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E99D" w14:textId="77777777" w:rsidR="00AA30AC" w:rsidRPr="00806B23" w:rsidRDefault="00AA30AC" w:rsidP="00AA30AC">
      <w:pPr>
        <w:spacing w:after="60" w:line="360" w:lineRule="auto"/>
        <w:jc w:val="center"/>
        <w:rPr>
          <w:rFonts w:ascii="Times New Roman" w:hAnsi="Times New Roman" w:cs="Times New Roman"/>
          <w:sz w:val="28"/>
          <w:szCs w:val="28"/>
        </w:rPr>
      </w:pPr>
      <w:bookmarkStart w:id="0" w:name="_Hlk73280345"/>
      <w:r w:rsidRPr="00806B23">
        <w:rPr>
          <w:rFonts w:ascii="Times New Roman" w:hAnsi="Times New Roman" w:cs="Times New Roman"/>
          <w:sz w:val="28"/>
          <w:szCs w:val="28"/>
        </w:rPr>
        <w:t>Санкт-Петербургский государственный университет</w:t>
      </w:r>
    </w:p>
    <w:p w14:paraId="19A1EEA6" w14:textId="77777777" w:rsidR="00AA30AC" w:rsidRPr="00806B23" w:rsidRDefault="00AA30AC" w:rsidP="00AA30AC">
      <w:pPr>
        <w:spacing w:after="60"/>
        <w:jc w:val="center"/>
        <w:rPr>
          <w:rFonts w:ascii="Times New Roman" w:hAnsi="Times New Roman" w:cs="Times New Roman"/>
          <w:sz w:val="28"/>
          <w:szCs w:val="28"/>
        </w:rPr>
      </w:pPr>
    </w:p>
    <w:p w14:paraId="4D3D4FA5" w14:textId="77777777" w:rsidR="00AA30AC" w:rsidRPr="00806B23" w:rsidRDefault="00AA30AC" w:rsidP="00AA30AC">
      <w:pPr>
        <w:spacing w:after="60"/>
        <w:jc w:val="center"/>
        <w:rPr>
          <w:rFonts w:ascii="Times New Roman" w:hAnsi="Times New Roman" w:cs="Times New Roman"/>
          <w:sz w:val="28"/>
          <w:szCs w:val="28"/>
        </w:rPr>
      </w:pPr>
    </w:p>
    <w:p w14:paraId="44253A31" w14:textId="77777777" w:rsidR="00AA30AC" w:rsidRPr="00806B23" w:rsidRDefault="00AA30AC" w:rsidP="00AA30AC">
      <w:pPr>
        <w:spacing w:after="60"/>
        <w:jc w:val="center"/>
        <w:rPr>
          <w:rFonts w:ascii="Times New Roman" w:hAnsi="Times New Roman" w:cs="Times New Roman"/>
          <w:b/>
          <w:sz w:val="28"/>
          <w:szCs w:val="28"/>
        </w:rPr>
      </w:pPr>
      <w:r w:rsidRPr="00806B23">
        <w:rPr>
          <w:rFonts w:ascii="Times New Roman" w:hAnsi="Times New Roman" w:cs="Times New Roman"/>
          <w:b/>
          <w:sz w:val="28"/>
          <w:szCs w:val="28"/>
        </w:rPr>
        <w:t>МИХАЙЛОВА Оксана Александровна</w:t>
      </w:r>
    </w:p>
    <w:p w14:paraId="63364E0E" w14:textId="77777777" w:rsidR="00AA30AC" w:rsidRPr="00806B23" w:rsidRDefault="00AA30AC" w:rsidP="00AA30AC">
      <w:pPr>
        <w:spacing w:line="360" w:lineRule="auto"/>
        <w:rPr>
          <w:rFonts w:ascii="Times New Roman" w:hAnsi="Times New Roman" w:cs="Times New Roman"/>
          <w:sz w:val="28"/>
          <w:szCs w:val="28"/>
        </w:rPr>
      </w:pPr>
    </w:p>
    <w:p w14:paraId="355D4A46" w14:textId="77777777" w:rsidR="00AA30AC" w:rsidRPr="00806B23" w:rsidRDefault="00AA30AC" w:rsidP="00AA30AC">
      <w:pPr>
        <w:tabs>
          <w:tab w:val="left" w:pos="4185"/>
        </w:tabs>
        <w:ind w:left="-180" w:right="-6" w:firstLine="360"/>
        <w:jc w:val="center"/>
        <w:rPr>
          <w:rFonts w:ascii="Times New Roman" w:hAnsi="Times New Roman" w:cs="Times New Roman"/>
          <w:b/>
          <w:sz w:val="28"/>
          <w:szCs w:val="28"/>
        </w:rPr>
      </w:pPr>
      <w:r w:rsidRPr="00806B23">
        <w:rPr>
          <w:rFonts w:ascii="Times New Roman" w:hAnsi="Times New Roman" w:cs="Times New Roman"/>
          <w:b/>
          <w:sz w:val="28"/>
          <w:szCs w:val="28"/>
        </w:rPr>
        <w:t>Выпускная квалификационная работа</w:t>
      </w:r>
    </w:p>
    <w:p w14:paraId="56F73B71" w14:textId="77777777" w:rsidR="00AA30AC" w:rsidRPr="00806B23" w:rsidRDefault="00AA30AC" w:rsidP="00AA30AC">
      <w:pPr>
        <w:spacing w:line="360" w:lineRule="auto"/>
        <w:rPr>
          <w:rFonts w:ascii="Times New Roman" w:hAnsi="Times New Roman" w:cs="Times New Roman"/>
          <w:sz w:val="28"/>
          <w:szCs w:val="28"/>
        </w:rPr>
      </w:pPr>
    </w:p>
    <w:p w14:paraId="65B039FC" w14:textId="77777777" w:rsidR="00AA30AC" w:rsidRPr="00806B23" w:rsidRDefault="00AA30AC" w:rsidP="00AA30AC">
      <w:pPr>
        <w:spacing w:line="360" w:lineRule="auto"/>
        <w:jc w:val="center"/>
        <w:rPr>
          <w:rFonts w:ascii="Times New Roman" w:hAnsi="Times New Roman" w:cs="Times New Roman"/>
          <w:b/>
          <w:sz w:val="28"/>
          <w:szCs w:val="28"/>
        </w:rPr>
      </w:pPr>
      <w:r w:rsidRPr="00806B23">
        <w:rPr>
          <w:rFonts w:ascii="Times New Roman" w:eastAsia="Times New Roman" w:hAnsi="Times New Roman" w:cs="Times New Roman"/>
          <w:b/>
          <w:sz w:val="28"/>
          <w:szCs w:val="28"/>
        </w:rPr>
        <w:t>Литературная личность автора в «О граде женском» Кристины Пизанской и рецепция её творчества в России</w:t>
      </w:r>
    </w:p>
    <w:p w14:paraId="34AD73E1" w14:textId="06D7E974" w:rsidR="00AA30AC" w:rsidRPr="00806B23" w:rsidRDefault="00AA30AC" w:rsidP="00AA30AC">
      <w:pPr>
        <w:spacing w:line="360" w:lineRule="auto"/>
        <w:jc w:val="center"/>
        <w:rPr>
          <w:rFonts w:ascii="Times New Roman" w:hAnsi="Times New Roman" w:cs="Times New Roman"/>
          <w:sz w:val="28"/>
          <w:szCs w:val="28"/>
        </w:rPr>
      </w:pPr>
    </w:p>
    <w:p w14:paraId="2423AE41" w14:textId="07E0C66A" w:rsidR="00A011FD" w:rsidRPr="00806B23" w:rsidRDefault="00A011FD" w:rsidP="00AA30AC">
      <w:pPr>
        <w:spacing w:line="360" w:lineRule="auto"/>
        <w:jc w:val="center"/>
        <w:rPr>
          <w:rFonts w:ascii="Times New Roman" w:hAnsi="Times New Roman" w:cs="Times New Roman"/>
          <w:sz w:val="28"/>
          <w:szCs w:val="28"/>
        </w:rPr>
      </w:pPr>
    </w:p>
    <w:p w14:paraId="552878F8" w14:textId="77777777" w:rsidR="00A011FD" w:rsidRPr="00806B23" w:rsidRDefault="00A011FD" w:rsidP="00AA30AC">
      <w:pPr>
        <w:spacing w:line="360" w:lineRule="auto"/>
        <w:jc w:val="center"/>
        <w:rPr>
          <w:rFonts w:ascii="Times New Roman" w:hAnsi="Times New Roman" w:cs="Times New Roman"/>
          <w:sz w:val="28"/>
          <w:szCs w:val="28"/>
        </w:rPr>
      </w:pPr>
    </w:p>
    <w:p w14:paraId="36B27477" w14:textId="77777777" w:rsidR="00AA30AC" w:rsidRPr="00806B23" w:rsidRDefault="00AA30AC" w:rsidP="00AA30AC">
      <w:pPr>
        <w:spacing w:line="360" w:lineRule="auto"/>
        <w:jc w:val="center"/>
        <w:rPr>
          <w:rFonts w:ascii="Times New Roman" w:hAnsi="Times New Roman" w:cs="Times New Roman"/>
          <w:sz w:val="28"/>
          <w:szCs w:val="28"/>
        </w:rPr>
      </w:pPr>
      <w:r w:rsidRPr="00806B23">
        <w:rPr>
          <w:rFonts w:ascii="Times New Roman" w:hAnsi="Times New Roman" w:cs="Times New Roman"/>
          <w:sz w:val="28"/>
          <w:szCs w:val="28"/>
        </w:rPr>
        <w:t>Уровень образования: магистратура</w:t>
      </w:r>
    </w:p>
    <w:p w14:paraId="772AC1D5" w14:textId="77777777" w:rsidR="00AA30AC" w:rsidRPr="00806B23" w:rsidRDefault="00AA30AC" w:rsidP="00AA30AC">
      <w:pPr>
        <w:spacing w:line="360" w:lineRule="auto"/>
        <w:jc w:val="center"/>
        <w:rPr>
          <w:rFonts w:ascii="Times New Roman" w:hAnsi="Times New Roman" w:cs="Times New Roman"/>
          <w:color w:val="FF0000"/>
          <w:sz w:val="28"/>
          <w:szCs w:val="28"/>
        </w:rPr>
      </w:pPr>
      <w:r w:rsidRPr="00806B23">
        <w:rPr>
          <w:rFonts w:ascii="Times New Roman" w:hAnsi="Times New Roman" w:cs="Times New Roman"/>
          <w:sz w:val="28"/>
          <w:szCs w:val="28"/>
        </w:rPr>
        <w:t>Направление 45.04.01 «Филология»</w:t>
      </w:r>
    </w:p>
    <w:p w14:paraId="3E5B08F5" w14:textId="77777777" w:rsidR="00AA30AC" w:rsidRPr="00806B23" w:rsidRDefault="00AA30AC" w:rsidP="00AA30AC">
      <w:pPr>
        <w:pStyle w:val="ab"/>
        <w:ind w:left="0"/>
        <w:jc w:val="center"/>
        <w:rPr>
          <w:rFonts w:ascii="Times New Roman" w:hAnsi="Times New Roman" w:cs="Times New Roman"/>
          <w:sz w:val="28"/>
          <w:szCs w:val="28"/>
          <w:lang w:val="ru-RU"/>
        </w:rPr>
      </w:pPr>
      <w:r w:rsidRPr="00806B23">
        <w:rPr>
          <w:rFonts w:ascii="Times New Roman" w:hAnsi="Times New Roman" w:cs="Times New Roman"/>
          <w:bCs/>
          <w:sz w:val="28"/>
          <w:szCs w:val="28"/>
          <w:lang w:val="ru-RU"/>
        </w:rPr>
        <w:t>Основная образовательная программа</w:t>
      </w:r>
      <w:r w:rsidRPr="00806B23">
        <w:rPr>
          <w:rFonts w:ascii="Times New Roman" w:hAnsi="Times New Roman" w:cs="Times New Roman"/>
          <w:sz w:val="28"/>
          <w:szCs w:val="28"/>
          <w:lang w:val="ru-RU"/>
        </w:rPr>
        <w:t xml:space="preserve"> ВМ.5812 «Литература России и Франции: перекрестный взгляд / </w:t>
      </w:r>
      <w:proofErr w:type="spellStart"/>
      <w:r w:rsidRPr="00806B23">
        <w:rPr>
          <w:rFonts w:ascii="Times New Roman" w:hAnsi="Times New Roman" w:cs="Times New Roman"/>
          <w:sz w:val="28"/>
          <w:szCs w:val="28"/>
        </w:rPr>
        <w:t>Litt</w:t>
      </w:r>
      <w:proofErr w:type="spellEnd"/>
      <w:r w:rsidRPr="00806B23">
        <w:rPr>
          <w:rFonts w:ascii="Times New Roman" w:hAnsi="Times New Roman" w:cs="Times New Roman"/>
          <w:sz w:val="28"/>
          <w:szCs w:val="28"/>
          <w:lang w:val="ru-RU"/>
        </w:rPr>
        <w:t>é</w:t>
      </w:r>
      <w:r w:rsidRPr="00806B23">
        <w:rPr>
          <w:rFonts w:ascii="Times New Roman" w:hAnsi="Times New Roman" w:cs="Times New Roman"/>
          <w:sz w:val="28"/>
          <w:szCs w:val="28"/>
        </w:rPr>
        <w:t>ratures</w:t>
      </w:r>
      <w:r w:rsidRPr="00806B23">
        <w:rPr>
          <w:rFonts w:ascii="Times New Roman" w:hAnsi="Times New Roman" w:cs="Times New Roman"/>
          <w:sz w:val="28"/>
          <w:szCs w:val="28"/>
          <w:lang w:val="ru-RU"/>
        </w:rPr>
        <w:t xml:space="preserve"> </w:t>
      </w:r>
      <w:r w:rsidRPr="00806B23">
        <w:rPr>
          <w:rFonts w:ascii="Times New Roman" w:hAnsi="Times New Roman" w:cs="Times New Roman"/>
          <w:sz w:val="28"/>
          <w:szCs w:val="28"/>
        </w:rPr>
        <w:t>russe</w:t>
      </w:r>
      <w:r w:rsidRPr="00806B23">
        <w:rPr>
          <w:rFonts w:ascii="Times New Roman" w:hAnsi="Times New Roman" w:cs="Times New Roman"/>
          <w:sz w:val="28"/>
          <w:szCs w:val="28"/>
          <w:lang w:val="ru-RU"/>
        </w:rPr>
        <w:t xml:space="preserve"> </w:t>
      </w:r>
      <w:r w:rsidRPr="00806B23">
        <w:rPr>
          <w:rFonts w:ascii="Times New Roman" w:hAnsi="Times New Roman" w:cs="Times New Roman"/>
          <w:sz w:val="28"/>
          <w:szCs w:val="28"/>
        </w:rPr>
        <w:t>et</w:t>
      </w:r>
      <w:r w:rsidRPr="00806B23">
        <w:rPr>
          <w:rFonts w:ascii="Times New Roman" w:hAnsi="Times New Roman" w:cs="Times New Roman"/>
          <w:sz w:val="28"/>
          <w:szCs w:val="28"/>
          <w:lang w:val="ru-RU"/>
        </w:rPr>
        <w:t xml:space="preserve"> </w:t>
      </w:r>
      <w:proofErr w:type="spellStart"/>
      <w:r w:rsidRPr="00806B23">
        <w:rPr>
          <w:rFonts w:ascii="Times New Roman" w:hAnsi="Times New Roman" w:cs="Times New Roman"/>
          <w:sz w:val="28"/>
          <w:szCs w:val="28"/>
        </w:rPr>
        <w:t>fran</w:t>
      </w:r>
      <w:proofErr w:type="spellEnd"/>
      <w:r w:rsidRPr="00806B23">
        <w:rPr>
          <w:rFonts w:ascii="Times New Roman" w:hAnsi="Times New Roman" w:cs="Times New Roman"/>
          <w:sz w:val="28"/>
          <w:szCs w:val="28"/>
          <w:lang w:val="ru-RU"/>
        </w:rPr>
        <w:t>ç</w:t>
      </w:r>
      <w:r w:rsidRPr="00806B23">
        <w:rPr>
          <w:rFonts w:ascii="Times New Roman" w:hAnsi="Times New Roman" w:cs="Times New Roman"/>
          <w:sz w:val="28"/>
          <w:szCs w:val="28"/>
        </w:rPr>
        <w:t>aise</w:t>
      </w:r>
      <w:r w:rsidRPr="00806B23">
        <w:rPr>
          <w:rFonts w:ascii="Times New Roman" w:hAnsi="Times New Roman" w:cs="Times New Roman"/>
          <w:sz w:val="28"/>
          <w:szCs w:val="28"/>
          <w:lang w:val="ru-RU"/>
        </w:rPr>
        <w:t xml:space="preserve">: </w:t>
      </w:r>
      <w:r w:rsidRPr="00806B23">
        <w:rPr>
          <w:rFonts w:ascii="Times New Roman" w:hAnsi="Times New Roman" w:cs="Times New Roman"/>
          <w:sz w:val="28"/>
          <w:szCs w:val="28"/>
        </w:rPr>
        <w:t>regards</w:t>
      </w:r>
      <w:r w:rsidRPr="00806B23">
        <w:rPr>
          <w:rFonts w:ascii="Times New Roman" w:hAnsi="Times New Roman" w:cs="Times New Roman"/>
          <w:sz w:val="28"/>
          <w:szCs w:val="28"/>
          <w:lang w:val="ru-RU"/>
        </w:rPr>
        <w:t xml:space="preserve"> </w:t>
      </w:r>
    </w:p>
    <w:p w14:paraId="45736D27" w14:textId="5CBC7317" w:rsidR="00AA30AC" w:rsidRPr="00806B23" w:rsidRDefault="004164F4" w:rsidP="00AA30AC">
      <w:pPr>
        <w:pStyle w:val="ab"/>
        <w:ind w:left="0"/>
        <w:jc w:val="center"/>
        <w:rPr>
          <w:rFonts w:ascii="Times New Roman" w:hAnsi="Times New Roman" w:cs="Times New Roman"/>
          <w:sz w:val="28"/>
          <w:szCs w:val="28"/>
          <w:lang w:val="ru-RU"/>
        </w:rPr>
      </w:pPr>
      <w:proofErr w:type="gramStart"/>
      <w:r w:rsidRPr="00806B23">
        <w:rPr>
          <w:rFonts w:ascii="Times New Roman" w:hAnsi="Times New Roman" w:cs="Times New Roman"/>
          <w:sz w:val="28"/>
          <w:szCs w:val="28"/>
        </w:rPr>
        <w:t>c</w:t>
      </w:r>
      <w:r w:rsidR="00AA30AC" w:rsidRPr="00806B23">
        <w:rPr>
          <w:rFonts w:ascii="Times New Roman" w:hAnsi="Times New Roman" w:cs="Times New Roman"/>
          <w:sz w:val="28"/>
          <w:szCs w:val="28"/>
        </w:rPr>
        <w:t>rois</w:t>
      </w:r>
      <w:r w:rsidR="00AA30AC" w:rsidRPr="00806B23">
        <w:rPr>
          <w:rFonts w:ascii="Times New Roman" w:hAnsi="Times New Roman" w:cs="Times New Roman"/>
          <w:sz w:val="28"/>
          <w:szCs w:val="28"/>
          <w:lang w:val="ru-RU"/>
        </w:rPr>
        <w:t>é</w:t>
      </w:r>
      <w:r w:rsidR="00AA30AC" w:rsidRPr="00806B23">
        <w:rPr>
          <w:rFonts w:ascii="Times New Roman" w:hAnsi="Times New Roman" w:cs="Times New Roman"/>
          <w:sz w:val="28"/>
          <w:szCs w:val="28"/>
        </w:rPr>
        <w:t>s</w:t>
      </w:r>
      <w:r w:rsidR="00AA30AC" w:rsidRPr="00806B23">
        <w:rPr>
          <w:rFonts w:ascii="Times New Roman" w:hAnsi="Times New Roman" w:cs="Times New Roman"/>
          <w:sz w:val="28"/>
          <w:szCs w:val="28"/>
          <w:lang w:val="ru-RU"/>
        </w:rPr>
        <w:t>»</w:t>
      </w:r>
      <w:proofErr w:type="gramEnd"/>
      <w:r w:rsidR="00AA30AC" w:rsidRPr="00806B23">
        <w:rPr>
          <w:rFonts w:ascii="Times New Roman" w:hAnsi="Times New Roman" w:cs="Times New Roman"/>
          <w:sz w:val="28"/>
          <w:szCs w:val="28"/>
          <w:lang w:val="ru-RU"/>
        </w:rPr>
        <w:cr/>
      </w:r>
    </w:p>
    <w:p w14:paraId="782F5C50" w14:textId="77777777" w:rsidR="00AA30AC" w:rsidRPr="00806B23" w:rsidRDefault="00AA30AC" w:rsidP="00AA30AC">
      <w:pPr>
        <w:pStyle w:val="ab"/>
        <w:ind w:left="0"/>
        <w:jc w:val="center"/>
        <w:rPr>
          <w:rFonts w:ascii="Times New Roman" w:hAnsi="Times New Roman" w:cs="Times New Roman"/>
          <w:sz w:val="28"/>
          <w:szCs w:val="28"/>
          <w:lang w:val="ru-RU"/>
        </w:rPr>
      </w:pPr>
      <w:r w:rsidRPr="00806B23">
        <w:rPr>
          <w:rFonts w:ascii="Times New Roman" w:hAnsi="Times New Roman" w:cs="Times New Roman"/>
          <w:sz w:val="28"/>
          <w:szCs w:val="28"/>
          <w:lang w:val="ru-RU"/>
        </w:rPr>
        <w:t xml:space="preserve">Профиль «Литература России и Франции: перекрестный взгляд / </w:t>
      </w:r>
      <w:proofErr w:type="spellStart"/>
      <w:r w:rsidRPr="00806B23">
        <w:rPr>
          <w:rFonts w:ascii="Times New Roman" w:hAnsi="Times New Roman" w:cs="Times New Roman"/>
          <w:sz w:val="28"/>
          <w:szCs w:val="28"/>
        </w:rPr>
        <w:t>Litt</w:t>
      </w:r>
      <w:proofErr w:type="spellEnd"/>
      <w:r w:rsidRPr="00806B23">
        <w:rPr>
          <w:rFonts w:ascii="Times New Roman" w:hAnsi="Times New Roman" w:cs="Times New Roman"/>
          <w:sz w:val="28"/>
          <w:szCs w:val="28"/>
          <w:lang w:val="ru-RU"/>
        </w:rPr>
        <w:t>é</w:t>
      </w:r>
      <w:r w:rsidRPr="00806B23">
        <w:rPr>
          <w:rFonts w:ascii="Times New Roman" w:hAnsi="Times New Roman" w:cs="Times New Roman"/>
          <w:sz w:val="28"/>
          <w:szCs w:val="28"/>
        </w:rPr>
        <w:t>ratures</w:t>
      </w:r>
      <w:r w:rsidRPr="00806B23">
        <w:rPr>
          <w:rFonts w:ascii="Times New Roman" w:hAnsi="Times New Roman" w:cs="Times New Roman"/>
          <w:sz w:val="28"/>
          <w:szCs w:val="28"/>
          <w:lang w:val="ru-RU"/>
        </w:rPr>
        <w:t xml:space="preserve"> </w:t>
      </w:r>
      <w:r w:rsidRPr="00806B23">
        <w:rPr>
          <w:rFonts w:ascii="Times New Roman" w:hAnsi="Times New Roman" w:cs="Times New Roman"/>
          <w:sz w:val="28"/>
          <w:szCs w:val="28"/>
        </w:rPr>
        <w:t>russe</w:t>
      </w:r>
      <w:r w:rsidRPr="00806B23">
        <w:rPr>
          <w:rFonts w:ascii="Times New Roman" w:hAnsi="Times New Roman" w:cs="Times New Roman"/>
          <w:sz w:val="28"/>
          <w:szCs w:val="28"/>
          <w:lang w:val="ru-RU"/>
        </w:rPr>
        <w:t xml:space="preserve"> </w:t>
      </w:r>
      <w:r w:rsidRPr="00806B23">
        <w:rPr>
          <w:rFonts w:ascii="Times New Roman" w:hAnsi="Times New Roman" w:cs="Times New Roman"/>
          <w:sz w:val="28"/>
          <w:szCs w:val="28"/>
        </w:rPr>
        <w:t>et</w:t>
      </w:r>
      <w:r w:rsidRPr="00806B23">
        <w:rPr>
          <w:rFonts w:ascii="Times New Roman" w:hAnsi="Times New Roman" w:cs="Times New Roman"/>
          <w:sz w:val="28"/>
          <w:szCs w:val="28"/>
          <w:lang w:val="ru-RU"/>
        </w:rPr>
        <w:t xml:space="preserve"> </w:t>
      </w:r>
      <w:proofErr w:type="spellStart"/>
      <w:r w:rsidRPr="00806B23">
        <w:rPr>
          <w:rFonts w:ascii="Times New Roman" w:hAnsi="Times New Roman" w:cs="Times New Roman"/>
          <w:sz w:val="28"/>
          <w:szCs w:val="28"/>
        </w:rPr>
        <w:t>fran</w:t>
      </w:r>
      <w:proofErr w:type="spellEnd"/>
      <w:r w:rsidRPr="00806B23">
        <w:rPr>
          <w:rFonts w:ascii="Times New Roman" w:hAnsi="Times New Roman" w:cs="Times New Roman"/>
          <w:sz w:val="28"/>
          <w:szCs w:val="28"/>
          <w:lang w:val="ru-RU"/>
        </w:rPr>
        <w:t>ç</w:t>
      </w:r>
      <w:r w:rsidRPr="00806B23">
        <w:rPr>
          <w:rFonts w:ascii="Times New Roman" w:hAnsi="Times New Roman" w:cs="Times New Roman"/>
          <w:sz w:val="28"/>
          <w:szCs w:val="28"/>
        </w:rPr>
        <w:t>aise</w:t>
      </w:r>
      <w:r w:rsidRPr="00806B23">
        <w:rPr>
          <w:rFonts w:ascii="Times New Roman" w:hAnsi="Times New Roman" w:cs="Times New Roman"/>
          <w:sz w:val="28"/>
          <w:szCs w:val="28"/>
          <w:lang w:val="ru-RU"/>
        </w:rPr>
        <w:t xml:space="preserve">: </w:t>
      </w:r>
      <w:r w:rsidRPr="00806B23">
        <w:rPr>
          <w:rFonts w:ascii="Times New Roman" w:hAnsi="Times New Roman" w:cs="Times New Roman"/>
          <w:sz w:val="28"/>
          <w:szCs w:val="28"/>
        </w:rPr>
        <w:t>regards</w:t>
      </w:r>
      <w:r w:rsidRPr="00806B23">
        <w:rPr>
          <w:rFonts w:ascii="Times New Roman" w:hAnsi="Times New Roman" w:cs="Times New Roman"/>
          <w:sz w:val="28"/>
          <w:szCs w:val="28"/>
          <w:lang w:val="ru-RU"/>
        </w:rPr>
        <w:t xml:space="preserve"> </w:t>
      </w:r>
      <w:r w:rsidRPr="00806B23">
        <w:rPr>
          <w:rFonts w:ascii="Times New Roman" w:hAnsi="Times New Roman" w:cs="Times New Roman"/>
          <w:sz w:val="28"/>
          <w:szCs w:val="28"/>
        </w:rPr>
        <w:t>crois</w:t>
      </w:r>
      <w:r w:rsidRPr="00806B23">
        <w:rPr>
          <w:rFonts w:ascii="Times New Roman" w:hAnsi="Times New Roman" w:cs="Times New Roman"/>
          <w:sz w:val="28"/>
          <w:szCs w:val="28"/>
          <w:lang w:val="ru-RU"/>
        </w:rPr>
        <w:t>é</w:t>
      </w:r>
      <w:r w:rsidRPr="00806B23">
        <w:rPr>
          <w:rFonts w:ascii="Times New Roman" w:hAnsi="Times New Roman" w:cs="Times New Roman"/>
          <w:sz w:val="28"/>
          <w:szCs w:val="28"/>
        </w:rPr>
        <w:t>s</w:t>
      </w:r>
      <w:r w:rsidRPr="00806B23">
        <w:rPr>
          <w:rFonts w:ascii="Times New Roman" w:hAnsi="Times New Roman" w:cs="Times New Roman"/>
          <w:sz w:val="28"/>
          <w:szCs w:val="28"/>
          <w:lang w:val="ru-RU"/>
        </w:rPr>
        <w:t>»</w:t>
      </w:r>
    </w:p>
    <w:p w14:paraId="4BF55F86" w14:textId="77777777" w:rsidR="00AA30AC" w:rsidRPr="00806B23" w:rsidRDefault="00AA30AC" w:rsidP="00AA30AC">
      <w:pPr>
        <w:spacing w:line="360" w:lineRule="auto"/>
        <w:jc w:val="right"/>
        <w:rPr>
          <w:rFonts w:ascii="Times New Roman" w:hAnsi="Times New Roman" w:cs="Times New Roman"/>
          <w:sz w:val="28"/>
          <w:szCs w:val="28"/>
        </w:rPr>
      </w:pPr>
    </w:p>
    <w:p w14:paraId="40C71976" w14:textId="3FD25BC2" w:rsidR="00AA30AC" w:rsidRPr="00806B23" w:rsidRDefault="00AA30AC" w:rsidP="00810356">
      <w:pPr>
        <w:ind w:left="4956" w:firstLine="708"/>
        <w:jc w:val="right"/>
        <w:rPr>
          <w:rFonts w:ascii="Times New Roman" w:hAnsi="Times New Roman" w:cs="Times New Roman"/>
          <w:sz w:val="28"/>
          <w:szCs w:val="28"/>
        </w:rPr>
      </w:pPr>
      <w:r w:rsidRPr="00806B23">
        <w:rPr>
          <w:rFonts w:ascii="Times New Roman" w:hAnsi="Times New Roman" w:cs="Times New Roman"/>
          <w:sz w:val="28"/>
          <w:szCs w:val="28"/>
        </w:rPr>
        <w:t>Научный руководитель:</w:t>
      </w:r>
    </w:p>
    <w:p w14:paraId="52C093FB" w14:textId="77777777" w:rsidR="00DF3EFE" w:rsidRPr="00806B23" w:rsidRDefault="00AA30AC" w:rsidP="00DF3EFE">
      <w:pPr>
        <w:jc w:val="right"/>
        <w:rPr>
          <w:rFonts w:ascii="Times New Roman" w:hAnsi="Times New Roman" w:cs="Times New Roman"/>
        </w:rPr>
      </w:pPr>
      <w:r w:rsidRPr="00806B23">
        <w:rPr>
          <w:rFonts w:ascii="Times New Roman" w:hAnsi="Times New Roman" w:cs="Times New Roman"/>
        </w:rPr>
        <w:t>доктор филологических наук,</w:t>
      </w:r>
      <w:r w:rsidR="00DF3EFE" w:rsidRPr="00806B23">
        <w:rPr>
          <w:rFonts w:ascii="Times New Roman" w:hAnsi="Times New Roman" w:cs="Times New Roman"/>
        </w:rPr>
        <w:t xml:space="preserve"> </w:t>
      </w:r>
      <w:r w:rsidRPr="00806B23">
        <w:rPr>
          <w:rFonts w:ascii="Times New Roman" w:hAnsi="Times New Roman" w:cs="Times New Roman"/>
        </w:rPr>
        <w:t xml:space="preserve">доцент, </w:t>
      </w:r>
    </w:p>
    <w:p w14:paraId="1E9E0D80" w14:textId="670C0249" w:rsidR="00DF3EFE" w:rsidRPr="00806B23" w:rsidRDefault="00AA30AC" w:rsidP="00DF3EFE">
      <w:pPr>
        <w:jc w:val="right"/>
        <w:rPr>
          <w:rFonts w:ascii="Times New Roman" w:hAnsi="Times New Roman" w:cs="Times New Roman"/>
        </w:rPr>
      </w:pPr>
      <w:r w:rsidRPr="00806B23">
        <w:rPr>
          <w:rFonts w:ascii="Times New Roman" w:hAnsi="Times New Roman" w:cs="Times New Roman"/>
        </w:rPr>
        <w:t>Кафедра истории зарубежных литератур,</w:t>
      </w:r>
    </w:p>
    <w:p w14:paraId="7BC7367C" w14:textId="0CEAE887" w:rsidR="00AA30AC" w:rsidRPr="00806B23" w:rsidRDefault="00AA30AC" w:rsidP="00DF3EFE">
      <w:pPr>
        <w:jc w:val="right"/>
        <w:rPr>
          <w:rFonts w:ascii="Times New Roman" w:hAnsi="Times New Roman" w:cs="Times New Roman"/>
        </w:rPr>
      </w:pPr>
      <w:proofErr w:type="spellStart"/>
      <w:r w:rsidRPr="00806B23">
        <w:rPr>
          <w:rFonts w:ascii="Times New Roman" w:eastAsia="Times New Roman" w:hAnsi="Times New Roman" w:cs="Times New Roman"/>
        </w:rPr>
        <w:t>Алташина</w:t>
      </w:r>
      <w:proofErr w:type="spellEnd"/>
      <w:r w:rsidRPr="00806B23">
        <w:rPr>
          <w:rFonts w:ascii="Times New Roman" w:eastAsia="Times New Roman" w:hAnsi="Times New Roman" w:cs="Times New Roman"/>
        </w:rPr>
        <w:t xml:space="preserve"> Вероника Дмитриевна</w:t>
      </w:r>
    </w:p>
    <w:p w14:paraId="24823EB7" w14:textId="77777777" w:rsidR="00AA30AC" w:rsidRPr="00806B23" w:rsidRDefault="00AA30AC" w:rsidP="00810356">
      <w:pPr>
        <w:ind w:left="7080" w:firstLine="708"/>
        <w:jc w:val="right"/>
        <w:rPr>
          <w:rFonts w:ascii="Times New Roman" w:hAnsi="Times New Roman" w:cs="Times New Roman"/>
          <w:sz w:val="28"/>
          <w:szCs w:val="28"/>
        </w:rPr>
      </w:pPr>
    </w:p>
    <w:p w14:paraId="449ABA8F" w14:textId="77777777" w:rsidR="00DF3EFE" w:rsidRPr="00806B23" w:rsidRDefault="00AA30AC" w:rsidP="00DF3EFE">
      <w:pPr>
        <w:jc w:val="right"/>
        <w:rPr>
          <w:rFonts w:ascii="Times New Roman" w:hAnsi="Times New Roman" w:cs="Times New Roman"/>
          <w:sz w:val="28"/>
          <w:szCs w:val="28"/>
        </w:rPr>
      </w:pPr>
      <w:r w:rsidRPr="00806B23">
        <w:rPr>
          <w:rFonts w:ascii="Times New Roman" w:hAnsi="Times New Roman" w:cs="Times New Roman"/>
          <w:sz w:val="28"/>
          <w:szCs w:val="28"/>
        </w:rPr>
        <w:t>Рецензент:</w:t>
      </w:r>
    </w:p>
    <w:p w14:paraId="6E91CE0C" w14:textId="77777777" w:rsidR="00DF3EFE" w:rsidRPr="00806B23" w:rsidRDefault="00AA30AC" w:rsidP="00DF3EFE">
      <w:pPr>
        <w:jc w:val="right"/>
        <w:rPr>
          <w:rFonts w:ascii="Times New Roman" w:hAnsi="Times New Roman" w:cs="Times New Roman"/>
        </w:rPr>
      </w:pPr>
      <w:r w:rsidRPr="00806B23">
        <w:rPr>
          <w:rFonts w:ascii="Times New Roman" w:hAnsi="Times New Roman" w:cs="Times New Roman"/>
        </w:rPr>
        <w:t xml:space="preserve">профессор, </w:t>
      </w:r>
    </w:p>
    <w:p w14:paraId="4E9C43DF" w14:textId="77777777" w:rsidR="00DF3EFE" w:rsidRPr="00806B23" w:rsidRDefault="00AA30AC" w:rsidP="00DF3EFE">
      <w:pPr>
        <w:jc w:val="right"/>
        <w:rPr>
          <w:rFonts w:ascii="Times New Roman" w:hAnsi="Times New Roman" w:cs="Times New Roman"/>
        </w:rPr>
      </w:pPr>
      <w:r w:rsidRPr="00806B23">
        <w:rPr>
          <w:rFonts w:ascii="Times New Roman" w:hAnsi="Times New Roman" w:cs="Times New Roman"/>
        </w:rPr>
        <w:t xml:space="preserve">университет Сорбонна-Париж </w:t>
      </w:r>
      <w:r w:rsidRPr="00806B23">
        <w:rPr>
          <w:rFonts w:ascii="Times New Roman" w:hAnsi="Times New Roman" w:cs="Times New Roman"/>
          <w:lang w:val="en-US"/>
        </w:rPr>
        <w:t>IV</w:t>
      </w:r>
      <w:r w:rsidRPr="00806B23">
        <w:rPr>
          <w:rFonts w:ascii="Times New Roman" w:hAnsi="Times New Roman" w:cs="Times New Roman"/>
        </w:rPr>
        <w:t>,</w:t>
      </w:r>
    </w:p>
    <w:p w14:paraId="7B1E2ADF" w14:textId="49C2BB67" w:rsidR="00AA30AC" w:rsidRPr="00806B23" w:rsidRDefault="00AA30AC" w:rsidP="00DF3EFE">
      <w:pPr>
        <w:jc w:val="right"/>
        <w:rPr>
          <w:rFonts w:ascii="Times New Roman" w:hAnsi="Times New Roman" w:cs="Times New Roman"/>
          <w:sz w:val="28"/>
          <w:szCs w:val="28"/>
        </w:rPr>
      </w:pPr>
      <w:proofErr w:type="spellStart"/>
      <w:r w:rsidRPr="00806B23">
        <w:rPr>
          <w:rFonts w:ascii="Times New Roman" w:hAnsi="Times New Roman" w:cs="Times New Roman"/>
        </w:rPr>
        <w:t>Дофан</w:t>
      </w:r>
      <w:proofErr w:type="spellEnd"/>
      <w:r w:rsidRPr="00806B23">
        <w:rPr>
          <w:rFonts w:ascii="Times New Roman" w:hAnsi="Times New Roman" w:cs="Times New Roman"/>
        </w:rPr>
        <w:t xml:space="preserve"> Клотильд</w:t>
      </w:r>
    </w:p>
    <w:p w14:paraId="4F5F9D67" w14:textId="77777777" w:rsidR="00AA30AC" w:rsidRPr="00806B23" w:rsidRDefault="00AA30AC" w:rsidP="00AA30AC">
      <w:pPr>
        <w:jc w:val="center"/>
        <w:rPr>
          <w:rFonts w:ascii="Times New Roman" w:hAnsi="Times New Roman" w:cs="Times New Roman"/>
          <w:sz w:val="28"/>
          <w:szCs w:val="28"/>
        </w:rPr>
      </w:pPr>
    </w:p>
    <w:p w14:paraId="222663F1" w14:textId="77777777" w:rsidR="00AA30AC" w:rsidRPr="00806B23" w:rsidRDefault="00AA30AC" w:rsidP="00AA30AC">
      <w:pPr>
        <w:jc w:val="center"/>
        <w:rPr>
          <w:rFonts w:ascii="Times New Roman" w:hAnsi="Times New Roman" w:cs="Times New Roman"/>
          <w:b/>
          <w:bCs/>
          <w:sz w:val="28"/>
          <w:szCs w:val="28"/>
        </w:rPr>
      </w:pPr>
      <w:r w:rsidRPr="00806B23">
        <w:rPr>
          <w:rFonts w:ascii="Times New Roman" w:hAnsi="Times New Roman" w:cs="Times New Roman"/>
          <w:sz w:val="28"/>
          <w:szCs w:val="28"/>
        </w:rPr>
        <w:t>Санкт-Петербург</w:t>
      </w:r>
    </w:p>
    <w:p w14:paraId="35D4E121" w14:textId="77777777" w:rsidR="00AA30AC" w:rsidRPr="00806B23" w:rsidRDefault="00AA30AC" w:rsidP="00AA30AC">
      <w:pPr>
        <w:jc w:val="center"/>
        <w:rPr>
          <w:rFonts w:ascii="Times New Roman" w:hAnsi="Times New Roman" w:cs="Times New Roman"/>
          <w:b/>
          <w:bCs/>
          <w:sz w:val="28"/>
          <w:szCs w:val="28"/>
          <w:lang w:eastAsia="zh-CN"/>
        </w:rPr>
      </w:pPr>
      <w:r w:rsidRPr="00806B23">
        <w:rPr>
          <w:rFonts w:ascii="Times New Roman" w:hAnsi="Times New Roman" w:cs="Times New Roman"/>
          <w:bCs/>
          <w:sz w:val="28"/>
          <w:szCs w:val="28"/>
        </w:rPr>
        <w:t>2021</w:t>
      </w:r>
      <w:bookmarkEnd w:id="0"/>
    </w:p>
    <w:p w14:paraId="5C27110B"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61C5BE71" w14:textId="767815CC" w:rsidR="005D74D1" w:rsidRPr="00806B23" w:rsidRDefault="005D74D1" w:rsidP="00137561">
      <w:pPr>
        <w:pStyle w:val="a5"/>
        <w:shd w:val="clear" w:color="auto" w:fill="FFFFFF"/>
        <w:ind w:left="720"/>
        <w:rPr>
          <w:b/>
          <w:sz w:val="32"/>
          <w:szCs w:val="32"/>
          <w:highlight w:val="white"/>
        </w:rPr>
      </w:pPr>
    </w:p>
    <w:p w14:paraId="7A27E105"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66F07333"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31806B6E"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6A63720"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519D8A22"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3C92D72"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13C657E"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50E4640"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FA9D6EC"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1A6F520"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1D169ADA"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073F68F4"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6A9FE42"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628BE47E"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2BC9B0A8"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738AF2AC"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348CA1ED" w14:textId="77777777" w:rsidR="005D74D1" w:rsidRPr="00806B23" w:rsidRDefault="005D74D1" w:rsidP="00E2607E">
      <w:pPr>
        <w:spacing w:line="360" w:lineRule="auto"/>
        <w:jc w:val="center"/>
        <w:rPr>
          <w:rFonts w:ascii="Times New Roman" w:eastAsia="Times New Roman" w:hAnsi="Times New Roman" w:cs="Times New Roman"/>
          <w:b/>
          <w:sz w:val="32"/>
          <w:szCs w:val="32"/>
          <w:highlight w:val="white"/>
        </w:rPr>
      </w:pPr>
    </w:p>
    <w:p w14:paraId="5DE37A57" w14:textId="77777777" w:rsidR="005D74D1" w:rsidRPr="00806B23" w:rsidRDefault="005D74D1" w:rsidP="005D74D1">
      <w:pPr>
        <w:rPr>
          <w:rFonts w:ascii="Times New Roman" w:hAnsi="Times New Roman" w:cs="Times New Roman"/>
          <w:lang w:eastAsia="fr-FR"/>
        </w:rPr>
      </w:pPr>
    </w:p>
    <w:p w14:paraId="7AD94ADF" w14:textId="77777777" w:rsidR="005D74D1" w:rsidRPr="00806B23" w:rsidRDefault="005D74D1" w:rsidP="005D74D1">
      <w:pPr>
        <w:rPr>
          <w:rFonts w:ascii="Times New Roman" w:hAnsi="Times New Roman" w:cs="Times New Roman"/>
          <w:lang w:eastAsia="fr-FR"/>
        </w:rPr>
      </w:pPr>
    </w:p>
    <w:p w14:paraId="7D1A4318" w14:textId="77777777" w:rsidR="005D74D1" w:rsidRPr="00806B23" w:rsidRDefault="005D74D1" w:rsidP="005D74D1">
      <w:pPr>
        <w:rPr>
          <w:rFonts w:ascii="Times New Roman" w:hAnsi="Times New Roman" w:cs="Times New Roman"/>
          <w:lang w:eastAsia="fr-FR"/>
        </w:rPr>
      </w:pPr>
    </w:p>
    <w:p w14:paraId="738CFA1C" w14:textId="77777777" w:rsidR="005D74D1" w:rsidRPr="00806B23" w:rsidRDefault="005D74D1" w:rsidP="005D74D1">
      <w:pPr>
        <w:rPr>
          <w:rFonts w:ascii="Times New Roman" w:hAnsi="Times New Roman" w:cs="Times New Roman"/>
          <w:lang w:eastAsia="fr-FR"/>
        </w:rPr>
      </w:pPr>
    </w:p>
    <w:p w14:paraId="0263F0E6" w14:textId="77777777" w:rsidR="005D74D1" w:rsidRPr="00806B23" w:rsidRDefault="005D74D1" w:rsidP="005D74D1">
      <w:pPr>
        <w:rPr>
          <w:rFonts w:ascii="Times New Roman" w:hAnsi="Times New Roman" w:cs="Times New Roman"/>
          <w:lang w:eastAsia="fr-FR"/>
        </w:rPr>
      </w:pPr>
    </w:p>
    <w:p w14:paraId="4F1D4A3F" w14:textId="77777777" w:rsidR="005D74D1" w:rsidRPr="00806B23" w:rsidRDefault="005D74D1" w:rsidP="005D74D1">
      <w:pPr>
        <w:rPr>
          <w:rFonts w:ascii="Times New Roman" w:hAnsi="Times New Roman" w:cs="Times New Roman"/>
          <w:lang w:eastAsia="fr-FR"/>
        </w:rPr>
      </w:pPr>
    </w:p>
    <w:p w14:paraId="31B6308D" w14:textId="77777777" w:rsidR="005D74D1" w:rsidRPr="00806B23" w:rsidRDefault="005D74D1" w:rsidP="005D74D1">
      <w:pPr>
        <w:rPr>
          <w:rFonts w:ascii="Times New Roman" w:hAnsi="Times New Roman" w:cs="Times New Roman"/>
          <w:lang w:eastAsia="fr-FR"/>
        </w:rPr>
      </w:pPr>
    </w:p>
    <w:p w14:paraId="35715DA7" w14:textId="77777777" w:rsidR="005D74D1" w:rsidRPr="00806B23" w:rsidRDefault="005D74D1" w:rsidP="005D74D1">
      <w:pPr>
        <w:rPr>
          <w:rFonts w:ascii="Times New Roman" w:hAnsi="Times New Roman" w:cs="Times New Roman"/>
          <w:lang w:eastAsia="fr-FR"/>
        </w:rPr>
      </w:pPr>
    </w:p>
    <w:p w14:paraId="59228DA2" w14:textId="77777777" w:rsidR="005D74D1" w:rsidRPr="00806B23" w:rsidRDefault="005D74D1" w:rsidP="005D74D1">
      <w:pPr>
        <w:rPr>
          <w:rFonts w:ascii="Times New Roman" w:hAnsi="Times New Roman" w:cs="Times New Roman"/>
          <w:lang w:eastAsia="fr-FR"/>
        </w:rPr>
      </w:pPr>
    </w:p>
    <w:p w14:paraId="1DA06203" w14:textId="77777777" w:rsidR="005D74D1" w:rsidRPr="00806B23" w:rsidRDefault="005D74D1" w:rsidP="005D74D1">
      <w:pPr>
        <w:rPr>
          <w:rFonts w:ascii="Times New Roman" w:hAnsi="Times New Roman" w:cs="Times New Roman"/>
          <w:lang w:eastAsia="fr-FR"/>
        </w:rPr>
      </w:pPr>
    </w:p>
    <w:p w14:paraId="2CDCBE9E" w14:textId="77777777" w:rsidR="005D74D1" w:rsidRPr="00806B23" w:rsidRDefault="005D74D1" w:rsidP="005D74D1">
      <w:pPr>
        <w:rPr>
          <w:rFonts w:ascii="Times New Roman" w:hAnsi="Times New Roman" w:cs="Times New Roman"/>
          <w:lang w:eastAsia="fr-FR"/>
        </w:rPr>
      </w:pPr>
    </w:p>
    <w:p w14:paraId="2B898FB6" w14:textId="77777777" w:rsidR="005D74D1" w:rsidRPr="00806B23" w:rsidRDefault="005D74D1" w:rsidP="005D74D1">
      <w:pPr>
        <w:rPr>
          <w:rFonts w:ascii="Times New Roman" w:hAnsi="Times New Roman" w:cs="Times New Roman"/>
          <w:lang w:eastAsia="fr-FR"/>
        </w:rPr>
      </w:pPr>
    </w:p>
    <w:p w14:paraId="575B0A90" w14:textId="77777777" w:rsidR="005D74D1" w:rsidRPr="00806B23" w:rsidRDefault="005D74D1" w:rsidP="005D74D1">
      <w:pPr>
        <w:rPr>
          <w:rFonts w:ascii="Times New Roman" w:hAnsi="Times New Roman" w:cs="Times New Roman"/>
          <w:lang w:eastAsia="fr-FR"/>
        </w:rPr>
      </w:pPr>
    </w:p>
    <w:p w14:paraId="38EA49EB" w14:textId="77777777" w:rsidR="00D353CA" w:rsidRPr="00806B23" w:rsidRDefault="00D353CA" w:rsidP="00D353CA">
      <w:pPr>
        <w:pStyle w:val="Titreniveau1horsparties"/>
        <w:rPr>
          <w:rFonts w:ascii="Times New Roman" w:hAnsi="Times New Roman" w:cs="Times New Roman"/>
          <w:lang w:val="ru-RU"/>
        </w:rPr>
      </w:pPr>
      <w:bookmarkStart w:id="1" w:name="_Toc73284257"/>
      <w:bookmarkStart w:id="2" w:name="_Toc325380990"/>
      <w:bookmarkStart w:id="3" w:name="_Toc495909546"/>
      <w:bookmarkStart w:id="4" w:name="_Toc73270811"/>
      <w:r w:rsidRPr="00806B23">
        <w:rPr>
          <w:rFonts w:ascii="Times New Roman" w:hAnsi="Times New Roman" w:cs="Times New Roman"/>
        </w:rPr>
        <w:lastRenderedPageBreak/>
        <w:t>Sommaire</w:t>
      </w:r>
      <w:bookmarkEnd w:id="1"/>
    </w:p>
    <w:p w14:paraId="5EBC6DB7" w14:textId="55F208AA" w:rsidR="005F4440" w:rsidRDefault="00D353CA">
      <w:pPr>
        <w:pStyle w:val="11"/>
        <w:tabs>
          <w:tab w:val="right" w:leader="dot" w:pos="9347"/>
        </w:tabs>
        <w:rPr>
          <w:rFonts w:asciiTheme="minorHAnsi" w:eastAsiaTheme="minorEastAsia" w:hAnsiTheme="minorHAnsi" w:cstheme="minorBidi"/>
          <w:bCs w:val="0"/>
          <w:noProof/>
          <w:sz w:val="22"/>
          <w:szCs w:val="22"/>
          <w:lang w:val="ru-RU" w:eastAsia="ru-RU"/>
        </w:rPr>
      </w:pPr>
      <w:r w:rsidRPr="00806B23">
        <w:rPr>
          <w:bCs w:val="0"/>
        </w:rPr>
        <w:fldChar w:fldCharType="begin"/>
      </w:r>
      <w:r w:rsidRPr="00806B23">
        <w:rPr>
          <w:bCs w:val="0"/>
        </w:rPr>
        <w:instrText xml:space="preserve"> TOC \o "1-2" \h \z \u </w:instrText>
      </w:r>
      <w:r w:rsidRPr="00806B23">
        <w:rPr>
          <w:bCs w:val="0"/>
        </w:rPr>
        <w:fldChar w:fldCharType="separate"/>
      </w:r>
      <w:hyperlink w:anchor="_Toc73284257" w:history="1">
        <w:r w:rsidR="005F4440" w:rsidRPr="00EC0D8E">
          <w:rPr>
            <w:rStyle w:val="a9"/>
            <w:noProof/>
          </w:rPr>
          <w:t>Sommaire</w:t>
        </w:r>
        <w:r w:rsidR="005F4440">
          <w:rPr>
            <w:noProof/>
            <w:webHidden/>
          </w:rPr>
          <w:tab/>
        </w:r>
        <w:r w:rsidR="005F4440">
          <w:rPr>
            <w:noProof/>
            <w:webHidden/>
          </w:rPr>
          <w:fldChar w:fldCharType="begin"/>
        </w:r>
        <w:r w:rsidR="005F4440">
          <w:rPr>
            <w:noProof/>
            <w:webHidden/>
          </w:rPr>
          <w:instrText xml:space="preserve"> PAGEREF _Toc73284257 \h </w:instrText>
        </w:r>
        <w:r w:rsidR="005F4440">
          <w:rPr>
            <w:noProof/>
            <w:webHidden/>
          </w:rPr>
        </w:r>
        <w:r w:rsidR="005F4440">
          <w:rPr>
            <w:noProof/>
            <w:webHidden/>
          </w:rPr>
          <w:fldChar w:fldCharType="separate"/>
        </w:r>
        <w:r w:rsidR="005F4440">
          <w:rPr>
            <w:noProof/>
            <w:webHidden/>
          </w:rPr>
          <w:t>3</w:t>
        </w:r>
        <w:r w:rsidR="005F4440">
          <w:rPr>
            <w:noProof/>
            <w:webHidden/>
          </w:rPr>
          <w:fldChar w:fldCharType="end"/>
        </w:r>
      </w:hyperlink>
    </w:p>
    <w:p w14:paraId="7DCA0049" w14:textId="0CD2859D" w:rsidR="005F4440" w:rsidRDefault="00491A9A">
      <w:pPr>
        <w:pStyle w:val="11"/>
        <w:tabs>
          <w:tab w:val="right" w:leader="dot" w:pos="9347"/>
        </w:tabs>
        <w:rPr>
          <w:rFonts w:asciiTheme="minorHAnsi" w:eastAsiaTheme="minorEastAsia" w:hAnsiTheme="minorHAnsi" w:cstheme="minorBidi"/>
          <w:bCs w:val="0"/>
          <w:noProof/>
          <w:sz w:val="22"/>
          <w:szCs w:val="22"/>
          <w:lang w:val="ru-RU" w:eastAsia="ru-RU"/>
        </w:rPr>
      </w:pPr>
      <w:hyperlink w:anchor="_Toc73284258" w:history="1">
        <w:r w:rsidR="005F4440" w:rsidRPr="00EC0D8E">
          <w:rPr>
            <w:rStyle w:val="a9"/>
            <w:noProof/>
          </w:rPr>
          <w:t>Introduction</w:t>
        </w:r>
        <w:r w:rsidR="005F4440">
          <w:rPr>
            <w:noProof/>
            <w:webHidden/>
          </w:rPr>
          <w:tab/>
        </w:r>
        <w:r w:rsidR="005F4440">
          <w:rPr>
            <w:noProof/>
            <w:webHidden/>
          </w:rPr>
          <w:fldChar w:fldCharType="begin"/>
        </w:r>
        <w:r w:rsidR="005F4440">
          <w:rPr>
            <w:noProof/>
            <w:webHidden/>
          </w:rPr>
          <w:instrText xml:space="preserve"> PAGEREF _Toc73284258 \h </w:instrText>
        </w:r>
        <w:r w:rsidR="005F4440">
          <w:rPr>
            <w:noProof/>
            <w:webHidden/>
          </w:rPr>
        </w:r>
        <w:r w:rsidR="005F4440">
          <w:rPr>
            <w:noProof/>
            <w:webHidden/>
          </w:rPr>
          <w:fldChar w:fldCharType="separate"/>
        </w:r>
        <w:r w:rsidR="005F4440">
          <w:rPr>
            <w:noProof/>
            <w:webHidden/>
          </w:rPr>
          <w:t>4</w:t>
        </w:r>
        <w:r w:rsidR="005F4440">
          <w:rPr>
            <w:noProof/>
            <w:webHidden/>
          </w:rPr>
          <w:fldChar w:fldCharType="end"/>
        </w:r>
      </w:hyperlink>
    </w:p>
    <w:p w14:paraId="4979E58F" w14:textId="51491DC0" w:rsidR="005F4440" w:rsidRDefault="00491A9A">
      <w:pPr>
        <w:pStyle w:val="11"/>
        <w:tabs>
          <w:tab w:val="right" w:leader="dot" w:pos="9347"/>
        </w:tabs>
        <w:rPr>
          <w:rFonts w:asciiTheme="minorHAnsi" w:eastAsiaTheme="minorEastAsia" w:hAnsiTheme="minorHAnsi" w:cstheme="minorBidi"/>
          <w:bCs w:val="0"/>
          <w:noProof/>
          <w:sz w:val="22"/>
          <w:szCs w:val="22"/>
          <w:lang w:val="ru-RU" w:eastAsia="ru-RU"/>
        </w:rPr>
      </w:pPr>
      <w:hyperlink w:anchor="_Toc73284259" w:history="1">
        <w:r w:rsidR="005F4440" w:rsidRPr="00EC0D8E">
          <w:rPr>
            <w:rStyle w:val="a9"/>
            <w:noProof/>
          </w:rPr>
          <w:t>Partie 1 - Femme du Moyen Âge tardif</w:t>
        </w:r>
        <w:r w:rsidR="005F4440">
          <w:rPr>
            <w:noProof/>
            <w:webHidden/>
          </w:rPr>
          <w:tab/>
        </w:r>
        <w:r w:rsidR="005F4440">
          <w:rPr>
            <w:noProof/>
            <w:webHidden/>
          </w:rPr>
          <w:fldChar w:fldCharType="begin"/>
        </w:r>
        <w:r w:rsidR="005F4440">
          <w:rPr>
            <w:noProof/>
            <w:webHidden/>
          </w:rPr>
          <w:instrText xml:space="preserve"> PAGEREF _Toc73284259 \h </w:instrText>
        </w:r>
        <w:r w:rsidR="005F4440">
          <w:rPr>
            <w:noProof/>
            <w:webHidden/>
          </w:rPr>
        </w:r>
        <w:r w:rsidR="005F4440">
          <w:rPr>
            <w:noProof/>
            <w:webHidden/>
          </w:rPr>
          <w:fldChar w:fldCharType="separate"/>
        </w:r>
        <w:r w:rsidR="005F4440">
          <w:rPr>
            <w:noProof/>
            <w:webHidden/>
          </w:rPr>
          <w:t>7</w:t>
        </w:r>
        <w:r w:rsidR="005F4440">
          <w:rPr>
            <w:noProof/>
            <w:webHidden/>
          </w:rPr>
          <w:fldChar w:fldCharType="end"/>
        </w:r>
      </w:hyperlink>
    </w:p>
    <w:p w14:paraId="64686E4C" w14:textId="2E37EF51"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0" w:history="1">
        <w:r w:rsidR="005F4440" w:rsidRPr="00EC0D8E">
          <w:rPr>
            <w:rStyle w:val="a9"/>
            <w:noProof/>
          </w:rPr>
          <w:t>1.1 La condition féminine au début du XV</w:t>
        </w:r>
        <w:r w:rsidR="005F4440" w:rsidRPr="00EC0D8E">
          <w:rPr>
            <w:rStyle w:val="a9"/>
            <w:noProof/>
            <w:vertAlign w:val="superscript"/>
          </w:rPr>
          <w:t>e</w:t>
        </w:r>
        <w:r w:rsidR="005F4440" w:rsidRPr="00EC0D8E">
          <w:rPr>
            <w:rStyle w:val="a9"/>
            <w:noProof/>
          </w:rPr>
          <w:t xml:space="preserve"> siècle.</w:t>
        </w:r>
        <w:r w:rsidR="005F4440">
          <w:rPr>
            <w:noProof/>
            <w:webHidden/>
          </w:rPr>
          <w:tab/>
        </w:r>
        <w:r w:rsidR="005F4440">
          <w:rPr>
            <w:noProof/>
            <w:webHidden/>
          </w:rPr>
          <w:fldChar w:fldCharType="begin"/>
        </w:r>
        <w:r w:rsidR="005F4440">
          <w:rPr>
            <w:noProof/>
            <w:webHidden/>
          </w:rPr>
          <w:instrText xml:space="preserve"> PAGEREF _Toc73284260 \h </w:instrText>
        </w:r>
        <w:r w:rsidR="005F4440">
          <w:rPr>
            <w:noProof/>
            <w:webHidden/>
          </w:rPr>
        </w:r>
        <w:r w:rsidR="005F4440">
          <w:rPr>
            <w:noProof/>
            <w:webHidden/>
          </w:rPr>
          <w:fldChar w:fldCharType="separate"/>
        </w:r>
        <w:r w:rsidR="005F4440">
          <w:rPr>
            <w:noProof/>
            <w:webHidden/>
          </w:rPr>
          <w:t>8</w:t>
        </w:r>
        <w:r w:rsidR="005F4440">
          <w:rPr>
            <w:noProof/>
            <w:webHidden/>
          </w:rPr>
          <w:fldChar w:fldCharType="end"/>
        </w:r>
      </w:hyperlink>
    </w:p>
    <w:p w14:paraId="155C412A" w14:textId="0443B1B9"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1" w:history="1">
        <w:r w:rsidR="005F4440" w:rsidRPr="00EC0D8E">
          <w:rPr>
            <w:rStyle w:val="a9"/>
            <w:noProof/>
          </w:rPr>
          <w:t>1.2 Femme en littérature</w:t>
        </w:r>
        <w:r w:rsidR="005F4440">
          <w:rPr>
            <w:noProof/>
            <w:webHidden/>
          </w:rPr>
          <w:tab/>
        </w:r>
        <w:r w:rsidR="005F4440">
          <w:rPr>
            <w:noProof/>
            <w:webHidden/>
          </w:rPr>
          <w:fldChar w:fldCharType="begin"/>
        </w:r>
        <w:r w:rsidR="005F4440">
          <w:rPr>
            <w:noProof/>
            <w:webHidden/>
          </w:rPr>
          <w:instrText xml:space="preserve"> PAGEREF _Toc73284261 \h </w:instrText>
        </w:r>
        <w:r w:rsidR="005F4440">
          <w:rPr>
            <w:noProof/>
            <w:webHidden/>
          </w:rPr>
        </w:r>
        <w:r w:rsidR="005F4440">
          <w:rPr>
            <w:noProof/>
            <w:webHidden/>
          </w:rPr>
          <w:fldChar w:fldCharType="separate"/>
        </w:r>
        <w:r w:rsidR="005F4440">
          <w:rPr>
            <w:noProof/>
            <w:webHidden/>
          </w:rPr>
          <w:t>17</w:t>
        </w:r>
        <w:r w:rsidR="005F4440">
          <w:rPr>
            <w:noProof/>
            <w:webHidden/>
          </w:rPr>
          <w:fldChar w:fldCharType="end"/>
        </w:r>
      </w:hyperlink>
    </w:p>
    <w:p w14:paraId="0F3C9CC9" w14:textId="073DC1FB"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2" w:history="1">
        <w:r w:rsidR="005F4440" w:rsidRPr="00EC0D8E">
          <w:rPr>
            <w:rStyle w:val="a9"/>
            <w:noProof/>
          </w:rPr>
          <w:t>1.3 Le parcours de Christine de Pizan</w:t>
        </w:r>
        <w:r w:rsidR="005F4440">
          <w:rPr>
            <w:noProof/>
            <w:webHidden/>
          </w:rPr>
          <w:tab/>
        </w:r>
        <w:r w:rsidR="005F4440">
          <w:rPr>
            <w:noProof/>
            <w:webHidden/>
          </w:rPr>
          <w:fldChar w:fldCharType="begin"/>
        </w:r>
        <w:r w:rsidR="005F4440">
          <w:rPr>
            <w:noProof/>
            <w:webHidden/>
          </w:rPr>
          <w:instrText xml:space="preserve"> PAGEREF _Toc73284262 \h </w:instrText>
        </w:r>
        <w:r w:rsidR="005F4440">
          <w:rPr>
            <w:noProof/>
            <w:webHidden/>
          </w:rPr>
        </w:r>
        <w:r w:rsidR="005F4440">
          <w:rPr>
            <w:noProof/>
            <w:webHidden/>
          </w:rPr>
          <w:fldChar w:fldCharType="separate"/>
        </w:r>
        <w:r w:rsidR="005F4440">
          <w:rPr>
            <w:noProof/>
            <w:webHidden/>
          </w:rPr>
          <w:t>24</w:t>
        </w:r>
        <w:r w:rsidR="005F4440">
          <w:rPr>
            <w:noProof/>
            <w:webHidden/>
          </w:rPr>
          <w:fldChar w:fldCharType="end"/>
        </w:r>
      </w:hyperlink>
    </w:p>
    <w:p w14:paraId="23578B29" w14:textId="3D2A7FAB" w:rsidR="005F4440" w:rsidRDefault="00491A9A">
      <w:pPr>
        <w:pStyle w:val="11"/>
        <w:tabs>
          <w:tab w:val="right" w:leader="dot" w:pos="9347"/>
        </w:tabs>
        <w:rPr>
          <w:rFonts w:asciiTheme="minorHAnsi" w:eastAsiaTheme="minorEastAsia" w:hAnsiTheme="minorHAnsi" w:cstheme="minorBidi"/>
          <w:bCs w:val="0"/>
          <w:noProof/>
          <w:sz w:val="22"/>
          <w:szCs w:val="22"/>
          <w:lang w:val="ru-RU" w:eastAsia="ru-RU"/>
        </w:rPr>
      </w:pPr>
      <w:hyperlink w:anchor="_Toc73284263" w:history="1">
        <w:r w:rsidR="005F4440" w:rsidRPr="00EC0D8E">
          <w:rPr>
            <w:rStyle w:val="a9"/>
            <w:noProof/>
          </w:rPr>
          <w:t>Partie 2 - Construction de l’identité auctoriale</w:t>
        </w:r>
        <w:r w:rsidR="005F4440">
          <w:rPr>
            <w:noProof/>
            <w:webHidden/>
          </w:rPr>
          <w:tab/>
        </w:r>
        <w:r w:rsidR="005F4440">
          <w:rPr>
            <w:noProof/>
            <w:webHidden/>
          </w:rPr>
          <w:fldChar w:fldCharType="begin"/>
        </w:r>
        <w:r w:rsidR="005F4440">
          <w:rPr>
            <w:noProof/>
            <w:webHidden/>
          </w:rPr>
          <w:instrText xml:space="preserve"> PAGEREF _Toc73284263 \h </w:instrText>
        </w:r>
        <w:r w:rsidR="005F4440">
          <w:rPr>
            <w:noProof/>
            <w:webHidden/>
          </w:rPr>
        </w:r>
        <w:r w:rsidR="005F4440">
          <w:rPr>
            <w:noProof/>
            <w:webHidden/>
          </w:rPr>
          <w:fldChar w:fldCharType="separate"/>
        </w:r>
        <w:r w:rsidR="005F4440">
          <w:rPr>
            <w:noProof/>
            <w:webHidden/>
          </w:rPr>
          <w:t>32</w:t>
        </w:r>
        <w:r w:rsidR="005F4440">
          <w:rPr>
            <w:noProof/>
            <w:webHidden/>
          </w:rPr>
          <w:fldChar w:fldCharType="end"/>
        </w:r>
      </w:hyperlink>
    </w:p>
    <w:p w14:paraId="708269F3" w14:textId="5F3D5021"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4" w:history="1">
        <w:r w:rsidR="005F4440" w:rsidRPr="00EC0D8E">
          <w:rPr>
            <w:rStyle w:val="a9"/>
            <w:noProof/>
          </w:rPr>
          <w:t>2.1 Présentation du texte</w:t>
        </w:r>
        <w:r w:rsidR="005F4440">
          <w:rPr>
            <w:noProof/>
            <w:webHidden/>
          </w:rPr>
          <w:tab/>
        </w:r>
        <w:r w:rsidR="005F4440">
          <w:rPr>
            <w:noProof/>
            <w:webHidden/>
          </w:rPr>
          <w:fldChar w:fldCharType="begin"/>
        </w:r>
        <w:r w:rsidR="005F4440">
          <w:rPr>
            <w:noProof/>
            <w:webHidden/>
          </w:rPr>
          <w:instrText xml:space="preserve"> PAGEREF _Toc73284264 \h </w:instrText>
        </w:r>
        <w:r w:rsidR="005F4440">
          <w:rPr>
            <w:noProof/>
            <w:webHidden/>
          </w:rPr>
        </w:r>
        <w:r w:rsidR="005F4440">
          <w:rPr>
            <w:noProof/>
            <w:webHidden/>
          </w:rPr>
          <w:fldChar w:fldCharType="separate"/>
        </w:r>
        <w:r w:rsidR="005F4440">
          <w:rPr>
            <w:noProof/>
            <w:webHidden/>
          </w:rPr>
          <w:t>33</w:t>
        </w:r>
        <w:r w:rsidR="005F4440">
          <w:rPr>
            <w:noProof/>
            <w:webHidden/>
          </w:rPr>
          <w:fldChar w:fldCharType="end"/>
        </w:r>
      </w:hyperlink>
    </w:p>
    <w:p w14:paraId="5627891C" w14:textId="48045878"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5" w:history="1">
        <w:r w:rsidR="005F4440" w:rsidRPr="00EC0D8E">
          <w:rPr>
            <w:rStyle w:val="a9"/>
            <w:noProof/>
          </w:rPr>
          <w:t>2.2 Auto-construction textuelle</w:t>
        </w:r>
        <w:r w:rsidR="005F4440">
          <w:rPr>
            <w:noProof/>
            <w:webHidden/>
          </w:rPr>
          <w:tab/>
        </w:r>
        <w:r w:rsidR="005F4440">
          <w:rPr>
            <w:noProof/>
            <w:webHidden/>
          </w:rPr>
          <w:fldChar w:fldCharType="begin"/>
        </w:r>
        <w:r w:rsidR="005F4440">
          <w:rPr>
            <w:noProof/>
            <w:webHidden/>
          </w:rPr>
          <w:instrText xml:space="preserve"> PAGEREF _Toc73284265 \h </w:instrText>
        </w:r>
        <w:r w:rsidR="005F4440">
          <w:rPr>
            <w:noProof/>
            <w:webHidden/>
          </w:rPr>
        </w:r>
        <w:r w:rsidR="005F4440">
          <w:rPr>
            <w:noProof/>
            <w:webHidden/>
          </w:rPr>
          <w:fldChar w:fldCharType="separate"/>
        </w:r>
        <w:r w:rsidR="005F4440">
          <w:rPr>
            <w:noProof/>
            <w:webHidden/>
          </w:rPr>
          <w:t>39</w:t>
        </w:r>
        <w:r w:rsidR="005F4440">
          <w:rPr>
            <w:noProof/>
            <w:webHidden/>
          </w:rPr>
          <w:fldChar w:fldCharType="end"/>
        </w:r>
      </w:hyperlink>
    </w:p>
    <w:p w14:paraId="45C3DE7F" w14:textId="2723512E" w:rsidR="005F4440" w:rsidRDefault="00491A9A">
      <w:pPr>
        <w:pStyle w:val="11"/>
        <w:tabs>
          <w:tab w:val="right" w:leader="dot" w:pos="9347"/>
        </w:tabs>
        <w:rPr>
          <w:rFonts w:asciiTheme="minorHAnsi" w:eastAsiaTheme="minorEastAsia" w:hAnsiTheme="minorHAnsi" w:cstheme="minorBidi"/>
          <w:bCs w:val="0"/>
          <w:noProof/>
          <w:sz w:val="22"/>
          <w:szCs w:val="22"/>
          <w:lang w:val="ru-RU" w:eastAsia="ru-RU"/>
        </w:rPr>
      </w:pPr>
      <w:hyperlink w:anchor="_Toc73284266" w:history="1">
        <w:r w:rsidR="005F4440" w:rsidRPr="00EC0D8E">
          <w:rPr>
            <w:rStyle w:val="a9"/>
            <w:noProof/>
          </w:rPr>
          <w:t>Partie 3 - Réception de l’œuvre de Christine de Pizan en Russie</w:t>
        </w:r>
        <w:r w:rsidR="005F4440">
          <w:rPr>
            <w:noProof/>
            <w:webHidden/>
          </w:rPr>
          <w:tab/>
        </w:r>
        <w:r w:rsidR="005F4440">
          <w:rPr>
            <w:noProof/>
            <w:webHidden/>
          </w:rPr>
          <w:fldChar w:fldCharType="begin"/>
        </w:r>
        <w:r w:rsidR="005F4440">
          <w:rPr>
            <w:noProof/>
            <w:webHidden/>
          </w:rPr>
          <w:instrText xml:space="preserve"> PAGEREF _Toc73284266 \h </w:instrText>
        </w:r>
        <w:r w:rsidR="005F4440">
          <w:rPr>
            <w:noProof/>
            <w:webHidden/>
          </w:rPr>
        </w:r>
        <w:r w:rsidR="005F4440">
          <w:rPr>
            <w:noProof/>
            <w:webHidden/>
          </w:rPr>
          <w:fldChar w:fldCharType="separate"/>
        </w:r>
        <w:r w:rsidR="005F4440">
          <w:rPr>
            <w:noProof/>
            <w:webHidden/>
          </w:rPr>
          <w:t>52</w:t>
        </w:r>
        <w:r w:rsidR="005F4440">
          <w:rPr>
            <w:noProof/>
            <w:webHidden/>
          </w:rPr>
          <w:fldChar w:fldCharType="end"/>
        </w:r>
      </w:hyperlink>
    </w:p>
    <w:p w14:paraId="063B9A7D" w14:textId="59ECA707"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7" w:history="1">
        <w:r w:rsidR="005F4440" w:rsidRPr="00EC0D8E">
          <w:rPr>
            <w:rStyle w:val="a9"/>
            <w:noProof/>
          </w:rPr>
          <w:t xml:space="preserve">3.1 </w:t>
        </w:r>
        <w:r w:rsidR="005F4440" w:rsidRPr="00EC0D8E">
          <w:rPr>
            <w:rStyle w:val="a9"/>
            <w:noProof/>
            <w:shd w:val="clear" w:color="auto" w:fill="FFFFFF"/>
          </w:rPr>
          <w:t>Disponibilité des textes christiniens en Russie</w:t>
        </w:r>
        <w:r w:rsidR="005F4440">
          <w:rPr>
            <w:noProof/>
            <w:webHidden/>
          </w:rPr>
          <w:tab/>
        </w:r>
        <w:r w:rsidR="005F4440">
          <w:rPr>
            <w:noProof/>
            <w:webHidden/>
          </w:rPr>
          <w:fldChar w:fldCharType="begin"/>
        </w:r>
        <w:r w:rsidR="005F4440">
          <w:rPr>
            <w:noProof/>
            <w:webHidden/>
          </w:rPr>
          <w:instrText xml:space="preserve"> PAGEREF _Toc73284267 \h </w:instrText>
        </w:r>
        <w:r w:rsidR="005F4440">
          <w:rPr>
            <w:noProof/>
            <w:webHidden/>
          </w:rPr>
        </w:r>
        <w:r w:rsidR="005F4440">
          <w:rPr>
            <w:noProof/>
            <w:webHidden/>
          </w:rPr>
          <w:fldChar w:fldCharType="separate"/>
        </w:r>
        <w:r w:rsidR="005F4440">
          <w:rPr>
            <w:noProof/>
            <w:webHidden/>
          </w:rPr>
          <w:t>53</w:t>
        </w:r>
        <w:r w:rsidR="005F4440">
          <w:rPr>
            <w:noProof/>
            <w:webHidden/>
          </w:rPr>
          <w:fldChar w:fldCharType="end"/>
        </w:r>
      </w:hyperlink>
    </w:p>
    <w:p w14:paraId="37A2538D" w14:textId="2B8DA68B"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8" w:history="1">
        <w:r w:rsidR="005F4440" w:rsidRPr="00EC0D8E">
          <w:rPr>
            <w:rStyle w:val="a9"/>
            <w:noProof/>
          </w:rPr>
          <w:t xml:space="preserve">3.2 </w:t>
        </w:r>
        <w:r w:rsidR="005F4440" w:rsidRPr="00EC0D8E">
          <w:rPr>
            <w:rStyle w:val="a9"/>
            <w:noProof/>
            <w:shd w:val="clear" w:color="auto" w:fill="FFFFFF"/>
          </w:rPr>
          <w:t>Réception dans les médias de masse</w:t>
        </w:r>
        <w:r w:rsidR="005F4440">
          <w:rPr>
            <w:noProof/>
            <w:webHidden/>
          </w:rPr>
          <w:tab/>
        </w:r>
        <w:r w:rsidR="005F4440">
          <w:rPr>
            <w:noProof/>
            <w:webHidden/>
          </w:rPr>
          <w:fldChar w:fldCharType="begin"/>
        </w:r>
        <w:r w:rsidR="005F4440">
          <w:rPr>
            <w:noProof/>
            <w:webHidden/>
          </w:rPr>
          <w:instrText xml:space="preserve"> PAGEREF _Toc73284268 \h </w:instrText>
        </w:r>
        <w:r w:rsidR="005F4440">
          <w:rPr>
            <w:noProof/>
            <w:webHidden/>
          </w:rPr>
        </w:r>
        <w:r w:rsidR="005F4440">
          <w:rPr>
            <w:noProof/>
            <w:webHidden/>
          </w:rPr>
          <w:fldChar w:fldCharType="separate"/>
        </w:r>
        <w:r w:rsidR="005F4440">
          <w:rPr>
            <w:noProof/>
            <w:webHidden/>
          </w:rPr>
          <w:t>56</w:t>
        </w:r>
        <w:r w:rsidR="005F4440">
          <w:rPr>
            <w:noProof/>
            <w:webHidden/>
          </w:rPr>
          <w:fldChar w:fldCharType="end"/>
        </w:r>
      </w:hyperlink>
    </w:p>
    <w:p w14:paraId="696C0D28" w14:textId="4B3EBCE9"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69" w:history="1">
        <w:r w:rsidR="005F4440" w:rsidRPr="00EC0D8E">
          <w:rPr>
            <w:rStyle w:val="a9"/>
            <w:noProof/>
          </w:rPr>
          <w:t xml:space="preserve">3.3 </w:t>
        </w:r>
        <w:r w:rsidR="005F4440" w:rsidRPr="00EC0D8E">
          <w:rPr>
            <w:rStyle w:val="a9"/>
            <w:noProof/>
            <w:shd w:val="clear" w:color="auto" w:fill="FFFFFF"/>
          </w:rPr>
          <w:t>Réception académique</w:t>
        </w:r>
        <w:r w:rsidR="005F4440">
          <w:rPr>
            <w:noProof/>
            <w:webHidden/>
          </w:rPr>
          <w:tab/>
        </w:r>
        <w:r w:rsidR="005F4440">
          <w:rPr>
            <w:noProof/>
            <w:webHidden/>
          </w:rPr>
          <w:fldChar w:fldCharType="begin"/>
        </w:r>
        <w:r w:rsidR="005F4440">
          <w:rPr>
            <w:noProof/>
            <w:webHidden/>
          </w:rPr>
          <w:instrText xml:space="preserve"> PAGEREF _Toc73284269 \h </w:instrText>
        </w:r>
        <w:r w:rsidR="005F4440">
          <w:rPr>
            <w:noProof/>
            <w:webHidden/>
          </w:rPr>
        </w:r>
        <w:r w:rsidR="005F4440">
          <w:rPr>
            <w:noProof/>
            <w:webHidden/>
          </w:rPr>
          <w:fldChar w:fldCharType="separate"/>
        </w:r>
        <w:r w:rsidR="005F4440">
          <w:rPr>
            <w:noProof/>
            <w:webHidden/>
          </w:rPr>
          <w:t>67</w:t>
        </w:r>
        <w:r w:rsidR="005F4440">
          <w:rPr>
            <w:noProof/>
            <w:webHidden/>
          </w:rPr>
          <w:fldChar w:fldCharType="end"/>
        </w:r>
      </w:hyperlink>
    </w:p>
    <w:p w14:paraId="71419590" w14:textId="2FBF8C94"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70" w:history="1">
        <w:r w:rsidR="005F4440" w:rsidRPr="00EC0D8E">
          <w:rPr>
            <w:rStyle w:val="a9"/>
            <w:noProof/>
            <w:shd w:val="clear" w:color="auto" w:fill="FFFFFF"/>
          </w:rPr>
          <w:t>3.4 Christine de Pizan et le féminisme russe</w:t>
        </w:r>
        <w:r w:rsidR="005F4440">
          <w:rPr>
            <w:noProof/>
            <w:webHidden/>
          </w:rPr>
          <w:tab/>
        </w:r>
        <w:r w:rsidR="005F4440">
          <w:rPr>
            <w:noProof/>
            <w:webHidden/>
          </w:rPr>
          <w:fldChar w:fldCharType="begin"/>
        </w:r>
        <w:r w:rsidR="005F4440">
          <w:rPr>
            <w:noProof/>
            <w:webHidden/>
          </w:rPr>
          <w:instrText xml:space="preserve"> PAGEREF _Toc73284270 \h </w:instrText>
        </w:r>
        <w:r w:rsidR="005F4440">
          <w:rPr>
            <w:noProof/>
            <w:webHidden/>
          </w:rPr>
        </w:r>
        <w:r w:rsidR="005F4440">
          <w:rPr>
            <w:noProof/>
            <w:webHidden/>
          </w:rPr>
          <w:fldChar w:fldCharType="separate"/>
        </w:r>
        <w:r w:rsidR="005F4440">
          <w:rPr>
            <w:noProof/>
            <w:webHidden/>
          </w:rPr>
          <w:t>100</w:t>
        </w:r>
        <w:r w:rsidR="005F4440">
          <w:rPr>
            <w:noProof/>
            <w:webHidden/>
          </w:rPr>
          <w:fldChar w:fldCharType="end"/>
        </w:r>
      </w:hyperlink>
    </w:p>
    <w:p w14:paraId="7C13B3F0" w14:textId="5B04FAA1" w:rsidR="005F4440" w:rsidRDefault="00491A9A">
      <w:pPr>
        <w:pStyle w:val="11"/>
        <w:tabs>
          <w:tab w:val="right" w:leader="dot" w:pos="9347"/>
        </w:tabs>
        <w:rPr>
          <w:rFonts w:asciiTheme="minorHAnsi" w:eastAsiaTheme="minorEastAsia" w:hAnsiTheme="minorHAnsi" w:cstheme="minorBidi"/>
          <w:bCs w:val="0"/>
          <w:noProof/>
          <w:sz w:val="22"/>
          <w:szCs w:val="22"/>
          <w:lang w:val="ru-RU" w:eastAsia="ru-RU"/>
        </w:rPr>
      </w:pPr>
      <w:hyperlink w:anchor="_Toc73284271" w:history="1">
        <w:r w:rsidR="005F4440" w:rsidRPr="00EC0D8E">
          <w:rPr>
            <w:rStyle w:val="a9"/>
            <w:noProof/>
          </w:rPr>
          <w:t>Conclusion</w:t>
        </w:r>
        <w:r w:rsidR="005F4440">
          <w:rPr>
            <w:noProof/>
            <w:webHidden/>
          </w:rPr>
          <w:tab/>
        </w:r>
        <w:r w:rsidR="005F4440">
          <w:rPr>
            <w:noProof/>
            <w:webHidden/>
          </w:rPr>
          <w:fldChar w:fldCharType="begin"/>
        </w:r>
        <w:r w:rsidR="005F4440">
          <w:rPr>
            <w:noProof/>
            <w:webHidden/>
          </w:rPr>
          <w:instrText xml:space="preserve"> PAGEREF _Toc73284271 \h </w:instrText>
        </w:r>
        <w:r w:rsidR="005F4440">
          <w:rPr>
            <w:noProof/>
            <w:webHidden/>
          </w:rPr>
        </w:r>
        <w:r w:rsidR="005F4440">
          <w:rPr>
            <w:noProof/>
            <w:webHidden/>
          </w:rPr>
          <w:fldChar w:fldCharType="separate"/>
        </w:r>
        <w:r w:rsidR="005F4440">
          <w:rPr>
            <w:noProof/>
            <w:webHidden/>
          </w:rPr>
          <w:t>105</w:t>
        </w:r>
        <w:r w:rsidR="005F4440">
          <w:rPr>
            <w:noProof/>
            <w:webHidden/>
          </w:rPr>
          <w:fldChar w:fldCharType="end"/>
        </w:r>
      </w:hyperlink>
    </w:p>
    <w:p w14:paraId="1AEAFD7E" w14:textId="12084914" w:rsidR="005F4440" w:rsidRDefault="00491A9A">
      <w:pPr>
        <w:pStyle w:val="11"/>
        <w:tabs>
          <w:tab w:val="right" w:leader="dot" w:pos="9347"/>
        </w:tabs>
        <w:rPr>
          <w:rFonts w:asciiTheme="minorHAnsi" w:eastAsiaTheme="minorEastAsia" w:hAnsiTheme="minorHAnsi" w:cstheme="minorBidi"/>
          <w:bCs w:val="0"/>
          <w:noProof/>
          <w:sz w:val="22"/>
          <w:szCs w:val="22"/>
          <w:lang w:val="ru-RU" w:eastAsia="ru-RU"/>
        </w:rPr>
      </w:pPr>
      <w:hyperlink w:anchor="_Toc73284272" w:history="1">
        <w:r w:rsidR="005F4440" w:rsidRPr="00EC0D8E">
          <w:rPr>
            <w:rStyle w:val="a9"/>
            <w:noProof/>
          </w:rPr>
          <w:t>Bibliographie</w:t>
        </w:r>
        <w:r w:rsidR="005F4440">
          <w:rPr>
            <w:noProof/>
            <w:webHidden/>
          </w:rPr>
          <w:tab/>
        </w:r>
        <w:r w:rsidR="005F4440">
          <w:rPr>
            <w:noProof/>
            <w:webHidden/>
          </w:rPr>
          <w:fldChar w:fldCharType="begin"/>
        </w:r>
        <w:r w:rsidR="005F4440">
          <w:rPr>
            <w:noProof/>
            <w:webHidden/>
          </w:rPr>
          <w:instrText xml:space="preserve"> PAGEREF _Toc73284272 \h </w:instrText>
        </w:r>
        <w:r w:rsidR="005F4440">
          <w:rPr>
            <w:noProof/>
            <w:webHidden/>
          </w:rPr>
        </w:r>
        <w:r w:rsidR="005F4440">
          <w:rPr>
            <w:noProof/>
            <w:webHidden/>
          </w:rPr>
          <w:fldChar w:fldCharType="separate"/>
        </w:r>
        <w:r w:rsidR="005F4440">
          <w:rPr>
            <w:noProof/>
            <w:webHidden/>
          </w:rPr>
          <w:t>109</w:t>
        </w:r>
        <w:r w:rsidR="005F4440">
          <w:rPr>
            <w:noProof/>
            <w:webHidden/>
          </w:rPr>
          <w:fldChar w:fldCharType="end"/>
        </w:r>
      </w:hyperlink>
    </w:p>
    <w:p w14:paraId="440B95A0" w14:textId="4850A352"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73" w:history="1">
        <w:r w:rsidR="005F4440" w:rsidRPr="00EC0D8E">
          <w:rPr>
            <w:rStyle w:val="a9"/>
            <w:noProof/>
          </w:rPr>
          <w:t>Corpus primaire</w:t>
        </w:r>
        <w:r w:rsidR="005F4440">
          <w:rPr>
            <w:noProof/>
            <w:webHidden/>
          </w:rPr>
          <w:tab/>
        </w:r>
        <w:r w:rsidR="005F4440">
          <w:rPr>
            <w:noProof/>
            <w:webHidden/>
          </w:rPr>
          <w:fldChar w:fldCharType="begin"/>
        </w:r>
        <w:r w:rsidR="005F4440">
          <w:rPr>
            <w:noProof/>
            <w:webHidden/>
          </w:rPr>
          <w:instrText xml:space="preserve"> PAGEREF _Toc73284273 \h </w:instrText>
        </w:r>
        <w:r w:rsidR="005F4440">
          <w:rPr>
            <w:noProof/>
            <w:webHidden/>
          </w:rPr>
        </w:r>
        <w:r w:rsidR="005F4440">
          <w:rPr>
            <w:noProof/>
            <w:webHidden/>
          </w:rPr>
          <w:fldChar w:fldCharType="separate"/>
        </w:r>
        <w:r w:rsidR="005F4440">
          <w:rPr>
            <w:noProof/>
            <w:webHidden/>
          </w:rPr>
          <w:t>109</w:t>
        </w:r>
        <w:r w:rsidR="005F4440">
          <w:rPr>
            <w:noProof/>
            <w:webHidden/>
          </w:rPr>
          <w:fldChar w:fldCharType="end"/>
        </w:r>
      </w:hyperlink>
    </w:p>
    <w:p w14:paraId="0B780693" w14:textId="0B67A5B6" w:rsidR="005F4440" w:rsidRDefault="00491A9A">
      <w:pPr>
        <w:pStyle w:val="21"/>
        <w:tabs>
          <w:tab w:val="right" w:leader="dot" w:pos="9347"/>
        </w:tabs>
        <w:rPr>
          <w:rFonts w:asciiTheme="minorHAnsi" w:eastAsiaTheme="minorEastAsia" w:hAnsiTheme="minorHAnsi" w:cstheme="minorBidi"/>
          <w:b w:val="0"/>
          <w:smallCaps w:val="0"/>
          <w:noProof/>
          <w:sz w:val="22"/>
          <w:szCs w:val="22"/>
          <w:lang w:val="ru-RU" w:eastAsia="ru-RU"/>
        </w:rPr>
      </w:pPr>
      <w:hyperlink w:anchor="_Toc73284274" w:history="1">
        <w:r w:rsidR="005F4440" w:rsidRPr="00EC0D8E">
          <w:rPr>
            <w:rStyle w:val="a9"/>
            <w:noProof/>
          </w:rPr>
          <w:t>Corpus secondaire</w:t>
        </w:r>
        <w:r w:rsidR="005F4440">
          <w:rPr>
            <w:noProof/>
            <w:webHidden/>
          </w:rPr>
          <w:tab/>
        </w:r>
        <w:r w:rsidR="005F4440">
          <w:rPr>
            <w:noProof/>
            <w:webHidden/>
          </w:rPr>
          <w:fldChar w:fldCharType="begin"/>
        </w:r>
        <w:r w:rsidR="005F4440">
          <w:rPr>
            <w:noProof/>
            <w:webHidden/>
          </w:rPr>
          <w:instrText xml:space="preserve"> PAGEREF _Toc73284274 \h </w:instrText>
        </w:r>
        <w:r w:rsidR="005F4440">
          <w:rPr>
            <w:noProof/>
            <w:webHidden/>
          </w:rPr>
        </w:r>
        <w:r w:rsidR="005F4440">
          <w:rPr>
            <w:noProof/>
            <w:webHidden/>
          </w:rPr>
          <w:fldChar w:fldCharType="separate"/>
        </w:r>
        <w:r w:rsidR="005F4440">
          <w:rPr>
            <w:noProof/>
            <w:webHidden/>
          </w:rPr>
          <w:t>109</w:t>
        </w:r>
        <w:r w:rsidR="005F4440">
          <w:rPr>
            <w:noProof/>
            <w:webHidden/>
          </w:rPr>
          <w:fldChar w:fldCharType="end"/>
        </w:r>
      </w:hyperlink>
    </w:p>
    <w:p w14:paraId="5E572579" w14:textId="64703BCF" w:rsidR="005D74D1" w:rsidRPr="00D353CA" w:rsidRDefault="00D353CA" w:rsidP="005D74D1">
      <w:pPr>
        <w:pStyle w:val="Titreniveau1horsparties"/>
        <w:rPr>
          <w:rFonts w:ascii="Times New Roman" w:hAnsi="Times New Roman" w:cs="Times New Roman"/>
        </w:rPr>
      </w:pPr>
      <w:r w:rsidRPr="00806B23">
        <w:rPr>
          <w:rFonts w:ascii="Times New Roman" w:hAnsi="Times New Roman" w:cs="Times New Roman"/>
          <w:bCs w:val="0"/>
          <w:sz w:val="20"/>
        </w:rPr>
        <w:lastRenderedPageBreak/>
        <w:fldChar w:fldCharType="end"/>
      </w:r>
      <w:bookmarkStart w:id="5" w:name="_Toc73284258"/>
      <w:bookmarkEnd w:id="2"/>
      <w:bookmarkEnd w:id="3"/>
      <w:bookmarkEnd w:id="4"/>
      <w:r>
        <w:rPr>
          <w:rFonts w:ascii="Times New Roman" w:hAnsi="Times New Roman" w:cs="Times New Roman"/>
        </w:rPr>
        <w:t>Introduction</w:t>
      </w:r>
      <w:bookmarkEnd w:id="5"/>
    </w:p>
    <w:p w14:paraId="35CC0DDB" w14:textId="38CA21B8" w:rsidR="00810A08" w:rsidRPr="00806B23" w:rsidRDefault="003D52BC" w:rsidP="00810A08">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Christine de Piz</w:t>
      </w:r>
      <w:r w:rsidR="00810A08" w:rsidRPr="00806B23">
        <w:rPr>
          <w:rFonts w:ascii="Times New Roman" w:eastAsia="Times New Roman" w:hAnsi="Times New Roman" w:cs="Times New Roman"/>
          <w:sz w:val="24"/>
          <w:szCs w:val="24"/>
          <w:lang w:val="fr-FR"/>
        </w:rPr>
        <w:t>an (1364-1430), « célébrité » littéraire de la fin du Moyen Âge et première femme de lettres française</w:t>
      </w:r>
      <w:r w:rsidR="00C75B53" w:rsidRPr="00806B23">
        <w:rPr>
          <w:rFonts w:ascii="Times New Roman" w:eastAsia="Times New Roman" w:hAnsi="Times New Roman" w:cs="Times New Roman"/>
          <w:sz w:val="24"/>
          <w:szCs w:val="24"/>
          <w:lang w:val="fr-FR"/>
        </w:rPr>
        <w:t>s</w:t>
      </w:r>
      <w:r w:rsidR="00810A08" w:rsidRPr="00806B23">
        <w:rPr>
          <w:rFonts w:ascii="Times New Roman" w:eastAsia="Times New Roman" w:hAnsi="Times New Roman" w:cs="Times New Roman"/>
          <w:sz w:val="24"/>
          <w:szCs w:val="24"/>
          <w:lang w:val="fr-FR"/>
        </w:rPr>
        <w:t xml:space="preserve"> qui vit de sa plume, a </w:t>
      </w:r>
      <w:r w:rsidR="000E4960" w:rsidRPr="00806B23">
        <w:rPr>
          <w:rFonts w:ascii="Times New Roman" w:eastAsia="Times New Roman" w:hAnsi="Times New Roman" w:cs="Times New Roman"/>
          <w:sz w:val="24"/>
          <w:szCs w:val="24"/>
          <w:lang w:val="fr-FR"/>
        </w:rPr>
        <w:t>été redécouverte au début du XX</w:t>
      </w:r>
      <w:r w:rsidR="00CD0760" w:rsidRPr="00806B23">
        <w:rPr>
          <w:rFonts w:ascii="Times New Roman" w:eastAsia="Times New Roman" w:hAnsi="Times New Roman" w:cs="Times New Roman"/>
          <w:sz w:val="24"/>
          <w:szCs w:val="24"/>
          <w:vertAlign w:val="superscript"/>
          <w:lang w:val="fr-FR"/>
        </w:rPr>
        <w:t>e</w:t>
      </w:r>
      <w:r w:rsidR="00810A08" w:rsidRPr="00806B23">
        <w:rPr>
          <w:rFonts w:ascii="Times New Roman" w:eastAsia="Times New Roman" w:hAnsi="Times New Roman" w:cs="Times New Roman"/>
          <w:sz w:val="24"/>
          <w:szCs w:val="24"/>
          <w:lang w:val="fr-FR"/>
        </w:rPr>
        <w:t xml:space="preserve"> siècle. L’ensemble de son œuvre écrite en ancien français n’est pas encore complètement traduit ; cela empêche le lecteur contemporain (même francophone) de se faire une idée cohérente de Christine de Pi</w:t>
      </w:r>
      <w:r w:rsidRPr="00806B23">
        <w:rPr>
          <w:rFonts w:ascii="Times New Roman" w:eastAsia="Times New Roman" w:hAnsi="Times New Roman" w:cs="Times New Roman"/>
          <w:sz w:val="24"/>
          <w:szCs w:val="24"/>
          <w:lang w:val="fr-FR"/>
        </w:rPr>
        <w:t>z</w:t>
      </w:r>
      <w:r w:rsidR="00810A08" w:rsidRPr="00806B23">
        <w:rPr>
          <w:rFonts w:ascii="Times New Roman" w:eastAsia="Times New Roman" w:hAnsi="Times New Roman" w:cs="Times New Roman"/>
          <w:sz w:val="24"/>
          <w:szCs w:val="24"/>
          <w:lang w:val="fr-FR"/>
        </w:rPr>
        <w:t xml:space="preserve">an car il se base plus sur son rôle de femme en littérature et non sur les textes en tant que tels. </w:t>
      </w:r>
    </w:p>
    <w:p w14:paraId="703C6C30" w14:textId="77777777" w:rsidR="00810A08" w:rsidRPr="00806B23" w:rsidRDefault="00810A08" w:rsidP="00810A08">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Nous constatons que depuis les années 1970 l</w:t>
      </w:r>
      <w:r w:rsidR="00950570"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intérêt envers l’auteure augmente de manière progressive, et ce à l’international : les recherches réalisées aux Etats-Unis et en Grande-Bretagne étaient jusqu'à récemment plus nombreuses que celles menées en France</w:t>
      </w:r>
      <w:r w:rsidRPr="00806B23">
        <w:rPr>
          <w:rFonts w:ascii="Times New Roman" w:eastAsia="Times New Roman" w:hAnsi="Times New Roman" w:cs="Times New Roman"/>
          <w:sz w:val="24"/>
          <w:szCs w:val="24"/>
          <w:vertAlign w:val="superscript"/>
        </w:rPr>
        <w:footnoteReference w:id="1"/>
      </w:r>
      <w:r w:rsidRPr="00806B23">
        <w:rPr>
          <w:rFonts w:ascii="Times New Roman" w:eastAsia="Times New Roman" w:hAnsi="Times New Roman" w:cs="Times New Roman"/>
          <w:sz w:val="24"/>
          <w:szCs w:val="24"/>
          <w:lang w:val="fr-FR"/>
        </w:rPr>
        <w:t>. On s’intéresse le plus souvent à la pens</w:t>
      </w:r>
      <w:r w:rsidR="003D52BC" w:rsidRPr="00806B23">
        <w:rPr>
          <w:rFonts w:ascii="Times New Roman" w:eastAsia="Times New Roman" w:hAnsi="Times New Roman" w:cs="Times New Roman"/>
          <w:sz w:val="24"/>
          <w:szCs w:val="24"/>
          <w:lang w:val="fr-FR"/>
        </w:rPr>
        <w:t>ée politique de Christine de Piz</w:t>
      </w:r>
      <w:r w:rsidRPr="00806B23">
        <w:rPr>
          <w:rFonts w:ascii="Times New Roman" w:eastAsia="Times New Roman" w:hAnsi="Times New Roman" w:cs="Times New Roman"/>
          <w:sz w:val="24"/>
          <w:szCs w:val="24"/>
          <w:lang w:val="fr-FR"/>
        </w:rPr>
        <w:t xml:space="preserve">an, ainsi qu’à l’aspect anti-misogyne de son œuvre (on se gardera de dire « féministe » car sa position est très loin de la compréhension actuelle du terme). Or, la façon dont elle construit sa « conscience » et sa figure d’écrivain(e) semble être moins étudiée, alors même que sa personnalité littéraire subit des métamorphoses au cours des années. </w:t>
      </w:r>
    </w:p>
    <w:p w14:paraId="590F6147" w14:textId="6556CB00" w:rsidR="00810A08" w:rsidRPr="00806B23" w:rsidRDefault="000E4960" w:rsidP="00810A08">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Ce mémoire est consacré</w:t>
      </w:r>
      <w:r w:rsidR="00810A08" w:rsidRPr="00806B23">
        <w:rPr>
          <w:rFonts w:ascii="Times New Roman" w:eastAsia="Times New Roman" w:hAnsi="Times New Roman" w:cs="Times New Roman"/>
          <w:sz w:val="24"/>
          <w:szCs w:val="24"/>
          <w:lang w:val="fr-FR"/>
        </w:rPr>
        <w:t xml:space="preserve"> à </w:t>
      </w:r>
      <w:r w:rsidR="00810A08" w:rsidRPr="00806B23">
        <w:rPr>
          <w:rFonts w:ascii="Times New Roman" w:eastAsia="Times New Roman" w:hAnsi="Times New Roman" w:cs="Times New Roman"/>
          <w:i/>
          <w:sz w:val="24"/>
          <w:szCs w:val="24"/>
          <w:lang w:val="fr-FR"/>
        </w:rPr>
        <w:t xml:space="preserve">La Cité des Dames, </w:t>
      </w:r>
      <w:r w:rsidR="00810A08" w:rsidRPr="00806B23">
        <w:rPr>
          <w:rFonts w:ascii="Times New Roman" w:eastAsia="Times New Roman" w:hAnsi="Times New Roman" w:cs="Times New Roman"/>
          <w:sz w:val="24"/>
          <w:szCs w:val="24"/>
          <w:lang w:val="fr-FR"/>
        </w:rPr>
        <w:t>parue en 1405</w:t>
      </w:r>
      <w:r w:rsidR="00810A08" w:rsidRPr="00806B23">
        <w:rPr>
          <w:rFonts w:ascii="Times New Roman" w:eastAsia="Times New Roman" w:hAnsi="Times New Roman" w:cs="Times New Roman"/>
          <w:sz w:val="24"/>
          <w:szCs w:val="24"/>
          <w:vertAlign w:val="superscript"/>
        </w:rPr>
        <w:footnoteReference w:id="2"/>
      </w:r>
      <w:r w:rsidR="00810A08" w:rsidRPr="00806B23">
        <w:rPr>
          <w:rFonts w:ascii="Times New Roman" w:eastAsia="Times New Roman" w:hAnsi="Times New Roman" w:cs="Times New Roman"/>
          <w:sz w:val="24"/>
          <w:szCs w:val="24"/>
          <w:lang w:val="fr-FR"/>
        </w:rPr>
        <w:t xml:space="preserve">. L’œuvre fait souvent l’objet de commentaires dans le cadre des </w:t>
      </w:r>
      <w:proofErr w:type="spellStart"/>
      <w:r w:rsidR="00810A08" w:rsidRPr="00806B23">
        <w:rPr>
          <w:rFonts w:ascii="Times New Roman" w:eastAsia="Times New Roman" w:hAnsi="Times New Roman" w:cs="Times New Roman"/>
          <w:i/>
          <w:sz w:val="24"/>
          <w:szCs w:val="24"/>
          <w:lang w:val="fr-FR"/>
        </w:rPr>
        <w:t>gender</w:t>
      </w:r>
      <w:proofErr w:type="spellEnd"/>
      <w:r w:rsidR="00810A08" w:rsidRPr="00806B23">
        <w:rPr>
          <w:rFonts w:ascii="Times New Roman" w:eastAsia="Times New Roman" w:hAnsi="Times New Roman" w:cs="Times New Roman"/>
          <w:i/>
          <w:sz w:val="24"/>
          <w:szCs w:val="24"/>
          <w:lang w:val="fr-FR"/>
        </w:rPr>
        <w:t xml:space="preserve"> </w:t>
      </w:r>
      <w:proofErr w:type="spellStart"/>
      <w:r w:rsidR="00810A08" w:rsidRPr="00806B23">
        <w:rPr>
          <w:rFonts w:ascii="Times New Roman" w:eastAsia="Times New Roman" w:hAnsi="Times New Roman" w:cs="Times New Roman"/>
          <w:i/>
          <w:sz w:val="24"/>
          <w:szCs w:val="24"/>
          <w:lang w:val="fr-FR"/>
        </w:rPr>
        <w:t>studies</w:t>
      </w:r>
      <w:proofErr w:type="spellEnd"/>
      <w:r w:rsidR="00810A08" w:rsidRPr="00806B23">
        <w:rPr>
          <w:rFonts w:ascii="Times New Roman" w:eastAsia="Times New Roman" w:hAnsi="Times New Roman" w:cs="Times New Roman"/>
          <w:sz w:val="24"/>
          <w:szCs w:val="24"/>
          <w:lang w:val="fr-FR"/>
        </w:rPr>
        <w:t>, et pour cause</w:t>
      </w:r>
      <w:r w:rsidR="00B8619F" w:rsidRPr="00806B23">
        <w:rPr>
          <w:rFonts w:ascii="Times New Roman" w:eastAsia="Times New Roman" w:hAnsi="Times New Roman" w:cs="Times New Roman"/>
          <w:sz w:val="24"/>
          <w:szCs w:val="24"/>
          <w:lang w:val="fr-FR"/>
        </w:rPr>
        <w:t xml:space="preserve"> </w:t>
      </w:r>
      <w:r w:rsidR="00810A08" w:rsidRPr="00806B23">
        <w:rPr>
          <w:rFonts w:ascii="Times New Roman" w:eastAsia="Times New Roman" w:hAnsi="Times New Roman" w:cs="Times New Roman"/>
          <w:sz w:val="24"/>
          <w:szCs w:val="24"/>
          <w:lang w:val="fr-FR"/>
        </w:rPr>
        <w:t xml:space="preserve">: c’est une apologie du sexe féminin, thème qui est cher à Christine depuis la polémique littéraire sur le </w:t>
      </w:r>
      <w:r w:rsidR="00810A08" w:rsidRPr="00806B23">
        <w:rPr>
          <w:rFonts w:ascii="Times New Roman" w:eastAsia="Times New Roman" w:hAnsi="Times New Roman" w:cs="Times New Roman"/>
          <w:i/>
          <w:sz w:val="24"/>
          <w:szCs w:val="24"/>
          <w:lang w:val="fr-FR"/>
        </w:rPr>
        <w:t>Roman de la Rose.</w:t>
      </w:r>
      <w:r w:rsidR="00810A08" w:rsidRPr="00806B23">
        <w:rPr>
          <w:rFonts w:ascii="Times New Roman" w:eastAsia="Times New Roman" w:hAnsi="Times New Roman" w:cs="Times New Roman"/>
          <w:sz w:val="24"/>
          <w:szCs w:val="24"/>
          <w:lang w:val="fr-FR"/>
        </w:rPr>
        <w:t xml:space="preserve"> Mais nous allons l’approcher sous un angle différent e</w:t>
      </w:r>
      <w:r w:rsidRPr="00806B23">
        <w:rPr>
          <w:rFonts w:ascii="Times New Roman" w:eastAsia="Times New Roman" w:hAnsi="Times New Roman" w:cs="Times New Roman"/>
          <w:sz w:val="24"/>
          <w:szCs w:val="24"/>
          <w:lang w:val="fr-FR"/>
        </w:rPr>
        <w:t>t analyser la construction de l’</w:t>
      </w:r>
      <w:r w:rsidR="00810A08" w:rsidRPr="00806B23">
        <w:rPr>
          <w:rFonts w:ascii="Times New Roman" w:eastAsia="Times New Roman" w:hAnsi="Times New Roman" w:cs="Times New Roman"/>
          <w:sz w:val="24"/>
          <w:szCs w:val="24"/>
          <w:lang w:val="fr-FR"/>
        </w:rPr>
        <w:t>identité littéraire de l’auteure. Réalisée dans le cadre du programm</w:t>
      </w:r>
      <w:r w:rsidRPr="00806B23">
        <w:rPr>
          <w:rFonts w:ascii="Times New Roman" w:eastAsia="Times New Roman" w:hAnsi="Times New Roman" w:cs="Times New Roman"/>
          <w:sz w:val="24"/>
          <w:szCs w:val="24"/>
          <w:lang w:val="fr-FR"/>
        </w:rPr>
        <w:t>e universitaire</w:t>
      </w:r>
      <w:r w:rsidR="00810A08" w:rsidRPr="00806B23">
        <w:rPr>
          <w:rFonts w:ascii="Times New Roman" w:eastAsia="Times New Roman" w:hAnsi="Times New Roman" w:cs="Times New Roman"/>
          <w:sz w:val="24"/>
          <w:szCs w:val="24"/>
          <w:highlight w:val="white"/>
          <w:lang w:val="fr-FR"/>
        </w:rPr>
        <w:t xml:space="preserve"> « Littératures russe et fra</w:t>
      </w:r>
      <w:r w:rsidRPr="00806B23">
        <w:rPr>
          <w:rFonts w:ascii="Times New Roman" w:eastAsia="Times New Roman" w:hAnsi="Times New Roman" w:cs="Times New Roman"/>
          <w:sz w:val="24"/>
          <w:szCs w:val="24"/>
          <w:highlight w:val="white"/>
          <w:lang w:val="fr-FR"/>
        </w:rPr>
        <w:t>nçaise : regards croisés » de l’</w:t>
      </w:r>
      <w:r w:rsidR="00810A08" w:rsidRPr="00806B23">
        <w:rPr>
          <w:rFonts w:ascii="Times New Roman" w:eastAsia="Times New Roman" w:hAnsi="Times New Roman" w:cs="Times New Roman"/>
          <w:sz w:val="24"/>
          <w:szCs w:val="24"/>
          <w:highlight w:val="white"/>
          <w:lang w:val="fr-FR"/>
        </w:rPr>
        <w:t>Université d’Etat de Saint-Pétersbourg en partenariat avec l’Université Paris-Sorbonne, cette recherche s</w:t>
      </w:r>
      <w:r w:rsidRPr="00806B23">
        <w:rPr>
          <w:rFonts w:ascii="Times New Roman" w:eastAsia="Times New Roman" w:hAnsi="Times New Roman" w:cs="Times New Roman"/>
          <w:sz w:val="24"/>
          <w:szCs w:val="24"/>
          <w:highlight w:val="white"/>
          <w:lang w:val="fr-FR"/>
        </w:rPr>
        <w:t>’</w:t>
      </w:r>
      <w:r w:rsidR="00810A08" w:rsidRPr="00806B23">
        <w:rPr>
          <w:rFonts w:ascii="Times New Roman" w:eastAsia="Times New Roman" w:hAnsi="Times New Roman" w:cs="Times New Roman"/>
          <w:sz w:val="24"/>
          <w:szCs w:val="24"/>
          <w:highlight w:val="white"/>
          <w:lang w:val="fr-FR"/>
        </w:rPr>
        <w:t>intéresse également</w:t>
      </w:r>
      <w:r w:rsidR="00D25135" w:rsidRPr="00806B23">
        <w:rPr>
          <w:rFonts w:ascii="Times New Roman" w:eastAsia="Times New Roman" w:hAnsi="Times New Roman" w:cs="Times New Roman"/>
          <w:sz w:val="24"/>
          <w:szCs w:val="24"/>
          <w:lang w:val="fr-FR"/>
        </w:rPr>
        <w:t xml:space="preserve"> à la réception de l’</w:t>
      </w:r>
      <w:r w:rsidR="003D52BC" w:rsidRPr="00806B23">
        <w:rPr>
          <w:rFonts w:ascii="Times New Roman" w:eastAsia="Times New Roman" w:hAnsi="Times New Roman" w:cs="Times New Roman"/>
          <w:sz w:val="24"/>
          <w:szCs w:val="24"/>
          <w:lang w:val="fr-FR"/>
        </w:rPr>
        <w:t>œuvre de Christine de Piz</w:t>
      </w:r>
      <w:r w:rsidR="00810A08" w:rsidRPr="00806B23">
        <w:rPr>
          <w:rFonts w:ascii="Times New Roman" w:eastAsia="Times New Roman" w:hAnsi="Times New Roman" w:cs="Times New Roman"/>
          <w:sz w:val="24"/>
          <w:szCs w:val="24"/>
          <w:lang w:val="fr-FR"/>
        </w:rPr>
        <w:t>an en Russie</w:t>
      </w:r>
      <w:r w:rsidR="00810A08" w:rsidRPr="00806B23">
        <w:rPr>
          <w:rFonts w:ascii="Times New Roman" w:eastAsia="Times New Roman" w:hAnsi="Times New Roman" w:cs="Times New Roman"/>
          <w:i/>
          <w:sz w:val="24"/>
          <w:szCs w:val="24"/>
          <w:lang w:val="fr-FR"/>
        </w:rPr>
        <w:t xml:space="preserve">. </w:t>
      </w:r>
    </w:p>
    <w:p w14:paraId="3E13B3BD" w14:textId="75900E0B" w:rsidR="003A35B6" w:rsidRPr="00806B23" w:rsidRDefault="00F11CB3" w:rsidP="00E2607E">
      <w:pPr>
        <w:spacing w:line="360" w:lineRule="auto"/>
        <w:ind w:firstLine="720"/>
        <w:jc w:val="both"/>
        <w:rPr>
          <w:rFonts w:ascii="Times New Roman" w:eastAsia="Times New Roman" w:hAnsi="Times New Roman" w:cs="Times New Roman"/>
          <w:sz w:val="24"/>
          <w:szCs w:val="24"/>
          <w:highlight w:val="yellow"/>
          <w:lang w:val="fr-FR"/>
        </w:rPr>
      </w:pPr>
      <w:r w:rsidRPr="00806B23">
        <w:rPr>
          <w:rFonts w:ascii="Times New Roman" w:eastAsia="Times New Roman" w:hAnsi="Times New Roman" w:cs="Times New Roman"/>
          <w:sz w:val="24"/>
          <w:szCs w:val="24"/>
          <w:lang w:val="fr-FR"/>
        </w:rPr>
        <w:t xml:space="preserve">En grande partie autodidacte, Christine débute </w:t>
      </w:r>
      <w:r w:rsidR="00810D60" w:rsidRPr="00806B23">
        <w:rPr>
          <w:rFonts w:ascii="Times New Roman" w:eastAsia="Times New Roman" w:hAnsi="Times New Roman" w:cs="Times New Roman"/>
          <w:sz w:val="24"/>
          <w:szCs w:val="24"/>
          <w:lang w:val="fr-FR"/>
        </w:rPr>
        <w:t>comme poétesse ; confrontée à l’</w:t>
      </w:r>
      <w:r w:rsidRPr="00806B23">
        <w:rPr>
          <w:rFonts w:ascii="Times New Roman" w:eastAsia="Times New Roman" w:hAnsi="Times New Roman" w:cs="Times New Roman"/>
          <w:sz w:val="24"/>
          <w:szCs w:val="24"/>
          <w:lang w:val="fr-FR"/>
        </w:rPr>
        <w:t xml:space="preserve">instabilité financière </w:t>
      </w:r>
      <w:proofErr w:type="gramStart"/>
      <w:r w:rsidRPr="00806B23">
        <w:rPr>
          <w:rFonts w:ascii="Times New Roman" w:eastAsia="Times New Roman" w:hAnsi="Times New Roman" w:cs="Times New Roman"/>
          <w:sz w:val="24"/>
          <w:szCs w:val="24"/>
          <w:lang w:val="fr-FR"/>
        </w:rPr>
        <w:t>suite à</w:t>
      </w:r>
      <w:proofErr w:type="gramEnd"/>
      <w:r w:rsidRPr="00806B23">
        <w:rPr>
          <w:rFonts w:ascii="Times New Roman" w:eastAsia="Times New Roman" w:hAnsi="Times New Roman" w:cs="Times New Roman"/>
          <w:sz w:val="24"/>
          <w:szCs w:val="24"/>
          <w:lang w:val="fr-FR"/>
        </w:rPr>
        <w:t xml:space="preserve"> la mort de son mari, ayant une famille à sa charge, elle trouve refuge dans la poésie courtoise. Après avoir acquis une certaine renommée littéraire, l’auteure commence à percevoir les lettres comme un métier dont elle est capable. </w:t>
      </w:r>
      <w:r w:rsidR="007171CF" w:rsidRPr="00806B23">
        <w:rPr>
          <w:rFonts w:ascii="Times New Roman" w:eastAsia="Times New Roman" w:hAnsi="Times New Roman" w:cs="Times New Roman"/>
          <w:sz w:val="24"/>
          <w:szCs w:val="24"/>
          <w:lang w:val="fr-FR"/>
        </w:rPr>
        <w:t xml:space="preserve">Christine </w:t>
      </w:r>
      <w:r w:rsidRPr="00806B23">
        <w:rPr>
          <w:rFonts w:ascii="Times New Roman" w:eastAsia="Times New Roman" w:hAnsi="Times New Roman" w:cs="Times New Roman"/>
          <w:sz w:val="24"/>
          <w:szCs w:val="24"/>
          <w:lang w:val="fr-FR"/>
        </w:rPr>
        <w:t xml:space="preserve">abandonne la poésie et se lance dans l’écriture d’ouvrages didactiques en prose, domaine auparavant réservé aux hommes. Elle décrit ce passage vers la prose comme transformation allégorique de femme en « homme » - </w:t>
      </w:r>
      <w:r w:rsidRPr="00806B23">
        <w:rPr>
          <w:rFonts w:ascii="Times New Roman" w:eastAsia="Times New Roman" w:hAnsi="Times New Roman" w:cs="Times New Roman"/>
          <w:sz w:val="24"/>
          <w:szCs w:val="24"/>
          <w:lang w:val="fr-FR"/>
        </w:rPr>
        <w:lastRenderedPageBreak/>
        <w:t>porteur de la parole publique : « Je me sentais plus fort qu’avant, mon aspect était tout autre […] je sus dès lors que j’étais réellement devenu un homme</w:t>
      </w:r>
      <w:r w:rsidRPr="00806B23">
        <w:rPr>
          <w:rFonts w:ascii="Times New Roman" w:eastAsia="Times New Roman" w:hAnsi="Times New Roman" w:cs="Times New Roman"/>
          <w:sz w:val="24"/>
          <w:szCs w:val="24"/>
          <w:vertAlign w:val="superscript"/>
        </w:rPr>
        <w:footnoteReference w:id="3"/>
      </w:r>
      <w:r w:rsidRPr="00806B23">
        <w:rPr>
          <w:rFonts w:ascii="Times New Roman" w:eastAsia="Times New Roman" w:hAnsi="Times New Roman" w:cs="Times New Roman"/>
          <w:sz w:val="24"/>
          <w:szCs w:val="24"/>
          <w:lang w:val="fr-FR"/>
        </w:rPr>
        <w:t>. » Le renoncement symbolique à son sexe devrait, semble-t-il, justifier son choix d’une vocation traditionnellement masculine au</w:t>
      </w:r>
      <w:r w:rsidR="00EB483D" w:rsidRPr="00806B23">
        <w:rPr>
          <w:rFonts w:ascii="Times New Roman" w:eastAsia="Times New Roman" w:hAnsi="Times New Roman" w:cs="Times New Roman"/>
          <w:sz w:val="24"/>
          <w:szCs w:val="24"/>
          <w:lang w:val="fr-FR"/>
        </w:rPr>
        <w:t>près d’un milieu intellectuel d’</w:t>
      </w:r>
      <w:r w:rsidRPr="00806B23">
        <w:rPr>
          <w:rFonts w:ascii="Times New Roman" w:eastAsia="Times New Roman" w:hAnsi="Times New Roman" w:cs="Times New Roman"/>
          <w:sz w:val="24"/>
          <w:szCs w:val="24"/>
          <w:lang w:val="fr-FR"/>
        </w:rPr>
        <w:t>où les femmes sont exclues. Cette stratégie s</w:t>
      </w:r>
      <w:r w:rsidR="00D25135"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avère fructueuse</w:t>
      </w:r>
      <w:r w:rsidR="00D25135"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la créatrice est remarquée et lue par les intellectuels et les grands de ce monde. En 1404, le Duc de Bourgogne fait d’elle l’historiographe du feu roi Charles V, mission dont étaient chargés jusqu’alors exclusivement les clercs de Saint-Denis. </w:t>
      </w:r>
    </w:p>
    <w:p w14:paraId="14E3366D" w14:textId="3277BCF3" w:rsidR="00D25135" w:rsidRPr="00806B23" w:rsidRDefault="00F11CB3" w:rsidP="00D25135">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Mais Christine n’abandonne pas complètement sa féminité ; elle s’aperçoit rapidement que sa position de femme qui écrit suscite l</w:t>
      </w:r>
      <w:r w:rsidR="00642699"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intérêt du lecteur (dans sa majorité écrasante masculin</w:t>
      </w:r>
      <w:r w:rsidR="00D25135" w:rsidRPr="00806B23">
        <w:rPr>
          <w:rFonts w:ascii="Times New Roman" w:eastAsia="Times New Roman" w:hAnsi="Times New Roman" w:cs="Times New Roman"/>
          <w:sz w:val="24"/>
          <w:szCs w:val="24"/>
          <w:lang w:val="fr-FR"/>
        </w:rPr>
        <w:t xml:space="preserve"> à l’époque)</w:t>
      </w:r>
      <w:r w:rsidR="00A35742" w:rsidRPr="00806B23">
        <w:rPr>
          <w:rFonts w:ascii="Times New Roman" w:eastAsia="Times New Roman" w:hAnsi="Times New Roman" w:cs="Times New Roman"/>
          <w:sz w:val="24"/>
          <w:szCs w:val="24"/>
          <w:lang w:val="fr-FR"/>
        </w:rPr>
        <w:t> </w:t>
      </w:r>
      <w:r w:rsidR="00D25135" w:rsidRPr="00806B23">
        <w:rPr>
          <w:rFonts w:ascii="Times New Roman" w:eastAsia="Times New Roman" w:hAnsi="Times New Roman" w:cs="Times New Roman"/>
          <w:sz w:val="24"/>
          <w:szCs w:val="24"/>
          <w:lang w:val="fr-FR"/>
        </w:rPr>
        <w:t>: « […]</w:t>
      </w:r>
      <w:r w:rsidR="00B8619F"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ce n</w:t>
      </w:r>
      <w:r w:rsidR="00D25135"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était pas une chose ordinaire qu’une femme écrivît, et que cela n'était pas arrivé depuis longtem</w:t>
      </w:r>
      <w:r w:rsidR="00E646CD" w:rsidRPr="00806B23">
        <w:rPr>
          <w:rFonts w:ascii="Times New Roman" w:eastAsia="Times New Roman" w:hAnsi="Times New Roman" w:cs="Times New Roman"/>
          <w:sz w:val="24"/>
          <w:szCs w:val="24"/>
          <w:lang w:val="fr-FR"/>
        </w:rPr>
        <w:t xml:space="preserve">ps. C’est ainsi que mes œuvres </w:t>
      </w:r>
      <w:r w:rsidRPr="00806B23">
        <w:rPr>
          <w:rFonts w:ascii="Times New Roman" w:eastAsia="Times New Roman" w:hAnsi="Times New Roman" w:cs="Times New Roman"/>
          <w:sz w:val="24"/>
          <w:szCs w:val="24"/>
          <w:lang w:val="fr-FR"/>
        </w:rPr>
        <w:t>furent rapidement diffusées et connues en plusieurs endroits et différents pays</w:t>
      </w:r>
      <w:r w:rsidR="00D25135"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vertAlign w:val="superscript"/>
        </w:rPr>
        <w:footnoteReference w:id="4"/>
      </w:r>
      <w:r w:rsidR="00D25135"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Plus sa gloire monte, plus elle se (re)découvre en tant </w:t>
      </w:r>
      <w:r w:rsidR="00D25135" w:rsidRPr="00806B23">
        <w:rPr>
          <w:rFonts w:ascii="Times New Roman" w:eastAsia="Times New Roman" w:hAnsi="Times New Roman" w:cs="Times New Roman"/>
          <w:sz w:val="24"/>
          <w:szCs w:val="24"/>
          <w:lang w:val="fr-FR"/>
        </w:rPr>
        <w:t>que femme et même nourrit une « </w:t>
      </w:r>
      <w:r w:rsidRPr="00806B23">
        <w:rPr>
          <w:rFonts w:ascii="Times New Roman" w:eastAsia="Times New Roman" w:hAnsi="Times New Roman" w:cs="Times New Roman"/>
          <w:sz w:val="24"/>
          <w:szCs w:val="24"/>
          <w:lang w:val="fr-FR"/>
        </w:rPr>
        <w:t>audacieuse prétention d’être une femme-écrivain</w:t>
      </w:r>
      <w:r w:rsidR="00D25135"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w:t>
      </w:r>
      <w:r w:rsidR="00D63FB5" w:rsidRPr="00806B23">
        <w:rPr>
          <w:rStyle w:val="af3"/>
          <w:rFonts w:ascii="Times New Roman" w:eastAsia="Times New Roman" w:hAnsi="Times New Roman" w:cs="Times New Roman"/>
          <w:sz w:val="24"/>
          <w:szCs w:val="24"/>
          <w:lang w:val="fr-FR"/>
        </w:rPr>
        <w:footnoteReference w:id="5"/>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La Cité des Dame</w:t>
      </w:r>
      <w:r w:rsidRPr="00806B23">
        <w:rPr>
          <w:rFonts w:ascii="Times New Roman" w:eastAsia="Times New Roman" w:hAnsi="Times New Roman" w:cs="Times New Roman"/>
          <w:sz w:val="24"/>
          <w:szCs w:val="24"/>
          <w:lang w:val="fr-FR"/>
        </w:rPr>
        <w:t>s, texte que nous</w:t>
      </w:r>
      <w:r w:rsidR="00810D60" w:rsidRPr="00806B23">
        <w:rPr>
          <w:rFonts w:ascii="Times New Roman" w:eastAsia="Times New Roman" w:hAnsi="Times New Roman" w:cs="Times New Roman"/>
          <w:sz w:val="24"/>
          <w:szCs w:val="24"/>
          <w:lang w:val="fr-FR"/>
        </w:rPr>
        <w:t xml:space="preserve"> avons choisi comme corpus de l’</w:t>
      </w:r>
      <w:r w:rsidRPr="00806B23">
        <w:rPr>
          <w:rFonts w:ascii="Times New Roman" w:eastAsia="Times New Roman" w:hAnsi="Times New Roman" w:cs="Times New Roman"/>
          <w:sz w:val="24"/>
          <w:szCs w:val="24"/>
          <w:lang w:val="fr-FR"/>
        </w:rPr>
        <w:t>étude, est écrit au sommet de sa carrière d’écrivaine et représente la cristallisat</w:t>
      </w:r>
      <w:r w:rsidR="00D63FB5" w:rsidRPr="00806B23">
        <w:rPr>
          <w:rFonts w:ascii="Times New Roman" w:eastAsia="Times New Roman" w:hAnsi="Times New Roman" w:cs="Times New Roman"/>
          <w:sz w:val="24"/>
          <w:szCs w:val="24"/>
          <w:lang w:val="fr-FR"/>
        </w:rPr>
        <w:t>ion de cette redécouverte de soi</w:t>
      </w:r>
      <w:r w:rsidR="00D25135" w:rsidRPr="00806B23">
        <w:rPr>
          <w:rFonts w:ascii="Times New Roman" w:eastAsia="Times New Roman" w:hAnsi="Times New Roman" w:cs="Times New Roman"/>
          <w:sz w:val="24"/>
          <w:szCs w:val="24"/>
          <w:lang w:val="fr-FR"/>
        </w:rPr>
        <w:t xml:space="preserve">. On peut dire que la défense des femmes, thème central de </w:t>
      </w:r>
      <w:r w:rsidR="00D25135" w:rsidRPr="00806B23">
        <w:rPr>
          <w:rFonts w:ascii="Times New Roman" w:eastAsia="Times New Roman" w:hAnsi="Times New Roman" w:cs="Times New Roman"/>
          <w:i/>
          <w:sz w:val="24"/>
          <w:szCs w:val="24"/>
          <w:lang w:val="fr-FR"/>
        </w:rPr>
        <w:t>La Cité</w:t>
      </w:r>
      <w:r w:rsidR="00D25135" w:rsidRPr="00806B23">
        <w:rPr>
          <w:rFonts w:ascii="Times New Roman" w:eastAsia="Times New Roman" w:hAnsi="Times New Roman" w:cs="Times New Roman"/>
          <w:sz w:val="24"/>
          <w:szCs w:val="24"/>
          <w:lang w:val="fr-FR"/>
        </w:rPr>
        <w:t xml:space="preserve">, se fait aussi à travers l’affirmation du modèle littéraire féminin en tant que preuve évidente et irréfutable de l’égalité intellectuelle des deux sexes : le livre en témoignait déjà par le fait de son existence. </w:t>
      </w:r>
    </w:p>
    <w:p w14:paraId="6BABA220" w14:textId="77777777" w:rsidR="003A35B6" w:rsidRPr="00806B23" w:rsidRDefault="003A35B6" w:rsidP="00E2607E">
      <w:pPr>
        <w:spacing w:line="360" w:lineRule="auto"/>
        <w:ind w:firstLine="700"/>
        <w:jc w:val="both"/>
        <w:rPr>
          <w:rFonts w:ascii="Times New Roman" w:eastAsia="Times New Roman" w:hAnsi="Times New Roman" w:cs="Times New Roman"/>
          <w:sz w:val="24"/>
          <w:szCs w:val="24"/>
          <w:highlight w:val="yellow"/>
          <w:lang w:val="fr-FR"/>
        </w:rPr>
      </w:pPr>
    </w:p>
    <w:p w14:paraId="32779E1C" w14:textId="77777777" w:rsidR="003A35B6" w:rsidRPr="00806B23" w:rsidRDefault="00F11CB3" w:rsidP="00E2607E">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Nous allons commencer</w:t>
      </w:r>
      <w:r w:rsidR="00810D60"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cette étude par un aperçu de la situation féminine </w:t>
      </w:r>
      <w:r w:rsidR="00810D60" w:rsidRPr="00806B23">
        <w:rPr>
          <w:rFonts w:ascii="Times New Roman" w:eastAsia="Times New Roman" w:hAnsi="Times New Roman" w:cs="Times New Roman"/>
          <w:sz w:val="24"/>
          <w:szCs w:val="24"/>
          <w:lang w:val="fr-FR"/>
        </w:rPr>
        <w:t>à</w:t>
      </w:r>
      <w:r w:rsidR="00507F75" w:rsidRPr="00806B23">
        <w:rPr>
          <w:rFonts w:ascii="Times New Roman" w:eastAsia="Times New Roman" w:hAnsi="Times New Roman" w:cs="Times New Roman"/>
          <w:sz w:val="24"/>
          <w:szCs w:val="24"/>
          <w:lang w:val="fr-FR"/>
        </w:rPr>
        <w:t xml:space="preserve"> la fin du XIV</w:t>
      </w:r>
      <w:r w:rsidR="00507F75" w:rsidRPr="00806B23">
        <w:rPr>
          <w:rFonts w:ascii="Times New Roman" w:eastAsia="Times New Roman" w:hAnsi="Times New Roman" w:cs="Times New Roman"/>
          <w:sz w:val="24"/>
          <w:szCs w:val="24"/>
          <w:vertAlign w:val="superscript"/>
          <w:lang w:val="fr-FR"/>
        </w:rPr>
        <w:t>e</w:t>
      </w:r>
      <w:r w:rsidR="00507F75" w:rsidRPr="00806B23">
        <w:rPr>
          <w:rFonts w:ascii="Times New Roman" w:eastAsia="Times New Roman" w:hAnsi="Times New Roman" w:cs="Times New Roman"/>
          <w:sz w:val="24"/>
          <w:szCs w:val="24"/>
          <w:lang w:val="fr-FR"/>
        </w:rPr>
        <w:t xml:space="preserve"> siècle</w:t>
      </w:r>
      <w:r w:rsidRPr="00806B23">
        <w:rPr>
          <w:rFonts w:ascii="Times New Roman" w:eastAsia="Times New Roman" w:hAnsi="Times New Roman" w:cs="Times New Roman"/>
          <w:sz w:val="24"/>
          <w:szCs w:val="24"/>
          <w:lang w:val="fr-FR"/>
        </w:rPr>
        <w:t xml:space="preserve"> - début du XV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pour ensuite</w:t>
      </w:r>
      <w:r w:rsidR="00810D60" w:rsidRPr="00806B23">
        <w:rPr>
          <w:rFonts w:ascii="Times New Roman" w:eastAsia="Times New Roman" w:hAnsi="Times New Roman" w:cs="Times New Roman"/>
          <w:sz w:val="24"/>
          <w:szCs w:val="24"/>
          <w:lang w:val="fr-FR"/>
        </w:rPr>
        <w:t xml:space="preserve"> évoquer</w:t>
      </w:r>
      <w:r w:rsidRPr="00806B23">
        <w:rPr>
          <w:rFonts w:ascii="Times New Roman" w:eastAsia="Times New Roman" w:hAnsi="Times New Roman" w:cs="Times New Roman"/>
          <w:sz w:val="24"/>
          <w:szCs w:val="24"/>
          <w:lang w:val="fr-FR"/>
        </w:rPr>
        <w:t xml:space="preserve"> le contexte littéraire de l’apparition de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S’y reflète une profonde transformation dans la conscience collective qui, dès la fin du XIII</w:t>
      </w:r>
      <w:r w:rsidR="00CD0760"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se manifeste dans les mentalités et dans les mœurs</w:t>
      </w:r>
      <w:r w:rsidR="00107D96"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la tendance anti-courtoise. La figure du poète chantant la Dame cède </w:t>
      </w:r>
      <w:r w:rsidR="00810D60" w:rsidRPr="00806B23">
        <w:rPr>
          <w:rFonts w:ascii="Times New Roman" w:eastAsia="Times New Roman" w:hAnsi="Times New Roman" w:cs="Times New Roman"/>
          <w:sz w:val="24"/>
          <w:szCs w:val="24"/>
          <w:lang w:val="fr-FR"/>
        </w:rPr>
        <w:t>la place à l’érudit élevé par l’</w:t>
      </w:r>
      <w:r w:rsidRPr="00806B23">
        <w:rPr>
          <w:rFonts w:ascii="Times New Roman" w:eastAsia="Times New Roman" w:hAnsi="Times New Roman" w:cs="Times New Roman"/>
          <w:sz w:val="24"/>
          <w:szCs w:val="24"/>
          <w:lang w:val="fr-FR"/>
        </w:rPr>
        <w:t>Université d</w:t>
      </w:r>
      <w:r w:rsidR="00810D60"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où les femmes sont exclues</w:t>
      </w:r>
      <w:r w:rsidR="00810D60"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le savoir devient une chose élitaire. Le nouveau paradigme trouve son expression pratique dans une lente dégradation du statut juridique et social de la femme ; dans le domaine littéraire, cela se fait sentir dans les ouvrages qui s’inspirent de Jean de Meun</w:t>
      </w:r>
      <w:r w:rsidR="00507F75" w:rsidRPr="00806B23">
        <w:rPr>
          <w:rFonts w:ascii="Times New Roman" w:eastAsia="Times New Roman" w:hAnsi="Times New Roman" w:cs="Times New Roman"/>
          <w:sz w:val="24"/>
          <w:szCs w:val="24"/>
          <w:lang w:val="fr-FR"/>
        </w:rPr>
        <w:t>g</w:t>
      </w:r>
      <w:r w:rsidRPr="00806B23">
        <w:rPr>
          <w:rFonts w:ascii="Times New Roman" w:eastAsia="Times New Roman" w:hAnsi="Times New Roman" w:cs="Times New Roman"/>
          <w:sz w:val="24"/>
          <w:szCs w:val="24"/>
          <w:lang w:val="fr-FR"/>
        </w:rPr>
        <w:t xml:space="preserve"> </w:t>
      </w:r>
      <w:r w:rsidR="000F5015" w:rsidRPr="00806B23">
        <w:rPr>
          <w:rFonts w:ascii="Times New Roman" w:eastAsia="Times New Roman" w:hAnsi="Times New Roman" w:cs="Times New Roman"/>
          <w:sz w:val="24"/>
          <w:szCs w:val="24"/>
          <w:lang w:val="fr-FR"/>
        </w:rPr>
        <w:t>et décrivent la femme</w:t>
      </w:r>
      <w:r w:rsidRPr="00806B23">
        <w:rPr>
          <w:rFonts w:ascii="Times New Roman" w:eastAsia="Times New Roman" w:hAnsi="Times New Roman" w:cs="Times New Roman"/>
          <w:i/>
          <w:sz w:val="24"/>
          <w:szCs w:val="24"/>
          <w:lang w:val="fr-FR"/>
        </w:rPr>
        <w:t xml:space="preserve"> </w:t>
      </w:r>
      <w:r w:rsidR="000F5015" w:rsidRPr="00806B23">
        <w:rPr>
          <w:rFonts w:ascii="Times New Roman" w:eastAsia="Times New Roman" w:hAnsi="Times New Roman" w:cs="Times New Roman"/>
          <w:sz w:val="24"/>
          <w:szCs w:val="24"/>
          <w:lang w:val="fr-FR"/>
        </w:rPr>
        <w:t>à travers</w:t>
      </w:r>
      <w:r w:rsidRPr="00806B23">
        <w:rPr>
          <w:rFonts w:ascii="Times New Roman" w:eastAsia="Times New Roman" w:hAnsi="Times New Roman" w:cs="Times New Roman"/>
          <w:sz w:val="24"/>
          <w:szCs w:val="24"/>
          <w:lang w:val="fr-FR"/>
        </w:rPr>
        <w:t xml:space="preserve"> des clichés misogynes. </w:t>
      </w:r>
      <w:r w:rsidR="00810D60" w:rsidRPr="00806B23">
        <w:rPr>
          <w:rFonts w:ascii="Times New Roman" w:eastAsia="Times New Roman" w:hAnsi="Times New Roman" w:cs="Times New Roman"/>
          <w:sz w:val="24"/>
          <w:szCs w:val="24"/>
          <w:lang w:val="fr-FR"/>
        </w:rPr>
        <w:t>En troisième lieu, nous suivrons</w:t>
      </w:r>
      <w:r w:rsidR="00107D96" w:rsidRPr="00806B23">
        <w:rPr>
          <w:rFonts w:ascii="Times New Roman" w:eastAsia="Times New Roman" w:hAnsi="Times New Roman" w:cs="Times New Roman"/>
          <w:sz w:val="24"/>
          <w:szCs w:val="24"/>
          <w:lang w:val="fr-FR"/>
        </w:rPr>
        <w:t xml:space="preserve"> le parcours singulier </w:t>
      </w:r>
      <w:r w:rsidR="00810D60" w:rsidRPr="00806B23">
        <w:rPr>
          <w:rFonts w:ascii="Times New Roman" w:eastAsia="Times New Roman" w:hAnsi="Times New Roman" w:cs="Times New Roman"/>
          <w:sz w:val="24"/>
          <w:szCs w:val="24"/>
          <w:lang w:val="fr-FR"/>
        </w:rPr>
        <w:t xml:space="preserve">de Christine </w:t>
      </w:r>
      <w:r w:rsidR="002D39BC" w:rsidRPr="00806B23">
        <w:rPr>
          <w:rFonts w:ascii="Times New Roman" w:eastAsia="Times New Roman" w:hAnsi="Times New Roman" w:cs="Times New Roman"/>
          <w:sz w:val="24"/>
          <w:szCs w:val="24"/>
          <w:lang w:val="fr-FR"/>
        </w:rPr>
        <w:t xml:space="preserve">de Pizan </w:t>
      </w:r>
      <w:r w:rsidR="00107D96" w:rsidRPr="00806B23">
        <w:rPr>
          <w:rFonts w:ascii="Times New Roman" w:eastAsia="Times New Roman" w:hAnsi="Times New Roman" w:cs="Times New Roman"/>
          <w:sz w:val="24"/>
          <w:szCs w:val="24"/>
          <w:lang w:val="fr-FR"/>
        </w:rPr>
        <w:t>et aborderons quelques-uns de ces ouvrages</w:t>
      </w:r>
      <w:r w:rsidR="00810D60" w:rsidRPr="00806B23">
        <w:rPr>
          <w:rFonts w:ascii="Times New Roman" w:eastAsia="Times New Roman" w:hAnsi="Times New Roman" w:cs="Times New Roman"/>
          <w:sz w:val="24"/>
          <w:szCs w:val="24"/>
          <w:lang w:val="fr-FR"/>
        </w:rPr>
        <w:t>.</w:t>
      </w:r>
    </w:p>
    <w:p w14:paraId="31F97502" w14:textId="77777777" w:rsidR="003A35B6" w:rsidRPr="00806B23" w:rsidRDefault="00F11CB3" w:rsidP="00E2607E">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Dans ce chapitre, nous nous appuierons sur les sources suivantes : </w:t>
      </w:r>
      <w:r w:rsidR="00747A08" w:rsidRPr="00806B23">
        <w:rPr>
          <w:rFonts w:ascii="Times New Roman" w:eastAsia="Times New Roman" w:hAnsi="Times New Roman" w:cs="Times New Roman"/>
          <w:sz w:val="24"/>
          <w:szCs w:val="24"/>
          <w:lang w:val="fr-FR"/>
        </w:rPr>
        <w:t xml:space="preserve">les ouvrages de </w:t>
      </w:r>
      <w:r w:rsidR="00CD0760" w:rsidRPr="00806B23">
        <w:rPr>
          <w:rFonts w:ascii="Times New Roman" w:hAnsi="Times New Roman" w:cs="Times New Roman"/>
          <w:sz w:val="24"/>
          <w:szCs w:val="24"/>
          <w:lang w:val="fr-FR"/>
        </w:rPr>
        <w:t>Johan Huizinga</w:t>
      </w:r>
      <w:r w:rsidRPr="00806B23">
        <w:rPr>
          <w:rFonts w:ascii="Times New Roman" w:eastAsia="Times New Roman" w:hAnsi="Times New Roman" w:cs="Times New Roman"/>
          <w:sz w:val="24"/>
          <w:szCs w:val="24"/>
          <w:vertAlign w:val="superscript"/>
        </w:rPr>
        <w:footnoteReference w:id="6"/>
      </w:r>
      <w:r w:rsidR="00747A08" w:rsidRPr="00806B23">
        <w:rPr>
          <w:rFonts w:ascii="Times New Roman" w:eastAsia="Times New Roman" w:hAnsi="Times New Roman" w:cs="Times New Roman"/>
          <w:sz w:val="24"/>
          <w:szCs w:val="24"/>
          <w:lang w:val="fr-FR"/>
        </w:rPr>
        <w:t>, Jacques le Goff</w:t>
      </w:r>
      <w:r w:rsidR="00747A08" w:rsidRPr="00806B23">
        <w:rPr>
          <w:rFonts w:ascii="Times New Roman" w:eastAsia="Times New Roman" w:hAnsi="Times New Roman" w:cs="Times New Roman"/>
          <w:sz w:val="24"/>
          <w:szCs w:val="24"/>
          <w:vertAlign w:val="superscript"/>
          <w:lang w:val="fr-FR"/>
        </w:rPr>
        <w:t xml:space="preserve"> </w:t>
      </w:r>
      <w:r w:rsidRPr="00806B23">
        <w:rPr>
          <w:rFonts w:ascii="Times New Roman" w:eastAsia="Times New Roman" w:hAnsi="Times New Roman" w:cs="Times New Roman"/>
          <w:sz w:val="24"/>
          <w:szCs w:val="24"/>
          <w:vertAlign w:val="superscript"/>
        </w:rPr>
        <w:footnoteReference w:id="7"/>
      </w:r>
      <w:r w:rsidR="00747A08" w:rsidRPr="00806B23">
        <w:rPr>
          <w:rFonts w:ascii="Times New Roman" w:eastAsia="Times New Roman" w:hAnsi="Times New Roman" w:cs="Times New Roman"/>
          <w:sz w:val="24"/>
          <w:szCs w:val="24"/>
          <w:lang w:val="fr-FR"/>
        </w:rPr>
        <w:t>, Gérard Noiriel</w:t>
      </w:r>
      <w:r w:rsidR="00747A08" w:rsidRPr="00806B23">
        <w:rPr>
          <w:rStyle w:val="af3"/>
          <w:rFonts w:ascii="Times New Roman" w:eastAsia="Times New Roman" w:hAnsi="Times New Roman" w:cs="Times New Roman"/>
          <w:sz w:val="24"/>
          <w:szCs w:val="24"/>
          <w:lang w:val="fr-FR"/>
        </w:rPr>
        <w:footnoteReference w:id="8"/>
      </w:r>
      <w:r w:rsidRPr="00806B23">
        <w:rPr>
          <w:rFonts w:ascii="Times New Roman" w:eastAsia="Times New Roman" w:hAnsi="Times New Roman" w:cs="Times New Roman"/>
          <w:sz w:val="24"/>
          <w:szCs w:val="24"/>
          <w:lang w:val="fr-FR"/>
        </w:rPr>
        <w:t xml:space="preserve"> </w:t>
      </w:r>
      <w:r w:rsidR="00D25135" w:rsidRPr="00806B23">
        <w:rPr>
          <w:rFonts w:ascii="Times New Roman" w:eastAsia="Times New Roman" w:hAnsi="Times New Roman" w:cs="Times New Roman"/>
          <w:sz w:val="24"/>
          <w:szCs w:val="24"/>
          <w:lang w:val="fr-FR"/>
        </w:rPr>
        <w:t xml:space="preserve">et </w:t>
      </w:r>
      <w:r w:rsidR="00004336" w:rsidRPr="00806B23">
        <w:rPr>
          <w:rFonts w:ascii="Times New Roman" w:eastAsia="Times New Roman" w:hAnsi="Times New Roman" w:cs="Times New Roman"/>
          <w:sz w:val="24"/>
          <w:szCs w:val="24"/>
          <w:lang w:val="fr-FR"/>
        </w:rPr>
        <w:t>Jean Verdon</w:t>
      </w:r>
      <w:r w:rsidR="00004336" w:rsidRPr="00806B23">
        <w:rPr>
          <w:rStyle w:val="af3"/>
          <w:rFonts w:ascii="Times New Roman" w:eastAsia="Times New Roman" w:hAnsi="Times New Roman" w:cs="Times New Roman"/>
          <w:sz w:val="24"/>
          <w:szCs w:val="24"/>
          <w:lang w:val="fr-FR"/>
        </w:rPr>
        <w:footnoteReference w:id="9"/>
      </w:r>
      <w:r w:rsidR="00004336" w:rsidRPr="00806B23">
        <w:rPr>
          <w:rFonts w:ascii="Times New Roman" w:eastAsia="Times New Roman" w:hAnsi="Times New Roman" w:cs="Times New Roman"/>
          <w:sz w:val="24"/>
          <w:szCs w:val="24"/>
          <w:lang w:val="fr-FR"/>
        </w:rPr>
        <w:t xml:space="preserve"> ; </w:t>
      </w:r>
      <w:r w:rsidRPr="00806B23">
        <w:rPr>
          <w:rFonts w:ascii="Times New Roman" w:eastAsia="Times New Roman" w:hAnsi="Times New Roman" w:cs="Times New Roman"/>
          <w:sz w:val="24"/>
          <w:szCs w:val="24"/>
          <w:lang w:val="fr-FR"/>
        </w:rPr>
        <w:t xml:space="preserve">la biographie de Christine de </w:t>
      </w:r>
      <w:r w:rsidR="00CB6C87" w:rsidRPr="00806B23">
        <w:rPr>
          <w:rFonts w:ascii="Times New Roman" w:eastAsia="Times New Roman" w:hAnsi="Times New Roman" w:cs="Times New Roman"/>
          <w:sz w:val="24"/>
          <w:szCs w:val="24"/>
          <w:lang w:val="fr-FR"/>
        </w:rPr>
        <w:lastRenderedPageBreak/>
        <w:t>Pizan</w:t>
      </w:r>
      <w:r w:rsidRPr="00806B23">
        <w:rPr>
          <w:rFonts w:ascii="Times New Roman" w:eastAsia="Times New Roman" w:hAnsi="Times New Roman" w:cs="Times New Roman"/>
          <w:sz w:val="24"/>
          <w:szCs w:val="24"/>
          <w:lang w:val="fr-FR"/>
        </w:rPr>
        <w:t xml:space="preserve"> écrite par </w:t>
      </w:r>
      <w:r w:rsidR="00747A08" w:rsidRPr="00806B23">
        <w:rPr>
          <w:rFonts w:ascii="Times New Roman" w:eastAsia="Times New Roman" w:hAnsi="Times New Roman" w:cs="Times New Roman"/>
          <w:sz w:val="24"/>
          <w:szCs w:val="24"/>
          <w:lang w:val="fr-FR"/>
        </w:rPr>
        <w:t xml:space="preserve">la médiéviste </w:t>
      </w:r>
      <w:r w:rsidRPr="00806B23">
        <w:rPr>
          <w:rFonts w:ascii="Times New Roman" w:eastAsia="Times New Roman" w:hAnsi="Times New Roman" w:cs="Times New Roman"/>
          <w:sz w:val="24"/>
          <w:szCs w:val="24"/>
          <w:lang w:val="fr-FR"/>
        </w:rPr>
        <w:t xml:space="preserve">Régine </w:t>
      </w:r>
      <w:proofErr w:type="spellStart"/>
      <w:r w:rsidRPr="00806B23">
        <w:rPr>
          <w:rFonts w:ascii="Times New Roman" w:eastAsia="Times New Roman" w:hAnsi="Times New Roman" w:cs="Times New Roman"/>
          <w:sz w:val="24"/>
          <w:szCs w:val="24"/>
          <w:lang w:val="fr-FR"/>
        </w:rPr>
        <w:t>Pernoud</w:t>
      </w:r>
      <w:proofErr w:type="spellEnd"/>
      <w:r w:rsidRPr="00806B23">
        <w:rPr>
          <w:rFonts w:ascii="Times New Roman" w:eastAsia="Times New Roman" w:hAnsi="Times New Roman" w:cs="Times New Roman"/>
          <w:sz w:val="24"/>
          <w:szCs w:val="24"/>
          <w:vertAlign w:val="superscript"/>
        </w:rPr>
        <w:footnoteReference w:id="10"/>
      </w:r>
      <w:r w:rsidR="00747A08"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d’autres travaux de cette chercheuse </w:t>
      </w:r>
      <w:r w:rsidR="00747A08" w:rsidRPr="00806B23">
        <w:rPr>
          <w:rFonts w:ascii="Times New Roman" w:eastAsia="Times New Roman" w:hAnsi="Times New Roman" w:cs="Times New Roman"/>
          <w:sz w:val="24"/>
          <w:szCs w:val="24"/>
          <w:lang w:val="fr-FR"/>
        </w:rPr>
        <w:t>seront évoqués. N</w:t>
      </w:r>
      <w:r w:rsidRPr="00806B23">
        <w:rPr>
          <w:rFonts w:ascii="Times New Roman" w:eastAsia="Times New Roman" w:hAnsi="Times New Roman" w:cs="Times New Roman"/>
          <w:sz w:val="24"/>
          <w:szCs w:val="24"/>
          <w:lang w:val="fr-FR"/>
        </w:rPr>
        <w:t>ous puiserons</w:t>
      </w:r>
      <w:r w:rsidR="00747A08" w:rsidRPr="00806B23">
        <w:rPr>
          <w:rFonts w:ascii="Times New Roman" w:eastAsia="Times New Roman" w:hAnsi="Times New Roman" w:cs="Times New Roman"/>
          <w:sz w:val="24"/>
          <w:szCs w:val="24"/>
          <w:lang w:val="fr-FR"/>
        </w:rPr>
        <w:t xml:space="preserve"> également</w:t>
      </w:r>
      <w:r w:rsidRPr="00806B23">
        <w:rPr>
          <w:rFonts w:ascii="Times New Roman" w:eastAsia="Times New Roman" w:hAnsi="Times New Roman" w:cs="Times New Roman"/>
          <w:sz w:val="24"/>
          <w:szCs w:val="24"/>
          <w:lang w:val="fr-FR"/>
        </w:rPr>
        <w:t xml:space="preserve"> chez l</w:t>
      </w:r>
      <w:r w:rsidR="00747A08"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écrivaine et traductrice de </w:t>
      </w:r>
      <w:r w:rsidR="00747A08" w:rsidRPr="00806B23">
        <w:rPr>
          <w:rFonts w:ascii="Times New Roman" w:eastAsia="Times New Roman" w:hAnsi="Times New Roman" w:cs="Times New Roman"/>
          <w:sz w:val="24"/>
          <w:szCs w:val="24"/>
          <w:lang w:val="fr-FR"/>
        </w:rPr>
        <w:t>Christine</w:t>
      </w:r>
      <w:r w:rsidRPr="00806B23">
        <w:rPr>
          <w:rFonts w:ascii="Times New Roman" w:eastAsia="Times New Roman" w:hAnsi="Times New Roman" w:cs="Times New Roman"/>
          <w:sz w:val="24"/>
          <w:szCs w:val="24"/>
          <w:lang w:val="fr-FR"/>
        </w:rPr>
        <w:t xml:space="preserve"> Thérèse Moreau (pour la partie historique et littéraire)</w:t>
      </w:r>
      <w:r w:rsidR="00747A08" w:rsidRPr="00806B23">
        <w:rPr>
          <w:rFonts w:ascii="Times New Roman" w:eastAsia="Times New Roman" w:hAnsi="Times New Roman" w:cs="Times New Roman"/>
          <w:sz w:val="24"/>
          <w:szCs w:val="24"/>
          <w:lang w:val="fr-FR"/>
        </w:rPr>
        <w:t>.</w:t>
      </w:r>
    </w:p>
    <w:p w14:paraId="4A0AA997" w14:textId="3CB418CE" w:rsidR="00810D60" w:rsidRPr="00806B23" w:rsidRDefault="00810D60" w:rsidP="00810D60">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deuxième chapitre de </w:t>
      </w:r>
      <w:r w:rsidR="00D25135" w:rsidRPr="00806B23">
        <w:rPr>
          <w:rFonts w:ascii="Times New Roman" w:eastAsia="Times New Roman" w:hAnsi="Times New Roman" w:cs="Times New Roman"/>
          <w:sz w:val="24"/>
          <w:szCs w:val="24"/>
          <w:lang w:val="fr-FR"/>
        </w:rPr>
        <w:t>cette recherche</w:t>
      </w:r>
      <w:r w:rsidRPr="00806B23">
        <w:rPr>
          <w:rFonts w:ascii="Times New Roman" w:eastAsia="Times New Roman" w:hAnsi="Times New Roman" w:cs="Times New Roman"/>
          <w:sz w:val="24"/>
          <w:szCs w:val="24"/>
          <w:lang w:val="fr-FR"/>
        </w:rPr>
        <w:t xml:space="preserve"> étudie les procédés littéraires </w:t>
      </w:r>
      <w:r w:rsidR="00D25135" w:rsidRPr="00806B23">
        <w:rPr>
          <w:rFonts w:ascii="Times New Roman" w:eastAsia="Times New Roman" w:hAnsi="Times New Roman" w:cs="Times New Roman"/>
          <w:sz w:val="24"/>
          <w:szCs w:val="24"/>
          <w:lang w:val="fr-FR"/>
        </w:rPr>
        <w:t>de la construc</w:t>
      </w:r>
      <w:r w:rsidR="00EB483D" w:rsidRPr="00806B23">
        <w:rPr>
          <w:rFonts w:ascii="Times New Roman" w:eastAsia="Times New Roman" w:hAnsi="Times New Roman" w:cs="Times New Roman"/>
          <w:sz w:val="24"/>
          <w:szCs w:val="24"/>
          <w:lang w:val="fr-FR"/>
        </w:rPr>
        <w:t xml:space="preserve">tion identitaire de Christine. </w:t>
      </w:r>
      <w:r w:rsidRPr="00806B23">
        <w:rPr>
          <w:rFonts w:ascii="Times New Roman" w:eastAsia="Times New Roman" w:hAnsi="Times New Roman" w:cs="Times New Roman"/>
          <w:sz w:val="24"/>
          <w:szCs w:val="24"/>
          <w:lang w:val="fr-FR"/>
        </w:rPr>
        <w:t xml:space="preserve">Dans notre analyse, nous nous sommes </w:t>
      </w:r>
      <w:r w:rsidR="00B8619F" w:rsidRPr="00806B23">
        <w:rPr>
          <w:rFonts w:ascii="Times New Roman" w:eastAsia="Times New Roman" w:hAnsi="Times New Roman" w:cs="Times New Roman"/>
          <w:sz w:val="24"/>
          <w:szCs w:val="24"/>
          <w:lang w:val="fr-FR"/>
        </w:rPr>
        <w:t>appuyés</w:t>
      </w:r>
      <w:r w:rsidRPr="00806B23">
        <w:rPr>
          <w:rFonts w:ascii="Times New Roman" w:eastAsia="Times New Roman" w:hAnsi="Times New Roman" w:cs="Times New Roman"/>
          <w:sz w:val="24"/>
          <w:szCs w:val="24"/>
          <w:lang w:val="fr-FR"/>
        </w:rPr>
        <w:t xml:space="preserve"> sur deux types d’études critiques. En premier lieu, ce sont les travaux qui s’intéressent à l’introspection et à la représentation de soi au Moyen Âge. En deuxième lieu, ce sont des études qui, via l’approche narratologique, mettent en lumière les procédés d’</w:t>
      </w:r>
      <w:proofErr w:type="spellStart"/>
      <w:r w:rsidRPr="00806B23">
        <w:rPr>
          <w:rFonts w:ascii="Times New Roman" w:eastAsia="Times New Roman" w:hAnsi="Times New Roman" w:cs="Times New Roman"/>
          <w:sz w:val="24"/>
          <w:szCs w:val="24"/>
          <w:lang w:val="fr-FR"/>
        </w:rPr>
        <w:t>auto-légitimation</w:t>
      </w:r>
      <w:proofErr w:type="spellEnd"/>
      <w:r w:rsidRPr="00806B23">
        <w:rPr>
          <w:rFonts w:ascii="Times New Roman" w:eastAsia="Times New Roman" w:hAnsi="Times New Roman" w:cs="Times New Roman"/>
          <w:sz w:val="24"/>
          <w:szCs w:val="24"/>
          <w:lang w:val="fr-FR"/>
        </w:rPr>
        <w:t xml:space="preserv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Gabriella </w:t>
      </w:r>
      <w:proofErr w:type="spellStart"/>
      <w:r w:rsidRPr="00806B23">
        <w:rPr>
          <w:rFonts w:ascii="Times New Roman" w:eastAsia="Times New Roman" w:hAnsi="Times New Roman" w:cs="Times New Roman"/>
          <w:sz w:val="24"/>
          <w:szCs w:val="24"/>
          <w:lang w:val="fr-FR"/>
        </w:rPr>
        <w:t>Parussa</w:t>
      </w:r>
      <w:proofErr w:type="spellEnd"/>
      <w:r w:rsidRPr="00806B23">
        <w:rPr>
          <w:rFonts w:ascii="Times New Roman" w:eastAsia="Times New Roman" w:hAnsi="Times New Roman" w:cs="Times New Roman"/>
          <w:sz w:val="24"/>
          <w:szCs w:val="24"/>
          <w:lang w:val="fr-FR"/>
        </w:rPr>
        <w:t xml:space="preserve"> souligne leur importance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à une époque où les femmes n’ont pas accès statutairement à la formation universitaire et où le discours dominant traduit une forte résistance à la parole féminine [...] </w:t>
      </w:r>
      <w:r w:rsidRPr="00806B23">
        <w:rPr>
          <w:rStyle w:val="af3"/>
          <w:rFonts w:ascii="Times New Roman" w:eastAsia="Times New Roman" w:hAnsi="Times New Roman" w:cs="Times New Roman"/>
          <w:sz w:val="24"/>
          <w:szCs w:val="24"/>
          <w:lang w:val="fr-FR"/>
        </w:rPr>
        <w:footnoteReference w:id="11"/>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Nous essayerons de montrer que l’image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dans </w:t>
      </w:r>
      <w:r w:rsidRPr="00806B23">
        <w:rPr>
          <w:rFonts w:ascii="Times New Roman" w:eastAsia="Times New Roman" w:hAnsi="Times New Roman" w:cs="Times New Roman"/>
          <w:i/>
          <w:sz w:val="24"/>
          <w:szCs w:val="24"/>
          <w:lang w:val="fr-FR"/>
        </w:rPr>
        <w:t>la Cité des Dames</w:t>
      </w:r>
      <w:r w:rsidRPr="00806B23">
        <w:rPr>
          <w:rFonts w:ascii="Times New Roman" w:eastAsia="Times New Roman" w:hAnsi="Times New Roman" w:cs="Times New Roman"/>
          <w:sz w:val="24"/>
          <w:szCs w:val="24"/>
          <w:lang w:val="fr-FR"/>
        </w:rPr>
        <w:t xml:space="preserve"> se construit essentiellement à travers différentes stratégies énonciatives.</w:t>
      </w:r>
    </w:p>
    <w:p w14:paraId="1618D3DC" w14:textId="77777777" w:rsidR="003A35B6" w:rsidRPr="00806B23" w:rsidRDefault="00D25135" w:rsidP="00E2607E">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Pour cette partie de l’</w:t>
      </w:r>
      <w:r w:rsidR="00F11CB3" w:rsidRPr="00806B23">
        <w:rPr>
          <w:rFonts w:ascii="Times New Roman" w:eastAsia="Times New Roman" w:hAnsi="Times New Roman" w:cs="Times New Roman"/>
          <w:sz w:val="24"/>
          <w:szCs w:val="24"/>
          <w:lang w:val="fr-FR"/>
        </w:rPr>
        <w:t xml:space="preserve">étude, nous consulterons les ouvrages critiques de Jacqueline </w:t>
      </w:r>
      <w:proofErr w:type="spellStart"/>
      <w:r w:rsidR="00F11CB3" w:rsidRPr="00806B23">
        <w:rPr>
          <w:rFonts w:ascii="Times New Roman" w:eastAsia="Times New Roman" w:hAnsi="Times New Roman" w:cs="Times New Roman"/>
          <w:sz w:val="24"/>
          <w:szCs w:val="24"/>
          <w:lang w:val="fr-FR"/>
        </w:rPr>
        <w:t>Cerquiglini</w:t>
      </w:r>
      <w:proofErr w:type="spellEnd"/>
      <w:r w:rsidR="00F11CB3" w:rsidRPr="00806B23">
        <w:rPr>
          <w:rFonts w:ascii="Times New Roman" w:eastAsia="Times New Roman" w:hAnsi="Times New Roman" w:cs="Times New Roman"/>
          <w:sz w:val="24"/>
          <w:szCs w:val="24"/>
          <w:lang w:val="fr-FR"/>
        </w:rPr>
        <w:t>-Toulet</w:t>
      </w:r>
      <w:r w:rsidR="00F11CB3" w:rsidRPr="00806B23">
        <w:rPr>
          <w:rFonts w:ascii="Times New Roman" w:eastAsia="Times New Roman" w:hAnsi="Times New Roman" w:cs="Times New Roman"/>
          <w:sz w:val="24"/>
          <w:szCs w:val="24"/>
          <w:vertAlign w:val="superscript"/>
        </w:rPr>
        <w:footnoteReference w:id="12"/>
      </w:r>
      <w:r w:rsidR="00F11CB3" w:rsidRPr="00806B23">
        <w:rPr>
          <w:rFonts w:ascii="Times New Roman" w:eastAsia="Times New Roman" w:hAnsi="Times New Roman" w:cs="Times New Roman"/>
          <w:sz w:val="24"/>
          <w:szCs w:val="24"/>
          <w:lang w:val="fr-FR"/>
        </w:rPr>
        <w:t xml:space="preserve">, </w:t>
      </w:r>
      <w:r w:rsidR="00F11CB3" w:rsidRPr="00806B23">
        <w:rPr>
          <w:rFonts w:ascii="Times New Roman" w:eastAsia="Times New Roman" w:hAnsi="Times New Roman" w:cs="Times New Roman"/>
          <w:sz w:val="24"/>
          <w:szCs w:val="24"/>
          <w:highlight w:val="white"/>
          <w:lang w:val="fr-FR"/>
        </w:rPr>
        <w:t xml:space="preserve">spécialiste en littérature française de la fin du Moyen </w:t>
      </w:r>
      <w:r w:rsidR="00F11CB3" w:rsidRPr="00806B23">
        <w:rPr>
          <w:rFonts w:ascii="Times New Roman" w:eastAsia="Times New Roman" w:hAnsi="Times New Roman" w:cs="Times New Roman"/>
          <w:sz w:val="24"/>
          <w:szCs w:val="24"/>
          <w:lang w:val="fr-FR"/>
        </w:rPr>
        <w:t>Â</w:t>
      </w:r>
      <w:r w:rsidR="00F11CB3" w:rsidRPr="00806B23">
        <w:rPr>
          <w:rFonts w:ascii="Times New Roman" w:eastAsia="Times New Roman" w:hAnsi="Times New Roman" w:cs="Times New Roman"/>
          <w:sz w:val="24"/>
          <w:szCs w:val="24"/>
          <w:highlight w:val="white"/>
          <w:lang w:val="fr-FR"/>
        </w:rPr>
        <w:t xml:space="preserve">ge, du </w:t>
      </w:r>
      <w:r w:rsidR="00F11CB3" w:rsidRPr="00806B23">
        <w:rPr>
          <w:rFonts w:ascii="Times New Roman" w:eastAsia="Times New Roman" w:hAnsi="Times New Roman" w:cs="Times New Roman"/>
          <w:sz w:val="24"/>
          <w:szCs w:val="24"/>
          <w:lang w:val="fr-FR"/>
        </w:rPr>
        <w:t>médiéviste et philologue suisse</w:t>
      </w:r>
      <w:r w:rsidR="008A1F8A" w:rsidRPr="00806B23">
        <w:rPr>
          <w:rFonts w:ascii="Times New Roman" w:eastAsia="Times New Roman" w:hAnsi="Times New Roman" w:cs="Times New Roman"/>
          <w:sz w:val="24"/>
          <w:szCs w:val="24"/>
          <w:lang w:val="fr-FR"/>
        </w:rPr>
        <w:t xml:space="preserve"> </w:t>
      </w:r>
      <w:r w:rsidR="00F11CB3" w:rsidRPr="00806B23">
        <w:rPr>
          <w:rFonts w:ascii="Times New Roman" w:eastAsia="Times New Roman" w:hAnsi="Times New Roman" w:cs="Times New Roman"/>
          <w:sz w:val="24"/>
          <w:szCs w:val="24"/>
          <w:lang w:val="fr-FR"/>
        </w:rPr>
        <w:t xml:space="preserve">Paul </w:t>
      </w:r>
      <w:proofErr w:type="spellStart"/>
      <w:r w:rsidR="00F11CB3" w:rsidRPr="00806B23">
        <w:rPr>
          <w:rFonts w:ascii="Times New Roman" w:eastAsia="Times New Roman" w:hAnsi="Times New Roman" w:cs="Times New Roman"/>
          <w:sz w:val="24"/>
          <w:szCs w:val="24"/>
          <w:lang w:val="fr-FR"/>
        </w:rPr>
        <w:t>Zumthor</w:t>
      </w:r>
      <w:proofErr w:type="spellEnd"/>
      <w:r w:rsidR="00F11CB3" w:rsidRPr="00806B23">
        <w:rPr>
          <w:rFonts w:ascii="Times New Roman" w:eastAsia="Times New Roman" w:hAnsi="Times New Roman" w:cs="Times New Roman"/>
          <w:sz w:val="24"/>
          <w:szCs w:val="24"/>
          <w:vertAlign w:val="superscript"/>
        </w:rPr>
        <w:footnoteReference w:id="13"/>
      </w:r>
      <w:r w:rsidR="00F11CB3" w:rsidRPr="00806B23">
        <w:rPr>
          <w:rFonts w:ascii="Times New Roman" w:eastAsia="Times New Roman" w:hAnsi="Times New Roman" w:cs="Times New Roman"/>
          <w:sz w:val="24"/>
          <w:szCs w:val="24"/>
          <w:lang w:val="fr-FR"/>
        </w:rPr>
        <w:t xml:space="preserve">, de </w:t>
      </w:r>
      <w:r w:rsidRPr="00806B23">
        <w:rPr>
          <w:rFonts w:ascii="Times New Roman" w:eastAsia="Times New Roman" w:hAnsi="Times New Roman" w:cs="Times New Roman"/>
          <w:sz w:val="24"/>
          <w:szCs w:val="24"/>
          <w:lang w:val="fr-FR"/>
        </w:rPr>
        <w:t xml:space="preserve">critiques contemporains </w:t>
      </w:r>
      <w:r w:rsidR="003D52BC" w:rsidRPr="00806B23">
        <w:rPr>
          <w:rFonts w:ascii="Times New Roman" w:eastAsia="Times New Roman" w:hAnsi="Times New Roman" w:cs="Times New Roman"/>
          <w:sz w:val="24"/>
          <w:szCs w:val="24"/>
          <w:lang w:val="fr-FR"/>
        </w:rPr>
        <w:t xml:space="preserve">Maureen </w:t>
      </w:r>
      <w:proofErr w:type="spellStart"/>
      <w:r w:rsidR="003D52BC" w:rsidRPr="00806B23">
        <w:rPr>
          <w:rFonts w:ascii="Times New Roman" w:eastAsia="Times New Roman" w:hAnsi="Times New Roman" w:cs="Times New Roman"/>
          <w:sz w:val="24"/>
          <w:szCs w:val="24"/>
          <w:lang w:val="fr-FR"/>
        </w:rPr>
        <w:t>Quilligan</w:t>
      </w:r>
      <w:proofErr w:type="spellEnd"/>
      <w:r w:rsidR="003D52BC" w:rsidRPr="00806B23">
        <w:rPr>
          <w:rStyle w:val="af3"/>
          <w:rFonts w:ascii="Times New Roman" w:eastAsia="Times New Roman" w:hAnsi="Times New Roman" w:cs="Times New Roman"/>
          <w:sz w:val="24"/>
          <w:szCs w:val="24"/>
          <w:lang w:val="fr-FR"/>
        </w:rPr>
        <w:footnoteReference w:id="14"/>
      </w:r>
      <w:r w:rsidR="003D52BC" w:rsidRPr="00806B23">
        <w:rPr>
          <w:rFonts w:ascii="Times New Roman" w:eastAsia="Times New Roman" w:hAnsi="Times New Roman" w:cs="Times New Roman"/>
          <w:sz w:val="24"/>
          <w:szCs w:val="24"/>
          <w:lang w:val="fr-FR"/>
        </w:rPr>
        <w:t xml:space="preserve">, </w:t>
      </w:r>
      <w:r w:rsidR="0076155A" w:rsidRPr="00806B23">
        <w:rPr>
          <w:rFonts w:ascii="Times New Roman" w:eastAsia="Times New Roman" w:hAnsi="Times New Roman" w:cs="Times New Roman"/>
          <w:sz w:val="24"/>
          <w:szCs w:val="24"/>
          <w:lang w:val="fr-FR"/>
        </w:rPr>
        <w:t xml:space="preserve">Gabriella </w:t>
      </w:r>
      <w:proofErr w:type="spellStart"/>
      <w:r w:rsidR="0076155A" w:rsidRPr="00806B23">
        <w:rPr>
          <w:rFonts w:ascii="Times New Roman" w:eastAsia="Times New Roman" w:hAnsi="Times New Roman" w:cs="Times New Roman"/>
          <w:sz w:val="24"/>
          <w:szCs w:val="24"/>
          <w:lang w:val="fr-FR"/>
        </w:rPr>
        <w:t>Parussa</w:t>
      </w:r>
      <w:proofErr w:type="spellEnd"/>
      <w:r w:rsidR="0076155A" w:rsidRPr="00806B23">
        <w:rPr>
          <w:rFonts w:ascii="Times New Roman" w:eastAsia="Times New Roman" w:hAnsi="Times New Roman" w:cs="Times New Roman"/>
          <w:sz w:val="24"/>
          <w:szCs w:val="24"/>
          <w:lang w:val="fr-FR"/>
        </w:rPr>
        <w:t xml:space="preserve">, Anne </w:t>
      </w:r>
      <w:proofErr w:type="spellStart"/>
      <w:r w:rsidR="0076155A" w:rsidRPr="00806B23">
        <w:rPr>
          <w:rFonts w:ascii="Times New Roman" w:eastAsia="Times New Roman" w:hAnsi="Times New Roman" w:cs="Times New Roman"/>
          <w:sz w:val="24"/>
          <w:szCs w:val="24"/>
          <w:lang w:val="fr-FR"/>
        </w:rPr>
        <w:t>Paupert</w:t>
      </w:r>
      <w:proofErr w:type="spellEnd"/>
      <w:r w:rsidR="009C2D00" w:rsidRPr="00806B23">
        <w:rPr>
          <w:rStyle w:val="af3"/>
          <w:rFonts w:ascii="Times New Roman" w:eastAsia="Times New Roman" w:hAnsi="Times New Roman" w:cs="Times New Roman"/>
          <w:sz w:val="24"/>
          <w:szCs w:val="24"/>
          <w:lang w:val="fr-FR"/>
        </w:rPr>
        <w:footnoteReference w:id="15"/>
      </w:r>
      <w:r w:rsidR="0076155A" w:rsidRPr="00806B23">
        <w:rPr>
          <w:rFonts w:ascii="Times New Roman" w:eastAsia="Times New Roman" w:hAnsi="Times New Roman" w:cs="Times New Roman"/>
          <w:sz w:val="24"/>
          <w:szCs w:val="24"/>
          <w:lang w:val="fr-FR"/>
        </w:rPr>
        <w:t xml:space="preserve">, </w:t>
      </w:r>
      <w:r w:rsidR="00F11CB3" w:rsidRPr="00806B23">
        <w:rPr>
          <w:rFonts w:ascii="Times New Roman" w:eastAsia="Times New Roman" w:hAnsi="Times New Roman" w:cs="Times New Roman"/>
          <w:sz w:val="24"/>
          <w:szCs w:val="24"/>
          <w:lang w:val="fr-FR"/>
        </w:rPr>
        <w:t>Evely</w:t>
      </w:r>
      <w:r w:rsidR="003D52BC" w:rsidRPr="00806B23">
        <w:rPr>
          <w:rFonts w:ascii="Times New Roman" w:eastAsia="Times New Roman" w:hAnsi="Times New Roman" w:cs="Times New Roman"/>
          <w:sz w:val="24"/>
          <w:szCs w:val="24"/>
          <w:lang w:val="fr-FR"/>
        </w:rPr>
        <w:t xml:space="preserve">ne </w:t>
      </w:r>
      <w:proofErr w:type="spellStart"/>
      <w:r w:rsidR="003D52BC" w:rsidRPr="00806B23">
        <w:rPr>
          <w:rFonts w:ascii="Times New Roman" w:eastAsia="Times New Roman" w:hAnsi="Times New Roman" w:cs="Times New Roman"/>
          <w:sz w:val="24"/>
          <w:szCs w:val="24"/>
          <w:lang w:val="fr-FR"/>
        </w:rPr>
        <w:t>Berriot</w:t>
      </w:r>
      <w:proofErr w:type="spellEnd"/>
      <w:r w:rsidR="003D52BC" w:rsidRPr="00806B23">
        <w:rPr>
          <w:rFonts w:ascii="Times New Roman" w:eastAsia="Times New Roman" w:hAnsi="Times New Roman" w:cs="Times New Roman"/>
          <w:sz w:val="24"/>
          <w:szCs w:val="24"/>
          <w:lang w:val="fr-FR"/>
        </w:rPr>
        <w:t>-Salvador</w:t>
      </w:r>
      <w:r w:rsidR="00F11CB3" w:rsidRPr="00806B23">
        <w:rPr>
          <w:rFonts w:ascii="Times New Roman" w:eastAsia="Times New Roman" w:hAnsi="Times New Roman" w:cs="Times New Roman"/>
          <w:sz w:val="24"/>
          <w:szCs w:val="24"/>
          <w:lang w:val="fr-FR"/>
        </w:rPr>
        <w:t xml:space="preserve">, </w:t>
      </w:r>
      <w:r w:rsidR="0076155A" w:rsidRPr="00806B23">
        <w:rPr>
          <w:rFonts w:ascii="Times New Roman" w:eastAsia="Times New Roman" w:hAnsi="Times New Roman" w:cs="Times New Roman"/>
          <w:color w:val="323232"/>
          <w:sz w:val="24"/>
          <w:szCs w:val="24"/>
          <w:lang w:val="fr-FR"/>
        </w:rPr>
        <w:t>Élisabeth Gaucher-Rémond</w:t>
      </w:r>
      <w:r w:rsidR="00F11CB3" w:rsidRPr="00806B23">
        <w:rPr>
          <w:rFonts w:ascii="Times New Roman" w:eastAsia="Times New Roman" w:hAnsi="Times New Roman" w:cs="Times New Roman"/>
          <w:sz w:val="24"/>
          <w:szCs w:val="24"/>
          <w:vertAlign w:val="superscript"/>
        </w:rPr>
        <w:footnoteReference w:id="16"/>
      </w:r>
      <w:r w:rsidR="00F11CB3" w:rsidRPr="00806B23">
        <w:rPr>
          <w:rFonts w:ascii="Times New Roman" w:eastAsia="Times New Roman" w:hAnsi="Times New Roman" w:cs="Times New Roman"/>
          <w:sz w:val="24"/>
          <w:szCs w:val="24"/>
          <w:lang w:val="fr-FR"/>
        </w:rPr>
        <w:t xml:space="preserve">, Ruth </w:t>
      </w:r>
      <w:proofErr w:type="spellStart"/>
      <w:r w:rsidR="00F11CB3" w:rsidRPr="00806B23">
        <w:rPr>
          <w:rFonts w:ascii="Times New Roman" w:eastAsia="Times New Roman" w:hAnsi="Times New Roman" w:cs="Times New Roman"/>
          <w:sz w:val="24"/>
          <w:szCs w:val="24"/>
          <w:lang w:val="fr-FR"/>
        </w:rPr>
        <w:t>Amossy</w:t>
      </w:r>
      <w:proofErr w:type="spellEnd"/>
      <w:r w:rsidR="00F11CB3" w:rsidRPr="00806B23">
        <w:rPr>
          <w:rFonts w:ascii="Times New Roman" w:eastAsia="Times New Roman" w:hAnsi="Times New Roman" w:cs="Times New Roman"/>
          <w:sz w:val="24"/>
          <w:szCs w:val="24"/>
          <w:vertAlign w:val="superscript"/>
        </w:rPr>
        <w:footnoteReference w:id="17"/>
      </w:r>
      <w:r w:rsidR="0076155A" w:rsidRPr="00806B23">
        <w:rPr>
          <w:rFonts w:ascii="Times New Roman" w:eastAsia="Times New Roman" w:hAnsi="Times New Roman" w:cs="Times New Roman"/>
          <w:sz w:val="24"/>
          <w:szCs w:val="24"/>
          <w:lang w:val="fr-FR"/>
        </w:rPr>
        <w:t xml:space="preserve">, </w:t>
      </w:r>
      <w:r w:rsidR="00950570" w:rsidRPr="00806B23">
        <w:rPr>
          <w:rFonts w:ascii="Times New Roman" w:eastAsia="Times New Roman" w:hAnsi="Times New Roman" w:cs="Times New Roman"/>
          <w:sz w:val="24"/>
          <w:szCs w:val="24"/>
          <w:lang w:val="fr-FR"/>
        </w:rPr>
        <w:t>Claire Le Brun-</w:t>
      </w:r>
      <w:proofErr w:type="spellStart"/>
      <w:r w:rsidR="00950570" w:rsidRPr="00806B23">
        <w:rPr>
          <w:rFonts w:ascii="Times New Roman" w:eastAsia="Times New Roman" w:hAnsi="Times New Roman" w:cs="Times New Roman"/>
          <w:sz w:val="24"/>
          <w:szCs w:val="24"/>
          <w:lang w:val="fr-FR"/>
        </w:rPr>
        <w:t>Gouanvic</w:t>
      </w:r>
      <w:proofErr w:type="spellEnd"/>
      <w:r w:rsidR="00950570" w:rsidRPr="00806B23">
        <w:rPr>
          <w:rStyle w:val="af3"/>
          <w:rFonts w:ascii="Times New Roman" w:eastAsia="Times New Roman" w:hAnsi="Times New Roman" w:cs="Times New Roman"/>
          <w:sz w:val="24"/>
          <w:szCs w:val="24"/>
          <w:lang w:val="fr-FR"/>
        </w:rPr>
        <w:footnoteReference w:id="18"/>
      </w:r>
      <w:r w:rsidR="00950570" w:rsidRPr="00806B23">
        <w:rPr>
          <w:rFonts w:ascii="Times New Roman" w:eastAsia="Times New Roman" w:hAnsi="Times New Roman" w:cs="Times New Roman"/>
          <w:sz w:val="24"/>
          <w:szCs w:val="24"/>
          <w:lang w:val="fr-FR"/>
        </w:rPr>
        <w:t xml:space="preserve"> ; </w:t>
      </w:r>
      <w:r w:rsidR="00F11CB3" w:rsidRPr="00806B23">
        <w:rPr>
          <w:rFonts w:ascii="Times New Roman" w:eastAsia="Times New Roman" w:hAnsi="Times New Roman" w:cs="Times New Roman"/>
          <w:sz w:val="24"/>
          <w:szCs w:val="24"/>
          <w:lang w:val="fr-FR"/>
        </w:rPr>
        <w:t>cette liste n’est pas exhaustive.</w:t>
      </w:r>
    </w:p>
    <w:p w14:paraId="518455C5" w14:textId="77777777" w:rsidR="00752646" w:rsidRPr="00806B23" w:rsidRDefault="00752646" w:rsidP="00E2607E">
      <w:pPr>
        <w:spacing w:line="360" w:lineRule="auto"/>
        <w:ind w:firstLine="700"/>
        <w:jc w:val="both"/>
        <w:rPr>
          <w:rFonts w:ascii="Times New Roman" w:eastAsia="Times New Roman" w:hAnsi="Times New Roman" w:cs="Times New Roman"/>
          <w:sz w:val="24"/>
          <w:szCs w:val="24"/>
          <w:lang w:val="fr-FR"/>
        </w:rPr>
      </w:pPr>
    </w:p>
    <w:p w14:paraId="5CDB3EE8" w14:textId="77777777" w:rsidR="001527CA" w:rsidRPr="00806B23" w:rsidRDefault="001527CA" w:rsidP="001527CA">
      <w:pPr>
        <w:spacing w:line="360" w:lineRule="auto"/>
        <w:ind w:firstLine="700"/>
        <w:jc w:val="both"/>
        <w:rPr>
          <w:rFonts w:ascii="Times New Roman" w:eastAsia="Times New Roman" w:hAnsi="Times New Roman" w:cs="Times New Roman"/>
          <w:sz w:val="24"/>
          <w:szCs w:val="24"/>
          <w:lang w:val="fr-FR"/>
        </w:rPr>
      </w:pPr>
    </w:p>
    <w:p w14:paraId="62092A0A" w14:textId="20017082" w:rsidR="00A40D9F" w:rsidRPr="00806B23" w:rsidRDefault="00A40D9F" w:rsidP="00A40D9F">
      <w:pPr>
        <w:pStyle w:val="Titreniveau1"/>
        <w:rPr>
          <w:rFonts w:ascii="Times New Roman" w:hAnsi="Times New Roman" w:cs="Times New Roman"/>
          <w:szCs w:val="36"/>
        </w:rPr>
      </w:pPr>
      <w:bookmarkStart w:id="6" w:name="_Toc73270812"/>
      <w:bookmarkStart w:id="7" w:name="_Toc73284259"/>
      <w:r w:rsidRPr="00806B23">
        <w:rPr>
          <w:rFonts w:ascii="Times New Roman" w:hAnsi="Times New Roman" w:cs="Times New Roman"/>
        </w:rPr>
        <w:lastRenderedPageBreak/>
        <w:t>Partie 1</w:t>
      </w:r>
      <w:r w:rsidRPr="00806B23">
        <w:rPr>
          <w:rFonts w:ascii="Times New Roman" w:hAnsi="Times New Roman" w:cs="Times New Roman"/>
        </w:rPr>
        <w:br/>
        <w:t>-</w:t>
      </w:r>
      <w:r w:rsidRPr="00806B23">
        <w:rPr>
          <w:rFonts w:ascii="Times New Roman" w:hAnsi="Times New Roman" w:cs="Times New Roman"/>
        </w:rPr>
        <w:br/>
      </w:r>
      <w:r w:rsidR="00306138" w:rsidRPr="00806B23">
        <w:rPr>
          <w:rFonts w:ascii="Times New Roman" w:hAnsi="Times New Roman" w:cs="Times New Roman"/>
          <w:szCs w:val="36"/>
        </w:rPr>
        <w:t>Femme du Moyen Âge tardif</w:t>
      </w:r>
      <w:bookmarkEnd w:id="6"/>
      <w:bookmarkEnd w:id="7"/>
    </w:p>
    <w:p w14:paraId="149EA0B8" w14:textId="77777777" w:rsidR="004E3023" w:rsidRPr="00806B23" w:rsidRDefault="004E3023" w:rsidP="00A40D9F">
      <w:pPr>
        <w:pStyle w:val="Titreniveau1"/>
        <w:rPr>
          <w:rFonts w:ascii="Times New Roman" w:hAnsi="Times New Roman" w:cs="Times New Roman"/>
          <w:szCs w:val="36"/>
        </w:rPr>
      </w:pPr>
    </w:p>
    <w:p w14:paraId="24887994" w14:textId="77777777" w:rsidR="004E3023" w:rsidRPr="00806B23" w:rsidRDefault="004E3023" w:rsidP="00A40D9F">
      <w:pPr>
        <w:pStyle w:val="Titreniveau1"/>
        <w:rPr>
          <w:rFonts w:ascii="Times New Roman" w:hAnsi="Times New Roman" w:cs="Times New Roman"/>
          <w:szCs w:val="36"/>
        </w:rPr>
      </w:pPr>
    </w:p>
    <w:p w14:paraId="22ACE83A" w14:textId="77777777" w:rsidR="004E3023" w:rsidRPr="00806B23" w:rsidRDefault="004E3023" w:rsidP="00A40D9F">
      <w:pPr>
        <w:pStyle w:val="Titreniveau1"/>
        <w:rPr>
          <w:rFonts w:ascii="Times New Roman" w:hAnsi="Times New Roman" w:cs="Times New Roman"/>
          <w:szCs w:val="36"/>
        </w:rPr>
      </w:pPr>
    </w:p>
    <w:p w14:paraId="5E55BB28" w14:textId="77777777" w:rsidR="001527CA" w:rsidRPr="00806B23" w:rsidRDefault="00D82DE7" w:rsidP="00E92536">
      <w:pPr>
        <w:pStyle w:val="Titreniveau2"/>
      </w:pPr>
      <w:bookmarkStart w:id="8" w:name="_Toc73270813"/>
      <w:bookmarkStart w:id="9" w:name="_Toc73284260"/>
      <w:r w:rsidRPr="00806B23">
        <w:lastRenderedPageBreak/>
        <w:t>1.1</w:t>
      </w:r>
      <w:r w:rsidR="001527CA" w:rsidRPr="00806B23">
        <w:t xml:space="preserve"> La condition féminine au début du XV</w:t>
      </w:r>
      <w:r w:rsidR="001527CA" w:rsidRPr="00806B23">
        <w:rPr>
          <w:vertAlign w:val="superscript"/>
        </w:rPr>
        <w:t>e</w:t>
      </w:r>
      <w:r w:rsidR="001527CA" w:rsidRPr="00806B23">
        <w:t xml:space="preserve"> siècle.</w:t>
      </w:r>
      <w:bookmarkEnd w:id="8"/>
      <w:bookmarkEnd w:id="9"/>
    </w:p>
    <w:p w14:paraId="19F9CF51" w14:textId="77777777" w:rsidR="00A56B7C" w:rsidRPr="00806B23" w:rsidRDefault="00A56B7C" w:rsidP="001527CA">
      <w:pPr>
        <w:spacing w:line="360" w:lineRule="auto"/>
        <w:ind w:firstLine="720"/>
        <w:jc w:val="both"/>
        <w:rPr>
          <w:rFonts w:ascii="Times New Roman" w:eastAsia="Times New Roman" w:hAnsi="Times New Roman" w:cs="Times New Roman"/>
          <w:sz w:val="24"/>
          <w:szCs w:val="24"/>
          <w:lang w:val="fr-FR"/>
        </w:rPr>
      </w:pPr>
    </w:p>
    <w:p w14:paraId="1F930B7A"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Afin de mieux mesurer la spécificité du trajet personnel de Christine de Pizan, commençons par analyser la situation de ses contemporaines dans le contexte historique de la fin du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début du XV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Christine, issue de la petite noblesse italienne, passe son enfance à la cour royale et, toute sa vie durant, entretient des relations avec la plus haute noblesse française. Il sera donc question de l’extrême minorité qui ne représente qu’un dixième de la population française de l’époque</w:t>
      </w:r>
      <w:r w:rsidRPr="00806B23">
        <w:rPr>
          <w:rFonts w:ascii="Times New Roman" w:eastAsia="Times New Roman" w:hAnsi="Times New Roman" w:cs="Times New Roman"/>
          <w:sz w:val="24"/>
          <w:szCs w:val="24"/>
          <w:vertAlign w:val="superscript"/>
        </w:rPr>
        <w:footnoteReference w:id="19"/>
      </w:r>
      <w:r w:rsidRPr="00806B23">
        <w:rPr>
          <w:rFonts w:ascii="Times New Roman" w:eastAsia="Times New Roman" w:hAnsi="Times New Roman" w:cs="Times New Roman"/>
          <w:sz w:val="24"/>
          <w:szCs w:val="24"/>
          <w:lang w:val="fr-FR"/>
        </w:rPr>
        <w:t xml:space="preserve">. Pourtant, on trouve des points communs dans la condition des femmes </w:t>
      </w:r>
      <w:proofErr w:type="spellStart"/>
      <w:r w:rsidRPr="00806B23">
        <w:rPr>
          <w:rFonts w:ascii="Times New Roman" w:eastAsia="Times New Roman" w:hAnsi="Times New Roman" w:cs="Times New Roman"/>
          <w:sz w:val="24"/>
          <w:szCs w:val="24"/>
          <w:lang w:val="fr-FR"/>
        </w:rPr>
        <w:t>priviligiées</w:t>
      </w:r>
      <w:proofErr w:type="spellEnd"/>
      <w:r w:rsidRPr="00806B23">
        <w:rPr>
          <w:rFonts w:ascii="Times New Roman" w:eastAsia="Times New Roman" w:hAnsi="Times New Roman" w:cs="Times New Roman"/>
          <w:sz w:val="24"/>
          <w:szCs w:val="24"/>
          <w:lang w:val="fr-FR"/>
        </w:rPr>
        <w:t xml:space="preserve"> et des femmes plus modestes. Leur situation est déterminée par multiples facteurs dont les plus importants sont la doctrine chrétienne, les réalités politique et socio-économique de la société médiévale, sa pensée intellectuelle, ainsi que les représentations culturelles et artistiques que la cour française reproduit dans ses pratiques quotidiennes.</w:t>
      </w:r>
    </w:p>
    <w:p w14:paraId="672C11DF" w14:textId="77777777" w:rsidR="00A56B7C" w:rsidRPr="00806B23" w:rsidRDefault="00A56B7C" w:rsidP="001527CA">
      <w:pPr>
        <w:spacing w:line="360" w:lineRule="auto"/>
        <w:ind w:firstLine="720"/>
        <w:jc w:val="both"/>
        <w:rPr>
          <w:rFonts w:ascii="Times New Roman" w:eastAsia="Times New Roman" w:hAnsi="Times New Roman" w:cs="Times New Roman"/>
          <w:sz w:val="24"/>
          <w:szCs w:val="24"/>
          <w:lang w:val="fr-FR"/>
        </w:rPr>
      </w:pPr>
    </w:p>
    <w:p w14:paraId="20B68DF3" w14:textId="4CFEE5F2" w:rsidR="00A56B7C" w:rsidRPr="00806B23" w:rsidRDefault="007C1F38" w:rsidP="008F0D1A">
      <w:pPr>
        <w:pStyle w:val="ab"/>
        <w:numPr>
          <w:ilvl w:val="2"/>
          <w:numId w:val="10"/>
        </w:numPr>
        <w:spacing w:line="360" w:lineRule="auto"/>
        <w:jc w:val="both"/>
        <w:rPr>
          <w:rFonts w:ascii="Times New Roman" w:eastAsia="Times New Roman" w:hAnsi="Times New Roman" w:cs="Times New Roman"/>
          <w:b/>
          <w:sz w:val="26"/>
          <w:szCs w:val="26"/>
        </w:rPr>
      </w:pPr>
      <w:r w:rsidRPr="00806B23">
        <w:rPr>
          <w:rFonts w:ascii="Times New Roman" w:eastAsia="Times New Roman" w:hAnsi="Times New Roman" w:cs="Times New Roman"/>
          <w:b/>
          <w:sz w:val="26"/>
          <w:szCs w:val="26"/>
        </w:rPr>
        <w:t>C</w:t>
      </w:r>
      <w:r w:rsidR="00A56B7C" w:rsidRPr="00806B23">
        <w:rPr>
          <w:rFonts w:ascii="Times New Roman" w:eastAsia="Times New Roman" w:hAnsi="Times New Roman" w:cs="Times New Roman"/>
          <w:b/>
          <w:sz w:val="26"/>
          <w:szCs w:val="26"/>
        </w:rPr>
        <w:t>ontexte général</w:t>
      </w:r>
    </w:p>
    <w:p w14:paraId="1670795F"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 début du XV</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siècle est une période instable et dure. La reine Isabeau de Bavière (1371-1435), avant de se déplacer, envoie son représentant s’assurer que les villages sur son chemin ne sont ni touchés par la peste, ni occupés par les troupes des Anglais. La reine a raison : l’insécurité est généralisée. Aux malheurs de la guerre étrangère (la défaite d’Azincourt en 1415, l’occupation partielle du pays par l’ennemi) s’ajoutent la démence du roi Charles VI (1368-1422) et les conflits civils entre des clans puissants qui se disputent le pouvoir. Le pays semble définitivement tomber sous la domination anglaise, mais, notamment grâce à l’intervention de Jeanne d’Arc (1412-1431), il arrive à en sortir vers 1435.</w:t>
      </w:r>
    </w:p>
    <w:p w14:paraId="73ED0009"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Sur le plan socio-économique il y a une dépression générale. Les résurgences de la Grande Peste de 1347 atteignent la population la plus jeune d’où l’effondrement démographique désastreux : entre 1340 et 1440, le nombre des habitants a décru de 17 à 12 millions. Le manque de main d’œuvre provoque des famines ; la crise économique et les besoins militaires font monter la pression fiscale. La population rurale et citadine réagit par des protestations virulentes, y compris à Paris, où la révolte des Cabochiens sème le désordre et la peur en 1413. Dans ce cadre violent, la force masculine prime. Si certaines femmes participent physiquement aux conflits militaires (à part La Pucelle, on connaît d’autres dames et roturières </w:t>
      </w:r>
      <w:r w:rsidRPr="00806B23">
        <w:rPr>
          <w:rFonts w:ascii="Times New Roman" w:hAnsi="Times New Roman" w:cs="Times New Roman"/>
          <w:sz w:val="24"/>
          <w:szCs w:val="24"/>
          <w:lang w:val="fr-FR"/>
        </w:rPr>
        <w:t>qui prennent les armes</w:t>
      </w:r>
      <w:r w:rsidRPr="00806B23">
        <w:rPr>
          <w:rFonts w:ascii="Times New Roman" w:eastAsia="Times New Roman" w:hAnsi="Times New Roman" w:cs="Times New Roman"/>
          <w:sz w:val="24"/>
          <w:szCs w:val="24"/>
          <w:lang w:val="fr-FR"/>
        </w:rPr>
        <w:t>), le plus fréquemment elles sont victimes des brutalités venant des soldats et des mercenaires. Mais la condition féminine semble être moins dégradée par la violence physique que par la militarisation généralisée de la société.</w:t>
      </w:r>
    </w:p>
    <w:p w14:paraId="662740E5" w14:textId="2A12CE78"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Cette société, quoiqu’il s’agisse de la fin du Moyen Âge, reste encore très féodale dans ses structures formelles, culturelles et sociales. Sa charpente est la hiérarchie basée sur le principe de vassalité : le seigneur suprême est Dieu à qui tous font « l’hommage de fidélité » ; ses représentants terrestres sont le Pape et le Roi. Ils gouvernent les chrétiens partagés en trois états : le clergé qui prie, la noblesse qui défend l’ordre établi et le tiers état qui travaille et fait du commerce. La hiérarchie est sacrée car voulue par Dieu, et l’inégalité est la norme de la structure sociale. Il faut que chacun soit à sa place et remplisse sa fonction dans ce modèle statique</w:t>
      </w:r>
      <w:r w:rsidR="00C432C5"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peu importe si la réalité contredit ici et là cet idéal plus présent dans les esprits que dans la vraie vie.</w:t>
      </w:r>
    </w:p>
    <w:p w14:paraId="0AF17320"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vie s’organise autour de la religion, notion fondamentale pour l’homme médiéval, et tout ce qui est fait, dit, pensé ou écrit se mesure à l’Écriture sainte. Puisque la doctrine chrétienne est omniprésente, le rôle qu’elle attribue à la femme est décisif pour l’attitude généralisée. Quelle est donc la femme vue par la religion chrétienne ? </w:t>
      </w:r>
    </w:p>
    <w:p w14:paraId="6BDA559C" w14:textId="77777777" w:rsidR="00DC0122" w:rsidRPr="00806B23" w:rsidRDefault="00DC0122" w:rsidP="00DC0122">
      <w:pPr>
        <w:spacing w:line="360" w:lineRule="auto"/>
        <w:jc w:val="both"/>
        <w:rPr>
          <w:rFonts w:ascii="Times New Roman" w:eastAsia="Times New Roman" w:hAnsi="Times New Roman" w:cs="Times New Roman"/>
          <w:b/>
          <w:sz w:val="24"/>
          <w:szCs w:val="24"/>
          <w:lang w:val="fr-FR"/>
        </w:rPr>
      </w:pPr>
    </w:p>
    <w:p w14:paraId="32132A59" w14:textId="69C843D0" w:rsidR="00A56B7C" w:rsidRPr="00806B23" w:rsidRDefault="00A35742" w:rsidP="008F0D1A">
      <w:pPr>
        <w:pStyle w:val="ab"/>
        <w:numPr>
          <w:ilvl w:val="2"/>
          <w:numId w:val="10"/>
        </w:numPr>
        <w:spacing w:line="360" w:lineRule="auto"/>
        <w:jc w:val="both"/>
        <w:rPr>
          <w:rFonts w:ascii="Times New Roman" w:eastAsia="Times New Roman" w:hAnsi="Times New Roman" w:cs="Times New Roman"/>
          <w:b/>
          <w:sz w:val="26"/>
          <w:szCs w:val="26"/>
        </w:rPr>
      </w:pPr>
      <w:r w:rsidRPr="00806B23">
        <w:rPr>
          <w:rFonts w:ascii="Times New Roman" w:eastAsia="Times New Roman" w:hAnsi="Times New Roman" w:cs="Times New Roman"/>
          <w:b/>
          <w:sz w:val="26"/>
          <w:szCs w:val="26"/>
        </w:rPr>
        <w:t>La f</w:t>
      </w:r>
      <w:r w:rsidR="00A56B7C" w:rsidRPr="00806B23">
        <w:rPr>
          <w:rFonts w:ascii="Times New Roman" w:eastAsia="Times New Roman" w:hAnsi="Times New Roman" w:cs="Times New Roman"/>
          <w:b/>
          <w:sz w:val="26"/>
          <w:szCs w:val="26"/>
        </w:rPr>
        <w:t>emme</w:t>
      </w:r>
      <w:r w:rsidR="007C1F38" w:rsidRPr="00806B23">
        <w:rPr>
          <w:rFonts w:ascii="Times New Roman" w:eastAsia="Times New Roman" w:hAnsi="Times New Roman" w:cs="Times New Roman"/>
          <w:b/>
          <w:sz w:val="26"/>
          <w:szCs w:val="26"/>
        </w:rPr>
        <w:t xml:space="preserve"> vue par la religion</w:t>
      </w:r>
    </w:p>
    <w:p w14:paraId="244C68BB" w14:textId="7FE5B30C"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vision religieuse de la femme est polyvalente. En principe, l’Église n’est pas hostile à la </w:t>
      </w:r>
      <w:r w:rsidR="00C432C5" w:rsidRPr="00806B23">
        <w:rPr>
          <w:rFonts w:ascii="Times New Roman" w:eastAsia="Times New Roman" w:hAnsi="Times New Roman" w:cs="Times New Roman"/>
          <w:sz w:val="24"/>
          <w:szCs w:val="24"/>
          <w:lang w:val="fr-FR"/>
        </w:rPr>
        <w:t>femme : le Christ insiste sur l’</w:t>
      </w:r>
      <w:r w:rsidRPr="00806B23">
        <w:rPr>
          <w:rFonts w:ascii="Times New Roman" w:eastAsia="Times New Roman" w:hAnsi="Times New Roman" w:cs="Times New Roman"/>
          <w:sz w:val="24"/>
          <w:szCs w:val="24"/>
          <w:lang w:val="fr-FR"/>
        </w:rPr>
        <w:t xml:space="preserve">égalité des êtres humains, et la femme est considérée comme ayant une âme immortelle, égale à celle d’homme. En pratique, </w:t>
      </w:r>
      <w:proofErr w:type="gramStart"/>
      <w:r w:rsidRPr="00806B23">
        <w:rPr>
          <w:rFonts w:ascii="Times New Roman" w:eastAsia="Times New Roman" w:hAnsi="Times New Roman" w:cs="Times New Roman"/>
          <w:sz w:val="24"/>
          <w:szCs w:val="24"/>
          <w:lang w:val="fr-FR"/>
        </w:rPr>
        <w:t>suite à</w:t>
      </w:r>
      <w:proofErr w:type="gramEnd"/>
      <w:r w:rsidRPr="00806B23">
        <w:rPr>
          <w:rFonts w:ascii="Times New Roman" w:eastAsia="Times New Roman" w:hAnsi="Times New Roman" w:cs="Times New Roman"/>
          <w:sz w:val="24"/>
          <w:szCs w:val="24"/>
          <w:lang w:val="fr-FR"/>
        </w:rPr>
        <w:t xml:space="preserve"> l’apôtre </w:t>
      </w:r>
      <w:proofErr w:type="spellStart"/>
      <w:r w:rsidRPr="00806B23">
        <w:rPr>
          <w:rFonts w:ascii="Times New Roman" w:eastAsia="Times New Roman" w:hAnsi="Times New Roman" w:cs="Times New Roman"/>
          <w:sz w:val="24"/>
          <w:szCs w:val="24"/>
          <w:lang w:val="fr-FR"/>
        </w:rPr>
        <w:t>saint-Paul</w:t>
      </w:r>
      <w:proofErr w:type="spellEnd"/>
      <w:r w:rsidRPr="00806B23">
        <w:rPr>
          <w:rFonts w:ascii="Times New Roman" w:eastAsia="Times New Roman" w:hAnsi="Times New Roman" w:cs="Times New Roman"/>
          <w:sz w:val="24"/>
          <w:szCs w:val="24"/>
          <w:lang w:val="fr-FR"/>
        </w:rPr>
        <w:t xml:space="preserve">, on accepte la soumission de la femme à l’homme, son guide spirituel, en justifiant ce postulat par l’interprétation de l’Écriture (notamment de réflexions sur la nature de la femme faite de la substance masculine, son rôle dans la Chute </w:t>
      </w:r>
      <w:proofErr w:type="spellStart"/>
      <w:r w:rsidRPr="00806B23">
        <w:rPr>
          <w:rFonts w:ascii="Times New Roman" w:eastAsia="Times New Roman" w:hAnsi="Times New Roman" w:cs="Times New Roman"/>
          <w:sz w:val="24"/>
          <w:szCs w:val="24"/>
          <w:lang w:val="fr-FR"/>
        </w:rPr>
        <w:t>etc</w:t>
      </w:r>
      <w:proofErr w:type="spellEnd"/>
      <w:r w:rsidRPr="00806B23">
        <w:rPr>
          <w:rFonts w:ascii="Times New Roman" w:eastAsia="Times New Roman" w:hAnsi="Times New Roman" w:cs="Times New Roman"/>
          <w:sz w:val="24"/>
          <w:szCs w:val="24"/>
          <w:lang w:val="fr-FR"/>
        </w:rPr>
        <w:t xml:space="preserve">). Pour saint Augustin, la sujétion de la femme est dans l’ordre des </w:t>
      </w:r>
      <w:proofErr w:type="gramStart"/>
      <w:r w:rsidRPr="00806B23">
        <w:rPr>
          <w:rFonts w:ascii="Times New Roman" w:eastAsia="Times New Roman" w:hAnsi="Times New Roman" w:cs="Times New Roman"/>
          <w:sz w:val="24"/>
          <w:szCs w:val="24"/>
          <w:lang w:val="fr-FR"/>
        </w:rPr>
        <w:t>choses:</w:t>
      </w:r>
      <w:proofErr w:type="gramEnd"/>
      <w:r w:rsidRPr="00806B23">
        <w:rPr>
          <w:rFonts w:ascii="Times New Roman" w:eastAsia="Times New Roman" w:hAnsi="Times New Roman" w:cs="Times New Roman"/>
          <w:sz w:val="24"/>
          <w:szCs w:val="24"/>
          <w:lang w:val="fr-FR"/>
        </w:rPr>
        <w:t xml:space="preserve"> l’homme obéit au Christ, la femme obéit à l’homme</w:t>
      </w:r>
      <w:r w:rsidRPr="00806B23">
        <w:rPr>
          <w:rFonts w:ascii="Times New Roman" w:eastAsia="Times New Roman" w:hAnsi="Times New Roman" w:cs="Times New Roman"/>
          <w:sz w:val="24"/>
          <w:szCs w:val="24"/>
          <w:vertAlign w:val="superscript"/>
        </w:rPr>
        <w:footnoteReference w:id="20"/>
      </w:r>
      <w:r w:rsidRPr="00806B23">
        <w:rPr>
          <w:rFonts w:ascii="Times New Roman" w:eastAsia="Times New Roman" w:hAnsi="Times New Roman" w:cs="Times New Roman"/>
          <w:sz w:val="24"/>
          <w:szCs w:val="24"/>
          <w:lang w:val="fr-FR"/>
        </w:rPr>
        <w:t>. </w:t>
      </w:r>
    </w:p>
    <w:p w14:paraId="225AA3F4"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Mais la soumission doit être bénévole et se faire par amour, rappelle l’évêque du royaume wisigothique Isidore de Séville (560-636) ; l’homme doit respecter son devoir envers la femme et lui donner l'exemple en vertu. Grégoire le Grand (540-604), un des quatre grands Pères de l’Église latine, prône la valeur sacrée du mariage établi par Dieu pour la propagation humaine. Vincent de Beauvais (1190-1264), théologien et éducateur des enfants royaux, rejoint son prédécesseur Hugues de Saint-Victor (1096-1141) dans la déclaration que la femme n’est « ni maîtresse, ni servante, mais compagne » de l’homme</w:t>
      </w:r>
      <w:r w:rsidRPr="00806B23">
        <w:rPr>
          <w:rFonts w:ascii="Times New Roman" w:eastAsia="Times New Roman" w:hAnsi="Times New Roman" w:cs="Times New Roman"/>
          <w:sz w:val="24"/>
          <w:szCs w:val="24"/>
          <w:vertAlign w:val="superscript"/>
        </w:rPr>
        <w:footnoteReference w:id="21"/>
      </w:r>
      <w:r w:rsidRPr="00806B23">
        <w:rPr>
          <w:rFonts w:ascii="Times New Roman" w:eastAsia="Times New Roman" w:hAnsi="Times New Roman" w:cs="Times New Roman"/>
          <w:sz w:val="24"/>
          <w:szCs w:val="24"/>
          <w:lang w:val="fr-FR"/>
        </w:rPr>
        <w:t>. Le culte de la Vierge qu’on voit s’épanouir à partir du XI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va aussi dans la direction de la mise en valeur de la femme. </w:t>
      </w:r>
    </w:p>
    <w:p w14:paraId="0A508F33" w14:textId="668204D2"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En même temps il existe toute une tradition du discours clérical misogyne qui date des premiers siècles de l’ère chrétienne. Dans son essai sur la vision théologique de la femme au XII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lastRenderedPageBreak/>
        <w:t>siècle, Marie-Thérèse d’</w:t>
      </w:r>
      <w:proofErr w:type="spellStart"/>
      <w:r w:rsidRPr="00806B23">
        <w:rPr>
          <w:rFonts w:ascii="Times New Roman" w:eastAsia="Times New Roman" w:hAnsi="Times New Roman" w:cs="Times New Roman"/>
          <w:sz w:val="24"/>
          <w:szCs w:val="24"/>
          <w:lang w:val="fr-FR"/>
        </w:rPr>
        <w:t>Alverny</w:t>
      </w:r>
      <w:proofErr w:type="spellEnd"/>
      <w:r w:rsidRPr="00806B23">
        <w:rPr>
          <w:rFonts w:ascii="Times New Roman" w:eastAsia="Times New Roman" w:hAnsi="Times New Roman" w:cs="Times New Roman"/>
          <w:sz w:val="24"/>
          <w:szCs w:val="24"/>
          <w:vertAlign w:val="superscript"/>
        </w:rPr>
        <w:footnoteReference w:id="22"/>
      </w:r>
      <w:r w:rsidRPr="00806B23">
        <w:rPr>
          <w:rFonts w:ascii="Times New Roman" w:eastAsia="Times New Roman" w:hAnsi="Times New Roman" w:cs="Times New Roman"/>
          <w:sz w:val="24"/>
          <w:szCs w:val="24"/>
          <w:lang w:val="fr-FR"/>
        </w:rPr>
        <w:t xml:space="preserve"> constate que la parole</w:t>
      </w:r>
      <w:r w:rsidR="008F4570" w:rsidRPr="00806B23">
        <w:rPr>
          <w:rFonts w:ascii="Times New Roman" w:eastAsia="Times New Roman" w:hAnsi="Times New Roman" w:cs="Times New Roman"/>
          <w:sz w:val="24"/>
          <w:szCs w:val="24"/>
          <w:lang w:val="fr-FR"/>
        </w:rPr>
        <w:t xml:space="preserve"> antiféministe est répétitive, </w:t>
      </w:r>
      <w:r w:rsidRPr="00806B23">
        <w:rPr>
          <w:rFonts w:ascii="Times New Roman" w:eastAsia="Times New Roman" w:hAnsi="Times New Roman" w:cs="Times New Roman"/>
          <w:sz w:val="24"/>
          <w:szCs w:val="24"/>
          <w:lang w:val="fr-FR"/>
        </w:rPr>
        <w:t xml:space="preserve">uniforme et rarement garnie de considérations personnelles car elle est nourrie essentiellement de commentaires exégétiques des Pères sur la Genèse et les Épîtres de saint Paul. </w:t>
      </w:r>
    </w:p>
    <w:p w14:paraId="4F925CE9"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bookmarkStart w:id="10" w:name="_gjdgxs" w:colFirst="0" w:colLast="0"/>
      <w:bookmarkEnd w:id="10"/>
      <w:r w:rsidRPr="00806B23">
        <w:rPr>
          <w:rFonts w:ascii="Times New Roman" w:eastAsia="Times New Roman" w:hAnsi="Times New Roman" w:cs="Times New Roman"/>
          <w:sz w:val="24"/>
          <w:szCs w:val="24"/>
          <w:lang w:val="fr-FR"/>
        </w:rPr>
        <w:t xml:space="preserve">Cette parole attaque plutôt la première femme, tel un type abstrait symbolisé par Ève. Ainsi, saint Jérôme (347-430), fondateur reconnu de ce type de discours, dédaigne la Femme, source de tous les maux, mais fait l’éloge des femmes vertueuses de sa connaissance. Il faut croire que la misogynie démesurée du bibliste s’explique, dans une certaine limite, par sa volonté de détourner les clercs des liens conjugaux en montrant que la femme fait désirer le plaisir et non la vertu. </w:t>
      </w:r>
      <w:r w:rsidRPr="00806B23">
        <w:rPr>
          <w:rFonts w:ascii="Times New Roman" w:eastAsia="Times New Roman" w:hAnsi="Times New Roman" w:cs="Times New Roman"/>
          <w:sz w:val="24"/>
          <w:szCs w:val="24"/>
          <w:highlight w:val="white"/>
          <w:lang w:val="fr-FR"/>
        </w:rPr>
        <w:t xml:space="preserve">Son traité polémique </w:t>
      </w:r>
      <w:proofErr w:type="spellStart"/>
      <w:r w:rsidRPr="00806B23">
        <w:rPr>
          <w:rFonts w:ascii="Times New Roman" w:eastAsia="Times New Roman" w:hAnsi="Times New Roman" w:cs="Times New Roman"/>
          <w:i/>
          <w:sz w:val="24"/>
          <w:szCs w:val="24"/>
          <w:highlight w:val="white"/>
          <w:lang w:val="fr-FR"/>
        </w:rPr>
        <w:t>Adversus</w:t>
      </w:r>
      <w:proofErr w:type="spellEnd"/>
      <w:r w:rsidRPr="00806B23">
        <w:rPr>
          <w:rFonts w:ascii="Times New Roman" w:eastAsia="Times New Roman" w:hAnsi="Times New Roman" w:cs="Times New Roman"/>
          <w:i/>
          <w:sz w:val="24"/>
          <w:szCs w:val="24"/>
          <w:highlight w:val="white"/>
          <w:lang w:val="fr-FR"/>
        </w:rPr>
        <w:t xml:space="preserve"> </w:t>
      </w:r>
      <w:proofErr w:type="spellStart"/>
      <w:r w:rsidRPr="00806B23">
        <w:rPr>
          <w:rFonts w:ascii="Times New Roman" w:eastAsia="Times New Roman" w:hAnsi="Times New Roman" w:cs="Times New Roman"/>
          <w:i/>
          <w:sz w:val="24"/>
          <w:szCs w:val="24"/>
          <w:highlight w:val="white"/>
          <w:lang w:val="fr-FR"/>
        </w:rPr>
        <w:t>Jovinianum</w:t>
      </w:r>
      <w:proofErr w:type="spellEnd"/>
      <w:r w:rsidRPr="00806B23">
        <w:rPr>
          <w:rFonts w:ascii="Times New Roman" w:eastAsia="Times New Roman" w:hAnsi="Times New Roman" w:cs="Times New Roman"/>
          <w:i/>
          <w:sz w:val="24"/>
          <w:szCs w:val="24"/>
          <w:highlight w:val="white"/>
          <w:lang w:val="fr-FR"/>
        </w:rPr>
        <w:t xml:space="preserve"> </w:t>
      </w:r>
      <w:r w:rsidRPr="00806B23">
        <w:rPr>
          <w:rFonts w:ascii="Times New Roman" w:eastAsia="Times New Roman" w:hAnsi="Times New Roman" w:cs="Times New Roman"/>
          <w:sz w:val="24"/>
          <w:szCs w:val="24"/>
          <w:highlight w:val="white"/>
          <w:lang w:val="fr-FR"/>
        </w:rPr>
        <w:t>prône la virginité et réfute le mariage</w:t>
      </w:r>
      <w:r w:rsidRPr="00806B23">
        <w:rPr>
          <w:rFonts w:ascii="Times New Roman" w:eastAsia="Times New Roman" w:hAnsi="Times New Roman" w:cs="Times New Roman"/>
          <w:sz w:val="24"/>
          <w:szCs w:val="24"/>
          <w:lang w:val="fr-FR"/>
        </w:rPr>
        <w:t xml:space="preserve"> en recourant, entre autres, aux auteurs antiques ; un extrait du </w:t>
      </w:r>
      <w:r w:rsidRPr="00806B23">
        <w:rPr>
          <w:rFonts w:ascii="Times New Roman" w:eastAsia="Times New Roman" w:hAnsi="Times New Roman" w:cs="Times New Roman"/>
          <w:i/>
          <w:sz w:val="24"/>
          <w:szCs w:val="24"/>
          <w:lang w:val="fr-FR"/>
        </w:rPr>
        <w:t xml:space="preserve">Liber </w:t>
      </w:r>
      <w:proofErr w:type="spellStart"/>
      <w:r w:rsidRPr="00806B23">
        <w:rPr>
          <w:rFonts w:ascii="Times New Roman" w:eastAsia="Times New Roman" w:hAnsi="Times New Roman" w:cs="Times New Roman"/>
          <w:i/>
          <w:sz w:val="24"/>
          <w:szCs w:val="24"/>
          <w:lang w:val="fr-FR"/>
        </w:rPr>
        <w:t>aureolus</w:t>
      </w:r>
      <w:proofErr w:type="spellEnd"/>
      <w:r w:rsidRPr="00806B23">
        <w:rPr>
          <w:rFonts w:ascii="Times New Roman" w:eastAsia="Times New Roman" w:hAnsi="Times New Roman" w:cs="Times New Roman"/>
          <w:i/>
          <w:sz w:val="24"/>
          <w:szCs w:val="24"/>
          <w:lang w:val="fr-FR"/>
        </w:rPr>
        <w:t xml:space="preserve"> de </w:t>
      </w:r>
      <w:proofErr w:type="spellStart"/>
      <w:r w:rsidRPr="00806B23">
        <w:rPr>
          <w:rFonts w:ascii="Times New Roman" w:eastAsia="Times New Roman" w:hAnsi="Times New Roman" w:cs="Times New Roman"/>
          <w:i/>
          <w:sz w:val="24"/>
          <w:szCs w:val="24"/>
          <w:lang w:val="fr-FR"/>
        </w:rPr>
        <w:t>nuptiis</w:t>
      </w:r>
      <w:proofErr w:type="spellEnd"/>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diatribe contre la vie conjugale de</w:t>
      </w:r>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 xml:space="preserve">Théophraste (371-288 av. J.-C.) que cite Jérôme sera maints fois reprise par la littérature religieuse misogyne. Sans pouvoir présenter ces ouvrages en détail dans la limite de notre étude, nous n’évoquerons que le traité latin de l’érudit franciscain Alvaro </w:t>
      </w:r>
      <w:proofErr w:type="spellStart"/>
      <w:r w:rsidRPr="00806B23">
        <w:rPr>
          <w:rFonts w:ascii="Times New Roman" w:eastAsia="Times New Roman" w:hAnsi="Times New Roman" w:cs="Times New Roman"/>
          <w:sz w:val="24"/>
          <w:szCs w:val="24"/>
          <w:lang w:val="fr-FR"/>
        </w:rPr>
        <w:t>Pelayo</w:t>
      </w:r>
      <w:proofErr w:type="spellEnd"/>
      <w:r w:rsidRPr="00806B23">
        <w:rPr>
          <w:rFonts w:ascii="Times New Roman" w:eastAsia="Times New Roman" w:hAnsi="Times New Roman" w:cs="Times New Roman"/>
          <w:sz w:val="24"/>
          <w:szCs w:val="24"/>
          <w:lang w:val="fr-FR"/>
        </w:rPr>
        <w:t xml:space="preserve"> intitulé </w:t>
      </w:r>
      <w:r w:rsidRPr="00806B23">
        <w:rPr>
          <w:rFonts w:ascii="Times New Roman" w:eastAsia="Times New Roman" w:hAnsi="Times New Roman" w:cs="Times New Roman"/>
          <w:i/>
          <w:sz w:val="24"/>
          <w:szCs w:val="24"/>
          <w:lang w:val="fr-FR"/>
        </w:rPr>
        <w:t>De la plainte de l’Église</w:t>
      </w:r>
      <w:r w:rsidRPr="00806B23">
        <w:rPr>
          <w:rFonts w:ascii="Times New Roman" w:eastAsia="Times New Roman" w:hAnsi="Times New Roman" w:cs="Times New Roman"/>
          <w:sz w:val="24"/>
          <w:szCs w:val="24"/>
          <w:lang w:val="fr-FR"/>
        </w:rPr>
        <w:t xml:space="preserve"> (1330) qui illustre parfaitement la tendance. La deuxième partie de ce livre énumère cent deux défauts de la femme ; mis à part le péché originel, il y a la luxure, le mensonge, l’idolâtrie et tant d’autres.</w:t>
      </w:r>
    </w:p>
    <w:p w14:paraId="3D033820" w14:textId="19B37C18"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Dans l’ensemble, la réflexion des théologiens médiévaux sur la Femme est défavorable, sinon (très) négative. L’accord est commun sur l’infériorité de la femme qui est plus faible et moins douée de raison que l</w:t>
      </w:r>
      <w:r w:rsidR="008F4570"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homme ; une femme qui a pu surmonter la chair est donc plus méritante que l’homme, et même précieuse, puisque trop rare.  Parmi ses imperfections infinies, on stigmatise avant tout la sexualité ; mais le mariage est un bien, s’il est conclu pour se reproduire. La distinction entre la Femme et les femmes s’efface quand la pensée spirituelle s’applique à la réalité, surtout avec le développement de la prédication au XIII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qui multiplie la parole diabolisant la femme. Nous essayerons de montrer plus loin que la plus virulente critique de la femme vient souvent des laïques et non des clercs.</w:t>
      </w:r>
    </w:p>
    <w:p w14:paraId="3F8D0987"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p>
    <w:p w14:paraId="20B35B15" w14:textId="77777777" w:rsidR="00311709" w:rsidRPr="00806B23" w:rsidRDefault="00311709" w:rsidP="008F0D1A">
      <w:pPr>
        <w:pStyle w:val="ab"/>
        <w:numPr>
          <w:ilvl w:val="2"/>
          <w:numId w:val="10"/>
        </w:numPr>
        <w:spacing w:line="360" w:lineRule="auto"/>
        <w:jc w:val="both"/>
        <w:rPr>
          <w:rFonts w:ascii="Times New Roman" w:eastAsia="Times New Roman" w:hAnsi="Times New Roman" w:cs="Times New Roman"/>
          <w:b/>
          <w:sz w:val="26"/>
          <w:szCs w:val="26"/>
        </w:rPr>
      </w:pPr>
      <w:r w:rsidRPr="00806B23">
        <w:rPr>
          <w:rFonts w:ascii="Times New Roman" w:eastAsia="Times New Roman" w:hAnsi="Times New Roman" w:cs="Times New Roman"/>
          <w:b/>
          <w:sz w:val="26"/>
          <w:szCs w:val="26"/>
        </w:rPr>
        <w:t>Mère et épouse</w:t>
      </w:r>
    </w:p>
    <w:p w14:paraId="1BBA02B5" w14:textId="2755B11B" w:rsidR="001527CA" w:rsidRPr="00806B23" w:rsidRDefault="001527CA" w:rsidP="00311709">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Il va de soi que la structure sociale rigide impose aux deux sexes des rôles bien définis. Quelles sont donc les fonctions essentielles de la femme, et, plus précisément, de l’aristocrate ? C’est, avant toute chose, la maternité, importante pour tous les états, mais encore plus pour les femmes nobles : en mettant au monde la progéniture, elles assurent la stabilité du lignage. La forte mortalité enfantine et les fausses couches sont la norme ; le rythme des naissances est donc </w:t>
      </w:r>
      <w:r w:rsidRPr="00806B23">
        <w:rPr>
          <w:rFonts w:ascii="Times New Roman" w:eastAsia="Times New Roman" w:hAnsi="Times New Roman" w:cs="Times New Roman"/>
          <w:sz w:val="24"/>
          <w:szCs w:val="24"/>
          <w:lang w:val="fr-FR"/>
        </w:rPr>
        <w:lastRenderedPageBreak/>
        <w:t xml:space="preserve">très rapide : une naissance par an ou tous les deux-trois ans. Les accouchements sont la cause essentielle de la mortalité féminine élevée. </w:t>
      </w:r>
    </w:p>
    <w:p w14:paraId="4A069792"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Or, la maternité en dehors du mariage est honteuse et même destructrice dans une société où la </w:t>
      </w:r>
      <w:proofErr w:type="spellStart"/>
      <w:r w:rsidRPr="00806B23">
        <w:rPr>
          <w:rFonts w:ascii="Times New Roman" w:eastAsia="Times New Roman" w:hAnsi="Times New Roman" w:cs="Times New Roman"/>
          <w:i/>
          <w:sz w:val="24"/>
          <w:szCs w:val="24"/>
          <w:lang w:val="fr-FR"/>
        </w:rPr>
        <w:t>fama</w:t>
      </w:r>
      <w:proofErr w:type="spellEnd"/>
      <w:r w:rsidRPr="00806B23">
        <w:rPr>
          <w:rFonts w:ascii="Times New Roman" w:eastAsia="Times New Roman" w:hAnsi="Times New Roman" w:cs="Times New Roman"/>
          <w:sz w:val="24"/>
          <w:szCs w:val="24"/>
          <w:lang w:val="fr-FR"/>
        </w:rPr>
        <w:t xml:space="preserve">, la réputation, est prioritaire. La grossesse illégitime se dissimule donc par tous les moyens, jusqu’à l’infanticide, d’autant plus que la honte ne frappe que la mère. Le mariage, dont l’église fait un sacrement pour empêcher la polygamie, impose aux époux des obligations réciproques qui doivent assurer la stabilité de la famille et un avenir respectable à la femme. La séparation et la répudiation existent, mais le divorce est impossible. Le concubinage est réprouvé et souvent sanctionné.  </w:t>
      </w:r>
    </w:p>
    <w:p w14:paraId="79F19041" w14:textId="1D782636"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À l</w:t>
      </w:r>
      <w:r w:rsidR="002B485A"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époque médiévale la fille est majeure à 12 ans et peut se marier</w:t>
      </w:r>
      <w:r w:rsidR="00B8619F"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le garçon le peut à partir de 14 ans. Or, on se marie rarement à cet âge-là : la plupart des jeunes filles deviennent épouses entre </w:t>
      </w:r>
      <w:proofErr w:type="spellStart"/>
      <w:r w:rsidR="002B485A" w:rsidRPr="00806B23">
        <w:rPr>
          <w:rFonts w:ascii="Times New Roman" w:eastAsia="Times New Roman" w:hAnsi="Times New Roman" w:cs="Times New Roman"/>
          <w:sz w:val="24"/>
          <w:szCs w:val="24"/>
          <w:lang w:val="fr-FR"/>
        </w:rPr>
        <w:t>dix</w:t>
      </w:r>
      <w:r w:rsidRPr="00806B23">
        <w:rPr>
          <w:rFonts w:ascii="Times New Roman" w:eastAsia="Times New Roman" w:hAnsi="Times New Roman" w:cs="Times New Roman"/>
          <w:sz w:val="24"/>
          <w:szCs w:val="24"/>
          <w:lang w:val="fr-FR"/>
        </w:rPr>
        <w:t xml:space="preserve"> neuf</w:t>
      </w:r>
      <w:proofErr w:type="spellEnd"/>
      <w:r w:rsidRPr="00806B23">
        <w:rPr>
          <w:rFonts w:ascii="Times New Roman" w:eastAsia="Times New Roman" w:hAnsi="Times New Roman" w:cs="Times New Roman"/>
          <w:sz w:val="24"/>
          <w:szCs w:val="24"/>
          <w:lang w:val="fr-FR"/>
        </w:rPr>
        <w:t xml:space="preserve"> et </w:t>
      </w:r>
      <w:proofErr w:type="spellStart"/>
      <w:r w:rsidRPr="00806B23">
        <w:rPr>
          <w:rFonts w:ascii="Times New Roman" w:eastAsia="Times New Roman" w:hAnsi="Times New Roman" w:cs="Times New Roman"/>
          <w:sz w:val="24"/>
          <w:szCs w:val="24"/>
          <w:lang w:val="fr-FR"/>
        </w:rPr>
        <w:t>vingt quatre</w:t>
      </w:r>
      <w:proofErr w:type="spellEnd"/>
      <w:r w:rsidRPr="00806B23">
        <w:rPr>
          <w:rFonts w:ascii="Times New Roman" w:eastAsia="Times New Roman" w:hAnsi="Times New Roman" w:cs="Times New Roman"/>
          <w:sz w:val="24"/>
          <w:szCs w:val="24"/>
          <w:lang w:val="fr-FR"/>
        </w:rPr>
        <w:t xml:space="preserve"> ans. L’écart typique entre les deux époux est de 10 ans environ. L’Église réclame le consentement libre des deux parties, qui doit à la fois protéger la femme de l’union forcée et affaiblir la très forte pression familiale qui encourage les unions convenables, en disposant de jeunes gens des deux sexes dans l’intérêt du clan. L’autorisation obligatoire des parents ne s’impose donc que plus tard. Or, dans la pratique, plus on monte dans la hiérarchie sociale, moins la personne est libre dans son choix. La procréation est le seul vrai objectif de l’union maritale ; l’amour est à tel point étranger au mariage qu’il est souvent pensé comme un sentiment extra-conjugal. </w:t>
      </w:r>
    </w:p>
    <w:p w14:paraId="4338141C" w14:textId="080C7BDF"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En tant qu’épouse, la femme est soumise à l’homme, chef incontestable de la famille. Le statut du mari est fixé par le droit et entériné dans les productions culturelles. Ainsi, la littérature populaire (farces et fabliaux) se moque des maris qui n’a</w:t>
      </w:r>
      <w:r w:rsidR="00A40D9F" w:rsidRPr="00806B23">
        <w:rPr>
          <w:rFonts w:ascii="Times New Roman" w:eastAsia="Times New Roman" w:hAnsi="Times New Roman" w:cs="Times New Roman"/>
          <w:sz w:val="24"/>
          <w:szCs w:val="24"/>
          <w:lang w:val="fr-FR"/>
        </w:rPr>
        <w:t>rrivent pas à se faire obéir. L’</w:t>
      </w:r>
      <w:r w:rsidRPr="00806B23">
        <w:rPr>
          <w:rFonts w:ascii="Times New Roman" w:eastAsia="Times New Roman" w:hAnsi="Times New Roman" w:cs="Times New Roman"/>
          <w:sz w:val="24"/>
          <w:szCs w:val="24"/>
          <w:lang w:val="fr-FR"/>
        </w:rPr>
        <w:t>autorité masculine n’est remise en question que dans deux cas : si elle s’oppose à la foi ou contrarie la morale publique. Le droit coutumier de certaines régions françaises autorise à battre une épouse désobéissante (si cela n’aboutit pas à la mort ou à une infirmité de la femme). Même si la violence conjugale est plutôt mal vue par les clercs (Jean Ve</w:t>
      </w:r>
      <w:r w:rsidR="00A40D9F" w:rsidRPr="00806B23">
        <w:rPr>
          <w:rFonts w:ascii="Times New Roman" w:eastAsia="Times New Roman" w:hAnsi="Times New Roman" w:cs="Times New Roman"/>
          <w:sz w:val="24"/>
          <w:szCs w:val="24"/>
          <w:lang w:val="fr-FR"/>
        </w:rPr>
        <w:t>rdon évoque les miniatures de l’</w:t>
      </w:r>
      <w:r w:rsidRPr="00806B23">
        <w:rPr>
          <w:rFonts w:ascii="Times New Roman" w:eastAsia="Times New Roman" w:hAnsi="Times New Roman" w:cs="Times New Roman"/>
          <w:sz w:val="24"/>
          <w:szCs w:val="24"/>
          <w:lang w:val="fr-FR"/>
        </w:rPr>
        <w:t>époque comparant l’homme armé d’un bâton à une bête</w:t>
      </w:r>
      <w:r w:rsidRPr="00806B23">
        <w:rPr>
          <w:rFonts w:ascii="Times New Roman" w:eastAsia="Times New Roman" w:hAnsi="Times New Roman" w:cs="Times New Roman"/>
          <w:sz w:val="24"/>
          <w:szCs w:val="24"/>
          <w:vertAlign w:val="superscript"/>
        </w:rPr>
        <w:footnoteReference w:id="23"/>
      </w:r>
      <w:r w:rsidRPr="00806B23">
        <w:rPr>
          <w:rFonts w:ascii="Times New Roman" w:eastAsia="Times New Roman" w:hAnsi="Times New Roman" w:cs="Times New Roman"/>
          <w:sz w:val="24"/>
          <w:szCs w:val="24"/>
          <w:lang w:val="fr-FR"/>
        </w:rPr>
        <w:t>), la maltraitance féminine est courante ; une dame peut en être victime aussi bien qu’une roturière. À l’</w:t>
      </w:r>
      <w:proofErr w:type="spellStart"/>
      <w:r w:rsidRPr="00806B23">
        <w:rPr>
          <w:rFonts w:ascii="Times New Roman" w:eastAsia="Times New Roman" w:hAnsi="Times New Roman" w:cs="Times New Roman"/>
          <w:sz w:val="24"/>
          <w:szCs w:val="24"/>
          <w:lang w:val="fr-FR"/>
        </w:rPr>
        <w:t>exeption</w:t>
      </w:r>
      <w:proofErr w:type="spellEnd"/>
      <w:r w:rsidRPr="00806B23">
        <w:rPr>
          <w:rFonts w:ascii="Times New Roman" w:eastAsia="Times New Roman" w:hAnsi="Times New Roman" w:cs="Times New Roman"/>
          <w:sz w:val="24"/>
          <w:szCs w:val="24"/>
          <w:lang w:val="fr-FR"/>
        </w:rPr>
        <w:t xml:space="preserve"> de l</w:t>
      </w:r>
      <w:r w:rsidR="00011DA7"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Église et la famille de la femme, il n’y a pas de barrière légitime à la violence conjugale, dans le droit coutumier comme dans le droit écrit. </w:t>
      </w:r>
    </w:p>
    <w:p w14:paraId="596851CF"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Donc, dans le cadre familial la femme est fort dépendante de la bonne volonté de son époux ; Christine de Pizan, ayant connu un mariage heureux, n’est que trop consciente de sa chance. Son conseil aux femmes pour l’entente conjugale : « Et vous, chères amies qui êtes mariées, ne vous indignez pas d'être ainsi soumises à vos maris [...] Que celle qui a un mari doux </w:t>
      </w:r>
      <w:r w:rsidRPr="00806B23">
        <w:rPr>
          <w:rFonts w:ascii="Times New Roman" w:eastAsia="Times New Roman" w:hAnsi="Times New Roman" w:cs="Times New Roman"/>
          <w:sz w:val="24"/>
          <w:szCs w:val="24"/>
          <w:lang w:val="fr-FR"/>
        </w:rPr>
        <w:lastRenderedPageBreak/>
        <w:t xml:space="preserve">[...] et qui l’aime d’un véritable amour, remercie le Seigneur, car c’est [...] le plus grand bien qu’elle puisse recevoir sur cette </w:t>
      </w:r>
      <w:proofErr w:type="gramStart"/>
      <w:r w:rsidRPr="00806B23">
        <w:rPr>
          <w:rFonts w:ascii="Times New Roman" w:eastAsia="Times New Roman" w:hAnsi="Times New Roman" w:cs="Times New Roman"/>
          <w:sz w:val="24"/>
          <w:szCs w:val="24"/>
          <w:lang w:val="fr-FR"/>
        </w:rPr>
        <w:t>terre;</w:t>
      </w:r>
      <w:proofErr w:type="gramEnd"/>
      <w:r w:rsidRPr="00806B23">
        <w:rPr>
          <w:rFonts w:ascii="Times New Roman" w:eastAsia="Times New Roman" w:hAnsi="Times New Roman" w:cs="Times New Roman"/>
          <w:sz w:val="24"/>
          <w:szCs w:val="24"/>
          <w:lang w:val="fr-FR"/>
        </w:rPr>
        <w:t xml:space="preserve"> qu’elle mette tous ses soins à le servir, le chérir et l’aimer d’un cœur fidèle - comme il est de son devoir [...] . Quant à celle dont le mari n’est ni bon ni méchant, elle doit elle aussi remercier le Seigneur de ne pas lui en avoir donné un pire [...]  </w:t>
      </w:r>
      <w:r w:rsidRPr="00806B23">
        <w:rPr>
          <w:rFonts w:ascii="Times New Roman" w:eastAsia="Times New Roman" w:hAnsi="Times New Roman" w:cs="Times New Roman"/>
          <w:sz w:val="24"/>
          <w:szCs w:val="24"/>
          <w:vertAlign w:val="superscript"/>
        </w:rPr>
        <w:footnoteReference w:id="24"/>
      </w:r>
      <w:r w:rsidRPr="00806B23">
        <w:rPr>
          <w:rFonts w:ascii="Times New Roman" w:eastAsia="Times New Roman" w:hAnsi="Times New Roman" w:cs="Times New Roman"/>
          <w:sz w:val="24"/>
          <w:szCs w:val="24"/>
          <w:lang w:val="fr-FR"/>
        </w:rPr>
        <w:t>. »  Enfin, la malheureuse dont le mari est pervers et méchant doit faire de son mieux pour l’arracher aux vices par sa patience et sa bonté.</w:t>
      </w:r>
    </w:p>
    <w:p w14:paraId="121751A9"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Un autre témoignage vient d’un contemporain de Christine, le célèbre chancelier de la Sorbonne Jean Gerson (1363-1429) qui a six sœurs à marier. Dans son </w:t>
      </w:r>
      <w:r w:rsidRPr="00806B23">
        <w:rPr>
          <w:rFonts w:ascii="Times New Roman" w:eastAsia="Times New Roman" w:hAnsi="Times New Roman" w:cs="Times New Roman"/>
          <w:i/>
          <w:sz w:val="24"/>
          <w:szCs w:val="24"/>
          <w:lang w:val="fr-FR"/>
        </w:rPr>
        <w:t>Discours de l'excellence de la virginité,</w:t>
      </w:r>
      <w:r w:rsidRPr="00806B23">
        <w:rPr>
          <w:rFonts w:ascii="Times New Roman" w:eastAsia="Times New Roman" w:hAnsi="Times New Roman" w:cs="Times New Roman"/>
          <w:sz w:val="24"/>
          <w:szCs w:val="24"/>
          <w:lang w:val="fr-FR"/>
        </w:rPr>
        <w:t xml:space="preserve"> il les avertit contre maints dangers subis par une femme mariée : un mari violent, dépensier ou avare, buveur ou joueur ; des accouchements difficiles qui finissent mal ; les soucis des enfants ; enfin, la misère du veuvage. Sans viser le mariage en tant que tel, Gerson critique la vulnérabilité extrême de la femme mariée qu’il observe dans sa paroisse</w:t>
      </w:r>
      <w:r w:rsidRPr="00806B23">
        <w:rPr>
          <w:rFonts w:ascii="Times New Roman" w:eastAsia="Times New Roman" w:hAnsi="Times New Roman" w:cs="Times New Roman"/>
          <w:sz w:val="24"/>
          <w:szCs w:val="24"/>
          <w:vertAlign w:val="superscript"/>
        </w:rPr>
        <w:footnoteReference w:id="25"/>
      </w:r>
      <w:r w:rsidRPr="00806B23">
        <w:rPr>
          <w:rFonts w:ascii="Times New Roman" w:eastAsia="Times New Roman" w:hAnsi="Times New Roman" w:cs="Times New Roman"/>
          <w:sz w:val="24"/>
          <w:szCs w:val="24"/>
          <w:lang w:val="fr-FR"/>
        </w:rPr>
        <w:t>. Les sœurs de Gerson vont en effet garder le célibat sans entrer au couvent, en formant une sorte de communauté spirituelle. Mais une telle solution n’est pas envisageable pour une femme en dehors d’un collectif laïque ou religieux</w:t>
      </w:r>
      <w:r w:rsidR="004F4D39"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les femmes célibataires qui vivent seules sont les premières agressées. </w:t>
      </w:r>
    </w:p>
    <w:p w14:paraId="23A4839B"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milieu hostile impose aux conjoints une répartition traditionnelle des rôles : à l’homme - les tâches extérieures, à la femme - les soucis du foyer. </w:t>
      </w:r>
      <w:r w:rsidRPr="00806B23">
        <w:rPr>
          <w:rFonts w:ascii="Times New Roman" w:eastAsia="Times New Roman" w:hAnsi="Times New Roman" w:cs="Times New Roman"/>
          <w:i/>
          <w:sz w:val="24"/>
          <w:szCs w:val="24"/>
          <w:lang w:val="fr-FR"/>
        </w:rPr>
        <w:t xml:space="preserve">Le </w:t>
      </w:r>
      <w:proofErr w:type="spellStart"/>
      <w:r w:rsidRPr="00806B23">
        <w:rPr>
          <w:rFonts w:ascii="Times New Roman" w:eastAsia="Times New Roman" w:hAnsi="Times New Roman" w:cs="Times New Roman"/>
          <w:i/>
          <w:sz w:val="24"/>
          <w:szCs w:val="24"/>
          <w:lang w:val="fr-FR"/>
        </w:rPr>
        <w:t>Ménagier</w:t>
      </w:r>
      <w:proofErr w:type="spellEnd"/>
      <w:r w:rsidRPr="00806B23">
        <w:rPr>
          <w:rFonts w:ascii="Times New Roman" w:eastAsia="Times New Roman" w:hAnsi="Times New Roman" w:cs="Times New Roman"/>
          <w:i/>
          <w:sz w:val="24"/>
          <w:szCs w:val="24"/>
          <w:lang w:val="fr-FR"/>
        </w:rPr>
        <w:t xml:space="preserve"> de Paris</w:t>
      </w:r>
      <w:r w:rsidRPr="00806B23">
        <w:rPr>
          <w:rFonts w:ascii="Times New Roman" w:eastAsia="Times New Roman" w:hAnsi="Times New Roman" w:cs="Times New Roman"/>
          <w:sz w:val="24"/>
          <w:szCs w:val="24"/>
          <w:lang w:val="fr-FR"/>
        </w:rPr>
        <w:t xml:space="preserve">, traité </w:t>
      </w:r>
      <w:r w:rsidR="004F4D39" w:rsidRPr="00806B23">
        <w:rPr>
          <w:rFonts w:ascii="Times New Roman" w:eastAsia="Times New Roman" w:hAnsi="Times New Roman" w:cs="Times New Roman"/>
          <w:sz w:val="24"/>
          <w:szCs w:val="24"/>
          <w:lang w:val="fr-FR"/>
        </w:rPr>
        <w:t>d’</w:t>
      </w:r>
      <w:r w:rsidRPr="00806B23">
        <w:rPr>
          <w:rFonts w:ascii="Times New Roman" w:eastAsia="Times New Roman" w:hAnsi="Times New Roman" w:cs="Times New Roman"/>
          <w:sz w:val="24"/>
          <w:szCs w:val="24"/>
          <w:lang w:val="fr-FR"/>
        </w:rPr>
        <w:t>économie domestique datant du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dit à ce propos : « [...] c’est aux hommes qu’il appartient de se soucier des besognes du dehors. Ils doivent aller, venir de çà et de là, par temps de pluie, de vent, par neige et grêle, tantôt mouillés, tantôt secs, tantôt suant, tantôt tremblant, mal hébergés, mal chauffés, mal couchés. Mais rien ne fait mal au mari, car il est réconforté par l’espoir que son épouse prendra soin de lui à son retour [...] </w:t>
      </w:r>
      <w:r w:rsidRPr="00806B23">
        <w:rPr>
          <w:rFonts w:ascii="Times New Roman" w:eastAsia="Times New Roman" w:hAnsi="Times New Roman" w:cs="Times New Roman"/>
          <w:sz w:val="24"/>
          <w:szCs w:val="24"/>
          <w:vertAlign w:val="superscript"/>
        </w:rPr>
        <w:footnoteReference w:id="26"/>
      </w:r>
      <w:r w:rsidRPr="00806B23">
        <w:rPr>
          <w:rFonts w:ascii="Times New Roman" w:eastAsia="Times New Roman" w:hAnsi="Times New Roman" w:cs="Times New Roman"/>
          <w:sz w:val="24"/>
          <w:szCs w:val="24"/>
          <w:lang w:val="fr-FR"/>
        </w:rPr>
        <w:t xml:space="preserve">. » </w:t>
      </w:r>
    </w:p>
    <w:p w14:paraId="7959A886" w14:textId="77777777" w:rsidR="00311709" w:rsidRPr="00806B23" w:rsidRDefault="00311709" w:rsidP="001527CA">
      <w:pPr>
        <w:spacing w:line="360" w:lineRule="auto"/>
        <w:ind w:firstLine="720"/>
        <w:jc w:val="both"/>
        <w:rPr>
          <w:rFonts w:ascii="Times New Roman" w:eastAsia="Times New Roman" w:hAnsi="Times New Roman" w:cs="Times New Roman"/>
          <w:sz w:val="24"/>
          <w:szCs w:val="24"/>
          <w:lang w:val="fr-FR"/>
        </w:rPr>
      </w:pPr>
    </w:p>
    <w:p w14:paraId="7FA30700" w14:textId="42DE66AB" w:rsidR="00311709" w:rsidRPr="00806B23" w:rsidRDefault="00A35742" w:rsidP="008F0D1A">
      <w:pPr>
        <w:pStyle w:val="ab"/>
        <w:numPr>
          <w:ilvl w:val="2"/>
          <w:numId w:val="10"/>
        </w:numPr>
        <w:spacing w:line="360" w:lineRule="auto"/>
        <w:jc w:val="both"/>
        <w:rPr>
          <w:rFonts w:ascii="Times New Roman" w:eastAsia="Times New Roman" w:hAnsi="Times New Roman" w:cs="Times New Roman"/>
          <w:b/>
          <w:sz w:val="26"/>
          <w:szCs w:val="26"/>
        </w:rPr>
      </w:pPr>
      <w:r w:rsidRPr="00806B23">
        <w:rPr>
          <w:rFonts w:ascii="Times New Roman" w:eastAsia="Times New Roman" w:hAnsi="Times New Roman" w:cs="Times New Roman"/>
          <w:b/>
          <w:sz w:val="26"/>
          <w:szCs w:val="26"/>
        </w:rPr>
        <w:t>La f</w:t>
      </w:r>
      <w:r w:rsidR="00311709" w:rsidRPr="00806B23">
        <w:rPr>
          <w:rFonts w:ascii="Times New Roman" w:eastAsia="Times New Roman" w:hAnsi="Times New Roman" w:cs="Times New Roman"/>
          <w:b/>
          <w:sz w:val="26"/>
          <w:szCs w:val="26"/>
        </w:rPr>
        <w:t>emme au foyer</w:t>
      </w:r>
    </w:p>
    <w:p w14:paraId="2C50819D" w14:textId="77777777" w:rsidR="001527CA" w:rsidRPr="00806B23" w:rsidRDefault="00311709" w:rsidP="00311709">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Il va de soi qu’à l’</w:t>
      </w:r>
      <w:r w:rsidR="001527CA" w:rsidRPr="00806B23">
        <w:rPr>
          <w:rFonts w:ascii="Times New Roman" w:eastAsia="Times New Roman" w:hAnsi="Times New Roman" w:cs="Times New Roman"/>
          <w:sz w:val="24"/>
          <w:szCs w:val="24"/>
          <w:lang w:val="fr-FR"/>
        </w:rPr>
        <w:t>époque les besoins du ménage sont absorbants et exigent un effort quotidien de la femme, peu importe son statut social. La gestion de la maison est une tâche exigeante qui s’apprend, et les guides de la vie domestique se multip</w:t>
      </w:r>
      <w:r w:rsidRPr="00806B23">
        <w:rPr>
          <w:rFonts w:ascii="Times New Roman" w:eastAsia="Times New Roman" w:hAnsi="Times New Roman" w:cs="Times New Roman"/>
          <w:sz w:val="24"/>
          <w:szCs w:val="24"/>
          <w:lang w:val="fr-FR"/>
        </w:rPr>
        <w:t xml:space="preserve">lient. Ils invitent la femme à </w:t>
      </w:r>
      <w:r w:rsidR="001527CA" w:rsidRPr="00806B23">
        <w:rPr>
          <w:rFonts w:ascii="Times New Roman" w:eastAsia="Times New Roman" w:hAnsi="Times New Roman" w:cs="Times New Roman"/>
          <w:sz w:val="24"/>
          <w:szCs w:val="24"/>
          <w:lang w:val="fr-FR"/>
        </w:rPr>
        <w:t>ne rien négliger dans la tenue de la maison ; elle doit se lever de bonne heure et se coucher la dernière, contrôler les serviteurs et ve</w:t>
      </w:r>
      <w:r w:rsidRPr="00806B23">
        <w:rPr>
          <w:rFonts w:ascii="Times New Roman" w:eastAsia="Times New Roman" w:hAnsi="Times New Roman" w:cs="Times New Roman"/>
          <w:sz w:val="24"/>
          <w:szCs w:val="24"/>
          <w:lang w:val="fr-FR"/>
        </w:rPr>
        <w:t>iller sur le cycle complet de l’</w:t>
      </w:r>
      <w:r w:rsidR="001527CA" w:rsidRPr="00806B23">
        <w:rPr>
          <w:rFonts w:ascii="Times New Roman" w:eastAsia="Times New Roman" w:hAnsi="Times New Roman" w:cs="Times New Roman"/>
          <w:sz w:val="24"/>
          <w:szCs w:val="24"/>
          <w:lang w:val="fr-FR"/>
        </w:rPr>
        <w:t xml:space="preserve">économie domestique, sans oublier ses devoirs de bonne chrétienne. </w:t>
      </w:r>
    </w:p>
    <w:p w14:paraId="27892C31"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On se gardera de sous-estimer ce rôle de la maîtresse de maison, tant dénigré de nos jours. Au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ce rôle représente une forte intégration de la femme dans la vie collective, grâce à deux principales conquêtes des </w:t>
      </w:r>
      <w:proofErr w:type="spellStart"/>
      <w:r w:rsidRPr="00806B23">
        <w:rPr>
          <w:rFonts w:ascii="Times New Roman" w:eastAsia="Times New Roman" w:hAnsi="Times New Roman" w:cs="Times New Roman"/>
          <w:sz w:val="24"/>
          <w:szCs w:val="24"/>
          <w:lang w:val="fr-FR"/>
        </w:rPr>
        <w:t>X-XIII</w:t>
      </w:r>
      <w:r w:rsidRPr="00806B23">
        <w:rPr>
          <w:rFonts w:ascii="Times New Roman" w:eastAsia="Times New Roman" w:hAnsi="Times New Roman" w:cs="Times New Roman"/>
          <w:sz w:val="24"/>
          <w:szCs w:val="24"/>
          <w:vertAlign w:val="superscript"/>
          <w:lang w:val="fr-FR"/>
        </w:rPr>
        <w:t>e</w:t>
      </w:r>
      <w:proofErr w:type="spellEnd"/>
      <w:r w:rsidRPr="00806B23">
        <w:rPr>
          <w:rFonts w:ascii="Times New Roman" w:eastAsia="Times New Roman" w:hAnsi="Times New Roman" w:cs="Times New Roman"/>
          <w:sz w:val="24"/>
          <w:szCs w:val="24"/>
          <w:lang w:val="fr-FR"/>
        </w:rPr>
        <w:t xml:space="preserve"> siècles : premièrement, la consécration de la cellule conjugale comme cadre normal de l</w:t>
      </w:r>
      <w:r w:rsidR="00311709"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existence familiale ; deuxièmement, la mise en place de la maison comme institution fondamentale de la sociabilité. Car l’homme médiéval ne s’attache à sa maison qu’avec l’avènement de la cheminée, invention du XI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 dorénavant, la maison prend de l’importance et devient</w:t>
      </w:r>
      <w:r w:rsidRPr="00806B23">
        <w:rPr>
          <w:rFonts w:ascii="Times New Roman" w:eastAsia="Times New Roman" w:hAnsi="Times New Roman" w:cs="Times New Roman"/>
          <w:i/>
          <w:sz w:val="24"/>
          <w:szCs w:val="24"/>
          <w:lang w:val="fr-FR"/>
        </w:rPr>
        <w:t xml:space="preserve"> le foyer</w:t>
      </w:r>
      <w:r w:rsidRPr="00806B23">
        <w:rPr>
          <w:rFonts w:ascii="Times New Roman" w:eastAsia="Times New Roman" w:hAnsi="Times New Roman" w:cs="Times New Roman"/>
          <w:sz w:val="24"/>
          <w:szCs w:val="24"/>
          <w:lang w:val="fr-FR"/>
        </w:rPr>
        <w:t xml:space="preserve">, symbole de la vie sédentaire et de l’union familiale, et la femme est au centre de cette acquisition. </w:t>
      </w:r>
    </w:p>
    <w:p w14:paraId="54712A91"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p>
    <w:p w14:paraId="147AE38E" w14:textId="77777777" w:rsidR="00311709" w:rsidRPr="00806B23" w:rsidRDefault="00311709" w:rsidP="00311709">
      <w:pPr>
        <w:spacing w:line="360" w:lineRule="auto"/>
        <w:jc w:val="both"/>
        <w:rPr>
          <w:rFonts w:ascii="Times New Roman" w:eastAsia="Times New Roman" w:hAnsi="Times New Roman" w:cs="Times New Roman"/>
          <w:b/>
          <w:sz w:val="26"/>
          <w:szCs w:val="26"/>
          <w:lang w:val="fr-FR"/>
        </w:rPr>
      </w:pPr>
      <w:r w:rsidRPr="00806B23">
        <w:rPr>
          <w:rFonts w:ascii="Times New Roman" w:eastAsia="Times New Roman" w:hAnsi="Times New Roman" w:cs="Times New Roman"/>
          <w:b/>
          <w:sz w:val="26"/>
          <w:szCs w:val="26"/>
          <w:lang w:val="fr-FR"/>
        </w:rPr>
        <w:t>1.1.5 Situation juridique de la femme</w:t>
      </w:r>
    </w:p>
    <w:p w14:paraId="4978811F"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Dans le domaine juridique, la femme est un sujet de droit ; sa dot reste encore sa propriété inaliénable (ce droit lui sera progressivement ôté dès la fin du XV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Hors de la dot, les biens de la femme peuvent se compléter par le douaire, les meubles et les dons faits par le mari, malgré plusieurs restrictions (par exemple, une femme adultè</w:t>
      </w:r>
      <w:r w:rsidR="004F4D39" w:rsidRPr="00806B23">
        <w:rPr>
          <w:rFonts w:ascii="Times New Roman" w:eastAsia="Times New Roman" w:hAnsi="Times New Roman" w:cs="Times New Roman"/>
          <w:sz w:val="24"/>
          <w:szCs w:val="24"/>
          <w:lang w:val="fr-FR"/>
        </w:rPr>
        <w:t>re est privée du douaire).</w:t>
      </w:r>
      <w:r w:rsidRPr="00806B23">
        <w:rPr>
          <w:rFonts w:ascii="Times New Roman" w:eastAsia="Times New Roman" w:hAnsi="Times New Roman" w:cs="Times New Roman"/>
          <w:sz w:val="24"/>
          <w:szCs w:val="24"/>
          <w:lang w:val="fr-FR"/>
        </w:rPr>
        <w:t xml:space="preserve"> C’est le mari qui gère les biens de la famille, mais la femme le remplace de plein droit s’il est absent ou malade. Le contrôle du mari est encore assez relatif : elle peut témoigner en justice, conclure un contrat, faire un don et faire un testament sans l’autorisation masculine. </w:t>
      </w:r>
    </w:p>
    <w:p w14:paraId="2EFE677E"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p>
    <w:p w14:paraId="70D50F75" w14:textId="69157B5F" w:rsidR="007C1F38" w:rsidRPr="00806B23" w:rsidRDefault="00A35742" w:rsidP="008F0D1A">
      <w:pPr>
        <w:pStyle w:val="ab"/>
        <w:numPr>
          <w:ilvl w:val="2"/>
          <w:numId w:val="10"/>
        </w:numPr>
        <w:spacing w:line="360" w:lineRule="auto"/>
        <w:jc w:val="both"/>
        <w:rPr>
          <w:rFonts w:ascii="Times New Roman" w:eastAsia="Times New Roman" w:hAnsi="Times New Roman" w:cs="Times New Roman"/>
          <w:b/>
          <w:sz w:val="26"/>
          <w:szCs w:val="26"/>
        </w:rPr>
      </w:pPr>
      <w:r w:rsidRPr="00806B23">
        <w:rPr>
          <w:rFonts w:ascii="Times New Roman" w:eastAsia="Times New Roman" w:hAnsi="Times New Roman" w:cs="Times New Roman"/>
          <w:b/>
          <w:sz w:val="26"/>
          <w:szCs w:val="26"/>
        </w:rPr>
        <w:t>La f</w:t>
      </w:r>
      <w:r w:rsidR="007C1F38" w:rsidRPr="00806B23">
        <w:rPr>
          <w:rFonts w:ascii="Times New Roman" w:eastAsia="Times New Roman" w:hAnsi="Times New Roman" w:cs="Times New Roman"/>
          <w:b/>
          <w:sz w:val="26"/>
          <w:szCs w:val="26"/>
        </w:rPr>
        <w:t>emme-acteur économique et politique</w:t>
      </w:r>
    </w:p>
    <w:p w14:paraId="38BEEEAB" w14:textId="77777777" w:rsidR="001527CA" w:rsidRPr="00806B23" w:rsidRDefault="004F4D39" w:rsidP="007C1F3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Il en va de même pour l’</w:t>
      </w:r>
      <w:r w:rsidR="001527CA" w:rsidRPr="00806B23">
        <w:rPr>
          <w:rFonts w:ascii="Times New Roman" w:eastAsia="Times New Roman" w:hAnsi="Times New Roman" w:cs="Times New Roman"/>
          <w:sz w:val="24"/>
          <w:szCs w:val="24"/>
          <w:lang w:val="fr-FR"/>
        </w:rPr>
        <w:t>activité économique et commerciale de la femme : elle peut agir sans a</w:t>
      </w:r>
      <w:r w:rsidRPr="00806B23">
        <w:rPr>
          <w:rFonts w:ascii="Times New Roman" w:eastAsia="Times New Roman" w:hAnsi="Times New Roman" w:cs="Times New Roman"/>
          <w:sz w:val="24"/>
          <w:szCs w:val="24"/>
          <w:lang w:val="fr-FR"/>
        </w:rPr>
        <w:t>utorisation de l’</w:t>
      </w:r>
      <w:r w:rsidR="001527CA" w:rsidRPr="00806B23">
        <w:rPr>
          <w:rFonts w:ascii="Times New Roman" w:eastAsia="Times New Roman" w:hAnsi="Times New Roman" w:cs="Times New Roman"/>
          <w:sz w:val="24"/>
          <w:szCs w:val="24"/>
          <w:lang w:val="fr-FR"/>
        </w:rPr>
        <w:t xml:space="preserve">époux. La femme s’adonne à diverses transactions commerciales : elle achète, vend, fait des contrats. Si la paysanne participe pleinement aux travaux ruraux, la citadine exerce divers métiers. Ses revenus sont assez importants pour être taxés et lui procurer une certaine indépendance financière. La dame ne travaille pas de ses mains, mais gouverne les terres et les hommes du mari absent ou gère son propre domaine (de taille très variable) en tant que suzeraine, ses droits étant équivalents à ceux du seigneur. </w:t>
      </w:r>
    </w:p>
    <w:p w14:paraId="0FD6F702" w14:textId="49E494F1" w:rsidR="001527CA" w:rsidRPr="00806B23" w:rsidRDefault="004F4D39"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w:t>
      </w:r>
      <w:r w:rsidR="001527CA" w:rsidRPr="00806B23">
        <w:rPr>
          <w:rFonts w:ascii="Times New Roman" w:eastAsia="Times New Roman" w:hAnsi="Times New Roman" w:cs="Times New Roman"/>
          <w:sz w:val="24"/>
          <w:szCs w:val="24"/>
          <w:lang w:val="fr-FR"/>
        </w:rPr>
        <w:t xml:space="preserve">activité économique de la grande dame va souvent de pair avec son rôle politique. Dès 1314, la femme est écartée de la succession au trône ; la régence auprès du roi mineur est la seule forme possible de présence féminine au sommet de l’État. Mais au niveau moins élevé du pouvoir laïque, elle peut encore, à l’occasion, exercer une forme de gouvernement. Il s’agit des plus grandes aristocrates, certes, et de femmes exceptionnelles de surcroît, </w:t>
      </w:r>
      <w:proofErr w:type="gramStart"/>
      <w:r w:rsidR="001527CA" w:rsidRPr="00806B23">
        <w:rPr>
          <w:rFonts w:ascii="Times New Roman" w:eastAsia="Times New Roman" w:hAnsi="Times New Roman" w:cs="Times New Roman"/>
          <w:sz w:val="24"/>
          <w:szCs w:val="24"/>
          <w:lang w:val="fr-FR"/>
        </w:rPr>
        <w:t>comme, par exemple,</w:t>
      </w:r>
      <w:proofErr w:type="gramEnd"/>
      <w:r w:rsidR="001527CA" w:rsidRPr="00806B23">
        <w:rPr>
          <w:rFonts w:ascii="Times New Roman" w:eastAsia="Times New Roman" w:hAnsi="Times New Roman" w:cs="Times New Roman"/>
          <w:sz w:val="24"/>
          <w:szCs w:val="24"/>
          <w:lang w:val="fr-FR"/>
        </w:rPr>
        <w:t xml:space="preserve"> la comtesse Mahaut d’Artois (1268-1329), première Française élue pair. Au début du XIV</w:t>
      </w:r>
      <w:r w:rsidR="001527CA" w:rsidRPr="00806B23">
        <w:rPr>
          <w:rFonts w:ascii="Times New Roman" w:eastAsia="Times New Roman" w:hAnsi="Times New Roman" w:cs="Times New Roman"/>
          <w:sz w:val="24"/>
          <w:szCs w:val="24"/>
          <w:vertAlign w:val="superscript"/>
          <w:lang w:val="fr-FR"/>
        </w:rPr>
        <w:t>e</w:t>
      </w:r>
      <w:r w:rsidR="001527CA" w:rsidRPr="00806B23">
        <w:rPr>
          <w:rFonts w:ascii="Times New Roman" w:eastAsia="Times New Roman" w:hAnsi="Times New Roman" w:cs="Times New Roman"/>
          <w:sz w:val="24"/>
          <w:szCs w:val="24"/>
          <w:lang w:val="fr-FR"/>
        </w:rPr>
        <w:t xml:space="preserve"> siècle elle assure l’administration d’une région stratégique, au détriment de son neveu et rival Robert d’Artois. Pour le XV</w:t>
      </w:r>
      <w:r w:rsidR="001527CA" w:rsidRPr="00806B23">
        <w:rPr>
          <w:rFonts w:ascii="Times New Roman" w:eastAsia="Times New Roman" w:hAnsi="Times New Roman" w:cs="Times New Roman"/>
          <w:sz w:val="24"/>
          <w:szCs w:val="24"/>
          <w:vertAlign w:val="superscript"/>
          <w:lang w:val="fr-FR"/>
        </w:rPr>
        <w:t>e</w:t>
      </w:r>
      <w:r w:rsidR="00011DA7" w:rsidRPr="00806B23">
        <w:rPr>
          <w:rFonts w:ascii="Times New Roman" w:eastAsia="Times New Roman" w:hAnsi="Times New Roman" w:cs="Times New Roman"/>
          <w:sz w:val="24"/>
          <w:szCs w:val="24"/>
          <w:lang w:val="fr-FR"/>
        </w:rPr>
        <w:t xml:space="preserve"> siècle, évoquons l’année 1429 marquée par l’</w:t>
      </w:r>
      <w:r w:rsidR="001527CA" w:rsidRPr="00806B23">
        <w:rPr>
          <w:rFonts w:ascii="Times New Roman" w:eastAsia="Times New Roman" w:hAnsi="Times New Roman" w:cs="Times New Roman"/>
          <w:sz w:val="24"/>
          <w:szCs w:val="24"/>
          <w:lang w:val="fr-FR"/>
        </w:rPr>
        <w:t xml:space="preserve">entrée en politique d’une </w:t>
      </w:r>
      <w:r w:rsidR="001527CA" w:rsidRPr="00806B23">
        <w:rPr>
          <w:rFonts w:ascii="Times New Roman" w:eastAsia="Times New Roman" w:hAnsi="Times New Roman" w:cs="Times New Roman"/>
          <w:sz w:val="24"/>
          <w:szCs w:val="24"/>
          <w:lang w:val="fr-FR"/>
        </w:rPr>
        <w:lastRenderedPageBreak/>
        <w:t xml:space="preserve">femme </w:t>
      </w:r>
      <w:r w:rsidR="00011DA7" w:rsidRPr="00806B23">
        <w:rPr>
          <w:rFonts w:ascii="Times New Roman" w:eastAsia="Times New Roman" w:hAnsi="Times New Roman" w:cs="Times New Roman"/>
          <w:sz w:val="24"/>
          <w:szCs w:val="24"/>
          <w:lang w:val="fr-FR"/>
        </w:rPr>
        <w:t>issue de l’autre extrémité de l’</w:t>
      </w:r>
      <w:r w:rsidR="001527CA" w:rsidRPr="00806B23">
        <w:rPr>
          <w:rFonts w:ascii="Times New Roman" w:eastAsia="Times New Roman" w:hAnsi="Times New Roman" w:cs="Times New Roman"/>
          <w:sz w:val="24"/>
          <w:szCs w:val="24"/>
          <w:lang w:val="fr-FR"/>
        </w:rPr>
        <w:t>échelle sociale, la roturière Jeanne d’Arc dont la promotion rapide est due, entre autres, à la confiance que la femme suscite encore à la fin du Moyen Age. Les siècles à suivre ne vont plus lui accorder ce privilège.</w:t>
      </w:r>
      <w:r w:rsidR="0032787E" w:rsidRPr="00806B23">
        <w:rPr>
          <w:rFonts w:ascii="Times New Roman" w:eastAsia="Times New Roman" w:hAnsi="Times New Roman" w:cs="Times New Roman"/>
          <w:sz w:val="24"/>
          <w:szCs w:val="24"/>
          <w:lang w:val="fr-FR"/>
        </w:rPr>
        <w:t xml:space="preserve"> </w:t>
      </w:r>
    </w:p>
    <w:p w14:paraId="44CEB5E2" w14:textId="77777777" w:rsidR="00A56B7C" w:rsidRPr="00806B23" w:rsidRDefault="00A56B7C" w:rsidP="001527CA">
      <w:pPr>
        <w:spacing w:line="360" w:lineRule="auto"/>
        <w:ind w:firstLine="720"/>
        <w:jc w:val="both"/>
        <w:rPr>
          <w:rFonts w:ascii="Times New Roman" w:eastAsia="Times New Roman" w:hAnsi="Times New Roman" w:cs="Times New Roman"/>
          <w:sz w:val="24"/>
          <w:szCs w:val="24"/>
          <w:lang w:val="fr-FR"/>
        </w:rPr>
      </w:pPr>
    </w:p>
    <w:p w14:paraId="492474BF" w14:textId="782ACFC3" w:rsidR="007C1F38" w:rsidRPr="00806B23" w:rsidRDefault="00A35742" w:rsidP="008F0D1A">
      <w:pPr>
        <w:pStyle w:val="ab"/>
        <w:numPr>
          <w:ilvl w:val="2"/>
          <w:numId w:val="10"/>
        </w:numPr>
        <w:spacing w:line="360" w:lineRule="auto"/>
        <w:jc w:val="both"/>
        <w:rPr>
          <w:rFonts w:ascii="Times New Roman" w:eastAsia="Times New Roman" w:hAnsi="Times New Roman" w:cs="Times New Roman"/>
          <w:b/>
          <w:sz w:val="26"/>
          <w:szCs w:val="26"/>
        </w:rPr>
      </w:pPr>
      <w:r w:rsidRPr="00806B23">
        <w:rPr>
          <w:rFonts w:ascii="Times New Roman" w:eastAsia="Times New Roman" w:hAnsi="Times New Roman" w:cs="Times New Roman"/>
          <w:b/>
          <w:sz w:val="26"/>
          <w:szCs w:val="26"/>
        </w:rPr>
        <w:t>L’é</w:t>
      </w:r>
      <w:r w:rsidR="007C1F38" w:rsidRPr="00806B23">
        <w:rPr>
          <w:rFonts w:ascii="Times New Roman" w:eastAsia="Times New Roman" w:hAnsi="Times New Roman" w:cs="Times New Roman"/>
          <w:b/>
          <w:sz w:val="26"/>
          <w:szCs w:val="26"/>
        </w:rPr>
        <w:t>ducation féminine</w:t>
      </w:r>
    </w:p>
    <w:p w14:paraId="169F8E78"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Dans quelle mesure la femme est-elle impliquée dans la </w:t>
      </w:r>
      <w:proofErr w:type="gramStart"/>
      <w:r w:rsidRPr="00806B23">
        <w:rPr>
          <w:rFonts w:ascii="Times New Roman" w:eastAsia="Times New Roman" w:hAnsi="Times New Roman" w:cs="Times New Roman"/>
          <w:sz w:val="24"/>
          <w:szCs w:val="24"/>
          <w:lang w:val="fr-FR"/>
        </w:rPr>
        <w:t>culture?</w:t>
      </w:r>
      <w:proofErr w:type="gramEnd"/>
      <w:r w:rsidRPr="00806B23">
        <w:rPr>
          <w:rFonts w:ascii="Times New Roman" w:eastAsia="Times New Roman" w:hAnsi="Times New Roman" w:cs="Times New Roman"/>
          <w:sz w:val="24"/>
          <w:szCs w:val="24"/>
          <w:lang w:val="fr-FR"/>
        </w:rPr>
        <w:t xml:space="preserve"> Pour aborder cette question, il faut e</w:t>
      </w:r>
      <w:r w:rsidR="0048301B" w:rsidRPr="00806B23">
        <w:rPr>
          <w:rFonts w:ascii="Times New Roman" w:eastAsia="Times New Roman" w:hAnsi="Times New Roman" w:cs="Times New Roman"/>
          <w:sz w:val="24"/>
          <w:szCs w:val="24"/>
          <w:lang w:val="fr-FR"/>
        </w:rPr>
        <w:t>n premier lieu se pencher sur l’</w:t>
      </w:r>
      <w:r w:rsidRPr="00806B23">
        <w:rPr>
          <w:rFonts w:ascii="Times New Roman" w:eastAsia="Times New Roman" w:hAnsi="Times New Roman" w:cs="Times New Roman"/>
          <w:sz w:val="24"/>
          <w:szCs w:val="24"/>
          <w:lang w:val="fr-FR"/>
        </w:rPr>
        <w:t>éducation féminine. La femme possède-elle l’outillage nécessaire pour accéder à la culture ?</w:t>
      </w:r>
    </w:p>
    <w:p w14:paraId="02294539"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femme instruite est, dans la plupart des cas, une aristocrate ou une religieuse (et souvent les deux). On s’instruit le plus communément au sein du monastère qui, dès le début du christianisme en Occident, est un centre d’étude. Les petites filles y reçoivent leur première éducation, avec les garçons d’ailleurs car, à cet âge-là on apprend les mêmes matières. </w:t>
      </w:r>
    </w:p>
    <w:p w14:paraId="045154F5"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Il est possible d’approfondir ses connaissances par la suite, pour une religieuse comme pour une laïque aisée. L’éducation de la religieuse peut être très poussée et la mener au sommet du pouvoir monastique en tant qu’abbesse ; la carrière religieuse est ainsi une des rares possibilités de promotion professionnelle de la femme médiévale. </w:t>
      </w:r>
    </w:p>
    <w:p w14:paraId="3F34E5CA"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L’enseignement monastique décline avec l'émergence de l’Université qui fait du savoir un monopole masculin. Et si, au milieu du XIII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Vincent de Beauvais (m. 1264) insiste encore sur l’apprentissage des lettres aux enfants des deux sexes, l’éducation féminine est remise en question dès début du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Et vers la fin du siècle, Le Chevalier de la Tour Landry (1320-1391) déclare fermement qu’il « n’est pas nécessaire à une femme de savoir écrire, mais que toute femme en vaut mieux de savoir lire, car elle connaît mieux la foi et les périls de l’âme et la manière de se sauver [...] </w:t>
      </w:r>
      <w:r w:rsidRPr="00806B23">
        <w:rPr>
          <w:rFonts w:ascii="Times New Roman" w:eastAsia="Times New Roman" w:hAnsi="Times New Roman" w:cs="Times New Roman"/>
          <w:sz w:val="24"/>
          <w:szCs w:val="24"/>
          <w:vertAlign w:val="superscript"/>
        </w:rPr>
        <w:footnoteReference w:id="27"/>
      </w:r>
      <w:r w:rsidRPr="00806B23">
        <w:rPr>
          <w:rFonts w:ascii="Times New Roman" w:eastAsia="Times New Roman" w:hAnsi="Times New Roman" w:cs="Times New Roman"/>
          <w:sz w:val="24"/>
          <w:szCs w:val="24"/>
          <w:lang w:val="fr-FR"/>
        </w:rPr>
        <w:t xml:space="preserve">. » On estime quand même nécessaire de bien éduquer les futures religieuses et les héritières des grandes familles qui devront être capables à gouverner leurs domaines personnels ou ceux de leurs maris. Les filles de la petite noblesse peuvent s’en passer, et, évidemment, il en va de même pour les roturières. </w:t>
      </w:r>
    </w:p>
    <w:p w14:paraId="6B605C59"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Enfin, l’opinion publique n’est pas homogène et le choix de donner ou non une éducation revient à la famille et dépend des circonstances. Le père de Christine de Pizan est un érudit qui a libre accès à la bibliothèque royale ; il éprouve un grand plaisir à la voir s’intéresser aux lettres, mais la résistance de la mère l</w:t>
      </w:r>
      <w:r w:rsidR="0048301B"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empêche d’aller plus loin. La famille de Jean Gerson est au contraire d’origine modeste et rurale ; les frères entrent en religion, mais les sœurs qui ont toutes déjà plus de 20 ans et vivent avec leurs parents, ne savent ni lire, ni écrire. Or, quand elles </w:t>
      </w:r>
      <w:r w:rsidRPr="00806B23">
        <w:rPr>
          <w:rFonts w:ascii="Times New Roman" w:eastAsia="Times New Roman" w:hAnsi="Times New Roman" w:cs="Times New Roman"/>
          <w:sz w:val="24"/>
          <w:szCs w:val="24"/>
          <w:lang w:val="fr-FR"/>
        </w:rPr>
        <w:lastRenderedPageBreak/>
        <w:t xml:space="preserve">acceptent le projet de vie dévote tracé par Gerson, il les incite à apprendre le français pour lire des livres spirituels et entretenir une correspondance avec lui.  </w:t>
      </w:r>
    </w:p>
    <w:p w14:paraId="6AC3BB6A"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Outre l’éducation monastique et l’apprentissage à la maison, on s’instruit dans des établissements scolaires laïques dont le nombre est considérable à Paris. Mais qu’enseigne-t-on aux femmes ? On commence par étudier la grammaire, ce qui signifie l’étude de l’Écriture sainte, fondement de toute connaissance. L’éducation morale et religieuse est primordiale car on estime le savoir dangereux pour celle qui n’a pas de vertus. Ensuite vient l</w:t>
      </w:r>
      <w:r w:rsidR="0048301B"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éducation laïque qui peut inclure des notions d’astrologie qui, à l'époque, est une synthèse de sciences différentes (l’astronomie, la météorologie, la philosophie et même la médecine), la fauconnerie, la danse, la musique et les jeux de société (échecs et autres).</w:t>
      </w:r>
    </w:p>
    <w:p w14:paraId="71F9BFB9"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Bien entendu, il y a un apprentissage pratique. Très variable en fonction de la condition sociale, cette éducation a un élément commun</w:t>
      </w:r>
      <w:r w:rsidR="0048301B"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on impose à toutes les filles la maîtrise de travaux manuels tels que filer, coudre, tisser et broder. Christine de Pizan sait le faire aussi bien que Jeanne d’Arc, qui dit avoir appris dans son enfance à filer et à coudre les draps de lin comme les meilleures femmes de Rouen.</w:t>
      </w:r>
    </w:p>
    <w:p w14:paraId="153D23D5" w14:textId="77777777" w:rsidR="008F0D1A" w:rsidRPr="00806B23" w:rsidRDefault="008F0D1A" w:rsidP="001527CA">
      <w:pPr>
        <w:spacing w:line="360" w:lineRule="auto"/>
        <w:ind w:firstLine="720"/>
        <w:jc w:val="both"/>
        <w:rPr>
          <w:rFonts w:ascii="Times New Roman" w:eastAsia="Times New Roman" w:hAnsi="Times New Roman" w:cs="Times New Roman"/>
          <w:sz w:val="24"/>
          <w:szCs w:val="24"/>
          <w:lang w:val="fr-FR"/>
        </w:rPr>
      </w:pPr>
    </w:p>
    <w:p w14:paraId="65944D29" w14:textId="77777777" w:rsidR="001527CA" w:rsidRPr="00806B23" w:rsidRDefault="007C1F38" w:rsidP="008F0D1A">
      <w:pPr>
        <w:pStyle w:val="ab"/>
        <w:numPr>
          <w:ilvl w:val="2"/>
          <w:numId w:val="10"/>
        </w:numPr>
        <w:spacing w:line="360" w:lineRule="auto"/>
        <w:jc w:val="both"/>
        <w:rPr>
          <w:rFonts w:ascii="Times New Roman" w:eastAsia="Times New Roman" w:hAnsi="Times New Roman" w:cs="Times New Roman"/>
          <w:b/>
          <w:sz w:val="26"/>
          <w:szCs w:val="26"/>
        </w:rPr>
      </w:pPr>
      <w:r w:rsidRPr="00806B23">
        <w:rPr>
          <w:rFonts w:ascii="Times New Roman" w:eastAsia="Times New Roman" w:hAnsi="Times New Roman" w:cs="Times New Roman"/>
          <w:b/>
          <w:sz w:val="26"/>
          <w:szCs w:val="26"/>
        </w:rPr>
        <w:t>I</w:t>
      </w:r>
      <w:r w:rsidR="00A56B7C" w:rsidRPr="00806B23">
        <w:rPr>
          <w:rFonts w:ascii="Times New Roman" w:eastAsia="Times New Roman" w:hAnsi="Times New Roman" w:cs="Times New Roman"/>
          <w:b/>
          <w:sz w:val="26"/>
          <w:szCs w:val="26"/>
        </w:rPr>
        <w:t>mplication de la femme dans la culture</w:t>
      </w:r>
    </w:p>
    <w:p w14:paraId="0561133C"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rapport de la femme à la culture est complexe. </w:t>
      </w:r>
      <w:r w:rsidR="0048301B" w:rsidRPr="00806B23">
        <w:rPr>
          <w:rFonts w:ascii="Times New Roman" w:eastAsia="Times New Roman" w:hAnsi="Times New Roman" w:cs="Times New Roman"/>
          <w:sz w:val="24"/>
          <w:szCs w:val="24"/>
          <w:lang w:val="fr-FR"/>
        </w:rPr>
        <w:t>La dame s’</w:t>
      </w:r>
      <w:r w:rsidRPr="00806B23">
        <w:rPr>
          <w:rFonts w:ascii="Times New Roman" w:eastAsia="Times New Roman" w:hAnsi="Times New Roman" w:cs="Times New Roman"/>
          <w:sz w:val="24"/>
          <w:szCs w:val="24"/>
          <w:lang w:val="fr-FR"/>
        </w:rPr>
        <w:t xml:space="preserve">intéresse largement à la lecture. Elle lit elle-même ou se fait lire des livres. Il s’agit avant tout des livres religieux proprement dit : la Bible, le psautier ou le livre d’heures, soit des ouvrages de piété, par exemple la très lue </w:t>
      </w:r>
      <w:r w:rsidRPr="00806B23">
        <w:rPr>
          <w:rFonts w:ascii="Times New Roman" w:eastAsia="Times New Roman" w:hAnsi="Times New Roman" w:cs="Times New Roman"/>
          <w:i/>
          <w:sz w:val="24"/>
          <w:szCs w:val="24"/>
          <w:lang w:val="fr-FR"/>
        </w:rPr>
        <w:t>Légende dorée</w:t>
      </w:r>
      <w:r w:rsidRPr="00806B23">
        <w:rPr>
          <w:rFonts w:ascii="Times New Roman" w:eastAsia="Times New Roman" w:hAnsi="Times New Roman" w:cs="Times New Roman"/>
          <w:sz w:val="24"/>
          <w:szCs w:val="24"/>
          <w:lang w:val="fr-FR"/>
        </w:rPr>
        <w:t xml:space="preserve"> (1266) qui raconte les vies des saints. Il y a aussi des livres profanes</w:t>
      </w:r>
      <w:r w:rsidR="0048301B"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traités médicaux, philosophiques, éducatifs, enfin, ouvrages à la mode : des romans courtois et satiriques, des recueils poétiques. Ainsi, Isabeau de Bavière, lorsqu’elle voyage, emmèn</w:t>
      </w:r>
      <w:r w:rsidR="0048301B" w:rsidRPr="00806B23">
        <w:rPr>
          <w:rFonts w:ascii="Times New Roman" w:eastAsia="Times New Roman" w:hAnsi="Times New Roman" w:cs="Times New Roman"/>
          <w:sz w:val="24"/>
          <w:szCs w:val="24"/>
          <w:lang w:val="fr-FR"/>
        </w:rPr>
        <w:t>e avec elle un certain nombre d’</w:t>
      </w:r>
      <w:r w:rsidRPr="00806B23">
        <w:rPr>
          <w:rFonts w:ascii="Times New Roman" w:eastAsia="Times New Roman" w:hAnsi="Times New Roman" w:cs="Times New Roman"/>
          <w:sz w:val="24"/>
          <w:szCs w:val="24"/>
          <w:lang w:val="fr-FR"/>
        </w:rPr>
        <w:t>ouvrages en latin et en français ; une de ses dames d’honneur est chargée de la garde de sa bibliothèque personnelle.</w:t>
      </w:r>
    </w:p>
    <w:p w14:paraId="782BA981"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tant que mécène, la dame protège des artistes et des gens de lettres ; elle achète ou se fait copier et enluminer des manuscrits ; plusieurs exemplaires de ce type nous sont parvenus. </w:t>
      </w:r>
    </w:p>
    <w:p w14:paraId="3E12A95B"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Enfin, elle les copie ou les décore elle-même : Régine </w:t>
      </w:r>
      <w:proofErr w:type="spellStart"/>
      <w:r w:rsidRPr="00806B23">
        <w:rPr>
          <w:rFonts w:ascii="Times New Roman" w:eastAsia="Times New Roman" w:hAnsi="Times New Roman" w:cs="Times New Roman"/>
          <w:sz w:val="24"/>
          <w:szCs w:val="24"/>
          <w:lang w:val="fr-FR"/>
        </w:rPr>
        <w:t>Pernoud</w:t>
      </w:r>
      <w:proofErr w:type="spellEnd"/>
      <w:r w:rsidRPr="00806B23">
        <w:rPr>
          <w:rFonts w:ascii="Times New Roman" w:eastAsia="Times New Roman" w:hAnsi="Times New Roman" w:cs="Times New Roman"/>
          <w:sz w:val="24"/>
          <w:szCs w:val="24"/>
          <w:lang w:val="fr-FR"/>
        </w:rPr>
        <w:t xml:space="preserve"> cite une étude des colophons (notes finales) des manuscrits des XIV-XV</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siècles qui montre une proportion importante des femmes-copistes. Ces femmes s’appliquent à ce travail malgré les efforts physiques qu’il exige à l'époque. Ainsi, un copiste du X</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 xml:space="preserve">siècle écrit : « Celui qui ne sait pas écrire ne croit pas que c’est un travail. Il fatigue les yeux, il brise les reins et tord tous les </w:t>
      </w:r>
      <w:r w:rsidRPr="00806B23">
        <w:rPr>
          <w:rFonts w:ascii="Times New Roman" w:eastAsia="Times New Roman" w:hAnsi="Times New Roman" w:cs="Times New Roman"/>
          <w:sz w:val="24"/>
          <w:szCs w:val="24"/>
          <w:lang w:val="fr-FR"/>
        </w:rPr>
        <w:lastRenderedPageBreak/>
        <w:t xml:space="preserve">membres. Comme le marin désire arriver au port, ainsi le copiste désire arriver au dernier mot </w:t>
      </w:r>
      <w:r w:rsidRPr="00806B23">
        <w:rPr>
          <w:rFonts w:ascii="Times New Roman" w:eastAsia="Times New Roman" w:hAnsi="Times New Roman" w:cs="Times New Roman"/>
          <w:sz w:val="24"/>
          <w:szCs w:val="24"/>
          <w:vertAlign w:val="superscript"/>
        </w:rPr>
        <w:footnoteReference w:id="28"/>
      </w:r>
      <w:r w:rsidRPr="00806B23">
        <w:rPr>
          <w:rFonts w:ascii="Times New Roman" w:eastAsia="Times New Roman" w:hAnsi="Times New Roman" w:cs="Times New Roman"/>
          <w:sz w:val="24"/>
          <w:szCs w:val="24"/>
          <w:lang w:val="fr-FR"/>
        </w:rPr>
        <w:t>. »</w:t>
      </w:r>
    </w:p>
    <w:p w14:paraId="6CF7ECAF" w14:textId="371AFA3B"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La dame apprécie la musique : des ménestrels et des jongleurs sont entretenus</w:t>
      </w:r>
      <w:r w:rsidR="0048301B" w:rsidRPr="00806B23">
        <w:rPr>
          <w:rFonts w:ascii="Times New Roman" w:eastAsia="Times New Roman" w:hAnsi="Times New Roman" w:cs="Times New Roman"/>
          <w:sz w:val="24"/>
          <w:szCs w:val="24"/>
          <w:lang w:val="fr-FR"/>
        </w:rPr>
        <w:t xml:space="preserve"> par le seigneur ou invités à l’</w:t>
      </w:r>
      <w:r w:rsidRPr="00806B23">
        <w:rPr>
          <w:rFonts w:ascii="Times New Roman" w:eastAsia="Times New Roman" w:hAnsi="Times New Roman" w:cs="Times New Roman"/>
          <w:sz w:val="24"/>
          <w:szCs w:val="24"/>
          <w:lang w:val="fr-FR"/>
        </w:rPr>
        <w:t xml:space="preserve">occasion des fêtes ; elle joue elle-même des instruments musicaux. Enfin, elle est spectatrice ou commanditaire des représentations théâtrales religieuses ou laïques (c’est-à-dire des « défilés » des personnages allégoriques ou historiques qui accompagnent à </w:t>
      </w:r>
      <w:r w:rsidR="0048301B" w:rsidRPr="00806B23">
        <w:rPr>
          <w:rFonts w:ascii="Times New Roman" w:eastAsia="Times New Roman" w:hAnsi="Times New Roman" w:cs="Times New Roman"/>
          <w:sz w:val="24"/>
          <w:szCs w:val="24"/>
          <w:lang w:val="fr-FR"/>
        </w:rPr>
        <w:t>ce moment</w:t>
      </w:r>
      <w:r w:rsidRPr="00806B23">
        <w:rPr>
          <w:rFonts w:ascii="Times New Roman" w:eastAsia="Times New Roman" w:hAnsi="Times New Roman" w:cs="Times New Roman"/>
          <w:sz w:val="24"/>
          <w:szCs w:val="24"/>
          <w:lang w:val="fr-FR"/>
        </w:rPr>
        <w:t xml:space="preserve"> les visites des personnages importants).</w:t>
      </w:r>
    </w:p>
    <w:p w14:paraId="7E3FF39A"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Ainsi, la femme consomme et diffuse des biens culturels. En est-elle productrice ? La réponse est positive, quoique le nombre de femmes-créatrices soit minime, même sur une période importante. Le Haut Moyen Âge en connaît plus que sa phase finale. Parmi elles, il y a Dhuoda, qui vit à l’époque carolingienne et compose en latin rimé le </w:t>
      </w:r>
      <w:r w:rsidRPr="00806B23">
        <w:rPr>
          <w:rFonts w:ascii="Times New Roman" w:eastAsia="Times New Roman" w:hAnsi="Times New Roman" w:cs="Times New Roman"/>
          <w:i/>
          <w:sz w:val="24"/>
          <w:szCs w:val="24"/>
          <w:lang w:val="fr-FR"/>
        </w:rPr>
        <w:t xml:space="preserve">Manuel pour mon fils </w:t>
      </w:r>
      <w:r w:rsidRPr="00806B23">
        <w:rPr>
          <w:rFonts w:ascii="Times New Roman" w:eastAsia="Times New Roman" w:hAnsi="Times New Roman" w:cs="Times New Roman"/>
          <w:sz w:val="24"/>
          <w:szCs w:val="24"/>
          <w:lang w:val="fr-FR"/>
        </w:rPr>
        <w:t>(843) ; Hildegarde de Bingen, compositrice et femme de lettres franconienne du XI</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siècle ; Héloïse, la campagne d’Abélard et l’abbesse du Paraclet, qui enseigne le latin, le grec et l’hébreux ; Marie de France, poétesse du  XII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et l</w:t>
      </w:r>
      <w:r w:rsidR="0048301B"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abbesse alsacienne </w:t>
      </w:r>
      <w:proofErr w:type="spellStart"/>
      <w:r w:rsidRPr="00806B23">
        <w:rPr>
          <w:rFonts w:ascii="Times New Roman" w:eastAsia="Times New Roman" w:hAnsi="Times New Roman" w:cs="Times New Roman"/>
          <w:sz w:val="24"/>
          <w:szCs w:val="24"/>
          <w:lang w:val="fr-FR"/>
        </w:rPr>
        <w:t>Herrade</w:t>
      </w:r>
      <w:proofErr w:type="spellEnd"/>
      <w:r w:rsidRPr="00806B23">
        <w:rPr>
          <w:rFonts w:ascii="Times New Roman" w:eastAsia="Times New Roman" w:hAnsi="Times New Roman" w:cs="Times New Roman"/>
          <w:sz w:val="24"/>
          <w:szCs w:val="24"/>
          <w:lang w:val="fr-FR"/>
        </w:rPr>
        <w:t xml:space="preserve"> de Landsberg, auteure et illustratrice du </w:t>
      </w:r>
      <w:r w:rsidRPr="00806B23">
        <w:rPr>
          <w:rFonts w:ascii="Times New Roman" w:eastAsia="Times New Roman" w:hAnsi="Times New Roman" w:cs="Times New Roman"/>
          <w:i/>
          <w:sz w:val="24"/>
          <w:szCs w:val="24"/>
          <w:lang w:val="fr-FR"/>
        </w:rPr>
        <w:t>Jardin des délices</w:t>
      </w:r>
      <w:r w:rsidRPr="00806B23">
        <w:rPr>
          <w:rFonts w:ascii="Times New Roman" w:eastAsia="Times New Roman" w:hAnsi="Times New Roman" w:cs="Times New Roman"/>
          <w:sz w:val="24"/>
          <w:szCs w:val="24"/>
          <w:lang w:val="fr-FR"/>
        </w:rPr>
        <w:t xml:space="preserve"> (1175), encyclopédie en latin qui connaît un très large </w:t>
      </w:r>
      <w:r w:rsidR="0048301B" w:rsidRPr="00806B23">
        <w:rPr>
          <w:rFonts w:ascii="Times New Roman" w:eastAsia="Times New Roman" w:hAnsi="Times New Roman" w:cs="Times New Roman"/>
          <w:sz w:val="24"/>
          <w:szCs w:val="24"/>
          <w:lang w:val="fr-FR"/>
        </w:rPr>
        <w:t xml:space="preserve">et durable </w:t>
      </w:r>
      <w:r w:rsidRPr="00806B23">
        <w:rPr>
          <w:rFonts w:ascii="Times New Roman" w:eastAsia="Times New Roman" w:hAnsi="Times New Roman" w:cs="Times New Roman"/>
          <w:sz w:val="24"/>
          <w:szCs w:val="24"/>
          <w:lang w:val="fr-FR"/>
        </w:rPr>
        <w:t>succès ; enfin, Marie de Ventadour, femme-troubadour du XIII</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siècle. Le XIV</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 xml:space="preserve">siècle, époque dramatique du clivage religieux, semble plus propice pour les femmes-visionnaires et mystiques telles qu’étaient la béguine Marguerite </w:t>
      </w:r>
      <w:proofErr w:type="spellStart"/>
      <w:r w:rsidRPr="00806B23">
        <w:rPr>
          <w:rFonts w:ascii="Times New Roman" w:eastAsia="Times New Roman" w:hAnsi="Times New Roman" w:cs="Times New Roman"/>
          <w:sz w:val="24"/>
          <w:szCs w:val="24"/>
          <w:lang w:val="fr-FR"/>
        </w:rPr>
        <w:t>Porete</w:t>
      </w:r>
      <w:proofErr w:type="spellEnd"/>
      <w:r w:rsidRPr="00806B23">
        <w:rPr>
          <w:rFonts w:ascii="Times New Roman" w:eastAsia="Times New Roman" w:hAnsi="Times New Roman" w:cs="Times New Roman"/>
          <w:sz w:val="24"/>
          <w:szCs w:val="24"/>
          <w:lang w:val="fr-FR"/>
        </w:rPr>
        <w:t xml:space="preserve">, auteure du </w:t>
      </w:r>
      <w:r w:rsidRPr="00806B23">
        <w:rPr>
          <w:rFonts w:ascii="Times New Roman" w:eastAsia="Times New Roman" w:hAnsi="Times New Roman" w:cs="Times New Roman"/>
          <w:i/>
          <w:sz w:val="24"/>
          <w:szCs w:val="24"/>
          <w:lang w:val="fr-FR"/>
        </w:rPr>
        <w:t xml:space="preserve">Miroir des âmes simples </w:t>
      </w:r>
      <w:r w:rsidRPr="00806B23">
        <w:rPr>
          <w:rFonts w:ascii="Times New Roman" w:eastAsia="Times New Roman" w:hAnsi="Times New Roman" w:cs="Times New Roman"/>
          <w:sz w:val="24"/>
          <w:szCs w:val="24"/>
          <w:lang w:val="fr-FR"/>
        </w:rPr>
        <w:t>(1295), et l’Italienne Catherine de Sienne, visionnaire canonisée peu après sa mort, qui a tellement marqué ses contemporains. Christine de Pizan, créatrice du début du XV</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siècle, peut être considérée comme la dernière intellectuelle de l’époque médiévale.</w:t>
      </w:r>
    </w:p>
    <w:p w14:paraId="767148DD"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p>
    <w:p w14:paraId="7305321B"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Pour conclure sur le statut féminin à la fin du Moyen Âge, nous pouvons noter que, sans surprise, la procréation et la gestion du ménage sont les rôles les plus assignés à l’ensemble des femmes. La femme est soumise à l’homme par la doctrine chrétienne ; sa situation sociale dépend largement des péripéties de sa vie conjugale. Pourtant, la femme est encore « juridiquement capable » (elle perd ce statut dès le XVI</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 xml:space="preserve">siècle) ; elle est assez active sur le plan économique et dispose de ses propres biens. La femme se voit dans l’ensemble exclue de la vie politique et intellectuelle : l’enseignement auquel elle peut accéder se restreint, et la nécessité même du savoir féminin est contestée. Malgré ces assauts, elle s’intéresse à la culture et fréquemment protège des artistes. </w:t>
      </w:r>
    </w:p>
    <w:p w14:paraId="29601E56" w14:textId="77777777" w:rsidR="00E01937" w:rsidRPr="00806B23" w:rsidRDefault="00E01937" w:rsidP="00E01937">
      <w:pPr>
        <w:spacing w:line="360" w:lineRule="auto"/>
        <w:ind w:firstLine="700"/>
        <w:jc w:val="center"/>
        <w:rPr>
          <w:rFonts w:ascii="Times New Roman" w:eastAsia="Times New Roman" w:hAnsi="Times New Roman" w:cs="Times New Roman"/>
          <w:b/>
          <w:sz w:val="36"/>
          <w:szCs w:val="36"/>
          <w:lang w:val="fr-FR"/>
        </w:rPr>
      </w:pPr>
    </w:p>
    <w:p w14:paraId="67788BB4"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169456A7"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53CD0B79"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7C3E13BE"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74886AB6"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3072D0B6"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3FBDB50D"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6BD792E1"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482AB5CD" w14:textId="77777777" w:rsidR="006E7EF2" w:rsidRPr="00806B23" w:rsidRDefault="006E7EF2" w:rsidP="00D82DE7">
      <w:pPr>
        <w:spacing w:line="360" w:lineRule="auto"/>
        <w:jc w:val="both"/>
        <w:rPr>
          <w:rFonts w:ascii="Times New Roman" w:eastAsia="Times New Roman" w:hAnsi="Times New Roman" w:cs="Times New Roman"/>
          <w:b/>
          <w:sz w:val="30"/>
          <w:szCs w:val="30"/>
          <w:lang w:val="fr-FR"/>
        </w:rPr>
      </w:pPr>
    </w:p>
    <w:p w14:paraId="298D6140" w14:textId="77777777" w:rsidR="00975147" w:rsidRPr="00806B23" w:rsidRDefault="00975147" w:rsidP="00D82DE7">
      <w:pPr>
        <w:spacing w:line="360" w:lineRule="auto"/>
        <w:jc w:val="both"/>
        <w:rPr>
          <w:rFonts w:ascii="Times New Roman" w:eastAsia="Times New Roman" w:hAnsi="Times New Roman" w:cs="Times New Roman"/>
          <w:b/>
          <w:sz w:val="30"/>
          <w:szCs w:val="30"/>
          <w:lang w:val="fr-FR"/>
        </w:rPr>
      </w:pPr>
    </w:p>
    <w:p w14:paraId="2FD89DAE" w14:textId="77777777" w:rsidR="00975147" w:rsidRPr="00806B23" w:rsidRDefault="00975147" w:rsidP="00D82DE7">
      <w:pPr>
        <w:spacing w:line="360" w:lineRule="auto"/>
        <w:jc w:val="both"/>
        <w:rPr>
          <w:rFonts w:ascii="Times New Roman" w:eastAsia="Times New Roman" w:hAnsi="Times New Roman" w:cs="Times New Roman"/>
          <w:b/>
          <w:sz w:val="30"/>
          <w:szCs w:val="30"/>
          <w:lang w:val="fr-FR"/>
        </w:rPr>
      </w:pPr>
    </w:p>
    <w:p w14:paraId="2425F65A" w14:textId="77777777" w:rsidR="00975147" w:rsidRPr="00806B23" w:rsidRDefault="00975147" w:rsidP="00D82DE7">
      <w:pPr>
        <w:spacing w:line="360" w:lineRule="auto"/>
        <w:jc w:val="both"/>
        <w:rPr>
          <w:rFonts w:ascii="Times New Roman" w:eastAsia="Times New Roman" w:hAnsi="Times New Roman" w:cs="Times New Roman"/>
          <w:b/>
          <w:sz w:val="30"/>
          <w:szCs w:val="30"/>
          <w:lang w:val="fr-FR"/>
        </w:rPr>
      </w:pPr>
    </w:p>
    <w:p w14:paraId="5F68A1E0" w14:textId="77777777" w:rsidR="00975147" w:rsidRPr="00806B23" w:rsidRDefault="00975147" w:rsidP="00D82DE7">
      <w:pPr>
        <w:spacing w:line="360" w:lineRule="auto"/>
        <w:jc w:val="both"/>
        <w:rPr>
          <w:rFonts w:ascii="Times New Roman" w:eastAsia="Times New Roman" w:hAnsi="Times New Roman" w:cs="Times New Roman"/>
          <w:b/>
          <w:sz w:val="30"/>
          <w:szCs w:val="30"/>
          <w:lang w:val="fr-FR"/>
        </w:rPr>
      </w:pPr>
    </w:p>
    <w:p w14:paraId="4C16FDA5" w14:textId="77777777" w:rsidR="001527CA" w:rsidRPr="00806B23" w:rsidRDefault="00D82DE7" w:rsidP="00E92536">
      <w:pPr>
        <w:pStyle w:val="Titreniveau2"/>
      </w:pPr>
      <w:bookmarkStart w:id="11" w:name="_Toc73270814"/>
      <w:bookmarkStart w:id="12" w:name="_Toc73284261"/>
      <w:r w:rsidRPr="00806B23">
        <w:t xml:space="preserve">1.2 </w:t>
      </w:r>
      <w:r w:rsidR="001527CA" w:rsidRPr="00806B23">
        <w:t>Femme en littérature</w:t>
      </w:r>
      <w:bookmarkEnd w:id="11"/>
      <w:bookmarkEnd w:id="12"/>
    </w:p>
    <w:p w14:paraId="290D72AB" w14:textId="77777777" w:rsidR="00FD26B4" w:rsidRPr="00806B23" w:rsidRDefault="00FD26B4" w:rsidP="00FD26B4">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Si la femme est absente du milieu intellectuel de l’époque, elle existe bel et bien dans les pages des manuscrits et figure souvent dans les sermons. Comment le sujet de la femme est-il abordé dans la littérature de la période qui nous </w:t>
      </w:r>
      <w:proofErr w:type="gramStart"/>
      <w:r w:rsidRPr="00806B23">
        <w:rPr>
          <w:rFonts w:ascii="Times New Roman" w:eastAsia="Times New Roman" w:hAnsi="Times New Roman" w:cs="Times New Roman"/>
          <w:sz w:val="24"/>
          <w:szCs w:val="24"/>
          <w:lang w:val="fr-FR"/>
        </w:rPr>
        <w:t>intéresse?</w:t>
      </w:r>
      <w:proofErr w:type="gramEnd"/>
      <w:r w:rsidRPr="00806B23">
        <w:rPr>
          <w:rFonts w:ascii="Times New Roman" w:eastAsia="Times New Roman" w:hAnsi="Times New Roman" w:cs="Times New Roman"/>
          <w:sz w:val="24"/>
          <w:szCs w:val="24"/>
          <w:lang w:val="fr-FR"/>
        </w:rPr>
        <w:t xml:space="preserve"> Comment la femme y est-elle </w:t>
      </w:r>
      <w:proofErr w:type="gramStart"/>
      <w:r w:rsidRPr="00806B23">
        <w:rPr>
          <w:rFonts w:ascii="Times New Roman" w:eastAsia="Times New Roman" w:hAnsi="Times New Roman" w:cs="Times New Roman"/>
          <w:sz w:val="24"/>
          <w:szCs w:val="24"/>
          <w:lang w:val="fr-FR"/>
        </w:rPr>
        <w:t>représentée?</w:t>
      </w:r>
      <w:proofErr w:type="gramEnd"/>
    </w:p>
    <w:p w14:paraId="03F4C7CB" w14:textId="77777777" w:rsidR="00682DDC" w:rsidRPr="00806B23" w:rsidRDefault="00FD26B4" w:rsidP="00FD26B4">
      <w:pPr>
        <w:spacing w:before="240" w:after="240" w:line="360" w:lineRule="auto"/>
        <w:jc w:val="both"/>
        <w:rPr>
          <w:rFonts w:ascii="Times New Roman" w:eastAsia="Times New Roman" w:hAnsi="Times New Roman" w:cs="Times New Roman"/>
          <w:b/>
          <w:sz w:val="26"/>
          <w:szCs w:val="26"/>
          <w:lang w:val="fr-FR"/>
        </w:rPr>
      </w:pPr>
      <w:r w:rsidRPr="00806B23">
        <w:rPr>
          <w:rFonts w:ascii="Times New Roman" w:eastAsia="Times New Roman" w:hAnsi="Times New Roman" w:cs="Times New Roman"/>
          <w:b/>
          <w:sz w:val="26"/>
          <w:szCs w:val="26"/>
          <w:lang w:val="fr-FR"/>
        </w:rPr>
        <w:t xml:space="preserve">1.2.1 </w:t>
      </w:r>
      <w:r w:rsidR="00F8608E" w:rsidRPr="00806B23">
        <w:rPr>
          <w:rFonts w:ascii="Times New Roman" w:eastAsia="Times New Roman" w:hAnsi="Times New Roman" w:cs="Times New Roman"/>
          <w:b/>
          <w:sz w:val="26"/>
          <w:szCs w:val="26"/>
          <w:lang w:val="fr-FR"/>
        </w:rPr>
        <w:t>R</w:t>
      </w:r>
      <w:r w:rsidRPr="00806B23">
        <w:rPr>
          <w:rFonts w:ascii="Times New Roman" w:eastAsia="Times New Roman" w:hAnsi="Times New Roman" w:cs="Times New Roman"/>
          <w:b/>
          <w:sz w:val="26"/>
          <w:szCs w:val="26"/>
          <w:lang w:val="fr-FR"/>
        </w:rPr>
        <w:t>epré</w:t>
      </w:r>
      <w:r w:rsidR="00682DDC" w:rsidRPr="00806B23">
        <w:rPr>
          <w:rFonts w:ascii="Times New Roman" w:eastAsia="Times New Roman" w:hAnsi="Times New Roman" w:cs="Times New Roman"/>
          <w:b/>
          <w:sz w:val="26"/>
          <w:szCs w:val="26"/>
          <w:lang w:val="fr-FR"/>
        </w:rPr>
        <w:t>sentation satirique</w:t>
      </w:r>
    </w:p>
    <w:p w14:paraId="60A156AA" w14:textId="77777777" w:rsidR="001527CA" w:rsidRPr="00806B23" w:rsidRDefault="001527CA" w:rsidP="001527C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Globalement, on constate deux </w:t>
      </w:r>
      <w:proofErr w:type="gramStart"/>
      <w:r w:rsidRPr="00806B23">
        <w:rPr>
          <w:rFonts w:ascii="Times New Roman" w:eastAsia="Times New Roman" w:hAnsi="Times New Roman" w:cs="Times New Roman"/>
          <w:sz w:val="24"/>
          <w:szCs w:val="24"/>
          <w:lang w:val="fr-FR"/>
        </w:rPr>
        <w:t>tendances:</w:t>
      </w:r>
      <w:proofErr w:type="gramEnd"/>
      <w:r w:rsidRPr="00806B23">
        <w:rPr>
          <w:rFonts w:ascii="Times New Roman" w:eastAsia="Times New Roman" w:hAnsi="Times New Roman" w:cs="Times New Roman"/>
          <w:sz w:val="24"/>
          <w:szCs w:val="24"/>
          <w:lang w:val="fr-FR"/>
        </w:rPr>
        <w:t xml:space="preserve"> l’une qui met la femme en avant, parfois jusqu’à la sacraliser, et l’autre qui la dénigre. Nous allons commencer par cette deuxième attitude qui, on l’a vu, date de longtemps. Elle est justifiée par l’autorité de saint Jérôme et hérite des préjugés de l</w:t>
      </w:r>
      <w:r w:rsidR="00E01937"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antiquit</w:t>
      </w:r>
      <w:r w:rsidR="00E01937" w:rsidRPr="00806B23">
        <w:rPr>
          <w:rFonts w:ascii="Times New Roman" w:eastAsia="Times New Roman" w:hAnsi="Times New Roman" w:cs="Times New Roman"/>
          <w:sz w:val="24"/>
          <w:szCs w:val="24"/>
          <w:lang w:val="fr-FR"/>
        </w:rPr>
        <w:t>é gréco-romaine, surtout avec l’</w:t>
      </w:r>
      <w:r w:rsidRPr="00806B23">
        <w:rPr>
          <w:rFonts w:ascii="Times New Roman" w:eastAsia="Times New Roman" w:hAnsi="Times New Roman" w:cs="Times New Roman"/>
          <w:sz w:val="24"/>
          <w:szCs w:val="24"/>
          <w:lang w:val="fr-FR"/>
        </w:rPr>
        <w:t>avènement d’Aristote dans la philosophie chrétienne au XIII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Répandue dans les propos des prédicateurs mendiants, la tendance sort du cadre clérical et pénètre de manière généralisée dans le discours public. </w:t>
      </w:r>
    </w:p>
    <w:p w14:paraId="2886A022" w14:textId="77777777" w:rsidR="001527CA" w:rsidRPr="00806B23" w:rsidRDefault="001527CA" w:rsidP="001527CA">
      <w:pPr>
        <w:spacing w:before="240" w:after="240" w:line="360" w:lineRule="auto"/>
        <w:ind w:firstLine="720"/>
        <w:jc w:val="both"/>
        <w:rPr>
          <w:rFonts w:ascii="Times New Roman" w:eastAsia="Times New Roman" w:hAnsi="Times New Roman" w:cs="Times New Roman"/>
          <w:sz w:val="20"/>
          <w:szCs w:val="20"/>
          <w:highlight w:val="white"/>
          <w:lang w:val="fr-FR"/>
        </w:rPr>
      </w:pPr>
      <w:r w:rsidRPr="00806B23">
        <w:rPr>
          <w:rFonts w:ascii="Times New Roman" w:eastAsia="Times New Roman" w:hAnsi="Times New Roman" w:cs="Times New Roman"/>
          <w:sz w:val="24"/>
          <w:szCs w:val="24"/>
          <w:lang w:val="fr-FR"/>
        </w:rPr>
        <w:t>L’infériorité féminine peut être affirmée explicitement ou implicitement, et dans des ouvrages de caractère varié</w:t>
      </w:r>
      <w:r w:rsidRPr="00806B23">
        <w:rPr>
          <w:rFonts w:ascii="Times New Roman" w:eastAsia="Times New Roman" w:hAnsi="Times New Roman" w:cs="Times New Roman"/>
          <w:sz w:val="24"/>
          <w:szCs w:val="24"/>
          <w:highlight w:val="white"/>
          <w:lang w:val="fr-FR"/>
        </w:rPr>
        <w:t xml:space="preserve">. Ainsi, Jean Verdon se réfère au très prisé </w:t>
      </w:r>
      <w:r w:rsidRPr="00806B23">
        <w:rPr>
          <w:rFonts w:ascii="Times New Roman" w:eastAsia="Times New Roman" w:hAnsi="Times New Roman" w:cs="Times New Roman"/>
          <w:i/>
          <w:sz w:val="24"/>
          <w:szCs w:val="24"/>
          <w:highlight w:val="white"/>
          <w:lang w:val="fr-FR"/>
        </w:rPr>
        <w:t>Livre des propriétés des choses</w:t>
      </w:r>
      <w:r w:rsidRPr="00806B23">
        <w:rPr>
          <w:rFonts w:ascii="Times New Roman" w:eastAsia="Times New Roman" w:hAnsi="Times New Roman" w:cs="Times New Roman"/>
          <w:sz w:val="24"/>
          <w:szCs w:val="24"/>
          <w:highlight w:val="white"/>
          <w:lang w:val="fr-FR"/>
        </w:rPr>
        <w:t xml:space="preserve"> (1247), l’encyclopédie latine du franciscain Barthélemy l’Anglais (m. 1272). Traduit en français au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w:t>
      </w:r>
      <w:r w:rsidRPr="00806B23">
        <w:rPr>
          <w:rFonts w:ascii="Times New Roman" w:eastAsia="Times New Roman" w:hAnsi="Times New Roman" w:cs="Times New Roman"/>
          <w:sz w:val="24"/>
          <w:szCs w:val="24"/>
          <w:highlight w:val="white"/>
          <w:lang w:val="fr-FR"/>
        </w:rPr>
        <w:t xml:space="preserve">, l’ouvrage scientifique note que la femme enceinte « est moins grevée du </w:t>
      </w:r>
      <w:r w:rsidRPr="00806B23">
        <w:rPr>
          <w:rFonts w:ascii="Times New Roman" w:eastAsia="Times New Roman" w:hAnsi="Times New Roman" w:cs="Times New Roman"/>
          <w:sz w:val="24"/>
          <w:szCs w:val="24"/>
          <w:highlight w:val="white"/>
          <w:lang w:val="fr-FR"/>
        </w:rPr>
        <w:lastRenderedPageBreak/>
        <w:t>mâle que de la femelle, et de plus belle couleur, et de plus léger mouvement, en portant le fils que la fille </w:t>
      </w:r>
      <w:r w:rsidRPr="00806B23">
        <w:rPr>
          <w:rStyle w:val="af3"/>
          <w:rFonts w:ascii="Times New Roman" w:hAnsi="Times New Roman" w:cs="Times New Roman"/>
          <w:sz w:val="20"/>
          <w:szCs w:val="20"/>
          <w:highlight w:val="white"/>
        </w:rPr>
        <w:footnoteReference w:id="29"/>
      </w:r>
      <w:r w:rsidRPr="00806B23">
        <w:rPr>
          <w:rFonts w:ascii="Times New Roman" w:eastAsia="Times New Roman" w:hAnsi="Times New Roman" w:cs="Times New Roman"/>
          <w:sz w:val="24"/>
          <w:szCs w:val="24"/>
          <w:highlight w:val="white"/>
          <w:lang w:val="fr-FR"/>
        </w:rPr>
        <w:t xml:space="preserve"> ». </w:t>
      </w:r>
    </w:p>
    <w:p w14:paraId="4FBA132A"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C’est dans le genre satirique que </w:t>
      </w:r>
      <w:proofErr w:type="gramStart"/>
      <w:r w:rsidRPr="00806B23">
        <w:rPr>
          <w:rFonts w:ascii="Times New Roman" w:eastAsia="Times New Roman" w:hAnsi="Times New Roman" w:cs="Times New Roman"/>
          <w:sz w:val="24"/>
          <w:szCs w:val="24"/>
          <w:lang w:val="fr-FR"/>
        </w:rPr>
        <w:t>le topoï antiféministe</w:t>
      </w:r>
      <w:proofErr w:type="gramEnd"/>
      <w:r w:rsidRPr="00806B23">
        <w:rPr>
          <w:rFonts w:ascii="Times New Roman" w:eastAsia="Times New Roman" w:hAnsi="Times New Roman" w:cs="Times New Roman"/>
          <w:sz w:val="24"/>
          <w:szCs w:val="24"/>
          <w:lang w:val="fr-FR"/>
        </w:rPr>
        <w:t xml:space="preserve"> fleurit. La satire médiévale aborde naturellement différents aspects de la vie humaine, mais la critique des malheurs de la vie conjugale, dont la grande responsable est la femme, est un sujet de prédilection traité en prose ou en vers. Nous allons évoquer quelques œuvres qui représentent bien ce discours conventionnel, par exemple </w:t>
      </w:r>
      <w:r w:rsidR="00682DDC" w:rsidRPr="00806B23">
        <w:rPr>
          <w:rFonts w:ascii="Times New Roman" w:eastAsia="Times New Roman" w:hAnsi="Times New Roman" w:cs="Times New Roman"/>
          <w:i/>
          <w:sz w:val="24"/>
          <w:szCs w:val="24"/>
          <w:lang w:val="fr-FR"/>
        </w:rPr>
        <w:t>Le Dit de l</w:t>
      </w:r>
      <w:r w:rsidR="00FA3AD5" w:rsidRPr="00806B23">
        <w:rPr>
          <w:rFonts w:ascii="Times New Roman" w:eastAsia="Times New Roman" w:hAnsi="Times New Roman" w:cs="Times New Roman"/>
          <w:i/>
          <w:sz w:val="24"/>
          <w:szCs w:val="24"/>
          <w:lang w:val="fr-FR"/>
        </w:rPr>
        <w:t>’</w:t>
      </w:r>
      <w:r w:rsidR="00682DDC" w:rsidRPr="00806B23">
        <w:rPr>
          <w:rFonts w:ascii="Times New Roman" w:eastAsia="Times New Roman" w:hAnsi="Times New Roman" w:cs="Times New Roman"/>
          <w:i/>
          <w:sz w:val="24"/>
          <w:szCs w:val="24"/>
          <w:lang w:val="fr-FR"/>
        </w:rPr>
        <w:t>é</w:t>
      </w:r>
      <w:r w:rsidRPr="00806B23">
        <w:rPr>
          <w:rFonts w:ascii="Times New Roman" w:eastAsia="Times New Roman" w:hAnsi="Times New Roman" w:cs="Times New Roman"/>
          <w:i/>
          <w:sz w:val="24"/>
          <w:szCs w:val="24"/>
          <w:lang w:val="fr-FR"/>
        </w:rPr>
        <w:t xml:space="preserve">pervier, </w:t>
      </w:r>
      <w:r w:rsidRPr="00806B23">
        <w:rPr>
          <w:rFonts w:ascii="Times New Roman" w:eastAsia="Times New Roman" w:hAnsi="Times New Roman" w:cs="Times New Roman"/>
          <w:sz w:val="24"/>
          <w:szCs w:val="24"/>
          <w:lang w:val="fr-FR"/>
        </w:rPr>
        <w:t>un traité de la fauconnerie du milieu du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 ce t</w:t>
      </w:r>
      <w:r w:rsidR="00FA3AD5" w:rsidRPr="00806B23">
        <w:rPr>
          <w:rFonts w:ascii="Times New Roman" w:eastAsia="Times New Roman" w:hAnsi="Times New Roman" w:cs="Times New Roman"/>
          <w:sz w:val="24"/>
          <w:szCs w:val="24"/>
          <w:lang w:val="fr-FR"/>
        </w:rPr>
        <w:t>exte est une invective contre l’</w:t>
      </w:r>
      <w:r w:rsidRPr="00806B23">
        <w:rPr>
          <w:rFonts w:ascii="Times New Roman" w:eastAsia="Times New Roman" w:hAnsi="Times New Roman" w:cs="Times New Roman"/>
          <w:sz w:val="24"/>
          <w:szCs w:val="24"/>
          <w:lang w:val="fr-FR"/>
        </w:rPr>
        <w:t>inconstance et la cupidité de la femme.</w:t>
      </w:r>
    </w:p>
    <w:p w14:paraId="307E11CB" w14:textId="77777777" w:rsidR="001527CA" w:rsidRPr="00806B23" w:rsidRDefault="00E01937"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L’ouvrage suivant mérite d’</w:t>
      </w:r>
      <w:r w:rsidR="001527CA" w:rsidRPr="00806B23">
        <w:rPr>
          <w:rFonts w:ascii="Times New Roman" w:eastAsia="Times New Roman" w:hAnsi="Times New Roman" w:cs="Times New Roman"/>
          <w:sz w:val="24"/>
          <w:szCs w:val="24"/>
          <w:lang w:val="fr-FR"/>
        </w:rPr>
        <w:t xml:space="preserve">être plus attentivement étudié, non seulement parce qu’il incite Christine de Pizan à écrire </w:t>
      </w:r>
      <w:r w:rsidR="001527CA" w:rsidRPr="00806B23">
        <w:rPr>
          <w:rFonts w:ascii="Times New Roman" w:eastAsia="Times New Roman" w:hAnsi="Times New Roman" w:cs="Times New Roman"/>
          <w:i/>
          <w:sz w:val="24"/>
          <w:szCs w:val="24"/>
          <w:lang w:val="fr-FR"/>
        </w:rPr>
        <w:t xml:space="preserve">La Cité, </w:t>
      </w:r>
      <w:r w:rsidR="001527CA" w:rsidRPr="00806B23">
        <w:rPr>
          <w:rFonts w:ascii="Times New Roman" w:eastAsia="Times New Roman" w:hAnsi="Times New Roman" w:cs="Times New Roman"/>
          <w:sz w:val="24"/>
          <w:szCs w:val="24"/>
          <w:lang w:val="fr-FR"/>
        </w:rPr>
        <w:t xml:space="preserve">mais aussi en raison de son influence postérieure. C’est une </w:t>
      </w:r>
      <w:r w:rsidR="003903F8" w:rsidRPr="00806B23">
        <w:rPr>
          <w:rFonts w:ascii="Times New Roman" w:eastAsia="Times New Roman" w:hAnsi="Times New Roman" w:cs="Times New Roman"/>
          <w:sz w:val="24"/>
          <w:szCs w:val="24"/>
          <w:lang w:val="fr-FR"/>
        </w:rPr>
        <w:t>œuvre</w:t>
      </w:r>
      <w:r w:rsidR="001527CA" w:rsidRPr="00806B23">
        <w:rPr>
          <w:rFonts w:ascii="Times New Roman" w:eastAsia="Times New Roman" w:hAnsi="Times New Roman" w:cs="Times New Roman"/>
          <w:sz w:val="24"/>
          <w:szCs w:val="24"/>
          <w:lang w:val="fr-FR"/>
        </w:rPr>
        <w:t xml:space="preserve"> du poète latiniste </w:t>
      </w:r>
      <w:proofErr w:type="spellStart"/>
      <w:r w:rsidR="001527CA" w:rsidRPr="00806B23">
        <w:rPr>
          <w:rFonts w:ascii="Times New Roman" w:eastAsia="Times New Roman" w:hAnsi="Times New Roman" w:cs="Times New Roman"/>
          <w:sz w:val="24"/>
          <w:szCs w:val="24"/>
          <w:lang w:val="fr-FR"/>
        </w:rPr>
        <w:t>Mathéolus</w:t>
      </w:r>
      <w:proofErr w:type="spellEnd"/>
      <w:r w:rsidR="001527CA" w:rsidRPr="00806B23">
        <w:rPr>
          <w:rFonts w:ascii="Times New Roman" w:eastAsia="Times New Roman" w:hAnsi="Times New Roman" w:cs="Times New Roman"/>
          <w:sz w:val="24"/>
          <w:szCs w:val="24"/>
          <w:lang w:val="fr-FR"/>
        </w:rPr>
        <w:t xml:space="preserve"> </w:t>
      </w:r>
      <w:r w:rsidR="00906F20" w:rsidRPr="00806B23">
        <w:rPr>
          <w:rFonts w:ascii="Times New Roman" w:eastAsia="Times New Roman" w:hAnsi="Times New Roman" w:cs="Times New Roman"/>
          <w:sz w:val="24"/>
          <w:szCs w:val="24"/>
          <w:lang w:val="fr-FR"/>
        </w:rPr>
        <w:t>(</w:t>
      </w:r>
      <w:r w:rsidR="00125D99" w:rsidRPr="00806B23">
        <w:rPr>
          <w:rFonts w:ascii="Times New Roman" w:eastAsia="Times New Roman" w:hAnsi="Times New Roman" w:cs="Times New Roman"/>
          <w:sz w:val="24"/>
          <w:szCs w:val="24"/>
          <w:lang w:val="fr-FR"/>
        </w:rPr>
        <w:t>ou Mathieu</w:t>
      </w:r>
      <w:r w:rsidR="00906F20" w:rsidRPr="00806B23">
        <w:rPr>
          <w:rFonts w:ascii="Times New Roman" w:eastAsia="Times New Roman" w:hAnsi="Times New Roman" w:cs="Times New Roman"/>
          <w:sz w:val="24"/>
          <w:szCs w:val="24"/>
          <w:lang w:val="fr-FR"/>
        </w:rPr>
        <w:t>)</w:t>
      </w:r>
      <w:r w:rsidR="00125D99" w:rsidRPr="00806B23">
        <w:rPr>
          <w:rFonts w:ascii="Times New Roman" w:eastAsia="Times New Roman" w:hAnsi="Times New Roman" w:cs="Times New Roman"/>
          <w:sz w:val="24"/>
          <w:szCs w:val="24"/>
          <w:lang w:val="fr-FR"/>
        </w:rPr>
        <w:t xml:space="preserve"> </w:t>
      </w:r>
      <w:r w:rsidR="001527CA" w:rsidRPr="00806B23">
        <w:rPr>
          <w:rFonts w:ascii="Times New Roman" w:eastAsia="Times New Roman" w:hAnsi="Times New Roman" w:cs="Times New Roman"/>
          <w:sz w:val="24"/>
          <w:szCs w:val="24"/>
          <w:lang w:val="fr-FR"/>
        </w:rPr>
        <w:t xml:space="preserve">le Bigame, surnom désignant un clerc qui s’est marié. Le mariage était en effet permis aux ordres mineurs, mais obligeait à sortir du clergé. Ce privilège perdu est amèrement pleuré par </w:t>
      </w:r>
      <w:proofErr w:type="spellStart"/>
      <w:r w:rsidR="001527CA" w:rsidRPr="00806B23">
        <w:rPr>
          <w:rFonts w:ascii="Times New Roman" w:eastAsia="Times New Roman" w:hAnsi="Times New Roman" w:cs="Times New Roman"/>
          <w:sz w:val="24"/>
          <w:szCs w:val="24"/>
          <w:lang w:val="fr-FR"/>
        </w:rPr>
        <w:t>Mathéolus</w:t>
      </w:r>
      <w:proofErr w:type="spellEnd"/>
      <w:r w:rsidR="001527CA" w:rsidRPr="00806B23">
        <w:rPr>
          <w:rFonts w:ascii="Times New Roman" w:eastAsia="Times New Roman" w:hAnsi="Times New Roman" w:cs="Times New Roman"/>
          <w:sz w:val="24"/>
          <w:szCs w:val="24"/>
          <w:lang w:val="fr-FR"/>
        </w:rPr>
        <w:t xml:space="preserve"> dans le poème </w:t>
      </w:r>
      <w:r w:rsidR="001527CA" w:rsidRPr="00806B23">
        <w:rPr>
          <w:rFonts w:ascii="Times New Roman" w:eastAsia="Times New Roman" w:hAnsi="Times New Roman" w:cs="Times New Roman"/>
          <w:i/>
          <w:sz w:val="24"/>
          <w:szCs w:val="24"/>
          <w:lang w:val="fr-FR"/>
        </w:rPr>
        <w:t xml:space="preserve">Liber </w:t>
      </w:r>
      <w:proofErr w:type="spellStart"/>
      <w:r w:rsidR="001527CA" w:rsidRPr="00806B23">
        <w:rPr>
          <w:rFonts w:ascii="Times New Roman" w:eastAsia="Times New Roman" w:hAnsi="Times New Roman" w:cs="Times New Roman"/>
          <w:i/>
          <w:sz w:val="24"/>
          <w:szCs w:val="24"/>
          <w:lang w:val="fr-FR"/>
        </w:rPr>
        <w:t>lamentationum</w:t>
      </w:r>
      <w:proofErr w:type="spellEnd"/>
      <w:r w:rsidR="001527CA" w:rsidRPr="00806B23">
        <w:rPr>
          <w:rFonts w:ascii="Times New Roman" w:eastAsia="Times New Roman" w:hAnsi="Times New Roman" w:cs="Times New Roman"/>
          <w:i/>
          <w:sz w:val="24"/>
          <w:szCs w:val="24"/>
          <w:lang w:val="fr-FR"/>
        </w:rPr>
        <w:t xml:space="preserve"> </w:t>
      </w:r>
      <w:proofErr w:type="spellStart"/>
      <w:r w:rsidR="001527CA" w:rsidRPr="00806B23">
        <w:rPr>
          <w:rFonts w:ascii="Times New Roman" w:eastAsia="Times New Roman" w:hAnsi="Times New Roman" w:cs="Times New Roman"/>
          <w:i/>
          <w:sz w:val="24"/>
          <w:szCs w:val="24"/>
          <w:lang w:val="fr-FR"/>
        </w:rPr>
        <w:t>Matheoluli</w:t>
      </w:r>
      <w:proofErr w:type="spellEnd"/>
      <w:r w:rsidR="001527CA" w:rsidRPr="00806B23">
        <w:rPr>
          <w:rFonts w:ascii="Times New Roman" w:eastAsia="Times New Roman" w:hAnsi="Times New Roman" w:cs="Times New Roman"/>
          <w:sz w:val="24"/>
          <w:szCs w:val="24"/>
          <w:lang w:val="fr-FR"/>
        </w:rPr>
        <w:t xml:space="preserve"> (1295), qui décrit son mariage avec Perrette. Attiré par ses charmes, il l’épouse et se piège à jamais : sa vie est désormais un supplice quotidien. Perrette maltraite </w:t>
      </w:r>
      <w:proofErr w:type="spellStart"/>
      <w:r w:rsidR="001527CA" w:rsidRPr="00806B23">
        <w:rPr>
          <w:rFonts w:ascii="Times New Roman" w:eastAsia="Times New Roman" w:hAnsi="Times New Roman" w:cs="Times New Roman"/>
          <w:sz w:val="24"/>
          <w:szCs w:val="24"/>
          <w:lang w:val="fr-FR"/>
        </w:rPr>
        <w:t>Mathéolus</w:t>
      </w:r>
      <w:proofErr w:type="spellEnd"/>
      <w:r w:rsidR="001527CA" w:rsidRPr="00806B23">
        <w:rPr>
          <w:rFonts w:ascii="Times New Roman" w:eastAsia="Times New Roman" w:hAnsi="Times New Roman" w:cs="Times New Roman"/>
          <w:sz w:val="24"/>
          <w:szCs w:val="24"/>
          <w:lang w:val="fr-FR"/>
        </w:rPr>
        <w:t xml:space="preserve"> moralement, provoque des disputes, enfin, l’agresse physiquement</w:t>
      </w:r>
      <w:r w:rsidR="00125D99" w:rsidRPr="00806B23">
        <w:rPr>
          <w:rFonts w:ascii="Times New Roman" w:eastAsia="Times New Roman" w:hAnsi="Times New Roman" w:cs="Times New Roman"/>
          <w:sz w:val="24"/>
          <w:szCs w:val="24"/>
          <w:lang w:val="fr-FR"/>
        </w:rPr>
        <w:t xml:space="preserve"> </w:t>
      </w:r>
      <w:r w:rsidR="001527CA" w:rsidRPr="00806B23">
        <w:rPr>
          <w:rFonts w:ascii="Times New Roman" w:eastAsia="Times New Roman" w:hAnsi="Times New Roman" w:cs="Times New Roman"/>
          <w:sz w:val="24"/>
          <w:szCs w:val="24"/>
          <w:lang w:val="fr-FR"/>
        </w:rPr>
        <w:t xml:space="preserve">: elle arrache les cheveux du mari, déchire son corps de ses ongles. La vie conjugale est mise à mal : la servante est solidaire de sa maîtresse et se rebelle ; on nourrit </w:t>
      </w:r>
      <w:proofErr w:type="spellStart"/>
      <w:r w:rsidR="001527CA" w:rsidRPr="00806B23">
        <w:rPr>
          <w:rFonts w:ascii="Times New Roman" w:eastAsia="Times New Roman" w:hAnsi="Times New Roman" w:cs="Times New Roman"/>
          <w:sz w:val="24"/>
          <w:szCs w:val="24"/>
          <w:lang w:val="fr-FR"/>
        </w:rPr>
        <w:t>Mathéolus</w:t>
      </w:r>
      <w:proofErr w:type="spellEnd"/>
      <w:r w:rsidR="001527CA" w:rsidRPr="00806B23">
        <w:rPr>
          <w:rFonts w:ascii="Times New Roman" w:eastAsia="Times New Roman" w:hAnsi="Times New Roman" w:cs="Times New Roman"/>
          <w:sz w:val="24"/>
          <w:szCs w:val="24"/>
          <w:lang w:val="fr-FR"/>
        </w:rPr>
        <w:t xml:space="preserve"> avec de la viande avariée etc. Le poète souffre, il n’est plus le maître de son corps. « Mieux me </w:t>
      </w:r>
      <w:proofErr w:type="spellStart"/>
      <w:r w:rsidR="001527CA" w:rsidRPr="00806B23">
        <w:rPr>
          <w:rFonts w:ascii="Times New Roman" w:eastAsia="Times New Roman" w:hAnsi="Times New Roman" w:cs="Times New Roman"/>
          <w:sz w:val="24"/>
          <w:szCs w:val="24"/>
          <w:lang w:val="fr-FR"/>
        </w:rPr>
        <w:t>vaulsist</w:t>
      </w:r>
      <w:proofErr w:type="spellEnd"/>
      <w:r w:rsidR="001527CA" w:rsidRPr="00806B23">
        <w:rPr>
          <w:rFonts w:ascii="Times New Roman" w:eastAsia="Times New Roman" w:hAnsi="Times New Roman" w:cs="Times New Roman"/>
          <w:sz w:val="24"/>
          <w:szCs w:val="24"/>
          <w:lang w:val="fr-FR"/>
        </w:rPr>
        <w:t xml:space="preserve"> noyer en Oise </w:t>
      </w:r>
      <w:r w:rsidR="001527CA" w:rsidRPr="00806B23">
        <w:rPr>
          <w:rStyle w:val="af3"/>
          <w:rFonts w:ascii="Times New Roman" w:hAnsi="Times New Roman" w:cs="Times New Roman"/>
        </w:rPr>
        <w:footnoteReference w:id="30"/>
      </w:r>
      <w:r w:rsidR="001527CA" w:rsidRPr="00806B23">
        <w:rPr>
          <w:rFonts w:ascii="Times New Roman" w:eastAsia="Times New Roman" w:hAnsi="Times New Roman" w:cs="Times New Roman"/>
          <w:sz w:val="24"/>
          <w:szCs w:val="24"/>
          <w:lang w:val="fr-FR"/>
        </w:rPr>
        <w:t> », déclare-t-il. Autrefois belle et fraîche, Perrette a vieilli et devenue déplorablement laide. Cette transformation est décrite avec un naturalisme choquant</w:t>
      </w:r>
      <w:r w:rsidR="00125D99" w:rsidRPr="00806B23">
        <w:rPr>
          <w:rFonts w:ascii="Times New Roman" w:eastAsia="Times New Roman" w:hAnsi="Times New Roman" w:cs="Times New Roman"/>
          <w:sz w:val="24"/>
          <w:szCs w:val="24"/>
          <w:lang w:val="fr-FR"/>
        </w:rPr>
        <w:t xml:space="preserve"> </w:t>
      </w:r>
      <w:r w:rsidR="001527CA" w:rsidRPr="00806B23">
        <w:rPr>
          <w:rFonts w:ascii="Times New Roman" w:eastAsia="Times New Roman" w:hAnsi="Times New Roman" w:cs="Times New Roman"/>
          <w:sz w:val="24"/>
          <w:szCs w:val="24"/>
          <w:lang w:val="fr-FR"/>
        </w:rPr>
        <w:t>:</w:t>
      </w:r>
    </w:p>
    <w:p w14:paraId="6F7D62EC" w14:textId="77777777" w:rsidR="001527CA" w:rsidRPr="00806B23" w:rsidRDefault="001527CA" w:rsidP="001527CA">
      <w:pPr>
        <w:shd w:val="clear" w:color="auto" w:fill="FFFFFF"/>
        <w:spacing w:before="100" w:after="100" w:line="360" w:lineRule="auto"/>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Toute grise et toute chenue,</w:t>
      </w:r>
    </w:p>
    <w:p w14:paraId="3848F132" w14:textId="77777777" w:rsidR="001527CA" w:rsidRPr="00806B23" w:rsidRDefault="001527CA" w:rsidP="001527CA">
      <w:pPr>
        <w:shd w:val="clear" w:color="auto" w:fill="FFFFFF"/>
        <w:spacing w:before="100" w:after="100" w:line="360" w:lineRule="auto"/>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Rude, mal entendant et sourde,</w:t>
      </w:r>
    </w:p>
    <w:p w14:paraId="6159CF92" w14:textId="77777777" w:rsidR="001527CA" w:rsidRPr="00806B23" w:rsidRDefault="001527CA" w:rsidP="001527CA">
      <w:pPr>
        <w:shd w:val="clear" w:color="auto" w:fill="FFFFFF"/>
        <w:spacing w:before="100" w:after="100" w:line="360" w:lineRule="auto"/>
        <w:jc w:val="both"/>
        <w:rPr>
          <w:rFonts w:ascii="Times New Roman" w:eastAsia="Times New Roman" w:hAnsi="Times New Roman" w:cs="Times New Roman"/>
          <w:sz w:val="20"/>
          <w:szCs w:val="20"/>
          <w:lang w:val="fr-FR"/>
        </w:rPr>
      </w:pPr>
      <w:r w:rsidRPr="00806B23">
        <w:rPr>
          <w:rFonts w:ascii="Times New Roman" w:eastAsia="Times New Roman" w:hAnsi="Times New Roman" w:cs="Times New Roman"/>
          <w:sz w:val="24"/>
          <w:szCs w:val="24"/>
          <w:lang w:val="fr-FR"/>
        </w:rPr>
        <w:t xml:space="preserve">En tous ses </w:t>
      </w:r>
      <w:proofErr w:type="spellStart"/>
      <w:r w:rsidRPr="00806B23">
        <w:rPr>
          <w:rFonts w:ascii="Times New Roman" w:eastAsia="Times New Roman" w:hAnsi="Times New Roman" w:cs="Times New Roman"/>
          <w:sz w:val="24"/>
          <w:szCs w:val="24"/>
          <w:lang w:val="fr-FR"/>
        </w:rPr>
        <w:t>faitz</w:t>
      </w:r>
      <w:proofErr w:type="spellEnd"/>
      <w:r w:rsidRPr="00806B23">
        <w:rPr>
          <w:rFonts w:ascii="Times New Roman" w:eastAsia="Times New Roman" w:hAnsi="Times New Roman" w:cs="Times New Roman"/>
          <w:sz w:val="24"/>
          <w:szCs w:val="24"/>
          <w:lang w:val="fr-FR"/>
        </w:rPr>
        <w:t xml:space="preserve"> est vile et lourde </w:t>
      </w:r>
      <w:r w:rsidRPr="00806B23">
        <w:rPr>
          <w:rStyle w:val="af3"/>
          <w:rFonts w:ascii="Times New Roman" w:hAnsi="Times New Roman" w:cs="Times New Roman"/>
        </w:rPr>
        <w:footnoteReference w:id="31"/>
      </w:r>
      <w:r w:rsidRPr="00806B23">
        <w:rPr>
          <w:rFonts w:ascii="Times New Roman" w:eastAsia="Times New Roman" w:hAnsi="Times New Roman" w:cs="Times New Roman"/>
          <w:sz w:val="24"/>
          <w:szCs w:val="24"/>
          <w:lang w:val="fr-FR"/>
        </w:rPr>
        <w:t xml:space="preserve"> » </w:t>
      </w:r>
    </w:p>
    <w:p w14:paraId="4D7D0E06" w14:textId="77777777" w:rsidR="001527CA" w:rsidRPr="00806B23" w:rsidRDefault="001527CA" w:rsidP="001527CA">
      <w:pPr>
        <w:shd w:val="clear" w:color="auto" w:fill="FFFFFF"/>
        <w:spacing w:before="100" w:after="100" w:line="360" w:lineRule="auto"/>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Et encore</w:t>
      </w:r>
      <w:r w:rsidR="00125D99"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w:t>
      </w:r>
    </w:p>
    <w:p w14:paraId="518FCAEE" w14:textId="77777777" w:rsidR="001527CA" w:rsidRPr="00806B23" w:rsidRDefault="001527CA" w:rsidP="001527CA">
      <w:pPr>
        <w:shd w:val="clear" w:color="auto" w:fill="FFFFFF"/>
        <w:spacing w:before="100" w:after="100" w:line="360" w:lineRule="auto"/>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w:t>
      </w:r>
      <w:proofErr w:type="spellStart"/>
      <w:r w:rsidRPr="00806B23">
        <w:rPr>
          <w:rFonts w:ascii="Times New Roman" w:eastAsia="Times New Roman" w:hAnsi="Times New Roman" w:cs="Times New Roman"/>
          <w:sz w:val="24"/>
          <w:szCs w:val="24"/>
          <w:lang w:val="fr-FR"/>
        </w:rPr>
        <w:t>Yeulx</w:t>
      </w:r>
      <w:proofErr w:type="spellEnd"/>
      <w:r w:rsidRPr="00806B23">
        <w:rPr>
          <w:rFonts w:ascii="Times New Roman" w:eastAsia="Times New Roman" w:hAnsi="Times New Roman" w:cs="Times New Roman"/>
          <w:sz w:val="24"/>
          <w:szCs w:val="24"/>
          <w:lang w:val="fr-FR"/>
        </w:rPr>
        <w:t xml:space="preserve"> a rouges, </w:t>
      </w:r>
      <w:proofErr w:type="spellStart"/>
      <w:r w:rsidRPr="00806B23">
        <w:rPr>
          <w:rFonts w:ascii="Times New Roman" w:eastAsia="Times New Roman" w:hAnsi="Times New Roman" w:cs="Times New Roman"/>
          <w:sz w:val="24"/>
          <w:szCs w:val="24"/>
          <w:lang w:val="fr-FR"/>
        </w:rPr>
        <w:t>larmeulx</w:t>
      </w:r>
      <w:proofErr w:type="spellEnd"/>
      <w:r w:rsidRPr="00806B23">
        <w:rPr>
          <w:rFonts w:ascii="Times New Roman" w:eastAsia="Times New Roman" w:hAnsi="Times New Roman" w:cs="Times New Roman"/>
          <w:sz w:val="24"/>
          <w:szCs w:val="24"/>
          <w:lang w:val="fr-FR"/>
        </w:rPr>
        <w:t xml:space="preserve"> et caves,</w:t>
      </w:r>
    </w:p>
    <w:p w14:paraId="1468E2A2" w14:textId="77777777" w:rsidR="001527CA" w:rsidRPr="00806B23" w:rsidRDefault="001527CA" w:rsidP="001527CA">
      <w:pPr>
        <w:shd w:val="clear" w:color="auto" w:fill="FFFFFF"/>
        <w:spacing w:before="100" w:after="100" w:line="360" w:lineRule="auto"/>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goutte au nez et </w:t>
      </w:r>
      <w:proofErr w:type="spellStart"/>
      <w:r w:rsidRPr="00806B23">
        <w:rPr>
          <w:rFonts w:ascii="Times New Roman" w:eastAsia="Times New Roman" w:hAnsi="Times New Roman" w:cs="Times New Roman"/>
          <w:sz w:val="24"/>
          <w:szCs w:val="24"/>
          <w:lang w:val="fr-FR"/>
        </w:rPr>
        <w:t>tousjours</w:t>
      </w:r>
      <w:proofErr w:type="spellEnd"/>
      <w:r w:rsidRPr="00806B23">
        <w:rPr>
          <w:rFonts w:ascii="Times New Roman" w:eastAsia="Times New Roman" w:hAnsi="Times New Roman" w:cs="Times New Roman"/>
          <w:sz w:val="24"/>
          <w:szCs w:val="24"/>
          <w:lang w:val="fr-FR"/>
        </w:rPr>
        <w:t xml:space="preserve"> baves </w:t>
      </w:r>
      <w:r w:rsidRPr="00806B23">
        <w:rPr>
          <w:rStyle w:val="af3"/>
          <w:rFonts w:ascii="Times New Roman" w:hAnsi="Times New Roman" w:cs="Times New Roman"/>
        </w:rPr>
        <w:footnoteReference w:id="32"/>
      </w:r>
      <w:r w:rsidRPr="00806B23">
        <w:rPr>
          <w:rFonts w:ascii="Times New Roman" w:eastAsia="Times New Roman" w:hAnsi="Times New Roman" w:cs="Times New Roman"/>
          <w:sz w:val="24"/>
          <w:szCs w:val="24"/>
          <w:lang w:val="fr-FR"/>
        </w:rPr>
        <w:t xml:space="preserve">. »  </w:t>
      </w:r>
    </w:p>
    <w:p w14:paraId="16CB0FFC" w14:textId="77777777" w:rsidR="001527CA" w:rsidRPr="00806B23" w:rsidRDefault="001527CA" w:rsidP="001527CA">
      <w:pPr>
        <w:shd w:val="clear" w:color="auto" w:fill="FFFFFF"/>
        <w:spacing w:before="100" w:after="10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Après avoir exposé son histoire personnelle, l’auteur veut avertir les autres du servage à vie qu’est le mariage. Il dresse un large tableau des malheurs conjugaux, illustré de plusieurs anecdotes et exemples antiques et bibliques. Les femmes ont perdu le roi Salomon et Aristote, le </w:t>
      </w:r>
      <w:r w:rsidRPr="00806B23">
        <w:rPr>
          <w:rFonts w:ascii="Times New Roman" w:eastAsia="Times New Roman" w:hAnsi="Times New Roman" w:cs="Times New Roman"/>
          <w:sz w:val="24"/>
          <w:szCs w:val="24"/>
          <w:lang w:val="fr-FR"/>
        </w:rPr>
        <w:lastRenderedPageBreak/>
        <w:t>prince des philosophes : l’un refusa le vrai Dieu pour vénérer les idoles, et l’autre laissa une femme se faire ridiculiser</w:t>
      </w:r>
      <w:r w:rsidRPr="00806B23">
        <w:rPr>
          <w:rStyle w:val="af3"/>
          <w:rFonts w:ascii="Times New Roman" w:hAnsi="Times New Roman" w:cs="Times New Roman"/>
        </w:rPr>
        <w:footnoteReference w:id="33"/>
      </w:r>
      <w:r w:rsidRPr="00806B23">
        <w:rPr>
          <w:rFonts w:ascii="Times New Roman" w:eastAsia="Times New Roman" w:hAnsi="Times New Roman" w:cs="Times New Roman"/>
          <w:sz w:val="24"/>
          <w:szCs w:val="24"/>
          <w:lang w:val="fr-FR"/>
        </w:rPr>
        <w:t xml:space="preserve">. </w:t>
      </w:r>
      <w:proofErr w:type="gramStart"/>
      <w:r w:rsidRPr="00806B23">
        <w:rPr>
          <w:rFonts w:ascii="Times New Roman" w:eastAsia="Times New Roman" w:hAnsi="Times New Roman" w:cs="Times New Roman"/>
          <w:sz w:val="24"/>
          <w:szCs w:val="24"/>
          <w:lang w:val="fr-FR"/>
        </w:rPr>
        <w:t>Les  anecdotes</w:t>
      </w:r>
      <w:proofErr w:type="gramEnd"/>
      <w:r w:rsidRPr="00806B23">
        <w:rPr>
          <w:rFonts w:ascii="Times New Roman" w:eastAsia="Times New Roman" w:hAnsi="Times New Roman" w:cs="Times New Roman"/>
          <w:sz w:val="24"/>
          <w:szCs w:val="24"/>
          <w:lang w:val="fr-FR"/>
        </w:rPr>
        <w:t xml:space="preserve"> les plus scabreuses des auteurs gréco-romains sont évoquées avec la plus grande crudité (la fable de la Matrone </w:t>
      </w:r>
      <w:r w:rsidR="00125D99" w:rsidRPr="00806B23">
        <w:rPr>
          <w:rFonts w:ascii="Times New Roman" w:eastAsia="Times New Roman" w:hAnsi="Times New Roman" w:cs="Times New Roman"/>
          <w:sz w:val="24"/>
          <w:szCs w:val="24"/>
          <w:lang w:val="fr-FR"/>
        </w:rPr>
        <w:t xml:space="preserve">d’Éphèse que raconte Pétrone, </w:t>
      </w:r>
      <w:r w:rsidRPr="00806B23">
        <w:rPr>
          <w:rFonts w:ascii="Times New Roman" w:eastAsia="Times New Roman" w:hAnsi="Times New Roman" w:cs="Times New Roman"/>
          <w:sz w:val="24"/>
          <w:szCs w:val="24"/>
          <w:lang w:val="fr-FR"/>
        </w:rPr>
        <w:t xml:space="preserve">celle de </w:t>
      </w:r>
      <w:proofErr w:type="spellStart"/>
      <w:r w:rsidRPr="00806B23">
        <w:rPr>
          <w:rFonts w:ascii="Times New Roman" w:eastAsia="Times New Roman" w:hAnsi="Times New Roman" w:cs="Times New Roman"/>
          <w:sz w:val="24"/>
          <w:szCs w:val="24"/>
          <w:lang w:val="fr-FR"/>
        </w:rPr>
        <w:t>Caia</w:t>
      </w:r>
      <w:proofErr w:type="spellEnd"/>
      <w:r w:rsidRPr="00806B23">
        <w:rPr>
          <w:rFonts w:ascii="Times New Roman" w:eastAsia="Times New Roman" w:hAnsi="Times New Roman" w:cs="Times New Roman"/>
          <w:sz w:val="24"/>
          <w:szCs w:val="24"/>
          <w:lang w:val="fr-FR"/>
        </w:rPr>
        <w:t xml:space="preserve"> </w:t>
      </w:r>
      <w:proofErr w:type="spellStart"/>
      <w:r w:rsidRPr="00806B23">
        <w:rPr>
          <w:rFonts w:ascii="Times New Roman" w:eastAsia="Times New Roman" w:hAnsi="Times New Roman" w:cs="Times New Roman"/>
          <w:sz w:val="24"/>
          <w:szCs w:val="24"/>
          <w:lang w:val="fr-FR"/>
        </w:rPr>
        <w:t>Afrania</w:t>
      </w:r>
      <w:proofErr w:type="spellEnd"/>
      <w:r w:rsidRPr="00806B23">
        <w:rPr>
          <w:rFonts w:ascii="Times New Roman" w:eastAsia="Times New Roman" w:hAnsi="Times New Roman" w:cs="Times New Roman"/>
          <w:sz w:val="24"/>
          <w:szCs w:val="24"/>
          <w:lang w:val="fr-FR"/>
        </w:rPr>
        <w:t xml:space="preserve"> de Valère Maxime et d’autres).  </w:t>
      </w:r>
    </w:p>
    <w:p w14:paraId="0730F3B1" w14:textId="77777777" w:rsidR="001527CA" w:rsidRPr="00806B23" w:rsidRDefault="001527CA" w:rsidP="001527CA">
      <w:pPr>
        <w:shd w:val="clear" w:color="auto" w:fill="FFFFFF"/>
        <w:spacing w:before="100" w:after="100" w:line="360" w:lineRule="auto"/>
        <w:ind w:firstLine="720"/>
        <w:jc w:val="both"/>
        <w:rPr>
          <w:rFonts w:ascii="Times New Roman" w:eastAsia="Times New Roman" w:hAnsi="Times New Roman" w:cs="Times New Roman"/>
          <w:sz w:val="24"/>
          <w:szCs w:val="24"/>
          <w:highlight w:val="yellow"/>
          <w:lang w:val="fr-FR"/>
        </w:rPr>
      </w:pPr>
      <w:r w:rsidRPr="00806B23">
        <w:rPr>
          <w:rFonts w:ascii="Times New Roman" w:eastAsia="Times New Roman" w:hAnsi="Times New Roman" w:cs="Times New Roman"/>
          <w:sz w:val="24"/>
          <w:szCs w:val="24"/>
          <w:lang w:val="fr-FR"/>
        </w:rPr>
        <w:t xml:space="preserve">Selon l’auteur, toutes les femmes sont pareilles à la sienne ; le mal vient d’elles. La femme est un monstre de mauvaise foi, de perfidie, de luxure, de vénalité, bref, l’antipode de tout ce que la société et la religion attendent d’elle. L’épouse est le pire ennemi de son mari et il ne doit pas la pleurer si elle meurt. La vieille femme est encore pire : elle corrompt les jeunes et pratique la sorcellerie. </w:t>
      </w:r>
      <w:proofErr w:type="spellStart"/>
      <w:r w:rsidRPr="00806B23">
        <w:rPr>
          <w:rFonts w:ascii="Times New Roman" w:eastAsia="Times New Roman" w:hAnsi="Times New Roman" w:cs="Times New Roman"/>
          <w:sz w:val="24"/>
          <w:szCs w:val="24"/>
          <w:lang w:val="fr-FR"/>
        </w:rPr>
        <w:t>Mathéolus</w:t>
      </w:r>
      <w:proofErr w:type="spellEnd"/>
      <w:r w:rsidRPr="00806B23">
        <w:rPr>
          <w:rFonts w:ascii="Times New Roman" w:eastAsia="Times New Roman" w:hAnsi="Times New Roman" w:cs="Times New Roman"/>
          <w:sz w:val="24"/>
          <w:szCs w:val="24"/>
          <w:lang w:val="fr-FR"/>
        </w:rPr>
        <w:t xml:space="preserve"> va jusqu’à blâmer Dieu d’avoir imposé le mariage aux hommes, mais retire ses propos quand, dans un </w:t>
      </w:r>
      <w:r w:rsidR="00125D99" w:rsidRPr="00806B23">
        <w:rPr>
          <w:rFonts w:ascii="Times New Roman" w:eastAsia="Times New Roman" w:hAnsi="Times New Roman" w:cs="Times New Roman"/>
          <w:sz w:val="24"/>
          <w:szCs w:val="24"/>
          <w:lang w:val="fr-FR"/>
        </w:rPr>
        <w:t>songe, le Seigneur lui révèle l’</w:t>
      </w:r>
      <w:r w:rsidRPr="00806B23">
        <w:rPr>
          <w:rFonts w:ascii="Times New Roman" w:eastAsia="Times New Roman" w:hAnsi="Times New Roman" w:cs="Times New Roman"/>
          <w:sz w:val="24"/>
          <w:szCs w:val="24"/>
          <w:lang w:val="fr-FR"/>
        </w:rPr>
        <w:t xml:space="preserve">égalité des mariés et des martyres au Paradis. </w:t>
      </w:r>
    </w:p>
    <w:p w14:paraId="7C01892A" w14:textId="77777777" w:rsidR="001527CA" w:rsidRPr="00806B23" w:rsidRDefault="001527CA" w:rsidP="001527CA">
      <w:pPr>
        <w:shd w:val="clear" w:color="auto" w:fill="FFFFFF"/>
        <w:spacing w:before="100" w:after="10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Il faut noter que la fin du poème fustige les vices sociaux et cléricaux, motif tout à fait typique pour la satire médiévale encline à joindre la critique de la femme et la condamnation des plaisirs mondains</w:t>
      </w:r>
      <w:r w:rsidRPr="00806B23">
        <w:rPr>
          <w:rStyle w:val="af3"/>
          <w:rFonts w:ascii="Times New Roman" w:hAnsi="Times New Roman" w:cs="Times New Roman"/>
        </w:rPr>
        <w:footnoteReference w:id="34"/>
      </w:r>
      <w:r w:rsidRPr="00806B23">
        <w:rPr>
          <w:rFonts w:ascii="Times New Roman" w:eastAsia="Times New Roman" w:hAnsi="Times New Roman" w:cs="Times New Roman"/>
          <w:sz w:val="24"/>
          <w:szCs w:val="24"/>
          <w:lang w:val="fr-FR"/>
        </w:rPr>
        <w:t xml:space="preserve">. Cela dit, la contribution de </w:t>
      </w:r>
      <w:proofErr w:type="spellStart"/>
      <w:r w:rsidRPr="00806B23">
        <w:rPr>
          <w:rFonts w:ascii="Times New Roman" w:eastAsia="Times New Roman" w:hAnsi="Times New Roman" w:cs="Times New Roman"/>
          <w:sz w:val="24"/>
          <w:szCs w:val="24"/>
          <w:lang w:val="fr-FR"/>
        </w:rPr>
        <w:t>Mathéolus</w:t>
      </w:r>
      <w:proofErr w:type="spellEnd"/>
      <w:r w:rsidRPr="00806B23">
        <w:rPr>
          <w:rFonts w:ascii="Times New Roman" w:eastAsia="Times New Roman" w:hAnsi="Times New Roman" w:cs="Times New Roman"/>
          <w:sz w:val="24"/>
          <w:szCs w:val="24"/>
          <w:lang w:val="fr-FR"/>
        </w:rPr>
        <w:t xml:space="preserve"> s’inscrit dans une tradition déjà bien développée, mais se distingue par un degré maximal d’indécence et d’acharnement.  </w:t>
      </w:r>
    </w:p>
    <w:p w14:paraId="6EA317CF" w14:textId="01D54894" w:rsidR="002C076C" w:rsidRPr="00806B23" w:rsidRDefault="001527CA" w:rsidP="001527CA">
      <w:pPr>
        <w:shd w:val="clear" w:color="auto" w:fill="FFFFFF"/>
        <w:spacing w:before="100" w:after="10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Cependant, le poème composé en latin reste dans l’ombre jusqu’en 1370, date à laquelle il est traduit en français courant et devient accessible au large public. Le traducteur est Jean le Fèvre de </w:t>
      </w:r>
      <w:proofErr w:type="spellStart"/>
      <w:r w:rsidRPr="00806B23">
        <w:rPr>
          <w:rFonts w:ascii="Times New Roman" w:eastAsia="Times New Roman" w:hAnsi="Times New Roman" w:cs="Times New Roman"/>
          <w:sz w:val="24"/>
          <w:szCs w:val="24"/>
          <w:lang w:val="fr-FR"/>
        </w:rPr>
        <w:t>Ressons</w:t>
      </w:r>
      <w:proofErr w:type="spellEnd"/>
      <w:r w:rsidRPr="00806B23">
        <w:rPr>
          <w:rFonts w:ascii="Times New Roman" w:eastAsia="Times New Roman" w:hAnsi="Times New Roman" w:cs="Times New Roman"/>
          <w:sz w:val="24"/>
          <w:szCs w:val="24"/>
          <w:lang w:val="fr-FR"/>
        </w:rPr>
        <w:t>, juriste et écrivain reconnu ; il semble qu’il est insatisfait par son propre mariage et hésite entre une traduction et une imitation</w:t>
      </w:r>
      <w:r w:rsidRPr="00806B23">
        <w:rPr>
          <w:rStyle w:val="af3"/>
          <w:rFonts w:ascii="Times New Roman" w:hAnsi="Times New Roman" w:cs="Times New Roman"/>
        </w:rPr>
        <w:footnoteReference w:id="35"/>
      </w:r>
      <w:r w:rsidRPr="00806B23">
        <w:rPr>
          <w:rFonts w:ascii="Times New Roman" w:eastAsia="Times New Roman" w:hAnsi="Times New Roman" w:cs="Times New Roman"/>
          <w:sz w:val="24"/>
          <w:szCs w:val="24"/>
          <w:lang w:val="fr-FR"/>
        </w:rPr>
        <w:t xml:space="preserve">. Pourtant, sa position personnelle n’est pas claire car, entre 1373 et 1387, il ajoute aux </w:t>
      </w:r>
      <w:r w:rsidRPr="00806B23">
        <w:rPr>
          <w:rFonts w:ascii="Times New Roman" w:eastAsia="Times New Roman" w:hAnsi="Times New Roman" w:cs="Times New Roman"/>
          <w:i/>
          <w:sz w:val="24"/>
          <w:szCs w:val="24"/>
          <w:lang w:val="fr-FR"/>
        </w:rPr>
        <w:t>Lamentations</w:t>
      </w:r>
      <w:r w:rsidRPr="00806B23">
        <w:rPr>
          <w:rFonts w:ascii="Times New Roman" w:eastAsia="Times New Roman" w:hAnsi="Times New Roman" w:cs="Times New Roman"/>
          <w:sz w:val="24"/>
          <w:szCs w:val="24"/>
          <w:lang w:val="fr-FR"/>
        </w:rPr>
        <w:t xml:space="preserve"> un texte de sa composition qui va dans le sens opposé : </w:t>
      </w:r>
      <w:r w:rsidRPr="00806B23">
        <w:rPr>
          <w:rFonts w:ascii="Times New Roman" w:eastAsia="Times New Roman" w:hAnsi="Times New Roman" w:cs="Times New Roman"/>
          <w:i/>
          <w:sz w:val="24"/>
          <w:szCs w:val="24"/>
          <w:highlight w:val="white"/>
          <w:lang w:val="fr-FR"/>
        </w:rPr>
        <w:t xml:space="preserve">Le Rebours de </w:t>
      </w:r>
      <w:proofErr w:type="spellStart"/>
      <w:r w:rsidRPr="00806B23">
        <w:rPr>
          <w:rFonts w:ascii="Times New Roman" w:eastAsia="Times New Roman" w:hAnsi="Times New Roman" w:cs="Times New Roman"/>
          <w:i/>
          <w:sz w:val="24"/>
          <w:szCs w:val="24"/>
          <w:highlight w:val="white"/>
          <w:lang w:val="fr-FR"/>
        </w:rPr>
        <w:t>Matheolus</w:t>
      </w:r>
      <w:proofErr w:type="spellEnd"/>
      <w:r w:rsidRPr="00806B23">
        <w:rPr>
          <w:rFonts w:ascii="Times New Roman" w:eastAsia="Times New Roman" w:hAnsi="Times New Roman" w:cs="Times New Roman"/>
          <w:sz w:val="24"/>
          <w:szCs w:val="24"/>
          <w:highlight w:val="white"/>
          <w:lang w:val="fr-FR"/>
        </w:rPr>
        <w:t xml:space="preserve">, ou </w:t>
      </w:r>
      <w:r w:rsidRPr="00806B23">
        <w:rPr>
          <w:rFonts w:ascii="Times New Roman" w:eastAsia="Times New Roman" w:hAnsi="Times New Roman" w:cs="Times New Roman"/>
          <w:i/>
          <w:sz w:val="24"/>
          <w:szCs w:val="24"/>
          <w:highlight w:val="white"/>
          <w:lang w:val="fr-FR"/>
        </w:rPr>
        <w:t xml:space="preserve">Le </w:t>
      </w:r>
      <w:r w:rsidRPr="00806B23">
        <w:rPr>
          <w:rFonts w:ascii="Times New Roman" w:eastAsia="Times New Roman" w:hAnsi="Times New Roman" w:cs="Times New Roman"/>
          <w:i/>
          <w:sz w:val="24"/>
          <w:szCs w:val="24"/>
          <w:lang w:val="fr-FR"/>
        </w:rPr>
        <w:t xml:space="preserve">Livre de </w:t>
      </w:r>
      <w:proofErr w:type="spellStart"/>
      <w:r w:rsidRPr="00806B23">
        <w:rPr>
          <w:rFonts w:ascii="Times New Roman" w:eastAsia="Times New Roman" w:hAnsi="Times New Roman" w:cs="Times New Roman"/>
          <w:i/>
          <w:sz w:val="24"/>
          <w:szCs w:val="24"/>
          <w:lang w:val="fr-FR"/>
        </w:rPr>
        <w:t>Lëesce</w:t>
      </w:r>
      <w:proofErr w:type="spellEnd"/>
      <w:r w:rsidRPr="00806B23">
        <w:rPr>
          <w:rFonts w:ascii="Times New Roman" w:eastAsia="Times New Roman" w:hAnsi="Times New Roman" w:cs="Times New Roman"/>
          <w:sz w:val="24"/>
          <w:szCs w:val="24"/>
          <w:lang w:val="fr-FR"/>
        </w:rPr>
        <w:t xml:space="preserve">. Dame </w:t>
      </w:r>
      <w:proofErr w:type="spellStart"/>
      <w:r w:rsidRPr="00806B23">
        <w:rPr>
          <w:rFonts w:ascii="Times New Roman" w:eastAsia="Times New Roman" w:hAnsi="Times New Roman" w:cs="Times New Roman"/>
          <w:sz w:val="24"/>
          <w:szCs w:val="24"/>
          <w:lang w:val="fr-FR"/>
        </w:rPr>
        <w:t>Lëesce</w:t>
      </w:r>
      <w:proofErr w:type="spellEnd"/>
      <w:r w:rsidRPr="00806B23">
        <w:rPr>
          <w:rFonts w:ascii="Times New Roman" w:eastAsia="Times New Roman" w:hAnsi="Times New Roman" w:cs="Times New Roman"/>
          <w:sz w:val="24"/>
          <w:szCs w:val="24"/>
          <w:lang w:val="fr-FR"/>
        </w:rPr>
        <w:t xml:space="preserve"> (la Joie) oppose aux accusations misogynes une galerie de femmes méritantes et revendique le courage comme vertu dont font preuve les femmes au même titre que les hommes</w:t>
      </w:r>
      <w:r w:rsidR="00314471"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w:t>
      </w:r>
    </w:p>
    <w:p w14:paraId="055CE807" w14:textId="074FF046" w:rsidR="001527CA" w:rsidRPr="00806B23" w:rsidRDefault="001527CA" w:rsidP="002C076C">
      <w:pPr>
        <w:shd w:val="clear" w:color="auto" w:fill="FFFFFF"/>
        <w:spacing w:line="24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highlight w:val="white"/>
          <w:lang w:val="fr-FR"/>
        </w:rPr>
        <w:t xml:space="preserve">Que femelles sont plus </w:t>
      </w:r>
      <w:proofErr w:type="spellStart"/>
      <w:r w:rsidRPr="00806B23">
        <w:rPr>
          <w:rFonts w:ascii="Times New Roman" w:eastAsia="Times New Roman" w:hAnsi="Times New Roman" w:cs="Times New Roman"/>
          <w:sz w:val="24"/>
          <w:szCs w:val="24"/>
          <w:highlight w:val="white"/>
          <w:lang w:val="fr-FR"/>
        </w:rPr>
        <w:t>preuses</w:t>
      </w:r>
      <w:proofErr w:type="spellEnd"/>
    </w:p>
    <w:p w14:paraId="583E0DF0" w14:textId="77777777" w:rsidR="001527CA" w:rsidRPr="00806B23" w:rsidRDefault="001527CA" w:rsidP="002C076C">
      <w:pPr>
        <w:shd w:val="clear" w:color="auto" w:fill="FFFFFF"/>
        <w:spacing w:line="24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highlight w:val="white"/>
          <w:lang w:val="fr-FR"/>
        </w:rPr>
        <w:t xml:space="preserve">Plus </w:t>
      </w:r>
      <w:proofErr w:type="spellStart"/>
      <w:r w:rsidRPr="00806B23">
        <w:rPr>
          <w:rFonts w:ascii="Times New Roman" w:eastAsia="Times New Roman" w:hAnsi="Times New Roman" w:cs="Times New Roman"/>
          <w:sz w:val="24"/>
          <w:szCs w:val="24"/>
          <w:highlight w:val="white"/>
          <w:lang w:val="fr-FR"/>
        </w:rPr>
        <w:t>vaillans</w:t>
      </w:r>
      <w:proofErr w:type="spellEnd"/>
      <w:r w:rsidRPr="00806B23">
        <w:rPr>
          <w:rFonts w:ascii="Times New Roman" w:eastAsia="Times New Roman" w:hAnsi="Times New Roman" w:cs="Times New Roman"/>
          <w:sz w:val="24"/>
          <w:szCs w:val="24"/>
          <w:highlight w:val="white"/>
          <w:lang w:val="fr-FR"/>
        </w:rPr>
        <w:t xml:space="preserve"> et plus vertueuses</w:t>
      </w:r>
    </w:p>
    <w:p w14:paraId="5FA98F45" w14:textId="385B972D" w:rsidR="001527CA" w:rsidRPr="00806B23" w:rsidRDefault="001527CA" w:rsidP="002C076C">
      <w:pPr>
        <w:shd w:val="clear" w:color="auto" w:fill="FFFFFF"/>
        <w:spacing w:line="24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highlight w:val="white"/>
          <w:lang w:val="fr-FR"/>
        </w:rPr>
        <w:t xml:space="preserve">Que les </w:t>
      </w:r>
      <w:proofErr w:type="spellStart"/>
      <w:r w:rsidRPr="00806B23">
        <w:rPr>
          <w:rFonts w:ascii="Times New Roman" w:eastAsia="Times New Roman" w:hAnsi="Times New Roman" w:cs="Times New Roman"/>
          <w:sz w:val="24"/>
          <w:szCs w:val="24"/>
          <w:highlight w:val="white"/>
          <w:lang w:val="fr-FR"/>
        </w:rPr>
        <w:t>masles</w:t>
      </w:r>
      <w:proofErr w:type="spellEnd"/>
      <w:r w:rsidRPr="00806B23">
        <w:rPr>
          <w:rFonts w:ascii="Times New Roman" w:eastAsia="Times New Roman" w:hAnsi="Times New Roman" w:cs="Times New Roman"/>
          <w:sz w:val="24"/>
          <w:szCs w:val="24"/>
          <w:highlight w:val="white"/>
          <w:lang w:val="fr-FR"/>
        </w:rPr>
        <w:t xml:space="preserve"> ne furent oncques </w:t>
      </w:r>
      <w:r w:rsidRPr="00806B23">
        <w:rPr>
          <w:rStyle w:val="af3"/>
          <w:rFonts w:ascii="Times New Roman" w:hAnsi="Times New Roman" w:cs="Times New Roman"/>
          <w:highlight w:val="white"/>
        </w:rPr>
        <w:footnoteReference w:id="36"/>
      </w:r>
      <w:r w:rsidR="002A6F60" w:rsidRPr="00806B23">
        <w:rPr>
          <w:rFonts w:ascii="Times New Roman" w:eastAsia="Times New Roman" w:hAnsi="Times New Roman" w:cs="Times New Roman"/>
          <w:sz w:val="24"/>
          <w:szCs w:val="24"/>
          <w:highlight w:val="white"/>
          <w:lang w:val="fr-FR"/>
        </w:rPr>
        <w:t xml:space="preserve">. </w:t>
      </w:r>
    </w:p>
    <w:p w14:paraId="2FE49133" w14:textId="77777777" w:rsidR="002C076C" w:rsidRPr="00806B23" w:rsidRDefault="002C076C" w:rsidP="002C076C">
      <w:pPr>
        <w:shd w:val="clear" w:color="auto" w:fill="FFFFFF"/>
        <w:spacing w:line="240" w:lineRule="auto"/>
        <w:jc w:val="both"/>
        <w:rPr>
          <w:rFonts w:ascii="Times New Roman" w:eastAsia="Times New Roman" w:hAnsi="Times New Roman" w:cs="Times New Roman"/>
          <w:sz w:val="24"/>
          <w:szCs w:val="24"/>
          <w:highlight w:val="white"/>
          <w:lang w:val="fr-FR"/>
        </w:rPr>
      </w:pPr>
    </w:p>
    <w:p w14:paraId="06EA372A" w14:textId="77777777" w:rsidR="001527CA" w:rsidRPr="00806B23" w:rsidRDefault="001527CA" w:rsidP="001527CA">
      <w:pPr>
        <w:shd w:val="clear" w:color="auto" w:fill="FFFFFF"/>
        <w:spacing w:before="100" w:after="10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lastRenderedPageBreak/>
        <w:t>Il est intéressant de noter que</w:t>
      </w:r>
      <w:r w:rsidRPr="00806B23">
        <w:rPr>
          <w:rFonts w:ascii="Times New Roman" w:eastAsia="Times New Roman" w:hAnsi="Times New Roman" w:cs="Times New Roman"/>
          <w:sz w:val="24"/>
          <w:szCs w:val="24"/>
          <w:lang w:val="fr-FR"/>
        </w:rPr>
        <w:t xml:space="preserve"> l’exemplaire du</w:t>
      </w:r>
      <w:r w:rsidRPr="00806B23">
        <w:rPr>
          <w:rFonts w:ascii="Times New Roman" w:eastAsia="Times New Roman" w:hAnsi="Times New Roman" w:cs="Times New Roman"/>
          <w:i/>
          <w:sz w:val="24"/>
          <w:szCs w:val="24"/>
          <w:lang w:val="fr-FR"/>
        </w:rPr>
        <w:t xml:space="preserve"> Rebours </w:t>
      </w:r>
      <w:r w:rsidRPr="00806B23">
        <w:rPr>
          <w:rFonts w:ascii="Times New Roman" w:eastAsia="Times New Roman" w:hAnsi="Times New Roman" w:cs="Times New Roman"/>
          <w:sz w:val="24"/>
          <w:szCs w:val="24"/>
          <w:lang w:val="fr-FR"/>
        </w:rPr>
        <w:t xml:space="preserve">de la </w:t>
      </w:r>
      <w:proofErr w:type="spellStart"/>
      <w:r w:rsidRPr="00806B23">
        <w:rPr>
          <w:rFonts w:ascii="Times New Roman" w:eastAsia="Times New Roman" w:hAnsi="Times New Roman" w:cs="Times New Roman"/>
          <w:sz w:val="24"/>
          <w:szCs w:val="24"/>
          <w:lang w:val="fr-FR"/>
        </w:rPr>
        <w:t>Bibliotèque</w:t>
      </w:r>
      <w:proofErr w:type="spellEnd"/>
      <w:r w:rsidRPr="00806B23">
        <w:rPr>
          <w:rFonts w:ascii="Times New Roman" w:eastAsia="Times New Roman" w:hAnsi="Times New Roman" w:cs="Times New Roman"/>
          <w:sz w:val="24"/>
          <w:szCs w:val="24"/>
          <w:lang w:val="fr-FR"/>
        </w:rPr>
        <w:t xml:space="preserve"> nationale française</w:t>
      </w:r>
      <w:r w:rsidRPr="00806B23">
        <w:rPr>
          <w:rStyle w:val="af3"/>
          <w:rFonts w:ascii="Times New Roman" w:hAnsi="Times New Roman" w:cs="Times New Roman"/>
        </w:rPr>
        <w:footnoteReference w:id="37"/>
      </w:r>
      <w:r w:rsidRPr="00806B23">
        <w:rPr>
          <w:rFonts w:ascii="Times New Roman" w:eastAsia="Times New Roman" w:hAnsi="Times New Roman" w:cs="Times New Roman"/>
          <w:sz w:val="24"/>
          <w:szCs w:val="24"/>
          <w:lang w:val="fr-FR"/>
        </w:rPr>
        <w:t xml:space="preserve"> s’ouvre sur une enluminure qui représente un moine agenouillé demandant pardon à un groupe féminin, </w:t>
      </w:r>
      <w:proofErr w:type="spellStart"/>
      <w:r w:rsidRPr="00806B23">
        <w:rPr>
          <w:rFonts w:ascii="Times New Roman" w:eastAsia="Times New Roman" w:hAnsi="Times New Roman" w:cs="Times New Roman"/>
          <w:sz w:val="24"/>
          <w:szCs w:val="24"/>
          <w:highlight w:val="white"/>
          <w:lang w:val="fr-FR"/>
        </w:rPr>
        <w:t>Mathéolus</w:t>
      </w:r>
      <w:proofErr w:type="spellEnd"/>
      <w:r w:rsidRPr="00806B23">
        <w:rPr>
          <w:rFonts w:ascii="Times New Roman" w:eastAsia="Times New Roman" w:hAnsi="Times New Roman" w:cs="Times New Roman"/>
          <w:sz w:val="24"/>
          <w:szCs w:val="24"/>
          <w:highlight w:val="white"/>
          <w:lang w:val="fr-FR"/>
        </w:rPr>
        <w:t xml:space="preserve"> lui-même</w:t>
      </w:r>
      <w:r w:rsidRPr="00806B23">
        <w:rPr>
          <w:rFonts w:ascii="Times New Roman" w:eastAsia="Times New Roman" w:hAnsi="Times New Roman" w:cs="Times New Roman"/>
          <w:i/>
          <w:sz w:val="24"/>
          <w:szCs w:val="24"/>
          <w:highlight w:val="white"/>
          <w:lang w:val="fr-FR"/>
        </w:rPr>
        <w:t xml:space="preserve"> </w:t>
      </w:r>
      <w:r w:rsidRPr="00806B23">
        <w:rPr>
          <w:rFonts w:ascii="Times New Roman" w:eastAsia="Times New Roman" w:hAnsi="Times New Roman" w:cs="Times New Roman"/>
          <w:sz w:val="24"/>
          <w:szCs w:val="24"/>
          <w:highlight w:val="white"/>
          <w:lang w:val="fr-FR"/>
        </w:rPr>
        <w:t>selon certains chercheurs</w:t>
      </w:r>
      <w:r w:rsidRPr="00806B23">
        <w:rPr>
          <w:rStyle w:val="af3"/>
          <w:rFonts w:ascii="Times New Roman" w:hAnsi="Times New Roman" w:cs="Times New Roman"/>
          <w:highlight w:val="white"/>
        </w:rPr>
        <w:footnoteReference w:id="38"/>
      </w:r>
      <w:r w:rsidRPr="00806B23">
        <w:rPr>
          <w:rFonts w:ascii="Times New Roman" w:eastAsia="Times New Roman" w:hAnsi="Times New Roman" w:cs="Times New Roman"/>
          <w:sz w:val="24"/>
          <w:szCs w:val="24"/>
          <w:highlight w:val="white"/>
          <w:lang w:val="fr-FR"/>
        </w:rPr>
        <w:t>.</w:t>
      </w:r>
    </w:p>
    <w:p w14:paraId="798864D1" w14:textId="4D74A05D" w:rsidR="00356BB0" w:rsidRPr="00806B23" w:rsidRDefault="001527CA" w:rsidP="00356BB0">
      <w:pPr>
        <w:shd w:val="clear" w:color="auto" w:fill="FFFFFF"/>
        <w:spacing w:before="100" w:after="100" w:line="360" w:lineRule="auto"/>
        <w:ind w:firstLine="720"/>
        <w:jc w:val="both"/>
        <w:rPr>
          <w:rFonts w:ascii="Times New Roman" w:eastAsia="Times New Roman" w:hAnsi="Times New Roman" w:cs="Times New Roman"/>
          <w:b/>
          <w:sz w:val="20"/>
          <w:szCs w:val="20"/>
          <w:lang w:val="fr-FR"/>
        </w:rPr>
      </w:pPr>
      <w:r w:rsidRPr="00806B23">
        <w:rPr>
          <w:rFonts w:ascii="Times New Roman" w:eastAsia="Times New Roman" w:hAnsi="Times New Roman" w:cs="Times New Roman"/>
          <w:sz w:val="24"/>
          <w:szCs w:val="24"/>
          <w:lang w:val="fr-FR"/>
        </w:rPr>
        <w:t>Cette justification des femmes introduit pour la p</w:t>
      </w:r>
      <w:r w:rsidR="00356BB0" w:rsidRPr="00806B23">
        <w:rPr>
          <w:rFonts w:ascii="Times New Roman" w:eastAsia="Times New Roman" w:hAnsi="Times New Roman" w:cs="Times New Roman"/>
          <w:sz w:val="24"/>
          <w:szCs w:val="24"/>
          <w:lang w:val="fr-FR"/>
        </w:rPr>
        <w:t xml:space="preserve">remière fois le thème des Neuf </w:t>
      </w:r>
      <w:proofErr w:type="spellStart"/>
      <w:r w:rsidR="00356BB0" w:rsidRPr="00806B23">
        <w:rPr>
          <w:rFonts w:ascii="Times New Roman" w:eastAsia="Times New Roman" w:hAnsi="Times New Roman" w:cs="Times New Roman"/>
          <w:sz w:val="24"/>
          <w:szCs w:val="24"/>
          <w:lang w:val="fr-FR"/>
        </w:rPr>
        <w:t>P</w:t>
      </w:r>
      <w:r w:rsidRPr="00806B23">
        <w:rPr>
          <w:rFonts w:ascii="Times New Roman" w:eastAsia="Times New Roman" w:hAnsi="Times New Roman" w:cs="Times New Roman"/>
          <w:sz w:val="24"/>
          <w:szCs w:val="24"/>
          <w:lang w:val="fr-FR"/>
        </w:rPr>
        <w:t>reuses</w:t>
      </w:r>
      <w:proofErr w:type="spellEnd"/>
      <w:r w:rsidRPr="00806B23">
        <w:rPr>
          <w:rFonts w:ascii="Times New Roman" w:eastAsia="Times New Roman" w:hAnsi="Times New Roman" w:cs="Times New Roman"/>
          <w:sz w:val="24"/>
          <w:szCs w:val="24"/>
          <w:lang w:val="fr-FR"/>
        </w:rPr>
        <w:t>, l’analogue féminin du cél</w:t>
      </w:r>
      <w:r w:rsidR="00356BB0" w:rsidRPr="00806B23">
        <w:rPr>
          <w:rFonts w:ascii="Times New Roman" w:eastAsia="Times New Roman" w:hAnsi="Times New Roman" w:cs="Times New Roman"/>
          <w:sz w:val="24"/>
          <w:szCs w:val="24"/>
          <w:lang w:val="fr-FR"/>
        </w:rPr>
        <w:t>èbre canon littéraire des Neuf P</w:t>
      </w:r>
      <w:r w:rsidRPr="00806B23">
        <w:rPr>
          <w:rFonts w:ascii="Times New Roman" w:eastAsia="Times New Roman" w:hAnsi="Times New Roman" w:cs="Times New Roman"/>
          <w:sz w:val="24"/>
          <w:szCs w:val="24"/>
          <w:lang w:val="fr-FR"/>
        </w:rPr>
        <w:t>reux</w:t>
      </w:r>
      <w:r w:rsidRPr="00806B23">
        <w:rPr>
          <w:rStyle w:val="af3"/>
          <w:rFonts w:ascii="Times New Roman" w:hAnsi="Times New Roman" w:cs="Times New Roman"/>
        </w:rPr>
        <w:footnoteReference w:id="39"/>
      </w:r>
      <w:r w:rsidRPr="00806B23">
        <w:rPr>
          <w:rFonts w:ascii="Times New Roman" w:eastAsia="Times New Roman" w:hAnsi="Times New Roman" w:cs="Times New Roman"/>
          <w:sz w:val="24"/>
          <w:szCs w:val="24"/>
          <w:lang w:val="fr-FR"/>
        </w:rPr>
        <w:t>. L’invention de Le F</w:t>
      </w:r>
      <w:r w:rsidRPr="00806B23">
        <w:rPr>
          <w:rFonts w:ascii="Times New Roman" w:eastAsia="Times New Roman" w:hAnsi="Times New Roman" w:cs="Times New Roman"/>
          <w:sz w:val="24"/>
          <w:szCs w:val="24"/>
          <w:highlight w:val="white"/>
          <w:lang w:val="fr-FR"/>
        </w:rPr>
        <w:t>è</w:t>
      </w:r>
      <w:r w:rsidRPr="00806B23">
        <w:rPr>
          <w:rFonts w:ascii="Times New Roman" w:eastAsia="Times New Roman" w:hAnsi="Times New Roman" w:cs="Times New Roman"/>
          <w:sz w:val="24"/>
          <w:szCs w:val="24"/>
          <w:lang w:val="fr-FR"/>
        </w:rPr>
        <w:t>vre</w:t>
      </w:r>
      <w:r w:rsidR="00356BB0" w:rsidRPr="00806B23">
        <w:rPr>
          <w:rFonts w:ascii="Times New Roman" w:eastAsia="Times New Roman" w:hAnsi="Times New Roman" w:cs="Times New Roman"/>
          <w:sz w:val="24"/>
          <w:szCs w:val="24"/>
          <w:lang w:val="fr-FR"/>
        </w:rPr>
        <w:t xml:space="preserve"> connaît un succès exceptionnel ; </w:t>
      </w:r>
      <w:r w:rsidR="00356BB0" w:rsidRPr="00806B23">
        <w:rPr>
          <w:rFonts w:ascii="Times New Roman" w:eastAsia="Times New Roman" w:hAnsi="Times New Roman" w:cs="Times New Roman"/>
          <w:sz w:val="24"/>
          <w:szCs w:val="24"/>
          <w:highlight w:val="white"/>
          <w:lang w:val="fr-FR"/>
        </w:rPr>
        <w:t>il est enluminé et reproduit sur les tapisseries, les gravures</w:t>
      </w:r>
      <w:r w:rsidR="00356BB0" w:rsidRPr="00806B23">
        <w:rPr>
          <w:rFonts w:ascii="Times New Roman" w:eastAsia="Times New Roman" w:hAnsi="Times New Roman" w:cs="Times New Roman"/>
          <w:sz w:val="24"/>
          <w:szCs w:val="24"/>
          <w:lang w:val="fr-FR"/>
        </w:rPr>
        <w:t xml:space="preserve"> et dans les </w:t>
      </w:r>
      <w:r w:rsidR="00FA40B7" w:rsidRPr="00806B23">
        <w:rPr>
          <w:rFonts w:ascii="Times New Roman" w:eastAsia="Times New Roman" w:hAnsi="Times New Roman" w:cs="Times New Roman"/>
          <w:sz w:val="24"/>
          <w:szCs w:val="24"/>
          <w:lang w:val="fr-FR"/>
        </w:rPr>
        <w:t>é</w:t>
      </w:r>
      <w:r w:rsidR="00356BB0" w:rsidRPr="00806B23">
        <w:rPr>
          <w:rFonts w:ascii="Times New Roman" w:eastAsia="Times New Roman" w:hAnsi="Times New Roman" w:cs="Times New Roman"/>
          <w:sz w:val="24"/>
          <w:szCs w:val="24"/>
          <w:lang w:val="fr-FR"/>
        </w:rPr>
        <w:t xml:space="preserve">crits des </w:t>
      </w:r>
      <w:r w:rsidR="00356BB0" w:rsidRPr="00806B23">
        <w:rPr>
          <w:rFonts w:ascii="Times New Roman" w:eastAsia="Times New Roman" w:hAnsi="Times New Roman" w:cs="Times New Roman"/>
          <w:sz w:val="24"/>
          <w:szCs w:val="24"/>
          <w:highlight w:val="white"/>
          <w:lang w:val="fr-FR"/>
        </w:rPr>
        <w:t>litt</w:t>
      </w:r>
      <w:r w:rsidR="00CB1F3A" w:rsidRPr="00806B23">
        <w:rPr>
          <w:rFonts w:ascii="Times New Roman" w:eastAsia="Times New Roman" w:hAnsi="Times New Roman" w:cs="Times New Roman"/>
          <w:sz w:val="24"/>
          <w:szCs w:val="24"/>
          <w:highlight w:val="white"/>
          <w:lang w:val="fr-FR"/>
        </w:rPr>
        <w:t>é</w:t>
      </w:r>
      <w:r w:rsidR="00356BB0" w:rsidRPr="00806B23">
        <w:rPr>
          <w:rFonts w:ascii="Times New Roman" w:eastAsia="Times New Roman" w:hAnsi="Times New Roman" w:cs="Times New Roman"/>
          <w:sz w:val="24"/>
          <w:szCs w:val="24"/>
          <w:highlight w:val="white"/>
          <w:lang w:val="fr-FR"/>
        </w:rPr>
        <w:t>raires contemporains et postérieurs</w:t>
      </w:r>
      <w:r w:rsidR="00356BB0" w:rsidRPr="00806B23">
        <w:rPr>
          <w:rStyle w:val="af3"/>
          <w:rFonts w:ascii="Times New Roman" w:eastAsia="Times New Roman" w:hAnsi="Times New Roman" w:cs="Times New Roman"/>
          <w:sz w:val="24"/>
          <w:szCs w:val="24"/>
          <w:highlight w:val="white"/>
          <w:lang w:val="fr-FR"/>
        </w:rPr>
        <w:footnoteReference w:id="40"/>
      </w:r>
      <w:r w:rsidR="00356BB0" w:rsidRPr="00806B23">
        <w:rPr>
          <w:rFonts w:ascii="Times New Roman" w:eastAsia="Times New Roman" w:hAnsi="Times New Roman" w:cs="Times New Roman"/>
          <w:sz w:val="24"/>
          <w:szCs w:val="24"/>
          <w:highlight w:val="white"/>
          <w:lang w:val="fr-FR"/>
        </w:rPr>
        <w:t>.</w:t>
      </w:r>
      <w:r w:rsidR="00356BB0" w:rsidRPr="00806B23">
        <w:rPr>
          <w:rFonts w:ascii="Times New Roman" w:eastAsia="Times New Roman" w:hAnsi="Times New Roman" w:cs="Times New Roman"/>
          <w:color w:val="FF0000"/>
          <w:sz w:val="24"/>
          <w:szCs w:val="24"/>
          <w:highlight w:val="white"/>
          <w:lang w:val="fr-FR"/>
        </w:rPr>
        <w:t xml:space="preserve"> </w:t>
      </w:r>
      <w:r w:rsidR="00356BB0" w:rsidRPr="00806B23">
        <w:rPr>
          <w:rFonts w:ascii="Times New Roman" w:eastAsia="Times New Roman" w:hAnsi="Times New Roman" w:cs="Times New Roman"/>
          <w:sz w:val="24"/>
          <w:szCs w:val="24"/>
          <w:highlight w:val="white"/>
          <w:lang w:val="fr-FR"/>
        </w:rPr>
        <w:t>Or, Christine ne la reprend que partiellement</w:t>
      </w:r>
      <w:r w:rsidR="00356BB0" w:rsidRPr="00806B23">
        <w:rPr>
          <w:rFonts w:ascii="Times New Roman" w:eastAsia="Times New Roman" w:hAnsi="Times New Roman" w:cs="Times New Roman"/>
          <w:sz w:val="24"/>
          <w:szCs w:val="24"/>
          <w:lang w:val="fr-FR"/>
        </w:rPr>
        <w:t xml:space="preserve"> et, pour ainsi dire, sans grand </w:t>
      </w:r>
      <w:proofErr w:type="spellStart"/>
      <w:r w:rsidR="00356BB0" w:rsidRPr="00806B23">
        <w:rPr>
          <w:rFonts w:ascii="Times New Roman" w:eastAsia="Times New Roman" w:hAnsi="Times New Roman" w:cs="Times New Roman"/>
          <w:sz w:val="24"/>
          <w:szCs w:val="24"/>
          <w:lang w:val="fr-FR"/>
        </w:rPr>
        <w:t>enthousiame</w:t>
      </w:r>
      <w:proofErr w:type="spellEnd"/>
      <w:r w:rsidR="00356BB0" w:rsidRPr="00806B23">
        <w:rPr>
          <w:rFonts w:ascii="Times New Roman" w:eastAsia="Times New Roman" w:hAnsi="Times New Roman" w:cs="Times New Roman"/>
          <w:sz w:val="24"/>
          <w:szCs w:val="24"/>
          <w:lang w:val="fr-FR"/>
        </w:rPr>
        <w:t xml:space="preserve">, probablement à cause de la position </w:t>
      </w:r>
      <w:proofErr w:type="spellStart"/>
      <w:r w:rsidR="00356BB0" w:rsidRPr="00806B23">
        <w:rPr>
          <w:rFonts w:ascii="Times New Roman" w:eastAsia="Times New Roman" w:hAnsi="Times New Roman" w:cs="Times New Roman"/>
          <w:sz w:val="24"/>
          <w:szCs w:val="24"/>
          <w:lang w:val="fr-FR"/>
        </w:rPr>
        <w:t>ambigue</w:t>
      </w:r>
      <w:proofErr w:type="spellEnd"/>
      <w:r w:rsidR="00356BB0" w:rsidRPr="00806B23">
        <w:rPr>
          <w:rFonts w:ascii="Times New Roman" w:eastAsia="Times New Roman" w:hAnsi="Times New Roman" w:cs="Times New Roman"/>
          <w:sz w:val="24"/>
          <w:szCs w:val="24"/>
          <w:lang w:val="fr-FR"/>
        </w:rPr>
        <w:t xml:space="preserve"> de son auteur par rapport à la femme.</w:t>
      </w:r>
    </w:p>
    <w:p w14:paraId="26F553EF" w14:textId="42381C37" w:rsidR="001527CA" w:rsidRPr="00806B23" w:rsidRDefault="001527CA" w:rsidP="001527CA">
      <w:pPr>
        <w:shd w:val="clear" w:color="auto" w:fill="FFFFFF"/>
        <w:spacing w:before="100" w:after="10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Si la deuxième partie du livre donne naissance à un phénomène artistique favorable à la femme, la première connaît un succès non moins durable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l</w:t>
      </w:r>
      <w:r w:rsidRPr="00806B23">
        <w:rPr>
          <w:rFonts w:ascii="Times New Roman" w:eastAsia="Times New Roman" w:hAnsi="Times New Roman" w:cs="Times New Roman"/>
          <w:sz w:val="24"/>
          <w:szCs w:val="24"/>
          <w:lang w:val="fr-FR"/>
        </w:rPr>
        <w:t xml:space="preserve">a notice éditoriale de 1846 donne toute une liste d’ouvrages qui ont </w:t>
      </w:r>
      <w:r w:rsidRPr="00806B23">
        <w:rPr>
          <w:rFonts w:ascii="Times New Roman" w:eastAsia="Times New Roman" w:hAnsi="Times New Roman" w:cs="Times New Roman"/>
          <w:sz w:val="24"/>
          <w:szCs w:val="24"/>
          <w:highlight w:val="white"/>
          <w:lang w:val="fr-FR"/>
        </w:rPr>
        <w:t xml:space="preserve">cité ou imité la version française des </w:t>
      </w:r>
      <w:r w:rsidRPr="00806B23">
        <w:rPr>
          <w:rFonts w:ascii="Times New Roman" w:eastAsia="Times New Roman" w:hAnsi="Times New Roman" w:cs="Times New Roman"/>
          <w:i/>
          <w:sz w:val="24"/>
          <w:szCs w:val="24"/>
          <w:highlight w:val="white"/>
          <w:lang w:val="fr-FR"/>
        </w:rPr>
        <w:t>Lamentations</w:t>
      </w:r>
      <w:r w:rsidRPr="00806B23">
        <w:rPr>
          <w:rStyle w:val="af3"/>
          <w:rFonts w:ascii="Times New Roman" w:hAnsi="Times New Roman" w:cs="Times New Roman"/>
          <w:sz w:val="20"/>
          <w:szCs w:val="20"/>
        </w:rPr>
        <w:footnoteReference w:id="41"/>
      </w:r>
      <w:r w:rsidRPr="00806B23">
        <w:rPr>
          <w:rFonts w:ascii="Times New Roman" w:eastAsia="Times New Roman" w:hAnsi="Times New Roman" w:cs="Times New Roman"/>
          <w:sz w:val="24"/>
          <w:szCs w:val="24"/>
          <w:lang w:val="fr-FR"/>
        </w:rPr>
        <w:t>. On en voit les traces encore au XVII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notamment dans </w:t>
      </w:r>
      <w:r w:rsidRPr="00806B23">
        <w:rPr>
          <w:rFonts w:ascii="Times New Roman" w:eastAsia="Times New Roman" w:hAnsi="Times New Roman" w:cs="Times New Roman"/>
          <w:sz w:val="24"/>
          <w:szCs w:val="24"/>
          <w:highlight w:val="white"/>
          <w:lang w:val="fr-FR"/>
        </w:rPr>
        <w:t xml:space="preserve">la </w:t>
      </w:r>
      <w:r w:rsidRPr="00806B23">
        <w:rPr>
          <w:rFonts w:ascii="Times New Roman" w:eastAsia="Times New Roman" w:hAnsi="Times New Roman" w:cs="Times New Roman"/>
          <w:i/>
          <w:sz w:val="24"/>
          <w:szCs w:val="24"/>
          <w:highlight w:val="white"/>
          <w:lang w:val="fr-FR"/>
        </w:rPr>
        <w:t xml:space="preserve">Satire Ménippée, ou Discours sur les poignantes traverses et incommodités du mariage, où les humeurs des femmes sont vivement représentées </w:t>
      </w:r>
      <w:r w:rsidRPr="00806B23">
        <w:rPr>
          <w:rFonts w:ascii="Times New Roman" w:eastAsia="Times New Roman" w:hAnsi="Times New Roman" w:cs="Times New Roman"/>
          <w:sz w:val="24"/>
          <w:szCs w:val="24"/>
          <w:lang w:val="fr-FR"/>
        </w:rPr>
        <w:t xml:space="preserve">de </w:t>
      </w:r>
      <w:r w:rsidRPr="00806B23">
        <w:rPr>
          <w:rFonts w:ascii="Times New Roman" w:eastAsia="Times New Roman" w:hAnsi="Times New Roman" w:cs="Times New Roman"/>
          <w:sz w:val="24"/>
          <w:szCs w:val="24"/>
          <w:highlight w:val="white"/>
          <w:lang w:val="fr-FR"/>
        </w:rPr>
        <w:t xml:space="preserve">Thomas Sonnet de Courval (1608).  </w:t>
      </w:r>
    </w:p>
    <w:p w14:paraId="2CA1B33E" w14:textId="77777777" w:rsidR="001527CA" w:rsidRPr="00806B23" w:rsidRDefault="001527CA" w:rsidP="001527CA">
      <w:pPr>
        <w:shd w:val="clear" w:color="auto" w:fill="FFFFFF"/>
        <w:spacing w:before="100" w:after="100" w:line="360" w:lineRule="auto"/>
        <w:ind w:firstLine="720"/>
        <w:jc w:val="both"/>
        <w:rPr>
          <w:rFonts w:ascii="Times New Roman" w:eastAsia="Times New Roman" w:hAnsi="Times New Roman" w:cs="Times New Roman"/>
          <w:b/>
          <w:sz w:val="20"/>
          <w:szCs w:val="20"/>
          <w:lang w:val="fr-FR"/>
        </w:rPr>
      </w:pPr>
      <w:r w:rsidRPr="00806B23">
        <w:rPr>
          <w:rFonts w:ascii="Times New Roman" w:eastAsia="Times New Roman" w:hAnsi="Times New Roman" w:cs="Times New Roman"/>
          <w:sz w:val="24"/>
          <w:szCs w:val="24"/>
          <w:lang w:val="fr-FR"/>
        </w:rPr>
        <w:t xml:space="preserve"> Parmi les textes qui reprennent </w:t>
      </w:r>
      <w:proofErr w:type="spellStart"/>
      <w:r w:rsidRPr="00806B23">
        <w:rPr>
          <w:rFonts w:ascii="Times New Roman" w:eastAsia="Times New Roman" w:hAnsi="Times New Roman" w:cs="Times New Roman"/>
          <w:sz w:val="24"/>
          <w:szCs w:val="24"/>
          <w:lang w:val="fr-FR"/>
        </w:rPr>
        <w:t>Mathéolus</w:t>
      </w:r>
      <w:proofErr w:type="spellEnd"/>
      <w:r w:rsidRPr="00806B23">
        <w:rPr>
          <w:rFonts w:ascii="Times New Roman" w:eastAsia="Times New Roman" w:hAnsi="Times New Roman" w:cs="Times New Roman"/>
          <w:sz w:val="24"/>
          <w:szCs w:val="24"/>
          <w:lang w:val="fr-FR"/>
        </w:rPr>
        <w:t>, on trouve la satire</w:t>
      </w:r>
      <w:r w:rsidRPr="00806B23">
        <w:rPr>
          <w:rFonts w:ascii="Times New Roman" w:eastAsia="Times New Roman" w:hAnsi="Times New Roman" w:cs="Times New Roman"/>
          <w:i/>
          <w:sz w:val="24"/>
          <w:szCs w:val="24"/>
          <w:lang w:val="fr-FR"/>
        </w:rPr>
        <w:t xml:space="preserve"> Les Quinze Joies de mariage</w:t>
      </w:r>
      <w:r w:rsidRPr="00806B23">
        <w:rPr>
          <w:rFonts w:ascii="Times New Roman" w:eastAsia="Times New Roman" w:hAnsi="Times New Roman" w:cs="Times New Roman"/>
          <w:sz w:val="24"/>
          <w:szCs w:val="24"/>
          <w:lang w:val="fr-FR"/>
        </w:rPr>
        <w:t>, œuvre prosaïque d’un clerc anonyme à datation inexacte (</w:t>
      </w:r>
      <w:r w:rsidRPr="00806B23">
        <w:rPr>
          <w:rFonts w:ascii="Times New Roman" w:eastAsia="Times New Roman" w:hAnsi="Times New Roman" w:cs="Times New Roman"/>
          <w:sz w:val="24"/>
          <w:szCs w:val="24"/>
          <w:highlight w:val="white"/>
          <w:lang w:val="fr-FR"/>
        </w:rPr>
        <w:t>vers 1400</w:t>
      </w:r>
      <w:r w:rsidRPr="00806B23">
        <w:rPr>
          <w:rFonts w:ascii="Times New Roman" w:eastAsia="Times New Roman" w:hAnsi="Times New Roman" w:cs="Times New Roman"/>
          <w:sz w:val="24"/>
          <w:szCs w:val="24"/>
          <w:lang w:val="fr-FR"/>
        </w:rPr>
        <w:t>). Le titre parodie une prière populaire, Les Quinze J</w:t>
      </w:r>
      <w:r w:rsidR="00314471" w:rsidRPr="00806B23">
        <w:rPr>
          <w:rFonts w:ascii="Times New Roman" w:eastAsia="Times New Roman" w:hAnsi="Times New Roman" w:cs="Times New Roman"/>
          <w:sz w:val="24"/>
          <w:szCs w:val="24"/>
          <w:lang w:val="fr-FR"/>
        </w:rPr>
        <w:t>oies de la Vierge ; les quinze « </w:t>
      </w:r>
      <w:r w:rsidRPr="00806B23">
        <w:rPr>
          <w:rFonts w:ascii="Times New Roman" w:eastAsia="Times New Roman" w:hAnsi="Times New Roman" w:cs="Times New Roman"/>
          <w:sz w:val="24"/>
          <w:szCs w:val="24"/>
          <w:lang w:val="fr-FR"/>
        </w:rPr>
        <w:t>joies</w:t>
      </w:r>
      <w:r w:rsidR="00314471"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sont les infortunes domestiques de l’homme marié. L’auteur répète les stéréotypes sur la femme, mais ne prend pas non plus le parti du mari niais qui mérite ce qui lui arrive. Les péripéties inévitables de la vie en couple, décrites non sans humour, se lisent plutôt comme une « comédie de mœurs », aspect qui a assuré à ce texte de multiples rééditions postérieures</w:t>
      </w:r>
      <w:r w:rsidRPr="00806B23">
        <w:rPr>
          <w:rStyle w:val="af3"/>
          <w:rFonts w:ascii="Times New Roman" w:hAnsi="Times New Roman" w:cs="Times New Roman"/>
          <w:sz w:val="20"/>
          <w:szCs w:val="20"/>
        </w:rPr>
        <w:footnoteReference w:id="42"/>
      </w:r>
      <w:r w:rsidRPr="00806B23">
        <w:rPr>
          <w:rFonts w:ascii="Times New Roman" w:eastAsia="Times New Roman" w:hAnsi="Times New Roman" w:cs="Times New Roman"/>
          <w:sz w:val="24"/>
          <w:szCs w:val="24"/>
          <w:lang w:val="fr-FR"/>
        </w:rPr>
        <w:t>.</w:t>
      </w:r>
    </w:p>
    <w:p w14:paraId="52662CEF"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lang w:val="fr-FR"/>
        </w:rPr>
        <w:t xml:space="preserve">Les auteurs laïques s’intéressent aussi à la satire. Eustache Deschamps </w:t>
      </w:r>
      <w:r w:rsidRPr="00806B23">
        <w:rPr>
          <w:rFonts w:ascii="Times New Roman" w:eastAsia="Times New Roman" w:hAnsi="Times New Roman" w:cs="Times New Roman"/>
          <w:sz w:val="24"/>
          <w:szCs w:val="24"/>
          <w:highlight w:val="white"/>
          <w:lang w:val="fr-FR"/>
        </w:rPr>
        <w:t>(1346-1406)</w:t>
      </w:r>
      <w:r w:rsidRPr="00806B23">
        <w:rPr>
          <w:rFonts w:ascii="Times New Roman" w:eastAsia="Times New Roman" w:hAnsi="Times New Roman" w:cs="Times New Roman"/>
          <w:sz w:val="24"/>
          <w:szCs w:val="24"/>
          <w:lang w:val="fr-FR"/>
        </w:rPr>
        <w:t xml:space="preserve">, chevalier et poète de cour sous Charles VI, écrit dans les années 1380 le poème </w:t>
      </w:r>
      <w:r w:rsidRPr="00806B23">
        <w:rPr>
          <w:rFonts w:ascii="Times New Roman" w:eastAsia="Times New Roman" w:hAnsi="Times New Roman" w:cs="Times New Roman"/>
          <w:i/>
          <w:sz w:val="24"/>
          <w:szCs w:val="24"/>
          <w:lang w:val="fr-FR"/>
        </w:rPr>
        <w:t>Le Miroir de mariage</w:t>
      </w:r>
      <w:r w:rsidRPr="00806B23">
        <w:rPr>
          <w:rFonts w:ascii="Times New Roman" w:eastAsia="Times New Roman" w:hAnsi="Times New Roman" w:cs="Times New Roman"/>
          <w:sz w:val="24"/>
          <w:szCs w:val="24"/>
          <w:lang w:val="fr-FR"/>
        </w:rPr>
        <w:t xml:space="preserve">, vaste réflexion sur le lien conjugal en forme de dispute philosophique. Dans l’ensemble, ce poème inachevé rentre dans le canon, mais le propos de Deschamps y est </w:t>
      </w:r>
      <w:r w:rsidRPr="00806B23">
        <w:rPr>
          <w:rFonts w:ascii="Times New Roman" w:eastAsia="Times New Roman" w:hAnsi="Times New Roman" w:cs="Times New Roman"/>
          <w:sz w:val="24"/>
          <w:szCs w:val="24"/>
          <w:lang w:val="fr-FR"/>
        </w:rPr>
        <w:lastRenderedPageBreak/>
        <w:t>beaucoup plus subtil que chez ses prédécesseurs</w:t>
      </w:r>
      <w:r w:rsidRPr="00806B23">
        <w:rPr>
          <w:rStyle w:val="af3"/>
          <w:rFonts w:ascii="Times New Roman" w:hAnsi="Times New Roman" w:cs="Times New Roman"/>
        </w:rPr>
        <w:footnoteReference w:id="43"/>
      </w:r>
      <w:r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0"/>
          <w:szCs w:val="20"/>
          <w:lang w:val="fr-FR"/>
        </w:rPr>
        <w:t xml:space="preserve"> </w:t>
      </w:r>
      <w:r w:rsidRPr="00806B23">
        <w:rPr>
          <w:rFonts w:ascii="Times New Roman" w:eastAsia="Times New Roman" w:hAnsi="Times New Roman" w:cs="Times New Roman"/>
          <w:sz w:val="24"/>
          <w:szCs w:val="24"/>
          <w:lang w:val="fr-FR"/>
        </w:rPr>
        <w:t>Cela fait penser que Deschamps se soumet aux règles du genre plus qu’il n’exprime sa position personnelle</w:t>
      </w:r>
      <w:r w:rsidRPr="00806B23">
        <w:rPr>
          <w:rStyle w:val="af3"/>
          <w:rFonts w:ascii="Times New Roman" w:hAnsi="Times New Roman" w:cs="Times New Roman"/>
        </w:rPr>
        <w:footnoteReference w:id="44"/>
      </w:r>
      <w:r w:rsidRPr="00806B23">
        <w:rPr>
          <w:rFonts w:ascii="Times New Roman" w:eastAsia="Times New Roman" w:hAnsi="Times New Roman" w:cs="Times New Roman"/>
          <w:sz w:val="24"/>
          <w:szCs w:val="24"/>
          <w:lang w:val="fr-FR"/>
        </w:rPr>
        <w:t xml:space="preserve">. On trouve chez Deschamps des </w:t>
      </w:r>
      <w:proofErr w:type="spellStart"/>
      <w:r w:rsidRPr="00806B23">
        <w:rPr>
          <w:rFonts w:ascii="Times New Roman" w:eastAsia="Times New Roman" w:hAnsi="Times New Roman" w:cs="Times New Roman"/>
          <w:sz w:val="24"/>
          <w:szCs w:val="24"/>
          <w:lang w:val="fr-FR"/>
        </w:rPr>
        <w:t>oeuvres</w:t>
      </w:r>
      <w:proofErr w:type="spellEnd"/>
      <w:r w:rsidRPr="00806B23">
        <w:rPr>
          <w:rFonts w:ascii="Times New Roman" w:eastAsia="Times New Roman" w:hAnsi="Times New Roman" w:cs="Times New Roman"/>
          <w:sz w:val="24"/>
          <w:szCs w:val="24"/>
          <w:lang w:val="fr-FR"/>
        </w:rPr>
        <w:t xml:space="preserve"> où il parle de sa vie familiale heureuse, ou valorise le mariage qui mène à une vie décente et raisonnable. Son respect envers Christine de Pizan, avec qui il entretient une correspondance amicale, témoigne également d’une attitude positive envers les femmes. Par ailleurs, un grand nombre des </w:t>
      </w:r>
      <w:r w:rsidRPr="00806B23">
        <w:rPr>
          <w:rFonts w:ascii="Times New Roman" w:eastAsia="Times New Roman" w:hAnsi="Times New Roman" w:cs="Times New Roman"/>
          <w:sz w:val="24"/>
          <w:szCs w:val="24"/>
          <w:highlight w:val="white"/>
          <w:lang w:val="fr-FR"/>
        </w:rPr>
        <w:t>textes poétiques de Deschamps sont consacrés à l’amour courto</w:t>
      </w:r>
      <w:r w:rsidRPr="00806B23">
        <w:rPr>
          <w:rFonts w:ascii="Times New Roman" w:eastAsia="Times New Roman" w:hAnsi="Times New Roman" w:cs="Times New Roman"/>
          <w:sz w:val="24"/>
          <w:szCs w:val="24"/>
          <w:lang w:val="fr-FR"/>
        </w:rPr>
        <w:t>is, qui, on le sait, chante et vénère la Dame</w:t>
      </w:r>
      <w:r w:rsidRPr="00806B23">
        <w:rPr>
          <w:rFonts w:ascii="Times New Roman" w:eastAsia="Times New Roman" w:hAnsi="Times New Roman" w:cs="Times New Roman"/>
          <w:sz w:val="24"/>
          <w:szCs w:val="24"/>
          <w:highlight w:val="white"/>
          <w:lang w:val="fr-FR"/>
        </w:rPr>
        <w:t xml:space="preserve">.  </w:t>
      </w:r>
    </w:p>
    <w:p w14:paraId="34D6BDBE" w14:textId="77777777" w:rsidR="00FD26B4" w:rsidRPr="00806B23" w:rsidRDefault="00FD26B4" w:rsidP="00FD26B4">
      <w:pPr>
        <w:spacing w:line="360" w:lineRule="auto"/>
        <w:jc w:val="both"/>
        <w:rPr>
          <w:rFonts w:ascii="Times New Roman" w:eastAsia="Times New Roman" w:hAnsi="Times New Roman" w:cs="Times New Roman"/>
          <w:b/>
          <w:sz w:val="24"/>
          <w:szCs w:val="24"/>
          <w:highlight w:val="white"/>
          <w:lang w:val="fr-FR"/>
        </w:rPr>
      </w:pPr>
    </w:p>
    <w:p w14:paraId="2D39F199" w14:textId="77777777" w:rsidR="00682DDC" w:rsidRPr="00806B23" w:rsidRDefault="00FD26B4" w:rsidP="00FD26B4">
      <w:pPr>
        <w:spacing w:line="360" w:lineRule="auto"/>
        <w:jc w:val="both"/>
        <w:rPr>
          <w:rFonts w:ascii="Times New Roman" w:eastAsia="Times New Roman" w:hAnsi="Times New Roman" w:cs="Times New Roman"/>
          <w:b/>
          <w:sz w:val="26"/>
          <w:szCs w:val="26"/>
          <w:highlight w:val="white"/>
          <w:lang w:val="fr-FR"/>
        </w:rPr>
      </w:pPr>
      <w:r w:rsidRPr="00806B23">
        <w:rPr>
          <w:rFonts w:ascii="Times New Roman" w:eastAsia="Times New Roman" w:hAnsi="Times New Roman" w:cs="Times New Roman"/>
          <w:b/>
          <w:sz w:val="26"/>
          <w:szCs w:val="26"/>
          <w:highlight w:val="white"/>
          <w:lang w:val="fr-FR"/>
        </w:rPr>
        <w:t xml:space="preserve">1.2.1 </w:t>
      </w:r>
      <w:r w:rsidR="00F8608E" w:rsidRPr="00806B23">
        <w:rPr>
          <w:rFonts w:ascii="Times New Roman" w:eastAsia="Times New Roman" w:hAnsi="Times New Roman" w:cs="Times New Roman"/>
          <w:b/>
          <w:sz w:val="26"/>
          <w:szCs w:val="26"/>
          <w:highlight w:val="white"/>
          <w:lang w:val="fr-FR"/>
        </w:rPr>
        <w:t>R</w:t>
      </w:r>
      <w:r w:rsidR="00682DDC" w:rsidRPr="00806B23">
        <w:rPr>
          <w:rFonts w:ascii="Times New Roman" w:eastAsia="Times New Roman" w:hAnsi="Times New Roman" w:cs="Times New Roman"/>
          <w:b/>
          <w:sz w:val="26"/>
          <w:szCs w:val="26"/>
          <w:highlight w:val="white"/>
          <w:lang w:val="fr-FR"/>
        </w:rPr>
        <w:t>eprésentation courtoise</w:t>
      </w:r>
    </w:p>
    <w:p w14:paraId="22F650AD"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Invention du XII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w:t>
      </w:r>
      <w:r w:rsidRPr="00806B23">
        <w:rPr>
          <w:rFonts w:ascii="Times New Roman" w:eastAsia="Times New Roman" w:hAnsi="Times New Roman" w:cs="Times New Roman"/>
          <w:sz w:val="24"/>
          <w:szCs w:val="24"/>
          <w:highlight w:val="white"/>
          <w:lang w:val="fr-FR"/>
        </w:rPr>
        <w:t xml:space="preserve">, la courtoisie </w:t>
      </w:r>
      <w:r w:rsidRPr="00806B23">
        <w:rPr>
          <w:rFonts w:ascii="Times New Roman" w:eastAsia="Times New Roman" w:hAnsi="Times New Roman" w:cs="Times New Roman"/>
          <w:sz w:val="24"/>
          <w:szCs w:val="24"/>
          <w:lang w:val="fr-FR"/>
        </w:rPr>
        <w:t>semble s’opposer en tout au courant antiféministe. Afin d’analyser la portée du célèbre phénomène culturel à l</w:t>
      </w:r>
      <w:r w:rsidR="00314471"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époque de Christine, commençons par définir cette notion. La courtoisie est un code moral et une esthétique littéraire qui orientent la société médiévale au XII-XIII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siècles. Elle inspire largement le code du chevalier et l’oblige de chercher avant toute chose la perfection morale. Cette doctrine laïque est centrée sur la relation homme-femme, vue comme une « forme haute et raffinée des rapports amoureux »</w:t>
      </w:r>
      <w:r w:rsidRPr="00806B23">
        <w:rPr>
          <w:rStyle w:val="af3"/>
          <w:rFonts w:ascii="Times New Roman" w:hAnsi="Times New Roman" w:cs="Times New Roman"/>
        </w:rPr>
        <w:footnoteReference w:id="45"/>
      </w:r>
      <w:r w:rsidRPr="00806B23">
        <w:rPr>
          <w:rFonts w:ascii="Times New Roman" w:eastAsia="Times New Roman" w:hAnsi="Times New Roman" w:cs="Times New Roman"/>
          <w:sz w:val="24"/>
          <w:szCs w:val="24"/>
          <w:lang w:val="fr-FR"/>
        </w:rPr>
        <w:t xml:space="preserve">. C’est un lien de vassalité qui lie l’homme et la femme aimée, lui comme vassal, elle comme sa suzeraine. La Dame est dorénavant son idéal inaccessible et son éducatrice dans l’art d’aimer. </w:t>
      </w:r>
    </w:p>
    <w:p w14:paraId="5E81CB5F"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Ce positionnement reflète, certes, le modèle relationnel qui organise la société féodale, mais témoigne aussi de la place que la femme tient dans l’amour de l’époque </w:t>
      </w:r>
      <w:r w:rsidR="00314471"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c’est elle qui l’invente</w:t>
      </w:r>
      <w:r w:rsidRPr="00806B23">
        <w:rPr>
          <w:rStyle w:val="af3"/>
          <w:rFonts w:ascii="Times New Roman" w:hAnsi="Times New Roman" w:cs="Times New Roman"/>
        </w:rPr>
        <w:footnoteReference w:id="46"/>
      </w:r>
      <w:r w:rsidRPr="00806B23">
        <w:rPr>
          <w:rFonts w:ascii="Times New Roman" w:eastAsia="Times New Roman" w:hAnsi="Times New Roman" w:cs="Times New Roman"/>
          <w:sz w:val="24"/>
          <w:szCs w:val="24"/>
          <w:lang w:val="fr-FR"/>
        </w:rPr>
        <w:t xml:space="preserve">. Les codes courtois </w:t>
      </w:r>
      <w:r w:rsidRPr="00806B23">
        <w:rPr>
          <w:rFonts w:ascii="Times New Roman" w:eastAsia="Times New Roman" w:hAnsi="Times New Roman" w:cs="Times New Roman"/>
          <w:sz w:val="24"/>
          <w:szCs w:val="24"/>
          <w:highlight w:val="white"/>
          <w:lang w:val="fr-FR"/>
        </w:rPr>
        <w:t>s</w:t>
      </w:r>
      <w:r w:rsidR="00314471"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highlight w:val="white"/>
          <w:lang w:val="fr-FR"/>
        </w:rPr>
        <w:t>élaborent et se cultivent à la cour d’Aliénor</w:t>
      </w:r>
      <w:r w:rsidRPr="00806B23">
        <w:rPr>
          <w:rFonts w:ascii="Times New Roman" w:eastAsia="Times New Roman" w:hAnsi="Times New Roman" w:cs="Times New Roman"/>
          <w:sz w:val="24"/>
          <w:szCs w:val="24"/>
          <w:lang w:val="fr-FR"/>
        </w:rPr>
        <w:t xml:space="preserve"> d’Aquitaine et d’autres grandes dames qui </w:t>
      </w:r>
      <w:r w:rsidRPr="00806B23">
        <w:rPr>
          <w:rFonts w:ascii="Times New Roman" w:eastAsia="Times New Roman" w:hAnsi="Times New Roman" w:cs="Times New Roman"/>
          <w:sz w:val="24"/>
          <w:szCs w:val="24"/>
          <w:highlight w:val="white"/>
          <w:lang w:val="fr-FR"/>
        </w:rPr>
        <w:t>favorisent la poésie des troubadours</w:t>
      </w:r>
      <w:r w:rsidRPr="00806B23">
        <w:rPr>
          <w:rFonts w:ascii="Times New Roman" w:eastAsia="Times New Roman" w:hAnsi="Times New Roman" w:cs="Times New Roman"/>
          <w:sz w:val="24"/>
          <w:szCs w:val="24"/>
          <w:lang w:val="fr-FR"/>
        </w:rPr>
        <w:t xml:space="preserve"> et tiennent des « cours d’amour », ces assemblées qui, en forme de jeu littéraire, imitent des procès judiciaires où plaident les amants. </w:t>
      </w:r>
    </w:p>
    <w:p w14:paraId="3463E323"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lang w:val="fr-FR"/>
        </w:rPr>
        <w:t xml:space="preserve">La métaphysique de l’amour courtois nous est parvenue essentiellement par le traité </w:t>
      </w:r>
      <w:r w:rsidRPr="00806B23">
        <w:rPr>
          <w:rFonts w:ascii="Times New Roman" w:eastAsia="Times New Roman" w:hAnsi="Times New Roman" w:cs="Times New Roman"/>
          <w:i/>
          <w:sz w:val="24"/>
          <w:szCs w:val="24"/>
          <w:highlight w:val="white"/>
          <w:lang w:val="fr-FR"/>
        </w:rPr>
        <w:t xml:space="preserve">De </w:t>
      </w:r>
      <w:proofErr w:type="spellStart"/>
      <w:r w:rsidRPr="00806B23">
        <w:rPr>
          <w:rFonts w:ascii="Times New Roman" w:eastAsia="Times New Roman" w:hAnsi="Times New Roman" w:cs="Times New Roman"/>
          <w:i/>
          <w:sz w:val="24"/>
          <w:szCs w:val="24"/>
          <w:highlight w:val="white"/>
          <w:lang w:val="fr-FR"/>
        </w:rPr>
        <w:t>amore</w:t>
      </w:r>
      <w:proofErr w:type="spellEnd"/>
      <w:r w:rsidRPr="00806B23">
        <w:rPr>
          <w:rFonts w:ascii="Times New Roman" w:eastAsia="Times New Roman" w:hAnsi="Times New Roman" w:cs="Times New Roman"/>
          <w:i/>
          <w:sz w:val="24"/>
          <w:szCs w:val="24"/>
          <w:highlight w:val="white"/>
          <w:lang w:val="fr-FR"/>
        </w:rPr>
        <w:t xml:space="preserve"> </w:t>
      </w:r>
      <w:r w:rsidRPr="00806B23">
        <w:rPr>
          <w:rFonts w:ascii="Times New Roman" w:eastAsia="Times New Roman" w:hAnsi="Times New Roman" w:cs="Times New Roman"/>
          <w:sz w:val="24"/>
          <w:szCs w:val="24"/>
          <w:lang w:val="fr-FR"/>
        </w:rPr>
        <w:t>d’André le Chapelain</w:t>
      </w:r>
      <w:r w:rsidR="00314471"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clerc du XII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w:t>
      </w:r>
      <w:r w:rsidRPr="00806B23">
        <w:rPr>
          <w:rStyle w:val="af3"/>
          <w:rFonts w:ascii="Times New Roman" w:hAnsi="Times New Roman" w:cs="Times New Roman"/>
        </w:rPr>
        <w:footnoteReference w:id="47"/>
      </w:r>
      <w:r w:rsidRPr="00806B23">
        <w:rPr>
          <w:rFonts w:ascii="Times New Roman" w:eastAsia="Times New Roman" w:hAnsi="Times New Roman" w:cs="Times New Roman"/>
          <w:sz w:val="24"/>
          <w:szCs w:val="24"/>
          <w:lang w:val="fr-FR"/>
        </w:rPr>
        <w:t xml:space="preserve"> qui vient de l’entourage de Marie de Champagne. </w:t>
      </w:r>
      <w:r w:rsidRPr="00806B23">
        <w:rPr>
          <w:rFonts w:ascii="Times New Roman" w:eastAsia="Times New Roman" w:hAnsi="Times New Roman" w:cs="Times New Roman"/>
          <w:sz w:val="24"/>
          <w:szCs w:val="24"/>
          <w:highlight w:val="white"/>
          <w:lang w:val="fr-FR"/>
        </w:rPr>
        <w:t>L’auteur commence par expliquer comment inspirer et préserver l’amour qui sera un lien platonique et nécessairement extra-conjugal. Ce type d’amour n’est accessible qu’aux esprits raffinés, tandis que l’amour ch</w:t>
      </w:r>
      <w:r w:rsidRPr="00806B23">
        <w:rPr>
          <w:rFonts w:ascii="Times New Roman" w:eastAsia="Times New Roman" w:hAnsi="Times New Roman" w:cs="Times New Roman"/>
          <w:sz w:val="24"/>
          <w:szCs w:val="24"/>
          <w:lang w:val="fr-FR"/>
        </w:rPr>
        <w:t xml:space="preserve">arnel est une trivialité connue de tous. </w:t>
      </w:r>
      <w:r w:rsidRPr="00806B23">
        <w:rPr>
          <w:rFonts w:ascii="Times New Roman" w:eastAsia="Times New Roman" w:hAnsi="Times New Roman" w:cs="Times New Roman"/>
          <w:sz w:val="24"/>
          <w:szCs w:val="24"/>
          <w:highlight w:val="white"/>
          <w:lang w:val="fr-FR"/>
        </w:rPr>
        <w:t xml:space="preserve">L’amour courtois se </w:t>
      </w:r>
      <w:r w:rsidRPr="00806B23">
        <w:rPr>
          <w:rFonts w:ascii="Times New Roman" w:eastAsia="Times New Roman" w:hAnsi="Times New Roman" w:cs="Times New Roman"/>
          <w:sz w:val="24"/>
          <w:szCs w:val="24"/>
          <w:highlight w:val="white"/>
          <w:lang w:val="fr-FR"/>
        </w:rPr>
        <w:lastRenderedPageBreak/>
        <w:t>pense donc en contre-courant du mariage, sans le remettre en cause, bien sûr</w:t>
      </w:r>
      <w:r w:rsidR="00314471" w:rsidRPr="00806B23">
        <w:rPr>
          <w:rFonts w:ascii="Times New Roman" w:eastAsia="Times New Roman" w:hAnsi="Times New Roman" w:cs="Times New Roman"/>
          <w:sz w:val="24"/>
          <w:szCs w:val="24"/>
          <w:highlight w:val="white"/>
          <w:lang w:val="fr-FR"/>
        </w:rPr>
        <w:t xml:space="preserve"> </w:t>
      </w:r>
      <w:r w:rsidRPr="00806B23">
        <w:rPr>
          <w:rFonts w:ascii="Times New Roman" w:eastAsia="Times New Roman" w:hAnsi="Times New Roman" w:cs="Times New Roman"/>
          <w:sz w:val="24"/>
          <w:szCs w:val="24"/>
          <w:highlight w:val="white"/>
          <w:lang w:val="fr-FR"/>
        </w:rPr>
        <w:t xml:space="preserve">: il est tout simplement une réalité inévitable imposée par l’Église et la famille. </w:t>
      </w:r>
    </w:p>
    <w:p w14:paraId="770D9791"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 xml:space="preserve">La troisième partie du traité prend un tour surprenant. Il instruit ceux qui veulent éviter l’amour, et </w:t>
      </w:r>
      <w:r w:rsidRPr="00806B23">
        <w:rPr>
          <w:rFonts w:ascii="Times New Roman" w:eastAsia="Times New Roman" w:hAnsi="Times New Roman" w:cs="Times New Roman"/>
          <w:sz w:val="24"/>
          <w:szCs w:val="24"/>
          <w:lang w:val="fr-FR"/>
        </w:rPr>
        <w:t xml:space="preserve">pour cela, il suffit de se pencher sur les défauts féminins. En recourant au propos conventionnel de saint Jérôme, Chapelain </w:t>
      </w:r>
      <w:r w:rsidRPr="00806B23">
        <w:rPr>
          <w:rFonts w:ascii="Times New Roman" w:eastAsia="Times New Roman" w:hAnsi="Times New Roman" w:cs="Times New Roman"/>
          <w:sz w:val="24"/>
          <w:szCs w:val="24"/>
          <w:highlight w:val="white"/>
          <w:lang w:val="fr-FR"/>
        </w:rPr>
        <w:t xml:space="preserve">crée un portrait collectif de la femme défaillante par sa nature, incline à tous les vices et ouverte à tous les maux. </w:t>
      </w:r>
      <w:r w:rsidRPr="00806B23">
        <w:rPr>
          <w:rFonts w:ascii="Times New Roman" w:eastAsia="Times New Roman" w:hAnsi="Times New Roman" w:cs="Times New Roman"/>
          <w:sz w:val="24"/>
          <w:szCs w:val="24"/>
          <w:lang w:val="fr-FR"/>
        </w:rPr>
        <w:t>Notons que cette même ambiguïté se lit dans la poésie occitane qui loue la « domina » idéalisée et lointaine, mais attribue tous les défauts à « </w:t>
      </w:r>
      <w:proofErr w:type="spellStart"/>
      <w:r w:rsidRPr="00806B23">
        <w:rPr>
          <w:rFonts w:ascii="Times New Roman" w:eastAsia="Times New Roman" w:hAnsi="Times New Roman" w:cs="Times New Roman"/>
          <w:sz w:val="24"/>
          <w:szCs w:val="24"/>
          <w:lang w:val="fr-FR"/>
        </w:rPr>
        <w:t>femna</w:t>
      </w:r>
      <w:proofErr w:type="spellEnd"/>
      <w:r w:rsidRPr="00806B23">
        <w:rPr>
          <w:rFonts w:ascii="Times New Roman" w:eastAsia="Times New Roman" w:hAnsi="Times New Roman" w:cs="Times New Roman"/>
          <w:sz w:val="24"/>
          <w:szCs w:val="24"/>
          <w:lang w:val="fr-FR"/>
        </w:rPr>
        <w:t> » ordinaire. Nous pouvons en conclure que le système courtois est donc sélectif par rapport à la femme, et le culte de la Dame peut cohabiter avec le mépris envers la femme prosaïque.</w:t>
      </w:r>
    </w:p>
    <w:p w14:paraId="5F7C9E6B" w14:textId="77777777" w:rsidR="00A720B0" w:rsidRPr="00806B23" w:rsidRDefault="001527CA" w:rsidP="00A720B0">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La courtoisie n’est plus la modernité littéraire vers la fin du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mais la tradition reste toutefois assez puissante pour inspirer une vaste production artistique qui circule à la cour. Il s’agit avant tout de </w:t>
      </w:r>
      <w:r w:rsidRPr="00806B23">
        <w:rPr>
          <w:rFonts w:ascii="Times New Roman" w:eastAsia="Times New Roman" w:hAnsi="Times New Roman" w:cs="Times New Roman"/>
          <w:sz w:val="24"/>
          <w:szCs w:val="24"/>
          <w:highlight w:val="white"/>
          <w:lang w:val="fr-FR"/>
        </w:rPr>
        <w:t>l’</w:t>
      </w:r>
      <w:r w:rsidRPr="00806B23">
        <w:rPr>
          <w:rFonts w:ascii="Times New Roman" w:eastAsia="Times New Roman" w:hAnsi="Times New Roman" w:cs="Times New Roman"/>
          <w:sz w:val="24"/>
          <w:szCs w:val="24"/>
          <w:lang w:val="fr-FR"/>
        </w:rPr>
        <w:t xml:space="preserve">œuvre </w:t>
      </w:r>
      <w:r w:rsidRPr="00806B23">
        <w:rPr>
          <w:rFonts w:ascii="Times New Roman" w:eastAsia="Times New Roman" w:hAnsi="Times New Roman" w:cs="Times New Roman"/>
          <w:sz w:val="24"/>
          <w:szCs w:val="24"/>
          <w:highlight w:val="white"/>
          <w:lang w:val="fr-FR"/>
        </w:rPr>
        <w:t>poétique et musicale</w:t>
      </w:r>
      <w:r w:rsidRPr="00806B23">
        <w:rPr>
          <w:rFonts w:ascii="Times New Roman" w:eastAsia="Times New Roman" w:hAnsi="Times New Roman" w:cs="Times New Roman"/>
          <w:sz w:val="24"/>
          <w:szCs w:val="24"/>
          <w:lang w:val="fr-FR"/>
        </w:rPr>
        <w:t xml:space="preserve"> du « dernier trouvère » Guillaume de Machaut (1300-1377), un des plus grands créateurs de son temps. L’amour courtois est chez lui un thème dominant, et le poète perfectionne les schémas classiques du genre dans la plupart de ses dits (</w:t>
      </w:r>
      <w:r w:rsidRPr="00806B23">
        <w:rPr>
          <w:rFonts w:ascii="Times New Roman" w:eastAsia="Times New Roman" w:hAnsi="Times New Roman" w:cs="Times New Roman"/>
          <w:i/>
          <w:sz w:val="24"/>
          <w:szCs w:val="24"/>
          <w:lang w:val="fr-FR"/>
        </w:rPr>
        <w:t xml:space="preserve">La Louange des Dames, </w:t>
      </w:r>
      <w:r w:rsidRPr="00806B23">
        <w:rPr>
          <w:rFonts w:ascii="Times New Roman" w:eastAsia="Times New Roman" w:hAnsi="Times New Roman" w:cs="Times New Roman"/>
          <w:iCs/>
          <w:sz w:val="24"/>
          <w:szCs w:val="24"/>
          <w:lang w:val="fr-FR"/>
        </w:rPr>
        <w:t xml:space="preserve">le </w:t>
      </w:r>
      <w:r w:rsidRPr="00806B23">
        <w:rPr>
          <w:rFonts w:ascii="Times New Roman" w:eastAsia="Times New Roman" w:hAnsi="Times New Roman" w:cs="Times New Roman"/>
          <w:i/>
          <w:sz w:val="24"/>
          <w:szCs w:val="24"/>
          <w:lang w:val="fr-FR"/>
        </w:rPr>
        <w:t xml:space="preserve">Dit du Lion </w:t>
      </w:r>
      <w:proofErr w:type="spellStart"/>
      <w:r w:rsidRPr="00806B23">
        <w:rPr>
          <w:rFonts w:ascii="Times New Roman" w:eastAsia="Times New Roman" w:hAnsi="Times New Roman" w:cs="Times New Roman"/>
          <w:sz w:val="24"/>
          <w:szCs w:val="24"/>
          <w:lang w:val="fr-FR"/>
        </w:rPr>
        <w:t>etc</w:t>
      </w:r>
      <w:proofErr w:type="spellEnd"/>
      <w:r w:rsidRPr="00806B23">
        <w:rPr>
          <w:rFonts w:ascii="Times New Roman" w:eastAsia="Times New Roman" w:hAnsi="Times New Roman" w:cs="Times New Roman"/>
          <w:sz w:val="24"/>
          <w:szCs w:val="24"/>
          <w:lang w:val="fr-FR"/>
        </w:rPr>
        <w:t xml:space="preserve">). Vers la fin de sa vie, Machaut tend à renouveler la tradition dans </w:t>
      </w:r>
      <w:r w:rsidRPr="00806B23">
        <w:rPr>
          <w:rFonts w:ascii="Times New Roman" w:eastAsia="Times New Roman" w:hAnsi="Times New Roman" w:cs="Times New Roman"/>
          <w:i/>
          <w:sz w:val="24"/>
          <w:szCs w:val="24"/>
          <w:lang w:val="fr-FR"/>
        </w:rPr>
        <w:t>Le Voir Dit</w:t>
      </w:r>
      <w:r w:rsidRPr="00806B23">
        <w:rPr>
          <w:rFonts w:ascii="Times New Roman" w:eastAsia="Times New Roman" w:hAnsi="Times New Roman" w:cs="Times New Roman"/>
          <w:sz w:val="24"/>
          <w:szCs w:val="24"/>
          <w:lang w:val="fr-FR"/>
        </w:rPr>
        <w:t>, « dit de la vérité » (1364). Ce poème en vers et en prose se donne pour autobiographique et décrit la</w:t>
      </w:r>
      <w:r w:rsidRPr="00806B23">
        <w:rPr>
          <w:rFonts w:ascii="Times New Roman" w:eastAsia="Times New Roman" w:hAnsi="Times New Roman" w:cs="Times New Roman"/>
          <w:sz w:val="24"/>
          <w:szCs w:val="24"/>
          <w:highlight w:val="white"/>
          <w:lang w:val="fr-FR"/>
        </w:rPr>
        <w:t xml:space="preserve"> séparation douloureuse du poète de sa dame Toute-Belle.</w:t>
      </w:r>
      <w:r w:rsidR="00F8608E"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Machaut a profondément marqué la création poétique de </w:t>
      </w:r>
      <w:r w:rsidRPr="00806B23">
        <w:rPr>
          <w:rFonts w:ascii="Times New Roman" w:eastAsia="Times New Roman" w:hAnsi="Times New Roman" w:cs="Times New Roman"/>
          <w:sz w:val="24"/>
          <w:szCs w:val="24"/>
          <w:highlight w:val="white"/>
          <w:lang w:val="fr-FR"/>
        </w:rPr>
        <w:t>la génération suivante : Othon de Granson (m. 1397), Deschamps, Christine de Pizan, le roi R</w:t>
      </w:r>
      <w:r w:rsidR="0021280E" w:rsidRPr="00806B23">
        <w:rPr>
          <w:rFonts w:ascii="Times New Roman" w:eastAsia="Times New Roman" w:hAnsi="Times New Roman" w:cs="Times New Roman"/>
          <w:sz w:val="24"/>
          <w:szCs w:val="24"/>
          <w:highlight w:val="white"/>
          <w:lang w:val="fr-FR"/>
        </w:rPr>
        <w:t xml:space="preserve">ené (1409-1480) </w:t>
      </w:r>
      <w:r w:rsidR="0021280E" w:rsidRPr="00806B23">
        <w:rPr>
          <w:rFonts w:ascii="Times New Roman" w:eastAsia="Times New Roman" w:hAnsi="Times New Roman" w:cs="Times New Roman"/>
          <w:sz w:val="24"/>
          <w:szCs w:val="24"/>
          <w:lang w:val="fr-FR"/>
        </w:rPr>
        <w:t>ou bien</w:t>
      </w:r>
      <w:r w:rsidRPr="00806B23">
        <w:rPr>
          <w:rFonts w:ascii="Times New Roman" w:eastAsia="Times New Roman" w:hAnsi="Times New Roman" w:cs="Times New Roman"/>
          <w:sz w:val="24"/>
          <w:szCs w:val="24"/>
          <w:lang w:val="fr-FR"/>
        </w:rPr>
        <w:t xml:space="preserve"> </w:t>
      </w:r>
      <w:r w:rsidR="0021280E" w:rsidRPr="00806B23">
        <w:rPr>
          <w:rFonts w:ascii="Times New Roman" w:eastAsia="Times New Roman" w:hAnsi="Times New Roman" w:cs="Times New Roman"/>
          <w:sz w:val="24"/>
          <w:szCs w:val="24"/>
          <w:lang w:val="fr-FR"/>
        </w:rPr>
        <w:t>Jean Froissart</w:t>
      </w:r>
      <w:r w:rsidR="00067F99" w:rsidRPr="00806B23">
        <w:rPr>
          <w:rStyle w:val="af3"/>
          <w:rFonts w:ascii="Times New Roman" w:eastAsia="Times New Roman" w:hAnsi="Times New Roman" w:cs="Times New Roman"/>
          <w:sz w:val="24"/>
          <w:szCs w:val="24"/>
          <w:lang w:val="fr-FR"/>
        </w:rPr>
        <w:footnoteReference w:id="48"/>
      </w:r>
      <w:r w:rsidR="0021280E" w:rsidRPr="00806B23">
        <w:rPr>
          <w:rFonts w:ascii="Times New Roman" w:eastAsia="Times New Roman" w:hAnsi="Times New Roman" w:cs="Times New Roman"/>
          <w:sz w:val="24"/>
          <w:szCs w:val="24"/>
          <w:lang w:val="fr-FR"/>
        </w:rPr>
        <w:t xml:space="preserve"> </w:t>
      </w:r>
      <w:r w:rsidR="00A720B0" w:rsidRPr="00806B23">
        <w:rPr>
          <w:rFonts w:ascii="Times New Roman" w:eastAsia="Times New Roman" w:hAnsi="Times New Roman" w:cs="Times New Roman"/>
          <w:sz w:val="24"/>
          <w:szCs w:val="24"/>
          <w:lang w:val="fr-FR"/>
        </w:rPr>
        <w:t xml:space="preserve">(vers </w:t>
      </w:r>
      <w:hyperlink r:id="rId8">
        <w:r w:rsidR="00A720B0" w:rsidRPr="00806B23">
          <w:rPr>
            <w:rFonts w:ascii="Times New Roman" w:eastAsia="Times New Roman" w:hAnsi="Times New Roman" w:cs="Times New Roman"/>
            <w:sz w:val="24"/>
            <w:szCs w:val="24"/>
            <w:lang w:val="fr-FR"/>
          </w:rPr>
          <w:t>1337</w:t>
        </w:r>
      </w:hyperlink>
      <w:r w:rsidR="00A720B0" w:rsidRPr="00806B23">
        <w:rPr>
          <w:rFonts w:ascii="Times New Roman" w:eastAsia="Times New Roman" w:hAnsi="Times New Roman" w:cs="Times New Roman"/>
          <w:sz w:val="24"/>
          <w:szCs w:val="24"/>
          <w:lang w:val="fr-FR"/>
        </w:rPr>
        <w:t xml:space="preserve">-vers 1410) </w:t>
      </w:r>
      <w:r w:rsidRPr="00806B23">
        <w:rPr>
          <w:rFonts w:ascii="Times New Roman" w:eastAsia="Times New Roman" w:hAnsi="Times New Roman" w:cs="Times New Roman"/>
          <w:sz w:val="24"/>
          <w:szCs w:val="24"/>
          <w:lang w:val="fr-FR"/>
        </w:rPr>
        <w:t xml:space="preserve">composent des textes d’inspiration courtoise. </w:t>
      </w:r>
    </w:p>
    <w:p w14:paraId="4AD65BBE" w14:textId="77777777" w:rsidR="001527CA" w:rsidRPr="00806B23" w:rsidRDefault="001527CA" w:rsidP="001527C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Mais si l’art d’aimer persiste en tant que tradition littéraire, ce n’est plus une éthique. C’est sa forme stylisée</w:t>
      </w:r>
      <w:r w:rsidR="002620E8" w:rsidRPr="00806B23">
        <w:rPr>
          <w:rFonts w:ascii="Times New Roman" w:eastAsia="Times New Roman" w:hAnsi="Times New Roman" w:cs="Times New Roman"/>
          <w:sz w:val="24"/>
          <w:szCs w:val="24"/>
          <w:lang w:val="fr-FR"/>
        </w:rPr>
        <w:t xml:space="preserve"> se cultive</w:t>
      </w:r>
      <w:r w:rsidRPr="00806B23">
        <w:rPr>
          <w:rFonts w:ascii="Times New Roman" w:eastAsia="Times New Roman" w:hAnsi="Times New Roman" w:cs="Times New Roman"/>
          <w:sz w:val="24"/>
          <w:szCs w:val="24"/>
          <w:lang w:val="fr-FR"/>
        </w:rPr>
        <w:t xml:space="preserve"> </w:t>
      </w:r>
      <w:r w:rsidR="002620E8" w:rsidRPr="00806B23">
        <w:rPr>
          <w:rFonts w:ascii="Times New Roman" w:eastAsia="Times New Roman" w:hAnsi="Times New Roman" w:cs="Times New Roman"/>
          <w:sz w:val="24"/>
          <w:szCs w:val="24"/>
          <w:lang w:val="fr-FR"/>
        </w:rPr>
        <w:t>dans toutes les cours européennes : française, bourguignonne, anglaise etc.</w:t>
      </w:r>
      <w:r w:rsidR="002620E8" w:rsidRPr="00806B23">
        <w:rPr>
          <w:rFonts w:ascii="Times New Roman" w:eastAsia="Times New Roman" w:hAnsi="Times New Roman" w:cs="Times New Roman"/>
          <w:lang w:val="fr-FR"/>
        </w:rPr>
        <w:t> </w:t>
      </w:r>
      <w:r w:rsidRPr="00806B23">
        <w:rPr>
          <w:rFonts w:ascii="Times New Roman" w:eastAsia="Times New Roman" w:hAnsi="Times New Roman" w:cs="Times New Roman"/>
          <w:sz w:val="24"/>
          <w:szCs w:val="24"/>
          <w:lang w:val="fr-FR"/>
        </w:rPr>
        <w:t xml:space="preserve"> </w:t>
      </w:r>
      <w:proofErr w:type="gramStart"/>
      <w:r w:rsidRPr="00806B23">
        <w:rPr>
          <w:rFonts w:ascii="Times New Roman" w:eastAsia="Times New Roman" w:hAnsi="Times New Roman" w:cs="Times New Roman"/>
          <w:sz w:val="24"/>
          <w:szCs w:val="24"/>
          <w:lang w:val="fr-FR"/>
        </w:rPr>
        <w:t>et</w:t>
      </w:r>
      <w:proofErr w:type="gramEnd"/>
      <w:r w:rsidRPr="00806B23">
        <w:rPr>
          <w:rFonts w:ascii="Times New Roman" w:eastAsia="Times New Roman" w:hAnsi="Times New Roman" w:cs="Times New Roman"/>
          <w:sz w:val="24"/>
          <w:szCs w:val="24"/>
          <w:lang w:val="fr-FR"/>
        </w:rPr>
        <w:t xml:space="preserve"> s’incarne dans le tournoi « à l’ancienne » et </w:t>
      </w:r>
      <w:r w:rsidR="00EC2E1E" w:rsidRPr="00806B23">
        <w:rPr>
          <w:rFonts w:ascii="Times New Roman" w:eastAsia="Times New Roman" w:hAnsi="Times New Roman" w:cs="Times New Roman"/>
          <w:sz w:val="24"/>
          <w:szCs w:val="24"/>
          <w:lang w:val="fr-FR"/>
        </w:rPr>
        <w:t xml:space="preserve">dans </w:t>
      </w:r>
      <w:r w:rsidRPr="00806B23">
        <w:rPr>
          <w:rFonts w:ascii="Times New Roman" w:eastAsia="Times New Roman" w:hAnsi="Times New Roman" w:cs="Times New Roman"/>
          <w:sz w:val="24"/>
          <w:szCs w:val="24"/>
          <w:lang w:val="fr-FR"/>
        </w:rPr>
        <w:t xml:space="preserve">d’autres pratiques théâtralisées. Un exemple est </w:t>
      </w:r>
      <w:proofErr w:type="gramStart"/>
      <w:r w:rsidRPr="00806B23">
        <w:rPr>
          <w:rFonts w:ascii="Times New Roman" w:eastAsia="Times New Roman" w:hAnsi="Times New Roman" w:cs="Times New Roman"/>
          <w:sz w:val="24"/>
          <w:szCs w:val="24"/>
          <w:lang w:val="fr-FR"/>
        </w:rPr>
        <w:t>évocateur:</w:t>
      </w:r>
      <w:proofErr w:type="gramEnd"/>
      <w:r w:rsidRPr="00806B23">
        <w:rPr>
          <w:rFonts w:ascii="Times New Roman" w:eastAsia="Times New Roman" w:hAnsi="Times New Roman" w:cs="Times New Roman"/>
          <w:sz w:val="24"/>
          <w:szCs w:val="24"/>
          <w:lang w:val="fr-FR"/>
        </w:rPr>
        <w:t xml:space="preserve"> le maréchal de Boucicaut (1366-1421), adepte sincère de la doctrine courtoise, fonde en 1399 l’ordre de l’Écu vert à la Dame blanche destiné à aider les dames en peine. Il est question surtout de veuves qui sont souvent appelées en justice par de réels ou prétendus créanciers du mari défunt et souffrent beaucoup de la cupidité des gens de robe (c’est le cas de Christine de Pizan qui se bat au tribunal des années durant pour garder les restes des biens familiaux). Mais les sources historiques ne gardent aucune trace de l’activité réelle de l’ordre, qui n’est apparemment resté qu’un divertissement.</w:t>
      </w:r>
    </w:p>
    <w:p w14:paraId="1C8A5EF1" w14:textId="77777777" w:rsidR="00682DDC" w:rsidRPr="00806B23" w:rsidRDefault="00F8608E" w:rsidP="00F8608E">
      <w:pPr>
        <w:spacing w:before="240" w:line="360" w:lineRule="auto"/>
        <w:jc w:val="both"/>
        <w:rPr>
          <w:rFonts w:ascii="Times New Roman" w:eastAsia="Times New Roman" w:hAnsi="Times New Roman" w:cs="Times New Roman"/>
          <w:b/>
          <w:sz w:val="26"/>
          <w:szCs w:val="26"/>
          <w:lang w:val="fr-FR"/>
        </w:rPr>
      </w:pPr>
      <w:r w:rsidRPr="00806B23">
        <w:rPr>
          <w:rFonts w:ascii="Times New Roman" w:eastAsia="Times New Roman" w:hAnsi="Times New Roman" w:cs="Times New Roman"/>
          <w:b/>
          <w:sz w:val="26"/>
          <w:szCs w:val="26"/>
          <w:lang w:val="fr-FR"/>
        </w:rPr>
        <w:lastRenderedPageBreak/>
        <w:t>1.2.3 D</w:t>
      </w:r>
      <w:r w:rsidR="00682DDC" w:rsidRPr="00806B23">
        <w:rPr>
          <w:rFonts w:ascii="Times New Roman" w:eastAsia="Times New Roman" w:hAnsi="Times New Roman" w:cs="Times New Roman"/>
          <w:b/>
          <w:sz w:val="26"/>
          <w:szCs w:val="26"/>
          <w:lang w:val="fr-FR"/>
        </w:rPr>
        <w:t xml:space="preserve">ualité </w:t>
      </w:r>
      <w:r w:rsidR="00DC0122" w:rsidRPr="00806B23">
        <w:rPr>
          <w:rFonts w:ascii="Times New Roman" w:eastAsia="Times New Roman" w:hAnsi="Times New Roman" w:cs="Times New Roman"/>
          <w:b/>
          <w:sz w:val="26"/>
          <w:szCs w:val="26"/>
          <w:lang w:val="fr-FR"/>
        </w:rPr>
        <w:t>féminine dans le</w:t>
      </w:r>
      <w:r w:rsidR="00682DDC" w:rsidRPr="00806B23">
        <w:rPr>
          <w:rFonts w:ascii="Times New Roman" w:eastAsia="Times New Roman" w:hAnsi="Times New Roman" w:cs="Times New Roman"/>
          <w:b/>
          <w:sz w:val="26"/>
          <w:szCs w:val="26"/>
          <w:lang w:val="fr-FR"/>
        </w:rPr>
        <w:t xml:space="preserve"> </w:t>
      </w:r>
      <w:r w:rsidR="00682DDC" w:rsidRPr="00806B23">
        <w:rPr>
          <w:rFonts w:ascii="Times New Roman" w:eastAsia="Times New Roman" w:hAnsi="Times New Roman" w:cs="Times New Roman"/>
          <w:b/>
          <w:i/>
          <w:sz w:val="26"/>
          <w:szCs w:val="26"/>
          <w:lang w:val="fr-FR"/>
        </w:rPr>
        <w:t>Roman de la Rose</w:t>
      </w:r>
    </w:p>
    <w:p w14:paraId="03691201" w14:textId="77777777" w:rsidR="001527CA" w:rsidRPr="00806B23" w:rsidRDefault="001527CA" w:rsidP="001527CA">
      <w:pPr>
        <w:spacing w:before="240"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Cette transformation de l’attitude reflète un nouveau contenu idéologique qui s’installe dans le carcan courtois. Une nouvelle manière de sentir est prônée par une œuvre phare du Moyen Âge, le </w:t>
      </w:r>
      <w:r w:rsidRPr="00806B23">
        <w:rPr>
          <w:rFonts w:ascii="Times New Roman" w:eastAsia="Times New Roman" w:hAnsi="Times New Roman" w:cs="Times New Roman"/>
          <w:i/>
          <w:sz w:val="24"/>
          <w:szCs w:val="24"/>
          <w:lang w:val="fr-FR"/>
        </w:rPr>
        <w:t>Roman de la Rose</w:t>
      </w:r>
      <w:r w:rsidRPr="00806B23">
        <w:rPr>
          <w:rFonts w:ascii="Times New Roman" w:eastAsia="Times New Roman" w:hAnsi="Times New Roman" w:cs="Times New Roman"/>
          <w:sz w:val="24"/>
          <w:szCs w:val="24"/>
          <w:lang w:val="fr-FR"/>
        </w:rPr>
        <w:t>. Dès la fin du XIII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la classe dominante apprend l’art d’aimer et de vivre avec ce texte. C’est une œuvre double : il a deux auteurs et elle transmet deux messages très différents. La première partie du </w:t>
      </w:r>
      <w:r w:rsidRPr="00806B23">
        <w:rPr>
          <w:rFonts w:ascii="Times New Roman" w:eastAsia="Times New Roman" w:hAnsi="Times New Roman" w:cs="Times New Roman"/>
          <w:i/>
          <w:iCs/>
          <w:sz w:val="24"/>
          <w:szCs w:val="24"/>
          <w:lang w:val="fr-FR"/>
        </w:rPr>
        <w:t>Roman</w:t>
      </w:r>
      <w:r w:rsidRPr="00806B23">
        <w:rPr>
          <w:rFonts w:ascii="Times New Roman" w:eastAsia="Times New Roman" w:hAnsi="Times New Roman" w:cs="Times New Roman"/>
          <w:sz w:val="24"/>
          <w:szCs w:val="24"/>
          <w:lang w:val="fr-FR"/>
        </w:rPr>
        <w:t xml:space="preserve">, </w:t>
      </w:r>
      <w:proofErr w:type="spellStart"/>
      <w:r w:rsidRPr="00806B23">
        <w:rPr>
          <w:rFonts w:ascii="Times New Roman" w:eastAsia="Times New Roman" w:hAnsi="Times New Roman" w:cs="Times New Roman"/>
          <w:sz w:val="24"/>
          <w:szCs w:val="24"/>
          <w:lang w:val="fr-FR"/>
        </w:rPr>
        <w:t>oeuvre</w:t>
      </w:r>
      <w:proofErr w:type="spellEnd"/>
      <w:r w:rsidRPr="00806B23">
        <w:rPr>
          <w:rFonts w:ascii="Times New Roman" w:eastAsia="Times New Roman" w:hAnsi="Times New Roman" w:cs="Times New Roman"/>
          <w:sz w:val="24"/>
          <w:szCs w:val="24"/>
          <w:lang w:val="fr-FR"/>
        </w:rPr>
        <w:t xml:space="preserve"> du poète Guillaume de Lorris (1200-1238), est écrite vers 1236 dans le canon courtois et raconte sous une forme allégorique la quête de la femme aimée (la Rose</w:t>
      </w:r>
      <w:proofErr w:type="gramStart"/>
      <w:r w:rsidRPr="00806B23">
        <w:rPr>
          <w:rFonts w:ascii="Times New Roman" w:eastAsia="Times New Roman" w:hAnsi="Times New Roman" w:cs="Times New Roman"/>
          <w:sz w:val="24"/>
          <w:szCs w:val="24"/>
          <w:lang w:val="fr-FR"/>
        </w:rPr>
        <w:t>):</w:t>
      </w:r>
      <w:proofErr w:type="gramEnd"/>
    </w:p>
    <w:p w14:paraId="70E46AA8"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 Qui tant a de prix</w:t>
      </w:r>
    </w:p>
    <w:p w14:paraId="05DC9503"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Et tant est digne d'être aimée</w:t>
      </w:r>
    </w:p>
    <w:p w14:paraId="7A4D4FCE"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Qu'elle doit Rose être nommée </w:t>
      </w:r>
      <w:r w:rsidRPr="00806B23">
        <w:rPr>
          <w:rStyle w:val="af3"/>
          <w:rFonts w:ascii="Times New Roman" w:hAnsi="Times New Roman" w:cs="Times New Roman"/>
        </w:rPr>
        <w:footnoteReference w:id="49"/>
      </w:r>
      <w:r w:rsidRPr="00806B23">
        <w:rPr>
          <w:rFonts w:ascii="Times New Roman" w:eastAsia="Times New Roman" w:hAnsi="Times New Roman" w:cs="Times New Roman"/>
          <w:sz w:val="24"/>
          <w:szCs w:val="24"/>
          <w:lang w:val="fr-FR"/>
        </w:rPr>
        <w:t xml:space="preserve"> » </w:t>
      </w:r>
    </w:p>
    <w:p w14:paraId="02FB8920"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Sa deuxième partie est composée un demi-siècle plus tard par Jean de Meung (1240-1304), poète qui n’est point un troubadour mais un universitaire, un intellectuel de type nouveau. Il prétend donner une suite au texte inachevé de Guillaume de Lorris, mais crée une satire qui, entre autres, se moque de l’amour courtois et de la femme. Les personnages allégoriques n’incarnent plus les sentiments, mais des notions abstraites (la Nature, le Genius </w:t>
      </w:r>
      <w:proofErr w:type="spellStart"/>
      <w:r w:rsidRPr="00806B23">
        <w:rPr>
          <w:rFonts w:ascii="Times New Roman" w:eastAsia="Times New Roman" w:hAnsi="Times New Roman" w:cs="Times New Roman"/>
          <w:sz w:val="24"/>
          <w:szCs w:val="24"/>
          <w:lang w:val="fr-FR"/>
        </w:rPr>
        <w:t>etc</w:t>
      </w:r>
      <w:proofErr w:type="spellEnd"/>
      <w:r w:rsidRPr="00806B23">
        <w:rPr>
          <w:rFonts w:ascii="Times New Roman" w:eastAsia="Times New Roman" w:hAnsi="Times New Roman" w:cs="Times New Roman"/>
          <w:sz w:val="24"/>
          <w:szCs w:val="24"/>
          <w:lang w:val="fr-FR"/>
        </w:rPr>
        <w:t xml:space="preserve">) ; ils apprennent au jeune homme à se conduire avec la femme d’après les circonstances et en ayant conscience de sa nature corrompue, bien définie par ces mots : </w:t>
      </w:r>
    </w:p>
    <w:p w14:paraId="06C84AB3"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Toutes estes, </w:t>
      </w:r>
      <w:proofErr w:type="spellStart"/>
      <w:r w:rsidRPr="00806B23">
        <w:rPr>
          <w:rFonts w:ascii="Times New Roman" w:eastAsia="Times New Roman" w:hAnsi="Times New Roman" w:cs="Times New Roman"/>
          <w:sz w:val="24"/>
          <w:szCs w:val="24"/>
          <w:lang w:val="fr-FR"/>
        </w:rPr>
        <w:t>serés</w:t>
      </w:r>
      <w:proofErr w:type="spellEnd"/>
      <w:r w:rsidRPr="00806B23">
        <w:rPr>
          <w:rFonts w:ascii="Times New Roman" w:eastAsia="Times New Roman" w:hAnsi="Times New Roman" w:cs="Times New Roman"/>
          <w:sz w:val="24"/>
          <w:szCs w:val="24"/>
          <w:lang w:val="fr-FR"/>
        </w:rPr>
        <w:t>, ou fustes</w:t>
      </w:r>
    </w:p>
    <w:p w14:paraId="4CE65FBD" w14:textId="49605B7B"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De fait, ou de volonté, </w:t>
      </w:r>
      <w:r w:rsidR="00DA77DE" w:rsidRPr="00806B23">
        <w:rPr>
          <w:rFonts w:ascii="Times New Roman" w:eastAsia="Times New Roman" w:hAnsi="Times New Roman" w:cs="Times New Roman"/>
          <w:sz w:val="24"/>
          <w:szCs w:val="24"/>
          <w:lang w:val="fr-FR"/>
        </w:rPr>
        <w:t>putes ;</w:t>
      </w:r>
    </w:p>
    <w:p w14:paraId="3CF3B4A9"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Et qui très-bien vous </w:t>
      </w:r>
      <w:proofErr w:type="spellStart"/>
      <w:r w:rsidRPr="00806B23">
        <w:rPr>
          <w:rFonts w:ascii="Times New Roman" w:eastAsia="Times New Roman" w:hAnsi="Times New Roman" w:cs="Times New Roman"/>
          <w:sz w:val="24"/>
          <w:szCs w:val="24"/>
          <w:lang w:val="fr-FR"/>
        </w:rPr>
        <w:t>chercheroit</w:t>
      </w:r>
      <w:proofErr w:type="spellEnd"/>
      <w:r w:rsidRPr="00806B23">
        <w:rPr>
          <w:rFonts w:ascii="Times New Roman" w:eastAsia="Times New Roman" w:hAnsi="Times New Roman" w:cs="Times New Roman"/>
          <w:sz w:val="24"/>
          <w:szCs w:val="24"/>
          <w:lang w:val="fr-FR"/>
        </w:rPr>
        <w:t>,</w:t>
      </w:r>
    </w:p>
    <w:p w14:paraId="6C668E3C"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Toutes putes vous </w:t>
      </w:r>
      <w:proofErr w:type="spellStart"/>
      <w:r w:rsidRPr="00806B23">
        <w:rPr>
          <w:rFonts w:ascii="Times New Roman" w:eastAsia="Times New Roman" w:hAnsi="Times New Roman" w:cs="Times New Roman"/>
          <w:sz w:val="24"/>
          <w:szCs w:val="24"/>
          <w:lang w:val="fr-FR"/>
        </w:rPr>
        <w:t>trouveroit</w:t>
      </w:r>
      <w:proofErr w:type="spellEnd"/>
      <w:r w:rsidRPr="00806B23">
        <w:rPr>
          <w:rStyle w:val="af3"/>
          <w:rFonts w:ascii="Times New Roman" w:hAnsi="Times New Roman" w:cs="Times New Roman"/>
        </w:rPr>
        <w:footnoteReference w:id="50"/>
      </w:r>
      <w:r w:rsidRPr="00806B23">
        <w:rPr>
          <w:rFonts w:ascii="Times New Roman" w:eastAsia="Times New Roman" w:hAnsi="Times New Roman" w:cs="Times New Roman"/>
          <w:sz w:val="24"/>
          <w:szCs w:val="24"/>
          <w:lang w:val="fr-FR"/>
        </w:rPr>
        <w:t>. »</w:t>
      </w:r>
    </w:p>
    <w:p w14:paraId="356B81A5" w14:textId="77777777" w:rsidR="001527CA" w:rsidRPr="00806B23" w:rsidRDefault="00EC2E1E"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Dans ces discours, la femme un objet de plaisir ; sa dignité</w:t>
      </w:r>
      <w:r w:rsidR="001527CA" w:rsidRPr="00806B23">
        <w:rPr>
          <w:rFonts w:ascii="Times New Roman" w:eastAsia="Times New Roman" w:hAnsi="Times New Roman" w:cs="Times New Roman"/>
          <w:sz w:val="24"/>
          <w:szCs w:val="24"/>
          <w:lang w:val="fr-FR"/>
        </w:rPr>
        <w:t xml:space="preserve"> n’est pas mise en question, elle est réfutée ; le mariage est dévalorisé au profit </w:t>
      </w:r>
      <w:r w:rsidRPr="00806B23">
        <w:rPr>
          <w:rFonts w:ascii="Times New Roman" w:eastAsia="Times New Roman" w:hAnsi="Times New Roman" w:cs="Times New Roman"/>
          <w:sz w:val="24"/>
          <w:szCs w:val="24"/>
          <w:lang w:val="fr-FR"/>
        </w:rPr>
        <w:t>du</w:t>
      </w:r>
      <w:r w:rsidR="001527CA" w:rsidRPr="00806B23">
        <w:rPr>
          <w:rFonts w:ascii="Times New Roman" w:eastAsia="Times New Roman" w:hAnsi="Times New Roman" w:cs="Times New Roman"/>
          <w:sz w:val="24"/>
          <w:szCs w:val="24"/>
          <w:lang w:val="fr-FR"/>
        </w:rPr>
        <w:t xml:space="preserve"> désir charnel.</w:t>
      </w:r>
    </w:p>
    <w:p w14:paraId="78595581" w14:textId="77777777" w:rsidR="001527CA" w:rsidRPr="00806B23" w:rsidRDefault="001527CA" w:rsidP="001527C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Ainsi, </w:t>
      </w:r>
      <w:r w:rsidRPr="00806B23">
        <w:rPr>
          <w:rFonts w:ascii="Times New Roman" w:eastAsia="Times New Roman" w:hAnsi="Times New Roman" w:cs="Times New Roman"/>
          <w:i/>
          <w:sz w:val="24"/>
          <w:szCs w:val="24"/>
          <w:lang w:val="fr-FR"/>
        </w:rPr>
        <w:t>Le Roman</w:t>
      </w:r>
      <w:r w:rsidRPr="00806B23">
        <w:rPr>
          <w:rFonts w:ascii="Times New Roman" w:eastAsia="Times New Roman" w:hAnsi="Times New Roman" w:cs="Times New Roman"/>
          <w:sz w:val="24"/>
          <w:szCs w:val="24"/>
          <w:lang w:val="fr-FR"/>
        </w:rPr>
        <w:t xml:space="preserve"> est à la croisée des deux traditions opposées, et le cercle de la cour se livre à une dispute pour décider laquelle des deux est préférables pour un homme noble. Est-ce que la fidélité de l’amant est une valeur en soi ou juste un moyen de la conquête amoureuse ? Le livre a un succès éclatant : on compte 250 manuscrits seulement au XIII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Il est considéré comme un trésor de savoir encyclopédique et une nouvelle philosophie du mysticisme sensuel, presque un guide spirituel.  Pas aux yeux de tous, cependant. </w:t>
      </w:r>
    </w:p>
    <w:p w14:paraId="16322968" w14:textId="77777777" w:rsidR="00F8608E" w:rsidRPr="00806B23" w:rsidRDefault="00F8608E" w:rsidP="00F8608E">
      <w:pPr>
        <w:spacing w:line="360" w:lineRule="auto"/>
        <w:jc w:val="both"/>
        <w:rPr>
          <w:rFonts w:ascii="Times New Roman" w:eastAsia="Times New Roman" w:hAnsi="Times New Roman" w:cs="Times New Roman"/>
          <w:b/>
          <w:sz w:val="26"/>
          <w:szCs w:val="26"/>
          <w:highlight w:val="white"/>
          <w:lang w:val="fr-FR"/>
        </w:rPr>
      </w:pPr>
    </w:p>
    <w:p w14:paraId="1D6B31DB" w14:textId="1D716D65" w:rsidR="00DC0122" w:rsidRPr="00806B23" w:rsidRDefault="00F8608E" w:rsidP="00F8608E">
      <w:pPr>
        <w:spacing w:line="360" w:lineRule="auto"/>
        <w:jc w:val="both"/>
        <w:rPr>
          <w:rFonts w:ascii="Times New Roman" w:eastAsia="Times New Roman" w:hAnsi="Times New Roman" w:cs="Times New Roman"/>
          <w:b/>
          <w:sz w:val="26"/>
          <w:szCs w:val="26"/>
          <w:highlight w:val="white"/>
          <w:lang w:val="fr-FR"/>
        </w:rPr>
      </w:pPr>
      <w:r w:rsidRPr="00806B23">
        <w:rPr>
          <w:rFonts w:ascii="Times New Roman" w:eastAsia="Times New Roman" w:hAnsi="Times New Roman" w:cs="Times New Roman"/>
          <w:b/>
          <w:sz w:val="26"/>
          <w:szCs w:val="26"/>
          <w:highlight w:val="white"/>
          <w:lang w:val="fr-FR"/>
        </w:rPr>
        <w:t xml:space="preserve">1.2.4 </w:t>
      </w:r>
      <w:r w:rsidR="00A35742" w:rsidRPr="00806B23">
        <w:rPr>
          <w:rFonts w:ascii="Times New Roman" w:eastAsia="Times New Roman" w:hAnsi="Times New Roman" w:cs="Times New Roman"/>
          <w:b/>
          <w:sz w:val="26"/>
          <w:szCs w:val="26"/>
          <w:highlight w:val="white"/>
          <w:lang w:val="fr-FR"/>
        </w:rPr>
        <w:t>La q</w:t>
      </w:r>
      <w:r w:rsidR="00DC0122" w:rsidRPr="00806B23">
        <w:rPr>
          <w:rFonts w:ascii="Times New Roman" w:eastAsia="Times New Roman" w:hAnsi="Times New Roman" w:cs="Times New Roman"/>
          <w:b/>
          <w:sz w:val="26"/>
          <w:szCs w:val="26"/>
          <w:highlight w:val="white"/>
          <w:lang w:val="fr-FR"/>
        </w:rPr>
        <w:t xml:space="preserve">uerelle du </w:t>
      </w:r>
      <w:r w:rsidR="00DC0122" w:rsidRPr="00806B23">
        <w:rPr>
          <w:rFonts w:ascii="Times New Roman" w:eastAsia="Times New Roman" w:hAnsi="Times New Roman" w:cs="Times New Roman"/>
          <w:b/>
          <w:i/>
          <w:sz w:val="26"/>
          <w:szCs w:val="26"/>
          <w:highlight w:val="white"/>
          <w:lang w:val="fr-FR"/>
        </w:rPr>
        <w:t>Roman de la Rose</w:t>
      </w:r>
      <w:r w:rsidR="00DC0122" w:rsidRPr="00806B23">
        <w:rPr>
          <w:rFonts w:ascii="Times New Roman" w:eastAsia="Times New Roman" w:hAnsi="Times New Roman" w:cs="Times New Roman"/>
          <w:b/>
          <w:sz w:val="26"/>
          <w:szCs w:val="26"/>
          <w:highlight w:val="white"/>
          <w:lang w:val="fr-FR"/>
        </w:rPr>
        <w:t xml:space="preserve"> </w:t>
      </w:r>
    </w:p>
    <w:p w14:paraId="34646571" w14:textId="77777777" w:rsidR="00DC0122" w:rsidRPr="00806B23" w:rsidRDefault="00DC0122" w:rsidP="00DC0122">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highlight w:val="white"/>
          <w:lang w:val="fr-FR"/>
        </w:rPr>
        <w:lastRenderedPageBreak/>
        <w:t>La valeur de la deuxième p</w:t>
      </w:r>
      <w:r w:rsidRPr="00806B23">
        <w:rPr>
          <w:rFonts w:ascii="Times New Roman" w:eastAsia="Times New Roman" w:hAnsi="Times New Roman" w:cs="Times New Roman"/>
          <w:sz w:val="24"/>
          <w:szCs w:val="24"/>
          <w:lang w:val="fr-FR"/>
        </w:rPr>
        <w:t xml:space="preserve">artie du </w:t>
      </w:r>
      <w:r w:rsidRPr="00806B23">
        <w:rPr>
          <w:rFonts w:ascii="Times New Roman" w:eastAsia="Times New Roman" w:hAnsi="Times New Roman" w:cs="Times New Roman"/>
          <w:i/>
          <w:sz w:val="24"/>
          <w:szCs w:val="24"/>
          <w:lang w:val="fr-FR"/>
        </w:rPr>
        <w:t xml:space="preserve">Roman </w:t>
      </w:r>
      <w:r w:rsidRPr="00806B23">
        <w:rPr>
          <w:rFonts w:ascii="Times New Roman" w:eastAsia="Times New Roman" w:hAnsi="Times New Roman" w:cs="Times New Roman"/>
          <w:sz w:val="24"/>
          <w:szCs w:val="24"/>
          <w:lang w:val="fr-FR"/>
        </w:rPr>
        <w:t>est contestée publiquement lors de l</w:t>
      </w:r>
      <w:r w:rsidRPr="00806B23">
        <w:rPr>
          <w:rFonts w:ascii="Times New Roman" w:eastAsia="Times New Roman" w:hAnsi="Times New Roman" w:cs="Times New Roman"/>
          <w:sz w:val="24"/>
          <w:szCs w:val="24"/>
          <w:highlight w:val="white"/>
          <w:lang w:val="fr-FR"/>
        </w:rPr>
        <w:t xml:space="preserve">a Querelle du </w:t>
      </w:r>
      <w:r w:rsidRPr="00806B23">
        <w:rPr>
          <w:rFonts w:ascii="Times New Roman" w:eastAsia="Times New Roman" w:hAnsi="Times New Roman" w:cs="Times New Roman"/>
          <w:i/>
          <w:sz w:val="24"/>
          <w:szCs w:val="24"/>
          <w:highlight w:val="white"/>
          <w:lang w:val="fr-FR"/>
        </w:rPr>
        <w:t xml:space="preserve">Roman de la Rose </w:t>
      </w:r>
      <w:r w:rsidRPr="00806B23">
        <w:rPr>
          <w:rFonts w:ascii="Times New Roman" w:eastAsia="Times New Roman" w:hAnsi="Times New Roman" w:cs="Times New Roman"/>
          <w:sz w:val="24"/>
          <w:szCs w:val="24"/>
          <w:highlight w:val="white"/>
          <w:lang w:val="fr-FR"/>
        </w:rPr>
        <w:t>(1401-1404).</w:t>
      </w:r>
      <w:r w:rsidRPr="00806B23">
        <w:rPr>
          <w:rFonts w:ascii="Times New Roman" w:eastAsia="Times New Roman" w:hAnsi="Times New Roman" w:cs="Times New Roman"/>
          <w:i/>
          <w:sz w:val="24"/>
          <w:szCs w:val="24"/>
          <w:highlight w:val="white"/>
          <w:lang w:val="fr-FR"/>
        </w:rPr>
        <w:t xml:space="preserve"> </w:t>
      </w:r>
      <w:r w:rsidRPr="00806B23">
        <w:rPr>
          <w:rFonts w:ascii="Times New Roman" w:eastAsia="Times New Roman" w:hAnsi="Times New Roman" w:cs="Times New Roman"/>
          <w:sz w:val="24"/>
          <w:szCs w:val="24"/>
          <w:highlight w:val="white"/>
          <w:lang w:val="fr-FR"/>
        </w:rPr>
        <w:t xml:space="preserve">Cette querelle est considérée aujourd'hui comme le premier débat littéraire sur un texte écrit en français puisque, en dehors du contenu éthique du </w:t>
      </w:r>
      <w:r w:rsidRPr="00806B23">
        <w:rPr>
          <w:rFonts w:ascii="Times New Roman" w:eastAsia="Times New Roman" w:hAnsi="Times New Roman" w:cs="Times New Roman"/>
          <w:i/>
          <w:sz w:val="24"/>
          <w:szCs w:val="24"/>
          <w:highlight w:val="white"/>
          <w:lang w:val="fr-FR"/>
        </w:rPr>
        <w:t>Roman</w:t>
      </w:r>
      <w:r w:rsidRPr="00806B23">
        <w:rPr>
          <w:rFonts w:ascii="Times New Roman" w:eastAsia="Times New Roman" w:hAnsi="Times New Roman" w:cs="Times New Roman"/>
          <w:sz w:val="24"/>
          <w:szCs w:val="24"/>
          <w:highlight w:val="white"/>
          <w:lang w:val="fr-FR"/>
        </w:rPr>
        <w:t xml:space="preserve">, elle aborde également son aspect esthétique. </w:t>
      </w:r>
    </w:p>
    <w:p w14:paraId="0A947373" w14:textId="0CDD30AC" w:rsidR="00DC0122" w:rsidRPr="00806B23" w:rsidRDefault="00DC0122" w:rsidP="00DC0122">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création de Jean de Meung sera </w:t>
      </w:r>
      <w:r w:rsidR="00CD1688" w:rsidRPr="00806B23">
        <w:rPr>
          <w:rFonts w:ascii="Times New Roman" w:eastAsia="Times New Roman" w:hAnsi="Times New Roman" w:cs="Times New Roman"/>
          <w:sz w:val="24"/>
          <w:szCs w:val="24"/>
          <w:lang w:val="fr-FR"/>
        </w:rPr>
        <w:t>défendue</w:t>
      </w:r>
      <w:r w:rsidRPr="00806B23">
        <w:rPr>
          <w:rFonts w:ascii="Times New Roman" w:eastAsia="Times New Roman" w:hAnsi="Times New Roman" w:cs="Times New Roman"/>
          <w:sz w:val="24"/>
          <w:szCs w:val="24"/>
          <w:lang w:val="fr-FR"/>
        </w:rPr>
        <w:t xml:space="preserve"> essentiellement par Jean de Montreuil (1354-1418), les frères Gontier (1350-1418) et Pierre Col, aujourd’hui considérés comme pré-humanistes français. Ce sont des gens lettrés, des universitaires de certain renom, ayant en plus une position importante dans la chancellerie royale. Le camp opposé unit le théologien Jean Gerson, déjà évoqué précédemment, et Christine de Pizan. </w:t>
      </w:r>
      <w:r w:rsidRPr="00806B23">
        <w:rPr>
          <w:rFonts w:ascii="Times New Roman" w:hAnsi="Times New Roman" w:cs="Times New Roman"/>
          <w:noProof/>
          <w:sz w:val="24"/>
          <w:szCs w:val="24"/>
          <w:lang w:val="fr-FR"/>
        </w:rPr>
        <w:t>Il est inutile d’évoquer en détail cette querelle bien décrite et dont on connaît les conséquences sur le parcours de Chrstine</w:t>
      </w:r>
      <w:r w:rsidRPr="00806B23">
        <w:rPr>
          <w:rFonts w:ascii="Times New Roman" w:eastAsia="Times New Roman" w:hAnsi="Times New Roman" w:cs="Times New Roman"/>
          <w:sz w:val="24"/>
          <w:szCs w:val="24"/>
          <w:lang w:val="fr-FR"/>
        </w:rPr>
        <w:t>. Nous n’allons donc en aborder ici que les éléments clés pour la genèse de son œuvre. Qui est Christine de Pizan au moment de la Querelle</w:t>
      </w:r>
      <w:r w:rsidR="00CD1688"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Quelle est la grave raison qui la pousse à s’opposer à une autorité masculine presque unanimement reconnue et à revendiquer publiquement sa position</w:t>
      </w:r>
      <w:r w:rsidR="00CD1688"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w:t>
      </w:r>
    </w:p>
    <w:p w14:paraId="7C1DBC9E" w14:textId="77777777" w:rsidR="00DC0122" w:rsidRPr="00806B23" w:rsidRDefault="00DC0122" w:rsidP="00DC0122">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Il faut que cette raison ait du poids aux yeux de Christine car l’intervention de la part d’une femme n’est pas du tout chose commune à ce moment. Entre la dernière femme-auteur laïque du Haut Moyen Âge Marie de France et Christine de Pizan il y a un « gouffre temporel » qui n’est pas facilement franchissable. Premièrement, on a à tel point oublié qu’une femme peut composer, que du vivant de Christine une rumeur courra sur l’authenticité de ses écrits : « Certains disent que ce sont des clercs ou des religieux qui les écrivent pour toi, et qu’ils ne pourraient pas venir d’un esprit féminin </w:t>
      </w:r>
      <w:r w:rsidRPr="00806B23">
        <w:rPr>
          <w:rStyle w:val="af3"/>
          <w:rFonts w:ascii="Times New Roman" w:eastAsia="Times New Roman" w:hAnsi="Times New Roman" w:cs="Times New Roman"/>
          <w:sz w:val="24"/>
          <w:szCs w:val="24"/>
          <w:lang w:val="fr-FR"/>
        </w:rPr>
        <w:footnoteReference w:id="51"/>
      </w:r>
      <w:r w:rsidRPr="00806B23">
        <w:rPr>
          <w:rFonts w:ascii="Times New Roman" w:eastAsia="Times New Roman" w:hAnsi="Times New Roman" w:cs="Times New Roman"/>
          <w:sz w:val="24"/>
          <w:szCs w:val="24"/>
          <w:lang w:val="fr-FR"/>
        </w:rPr>
        <w:t xml:space="preserve">. » Deuxièmement, comme souligne Gabriella </w:t>
      </w:r>
      <w:proofErr w:type="spellStart"/>
      <w:r w:rsidRPr="00806B23">
        <w:rPr>
          <w:rFonts w:ascii="Times New Roman" w:eastAsia="Times New Roman" w:hAnsi="Times New Roman" w:cs="Times New Roman"/>
          <w:sz w:val="24"/>
          <w:szCs w:val="24"/>
          <w:lang w:val="fr-FR"/>
        </w:rPr>
        <w:t>Parussa</w:t>
      </w:r>
      <w:proofErr w:type="spellEnd"/>
      <w:r w:rsidRPr="00806B23">
        <w:rPr>
          <w:rFonts w:ascii="Times New Roman" w:eastAsia="Times New Roman" w:hAnsi="Times New Roman" w:cs="Times New Roman"/>
          <w:sz w:val="24"/>
          <w:szCs w:val="24"/>
          <w:lang w:val="fr-FR"/>
        </w:rPr>
        <w:t>, pour que la parole publique féminine soit acceptable à l’époque, elle avait nécessairement « besoin d’une autorisation – cléricale, ecclésiastique ou royale »</w:t>
      </w:r>
      <w:r w:rsidRPr="00806B23">
        <w:rPr>
          <w:rStyle w:val="af3"/>
          <w:rFonts w:ascii="Times New Roman" w:eastAsia="Times New Roman" w:hAnsi="Times New Roman" w:cs="Times New Roman"/>
          <w:sz w:val="24"/>
          <w:szCs w:val="24"/>
          <w:lang w:val="fr-FR"/>
        </w:rPr>
        <w:footnoteReference w:id="52"/>
      </w:r>
      <w:r w:rsidRPr="00806B23">
        <w:rPr>
          <w:rFonts w:ascii="Times New Roman" w:eastAsia="Times New Roman" w:hAnsi="Times New Roman" w:cs="Times New Roman"/>
          <w:sz w:val="24"/>
          <w:szCs w:val="24"/>
          <w:lang w:val="fr-FR"/>
        </w:rPr>
        <w:t xml:space="preserve">. Nous allons voir que, dans sa carrière littéraire, Christine fera face à </w:t>
      </w:r>
      <w:r w:rsidRPr="00806B23">
        <w:rPr>
          <w:rFonts w:ascii="Times New Roman" w:eastAsia="Times New Roman" w:hAnsi="Times New Roman" w:cs="Times New Roman"/>
          <w:sz w:val="24"/>
          <w:szCs w:val="24"/>
        </w:rPr>
        <w:t>с</w:t>
      </w:r>
      <w:r w:rsidRPr="00806B23">
        <w:rPr>
          <w:rFonts w:ascii="Times New Roman" w:eastAsia="Times New Roman" w:hAnsi="Times New Roman" w:cs="Times New Roman"/>
          <w:sz w:val="24"/>
          <w:szCs w:val="24"/>
          <w:lang w:val="fr-FR"/>
        </w:rPr>
        <w:t xml:space="preserve">et état des choses. </w:t>
      </w:r>
    </w:p>
    <w:p w14:paraId="1BDA024C" w14:textId="77777777" w:rsidR="00DC0122" w:rsidRPr="00806B23" w:rsidRDefault="00DC0122" w:rsidP="001527CA">
      <w:pPr>
        <w:spacing w:line="360" w:lineRule="auto"/>
        <w:ind w:firstLine="720"/>
        <w:jc w:val="both"/>
        <w:rPr>
          <w:rFonts w:ascii="Times New Roman" w:eastAsia="Times New Roman" w:hAnsi="Times New Roman" w:cs="Times New Roman"/>
          <w:sz w:val="24"/>
          <w:szCs w:val="24"/>
          <w:lang w:val="fr-FR"/>
        </w:rPr>
      </w:pPr>
    </w:p>
    <w:p w14:paraId="1596CBB1" w14:textId="77777777" w:rsidR="001527CA" w:rsidRPr="00806B23" w:rsidRDefault="001527CA" w:rsidP="001527CA">
      <w:pPr>
        <w:spacing w:line="360" w:lineRule="auto"/>
        <w:ind w:firstLine="700"/>
        <w:jc w:val="both"/>
        <w:rPr>
          <w:rFonts w:ascii="Times New Roman" w:eastAsia="Times New Roman" w:hAnsi="Times New Roman" w:cs="Times New Roman"/>
          <w:sz w:val="24"/>
          <w:szCs w:val="24"/>
          <w:lang w:val="fr-FR"/>
        </w:rPr>
      </w:pPr>
    </w:p>
    <w:p w14:paraId="551113F9" w14:textId="77777777" w:rsidR="006E7EF2" w:rsidRPr="00806B23" w:rsidRDefault="006E7EF2" w:rsidP="00822021">
      <w:pPr>
        <w:spacing w:line="360" w:lineRule="auto"/>
        <w:jc w:val="both"/>
        <w:rPr>
          <w:rFonts w:ascii="Times New Roman" w:eastAsia="Times New Roman" w:hAnsi="Times New Roman" w:cs="Times New Roman"/>
          <w:b/>
          <w:sz w:val="36"/>
          <w:szCs w:val="36"/>
          <w:lang w:val="fr-FR"/>
        </w:rPr>
      </w:pPr>
    </w:p>
    <w:p w14:paraId="0B382D06" w14:textId="77777777" w:rsidR="00822021" w:rsidRPr="00806B23" w:rsidRDefault="00906F20" w:rsidP="00E92536">
      <w:pPr>
        <w:pStyle w:val="Titreniveau2"/>
      </w:pPr>
      <w:bookmarkStart w:id="13" w:name="_Toc73270815"/>
      <w:bookmarkStart w:id="14" w:name="_Toc73284262"/>
      <w:r w:rsidRPr="00806B23">
        <w:t xml:space="preserve">1.3 </w:t>
      </w:r>
      <w:r w:rsidR="00822021" w:rsidRPr="00806B23">
        <w:t>Le parcours de Christine</w:t>
      </w:r>
      <w:r w:rsidR="00975147" w:rsidRPr="00806B23">
        <w:t xml:space="preserve"> de Pizan</w:t>
      </w:r>
      <w:bookmarkEnd w:id="13"/>
      <w:bookmarkEnd w:id="14"/>
    </w:p>
    <w:p w14:paraId="0523F26F" w14:textId="77777777" w:rsidR="00906F20" w:rsidRPr="00806B23" w:rsidRDefault="00906F20" w:rsidP="00822021">
      <w:pPr>
        <w:spacing w:line="360" w:lineRule="auto"/>
        <w:ind w:firstLine="720"/>
        <w:jc w:val="both"/>
        <w:rPr>
          <w:rFonts w:ascii="Times New Roman" w:eastAsia="Times New Roman" w:hAnsi="Times New Roman" w:cs="Times New Roman"/>
          <w:sz w:val="24"/>
          <w:szCs w:val="24"/>
          <w:highlight w:val="white"/>
          <w:lang w:val="fr-FR"/>
        </w:rPr>
      </w:pPr>
    </w:p>
    <w:p w14:paraId="4F184917" w14:textId="77777777" w:rsidR="00822021" w:rsidRPr="00806B23" w:rsidRDefault="00CE1515" w:rsidP="00CE1515">
      <w:pPr>
        <w:spacing w:line="360" w:lineRule="auto"/>
        <w:jc w:val="both"/>
        <w:rPr>
          <w:rFonts w:ascii="Times New Roman" w:eastAsia="Times New Roman" w:hAnsi="Times New Roman" w:cs="Times New Roman"/>
          <w:b/>
          <w:sz w:val="26"/>
          <w:szCs w:val="26"/>
          <w:lang w:val="fr-FR"/>
        </w:rPr>
      </w:pPr>
      <w:r w:rsidRPr="00806B23">
        <w:rPr>
          <w:rFonts w:ascii="Times New Roman" w:eastAsia="Times New Roman" w:hAnsi="Times New Roman" w:cs="Times New Roman"/>
          <w:b/>
          <w:sz w:val="26"/>
          <w:szCs w:val="26"/>
          <w:lang w:val="fr-FR"/>
        </w:rPr>
        <w:t xml:space="preserve">1.3.1 </w:t>
      </w:r>
      <w:r w:rsidR="00DC0122" w:rsidRPr="00806B23">
        <w:rPr>
          <w:rFonts w:ascii="Times New Roman" w:eastAsia="Times New Roman" w:hAnsi="Times New Roman" w:cs="Times New Roman"/>
          <w:b/>
          <w:sz w:val="26"/>
          <w:szCs w:val="26"/>
          <w:lang w:val="fr-FR"/>
        </w:rPr>
        <w:t xml:space="preserve">Avant la Querelle : poétesse </w:t>
      </w:r>
    </w:p>
    <w:p w14:paraId="71B8DD1B"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lastRenderedPageBreak/>
        <w:t xml:space="preserve">Christine est née en 1364 à </w:t>
      </w:r>
      <w:proofErr w:type="spellStart"/>
      <w:r w:rsidRPr="00806B23">
        <w:rPr>
          <w:rFonts w:ascii="Times New Roman" w:eastAsia="Times New Roman" w:hAnsi="Times New Roman" w:cs="Times New Roman"/>
          <w:sz w:val="24"/>
          <w:szCs w:val="24"/>
          <w:highlight w:val="white"/>
          <w:lang w:val="fr-FR"/>
        </w:rPr>
        <w:t>Pizzano</w:t>
      </w:r>
      <w:proofErr w:type="spellEnd"/>
      <w:r w:rsidRPr="00806B23">
        <w:rPr>
          <w:rFonts w:ascii="Times New Roman" w:eastAsia="Times New Roman" w:hAnsi="Times New Roman" w:cs="Times New Roman"/>
          <w:sz w:val="24"/>
          <w:szCs w:val="24"/>
          <w:highlight w:val="white"/>
          <w:lang w:val="fr-FR"/>
        </w:rPr>
        <w:t xml:space="preserve">, petite ville italienne. Elle est emmenée en France alors qu’elle était encore enfant et elle y passera toute sa vie. Son père, l’érudit Thomas de Pizan, après avoir enseigné à Bologne, est invité à la cour de </w:t>
      </w:r>
      <w:r w:rsidRPr="00806B23">
        <w:rPr>
          <w:rFonts w:ascii="Times New Roman" w:eastAsia="Times New Roman" w:hAnsi="Times New Roman" w:cs="Times New Roman"/>
          <w:sz w:val="24"/>
          <w:szCs w:val="24"/>
          <w:lang w:val="fr-FR"/>
        </w:rPr>
        <w:t>Charles V comme astrologue</w:t>
      </w:r>
      <w:r w:rsidRPr="00806B23">
        <w:rPr>
          <w:rFonts w:ascii="Times New Roman" w:eastAsia="Times New Roman" w:hAnsi="Times New Roman" w:cs="Times New Roman"/>
          <w:sz w:val="24"/>
          <w:szCs w:val="24"/>
          <w:highlight w:val="white"/>
          <w:lang w:val="fr-FR"/>
        </w:rPr>
        <w:t xml:space="preserve">, ou plutôt conseiller royal ; son service est apprécié et généreusement rémunéré. Thomas est ouvert à l’intérêt que sa fille aînée montre pour l’étude. Pourtant, </w:t>
      </w:r>
      <w:r w:rsidRPr="00806B23">
        <w:rPr>
          <w:rFonts w:ascii="Times New Roman" w:eastAsia="Times New Roman" w:hAnsi="Times New Roman" w:cs="Times New Roman"/>
          <w:sz w:val="24"/>
          <w:szCs w:val="24"/>
          <w:lang w:val="fr-FR"/>
        </w:rPr>
        <w:t xml:space="preserve">l’attirance pour le savoir de Christine se heurte à la résistance de la mère qui n’y voit aucune utilité pratique. Christine est quand même suffisamment cultivée pour se distinguer des autres jeunes filles et pour réussir ses premières compositions poétiques. Cette éducation lui servira de base quand elle décidera </w:t>
      </w:r>
      <w:r w:rsidRPr="00806B23">
        <w:rPr>
          <w:rFonts w:ascii="Times New Roman" w:eastAsia="Times New Roman" w:hAnsi="Times New Roman" w:cs="Times New Roman"/>
          <w:sz w:val="24"/>
          <w:szCs w:val="24"/>
          <w:highlight w:val="white"/>
          <w:lang w:val="fr-FR"/>
        </w:rPr>
        <w:t>de développer les compétences nécessaires pou</w:t>
      </w:r>
      <w:r w:rsidRPr="00806B23">
        <w:rPr>
          <w:rFonts w:ascii="Times New Roman" w:eastAsia="Times New Roman" w:hAnsi="Times New Roman" w:cs="Times New Roman"/>
          <w:sz w:val="24"/>
          <w:szCs w:val="24"/>
          <w:lang w:val="fr-FR"/>
        </w:rPr>
        <w:t>r le métier d’écrivain.</w:t>
      </w:r>
    </w:p>
    <w:p w14:paraId="5C074846"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Christine passe son enfance au sein de sa famille, à la cour. Charles V montre de la sympathie pour cette famille qui vit tout près de l'hôtel Saint-Paul, résidence que le roi préfère à ses autres demeures parisiennes. La jeune fille gardera des souvenirs personnels de ce roi et des divertissements de son règne auxquels elle participe. En 1379, à l’âge de quinze ans, elle se marie avec Étienne Castel, un gentilhomme picard de dix ans son aîné</w:t>
      </w:r>
      <w:r w:rsidRPr="00806B23">
        <w:rPr>
          <w:rFonts w:ascii="Times New Roman" w:eastAsia="Times New Roman" w:hAnsi="Times New Roman" w:cs="Times New Roman"/>
          <w:sz w:val="24"/>
          <w:szCs w:val="24"/>
          <w:lang w:val="fr-FR"/>
        </w:rPr>
        <w:t xml:space="preserve">. C’est le choix de son père, mais le couple vit dans l’amour. </w:t>
      </w:r>
      <w:r w:rsidRPr="00806B23">
        <w:rPr>
          <w:rFonts w:ascii="Times New Roman" w:eastAsia="Times New Roman" w:hAnsi="Times New Roman" w:cs="Times New Roman"/>
          <w:sz w:val="24"/>
          <w:szCs w:val="24"/>
          <w:highlight w:val="white"/>
          <w:lang w:val="fr-FR"/>
        </w:rPr>
        <w:t xml:space="preserve">Pour Christine, le cadre de vie ne change pas et aucun </w:t>
      </w:r>
      <w:r w:rsidRPr="00806B23">
        <w:rPr>
          <w:rFonts w:ascii="Times New Roman" w:eastAsia="Times New Roman" w:hAnsi="Times New Roman" w:cs="Times New Roman"/>
          <w:sz w:val="24"/>
          <w:szCs w:val="24"/>
          <w:lang w:val="fr-FR"/>
        </w:rPr>
        <w:t xml:space="preserve">lien n’est rompu, même si la situation de Thomas </w:t>
      </w:r>
      <w:r w:rsidRPr="00806B23">
        <w:rPr>
          <w:rFonts w:ascii="Times New Roman" w:eastAsia="Times New Roman" w:hAnsi="Times New Roman" w:cs="Times New Roman"/>
          <w:sz w:val="24"/>
          <w:szCs w:val="24"/>
          <w:highlight w:val="white"/>
          <w:lang w:val="fr-FR"/>
        </w:rPr>
        <w:t xml:space="preserve">se dégrade après la mort du roi en 1380. La famille vit toujours ensemble et reste intégrée à la vie de la cour car Étienne est secrétaire du roi. Il est en plus un homme instruit qui apprécie la culture de sa femme et </w:t>
      </w:r>
      <w:r w:rsidRPr="00806B23">
        <w:rPr>
          <w:rFonts w:ascii="Times New Roman" w:eastAsia="Times New Roman" w:hAnsi="Times New Roman" w:cs="Times New Roman"/>
          <w:sz w:val="24"/>
          <w:szCs w:val="24"/>
          <w:lang w:val="fr-FR"/>
        </w:rPr>
        <w:t xml:space="preserve">les connaissances scientifiques de son beau-père </w:t>
      </w:r>
      <w:r w:rsidRPr="00806B23">
        <w:rPr>
          <w:rFonts w:ascii="Times New Roman" w:eastAsia="Times New Roman" w:hAnsi="Times New Roman" w:cs="Times New Roman"/>
          <w:sz w:val="24"/>
          <w:szCs w:val="24"/>
          <w:highlight w:val="white"/>
          <w:lang w:val="fr-FR"/>
        </w:rPr>
        <w:t>; à la maiso</w:t>
      </w:r>
      <w:r w:rsidRPr="00806B23">
        <w:rPr>
          <w:rFonts w:ascii="Times New Roman" w:eastAsia="Times New Roman" w:hAnsi="Times New Roman" w:cs="Times New Roman"/>
          <w:sz w:val="24"/>
          <w:szCs w:val="24"/>
          <w:lang w:val="fr-FR"/>
        </w:rPr>
        <w:t>n, il est souvent question des sujets savants. Les époux pa</w:t>
      </w:r>
      <w:r w:rsidRPr="00806B23">
        <w:rPr>
          <w:rFonts w:ascii="Times New Roman" w:eastAsia="Times New Roman" w:hAnsi="Times New Roman" w:cs="Times New Roman"/>
          <w:sz w:val="24"/>
          <w:szCs w:val="24"/>
          <w:highlight w:val="white"/>
          <w:lang w:val="fr-FR"/>
        </w:rPr>
        <w:t>ssent ainsi harmonieusement dix ans</w:t>
      </w:r>
      <w:r w:rsidRPr="00806B23">
        <w:rPr>
          <w:rFonts w:ascii="Times New Roman" w:eastAsia="Times New Roman" w:hAnsi="Times New Roman" w:cs="Times New Roman"/>
          <w:sz w:val="24"/>
          <w:szCs w:val="24"/>
          <w:lang w:val="fr-FR"/>
        </w:rPr>
        <w:t>, assombris par la mort de Thomas autour de 1387.</w:t>
      </w:r>
    </w:p>
    <w:p w14:paraId="1E6C7BD3"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lang w:val="fr-FR"/>
        </w:rPr>
        <w:t>Bientôt, la mor</w:t>
      </w:r>
      <w:r w:rsidRPr="00806B23">
        <w:rPr>
          <w:rFonts w:ascii="Times New Roman" w:eastAsia="Times New Roman" w:hAnsi="Times New Roman" w:cs="Times New Roman"/>
          <w:sz w:val="24"/>
          <w:szCs w:val="24"/>
          <w:highlight w:val="white"/>
          <w:lang w:val="fr-FR"/>
        </w:rPr>
        <w:t>t subite d’Étienne frappe Christine et ébranle le bien-être familial. La jeune femme doit dorénavant pourvoir aux besoins de ses trois enfants en bas âge, de sa mère et de sa nièce.  Dix autres années se passent en batailles judiciaires : son père avait laissé des dettes et le mari n’a pas eu le temps de mettre les choses en ordre. Christine apprend toute la misère des veuves confrontées aux soucis des affaires mal réglées</w:t>
      </w:r>
      <w:r w:rsidRPr="00806B23">
        <w:rPr>
          <w:rStyle w:val="af3"/>
          <w:rFonts w:ascii="Times New Roman" w:eastAsia="Times New Roman" w:hAnsi="Times New Roman" w:cs="Times New Roman"/>
          <w:sz w:val="24"/>
          <w:szCs w:val="24"/>
          <w:highlight w:val="white"/>
          <w:lang w:val="fr-FR"/>
        </w:rPr>
        <w:footnoteReference w:id="53"/>
      </w:r>
      <w:r w:rsidRPr="00806B23">
        <w:rPr>
          <w:rFonts w:ascii="Times New Roman" w:eastAsia="Times New Roman" w:hAnsi="Times New Roman" w:cs="Times New Roman"/>
          <w:sz w:val="24"/>
          <w:szCs w:val="24"/>
          <w:highlight w:val="white"/>
          <w:lang w:val="fr-FR"/>
        </w:rPr>
        <w:t xml:space="preserve">, et la Dame veuve sera un sujet </w:t>
      </w:r>
      <w:proofErr w:type="spellStart"/>
      <w:r w:rsidRPr="00806B23">
        <w:rPr>
          <w:rFonts w:ascii="Times New Roman" w:eastAsia="Times New Roman" w:hAnsi="Times New Roman" w:cs="Times New Roman"/>
          <w:sz w:val="24"/>
          <w:szCs w:val="24"/>
          <w:highlight w:val="white"/>
          <w:lang w:val="fr-FR"/>
        </w:rPr>
        <w:t>récurrant</w:t>
      </w:r>
      <w:proofErr w:type="spellEnd"/>
      <w:r w:rsidRPr="00806B23">
        <w:rPr>
          <w:rFonts w:ascii="Times New Roman" w:eastAsia="Times New Roman" w:hAnsi="Times New Roman" w:cs="Times New Roman"/>
          <w:sz w:val="24"/>
          <w:szCs w:val="24"/>
          <w:highlight w:val="white"/>
          <w:lang w:val="fr-FR"/>
        </w:rPr>
        <w:t xml:space="preserve"> dans son œuvre. Le motif du veuvage n’est pas neuf, mais Christine est la première à le traiter du point de vue social.  Elle veut susciter une prise de </w:t>
      </w:r>
      <w:proofErr w:type="spellStart"/>
      <w:r w:rsidRPr="00806B23">
        <w:rPr>
          <w:rFonts w:ascii="Times New Roman" w:eastAsia="Times New Roman" w:hAnsi="Times New Roman" w:cs="Times New Roman"/>
          <w:sz w:val="24"/>
          <w:szCs w:val="24"/>
          <w:highlight w:val="white"/>
          <w:lang w:val="fr-FR"/>
        </w:rPr>
        <w:t>consience</w:t>
      </w:r>
      <w:proofErr w:type="spellEnd"/>
      <w:r w:rsidRPr="00806B23">
        <w:rPr>
          <w:rFonts w:ascii="Times New Roman" w:eastAsia="Times New Roman" w:hAnsi="Times New Roman" w:cs="Times New Roman"/>
          <w:sz w:val="24"/>
          <w:szCs w:val="24"/>
          <w:highlight w:val="white"/>
          <w:lang w:val="fr-FR"/>
        </w:rPr>
        <w:t xml:space="preserve"> sur la précarité de la veuve et rappelle aux puissants que le code chevaleresque impose surtout la défense des faibles, des pauvres et des vulnérables.  </w:t>
      </w:r>
    </w:p>
    <w:p w14:paraId="42D711B0" w14:textId="6797CD5E"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 xml:space="preserve">C’est la création poétique qui aide Christine à surmonter la perte de </w:t>
      </w:r>
      <w:r w:rsidRPr="00806B23">
        <w:rPr>
          <w:rFonts w:ascii="Times New Roman" w:eastAsia="Times New Roman" w:hAnsi="Times New Roman" w:cs="Times New Roman"/>
          <w:sz w:val="24"/>
          <w:szCs w:val="24"/>
          <w:lang w:val="fr-FR"/>
        </w:rPr>
        <w:t xml:space="preserve">ses proches et à trouver refuge contre les mésaventures judiciaires. En 1389, une de ses </w:t>
      </w:r>
      <w:r w:rsidR="00CD1688" w:rsidRPr="00806B23">
        <w:rPr>
          <w:rFonts w:ascii="Times New Roman" w:eastAsia="Times New Roman" w:hAnsi="Times New Roman" w:cs="Times New Roman"/>
          <w:sz w:val="24"/>
          <w:szCs w:val="24"/>
          <w:lang w:val="fr-FR"/>
        </w:rPr>
        <w:t>balades</w:t>
      </w:r>
      <w:r w:rsidRPr="00806B23">
        <w:rPr>
          <w:rFonts w:ascii="Times New Roman" w:eastAsia="Times New Roman" w:hAnsi="Times New Roman" w:cs="Times New Roman"/>
          <w:sz w:val="24"/>
          <w:szCs w:val="24"/>
          <w:lang w:val="fr-FR"/>
        </w:rPr>
        <w:t xml:space="preserve"> e</w:t>
      </w:r>
      <w:r w:rsidRPr="00806B23">
        <w:rPr>
          <w:rFonts w:ascii="Times New Roman" w:eastAsia="Times New Roman" w:hAnsi="Times New Roman" w:cs="Times New Roman"/>
          <w:sz w:val="24"/>
          <w:szCs w:val="24"/>
          <w:highlight w:val="white"/>
          <w:lang w:val="fr-FR"/>
        </w:rPr>
        <w:t xml:space="preserve">st distinguée lors d’un concours poétique. On lui demande d’en écrire plus, elle se livre pleinement à cet </w:t>
      </w:r>
      <w:r w:rsidRPr="00806B23">
        <w:rPr>
          <w:rFonts w:ascii="Times New Roman" w:eastAsia="Times New Roman" w:hAnsi="Times New Roman" w:cs="Times New Roman"/>
          <w:sz w:val="24"/>
          <w:szCs w:val="24"/>
          <w:highlight w:val="white"/>
          <w:lang w:val="fr-FR"/>
        </w:rPr>
        <w:lastRenderedPageBreak/>
        <w:t xml:space="preserve">exercice et se découvre une vraie maîtrise poétique ; elle aborde aisément </w:t>
      </w:r>
      <w:r w:rsidRPr="00806B23">
        <w:rPr>
          <w:rFonts w:ascii="Times New Roman" w:eastAsia="Times New Roman" w:hAnsi="Times New Roman" w:cs="Times New Roman"/>
          <w:sz w:val="24"/>
          <w:szCs w:val="24"/>
          <w:lang w:val="fr-FR"/>
        </w:rPr>
        <w:t>toutes les formes poétiques habituelles : la ballade, le rondeau, le lai, et, enfin, les « ventes d’amour », jeux d’esprit et de subtilité courtois.</w:t>
      </w:r>
    </w:p>
    <w:p w14:paraId="4FCE6414"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 xml:space="preserve">Vers 1399, Christine a suffisamment de poèmes pour en faire un recueil intitulé </w:t>
      </w:r>
      <w:r w:rsidRPr="00806B23">
        <w:rPr>
          <w:rFonts w:ascii="Times New Roman" w:eastAsia="Times New Roman" w:hAnsi="Times New Roman" w:cs="Times New Roman"/>
          <w:i/>
          <w:sz w:val="24"/>
          <w:szCs w:val="24"/>
          <w:highlight w:val="white"/>
          <w:lang w:val="fr-FR"/>
        </w:rPr>
        <w:t>Cent ballades</w:t>
      </w:r>
      <w:r w:rsidRPr="00806B23">
        <w:rPr>
          <w:rFonts w:ascii="Times New Roman" w:eastAsia="Times New Roman" w:hAnsi="Times New Roman" w:cs="Times New Roman"/>
          <w:sz w:val="24"/>
          <w:szCs w:val="24"/>
          <w:highlight w:val="white"/>
          <w:lang w:val="fr-FR"/>
        </w:rPr>
        <w:t xml:space="preserve">. </w:t>
      </w:r>
      <w:r w:rsidRPr="00806B23">
        <w:rPr>
          <w:rFonts w:ascii="Times New Roman" w:eastAsia="Times New Roman" w:hAnsi="Times New Roman" w:cs="Times New Roman"/>
          <w:sz w:val="24"/>
          <w:szCs w:val="24"/>
          <w:lang w:val="fr-FR"/>
        </w:rPr>
        <w:t xml:space="preserve">Cette </w:t>
      </w:r>
      <w:r w:rsidRPr="00806B23">
        <w:rPr>
          <w:rFonts w:ascii="Times New Roman" w:eastAsia="Times New Roman" w:hAnsi="Times New Roman" w:cs="Times New Roman"/>
          <w:sz w:val="24"/>
          <w:szCs w:val="24"/>
          <w:highlight w:val="white"/>
          <w:lang w:val="fr-FR"/>
        </w:rPr>
        <w:t xml:space="preserve">création poétique, initialement perçue comme un passe-temps, apporte à Christine une réputation littéraire, en France comme ailleurs. </w:t>
      </w:r>
      <w:r w:rsidRPr="00806B23">
        <w:rPr>
          <w:rFonts w:ascii="Times New Roman" w:eastAsia="Times New Roman" w:hAnsi="Times New Roman" w:cs="Times New Roman"/>
          <w:sz w:val="24"/>
          <w:szCs w:val="24"/>
          <w:lang w:val="fr-FR"/>
        </w:rPr>
        <w:t xml:space="preserve">L’année suivante, elle est invitée à la cour de Henri IV d’Angleterre en tant que poétesse ; peu après, une autre invitation vient de l’Italie, mais Christine reste en France. Elle est en correspondance amicale avec Eustache Deschamps, poète officiel du roi, qui apprécie ses vers. </w:t>
      </w:r>
    </w:p>
    <w:p w14:paraId="3BE2369F"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lang w:val="fr-FR"/>
        </w:rPr>
        <w:t>Ce succès</w:t>
      </w:r>
      <w:r w:rsidRPr="00806B23">
        <w:rPr>
          <w:rFonts w:ascii="Times New Roman" w:hAnsi="Times New Roman" w:cs="Times New Roman"/>
          <w:noProof/>
          <w:sz w:val="24"/>
          <w:szCs w:val="24"/>
          <w:lang w:val="fr-FR"/>
        </w:rPr>
        <w:t xml:space="preserve"> l’incite à se lancer dans des genres plus prestigieux que la poésie</w:t>
      </w:r>
      <w:r w:rsidRPr="00806B23">
        <w:rPr>
          <w:rFonts w:ascii="Times New Roman" w:eastAsia="Times New Roman" w:hAnsi="Times New Roman" w:cs="Times New Roman"/>
          <w:sz w:val="24"/>
          <w:szCs w:val="24"/>
          <w:highlight w:val="white"/>
          <w:lang w:val="fr-FR"/>
        </w:rPr>
        <w:t xml:space="preserve"> ; elle pourra peut-être mettre à profit son talent pour gagner sa vie, comme le font les gens de lettres. C’est un projet ambitieux, non seulement en raison de son sexe, mais aussi à cause de la forme de discours que la mentalité médiévale </w:t>
      </w:r>
      <w:proofErr w:type="spellStart"/>
      <w:r w:rsidRPr="00806B23">
        <w:rPr>
          <w:rFonts w:ascii="Times New Roman" w:eastAsia="Times New Roman" w:hAnsi="Times New Roman" w:cs="Times New Roman"/>
          <w:sz w:val="24"/>
          <w:szCs w:val="24"/>
          <w:lang w:val="fr-FR"/>
        </w:rPr>
        <w:t>préfére</w:t>
      </w:r>
      <w:proofErr w:type="spellEnd"/>
      <w:r w:rsidRPr="00806B23">
        <w:rPr>
          <w:rFonts w:ascii="Times New Roman" w:eastAsia="Times New Roman" w:hAnsi="Times New Roman" w:cs="Times New Roman"/>
          <w:sz w:val="24"/>
          <w:szCs w:val="24"/>
          <w:lang w:val="fr-FR"/>
        </w:rPr>
        <w:t xml:space="preserve"> pour des sujets sérieux : </w:t>
      </w:r>
      <w:r w:rsidRPr="00806B23">
        <w:rPr>
          <w:rFonts w:ascii="Times New Roman" w:eastAsia="Times New Roman" w:hAnsi="Times New Roman" w:cs="Times New Roman"/>
          <w:sz w:val="24"/>
          <w:szCs w:val="24"/>
          <w:highlight w:val="white"/>
          <w:lang w:val="fr-FR"/>
        </w:rPr>
        <w:t xml:space="preserve">la prose. </w:t>
      </w:r>
      <w:r w:rsidRPr="00806B23">
        <w:rPr>
          <w:rFonts w:ascii="Times New Roman" w:eastAsia="Times New Roman" w:hAnsi="Times New Roman" w:cs="Times New Roman"/>
          <w:sz w:val="24"/>
          <w:szCs w:val="24"/>
          <w:lang w:val="fr-FR"/>
        </w:rPr>
        <w:t>Christine juge sa culture insuffisante pour un tel défi et commence par revenir à l’étude. Cette étude sera son autre rempart contre la détresse personnelle qu’elle ne cherche pas à apaiser par un deuxième mariage, solution qui serait beaucoup plus logique et acceptable aux yeux de ses contemporains (elle restera veuve). Gilles Mallet (m. 1411), le premier garde de la bibliothèque royale, est un ami, et Christine se délecte des richesses d’esprit auxquelles son père aurait contribué lui-même</w:t>
      </w:r>
      <w:r w:rsidRPr="00806B23">
        <w:rPr>
          <w:rStyle w:val="af3"/>
          <w:rFonts w:ascii="Times New Roman" w:eastAsia="Times New Roman" w:hAnsi="Times New Roman" w:cs="Times New Roman"/>
          <w:sz w:val="24"/>
          <w:szCs w:val="24"/>
          <w:lang w:val="fr-FR"/>
        </w:rPr>
        <w:footnoteReference w:id="54"/>
      </w:r>
      <w:r w:rsidRPr="00806B23">
        <w:rPr>
          <w:rFonts w:ascii="Times New Roman" w:eastAsia="Times New Roman" w:hAnsi="Times New Roman" w:cs="Times New Roman"/>
          <w:sz w:val="24"/>
          <w:szCs w:val="24"/>
          <w:lang w:val="fr-FR"/>
        </w:rPr>
        <w:t xml:space="preserve">. Grâce à l’avidité intellectuelle du défunt roi Charles V, la bibliothèque installée au Louvre compte à ce moment environ mille volumes, c’est-à-dire autant qu’en possède la Sorbonne. Christine a donc une chance d’avoir à sa disposition la deuxième collection des livres du royaume. Parmi ces ouvrages elle préfère les </w:t>
      </w:r>
      <w:proofErr w:type="spellStart"/>
      <w:r w:rsidRPr="00806B23">
        <w:rPr>
          <w:rFonts w:ascii="Times New Roman" w:eastAsia="Times New Roman" w:hAnsi="Times New Roman" w:cs="Times New Roman"/>
          <w:sz w:val="24"/>
          <w:szCs w:val="24"/>
          <w:lang w:val="fr-FR"/>
        </w:rPr>
        <w:t>oeuvres</w:t>
      </w:r>
      <w:proofErr w:type="spellEnd"/>
      <w:r w:rsidRPr="00806B23">
        <w:rPr>
          <w:rFonts w:ascii="Times New Roman" w:eastAsia="Times New Roman" w:hAnsi="Times New Roman" w:cs="Times New Roman"/>
          <w:sz w:val="24"/>
          <w:szCs w:val="24"/>
          <w:lang w:val="fr-FR"/>
        </w:rPr>
        <w:t xml:space="preserve"> historiques et poétiques qu’elle lit en français, en italien ou en latin (recourant quand même souvent aux traductions françaises). </w:t>
      </w:r>
      <w:r w:rsidRPr="00806B23">
        <w:rPr>
          <w:rFonts w:ascii="Times New Roman" w:eastAsia="Times New Roman" w:hAnsi="Times New Roman" w:cs="Times New Roman"/>
          <w:sz w:val="24"/>
          <w:szCs w:val="24"/>
          <w:highlight w:val="white"/>
          <w:lang w:val="fr-FR"/>
        </w:rPr>
        <w:t xml:space="preserve">Elle ne renoncera jamais à l’étude, qui devient pour elle une pratique quotidienne. </w:t>
      </w:r>
    </w:p>
    <w:p w14:paraId="7056460E" w14:textId="45AE8A55"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 xml:space="preserve">Ainsi, en 1399, </w:t>
      </w:r>
      <w:r w:rsidRPr="00806B23">
        <w:rPr>
          <w:rFonts w:ascii="Times New Roman" w:eastAsia="Times New Roman" w:hAnsi="Times New Roman" w:cs="Times New Roman"/>
          <w:sz w:val="24"/>
          <w:szCs w:val="24"/>
          <w:lang w:val="fr-FR"/>
        </w:rPr>
        <w:t xml:space="preserve">le talent de la poétesse est reconnue par les intellectuels de la cour. </w:t>
      </w:r>
      <w:r w:rsidRPr="00806B23">
        <w:rPr>
          <w:rFonts w:ascii="Times New Roman" w:eastAsia="Times New Roman" w:hAnsi="Times New Roman" w:cs="Times New Roman"/>
          <w:iCs/>
          <w:sz w:val="24"/>
          <w:szCs w:val="24"/>
          <w:lang w:val="fr-FR"/>
        </w:rPr>
        <w:t>Cette</w:t>
      </w:r>
      <w:r w:rsidRPr="00806B23">
        <w:rPr>
          <w:rFonts w:ascii="Times New Roman" w:eastAsia="Times New Roman" w:hAnsi="Times New Roman" w:cs="Times New Roman"/>
          <w:i/>
          <w:sz w:val="24"/>
          <w:szCs w:val="24"/>
          <w:lang w:val="fr-FR"/>
        </w:rPr>
        <w:t xml:space="preserve"> femme</w:t>
      </w:r>
      <w:r w:rsidRPr="00806B23">
        <w:rPr>
          <w:rFonts w:ascii="Times New Roman" w:eastAsia="Times New Roman" w:hAnsi="Times New Roman" w:cs="Times New Roman"/>
          <w:sz w:val="24"/>
          <w:szCs w:val="24"/>
          <w:lang w:val="fr-FR"/>
        </w:rPr>
        <w:t xml:space="preserve"> d’esprit étonne, mais ne semble déranger personne dans ce cadre poétique qui porte sur le sentiment ou le divertissement. Pourtant, elle semble aller trop loin avec son poème l’</w:t>
      </w:r>
      <w:r w:rsidRPr="00806B23">
        <w:rPr>
          <w:rFonts w:ascii="Times New Roman" w:eastAsia="Times New Roman" w:hAnsi="Times New Roman" w:cs="Times New Roman"/>
          <w:i/>
          <w:sz w:val="24"/>
          <w:szCs w:val="24"/>
          <w:lang w:val="fr-FR"/>
        </w:rPr>
        <w:t xml:space="preserve">Épître au Dieu d’Amours </w:t>
      </w:r>
      <w:r w:rsidRPr="00806B23">
        <w:rPr>
          <w:rFonts w:ascii="Times New Roman" w:eastAsia="Times New Roman" w:hAnsi="Times New Roman" w:cs="Times New Roman"/>
          <w:sz w:val="24"/>
          <w:szCs w:val="24"/>
          <w:lang w:val="fr-FR"/>
        </w:rPr>
        <w:t>(1399) où elle soulève la question des mœurs et donne la parole aux femmes qui demandent au dieu de l’Amour sa protection contre les agresseurs. On voit des chevaliers feindre l’amour pour tromper et puis se vanter de leurs conquêtes, chose impensable dans l’éthique courtoise, où l’honneur de la dame est un trésor à garder. Il y a également des clercs qui présentent aux jeunes la diffamation de la femme comme une vraie doctrine. Où trouvent-ils cette doctrine</w:t>
      </w:r>
      <w:r w:rsidR="00CD1688"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Dans le </w:t>
      </w:r>
      <w:r w:rsidRPr="00806B23">
        <w:rPr>
          <w:rFonts w:ascii="Times New Roman" w:eastAsia="Times New Roman" w:hAnsi="Times New Roman" w:cs="Times New Roman"/>
          <w:i/>
          <w:sz w:val="24"/>
          <w:szCs w:val="24"/>
          <w:lang w:val="fr-FR"/>
        </w:rPr>
        <w:t xml:space="preserve">Roman de la Rose, </w:t>
      </w:r>
      <w:r w:rsidRPr="00806B23">
        <w:rPr>
          <w:rFonts w:ascii="Times New Roman" w:eastAsia="Times New Roman" w:hAnsi="Times New Roman" w:cs="Times New Roman"/>
          <w:sz w:val="24"/>
          <w:szCs w:val="24"/>
          <w:lang w:val="fr-FR"/>
        </w:rPr>
        <w:t xml:space="preserve">dont le succès trahit pour Christine la déformation </w:t>
      </w:r>
      <w:r w:rsidRPr="00806B23">
        <w:rPr>
          <w:rFonts w:ascii="Times New Roman" w:eastAsia="Times New Roman" w:hAnsi="Times New Roman" w:cs="Times New Roman"/>
          <w:sz w:val="24"/>
          <w:szCs w:val="24"/>
          <w:lang w:val="fr-FR"/>
        </w:rPr>
        <w:lastRenderedPageBreak/>
        <w:t>des valeurs courtoises et chrétiennes. Elle n’éprouve aucune fascination pour Jean de Meung et l’accuse directement de répandre une science amorale, destructive pour le bien-être collectif.</w:t>
      </w:r>
    </w:p>
    <w:p w14:paraId="38CA6E30"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Cette attaque contre Jean de Meung posera </w:t>
      </w:r>
      <w:proofErr w:type="gramStart"/>
      <w:r w:rsidRPr="00806B23">
        <w:rPr>
          <w:rFonts w:ascii="Times New Roman" w:eastAsia="Times New Roman" w:hAnsi="Times New Roman" w:cs="Times New Roman"/>
          <w:sz w:val="24"/>
          <w:szCs w:val="24"/>
          <w:lang w:val="fr-FR"/>
        </w:rPr>
        <w:t>problème</w:t>
      </w:r>
      <w:proofErr w:type="gramEnd"/>
      <w:r w:rsidRPr="00806B23">
        <w:rPr>
          <w:rFonts w:ascii="Times New Roman" w:eastAsia="Times New Roman" w:hAnsi="Times New Roman" w:cs="Times New Roman"/>
          <w:sz w:val="24"/>
          <w:szCs w:val="24"/>
          <w:lang w:val="fr-FR"/>
        </w:rPr>
        <w:t> : à ce moment il est devenu en quelque sorte le symbole de l’Université elle-même. Durant le XIV</w:t>
      </w:r>
      <w:r w:rsidRPr="00806B23">
        <w:rPr>
          <w:rFonts w:ascii="Times New Roman" w:hAnsi="Times New Roman" w:cs="Times New Roman"/>
          <w:sz w:val="24"/>
          <w:szCs w:val="24"/>
          <w:vertAlign w:val="superscript"/>
          <w:lang w:val="fr-FR"/>
        </w:rPr>
        <w:t>e</w:t>
      </w:r>
      <w:r w:rsidRPr="00806B23">
        <w:rPr>
          <w:rFonts w:ascii="Times New Roman" w:hAnsi="Times New Roman" w:cs="Times New Roman"/>
          <w:sz w:val="24"/>
          <w:szCs w:val="24"/>
          <w:lang w:val="fr-FR"/>
        </w:rPr>
        <w:t xml:space="preserve"> siècle</w:t>
      </w:r>
      <w:r w:rsidRPr="00806B23">
        <w:rPr>
          <w:rFonts w:ascii="Times New Roman" w:eastAsia="Times New Roman" w:hAnsi="Times New Roman" w:cs="Times New Roman"/>
          <w:sz w:val="24"/>
          <w:szCs w:val="24"/>
          <w:lang w:val="fr-FR"/>
        </w:rPr>
        <w:t>, l’institution prend du prestige et se transforme en force politique ; elle va jusqu’à contester l’autorité du Pape dans les questions théologiques. C’est encore Jean de Meung qui déclare la supériorité du corps universitaire sur celui de la communauté chrétienne</w:t>
      </w:r>
      <w:r w:rsidRPr="00806B23">
        <w:rPr>
          <w:rStyle w:val="af3"/>
          <w:rFonts w:ascii="Times New Roman" w:eastAsia="Times New Roman" w:hAnsi="Times New Roman" w:cs="Times New Roman"/>
          <w:sz w:val="24"/>
          <w:szCs w:val="24"/>
          <w:lang w:val="fr-FR"/>
        </w:rPr>
        <w:footnoteReference w:id="55"/>
      </w:r>
      <w:r w:rsidRPr="00806B23">
        <w:rPr>
          <w:rFonts w:ascii="Times New Roman" w:eastAsia="Times New Roman" w:hAnsi="Times New Roman" w:cs="Times New Roman"/>
          <w:sz w:val="24"/>
          <w:szCs w:val="24"/>
          <w:lang w:val="fr-FR"/>
        </w:rPr>
        <w:t xml:space="preserve">. Critiquer une telle figure est une chose risquée, voire dangereuse. </w:t>
      </w:r>
    </w:p>
    <w:p w14:paraId="48F1FEE1" w14:textId="77777777" w:rsidR="00822021" w:rsidRPr="00806B23" w:rsidRDefault="00822021" w:rsidP="00822021">
      <w:pPr>
        <w:pStyle w:val="af4"/>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poème provoque une réaction, d’abord dans le cercle étroit des « vrais » penseurs, c’est-à-dire des universitaires. Jean de Montreuil envoie à Christine son traité où il fait l’éloge du </w:t>
      </w:r>
      <w:r w:rsidRPr="00806B23">
        <w:rPr>
          <w:rFonts w:ascii="Times New Roman" w:eastAsia="Times New Roman" w:hAnsi="Times New Roman" w:cs="Times New Roman"/>
          <w:i/>
          <w:sz w:val="24"/>
          <w:szCs w:val="24"/>
          <w:lang w:val="fr-FR"/>
        </w:rPr>
        <w:t>Roman</w:t>
      </w:r>
      <w:r w:rsidRPr="00806B23">
        <w:rPr>
          <w:rFonts w:ascii="Times New Roman" w:eastAsia="Times New Roman" w:hAnsi="Times New Roman" w:cs="Times New Roman"/>
          <w:sz w:val="24"/>
          <w:szCs w:val="24"/>
          <w:lang w:val="fr-FR"/>
        </w:rPr>
        <w:t>. Elle répond par une lettre ouverte ou elle argumente sa prise de position ; c’est une dégradation morale, mais aussi esthétique : elle réfute la grossièreté du langage de Jean de Meung qui fait contraste avec la belle parole courtoise.</w:t>
      </w:r>
    </w:p>
    <w:p w14:paraId="06CBD69B" w14:textId="14C95AC7" w:rsidR="00822021" w:rsidRPr="00806B23" w:rsidRDefault="00CD1688"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Un dialogue littéraire</w:t>
      </w:r>
      <w:r w:rsidR="00822021" w:rsidRPr="00806B23">
        <w:rPr>
          <w:rFonts w:ascii="Times New Roman" w:eastAsia="Times New Roman" w:hAnsi="Times New Roman" w:cs="Times New Roman"/>
          <w:sz w:val="24"/>
          <w:szCs w:val="24"/>
          <w:lang w:val="fr-FR"/>
        </w:rPr>
        <w:t xml:space="preserve"> s’ensuit entre elle et ses adversaires. Certains lui répondent directement, d’autres l’attaquent dans leurs écrits</w:t>
      </w:r>
      <w:r w:rsidR="00822021" w:rsidRPr="00806B23">
        <w:rPr>
          <w:rStyle w:val="af3"/>
          <w:rFonts w:ascii="Times New Roman" w:eastAsia="Times New Roman" w:hAnsi="Times New Roman" w:cs="Times New Roman"/>
          <w:sz w:val="24"/>
          <w:szCs w:val="24"/>
          <w:lang w:val="fr-FR"/>
        </w:rPr>
        <w:footnoteReference w:id="56"/>
      </w:r>
      <w:r w:rsidR="00822021" w:rsidRPr="00806B23">
        <w:rPr>
          <w:rFonts w:ascii="Times New Roman" w:eastAsia="Times New Roman" w:hAnsi="Times New Roman" w:cs="Times New Roman"/>
          <w:sz w:val="24"/>
          <w:szCs w:val="24"/>
          <w:lang w:val="fr-FR"/>
        </w:rPr>
        <w:t xml:space="preserve">. La polémique ne semble pas être très constructive : on s’indigne de voir une femme s’élever contre le docte maître, on l’exhorte à se repentir ; au lieu de répondre sur le fond, on lui reproche son sexe. Mais il y a un universitaire qui se prononce vigoureusement contre </w:t>
      </w:r>
      <w:r w:rsidR="00822021" w:rsidRPr="00806B23">
        <w:rPr>
          <w:rFonts w:ascii="Times New Roman" w:eastAsia="Times New Roman" w:hAnsi="Times New Roman" w:cs="Times New Roman"/>
          <w:sz w:val="24"/>
          <w:szCs w:val="24"/>
          <w:highlight w:val="white"/>
          <w:lang w:val="fr-FR"/>
        </w:rPr>
        <w:t xml:space="preserve">le </w:t>
      </w:r>
      <w:r w:rsidR="00822021" w:rsidRPr="00806B23">
        <w:rPr>
          <w:rFonts w:ascii="Times New Roman" w:eastAsia="Times New Roman" w:hAnsi="Times New Roman" w:cs="Times New Roman"/>
          <w:i/>
          <w:sz w:val="24"/>
          <w:szCs w:val="24"/>
          <w:highlight w:val="white"/>
          <w:lang w:val="fr-FR"/>
        </w:rPr>
        <w:t xml:space="preserve">Roman </w:t>
      </w:r>
      <w:r w:rsidR="00822021" w:rsidRPr="00806B23">
        <w:rPr>
          <w:rFonts w:ascii="Times New Roman" w:eastAsia="Times New Roman" w:hAnsi="Times New Roman" w:cs="Times New Roman"/>
          <w:sz w:val="24"/>
          <w:szCs w:val="24"/>
          <w:lang w:val="fr-FR"/>
        </w:rPr>
        <w:t xml:space="preserve">: c’est Jean Gerson, un des très rares hommes d’Église qui respecte les femmes. Il partage complètement l’opinion de Christine sur la nocivité du livre et le dénonce à </w:t>
      </w:r>
      <w:proofErr w:type="spellStart"/>
      <w:r w:rsidR="00822021" w:rsidRPr="00806B23">
        <w:rPr>
          <w:rFonts w:ascii="Times New Roman" w:eastAsia="Times New Roman" w:hAnsi="Times New Roman" w:cs="Times New Roman"/>
          <w:sz w:val="24"/>
          <w:szCs w:val="24"/>
          <w:lang w:val="fr-FR"/>
        </w:rPr>
        <w:t>plusieures</w:t>
      </w:r>
      <w:proofErr w:type="spellEnd"/>
      <w:r w:rsidR="00822021" w:rsidRPr="00806B23">
        <w:rPr>
          <w:rFonts w:ascii="Times New Roman" w:eastAsia="Times New Roman" w:hAnsi="Times New Roman" w:cs="Times New Roman"/>
          <w:sz w:val="24"/>
          <w:szCs w:val="24"/>
          <w:lang w:val="fr-FR"/>
        </w:rPr>
        <w:t xml:space="preserve"> reprises dans ses sermons et écrits. Gerson est un théologien reconnu et très haut placé</w:t>
      </w:r>
      <w:r w:rsidR="00822021" w:rsidRPr="00806B23">
        <w:rPr>
          <w:rStyle w:val="af3"/>
          <w:rFonts w:ascii="Times New Roman" w:eastAsia="Times New Roman" w:hAnsi="Times New Roman" w:cs="Times New Roman"/>
          <w:sz w:val="24"/>
          <w:szCs w:val="24"/>
          <w:lang w:val="fr-FR"/>
        </w:rPr>
        <w:footnoteReference w:id="57"/>
      </w:r>
      <w:r w:rsidR="00822021" w:rsidRPr="00806B23">
        <w:rPr>
          <w:rFonts w:ascii="Times New Roman" w:eastAsia="Times New Roman" w:hAnsi="Times New Roman" w:cs="Times New Roman"/>
          <w:sz w:val="24"/>
          <w:szCs w:val="24"/>
          <w:lang w:val="fr-FR"/>
        </w:rPr>
        <w:t xml:space="preserve"> ; son intervention en faveur de Christine fait bruit dans le milieu universitaire qui ne peut plus snober la prise de parole par une femme.  </w:t>
      </w:r>
    </w:p>
    <w:p w14:paraId="54F4BC1E"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 débat commence à trouver écho à la cour ; en 1402, Christine est invitée à l’hôtel d’Orléans à l’occasion de la Fête d</w:t>
      </w:r>
      <w:r w:rsidR="00954B6F" w:rsidRPr="00806B23">
        <w:rPr>
          <w:rFonts w:ascii="Times New Roman" w:eastAsia="Times New Roman" w:hAnsi="Times New Roman" w:cs="Times New Roman"/>
          <w:sz w:val="24"/>
          <w:szCs w:val="24"/>
          <w:lang w:val="fr-FR"/>
        </w:rPr>
        <w:t>e la Rose organisée par Louis d’</w:t>
      </w:r>
      <w:r w:rsidRPr="00806B23">
        <w:rPr>
          <w:rFonts w:ascii="Times New Roman" w:eastAsia="Times New Roman" w:hAnsi="Times New Roman" w:cs="Times New Roman"/>
          <w:sz w:val="24"/>
          <w:szCs w:val="24"/>
          <w:lang w:val="fr-FR"/>
        </w:rPr>
        <w:t xml:space="preserve">Orléans </w:t>
      </w:r>
      <w:r w:rsidRPr="00806B23">
        <w:rPr>
          <w:rFonts w:ascii="Times New Roman" w:eastAsia="Times New Roman" w:hAnsi="Times New Roman" w:cs="Times New Roman"/>
          <w:sz w:val="24"/>
          <w:szCs w:val="24"/>
          <w:highlight w:val="white"/>
          <w:lang w:val="fr-FR"/>
        </w:rPr>
        <w:t>(1372-1407)</w:t>
      </w:r>
      <w:r w:rsidRPr="00806B23">
        <w:rPr>
          <w:rFonts w:ascii="Times New Roman" w:eastAsia="Times New Roman" w:hAnsi="Times New Roman" w:cs="Times New Roman"/>
          <w:sz w:val="24"/>
          <w:szCs w:val="24"/>
          <w:lang w:val="fr-FR"/>
        </w:rPr>
        <w:t xml:space="preserve">, frère du roi. Elle assiste à la lecture publique de son </w:t>
      </w:r>
      <w:r w:rsidRPr="00806B23">
        <w:rPr>
          <w:rFonts w:ascii="Times New Roman" w:eastAsia="Times New Roman" w:hAnsi="Times New Roman" w:cs="Times New Roman"/>
          <w:i/>
          <w:sz w:val="24"/>
          <w:szCs w:val="24"/>
          <w:lang w:val="fr-FR"/>
        </w:rPr>
        <w:t xml:space="preserve">Dit de la Rose, </w:t>
      </w:r>
      <w:r w:rsidRPr="00806B23">
        <w:rPr>
          <w:rFonts w:ascii="Times New Roman" w:eastAsia="Times New Roman" w:hAnsi="Times New Roman" w:cs="Times New Roman"/>
          <w:sz w:val="24"/>
          <w:szCs w:val="24"/>
          <w:lang w:val="fr-FR"/>
        </w:rPr>
        <w:t>qui la présente en champion des dames et fondatrice de l’Ordre de la Rose, dont les chevaliers s’engagent à protéger l’honneur féminin. Cette même année, Christine s’adresse à la reine Isabeau de Bavière, la dame au rang le plus élevé du royaume, pour qu’elle juge la Querelle.</w:t>
      </w:r>
    </w:p>
    <w:p w14:paraId="4BE1B37F"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L’événement prend de l’ampleur et Pierre Col essayera enfin de lancer une vraie discussion en vantant la perfection idéologique et esthétique du roman. Ce qu’il reproche à Christine, c’est d’avoir surestimé son esprit (même s’il ne nie pas qu’elle en ait) ; elle en reste à </w:t>
      </w:r>
      <w:r w:rsidRPr="00806B23">
        <w:rPr>
          <w:rFonts w:ascii="Times New Roman" w:eastAsia="Times New Roman" w:hAnsi="Times New Roman" w:cs="Times New Roman"/>
          <w:sz w:val="24"/>
          <w:szCs w:val="24"/>
          <w:lang w:val="fr-FR"/>
        </w:rPr>
        <w:lastRenderedPageBreak/>
        <w:t xml:space="preserve">une perception superficielle d’un livre qui exige une lecture assidue et sérieuse (quatre fois minimum). La poétesse va répondre en détail, en réfutant ses reproches un à un, pour conclure ainsi : « Plût à Dieu que telle rose n’eut jamais été plantée au jardin de Chrétienté ; tu dis être de ses disciples ; si tu veux en être, sois-le ; </w:t>
      </w:r>
      <w:proofErr w:type="spellStart"/>
      <w:proofErr w:type="gramStart"/>
      <w:r w:rsidRPr="00806B23">
        <w:rPr>
          <w:rFonts w:ascii="Times New Roman" w:eastAsia="Times New Roman" w:hAnsi="Times New Roman" w:cs="Times New Roman"/>
          <w:sz w:val="24"/>
          <w:szCs w:val="24"/>
          <w:lang w:val="fr-FR"/>
        </w:rPr>
        <w:t>quand</w:t>
      </w:r>
      <w:proofErr w:type="spellEnd"/>
      <w:proofErr w:type="gramEnd"/>
      <w:r w:rsidRPr="00806B23">
        <w:rPr>
          <w:rFonts w:ascii="Times New Roman" w:eastAsia="Times New Roman" w:hAnsi="Times New Roman" w:cs="Times New Roman"/>
          <w:sz w:val="24"/>
          <w:szCs w:val="24"/>
          <w:lang w:val="fr-FR"/>
        </w:rPr>
        <w:t xml:space="preserve"> à moi je renonce à telle discipline [...] et je ne sais pourquoi, plus qu’aux autres, vous vous en prenez à moi, vous, ses disciples</w:t>
      </w:r>
      <w:r w:rsidRPr="00806B23">
        <w:rPr>
          <w:rStyle w:val="af3"/>
          <w:rFonts w:ascii="Times New Roman" w:eastAsia="Times New Roman" w:hAnsi="Times New Roman" w:cs="Times New Roman"/>
          <w:sz w:val="24"/>
          <w:szCs w:val="24"/>
          <w:lang w:val="fr-FR"/>
        </w:rPr>
        <w:footnoteReference w:id="58"/>
      </w:r>
      <w:r w:rsidRPr="00806B23">
        <w:rPr>
          <w:rFonts w:ascii="Times New Roman" w:eastAsia="Times New Roman" w:hAnsi="Times New Roman" w:cs="Times New Roman"/>
          <w:sz w:val="24"/>
          <w:szCs w:val="24"/>
          <w:lang w:val="fr-FR"/>
        </w:rPr>
        <w:t xml:space="preserve">. » </w:t>
      </w:r>
    </w:p>
    <w:p w14:paraId="2CAFFEDB"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effet, sans oser attaquer le très renommé Gerson, on met le plus de pression sur elle. </w:t>
      </w:r>
      <w:r w:rsidRPr="00806B23">
        <w:rPr>
          <w:rFonts w:ascii="Times New Roman" w:eastAsia="Times New Roman" w:hAnsi="Times New Roman" w:cs="Times New Roman"/>
          <w:sz w:val="24"/>
          <w:szCs w:val="24"/>
          <w:highlight w:val="white"/>
          <w:lang w:val="fr-FR"/>
        </w:rPr>
        <w:t>Malgré l’agression verbale qu’elle subit et sa position littéraire encore incertaine, Christine se montre absolument inébranlable. Le topos humiliant qu’elle utilise à son propre égar</w:t>
      </w:r>
      <w:r w:rsidRPr="00806B23">
        <w:rPr>
          <w:rFonts w:ascii="Times New Roman" w:eastAsia="Times New Roman" w:hAnsi="Times New Roman" w:cs="Times New Roman"/>
          <w:sz w:val="24"/>
          <w:szCs w:val="24"/>
          <w:lang w:val="fr-FR"/>
        </w:rPr>
        <w:t>d (e</w:t>
      </w:r>
      <w:r w:rsidR="00954B6F" w:rsidRPr="00806B23">
        <w:rPr>
          <w:rFonts w:ascii="Times New Roman" w:eastAsia="Times New Roman" w:hAnsi="Times New Roman" w:cs="Times New Roman"/>
          <w:sz w:val="24"/>
          <w:szCs w:val="24"/>
          <w:lang w:val="fr-FR"/>
        </w:rPr>
        <w:t xml:space="preserve">lle se dit ignorante et faible </w:t>
      </w:r>
      <w:r w:rsidRPr="00806B23">
        <w:rPr>
          <w:rFonts w:ascii="Times New Roman" w:eastAsia="Times New Roman" w:hAnsi="Times New Roman" w:cs="Times New Roman"/>
          <w:sz w:val="24"/>
          <w:szCs w:val="24"/>
          <w:lang w:val="fr-FR"/>
        </w:rPr>
        <w:t xml:space="preserve">« contre si subtils maîtres »), n’est qu’une figure de style. Ce trope, d’ailleurs courant dans les écrits médiévaux, devait rendre son ardente intervention plus acceptable pour le public. </w:t>
      </w:r>
    </w:p>
    <w:p w14:paraId="76D0EABA" w14:textId="77777777" w:rsidR="00CE1515" w:rsidRPr="00806B23" w:rsidRDefault="00CE1515" w:rsidP="00CE1515">
      <w:pPr>
        <w:spacing w:line="360" w:lineRule="auto"/>
        <w:jc w:val="both"/>
        <w:rPr>
          <w:rFonts w:ascii="Times New Roman" w:eastAsia="Times New Roman" w:hAnsi="Times New Roman" w:cs="Times New Roman"/>
          <w:b/>
          <w:sz w:val="26"/>
          <w:szCs w:val="26"/>
          <w:lang w:val="fr-FR"/>
        </w:rPr>
      </w:pPr>
    </w:p>
    <w:p w14:paraId="47C9D33D" w14:textId="77777777" w:rsidR="00DC0122" w:rsidRPr="00806B23" w:rsidRDefault="00CE1515" w:rsidP="00CE1515">
      <w:pPr>
        <w:spacing w:line="360" w:lineRule="auto"/>
        <w:jc w:val="both"/>
        <w:rPr>
          <w:rFonts w:ascii="Times New Roman" w:eastAsia="Times New Roman" w:hAnsi="Times New Roman" w:cs="Times New Roman"/>
          <w:b/>
          <w:sz w:val="26"/>
          <w:szCs w:val="26"/>
          <w:lang w:val="fr-FR"/>
        </w:rPr>
      </w:pPr>
      <w:r w:rsidRPr="00806B23">
        <w:rPr>
          <w:rFonts w:ascii="Times New Roman" w:eastAsia="Times New Roman" w:hAnsi="Times New Roman" w:cs="Times New Roman"/>
          <w:b/>
          <w:sz w:val="26"/>
          <w:szCs w:val="26"/>
          <w:lang w:val="fr-FR"/>
        </w:rPr>
        <w:t xml:space="preserve">1.3.2 </w:t>
      </w:r>
      <w:r w:rsidR="00DC0122" w:rsidRPr="00806B23">
        <w:rPr>
          <w:rFonts w:ascii="Times New Roman" w:eastAsia="Times New Roman" w:hAnsi="Times New Roman" w:cs="Times New Roman"/>
          <w:b/>
          <w:sz w:val="26"/>
          <w:szCs w:val="26"/>
          <w:lang w:val="fr-FR"/>
        </w:rPr>
        <w:t>Après la Querelle :</w:t>
      </w:r>
      <w:r w:rsidR="00306138" w:rsidRPr="00806B23">
        <w:rPr>
          <w:rFonts w:ascii="Times New Roman" w:eastAsia="Times New Roman" w:hAnsi="Times New Roman" w:cs="Times New Roman"/>
          <w:b/>
          <w:sz w:val="26"/>
          <w:szCs w:val="26"/>
          <w:lang w:val="fr-FR"/>
        </w:rPr>
        <w:t xml:space="preserve"> </w:t>
      </w:r>
      <w:r w:rsidR="00DC0122" w:rsidRPr="00806B23">
        <w:rPr>
          <w:rFonts w:ascii="Times New Roman" w:eastAsia="Times New Roman" w:hAnsi="Times New Roman" w:cs="Times New Roman"/>
          <w:b/>
          <w:sz w:val="26"/>
          <w:szCs w:val="26"/>
          <w:lang w:val="fr-FR"/>
        </w:rPr>
        <w:t>écrivaine</w:t>
      </w:r>
    </w:p>
    <w:p w14:paraId="24B993C5"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Querelle va encore durer un certain moment, puis s’éteint en 1404. Sans aucun doute, c’est un tournant définitif dans la carrière de Christine. Elle a abordé courageusement un thème grave et n’a pas reculé devant ses adversaires de renom. En conséquence, on voit grandir le prestige social de Christine (entre autres, c’est à partir du débat que ses écrits entrent dans la bibliothèque de la reine). Sur le plan personnel, il en va de même : le ton de ses lettres s’affermit au cours de la polémique, elle en sort renforcée. Enfin, le débat est fructueux sur le plan littéraire : Christine fait ses premiers pas en prose, trouve sa problématique et sa propre voix. La cause féminine, l’enseignement des valeurs morales, l’équilibre social seront les thèmes récurrents dans ses écrits. </w:t>
      </w:r>
    </w:p>
    <w:p w14:paraId="7E66A06A"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Christine ne tardera pas à transformer cette correspondance en recueil épistolaire, </w:t>
      </w:r>
      <w:proofErr w:type="spellStart"/>
      <w:r w:rsidRPr="00806B23">
        <w:rPr>
          <w:rFonts w:ascii="Times New Roman" w:eastAsia="Times New Roman" w:hAnsi="Times New Roman" w:cs="Times New Roman"/>
          <w:i/>
          <w:sz w:val="24"/>
          <w:szCs w:val="24"/>
          <w:lang w:val="fr-FR"/>
        </w:rPr>
        <w:t>Epistres</w:t>
      </w:r>
      <w:proofErr w:type="spellEnd"/>
      <w:r w:rsidRPr="00806B23">
        <w:rPr>
          <w:rFonts w:ascii="Times New Roman" w:eastAsia="Times New Roman" w:hAnsi="Times New Roman" w:cs="Times New Roman"/>
          <w:i/>
          <w:sz w:val="24"/>
          <w:szCs w:val="24"/>
          <w:lang w:val="fr-FR"/>
        </w:rPr>
        <w:t xml:space="preserve"> du Débat sur le Roman de la Rose</w:t>
      </w:r>
      <w:r w:rsidRPr="00806B23">
        <w:rPr>
          <w:rFonts w:ascii="Times New Roman" w:eastAsia="Times New Roman" w:hAnsi="Times New Roman" w:cs="Times New Roman"/>
          <w:sz w:val="24"/>
          <w:szCs w:val="24"/>
          <w:lang w:val="fr-FR"/>
        </w:rPr>
        <w:t>. Ce recueil n’est pas une simple chronique du débat, mais une mise en valeur de ses propres lettres</w:t>
      </w:r>
      <w:r w:rsidRPr="00806B23">
        <w:rPr>
          <w:rStyle w:val="af3"/>
          <w:rFonts w:ascii="Times New Roman" w:eastAsia="Times New Roman" w:hAnsi="Times New Roman" w:cs="Times New Roman"/>
          <w:sz w:val="24"/>
          <w:szCs w:val="24"/>
          <w:lang w:val="fr-FR"/>
        </w:rPr>
        <w:footnoteReference w:id="59"/>
      </w:r>
      <w:r w:rsidRPr="00806B23">
        <w:rPr>
          <w:rFonts w:ascii="Times New Roman" w:eastAsia="Times New Roman" w:hAnsi="Times New Roman" w:cs="Times New Roman"/>
          <w:sz w:val="24"/>
          <w:szCs w:val="24"/>
          <w:lang w:val="fr-FR"/>
        </w:rPr>
        <w:t xml:space="preserve">. Ainsi, on constate déjà le souci de se positionner d’une certaine façon dans le champ littéraire qui est encore à conquérir. </w:t>
      </w:r>
    </w:p>
    <w:p w14:paraId="4224F706"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Christine doit faire légitimer sa parole fémi</w:t>
      </w:r>
      <w:r w:rsidR="00954B6F" w:rsidRPr="00806B23">
        <w:rPr>
          <w:rFonts w:ascii="Times New Roman" w:eastAsia="Times New Roman" w:hAnsi="Times New Roman" w:cs="Times New Roman"/>
          <w:sz w:val="24"/>
          <w:szCs w:val="24"/>
          <w:lang w:val="fr-FR"/>
        </w:rPr>
        <w:t>nine qui, dans le contexte de l’</w:t>
      </w:r>
      <w:r w:rsidRPr="00806B23">
        <w:rPr>
          <w:rFonts w:ascii="Times New Roman" w:eastAsia="Times New Roman" w:hAnsi="Times New Roman" w:cs="Times New Roman"/>
          <w:sz w:val="24"/>
          <w:szCs w:val="24"/>
          <w:lang w:val="fr-FR"/>
        </w:rPr>
        <w:t xml:space="preserve">époque, est vouée à une réception inévitablement négative. Il va sans dire qu’elle n’y parvient qu’au fur et à mesure, grâce à ses stratégies discursives et à travers différents genres ; son modèle </w:t>
      </w:r>
      <w:proofErr w:type="spellStart"/>
      <w:r w:rsidRPr="00806B23">
        <w:rPr>
          <w:rFonts w:ascii="Times New Roman" w:eastAsia="Times New Roman" w:hAnsi="Times New Roman" w:cs="Times New Roman"/>
          <w:sz w:val="24"/>
          <w:szCs w:val="24"/>
          <w:lang w:val="fr-FR"/>
        </w:rPr>
        <w:t>auctorial</w:t>
      </w:r>
      <w:proofErr w:type="spellEnd"/>
      <w:r w:rsidRPr="00806B23">
        <w:rPr>
          <w:rFonts w:ascii="Times New Roman" w:eastAsia="Times New Roman" w:hAnsi="Times New Roman" w:cs="Times New Roman"/>
          <w:sz w:val="24"/>
          <w:szCs w:val="24"/>
          <w:lang w:val="fr-FR"/>
        </w:rPr>
        <w:t xml:space="preserve"> évolue également au fil du temps. Christine commence par s’approprier le métier d’écrivain via </w:t>
      </w:r>
      <w:r w:rsidRPr="00806B23">
        <w:rPr>
          <w:rFonts w:ascii="Times New Roman" w:eastAsia="Times New Roman" w:hAnsi="Times New Roman" w:cs="Times New Roman"/>
          <w:sz w:val="24"/>
          <w:szCs w:val="24"/>
          <w:lang w:val="fr-FR"/>
        </w:rPr>
        <w:lastRenderedPageBreak/>
        <w:t xml:space="preserve">un modèle </w:t>
      </w:r>
      <w:proofErr w:type="spellStart"/>
      <w:r w:rsidRPr="00806B23">
        <w:rPr>
          <w:rFonts w:ascii="Times New Roman" w:eastAsia="Times New Roman" w:hAnsi="Times New Roman" w:cs="Times New Roman"/>
          <w:sz w:val="24"/>
          <w:szCs w:val="24"/>
          <w:lang w:val="fr-FR"/>
        </w:rPr>
        <w:t>auctorial</w:t>
      </w:r>
      <w:proofErr w:type="spellEnd"/>
      <w:r w:rsidRPr="00806B23">
        <w:rPr>
          <w:rFonts w:ascii="Times New Roman" w:eastAsia="Times New Roman" w:hAnsi="Times New Roman" w:cs="Times New Roman"/>
          <w:sz w:val="24"/>
          <w:szCs w:val="24"/>
          <w:lang w:val="fr-FR"/>
        </w:rPr>
        <w:t xml:space="preserve"> masculin</w:t>
      </w:r>
      <w:r w:rsidRPr="00806B23">
        <w:rPr>
          <w:rStyle w:val="af3"/>
          <w:rFonts w:ascii="Times New Roman" w:eastAsia="Times New Roman" w:hAnsi="Times New Roman" w:cs="Times New Roman"/>
          <w:sz w:val="24"/>
          <w:szCs w:val="24"/>
          <w:lang w:val="fr-FR"/>
        </w:rPr>
        <w:footnoteReference w:id="60"/>
      </w:r>
      <w:r w:rsidRPr="00806B23">
        <w:rPr>
          <w:rFonts w:ascii="Times New Roman" w:eastAsia="Times New Roman" w:hAnsi="Times New Roman" w:cs="Times New Roman"/>
          <w:sz w:val="24"/>
          <w:szCs w:val="24"/>
          <w:lang w:val="fr-FR"/>
        </w:rPr>
        <w:t xml:space="preserve">, plus acceptable pour ses contemporains, sans pour autant renoncer à sa féminité qui fait d’elle un phénomène à part, une curiosité (nous en avons déjà parlé dans notre </w:t>
      </w:r>
      <w:proofErr w:type="spellStart"/>
      <w:r w:rsidRPr="00806B23">
        <w:rPr>
          <w:rFonts w:ascii="Times New Roman" w:eastAsia="Times New Roman" w:hAnsi="Times New Roman" w:cs="Times New Roman"/>
          <w:sz w:val="24"/>
          <w:szCs w:val="24"/>
          <w:lang w:val="fr-FR"/>
        </w:rPr>
        <w:t>introdutcion</w:t>
      </w:r>
      <w:proofErr w:type="spellEnd"/>
      <w:r w:rsidRPr="00806B23">
        <w:rPr>
          <w:rFonts w:ascii="Times New Roman" w:eastAsia="Times New Roman" w:hAnsi="Times New Roman" w:cs="Times New Roman"/>
          <w:sz w:val="24"/>
          <w:szCs w:val="24"/>
          <w:lang w:val="fr-FR"/>
        </w:rPr>
        <w:t>). P</w:t>
      </w:r>
      <w:r w:rsidR="00954B6F" w:rsidRPr="00806B23">
        <w:rPr>
          <w:rFonts w:ascii="Times New Roman" w:eastAsia="Times New Roman" w:hAnsi="Times New Roman" w:cs="Times New Roman"/>
          <w:sz w:val="24"/>
          <w:szCs w:val="24"/>
          <w:highlight w:val="white"/>
          <w:lang w:val="fr-FR"/>
        </w:rPr>
        <w:t>ar la suite, le renom et l’</w:t>
      </w:r>
      <w:r w:rsidRPr="00806B23">
        <w:rPr>
          <w:rFonts w:ascii="Times New Roman" w:eastAsia="Times New Roman" w:hAnsi="Times New Roman" w:cs="Times New Roman"/>
          <w:sz w:val="24"/>
          <w:szCs w:val="24"/>
          <w:highlight w:val="white"/>
          <w:lang w:val="fr-FR"/>
        </w:rPr>
        <w:t>expérience grandissants lui permettront une plus grande liberté dans sa posture d’écrivain</w:t>
      </w:r>
      <w:r w:rsidRPr="00806B23">
        <w:rPr>
          <w:rFonts w:ascii="Times New Roman" w:eastAsia="Times New Roman" w:hAnsi="Times New Roman" w:cs="Times New Roman"/>
          <w:sz w:val="24"/>
          <w:szCs w:val="24"/>
          <w:lang w:val="fr-FR"/>
        </w:rPr>
        <w:t>, et Christine trouvera possible de revendiquer avec finesse un modèle d’auteur-femme dont il sera question dans le deuxième chapitre de cette recherche.</w:t>
      </w:r>
    </w:p>
    <w:p w14:paraId="1F25660B" w14:textId="77777777" w:rsidR="00822021" w:rsidRPr="00806B23" w:rsidRDefault="00822021" w:rsidP="00822021">
      <w:pPr>
        <w:spacing w:line="360" w:lineRule="auto"/>
        <w:ind w:firstLine="720"/>
        <w:jc w:val="both"/>
        <w:rPr>
          <w:rFonts w:ascii="Times New Roman" w:eastAsia="Times New Roman" w:hAnsi="Times New Roman" w:cs="Times New Roman"/>
          <w:sz w:val="20"/>
          <w:szCs w:val="20"/>
          <w:highlight w:val="white"/>
          <w:lang w:val="fr-FR"/>
        </w:rPr>
      </w:pPr>
      <w:r w:rsidRPr="00806B23">
        <w:rPr>
          <w:rFonts w:ascii="Times New Roman" w:eastAsia="Times New Roman" w:hAnsi="Times New Roman" w:cs="Times New Roman"/>
          <w:sz w:val="24"/>
          <w:szCs w:val="24"/>
          <w:lang w:val="fr-FR"/>
        </w:rPr>
        <w:t>Christine travaille méticuleusement son style et ses progrès lui permettent d</w:t>
      </w:r>
      <w:r w:rsidR="00954B6F"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élargir de plus en plus ses thématiques. Vers 140</w:t>
      </w:r>
      <w:r w:rsidRPr="00806B23">
        <w:rPr>
          <w:rFonts w:ascii="Times New Roman" w:eastAsia="Times New Roman" w:hAnsi="Times New Roman" w:cs="Times New Roman"/>
          <w:sz w:val="24"/>
          <w:szCs w:val="24"/>
          <w:highlight w:val="white"/>
          <w:lang w:val="fr-FR"/>
        </w:rPr>
        <w:t xml:space="preserve">5, elle peut déjà constater avec fierté avoir </w:t>
      </w:r>
      <w:r w:rsidRPr="00806B23">
        <w:rPr>
          <w:rFonts w:ascii="Times New Roman" w:eastAsia="Times New Roman" w:hAnsi="Times New Roman" w:cs="Times New Roman"/>
          <w:sz w:val="20"/>
          <w:szCs w:val="20"/>
          <w:highlight w:val="white"/>
          <w:lang w:val="fr-FR"/>
        </w:rPr>
        <w:t>« </w:t>
      </w:r>
      <w:r w:rsidRPr="00806B23">
        <w:rPr>
          <w:rFonts w:ascii="Times New Roman" w:eastAsia="Times New Roman" w:hAnsi="Times New Roman" w:cs="Times New Roman"/>
          <w:sz w:val="24"/>
          <w:szCs w:val="24"/>
          <w:highlight w:val="white"/>
          <w:lang w:val="fr-FR"/>
        </w:rPr>
        <w:t>enfanté </w:t>
      </w:r>
      <w:r w:rsidRPr="00806B23">
        <w:rPr>
          <w:rFonts w:ascii="Times New Roman" w:eastAsia="Times New Roman" w:hAnsi="Times New Roman" w:cs="Times New Roman"/>
          <w:sz w:val="20"/>
          <w:szCs w:val="20"/>
          <w:highlight w:val="white"/>
          <w:lang w:val="fr-FR"/>
        </w:rPr>
        <w:t xml:space="preserve">» </w:t>
      </w:r>
      <w:r w:rsidRPr="00806B23">
        <w:rPr>
          <w:rFonts w:ascii="Times New Roman" w:eastAsia="Times New Roman" w:hAnsi="Times New Roman" w:cs="Times New Roman"/>
          <w:sz w:val="24"/>
          <w:szCs w:val="24"/>
          <w:highlight w:val="white"/>
          <w:lang w:val="fr-FR"/>
        </w:rPr>
        <w:t>une œuvre abondante</w:t>
      </w:r>
      <w:r w:rsidRPr="00806B23">
        <w:rPr>
          <w:rStyle w:val="af3"/>
          <w:rFonts w:ascii="Times New Roman" w:eastAsia="Times New Roman" w:hAnsi="Times New Roman" w:cs="Times New Roman"/>
          <w:sz w:val="24"/>
          <w:szCs w:val="24"/>
          <w:highlight w:val="white"/>
          <w:lang w:val="fr-FR"/>
        </w:rPr>
        <w:footnoteReference w:id="61"/>
      </w:r>
      <w:r w:rsidRPr="00806B23">
        <w:rPr>
          <w:rFonts w:ascii="Times New Roman" w:eastAsia="Times New Roman" w:hAnsi="Times New Roman" w:cs="Times New Roman"/>
          <w:sz w:val="24"/>
          <w:szCs w:val="24"/>
          <w:highlight w:val="white"/>
          <w:lang w:val="fr-FR"/>
        </w:rPr>
        <w:t xml:space="preserve">. </w:t>
      </w:r>
      <w:r w:rsidRPr="00806B23">
        <w:rPr>
          <w:rFonts w:ascii="Times New Roman" w:eastAsia="Times New Roman" w:hAnsi="Times New Roman" w:cs="Times New Roman"/>
          <w:sz w:val="24"/>
          <w:szCs w:val="24"/>
          <w:lang w:val="fr-FR"/>
        </w:rPr>
        <w:t xml:space="preserve">Son premier ouvrage didactique, </w:t>
      </w:r>
      <w:r w:rsidRPr="00806B23">
        <w:rPr>
          <w:rFonts w:ascii="Times New Roman" w:eastAsia="Times New Roman" w:hAnsi="Times New Roman" w:cs="Times New Roman"/>
          <w:i/>
          <w:sz w:val="24"/>
          <w:szCs w:val="24"/>
          <w:lang w:val="fr-FR"/>
        </w:rPr>
        <w:t xml:space="preserve">l’Epître </w:t>
      </w:r>
      <w:proofErr w:type="spellStart"/>
      <w:r w:rsidRPr="00806B23">
        <w:rPr>
          <w:rFonts w:ascii="Times New Roman" w:eastAsia="Times New Roman" w:hAnsi="Times New Roman" w:cs="Times New Roman"/>
          <w:i/>
          <w:sz w:val="24"/>
          <w:szCs w:val="24"/>
          <w:lang w:val="fr-FR"/>
        </w:rPr>
        <w:t>Othea</w:t>
      </w:r>
      <w:proofErr w:type="spellEnd"/>
      <w:r w:rsidRPr="00806B23">
        <w:rPr>
          <w:rFonts w:ascii="Times New Roman" w:eastAsia="Times New Roman" w:hAnsi="Times New Roman" w:cs="Times New Roman"/>
          <w:sz w:val="24"/>
          <w:szCs w:val="24"/>
          <w:lang w:val="fr-FR"/>
        </w:rPr>
        <w:t xml:space="preserve"> (1401), est encore en vers ; il porte sur l’éducation du prince. </w:t>
      </w:r>
      <w:r w:rsidRPr="00806B23">
        <w:rPr>
          <w:rFonts w:ascii="Times New Roman" w:eastAsia="Times New Roman" w:hAnsi="Times New Roman" w:cs="Times New Roman"/>
          <w:i/>
          <w:sz w:val="24"/>
          <w:szCs w:val="24"/>
          <w:highlight w:val="white"/>
          <w:lang w:val="fr-FR"/>
        </w:rPr>
        <w:t>Le Livre de la Mutation de fortune</w:t>
      </w:r>
      <w:r w:rsidRPr="00806B23">
        <w:rPr>
          <w:rFonts w:ascii="Times New Roman" w:eastAsia="Times New Roman" w:hAnsi="Times New Roman" w:cs="Times New Roman"/>
          <w:sz w:val="24"/>
          <w:szCs w:val="24"/>
          <w:highlight w:val="white"/>
          <w:lang w:val="fr-FR"/>
        </w:rPr>
        <w:t xml:space="preserve"> (1403) est une réflexion philosophique sur la fragilité de la vie illustrée d’</w:t>
      </w:r>
      <w:r w:rsidRPr="00806B23">
        <w:rPr>
          <w:rFonts w:ascii="Times New Roman" w:eastAsia="Times New Roman" w:hAnsi="Times New Roman" w:cs="Times New Roman"/>
          <w:sz w:val="24"/>
          <w:szCs w:val="24"/>
          <w:lang w:val="fr-FR"/>
        </w:rPr>
        <w:t>éléments autobiographiques</w:t>
      </w:r>
      <w:r w:rsidR="00954B6F" w:rsidRPr="00806B23">
        <w:rPr>
          <w:rFonts w:ascii="Times New Roman" w:eastAsia="Times New Roman" w:hAnsi="Times New Roman" w:cs="Times New Roman"/>
          <w:sz w:val="24"/>
          <w:szCs w:val="24"/>
          <w:highlight w:val="white"/>
          <w:lang w:val="fr-FR"/>
        </w:rPr>
        <w:t>. Il est</w:t>
      </w:r>
      <w:r w:rsidRPr="00806B23">
        <w:rPr>
          <w:rFonts w:ascii="Times New Roman" w:eastAsia="Times New Roman" w:hAnsi="Times New Roman" w:cs="Times New Roman"/>
          <w:sz w:val="24"/>
          <w:szCs w:val="24"/>
          <w:highlight w:val="white"/>
          <w:lang w:val="fr-FR"/>
        </w:rPr>
        <w:t xml:space="preserve"> de même pour </w:t>
      </w:r>
      <w:r w:rsidRPr="00806B23">
        <w:rPr>
          <w:rFonts w:ascii="Times New Roman" w:eastAsia="Times New Roman" w:hAnsi="Times New Roman" w:cs="Times New Roman"/>
          <w:i/>
          <w:sz w:val="24"/>
          <w:szCs w:val="24"/>
          <w:highlight w:val="white"/>
          <w:lang w:val="fr-FR"/>
        </w:rPr>
        <w:t xml:space="preserve">Le Chemin de longue </w:t>
      </w:r>
      <w:proofErr w:type="spellStart"/>
      <w:r w:rsidRPr="00806B23">
        <w:rPr>
          <w:rFonts w:ascii="Times New Roman" w:eastAsia="Times New Roman" w:hAnsi="Times New Roman" w:cs="Times New Roman"/>
          <w:i/>
          <w:sz w:val="24"/>
          <w:szCs w:val="24"/>
          <w:highlight w:val="white"/>
          <w:lang w:val="fr-FR"/>
        </w:rPr>
        <w:t>estude</w:t>
      </w:r>
      <w:proofErr w:type="spellEnd"/>
      <w:r w:rsidRPr="00806B23">
        <w:rPr>
          <w:rFonts w:ascii="Times New Roman" w:eastAsia="Times New Roman" w:hAnsi="Times New Roman" w:cs="Times New Roman"/>
          <w:sz w:val="24"/>
          <w:szCs w:val="24"/>
          <w:highlight w:val="white"/>
          <w:lang w:val="fr-FR"/>
        </w:rPr>
        <w:t xml:space="preserve"> (1403) qui raconte l’apprentissage de Christi</w:t>
      </w:r>
      <w:r w:rsidRPr="00806B23">
        <w:rPr>
          <w:rFonts w:ascii="Times New Roman" w:eastAsia="Times New Roman" w:hAnsi="Times New Roman" w:cs="Times New Roman"/>
          <w:sz w:val="24"/>
          <w:szCs w:val="24"/>
          <w:lang w:val="fr-FR"/>
        </w:rPr>
        <w:t xml:space="preserve">ne, et encore plus pour </w:t>
      </w:r>
      <w:r w:rsidRPr="00806B23">
        <w:rPr>
          <w:rFonts w:ascii="Times New Roman" w:eastAsia="Times New Roman" w:hAnsi="Times New Roman" w:cs="Times New Roman"/>
          <w:i/>
          <w:sz w:val="24"/>
          <w:szCs w:val="24"/>
          <w:highlight w:val="white"/>
          <w:lang w:val="fr-FR"/>
        </w:rPr>
        <w:t>L’</w:t>
      </w:r>
      <w:proofErr w:type="spellStart"/>
      <w:r w:rsidRPr="00806B23">
        <w:rPr>
          <w:rFonts w:ascii="Times New Roman" w:eastAsia="Times New Roman" w:hAnsi="Times New Roman" w:cs="Times New Roman"/>
          <w:i/>
          <w:sz w:val="24"/>
          <w:szCs w:val="24"/>
          <w:highlight w:val="white"/>
          <w:lang w:val="fr-FR"/>
        </w:rPr>
        <w:t>Advision</w:t>
      </w:r>
      <w:proofErr w:type="spellEnd"/>
      <w:r w:rsidRPr="00806B23">
        <w:rPr>
          <w:rFonts w:ascii="Times New Roman" w:eastAsia="Times New Roman" w:hAnsi="Times New Roman" w:cs="Times New Roman"/>
          <w:i/>
          <w:sz w:val="24"/>
          <w:szCs w:val="24"/>
          <w:highlight w:val="white"/>
          <w:lang w:val="fr-FR"/>
        </w:rPr>
        <w:t xml:space="preserve"> Christine</w:t>
      </w:r>
      <w:r w:rsidRPr="00806B23">
        <w:rPr>
          <w:rFonts w:ascii="Times New Roman" w:eastAsia="Times New Roman" w:hAnsi="Times New Roman" w:cs="Times New Roman"/>
          <w:sz w:val="24"/>
          <w:szCs w:val="24"/>
          <w:lang w:val="fr-FR"/>
        </w:rPr>
        <w:t xml:space="preserve"> (1405), </w:t>
      </w:r>
      <w:r w:rsidR="00954B6F" w:rsidRPr="00806B23">
        <w:rPr>
          <w:rFonts w:ascii="Times New Roman" w:eastAsia="Times New Roman" w:hAnsi="Times New Roman" w:cs="Times New Roman"/>
          <w:sz w:val="24"/>
          <w:szCs w:val="24"/>
          <w:lang w:val="fr-FR"/>
        </w:rPr>
        <w:t xml:space="preserve">qualifiée par Anne </w:t>
      </w:r>
      <w:proofErr w:type="spellStart"/>
      <w:r w:rsidR="00954B6F" w:rsidRPr="00806B23">
        <w:rPr>
          <w:rFonts w:ascii="Times New Roman" w:eastAsia="Times New Roman" w:hAnsi="Times New Roman" w:cs="Times New Roman"/>
          <w:sz w:val="24"/>
          <w:szCs w:val="24"/>
          <w:lang w:val="fr-FR"/>
        </w:rPr>
        <w:t>Paupert</w:t>
      </w:r>
      <w:proofErr w:type="spellEnd"/>
      <w:r w:rsidR="00954B6F" w:rsidRPr="00806B23">
        <w:rPr>
          <w:rFonts w:ascii="Times New Roman" w:eastAsia="Times New Roman" w:hAnsi="Times New Roman" w:cs="Times New Roman"/>
          <w:sz w:val="24"/>
          <w:szCs w:val="24"/>
          <w:lang w:val="fr-FR"/>
        </w:rPr>
        <w:t xml:space="preserve"> comme </w:t>
      </w:r>
      <w:r w:rsidRPr="00806B23">
        <w:rPr>
          <w:rFonts w:ascii="Times New Roman" w:eastAsia="Times New Roman" w:hAnsi="Times New Roman" w:cs="Times New Roman"/>
          <w:sz w:val="20"/>
          <w:szCs w:val="20"/>
          <w:highlight w:val="white"/>
          <w:lang w:val="fr-FR"/>
        </w:rPr>
        <w:t>« </w:t>
      </w:r>
      <w:r w:rsidRPr="00806B23">
        <w:rPr>
          <w:rFonts w:ascii="Times New Roman" w:eastAsia="Times New Roman" w:hAnsi="Times New Roman" w:cs="Times New Roman"/>
          <w:sz w:val="24"/>
          <w:szCs w:val="24"/>
          <w:highlight w:val="white"/>
          <w:lang w:val="fr-FR"/>
        </w:rPr>
        <w:t>premier récit autobiographique en langue française</w:t>
      </w:r>
      <w:r w:rsidRPr="00806B23">
        <w:rPr>
          <w:rStyle w:val="af3"/>
          <w:rFonts w:ascii="Times New Roman" w:eastAsia="Times New Roman" w:hAnsi="Times New Roman" w:cs="Times New Roman"/>
          <w:sz w:val="24"/>
          <w:szCs w:val="24"/>
          <w:highlight w:val="white"/>
          <w:lang w:val="fr-FR"/>
        </w:rPr>
        <w:footnoteReference w:id="62"/>
      </w:r>
      <w:r w:rsidRPr="00806B23">
        <w:rPr>
          <w:rFonts w:ascii="Times New Roman" w:eastAsia="Times New Roman" w:hAnsi="Times New Roman" w:cs="Times New Roman"/>
          <w:sz w:val="24"/>
          <w:szCs w:val="24"/>
          <w:highlight w:val="white"/>
          <w:lang w:val="fr-FR"/>
        </w:rPr>
        <w:t>.</w:t>
      </w:r>
      <w:r w:rsidR="00954B6F" w:rsidRPr="00806B23">
        <w:rPr>
          <w:rFonts w:ascii="Times New Roman" w:eastAsia="Times New Roman" w:hAnsi="Times New Roman" w:cs="Times New Roman"/>
          <w:sz w:val="20"/>
          <w:szCs w:val="20"/>
          <w:highlight w:val="white"/>
          <w:lang w:val="fr-FR"/>
        </w:rPr>
        <w:t> </w:t>
      </w:r>
      <w:r w:rsidRPr="00806B23">
        <w:rPr>
          <w:rFonts w:ascii="Times New Roman" w:eastAsia="Times New Roman" w:hAnsi="Times New Roman" w:cs="Times New Roman"/>
          <w:sz w:val="20"/>
          <w:szCs w:val="20"/>
          <w:highlight w:val="white"/>
          <w:lang w:val="fr-FR"/>
        </w:rPr>
        <w:t xml:space="preserve">» </w:t>
      </w:r>
    </w:p>
    <w:p w14:paraId="78C864B2"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i/>
          <w:sz w:val="24"/>
          <w:szCs w:val="24"/>
          <w:highlight w:val="white"/>
          <w:lang w:val="fr-FR"/>
        </w:rPr>
        <w:t>Le Livre des faits et de bonnes mœurs du roi Charles V le Sage</w:t>
      </w:r>
      <w:r w:rsidRPr="00806B23">
        <w:rPr>
          <w:rFonts w:ascii="Times New Roman" w:eastAsia="Times New Roman" w:hAnsi="Times New Roman" w:cs="Times New Roman"/>
          <w:sz w:val="24"/>
          <w:szCs w:val="24"/>
          <w:lang w:val="fr-FR"/>
        </w:rPr>
        <w:t xml:space="preserve"> a une place à part parmi les </w:t>
      </w:r>
      <w:r w:rsidRPr="00806B23">
        <w:rPr>
          <w:rFonts w:ascii="Times New Roman" w:eastAsia="Times New Roman" w:hAnsi="Times New Roman" w:cs="Times New Roman"/>
          <w:sz w:val="24"/>
          <w:szCs w:val="24"/>
          <w:highlight w:val="white"/>
          <w:lang w:val="fr-FR"/>
        </w:rPr>
        <w:t>œuvres de cette première période</w:t>
      </w:r>
      <w:r w:rsidRPr="00806B23">
        <w:rPr>
          <w:rFonts w:ascii="Times New Roman" w:eastAsia="Times New Roman" w:hAnsi="Times New Roman" w:cs="Times New Roman"/>
          <w:i/>
          <w:sz w:val="24"/>
          <w:szCs w:val="24"/>
          <w:highlight w:val="white"/>
          <w:lang w:val="fr-FR"/>
        </w:rPr>
        <w:t>.</w:t>
      </w:r>
      <w:r w:rsidRPr="00806B23">
        <w:rPr>
          <w:rFonts w:ascii="Times New Roman" w:eastAsia="Times New Roman" w:hAnsi="Times New Roman" w:cs="Times New Roman"/>
          <w:sz w:val="24"/>
          <w:szCs w:val="24"/>
          <w:highlight w:val="white"/>
          <w:lang w:val="fr-FR"/>
        </w:rPr>
        <w:t xml:space="preserve"> C’est une commande de Philippe le Hardi, duc de </w:t>
      </w:r>
      <w:r w:rsidRPr="00806B23">
        <w:rPr>
          <w:rFonts w:ascii="Times New Roman" w:eastAsia="Times New Roman" w:hAnsi="Times New Roman" w:cs="Times New Roman"/>
          <w:sz w:val="24"/>
          <w:szCs w:val="24"/>
          <w:lang w:val="fr-FR"/>
        </w:rPr>
        <w:t>Bourgogne (1342-1404), oncle du roi, mécène et très grand seigneur</w:t>
      </w:r>
      <w:r w:rsidRPr="00806B23">
        <w:rPr>
          <w:rFonts w:ascii="Times New Roman" w:eastAsia="Times New Roman" w:hAnsi="Times New Roman" w:cs="Times New Roman"/>
          <w:sz w:val="24"/>
          <w:szCs w:val="24"/>
          <w:highlight w:val="white"/>
          <w:lang w:val="fr-FR"/>
        </w:rPr>
        <w:t>. Christine doit retracer le règne de son défunt frère, Charles V ; on garde un souvenir nostalgique de cette période d’accalmie et d’éclosion culturelle. Le pays est à la veille de la guerre civile, et le Duc désire donner un exemple édifiant de bon gouvernement aux princes de la couronne et à tous les contemporains.</w:t>
      </w:r>
    </w:p>
    <w:p w14:paraId="3ACC036A"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lang w:val="fr-FR"/>
        </w:rPr>
        <w:t xml:space="preserve">Notons que l’honneur fait à Christine est grand : l’histoire de la famille royale est écrite jusqu’alors à l’abbaye de Saint-Denis, et voilà qu’elle est confiée à une femme laïque. C’est un signe de confiance personnelle, certes, mais aussi et avant tout un vrai triomphe de Christine en tant qu’écrivain. Philippe le Hardi </w:t>
      </w:r>
      <w:r w:rsidRPr="00806B23">
        <w:rPr>
          <w:rFonts w:ascii="Times New Roman" w:eastAsia="Times New Roman" w:hAnsi="Times New Roman" w:cs="Times New Roman"/>
          <w:sz w:val="24"/>
          <w:szCs w:val="24"/>
          <w:highlight w:val="white"/>
          <w:lang w:val="fr-FR"/>
        </w:rPr>
        <w:t xml:space="preserve">désire une </w:t>
      </w:r>
      <w:r w:rsidR="00954B6F" w:rsidRPr="00806B23">
        <w:rPr>
          <w:rFonts w:ascii="Times New Roman" w:eastAsia="Times New Roman" w:hAnsi="Times New Roman" w:cs="Times New Roman"/>
          <w:sz w:val="24"/>
          <w:szCs w:val="24"/>
          <w:lang w:val="fr-FR"/>
        </w:rPr>
        <w:t xml:space="preserve">œuvre </w:t>
      </w:r>
      <w:r w:rsidRPr="00806B23">
        <w:rPr>
          <w:rFonts w:ascii="Times New Roman" w:eastAsia="Times New Roman" w:hAnsi="Times New Roman" w:cs="Times New Roman"/>
          <w:sz w:val="24"/>
          <w:szCs w:val="24"/>
          <w:highlight w:val="white"/>
          <w:lang w:val="fr-FR"/>
        </w:rPr>
        <w:t xml:space="preserve">modèle, sérieuse et bien documentée ; il ouvre à </w:t>
      </w:r>
      <w:r w:rsidRPr="00806B23">
        <w:rPr>
          <w:rFonts w:ascii="Times New Roman" w:eastAsia="Times New Roman" w:hAnsi="Times New Roman" w:cs="Times New Roman"/>
          <w:sz w:val="24"/>
          <w:szCs w:val="24"/>
          <w:lang w:val="fr-FR"/>
        </w:rPr>
        <w:t xml:space="preserve">Christine sa bibliothèque personnelle, où elle travaille en utilisant les </w:t>
      </w:r>
      <w:r w:rsidRPr="00806B23">
        <w:rPr>
          <w:rFonts w:ascii="Times New Roman" w:eastAsia="Times New Roman" w:hAnsi="Times New Roman" w:cs="Times New Roman"/>
          <w:sz w:val="24"/>
          <w:szCs w:val="24"/>
          <w:highlight w:val="white"/>
          <w:lang w:val="fr-FR"/>
        </w:rPr>
        <w:t xml:space="preserve">Chroniques de France. Elle inclut dans le livre ses souvenirs personnels et des témoignages des dignitaires de Charles V qu’elle a recueillis elle-même. </w:t>
      </w:r>
    </w:p>
    <w:p w14:paraId="3FABD200"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highlight w:val="white"/>
          <w:lang w:val="fr-FR"/>
        </w:rPr>
        <w:t xml:space="preserve">Cette œuvre historiographique semble couronner son ascension littéraire et lui ouvrir la voie vers des </w:t>
      </w:r>
      <w:r w:rsidRPr="00806B23">
        <w:rPr>
          <w:rFonts w:ascii="Times New Roman" w:eastAsia="Times New Roman" w:hAnsi="Times New Roman" w:cs="Times New Roman"/>
          <w:sz w:val="24"/>
          <w:szCs w:val="24"/>
          <w:lang w:val="fr-FR"/>
        </w:rPr>
        <w:t>écrits politiques</w:t>
      </w:r>
      <w:r w:rsidRPr="00806B23">
        <w:rPr>
          <w:rFonts w:ascii="Times New Roman" w:eastAsia="Times New Roman" w:hAnsi="Times New Roman" w:cs="Times New Roman"/>
          <w:sz w:val="24"/>
          <w:szCs w:val="24"/>
          <w:highlight w:val="white"/>
          <w:lang w:val="fr-FR"/>
        </w:rPr>
        <w:t xml:space="preserve"> dont le premier exemple sera </w:t>
      </w:r>
      <w:r w:rsidRPr="00806B23">
        <w:rPr>
          <w:rFonts w:ascii="Times New Roman" w:eastAsia="Times New Roman" w:hAnsi="Times New Roman" w:cs="Times New Roman"/>
          <w:i/>
          <w:sz w:val="24"/>
          <w:szCs w:val="24"/>
          <w:highlight w:val="white"/>
          <w:lang w:val="fr-FR"/>
        </w:rPr>
        <w:t xml:space="preserve">Le Livre du corps de </w:t>
      </w:r>
      <w:proofErr w:type="spellStart"/>
      <w:r w:rsidRPr="00806B23">
        <w:rPr>
          <w:rFonts w:ascii="Times New Roman" w:eastAsia="Times New Roman" w:hAnsi="Times New Roman" w:cs="Times New Roman"/>
          <w:i/>
          <w:sz w:val="24"/>
          <w:szCs w:val="24"/>
          <w:highlight w:val="white"/>
          <w:lang w:val="fr-FR"/>
        </w:rPr>
        <w:t>policie</w:t>
      </w:r>
      <w:proofErr w:type="spellEnd"/>
      <w:r w:rsidRPr="00806B23">
        <w:rPr>
          <w:rFonts w:ascii="Times New Roman" w:eastAsia="Times New Roman" w:hAnsi="Times New Roman" w:cs="Times New Roman"/>
          <w:sz w:val="24"/>
          <w:szCs w:val="24"/>
          <w:highlight w:val="white"/>
          <w:lang w:val="fr-FR"/>
        </w:rPr>
        <w:t xml:space="preserve"> (1406). </w:t>
      </w:r>
      <w:r w:rsidRPr="00806B23">
        <w:rPr>
          <w:rFonts w:ascii="Times New Roman" w:eastAsia="Times New Roman" w:hAnsi="Times New Roman" w:cs="Times New Roman"/>
          <w:sz w:val="24"/>
          <w:szCs w:val="24"/>
          <w:highlight w:val="white"/>
          <w:lang w:val="fr-FR"/>
        </w:rPr>
        <w:lastRenderedPageBreak/>
        <w:t xml:space="preserve">Ce livre est dédié au duc d’Orléans, frère cadet de Charles VI atteint de démence. Le dauphin tend à dominer le conseil de régence qui dirige le pays, il va probablement remplacer le roi. C’est dans cette optique que Christine crée son </w:t>
      </w:r>
      <w:r w:rsidRPr="00806B23">
        <w:rPr>
          <w:rFonts w:ascii="Times New Roman" w:eastAsia="Times New Roman" w:hAnsi="Times New Roman" w:cs="Times New Roman"/>
          <w:sz w:val="20"/>
          <w:szCs w:val="20"/>
          <w:lang w:val="fr-FR"/>
        </w:rPr>
        <w:t>« </w:t>
      </w:r>
      <w:r w:rsidRPr="00806B23">
        <w:rPr>
          <w:rFonts w:ascii="Times New Roman" w:eastAsia="Times New Roman" w:hAnsi="Times New Roman" w:cs="Times New Roman"/>
          <w:sz w:val="24"/>
          <w:szCs w:val="24"/>
          <w:lang w:val="fr-FR"/>
        </w:rPr>
        <w:t>miroir des princes</w:t>
      </w:r>
      <w:r w:rsidRPr="00806B23">
        <w:rPr>
          <w:rFonts w:ascii="Times New Roman" w:eastAsia="Times New Roman" w:hAnsi="Times New Roman" w:cs="Times New Roman"/>
          <w:sz w:val="20"/>
          <w:szCs w:val="20"/>
          <w:lang w:val="fr-FR"/>
        </w:rPr>
        <w:t xml:space="preserve"> » </w:t>
      </w:r>
      <w:r w:rsidRPr="00806B23">
        <w:rPr>
          <w:rFonts w:ascii="Times New Roman" w:eastAsia="Times New Roman" w:hAnsi="Times New Roman" w:cs="Times New Roman"/>
          <w:sz w:val="24"/>
          <w:szCs w:val="24"/>
          <w:highlight w:val="white"/>
          <w:lang w:val="fr-FR"/>
        </w:rPr>
        <w:t>décrivant le modèle idéal de bon souverain.</w:t>
      </w:r>
    </w:p>
    <w:p w14:paraId="3DA41155"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yellow"/>
          <w:lang w:val="fr-FR"/>
        </w:rPr>
      </w:pPr>
      <w:r w:rsidRPr="00806B23">
        <w:rPr>
          <w:rFonts w:ascii="Times New Roman" w:eastAsia="Times New Roman" w:hAnsi="Times New Roman" w:cs="Times New Roman"/>
          <w:sz w:val="24"/>
          <w:szCs w:val="24"/>
          <w:lang w:val="fr-FR"/>
        </w:rPr>
        <w:t xml:space="preserve">Christine explore ainsi des terrains littéraires nouveaux, mais n’abandonne </w:t>
      </w:r>
      <w:proofErr w:type="gramStart"/>
      <w:r w:rsidRPr="00806B23">
        <w:rPr>
          <w:rFonts w:ascii="Times New Roman" w:eastAsia="Times New Roman" w:hAnsi="Times New Roman" w:cs="Times New Roman"/>
          <w:sz w:val="24"/>
          <w:szCs w:val="24"/>
          <w:lang w:val="fr-FR"/>
        </w:rPr>
        <w:t xml:space="preserve">aucunement </w:t>
      </w:r>
      <w:r w:rsidRPr="00806B23">
        <w:rPr>
          <w:rFonts w:ascii="Times New Roman" w:eastAsia="Times New Roman" w:hAnsi="Times New Roman" w:cs="Times New Roman"/>
          <w:sz w:val="24"/>
          <w:szCs w:val="24"/>
          <w:highlight w:val="white"/>
          <w:lang w:val="fr-FR"/>
        </w:rPr>
        <w:t xml:space="preserve"> son</w:t>
      </w:r>
      <w:proofErr w:type="gramEnd"/>
      <w:r w:rsidRPr="00806B23">
        <w:rPr>
          <w:rFonts w:ascii="Times New Roman" w:eastAsia="Times New Roman" w:hAnsi="Times New Roman" w:cs="Times New Roman"/>
          <w:sz w:val="24"/>
          <w:szCs w:val="24"/>
          <w:highlight w:val="white"/>
          <w:lang w:val="fr-FR"/>
        </w:rPr>
        <w:t xml:space="preserve"> combat </w:t>
      </w:r>
      <w:r w:rsidRPr="00806B23">
        <w:rPr>
          <w:rFonts w:ascii="Times New Roman" w:eastAsia="Times New Roman" w:hAnsi="Times New Roman" w:cs="Times New Roman"/>
          <w:sz w:val="24"/>
          <w:szCs w:val="24"/>
          <w:lang w:val="fr-FR"/>
        </w:rPr>
        <w:t xml:space="preserve">pour la femme. Vers 1405, elle compose </w:t>
      </w:r>
      <w:r w:rsidRPr="00806B23">
        <w:rPr>
          <w:rFonts w:ascii="Times New Roman" w:eastAsia="Times New Roman" w:hAnsi="Times New Roman" w:cs="Times New Roman"/>
          <w:i/>
          <w:sz w:val="24"/>
          <w:szCs w:val="24"/>
          <w:lang w:val="fr-FR"/>
        </w:rPr>
        <w:t>Le Livre de la Cité des dames</w:t>
      </w:r>
      <w:r w:rsidRPr="00806B23">
        <w:rPr>
          <w:rFonts w:ascii="Times New Roman" w:eastAsia="Times New Roman" w:hAnsi="Times New Roman" w:cs="Times New Roman"/>
          <w:sz w:val="24"/>
          <w:szCs w:val="24"/>
          <w:lang w:val="fr-FR"/>
        </w:rPr>
        <w:t xml:space="preserve">, apologie des différentes </w:t>
      </w:r>
      <w:proofErr w:type="spellStart"/>
      <w:r w:rsidRPr="00806B23">
        <w:rPr>
          <w:rFonts w:ascii="Times New Roman" w:eastAsia="Times New Roman" w:hAnsi="Times New Roman" w:cs="Times New Roman"/>
          <w:sz w:val="24"/>
          <w:szCs w:val="24"/>
          <w:lang w:val="fr-FR"/>
        </w:rPr>
        <w:t>vertues</w:t>
      </w:r>
      <w:proofErr w:type="spellEnd"/>
      <w:r w:rsidRPr="00806B23">
        <w:rPr>
          <w:rFonts w:ascii="Times New Roman" w:eastAsia="Times New Roman" w:hAnsi="Times New Roman" w:cs="Times New Roman"/>
          <w:sz w:val="24"/>
          <w:szCs w:val="24"/>
          <w:lang w:val="fr-FR"/>
        </w:rPr>
        <w:t xml:space="preserve"> féminines. </w:t>
      </w:r>
      <w:r w:rsidRPr="00806B23">
        <w:rPr>
          <w:rFonts w:ascii="Times New Roman" w:eastAsia="Times New Roman" w:hAnsi="Times New Roman" w:cs="Times New Roman"/>
          <w:i/>
          <w:sz w:val="24"/>
          <w:szCs w:val="24"/>
          <w:lang w:val="fr-FR"/>
        </w:rPr>
        <w:t>Le Livre des Trois Vertus</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à l</w:t>
      </w:r>
      <w:r w:rsidR="00954B6F" w:rsidRPr="00806B23">
        <w:rPr>
          <w:rFonts w:ascii="Times New Roman" w:eastAsia="Times New Roman" w:hAnsi="Times New Roman" w:cs="Times New Roman"/>
          <w:i/>
          <w:sz w:val="24"/>
          <w:szCs w:val="24"/>
          <w:lang w:val="fr-FR"/>
        </w:rPr>
        <w:t>’</w:t>
      </w:r>
      <w:r w:rsidRPr="00806B23">
        <w:rPr>
          <w:rFonts w:ascii="Times New Roman" w:eastAsia="Times New Roman" w:hAnsi="Times New Roman" w:cs="Times New Roman"/>
          <w:i/>
          <w:sz w:val="24"/>
          <w:szCs w:val="24"/>
          <w:lang w:val="fr-FR"/>
        </w:rPr>
        <w:t xml:space="preserve">enseignement des dames </w:t>
      </w:r>
      <w:r w:rsidRPr="00806B23">
        <w:rPr>
          <w:rFonts w:ascii="Times New Roman" w:eastAsia="Times New Roman" w:hAnsi="Times New Roman" w:cs="Times New Roman"/>
          <w:sz w:val="24"/>
          <w:szCs w:val="24"/>
          <w:lang w:val="fr-FR"/>
        </w:rPr>
        <w:t xml:space="preserve">est un guide plus pratique qu’elle destine à toutes les femmes, princesses comme femmes du peuple. Christine les avertit des dangers et des épreuves qui les attendent dans le monde instable et souvent injuste ; elle les invite à être fortes et surtout à se former, autant qu’elles le peuvent. </w:t>
      </w:r>
    </w:p>
    <w:p w14:paraId="5A39C0B8"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white"/>
          <w:lang w:val="fr-FR"/>
        </w:rPr>
      </w:pPr>
    </w:p>
    <w:p w14:paraId="74A340B0" w14:textId="281FED63"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La décade suivante est très dure pour la France : la violence civile se joint à l’escal</w:t>
      </w:r>
      <w:r w:rsidR="00954B6F" w:rsidRPr="00806B23">
        <w:rPr>
          <w:rFonts w:ascii="Times New Roman" w:eastAsia="Times New Roman" w:hAnsi="Times New Roman" w:cs="Times New Roman"/>
          <w:sz w:val="24"/>
          <w:szCs w:val="24"/>
          <w:highlight w:val="white"/>
          <w:lang w:val="fr-FR"/>
        </w:rPr>
        <w:t xml:space="preserve">ade de la guerre, et </w:t>
      </w:r>
      <w:r w:rsidRPr="00806B23">
        <w:rPr>
          <w:rFonts w:ascii="Times New Roman" w:eastAsia="Times New Roman" w:hAnsi="Times New Roman" w:cs="Times New Roman"/>
          <w:sz w:val="24"/>
          <w:szCs w:val="24"/>
          <w:highlight w:val="white"/>
          <w:lang w:val="fr-FR"/>
        </w:rPr>
        <w:t xml:space="preserve">les textes de Christine s’inspirent essentiellement d’événements contemporains. </w:t>
      </w:r>
      <w:r w:rsidRPr="00806B23">
        <w:rPr>
          <w:rFonts w:ascii="Times New Roman" w:eastAsia="Times New Roman" w:hAnsi="Times New Roman" w:cs="Times New Roman"/>
          <w:i/>
          <w:sz w:val="24"/>
          <w:szCs w:val="24"/>
          <w:highlight w:val="white"/>
          <w:lang w:val="fr-FR"/>
        </w:rPr>
        <w:t>Les Lamentations sur les maux de la France</w:t>
      </w:r>
      <w:r w:rsidRPr="00806B23">
        <w:rPr>
          <w:rFonts w:ascii="Times New Roman" w:eastAsia="Times New Roman" w:hAnsi="Times New Roman" w:cs="Times New Roman"/>
          <w:sz w:val="24"/>
          <w:szCs w:val="24"/>
          <w:highlight w:val="white"/>
          <w:lang w:val="fr-FR"/>
        </w:rPr>
        <w:t xml:space="preserve"> (1410), </w:t>
      </w:r>
      <w:r w:rsidRPr="00806B23">
        <w:rPr>
          <w:rFonts w:ascii="Times New Roman" w:eastAsia="Times New Roman" w:hAnsi="Times New Roman" w:cs="Times New Roman"/>
          <w:i/>
          <w:sz w:val="24"/>
          <w:szCs w:val="24"/>
          <w:highlight w:val="white"/>
          <w:lang w:val="fr-FR"/>
        </w:rPr>
        <w:t>Le Livre de la Paix</w:t>
      </w:r>
      <w:r w:rsidRPr="00806B23">
        <w:rPr>
          <w:rFonts w:ascii="Times New Roman" w:eastAsia="Times New Roman" w:hAnsi="Times New Roman" w:cs="Times New Roman"/>
          <w:sz w:val="24"/>
          <w:szCs w:val="24"/>
          <w:highlight w:val="white"/>
          <w:lang w:val="fr-FR"/>
        </w:rPr>
        <w:t xml:space="preserve"> (1412-1413) et autres </w:t>
      </w:r>
      <w:r w:rsidRPr="00806B23">
        <w:rPr>
          <w:rFonts w:ascii="Times New Roman" w:eastAsia="Times New Roman" w:hAnsi="Times New Roman" w:cs="Times New Roman"/>
          <w:sz w:val="24"/>
          <w:szCs w:val="24"/>
          <w:lang w:val="fr-FR"/>
        </w:rPr>
        <w:t xml:space="preserve">transmettent un message pacifiste. Elle exhorte les plus hauts seigneurs du royaume à </w:t>
      </w:r>
      <w:r w:rsidR="00954B6F" w:rsidRPr="00806B23">
        <w:rPr>
          <w:rFonts w:ascii="Times New Roman" w:eastAsia="Times New Roman" w:hAnsi="Times New Roman" w:cs="Times New Roman"/>
          <w:sz w:val="24"/>
          <w:szCs w:val="24"/>
          <w:lang w:val="fr-FR"/>
        </w:rPr>
        <w:t>être dignes de leur rang</w:t>
      </w:r>
      <w:r w:rsidR="00D433A0" w:rsidRPr="00806B23">
        <w:rPr>
          <w:rFonts w:ascii="Times New Roman" w:eastAsia="Times New Roman" w:hAnsi="Times New Roman" w:cs="Times New Roman"/>
          <w:sz w:val="24"/>
          <w:szCs w:val="24"/>
          <w:lang w:val="fr-FR"/>
        </w:rPr>
        <w:t xml:space="preserve">, cela dire : </w:t>
      </w:r>
      <w:r w:rsidRPr="00806B23">
        <w:rPr>
          <w:rFonts w:ascii="Times New Roman" w:eastAsia="Times New Roman" w:hAnsi="Times New Roman" w:cs="Times New Roman"/>
          <w:sz w:val="24"/>
          <w:szCs w:val="24"/>
          <w:lang w:val="fr-FR"/>
        </w:rPr>
        <w:t xml:space="preserve">arrêter les vengeances mutuelles et baser leurs actions sur la concorde et la justesse. </w:t>
      </w:r>
      <w:r w:rsidRPr="00806B23">
        <w:rPr>
          <w:rFonts w:ascii="Times New Roman" w:eastAsia="Times New Roman" w:hAnsi="Times New Roman" w:cs="Times New Roman"/>
          <w:sz w:val="24"/>
          <w:szCs w:val="24"/>
          <w:highlight w:val="white"/>
          <w:lang w:val="fr-FR"/>
        </w:rPr>
        <w:t>À la suite d’Azincourt elle compose l’</w:t>
      </w:r>
      <w:proofErr w:type="spellStart"/>
      <w:r w:rsidRPr="00806B23">
        <w:rPr>
          <w:rFonts w:ascii="Times New Roman" w:eastAsia="Times New Roman" w:hAnsi="Times New Roman" w:cs="Times New Roman"/>
          <w:i/>
          <w:sz w:val="24"/>
          <w:szCs w:val="24"/>
          <w:highlight w:val="white"/>
          <w:lang w:val="fr-FR"/>
        </w:rPr>
        <w:t>Epistre</w:t>
      </w:r>
      <w:proofErr w:type="spellEnd"/>
      <w:r w:rsidRPr="00806B23">
        <w:rPr>
          <w:rFonts w:ascii="Times New Roman" w:eastAsia="Times New Roman" w:hAnsi="Times New Roman" w:cs="Times New Roman"/>
          <w:i/>
          <w:sz w:val="24"/>
          <w:szCs w:val="24"/>
          <w:highlight w:val="white"/>
          <w:lang w:val="fr-FR"/>
        </w:rPr>
        <w:t xml:space="preserve"> de la Prison de Vie Humaine</w:t>
      </w:r>
      <w:r w:rsidRPr="00806B23">
        <w:rPr>
          <w:rFonts w:ascii="Times New Roman" w:eastAsia="Times New Roman" w:hAnsi="Times New Roman" w:cs="Times New Roman"/>
          <w:sz w:val="24"/>
          <w:szCs w:val="24"/>
          <w:highlight w:val="white"/>
          <w:lang w:val="fr-FR"/>
        </w:rPr>
        <w:t xml:space="preserve"> (1416-1418), </w:t>
      </w:r>
      <w:r w:rsidRPr="00806B23">
        <w:rPr>
          <w:rFonts w:ascii="Times New Roman" w:eastAsia="Times New Roman" w:hAnsi="Times New Roman" w:cs="Times New Roman"/>
          <w:sz w:val="24"/>
          <w:szCs w:val="24"/>
          <w:lang w:val="fr-FR"/>
        </w:rPr>
        <w:t>où elle pleure les morts et compatit avec leurs veuves et mères.</w:t>
      </w:r>
    </w:p>
    <w:p w14:paraId="35F584B8"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1418, Paris est occupé par les Anglais. Les citadins qui supportent la cause française doivent fuir ou se cacher. Christine, déjà âgée, se retire dans le couvent de Poissy où vit sa fille et dont les murs sont </w:t>
      </w:r>
      <w:proofErr w:type="spellStart"/>
      <w:r w:rsidRPr="00806B23">
        <w:rPr>
          <w:rFonts w:ascii="Times New Roman" w:eastAsia="Times New Roman" w:hAnsi="Times New Roman" w:cs="Times New Roman"/>
          <w:sz w:val="24"/>
          <w:szCs w:val="24"/>
          <w:lang w:val="fr-FR"/>
        </w:rPr>
        <w:t>suffisamments</w:t>
      </w:r>
      <w:proofErr w:type="spellEnd"/>
      <w:r w:rsidRPr="00806B23">
        <w:rPr>
          <w:rFonts w:ascii="Times New Roman" w:eastAsia="Times New Roman" w:hAnsi="Times New Roman" w:cs="Times New Roman"/>
          <w:sz w:val="24"/>
          <w:szCs w:val="24"/>
          <w:lang w:val="fr-FR"/>
        </w:rPr>
        <w:t xml:space="preserve"> solides. Elle ne quittera plus son refuge où elle compose quelques textes d’inspiration religieuse, pénétrés de profonde mélancolie. </w:t>
      </w:r>
    </w:p>
    <w:p w14:paraId="26F14629"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 xml:space="preserve">Pourtant, sa dernière </w:t>
      </w:r>
      <w:r w:rsidR="00D433A0" w:rsidRPr="00806B23">
        <w:rPr>
          <w:rFonts w:ascii="Times New Roman" w:eastAsia="Times New Roman" w:hAnsi="Times New Roman" w:cs="Times New Roman"/>
          <w:sz w:val="24"/>
          <w:szCs w:val="24"/>
          <w:lang w:val="fr-FR"/>
        </w:rPr>
        <w:t>œuvre</w:t>
      </w:r>
      <w:r w:rsidRPr="00806B23">
        <w:rPr>
          <w:rFonts w:ascii="Times New Roman" w:eastAsia="Times New Roman" w:hAnsi="Times New Roman" w:cs="Times New Roman"/>
          <w:sz w:val="24"/>
          <w:szCs w:val="24"/>
          <w:highlight w:val="white"/>
          <w:lang w:val="fr-FR"/>
        </w:rPr>
        <w:t xml:space="preserve"> versifiée revient à l’actualité politique : elle date de 1429, année qui constitue un tournant dans la guerre. Très enthousiasmée par l’histoire de Jeanne, Christine compose </w:t>
      </w:r>
      <w:r w:rsidRPr="00806B23">
        <w:rPr>
          <w:rFonts w:ascii="Times New Roman" w:eastAsia="Times New Roman" w:hAnsi="Times New Roman" w:cs="Times New Roman"/>
          <w:i/>
          <w:sz w:val="24"/>
          <w:szCs w:val="24"/>
          <w:highlight w:val="white"/>
          <w:lang w:val="fr-FR"/>
        </w:rPr>
        <w:t xml:space="preserve">le </w:t>
      </w:r>
      <w:proofErr w:type="spellStart"/>
      <w:r w:rsidRPr="00806B23">
        <w:rPr>
          <w:rFonts w:ascii="Times New Roman" w:eastAsia="Times New Roman" w:hAnsi="Times New Roman" w:cs="Times New Roman"/>
          <w:i/>
          <w:sz w:val="24"/>
          <w:szCs w:val="24"/>
          <w:highlight w:val="white"/>
          <w:lang w:val="fr-FR"/>
        </w:rPr>
        <w:t>Ditié</w:t>
      </w:r>
      <w:proofErr w:type="spellEnd"/>
      <w:r w:rsidRPr="00806B23">
        <w:rPr>
          <w:rFonts w:ascii="Times New Roman" w:eastAsia="Times New Roman" w:hAnsi="Times New Roman" w:cs="Times New Roman"/>
          <w:i/>
          <w:sz w:val="24"/>
          <w:szCs w:val="24"/>
          <w:highlight w:val="white"/>
          <w:lang w:val="fr-FR"/>
        </w:rPr>
        <w:t xml:space="preserve"> de Jehanne d'Arc</w:t>
      </w:r>
      <w:r w:rsidRPr="00806B23">
        <w:rPr>
          <w:rFonts w:ascii="Times New Roman" w:eastAsia="Times New Roman" w:hAnsi="Times New Roman" w:cs="Times New Roman"/>
          <w:sz w:val="24"/>
          <w:szCs w:val="24"/>
          <w:highlight w:val="white"/>
          <w:lang w:val="fr-FR"/>
        </w:rPr>
        <w:t>. Elle glorifie Dieu pour cette apparition miraculeuse et bénéfique de la femme qui a rendu l’espoir aux patriotes de la France. Durant toute sa vie d’écrivaine</w:t>
      </w:r>
      <w:r w:rsidRPr="00806B23">
        <w:rPr>
          <w:rFonts w:ascii="Times New Roman" w:eastAsia="Times New Roman" w:hAnsi="Times New Roman" w:cs="Times New Roman"/>
          <w:sz w:val="24"/>
          <w:szCs w:val="24"/>
          <w:lang w:val="fr-FR"/>
        </w:rPr>
        <w:t>, Christine prêche la revalorisation du rôle féminin, l’illustre d’exemples mythiques ou réels, mais celui de Jeanne semble couronner ses efforts. Elle est une preuve vivante de la valeur de la femme. Christine est morte entre 1430 et 1431 ; la fin dramatique de Jeanne devait donc lui être connue. Est-ce pour elle l’échec de la cause de sa vie ? On ne le sait pas. Mais une chose est sûre : Christine fait partie de cette toute petite minorité de contemporains de Jeanne qui parlent d’elle et lui rendent hommage en littérature.</w:t>
      </w:r>
    </w:p>
    <w:p w14:paraId="111D5908"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white"/>
          <w:lang w:val="fr-FR"/>
        </w:rPr>
      </w:pPr>
    </w:p>
    <w:p w14:paraId="50ABEA52" w14:textId="2C53A146" w:rsidR="00EE33CD"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Nous n’avons signal</w:t>
      </w:r>
      <w:r w:rsidRPr="00806B23">
        <w:rPr>
          <w:rFonts w:ascii="Times New Roman" w:eastAsia="Times New Roman" w:hAnsi="Times New Roman" w:cs="Times New Roman"/>
          <w:sz w:val="24"/>
          <w:szCs w:val="24"/>
          <w:lang w:val="fr-FR"/>
        </w:rPr>
        <w:t>é</w:t>
      </w:r>
      <w:r w:rsidRPr="00806B23">
        <w:rPr>
          <w:rFonts w:ascii="Times New Roman" w:eastAsia="Times New Roman" w:hAnsi="Times New Roman" w:cs="Times New Roman"/>
          <w:sz w:val="24"/>
          <w:szCs w:val="24"/>
          <w:highlight w:val="white"/>
          <w:lang w:val="fr-FR"/>
        </w:rPr>
        <w:t xml:space="preserve"> ici que les écrits les plus connus de Christine de Pizan. Elle a laissé un h</w:t>
      </w:r>
      <w:r w:rsidRPr="00806B23">
        <w:rPr>
          <w:rFonts w:ascii="Times New Roman" w:eastAsia="Times New Roman" w:hAnsi="Times New Roman" w:cs="Times New Roman"/>
          <w:sz w:val="24"/>
          <w:szCs w:val="24"/>
          <w:lang w:val="fr-FR"/>
        </w:rPr>
        <w:t>é</w:t>
      </w:r>
      <w:r w:rsidRPr="00806B23">
        <w:rPr>
          <w:rFonts w:ascii="Times New Roman" w:eastAsia="Times New Roman" w:hAnsi="Times New Roman" w:cs="Times New Roman"/>
          <w:sz w:val="24"/>
          <w:szCs w:val="24"/>
          <w:highlight w:val="white"/>
          <w:lang w:val="fr-FR"/>
        </w:rPr>
        <w:t xml:space="preserve">ritage considérable qui </w:t>
      </w:r>
      <w:r w:rsidRPr="00806B23">
        <w:rPr>
          <w:rFonts w:ascii="Times New Roman" w:eastAsia="Times New Roman" w:hAnsi="Times New Roman" w:cs="Times New Roman"/>
          <w:sz w:val="24"/>
          <w:szCs w:val="24"/>
          <w:lang w:val="fr-FR"/>
        </w:rPr>
        <w:t>est à la fois l’œuvre de son esprit et de sa main : elle est un « auteur-</w:t>
      </w:r>
      <w:r w:rsidRPr="00806B23">
        <w:rPr>
          <w:rFonts w:ascii="Times New Roman" w:eastAsia="Times New Roman" w:hAnsi="Times New Roman" w:cs="Times New Roman"/>
          <w:sz w:val="24"/>
          <w:szCs w:val="24"/>
          <w:lang w:val="fr-FR"/>
        </w:rPr>
        <w:lastRenderedPageBreak/>
        <w:t xml:space="preserve">artisan » qui suit le cycle complet de la naissance du livre, pratique plus ou moins courante chez les écrivains de l’époque. On sait maintenant que Christine était à la tête </w:t>
      </w:r>
      <w:r w:rsidR="0056783F" w:rsidRPr="00806B23">
        <w:rPr>
          <w:rFonts w:ascii="Times New Roman" w:eastAsia="Times New Roman" w:hAnsi="Times New Roman" w:cs="Times New Roman"/>
          <w:sz w:val="24"/>
          <w:szCs w:val="24"/>
          <w:lang w:val="fr-FR"/>
        </w:rPr>
        <w:t>d’un petit atelier</w:t>
      </w:r>
      <w:r w:rsidRPr="00806B23">
        <w:rPr>
          <w:rFonts w:ascii="Times New Roman" w:eastAsia="Times New Roman" w:hAnsi="Times New Roman" w:cs="Times New Roman"/>
          <w:sz w:val="24"/>
          <w:szCs w:val="24"/>
          <w:lang w:val="fr-FR"/>
        </w:rPr>
        <w:t xml:space="preserve"> qui produisait et copiait ses manuscrits ; selon une hypothèse, maintenant largement consensuelle</w:t>
      </w:r>
      <w:r w:rsidRPr="00806B23">
        <w:rPr>
          <w:rStyle w:val="af3"/>
          <w:rFonts w:ascii="Times New Roman" w:eastAsia="Times New Roman" w:hAnsi="Times New Roman" w:cs="Times New Roman"/>
          <w:sz w:val="24"/>
          <w:szCs w:val="24"/>
          <w:lang w:val="fr-FR"/>
        </w:rPr>
        <w:footnoteReference w:id="63"/>
      </w:r>
      <w:r w:rsidRPr="00806B23">
        <w:rPr>
          <w:rFonts w:ascii="Times New Roman" w:eastAsia="Times New Roman" w:hAnsi="Times New Roman" w:cs="Times New Roman"/>
          <w:sz w:val="24"/>
          <w:szCs w:val="24"/>
          <w:lang w:val="fr-FR"/>
        </w:rPr>
        <w:t>, Christine copiait elle-même beaucoup de ses ouvrages. Elle collaborait avec des copistes et enlumineurs</w:t>
      </w:r>
      <w:r w:rsidR="00D433A0" w:rsidRPr="00806B23">
        <w:rPr>
          <w:rFonts w:ascii="Times New Roman" w:eastAsia="Times New Roman" w:hAnsi="Times New Roman" w:cs="Times New Roman"/>
          <w:sz w:val="24"/>
          <w:szCs w:val="24"/>
          <w:lang w:val="fr-FR"/>
        </w:rPr>
        <w:t xml:space="preserve"> professionnels</w:t>
      </w:r>
      <w:r w:rsidRPr="00806B23">
        <w:rPr>
          <w:rFonts w:ascii="Times New Roman" w:eastAsia="Times New Roman" w:hAnsi="Times New Roman" w:cs="Times New Roman"/>
          <w:sz w:val="24"/>
          <w:szCs w:val="24"/>
          <w:lang w:val="fr-FR"/>
        </w:rPr>
        <w:t xml:space="preserve">, qui parfois étaient des femmes aussi, car le domaine de confection livresque </w:t>
      </w:r>
      <w:proofErr w:type="spellStart"/>
      <w:r w:rsidRPr="00806B23">
        <w:rPr>
          <w:rFonts w:ascii="Times New Roman" w:eastAsia="Times New Roman" w:hAnsi="Times New Roman" w:cs="Times New Roman"/>
          <w:sz w:val="24"/>
          <w:szCs w:val="24"/>
          <w:lang w:val="fr-FR"/>
        </w:rPr>
        <w:t>tolèrait</w:t>
      </w:r>
      <w:proofErr w:type="spellEnd"/>
      <w:r w:rsidRPr="00806B23">
        <w:rPr>
          <w:rFonts w:ascii="Times New Roman" w:eastAsia="Times New Roman" w:hAnsi="Times New Roman" w:cs="Times New Roman"/>
          <w:sz w:val="24"/>
          <w:szCs w:val="24"/>
          <w:lang w:val="fr-FR"/>
        </w:rPr>
        <w:t xml:space="preserve"> la femme. </w:t>
      </w:r>
      <w:r w:rsidR="0097728E" w:rsidRPr="00806B23">
        <w:rPr>
          <w:rFonts w:ascii="Times New Roman" w:eastAsia="Times New Roman" w:hAnsi="Times New Roman" w:cs="Times New Roman"/>
          <w:sz w:val="24"/>
          <w:szCs w:val="24"/>
          <w:lang w:val="fr-FR"/>
        </w:rPr>
        <w:t>Il y avait des femmes-</w:t>
      </w:r>
      <w:r w:rsidRPr="00806B23">
        <w:rPr>
          <w:rFonts w:ascii="Times New Roman" w:eastAsia="Times New Roman" w:hAnsi="Times New Roman" w:cs="Times New Roman"/>
          <w:sz w:val="24"/>
          <w:szCs w:val="24"/>
          <w:lang w:val="fr-FR"/>
        </w:rPr>
        <w:t xml:space="preserve">copistes, </w:t>
      </w:r>
      <w:r w:rsidR="0097728E" w:rsidRPr="00806B23">
        <w:rPr>
          <w:rFonts w:ascii="Times New Roman" w:eastAsia="Times New Roman" w:hAnsi="Times New Roman" w:cs="Times New Roman"/>
          <w:sz w:val="24"/>
          <w:szCs w:val="24"/>
          <w:lang w:val="fr-FR"/>
        </w:rPr>
        <w:t>des femmes-spécialistes</w:t>
      </w:r>
      <w:r w:rsidRPr="00806B23">
        <w:rPr>
          <w:rFonts w:ascii="Times New Roman" w:eastAsia="Times New Roman" w:hAnsi="Times New Roman" w:cs="Times New Roman"/>
          <w:sz w:val="24"/>
          <w:szCs w:val="24"/>
          <w:lang w:val="fr-FR"/>
        </w:rPr>
        <w:t xml:space="preserve"> en reliures, en ornements, plus rarement en enluminures complètes. Christine nous transmet par exemple le nom d’une certaine Anastasie qui fait les ornements </w:t>
      </w:r>
      <w:proofErr w:type="spellStart"/>
      <w:r w:rsidRPr="00806B23">
        <w:rPr>
          <w:rFonts w:ascii="Times New Roman" w:eastAsia="Times New Roman" w:hAnsi="Times New Roman" w:cs="Times New Roman"/>
          <w:sz w:val="24"/>
          <w:szCs w:val="24"/>
          <w:lang w:val="fr-FR"/>
        </w:rPr>
        <w:t>des</w:t>
      </w:r>
      <w:proofErr w:type="spellEnd"/>
      <w:r w:rsidRPr="00806B23">
        <w:rPr>
          <w:rFonts w:ascii="Times New Roman" w:eastAsia="Times New Roman" w:hAnsi="Times New Roman" w:cs="Times New Roman"/>
          <w:sz w:val="24"/>
          <w:szCs w:val="24"/>
          <w:lang w:val="fr-FR"/>
        </w:rPr>
        <w:t xml:space="preserve"> ses ouvrages</w:t>
      </w:r>
      <w:r w:rsidRPr="00806B23">
        <w:rPr>
          <w:rStyle w:val="af3"/>
          <w:rFonts w:ascii="Times New Roman" w:eastAsia="Times New Roman" w:hAnsi="Times New Roman" w:cs="Times New Roman"/>
          <w:sz w:val="24"/>
          <w:szCs w:val="24"/>
          <w:lang w:val="fr-FR"/>
        </w:rPr>
        <w:footnoteReference w:id="64"/>
      </w:r>
      <w:r w:rsidR="0097728E" w:rsidRPr="00806B23">
        <w:rPr>
          <w:rFonts w:ascii="Times New Roman" w:eastAsia="Times New Roman" w:hAnsi="Times New Roman" w:cs="Times New Roman"/>
          <w:sz w:val="24"/>
          <w:szCs w:val="24"/>
          <w:lang w:val="fr-FR"/>
        </w:rPr>
        <w:t xml:space="preserve">. </w:t>
      </w:r>
      <w:r w:rsidR="002B4878" w:rsidRPr="00806B23">
        <w:rPr>
          <w:rFonts w:ascii="Times New Roman" w:eastAsia="Times New Roman" w:hAnsi="Times New Roman" w:cs="Times New Roman"/>
          <w:sz w:val="24"/>
          <w:szCs w:val="24"/>
          <w:lang w:val="fr-FR"/>
        </w:rPr>
        <w:t>U</w:t>
      </w:r>
      <w:r w:rsidR="0097728E" w:rsidRPr="00806B23">
        <w:rPr>
          <w:rFonts w:ascii="Times New Roman" w:eastAsia="Times New Roman" w:hAnsi="Times New Roman" w:cs="Times New Roman"/>
          <w:sz w:val="24"/>
          <w:szCs w:val="24"/>
          <w:lang w:val="fr-FR"/>
        </w:rPr>
        <w:t xml:space="preserve">ne autre contemporaine </w:t>
      </w:r>
      <w:r w:rsidR="002B4878" w:rsidRPr="00806B23">
        <w:rPr>
          <w:rFonts w:ascii="Times New Roman" w:eastAsia="Times New Roman" w:hAnsi="Times New Roman" w:cs="Times New Roman"/>
          <w:sz w:val="24"/>
          <w:szCs w:val="24"/>
          <w:lang w:val="fr-FR"/>
        </w:rPr>
        <w:t xml:space="preserve">de Christine </w:t>
      </w:r>
      <w:r w:rsidR="0097728E" w:rsidRPr="00806B23">
        <w:rPr>
          <w:rFonts w:ascii="Times New Roman" w:eastAsia="Times New Roman" w:hAnsi="Times New Roman" w:cs="Times New Roman"/>
          <w:sz w:val="24"/>
          <w:szCs w:val="24"/>
          <w:lang w:val="fr-FR"/>
        </w:rPr>
        <w:t>qui tr</w:t>
      </w:r>
      <w:r w:rsidR="002B4878" w:rsidRPr="00806B23">
        <w:rPr>
          <w:rFonts w:ascii="Times New Roman" w:eastAsia="Times New Roman" w:hAnsi="Times New Roman" w:cs="Times New Roman"/>
          <w:sz w:val="24"/>
          <w:szCs w:val="24"/>
          <w:lang w:val="fr-FR"/>
        </w:rPr>
        <w:t>availle</w:t>
      </w:r>
      <w:r w:rsidR="0097728E" w:rsidRPr="00806B23">
        <w:rPr>
          <w:rFonts w:ascii="Times New Roman" w:eastAsia="Times New Roman" w:hAnsi="Times New Roman" w:cs="Times New Roman"/>
          <w:sz w:val="24"/>
          <w:szCs w:val="24"/>
          <w:lang w:val="fr-FR"/>
        </w:rPr>
        <w:t xml:space="preserve"> dans le meme domaine</w:t>
      </w:r>
      <w:r w:rsidR="002B4878" w:rsidRPr="00806B23">
        <w:rPr>
          <w:rFonts w:ascii="Times New Roman" w:eastAsia="Times New Roman" w:hAnsi="Times New Roman" w:cs="Times New Roman"/>
          <w:sz w:val="24"/>
          <w:szCs w:val="24"/>
          <w:lang w:val="fr-FR"/>
        </w:rPr>
        <w:t xml:space="preserve"> est </w:t>
      </w:r>
      <w:r w:rsidR="00F42B27" w:rsidRPr="00806B23">
        <w:rPr>
          <w:rFonts w:ascii="Times New Roman" w:eastAsia="Times New Roman" w:hAnsi="Times New Roman" w:cs="Times New Roman"/>
          <w:sz w:val="24"/>
          <w:szCs w:val="24"/>
          <w:lang w:val="fr-FR"/>
        </w:rPr>
        <w:t>l’enlumineuse</w:t>
      </w:r>
      <w:r w:rsidR="0097728E" w:rsidRPr="00806B23">
        <w:rPr>
          <w:rFonts w:ascii="Times New Roman" w:eastAsia="Times New Roman" w:hAnsi="Times New Roman" w:cs="Times New Roman"/>
          <w:sz w:val="24"/>
          <w:szCs w:val="24"/>
          <w:lang w:val="fr-FR"/>
        </w:rPr>
        <w:t xml:space="preserve"> </w:t>
      </w:r>
      <w:r w:rsidR="00DB475E" w:rsidRPr="00806B23">
        <w:rPr>
          <w:rFonts w:ascii="Times New Roman" w:eastAsia="Times New Roman" w:hAnsi="Times New Roman" w:cs="Times New Roman"/>
          <w:sz w:val="24"/>
          <w:szCs w:val="24"/>
          <w:lang w:val="fr-FR"/>
        </w:rPr>
        <w:t xml:space="preserve">Jeanne de </w:t>
      </w:r>
      <w:proofErr w:type="spellStart"/>
      <w:r w:rsidR="00DB475E" w:rsidRPr="00806B23">
        <w:rPr>
          <w:rFonts w:ascii="Times New Roman" w:hAnsi="Times New Roman" w:cs="Times New Roman"/>
          <w:sz w:val="24"/>
          <w:szCs w:val="24"/>
          <w:shd w:val="clear" w:color="auto" w:fill="FFFFFF"/>
          <w:lang w:val="fr-FR"/>
        </w:rPr>
        <w:t>Montbaston</w:t>
      </w:r>
      <w:proofErr w:type="spellEnd"/>
      <w:r w:rsidR="002B4878" w:rsidRPr="00806B23">
        <w:rPr>
          <w:rFonts w:ascii="Times New Roman" w:hAnsi="Times New Roman" w:cs="Times New Roman"/>
          <w:sz w:val="24"/>
          <w:szCs w:val="24"/>
          <w:shd w:val="clear" w:color="auto" w:fill="FFFFFF"/>
          <w:lang w:val="fr-FR"/>
        </w:rPr>
        <w:t xml:space="preserve">, </w:t>
      </w:r>
      <w:r w:rsidR="0056783F" w:rsidRPr="00806B23">
        <w:rPr>
          <w:rFonts w:ascii="Times New Roman" w:hAnsi="Times New Roman" w:cs="Times New Roman"/>
          <w:sz w:val="24"/>
          <w:szCs w:val="24"/>
          <w:shd w:val="clear" w:color="auto" w:fill="FFFFFF"/>
          <w:lang w:val="fr-FR"/>
        </w:rPr>
        <w:t>é</w:t>
      </w:r>
      <w:r w:rsidR="002B4878" w:rsidRPr="00806B23">
        <w:rPr>
          <w:rFonts w:ascii="Times New Roman" w:hAnsi="Times New Roman" w:cs="Times New Roman"/>
          <w:sz w:val="24"/>
          <w:szCs w:val="24"/>
          <w:shd w:val="clear" w:color="auto" w:fill="FFFFFF"/>
          <w:lang w:val="fr-FR"/>
        </w:rPr>
        <w:t xml:space="preserve">pouse du copiste Richard de </w:t>
      </w:r>
      <w:proofErr w:type="spellStart"/>
      <w:r w:rsidR="002B4878" w:rsidRPr="00806B23">
        <w:rPr>
          <w:rFonts w:ascii="Times New Roman" w:hAnsi="Times New Roman" w:cs="Times New Roman"/>
          <w:sz w:val="24"/>
          <w:szCs w:val="24"/>
          <w:shd w:val="clear" w:color="auto" w:fill="FFFFFF"/>
          <w:lang w:val="fr-FR"/>
        </w:rPr>
        <w:t>Montbaston</w:t>
      </w:r>
      <w:proofErr w:type="spellEnd"/>
      <w:r w:rsidR="002B4878" w:rsidRPr="00806B23">
        <w:rPr>
          <w:rFonts w:ascii="Times New Roman" w:hAnsi="Times New Roman" w:cs="Times New Roman"/>
          <w:sz w:val="24"/>
          <w:szCs w:val="24"/>
          <w:shd w:val="clear" w:color="auto" w:fill="FFFFFF"/>
          <w:lang w:val="fr-FR"/>
        </w:rPr>
        <w:t xml:space="preserve">. Dans </w:t>
      </w:r>
      <w:r w:rsidR="00F42B27" w:rsidRPr="00806B23">
        <w:rPr>
          <w:rFonts w:ascii="Times New Roman" w:hAnsi="Times New Roman" w:cs="Times New Roman"/>
          <w:sz w:val="24"/>
          <w:szCs w:val="24"/>
          <w:shd w:val="clear" w:color="auto" w:fill="FFFFFF"/>
          <w:lang w:val="fr-FR"/>
        </w:rPr>
        <w:t>la premi</w:t>
      </w:r>
      <w:r w:rsidR="0056783F" w:rsidRPr="00806B23">
        <w:rPr>
          <w:rFonts w:ascii="Times New Roman" w:hAnsi="Times New Roman" w:cs="Times New Roman"/>
          <w:sz w:val="24"/>
          <w:szCs w:val="24"/>
          <w:shd w:val="clear" w:color="auto" w:fill="FFFFFF"/>
          <w:lang w:val="fr-FR"/>
        </w:rPr>
        <w:t>è</w:t>
      </w:r>
      <w:r w:rsidR="00F42B27" w:rsidRPr="00806B23">
        <w:rPr>
          <w:rFonts w:ascii="Times New Roman" w:hAnsi="Times New Roman" w:cs="Times New Roman"/>
          <w:sz w:val="24"/>
          <w:szCs w:val="24"/>
          <w:shd w:val="clear" w:color="auto" w:fill="FFFFFF"/>
          <w:lang w:val="fr-FR"/>
        </w:rPr>
        <w:t>re moiti</w:t>
      </w:r>
      <w:r w:rsidR="0056783F" w:rsidRPr="00806B23">
        <w:rPr>
          <w:rFonts w:ascii="Times New Roman" w:hAnsi="Times New Roman" w:cs="Times New Roman"/>
          <w:sz w:val="24"/>
          <w:szCs w:val="24"/>
          <w:shd w:val="clear" w:color="auto" w:fill="FFFFFF"/>
          <w:lang w:val="fr-FR"/>
        </w:rPr>
        <w:t>é</w:t>
      </w:r>
      <w:r w:rsidR="00F42B27" w:rsidRPr="00806B23">
        <w:rPr>
          <w:rFonts w:ascii="Times New Roman" w:hAnsi="Times New Roman" w:cs="Times New Roman"/>
          <w:sz w:val="24"/>
          <w:szCs w:val="24"/>
          <w:shd w:val="clear" w:color="auto" w:fill="FFFFFF"/>
          <w:lang w:val="fr-FR"/>
        </w:rPr>
        <w:t xml:space="preserve"> du XIV</w:t>
      </w:r>
      <w:r w:rsidR="00F42B27" w:rsidRPr="00806B23">
        <w:rPr>
          <w:rFonts w:ascii="Times New Roman" w:hAnsi="Times New Roman" w:cs="Times New Roman"/>
          <w:sz w:val="24"/>
          <w:szCs w:val="24"/>
          <w:shd w:val="clear" w:color="auto" w:fill="FFFFFF"/>
          <w:vertAlign w:val="superscript"/>
          <w:lang w:val="fr-FR"/>
        </w:rPr>
        <w:t>e</w:t>
      </w:r>
      <w:r w:rsidR="00F42B27" w:rsidRPr="00806B23">
        <w:rPr>
          <w:rFonts w:ascii="Times New Roman" w:hAnsi="Times New Roman" w:cs="Times New Roman"/>
          <w:sz w:val="24"/>
          <w:szCs w:val="24"/>
          <w:shd w:val="clear" w:color="auto" w:fill="FFFFFF"/>
          <w:lang w:val="fr-FR"/>
        </w:rPr>
        <w:t xml:space="preserve"> si</w:t>
      </w:r>
      <w:r w:rsidR="0056783F" w:rsidRPr="00806B23">
        <w:rPr>
          <w:rFonts w:ascii="Times New Roman" w:hAnsi="Times New Roman" w:cs="Times New Roman"/>
          <w:sz w:val="24"/>
          <w:szCs w:val="24"/>
          <w:shd w:val="clear" w:color="auto" w:fill="FFFFFF"/>
          <w:lang w:val="fr-FR"/>
        </w:rPr>
        <w:t>è</w:t>
      </w:r>
      <w:r w:rsidR="00F42B27" w:rsidRPr="00806B23">
        <w:rPr>
          <w:rFonts w:ascii="Times New Roman" w:hAnsi="Times New Roman" w:cs="Times New Roman"/>
          <w:sz w:val="24"/>
          <w:szCs w:val="24"/>
          <w:shd w:val="clear" w:color="auto" w:fill="FFFFFF"/>
          <w:lang w:val="fr-FR"/>
        </w:rPr>
        <w:t>cle</w:t>
      </w:r>
      <w:r w:rsidR="002B4878" w:rsidRPr="00806B23">
        <w:rPr>
          <w:rFonts w:ascii="Times New Roman" w:hAnsi="Times New Roman" w:cs="Times New Roman"/>
          <w:sz w:val="24"/>
          <w:szCs w:val="24"/>
          <w:shd w:val="clear" w:color="auto" w:fill="FFFFFF"/>
          <w:lang w:val="fr-FR"/>
        </w:rPr>
        <w:t xml:space="preserve"> les </w:t>
      </w:r>
      <w:proofErr w:type="spellStart"/>
      <w:r w:rsidR="002B4878" w:rsidRPr="00806B23">
        <w:rPr>
          <w:rFonts w:ascii="Times New Roman" w:hAnsi="Times New Roman" w:cs="Times New Roman"/>
          <w:sz w:val="24"/>
          <w:szCs w:val="24"/>
          <w:shd w:val="clear" w:color="auto" w:fill="FFFFFF"/>
          <w:lang w:val="fr-FR"/>
        </w:rPr>
        <w:t>Montbastons</w:t>
      </w:r>
      <w:proofErr w:type="spellEnd"/>
      <w:r w:rsidR="00F42B27" w:rsidRPr="00806B23">
        <w:rPr>
          <w:rFonts w:ascii="Times New Roman" w:hAnsi="Times New Roman" w:cs="Times New Roman"/>
          <w:sz w:val="24"/>
          <w:szCs w:val="24"/>
          <w:shd w:val="clear" w:color="auto" w:fill="FFFFFF"/>
          <w:lang w:val="fr-FR"/>
        </w:rPr>
        <w:t xml:space="preserve"> </w:t>
      </w:r>
      <w:r w:rsidR="002B4878" w:rsidRPr="00806B23">
        <w:rPr>
          <w:rFonts w:ascii="Times New Roman" w:hAnsi="Times New Roman" w:cs="Times New Roman"/>
          <w:sz w:val="24"/>
          <w:szCs w:val="24"/>
          <w:shd w:val="clear" w:color="auto" w:fill="FFFFFF"/>
          <w:lang w:val="fr-FR"/>
        </w:rPr>
        <w:t>poss</w:t>
      </w:r>
      <w:r w:rsidR="0056783F" w:rsidRPr="00806B23">
        <w:rPr>
          <w:rFonts w:ascii="Times New Roman" w:hAnsi="Times New Roman" w:cs="Times New Roman"/>
          <w:sz w:val="24"/>
          <w:szCs w:val="24"/>
          <w:shd w:val="clear" w:color="auto" w:fill="FFFFFF"/>
          <w:lang w:val="fr-FR"/>
        </w:rPr>
        <w:t>è</w:t>
      </w:r>
      <w:r w:rsidR="002B4878" w:rsidRPr="00806B23">
        <w:rPr>
          <w:rFonts w:ascii="Times New Roman" w:hAnsi="Times New Roman" w:cs="Times New Roman"/>
          <w:sz w:val="24"/>
          <w:szCs w:val="24"/>
          <w:shd w:val="clear" w:color="auto" w:fill="FFFFFF"/>
          <w:lang w:val="fr-FR"/>
        </w:rPr>
        <w:t>dent</w:t>
      </w:r>
      <w:r w:rsidR="00F42B27" w:rsidRPr="00806B23">
        <w:rPr>
          <w:rFonts w:ascii="Times New Roman" w:hAnsi="Times New Roman" w:cs="Times New Roman"/>
          <w:sz w:val="24"/>
          <w:szCs w:val="24"/>
          <w:shd w:val="clear" w:color="auto" w:fill="FFFFFF"/>
          <w:lang w:val="fr-FR"/>
        </w:rPr>
        <w:t xml:space="preserve"> </w:t>
      </w:r>
      <w:r w:rsidR="0056783F" w:rsidRPr="00806B23">
        <w:rPr>
          <w:rFonts w:ascii="Times New Roman" w:hAnsi="Times New Roman" w:cs="Times New Roman"/>
          <w:sz w:val="24"/>
          <w:szCs w:val="24"/>
          <w:shd w:val="clear" w:color="auto" w:fill="FFFFFF"/>
          <w:lang w:val="fr-FR"/>
        </w:rPr>
        <w:t>un atelier affilié</w:t>
      </w:r>
      <w:r w:rsidR="00F42B27" w:rsidRPr="00806B23">
        <w:rPr>
          <w:rFonts w:ascii="Times New Roman" w:hAnsi="Times New Roman" w:cs="Times New Roman"/>
          <w:sz w:val="24"/>
          <w:szCs w:val="24"/>
          <w:shd w:val="clear" w:color="auto" w:fill="FFFFFF"/>
          <w:lang w:val="fr-FR"/>
        </w:rPr>
        <w:t xml:space="preserve"> </w:t>
      </w:r>
      <w:r w:rsidR="0056783F" w:rsidRPr="00806B23">
        <w:rPr>
          <w:rFonts w:ascii="Times New Roman" w:hAnsi="Times New Roman" w:cs="Times New Roman"/>
          <w:sz w:val="24"/>
          <w:szCs w:val="24"/>
          <w:shd w:val="clear" w:color="auto" w:fill="FFFFFF"/>
          <w:lang w:val="fr-FR"/>
        </w:rPr>
        <w:t>à</w:t>
      </w:r>
      <w:r w:rsidR="00F42B27" w:rsidRPr="00806B23">
        <w:rPr>
          <w:rFonts w:ascii="Times New Roman" w:hAnsi="Times New Roman" w:cs="Times New Roman"/>
          <w:sz w:val="24"/>
          <w:szCs w:val="24"/>
          <w:shd w:val="clear" w:color="auto" w:fill="FFFFFF"/>
          <w:lang w:val="fr-FR"/>
        </w:rPr>
        <w:t xml:space="preserve"> l’</w:t>
      </w:r>
      <w:proofErr w:type="spellStart"/>
      <w:r w:rsidR="00F42B27" w:rsidRPr="00806B23">
        <w:rPr>
          <w:rFonts w:ascii="Times New Roman" w:hAnsi="Times New Roman" w:cs="Times New Roman"/>
          <w:sz w:val="24"/>
          <w:szCs w:val="24"/>
          <w:shd w:val="clear" w:color="auto" w:fill="FFFFFF"/>
          <w:lang w:val="fr-FR"/>
        </w:rPr>
        <w:t>Univer</w:t>
      </w:r>
      <w:r w:rsidR="0056783F" w:rsidRPr="00806B23">
        <w:rPr>
          <w:rFonts w:ascii="Times New Roman" w:hAnsi="Times New Roman" w:cs="Times New Roman"/>
          <w:sz w:val="24"/>
          <w:szCs w:val="24"/>
          <w:shd w:val="clear" w:color="auto" w:fill="FFFFFF"/>
          <w:lang w:val="fr-FR"/>
        </w:rPr>
        <w:t>c</w:t>
      </w:r>
      <w:r w:rsidR="00F42B27" w:rsidRPr="00806B23">
        <w:rPr>
          <w:rFonts w:ascii="Times New Roman" w:hAnsi="Times New Roman" w:cs="Times New Roman"/>
          <w:sz w:val="24"/>
          <w:szCs w:val="24"/>
          <w:shd w:val="clear" w:color="auto" w:fill="FFFFFF"/>
          <w:lang w:val="fr-FR"/>
        </w:rPr>
        <w:t>it</w:t>
      </w:r>
      <w:r w:rsidR="0056783F" w:rsidRPr="00806B23">
        <w:rPr>
          <w:rFonts w:ascii="Times New Roman" w:hAnsi="Times New Roman" w:cs="Times New Roman"/>
          <w:sz w:val="24"/>
          <w:szCs w:val="24"/>
          <w:shd w:val="clear" w:color="auto" w:fill="FFFFFF"/>
          <w:lang w:val="fr-FR"/>
        </w:rPr>
        <w:t>é</w:t>
      </w:r>
      <w:proofErr w:type="spellEnd"/>
      <w:r w:rsidR="00F42B27" w:rsidRPr="00806B23">
        <w:rPr>
          <w:rFonts w:ascii="Times New Roman" w:hAnsi="Times New Roman" w:cs="Times New Roman"/>
          <w:sz w:val="24"/>
          <w:szCs w:val="24"/>
          <w:shd w:val="clear" w:color="auto" w:fill="FFFFFF"/>
          <w:lang w:val="fr-FR"/>
        </w:rPr>
        <w:t xml:space="preserve"> de Paris </w:t>
      </w:r>
      <w:r w:rsidR="003425BD" w:rsidRPr="00806B23">
        <w:rPr>
          <w:rFonts w:ascii="Times New Roman" w:hAnsi="Times New Roman" w:cs="Times New Roman"/>
          <w:sz w:val="24"/>
          <w:szCs w:val="24"/>
          <w:shd w:val="clear" w:color="auto" w:fill="FFFFFF"/>
          <w:lang w:val="fr-FR"/>
        </w:rPr>
        <w:t>et produisent</w:t>
      </w:r>
      <w:r w:rsidR="00EE33CD" w:rsidRPr="00806B23">
        <w:rPr>
          <w:rFonts w:ascii="Times New Roman" w:hAnsi="Times New Roman" w:cs="Times New Roman"/>
          <w:sz w:val="24"/>
          <w:szCs w:val="24"/>
          <w:shd w:val="clear" w:color="auto" w:fill="FFFFFF"/>
          <w:lang w:val="fr-FR"/>
        </w:rPr>
        <w:t xml:space="preserve"> plusieurs exemplaires </w:t>
      </w:r>
      <w:r w:rsidR="00DB475E" w:rsidRPr="00806B23">
        <w:rPr>
          <w:rFonts w:ascii="Times New Roman" w:hAnsi="Times New Roman" w:cs="Times New Roman"/>
          <w:sz w:val="24"/>
          <w:szCs w:val="24"/>
          <w:shd w:val="clear" w:color="auto" w:fill="FFFFFF"/>
          <w:lang w:val="fr-FR"/>
        </w:rPr>
        <w:t xml:space="preserve">du </w:t>
      </w:r>
      <w:r w:rsidR="00DB475E" w:rsidRPr="00806B23">
        <w:rPr>
          <w:rFonts w:ascii="Times New Roman" w:hAnsi="Times New Roman" w:cs="Times New Roman"/>
          <w:i/>
          <w:sz w:val="24"/>
          <w:szCs w:val="24"/>
          <w:shd w:val="clear" w:color="auto" w:fill="FFFFFF"/>
          <w:lang w:val="fr-FR"/>
        </w:rPr>
        <w:t>Roman de la Rose</w:t>
      </w:r>
      <w:r w:rsidR="00EE33CD" w:rsidRPr="00806B23">
        <w:rPr>
          <w:rFonts w:ascii="Times New Roman" w:hAnsi="Times New Roman" w:cs="Times New Roman"/>
          <w:sz w:val="24"/>
          <w:szCs w:val="24"/>
          <w:shd w:val="clear" w:color="auto" w:fill="FFFFFF"/>
          <w:lang w:val="fr-FR"/>
        </w:rPr>
        <w:t xml:space="preserve">. </w:t>
      </w:r>
      <w:r w:rsidR="003425BD" w:rsidRPr="00806B23">
        <w:rPr>
          <w:rFonts w:ascii="Times New Roman" w:eastAsia="Times New Roman" w:hAnsi="Times New Roman" w:cs="Times New Roman"/>
          <w:sz w:val="24"/>
          <w:szCs w:val="24"/>
          <w:lang w:val="fr-FR"/>
        </w:rPr>
        <w:t>Jeanne</w:t>
      </w:r>
      <w:r w:rsidR="00EE33CD" w:rsidRPr="00806B23">
        <w:rPr>
          <w:rFonts w:ascii="Times New Roman" w:hAnsi="Times New Roman" w:cs="Times New Roman"/>
          <w:sz w:val="24"/>
          <w:szCs w:val="24"/>
          <w:shd w:val="clear" w:color="auto" w:fill="FFFFFF"/>
          <w:lang w:val="fr-FR"/>
        </w:rPr>
        <w:t xml:space="preserve"> aurait enluminé quelques-uns de ces manuscrits, par exemple le fameux Ms-25526 (BNF) ou elle </w:t>
      </w:r>
      <w:r w:rsidR="0087105F" w:rsidRPr="00806B23">
        <w:rPr>
          <w:rFonts w:ascii="Times New Roman" w:hAnsi="Times New Roman" w:cs="Times New Roman"/>
          <w:sz w:val="24"/>
          <w:szCs w:val="24"/>
          <w:shd w:val="clear" w:color="auto" w:fill="FFFFFF"/>
          <w:lang w:val="fr-FR"/>
        </w:rPr>
        <w:t>aurait</w:t>
      </w:r>
      <w:r w:rsidR="00EE33CD" w:rsidRPr="00806B23">
        <w:rPr>
          <w:rFonts w:ascii="Times New Roman" w:hAnsi="Times New Roman" w:cs="Times New Roman"/>
          <w:sz w:val="24"/>
          <w:szCs w:val="24"/>
          <w:shd w:val="clear" w:color="auto" w:fill="FFFFFF"/>
          <w:lang w:val="fr-FR"/>
        </w:rPr>
        <w:t xml:space="preserve"> repr</w:t>
      </w:r>
      <w:r w:rsidR="0056783F" w:rsidRPr="00806B23">
        <w:rPr>
          <w:rFonts w:ascii="Times New Roman" w:hAnsi="Times New Roman" w:cs="Times New Roman"/>
          <w:sz w:val="24"/>
          <w:szCs w:val="24"/>
          <w:shd w:val="clear" w:color="auto" w:fill="FFFFFF"/>
          <w:lang w:val="fr-FR"/>
        </w:rPr>
        <w:t>é</w:t>
      </w:r>
      <w:r w:rsidR="00EE33CD" w:rsidRPr="00806B23">
        <w:rPr>
          <w:rFonts w:ascii="Times New Roman" w:hAnsi="Times New Roman" w:cs="Times New Roman"/>
          <w:sz w:val="24"/>
          <w:szCs w:val="24"/>
          <w:shd w:val="clear" w:color="auto" w:fill="FFFFFF"/>
          <w:lang w:val="fr-FR"/>
        </w:rPr>
        <w:t>sent</w:t>
      </w:r>
      <w:r w:rsidR="0056783F" w:rsidRPr="00806B23">
        <w:rPr>
          <w:rFonts w:ascii="Times New Roman" w:hAnsi="Times New Roman" w:cs="Times New Roman"/>
          <w:sz w:val="24"/>
          <w:szCs w:val="24"/>
          <w:shd w:val="clear" w:color="auto" w:fill="FFFFFF"/>
          <w:lang w:val="fr-FR"/>
        </w:rPr>
        <w:t>é</w:t>
      </w:r>
      <w:r w:rsidR="00EE33CD" w:rsidRPr="00806B23">
        <w:rPr>
          <w:rFonts w:ascii="Times New Roman" w:hAnsi="Times New Roman" w:cs="Times New Roman"/>
          <w:sz w:val="24"/>
          <w:szCs w:val="24"/>
          <w:shd w:val="clear" w:color="auto" w:fill="FFFFFF"/>
          <w:lang w:val="fr-FR"/>
        </w:rPr>
        <w:t xml:space="preserve"> </w:t>
      </w:r>
      <w:r w:rsidR="0087105F" w:rsidRPr="00806B23">
        <w:rPr>
          <w:rFonts w:ascii="Times New Roman" w:hAnsi="Times New Roman" w:cs="Times New Roman"/>
          <w:sz w:val="24"/>
          <w:szCs w:val="24"/>
          <w:shd w:val="clear" w:color="auto" w:fill="FFFFFF"/>
          <w:lang w:val="fr-FR"/>
        </w:rPr>
        <w:t xml:space="preserve">leur couple </w:t>
      </w:r>
      <w:r w:rsidR="00EE33CD" w:rsidRPr="00806B23">
        <w:rPr>
          <w:rFonts w:ascii="Times New Roman" w:hAnsi="Times New Roman" w:cs="Times New Roman"/>
          <w:sz w:val="24"/>
          <w:szCs w:val="24"/>
          <w:shd w:val="clear" w:color="auto" w:fill="FFFFFF"/>
          <w:lang w:val="fr-FR"/>
        </w:rPr>
        <w:t>en travail</w:t>
      </w:r>
      <w:r w:rsidR="0056783F" w:rsidRPr="00806B23">
        <w:rPr>
          <w:rStyle w:val="af3"/>
          <w:rFonts w:ascii="Times New Roman" w:hAnsi="Times New Roman" w:cs="Times New Roman"/>
          <w:sz w:val="24"/>
          <w:szCs w:val="24"/>
          <w:shd w:val="clear" w:color="auto" w:fill="FFFFFF"/>
          <w:lang w:val="fr-FR"/>
        </w:rPr>
        <w:footnoteReference w:id="65"/>
      </w:r>
      <w:r w:rsidR="00EE33CD" w:rsidRPr="00806B23">
        <w:rPr>
          <w:rFonts w:ascii="Times New Roman" w:hAnsi="Times New Roman" w:cs="Times New Roman"/>
          <w:sz w:val="20"/>
          <w:szCs w:val="20"/>
          <w:shd w:val="clear" w:color="auto" w:fill="FFFFFF"/>
          <w:lang w:val="fr-FR"/>
        </w:rPr>
        <w:t xml:space="preserve">. </w:t>
      </w:r>
      <w:r w:rsidR="003425BD" w:rsidRPr="00806B23">
        <w:rPr>
          <w:rFonts w:ascii="Times New Roman" w:eastAsia="Times New Roman" w:hAnsi="Times New Roman" w:cs="Times New Roman"/>
          <w:sz w:val="24"/>
          <w:szCs w:val="24"/>
          <w:lang w:val="fr-FR"/>
        </w:rPr>
        <w:t>Il est curieux que Christine ne l’</w:t>
      </w:r>
      <w:r w:rsidR="0056783F" w:rsidRPr="00806B23">
        <w:rPr>
          <w:rFonts w:ascii="Times New Roman" w:eastAsia="Times New Roman" w:hAnsi="Times New Roman" w:cs="Times New Roman"/>
          <w:sz w:val="24"/>
          <w:szCs w:val="24"/>
          <w:lang w:val="fr-FR"/>
        </w:rPr>
        <w:t>é</w:t>
      </w:r>
      <w:r w:rsidR="003425BD" w:rsidRPr="00806B23">
        <w:rPr>
          <w:rFonts w:ascii="Times New Roman" w:eastAsia="Times New Roman" w:hAnsi="Times New Roman" w:cs="Times New Roman"/>
          <w:sz w:val="24"/>
          <w:szCs w:val="24"/>
          <w:lang w:val="fr-FR"/>
        </w:rPr>
        <w:t xml:space="preserve">voque pas ; est-ce </w:t>
      </w:r>
      <w:r w:rsidR="0056783F" w:rsidRPr="00806B23">
        <w:rPr>
          <w:rFonts w:ascii="Times New Roman" w:eastAsia="Times New Roman" w:hAnsi="Times New Roman" w:cs="Times New Roman"/>
          <w:sz w:val="24"/>
          <w:szCs w:val="24"/>
          <w:lang w:val="fr-FR"/>
        </w:rPr>
        <w:t>à</w:t>
      </w:r>
      <w:r w:rsidR="003425BD" w:rsidRPr="00806B23">
        <w:rPr>
          <w:rFonts w:ascii="Times New Roman" w:eastAsia="Times New Roman" w:hAnsi="Times New Roman" w:cs="Times New Roman"/>
          <w:sz w:val="24"/>
          <w:szCs w:val="24"/>
          <w:lang w:val="fr-FR"/>
        </w:rPr>
        <w:t xml:space="preserve"> cause du </w:t>
      </w:r>
      <w:r w:rsidR="003425BD" w:rsidRPr="00806B23">
        <w:rPr>
          <w:rFonts w:ascii="Times New Roman" w:eastAsia="Times New Roman" w:hAnsi="Times New Roman" w:cs="Times New Roman"/>
          <w:i/>
          <w:sz w:val="24"/>
          <w:szCs w:val="24"/>
          <w:lang w:val="fr-FR"/>
        </w:rPr>
        <w:t>Roman</w:t>
      </w:r>
      <w:r w:rsidR="003425BD" w:rsidRPr="00806B23">
        <w:rPr>
          <w:rFonts w:ascii="Times New Roman" w:eastAsia="Times New Roman" w:hAnsi="Times New Roman" w:cs="Times New Roman"/>
          <w:sz w:val="24"/>
          <w:szCs w:val="24"/>
          <w:lang w:val="fr-FR"/>
        </w:rPr>
        <w:t xml:space="preserve"> multipli</w:t>
      </w:r>
      <w:r w:rsidR="006A41E7" w:rsidRPr="00806B23">
        <w:rPr>
          <w:rFonts w:ascii="Times New Roman" w:eastAsia="Times New Roman" w:hAnsi="Times New Roman" w:cs="Times New Roman"/>
          <w:sz w:val="24"/>
          <w:szCs w:val="24"/>
          <w:lang w:val="fr-FR"/>
        </w:rPr>
        <w:t>é</w:t>
      </w:r>
      <w:r w:rsidR="003425BD" w:rsidRPr="00806B23">
        <w:rPr>
          <w:rFonts w:ascii="Times New Roman" w:eastAsia="Times New Roman" w:hAnsi="Times New Roman" w:cs="Times New Roman"/>
          <w:sz w:val="24"/>
          <w:szCs w:val="24"/>
          <w:lang w:val="fr-FR"/>
        </w:rPr>
        <w:t xml:space="preserve"> </w:t>
      </w:r>
      <w:r w:rsidR="006A41E7" w:rsidRPr="00806B23">
        <w:rPr>
          <w:rFonts w:ascii="Times New Roman" w:eastAsia="Times New Roman" w:hAnsi="Times New Roman" w:cs="Times New Roman"/>
          <w:sz w:val="24"/>
          <w:szCs w:val="24"/>
          <w:lang w:val="fr-FR"/>
        </w:rPr>
        <w:t xml:space="preserve">y compris </w:t>
      </w:r>
      <w:r w:rsidR="003425BD" w:rsidRPr="00806B23">
        <w:rPr>
          <w:rFonts w:ascii="Times New Roman" w:eastAsia="Times New Roman" w:hAnsi="Times New Roman" w:cs="Times New Roman"/>
          <w:sz w:val="24"/>
          <w:szCs w:val="24"/>
          <w:lang w:val="fr-FR"/>
        </w:rPr>
        <w:t xml:space="preserve">par les efforts des </w:t>
      </w:r>
      <w:proofErr w:type="spellStart"/>
      <w:r w:rsidR="003425BD" w:rsidRPr="00806B23">
        <w:rPr>
          <w:rFonts w:ascii="Times New Roman" w:eastAsia="Times New Roman" w:hAnsi="Times New Roman" w:cs="Times New Roman"/>
          <w:sz w:val="24"/>
          <w:szCs w:val="24"/>
          <w:lang w:val="fr-FR"/>
        </w:rPr>
        <w:t>Montbastons</w:t>
      </w:r>
      <w:proofErr w:type="spellEnd"/>
      <w:r w:rsidR="003425BD" w:rsidRPr="00806B23">
        <w:rPr>
          <w:rFonts w:ascii="Times New Roman" w:eastAsia="Times New Roman" w:hAnsi="Times New Roman" w:cs="Times New Roman"/>
          <w:sz w:val="24"/>
          <w:szCs w:val="24"/>
          <w:lang w:val="fr-FR"/>
        </w:rPr>
        <w:t> ?</w:t>
      </w:r>
      <w:r w:rsidR="004948DF" w:rsidRPr="00806B23">
        <w:rPr>
          <w:rStyle w:val="af3"/>
          <w:rFonts w:ascii="Times New Roman" w:eastAsia="Times New Roman" w:hAnsi="Times New Roman" w:cs="Times New Roman"/>
          <w:sz w:val="24"/>
          <w:szCs w:val="24"/>
          <w:lang w:val="fr-FR"/>
        </w:rPr>
        <w:footnoteReference w:id="66"/>
      </w:r>
    </w:p>
    <w:p w14:paraId="0122EF3E" w14:textId="6006275C" w:rsidR="00822021" w:rsidRPr="00806B23" w:rsidRDefault="00822021" w:rsidP="00822021">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L’écrivaine s’occupait activement de la distribution </w:t>
      </w:r>
      <w:proofErr w:type="spellStart"/>
      <w:r w:rsidRPr="00806B23">
        <w:rPr>
          <w:rFonts w:ascii="Times New Roman" w:eastAsia="Times New Roman" w:hAnsi="Times New Roman" w:cs="Times New Roman"/>
          <w:sz w:val="24"/>
          <w:szCs w:val="24"/>
          <w:lang w:val="fr-FR"/>
        </w:rPr>
        <w:t>des</w:t>
      </w:r>
      <w:proofErr w:type="spellEnd"/>
      <w:r w:rsidRPr="00806B23">
        <w:rPr>
          <w:rFonts w:ascii="Times New Roman" w:eastAsia="Times New Roman" w:hAnsi="Times New Roman" w:cs="Times New Roman"/>
          <w:sz w:val="24"/>
          <w:szCs w:val="24"/>
          <w:lang w:val="fr-FR"/>
        </w:rPr>
        <w:t xml:space="preserve"> ses écrits</w:t>
      </w:r>
      <w:r w:rsidR="00DB475E" w:rsidRPr="00806B23">
        <w:rPr>
          <w:rFonts w:ascii="Times New Roman" w:eastAsia="Times New Roman" w:hAnsi="Times New Roman" w:cs="Times New Roman"/>
          <w:sz w:val="24"/>
          <w:szCs w:val="24"/>
          <w:lang w:val="fr-FR"/>
        </w:rPr>
        <w:t>, essentiellement parmi</w:t>
      </w:r>
      <w:r w:rsidRPr="00806B23">
        <w:rPr>
          <w:rFonts w:ascii="Times New Roman" w:eastAsia="Times New Roman" w:hAnsi="Times New Roman" w:cs="Times New Roman"/>
          <w:sz w:val="24"/>
          <w:szCs w:val="24"/>
          <w:lang w:val="fr-FR"/>
        </w:rPr>
        <w:t xml:space="preserve"> ses protecteurs dont on a déjà donné quelques noms</w:t>
      </w:r>
      <w:r w:rsidRPr="00806B23">
        <w:rPr>
          <w:rStyle w:val="af3"/>
          <w:rFonts w:ascii="Times New Roman" w:eastAsia="Times New Roman" w:hAnsi="Times New Roman" w:cs="Times New Roman"/>
          <w:sz w:val="24"/>
          <w:szCs w:val="24"/>
          <w:lang w:val="fr-FR"/>
        </w:rPr>
        <w:footnoteReference w:id="67"/>
      </w:r>
      <w:r w:rsidRPr="00806B23">
        <w:rPr>
          <w:rFonts w:ascii="Times New Roman" w:eastAsia="Times New Roman" w:hAnsi="Times New Roman" w:cs="Times New Roman"/>
          <w:sz w:val="24"/>
          <w:szCs w:val="24"/>
          <w:lang w:val="fr-FR"/>
        </w:rPr>
        <w:t xml:space="preserve">. </w:t>
      </w:r>
      <w:r w:rsidR="0056783F" w:rsidRPr="00806B23">
        <w:rPr>
          <w:rFonts w:ascii="Times New Roman" w:eastAsia="Times New Roman" w:hAnsi="Times New Roman" w:cs="Times New Roman"/>
          <w:sz w:val="24"/>
          <w:szCs w:val="24"/>
          <w:lang w:val="fr-FR"/>
        </w:rPr>
        <w:t xml:space="preserve">Elle </w:t>
      </w:r>
      <w:r w:rsidRPr="00806B23">
        <w:rPr>
          <w:rFonts w:ascii="Times New Roman" w:eastAsia="Times New Roman" w:hAnsi="Times New Roman" w:cs="Times New Roman"/>
          <w:sz w:val="24"/>
          <w:szCs w:val="24"/>
          <w:lang w:val="fr-FR"/>
        </w:rPr>
        <w:t>est ainsi une dame-entrepreneur, situation très atypique à l’époque qui exclut l’aristocrate laïque du champ professionnel. Comme remarque Jean Verdon</w:t>
      </w:r>
      <w:r w:rsidRPr="00806B23">
        <w:rPr>
          <w:rStyle w:val="af3"/>
          <w:rFonts w:ascii="Times New Roman" w:eastAsia="Times New Roman" w:hAnsi="Times New Roman" w:cs="Times New Roman"/>
          <w:sz w:val="24"/>
          <w:szCs w:val="24"/>
          <w:lang w:val="fr-FR"/>
        </w:rPr>
        <w:footnoteReference w:id="68"/>
      </w:r>
      <w:r w:rsidRPr="00806B23">
        <w:rPr>
          <w:rFonts w:ascii="Times New Roman" w:eastAsia="Times New Roman" w:hAnsi="Times New Roman" w:cs="Times New Roman"/>
          <w:sz w:val="24"/>
          <w:szCs w:val="24"/>
          <w:lang w:val="fr-FR"/>
        </w:rPr>
        <w:t xml:space="preserve">, Christine est entre deux types sociaux : d’origine noble, elle travaille comme une bourgeoise citadine. Il semble légitime de dire qu’elle est de même entre deux sexes : femme, elle exerce un métier d’homme et parvient à faire accepter son œuvre en tant que création féminine. </w:t>
      </w:r>
    </w:p>
    <w:p w14:paraId="3440D5F2" w14:textId="77777777" w:rsidR="00822021" w:rsidRPr="00806B23" w:rsidRDefault="00822021" w:rsidP="00822021">
      <w:pPr>
        <w:pStyle w:val="af4"/>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Cette position spécifique est à la marge des codes sociaux et culturels de son temps ; nous avons essayé de montrer que plusieurs facteurs ont joué pour faire naître le phénomène de </w:t>
      </w:r>
      <w:r w:rsidRPr="00806B23">
        <w:rPr>
          <w:rFonts w:ascii="Times New Roman" w:eastAsia="Times New Roman" w:hAnsi="Times New Roman" w:cs="Times New Roman"/>
          <w:sz w:val="24"/>
          <w:szCs w:val="24"/>
          <w:lang w:val="fr-FR"/>
        </w:rPr>
        <w:lastRenderedPageBreak/>
        <w:t xml:space="preserve">Christine de Pizan. Ce sont plutôt des malheurs : le veuvage et les troubles financiers, qui la poussent à chercher une occupation en dehors </w:t>
      </w:r>
      <w:proofErr w:type="spellStart"/>
      <w:r w:rsidRPr="00806B23">
        <w:rPr>
          <w:rFonts w:ascii="Times New Roman" w:eastAsia="Times New Roman" w:hAnsi="Times New Roman" w:cs="Times New Roman"/>
          <w:sz w:val="24"/>
          <w:szCs w:val="24"/>
          <w:lang w:val="fr-FR"/>
        </w:rPr>
        <w:t>des</w:t>
      </w:r>
      <w:proofErr w:type="spellEnd"/>
      <w:r w:rsidRPr="00806B23">
        <w:rPr>
          <w:rFonts w:ascii="Times New Roman" w:eastAsia="Times New Roman" w:hAnsi="Times New Roman" w:cs="Times New Roman"/>
          <w:sz w:val="24"/>
          <w:szCs w:val="24"/>
          <w:lang w:val="fr-FR"/>
        </w:rPr>
        <w:t xml:space="preserve"> son devoir maternel. En même temps, le choix de cette occupation est devenu possible grâce aux circonstances heureuses de sa vie : la culture héritée de son père, son origine et ses liens avec la cour. Mais le succès de son entreprise littéraire est non moins le résultat de ses efforts et ses qualités personnelles. Aurait-il été possible sans l’appétit intellectuel, le courage et la</w:t>
      </w:r>
      <w:r w:rsidRPr="00806B23">
        <w:rPr>
          <w:rFonts w:ascii="Times New Roman" w:hAnsi="Times New Roman" w:cs="Times New Roman"/>
          <w:lang w:val="fr-FR"/>
        </w:rPr>
        <w:t xml:space="preserve"> </w:t>
      </w:r>
      <w:r w:rsidRPr="00806B23">
        <w:rPr>
          <w:rFonts w:ascii="Times New Roman" w:eastAsia="Times New Roman" w:hAnsi="Times New Roman" w:cs="Times New Roman"/>
          <w:sz w:val="24"/>
          <w:szCs w:val="24"/>
          <w:lang w:val="fr-FR"/>
        </w:rPr>
        <w:t xml:space="preserve">persévérance </w:t>
      </w:r>
      <w:proofErr w:type="spellStart"/>
      <w:r w:rsidRPr="00806B23">
        <w:rPr>
          <w:rFonts w:ascii="Times New Roman" w:eastAsia="Times New Roman" w:hAnsi="Times New Roman" w:cs="Times New Roman"/>
          <w:sz w:val="24"/>
          <w:szCs w:val="24"/>
          <w:lang w:val="fr-FR"/>
        </w:rPr>
        <w:t>exeptionnelle</w:t>
      </w:r>
      <w:proofErr w:type="spellEnd"/>
      <w:r w:rsidRPr="00806B23">
        <w:rPr>
          <w:rFonts w:ascii="Times New Roman" w:eastAsia="Times New Roman" w:hAnsi="Times New Roman" w:cs="Times New Roman"/>
          <w:sz w:val="24"/>
          <w:szCs w:val="24"/>
          <w:lang w:val="fr-FR"/>
        </w:rPr>
        <w:t xml:space="preserve"> qu’elle avait ? En somme, la vie de Christine de Pizan se présente à la fois comme typique pour une femme médiévale et en décalage complet avec les usages et les habitudes mentales du temps, trop ancrées pour que ce brillant avènement ait pu ouvrir la porte aux autres femmes.</w:t>
      </w:r>
    </w:p>
    <w:p w14:paraId="365C7623" w14:textId="77777777" w:rsidR="00822021" w:rsidRPr="00806B23" w:rsidRDefault="00822021" w:rsidP="00822021">
      <w:pPr>
        <w:spacing w:line="360" w:lineRule="auto"/>
        <w:ind w:firstLine="720"/>
        <w:jc w:val="both"/>
        <w:rPr>
          <w:rFonts w:ascii="Times New Roman" w:eastAsia="Times New Roman" w:hAnsi="Times New Roman" w:cs="Times New Roman"/>
          <w:sz w:val="24"/>
          <w:szCs w:val="24"/>
          <w:highlight w:val="yellow"/>
          <w:lang w:val="fr-FR"/>
        </w:rPr>
      </w:pPr>
    </w:p>
    <w:p w14:paraId="142CFE29" w14:textId="77777777" w:rsidR="00975147" w:rsidRPr="00806B23" w:rsidRDefault="00975147" w:rsidP="00237839">
      <w:pPr>
        <w:pStyle w:val="Titreniveau1"/>
        <w:rPr>
          <w:rFonts w:ascii="Times New Roman" w:hAnsi="Times New Roman" w:cs="Times New Roman"/>
        </w:rPr>
      </w:pPr>
      <w:bookmarkStart w:id="15" w:name="_Toc172457757"/>
      <w:bookmarkStart w:id="16" w:name="_Toc184395891"/>
      <w:bookmarkStart w:id="17" w:name="_Toc184971498"/>
      <w:bookmarkStart w:id="18" w:name="_Toc184974177"/>
      <w:bookmarkStart w:id="19" w:name="_Toc184974216"/>
      <w:bookmarkStart w:id="20" w:name="_Toc184974255"/>
      <w:bookmarkStart w:id="21" w:name="_Toc184991380"/>
      <w:bookmarkStart w:id="22" w:name="_Toc184991419"/>
      <w:bookmarkStart w:id="23" w:name="_Toc184991458"/>
      <w:bookmarkStart w:id="24" w:name="_Toc184991908"/>
      <w:bookmarkStart w:id="25" w:name="_Toc184991947"/>
      <w:bookmarkStart w:id="26" w:name="_Toc325381035"/>
      <w:bookmarkStart w:id="27" w:name="_Toc495909288"/>
      <w:bookmarkStart w:id="28" w:name="_Toc495909592"/>
      <w:bookmarkStart w:id="29" w:name="_Toc40657536"/>
      <w:bookmarkStart w:id="30" w:name="_Toc40816785"/>
    </w:p>
    <w:p w14:paraId="1D1F3A2C" w14:textId="77777777" w:rsidR="00237839" w:rsidRPr="00806B23" w:rsidRDefault="00237839" w:rsidP="00237839">
      <w:pPr>
        <w:pStyle w:val="Titreniveau1"/>
        <w:rPr>
          <w:rFonts w:ascii="Times New Roman" w:hAnsi="Times New Roman" w:cs="Times New Roman"/>
        </w:rPr>
      </w:pPr>
      <w:bookmarkStart w:id="31" w:name="_Toc73270816"/>
      <w:bookmarkStart w:id="32" w:name="_Toc73284263"/>
      <w:r w:rsidRPr="00806B23">
        <w:rPr>
          <w:rFonts w:ascii="Times New Roman" w:hAnsi="Times New Roman" w:cs="Times New Roman"/>
        </w:rPr>
        <w:t>Partie 2</w:t>
      </w:r>
      <w:r w:rsidRPr="00806B23">
        <w:rPr>
          <w:rFonts w:ascii="Times New Roman" w:hAnsi="Times New Roman" w:cs="Times New Roman"/>
        </w:rPr>
        <w:br/>
        <w:t>-</w:t>
      </w:r>
      <w:r w:rsidRPr="00806B23">
        <w:rPr>
          <w:rFonts w:ascii="Times New Roman" w:hAnsi="Times New Roman" w:cs="Times New Roman"/>
        </w:rPr>
        <w:br/>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06138" w:rsidRPr="00806B23">
        <w:rPr>
          <w:rFonts w:ascii="Times New Roman" w:hAnsi="Times New Roman" w:cs="Times New Roman"/>
        </w:rPr>
        <w:t xml:space="preserve">Construction de l’identité </w:t>
      </w:r>
      <w:proofErr w:type="spellStart"/>
      <w:r w:rsidR="00306138" w:rsidRPr="00806B23">
        <w:rPr>
          <w:rFonts w:ascii="Times New Roman" w:hAnsi="Times New Roman" w:cs="Times New Roman"/>
        </w:rPr>
        <w:t>auctoriale</w:t>
      </w:r>
      <w:bookmarkEnd w:id="31"/>
      <w:bookmarkEnd w:id="32"/>
      <w:proofErr w:type="spellEnd"/>
      <w:r w:rsidR="00306138" w:rsidRPr="00806B23">
        <w:rPr>
          <w:rFonts w:ascii="Times New Roman" w:hAnsi="Times New Roman" w:cs="Times New Roman"/>
        </w:rPr>
        <w:t xml:space="preserve"> </w:t>
      </w:r>
    </w:p>
    <w:p w14:paraId="52076434"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009BFDE7"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7B6846AE"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6A6C7127"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5D3DD8C8"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28B254E9"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5C7049D5"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5ACD4C64"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10F87445"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269129AC"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29F88493"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3E02D41E" w14:textId="77777777" w:rsidR="00237839" w:rsidRPr="00806B23" w:rsidRDefault="00237839" w:rsidP="00D1061A">
      <w:pPr>
        <w:spacing w:before="240" w:after="240" w:line="360" w:lineRule="auto"/>
        <w:ind w:firstLine="700"/>
        <w:jc w:val="both"/>
        <w:rPr>
          <w:rFonts w:ascii="Times New Roman" w:eastAsia="Times New Roman" w:hAnsi="Times New Roman" w:cs="Times New Roman"/>
          <w:sz w:val="24"/>
          <w:szCs w:val="24"/>
          <w:lang w:val="fr-FR"/>
        </w:rPr>
      </w:pPr>
    </w:p>
    <w:p w14:paraId="0F7C90F9" w14:textId="77777777" w:rsidR="00092FEF" w:rsidRPr="00806B23" w:rsidRDefault="00092FEF" w:rsidP="00E92536">
      <w:pPr>
        <w:pStyle w:val="Titreniveau2"/>
      </w:pPr>
      <w:bookmarkStart w:id="33" w:name="_Toc73270817"/>
      <w:bookmarkStart w:id="34" w:name="_Toc73284264"/>
      <w:r w:rsidRPr="00806B23">
        <w:t>2.1 Présentation du texte</w:t>
      </w:r>
      <w:bookmarkEnd w:id="33"/>
      <w:bookmarkEnd w:id="34"/>
    </w:p>
    <w:p w14:paraId="38D24B8B" w14:textId="77777777" w:rsidR="008F0D1A" w:rsidRPr="00806B23" w:rsidRDefault="008F0D1A" w:rsidP="002B53B5">
      <w:pPr>
        <w:spacing w:line="360" w:lineRule="auto"/>
        <w:rPr>
          <w:rFonts w:ascii="Times New Roman" w:eastAsia="Times New Roman" w:hAnsi="Times New Roman" w:cs="Times New Roman"/>
          <w:b/>
          <w:sz w:val="30"/>
          <w:szCs w:val="30"/>
          <w:lang w:val="fr-FR"/>
        </w:rPr>
      </w:pPr>
    </w:p>
    <w:p w14:paraId="76A8D7FA" w14:textId="77777777" w:rsidR="008605A9" w:rsidRPr="00806B23" w:rsidRDefault="008605A9" w:rsidP="008605A9">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Dans les limites de ce travail, nous allons nous restreindre à l’analyse stylistique de quelques chapitres qui nous ont semblé les plus représentatifs dans l’optique de la construction identitaire. Ce sont les chapitres I (p. 35-38), II (p.38-40) et III (p.41-42) du premier livre ; les chapitres XIII (p. 145-147) et XXXVI (p. 179-180) du deuxième livre, ainsi que le chapitre X du troisième livre (p. 256-261).</w:t>
      </w:r>
    </w:p>
    <w:p w14:paraId="467292C6" w14:textId="77777777" w:rsidR="008605A9" w:rsidRPr="00806B23" w:rsidRDefault="008605A9" w:rsidP="00060ABA">
      <w:pPr>
        <w:spacing w:line="360" w:lineRule="auto"/>
        <w:ind w:firstLine="700"/>
        <w:jc w:val="both"/>
        <w:rPr>
          <w:rFonts w:ascii="Times New Roman" w:eastAsia="Times New Roman" w:hAnsi="Times New Roman" w:cs="Times New Roman"/>
          <w:b/>
          <w:sz w:val="26"/>
          <w:szCs w:val="26"/>
          <w:lang w:val="fr-FR"/>
        </w:rPr>
      </w:pPr>
    </w:p>
    <w:p w14:paraId="347580A2" w14:textId="237E716B" w:rsidR="00092FEF" w:rsidRPr="00806B23" w:rsidRDefault="00092FEF" w:rsidP="00092FEF">
      <w:pPr>
        <w:spacing w:line="360" w:lineRule="auto"/>
        <w:jc w:val="both"/>
        <w:rPr>
          <w:rFonts w:ascii="Times New Roman" w:eastAsia="Times New Roman" w:hAnsi="Times New Roman" w:cs="Times New Roman"/>
          <w:b/>
          <w:sz w:val="26"/>
          <w:szCs w:val="26"/>
          <w:lang w:val="fr-FR"/>
        </w:rPr>
      </w:pPr>
      <w:r w:rsidRPr="00806B23">
        <w:rPr>
          <w:rFonts w:ascii="Times New Roman" w:eastAsia="Times New Roman" w:hAnsi="Times New Roman" w:cs="Times New Roman"/>
          <w:b/>
          <w:sz w:val="26"/>
          <w:szCs w:val="26"/>
          <w:lang w:val="fr-FR"/>
        </w:rPr>
        <w:t xml:space="preserve">2.1.1 </w:t>
      </w:r>
      <w:r w:rsidR="00E46783" w:rsidRPr="00806B23">
        <w:rPr>
          <w:rFonts w:ascii="Times New Roman" w:eastAsia="Times New Roman" w:hAnsi="Times New Roman" w:cs="Times New Roman"/>
          <w:b/>
          <w:sz w:val="26"/>
          <w:szCs w:val="26"/>
          <w:lang w:val="fr-FR"/>
        </w:rPr>
        <w:t xml:space="preserve">Le </w:t>
      </w:r>
      <w:r w:rsidRPr="00806B23">
        <w:rPr>
          <w:rFonts w:ascii="Times New Roman" w:hAnsi="Times New Roman" w:cs="Times New Roman"/>
          <w:b/>
          <w:color w:val="000000"/>
          <w:sz w:val="26"/>
          <w:szCs w:val="26"/>
          <w:lang w:val="fr-FR"/>
        </w:rPr>
        <w:t>« </w:t>
      </w:r>
      <w:r w:rsidR="00E46783" w:rsidRPr="00806B23">
        <w:rPr>
          <w:rFonts w:ascii="Times New Roman" w:eastAsia="Times New Roman" w:hAnsi="Times New Roman" w:cs="Times New Roman"/>
          <w:b/>
          <w:sz w:val="26"/>
          <w:szCs w:val="26"/>
          <w:lang w:val="fr-FR"/>
        </w:rPr>
        <w:t>j</w:t>
      </w:r>
      <w:r w:rsidRPr="00806B23">
        <w:rPr>
          <w:rFonts w:ascii="Times New Roman" w:eastAsia="Times New Roman" w:hAnsi="Times New Roman" w:cs="Times New Roman"/>
          <w:b/>
          <w:sz w:val="26"/>
          <w:szCs w:val="26"/>
          <w:lang w:val="fr-FR"/>
        </w:rPr>
        <w:t>e </w:t>
      </w:r>
      <w:r w:rsidRPr="00806B23">
        <w:rPr>
          <w:rFonts w:ascii="Times New Roman" w:hAnsi="Times New Roman" w:cs="Times New Roman"/>
          <w:b/>
          <w:color w:val="000000"/>
          <w:sz w:val="26"/>
          <w:szCs w:val="26"/>
          <w:lang w:val="fr-FR"/>
        </w:rPr>
        <w:t>»</w:t>
      </w:r>
      <w:r w:rsidRPr="00806B23">
        <w:rPr>
          <w:rFonts w:ascii="Times New Roman" w:eastAsia="Times New Roman" w:hAnsi="Times New Roman" w:cs="Times New Roman"/>
          <w:b/>
          <w:sz w:val="26"/>
          <w:szCs w:val="26"/>
          <w:lang w:val="fr-FR"/>
        </w:rPr>
        <w:t xml:space="preserve"> </w:t>
      </w:r>
      <w:proofErr w:type="spellStart"/>
      <w:r w:rsidRPr="00806B23">
        <w:rPr>
          <w:rFonts w:ascii="Times New Roman" w:eastAsia="Times New Roman" w:hAnsi="Times New Roman" w:cs="Times New Roman"/>
          <w:b/>
          <w:sz w:val="26"/>
          <w:szCs w:val="26"/>
          <w:lang w:val="fr-FR"/>
        </w:rPr>
        <w:t>médieval</w:t>
      </w:r>
      <w:proofErr w:type="spellEnd"/>
    </w:p>
    <w:p w14:paraId="1AD4A45D" w14:textId="77777777" w:rsidR="00060ABA" w:rsidRPr="00806B23" w:rsidRDefault="00060ABA" w:rsidP="00092FEF">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Si la notion d’auteur se présente comme fort complexe de nos jours, elle ne l’est moins à l'époque où se situe notre écrivaine puisque l’instance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commence tout juste à se dessiner. L’émergence de la conscience individuelle dans la création artistique s’opère dès le XII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Vers la fin du XIV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un tournant se manifeste : l’auteur complètement ou partiellement anonyme qui crée en l’honneur de Dieu et se contente du mérite de son </w:t>
      </w:r>
      <w:proofErr w:type="spellStart"/>
      <w:r w:rsidRPr="00806B23">
        <w:rPr>
          <w:rFonts w:ascii="Times New Roman" w:eastAsia="Times New Roman" w:hAnsi="Times New Roman" w:cs="Times New Roman"/>
          <w:sz w:val="24"/>
          <w:szCs w:val="24"/>
          <w:lang w:val="fr-FR"/>
        </w:rPr>
        <w:t>oeuvre</w:t>
      </w:r>
      <w:proofErr w:type="spellEnd"/>
      <w:r w:rsidRPr="00806B23">
        <w:rPr>
          <w:rFonts w:ascii="Times New Roman" w:eastAsia="Times New Roman" w:hAnsi="Times New Roman" w:cs="Times New Roman"/>
          <w:sz w:val="24"/>
          <w:szCs w:val="24"/>
          <w:lang w:val="fr-FR"/>
        </w:rPr>
        <w:t xml:space="preserve"> cède la place à l’écrivain de la Renaissance. Fier de se découvrir une force créative, ce nouveau type de créateur construit son identité à travers ses œuvres et se projette dans la postérité en tant que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moi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p>
    <w:p w14:paraId="6AB251A2" w14:textId="77777777" w:rsidR="00060ABA" w:rsidRPr="00806B23" w:rsidRDefault="00060ABA" w:rsidP="00060ABA">
      <w:pPr>
        <w:spacing w:before="240" w:after="240"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 xml:space="preserve">On constate que Christine est déjà ce nouveau créateur qui existe et se construit dans son </w:t>
      </w:r>
      <w:proofErr w:type="spellStart"/>
      <w:r w:rsidRPr="00806B23">
        <w:rPr>
          <w:rFonts w:ascii="Times New Roman" w:eastAsia="Times New Roman" w:hAnsi="Times New Roman" w:cs="Times New Roman"/>
          <w:sz w:val="24"/>
          <w:szCs w:val="24"/>
          <w:lang w:val="fr-FR"/>
        </w:rPr>
        <w:t>oeuvre</w:t>
      </w:r>
      <w:proofErr w:type="spellEnd"/>
      <w:r w:rsidRPr="00806B23">
        <w:rPr>
          <w:rFonts w:ascii="Times New Roman" w:eastAsia="Times New Roman" w:hAnsi="Times New Roman" w:cs="Times New Roman"/>
          <w:sz w:val="24"/>
          <w:szCs w:val="24"/>
          <w:lang w:val="fr-FR"/>
        </w:rPr>
        <w:t xml:space="preserve">, un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je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à part entière</w:t>
      </w:r>
      <w:r w:rsidRPr="00806B23">
        <w:rPr>
          <w:rStyle w:val="af3"/>
          <w:rFonts w:ascii="Times New Roman" w:eastAsia="Times New Roman" w:hAnsi="Times New Roman" w:cs="Times New Roman"/>
          <w:sz w:val="24"/>
          <w:szCs w:val="24"/>
          <w:lang w:val="fr-FR"/>
        </w:rPr>
        <w:footnoteReference w:id="69"/>
      </w:r>
      <w:r w:rsidRPr="00806B23">
        <w:rPr>
          <w:rFonts w:ascii="Times New Roman" w:eastAsia="Times New Roman" w:hAnsi="Times New Roman" w:cs="Times New Roman"/>
          <w:sz w:val="24"/>
          <w:szCs w:val="24"/>
          <w:lang w:val="fr-FR"/>
        </w:rPr>
        <w:t xml:space="preserve">. C’est un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auteur-acteur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qui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se regarde, s'analyse et se montre comme femme écrivant [...]</w:t>
      </w:r>
      <w:r w:rsidRPr="00806B23">
        <w:rPr>
          <w:rStyle w:val="af3"/>
          <w:rFonts w:ascii="Times New Roman" w:eastAsia="Times New Roman" w:hAnsi="Times New Roman" w:cs="Times New Roman"/>
          <w:sz w:val="24"/>
          <w:szCs w:val="24"/>
          <w:lang w:val="fr-FR"/>
        </w:rPr>
        <w:footnoteReference w:id="70"/>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Le cas de Christine est en ce sens particulièrement intéressant, en raison de son parcours littéraire inouï pour son temps. Elle a une double ambition : comme tout autre auteur, entrer dans le « champ littéraire »</w:t>
      </w:r>
      <w:r w:rsidRPr="00806B23">
        <w:rPr>
          <w:rStyle w:val="af3"/>
          <w:rFonts w:ascii="Times New Roman" w:eastAsia="Times New Roman" w:hAnsi="Times New Roman" w:cs="Times New Roman"/>
          <w:sz w:val="24"/>
          <w:szCs w:val="24"/>
          <w:lang w:val="fr-FR"/>
        </w:rPr>
        <w:footnoteReference w:id="71"/>
      </w:r>
      <w:r w:rsidRPr="00806B23">
        <w:rPr>
          <w:rFonts w:ascii="Times New Roman" w:eastAsia="Times New Roman" w:hAnsi="Times New Roman" w:cs="Times New Roman"/>
          <w:sz w:val="24"/>
          <w:szCs w:val="24"/>
          <w:lang w:val="fr-FR"/>
        </w:rPr>
        <w:t xml:space="preserve">, mais aussi s’y faire accepter en tant que femme-écrivain ; la complexité de cet objectif devait sans doute conditionner le fonctionnement du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je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dans son texte. </w:t>
      </w:r>
    </w:p>
    <w:p w14:paraId="55F2A97D"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0"/>
          <w:szCs w:val="20"/>
          <w:shd w:val="clear" w:color="auto" w:fill="EAD1DC"/>
          <w:lang w:val="fr-FR"/>
        </w:rPr>
      </w:pPr>
      <w:r w:rsidRPr="00806B23">
        <w:rPr>
          <w:rFonts w:ascii="Times New Roman" w:eastAsia="Times New Roman" w:hAnsi="Times New Roman" w:cs="Times New Roman"/>
          <w:sz w:val="24"/>
          <w:szCs w:val="24"/>
          <w:lang w:val="fr-FR"/>
        </w:rPr>
        <w:t xml:space="preserve">Comme nous l’avons déjà mentionné, l’œuvre </w:t>
      </w:r>
      <w:proofErr w:type="spellStart"/>
      <w:r w:rsidRPr="00806B23">
        <w:rPr>
          <w:rFonts w:ascii="Times New Roman" w:eastAsia="Times New Roman" w:hAnsi="Times New Roman" w:cs="Times New Roman"/>
          <w:sz w:val="24"/>
          <w:szCs w:val="24"/>
          <w:lang w:val="fr-FR"/>
        </w:rPr>
        <w:t>christinienne</w:t>
      </w:r>
      <w:proofErr w:type="spellEnd"/>
      <w:r w:rsidRPr="00806B23">
        <w:rPr>
          <w:rFonts w:ascii="Times New Roman" w:eastAsia="Times New Roman" w:hAnsi="Times New Roman" w:cs="Times New Roman"/>
          <w:sz w:val="24"/>
          <w:szCs w:val="24"/>
          <w:lang w:val="fr-FR"/>
        </w:rPr>
        <w:t xml:space="preserve"> puise largement dans son expérience personnelle. Le Moyen Âge connaît l’écriture autobiographique sous des formes différentes : le journal, le genre épistolaire, les récits de voyages, la poésie lyrique ; vers la fin du XV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on voit apparaître Les </w:t>
      </w:r>
      <w:r w:rsidRPr="00806B23">
        <w:rPr>
          <w:rFonts w:ascii="Times New Roman" w:eastAsia="Times New Roman" w:hAnsi="Times New Roman" w:cs="Times New Roman"/>
          <w:i/>
          <w:sz w:val="24"/>
          <w:szCs w:val="24"/>
          <w:lang w:val="fr-FR"/>
        </w:rPr>
        <w:t>Mémoires</w:t>
      </w:r>
      <w:r w:rsidRPr="00806B23">
        <w:rPr>
          <w:rFonts w:ascii="Times New Roman" w:eastAsia="Times New Roman" w:hAnsi="Times New Roman" w:cs="Times New Roman"/>
          <w:sz w:val="24"/>
          <w:szCs w:val="24"/>
          <w:lang w:val="fr-FR"/>
        </w:rPr>
        <w:t xml:space="preserve"> de Commynes et la vogue croissante des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autoportraits intellectuels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72"/>
      </w:r>
      <w:r w:rsidRPr="00806B23">
        <w:rPr>
          <w:rFonts w:ascii="Times New Roman" w:eastAsia="Times New Roman" w:hAnsi="Times New Roman" w:cs="Times New Roman"/>
          <w:sz w:val="24"/>
          <w:szCs w:val="24"/>
          <w:lang w:val="fr-FR"/>
        </w:rPr>
        <w:t xml:space="preserve">. Mais on est encore loin d’une autobiographie au sens moderne du terme car l’homme médiéval ne voit aucune valeur au soi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au Moyen Âge, le récit sur soi ne vise pas tant à refléter une expérience individuelle, qu’à suggérer un message universel, au même titre que l’allégorie</w:t>
      </w:r>
      <w:r w:rsidRPr="00806B23">
        <w:rPr>
          <w:rStyle w:val="af3"/>
          <w:rFonts w:ascii="Times New Roman" w:eastAsia="Times New Roman" w:hAnsi="Times New Roman" w:cs="Times New Roman"/>
          <w:sz w:val="24"/>
          <w:szCs w:val="24"/>
          <w:lang w:val="fr-FR"/>
        </w:rPr>
        <w:footnoteReference w:id="73"/>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0"/>
          <w:szCs w:val="20"/>
          <w:lang w:val="fr-FR"/>
        </w:rPr>
        <w:t xml:space="preserve"> </w:t>
      </w:r>
      <w:r w:rsidRPr="00806B23">
        <w:rPr>
          <w:rFonts w:ascii="Times New Roman" w:eastAsia="Times New Roman" w:hAnsi="Times New Roman" w:cs="Times New Roman"/>
          <w:sz w:val="24"/>
          <w:szCs w:val="24"/>
          <w:lang w:val="fr-FR"/>
        </w:rPr>
        <w:t xml:space="preserve">Pour être exposé, le parcours personnel doit viser un but politique ou moral, c’est-à-dire servir au bien public. Par conséquent, les auteurs ne cherchent pas à reconstituer leur expérience personnelle dans l’ordre chronologique, mais en tirent des éléments pertinents pour tel ou tel texte. </w:t>
      </w:r>
    </w:p>
    <w:p w14:paraId="595D00FE"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Christine de Pizan a le même rapport envers son expérience personnelle, mais elle y attribue plus d’importance. Premièrement, elle est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l’enfant des deux mondes</w:t>
      </w:r>
      <w:r w:rsidRPr="00806B23">
        <w:rPr>
          <w:rStyle w:val="af3"/>
          <w:rFonts w:ascii="Times New Roman" w:hAnsi="Times New Roman" w:cs="Times New Roman"/>
          <w:sz w:val="24"/>
          <w:szCs w:val="24"/>
          <w:lang w:val="fr-FR"/>
        </w:rPr>
        <w:footnoteReference w:id="74"/>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l’un francophone, encore très traditionnel dans ces conceptions, et l’autre italophone, déjà proche de l’humanisme de la Renaissance, donc plus attentif à l’existence individuelle ; deuxièmement, son expérience est si unique qu’elle permet de valoriser son image d’auteur.</w:t>
      </w:r>
    </w:p>
    <w:p w14:paraId="5FFBEF48" w14:textId="3FD0A44E"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i/>
          <w:sz w:val="24"/>
          <w:szCs w:val="24"/>
          <w:lang w:val="fr-FR"/>
        </w:rPr>
        <w:lastRenderedPageBreak/>
        <w:t>La Cité des Dames</w:t>
      </w:r>
      <w:r w:rsidRPr="00806B23">
        <w:rPr>
          <w:rFonts w:ascii="Times New Roman" w:eastAsia="Times New Roman" w:hAnsi="Times New Roman" w:cs="Times New Roman"/>
          <w:sz w:val="24"/>
          <w:szCs w:val="24"/>
          <w:lang w:val="fr-FR"/>
        </w:rPr>
        <w:t xml:space="preserve"> n’est pas l’œuvre </w:t>
      </w:r>
      <w:proofErr w:type="spellStart"/>
      <w:r w:rsidRPr="00806B23">
        <w:rPr>
          <w:rFonts w:ascii="Times New Roman" w:eastAsia="Times New Roman" w:hAnsi="Times New Roman" w:cs="Times New Roman"/>
          <w:sz w:val="24"/>
          <w:szCs w:val="24"/>
          <w:lang w:val="fr-FR"/>
        </w:rPr>
        <w:t>christinienne</w:t>
      </w:r>
      <w:proofErr w:type="spellEnd"/>
      <w:r w:rsidRPr="00806B23">
        <w:rPr>
          <w:rFonts w:ascii="Times New Roman" w:eastAsia="Times New Roman" w:hAnsi="Times New Roman" w:cs="Times New Roman"/>
          <w:sz w:val="24"/>
          <w:szCs w:val="24"/>
          <w:lang w:val="fr-FR"/>
        </w:rPr>
        <w:t xml:space="preserve"> qui porte le plus sur son parcours, mais elle est très importante pour la revendication</w:t>
      </w:r>
      <w:r w:rsidR="00B709D0" w:rsidRPr="00806B23">
        <w:rPr>
          <w:rFonts w:ascii="Times New Roman" w:eastAsia="Times New Roman" w:hAnsi="Times New Roman" w:cs="Times New Roman"/>
          <w:sz w:val="24"/>
          <w:szCs w:val="24"/>
          <w:lang w:val="fr-FR"/>
        </w:rPr>
        <w:t xml:space="preserve"> de son authenticité. Christine</w:t>
      </w:r>
      <w:r w:rsidRPr="00806B23">
        <w:rPr>
          <w:rFonts w:ascii="Times New Roman" w:eastAsia="Times New Roman" w:hAnsi="Times New Roman" w:cs="Times New Roman"/>
          <w:sz w:val="24"/>
          <w:szCs w:val="24"/>
          <w:lang w:val="fr-FR"/>
        </w:rPr>
        <w:t xml:space="preserve"> crée un texte qui doit non seulement justifier la femme, mais aussi l’aider à se justifier en tant que</w:t>
      </w:r>
      <w:r w:rsidRPr="00806B23">
        <w:rPr>
          <w:rFonts w:ascii="Times New Roman" w:eastAsia="Times New Roman" w:hAnsi="Times New Roman" w:cs="Times New Roman"/>
          <w:i/>
          <w:sz w:val="24"/>
          <w:szCs w:val="24"/>
          <w:lang w:val="fr-FR"/>
        </w:rPr>
        <w:t xml:space="preserve"> femme</w:t>
      </w:r>
      <w:r w:rsidRPr="00806B23">
        <w:rPr>
          <w:rFonts w:ascii="Times New Roman" w:eastAsia="Times New Roman" w:hAnsi="Times New Roman" w:cs="Times New Roman"/>
          <w:sz w:val="24"/>
          <w:szCs w:val="24"/>
          <w:lang w:val="fr-FR"/>
        </w:rPr>
        <w:t xml:space="preserve"> de lettres. Il semble donc évident que la visée du texte implique l’importance particulière de l’</w:t>
      </w:r>
      <w:proofErr w:type="spellStart"/>
      <w:r w:rsidRPr="00806B23">
        <w:rPr>
          <w:rFonts w:ascii="Times New Roman" w:eastAsia="Times New Roman" w:hAnsi="Times New Roman" w:cs="Times New Roman"/>
          <w:sz w:val="24"/>
          <w:szCs w:val="24"/>
          <w:lang w:val="fr-FR"/>
        </w:rPr>
        <w:t>auto-présentation</w:t>
      </w:r>
      <w:proofErr w:type="spellEnd"/>
      <w:r w:rsidRPr="00806B23">
        <w:rPr>
          <w:rFonts w:ascii="Times New Roman" w:eastAsia="Times New Roman" w:hAnsi="Times New Roman" w:cs="Times New Roman"/>
          <w:sz w:val="24"/>
          <w:szCs w:val="24"/>
          <w:lang w:val="fr-FR"/>
        </w:rPr>
        <w:t xml:space="preserve"> de l’auteur qui, entre autres, prouve la valeur de la femme en s’appuyant sur son propre exemple (observable pour ces contemporains). D’où l’intérêt d’examiner de près l’autoportrait littéraire qui s’en dégage.</w:t>
      </w:r>
    </w:p>
    <w:p w14:paraId="5F178348" w14:textId="77777777" w:rsidR="00092FEF" w:rsidRPr="00806B23" w:rsidRDefault="00092FEF" w:rsidP="00092FEF">
      <w:pPr>
        <w:spacing w:line="360" w:lineRule="auto"/>
        <w:jc w:val="both"/>
        <w:rPr>
          <w:rFonts w:ascii="Times New Roman" w:hAnsi="Times New Roman" w:cs="Times New Roman"/>
          <w:b/>
          <w:color w:val="000000"/>
          <w:sz w:val="26"/>
          <w:szCs w:val="26"/>
          <w:lang w:val="fr-FR"/>
        </w:rPr>
      </w:pPr>
      <w:r w:rsidRPr="00806B23">
        <w:rPr>
          <w:rFonts w:ascii="Times New Roman" w:eastAsia="Times New Roman" w:hAnsi="Times New Roman" w:cs="Times New Roman"/>
          <w:b/>
          <w:sz w:val="26"/>
          <w:szCs w:val="26"/>
          <w:lang w:val="fr-FR"/>
        </w:rPr>
        <w:t xml:space="preserve">2.1.2 </w:t>
      </w:r>
      <w:r w:rsidRPr="00806B23">
        <w:rPr>
          <w:rFonts w:ascii="Times New Roman" w:hAnsi="Times New Roman" w:cs="Times New Roman"/>
          <w:b/>
          <w:color w:val="000000"/>
          <w:sz w:val="26"/>
          <w:szCs w:val="26"/>
          <w:lang w:val="fr-FR"/>
        </w:rPr>
        <w:t>Structure et genre</w:t>
      </w:r>
    </w:p>
    <w:p w14:paraId="685E15AC" w14:textId="50098C06" w:rsidR="00CB5ACA" w:rsidRPr="00806B23" w:rsidRDefault="00060ABA" w:rsidP="00517362">
      <w:pPr>
        <w:spacing w:line="360" w:lineRule="auto"/>
        <w:ind w:firstLine="720"/>
        <w:jc w:val="both"/>
        <w:rPr>
          <w:rFonts w:ascii="Times New Roman" w:eastAsia="Times New Roman" w:hAnsi="Times New Roman" w:cs="Times New Roman"/>
          <w:color w:val="FF0000"/>
          <w:sz w:val="24"/>
          <w:szCs w:val="24"/>
          <w:highlight w:val="yellow"/>
          <w:lang w:val="fr-FR"/>
        </w:rPr>
      </w:pPr>
      <w:r w:rsidRPr="00806B23">
        <w:rPr>
          <w:rFonts w:ascii="Times New Roman" w:eastAsia="Times New Roman" w:hAnsi="Times New Roman" w:cs="Times New Roman"/>
          <w:sz w:val="24"/>
          <w:szCs w:val="24"/>
          <w:lang w:val="fr-FR"/>
        </w:rPr>
        <w:t xml:space="preserve">Avant de procéder à l’analyse textuelle, nous trouvons nécessaire de donner une idée générale du genre et la structure de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Force est de constater que le genre pose </w:t>
      </w:r>
      <w:proofErr w:type="gramStart"/>
      <w:r w:rsidRPr="00806B23">
        <w:rPr>
          <w:rFonts w:ascii="Times New Roman" w:eastAsia="Times New Roman" w:hAnsi="Times New Roman" w:cs="Times New Roman"/>
          <w:sz w:val="24"/>
          <w:szCs w:val="24"/>
          <w:lang w:val="fr-FR"/>
        </w:rPr>
        <w:t>problème</w:t>
      </w:r>
      <w:proofErr w:type="gramEnd"/>
      <w:r w:rsidRPr="00806B23">
        <w:rPr>
          <w:rFonts w:ascii="Times New Roman" w:eastAsia="Times New Roman" w:hAnsi="Times New Roman" w:cs="Times New Roman"/>
          <w:sz w:val="24"/>
          <w:szCs w:val="24"/>
          <w:lang w:val="fr-FR"/>
        </w:rPr>
        <w:t xml:space="preserve"> et l’œuvre est plutôt inclassable de ce point de vue. Le livre est un débat philosophique qui se présente sous forme allégorique ; ces formes littéraires sont traditionnelles pour l’époque, mais il y a aussi un fort élément autobiographique. Enfin, son thème, la condition féminine, permet à certains chercheurs d’y voir une utopie</w:t>
      </w:r>
      <w:r w:rsidRPr="00806B23">
        <w:rPr>
          <w:rStyle w:val="af3"/>
          <w:rFonts w:ascii="Times New Roman" w:eastAsia="Times New Roman" w:hAnsi="Times New Roman" w:cs="Times New Roman"/>
          <w:sz w:val="24"/>
          <w:szCs w:val="24"/>
          <w:lang w:val="fr-FR"/>
        </w:rPr>
        <w:footnoteReference w:id="75"/>
      </w:r>
      <w:r w:rsidRPr="00806B23">
        <w:rPr>
          <w:rFonts w:ascii="Times New Roman" w:eastAsia="Times New Roman" w:hAnsi="Times New Roman" w:cs="Times New Roman"/>
          <w:sz w:val="24"/>
          <w:szCs w:val="24"/>
          <w:lang w:val="fr-FR"/>
        </w:rPr>
        <w:t xml:space="preserve">. </w:t>
      </w:r>
    </w:p>
    <w:p w14:paraId="3A781428" w14:textId="57EED17A"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portée idéologique du livre va à l’encontre du discours dominant qui, comme nous l’avons montré, déclare l’infériorité, voire la perversité de la femme. De ce fait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est de nos jours considérée comme pré-féministe et même féministe. Mais le dernier terme semble anachronique dans tous les sens ; quoique l’auteure insiste sur la capacité de la femme à remplir le rôle masculin si les circonstances le réclament, il n’est pas question de refaire le monde et de redistribuer les rôles sociaux. L’homme médiéval tient surtout à préserver l’ordre qui règne ; il est évidemment trop tôt pour mettre en question les usages. Christine s’oppose au discours misogyne parce qu’il est, premièrement, injuste et, deuxièmement, rompt l’équilibre social conçu par Dieu. Elle réclame </w:t>
      </w:r>
      <w:proofErr w:type="gramStart"/>
      <w:r w:rsidRPr="00806B23">
        <w:rPr>
          <w:rFonts w:ascii="Times New Roman" w:eastAsia="Times New Roman" w:hAnsi="Times New Roman" w:cs="Times New Roman"/>
          <w:sz w:val="24"/>
          <w:szCs w:val="24"/>
          <w:lang w:val="fr-FR"/>
        </w:rPr>
        <w:t>non l’égalité</w:t>
      </w:r>
      <w:proofErr w:type="gramEnd"/>
      <w:r w:rsidRPr="00806B23">
        <w:rPr>
          <w:rFonts w:ascii="Times New Roman" w:eastAsia="Times New Roman" w:hAnsi="Times New Roman" w:cs="Times New Roman"/>
          <w:sz w:val="24"/>
          <w:szCs w:val="24"/>
          <w:lang w:val="fr-FR"/>
        </w:rPr>
        <w:t xml:space="preserve"> des deux sexes, mais le respect et la reconnaissance de la femme. </w:t>
      </w:r>
    </w:p>
    <w:p w14:paraId="2BAA27D6" w14:textId="44FAE1A1" w:rsidR="00060ABA" w:rsidRPr="00806B23" w:rsidRDefault="00060ABA" w:rsidP="00060ABA">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Faisons une petite digression sur cette position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 de nos jours, elle est parfois qualifiée comme trop modérée, voire conformiste et rétrograde. On peut rappeler le propos de Thérèse Moreau que la contribution de Christine doit se mesurer d’après les réalités historiques du moment et pas les nôtres. Le livre est un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exemple de modernisme et d’archaïsme</w:t>
      </w:r>
      <w:r w:rsidRPr="00806B23">
        <w:rPr>
          <w:rStyle w:val="af3"/>
          <w:rFonts w:ascii="Times New Roman" w:hAnsi="Times New Roman" w:cs="Times New Roman"/>
          <w:sz w:val="24"/>
          <w:szCs w:val="24"/>
          <w:lang w:val="fr-FR"/>
        </w:rPr>
        <w:footnoteReference w:id="76"/>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mais à l’époque cet archaïsme est non moins qu’un paradigme existentiel qui encadre toute manifestation de l’esprit médiéval. Christine se fixe un objectif beaucoup plus réaliste : non révolutionner, mais retrouver l’harmonie par la parole. </w:t>
      </w:r>
    </w:p>
    <w:p w14:paraId="39C70666" w14:textId="77777777" w:rsidR="00060ABA" w:rsidRPr="00806B23" w:rsidRDefault="00060ABA" w:rsidP="00060ABA">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Nommer le mal publiquement, ce n’est pas peu de chose à l’époque. D’après l’historien hollandais Huizinga, l’homme du Moyen Âge tardif croit encore profondément à la force performative de la parole. Il en attend un effet quasi immédiat, et Jean Gerson s’étonne dans ses lettres de ne voir aucun résultat provenir des sermons qu’il prononce. Les hommes se sont approprié la parole écrite</w:t>
      </w:r>
      <w:r w:rsidRPr="00806B23">
        <w:rPr>
          <w:rStyle w:val="af3"/>
          <w:rFonts w:ascii="Times New Roman" w:eastAsia="Times New Roman" w:hAnsi="Times New Roman" w:cs="Times New Roman"/>
          <w:sz w:val="24"/>
          <w:szCs w:val="24"/>
          <w:lang w:val="fr-FR"/>
        </w:rPr>
        <w:footnoteReference w:id="77"/>
      </w:r>
      <w:r w:rsidRPr="00806B23">
        <w:rPr>
          <w:rFonts w:ascii="Times New Roman" w:eastAsia="Times New Roman" w:hAnsi="Times New Roman" w:cs="Times New Roman"/>
          <w:sz w:val="24"/>
          <w:szCs w:val="24"/>
          <w:lang w:val="fr-FR"/>
        </w:rPr>
        <w:t xml:space="preserve"> et taisent les mérites féminins ; il est suffisant de dévoiler ces mérites pour remettre la femme à sa place car c’est l’ignorance qui cause le mal. Ayant l’accès aux sources de la connaissance, Christine peut montrer à tout le monde combien le sexe féminin est en fait glorieux. Son effort doit donner aux femmes la force de ne pas se laisser dénigrer, mais aussi contribuer au bien-être public. </w:t>
      </w:r>
    </w:p>
    <w:p w14:paraId="234D3FBD" w14:textId="77777777" w:rsidR="00060ABA" w:rsidRPr="00806B23" w:rsidRDefault="00060ABA" w:rsidP="00060ABA">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livre s’ouvre par un scénario imaginaire de sa genèse : Christine, lors de ses lectures habituelles, tombe sur un texte misogyne - </w:t>
      </w:r>
      <w:r w:rsidRPr="00806B23">
        <w:rPr>
          <w:rFonts w:ascii="Times New Roman" w:eastAsia="Times New Roman" w:hAnsi="Times New Roman" w:cs="Times New Roman"/>
          <w:i/>
          <w:sz w:val="24"/>
          <w:szCs w:val="24"/>
          <w:lang w:val="fr-FR"/>
        </w:rPr>
        <w:t xml:space="preserve">Les Lamentations de Mathieu </w:t>
      </w:r>
      <w:r w:rsidRPr="00806B23">
        <w:rPr>
          <w:rFonts w:ascii="Times New Roman" w:eastAsia="Times New Roman" w:hAnsi="Times New Roman" w:cs="Times New Roman"/>
          <w:sz w:val="24"/>
          <w:szCs w:val="24"/>
          <w:lang w:val="fr-FR"/>
        </w:rPr>
        <w:t xml:space="preserve">- qui provoque chez elle une prise de conscience sur l’omniprésence de la parole public contre la femme. Puisque toute la culture vient des hommes, Christine se force à reconnaître le bien-fondé de cette opinion. Sa profonde mélancolie est interrompue par une apparition miraculeuse des trois Dames qui personnifient des vertus suprêmes : Raison, Droiture et Justice. Une polémique s’entame où les Vertus chantent les louanges de la femme, tandis que l’auteure présente l’opinion des misogynes. Ces quatre personnages vont tenir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l’intrigue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 Christine va-t-elle se laisser persuader ? La réponse est évidemment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oui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mais, avant de se mettre ouvertement du côté de la femme, Christine se construit méticuleusement un ethos discursif capable d’assumer une telle position.</w:t>
      </w:r>
    </w:p>
    <w:p w14:paraId="6592F07A" w14:textId="54503183" w:rsidR="00060ABA" w:rsidRPr="00806B23" w:rsidRDefault="00060ABA" w:rsidP="00060ABA">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La structure du livre reflète l’accomplissement de la mission que les Vertus confient à Christine</w:t>
      </w:r>
      <w:r w:rsidR="00E46783"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elle doit édifier une citadelle où la femme sera protégée de tout </w:t>
      </w:r>
      <w:proofErr w:type="spellStart"/>
      <w:r w:rsidRPr="00806B23">
        <w:rPr>
          <w:rFonts w:ascii="Times New Roman" w:eastAsia="Times New Roman" w:hAnsi="Times New Roman" w:cs="Times New Roman"/>
          <w:sz w:val="24"/>
          <w:szCs w:val="24"/>
          <w:lang w:val="fr-FR"/>
        </w:rPr>
        <w:t>mal-intentionné</w:t>
      </w:r>
      <w:proofErr w:type="spellEnd"/>
      <w:r w:rsidRPr="00806B23">
        <w:rPr>
          <w:rFonts w:ascii="Times New Roman" w:eastAsia="Times New Roman" w:hAnsi="Times New Roman" w:cs="Times New Roman"/>
          <w:sz w:val="24"/>
          <w:szCs w:val="24"/>
          <w:lang w:val="fr-FR"/>
        </w:rPr>
        <w:t xml:space="preserve"> ou ignorant qui voudrait l’attaquer. La construction se fait en trois étapes. Guidée par Dame Raison, Christine dégage le terrain, ce qui, en double langage allégorique, correspond au renversement des opinions erronées, pour ensuite créer les fondements et élever les murs (opposer aux accusations des contre-exemples féminins du passé et du présent). Avec Droiture, Christine concède que les femmes, dans leur majorité, sont naturellement bonnes ; elles finissent les travaux et commencent à peupler la Cité en multipliant les exemples. La consécration de l’édifice se fait à l’aide de Justice : on y accueille les plus respectables des femmes, les saintes martyres qui seront des citoyennes d’honneur. Christine n’a plus rien à répliquer, les derniers postulats misogynes sont réfutés par ces brillantes dames. L’avènement de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l’impératrice du genre féminin</w:t>
      </w:r>
      <w:r w:rsidRPr="00806B23">
        <w:rPr>
          <w:rStyle w:val="af3"/>
          <w:rFonts w:ascii="Times New Roman" w:hAnsi="Times New Roman" w:cs="Times New Roman"/>
          <w:sz w:val="24"/>
          <w:szCs w:val="24"/>
          <w:lang w:val="fr-FR"/>
        </w:rPr>
        <w:footnoteReference w:id="78"/>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la Vierge, achève la mission. Le récit se finit par une harangue de Christine adressée à ses contemporaines et ses héritières.</w:t>
      </w:r>
    </w:p>
    <w:p w14:paraId="512068B6"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 xml:space="preserve">Chaque Vertu expose toute une </w:t>
      </w:r>
      <w:proofErr w:type="spellStart"/>
      <w:r w:rsidRPr="00806B23">
        <w:rPr>
          <w:rFonts w:ascii="Times New Roman" w:eastAsia="Times New Roman" w:hAnsi="Times New Roman" w:cs="Times New Roman"/>
          <w:sz w:val="24"/>
          <w:szCs w:val="24"/>
          <w:lang w:val="fr-FR"/>
        </w:rPr>
        <w:t>gallerie</w:t>
      </w:r>
      <w:proofErr w:type="spellEnd"/>
      <w:r w:rsidRPr="00806B23">
        <w:rPr>
          <w:rFonts w:ascii="Times New Roman" w:eastAsia="Times New Roman" w:hAnsi="Times New Roman" w:cs="Times New Roman"/>
          <w:sz w:val="24"/>
          <w:szCs w:val="24"/>
          <w:lang w:val="fr-FR"/>
        </w:rPr>
        <w:t xml:space="preserve"> des femmes valeureuses de tous les temps ; à part la dignité personnelle du personnage, on insiste sur son rôle social, bienfaisant pour la communauté. Ainsi, Raison évoque des femmes qui ont excellé en politique et à la guerre (les Amazones, Sémiramis, Frédégonde, Blanche de Castille...) ou celles qui ont contribué au développement des sciences et des </w:t>
      </w:r>
      <w:proofErr w:type="spellStart"/>
      <w:r w:rsidRPr="00806B23">
        <w:rPr>
          <w:rFonts w:ascii="Times New Roman" w:eastAsia="Times New Roman" w:hAnsi="Times New Roman" w:cs="Times New Roman"/>
          <w:sz w:val="24"/>
          <w:szCs w:val="24"/>
          <w:lang w:val="fr-FR"/>
        </w:rPr>
        <w:t>savoirs-faire</w:t>
      </w:r>
      <w:proofErr w:type="spellEnd"/>
      <w:r w:rsidRPr="00806B23">
        <w:rPr>
          <w:rFonts w:ascii="Times New Roman" w:eastAsia="Times New Roman" w:hAnsi="Times New Roman" w:cs="Times New Roman"/>
          <w:sz w:val="24"/>
          <w:szCs w:val="24"/>
          <w:lang w:val="fr-FR"/>
        </w:rPr>
        <w:t xml:space="preserve"> (Sapho, Médée, Minerve, Isis et beaucoup d’autres). Cette énumération remplit plusieurs fonctions : elle sert d’argument dans le débat ; elle doit instruire ; enfin, elle rend les femmes illustres au souvenir collectif. Ce dernier aspect inscrit l’ouvrage dans la tradition des </w:t>
      </w:r>
      <w:r w:rsidRPr="00806B23">
        <w:rPr>
          <w:rFonts w:ascii="Times New Roman" w:hAnsi="Times New Roman" w:cs="Times New Roman"/>
          <w:sz w:val="24"/>
          <w:szCs w:val="24"/>
          <w:lang w:val="fr-FR"/>
        </w:rPr>
        <w:t>« palais</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mnémotechniques de l’antiquité. Quoique trois des personnages principaux soient des allégories, la présence de Christine renvoie au </w:t>
      </w:r>
      <w:proofErr w:type="gramStart"/>
      <w:r w:rsidRPr="00806B23">
        <w:rPr>
          <w:rFonts w:ascii="Times New Roman" w:eastAsia="Times New Roman" w:hAnsi="Times New Roman" w:cs="Times New Roman"/>
          <w:sz w:val="24"/>
          <w:szCs w:val="24"/>
          <w:lang w:val="fr-FR"/>
        </w:rPr>
        <w:t>plan</w:t>
      </w:r>
      <w:proofErr w:type="gramEnd"/>
      <w:r w:rsidRPr="00806B23">
        <w:rPr>
          <w:rFonts w:ascii="Times New Roman" w:eastAsia="Times New Roman" w:hAnsi="Times New Roman" w:cs="Times New Roman"/>
          <w:sz w:val="24"/>
          <w:szCs w:val="24"/>
          <w:lang w:val="fr-FR"/>
        </w:rPr>
        <w:t xml:space="preserve"> du réel, avec une énonciation essentiellement à la première personne et des éléments biographiques insérés dans le récit. </w:t>
      </w:r>
    </w:p>
    <w:p w14:paraId="635DF9A3" w14:textId="77777777" w:rsidR="002B53B5" w:rsidRPr="00806B23" w:rsidRDefault="002B53B5" w:rsidP="002B53B5">
      <w:pPr>
        <w:spacing w:line="360" w:lineRule="auto"/>
        <w:jc w:val="both"/>
        <w:rPr>
          <w:rFonts w:ascii="Times New Roman" w:eastAsia="Times New Roman" w:hAnsi="Times New Roman" w:cs="Times New Roman"/>
          <w:sz w:val="24"/>
          <w:szCs w:val="24"/>
          <w:lang w:val="fr-FR"/>
        </w:rPr>
      </w:pPr>
    </w:p>
    <w:p w14:paraId="273ED528" w14:textId="77777777" w:rsidR="00092FEF" w:rsidRPr="00806B23" w:rsidRDefault="00092FEF" w:rsidP="00092FEF">
      <w:pPr>
        <w:spacing w:line="360" w:lineRule="auto"/>
        <w:jc w:val="both"/>
        <w:rPr>
          <w:rFonts w:ascii="Times New Roman" w:hAnsi="Times New Roman" w:cs="Times New Roman"/>
          <w:b/>
          <w:color w:val="000000"/>
          <w:sz w:val="26"/>
          <w:szCs w:val="26"/>
          <w:lang w:val="fr-FR"/>
        </w:rPr>
      </w:pPr>
      <w:r w:rsidRPr="00806B23">
        <w:rPr>
          <w:rFonts w:ascii="Times New Roman" w:eastAsia="Times New Roman" w:hAnsi="Times New Roman" w:cs="Times New Roman"/>
          <w:b/>
          <w:sz w:val="26"/>
          <w:szCs w:val="26"/>
          <w:lang w:val="fr-FR"/>
        </w:rPr>
        <w:t xml:space="preserve">2.1.3 </w:t>
      </w:r>
      <w:r w:rsidRPr="00806B23">
        <w:rPr>
          <w:rFonts w:ascii="Times New Roman" w:hAnsi="Times New Roman" w:cs="Times New Roman"/>
          <w:b/>
          <w:color w:val="000000"/>
          <w:sz w:val="26"/>
          <w:szCs w:val="26"/>
          <w:lang w:val="fr-FR"/>
        </w:rPr>
        <w:t>Intertexte</w:t>
      </w:r>
    </w:p>
    <w:p w14:paraId="30842B6F" w14:textId="1792271B" w:rsidR="00060ABA" w:rsidRPr="00806B23" w:rsidRDefault="00060ABA" w:rsidP="002B53B5">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Il est connu qu’à l’époque l’intertextualité est la base de toute écriture, et il est très naturel que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reprenne des modèles littéraires déjà existants. Mais l’aspect intertextuel nous intéresse ici en tant que premier niveau où se joue la construction identitaire. Nous nous basons sur le constat de plusieurs commentateurs</w:t>
      </w:r>
      <w:r w:rsidRPr="00806B23">
        <w:rPr>
          <w:rStyle w:val="af3"/>
          <w:rFonts w:ascii="Times New Roman" w:eastAsia="Times New Roman" w:hAnsi="Times New Roman" w:cs="Times New Roman"/>
          <w:sz w:val="24"/>
          <w:szCs w:val="24"/>
          <w:lang w:val="fr-FR"/>
        </w:rPr>
        <w:footnoteReference w:id="79"/>
      </w:r>
      <w:r w:rsidRPr="00806B23">
        <w:rPr>
          <w:rFonts w:ascii="Times New Roman" w:eastAsia="Times New Roman" w:hAnsi="Times New Roman" w:cs="Times New Roman"/>
          <w:sz w:val="24"/>
          <w:szCs w:val="24"/>
          <w:lang w:val="fr-FR"/>
        </w:rPr>
        <w:t xml:space="preserve"> qui affirment qu’une stylisation du texte à la manière d’un modèle culturel reconnu contribue à légitimer le discours </w:t>
      </w:r>
      <w:proofErr w:type="spellStart"/>
      <w:r w:rsidRPr="00806B23">
        <w:rPr>
          <w:rFonts w:ascii="Times New Roman" w:eastAsia="Times New Roman" w:hAnsi="Times New Roman" w:cs="Times New Roman"/>
          <w:sz w:val="24"/>
          <w:szCs w:val="24"/>
          <w:lang w:val="fr-FR"/>
        </w:rPr>
        <w:t>auctorial</w:t>
      </w:r>
      <w:proofErr w:type="spellEnd"/>
      <w:r w:rsidRPr="00806B23">
        <w:rPr>
          <w:rFonts w:ascii="Times New Roman" w:eastAsia="Times New Roman" w:hAnsi="Times New Roman" w:cs="Times New Roman"/>
          <w:sz w:val="24"/>
          <w:szCs w:val="24"/>
          <w:lang w:val="fr-FR"/>
        </w:rPr>
        <w:t xml:space="preserve"> et le message qui s’y articule. La filiation formelle doit inspirer la confiance au lecteur qui sera confronté au contenu non-consensuel ; c’est une </w:t>
      </w:r>
      <w:r w:rsidRPr="00806B23">
        <w:rPr>
          <w:rFonts w:ascii="Times New Roman" w:hAnsi="Times New Roman" w:cs="Times New Roman"/>
          <w:sz w:val="24"/>
          <w:szCs w:val="24"/>
          <w:lang w:val="fr-FR"/>
        </w:rPr>
        <w:t>« promesse</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de la culture, mais aussi de la fiabilité d’autorité de l’auteur. </w:t>
      </w:r>
    </w:p>
    <w:p w14:paraId="59831B3D" w14:textId="77777777" w:rsidR="00060ABA" w:rsidRPr="00806B23" w:rsidRDefault="00060ABA" w:rsidP="00060ABA">
      <w:pPr>
        <w:shd w:val="clear" w:color="auto" w:fill="FFFFFF"/>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titre de </w:t>
      </w:r>
      <w:r w:rsidRPr="00806B23">
        <w:rPr>
          <w:rFonts w:ascii="Times New Roman" w:eastAsia="Times New Roman" w:hAnsi="Times New Roman" w:cs="Times New Roman"/>
          <w:i/>
          <w:sz w:val="24"/>
          <w:szCs w:val="24"/>
          <w:lang w:val="fr-FR"/>
        </w:rPr>
        <w:t xml:space="preserve">La Cité </w:t>
      </w:r>
      <w:r w:rsidRPr="00806B23">
        <w:rPr>
          <w:rFonts w:ascii="Times New Roman" w:eastAsia="Times New Roman" w:hAnsi="Times New Roman" w:cs="Times New Roman"/>
          <w:sz w:val="24"/>
          <w:szCs w:val="24"/>
          <w:lang w:val="fr-FR"/>
        </w:rPr>
        <w:t xml:space="preserve">renvoie à son premier modèle, plus religieux que littéraire : </w:t>
      </w:r>
      <w:r w:rsidRPr="00806B23">
        <w:rPr>
          <w:rFonts w:ascii="Times New Roman" w:eastAsia="Times New Roman" w:hAnsi="Times New Roman" w:cs="Times New Roman"/>
          <w:i/>
          <w:sz w:val="24"/>
          <w:szCs w:val="24"/>
          <w:lang w:val="fr-FR"/>
        </w:rPr>
        <w:t>La Cité de Dieu</w:t>
      </w:r>
      <w:r w:rsidRPr="00806B23">
        <w:rPr>
          <w:rFonts w:ascii="Times New Roman" w:eastAsia="Times New Roman" w:hAnsi="Times New Roman" w:cs="Times New Roman"/>
          <w:sz w:val="24"/>
          <w:szCs w:val="24"/>
          <w:lang w:val="fr-FR"/>
        </w:rPr>
        <w:t xml:space="preserve"> d’Augustin de </w:t>
      </w:r>
      <w:proofErr w:type="spellStart"/>
      <w:r w:rsidRPr="00806B23">
        <w:rPr>
          <w:rFonts w:ascii="Times New Roman" w:eastAsia="Times New Roman" w:hAnsi="Times New Roman" w:cs="Times New Roman"/>
          <w:sz w:val="24"/>
          <w:szCs w:val="24"/>
          <w:lang w:val="fr-FR"/>
        </w:rPr>
        <w:t>Hippon</w:t>
      </w:r>
      <w:proofErr w:type="spellEnd"/>
      <w:r w:rsidRPr="00806B23">
        <w:rPr>
          <w:rFonts w:ascii="Times New Roman" w:eastAsia="Times New Roman" w:hAnsi="Times New Roman" w:cs="Times New Roman"/>
          <w:sz w:val="24"/>
          <w:szCs w:val="24"/>
          <w:lang w:val="fr-FR"/>
        </w:rPr>
        <w:t>, ouvrage fondateur pour la civilisation chrétienne. Saint Augustin élève une forteresse allégorique qui doit protéger le vrai chrétien contre l’hérésie. Christine reprend cette image pour bâtir une citadelle contre la malveillance misogyne ; cette citadelle est aussi habitée par la foi, elle n’abrite que des femmes pieuses. Cette allusion est à la fois rassurante et audacieuse, sinon provocatrice : elle manifeste l’ambition de l’auteure de placer sous l’égide d’un modèle consacré un contenu nouveau et contestable. Est-ce en même temps s’inscrire dans la tradition existante et s’y opposer, revendiquer une indépendance créative ?</w:t>
      </w:r>
    </w:p>
    <w:p w14:paraId="15B8CBCE"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0"/>
          <w:szCs w:val="20"/>
          <w:lang w:val="fr-FR"/>
        </w:rPr>
      </w:pPr>
      <w:r w:rsidRPr="00806B23">
        <w:rPr>
          <w:rFonts w:ascii="Times New Roman" w:eastAsia="Times New Roman" w:hAnsi="Times New Roman" w:cs="Times New Roman"/>
          <w:sz w:val="24"/>
          <w:szCs w:val="24"/>
          <w:lang w:val="fr-FR"/>
        </w:rPr>
        <w:t xml:space="preserve">L’autre modèle est </w:t>
      </w:r>
      <w:r w:rsidRPr="00806B23">
        <w:rPr>
          <w:rFonts w:ascii="Times New Roman" w:eastAsia="Times New Roman" w:hAnsi="Times New Roman" w:cs="Times New Roman"/>
          <w:i/>
          <w:sz w:val="24"/>
          <w:szCs w:val="24"/>
          <w:lang w:val="fr-FR"/>
        </w:rPr>
        <w:t xml:space="preserve">De </w:t>
      </w:r>
      <w:proofErr w:type="spellStart"/>
      <w:r w:rsidRPr="00806B23">
        <w:rPr>
          <w:rFonts w:ascii="Times New Roman" w:eastAsia="Times New Roman" w:hAnsi="Times New Roman" w:cs="Times New Roman"/>
          <w:i/>
          <w:sz w:val="24"/>
          <w:szCs w:val="24"/>
          <w:lang w:val="fr-FR"/>
        </w:rPr>
        <w:t>claris</w:t>
      </w:r>
      <w:proofErr w:type="spellEnd"/>
      <w:r w:rsidRPr="00806B23">
        <w:rPr>
          <w:rFonts w:ascii="Times New Roman" w:eastAsia="Times New Roman" w:hAnsi="Times New Roman" w:cs="Times New Roman"/>
          <w:i/>
          <w:sz w:val="24"/>
          <w:szCs w:val="24"/>
          <w:lang w:val="fr-FR"/>
        </w:rPr>
        <w:t xml:space="preserve"> </w:t>
      </w:r>
      <w:proofErr w:type="spellStart"/>
      <w:r w:rsidRPr="00806B23">
        <w:rPr>
          <w:rFonts w:ascii="Times New Roman" w:eastAsia="Times New Roman" w:hAnsi="Times New Roman" w:cs="Times New Roman"/>
          <w:i/>
          <w:sz w:val="24"/>
          <w:szCs w:val="24"/>
          <w:lang w:val="fr-FR"/>
        </w:rPr>
        <w:t>mulieribus</w:t>
      </w:r>
      <w:proofErr w:type="spellEnd"/>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 xml:space="preserve">de Boccace ; </w:t>
      </w:r>
      <w:r w:rsidRPr="00806B23">
        <w:rPr>
          <w:rFonts w:ascii="Times New Roman" w:eastAsia="Times New Roman" w:hAnsi="Times New Roman" w:cs="Times New Roman"/>
          <w:i/>
          <w:sz w:val="24"/>
          <w:szCs w:val="24"/>
          <w:lang w:val="fr-FR"/>
        </w:rPr>
        <w:t xml:space="preserve">La Cité </w:t>
      </w:r>
      <w:r w:rsidRPr="00806B23">
        <w:rPr>
          <w:rFonts w:ascii="Times New Roman" w:eastAsia="Times New Roman" w:hAnsi="Times New Roman" w:cs="Times New Roman"/>
          <w:sz w:val="24"/>
          <w:szCs w:val="24"/>
          <w:lang w:val="fr-FR"/>
        </w:rPr>
        <w:t>en reprend beaucoup de personnages, mais elle est très différente par son ton et son message. Si Bo</w:t>
      </w:r>
      <w:r w:rsidRPr="00806B23">
        <w:rPr>
          <w:rFonts w:ascii="Times New Roman" w:eastAsia="Times New Roman" w:hAnsi="Times New Roman" w:cs="Times New Roman"/>
          <w:sz w:val="24"/>
          <w:szCs w:val="24"/>
        </w:rPr>
        <w:t>с</w:t>
      </w:r>
      <w:proofErr w:type="spellStart"/>
      <w:r w:rsidRPr="00806B23">
        <w:rPr>
          <w:rFonts w:ascii="Times New Roman" w:eastAsia="Times New Roman" w:hAnsi="Times New Roman" w:cs="Times New Roman"/>
          <w:sz w:val="24"/>
          <w:szCs w:val="24"/>
          <w:lang w:val="fr-FR"/>
        </w:rPr>
        <w:t>cace</w:t>
      </w:r>
      <w:proofErr w:type="spellEnd"/>
      <w:r w:rsidRPr="00806B23">
        <w:rPr>
          <w:rFonts w:ascii="Times New Roman" w:eastAsia="Times New Roman" w:hAnsi="Times New Roman" w:cs="Times New Roman"/>
          <w:sz w:val="24"/>
          <w:szCs w:val="24"/>
          <w:lang w:val="fr-FR"/>
        </w:rPr>
        <w:t xml:space="preserve"> considère les femmes illustres comme des exceptions à la règle, la position de Christine est à l’opposée : les </w:t>
      </w:r>
      <w:r w:rsidRPr="00806B23">
        <w:rPr>
          <w:rFonts w:ascii="Times New Roman" w:eastAsia="Times New Roman" w:hAnsi="Times New Roman" w:cs="Times New Roman"/>
          <w:sz w:val="24"/>
          <w:szCs w:val="24"/>
          <w:lang w:val="fr-FR"/>
        </w:rPr>
        <w:lastRenderedPageBreak/>
        <w:t>femmes méritantes qu’elle évoque reflètent les vertus</w:t>
      </w:r>
      <w:r w:rsidRPr="00806B23">
        <w:rPr>
          <w:rFonts w:ascii="Times New Roman" w:eastAsia="Times New Roman" w:hAnsi="Times New Roman" w:cs="Times New Roman"/>
          <w:i/>
          <w:sz w:val="24"/>
          <w:szCs w:val="24"/>
          <w:lang w:val="fr-FR"/>
        </w:rPr>
        <w:t xml:space="preserve"> naturelles </w:t>
      </w:r>
      <w:r w:rsidRPr="00806B23">
        <w:rPr>
          <w:rFonts w:ascii="Times New Roman" w:eastAsia="Times New Roman" w:hAnsi="Times New Roman" w:cs="Times New Roman"/>
          <w:sz w:val="24"/>
          <w:szCs w:val="24"/>
          <w:lang w:val="fr-FR"/>
        </w:rPr>
        <w:t xml:space="preserve">des femmes ; pour elle, ce sont les femmes mauvaises qui font exception, elles sont des </w:t>
      </w:r>
      <w:r w:rsidRPr="00806B23">
        <w:rPr>
          <w:rFonts w:ascii="Times New Roman" w:hAnsi="Times New Roman" w:cs="Times New Roman"/>
          <w:sz w:val="24"/>
          <w:szCs w:val="24"/>
          <w:lang w:val="fr-FR"/>
        </w:rPr>
        <w:t>« monstres</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des déviations</w:t>
      </w:r>
      <w:r w:rsidRPr="00806B23">
        <w:rPr>
          <w:rStyle w:val="af3"/>
          <w:rFonts w:ascii="Times New Roman" w:eastAsia="Times New Roman" w:hAnsi="Times New Roman" w:cs="Times New Roman"/>
          <w:sz w:val="24"/>
          <w:szCs w:val="24"/>
          <w:lang w:val="fr-FR"/>
        </w:rPr>
        <w:footnoteReference w:id="80"/>
      </w:r>
      <w:r w:rsidRPr="00806B23">
        <w:rPr>
          <w:rFonts w:ascii="Times New Roman" w:eastAsia="Times New Roman" w:hAnsi="Times New Roman" w:cs="Times New Roman"/>
          <w:sz w:val="24"/>
          <w:szCs w:val="24"/>
          <w:lang w:val="fr-FR"/>
        </w:rPr>
        <w:t>.</w:t>
      </w:r>
    </w:p>
    <w:p w14:paraId="6D6F4CBD"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Ensuite, pour Boccace la nature de la notoriété </w:t>
      </w:r>
      <w:proofErr w:type="spellStart"/>
      <w:r w:rsidRPr="00806B23">
        <w:rPr>
          <w:rFonts w:ascii="Times New Roman" w:eastAsia="Times New Roman" w:hAnsi="Times New Roman" w:cs="Times New Roman"/>
          <w:sz w:val="24"/>
          <w:szCs w:val="24"/>
          <w:lang w:val="fr-FR"/>
        </w:rPr>
        <w:t>des</w:t>
      </w:r>
      <w:proofErr w:type="spellEnd"/>
      <w:r w:rsidRPr="00806B23">
        <w:rPr>
          <w:rFonts w:ascii="Times New Roman" w:eastAsia="Times New Roman" w:hAnsi="Times New Roman" w:cs="Times New Roman"/>
          <w:sz w:val="24"/>
          <w:szCs w:val="24"/>
          <w:lang w:val="fr-FR"/>
        </w:rPr>
        <w:t xml:space="preserve"> ces héroïnes importe peu : elles peuvent se distinguer en vertu comme en vice car les deux sont propices pour une leçon morale. Christine est beaucoup plus sélective : pour elle il ne s’agit pas d’admettre dans sa Cité des femmes de petite </w:t>
      </w:r>
      <w:proofErr w:type="gramStart"/>
      <w:r w:rsidRPr="00806B23">
        <w:rPr>
          <w:rFonts w:ascii="Times New Roman" w:eastAsia="Times New Roman" w:hAnsi="Times New Roman" w:cs="Times New Roman"/>
          <w:sz w:val="24"/>
          <w:szCs w:val="24"/>
          <w:lang w:val="fr-FR"/>
        </w:rPr>
        <w:t>vertu:</w:t>
      </w:r>
      <w:proofErr w:type="gramEnd"/>
      <w:r w:rsidRPr="00806B23">
        <w:rPr>
          <w:rFonts w:ascii="Times New Roman" w:eastAsia="Times New Roman" w:hAnsi="Times New Roman" w:cs="Times New Roman"/>
          <w:sz w:val="24"/>
          <w:szCs w:val="24"/>
          <w:lang w:val="fr-FR"/>
        </w:rPr>
        <w:t xml:space="preserve"> « Seules y habiterons les femmes illustres et de bonne renommée, car les murs de notre Cité seront interdits à toutes celles qui sont dépourvues de vertus</w:t>
      </w:r>
      <w:r w:rsidRPr="00806B23">
        <w:rPr>
          <w:rStyle w:val="af3"/>
          <w:rFonts w:ascii="Times New Roman" w:eastAsia="Times New Roman" w:hAnsi="Times New Roman" w:cs="Times New Roman"/>
          <w:sz w:val="24"/>
          <w:szCs w:val="24"/>
          <w:lang w:val="fr-FR"/>
        </w:rPr>
        <w:footnoteReference w:id="81"/>
      </w:r>
      <w:r w:rsidRPr="00806B23">
        <w:rPr>
          <w:rFonts w:ascii="Times New Roman" w:eastAsia="Times New Roman" w:hAnsi="Times New Roman" w:cs="Times New Roman"/>
          <w:sz w:val="24"/>
          <w:szCs w:val="24"/>
          <w:lang w:val="fr-FR"/>
        </w:rPr>
        <w:t xml:space="preserve">. » Ensuite, ils décrivent les mêmes personnages sous un angle différent (par exemple, Sémiramis est chez Boccace un personnage équivoque d’une fable antique, tandis que chez Christine c’est une veuve héroïque). </w:t>
      </w:r>
    </w:p>
    <w:p w14:paraId="6B0ACFE7" w14:textId="096046BF" w:rsidR="00235E15" w:rsidRPr="00806B23" w:rsidRDefault="00060ABA" w:rsidP="00235E15">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Enfin, Boccace rédige son livre en latin ; même s’il le dédicace à une femme, la comtesse florentine Andrea Acciaiuoli, le public qu’il vise est latinophone, donc masculin car très peu de femmes maîtrisent le latin à ce moment. Christine fait partie de ce </w:t>
      </w:r>
      <w:r w:rsidRPr="00806B23">
        <w:rPr>
          <w:rFonts w:ascii="Times New Roman" w:hAnsi="Times New Roman" w:cs="Times New Roman"/>
          <w:sz w:val="24"/>
          <w:szCs w:val="24"/>
          <w:lang w:val="fr-FR"/>
        </w:rPr>
        <w:t>« peu</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mais, à la différence de Bo</w:t>
      </w:r>
      <w:r w:rsidR="00D72443" w:rsidRPr="00806B23">
        <w:rPr>
          <w:rFonts w:ascii="Times New Roman" w:eastAsia="Times New Roman" w:hAnsi="Times New Roman" w:cs="Times New Roman"/>
          <w:sz w:val="24"/>
          <w:szCs w:val="24"/>
          <w:lang w:val="fr-FR"/>
        </w:rPr>
        <w:t>c</w:t>
      </w:r>
      <w:r w:rsidRPr="00806B23">
        <w:rPr>
          <w:rFonts w:ascii="Times New Roman" w:eastAsia="Times New Roman" w:hAnsi="Times New Roman" w:cs="Times New Roman"/>
          <w:sz w:val="24"/>
          <w:szCs w:val="24"/>
          <w:lang w:val="fr-FR"/>
        </w:rPr>
        <w:t xml:space="preserve">cace, son </w:t>
      </w:r>
      <w:proofErr w:type="spellStart"/>
      <w:r w:rsidRPr="00806B23">
        <w:rPr>
          <w:rFonts w:ascii="Times New Roman" w:eastAsia="Times New Roman" w:hAnsi="Times New Roman" w:cs="Times New Roman"/>
          <w:sz w:val="24"/>
          <w:szCs w:val="24"/>
          <w:lang w:val="fr-FR"/>
        </w:rPr>
        <w:t>oeuvre</w:t>
      </w:r>
      <w:proofErr w:type="spellEnd"/>
      <w:r w:rsidRPr="00806B23">
        <w:rPr>
          <w:rFonts w:ascii="Times New Roman" w:eastAsia="Times New Roman" w:hAnsi="Times New Roman" w:cs="Times New Roman"/>
          <w:sz w:val="24"/>
          <w:szCs w:val="24"/>
          <w:lang w:val="fr-FR"/>
        </w:rPr>
        <w:t xml:space="preserve"> est composée en langue vulgaire</w:t>
      </w:r>
      <w:r w:rsidR="00BC2B8A"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 elle est donc conçue pour être lue dans un cercle beaucoup plus large composé de celles et ceux qui savent lire en français. Nous pouvons conclure que le message, le choix linguistique et l’interprétation des personnages sont marqués d’une empreinte personnelle évidente ; l’œuvre de Boccace sert de </w:t>
      </w:r>
      <w:r w:rsidRPr="00806B23">
        <w:rPr>
          <w:rFonts w:ascii="Times New Roman" w:hAnsi="Times New Roman" w:cs="Times New Roman"/>
          <w:sz w:val="24"/>
          <w:szCs w:val="24"/>
          <w:lang w:val="fr-FR"/>
        </w:rPr>
        <w:t>« palimpseste</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po</w:t>
      </w:r>
      <w:r w:rsidR="00235E15" w:rsidRPr="00806B23">
        <w:rPr>
          <w:rFonts w:ascii="Times New Roman" w:eastAsia="Times New Roman" w:hAnsi="Times New Roman" w:cs="Times New Roman"/>
          <w:sz w:val="24"/>
          <w:szCs w:val="24"/>
          <w:lang w:val="fr-FR"/>
        </w:rPr>
        <w:t>ur</w:t>
      </w:r>
      <w:r w:rsidR="00D72443" w:rsidRPr="00806B23">
        <w:rPr>
          <w:rFonts w:ascii="Times New Roman" w:eastAsia="Times New Roman" w:hAnsi="Times New Roman" w:cs="Times New Roman"/>
          <w:sz w:val="24"/>
          <w:szCs w:val="24"/>
          <w:lang w:val="fr-FR"/>
        </w:rPr>
        <w:t xml:space="preserve"> un texte qui réinterprète le</w:t>
      </w:r>
      <w:r w:rsidRPr="00806B23">
        <w:rPr>
          <w:rFonts w:ascii="Times New Roman" w:eastAsia="Times New Roman" w:hAnsi="Times New Roman" w:cs="Times New Roman"/>
          <w:sz w:val="24"/>
          <w:szCs w:val="24"/>
          <w:lang w:val="fr-FR"/>
        </w:rPr>
        <w:t xml:space="preserve"> thème de la femme. </w:t>
      </w:r>
    </w:p>
    <w:p w14:paraId="6CA415AA" w14:textId="77777777" w:rsidR="001B1214" w:rsidRPr="00806B23" w:rsidRDefault="001B1214" w:rsidP="00E92536">
      <w:pPr>
        <w:pStyle w:val="Titreniveau2"/>
      </w:pPr>
      <w:bookmarkStart w:id="35" w:name="_Toc73270818"/>
      <w:bookmarkStart w:id="36" w:name="_Toc73284265"/>
      <w:r w:rsidRPr="00806B23">
        <w:t>2.2 Auto-construction textuelle</w:t>
      </w:r>
      <w:bookmarkEnd w:id="35"/>
      <w:bookmarkEnd w:id="36"/>
    </w:p>
    <w:p w14:paraId="6DDFF964" w14:textId="77777777" w:rsidR="008239BA" w:rsidRPr="00806B23" w:rsidRDefault="008239BA" w:rsidP="001B1214">
      <w:pPr>
        <w:spacing w:line="360" w:lineRule="auto"/>
        <w:rPr>
          <w:rFonts w:ascii="Times New Roman" w:eastAsia="Times New Roman" w:hAnsi="Times New Roman" w:cs="Times New Roman"/>
          <w:b/>
          <w:sz w:val="30"/>
          <w:szCs w:val="30"/>
          <w:lang w:val="fr-FR"/>
        </w:rPr>
      </w:pPr>
    </w:p>
    <w:p w14:paraId="446F5B0D" w14:textId="77777777" w:rsidR="002B53B5" w:rsidRPr="00806B23" w:rsidRDefault="001B1214" w:rsidP="001B1214">
      <w:pPr>
        <w:spacing w:line="360" w:lineRule="auto"/>
        <w:jc w:val="both"/>
        <w:rPr>
          <w:rFonts w:ascii="Times New Roman" w:eastAsia="Times New Roman" w:hAnsi="Times New Roman" w:cs="Times New Roman"/>
          <w:sz w:val="26"/>
          <w:szCs w:val="26"/>
          <w:lang w:val="fr-FR"/>
        </w:rPr>
      </w:pPr>
      <w:r w:rsidRPr="00806B23">
        <w:rPr>
          <w:rFonts w:ascii="Times New Roman" w:eastAsia="Times New Roman" w:hAnsi="Times New Roman" w:cs="Times New Roman"/>
          <w:b/>
          <w:sz w:val="26"/>
          <w:szCs w:val="26"/>
          <w:lang w:val="fr-FR"/>
        </w:rPr>
        <w:t>2.2.1 Construction d’une image positive de soi</w:t>
      </w:r>
    </w:p>
    <w:p w14:paraId="7F04E6F2" w14:textId="20A99040"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L’auto-construction se poursuit au niveau textuel. Selon la pratique du moment, tous les chapitres sont précédés par une rubrique qui résume leurs contenus.</w:t>
      </w:r>
      <w:r w:rsidRPr="00806B23">
        <w:rPr>
          <w:rFonts w:ascii="Times New Roman" w:eastAsia="Times New Roman" w:hAnsi="Times New Roman" w:cs="Times New Roman"/>
          <w:b/>
          <w:sz w:val="24"/>
          <w:szCs w:val="24"/>
          <w:lang w:val="fr-FR"/>
        </w:rPr>
        <w:t xml:space="preserve"> </w:t>
      </w:r>
      <w:r w:rsidRPr="00806B23">
        <w:rPr>
          <w:rFonts w:ascii="Times New Roman" w:eastAsia="Times New Roman" w:hAnsi="Times New Roman" w:cs="Times New Roman"/>
          <w:sz w:val="24"/>
          <w:szCs w:val="24"/>
          <w:lang w:val="fr-FR"/>
        </w:rPr>
        <w:t xml:space="preserve">Le premier chapitre s’intitule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Ici commence le </w:t>
      </w:r>
      <w:r w:rsidRPr="00806B23">
        <w:rPr>
          <w:rFonts w:ascii="Times New Roman" w:eastAsia="Times New Roman" w:hAnsi="Times New Roman" w:cs="Times New Roman"/>
          <w:i/>
          <w:sz w:val="24"/>
          <w:szCs w:val="24"/>
          <w:lang w:val="fr-FR"/>
        </w:rPr>
        <w:t>Livre de la Cité des Dames</w:t>
      </w:r>
      <w:r w:rsidRPr="00806B23">
        <w:rPr>
          <w:rFonts w:ascii="Times New Roman" w:eastAsia="Times New Roman" w:hAnsi="Times New Roman" w:cs="Times New Roman"/>
          <w:sz w:val="24"/>
          <w:szCs w:val="24"/>
          <w:lang w:val="fr-FR"/>
        </w:rPr>
        <w:t>, dont le premier chapitre raconte pourquoi et sous quelle impulsion ce livre fut écrit</w:t>
      </w:r>
      <w:r w:rsidRPr="00806B23">
        <w:rPr>
          <w:rStyle w:val="af3"/>
          <w:rFonts w:ascii="Times New Roman" w:eastAsia="Times New Roman" w:hAnsi="Times New Roman" w:cs="Times New Roman"/>
          <w:sz w:val="24"/>
          <w:szCs w:val="24"/>
          <w:lang w:val="fr-FR"/>
        </w:rPr>
        <w:footnoteReference w:id="82"/>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Ce texte est particulièrement intéressant car c’est un récit introspectif centré uniquement sur Christine (le reste du livre l’est beaucoup moins). Elle y est présente dans trois rôles : l’auteur </w:t>
      </w:r>
      <w:r w:rsidR="00F11B7D" w:rsidRPr="00806B23">
        <w:rPr>
          <w:rFonts w:ascii="Times New Roman" w:eastAsia="Times New Roman" w:hAnsi="Times New Roman" w:cs="Times New Roman"/>
          <w:sz w:val="24"/>
          <w:szCs w:val="24"/>
          <w:lang w:val="fr-FR"/>
        </w:rPr>
        <w:t xml:space="preserve">(nous le savons de la rubrique), </w:t>
      </w:r>
      <w:r w:rsidRPr="00806B23">
        <w:rPr>
          <w:rFonts w:ascii="Times New Roman" w:eastAsia="Times New Roman" w:hAnsi="Times New Roman" w:cs="Times New Roman"/>
          <w:sz w:val="24"/>
          <w:szCs w:val="24"/>
          <w:lang w:val="fr-FR"/>
        </w:rPr>
        <w:t xml:space="preserve">le personnage et la narratrice qui se regarde et s’analyse. </w:t>
      </w:r>
    </w:p>
    <w:p w14:paraId="7A1CE153"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 xml:space="preserve">Dans ce début du livre, la construction identitaire se fait avant tout par le choix des mots pour se décrire. Le thème qui nous a semblé le plus visible est celui des activités mentales. Il regroupe les mots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étude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esprit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livres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arts libéraux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science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texte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lecture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lire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retenir la science de tant d’auteurs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réfléchir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qui s’appliquent à l’auteure tout au long du texte.</w:t>
      </w:r>
    </w:p>
    <w:p w14:paraId="40FD2078"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Ainsi, dès les premières lignes, l’auteure se présente comme insérée dans l’espace érudit car elle </w:t>
      </w:r>
      <w:r w:rsidRPr="00806B23">
        <w:rPr>
          <w:rFonts w:ascii="Times New Roman" w:eastAsia="Times New Roman" w:hAnsi="Times New Roman" w:cs="Times New Roman"/>
          <w:i/>
          <w:sz w:val="24"/>
          <w:szCs w:val="24"/>
          <w:lang w:val="fr-FR"/>
        </w:rPr>
        <w:t xml:space="preserve">mène </w:t>
      </w:r>
      <w:r w:rsidRPr="00806B23">
        <w:rPr>
          <w:rFonts w:ascii="Times New Roman" w:eastAsia="Times New Roman" w:hAnsi="Times New Roman" w:cs="Times New Roman"/>
          <w:sz w:val="24"/>
          <w:szCs w:val="24"/>
          <w:lang w:val="fr-FR"/>
        </w:rPr>
        <w:t xml:space="preserve">une vie d’un érudit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Selon mon habitude et la </w:t>
      </w:r>
      <w:r w:rsidRPr="00806B23">
        <w:rPr>
          <w:rFonts w:ascii="Times New Roman" w:eastAsia="Times New Roman" w:hAnsi="Times New Roman" w:cs="Times New Roman"/>
          <w:i/>
          <w:sz w:val="24"/>
          <w:szCs w:val="24"/>
          <w:lang w:val="fr-FR"/>
        </w:rPr>
        <w:t>discipline</w:t>
      </w:r>
      <w:r w:rsidRPr="00806B23">
        <w:rPr>
          <w:rStyle w:val="af3"/>
          <w:rFonts w:ascii="Times New Roman" w:eastAsia="Times New Roman" w:hAnsi="Times New Roman" w:cs="Times New Roman"/>
          <w:i/>
          <w:sz w:val="24"/>
          <w:szCs w:val="24"/>
          <w:lang w:val="fr-FR"/>
        </w:rPr>
        <w:footnoteReference w:id="83"/>
      </w:r>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 xml:space="preserve">qui règle le cours de ma vie, c’est-à-dire </w:t>
      </w:r>
      <w:r w:rsidRPr="00806B23">
        <w:rPr>
          <w:rFonts w:ascii="Times New Roman" w:eastAsia="Times New Roman" w:hAnsi="Times New Roman" w:cs="Times New Roman"/>
          <w:i/>
          <w:sz w:val="24"/>
          <w:szCs w:val="24"/>
          <w:lang w:val="fr-FR"/>
        </w:rPr>
        <w:t>l'étude inlassable des arts libéraux</w:t>
      </w:r>
      <w:r w:rsidRPr="00806B23">
        <w:rPr>
          <w:rStyle w:val="af3"/>
          <w:rFonts w:ascii="Times New Roman" w:eastAsia="Times New Roman" w:hAnsi="Times New Roman" w:cs="Times New Roman"/>
          <w:i/>
          <w:sz w:val="24"/>
          <w:szCs w:val="24"/>
          <w:lang w:val="fr-FR"/>
        </w:rPr>
        <w:footnoteReference w:id="84"/>
      </w:r>
      <w:r w:rsidRPr="00806B23">
        <w:rPr>
          <w:rFonts w:ascii="Times New Roman" w:eastAsia="Times New Roman" w:hAnsi="Times New Roman" w:cs="Times New Roman"/>
          <w:sz w:val="20"/>
          <w:szCs w:val="20"/>
          <w:lang w:val="fr-FR"/>
        </w:rPr>
        <w:t xml:space="preserve">, </w:t>
      </w:r>
      <w:r w:rsidRPr="00806B23">
        <w:rPr>
          <w:rFonts w:ascii="Times New Roman" w:eastAsia="Times New Roman" w:hAnsi="Times New Roman" w:cs="Times New Roman"/>
          <w:sz w:val="24"/>
          <w:szCs w:val="24"/>
          <w:lang w:val="fr-FR"/>
        </w:rPr>
        <w:t xml:space="preserve">j’étais un jour assise dans mon </w:t>
      </w:r>
      <w:r w:rsidRPr="00806B23">
        <w:rPr>
          <w:rFonts w:ascii="Times New Roman" w:eastAsia="Times New Roman" w:hAnsi="Times New Roman" w:cs="Times New Roman"/>
          <w:i/>
          <w:sz w:val="24"/>
          <w:szCs w:val="24"/>
          <w:lang w:val="fr-FR"/>
        </w:rPr>
        <w:t>étude</w:t>
      </w:r>
      <w:r w:rsidRPr="00806B23">
        <w:rPr>
          <w:rFonts w:ascii="Times New Roman" w:eastAsia="Times New Roman" w:hAnsi="Times New Roman" w:cs="Times New Roman"/>
          <w:sz w:val="24"/>
          <w:szCs w:val="24"/>
          <w:lang w:val="fr-FR"/>
        </w:rPr>
        <w:t>, tout entourée des</w:t>
      </w:r>
      <w:r w:rsidRPr="00806B23">
        <w:rPr>
          <w:rFonts w:ascii="Times New Roman" w:eastAsia="Times New Roman" w:hAnsi="Times New Roman" w:cs="Times New Roman"/>
          <w:i/>
          <w:sz w:val="24"/>
          <w:szCs w:val="24"/>
          <w:lang w:val="fr-FR"/>
        </w:rPr>
        <w:t xml:space="preserve"> livres </w:t>
      </w:r>
      <w:r w:rsidRPr="00806B23">
        <w:rPr>
          <w:rFonts w:ascii="Times New Roman" w:eastAsia="Times New Roman" w:hAnsi="Times New Roman" w:cs="Times New Roman"/>
          <w:sz w:val="24"/>
          <w:szCs w:val="24"/>
          <w:lang w:val="fr-FR"/>
        </w:rPr>
        <w:t>traitant des sujets les plus divers</w:t>
      </w:r>
      <w:r w:rsidRPr="00806B23">
        <w:rPr>
          <w:rFonts w:ascii="Times New Roman" w:hAnsi="Times New Roman" w:cs="Times New Roman"/>
          <w:sz w:val="24"/>
          <w:szCs w:val="24"/>
          <w:lang w:val="fr-FR"/>
        </w:rPr>
        <w:t xml:space="preserve"> </w:t>
      </w:r>
      <w:r w:rsidRPr="00806B23">
        <w:rPr>
          <w:rStyle w:val="af3"/>
          <w:rFonts w:ascii="Times New Roman" w:hAnsi="Times New Roman" w:cs="Times New Roman"/>
          <w:sz w:val="24"/>
          <w:szCs w:val="24"/>
          <w:lang w:val="fr-FR"/>
        </w:rPr>
        <w:footnoteReference w:id="85"/>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Nous voyons que l’incipit met en avant l’occupation savante du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je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son caractère régulier, mais aussi le genre féminin : les formes </w:t>
      </w:r>
      <w:r w:rsidRPr="00806B23">
        <w:rPr>
          <w:rFonts w:ascii="Times New Roman" w:hAnsi="Times New Roman" w:cs="Times New Roman"/>
          <w:sz w:val="24"/>
          <w:szCs w:val="24"/>
          <w:lang w:val="fr-FR"/>
        </w:rPr>
        <w:t>« assise</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entourée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sont suffisamment explicites pour le dire. Ainsi, dès le début le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je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se met en opposition à la féminité conventionnelle et déclare l’appartenance à deux états différents, masculin et féminin.</w:t>
      </w:r>
    </w:p>
    <w:p w14:paraId="49D3640D" w14:textId="77777777" w:rsidR="00060ABA" w:rsidRPr="00806B23" w:rsidRDefault="00060ABA" w:rsidP="00060ABA">
      <w:pPr>
        <w:ind w:firstLine="720"/>
        <w:jc w:val="both"/>
        <w:rPr>
          <w:rFonts w:ascii="Times New Roman" w:eastAsia="Times New Roman" w:hAnsi="Times New Roman" w:cs="Times New Roman"/>
          <w:sz w:val="24"/>
          <w:szCs w:val="24"/>
          <w:lang w:val="fr-FR"/>
        </w:rPr>
      </w:pPr>
    </w:p>
    <w:p w14:paraId="4DB21300"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Cette image sera </w:t>
      </w:r>
      <w:proofErr w:type="spellStart"/>
      <w:r w:rsidRPr="00806B23">
        <w:rPr>
          <w:rFonts w:ascii="Times New Roman" w:eastAsia="Times New Roman" w:hAnsi="Times New Roman" w:cs="Times New Roman"/>
          <w:sz w:val="24"/>
          <w:szCs w:val="24"/>
          <w:lang w:val="fr-FR"/>
        </w:rPr>
        <w:t>developpée</w:t>
      </w:r>
      <w:proofErr w:type="spellEnd"/>
      <w:r w:rsidRPr="00806B23">
        <w:rPr>
          <w:rFonts w:ascii="Times New Roman" w:eastAsia="Times New Roman" w:hAnsi="Times New Roman" w:cs="Times New Roman"/>
          <w:sz w:val="24"/>
          <w:szCs w:val="24"/>
          <w:lang w:val="fr-FR"/>
        </w:rPr>
        <w:t xml:space="preserve"> à travers plusieurs autres oppositions. La première se dresse entre l’auteure et le livre antiféministe de Mathieu qui, comme c’était déjà noté, introduit le conflit principal de </w:t>
      </w:r>
      <w:r w:rsidRPr="00806B23">
        <w:rPr>
          <w:rFonts w:ascii="Times New Roman" w:eastAsia="Times New Roman" w:hAnsi="Times New Roman" w:cs="Times New Roman"/>
          <w:i/>
          <w:sz w:val="24"/>
          <w:szCs w:val="24"/>
          <w:lang w:val="fr-FR"/>
        </w:rPr>
        <w:t>La Cité </w:t>
      </w:r>
      <w:r w:rsidRPr="00806B23">
        <w:rPr>
          <w:rFonts w:ascii="Times New Roman" w:eastAsia="Times New Roman" w:hAnsi="Times New Roman" w:cs="Times New Roman"/>
          <w:sz w:val="24"/>
          <w:szCs w:val="24"/>
          <w:lang w:val="fr-FR"/>
        </w:rPr>
        <w:t xml:space="preserve">: la parole misogyne </w:t>
      </w:r>
      <w:r w:rsidRPr="00806B23">
        <w:rPr>
          <w:rFonts w:ascii="Times New Roman" w:eastAsia="Times New Roman" w:hAnsi="Times New Roman" w:cs="Times New Roman"/>
          <w:i/>
          <w:iCs/>
          <w:sz w:val="24"/>
          <w:szCs w:val="24"/>
          <w:lang w:val="fr-FR"/>
        </w:rPr>
        <w:t>versus</w:t>
      </w:r>
      <w:r w:rsidRPr="00806B23">
        <w:rPr>
          <w:rFonts w:ascii="Times New Roman" w:eastAsia="Times New Roman" w:hAnsi="Times New Roman" w:cs="Times New Roman"/>
          <w:sz w:val="24"/>
          <w:szCs w:val="24"/>
          <w:lang w:val="fr-FR"/>
        </w:rPr>
        <w:t xml:space="preserve"> la femme de bien. </w:t>
      </w:r>
    </w:p>
    <w:p w14:paraId="438FBD64"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premier contact avec l’ouvrage est décrit avec des mots du champ lexical de l’insignifiance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il me tomba entre les mains </w:t>
      </w:r>
      <w:r w:rsidRPr="00806B23">
        <w:rPr>
          <w:rFonts w:ascii="Times New Roman" w:eastAsia="Times New Roman" w:hAnsi="Times New Roman" w:cs="Times New Roman"/>
          <w:i/>
          <w:sz w:val="24"/>
          <w:szCs w:val="24"/>
          <w:lang w:val="fr-FR"/>
        </w:rPr>
        <w:t>certain</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opuscule</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i/>
          <w:sz w:val="24"/>
          <w:szCs w:val="24"/>
          <w:lang w:val="fr-FR"/>
        </w:rPr>
        <w:t>quelque</w:t>
      </w:r>
      <w:r w:rsidRPr="00806B23">
        <w:rPr>
          <w:rFonts w:ascii="Times New Roman" w:eastAsia="Times New Roman" w:hAnsi="Times New Roman" w:cs="Times New Roman"/>
          <w:sz w:val="24"/>
          <w:szCs w:val="24"/>
          <w:lang w:val="fr-FR"/>
        </w:rPr>
        <w:t xml:space="preserve"> réputation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parcourir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(2 fois),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se divertir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(2 fois),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m’amuser un peu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86"/>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Dans le contexte, ces lexèmes se révèlent à la limite d'être péjoratifs. Notons que le livre n’est pas encore lu par le personnage, Christine le connaît seulement de titre, mais le choix stylistique en donne déjà une image dévalorisante et traduit l’ironie de l’auteure.  </w:t>
      </w:r>
    </w:p>
    <w:p w14:paraId="7C618FB9"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Christine prend autant que possible ses distances avec les </w:t>
      </w:r>
      <w:r w:rsidRPr="00806B23">
        <w:rPr>
          <w:rFonts w:ascii="Times New Roman" w:eastAsia="Times New Roman" w:hAnsi="Times New Roman" w:cs="Times New Roman"/>
          <w:i/>
          <w:sz w:val="24"/>
          <w:szCs w:val="24"/>
          <w:lang w:val="fr-FR"/>
        </w:rPr>
        <w:t>Lamentations</w:t>
      </w:r>
      <w:r w:rsidRPr="00806B23">
        <w:rPr>
          <w:rFonts w:ascii="Times New Roman" w:eastAsia="Times New Roman" w:hAnsi="Times New Roman" w:cs="Times New Roman"/>
          <w:sz w:val="24"/>
          <w:szCs w:val="24"/>
          <w:lang w:val="fr-FR"/>
        </w:rPr>
        <w:t xml:space="preserve"> ; d’abord physiquement : elle trouve important de dire que le livre n’est pas le sien, elle remet sa lecture à plus tard, cela l’intéresse à peine ; puis moralement et esthétiquement. Elle ne l’a pas lu en entier à cause de </w:t>
      </w:r>
      <w:r w:rsidRPr="00806B23">
        <w:rPr>
          <w:rFonts w:ascii="Times New Roman" w:hAnsi="Times New Roman" w:cs="Times New Roman"/>
          <w:sz w:val="24"/>
          <w:szCs w:val="24"/>
          <w:lang w:val="fr-FR"/>
        </w:rPr>
        <w:t>« </w:t>
      </w:r>
      <w:r w:rsidRPr="00806B23">
        <w:rPr>
          <w:rFonts w:ascii="Times New Roman" w:eastAsia="Times New Roman" w:hAnsi="Times New Roman" w:cs="Times New Roman"/>
          <w:i/>
          <w:sz w:val="24"/>
          <w:szCs w:val="24"/>
          <w:lang w:val="fr-FR"/>
        </w:rPr>
        <w:t xml:space="preserve">l’indécence </w:t>
      </w:r>
      <w:r w:rsidRPr="00806B23">
        <w:rPr>
          <w:rFonts w:ascii="Times New Roman" w:eastAsia="Times New Roman" w:hAnsi="Times New Roman" w:cs="Times New Roman"/>
          <w:sz w:val="24"/>
          <w:szCs w:val="24"/>
          <w:lang w:val="fr-FR"/>
        </w:rPr>
        <w:t>du langage et des thèmes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le sujet est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fort peu plaisant pour </w:t>
      </w:r>
      <w:r w:rsidRPr="00806B23">
        <w:rPr>
          <w:rFonts w:ascii="Times New Roman" w:eastAsia="Times New Roman" w:hAnsi="Times New Roman" w:cs="Times New Roman"/>
          <w:i/>
          <w:sz w:val="24"/>
          <w:szCs w:val="24"/>
          <w:lang w:val="fr-FR"/>
        </w:rPr>
        <w:t xml:space="preserve">qui ne se complait pas dans la médisance </w:t>
      </w:r>
      <w:r w:rsidRPr="00806B23">
        <w:rPr>
          <w:rFonts w:ascii="Times New Roman" w:eastAsia="Times New Roman" w:hAnsi="Times New Roman" w:cs="Times New Roman"/>
          <w:sz w:val="24"/>
          <w:szCs w:val="24"/>
          <w:lang w:val="fr-FR"/>
        </w:rPr>
        <w:t>et ne contribuant en rien à</w:t>
      </w:r>
      <w:r w:rsidRPr="00806B23">
        <w:rPr>
          <w:rFonts w:ascii="Times New Roman" w:eastAsia="Times New Roman" w:hAnsi="Times New Roman" w:cs="Times New Roman"/>
          <w:i/>
          <w:sz w:val="24"/>
          <w:szCs w:val="24"/>
          <w:lang w:val="fr-FR"/>
        </w:rPr>
        <w:t xml:space="preserve"> l’édification morale </w:t>
      </w:r>
      <w:r w:rsidRPr="00806B23">
        <w:rPr>
          <w:rFonts w:ascii="Times New Roman" w:eastAsia="Times New Roman" w:hAnsi="Times New Roman" w:cs="Times New Roman"/>
          <w:sz w:val="24"/>
          <w:szCs w:val="24"/>
          <w:lang w:val="fr-FR"/>
        </w:rPr>
        <w:t xml:space="preserve">ni à la </w:t>
      </w:r>
      <w:r w:rsidRPr="00806B23">
        <w:rPr>
          <w:rFonts w:ascii="Times New Roman" w:eastAsia="Times New Roman" w:hAnsi="Times New Roman" w:cs="Times New Roman"/>
          <w:i/>
          <w:sz w:val="24"/>
          <w:szCs w:val="24"/>
          <w:lang w:val="fr-FR"/>
        </w:rPr>
        <w:t>vertu</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Enfin, elle l’abandonne pour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retourner à d’autres études plus </w:t>
      </w:r>
      <w:r w:rsidRPr="00806B23">
        <w:rPr>
          <w:rFonts w:ascii="Times New Roman" w:eastAsia="Times New Roman" w:hAnsi="Times New Roman" w:cs="Times New Roman"/>
          <w:i/>
          <w:sz w:val="24"/>
          <w:szCs w:val="24"/>
          <w:lang w:val="fr-FR"/>
        </w:rPr>
        <w:t xml:space="preserve">sérieuses </w:t>
      </w:r>
      <w:r w:rsidRPr="00806B23">
        <w:rPr>
          <w:rFonts w:ascii="Times New Roman" w:eastAsia="Times New Roman" w:hAnsi="Times New Roman" w:cs="Times New Roman"/>
          <w:sz w:val="24"/>
          <w:szCs w:val="24"/>
          <w:lang w:val="fr-FR"/>
        </w:rPr>
        <w:t>et plus</w:t>
      </w:r>
      <w:r w:rsidRPr="00806B23">
        <w:rPr>
          <w:rFonts w:ascii="Times New Roman" w:eastAsia="Times New Roman" w:hAnsi="Times New Roman" w:cs="Times New Roman"/>
          <w:i/>
          <w:sz w:val="24"/>
          <w:szCs w:val="24"/>
          <w:lang w:val="fr-FR"/>
        </w:rPr>
        <w:t xml:space="preserve"> utiles</w:t>
      </w:r>
      <w:r w:rsidRPr="00806B23">
        <w:rPr>
          <w:rFonts w:ascii="Times New Roman" w:eastAsia="Times New Roman" w:hAnsi="Times New Roman" w:cs="Times New Roman"/>
          <w:sz w:val="24"/>
          <w:szCs w:val="24"/>
          <w:lang w:val="fr-FR"/>
        </w:rPr>
        <w:t xml:space="preserve">  </w:t>
      </w:r>
      <w:r w:rsidRPr="00806B23">
        <w:rPr>
          <w:rStyle w:val="af3"/>
          <w:rFonts w:ascii="Times New Roman" w:eastAsia="Times New Roman" w:hAnsi="Times New Roman" w:cs="Times New Roman"/>
          <w:sz w:val="24"/>
          <w:szCs w:val="24"/>
          <w:lang w:val="fr-FR"/>
        </w:rPr>
        <w:footnoteReference w:id="87"/>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Nous voyons que les valeurs de l’auteure sont ici clairement prononcées ; elle dresse une image </w:t>
      </w:r>
      <w:r w:rsidRPr="00806B23">
        <w:rPr>
          <w:rFonts w:ascii="Times New Roman" w:eastAsia="Times New Roman" w:hAnsi="Times New Roman" w:cs="Times New Roman"/>
          <w:sz w:val="24"/>
          <w:szCs w:val="24"/>
          <w:lang w:val="fr-FR"/>
        </w:rPr>
        <w:lastRenderedPageBreak/>
        <w:t xml:space="preserve">de soi en opposition à l’indécent, au corrompu, au </w:t>
      </w:r>
      <w:proofErr w:type="spellStart"/>
      <w:r w:rsidRPr="00806B23">
        <w:rPr>
          <w:rFonts w:ascii="Times New Roman" w:eastAsia="Times New Roman" w:hAnsi="Times New Roman" w:cs="Times New Roman"/>
          <w:sz w:val="24"/>
          <w:szCs w:val="24"/>
          <w:lang w:val="fr-FR"/>
        </w:rPr>
        <w:t>futil</w:t>
      </w:r>
      <w:proofErr w:type="spellEnd"/>
      <w:r w:rsidRPr="00806B23">
        <w:rPr>
          <w:rFonts w:ascii="Times New Roman" w:eastAsia="Times New Roman" w:hAnsi="Times New Roman" w:cs="Times New Roman"/>
          <w:sz w:val="24"/>
          <w:szCs w:val="24"/>
          <w:lang w:val="fr-FR"/>
        </w:rPr>
        <w:t xml:space="preserve">. Le premier reproche adressé au livre est d’ordre éthique et esthétique ; la narratrice le dédaigne avant tout en sa qualité de savant sérieux et non comme femme indignée. </w:t>
      </w:r>
    </w:p>
    <w:p w14:paraId="45D3A9B6" w14:textId="77777777" w:rsidR="00060ABA" w:rsidRPr="00806B23" w:rsidRDefault="00060ABA" w:rsidP="00060ABA">
      <w:pPr>
        <w:spacing w:line="360" w:lineRule="auto"/>
        <w:ind w:firstLine="708"/>
        <w:jc w:val="both"/>
        <w:rPr>
          <w:rFonts w:ascii="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Or, la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raillerie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88"/>
      </w:r>
      <w:r w:rsidRPr="00806B23">
        <w:rPr>
          <w:rFonts w:ascii="Times New Roman" w:eastAsia="Times New Roman" w:hAnsi="Times New Roman" w:cs="Times New Roman"/>
          <w:sz w:val="24"/>
          <w:szCs w:val="24"/>
          <w:lang w:val="fr-FR"/>
        </w:rPr>
        <w:t xml:space="preserve"> insignifiante de Mathieu se transforme en discours omniprésent par le procédé d’accumulation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Je me demandais qu’elles </w:t>
      </w:r>
      <w:proofErr w:type="gramStart"/>
      <w:r w:rsidRPr="00806B23">
        <w:rPr>
          <w:rFonts w:ascii="Times New Roman" w:eastAsia="Times New Roman" w:hAnsi="Times New Roman" w:cs="Times New Roman"/>
          <w:sz w:val="24"/>
          <w:szCs w:val="24"/>
          <w:lang w:val="fr-FR"/>
        </w:rPr>
        <w:t>pouvaient</w:t>
      </w:r>
      <w:proofErr w:type="gramEnd"/>
      <w:r w:rsidRPr="00806B23">
        <w:rPr>
          <w:rFonts w:ascii="Times New Roman" w:eastAsia="Times New Roman" w:hAnsi="Times New Roman" w:cs="Times New Roman"/>
          <w:sz w:val="24"/>
          <w:szCs w:val="24"/>
          <w:lang w:val="fr-FR"/>
        </w:rPr>
        <w:t xml:space="preserve"> être les causes et les raisons qui poussaient</w:t>
      </w:r>
      <w:r w:rsidRPr="00806B23">
        <w:rPr>
          <w:rFonts w:ascii="Times New Roman" w:eastAsia="Times New Roman" w:hAnsi="Times New Roman" w:cs="Times New Roman"/>
          <w:i/>
          <w:sz w:val="24"/>
          <w:szCs w:val="24"/>
          <w:lang w:val="fr-FR"/>
        </w:rPr>
        <w:t xml:space="preserve"> tant</w:t>
      </w:r>
      <w:r w:rsidRPr="00806B23">
        <w:rPr>
          <w:rFonts w:ascii="Times New Roman" w:eastAsia="Times New Roman" w:hAnsi="Times New Roman" w:cs="Times New Roman"/>
          <w:b/>
          <w:sz w:val="24"/>
          <w:szCs w:val="24"/>
          <w:lang w:val="fr-FR"/>
        </w:rPr>
        <w:t xml:space="preserve"> </w:t>
      </w:r>
      <w:r w:rsidRPr="00806B23">
        <w:rPr>
          <w:rFonts w:ascii="Times New Roman" w:eastAsia="Times New Roman" w:hAnsi="Times New Roman" w:cs="Times New Roman"/>
          <w:sz w:val="24"/>
          <w:szCs w:val="24"/>
          <w:lang w:val="fr-FR"/>
        </w:rPr>
        <w:t>d’hommes</w:t>
      </w:r>
      <w:r w:rsidRPr="00806B23">
        <w:rPr>
          <w:rFonts w:ascii="Times New Roman" w:eastAsia="Times New Roman" w:hAnsi="Times New Roman" w:cs="Times New Roman"/>
          <w:b/>
          <w:sz w:val="24"/>
          <w:szCs w:val="24"/>
          <w:lang w:val="fr-FR"/>
        </w:rPr>
        <w:t xml:space="preserve"> </w:t>
      </w:r>
      <w:r w:rsidRPr="00806B23">
        <w:rPr>
          <w:rFonts w:ascii="Times New Roman" w:eastAsia="Times New Roman" w:hAnsi="Times New Roman" w:cs="Times New Roman"/>
          <w:sz w:val="24"/>
          <w:szCs w:val="24"/>
          <w:lang w:val="fr-FR"/>
        </w:rPr>
        <w:t xml:space="preserve">[...] à médire des femmes [...] </w:t>
      </w:r>
      <w:r w:rsidRPr="00806B23">
        <w:rPr>
          <w:rFonts w:ascii="Times New Roman" w:eastAsia="Times New Roman" w:hAnsi="Times New Roman" w:cs="Times New Roman"/>
          <w:i/>
          <w:sz w:val="24"/>
          <w:szCs w:val="24"/>
          <w:lang w:val="fr-FR"/>
        </w:rPr>
        <w:t>aucun texte n’en est entièrement exempt</w:t>
      </w:r>
      <w:r w:rsidRPr="00806B23">
        <w:rPr>
          <w:rFonts w:ascii="Times New Roman" w:eastAsia="Times New Roman" w:hAnsi="Times New Roman" w:cs="Times New Roman"/>
          <w:sz w:val="24"/>
          <w:szCs w:val="24"/>
          <w:lang w:val="fr-FR"/>
        </w:rPr>
        <w:t xml:space="preserve">. Philosophes, poètes et moralistes - et la liste en serait </w:t>
      </w:r>
      <w:r w:rsidRPr="00806B23">
        <w:rPr>
          <w:rFonts w:ascii="Times New Roman" w:eastAsia="Times New Roman" w:hAnsi="Times New Roman" w:cs="Times New Roman"/>
          <w:i/>
          <w:sz w:val="24"/>
          <w:szCs w:val="24"/>
          <w:lang w:val="fr-FR"/>
        </w:rPr>
        <w:t>bien longue</w:t>
      </w:r>
      <w:r w:rsidRPr="00806B23">
        <w:rPr>
          <w:rFonts w:ascii="Times New Roman" w:eastAsia="Times New Roman" w:hAnsi="Times New Roman" w:cs="Times New Roman"/>
          <w:b/>
          <w:sz w:val="24"/>
          <w:szCs w:val="24"/>
          <w:lang w:val="fr-FR"/>
        </w:rPr>
        <w:t xml:space="preserve"> </w:t>
      </w:r>
      <w:proofErr w:type="gramStart"/>
      <w:r w:rsidRPr="00806B23">
        <w:rPr>
          <w:rFonts w:ascii="Times New Roman" w:eastAsia="Times New Roman" w:hAnsi="Times New Roman" w:cs="Times New Roman"/>
          <w:sz w:val="24"/>
          <w:szCs w:val="24"/>
          <w:lang w:val="fr-FR"/>
        </w:rPr>
        <w:t>- ,</w:t>
      </w:r>
      <w:proofErr w:type="gramEnd"/>
      <w:r w:rsidRPr="00806B23">
        <w:rPr>
          <w:rFonts w:ascii="Times New Roman" w:eastAsia="Times New Roman" w:hAnsi="Times New Roman" w:cs="Times New Roman"/>
          <w:i/>
          <w:sz w:val="24"/>
          <w:szCs w:val="24"/>
          <w:lang w:val="fr-FR"/>
        </w:rPr>
        <w:t xml:space="preserve"> tous </w:t>
      </w:r>
      <w:r w:rsidRPr="00806B23">
        <w:rPr>
          <w:rFonts w:ascii="Times New Roman" w:eastAsia="Times New Roman" w:hAnsi="Times New Roman" w:cs="Times New Roman"/>
          <w:sz w:val="24"/>
          <w:szCs w:val="24"/>
          <w:lang w:val="fr-FR"/>
        </w:rPr>
        <w:t xml:space="preserve">semblent parler </w:t>
      </w:r>
      <w:r w:rsidRPr="00806B23">
        <w:rPr>
          <w:rFonts w:ascii="Times New Roman" w:eastAsia="Times New Roman" w:hAnsi="Times New Roman" w:cs="Times New Roman"/>
          <w:i/>
          <w:sz w:val="24"/>
          <w:szCs w:val="24"/>
          <w:lang w:val="fr-FR"/>
        </w:rPr>
        <w:t>d’une même voix</w:t>
      </w:r>
      <w:r w:rsidRPr="00806B23">
        <w:rPr>
          <w:rFonts w:ascii="Times New Roman" w:eastAsia="Times New Roman" w:hAnsi="Times New Roman" w:cs="Times New Roman"/>
          <w:sz w:val="24"/>
          <w:szCs w:val="24"/>
          <w:lang w:val="fr-FR"/>
        </w:rPr>
        <w:t xml:space="preserve"> pour conclure que la femme est foncièrement mauvaise et portée au vice. </w:t>
      </w:r>
      <w:r w:rsidRPr="00806B23">
        <w:rPr>
          <w:rStyle w:val="af3"/>
          <w:rFonts w:ascii="Times New Roman" w:eastAsia="Times New Roman" w:hAnsi="Times New Roman" w:cs="Times New Roman"/>
          <w:sz w:val="24"/>
          <w:szCs w:val="24"/>
          <w:lang w:val="fr-FR"/>
        </w:rPr>
        <w:footnoteReference w:id="89"/>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 xml:space="preserve">» </w:t>
      </w:r>
    </w:p>
    <w:p w14:paraId="64228E8C" w14:textId="77777777" w:rsidR="00060ABA" w:rsidRPr="00806B23" w:rsidRDefault="00060ABA" w:rsidP="00060ABA">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Cette parole multipliée est comparée à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une fontaine qui sourdait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90"/>
      </w:r>
      <w:r w:rsidRPr="00806B23">
        <w:rPr>
          <w:rFonts w:ascii="Times New Roman" w:eastAsia="Times New Roman" w:hAnsi="Times New Roman" w:cs="Times New Roman"/>
          <w:sz w:val="24"/>
          <w:szCs w:val="24"/>
          <w:lang w:val="fr-FR"/>
        </w:rPr>
        <w:t xml:space="preserve">. Nous voyons </w:t>
      </w:r>
      <w:r w:rsidRPr="00806B23">
        <w:rPr>
          <w:rFonts w:ascii="Times New Roman" w:eastAsia="Times New Roman" w:hAnsi="Times New Roman" w:cs="Times New Roman"/>
          <w:i/>
          <w:sz w:val="24"/>
          <w:szCs w:val="24"/>
          <w:lang w:val="fr-FR"/>
        </w:rPr>
        <w:t xml:space="preserve">une multitude </w:t>
      </w:r>
      <w:r w:rsidRPr="00806B23">
        <w:rPr>
          <w:rFonts w:ascii="Times New Roman" w:eastAsia="Times New Roman" w:hAnsi="Times New Roman" w:cs="Times New Roman"/>
          <w:sz w:val="24"/>
          <w:szCs w:val="24"/>
          <w:lang w:val="fr-FR"/>
        </w:rPr>
        <w:t xml:space="preserve">de lettrés misogynes s’opposer à </w:t>
      </w:r>
      <w:r w:rsidRPr="00806B23">
        <w:rPr>
          <w:rFonts w:ascii="Times New Roman" w:eastAsia="Times New Roman" w:hAnsi="Times New Roman" w:cs="Times New Roman"/>
          <w:i/>
          <w:sz w:val="24"/>
          <w:szCs w:val="24"/>
          <w:lang w:val="fr-FR"/>
        </w:rPr>
        <w:t>une seule femme</w:t>
      </w:r>
      <w:r w:rsidRPr="00806B23">
        <w:rPr>
          <w:rFonts w:ascii="Times New Roman" w:eastAsia="Times New Roman" w:hAnsi="Times New Roman" w:cs="Times New Roman"/>
          <w:sz w:val="24"/>
          <w:szCs w:val="24"/>
          <w:lang w:val="fr-FR"/>
        </w:rPr>
        <w:t xml:space="preserve"> lettrée. Cette opposition a une dimension éthique : Christine reconnaît les limites de son entendement en évoquant la naïveté et l’ignorance de son esprit</w:t>
      </w:r>
      <w:r w:rsidRPr="00806B23">
        <w:rPr>
          <w:rStyle w:val="af3"/>
          <w:rFonts w:ascii="Times New Roman" w:eastAsia="Times New Roman" w:hAnsi="Times New Roman" w:cs="Times New Roman"/>
          <w:sz w:val="24"/>
          <w:szCs w:val="24"/>
          <w:lang w:val="fr-FR"/>
        </w:rPr>
        <w:footnoteReference w:id="91"/>
      </w:r>
      <w:r w:rsidRPr="00806B23">
        <w:rPr>
          <w:rFonts w:ascii="Times New Roman" w:eastAsia="Times New Roman" w:hAnsi="Times New Roman" w:cs="Times New Roman"/>
          <w:sz w:val="24"/>
          <w:szCs w:val="24"/>
          <w:lang w:val="fr-FR"/>
        </w:rPr>
        <w:t xml:space="preserve">, tandis que les hommes, par leur acharnement contre la femme, revendiquent une perfection morale. Cela est dit par l’antiphrase ironique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mon Dieu ! pourquoi ne pas m’avoir fait naître mâle afin que [...] je </w:t>
      </w:r>
      <w:r w:rsidRPr="00806B23">
        <w:rPr>
          <w:rFonts w:ascii="Times New Roman" w:eastAsia="Times New Roman" w:hAnsi="Times New Roman" w:cs="Times New Roman"/>
          <w:i/>
          <w:sz w:val="24"/>
          <w:szCs w:val="24"/>
          <w:lang w:val="fr-FR"/>
        </w:rPr>
        <w:t>ne me trompe en rien</w:t>
      </w:r>
      <w:r w:rsidRPr="00806B23">
        <w:rPr>
          <w:rFonts w:ascii="Times New Roman" w:eastAsia="Times New Roman" w:hAnsi="Times New Roman" w:cs="Times New Roman"/>
          <w:sz w:val="24"/>
          <w:szCs w:val="24"/>
          <w:lang w:val="fr-FR"/>
        </w:rPr>
        <w:t xml:space="preserve"> et que j’aie cette</w:t>
      </w:r>
      <w:r w:rsidRPr="00806B23">
        <w:rPr>
          <w:rFonts w:ascii="Times New Roman" w:eastAsia="Times New Roman" w:hAnsi="Times New Roman" w:cs="Times New Roman"/>
          <w:i/>
          <w:sz w:val="24"/>
          <w:szCs w:val="24"/>
          <w:lang w:val="fr-FR"/>
        </w:rPr>
        <w:t xml:space="preserve"> grande perfection </w:t>
      </w:r>
      <w:r w:rsidRPr="00806B23">
        <w:rPr>
          <w:rFonts w:ascii="Times New Roman" w:eastAsia="Times New Roman" w:hAnsi="Times New Roman" w:cs="Times New Roman"/>
          <w:sz w:val="24"/>
          <w:szCs w:val="24"/>
          <w:lang w:val="fr-FR"/>
        </w:rPr>
        <w:t xml:space="preserve">que </w:t>
      </w:r>
      <w:r w:rsidRPr="00806B23">
        <w:rPr>
          <w:rFonts w:ascii="Times New Roman" w:eastAsia="Times New Roman" w:hAnsi="Times New Roman" w:cs="Times New Roman"/>
          <w:i/>
          <w:sz w:val="24"/>
          <w:szCs w:val="24"/>
          <w:lang w:val="fr-FR"/>
        </w:rPr>
        <w:t>les hommes disent</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avoir </w:t>
      </w:r>
      <w:r w:rsidRPr="00806B23">
        <w:rPr>
          <w:rFonts w:ascii="Times New Roman" w:eastAsia="Times New Roman" w:hAnsi="Times New Roman" w:cs="Times New Roman"/>
          <w:sz w:val="24"/>
          <w:szCs w:val="24"/>
          <w:lang w:val="fr-FR"/>
        </w:rPr>
        <w:t>!</w:t>
      </w:r>
      <w:r w:rsidRPr="00806B23">
        <w:rPr>
          <w:rStyle w:val="af3"/>
          <w:rFonts w:ascii="Times New Roman" w:eastAsia="Times New Roman" w:hAnsi="Times New Roman" w:cs="Times New Roman"/>
          <w:sz w:val="24"/>
          <w:szCs w:val="24"/>
          <w:lang w:val="fr-FR"/>
        </w:rPr>
        <w:footnoteReference w:id="92"/>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Or, l’homme chrétien qui se juge parfait est un oxymore en soi, le concept fondamental étant l’imperfection de la nature humaine et le travail sur soi qui s’impose par conséquent. Les accusateurs des femmes tombent ainsi dans l’orgueil, un des péchés capitaux, tandis que Christine fait preuve de modestie, qualité tellement appréciable chez un chrétien médiéval qu’elle est devenue un topos littéraire.</w:t>
      </w:r>
    </w:p>
    <w:p w14:paraId="1CC36C20"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troisième opposition que nous avons repérée se dresse entre la femme fantasmée par les hommes et la femme réelle. Christine est une femme réelle qui représente son sexe tout entier. Elle n’arrive ni à se reconnaître dans le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monstre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93"/>
      </w:r>
      <w:r w:rsidRPr="00806B23">
        <w:rPr>
          <w:rFonts w:ascii="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fustigé par les penseurs, ni à y reconnaître les femmes qui l’entourent. Les misogynes parlent de la façon abstraite, et Christine se réfère au concret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je me mise à réfléchir sur ma conduite, moi qui suis née femme ; je pensais aussi aux nombreuses autres femmes que j’ai pu fréquenter, tant princesses et grandes dames que femmes de moyenne et petite condition, qui ont bien voulu me confier leurs pensées secrètes et intimes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94"/>
      </w:r>
      <w:r w:rsidRPr="00806B23">
        <w:rPr>
          <w:rFonts w:ascii="Times New Roman" w:eastAsia="Times New Roman" w:hAnsi="Times New Roman" w:cs="Times New Roman"/>
          <w:sz w:val="24"/>
          <w:szCs w:val="24"/>
          <w:lang w:val="fr-FR"/>
        </w:rPr>
        <w:t xml:space="preserve">. Ainsi, la parole collective, mais abstraite se confronte à la communauté féminine réelle exclue du discours public. </w:t>
      </w:r>
    </w:p>
    <w:p w14:paraId="1017C43F" w14:textId="4D86B540"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 xml:space="preserve">En même temps, la femme abominable s’oppose à la femme-créature divine. Christine énonce un paradoxe évident qu’elle ne peut résoudre : la perversité accomplie de la femme est proclamée par la parole collective humaine (même s’il s’agit des hommes d’autorité). Par conséquent, ils stipulent que Dieu, le seul juge infaillible,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a pu faire une chose tellement abjecte en créant la femme. </w:t>
      </w:r>
      <w:r w:rsidRPr="00806B23">
        <w:rPr>
          <w:rStyle w:val="af3"/>
          <w:rFonts w:ascii="Times New Roman" w:eastAsia="Times New Roman" w:hAnsi="Times New Roman" w:cs="Times New Roman"/>
          <w:sz w:val="24"/>
          <w:szCs w:val="24"/>
          <w:lang w:val="fr-FR"/>
        </w:rPr>
        <w:footnoteReference w:id="95"/>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Donc, ceux qui diffament la femme contestent la perfection divine.</w:t>
      </w:r>
    </w:p>
    <w:p w14:paraId="7AD05656" w14:textId="77777777" w:rsidR="001B1214" w:rsidRPr="00806B23" w:rsidRDefault="001B1214" w:rsidP="001B1214">
      <w:pPr>
        <w:spacing w:line="360" w:lineRule="auto"/>
        <w:jc w:val="both"/>
        <w:rPr>
          <w:rFonts w:ascii="Times New Roman" w:eastAsia="Times New Roman" w:hAnsi="Times New Roman" w:cs="Times New Roman"/>
          <w:sz w:val="26"/>
          <w:szCs w:val="26"/>
          <w:lang w:val="fr-FR"/>
        </w:rPr>
      </w:pPr>
      <w:r w:rsidRPr="00806B23">
        <w:rPr>
          <w:rFonts w:ascii="Times New Roman" w:eastAsia="Times New Roman" w:hAnsi="Times New Roman" w:cs="Times New Roman"/>
          <w:b/>
          <w:sz w:val="26"/>
          <w:szCs w:val="26"/>
          <w:lang w:val="fr-FR"/>
        </w:rPr>
        <w:t>2.2.2 Fausse hésitation sur sa valeur</w:t>
      </w:r>
    </w:p>
    <w:p w14:paraId="258D1CF3"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Mais toutes ces oppositions se dessinent implicitement car Christine ne s’oppose pas aux misogynes de façon directe. Quoique la misogynie révolte sa conscience et son âme, elle s’incline devant l’autorité réunie de tous ces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grands docteurs à l’entendement si haut et si profond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et se force à reconnaître la légitimité de leur discours.</w:t>
      </w:r>
      <w:r w:rsidRPr="00806B23">
        <w:rPr>
          <w:rFonts w:ascii="Times New Roman" w:hAnsi="Times New Roman" w:cs="Times New Roman"/>
          <w:sz w:val="24"/>
          <w:szCs w:val="24"/>
          <w:lang w:val="fr-FR"/>
        </w:rPr>
        <w:t xml:space="preserve"> « </w:t>
      </w:r>
      <w:r w:rsidRPr="00806B23">
        <w:rPr>
          <w:rFonts w:ascii="Times New Roman" w:eastAsia="Times New Roman" w:hAnsi="Times New Roman" w:cs="Times New Roman"/>
          <w:sz w:val="24"/>
          <w:szCs w:val="24"/>
          <w:lang w:val="fr-FR"/>
        </w:rPr>
        <w:t>[...] submergée par le dégoût et la consternation, me méprisant moi-même et le sexe féminin tout entier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96"/>
      </w:r>
      <w:r w:rsidRPr="00806B23">
        <w:rPr>
          <w:rFonts w:ascii="Times New Roman" w:eastAsia="Times New Roman" w:hAnsi="Times New Roman" w:cs="Times New Roman"/>
          <w:sz w:val="24"/>
          <w:szCs w:val="24"/>
          <w:lang w:val="fr-FR"/>
        </w:rPr>
        <w:t xml:space="preserve">, elle se désole de ne pas être née homme. </w:t>
      </w:r>
    </w:p>
    <w:p w14:paraId="319C6BEC" w14:textId="3A5F92E1"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perspective narrative, la démarche permettra d’organiser le débat qui montrera au lecteur les points faibles du raisonnement misogyne. Cette posture est donc nécessaire, mais l’auteure fait tout de suite sentir son caractère incertain. On voit que les adverbes et les temps verbaux du doute abondent dans le raisonnement qui l’emmène dans le camp antiféministe, d’où le sentiment de l’invraisemblable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il serait bien improbable que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97"/>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car il me semble que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quasiment impossible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il fallait bien que tout ceci fut vrai, même si […]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c</w:t>
      </w:r>
      <w:r w:rsidRPr="00806B23">
        <w:rPr>
          <w:rFonts w:ascii="Times New Roman" w:eastAsia="Times New Roman" w:hAnsi="Times New Roman" w:cs="Times New Roman"/>
          <w:sz w:val="24"/>
          <w:szCs w:val="24"/>
          <w:lang w:val="fr-FR"/>
        </w:rPr>
        <w:t>omme si la Nature avait enfanté des monstres [des femmes]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98"/>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ces défauts que je partageais vraisemblablement avec les autres femmes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99"/>
      </w:r>
      <w:r w:rsidRPr="00806B23">
        <w:rPr>
          <w:rFonts w:ascii="Times New Roman" w:eastAsia="Times New Roman" w:hAnsi="Times New Roman" w:cs="Times New Roman"/>
          <w:sz w:val="24"/>
          <w:szCs w:val="24"/>
          <w:lang w:val="fr-FR"/>
        </w:rPr>
        <w:t xml:space="preserve">. Les questions rhétoriques remplissent la même fonction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Ah ! Seigneur ! [...] Comment croire, sans tomber dans</w:t>
      </w:r>
      <w:r w:rsidRPr="00806B23">
        <w:rPr>
          <w:rFonts w:ascii="Times New Roman" w:eastAsia="Times New Roman" w:hAnsi="Times New Roman" w:cs="Times New Roman"/>
          <w:b/>
          <w:sz w:val="24"/>
          <w:szCs w:val="24"/>
          <w:lang w:val="fr-FR"/>
        </w:rPr>
        <w:t xml:space="preserve"> </w:t>
      </w:r>
      <w:r w:rsidRPr="00806B23">
        <w:rPr>
          <w:rFonts w:ascii="Times New Roman" w:eastAsia="Times New Roman" w:hAnsi="Times New Roman" w:cs="Times New Roman"/>
          <w:i/>
          <w:sz w:val="24"/>
          <w:szCs w:val="24"/>
          <w:lang w:val="fr-FR"/>
        </w:rPr>
        <w:t>l’erreur</w:t>
      </w:r>
      <w:r w:rsidRPr="00806B23">
        <w:rPr>
          <w:rFonts w:ascii="Times New Roman" w:eastAsia="Times New Roman" w:hAnsi="Times New Roman" w:cs="Times New Roman"/>
          <w:sz w:val="24"/>
          <w:szCs w:val="24"/>
          <w:lang w:val="fr-FR"/>
        </w:rPr>
        <w:t>, que ton infinie sagesse et ta parfaite bonté aient pu créer quelque chose qui ne soit pas entièrement bon ?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Car comment serait-il possible que </w:t>
      </w:r>
      <w:proofErr w:type="gramStart"/>
      <w:r w:rsidRPr="00806B23">
        <w:rPr>
          <w:rFonts w:ascii="Times New Roman" w:eastAsia="Times New Roman" w:hAnsi="Times New Roman" w:cs="Times New Roman"/>
          <w:sz w:val="24"/>
          <w:szCs w:val="24"/>
          <w:lang w:val="fr-FR"/>
        </w:rPr>
        <w:t>tu te sois jamais</w:t>
      </w:r>
      <w:proofErr w:type="gramEnd"/>
      <w:r w:rsidRPr="00806B23">
        <w:rPr>
          <w:rFonts w:ascii="Times New Roman" w:eastAsia="Times New Roman" w:hAnsi="Times New Roman" w:cs="Times New Roman"/>
          <w:sz w:val="24"/>
          <w:szCs w:val="24"/>
          <w:lang w:val="fr-FR"/>
        </w:rPr>
        <w:t xml:space="preserve"> trompé ?</w:t>
      </w:r>
      <w:r w:rsidRPr="00806B23">
        <w:rPr>
          <w:rStyle w:val="af3"/>
          <w:rFonts w:ascii="Times New Roman" w:eastAsia="Times New Roman" w:hAnsi="Times New Roman" w:cs="Times New Roman"/>
          <w:sz w:val="24"/>
          <w:szCs w:val="24"/>
          <w:lang w:val="fr-FR"/>
        </w:rPr>
        <w:footnoteReference w:id="100"/>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p>
    <w:p w14:paraId="58E507D0"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Enfin, l’erreur de Christine-personnage est expliquée par Christine-narratrice qui intervient vers la fin du chapitre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Ainsi donc, je me rapportais plus au jugement d’autrui qu’à ce que je sentais et savais dans mon être de femme.</w:t>
      </w:r>
      <w:r w:rsidRPr="00806B23">
        <w:rPr>
          <w:rStyle w:val="af3"/>
          <w:rFonts w:ascii="Times New Roman" w:eastAsia="Times New Roman" w:hAnsi="Times New Roman" w:cs="Times New Roman"/>
          <w:sz w:val="24"/>
          <w:szCs w:val="24"/>
          <w:lang w:val="fr-FR"/>
        </w:rPr>
        <w:footnoteReference w:id="101"/>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Je me répandais ainsi en lamentations envers Dieu [...] car dans ma </w:t>
      </w:r>
      <w:r w:rsidRPr="00806B23">
        <w:rPr>
          <w:rFonts w:ascii="Times New Roman" w:eastAsia="Times New Roman" w:hAnsi="Times New Roman" w:cs="Times New Roman"/>
          <w:i/>
          <w:sz w:val="24"/>
          <w:szCs w:val="24"/>
          <w:lang w:val="fr-FR"/>
        </w:rPr>
        <w:t xml:space="preserve">folie </w:t>
      </w:r>
      <w:r w:rsidRPr="00806B23">
        <w:rPr>
          <w:rFonts w:ascii="Times New Roman" w:eastAsia="Times New Roman" w:hAnsi="Times New Roman" w:cs="Times New Roman"/>
          <w:sz w:val="24"/>
          <w:szCs w:val="24"/>
          <w:lang w:val="fr-FR"/>
        </w:rPr>
        <w:t xml:space="preserve">je me désespérais que Dieu m’ait fait naître dans un corps de </w:t>
      </w:r>
      <w:r w:rsidRPr="00806B23">
        <w:rPr>
          <w:rFonts w:ascii="Times New Roman" w:eastAsia="Times New Roman" w:hAnsi="Times New Roman" w:cs="Times New Roman"/>
          <w:sz w:val="24"/>
          <w:szCs w:val="24"/>
          <w:lang w:val="fr-FR"/>
        </w:rPr>
        <w:lastRenderedPageBreak/>
        <w:t>femme.</w:t>
      </w:r>
      <w:r w:rsidRPr="00806B23">
        <w:rPr>
          <w:rStyle w:val="af3"/>
          <w:rFonts w:ascii="Times New Roman" w:eastAsia="Times New Roman" w:hAnsi="Times New Roman" w:cs="Times New Roman"/>
          <w:sz w:val="24"/>
          <w:szCs w:val="24"/>
          <w:lang w:val="fr-FR"/>
        </w:rPr>
        <w:footnoteReference w:id="102"/>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Ici la narratrice qui a pris du recul nous annonce l’aboutissement du débat par le procédé de prolepse. </w:t>
      </w:r>
    </w:p>
    <w:p w14:paraId="6569908D" w14:textId="77777777" w:rsidR="002B53B5" w:rsidRPr="00806B23" w:rsidRDefault="002B53B5" w:rsidP="002B53B5">
      <w:pPr>
        <w:spacing w:line="360" w:lineRule="auto"/>
        <w:jc w:val="both"/>
        <w:rPr>
          <w:rFonts w:ascii="Times New Roman" w:hAnsi="Times New Roman" w:cs="Times New Roman"/>
          <w:sz w:val="24"/>
          <w:szCs w:val="24"/>
          <w:lang w:val="fr-FR"/>
        </w:rPr>
      </w:pPr>
    </w:p>
    <w:p w14:paraId="1DDB50D5" w14:textId="77777777" w:rsidR="008239BA" w:rsidRPr="00806B23" w:rsidRDefault="008239BA" w:rsidP="008239BA">
      <w:pPr>
        <w:spacing w:line="360" w:lineRule="auto"/>
        <w:jc w:val="both"/>
        <w:rPr>
          <w:rFonts w:ascii="Times New Roman" w:eastAsia="Times New Roman" w:hAnsi="Times New Roman" w:cs="Times New Roman"/>
          <w:sz w:val="26"/>
          <w:szCs w:val="26"/>
          <w:lang w:val="fr-FR"/>
        </w:rPr>
      </w:pPr>
      <w:r w:rsidRPr="00806B23">
        <w:rPr>
          <w:rFonts w:ascii="Times New Roman" w:eastAsia="Times New Roman" w:hAnsi="Times New Roman" w:cs="Times New Roman"/>
          <w:b/>
          <w:sz w:val="26"/>
          <w:szCs w:val="26"/>
          <w:lang w:val="fr-FR"/>
        </w:rPr>
        <w:t>2.2.3 Délégation de la louange de la femme</w:t>
      </w:r>
    </w:p>
    <w:p w14:paraId="01B8CC88" w14:textId="339C0F6A"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deuxième et le troisième chapitre recourent à une figure de style centrale pour l’organisation du récit de </w:t>
      </w:r>
      <w:r w:rsidRPr="00806B23">
        <w:rPr>
          <w:rFonts w:ascii="Times New Roman" w:eastAsia="Times New Roman" w:hAnsi="Times New Roman" w:cs="Times New Roman"/>
          <w:i/>
          <w:sz w:val="24"/>
          <w:szCs w:val="24"/>
          <w:lang w:val="fr-FR"/>
        </w:rPr>
        <w:t>La Cité </w:t>
      </w:r>
      <w:r w:rsidRPr="00806B23">
        <w:rPr>
          <w:rFonts w:ascii="Times New Roman" w:eastAsia="Times New Roman" w:hAnsi="Times New Roman" w:cs="Times New Roman"/>
          <w:sz w:val="24"/>
          <w:szCs w:val="24"/>
          <w:lang w:val="fr-FR"/>
        </w:rPr>
        <w:t xml:space="preserve">: l’allégorie. C’est à l’aide des personnages allégoriques des Vertus que se crée un discours polyphonique en faveur de la femme ; puisque ce sont des instances supérieures, elles suscitent plus de confiance aux yeux du lecteur que la narratrice. </w:t>
      </w:r>
    </w:p>
    <w:p w14:paraId="298B2605"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Par ailleurs, cette stratégie discursive est fondamentale pour la construction de la figure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Selon Gabriella </w:t>
      </w:r>
      <w:proofErr w:type="spellStart"/>
      <w:r w:rsidRPr="00806B23">
        <w:rPr>
          <w:rFonts w:ascii="Times New Roman" w:eastAsia="Times New Roman" w:hAnsi="Times New Roman" w:cs="Times New Roman"/>
          <w:sz w:val="24"/>
          <w:szCs w:val="24"/>
          <w:lang w:val="fr-FR"/>
        </w:rPr>
        <w:t>Parussa</w:t>
      </w:r>
      <w:proofErr w:type="spellEnd"/>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par la distribution de la parole à plusieurs voix, la sienne et celle de ses interlocutrices, Christine légitime cette même parole et construit sa figure d’auteure, celle à qui on s’adresse parce qu’elle est capable de rendre compte du débat.</w:t>
      </w:r>
      <w:r w:rsidRPr="00806B23">
        <w:rPr>
          <w:rStyle w:val="af3"/>
          <w:rFonts w:ascii="Times New Roman" w:eastAsia="Times New Roman" w:hAnsi="Times New Roman" w:cs="Times New Roman"/>
          <w:sz w:val="24"/>
          <w:szCs w:val="24"/>
          <w:lang w:val="fr-FR"/>
        </w:rPr>
        <w:footnoteReference w:id="103"/>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La technique dialogique permet à l’auteure de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ne pas assumer directement le point de vue féminin, mais de le faire assumer par l’une des dames, par une autorité extérieure reconnue comme telle.</w:t>
      </w:r>
      <w:r w:rsidRPr="00806B23">
        <w:rPr>
          <w:rStyle w:val="af3"/>
          <w:rFonts w:ascii="Times New Roman" w:eastAsia="Times New Roman" w:hAnsi="Times New Roman" w:cs="Times New Roman"/>
          <w:sz w:val="24"/>
          <w:szCs w:val="24"/>
          <w:lang w:val="fr-FR"/>
        </w:rPr>
        <w:footnoteReference w:id="104"/>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p>
    <w:p w14:paraId="5A3E5287"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effet, Raison ne tarde pas à mettre en doute la diffamation des femmes. Elle accumule des connotations négatives :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Nous [...] voulons te retirer de cette</w:t>
      </w:r>
      <w:r w:rsidRPr="00806B23">
        <w:rPr>
          <w:rFonts w:ascii="Times New Roman" w:eastAsia="Times New Roman" w:hAnsi="Times New Roman" w:cs="Times New Roman"/>
          <w:i/>
          <w:sz w:val="24"/>
          <w:szCs w:val="24"/>
          <w:lang w:val="fr-FR"/>
        </w:rPr>
        <w:t xml:space="preserve"> ignorance</w:t>
      </w:r>
      <w:r w:rsidRPr="00806B23">
        <w:rPr>
          <w:rFonts w:ascii="Times New Roman" w:eastAsia="Times New Roman" w:hAnsi="Times New Roman" w:cs="Times New Roman"/>
          <w:sz w:val="24"/>
          <w:szCs w:val="24"/>
          <w:lang w:val="fr-FR"/>
        </w:rPr>
        <w:t xml:space="preserve"> ; elle t’</w:t>
      </w:r>
      <w:r w:rsidRPr="00806B23">
        <w:rPr>
          <w:rFonts w:ascii="Times New Roman" w:eastAsia="Times New Roman" w:hAnsi="Times New Roman" w:cs="Times New Roman"/>
          <w:i/>
          <w:sz w:val="24"/>
          <w:szCs w:val="24"/>
          <w:lang w:val="fr-FR"/>
        </w:rPr>
        <w:t xml:space="preserve">aveugle </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l’opinion que tu ne [...] fonde que sur l’accumulation des </w:t>
      </w:r>
      <w:r w:rsidRPr="00806B23">
        <w:rPr>
          <w:rFonts w:ascii="Times New Roman" w:eastAsia="Times New Roman" w:hAnsi="Times New Roman" w:cs="Times New Roman"/>
          <w:i/>
          <w:sz w:val="24"/>
          <w:szCs w:val="24"/>
          <w:lang w:val="fr-FR"/>
        </w:rPr>
        <w:t>préjugés</w:t>
      </w:r>
      <w:r w:rsidRPr="00806B23">
        <w:rPr>
          <w:rFonts w:ascii="Times New Roman" w:eastAsia="Times New Roman" w:hAnsi="Times New Roman" w:cs="Times New Roman"/>
          <w:sz w:val="24"/>
          <w:szCs w:val="24"/>
          <w:lang w:val="fr-FR"/>
        </w:rPr>
        <w:t xml:space="preserve"> d’autrui.</w:t>
      </w:r>
      <w:r w:rsidRPr="00806B23">
        <w:rPr>
          <w:rStyle w:val="af3"/>
          <w:rFonts w:ascii="Times New Roman" w:eastAsia="Times New Roman" w:hAnsi="Times New Roman" w:cs="Times New Roman"/>
          <w:sz w:val="24"/>
          <w:szCs w:val="24"/>
          <w:lang w:val="fr-FR"/>
        </w:rPr>
        <w:footnoteReference w:id="105"/>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tu sembles croire que [...] les philosophes [...] ne peuvent </w:t>
      </w:r>
      <w:r w:rsidRPr="00806B23">
        <w:rPr>
          <w:rFonts w:ascii="Times New Roman" w:eastAsia="Times New Roman" w:hAnsi="Times New Roman" w:cs="Times New Roman"/>
          <w:i/>
          <w:sz w:val="24"/>
          <w:szCs w:val="24"/>
          <w:lang w:val="fr-FR"/>
        </w:rPr>
        <w:t>se tromper</w:t>
      </w:r>
      <w:r w:rsidRPr="00806B23">
        <w:rPr>
          <w:rFonts w:ascii="Times New Roman" w:eastAsia="Times New Roman" w:hAnsi="Times New Roman" w:cs="Times New Roman"/>
          <w:sz w:val="24"/>
          <w:szCs w:val="24"/>
          <w:lang w:val="fr-FR"/>
        </w:rPr>
        <w:t>.</w:t>
      </w:r>
      <w:r w:rsidRPr="00806B23">
        <w:rPr>
          <w:rStyle w:val="af3"/>
          <w:rFonts w:ascii="Times New Roman" w:eastAsia="Times New Roman" w:hAnsi="Times New Roman" w:cs="Times New Roman"/>
          <w:sz w:val="24"/>
          <w:szCs w:val="24"/>
          <w:lang w:val="fr-FR"/>
        </w:rPr>
        <w:footnoteReference w:id="106"/>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pour enfin en venir à </w:t>
      </w:r>
      <w:r w:rsidRPr="00806B23">
        <w:rPr>
          <w:rFonts w:ascii="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cette </w:t>
      </w:r>
      <w:r w:rsidRPr="00806B23">
        <w:rPr>
          <w:rFonts w:ascii="Times New Roman" w:eastAsia="Times New Roman" w:hAnsi="Times New Roman" w:cs="Times New Roman"/>
          <w:i/>
          <w:sz w:val="24"/>
          <w:szCs w:val="24"/>
          <w:lang w:val="fr-FR"/>
        </w:rPr>
        <w:t>erreur</w:t>
      </w:r>
      <w:r w:rsidRPr="00806B23">
        <w:rPr>
          <w:rFonts w:ascii="Times New Roman" w:eastAsia="Times New Roman" w:hAnsi="Times New Roman" w:cs="Times New Roman"/>
          <w:sz w:val="24"/>
          <w:szCs w:val="24"/>
          <w:lang w:val="fr-FR"/>
        </w:rPr>
        <w:t xml:space="preserve"> dans laquelle tu étais tombée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07"/>
      </w:r>
      <w:r w:rsidRPr="00806B23">
        <w:rPr>
          <w:rFonts w:ascii="Times New Roman" w:eastAsia="Times New Roman" w:hAnsi="Times New Roman" w:cs="Times New Roman"/>
          <w:sz w:val="24"/>
          <w:szCs w:val="24"/>
          <w:lang w:val="fr-FR"/>
        </w:rPr>
        <w:t>.</w:t>
      </w:r>
    </w:p>
    <w:p w14:paraId="23F0E52E" w14:textId="05082A68" w:rsidR="00060ABA" w:rsidRPr="00806B23" w:rsidRDefault="00060ABA" w:rsidP="00060ABA">
      <w:pPr>
        <w:spacing w:line="360" w:lineRule="auto"/>
        <w:ind w:firstLine="708"/>
        <w:jc w:val="both"/>
        <w:rPr>
          <w:rFonts w:ascii="Times New Roman" w:hAnsi="Times New Roman" w:cs="Times New Roman"/>
          <w:sz w:val="24"/>
          <w:szCs w:val="24"/>
          <w:lang w:val="fr-FR"/>
        </w:rPr>
      </w:pPr>
      <w:r w:rsidRPr="00806B23">
        <w:rPr>
          <w:rFonts w:ascii="Times New Roman" w:eastAsia="Times New Roman" w:hAnsi="Times New Roman" w:cs="Times New Roman"/>
          <w:sz w:val="24"/>
          <w:szCs w:val="24"/>
          <w:lang w:val="fr-FR"/>
        </w:rPr>
        <w:t>Notons brièvement que ces deux textes explicitent le droit des Vertus à tenir une parole discordante. La nature surnaturelle des Dames se manifeste en tout : elles arrivent de nulle part, lisent dans les pensées de Christine et ainsi de suite. La scène de leur apparition est une large métaphore filée de la lumière solaire qui chasse l’ombre du petit cabinet de Christine : « La splendeur qui émanait de leurs visages […] illuminant toute la pièce.</w:t>
      </w:r>
      <w:r w:rsidRPr="00806B23">
        <w:rPr>
          <w:rStyle w:val="af3"/>
          <w:rFonts w:ascii="Times New Roman" w:eastAsia="Times New Roman" w:hAnsi="Times New Roman" w:cs="Times New Roman"/>
          <w:sz w:val="24"/>
          <w:szCs w:val="24"/>
          <w:lang w:val="fr-FR"/>
        </w:rPr>
        <w:footnoteReference w:id="108"/>
      </w:r>
      <w:r w:rsidRPr="00806B23">
        <w:rPr>
          <w:rFonts w:ascii="Times New Roman" w:eastAsia="Times New Roman" w:hAnsi="Times New Roman" w:cs="Times New Roman"/>
          <w:sz w:val="24"/>
          <w:szCs w:val="24"/>
          <w:lang w:val="fr-FR"/>
        </w:rPr>
        <w:t xml:space="preserve"> » N’oublions pas que, </w:t>
      </w:r>
      <w:r w:rsidRPr="00806B23">
        <w:rPr>
          <w:rFonts w:ascii="Times New Roman" w:hAnsi="Times New Roman" w:cs="Times New Roman"/>
          <w:sz w:val="24"/>
          <w:szCs w:val="24"/>
          <w:lang w:val="fr-FR"/>
        </w:rPr>
        <w:t>dans la philosophie chrétienne,</w:t>
      </w:r>
      <w:r w:rsidRPr="00806B23">
        <w:rPr>
          <w:rFonts w:ascii="Times New Roman" w:eastAsia="Times New Roman" w:hAnsi="Times New Roman" w:cs="Times New Roman"/>
          <w:sz w:val="24"/>
          <w:szCs w:val="24"/>
          <w:lang w:val="fr-FR"/>
        </w:rPr>
        <w:t xml:space="preserve"> l</w:t>
      </w:r>
      <w:r w:rsidRPr="00806B23">
        <w:rPr>
          <w:rFonts w:ascii="Times New Roman" w:hAnsi="Times New Roman" w:cs="Times New Roman"/>
          <w:sz w:val="24"/>
          <w:szCs w:val="24"/>
          <w:lang w:val="fr-FR"/>
        </w:rPr>
        <w:t>a lumière symbolise l’esprit divin.</w:t>
      </w:r>
      <w:r w:rsidRPr="00806B23">
        <w:rPr>
          <w:rFonts w:ascii="Times New Roman" w:eastAsia="Times New Roman" w:hAnsi="Times New Roman" w:cs="Times New Roman"/>
          <w:sz w:val="24"/>
          <w:szCs w:val="24"/>
          <w:lang w:val="fr-FR"/>
        </w:rPr>
        <w:t xml:space="preserve"> Leur dignité se lit dans les attributs du pouvoir qu’elles ont (couronnes, miroir en pierres précieuses), à travers sentiments du personnage « à </w:t>
      </w:r>
      <w:proofErr w:type="gramStart"/>
      <w:r w:rsidRPr="00806B23">
        <w:rPr>
          <w:rFonts w:ascii="Times New Roman" w:eastAsia="Times New Roman" w:hAnsi="Times New Roman" w:cs="Times New Roman"/>
          <w:sz w:val="24"/>
          <w:szCs w:val="24"/>
          <w:lang w:val="fr-FR"/>
        </w:rPr>
        <w:t>demie</w:t>
      </w:r>
      <w:proofErr w:type="gramEnd"/>
      <w:r w:rsidRPr="00806B23">
        <w:rPr>
          <w:rFonts w:ascii="Times New Roman" w:eastAsia="Times New Roman" w:hAnsi="Times New Roman" w:cs="Times New Roman"/>
          <w:sz w:val="24"/>
          <w:szCs w:val="24"/>
          <w:lang w:val="fr-FR"/>
        </w:rPr>
        <w:t xml:space="preserve"> apeurée, à demie rassurée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qui n’ose dire mot et se tient debout. Enfin, Raison, la première allégorie qui parle, construit un ethos discursif : elle se présente à travers le </w:t>
      </w:r>
      <w:r w:rsidRPr="00806B23">
        <w:rPr>
          <w:rFonts w:ascii="Times New Roman" w:eastAsia="Times New Roman" w:hAnsi="Times New Roman" w:cs="Times New Roman"/>
          <w:sz w:val="24"/>
          <w:szCs w:val="24"/>
          <w:lang w:val="fr-FR"/>
        </w:rPr>
        <w:lastRenderedPageBreak/>
        <w:t>champ lexical du divin (« la divine providence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notre essence céleste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selon la volonté de Dieu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nous sommes toutes trois filles de Dieu et de naissance divine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et se met en relation hiérarchique avec « les gens de ce bas monde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qu’elle à la charge divine de « remettre en droit chemin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09"/>
      </w:r>
      <w:r w:rsidRPr="00806B23">
        <w:rPr>
          <w:rFonts w:ascii="Times New Roman" w:hAnsi="Times New Roman" w:cs="Times New Roman"/>
          <w:sz w:val="24"/>
          <w:szCs w:val="24"/>
          <w:lang w:val="fr-FR"/>
        </w:rPr>
        <w:t>.</w:t>
      </w:r>
    </w:p>
    <w:p w14:paraId="6B94CAE8"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C’est encore la Raison qui met la parole écrite en parallèle avec le </w:t>
      </w:r>
      <w:r w:rsidRPr="00806B23">
        <w:rPr>
          <w:rFonts w:ascii="Times New Roman" w:eastAsia="Times New Roman" w:hAnsi="Times New Roman" w:cs="Times New Roman"/>
          <w:i/>
          <w:sz w:val="24"/>
          <w:szCs w:val="24"/>
          <w:lang w:val="fr-FR"/>
        </w:rPr>
        <w:t>faux</w:t>
      </w:r>
      <w:r w:rsidRPr="00806B23">
        <w:rPr>
          <w:rFonts w:ascii="Times New Roman" w:eastAsia="Times New Roman" w:hAnsi="Times New Roman" w:cs="Times New Roman"/>
          <w:sz w:val="24"/>
          <w:szCs w:val="24"/>
          <w:lang w:val="fr-FR"/>
        </w:rPr>
        <w:t xml:space="preserve"> et y oppose le vécu et le </w:t>
      </w:r>
      <w:r w:rsidRPr="00806B23">
        <w:rPr>
          <w:rFonts w:ascii="Times New Roman" w:eastAsia="Times New Roman" w:hAnsi="Times New Roman" w:cs="Times New Roman"/>
          <w:i/>
          <w:sz w:val="24"/>
          <w:szCs w:val="24"/>
          <w:lang w:val="fr-FR"/>
        </w:rPr>
        <w:t>véridique</w:t>
      </w:r>
      <w:r w:rsidRPr="00806B23">
        <w:rPr>
          <w:rFonts w:ascii="Times New Roman" w:eastAsia="Times New Roman" w:hAnsi="Times New Roman" w:cs="Times New Roman"/>
          <w:sz w:val="24"/>
          <w:szCs w:val="24"/>
          <w:lang w:val="fr-FR"/>
        </w:rPr>
        <w:t xml:space="preserve"> : « Quoi que tu aies lu dans leurs</w:t>
      </w:r>
      <w:r w:rsidRPr="00806B23">
        <w:rPr>
          <w:rFonts w:ascii="Times New Roman" w:eastAsia="Times New Roman" w:hAnsi="Times New Roman" w:cs="Times New Roman"/>
          <w:b/>
          <w:sz w:val="24"/>
          <w:szCs w:val="24"/>
          <w:lang w:val="fr-FR"/>
        </w:rPr>
        <w:t xml:space="preserve"> </w:t>
      </w:r>
      <w:r w:rsidRPr="00806B23">
        <w:rPr>
          <w:rFonts w:ascii="Times New Roman" w:eastAsia="Times New Roman" w:hAnsi="Times New Roman" w:cs="Times New Roman"/>
          <w:i/>
          <w:sz w:val="24"/>
          <w:szCs w:val="24"/>
          <w:lang w:val="fr-FR"/>
        </w:rPr>
        <w:t>livres</w:t>
      </w:r>
      <w:r w:rsidRPr="00806B23">
        <w:rPr>
          <w:rFonts w:ascii="Times New Roman" w:eastAsia="Times New Roman" w:hAnsi="Times New Roman" w:cs="Times New Roman"/>
          <w:sz w:val="24"/>
          <w:szCs w:val="24"/>
          <w:lang w:val="fr-FR"/>
        </w:rPr>
        <w:t xml:space="preserve">, je doute que </w:t>
      </w:r>
      <w:proofErr w:type="gramStart"/>
      <w:r w:rsidRPr="00806B23">
        <w:rPr>
          <w:rFonts w:ascii="Times New Roman" w:eastAsia="Times New Roman" w:hAnsi="Times New Roman" w:cs="Times New Roman"/>
          <w:sz w:val="24"/>
          <w:szCs w:val="24"/>
          <w:lang w:val="fr-FR"/>
        </w:rPr>
        <w:t>tu en aies jamais</w:t>
      </w:r>
      <w:proofErr w:type="gramEnd"/>
      <w:r w:rsidRPr="00806B23">
        <w:rPr>
          <w:rFonts w:ascii="Times New Roman" w:eastAsia="Times New Roman" w:hAnsi="Times New Roman" w:cs="Times New Roman"/>
          <w:sz w:val="24"/>
          <w:szCs w:val="24"/>
          <w:lang w:val="fr-FR"/>
        </w:rPr>
        <w:t xml:space="preserve"> vu de </w:t>
      </w:r>
      <w:r w:rsidRPr="00806B23">
        <w:rPr>
          <w:rFonts w:ascii="Times New Roman" w:eastAsia="Times New Roman" w:hAnsi="Times New Roman" w:cs="Times New Roman"/>
          <w:i/>
          <w:sz w:val="24"/>
          <w:szCs w:val="24"/>
          <w:lang w:val="fr-FR"/>
        </w:rPr>
        <w:t>tes propres yeux</w:t>
      </w:r>
      <w:r w:rsidRPr="00806B23">
        <w:rPr>
          <w:rFonts w:ascii="Times New Roman" w:eastAsia="Times New Roman" w:hAnsi="Times New Roman" w:cs="Times New Roman"/>
          <w:sz w:val="24"/>
          <w:szCs w:val="24"/>
          <w:lang w:val="fr-FR"/>
        </w:rPr>
        <w:t xml:space="preserve">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10"/>
      </w:r>
      <w:r w:rsidRPr="00806B23">
        <w:rPr>
          <w:rFonts w:ascii="Times New Roman" w:eastAsia="Times New Roman" w:hAnsi="Times New Roman" w:cs="Times New Roman"/>
          <w:sz w:val="24"/>
          <w:szCs w:val="24"/>
          <w:lang w:val="fr-FR"/>
        </w:rPr>
        <w:t xml:space="preserve">. Dans le même objectif elle évoque les différends entre les auteurs classiques : Aristote, Platon, saint Augustin qui se contredisent ; « [...] ne vois-tu pas que mêmes les plus grands philosophes, ceux que tu allègues contre ton propre sexe, n’ont pu déterminer </w:t>
      </w:r>
      <w:r w:rsidRPr="00806B23">
        <w:rPr>
          <w:rFonts w:ascii="Times New Roman" w:eastAsia="Times New Roman" w:hAnsi="Times New Roman" w:cs="Times New Roman"/>
          <w:i/>
          <w:sz w:val="24"/>
          <w:szCs w:val="24"/>
          <w:lang w:val="fr-FR"/>
        </w:rPr>
        <w:t>le vrai</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du faux</w:t>
      </w:r>
      <w:r w:rsidRPr="00806B23">
        <w:rPr>
          <w:rFonts w:ascii="Times New Roman" w:eastAsia="Times New Roman" w:hAnsi="Times New Roman" w:cs="Times New Roman"/>
          <w:sz w:val="24"/>
          <w:szCs w:val="24"/>
          <w:lang w:val="fr-FR"/>
        </w:rPr>
        <w:t xml:space="preserve">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11"/>
      </w:r>
      <w:r w:rsidRPr="00806B23">
        <w:rPr>
          <w:rFonts w:ascii="Times New Roman" w:eastAsia="Times New Roman" w:hAnsi="Times New Roman" w:cs="Times New Roman"/>
          <w:sz w:val="24"/>
          <w:szCs w:val="24"/>
          <w:lang w:val="fr-FR"/>
        </w:rPr>
        <w:t>. Ces références culturelles viennent de la bouche de Raison, mais Christine en partage la connaissance : « </w:t>
      </w:r>
      <w:r w:rsidRPr="00806B23">
        <w:rPr>
          <w:rFonts w:ascii="Times New Roman" w:eastAsia="Times New Roman" w:hAnsi="Times New Roman" w:cs="Times New Roman"/>
          <w:i/>
          <w:sz w:val="24"/>
          <w:szCs w:val="24"/>
          <w:lang w:val="fr-FR"/>
        </w:rPr>
        <w:t xml:space="preserve">Tu </w:t>
      </w:r>
      <w:r w:rsidRPr="00806B23">
        <w:rPr>
          <w:rFonts w:ascii="Times New Roman" w:eastAsia="Times New Roman" w:hAnsi="Times New Roman" w:cs="Times New Roman"/>
          <w:sz w:val="24"/>
          <w:szCs w:val="24"/>
          <w:lang w:val="fr-FR"/>
        </w:rPr>
        <w:t>l’as appris</w:t>
      </w:r>
      <w:r w:rsidRPr="00806B23">
        <w:rPr>
          <w:rFonts w:ascii="Times New Roman" w:eastAsia="Times New Roman" w:hAnsi="Times New Roman" w:cs="Times New Roman"/>
          <w:i/>
          <w:sz w:val="24"/>
          <w:szCs w:val="24"/>
          <w:lang w:val="fr-FR"/>
        </w:rPr>
        <w:t xml:space="preserve"> toi-même </w:t>
      </w:r>
      <w:r w:rsidRPr="00806B23">
        <w:rPr>
          <w:rFonts w:ascii="Times New Roman" w:eastAsia="Times New Roman" w:hAnsi="Times New Roman" w:cs="Times New Roman"/>
          <w:sz w:val="24"/>
          <w:szCs w:val="24"/>
          <w:lang w:val="fr-FR"/>
        </w:rPr>
        <w:t xml:space="preserve">dans la </w:t>
      </w:r>
      <w:r w:rsidRPr="00806B23">
        <w:rPr>
          <w:rFonts w:ascii="Times New Roman" w:eastAsia="Times New Roman" w:hAnsi="Times New Roman" w:cs="Times New Roman"/>
          <w:i/>
          <w:sz w:val="24"/>
          <w:szCs w:val="24"/>
          <w:lang w:val="fr-FR"/>
        </w:rPr>
        <w:t xml:space="preserve">Métaphysique </w:t>
      </w:r>
      <w:r w:rsidRPr="00806B23">
        <w:rPr>
          <w:rFonts w:ascii="Times New Roman" w:eastAsia="Times New Roman" w:hAnsi="Times New Roman" w:cs="Times New Roman"/>
          <w:sz w:val="24"/>
          <w:szCs w:val="24"/>
          <w:lang w:val="fr-FR"/>
        </w:rPr>
        <w:t>d’Aristote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12"/>
      </w:r>
      <w:r w:rsidRPr="00806B23">
        <w:rPr>
          <w:rFonts w:ascii="Times New Roman" w:eastAsia="Times New Roman" w:hAnsi="Times New Roman" w:cs="Times New Roman"/>
          <w:sz w:val="24"/>
          <w:szCs w:val="24"/>
          <w:lang w:val="fr-FR"/>
        </w:rPr>
        <w:t>, dit la Vertu. Ainsi, ces éléments intertextuels pointent eux aussi la culture livresque de Christine.</w:t>
      </w:r>
    </w:p>
    <w:p w14:paraId="46392523"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Au contraire, la culture de Christine est associée à la vérité dans le troisième texte : « Mais toi, ma chère Christine, par le grand amour</w:t>
      </w:r>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que tu</w:t>
      </w:r>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as porté à la recherche du</w:t>
      </w:r>
      <w:r w:rsidRPr="00806B23">
        <w:rPr>
          <w:rFonts w:ascii="Times New Roman" w:eastAsia="Times New Roman" w:hAnsi="Times New Roman" w:cs="Times New Roman"/>
          <w:i/>
          <w:sz w:val="24"/>
          <w:szCs w:val="24"/>
          <w:lang w:val="fr-FR"/>
        </w:rPr>
        <w:t xml:space="preserve"> vrai </w:t>
      </w:r>
      <w:r w:rsidRPr="00806B23">
        <w:rPr>
          <w:rFonts w:ascii="Times New Roman" w:eastAsia="Times New Roman" w:hAnsi="Times New Roman" w:cs="Times New Roman"/>
          <w:sz w:val="24"/>
          <w:szCs w:val="24"/>
          <w:lang w:val="fr-FR"/>
        </w:rPr>
        <w:t xml:space="preserve">dans cette longue et assidue </w:t>
      </w:r>
      <w:r w:rsidRPr="00806B23">
        <w:rPr>
          <w:rFonts w:ascii="Times New Roman" w:eastAsia="Times New Roman" w:hAnsi="Times New Roman" w:cs="Times New Roman"/>
          <w:i/>
          <w:sz w:val="24"/>
          <w:szCs w:val="24"/>
          <w:lang w:val="fr-FR"/>
        </w:rPr>
        <w:t>étude</w:t>
      </w:r>
      <w:r w:rsidRPr="00806B23">
        <w:rPr>
          <w:rFonts w:ascii="Times New Roman" w:eastAsia="Times New Roman" w:hAnsi="Times New Roman" w:cs="Times New Roman"/>
          <w:sz w:val="24"/>
          <w:szCs w:val="24"/>
          <w:lang w:val="fr-FR"/>
        </w:rPr>
        <w:t xml:space="preserve">, qui t’as retirée du monde et rendue ainsi solitaire, tu as mérité notre amitié et </w:t>
      </w:r>
      <w:proofErr w:type="gramStart"/>
      <w:r w:rsidRPr="00806B23">
        <w:rPr>
          <w:rFonts w:ascii="Times New Roman" w:eastAsia="Times New Roman" w:hAnsi="Times New Roman" w:cs="Times New Roman"/>
          <w:sz w:val="24"/>
          <w:szCs w:val="24"/>
          <w:lang w:val="fr-FR"/>
        </w:rPr>
        <w:t>t’es</w:t>
      </w:r>
      <w:proofErr w:type="gramEnd"/>
      <w:r w:rsidRPr="00806B23">
        <w:rPr>
          <w:rFonts w:ascii="Times New Roman" w:eastAsia="Times New Roman" w:hAnsi="Times New Roman" w:cs="Times New Roman"/>
          <w:sz w:val="24"/>
          <w:szCs w:val="24"/>
          <w:lang w:val="fr-FR"/>
        </w:rPr>
        <w:t xml:space="preserve"> montrée digne de notre visite [...].</w:t>
      </w:r>
      <w:r w:rsidRPr="00806B23">
        <w:rPr>
          <w:rStyle w:val="af3"/>
          <w:rFonts w:ascii="Times New Roman" w:eastAsia="Times New Roman" w:hAnsi="Times New Roman" w:cs="Times New Roman"/>
          <w:sz w:val="24"/>
          <w:szCs w:val="24"/>
          <w:lang w:val="fr-FR"/>
        </w:rPr>
        <w:footnoteReference w:id="113"/>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Raison « certifie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la haute moralité de la figure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qui est en train de se faire ; en même temps, on y voit un détail significatif pour la réputation de la femme veuve qu’est Christine : la prise de distance avec la vie mondaine, choix fort appréciable aux yeux de la société médiévale</w:t>
      </w:r>
      <w:r w:rsidRPr="00806B23">
        <w:rPr>
          <w:rStyle w:val="af3"/>
          <w:rFonts w:ascii="Times New Roman" w:eastAsia="Times New Roman" w:hAnsi="Times New Roman" w:cs="Times New Roman"/>
          <w:sz w:val="24"/>
          <w:szCs w:val="24"/>
          <w:lang w:val="fr-FR"/>
        </w:rPr>
        <w:footnoteReference w:id="114"/>
      </w:r>
      <w:r w:rsidRPr="00806B23">
        <w:rPr>
          <w:rFonts w:ascii="Times New Roman" w:eastAsia="Times New Roman" w:hAnsi="Times New Roman" w:cs="Times New Roman"/>
          <w:sz w:val="24"/>
          <w:szCs w:val="24"/>
          <w:lang w:val="fr-FR"/>
        </w:rPr>
        <w:t xml:space="preserve">. </w:t>
      </w:r>
    </w:p>
    <w:p w14:paraId="19527720"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 même fragment annonce la singularité de Christine : « [...] notre apparition en ces lieux n’est pas gratuite, car nous ne faisons rien sans raison ; nous ne hantons pas</w:t>
      </w:r>
      <w:r w:rsidRPr="00806B23">
        <w:rPr>
          <w:rFonts w:ascii="Times New Roman" w:eastAsia="Times New Roman" w:hAnsi="Times New Roman" w:cs="Times New Roman"/>
          <w:i/>
          <w:sz w:val="24"/>
          <w:szCs w:val="24"/>
          <w:lang w:val="fr-FR"/>
        </w:rPr>
        <w:t xml:space="preserve"> n’importe quel lieu</w:t>
      </w:r>
      <w:r w:rsidRPr="00806B23">
        <w:rPr>
          <w:rFonts w:ascii="Times New Roman" w:eastAsia="Times New Roman" w:hAnsi="Times New Roman" w:cs="Times New Roman"/>
          <w:sz w:val="24"/>
          <w:szCs w:val="24"/>
          <w:lang w:val="fr-FR"/>
        </w:rPr>
        <w:t xml:space="preserve">, et n'apparaissons pas à </w:t>
      </w:r>
      <w:r w:rsidRPr="00806B23">
        <w:rPr>
          <w:rFonts w:ascii="Times New Roman" w:eastAsia="Times New Roman" w:hAnsi="Times New Roman" w:cs="Times New Roman"/>
          <w:i/>
          <w:sz w:val="24"/>
          <w:szCs w:val="24"/>
          <w:lang w:val="fr-FR"/>
        </w:rPr>
        <w:t>n’importe qui</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15"/>
      </w:r>
      <w:r w:rsidRPr="00806B23">
        <w:rPr>
          <w:rFonts w:ascii="Times New Roman" w:eastAsia="Times New Roman" w:hAnsi="Times New Roman" w:cs="Times New Roman"/>
          <w:sz w:val="24"/>
          <w:szCs w:val="24"/>
          <w:lang w:val="fr-FR"/>
        </w:rPr>
        <w:t xml:space="preserve">, et, plus loin dans le texte, la mission qui lui est confiée : « [...] c’est </w:t>
      </w:r>
      <w:r w:rsidRPr="00806B23">
        <w:rPr>
          <w:rFonts w:ascii="Times New Roman" w:eastAsia="Times New Roman" w:hAnsi="Times New Roman" w:cs="Times New Roman"/>
          <w:i/>
          <w:sz w:val="24"/>
          <w:szCs w:val="24"/>
          <w:lang w:val="fr-FR"/>
        </w:rPr>
        <w:t>toi</w:t>
      </w:r>
      <w:r w:rsidRPr="00806B23">
        <w:rPr>
          <w:rFonts w:ascii="Times New Roman" w:eastAsia="Times New Roman" w:hAnsi="Times New Roman" w:cs="Times New Roman"/>
          <w:sz w:val="24"/>
          <w:szCs w:val="24"/>
          <w:lang w:val="fr-FR"/>
        </w:rPr>
        <w:t xml:space="preserve"> qui as été </w:t>
      </w:r>
      <w:r w:rsidRPr="00806B23">
        <w:rPr>
          <w:rFonts w:ascii="Times New Roman" w:eastAsia="Times New Roman" w:hAnsi="Times New Roman" w:cs="Times New Roman"/>
          <w:i/>
          <w:sz w:val="24"/>
          <w:szCs w:val="24"/>
          <w:lang w:val="fr-FR"/>
        </w:rPr>
        <w:t>choisie</w:t>
      </w:r>
      <w:r w:rsidRPr="00806B23">
        <w:rPr>
          <w:rFonts w:ascii="Times New Roman" w:eastAsia="Times New Roman" w:hAnsi="Times New Roman" w:cs="Times New Roman"/>
          <w:sz w:val="24"/>
          <w:szCs w:val="24"/>
          <w:lang w:val="fr-FR"/>
        </w:rPr>
        <w:t xml:space="preserve"> pour construire [...] cette citadelle.</w:t>
      </w:r>
      <w:r w:rsidRPr="00806B23">
        <w:rPr>
          <w:rStyle w:val="af3"/>
          <w:rFonts w:ascii="Times New Roman" w:eastAsia="Times New Roman" w:hAnsi="Times New Roman" w:cs="Times New Roman"/>
          <w:sz w:val="24"/>
          <w:szCs w:val="24"/>
          <w:lang w:val="fr-FR"/>
        </w:rPr>
        <w:footnoteReference w:id="116"/>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Christine se fait bénir par les représentantes divines comme suffisamment compétente pour édifier la Cité, c’est-à-dire mener le débat contre la parole antiféministe.</w:t>
      </w:r>
    </w:p>
    <w:p w14:paraId="0BB0BE13" w14:textId="77777777" w:rsidR="00060ABA" w:rsidRPr="00806B23" w:rsidRDefault="00060ABA" w:rsidP="00060ABA">
      <w:pPr>
        <w:spacing w:before="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somme, on peut dire que les trois premiers chapitres développent les stratégies énonciatives qui doivent construire une identité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féminine, mais fiable et digne de </w:t>
      </w:r>
      <w:r w:rsidRPr="00806B23">
        <w:rPr>
          <w:rFonts w:ascii="Times New Roman" w:eastAsia="Times New Roman" w:hAnsi="Times New Roman" w:cs="Times New Roman"/>
          <w:sz w:val="24"/>
          <w:szCs w:val="24"/>
          <w:lang w:val="fr-FR"/>
        </w:rPr>
        <w:lastRenderedPageBreak/>
        <w:t xml:space="preserve">confiance. La mise en œuvre des éléments autobiographiques va dans le même sens : Christine met en avant son aspect d’intellectuelle, mais aussi ses qualités morales : sa modestie, son respect des autorités, ses valeurs chrétiennes. </w:t>
      </w:r>
    </w:p>
    <w:p w14:paraId="1678A244" w14:textId="77777777" w:rsidR="00EF44A0" w:rsidRPr="00806B23" w:rsidRDefault="00EF44A0" w:rsidP="008239BA">
      <w:pPr>
        <w:spacing w:line="360" w:lineRule="auto"/>
        <w:jc w:val="both"/>
        <w:rPr>
          <w:rFonts w:ascii="Times New Roman" w:eastAsia="Times New Roman" w:hAnsi="Times New Roman" w:cs="Times New Roman"/>
          <w:b/>
          <w:sz w:val="26"/>
          <w:szCs w:val="26"/>
          <w:lang w:val="fr-FR"/>
        </w:rPr>
      </w:pPr>
    </w:p>
    <w:p w14:paraId="2CF5C97F" w14:textId="77777777" w:rsidR="008239BA" w:rsidRPr="00806B23" w:rsidRDefault="008239BA" w:rsidP="008239BA">
      <w:pPr>
        <w:spacing w:line="360" w:lineRule="auto"/>
        <w:jc w:val="both"/>
        <w:rPr>
          <w:rFonts w:ascii="Times New Roman" w:eastAsia="Times New Roman" w:hAnsi="Times New Roman" w:cs="Times New Roman"/>
          <w:sz w:val="26"/>
          <w:szCs w:val="26"/>
          <w:lang w:val="fr-FR"/>
        </w:rPr>
      </w:pPr>
      <w:r w:rsidRPr="00806B23">
        <w:rPr>
          <w:rFonts w:ascii="Times New Roman" w:eastAsia="Times New Roman" w:hAnsi="Times New Roman" w:cs="Times New Roman"/>
          <w:b/>
          <w:sz w:val="26"/>
          <w:szCs w:val="26"/>
          <w:lang w:val="fr-FR"/>
        </w:rPr>
        <w:t>2.2.4 Délégation de la parole sur soi</w:t>
      </w:r>
    </w:p>
    <w:p w14:paraId="6C3FC8DA" w14:textId="7FFA6391" w:rsidR="00060ABA" w:rsidRPr="00806B23" w:rsidRDefault="00060ABA" w:rsidP="002B53B5">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Cet autoportrait sera complété par la suite. Par exemple, la question de l’éducation de l’auteur est nuancée dans le chapitre XXXVI du deuxième livre (p. 178-180). Il s’intitule « Où l’on réfute ceux qui affirment qu’il n’est pas bon que les femmes fassent des études.</w:t>
      </w:r>
      <w:r w:rsidRPr="00806B23">
        <w:rPr>
          <w:rStyle w:val="af3"/>
          <w:rFonts w:ascii="Times New Roman" w:eastAsia="Times New Roman" w:hAnsi="Times New Roman" w:cs="Times New Roman"/>
          <w:sz w:val="24"/>
          <w:szCs w:val="24"/>
          <w:lang w:val="fr-FR"/>
        </w:rPr>
        <w:footnoteReference w:id="117"/>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Christine, prêtant toujours sa voix aux accusateurs des dames, expose la thèse selon laquelle l’éducation corrompt la femme. D</w:t>
      </w:r>
      <w:r w:rsidR="00617A3B" w:rsidRPr="00806B23">
        <w:rPr>
          <w:rFonts w:ascii="Times New Roman" w:eastAsia="Times New Roman" w:hAnsi="Times New Roman" w:cs="Times New Roman"/>
          <w:sz w:val="24"/>
          <w:szCs w:val="24"/>
          <w:lang w:val="fr-FR"/>
        </w:rPr>
        <w:t xml:space="preserve">roiture s’oppose à cette thèse </w:t>
      </w:r>
      <w:r w:rsidRPr="00806B23">
        <w:rPr>
          <w:rFonts w:ascii="Times New Roman" w:eastAsia="Times New Roman" w:hAnsi="Times New Roman" w:cs="Times New Roman"/>
          <w:sz w:val="24"/>
          <w:szCs w:val="24"/>
          <w:lang w:val="fr-FR"/>
        </w:rPr>
        <w:t xml:space="preserve">avec un argument tout à fait consensuel : la </w:t>
      </w:r>
      <w:r w:rsidRPr="00806B23">
        <w:rPr>
          <w:rFonts w:ascii="Times New Roman" w:eastAsia="Times New Roman" w:hAnsi="Times New Roman" w:cs="Times New Roman"/>
          <w:i/>
          <w:sz w:val="24"/>
          <w:szCs w:val="24"/>
          <w:lang w:val="fr-FR"/>
        </w:rPr>
        <w:t xml:space="preserve">bonne </w:t>
      </w:r>
      <w:r w:rsidRPr="00806B23">
        <w:rPr>
          <w:rFonts w:ascii="Times New Roman" w:eastAsia="Times New Roman" w:hAnsi="Times New Roman" w:cs="Times New Roman"/>
          <w:sz w:val="24"/>
          <w:szCs w:val="24"/>
          <w:lang w:val="fr-FR"/>
        </w:rPr>
        <w:t>science</w:t>
      </w:r>
      <w:r w:rsidRPr="00806B23">
        <w:rPr>
          <w:rStyle w:val="af3"/>
          <w:rFonts w:ascii="Times New Roman" w:eastAsia="Times New Roman" w:hAnsi="Times New Roman" w:cs="Times New Roman"/>
          <w:sz w:val="24"/>
          <w:szCs w:val="24"/>
          <w:lang w:val="fr-FR"/>
        </w:rPr>
        <w:footnoteReference w:id="118"/>
      </w:r>
      <w:r w:rsidRPr="00806B23">
        <w:rPr>
          <w:rFonts w:ascii="Times New Roman" w:eastAsia="Times New Roman" w:hAnsi="Times New Roman" w:cs="Times New Roman"/>
          <w:sz w:val="24"/>
          <w:szCs w:val="24"/>
          <w:lang w:val="fr-FR"/>
        </w:rPr>
        <w:t xml:space="preserve"> ne fait qu’ennoblir ; comme preuve, elle évoque trois dames. Elles vivent à différentes époques, mais se ressemblent : ayant hérité la culture de leurs pères, elles les égalent en capacités mentales et en profondeur du savoir acquis. </w:t>
      </w:r>
    </w:p>
    <w:p w14:paraId="66094A7B"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Les exemples sont présentés dans l’ordre chronologique. La première dame est Hortensia, fille d’un orateur romain ; son égalité intellectuelle avec son père est affirmée explicitement, et non par Christine de Pizan, mais par Boccace, l’auteur qu’on ne conteste pas : « [...] d’après Boccace, non seulement elle ressemblait à son père pour l’intelligence, la rapidité de sa mémoire et l’élocution, mais aussi pour l’éloquence et l’art oratoire, si bien qu’elle</w:t>
      </w:r>
      <w:r w:rsidRPr="00806B23">
        <w:rPr>
          <w:rFonts w:ascii="Times New Roman" w:eastAsia="Times New Roman" w:hAnsi="Times New Roman" w:cs="Times New Roman"/>
          <w:i/>
          <w:sz w:val="24"/>
          <w:szCs w:val="24"/>
          <w:lang w:val="fr-FR"/>
        </w:rPr>
        <w:t xml:space="preserve"> l’égala</w:t>
      </w:r>
      <w:r w:rsidRPr="00806B23">
        <w:rPr>
          <w:rFonts w:ascii="Times New Roman" w:eastAsia="Times New Roman" w:hAnsi="Times New Roman" w:cs="Times New Roman"/>
          <w:sz w:val="24"/>
          <w:szCs w:val="24"/>
          <w:lang w:val="fr-FR"/>
        </w:rPr>
        <w:t xml:space="preserve"> en tout</w:t>
      </w:r>
      <w:r w:rsidRPr="00806B23">
        <w:rPr>
          <w:rStyle w:val="af3"/>
          <w:rFonts w:ascii="Times New Roman" w:eastAsia="Times New Roman" w:hAnsi="Times New Roman" w:cs="Times New Roman"/>
          <w:sz w:val="24"/>
          <w:szCs w:val="24"/>
          <w:lang w:val="fr-FR"/>
        </w:rPr>
        <w:footnoteReference w:id="119"/>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Le deuxième exemple est plus récent et porte sur Novella, fille du légiste bolonais Giovanni Andrea. Pour Novella, l’égalité d’esprit n’est pas affirmée, mais sous-entendue : elle remplace avec succès son père enseignant de droit canon quand il ne peut pas faire son cours magistral à l’Université de Bologne. </w:t>
      </w:r>
    </w:p>
    <w:p w14:paraId="0D7B311F"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Enfin, vient le tour du troisième exemple, celui de Christine. Or, </w:t>
      </w:r>
      <w:r w:rsidRPr="00806B23">
        <w:rPr>
          <w:rFonts w:ascii="Times New Roman" w:hAnsi="Times New Roman" w:cs="Times New Roman"/>
          <w:noProof/>
          <w:sz w:val="24"/>
          <w:szCs w:val="24"/>
          <w:lang w:val="fr-FR"/>
        </w:rPr>
        <w:t xml:space="preserve">elle délègue cette parole élogieuse : </w:t>
      </w:r>
      <w:r w:rsidRPr="00806B23">
        <w:rPr>
          <w:rFonts w:ascii="Times New Roman" w:eastAsia="Times New Roman" w:hAnsi="Times New Roman" w:cs="Times New Roman"/>
          <w:sz w:val="24"/>
          <w:szCs w:val="24"/>
          <w:lang w:val="fr-FR"/>
        </w:rPr>
        <w:t>ce n’est pas elle qui parle de son expérience personnelle mais Droiture. La Vertu commence par mettre en avant l’autorité du père de Christine, « grand astronome et philosophe </w:t>
      </w:r>
      <w:r w:rsidRPr="00806B23">
        <w:rPr>
          <w:rFonts w:ascii="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favorable à l’éducation des femmes</w:t>
      </w:r>
      <w:r w:rsidRPr="00806B23">
        <w:rPr>
          <w:rStyle w:val="af3"/>
          <w:rFonts w:ascii="Times New Roman" w:eastAsia="Times New Roman" w:hAnsi="Times New Roman" w:cs="Times New Roman"/>
          <w:sz w:val="24"/>
          <w:szCs w:val="24"/>
          <w:lang w:val="fr-FR"/>
        </w:rPr>
        <w:footnoteReference w:id="120"/>
      </w:r>
      <w:r w:rsidRPr="00806B23">
        <w:rPr>
          <w:rFonts w:ascii="Times New Roman" w:eastAsia="Times New Roman" w:hAnsi="Times New Roman" w:cs="Times New Roman"/>
          <w:sz w:val="24"/>
          <w:szCs w:val="24"/>
          <w:lang w:val="fr-FR"/>
        </w:rPr>
        <w:t>. La culture de Christine n’est pas dite égale à celle du père, au contraire : elle n’avait ramassé que « quelques gouttelettes </w:t>
      </w:r>
      <w:r w:rsidRPr="00806B23">
        <w:rPr>
          <w:rFonts w:ascii="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de son savoir, à cause de la résistance maternelle. En revanche, on insiste sur le penchant naturel de Christine pour la connaissance, ce qui veut dire qu’elle aurait pu approcher son père si les circonstances ne l’en avait empêchée. C’est encore Droiture qui nous révèle l’attitude de Christine envers son </w:t>
      </w:r>
      <w:r w:rsidRPr="00806B23">
        <w:rPr>
          <w:rFonts w:ascii="Times New Roman" w:eastAsia="Times New Roman" w:hAnsi="Times New Roman" w:cs="Times New Roman"/>
          <w:sz w:val="24"/>
          <w:szCs w:val="24"/>
          <w:lang w:val="fr-FR"/>
        </w:rPr>
        <w:lastRenderedPageBreak/>
        <w:t>éducation : « Je ne pense pas que tu croies avoir été corrompue par ton savoir, mais que tu l’estimes, au contraire, comme un grand trésor. En en cela, tu as bien raison.</w:t>
      </w:r>
      <w:r w:rsidRPr="00806B23">
        <w:rPr>
          <w:rStyle w:val="af3"/>
          <w:rFonts w:ascii="Times New Roman" w:eastAsia="Times New Roman" w:hAnsi="Times New Roman" w:cs="Times New Roman"/>
          <w:sz w:val="24"/>
          <w:szCs w:val="24"/>
          <w:lang w:val="fr-FR"/>
        </w:rPr>
        <w:footnoteReference w:id="121"/>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Christine ne prend la parole que pour confirmer la véracité de ces renseignements sur sa propre personne : « Alors, moi, Christine, je lui répondis : « Ma Dame, ce que vous dites là est aussi </w:t>
      </w:r>
      <w:r w:rsidRPr="00806B23">
        <w:rPr>
          <w:rFonts w:ascii="Times New Roman" w:eastAsia="Times New Roman" w:hAnsi="Times New Roman" w:cs="Times New Roman"/>
          <w:i/>
          <w:sz w:val="24"/>
          <w:szCs w:val="24"/>
          <w:lang w:val="fr-FR"/>
        </w:rPr>
        <w:t>vrai</w:t>
      </w:r>
      <w:r w:rsidRPr="00806B23">
        <w:rPr>
          <w:rFonts w:ascii="Times New Roman" w:eastAsia="Times New Roman" w:hAnsi="Times New Roman" w:cs="Times New Roman"/>
          <w:sz w:val="24"/>
          <w:szCs w:val="24"/>
          <w:lang w:val="fr-FR"/>
        </w:rPr>
        <w:t xml:space="preserve"> que l’</w:t>
      </w:r>
      <w:r w:rsidRPr="00806B23">
        <w:rPr>
          <w:rFonts w:ascii="Times New Roman" w:eastAsia="Times New Roman" w:hAnsi="Times New Roman" w:cs="Times New Roman"/>
          <w:i/>
          <w:sz w:val="24"/>
          <w:szCs w:val="24"/>
          <w:lang w:val="fr-FR"/>
        </w:rPr>
        <w:t>Évangile.</w:t>
      </w:r>
      <w:r w:rsidRPr="00806B23">
        <w:rPr>
          <w:rStyle w:val="af3"/>
          <w:rFonts w:ascii="Times New Roman" w:eastAsia="Times New Roman" w:hAnsi="Times New Roman" w:cs="Times New Roman"/>
          <w:sz w:val="24"/>
          <w:szCs w:val="24"/>
          <w:lang w:val="fr-FR"/>
        </w:rPr>
        <w:footnoteReference w:id="122"/>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p>
    <w:p w14:paraId="4A181CF8"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Ainsi, le texte complète le portrait de l’auteur en l’inscrivant dans une filiation du savoir de père à fille. En même temps, le choix et la mise en scène des exemples construisent implicitement une lignée intellectuelle féminine. En dehors de la culture héritée du père, d’autres détails mettent les personnages en parallèle, quoiqu’ils soient donnés comme par hasard (on mentionne brièvement qu’Hortensia défend la cause des femmes, que le père de Novella enseigne à Bologne). Donc, la filiation des femmes-érudits n’est pas affirmée, mais se manifeste à travers ces diverses ressemblances. Grâce à cela, Christine se fait entrer dans une continuité, c’est-à-dire </w:t>
      </w:r>
      <w:r w:rsidRPr="00806B23">
        <w:rPr>
          <w:rFonts w:ascii="Times New Roman" w:eastAsia="Times New Roman" w:hAnsi="Times New Roman" w:cs="Times New Roman"/>
          <w:i/>
          <w:sz w:val="24"/>
          <w:szCs w:val="24"/>
          <w:lang w:val="fr-FR"/>
        </w:rPr>
        <w:t>la tradition</w:t>
      </w:r>
      <w:r w:rsidRPr="00806B23">
        <w:rPr>
          <w:rFonts w:ascii="Times New Roman" w:eastAsia="Times New Roman" w:hAnsi="Times New Roman" w:cs="Times New Roman"/>
          <w:sz w:val="24"/>
          <w:szCs w:val="24"/>
          <w:lang w:val="fr-FR"/>
        </w:rPr>
        <w:t xml:space="preserve">, catégorie d’extrême importance pour l’imaginaire médiévale, et sa parole féminine devient plus acceptable pour ces contemporains. Enfin, l’introduction de l’expérience personnelle par un tiers supérieur la rend plus légitime et empêche d’accuser l’auteur d’indiscrétion ou de vanité.  </w:t>
      </w:r>
    </w:p>
    <w:p w14:paraId="1A1C4477"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p>
    <w:p w14:paraId="497B520F"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On voit la même stratégie se déployer dans le chapitre XIII du deuxième livre, où on aborde le mariage et le rôle « subversif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de la femme dans la vie de couple. À noter que le sujet est extrêmement sensible car, à l’époque, le respect des devoirs d’épouse est plus valorisé que toutes les autres qualités féminines. Cela est très clairement dit par Christine-personnage : « Mais si ces choses-là sont vraies [que les femmes maltraitent leurs maris], chère Dame, les femmes sont entachées de tels défauts, qu’ils [...] anéantissent toute autre vertu [...] qu’elles pourraient avoir.</w:t>
      </w:r>
      <w:r w:rsidRPr="00806B23">
        <w:rPr>
          <w:rStyle w:val="af3"/>
          <w:rFonts w:ascii="Times New Roman" w:eastAsia="Times New Roman" w:hAnsi="Times New Roman" w:cs="Times New Roman"/>
          <w:sz w:val="24"/>
          <w:szCs w:val="24"/>
          <w:lang w:val="fr-FR"/>
        </w:rPr>
        <w:footnoteReference w:id="123"/>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p>
    <w:p w14:paraId="1B07F892"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On verra par la suite se construire l’image de Christine en épouse modèle, mais des éléments autobiographiques sur sa vie conjugale sont fournis au lecteur par l’intermédiaire de Droiture. La Vertu rappelle à son interlocutrice qu’il y a « [...] de couples qui vivent en pleine harmonie, se portant mutuellement amour et fidélité puisque deux sont bons, doux et raisonnables. [...] C’était bien ton cas, car celui [le mari] que tu </w:t>
      </w:r>
      <w:proofErr w:type="spellStart"/>
      <w:r w:rsidRPr="00806B23">
        <w:rPr>
          <w:rFonts w:ascii="Times New Roman" w:eastAsia="Times New Roman" w:hAnsi="Times New Roman" w:cs="Times New Roman"/>
          <w:sz w:val="24"/>
          <w:szCs w:val="24"/>
          <w:lang w:val="fr-FR"/>
        </w:rPr>
        <w:t>à</w:t>
      </w:r>
      <w:proofErr w:type="spellEnd"/>
      <w:r w:rsidRPr="00806B23">
        <w:rPr>
          <w:rFonts w:ascii="Times New Roman" w:eastAsia="Times New Roman" w:hAnsi="Times New Roman" w:cs="Times New Roman"/>
          <w:sz w:val="24"/>
          <w:szCs w:val="24"/>
          <w:lang w:val="fr-FR"/>
        </w:rPr>
        <w:t xml:space="preserve"> eu te convenait </w:t>
      </w:r>
      <w:r w:rsidRPr="00806B23">
        <w:rPr>
          <w:rFonts w:ascii="Times New Roman" w:eastAsia="Times New Roman" w:hAnsi="Times New Roman" w:cs="Times New Roman"/>
          <w:i/>
          <w:sz w:val="24"/>
          <w:szCs w:val="24"/>
          <w:lang w:val="fr-FR"/>
        </w:rPr>
        <w:t>si parfaitement</w:t>
      </w:r>
      <w:r w:rsidRPr="00806B23">
        <w:rPr>
          <w:rFonts w:ascii="Times New Roman" w:eastAsia="Times New Roman" w:hAnsi="Times New Roman" w:cs="Times New Roman"/>
          <w:sz w:val="24"/>
          <w:szCs w:val="24"/>
          <w:lang w:val="fr-FR"/>
        </w:rPr>
        <w:t xml:space="preserve"> que </w:t>
      </w:r>
      <w:r w:rsidRPr="00806B23">
        <w:rPr>
          <w:rFonts w:ascii="Times New Roman" w:eastAsia="Times New Roman" w:hAnsi="Times New Roman" w:cs="Times New Roman"/>
          <w:i/>
          <w:sz w:val="24"/>
          <w:szCs w:val="24"/>
          <w:lang w:val="fr-FR"/>
        </w:rPr>
        <w:t>tu n’aurais pu demander mieux</w:t>
      </w:r>
      <w:r w:rsidRPr="00806B23">
        <w:rPr>
          <w:rFonts w:ascii="Times New Roman" w:eastAsia="Times New Roman" w:hAnsi="Times New Roman" w:cs="Times New Roman"/>
          <w:sz w:val="24"/>
          <w:szCs w:val="24"/>
          <w:lang w:val="fr-FR"/>
        </w:rPr>
        <w:t xml:space="preserve"> ; </w:t>
      </w:r>
      <w:r w:rsidRPr="00806B23">
        <w:rPr>
          <w:rFonts w:ascii="Times New Roman" w:eastAsia="Times New Roman" w:hAnsi="Times New Roman" w:cs="Times New Roman"/>
          <w:i/>
          <w:sz w:val="24"/>
          <w:szCs w:val="24"/>
          <w:lang w:val="fr-FR"/>
        </w:rPr>
        <w:t>nul</w:t>
      </w:r>
      <w:r w:rsidRPr="00806B23">
        <w:rPr>
          <w:rFonts w:ascii="Times New Roman" w:eastAsia="Times New Roman" w:hAnsi="Times New Roman" w:cs="Times New Roman"/>
          <w:sz w:val="24"/>
          <w:szCs w:val="24"/>
          <w:lang w:val="fr-FR"/>
        </w:rPr>
        <w:t xml:space="preserve">, à ton avis, </w:t>
      </w:r>
      <w:r w:rsidRPr="00806B23">
        <w:rPr>
          <w:rFonts w:ascii="Times New Roman" w:eastAsia="Times New Roman" w:hAnsi="Times New Roman" w:cs="Times New Roman"/>
          <w:i/>
          <w:sz w:val="24"/>
          <w:szCs w:val="24"/>
          <w:lang w:val="fr-FR"/>
        </w:rPr>
        <w:t>ne put jamais le valoir</w:t>
      </w:r>
      <w:r w:rsidRPr="00806B23">
        <w:rPr>
          <w:rFonts w:ascii="Times New Roman" w:eastAsia="Times New Roman" w:hAnsi="Times New Roman" w:cs="Times New Roman"/>
          <w:sz w:val="24"/>
          <w:szCs w:val="24"/>
          <w:lang w:val="fr-FR"/>
        </w:rPr>
        <w:t xml:space="preserve"> en </w:t>
      </w:r>
      <w:r w:rsidRPr="00806B23">
        <w:rPr>
          <w:rFonts w:ascii="Times New Roman" w:eastAsia="Times New Roman" w:hAnsi="Times New Roman" w:cs="Times New Roman"/>
          <w:i/>
          <w:sz w:val="24"/>
          <w:szCs w:val="24"/>
          <w:lang w:val="fr-FR"/>
        </w:rPr>
        <w:t>bonté</w:t>
      </w:r>
      <w:r w:rsidRPr="00806B23">
        <w:rPr>
          <w:rFonts w:ascii="Times New Roman" w:eastAsia="Times New Roman" w:hAnsi="Times New Roman" w:cs="Times New Roman"/>
          <w:sz w:val="24"/>
          <w:szCs w:val="24"/>
          <w:lang w:val="fr-FR"/>
        </w:rPr>
        <w:t xml:space="preserve">, en </w:t>
      </w:r>
      <w:r w:rsidRPr="00806B23">
        <w:rPr>
          <w:rFonts w:ascii="Times New Roman" w:eastAsia="Times New Roman" w:hAnsi="Times New Roman" w:cs="Times New Roman"/>
          <w:i/>
          <w:sz w:val="24"/>
          <w:szCs w:val="24"/>
          <w:lang w:val="fr-FR"/>
        </w:rPr>
        <w:t>douceur</w:t>
      </w:r>
      <w:r w:rsidRPr="00806B23">
        <w:rPr>
          <w:rFonts w:ascii="Times New Roman" w:eastAsia="Times New Roman" w:hAnsi="Times New Roman" w:cs="Times New Roman"/>
          <w:sz w:val="24"/>
          <w:szCs w:val="24"/>
          <w:lang w:val="fr-FR"/>
        </w:rPr>
        <w:t xml:space="preserve">, en </w:t>
      </w:r>
      <w:r w:rsidRPr="00806B23">
        <w:rPr>
          <w:rFonts w:ascii="Times New Roman" w:eastAsia="Times New Roman" w:hAnsi="Times New Roman" w:cs="Times New Roman"/>
          <w:i/>
          <w:sz w:val="24"/>
          <w:szCs w:val="24"/>
          <w:lang w:val="fr-FR"/>
        </w:rPr>
        <w:t>loyauté</w:t>
      </w:r>
      <w:r w:rsidRPr="00806B23">
        <w:rPr>
          <w:rFonts w:ascii="Times New Roman" w:eastAsia="Times New Roman" w:hAnsi="Times New Roman" w:cs="Times New Roman"/>
          <w:sz w:val="24"/>
          <w:szCs w:val="24"/>
          <w:lang w:val="fr-FR"/>
        </w:rPr>
        <w:t xml:space="preserve"> et </w:t>
      </w:r>
      <w:r w:rsidRPr="00806B23">
        <w:rPr>
          <w:rFonts w:ascii="Times New Roman" w:eastAsia="Times New Roman" w:hAnsi="Times New Roman" w:cs="Times New Roman"/>
          <w:i/>
          <w:sz w:val="24"/>
          <w:szCs w:val="24"/>
          <w:lang w:val="fr-FR"/>
        </w:rPr>
        <w:t>tendre amour</w:t>
      </w:r>
      <w:r w:rsidRPr="00806B23">
        <w:rPr>
          <w:rFonts w:ascii="Times New Roman" w:eastAsia="Times New Roman" w:hAnsi="Times New Roman" w:cs="Times New Roman"/>
          <w:sz w:val="24"/>
          <w:szCs w:val="24"/>
          <w:lang w:val="fr-FR"/>
        </w:rPr>
        <w:t xml:space="preserve">, et maintenant que la Mort te l’a ravi, tu portes à tout jamais son deuil en ton </w:t>
      </w:r>
      <w:proofErr w:type="spellStart"/>
      <w:r w:rsidRPr="00806B23">
        <w:rPr>
          <w:rFonts w:ascii="Times New Roman" w:eastAsia="Times New Roman" w:hAnsi="Times New Roman" w:cs="Times New Roman"/>
          <w:sz w:val="24"/>
          <w:szCs w:val="24"/>
          <w:lang w:val="fr-FR"/>
        </w:rPr>
        <w:t>coeur</w:t>
      </w:r>
      <w:proofErr w:type="spellEnd"/>
      <w:r w:rsidRPr="00806B23">
        <w:rPr>
          <w:rFonts w:ascii="Times New Roman" w:eastAsia="Times New Roman" w:hAnsi="Times New Roman" w:cs="Times New Roman"/>
          <w:sz w:val="24"/>
          <w:szCs w:val="24"/>
          <w:lang w:val="fr-FR"/>
        </w:rPr>
        <w:t>.</w:t>
      </w:r>
      <w:r w:rsidRPr="00806B23">
        <w:rPr>
          <w:rStyle w:val="af3"/>
          <w:rFonts w:ascii="Times New Roman" w:eastAsia="Times New Roman" w:hAnsi="Times New Roman" w:cs="Times New Roman"/>
          <w:sz w:val="24"/>
          <w:szCs w:val="24"/>
          <w:lang w:val="fr-FR"/>
        </w:rPr>
        <w:footnoteReference w:id="124"/>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w:t>
      </w:r>
    </w:p>
    <w:p w14:paraId="1BD7BAD4" w14:textId="0FBE7E75"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Le panégyrique crée, par accumulation des tours superlatifs et l’énumération de ses qualités morales, un portrait du mari par excellence, mais aussi met en valeur sa veuve</w:t>
      </w:r>
      <w:r w:rsidRPr="00806B23">
        <w:rPr>
          <w:rStyle w:val="af3"/>
          <w:rFonts w:ascii="Times New Roman" w:eastAsia="Times New Roman" w:hAnsi="Times New Roman" w:cs="Times New Roman"/>
          <w:sz w:val="24"/>
          <w:szCs w:val="24"/>
          <w:lang w:val="fr-FR"/>
        </w:rPr>
        <w:footnoteReference w:id="125"/>
      </w:r>
      <w:r w:rsidRPr="00806B23">
        <w:rPr>
          <w:rFonts w:ascii="Times New Roman" w:eastAsia="Times New Roman" w:hAnsi="Times New Roman" w:cs="Times New Roman"/>
          <w:sz w:val="24"/>
          <w:szCs w:val="24"/>
          <w:lang w:val="fr-FR"/>
        </w:rPr>
        <w:t xml:space="preserve">. Son attitude et sa fidélité au défunt sont exemplaires et la rapprochent de beaucoup de l’idéal féminin véhiculée par la religion et la société. On peut dire que l’image favorable de Christine-épouse commence à se construire déjà au début de l’énoncé, quand Droiture donne sa description du couple heureux qui vit « se portant </w:t>
      </w:r>
      <w:r w:rsidRPr="00806B23">
        <w:rPr>
          <w:rFonts w:ascii="Times New Roman" w:eastAsia="Times New Roman" w:hAnsi="Times New Roman" w:cs="Times New Roman"/>
          <w:i/>
          <w:sz w:val="24"/>
          <w:szCs w:val="24"/>
          <w:lang w:val="fr-FR"/>
        </w:rPr>
        <w:t xml:space="preserve">mutuellement </w:t>
      </w:r>
      <w:r w:rsidRPr="00806B23">
        <w:rPr>
          <w:rFonts w:ascii="Times New Roman" w:eastAsia="Times New Roman" w:hAnsi="Times New Roman" w:cs="Times New Roman"/>
          <w:sz w:val="24"/>
          <w:szCs w:val="24"/>
          <w:lang w:val="fr-FR"/>
        </w:rPr>
        <w:t xml:space="preserve">amour et fidélité puisque </w:t>
      </w:r>
      <w:r w:rsidRPr="00806B23">
        <w:rPr>
          <w:rFonts w:ascii="Times New Roman" w:eastAsia="Times New Roman" w:hAnsi="Times New Roman" w:cs="Times New Roman"/>
          <w:i/>
          <w:sz w:val="24"/>
          <w:szCs w:val="24"/>
          <w:lang w:val="fr-FR"/>
        </w:rPr>
        <w:t xml:space="preserve">deux </w:t>
      </w:r>
      <w:r w:rsidRPr="00806B23">
        <w:rPr>
          <w:rFonts w:ascii="Times New Roman" w:eastAsia="Times New Roman" w:hAnsi="Times New Roman" w:cs="Times New Roman"/>
          <w:sz w:val="24"/>
          <w:szCs w:val="24"/>
          <w:lang w:val="fr-FR"/>
        </w:rPr>
        <w:t xml:space="preserve">sont </w:t>
      </w:r>
      <w:r w:rsidRPr="00806B23">
        <w:rPr>
          <w:rFonts w:ascii="Times New Roman" w:eastAsia="Times New Roman" w:hAnsi="Times New Roman" w:cs="Times New Roman"/>
          <w:i/>
          <w:sz w:val="24"/>
          <w:szCs w:val="24"/>
          <w:lang w:val="fr-FR"/>
        </w:rPr>
        <w:t>bons, doux et raisonnables</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au « cas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de Christine. La triade lexicale « harmonie-amour-fidélité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résume sa vie conjugale comme antithèse absolue du mariage décrit par la parole misogyne. Nous voyons que l’auteur n’a manqué en rien à son devoir d</w:t>
      </w:r>
      <w:r w:rsidR="00141F14"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sz w:val="24"/>
          <w:szCs w:val="24"/>
          <w:lang w:val="fr-FR"/>
        </w:rPr>
        <w:t>épouse ; ce témoignage personnel gagne en crédibilité grâce à l’autorité de l’énonciatrice divine.</w:t>
      </w:r>
    </w:p>
    <w:p w14:paraId="3E271CED" w14:textId="22718083"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fait, l’exemple de Christine participe à l’opposition plus globale qui structure ce chapitre, celle </w:t>
      </w:r>
      <w:r w:rsidRPr="00806B23">
        <w:rPr>
          <w:rFonts w:ascii="Times New Roman" w:hAnsi="Times New Roman" w:cs="Times New Roman"/>
          <w:noProof/>
          <w:sz w:val="24"/>
          <w:szCs w:val="24"/>
          <w:lang w:val="fr-FR"/>
        </w:rPr>
        <w:t>de la représentation commune et de la réalité</w:t>
      </w:r>
      <w:r w:rsidRPr="00806B23">
        <w:rPr>
          <w:rFonts w:ascii="Times New Roman" w:hAnsi="Times New Roman" w:cs="Times New Roman"/>
          <w:noProof/>
          <w:lang w:val="fr-FR"/>
        </w:rPr>
        <w:t xml:space="preserve"> </w:t>
      </w:r>
      <w:r w:rsidRPr="00806B23">
        <w:rPr>
          <w:rFonts w:ascii="Times New Roman" w:eastAsia="Times New Roman" w:hAnsi="Times New Roman" w:cs="Times New Roman"/>
          <w:sz w:val="24"/>
          <w:szCs w:val="24"/>
          <w:lang w:val="fr-FR"/>
        </w:rPr>
        <w:t>qu’on a vu s’esquisser dans le premier chapitre. Le discours commun généralise e</w:t>
      </w:r>
      <w:r w:rsidR="00141F14" w:rsidRPr="00806B23">
        <w:rPr>
          <w:rFonts w:ascii="Times New Roman" w:eastAsia="Times New Roman" w:hAnsi="Times New Roman" w:cs="Times New Roman"/>
          <w:sz w:val="24"/>
          <w:szCs w:val="24"/>
          <w:lang w:val="fr-FR"/>
        </w:rPr>
        <w:t>t ne donne d’autre preuve que l’</w:t>
      </w:r>
      <w:r w:rsidRPr="00806B23">
        <w:rPr>
          <w:rFonts w:ascii="Times New Roman" w:eastAsia="Times New Roman" w:hAnsi="Times New Roman" w:cs="Times New Roman"/>
          <w:sz w:val="24"/>
          <w:szCs w:val="24"/>
          <w:lang w:val="fr-FR"/>
        </w:rPr>
        <w:t xml:space="preserve">autorité des textes-précurseurs : à titre d’exemple, on évoque </w:t>
      </w:r>
      <w:r w:rsidRPr="00806B23">
        <w:rPr>
          <w:rFonts w:ascii="Times New Roman" w:eastAsia="Times New Roman" w:hAnsi="Times New Roman" w:cs="Times New Roman"/>
          <w:i/>
          <w:sz w:val="24"/>
          <w:szCs w:val="24"/>
          <w:lang w:val="fr-FR"/>
        </w:rPr>
        <w:t>L'épître de Valerius à Rufin</w:t>
      </w:r>
      <w:r w:rsidRPr="00806B23">
        <w:rPr>
          <w:rFonts w:ascii="Times New Roman" w:eastAsia="Times New Roman" w:hAnsi="Times New Roman" w:cs="Times New Roman"/>
          <w:sz w:val="24"/>
          <w:szCs w:val="24"/>
          <w:lang w:val="fr-FR"/>
        </w:rPr>
        <w:t xml:space="preserve"> qui reprend Théophraste, l’auteur de référence pour la satire misogyne médiévale. Ici, ce savoir livresque s’avère faux car on n’y trouve pas de femme réelle. Droiture dit : « Je peux t’affirmer que ce ne sont pas des femmes qui ont écrit ces livres-là ! Je suis persuadée que si l’on voulait bien s’informer sur les désordres domestiques pour écrire un livre conforme aux faits, on y entendrait un autre son de cloche.</w:t>
      </w:r>
      <w:r w:rsidRPr="00806B23">
        <w:rPr>
          <w:rStyle w:val="af3"/>
          <w:rFonts w:ascii="Times New Roman" w:eastAsia="Times New Roman" w:hAnsi="Times New Roman" w:cs="Times New Roman"/>
          <w:sz w:val="24"/>
          <w:szCs w:val="24"/>
          <w:lang w:val="fr-FR"/>
        </w:rPr>
        <w:footnoteReference w:id="126"/>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Il nous semble qu’ici se dresse une opposition implicite entre les œuvres satiriques et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w:t>
      </w:r>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 xml:space="preserve">livre qui est </w:t>
      </w:r>
      <w:r w:rsidRPr="00806B23">
        <w:rPr>
          <w:rFonts w:ascii="Times New Roman" w:eastAsia="Times New Roman" w:hAnsi="Times New Roman" w:cs="Times New Roman"/>
          <w:i/>
          <w:sz w:val="24"/>
          <w:szCs w:val="24"/>
          <w:lang w:val="fr-FR"/>
        </w:rPr>
        <w:t xml:space="preserve">écrit par une femme </w:t>
      </w:r>
      <w:r w:rsidRPr="00806B23">
        <w:rPr>
          <w:rFonts w:ascii="Times New Roman" w:eastAsia="Times New Roman" w:hAnsi="Times New Roman" w:cs="Times New Roman"/>
          <w:sz w:val="24"/>
          <w:szCs w:val="24"/>
          <w:lang w:val="fr-FR"/>
        </w:rPr>
        <w:t>et se présente comme</w:t>
      </w:r>
      <w:r w:rsidRPr="00806B23">
        <w:rPr>
          <w:rFonts w:ascii="Times New Roman" w:eastAsia="Times New Roman" w:hAnsi="Times New Roman" w:cs="Times New Roman"/>
          <w:i/>
          <w:sz w:val="24"/>
          <w:szCs w:val="24"/>
          <w:lang w:val="fr-FR"/>
        </w:rPr>
        <w:t xml:space="preserve"> conforme aux faits</w:t>
      </w:r>
      <w:r w:rsidRPr="00806B23">
        <w:rPr>
          <w:rFonts w:ascii="Times New Roman" w:eastAsia="Times New Roman" w:hAnsi="Times New Roman" w:cs="Times New Roman"/>
          <w:sz w:val="24"/>
          <w:szCs w:val="24"/>
          <w:lang w:val="fr-FR"/>
        </w:rPr>
        <w:t xml:space="preserve">. Ainsi, contrairement au chapitre XXXVI, </w:t>
      </w:r>
      <w:proofErr w:type="spellStart"/>
      <w:r w:rsidRPr="00806B23">
        <w:rPr>
          <w:rFonts w:ascii="Times New Roman" w:eastAsia="Times New Roman" w:hAnsi="Times New Roman" w:cs="Times New Roman"/>
          <w:sz w:val="24"/>
          <w:szCs w:val="24"/>
          <w:lang w:val="fr-FR"/>
        </w:rPr>
        <w:t>Hypsicratée</w:t>
      </w:r>
      <w:proofErr w:type="spellEnd"/>
      <w:r w:rsidRPr="00806B23">
        <w:rPr>
          <w:rFonts w:ascii="Times New Roman" w:eastAsia="Times New Roman" w:hAnsi="Times New Roman" w:cs="Times New Roman"/>
          <w:sz w:val="24"/>
          <w:szCs w:val="24"/>
          <w:lang w:val="fr-FR"/>
        </w:rPr>
        <w:t>, l’épouse légendaire du roi Mithridate, femme demi-fabuleuse du passé, est évoquée</w:t>
      </w:r>
      <w:r w:rsidRPr="00806B23">
        <w:rPr>
          <w:rFonts w:ascii="Times New Roman" w:eastAsia="Times New Roman" w:hAnsi="Times New Roman" w:cs="Times New Roman"/>
          <w:i/>
          <w:sz w:val="24"/>
          <w:szCs w:val="24"/>
          <w:lang w:val="fr-FR"/>
        </w:rPr>
        <w:t xml:space="preserve"> après</w:t>
      </w:r>
      <w:r w:rsidRPr="00806B23">
        <w:rPr>
          <w:rFonts w:ascii="Times New Roman" w:eastAsia="Times New Roman" w:hAnsi="Times New Roman" w:cs="Times New Roman"/>
          <w:sz w:val="24"/>
          <w:szCs w:val="24"/>
          <w:lang w:val="fr-FR"/>
        </w:rPr>
        <w:t xml:space="preserve"> la femme</w:t>
      </w:r>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sz w:val="24"/>
          <w:szCs w:val="24"/>
          <w:lang w:val="fr-FR"/>
        </w:rPr>
        <w:t xml:space="preserve">contemporaine représentée par Christine et ses voisines. </w:t>
      </w:r>
    </w:p>
    <w:p w14:paraId="7D8D75A1" w14:textId="40A537F2"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La première facette du mariage réel, ce sont « [...] les indignités, les infamies, les injures, offenses et outrages qu’endurent tant de bonnes et valeureuses femmes.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Christine-personnage est témoin de cette souffrance féminine : « </w:t>
      </w:r>
      <w:r w:rsidRPr="00806B23">
        <w:rPr>
          <w:rFonts w:ascii="Times New Roman" w:eastAsia="Times New Roman" w:hAnsi="Times New Roman" w:cs="Times New Roman"/>
          <w:i/>
          <w:sz w:val="24"/>
          <w:szCs w:val="24"/>
          <w:lang w:val="fr-FR"/>
        </w:rPr>
        <w:t xml:space="preserve">Tu sais toi-même </w:t>
      </w:r>
      <w:r w:rsidRPr="00806B23">
        <w:rPr>
          <w:rFonts w:ascii="Times New Roman" w:eastAsia="Times New Roman" w:hAnsi="Times New Roman" w:cs="Times New Roman"/>
          <w:sz w:val="24"/>
          <w:szCs w:val="24"/>
          <w:lang w:val="fr-FR"/>
        </w:rPr>
        <w:t>combien de femmes [...] sont encore plus maltraitées que les esclaves des Sarrasins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 Dis-moi si je mens, et si tel n’est pas le lot de plusieurs de tes</w:t>
      </w:r>
      <w:r w:rsidRPr="00806B23">
        <w:rPr>
          <w:rFonts w:ascii="Times New Roman" w:eastAsia="Times New Roman" w:hAnsi="Times New Roman" w:cs="Times New Roman"/>
          <w:i/>
          <w:sz w:val="24"/>
          <w:szCs w:val="24"/>
          <w:lang w:val="fr-FR"/>
        </w:rPr>
        <w:t xml:space="preserve"> voisines </w:t>
      </w:r>
      <w:r w:rsidRPr="00806B23">
        <w:rPr>
          <w:rFonts w:ascii="Times New Roman" w:eastAsia="Times New Roman" w:hAnsi="Times New Roman" w:cs="Times New Roman"/>
          <w:sz w:val="24"/>
          <w:szCs w:val="24"/>
          <w:lang w:val="fr-FR"/>
        </w:rPr>
        <w:t>? Je lui répondis</w:t>
      </w:r>
      <w:r w:rsidR="00EA18B8"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 Certes, ma Dame, </w:t>
      </w:r>
      <w:r w:rsidRPr="00806B23">
        <w:rPr>
          <w:rFonts w:ascii="Times New Roman" w:eastAsia="Times New Roman" w:hAnsi="Times New Roman" w:cs="Times New Roman"/>
          <w:i/>
          <w:sz w:val="24"/>
          <w:szCs w:val="24"/>
          <w:lang w:val="fr-FR"/>
        </w:rPr>
        <w:t>j</w:t>
      </w:r>
      <w:r w:rsidRPr="00806B23">
        <w:rPr>
          <w:rFonts w:ascii="Times New Roman" w:eastAsia="Times New Roman" w:hAnsi="Times New Roman" w:cs="Times New Roman"/>
          <w:sz w:val="24"/>
          <w:szCs w:val="24"/>
          <w:lang w:val="fr-FR"/>
        </w:rPr>
        <w:t xml:space="preserve">’en ai beaucoup </w:t>
      </w:r>
      <w:r w:rsidRPr="00806B23">
        <w:rPr>
          <w:rFonts w:ascii="Times New Roman" w:eastAsia="Times New Roman" w:hAnsi="Times New Roman" w:cs="Times New Roman"/>
          <w:i/>
          <w:sz w:val="24"/>
          <w:szCs w:val="24"/>
          <w:lang w:val="fr-FR"/>
        </w:rPr>
        <w:t>vu</w:t>
      </w:r>
      <w:r w:rsidRPr="00806B23">
        <w:rPr>
          <w:rFonts w:ascii="Times New Roman" w:eastAsia="Times New Roman" w:hAnsi="Times New Roman" w:cs="Times New Roman"/>
          <w:sz w:val="24"/>
          <w:szCs w:val="24"/>
          <w:lang w:val="fr-FR"/>
        </w:rPr>
        <w:t xml:space="preserve"> ainsi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27"/>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Les marqueurs quantitatifs « tant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combien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beaucoup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plusieurs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explicitent le caractère courant de la situation.</w:t>
      </w:r>
    </w:p>
    <w:p w14:paraId="36E690E8"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shd w:val="clear" w:color="auto" w:fill="EAD1DC"/>
          <w:lang w:val="fr-FR"/>
        </w:rPr>
      </w:pPr>
      <w:r w:rsidRPr="00806B23">
        <w:rPr>
          <w:rFonts w:ascii="Times New Roman" w:eastAsia="Times New Roman" w:hAnsi="Times New Roman" w:cs="Times New Roman"/>
          <w:sz w:val="24"/>
          <w:szCs w:val="24"/>
          <w:lang w:val="fr-FR"/>
        </w:rPr>
        <w:t>Mais la réalité n’est pas homogène et l’entente conjugale existe. C’est le cas de Christine et nous venons de montrer comment cet autre témoignage « indirect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est mis en scène. Il y a enfin de mauvaises femmes, pour qui on ne donne pas d’exemple, car elles sont « dénaturées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et </w:t>
      </w:r>
      <w:r w:rsidRPr="00806B23">
        <w:rPr>
          <w:rFonts w:ascii="Times New Roman" w:eastAsia="Times New Roman" w:hAnsi="Times New Roman" w:cs="Times New Roman"/>
          <w:sz w:val="24"/>
          <w:szCs w:val="24"/>
          <w:lang w:val="fr-FR"/>
        </w:rPr>
        <w:lastRenderedPageBreak/>
        <w:t>en « infime minorité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28"/>
      </w:r>
      <w:r w:rsidRPr="00806B23">
        <w:rPr>
          <w:rFonts w:ascii="Times New Roman" w:eastAsia="Times New Roman" w:hAnsi="Times New Roman" w:cs="Times New Roman"/>
          <w:sz w:val="24"/>
          <w:szCs w:val="24"/>
          <w:lang w:val="fr-FR"/>
        </w:rPr>
        <w:t xml:space="preserve">. Donc, </w:t>
      </w:r>
      <w:r w:rsidRPr="00806B23">
        <w:rPr>
          <w:rFonts w:ascii="Times New Roman" w:hAnsi="Times New Roman" w:cs="Times New Roman"/>
          <w:noProof/>
          <w:sz w:val="24"/>
          <w:szCs w:val="24"/>
          <w:lang w:val="fr-FR"/>
        </w:rPr>
        <w:t xml:space="preserve">le discours qui s’appuie sur des exemples concrets </w:t>
      </w:r>
      <w:r w:rsidRPr="00806B23">
        <w:rPr>
          <w:rFonts w:ascii="Times New Roman" w:eastAsia="Times New Roman" w:hAnsi="Times New Roman" w:cs="Times New Roman"/>
          <w:sz w:val="24"/>
          <w:szCs w:val="24"/>
          <w:lang w:val="fr-FR"/>
        </w:rPr>
        <w:t xml:space="preserve">se pose comme objectif et, </w:t>
      </w:r>
      <w:proofErr w:type="spellStart"/>
      <w:r w:rsidRPr="00806B23">
        <w:rPr>
          <w:rFonts w:ascii="Times New Roman" w:eastAsia="Times New Roman" w:hAnsi="Times New Roman" w:cs="Times New Roman"/>
          <w:sz w:val="24"/>
          <w:szCs w:val="24"/>
          <w:lang w:val="fr-FR"/>
        </w:rPr>
        <w:t>par là</w:t>
      </w:r>
      <w:proofErr w:type="spellEnd"/>
      <w:r w:rsidRPr="00806B23">
        <w:rPr>
          <w:rFonts w:ascii="Times New Roman" w:eastAsia="Times New Roman" w:hAnsi="Times New Roman" w:cs="Times New Roman"/>
          <w:sz w:val="24"/>
          <w:szCs w:val="24"/>
          <w:lang w:val="fr-FR"/>
        </w:rPr>
        <w:t xml:space="preserve">, véridique : « [...] si je te disais que toutes sont bonnes, on me convaincrait vite de </w:t>
      </w:r>
      <w:r w:rsidRPr="00806B23">
        <w:rPr>
          <w:rFonts w:ascii="Times New Roman" w:eastAsia="Times New Roman" w:hAnsi="Times New Roman" w:cs="Times New Roman"/>
          <w:i/>
          <w:sz w:val="24"/>
          <w:szCs w:val="24"/>
          <w:lang w:val="fr-FR"/>
        </w:rPr>
        <w:t>mensonge</w:t>
      </w:r>
      <w:r w:rsidRPr="00806B23">
        <w:rPr>
          <w:rFonts w:ascii="Times New Roman" w:eastAsia="Times New Roman" w:hAnsi="Times New Roman" w:cs="Times New Roman"/>
          <w:sz w:val="24"/>
          <w:szCs w:val="24"/>
          <w:lang w:val="fr-FR"/>
        </w:rPr>
        <w:t>.</w:t>
      </w:r>
      <w:r w:rsidRPr="00806B23">
        <w:rPr>
          <w:rStyle w:val="af3"/>
          <w:rFonts w:ascii="Times New Roman" w:eastAsia="Times New Roman" w:hAnsi="Times New Roman" w:cs="Times New Roman"/>
          <w:sz w:val="24"/>
          <w:szCs w:val="24"/>
          <w:lang w:val="fr-FR"/>
        </w:rPr>
        <w:footnoteReference w:id="129"/>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p>
    <w:p w14:paraId="4651F204" w14:textId="77777777" w:rsidR="00060ABA" w:rsidRPr="00806B23" w:rsidRDefault="00060ABA" w:rsidP="00060ABA">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Ainsi, nous voyons que la sélection des éléments autobiographiques et les stratégies de présentation de ces éléments construisent une image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entièrement estimable et positive. À la différence du premier texte, ces éléments sont mis en scène indirectement car l’éducation féminine et le mariage étaient des sujets particulièrement délicats. La technique de </w:t>
      </w:r>
      <w:r w:rsidRPr="00806B23">
        <w:rPr>
          <w:rFonts w:ascii="Times New Roman" w:hAnsi="Times New Roman" w:cs="Times New Roman"/>
          <w:noProof/>
          <w:sz w:val="24"/>
          <w:szCs w:val="24"/>
          <w:lang w:val="fr-FR"/>
        </w:rPr>
        <w:t xml:space="preserve">délégation de la parole à </w:t>
      </w:r>
      <w:r w:rsidRPr="00806B23">
        <w:rPr>
          <w:rFonts w:ascii="Times New Roman" w:eastAsia="Times New Roman" w:hAnsi="Times New Roman" w:cs="Times New Roman"/>
          <w:sz w:val="24"/>
          <w:szCs w:val="24"/>
          <w:lang w:val="fr-FR"/>
        </w:rPr>
        <w:t xml:space="preserve">une autorité supérieure protège la figure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qui se prépare peu à peu à prendre la défense de la femme. </w:t>
      </w:r>
    </w:p>
    <w:p w14:paraId="50BE6635" w14:textId="77777777" w:rsidR="002B53B5" w:rsidRPr="00806B23" w:rsidRDefault="002B53B5" w:rsidP="002B53B5">
      <w:pPr>
        <w:spacing w:line="360" w:lineRule="auto"/>
        <w:rPr>
          <w:rFonts w:ascii="Times New Roman" w:eastAsia="Times New Roman" w:hAnsi="Times New Roman" w:cs="Times New Roman"/>
          <w:sz w:val="24"/>
          <w:szCs w:val="24"/>
          <w:lang w:val="fr-FR"/>
        </w:rPr>
      </w:pPr>
    </w:p>
    <w:p w14:paraId="3363E887" w14:textId="77777777" w:rsidR="008239BA" w:rsidRPr="00806B23" w:rsidRDefault="008239BA" w:rsidP="008239BA">
      <w:pPr>
        <w:spacing w:line="360" w:lineRule="auto"/>
        <w:jc w:val="both"/>
        <w:rPr>
          <w:rFonts w:ascii="Times New Roman" w:eastAsia="Times New Roman" w:hAnsi="Times New Roman" w:cs="Times New Roman"/>
          <w:sz w:val="26"/>
          <w:szCs w:val="26"/>
          <w:lang w:val="fr-FR"/>
        </w:rPr>
      </w:pPr>
      <w:r w:rsidRPr="00806B23">
        <w:rPr>
          <w:rFonts w:ascii="Times New Roman" w:eastAsia="Times New Roman" w:hAnsi="Times New Roman" w:cs="Times New Roman"/>
          <w:b/>
          <w:sz w:val="26"/>
          <w:szCs w:val="26"/>
          <w:lang w:val="fr-FR"/>
        </w:rPr>
        <w:t>2.2.5 Appropriation de son nom</w:t>
      </w:r>
    </w:p>
    <w:p w14:paraId="1ADC64C1" w14:textId="195C5E5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Si l’auteure fait parler les autres avant d’assumer la parole non-consensuelle, elle en fait de même pour son nom de baptême. Il est d’abord prononcé par les Vertus et seulement après par Christine elle-même. Jacqueline </w:t>
      </w:r>
      <w:proofErr w:type="spellStart"/>
      <w:r w:rsidRPr="00806B23">
        <w:rPr>
          <w:rFonts w:ascii="Times New Roman" w:eastAsia="Times New Roman" w:hAnsi="Times New Roman" w:cs="Times New Roman"/>
          <w:sz w:val="24"/>
          <w:szCs w:val="24"/>
          <w:lang w:val="fr-FR"/>
        </w:rPr>
        <w:t>Cerquiglini</w:t>
      </w:r>
      <w:proofErr w:type="spellEnd"/>
      <w:r w:rsidRPr="00806B23">
        <w:rPr>
          <w:rFonts w:ascii="Times New Roman" w:eastAsia="Times New Roman" w:hAnsi="Times New Roman" w:cs="Times New Roman"/>
          <w:sz w:val="24"/>
          <w:szCs w:val="24"/>
          <w:lang w:val="fr-FR"/>
        </w:rPr>
        <w:t>-Toulet, qui a étudié la relation de Christine avec son propre nom, parle de la « théâtralisation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du nom, procédé qu’on rencontre chez </w:t>
      </w:r>
      <w:r w:rsidR="007349E8" w:rsidRPr="00806B23">
        <w:rPr>
          <w:rFonts w:ascii="Times New Roman" w:eastAsia="Times New Roman" w:hAnsi="Times New Roman" w:cs="Times New Roman"/>
          <w:sz w:val="24"/>
          <w:szCs w:val="24"/>
          <w:lang w:val="fr-FR"/>
        </w:rPr>
        <w:t xml:space="preserve">un </w:t>
      </w:r>
      <w:r w:rsidRPr="00806B23">
        <w:rPr>
          <w:rFonts w:ascii="Times New Roman" w:eastAsia="Times New Roman" w:hAnsi="Times New Roman" w:cs="Times New Roman"/>
          <w:sz w:val="24"/>
          <w:szCs w:val="24"/>
          <w:lang w:val="fr-FR"/>
        </w:rPr>
        <w:t>nombre d’auteurs de l’époque précédente : Chrétien de T</w:t>
      </w:r>
      <w:r w:rsidR="007349E8" w:rsidRPr="00806B23">
        <w:rPr>
          <w:rFonts w:ascii="Times New Roman" w:eastAsia="Times New Roman" w:hAnsi="Times New Roman" w:cs="Times New Roman"/>
          <w:sz w:val="24"/>
          <w:szCs w:val="24"/>
          <w:lang w:val="fr-FR"/>
        </w:rPr>
        <w:t xml:space="preserve">royes, Guillaume de Machaut ou </w:t>
      </w:r>
      <w:r w:rsidRPr="00806B23">
        <w:rPr>
          <w:rFonts w:ascii="Times New Roman" w:eastAsia="Times New Roman" w:hAnsi="Times New Roman" w:cs="Times New Roman"/>
          <w:sz w:val="24"/>
          <w:szCs w:val="24"/>
          <w:lang w:val="fr-FR"/>
        </w:rPr>
        <w:t xml:space="preserve">Dante qui était bien connu de Christine. La critique évoque à ce propos </w:t>
      </w:r>
      <w:r w:rsidRPr="00806B23">
        <w:rPr>
          <w:rFonts w:ascii="Times New Roman" w:eastAsia="Times New Roman" w:hAnsi="Times New Roman" w:cs="Times New Roman"/>
          <w:i/>
          <w:sz w:val="24"/>
          <w:szCs w:val="24"/>
          <w:lang w:val="fr-FR"/>
        </w:rPr>
        <w:t>La Divine Comédie</w:t>
      </w:r>
      <w:r w:rsidRPr="00806B23">
        <w:rPr>
          <w:rFonts w:ascii="Times New Roman" w:eastAsia="Times New Roman" w:hAnsi="Times New Roman" w:cs="Times New Roman"/>
          <w:sz w:val="24"/>
          <w:szCs w:val="24"/>
          <w:lang w:val="fr-FR"/>
        </w:rPr>
        <w:t xml:space="preserve"> où le nom de Dante vient tardivement, dans le trentième livre du Purgatoire, et par l’intermédiaire de Béatrice</w:t>
      </w:r>
      <w:r w:rsidRPr="00806B23">
        <w:rPr>
          <w:rStyle w:val="af3"/>
          <w:rFonts w:ascii="Times New Roman" w:eastAsia="Times New Roman" w:hAnsi="Times New Roman" w:cs="Times New Roman"/>
          <w:sz w:val="24"/>
          <w:szCs w:val="24"/>
          <w:lang w:val="fr-FR"/>
        </w:rPr>
        <w:footnoteReference w:id="130"/>
      </w:r>
      <w:r w:rsidRPr="00806B23">
        <w:rPr>
          <w:rFonts w:ascii="Times New Roman" w:eastAsia="Times New Roman" w:hAnsi="Times New Roman" w:cs="Times New Roman"/>
          <w:sz w:val="24"/>
          <w:szCs w:val="24"/>
          <w:lang w:val="fr-FR"/>
        </w:rPr>
        <w:t>. L’acte de la nomination personnelle a donc une valeur s</w:t>
      </w:r>
      <w:r w:rsidR="007349E8" w:rsidRPr="00806B23">
        <w:rPr>
          <w:rFonts w:ascii="Times New Roman" w:eastAsia="Times New Roman" w:hAnsi="Times New Roman" w:cs="Times New Roman"/>
          <w:sz w:val="24"/>
          <w:szCs w:val="24"/>
          <w:lang w:val="fr-FR"/>
        </w:rPr>
        <w:t xml:space="preserve">ymbolique ; le nom doit passer </w:t>
      </w:r>
      <w:r w:rsidRPr="00806B23">
        <w:rPr>
          <w:rFonts w:ascii="Times New Roman" w:eastAsia="Times New Roman" w:hAnsi="Times New Roman" w:cs="Times New Roman"/>
          <w:sz w:val="24"/>
          <w:szCs w:val="24"/>
          <w:lang w:val="fr-FR"/>
        </w:rPr>
        <w:t>par une instance plus élevée avant d’être prononcé par son porteur.</w:t>
      </w:r>
    </w:p>
    <w:p w14:paraId="1411EE32" w14:textId="4109BAA1" w:rsidR="00060ABA" w:rsidRPr="00806B23" w:rsidRDefault="00060ABA" w:rsidP="00060ABA">
      <w:pPr>
        <w:spacing w:before="240" w:after="240" w:line="360" w:lineRule="auto"/>
        <w:ind w:firstLine="720"/>
        <w:jc w:val="both"/>
        <w:rPr>
          <w:rFonts w:ascii="Times New Roman" w:eastAsia="Times New Roman" w:hAnsi="Times New Roman" w:cs="Times New Roman"/>
          <w:sz w:val="20"/>
          <w:szCs w:val="20"/>
          <w:lang w:val="fr-FR"/>
        </w:rPr>
      </w:pPr>
      <w:r w:rsidRPr="00806B23">
        <w:rPr>
          <w:rFonts w:ascii="Times New Roman" w:eastAsia="Times New Roman" w:hAnsi="Times New Roman" w:cs="Times New Roman"/>
          <w:sz w:val="24"/>
          <w:szCs w:val="24"/>
          <w:lang w:val="fr-FR"/>
        </w:rPr>
        <w:lastRenderedPageBreak/>
        <w:t>Cette évolution nominative est bien visible dans les fragments sélectionnés. Ainsi, dans le premier chapitre le</w:t>
      </w:r>
      <w:r w:rsidRPr="00806B23">
        <w:rPr>
          <w:rFonts w:ascii="Times New Roman" w:eastAsia="Times New Roman" w:hAnsi="Times New Roman" w:cs="Times New Roman"/>
          <w:i/>
          <w:sz w:val="24"/>
          <w:szCs w:val="24"/>
          <w:lang w:val="fr-FR"/>
        </w:rPr>
        <w:t xml:space="preserve"> nom</w:t>
      </w:r>
      <w:r w:rsidRPr="00806B23">
        <w:rPr>
          <w:rFonts w:ascii="Times New Roman" w:eastAsia="Times New Roman" w:hAnsi="Times New Roman" w:cs="Times New Roman"/>
          <w:sz w:val="24"/>
          <w:szCs w:val="24"/>
          <w:lang w:val="fr-FR"/>
        </w:rPr>
        <w:t xml:space="preserve"> de Christine ne figure pas du tout ; la voix qui fait le récit est désignée par « je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Le nom surgit dans le deuxième chapitre, d’abord dans la rubrique, puis dans le discours de Raison. Elle s’adresse à Christine en disant « ma chère </w:t>
      </w:r>
      <w:r w:rsidRPr="00806B23">
        <w:rPr>
          <w:rFonts w:ascii="Times New Roman" w:eastAsia="Times New Roman" w:hAnsi="Times New Roman" w:cs="Times New Roman"/>
          <w:i/>
          <w:sz w:val="24"/>
          <w:szCs w:val="24"/>
          <w:lang w:val="fr-FR"/>
        </w:rPr>
        <w:t>enfant</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qui devient « ma chère </w:t>
      </w:r>
      <w:r w:rsidRPr="00806B23">
        <w:rPr>
          <w:rFonts w:ascii="Times New Roman" w:eastAsia="Times New Roman" w:hAnsi="Times New Roman" w:cs="Times New Roman"/>
          <w:i/>
          <w:sz w:val="24"/>
          <w:szCs w:val="24"/>
          <w:lang w:val="fr-FR"/>
        </w:rPr>
        <w:t>Christine</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vers la fin du fragment</w:t>
      </w:r>
      <w:r w:rsidRPr="00806B23">
        <w:rPr>
          <w:rStyle w:val="af3"/>
          <w:rFonts w:ascii="Times New Roman" w:eastAsia="Times New Roman" w:hAnsi="Times New Roman" w:cs="Times New Roman"/>
          <w:sz w:val="24"/>
          <w:szCs w:val="24"/>
          <w:lang w:val="fr-FR"/>
        </w:rPr>
        <w:footnoteReference w:id="131"/>
      </w:r>
      <w:r w:rsidRPr="00806B23">
        <w:rPr>
          <w:rFonts w:ascii="Times New Roman" w:eastAsia="Times New Roman" w:hAnsi="Times New Roman" w:cs="Times New Roman"/>
          <w:sz w:val="24"/>
          <w:szCs w:val="24"/>
          <w:lang w:val="fr-FR"/>
        </w:rPr>
        <w:t>.</w:t>
      </w:r>
    </w:p>
    <w:p w14:paraId="0EEBC2D8"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Après avoir « consacré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ainsi son nom par des forces supérieures, Christine parvient à se prononcer en tant que « moi, Christine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Faisons une petite digression pour nous interroger sur la nature de cette formule qui envahira peu à peu le texte. Selon Maureen </w:t>
      </w:r>
      <w:proofErr w:type="spellStart"/>
      <w:r w:rsidRPr="00806B23">
        <w:rPr>
          <w:rFonts w:ascii="Times New Roman" w:eastAsia="Times New Roman" w:hAnsi="Times New Roman" w:cs="Times New Roman"/>
          <w:sz w:val="24"/>
          <w:szCs w:val="24"/>
          <w:lang w:val="fr-FR"/>
        </w:rPr>
        <w:t>Quilligan</w:t>
      </w:r>
      <w:proofErr w:type="spellEnd"/>
      <w:r w:rsidRPr="00806B23">
        <w:rPr>
          <w:rStyle w:val="af3"/>
          <w:rFonts w:ascii="Times New Roman" w:eastAsia="Times New Roman" w:hAnsi="Times New Roman" w:cs="Times New Roman"/>
          <w:sz w:val="24"/>
          <w:szCs w:val="24"/>
          <w:lang w:val="fr-FR"/>
        </w:rPr>
        <w:footnoteReference w:id="132"/>
      </w:r>
      <w:r w:rsidRPr="00806B23">
        <w:rPr>
          <w:rFonts w:ascii="Times New Roman" w:eastAsia="Times New Roman" w:hAnsi="Times New Roman" w:cs="Times New Roman"/>
          <w:sz w:val="24"/>
          <w:szCs w:val="24"/>
          <w:lang w:val="fr-FR"/>
        </w:rPr>
        <w:t>, c’est une imitation du cliché nominatif des chroniqueurs médiévaux qui commencent aussi par dire leur nom, pour ensuite accumuler quelques autres détails. Le chroniqueur évoque son statut social et/ou sa résidence, pour mettre en évidence son droit de mener le récit historique. Par exemple, on lit chez Jean de Joinville (</w:t>
      </w:r>
      <w:proofErr w:type="gramStart"/>
      <w:r w:rsidRPr="00806B23">
        <w:rPr>
          <w:rFonts w:ascii="Times New Roman" w:eastAsia="Times New Roman" w:hAnsi="Times New Roman" w:cs="Times New Roman"/>
          <w:sz w:val="24"/>
          <w:szCs w:val="24"/>
          <w:lang w:val="fr-FR"/>
        </w:rPr>
        <w:t>1224?-</w:t>
      </w:r>
      <w:proofErr w:type="gramEnd"/>
      <w:r w:rsidRPr="00806B23">
        <w:rPr>
          <w:rFonts w:ascii="Times New Roman" w:eastAsia="Times New Roman" w:hAnsi="Times New Roman" w:cs="Times New Roman"/>
          <w:sz w:val="24"/>
          <w:szCs w:val="24"/>
          <w:lang w:val="fr-FR"/>
        </w:rPr>
        <w:t>1317), chroniqueur de Louis IX (1226-1280) : « Jean, sire de Joinville, son [du roi] sénéchal de Champagne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33"/>
      </w:r>
      <w:r w:rsidRPr="00806B23">
        <w:rPr>
          <w:rFonts w:ascii="Times New Roman" w:hAnsi="Times New Roman" w:cs="Times New Roman"/>
          <w:sz w:val="24"/>
          <w:szCs w:val="24"/>
          <w:lang w:val="fr-FR"/>
        </w:rPr>
        <w:t xml:space="preserve">. Comme </w:t>
      </w:r>
      <w:r w:rsidRPr="00806B23">
        <w:rPr>
          <w:rFonts w:ascii="Times New Roman" w:eastAsia="Times New Roman" w:hAnsi="Times New Roman" w:cs="Times New Roman"/>
          <w:sz w:val="24"/>
          <w:szCs w:val="24"/>
          <w:lang w:val="fr-FR"/>
        </w:rPr>
        <w:t>nous le savons,</w:t>
      </w:r>
      <w:r w:rsidRPr="00806B23">
        <w:rPr>
          <w:rFonts w:ascii="Times New Roman" w:eastAsia="Times New Roman" w:hAnsi="Times New Roman" w:cs="Times New Roman"/>
          <w:sz w:val="20"/>
          <w:szCs w:val="20"/>
          <w:lang w:val="fr-FR"/>
        </w:rPr>
        <w:t xml:space="preserve"> </w:t>
      </w:r>
      <w:r w:rsidRPr="00806B23">
        <w:rPr>
          <w:rFonts w:ascii="Times New Roman" w:eastAsia="Times New Roman" w:hAnsi="Times New Roman" w:cs="Times New Roman"/>
          <w:sz w:val="24"/>
          <w:szCs w:val="24"/>
          <w:lang w:val="fr-FR"/>
        </w:rPr>
        <w:t xml:space="preserve">Christine est aussi chroniqueur, et dans son </w:t>
      </w:r>
      <w:r w:rsidRPr="00806B23">
        <w:rPr>
          <w:rFonts w:ascii="Times New Roman" w:eastAsia="Times New Roman" w:hAnsi="Times New Roman" w:cs="Times New Roman"/>
          <w:i/>
          <w:sz w:val="24"/>
          <w:szCs w:val="24"/>
          <w:lang w:val="fr-FR"/>
        </w:rPr>
        <w:t xml:space="preserve">Livre des faits et bonnes </w:t>
      </w:r>
      <w:proofErr w:type="spellStart"/>
      <w:r w:rsidRPr="00806B23">
        <w:rPr>
          <w:rFonts w:ascii="Times New Roman" w:eastAsia="Times New Roman" w:hAnsi="Times New Roman" w:cs="Times New Roman"/>
          <w:i/>
          <w:sz w:val="24"/>
          <w:szCs w:val="24"/>
          <w:lang w:val="fr-FR"/>
        </w:rPr>
        <w:t>moeurs</w:t>
      </w:r>
      <w:proofErr w:type="spellEnd"/>
      <w:r w:rsidRPr="00806B23">
        <w:rPr>
          <w:rFonts w:ascii="Times New Roman" w:eastAsia="Times New Roman" w:hAnsi="Times New Roman" w:cs="Times New Roman"/>
          <w:i/>
          <w:sz w:val="24"/>
          <w:szCs w:val="24"/>
          <w:lang w:val="fr-FR"/>
        </w:rPr>
        <w:t xml:space="preserve"> du sage roi Charles V </w:t>
      </w:r>
      <w:r w:rsidRPr="00806B23">
        <w:rPr>
          <w:rFonts w:ascii="Times New Roman" w:eastAsia="Times New Roman" w:hAnsi="Times New Roman" w:cs="Times New Roman"/>
          <w:sz w:val="24"/>
          <w:szCs w:val="24"/>
          <w:lang w:val="fr-FR"/>
        </w:rPr>
        <w:t>elle utilise une formule de présentation « complète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34"/>
      </w:r>
      <w:r w:rsidRPr="00806B23">
        <w:rPr>
          <w:rFonts w:ascii="Times New Roman" w:eastAsia="Times New Roman" w:hAnsi="Times New Roman" w:cs="Times New Roman"/>
          <w:sz w:val="24"/>
          <w:szCs w:val="24"/>
          <w:lang w:val="fr-FR"/>
        </w:rPr>
        <w:t xml:space="preserve">, pour n’en garder que la première partie dans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Pourquoi l’auteur se contente-t-elle d’une formule raccourcie dans ce cas-là ? Probablement parce qu’elle unit deux éléments fondamentaux pour se poser comme femme-écrivain : la qualité du « moi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-auteur y est associé au nom féminin.</w:t>
      </w:r>
    </w:p>
    <w:p w14:paraId="059E814F"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Cet abrégé nominatif devient résolument répétitif dès le deuxième livre. Par exemple, le texte XXXVI (déjà abordé auparavant) s’ouvre et se clôt par « moi, Christine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ce qui n’est sans doute pas anodin dans un chapitre qui expose l’éducation de l’auteur : « Après avoir entendu ce propos, moi Christine, je répondis ainsi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35"/>
      </w:r>
      <w:r w:rsidRPr="00806B23">
        <w:rPr>
          <w:rFonts w:ascii="Times New Roman" w:eastAsia="Times New Roman" w:hAnsi="Times New Roman" w:cs="Times New Roman"/>
          <w:sz w:val="24"/>
          <w:szCs w:val="24"/>
          <w:lang w:val="fr-FR"/>
        </w:rPr>
        <w:t> ; Alors, moi, Christine, je lui répondis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36"/>
      </w:r>
      <w:r w:rsidRPr="00806B23">
        <w:rPr>
          <w:rFonts w:ascii="Times New Roman" w:eastAsia="Times New Roman" w:hAnsi="Times New Roman" w:cs="Times New Roman"/>
          <w:sz w:val="24"/>
          <w:szCs w:val="24"/>
          <w:lang w:val="fr-FR"/>
        </w:rPr>
        <w:t>. Les chercheurs constatent une vraie insistance sur le nom qui introduit directement les propos de Christine-personnage : « Et moi Christine, je lui répondis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37"/>
      </w:r>
      <w:r w:rsidRPr="00806B23">
        <w:rPr>
          <w:rFonts w:ascii="Times New Roman" w:eastAsia="Times New Roman" w:hAnsi="Times New Roman" w:cs="Times New Roman"/>
          <w:sz w:val="24"/>
          <w:szCs w:val="24"/>
          <w:lang w:val="fr-FR"/>
        </w:rPr>
        <w:t xml:space="preserve"> et devient ainsi une sorte d’anaphore.</w:t>
      </w:r>
    </w:p>
    <w:p w14:paraId="2CD366F4" w14:textId="3C2A004E"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Pourtant, dans la troisième partie du livre « moi, Christine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se raréfie (au premier coup d’œil). Or, c’est la partie la plus importante du livre car il porte sur les histoires des saintes ; leur présence assure l’éternité de la Cité qui se rapproche d’un sanctuaire. Le nom de Christine y surgit </w:t>
      </w:r>
      <w:r w:rsidR="00F12530" w:rsidRPr="00806B23">
        <w:rPr>
          <w:rFonts w:ascii="Times New Roman" w:eastAsia="Times New Roman" w:hAnsi="Times New Roman" w:cs="Times New Roman"/>
          <w:sz w:val="24"/>
          <w:szCs w:val="24"/>
          <w:lang w:val="fr-FR"/>
        </w:rPr>
        <w:t>de la façon plus subtile</w:t>
      </w:r>
      <w:r w:rsidRPr="00806B23">
        <w:rPr>
          <w:rFonts w:ascii="Times New Roman" w:eastAsia="Times New Roman" w:hAnsi="Times New Roman" w:cs="Times New Roman"/>
          <w:sz w:val="24"/>
          <w:szCs w:val="24"/>
          <w:lang w:val="fr-FR"/>
        </w:rPr>
        <w:t xml:space="preserve"> : </w:t>
      </w:r>
      <w:r w:rsidR="007349E8" w:rsidRPr="00806B23">
        <w:rPr>
          <w:rFonts w:ascii="Times New Roman" w:eastAsia="Times New Roman" w:hAnsi="Times New Roman" w:cs="Times New Roman"/>
          <w:sz w:val="24"/>
          <w:szCs w:val="24"/>
          <w:lang w:val="fr-FR"/>
        </w:rPr>
        <w:t xml:space="preserve">il </w:t>
      </w:r>
      <w:r w:rsidRPr="00806B23">
        <w:rPr>
          <w:rFonts w:ascii="Times New Roman" w:eastAsia="Times New Roman" w:hAnsi="Times New Roman" w:cs="Times New Roman"/>
          <w:sz w:val="24"/>
          <w:szCs w:val="24"/>
          <w:lang w:val="fr-FR"/>
        </w:rPr>
        <w:t>revient surtout dans le chapitre X (p. 256-261) qui met en scène sainte Christine, protectrice divine de l’écrivaine. La formule « moi, Christine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n’y figure pas car le récit est entièrement mené par Justice, la plus haute des Vertus ; Christine-personnage n’intervient pas. Mais on constate que le nom « Christine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 y résonne tout particulièrement </w:t>
      </w:r>
      <w:r w:rsidRPr="00806B23">
        <w:rPr>
          <w:rFonts w:ascii="Times New Roman" w:hAnsi="Times New Roman" w:cs="Times New Roman"/>
          <w:sz w:val="24"/>
          <w:szCs w:val="24"/>
          <w:lang w:val="fr-FR"/>
        </w:rPr>
        <w:t>»</w:t>
      </w:r>
      <w:r w:rsidRPr="00806B23">
        <w:rPr>
          <w:rStyle w:val="af3"/>
          <w:rFonts w:ascii="Times New Roman" w:eastAsia="Times New Roman" w:hAnsi="Times New Roman" w:cs="Times New Roman"/>
          <w:sz w:val="24"/>
          <w:szCs w:val="24"/>
          <w:lang w:val="fr-FR"/>
        </w:rPr>
        <w:footnoteReference w:id="138"/>
      </w:r>
      <w:r w:rsidRPr="00806B23">
        <w:rPr>
          <w:rFonts w:ascii="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et de différentes manières.</w:t>
      </w:r>
    </w:p>
    <w:p w14:paraId="45215B68"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Tout d’abord ce chapitre est beaucoup plus long que les autres hagiographies de </w:t>
      </w:r>
      <w:r w:rsidRPr="00806B23">
        <w:rPr>
          <w:rFonts w:ascii="Times New Roman" w:eastAsia="Times New Roman" w:hAnsi="Times New Roman" w:cs="Times New Roman"/>
          <w:i/>
          <w:sz w:val="24"/>
          <w:szCs w:val="24"/>
          <w:lang w:val="fr-FR"/>
        </w:rPr>
        <w:t>La Cité </w:t>
      </w:r>
      <w:r w:rsidRPr="00806B23">
        <w:rPr>
          <w:rFonts w:ascii="Times New Roman" w:eastAsia="Times New Roman" w:hAnsi="Times New Roman" w:cs="Times New Roman"/>
          <w:sz w:val="24"/>
          <w:szCs w:val="24"/>
          <w:lang w:val="fr-FR"/>
        </w:rPr>
        <w:t>; cela est d’ailleurs explicitement annoncé à la fin du chapitre précédent : « [...] je te parlerai encore de sainte Christine parce qu’elle est ta patronne [...] c’est pour cela que je te conterai plus longuement sa vie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39"/>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Nous voyons que les deux </w:t>
      </w:r>
      <w:proofErr w:type="spellStart"/>
      <w:r w:rsidRPr="00806B23">
        <w:rPr>
          <w:rFonts w:ascii="Times New Roman" w:eastAsia="Times New Roman" w:hAnsi="Times New Roman" w:cs="Times New Roman"/>
          <w:sz w:val="24"/>
          <w:szCs w:val="24"/>
          <w:lang w:val="fr-FR"/>
        </w:rPr>
        <w:t>Christines</w:t>
      </w:r>
      <w:proofErr w:type="spellEnd"/>
      <w:r w:rsidRPr="00806B23">
        <w:rPr>
          <w:rFonts w:ascii="Times New Roman" w:eastAsia="Times New Roman" w:hAnsi="Times New Roman" w:cs="Times New Roman"/>
          <w:sz w:val="24"/>
          <w:szCs w:val="24"/>
          <w:lang w:val="fr-FR"/>
        </w:rPr>
        <w:t xml:space="preserve"> sont liées avant même que l’histoire ne commence. Ensuite, le nom de la sainte martyre se répète d’autant plus qu’il renvoie à celui du Jésus-Christ, très présent dans le texte (« Jésus-Christ, mon Sauveur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 mon Père Jésus-Christ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40"/>
      </w:r>
      <w:r w:rsidRPr="00806B23">
        <w:rPr>
          <w:rFonts w:ascii="Times New Roman" w:eastAsia="Times New Roman" w:hAnsi="Times New Roman" w:cs="Times New Roman"/>
          <w:sz w:val="24"/>
          <w:szCs w:val="24"/>
          <w:lang w:val="fr-FR"/>
        </w:rPr>
        <w:t xml:space="preserve"> et d’autres mentions). Le résultat est qu’on voit le nom « Christine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se multiplier et, par une allusion divine, se sacraliser.</w:t>
      </w:r>
    </w:p>
    <w:p w14:paraId="2BBC8A89" w14:textId="10739F59"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Ensuite, dès que Justice finit son récit rétrospectif, le registre temporel et l’énonciation changent : la parole est prise par le « je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qui se désigne comme producteur du texte et s’adresse à sa sainte patronne au temps présent. Cette prière construit un lien complexe entre Christine-auteur et la sainte. D’un côté, on voit s’articuler une distance hiérarchique : « O bienheureuse Christine</w:t>
      </w:r>
      <w:r w:rsidR="00F12530"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 Daigne prier pour moi, pauvre </w:t>
      </w:r>
      <w:r w:rsidRPr="00806B23">
        <w:rPr>
          <w:rFonts w:ascii="Times New Roman" w:eastAsia="Times New Roman" w:hAnsi="Times New Roman" w:cs="Times New Roman"/>
          <w:i/>
          <w:sz w:val="24"/>
          <w:szCs w:val="24"/>
          <w:lang w:val="fr-FR"/>
        </w:rPr>
        <w:t xml:space="preserve">pécheresse </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De l’autre côté, il y a un rapprochement à travers le nom et le sexe que Christine partage avec la martyre : « Car c’est par dévotion à ton saint </w:t>
      </w:r>
      <w:r w:rsidRPr="00806B23">
        <w:rPr>
          <w:rFonts w:ascii="Times New Roman" w:eastAsia="Times New Roman" w:hAnsi="Times New Roman" w:cs="Times New Roman"/>
          <w:i/>
          <w:sz w:val="24"/>
          <w:szCs w:val="24"/>
          <w:lang w:val="fr-FR"/>
        </w:rPr>
        <w:t>nom</w:t>
      </w:r>
      <w:r w:rsidRPr="00806B23">
        <w:rPr>
          <w:rFonts w:ascii="Times New Roman" w:eastAsia="Times New Roman" w:hAnsi="Times New Roman" w:cs="Times New Roman"/>
          <w:sz w:val="24"/>
          <w:szCs w:val="24"/>
          <w:lang w:val="fr-FR"/>
        </w:rPr>
        <w:t xml:space="preserve"> que j’en ai fait un si long récit. [...] Prie pour nous, autres </w:t>
      </w:r>
      <w:r w:rsidRPr="00806B23">
        <w:rPr>
          <w:rFonts w:ascii="Times New Roman" w:eastAsia="Times New Roman" w:hAnsi="Times New Roman" w:cs="Times New Roman"/>
          <w:i/>
          <w:sz w:val="24"/>
          <w:szCs w:val="24"/>
          <w:lang w:val="fr-FR"/>
        </w:rPr>
        <w:t>femmes</w:t>
      </w:r>
      <w:r w:rsidRPr="00806B23">
        <w:rPr>
          <w:rFonts w:ascii="Times New Roman" w:eastAsia="Times New Roman" w:hAnsi="Times New Roman" w:cs="Times New Roman"/>
          <w:sz w:val="24"/>
          <w:szCs w:val="24"/>
          <w:lang w:val="fr-FR"/>
        </w:rPr>
        <w:t>, et que ta sainte vie nous soit sur cette terre un exemple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41"/>
      </w:r>
      <w:r w:rsidRPr="00806B23">
        <w:rPr>
          <w:rFonts w:ascii="Times New Roman" w:eastAsia="Times New Roman" w:hAnsi="Times New Roman" w:cs="Times New Roman"/>
          <w:sz w:val="24"/>
          <w:szCs w:val="24"/>
          <w:lang w:val="fr-FR"/>
        </w:rPr>
        <w:t xml:space="preserve">. Christine approfondit ce lien en insistant sur le rôle de la sainte dans la création du livre : c’est par elle que le livre voit le jour, elle en est donc une </w:t>
      </w:r>
      <w:proofErr w:type="spellStart"/>
      <w:r w:rsidRPr="00806B23">
        <w:rPr>
          <w:rFonts w:ascii="Times New Roman" w:eastAsia="Times New Roman" w:hAnsi="Times New Roman" w:cs="Times New Roman"/>
          <w:sz w:val="24"/>
          <w:szCs w:val="24"/>
          <w:lang w:val="fr-FR"/>
        </w:rPr>
        <w:t>co-productrice</w:t>
      </w:r>
      <w:proofErr w:type="spellEnd"/>
      <w:r w:rsidRPr="00806B23">
        <w:rPr>
          <w:rFonts w:ascii="Times New Roman" w:eastAsia="Times New Roman" w:hAnsi="Times New Roman" w:cs="Times New Roman"/>
          <w:sz w:val="24"/>
          <w:szCs w:val="24"/>
          <w:lang w:val="fr-FR"/>
        </w:rPr>
        <w:t xml:space="preserve">. L’interpellation directe de la sainte actualise son image et la rend au moment présent : « Vois combien je suis heureuse de pouvoir consigner et inclure l’histoire de </w:t>
      </w:r>
      <w:r w:rsidRPr="00806B23">
        <w:rPr>
          <w:rFonts w:ascii="Times New Roman" w:eastAsia="Times New Roman" w:hAnsi="Times New Roman" w:cs="Times New Roman"/>
          <w:i/>
          <w:sz w:val="24"/>
          <w:szCs w:val="24"/>
          <w:lang w:val="fr-FR"/>
        </w:rPr>
        <w:t>ta</w:t>
      </w:r>
      <w:r w:rsidRPr="00806B23">
        <w:rPr>
          <w:rFonts w:ascii="Times New Roman" w:eastAsia="Times New Roman" w:hAnsi="Times New Roman" w:cs="Times New Roman"/>
          <w:sz w:val="24"/>
          <w:szCs w:val="24"/>
          <w:lang w:val="fr-FR"/>
        </w:rPr>
        <w:t xml:space="preserve"> sainte</w:t>
      </w:r>
      <w:r w:rsidRPr="00806B23">
        <w:rPr>
          <w:rFonts w:ascii="Times New Roman" w:eastAsia="Times New Roman" w:hAnsi="Times New Roman" w:cs="Times New Roman"/>
          <w:i/>
          <w:sz w:val="24"/>
          <w:szCs w:val="24"/>
          <w:lang w:val="fr-FR"/>
        </w:rPr>
        <w:t xml:space="preserve"> vie</w:t>
      </w:r>
      <w:r w:rsidRPr="00806B23">
        <w:rPr>
          <w:rFonts w:ascii="Times New Roman" w:eastAsia="Times New Roman" w:hAnsi="Times New Roman" w:cs="Times New Roman"/>
          <w:sz w:val="24"/>
          <w:szCs w:val="24"/>
          <w:lang w:val="fr-FR"/>
        </w:rPr>
        <w:t xml:space="preserve"> dans </w:t>
      </w:r>
      <w:r w:rsidRPr="00806B23">
        <w:rPr>
          <w:rFonts w:ascii="Times New Roman" w:eastAsia="Times New Roman" w:hAnsi="Times New Roman" w:cs="Times New Roman"/>
          <w:i/>
          <w:sz w:val="24"/>
          <w:szCs w:val="24"/>
          <w:lang w:val="fr-FR"/>
        </w:rPr>
        <w:t>mon œuvre </w:t>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La parole est ensuite reprise par Justice qui </w:t>
      </w:r>
      <w:r w:rsidRPr="00806B23">
        <w:rPr>
          <w:rFonts w:ascii="Times New Roman" w:eastAsia="Times New Roman" w:hAnsi="Times New Roman" w:cs="Times New Roman"/>
          <w:sz w:val="24"/>
          <w:szCs w:val="24"/>
          <w:lang w:val="fr-FR"/>
        </w:rPr>
        <w:lastRenderedPageBreak/>
        <w:t>souligne encore une fois la similitude du nom en s’adressant à Christine-personnage par son nom de baptême</w:t>
      </w:r>
      <w:r w:rsidR="00F12530"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 Que pourrais-je te dire encore, chère Christine [...] </w:t>
      </w:r>
      <w:r w:rsidRPr="00806B23">
        <w:rPr>
          <w:rFonts w:ascii="Times New Roman" w:hAnsi="Times New Roman" w:cs="Times New Roman"/>
          <w:sz w:val="24"/>
          <w:szCs w:val="24"/>
          <w:lang w:val="fr-FR"/>
        </w:rPr>
        <w:t>»</w:t>
      </w:r>
      <w:r w:rsidRPr="00806B23">
        <w:rPr>
          <w:rStyle w:val="af3"/>
          <w:rFonts w:ascii="Times New Roman" w:hAnsi="Times New Roman" w:cs="Times New Roman"/>
          <w:sz w:val="24"/>
          <w:szCs w:val="24"/>
          <w:lang w:val="fr-FR"/>
        </w:rPr>
        <w:footnoteReference w:id="142"/>
      </w:r>
      <w:r w:rsidRPr="00806B23">
        <w:rPr>
          <w:rFonts w:ascii="Times New Roman" w:eastAsia="Times New Roman" w:hAnsi="Times New Roman" w:cs="Times New Roman"/>
          <w:sz w:val="24"/>
          <w:szCs w:val="24"/>
          <w:lang w:val="fr-FR"/>
        </w:rPr>
        <w:t xml:space="preserve">. </w:t>
      </w:r>
    </w:p>
    <w:p w14:paraId="7B1B76DE" w14:textId="3EB4DA38"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Enfin, un épisode du récit hagiographique semble contribuer à l’entrelacement symbolique des deux images : vers la fin de sa longue passion, Christine-martyre se voit couper la langue. Malgré cela, elle continue à louer Dieu et crache sa langue au visage du bourreau en lui crevant un </w:t>
      </w:r>
      <w:proofErr w:type="spellStart"/>
      <w:r w:rsidRPr="00806B23">
        <w:rPr>
          <w:rFonts w:ascii="Times New Roman" w:eastAsia="Times New Roman" w:hAnsi="Times New Roman" w:cs="Times New Roman"/>
          <w:sz w:val="24"/>
          <w:szCs w:val="24"/>
          <w:lang w:val="fr-FR"/>
        </w:rPr>
        <w:t>oeil</w:t>
      </w:r>
      <w:proofErr w:type="spellEnd"/>
      <w:r w:rsidRPr="00806B23">
        <w:rPr>
          <w:rFonts w:ascii="Times New Roman" w:eastAsia="Times New Roman" w:hAnsi="Times New Roman" w:cs="Times New Roman"/>
          <w:sz w:val="24"/>
          <w:szCs w:val="24"/>
          <w:lang w:val="fr-FR"/>
        </w:rPr>
        <w:t>. « Puisque tu n’a</w:t>
      </w:r>
      <w:r w:rsidR="00F12530" w:rsidRPr="00806B23">
        <w:rPr>
          <w:rFonts w:ascii="Times New Roman" w:eastAsia="Times New Roman" w:hAnsi="Times New Roman" w:cs="Times New Roman"/>
          <w:sz w:val="24"/>
          <w:szCs w:val="24"/>
          <w:lang w:val="fr-FR"/>
        </w:rPr>
        <w:t>s</w:t>
      </w:r>
      <w:r w:rsidRPr="00806B23">
        <w:rPr>
          <w:rFonts w:ascii="Times New Roman" w:eastAsia="Times New Roman" w:hAnsi="Times New Roman" w:cs="Times New Roman"/>
          <w:sz w:val="24"/>
          <w:szCs w:val="24"/>
          <w:lang w:val="fr-FR"/>
        </w:rPr>
        <w:t xml:space="preserve"> pas cru en ma parole, il était juste que tu sois aveugle par ma langue.</w:t>
      </w:r>
      <w:r w:rsidRPr="00806B23">
        <w:rPr>
          <w:rStyle w:val="af3"/>
          <w:rFonts w:ascii="Times New Roman" w:eastAsia="Times New Roman" w:hAnsi="Times New Roman" w:cs="Times New Roman"/>
          <w:sz w:val="24"/>
          <w:szCs w:val="24"/>
          <w:lang w:val="fr-FR"/>
        </w:rPr>
        <w:footnoteReference w:id="143"/>
      </w:r>
      <w:r w:rsidRPr="00806B23">
        <w:rPr>
          <w:rFonts w:ascii="Times New Roman" w:eastAsia="Times New Roman" w:hAnsi="Times New Roman" w:cs="Times New Roman"/>
          <w:sz w:val="24"/>
          <w:szCs w:val="24"/>
          <w:lang w:val="fr-FR"/>
        </w:rPr>
        <w:t>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lui dit-elle. Nous croyons possible de voir ici un parallélisme symbolique : Christine-martyre défend la Vérité par la parole et puis littéralement par sa langue avec laquelle elle frappe son adversaire ; Christine-auteure défend également la Vérité par sa parole qu’elle transforme en objet matériel, un manuscrit qui est également une arme.  </w:t>
      </w:r>
    </w:p>
    <w:p w14:paraId="67AC1F54"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En somme, la répétition du nom et sa mise en valeur manifestent, d’un côté, la modernité de la conscience de Christine : son « je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n’est plus la catégorie presque impersonnelle des écrits médiévaux, il se veut complètement authentique. De l’autre côté, la nomination récurrente souligne l’appartenance au sexe féminin et « reclasse </w:t>
      </w:r>
      <w:r w:rsidRPr="00806B23">
        <w:rPr>
          <w:rFonts w:ascii="Times New Roman" w:hAnsi="Times New Roman" w:cs="Times New Roman"/>
          <w:sz w:val="24"/>
          <w:szCs w:val="24"/>
          <w:lang w:val="fr-FR"/>
        </w:rPr>
        <w:t>»</w:t>
      </w:r>
      <w:r w:rsidRPr="00806B23">
        <w:rPr>
          <w:rFonts w:ascii="Times New Roman" w:eastAsia="Times New Roman" w:hAnsi="Times New Roman" w:cs="Times New Roman"/>
          <w:sz w:val="24"/>
          <w:szCs w:val="24"/>
          <w:lang w:val="fr-FR"/>
        </w:rPr>
        <w:t xml:space="preserve"> le nom en lui attribuant l’importance d’un statut social. Enfin, l’entrelacement des noms de l’auteur et de sa protectrice céleste, sainte Christine, devait aussi renforcer l’autorité de Christine de Pizan-écrivaine.</w:t>
      </w:r>
    </w:p>
    <w:p w14:paraId="513ABCF2" w14:textId="77777777" w:rsidR="00060ABA" w:rsidRPr="00806B23" w:rsidRDefault="00060ABA" w:rsidP="00060ABA">
      <w:pPr>
        <w:spacing w:before="240" w:after="240" w:line="360" w:lineRule="auto"/>
        <w:ind w:firstLine="720"/>
        <w:jc w:val="both"/>
        <w:rPr>
          <w:rFonts w:ascii="Times New Roman" w:eastAsia="Times New Roman" w:hAnsi="Times New Roman" w:cs="Times New Roman"/>
          <w:sz w:val="24"/>
          <w:szCs w:val="24"/>
          <w:lang w:val="fr-FR"/>
        </w:rPr>
      </w:pPr>
    </w:p>
    <w:p w14:paraId="4E5D92AA" w14:textId="77777777" w:rsidR="00D473B7" w:rsidRPr="00806B23" w:rsidRDefault="00D473B7" w:rsidP="00D473B7">
      <w:pPr>
        <w:pStyle w:val="Titreniveau1"/>
        <w:rPr>
          <w:rFonts w:ascii="Times New Roman" w:hAnsi="Times New Roman" w:cs="Times New Roman"/>
        </w:rPr>
      </w:pPr>
    </w:p>
    <w:p w14:paraId="76D06922" w14:textId="6634E146" w:rsidR="00D473B7" w:rsidRPr="00806B23" w:rsidRDefault="00D473B7" w:rsidP="00D473B7">
      <w:pPr>
        <w:pStyle w:val="Titreniveau1"/>
        <w:rPr>
          <w:rFonts w:ascii="Times New Roman" w:hAnsi="Times New Roman" w:cs="Times New Roman"/>
        </w:rPr>
      </w:pPr>
      <w:bookmarkStart w:id="37" w:name="_Toc73284266"/>
      <w:r w:rsidRPr="00806B23">
        <w:rPr>
          <w:rFonts w:ascii="Times New Roman" w:hAnsi="Times New Roman" w:cs="Times New Roman"/>
        </w:rPr>
        <w:lastRenderedPageBreak/>
        <w:t>Partie 3</w:t>
      </w:r>
      <w:r w:rsidRPr="00806B23">
        <w:rPr>
          <w:rFonts w:ascii="Times New Roman" w:hAnsi="Times New Roman" w:cs="Times New Roman"/>
        </w:rPr>
        <w:br/>
        <w:t>-</w:t>
      </w:r>
      <w:r w:rsidRPr="00806B23">
        <w:rPr>
          <w:rFonts w:ascii="Times New Roman" w:hAnsi="Times New Roman" w:cs="Times New Roman"/>
        </w:rPr>
        <w:br/>
        <w:t>Réception de l’œuvre de Christine de Pizan en Russie</w:t>
      </w:r>
      <w:bookmarkEnd w:id="37"/>
      <w:r w:rsidRPr="00806B23">
        <w:rPr>
          <w:rFonts w:ascii="Times New Roman" w:hAnsi="Times New Roman" w:cs="Times New Roman"/>
        </w:rPr>
        <w:t xml:space="preserve"> </w:t>
      </w:r>
    </w:p>
    <w:p w14:paraId="345E3457"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1D0AB22B"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3E61D6D1"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4A7AD66F"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6581373D"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293113FA" w14:textId="3973398D" w:rsidR="00D473B7"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1473B469" w14:textId="35DCDFFC" w:rsidR="00806B23" w:rsidRDefault="00806B23" w:rsidP="00D473B7">
      <w:pPr>
        <w:spacing w:before="240" w:after="240" w:line="360" w:lineRule="auto"/>
        <w:ind w:firstLine="700"/>
        <w:jc w:val="both"/>
        <w:rPr>
          <w:rFonts w:ascii="Times New Roman" w:eastAsia="Times New Roman" w:hAnsi="Times New Roman" w:cs="Times New Roman"/>
          <w:sz w:val="24"/>
          <w:szCs w:val="24"/>
          <w:lang w:val="fr-FR"/>
        </w:rPr>
      </w:pPr>
    </w:p>
    <w:p w14:paraId="75899718" w14:textId="3A7657AC" w:rsidR="00806B23" w:rsidRDefault="00806B23" w:rsidP="00D473B7">
      <w:pPr>
        <w:spacing w:before="240" w:after="240" w:line="360" w:lineRule="auto"/>
        <w:ind w:firstLine="700"/>
        <w:jc w:val="both"/>
        <w:rPr>
          <w:rFonts w:ascii="Times New Roman" w:eastAsia="Times New Roman" w:hAnsi="Times New Roman" w:cs="Times New Roman"/>
          <w:sz w:val="24"/>
          <w:szCs w:val="24"/>
          <w:lang w:val="fr-FR"/>
        </w:rPr>
      </w:pPr>
    </w:p>
    <w:p w14:paraId="690E474F" w14:textId="63D29C21" w:rsidR="00806B23" w:rsidRDefault="00806B23" w:rsidP="00D473B7">
      <w:pPr>
        <w:spacing w:before="240" w:after="240" w:line="360" w:lineRule="auto"/>
        <w:ind w:firstLine="700"/>
        <w:jc w:val="both"/>
        <w:rPr>
          <w:rFonts w:ascii="Times New Roman" w:eastAsia="Times New Roman" w:hAnsi="Times New Roman" w:cs="Times New Roman"/>
          <w:sz w:val="24"/>
          <w:szCs w:val="24"/>
          <w:lang w:val="fr-FR"/>
        </w:rPr>
      </w:pPr>
    </w:p>
    <w:p w14:paraId="21BC968D" w14:textId="77777777" w:rsidR="00806B23" w:rsidRPr="00806B23" w:rsidRDefault="00806B23" w:rsidP="00D473B7">
      <w:pPr>
        <w:spacing w:before="240" w:after="240" w:line="360" w:lineRule="auto"/>
        <w:ind w:firstLine="700"/>
        <w:jc w:val="both"/>
        <w:rPr>
          <w:rFonts w:ascii="Times New Roman" w:eastAsia="Times New Roman" w:hAnsi="Times New Roman" w:cs="Times New Roman"/>
          <w:sz w:val="24"/>
          <w:szCs w:val="24"/>
          <w:lang w:val="fr-FR"/>
        </w:rPr>
      </w:pPr>
    </w:p>
    <w:p w14:paraId="5AD8181D"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2F21F684"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44FAE199"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67AD7489"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045C9054" w14:textId="77777777" w:rsidR="00D473B7" w:rsidRPr="00806B23"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6E1990D9" w14:textId="1C79F5A5" w:rsidR="00D473B7" w:rsidRDefault="00D473B7" w:rsidP="00D473B7">
      <w:pPr>
        <w:spacing w:before="240" w:after="240" w:line="360" w:lineRule="auto"/>
        <w:ind w:firstLine="700"/>
        <w:jc w:val="both"/>
        <w:rPr>
          <w:rFonts w:ascii="Times New Roman" w:eastAsia="Times New Roman" w:hAnsi="Times New Roman" w:cs="Times New Roman"/>
          <w:sz w:val="24"/>
          <w:szCs w:val="24"/>
          <w:lang w:val="fr-FR"/>
        </w:rPr>
      </w:pPr>
    </w:p>
    <w:p w14:paraId="0DD18F3D" w14:textId="3B70D7E6" w:rsidR="009129CF" w:rsidRDefault="009129CF" w:rsidP="00D473B7">
      <w:pPr>
        <w:spacing w:before="240" w:after="240" w:line="360" w:lineRule="auto"/>
        <w:ind w:firstLine="700"/>
        <w:jc w:val="both"/>
        <w:rPr>
          <w:rFonts w:ascii="Times New Roman" w:eastAsia="Times New Roman" w:hAnsi="Times New Roman" w:cs="Times New Roman"/>
          <w:sz w:val="24"/>
          <w:szCs w:val="24"/>
          <w:lang w:val="fr-FR"/>
        </w:rPr>
      </w:pPr>
    </w:p>
    <w:p w14:paraId="731769FE" w14:textId="77777777" w:rsidR="009129CF" w:rsidRPr="00806B23" w:rsidRDefault="009129CF" w:rsidP="00D473B7">
      <w:pPr>
        <w:spacing w:before="240" w:after="240" w:line="360" w:lineRule="auto"/>
        <w:ind w:firstLine="700"/>
        <w:jc w:val="both"/>
        <w:rPr>
          <w:rFonts w:ascii="Times New Roman" w:eastAsia="Times New Roman" w:hAnsi="Times New Roman" w:cs="Times New Roman"/>
          <w:sz w:val="24"/>
          <w:szCs w:val="24"/>
          <w:lang w:val="fr-FR"/>
        </w:rPr>
      </w:pPr>
    </w:p>
    <w:p w14:paraId="65D6C6B9" w14:textId="58767F4C" w:rsidR="00D473B7" w:rsidRPr="009129CF" w:rsidRDefault="00D50B7E" w:rsidP="00D473B7">
      <w:pPr>
        <w:pStyle w:val="Titreniveau2"/>
      </w:pPr>
      <w:bookmarkStart w:id="38" w:name="_Toc73284267"/>
      <w:r w:rsidRPr="009129CF">
        <w:lastRenderedPageBreak/>
        <w:t>3</w:t>
      </w:r>
      <w:r w:rsidR="00D473B7" w:rsidRPr="009129CF">
        <w:t xml:space="preserve">.1 </w:t>
      </w:r>
      <w:r w:rsidRPr="009129CF">
        <w:rPr>
          <w:shd w:val="clear" w:color="auto" w:fill="FFFFFF"/>
        </w:rPr>
        <w:t>Disponibilité de</w:t>
      </w:r>
      <w:r w:rsidR="003B17FC" w:rsidRPr="009129CF">
        <w:rPr>
          <w:shd w:val="clear" w:color="auto" w:fill="FFFFFF"/>
        </w:rPr>
        <w:t>s</w:t>
      </w:r>
      <w:r w:rsidRPr="009129CF">
        <w:rPr>
          <w:shd w:val="clear" w:color="auto" w:fill="FFFFFF"/>
        </w:rPr>
        <w:t xml:space="preserve"> textes christiniens en Russie</w:t>
      </w:r>
      <w:bookmarkEnd w:id="38"/>
    </w:p>
    <w:p w14:paraId="57834E48" w14:textId="130DDE41" w:rsidR="007B7860" w:rsidRPr="00DF3388" w:rsidRDefault="007B7860" w:rsidP="007B7860">
      <w:pPr>
        <w:pStyle w:val="aff"/>
        <w:spacing w:after="0" w:line="360" w:lineRule="auto"/>
        <w:ind w:firstLine="700"/>
        <w:jc w:val="both"/>
        <w:rPr>
          <w:shd w:val="clear" w:color="auto" w:fill="FFFFFF"/>
          <w:lang w:val="fr-FR"/>
        </w:rPr>
      </w:pPr>
      <w:r w:rsidRPr="00DF3388">
        <w:rPr>
          <w:lang w:val="fr-FR"/>
        </w:rPr>
        <w:t xml:space="preserve">La dernière partie de cette recherche </w:t>
      </w:r>
      <w:r w:rsidRPr="00DF3388">
        <w:rPr>
          <w:shd w:val="clear" w:color="auto" w:fill="FFFFFF"/>
          <w:lang w:val="fr-FR"/>
        </w:rPr>
        <w:t xml:space="preserve">vise à mettre en lumière la diffusion et la réception de l’œuvre de Christine de Pizan en Russie. Elle </w:t>
      </w:r>
      <w:r w:rsidRPr="00DF3388">
        <w:rPr>
          <w:lang w:val="fr-FR"/>
        </w:rPr>
        <w:t xml:space="preserve">s’alimente des travaux théoriques de Hans Robert </w:t>
      </w:r>
      <w:proofErr w:type="spellStart"/>
      <w:r w:rsidRPr="00DF3388">
        <w:rPr>
          <w:lang w:val="fr-FR"/>
        </w:rPr>
        <w:t>Jauss</w:t>
      </w:r>
      <w:proofErr w:type="spellEnd"/>
      <w:r w:rsidRPr="00DF3388">
        <w:rPr>
          <w:lang w:val="fr-FR"/>
        </w:rPr>
        <w:t xml:space="preserve"> et de Youri </w:t>
      </w:r>
      <w:proofErr w:type="spellStart"/>
      <w:r w:rsidRPr="00DF3388">
        <w:rPr>
          <w:lang w:val="fr-FR"/>
        </w:rPr>
        <w:t>Tynianov</w:t>
      </w:r>
      <w:proofErr w:type="spellEnd"/>
      <w:r w:rsidRPr="00DF3388">
        <w:rPr>
          <w:lang w:val="fr-FR"/>
        </w:rPr>
        <w:t xml:space="preserve"> et </w:t>
      </w:r>
      <w:r w:rsidRPr="00DF3388">
        <w:rPr>
          <w:shd w:val="clear" w:color="auto" w:fill="FFFFFF"/>
          <w:lang w:val="fr-FR"/>
        </w:rPr>
        <w:t xml:space="preserve">utilise comme méthode de travail l’analyse des publications concernant ou mentionnant Christine que nous avons pu trouver et la synthèse des informations dégagées. Ce corpus regroupe deux types de sources. Premièrement, il s’agira des travaux issus du milieu intellectuel : des notes critiques sur Christine parues dans différents ouvrages entre 1839 et 2020 ; quelques traductions de textes christiniens ; une monographie récente (2000) en histoire de la seule universitaire russe qui est spécialiste de Christine ; quelques articles consacrés à l’auteur ; enfin, plusieurs articles qui évoquent l’auteur dans tel ou tel contexte sans l’avoir pour objet d’étude. Deuxièmement, vu l’insuffisance de publications académiques consacrées à notre personnalité, nous analyserons les représentations de Christine dans l’espace médiatique russophone, à savoir dans les ressources de </w:t>
      </w:r>
      <w:proofErr w:type="spellStart"/>
      <w:r w:rsidRPr="00DF3388">
        <w:rPr>
          <w:shd w:val="clear" w:color="auto" w:fill="FFFFFF"/>
          <w:lang w:val="fr-FR"/>
        </w:rPr>
        <w:t>Runet</w:t>
      </w:r>
      <w:proofErr w:type="spellEnd"/>
      <w:r w:rsidRPr="00DF3388">
        <w:rPr>
          <w:shd w:val="clear" w:color="auto" w:fill="FFFFFF"/>
          <w:lang w:val="fr-FR"/>
        </w:rPr>
        <w:t xml:space="preserve"> (l’espace russophone de l’Internet) et dans une émission de télévision. À partir de ce corpus hétérogène, nous essayerons de définir les modalités de la réception de la pensée </w:t>
      </w:r>
      <w:proofErr w:type="spellStart"/>
      <w:r w:rsidRPr="00DF3388">
        <w:rPr>
          <w:shd w:val="clear" w:color="auto" w:fill="FFFFFF"/>
          <w:lang w:val="fr-FR"/>
        </w:rPr>
        <w:t>christinienne</w:t>
      </w:r>
      <w:proofErr w:type="spellEnd"/>
      <w:r w:rsidRPr="00DF3388">
        <w:rPr>
          <w:shd w:val="clear" w:color="auto" w:fill="FFFFFF"/>
          <w:lang w:val="fr-FR"/>
        </w:rPr>
        <w:t xml:space="preserve"> en Russie.</w:t>
      </w:r>
    </w:p>
    <w:p w14:paraId="0B1699BB" w14:textId="29B9F786" w:rsidR="00E46E6E" w:rsidRPr="00806B23" w:rsidRDefault="00E46E6E" w:rsidP="00DF3388">
      <w:pPr>
        <w:pStyle w:val="aff"/>
        <w:spacing w:before="0" w:beforeAutospacing="0" w:after="0" w:afterAutospacing="0" w:line="360" w:lineRule="auto"/>
        <w:ind w:firstLine="700"/>
        <w:jc w:val="both"/>
        <w:rPr>
          <w:lang w:val="fr-FR"/>
        </w:rPr>
      </w:pPr>
      <w:r w:rsidRPr="00DF3388">
        <w:rPr>
          <w:lang w:val="fr-FR"/>
        </w:rPr>
        <w:t xml:space="preserve">La dernière partie de cette recherche </w:t>
      </w:r>
      <w:r w:rsidRPr="00DF3388">
        <w:rPr>
          <w:shd w:val="clear" w:color="auto" w:fill="FFFFFF"/>
          <w:lang w:val="fr-FR"/>
        </w:rPr>
        <w:t>vise à mettre en lumière la diffusion et la réception de l’œuvre de Christine de Pizan en Russie.</w:t>
      </w:r>
      <w:r w:rsidRPr="00DF3388">
        <w:rPr>
          <w:color w:val="202124"/>
          <w:shd w:val="clear" w:color="auto" w:fill="FFFFFF"/>
          <w:lang w:val="fr-FR"/>
        </w:rPr>
        <w:t> </w:t>
      </w:r>
      <w:r w:rsidRPr="00DF3388">
        <w:rPr>
          <w:shd w:val="clear" w:color="auto" w:fill="FFFFFF"/>
          <w:lang w:val="fr-FR"/>
        </w:rPr>
        <w:t xml:space="preserve"> Elle </w:t>
      </w:r>
      <w:r w:rsidRPr="00DF3388">
        <w:rPr>
          <w:lang w:val="fr-FR"/>
        </w:rPr>
        <w:t xml:space="preserve">s’alimente des travaux théoriques de Hans Robert </w:t>
      </w:r>
      <w:proofErr w:type="spellStart"/>
      <w:r w:rsidRPr="00DF3388">
        <w:rPr>
          <w:lang w:val="fr-FR"/>
        </w:rPr>
        <w:t>Jauss</w:t>
      </w:r>
      <w:proofErr w:type="spellEnd"/>
      <w:r w:rsidRPr="00DF3388">
        <w:rPr>
          <w:lang w:val="fr-FR"/>
        </w:rPr>
        <w:t xml:space="preserve"> et de Youri </w:t>
      </w:r>
      <w:proofErr w:type="spellStart"/>
      <w:r w:rsidRPr="00DF3388">
        <w:rPr>
          <w:lang w:val="fr-FR"/>
        </w:rPr>
        <w:t>Tynianov</w:t>
      </w:r>
      <w:proofErr w:type="spellEnd"/>
      <w:r w:rsidRPr="00DF3388">
        <w:rPr>
          <w:lang w:val="fr-FR"/>
        </w:rPr>
        <w:t xml:space="preserve"> et</w:t>
      </w:r>
      <w:r w:rsidR="00DF3388" w:rsidRPr="00DF3388">
        <w:rPr>
          <w:lang w:val="fr-FR"/>
        </w:rPr>
        <w:t xml:space="preserve"> </w:t>
      </w:r>
      <w:r w:rsidRPr="00DF3388">
        <w:rPr>
          <w:shd w:val="clear" w:color="auto" w:fill="FFFFFF"/>
          <w:lang w:val="fr-FR"/>
        </w:rPr>
        <w:t xml:space="preserve">utilise comme méthode de travail l’analyse des publications concernant ou mentionnant Christine que nous avons pu trouver et la synthèse des informations dégagées. Ce corpus regroupe deux types de sources. Premièrement, il s’agira des travaux issus du milieu intellectuel : des notes critiques sur Christine parues dans différents ouvrages entre 1839 et 2020 ; quelques traductions de textes christiniens ; une monographie récente (2000) en histoire de la seule universitaire russe qui est spécialiste de Christine ; quelques articles consacrés à l’auteur ; enfin, plusieurs articles qui évoquent l’auteur dans tel ou tel contexte sans l’avoir pour objet d’étude. Deuxièmement, vu l’insuffisance de publications académiques consacrées à notre personnalité, nous analyserons les représentations de Christine dans l’espace médiatique russophone, à savoir dans les ressources de </w:t>
      </w:r>
      <w:proofErr w:type="spellStart"/>
      <w:r w:rsidRPr="00DF3388">
        <w:rPr>
          <w:shd w:val="clear" w:color="auto" w:fill="FFFFFF"/>
          <w:lang w:val="fr-FR"/>
        </w:rPr>
        <w:t>Runet</w:t>
      </w:r>
      <w:proofErr w:type="spellEnd"/>
      <w:r w:rsidRPr="00DF3388">
        <w:rPr>
          <w:shd w:val="clear" w:color="auto" w:fill="FFFFFF"/>
          <w:lang w:val="fr-FR"/>
        </w:rPr>
        <w:t xml:space="preserve"> (l’espace russophone de l’Internet) et dans une émission de télévision. À partir de ce corpus hétérogène, nous essayerons de définir les modalités de la réception de la pensée </w:t>
      </w:r>
      <w:proofErr w:type="spellStart"/>
      <w:r w:rsidRPr="00DF3388">
        <w:rPr>
          <w:shd w:val="clear" w:color="auto" w:fill="FFFFFF"/>
          <w:lang w:val="fr-FR"/>
        </w:rPr>
        <w:t>christinienne</w:t>
      </w:r>
      <w:proofErr w:type="spellEnd"/>
      <w:r w:rsidRPr="00DF3388">
        <w:rPr>
          <w:shd w:val="clear" w:color="auto" w:fill="FFFFFF"/>
          <w:lang w:val="fr-FR"/>
        </w:rPr>
        <w:t xml:space="preserve"> en Russie.</w:t>
      </w:r>
    </w:p>
    <w:p w14:paraId="02A7C72B" w14:textId="77777777" w:rsidR="003C45EF" w:rsidRPr="00806B23" w:rsidRDefault="003C45EF" w:rsidP="003C45EF">
      <w:pPr>
        <w:spacing w:line="360" w:lineRule="auto"/>
        <w:jc w:val="both"/>
        <w:rPr>
          <w:rFonts w:ascii="Times New Roman" w:eastAsia="Times New Roman" w:hAnsi="Times New Roman" w:cs="Times New Roman"/>
          <w:b/>
          <w:sz w:val="26"/>
          <w:szCs w:val="26"/>
          <w:lang w:val="fr-FR"/>
        </w:rPr>
      </w:pPr>
    </w:p>
    <w:p w14:paraId="4013EA4F" w14:textId="13907AA5" w:rsidR="00D473B7" w:rsidRPr="00806B23" w:rsidRDefault="00D50B7E" w:rsidP="00D473B7">
      <w:pPr>
        <w:spacing w:line="360" w:lineRule="auto"/>
        <w:jc w:val="both"/>
        <w:rPr>
          <w:rFonts w:ascii="Times New Roman" w:eastAsia="Times New Roman" w:hAnsi="Times New Roman" w:cs="Times New Roman"/>
          <w:b/>
          <w:sz w:val="26"/>
          <w:szCs w:val="26"/>
          <w:lang w:val="fr-FR"/>
        </w:rPr>
      </w:pPr>
      <w:r w:rsidRPr="00806B23">
        <w:rPr>
          <w:rFonts w:ascii="Times New Roman" w:eastAsia="Times New Roman" w:hAnsi="Times New Roman" w:cs="Times New Roman"/>
          <w:b/>
          <w:sz w:val="26"/>
          <w:szCs w:val="26"/>
          <w:lang w:val="fr-FR"/>
        </w:rPr>
        <w:t>3</w:t>
      </w:r>
      <w:r w:rsidR="00D473B7" w:rsidRPr="00806B23">
        <w:rPr>
          <w:rFonts w:ascii="Times New Roman" w:eastAsia="Times New Roman" w:hAnsi="Times New Roman" w:cs="Times New Roman"/>
          <w:b/>
          <w:sz w:val="26"/>
          <w:szCs w:val="26"/>
          <w:lang w:val="fr-FR"/>
        </w:rPr>
        <w:t xml:space="preserve">.1.1 </w:t>
      </w:r>
      <w:r w:rsidR="003B17FC" w:rsidRPr="00806B23">
        <w:rPr>
          <w:rFonts w:ascii="Times New Roman" w:hAnsi="Times New Roman" w:cs="Times New Roman"/>
          <w:b/>
          <w:bCs/>
          <w:sz w:val="26"/>
          <w:szCs w:val="26"/>
          <w:shd w:val="clear" w:color="auto" w:fill="FFFFFF"/>
          <w:lang w:val="fr-FR"/>
        </w:rPr>
        <w:t>Les textes en version originale</w:t>
      </w:r>
      <w:r w:rsidR="00D603D7" w:rsidRPr="00806B23">
        <w:rPr>
          <w:rFonts w:ascii="Times New Roman" w:hAnsi="Times New Roman" w:cs="Times New Roman"/>
          <w:b/>
          <w:bCs/>
          <w:sz w:val="26"/>
          <w:szCs w:val="26"/>
          <w:shd w:val="clear" w:color="auto" w:fill="FFFFFF"/>
          <w:lang w:val="fr-FR"/>
        </w:rPr>
        <w:t xml:space="preserve"> </w:t>
      </w:r>
    </w:p>
    <w:p w14:paraId="5917E97E" w14:textId="05656BB5" w:rsidR="00D603D7" w:rsidRPr="00806B23" w:rsidRDefault="00D603D7" w:rsidP="00D603D7">
      <w:pPr>
        <w:spacing w:line="360" w:lineRule="auto"/>
        <w:jc w:val="both"/>
        <w:rPr>
          <w:rFonts w:ascii="Times New Roman" w:hAnsi="Times New Roman" w:cs="Times New Roman"/>
          <w:sz w:val="24"/>
          <w:szCs w:val="24"/>
          <w:lang w:val="fr-FR"/>
        </w:rPr>
      </w:pPr>
    </w:p>
    <w:p w14:paraId="10B0F385" w14:textId="77777777" w:rsidR="00F46303" w:rsidRPr="00806B23" w:rsidRDefault="00F46303" w:rsidP="00F46303">
      <w:pPr>
        <w:pStyle w:val="aff"/>
        <w:spacing w:before="0" w:beforeAutospacing="0" w:after="0" w:afterAutospacing="0" w:line="360" w:lineRule="auto"/>
        <w:ind w:firstLine="700"/>
        <w:jc w:val="both"/>
        <w:rPr>
          <w:lang w:val="fr-FR"/>
        </w:rPr>
      </w:pPr>
      <w:r w:rsidRPr="00806B23">
        <w:rPr>
          <w:shd w:val="clear" w:color="auto" w:fill="FFFFFF"/>
          <w:lang w:val="fr-FR"/>
        </w:rPr>
        <w:t xml:space="preserve">Or, avant d’analyser les publications sur Christine, nous devons nous arrêter sur la disponibilité de ses textes en Russie, en version originale ou en traduction. Comme nous l’avons </w:t>
      </w:r>
      <w:r w:rsidRPr="00806B23">
        <w:rPr>
          <w:shd w:val="clear" w:color="auto" w:fill="FFFFFF"/>
          <w:lang w:val="fr-FR"/>
        </w:rPr>
        <w:lastRenderedPageBreak/>
        <w:t xml:space="preserve">déjà mentionné, la Russie ne possède pas de manuscrits christiniens contemporains à l’auteure. </w:t>
      </w:r>
      <w:proofErr w:type="gramStart"/>
      <w:r w:rsidRPr="00806B23">
        <w:rPr>
          <w:shd w:val="clear" w:color="auto" w:fill="FFFFFF"/>
          <w:lang w:val="fr-FR"/>
        </w:rPr>
        <w:t>Par contre</w:t>
      </w:r>
      <w:proofErr w:type="gramEnd"/>
      <w:r w:rsidRPr="00806B23">
        <w:rPr>
          <w:shd w:val="clear" w:color="auto" w:fill="FFFFFF"/>
          <w:lang w:val="fr-FR"/>
        </w:rPr>
        <w:t xml:space="preserve">, les bibliothèques russes sont plus riches en éditions imprimées de ses textes originaux, à commencer par </w:t>
      </w:r>
      <w:r w:rsidRPr="00806B23">
        <w:rPr>
          <w:i/>
          <w:iCs/>
          <w:shd w:val="clear" w:color="auto" w:fill="FFFFFF"/>
          <w:lang w:val="fr-FR"/>
        </w:rPr>
        <w:t>Le Livre de bonnes mœurs de Charles V</w:t>
      </w:r>
      <w:r w:rsidRPr="00806B23">
        <w:rPr>
          <w:shd w:val="clear" w:color="auto" w:fill="FFFFFF"/>
          <w:lang w:val="fr-FR"/>
        </w:rPr>
        <w:t xml:space="preserve"> sorti en 1785 dans la série historique </w:t>
      </w:r>
      <w:r w:rsidRPr="00806B23">
        <w:rPr>
          <w:i/>
          <w:iCs/>
          <w:lang w:val="fr-FR"/>
        </w:rPr>
        <w:t>Collection universelle des mémoires particuliers relatifs à l’histoire de France</w:t>
      </w:r>
      <w:r w:rsidRPr="00806B23">
        <w:rPr>
          <w:lang w:val="fr-FR"/>
        </w:rPr>
        <w:t>.</w:t>
      </w:r>
      <w:r w:rsidRPr="00806B23">
        <w:rPr>
          <w:shd w:val="clear" w:color="auto" w:fill="FFFFFF"/>
          <w:lang w:val="fr-FR"/>
        </w:rPr>
        <w:t xml:space="preserve"> L’ouvrage est conservé dans la Bibliothèque nationale de Russie à Saint-Pétersbourg ; il regroupe des textes différents de plusieurs auteurs des XV</w:t>
      </w:r>
      <w:r w:rsidRPr="00806B23">
        <w:rPr>
          <w:shd w:val="clear" w:color="auto" w:fill="FFFFFF"/>
          <w:vertAlign w:val="superscript"/>
          <w:lang w:val="fr-FR"/>
        </w:rPr>
        <w:t>e</w:t>
      </w:r>
      <w:r w:rsidRPr="00806B23">
        <w:rPr>
          <w:shd w:val="clear" w:color="auto" w:fill="FFFFFF"/>
          <w:lang w:val="fr-FR"/>
        </w:rPr>
        <w:t>-XVI</w:t>
      </w:r>
      <w:r w:rsidRPr="00806B23">
        <w:rPr>
          <w:shd w:val="clear" w:color="auto" w:fill="FFFFFF"/>
          <w:vertAlign w:val="superscript"/>
          <w:lang w:val="fr-FR"/>
        </w:rPr>
        <w:t>e</w:t>
      </w:r>
      <w:r w:rsidRPr="00806B23">
        <w:rPr>
          <w:shd w:val="clear" w:color="auto" w:fill="FFFFFF"/>
          <w:lang w:val="fr-FR"/>
        </w:rPr>
        <w:t xml:space="preserve"> siècles dont un de Christine</w:t>
      </w:r>
      <w:r w:rsidRPr="00806B23">
        <w:rPr>
          <w:rStyle w:val="af3"/>
          <w:shd w:val="clear" w:color="auto" w:fill="FFFFFF"/>
        </w:rPr>
        <w:footnoteReference w:id="144"/>
      </w:r>
      <w:r w:rsidRPr="00806B23">
        <w:rPr>
          <w:shd w:val="clear" w:color="auto" w:fill="FFFFFF"/>
          <w:lang w:val="fr-FR"/>
        </w:rPr>
        <w:t>.</w:t>
      </w:r>
      <w:r w:rsidRPr="00806B23">
        <w:rPr>
          <w:lang w:val="fr-FR"/>
        </w:rPr>
        <w:t xml:space="preserve"> Il est difficile d’établir la date d’arrivée du recueil en Russie, mais elle peut être très proche du moment de sa parution. À l’époque, le pays était très ouvert à tout ce qui venait de l’Europe et en particulier de la France. L’engouement de la noblesse russe pour les Lumières françaises est bien connu ; la langue française était tellement en vogue dans ce milieu que les historiens parlent d’un vrai bilinguisme. Il va sans dire que les ouvrages publiés en Europe venaient sans tarder en Russie, par </w:t>
      </w:r>
      <w:proofErr w:type="spellStart"/>
      <w:r w:rsidRPr="00806B23">
        <w:rPr>
          <w:lang w:val="fr-FR"/>
        </w:rPr>
        <w:t>exepmple</w:t>
      </w:r>
      <w:proofErr w:type="spellEnd"/>
      <w:r w:rsidRPr="00806B23">
        <w:rPr>
          <w:lang w:val="fr-FR"/>
        </w:rPr>
        <w:t xml:space="preserve"> ceux de Mademoiselle </w:t>
      </w:r>
      <w:proofErr w:type="spellStart"/>
      <w:r w:rsidRPr="00806B23">
        <w:rPr>
          <w:lang w:val="fr-FR"/>
        </w:rPr>
        <w:t>Kéralio</w:t>
      </w:r>
      <w:proofErr w:type="spellEnd"/>
      <w:r w:rsidRPr="00806B23">
        <w:rPr>
          <w:lang w:val="fr-FR"/>
        </w:rPr>
        <w:t xml:space="preserve"> </w:t>
      </w:r>
      <w:r w:rsidRPr="00806B23">
        <w:rPr>
          <w:bCs/>
          <w:shd w:val="clear" w:color="auto" w:fill="FFFFFF"/>
          <w:lang w:val="fr-FR"/>
        </w:rPr>
        <w:t xml:space="preserve">(1756-1822). Cette </w:t>
      </w:r>
      <w:proofErr w:type="spellStart"/>
      <w:r w:rsidRPr="00806B23">
        <w:rPr>
          <w:bCs/>
          <w:shd w:val="clear" w:color="auto" w:fill="FFFFFF"/>
          <w:lang w:val="fr-FR"/>
        </w:rPr>
        <w:t>celebre</w:t>
      </w:r>
      <w:proofErr w:type="spellEnd"/>
      <w:r w:rsidRPr="00806B23">
        <w:rPr>
          <w:bCs/>
          <w:shd w:val="clear" w:color="auto" w:fill="FFFFFF"/>
          <w:lang w:val="fr-FR"/>
        </w:rPr>
        <w:t xml:space="preserve"> intellectuelle </w:t>
      </w:r>
      <w:proofErr w:type="spellStart"/>
      <w:r w:rsidRPr="00806B23">
        <w:rPr>
          <w:bCs/>
          <w:shd w:val="clear" w:color="auto" w:fill="FFFFFF"/>
          <w:lang w:val="fr-FR"/>
        </w:rPr>
        <w:t>francaise</w:t>
      </w:r>
      <w:proofErr w:type="spellEnd"/>
      <w:r w:rsidRPr="00806B23">
        <w:rPr>
          <w:bCs/>
          <w:shd w:val="clear" w:color="auto" w:fill="FFFFFF"/>
          <w:lang w:val="fr-FR"/>
        </w:rPr>
        <w:t xml:space="preserve"> de la fin du XVIIIe </w:t>
      </w:r>
      <w:proofErr w:type="spellStart"/>
      <w:r w:rsidRPr="00806B23">
        <w:rPr>
          <w:bCs/>
          <w:shd w:val="clear" w:color="auto" w:fill="FFFFFF"/>
          <w:lang w:val="fr-FR"/>
        </w:rPr>
        <w:t>siecle</w:t>
      </w:r>
      <w:proofErr w:type="spellEnd"/>
      <w:r w:rsidRPr="00806B23">
        <w:rPr>
          <w:bCs/>
          <w:shd w:val="clear" w:color="auto" w:fill="FFFFFF"/>
          <w:lang w:val="fr-FR"/>
        </w:rPr>
        <w:t xml:space="preserve">, on le sait, </w:t>
      </w:r>
      <w:proofErr w:type="spellStart"/>
      <w:r w:rsidRPr="00806B23">
        <w:rPr>
          <w:bCs/>
          <w:shd w:val="clear" w:color="auto" w:fill="FFFFFF"/>
          <w:lang w:val="fr-FR"/>
        </w:rPr>
        <w:t>redecouvre</w:t>
      </w:r>
      <w:proofErr w:type="spellEnd"/>
      <w:r w:rsidRPr="00806B23">
        <w:rPr>
          <w:bCs/>
          <w:shd w:val="clear" w:color="auto" w:fill="FFFFFF"/>
          <w:lang w:val="fr-FR"/>
        </w:rPr>
        <w:t xml:space="preserve"> Christine et la sort de l’ombre en lui consacrant le tome 3 de sa </w:t>
      </w:r>
      <w:r w:rsidRPr="00806B23">
        <w:rPr>
          <w:i/>
          <w:color w:val="000000"/>
          <w:lang w:val="fr-FR"/>
        </w:rPr>
        <w:t xml:space="preserve">Collection des meilleurs ouvrages </w:t>
      </w:r>
      <w:proofErr w:type="spellStart"/>
      <w:r w:rsidRPr="00806B23">
        <w:rPr>
          <w:i/>
          <w:color w:val="000000"/>
          <w:lang w:val="fr-FR"/>
        </w:rPr>
        <w:t>françois</w:t>
      </w:r>
      <w:proofErr w:type="spellEnd"/>
      <w:r w:rsidRPr="00806B23">
        <w:rPr>
          <w:i/>
          <w:color w:val="000000"/>
          <w:lang w:val="fr-FR"/>
        </w:rPr>
        <w:t xml:space="preserve">, composés par des femmes, dédiée eux femmes </w:t>
      </w:r>
      <w:proofErr w:type="spellStart"/>
      <w:r w:rsidRPr="00806B23">
        <w:rPr>
          <w:i/>
          <w:color w:val="000000"/>
          <w:lang w:val="fr-FR"/>
        </w:rPr>
        <w:t>françoises</w:t>
      </w:r>
      <w:proofErr w:type="spellEnd"/>
      <w:r w:rsidRPr="00806B23">
        <w:rPr>
          <w:i/>
          <w:color w:val="000000"/>
          <w:lang w:val="fr-FR"/>
        </w:rPr>
        <w:t>.</w:t>
      </w:r>
      <w:r w:rsidRPr="00806B23">
        <w:rPr>
          <w:color w:val="000000"/>
          <w:lang w:val="fr-FR"/>
        </w:rPr>
        <w:t xml:space="preserve"> Une édition originale de cette œuvre de 1787 est conservée par la même</w:t>
      </w:r>
      <w:r w:rsidRPr="00806B23">
        <w:rPr>
          <w:lang w:val="fr-FR"/>
        </w:rPr>
        <w:t xml:space="preserve"> Bibliothèque Nationale de Russie</w:t>
      </w:r>
      <w:r w:rsidRPr="00806B23">
        <w:rPr>
          <w:rStyle w:val="af3"/>
        </w:rPr>
        <w:footnoteReference w:id="145"/>
      </w:r>
      <w:r w:rsidRPr="00806B23">
        <w:rPr>
          <w:sz w:val="20"/>
          <w:szCs w:val="20"/>
          <w:lang w:val="fr-FR"/>
        </w:rPr>
        <w:t xml:space="preserve">. </w:t>
      </w:r>
      <w:r w:rsidRPr="00806B23">
        <w:rPr>
          <w:lang w:val="fr-FR"/>
        </w:rPr>
        <w:t xml:space="preserve">Cela dire, il faut bien croire que le milieu lettré russe du moment aurait bien </w:t>
      </w:r>
      <w:proofErr w:type="spellStart"/>
      <w:r w:rsidRPr="00806B23">
        <w:rPr>
          <w:lang w:val="fr-FR"/>
        </w:rPr>
        <w:t>aqcuis</w:t>
      </w:r>
      <w:proofErr w:type="spellEnd"/>
      <w:r w:rsidRPr="00806B23">
        <w:rPr>
          <w:lang w:val="fr-FR"/>
        </w:rPr>
        <w:t xml:space="preserve"> quelque </w:t>
      </w:r>
      <w:proofErr w:type="spellStart"/>
      <w:r w:rsidRPr="00806B23">
        <w:rPr>
          <w:lang w:val="fr-FR"/>
        </w:rPr>
        <w:t>conaissance</w:t>
      </w:r>
      <w:proofErr w:type="spellEnd"/>
      <w:r w:rsidRPr="00806B23">
        <w:rPr>
          <w:lang w:val="fr-FR"/>
        </w:rPr>
        <w:t xml:space="preserve"> de cette figure historique </w:t>
      </w:r>
      <w:proofErr w:type="spellStart"/>
      <w:r w:rsidRPr="00806B23">
        <w:rPr>
          <w:lang w:val="fr-FR"/>
        </w:rPr>
        <w:t>dasn</w:t>
      </w:r>
      <w:proofErr w:type="spellEnd"/>
      <w:r w:rsidRPr="00806B23">
        <w:rPr>
          <w:lang w:val="fr-FR"/>
        </w:rPr>
        <w:t xml:space="preserve"> les sources </w:t>
      </w:r>
      <w:proofErr w:type="spellStart"/>
      <w:r w:rsidRPr="00806B23">
        <w:rPr>
          <w:lang w:val="fr-FR"/>
        </w:rPr>
        <w:t>francaises</w:t>
      </w:r>
      <w:proofErr w:type="spellEnd"/>
      <w:r w:rsidRPr="00806B23">
        <w:rPr>
          <w:lang w:val="fr-FR"/>
        </w:rPr>
        <w:t xml:space="preserve">.  </w:t>
      </w:r>
    </w:p>
    <w:p w14:paraId="6F7ADD1A" w14:textId="77777777" w:rsidR="00F46303" w:rsidRPr="00806B23" w:rsidRDefault="00F46303" w:rsidP="00F46303">
      <w:pPr>
        <w:pStyle w:val="aff"/>
        <w:spacing w:before="0" w:beforeAutospacing="0" w:after="0" w:afterAutospacing="0" w:line="360" w:lineRule="auto"/>
        <w:ind w:firstLine="700"/>
        <w:jc w:val="both"/>
        <w:rPr>
          <w:lang w:val="fr-FR"/>
        </w:rPr>
      </w:pPr>
      <w:r w:rsidRPr="00806B23">
        <w:rPr>
          <w:lang w:val="fr-FR"/>
        </w:rPr>
        <w:t xml:space="preserve">L’autre acquisition d’un texte authentique de Christine est le troisième tome de la fameuse édition de ses œuvres poétiques par Maurice Roy (1896) abrité par </w:t>
      </w:r>
      <w:r w:rsidRPr="00806B23">
        <w:rPr>
          <w:i/>
          <w:shd w:val="clear" w:color="auto" w:fill="FFFFFF"/>
          <w:lang w:val="fr-FR"/>
        </w:rPr>
        <w:t xml:space="preserve">La Bibliothèque d’État de Russie </w:t>
      </w:r>
      <w:r w:rsidRPr="00806B23">
        <w:rPr>
          <w:shd w:val="clear" w:color="auto" w:fill="FFFFFF"/>
          <w:lang w:val="fr-FR"/>
        </w:rPr>
        <w:t xml:space="preserve">à Moscou (ancienne Bibliothèque d’État V.I. Lénine ou </w:t>
      </w:r>
      <w:proofErr w:type="spellStart"/>
      <w:r w:rsidRPr="00806B23">
        <w:rPr>
          <w:shd w:val="clear" w:color="auto" w:fill="FFFFFF"/>
          <w:lang w:val="fr-FR"/>
        </w:rPr>
        <w:t>Léninka</w:t>
      </w:r>
      <w:proofErr w:type="spellEnd"/>
      <w:r w:rsidRPr="00806B23">
        <w:rPr>
          <w:shd w:val="clear" w:color="auto" w:fill="FFFFFF"/>
          <w:lang w:val="fr-FR"/>
        </w:rPr>
        <w:t>).</w:t>
      </w:r>
    </w:p>
    <w:p w14:paraId="57811997" w14:textId="329A34D3" w:rsidR="00F46303" w:rsidRPr="00806B23" w:rsidRDefault="00F46303" w:rsidP="00F46303">
      <w:pPr>
        <w:pStyle w:val="aff"/>
        <w:spacing w:before="0" w:beforeAutospacing="0" w:after="0" w:afterAutospacing="0" w:line="360" w:lineRule="auto"/>
        <w:ind w:firstLine="700"/>
        <w:jc w:val="both"/>
        <w:rPr>
          <w:lang w:val="fr-FR"/>
        </w:rPr>
      </w:pPr>
      <w:r w:rsidRPr="00806B23">
        <w:rPr>
          <w:lang w:val="fr-FR"/>
        </w:rPr>
        <w:t>Dans les années 1960-1970, surtout à partir de l’époque de « </w:t>
      </w:r>
      <w:proofErr w:type="spellStart"/>
      <w:r w:rsidRPr="00806B23">
        <w:rPr>
          <w:lang w:val="fr-FR"/>
        </w:rPr>
        <w:t>Ottepel</w:t>
      </w:r>
      <w:proofErr w:type="spellEnd"/>
      <w:r w:rsidRPr="00806B23">
        <w:rPr>
          <w:lang w:val="fr-FR"/>
        </w:rPr>
        <w:t xml:space="preserve"> » marquée par une relative ouverture du pays à l’Ouest, on voit arriver en Russie d’autres textes, par exemple </w:t>
      </w:r>
      <w:r w:rsidRPr="00806B23">
        <w:rPr>
          <w:i/>
          <w:iCs/>
          <w:lang w:val="fr-FR"/>
        </w:rPr>
        <w:t xml:space="preserve">Le livre du corps de </w:t>
      </w:r>
      <w:proofErr w:type="spellStart"/>
      <w:r w:rsidRPr="00806B23">
        <w:rPr>
          <w:i/>
          <w:iCs/>
          <w:lang w:val="fr-FR"/>
        </w:rPr>
        <w:t>policie</w:t>
      </w:r>
      <w:proofErr w:type="spellEnd"/>
      <w:r w:rsidRPr="00806B23">
        <w:rPr>
          <w:i/>
          <w:iCs/>
          <w:lang w:val="fr-FR"/>
        </w:rPr>
        <w:t xml:space="preserve"> </w:t>
      </w:r>
      <w:r w:rsidRPr="00806B23">
        <w:rPr>
          <w:lang w:val="fr-FR"/>
        </w:rPr>
        <w:t xml:space="preserve">dans l’édition critique de 1967 faite par Robert H. Lucas, </w:t>
      </w:r>
      <w:r w:rsidRPr="00806B23">
        <w:rPr>
          <w:i/>
          <w:iCs/>
          <w:lang w:val="fr-FR"/>
        </w:rPr>
        <w:t>l’</w:t>
      </w:r>
      <w:proofErr w:type="spellStart"/>
      <w:r w:rsidRPr="00806B23">
        <w:rPr>
          <w:i/>
          <w:iCs/>
          <w:lang w:val="fr-FR"/>
        </w:rPr>
        <w:t>Epistre</w:t>
      </w:r>
      <w:proofErr w:type="spellEnd"/>
      <w:r w:rsidRPr="00806B23">
        <w:rPr>
          <w:i/>
          <w:iCs/>
          <w:lang w:val="fr-FR"/>
        </w:rPr>
        <w:t xml:space="preserve"> de la prison de vie humaine </w:t>
      </w:r>
      <w:r w:rsidRPr="00806B23">
        <w:rPr>
          <w:lang w:val="fr-FR"/>
        </w:rPr>
        <w:t xml:space="preserve">de 1984 dans l’édition dirigée par Angus J. Kennedy (les deux se trouvent </w:t>
      </w:r>
      <w:r w:rsidRPr="00806B23">
        <w:rPr>
          <w:lang w:val="fr-FR"/>
        </w:rPr>
        <w:lastRenderedPageBreak/>
        <w:t>dans la Bibliothèque Nationale russe). Remarquons au passage qu’à l’époque actuelle, les textes christiniens traduits en français moderne ou en anglais sont plus ou moins accessibles au lecteur russe, soit dans les plus grandes bibliothèques du pays, soit via des sites comme celui du projet Gutenberg ou Amazon. Cela va de même pour nombre de travaux critiques sur Christine (essentiellement en anglais). Cependant, les éditions russes des textes originaux restent encore à faire.</w:t>
      </w:r>
    </w:p>
    <w:p w14:paraId="1EE1A592" w14:textId="519988F6" w:rsidR="00D603D7" w:rsidRPr="00806B23" w:rsidRDefault="00D603D7" w:rsidP="00D603D7">
      <w:pPr>
        <w:spacing w:line="360" w:lineRule="auto"/>
        <w:jc w:val="both"/>
        <w:rPr>
          <w:rFonts w:ascii="Times New Roman" w:hAnsi="Times New Roman" w:cs="Times New Roman"/>
          <w:sz w:val="24"/>
          <w:szCs w:val="24"/>
          <w:lang w:val="fr-FR"/>
        </w:rPr>
      </w:pPr>
    </w:p>
    <w:p w14:paraId="0A2824AE" w14:textId="4113DC7C" w:rsidR="00D603D7" w:rsidRPr="00806B23" w:rsidRDefault="00D603D7" w:rsidP="00D603D7">
      <w:pPr>
        <w:spacing w:line="360" w:lineRule="auto"/>
        <w:jc w:val="both"/>
        <w:rPr>
          <w:rFonts w:ascii="Times New Roman" w:hAnsi="Times New Roman" w:cs="Times New Roman"/>
          <w:sz w:val="24"/>
          <w:szCs w:val="24"/>
          <w:lang w:val="fr-FR"/>
        </w:rPr>
      </w:pPr>
    </w:p>
    <w:p w14:paraId="06C91E71" w14:textId="00457D73" w:rsidR="00D603D7" w:rsidRPr="00806B23" w:rsidRDefault="00D603D7" w:rsidP="00D603D7">
      <w:pPr>
        <w:spacing w:line="360" w:lineRule="auto"/>
        <w:jc w:val="both"/>
        <w:rPr>
          <w:rFonts w:ascii="Times New Roman" w:hAnsi="Times New Roman" w:cs="Times New Roman"/>
          <w:b/>
          <w:bCs/>
          <w:sz w:val="26"/>
          <w:szCs w:val="26"/>
          <w:shd w:val="clear" w:color="auto" w:fill="FFFFFF"/>
          <w:lang w:val="fr-FR"/>
        </w:rPr>
      </w:pPr>
      <w:bookmarkStart w:id="40" w:name="_Hlk73274511"/>
      <w:r w:rsidRPr="00806B23">
        <w:rPr>
          <w:rFonts w:ascii="Times New Roman" w:eastAsia="Times New Roman" w:hAnsi="Times New Roman" w:cs="Times New Roman"/>
          <w:b/>
          <w:sz w:val="26"/>
          <w:szCs w:val="26"/>
          <w:lang w:val="fr-FR"/>
        </w:rPr>
        <w:t xml:space="preserve">3.1.2 </w:t>
      </w:r>
      <w:r w:rsidRPr="00806B23">
        <w:rPr>
          <w:rFonts w:ascii="Times New Roman" w:hAnsi="Times New Roman" w:cs="Times New Roman"/>
          <w:b/>
          <w:bCs/>
          <w:sz w:val="26"/>
          <w:szCs w:val="26"/>
          <w:shd w:val="clear" w:color="auto" w:fill="FFFFFF"/>
          <w:lang w:val="fr-FR"/>
        </w:rPr>
        <w:t>Les traductions</w:t>
      </w:r>
    </w:p>
    <w:bookmarkEnd w:id="40"/>
    <w:p w14:paraId="04EA4A9F" w14:textId="2B3D5ED3" w:rsidR="00B5287B" w:rsidRPr="00806B23" w:rsidRDefault="00B5287B" w:rsidP="00D603D7">
      <w:pPr>
        <w:spacing w:line="360" w:lineRule="auto"/>
        <w:jc w:val="both"/>
        <w:rPr>
          <w:rFonts w:ascii="Times New Roman" w:hAnsi="Times New Roman" w:cs="Times New Roman"/>
          <w:b/>
          <w:bCs/>
          <w:sz w:val="26"/>
          <w:szCs w:val="26"/>
          <w:shd w:val="clear" w:color="auto" w:fill="FFFFFF"/>
          <w:lang w:val="fr-FR"/>
        </w:rPr>
      </w:pPr>
    </w:p>
    <w:p w14:paraId="119DE914" w14:textId="30814839" w:rsidR="00802ADB" w:rsidRPr="00806B23" w:rsidRDefault="00802ADB" w:rsidP="00802ADB">
      <w:pPr>
        <w:pStyle w:val="aff"/>
        <w:spacing w:before="0" w:beforeAutospacing="0" w:after="0" w:afterAutospacing="0" w:line="360" w:lineRule="auto"/>
        <w:ind w:firstLine="700"/>
        <w:jc w:val="both"/>
        <w:rPr>
          <w:lang w:val="fr-FR"/>
        </w:rPr>
      </w:pPr>
      <w:r w:rsidRPr="00806B23">
        <w:rPr>
          <w:lang w:val="fr-FR"/>
        </w:rPr>
        <w:t xml:space="preserve">En ce qui concerne les éditions des traductions russes de Christine, il en existe trois qui nous sont connues. La première est sortie en 1914, dans un recueil de la poésie française en traduction de Sergueï </w:t>
      </w:r>
      <w:proofErr w:type="spellStart"/>
      <w:r w:rsidRPr="00806B23">
        <w:rPr>
          <w:lang w:val="fr-FR"/>
        </w:rPr>
        <w:t>Pinous</w:t>
      </w:r>
      <w:proofErr w:type="spellEnd"/>
      <w:r w:rsidRPr="00806B23">
        <w:rPr>
          <w:lang w:val="fr-FR"/>
        </w:rPr>
        <w:t>.</w:t>
      </w:r>
      <w:r w:rsidRPr="00806B23">
        <w:rPr>
          <w:rStyle w:val="af3"/>
        </w:rPr>
        <w:footnoteReference w:id="146"/>
      </w:r>
      <w:r w:rsidRPr="00806B23">
        <w:rPr>
          <w:lang w:val="fr-FR"/>
        </w:rPr>
        <w:t xml:space="preserve"> La deuxième date de 1991, l’année de la chute de l’Union soviétique. Il s’agit des chapitres choisis de </w:t>
      </w:r>
      <w:r w:rsidRPr="00806B23">
        <w:rPr>
          <w:i/>
          <w:iCs/>
          <w:lang w:val="fr-FR"/>
        </w:rPr>
        <w:t xml:space="preserve">la Cité </w:t>
      </w:r>
      <w:r w:rsidRPr="00806B23">
        <w:rPr>
          <w:lang w:val="fr-FR"/>
        </w:rPr>
        <w:t xml:space="preserve">qui font partie d’un recueil de textes français du Moyen Âge tardif. La traduction est réalisée par Iouri </w:t>
      </w:r>
      <w:proofErr w:type="spellStart"/>
      <w:r w:rsidRPr="00806B23">
        <w:rPr>
          <w:lang w:val="fr-FR"/>
        </w:rPr>
        <w:t>Malinine</w:t>
      </w:r>
      <w:proofErr w:type="spellEnd"/>
      <w:r w:rsidRPr="00806B23">
        <w:rPr>
          <w:shd w:val="clear" w:color="auto" w:fill="FFFFFF"/>
          <w:lang w:val="fr-FR"/>
        </w:rPr>
        <w:t xml:space="preserve"> (1946-2007), historien et grand représentant de l’école médiéviste saint-pétersbourgeoise, pédagogue et traducteur. </w:t>
      </w:r>
      <w:r w:rsidRPr="00806B23">
        <w:rPr>
          <w:lang w:val="fr-FR"/>
        </w:rPr>
        <w:t xml:space="preserve">Entre autres, I. </w:t>
      </w:r>
      <w:proofErr w:type="spellStart"/>
      <w:r w:rsidRPr="00806B23">
        <w:rPr>
          <w:lang w:val="fr-FR"/>
        </w:rPr>
        <w:t>Malinine</w:t>
      </w:r>
      <w:proofErr w:type="spellEnd"/>
      <w:r w:rsidRPr="00806B23">
        <w:rPr>
          <w:lang w:val="fr-FR"/>
        </w:rPr>
        <w:t xml:space="preserve"> a traduit les </w:t>
      </w:r>
      <w:r w:rsidRPr="00806B23">
        <w:rPr>
          <w:i/>
          <w:iCs/>
          <w:lang w:val="fr-FR"/>
        </w:rPr>
        <w:t>Mémoires</w:t>
      </w:r>
      <w:r w:rsidRPr="00806B23">
        <w:rPr>
          <w:lang w:val="fr-FR"/>
        </w:rPr>
        <w:t xml:space="preserve"> de Philippe de Commynes (1986) et a été rédacteur scientifique du </w:t>
      </w:r>
      <w:r w:rsidRPr="00806B23">
        <w:rPr>
          <w:i/>
          <w:iCs/>
          <w:lang w:val="fr-FR"/>
        </w:rPr>
        <w:t xml:space="preserve">Livre des saintes paroles et des bons </w:t>
      </w:r>
      <w:proofErr w:type="spellStart"/>
      <w:r w:rsidRPr="00806B23">
        <w:rPr>
          <w:i/>
          <w:iCs/>
          <w:lang w:val="fr-FR"/>
        </w:rPr>
        <w:t>faiz</w:t>
      </w:r>
      <w:proofErr w:type="spellEnd"/>
      <w:r w:rsidRPr="00806B23">
        <w:rPr>
          <w:i/>
          <w:iCs/>
          <w:lang w:val="fr-FR"/>
        </w:rPr>
        <w:t xml:space="preserve"> </w:t>
      </w:r>
      <w:proofErr w:type="spellStart"/>
      <w:r w:rsidRPr="00806B23">
        <w:rPr>
          <w:i/>
          <w:iCs/>
          <w:lang w:val="fr-FR"/>
        </w:rPr>
        <w:t>nostre</w:t>
      </w:r>
      <w:proofErr w:type="spellEnd"/>
      <w:r w:rsidRPr="00806B23">
        <w:rPr>
          <w:i/>
          <w:iCs/>
          <w:lang w:val="fr-FR"/>
        </w:rPr>
        <w:t xml:space="preserve"> saint </w:t>
      </w:r>
      <w:proofErr w:type="spellStart"/>
      <w:r w:rsidRPr="00806B23">
        <w:rPr>
          <w:i/>
          <w:iCs/>
          <w:lang w:val="fr-FR"/>
        </w:rPr>
        <w:t>roy</w:t>
      </w:r>
      <w:proofErr w:type="spellEnd"/>
      <w:r w:rsidRPr="00806B23">
        <w:rPr>
          <w:i/>
          <w:iCs/>
          <w:lang w:val="fr-FR"/>
        </w:rPr>
        <w:t xml:space="preserve"> </w:t>
      </w:r>
      <w:proofErr w:type="spellStart"/>
      <w:r w:rsidRPr="00806B23">
        <w:rPr>
          <w:i/>
          <w:iCs/>
          <w:lang w:val="fr-FR"/>
        </w:rPr>
        <w:t>Looys</w:t>
      </w:r>
      <w:proofErr w:type="spellEnd"/>
      <w:r w:rsidRPr="00806B23">
        <w:rPr>
          <w:i/>
          <w:iCs/>
          <w:lang w:val="fr-FR"/>
        </w:rPr>
        <w:t xml:space="preserve"> </w:t>
      </w:r>
      <w:r w:rsidRPr="00806B23">
        <w:rPr>
          <w:lang w:val="fr-FR"/>
        </w:rPr>
        <w:t>de Jean de Joinville (2007).</w:t>
      </w:r>
      <w:r w:rsidRPr="00806B23">
        <w:rPr>
          <w:shd w:val="clear" w:color="auto" w:fill="FFFFFF"/>
          <w:lang w:val="fr-FR"/>
        </w:rPr>
        <w:t xml:space="preserve"> </w:t>
      </w:r>
      <w:r w:rsidRPr="00806B23">
        <w:rPr>
          <w:lang w:val="fr-FR"/>
        </w:rPr>
        <w:t>Sorti en t</w:t>
      </w:r>
      <w:r w:rsidRPr="00806B23">
        <w:rPr>
          <w:shd w:val="clear" w:color="auto" w:fill="FFFFFF"/>
          <w:lang w:val="fr-FR"/>
        </w:rPr>
        <w:t xml:space="preserve">irage très limité, </w:t>
      </w:r>
      <w:r w:rsidRPr="00806B23">
        <w:rPr>
          <w:lang w:val="fr-FR"/>
        </w:rPr>
        <w:t>le recueil</w:t>
      </w:r>
      <w:r w:rsidRPr="00806B23">
        <w:rPr>
          <w:shd w:val="clear" w:color="auto" w:fill="FFFFFF"/>
          <w:lang w:val="fr-FR"/>
        </w:rPr>
        <w:t xml:space="preserve"> n’a jamais été réédité ; il est aujourd’hui accessible dans les fonds de certaines bibliothèques, mais pas dans les librairies. Cette édition sert de source principale pour tous les che</w:t>
      </w:r>
      <w:r w:rsidRPr="00806B23">
        <w:rPr>
          <w:lang w:val="fr-FR"/>
        </w:rPr>
        <w:t xml:space="preserve">rcheurs russes et russophones qui, d’une façon ou d’une autre, se sont occupés de Christine. Ainsi, c’est essentiellement Iouri </w:t>
      </w:r>
      <w:proofErr w:type="spellStart"/>
      <w:r w:rsidRPr="00806B23">
        <w:rPr>
          <w:lang w:val="fr-FR"/>
        </w:rPr>
        <w:t>Malinin</w:t>
      </w:r>
      <w:proofErr w:type="spellEnd"/>
      <w:r w:rsidRPr="00806B23">
        <w:rPr>
          <w:lang w:val="fr-FR"/>
        </w:rPr>
        <w:t xml:space="preserve"> et son édition de 1991 qui ont contribué à la connaissance de Christine en Russie et ont suscité la recherche ultérieure sur elle. La deuxième traduction</w:t>
      </w:r>
      <w:r w:rsidRPr="00806B23">
        <w:rPr>
          <w:rStyle w:val="af3"/>
        </w:rPr>
        <w:footnoteReference w:id="147"/>
      </w:r>
      <w:r w:rsidRPr="00806B23">
        <w:rPr>
          <w:lang w:val="fr-FR"/>
        </w:rPr>
        <w:t xml:space="preserve"> sort en 1999 dans une anthologie de la poésie française éditée par </w:t>
      </w:r>
      <w:proofErr w:type="spellStart"/>
      <w:r w:rsidRPr="00806B23">
        <w:rPr>
          <w:lang w:val="fr-FR"/>
        </w:rPr>
        <w:t>Eguenii</w:t>
      </w:r>
      <w:proofErr w:type="spellEnd"/>
      <w:r w:rsidRPr="00806B23">
        <w:rPr>
          <w:lang w:val="fr-FR"/>
        </w:rPr>
        <w:t xml:space="preserve"> </w:t>
      </w:r>
      <w:proofErr w:type="spellStart"/>
      <w:r w:rsidRPr="00806B23">
        <w:rPr>
          <w:lang w:val="fr-FR"/>
        </w:rPr>
        <w:t>Vitkovski</w:t>
      </w:r>
      <w:proofErr w:type="spellEnd"/>
      <w:r w:rsidRPr="00806B23">
        <w:rPr>
          <w:lang w:val="fr-FR"/>
        </w:rPr>
        <w:t>, philologue, traducteur de plusieurs poètes français (Rimbaud et Valéry par exemple) et lui-même poète</w:t>
      </w:r>
      <w:r w:rsidRPr="00806B23">
        <w:rPr>
          <w:shd w:val="clear" w:color="auto" w:fill="FFFFFF"/>
          <w:lang w:val="fr-FR"/>
        </w:rPr>
        <w:t xml:space="preserve">. </w:t>
      </w:r>
      <w:r w:rsidRPr="00806B23">
        <w:rPr>
          <w:lang w:val="fr-FR"/>
        </w:rPr>
        <w:t>Enfin, on peut mentionner une traduction récente du</w:t>
      </w:r>
      <w:r w:rsidRPr="00806B23">
        <w:rPr>
          <w:i/>
          <w:iCs/>
          <w:lang w:val="fr-FR"/>
        </w:rPr>
        <w:t xml:space="preserve"> </w:t>
      </w:r>
      <w:proofErr w:type="spellStart"/>
      <w:r w:rsidRPr="00806B23">
        <w:rPr>
          <w:i/>
          <w:iCs/>
          <w:lang w:val="fr-FR"/>
        </w:rPr>
        <w:t>Ditié</w:t>
      </w:r>
      <w:proofErr w:type="spellEnd"/>
      <w:r w:rsidRPr="00806B23">
        <w:rPr>
          <w:i/>
          <w:iCs/>
          <w:lang w:val="fr-FR"/>
        </w:rPr>
        <w:t xml:space="preserve"> de Jeanne d’Arc </w:t>
      </w:r>
      <w:r w:rsidRPr="00806B23">
        <w:rPr>
          <w:lang w:val="fr-FR"/>
        </w:rPr>
        <w:t xml:space="preserve">(2019) faite par A. </w:t>
      </w:r>
      <w:proofErr w:type="spellStart"/>
      <w:r w:rsidRPr="00806B23">
        <w:rPr>
          <w:lang w:val="fr-FR"/>
        </w:rPr>
        <w:t>Kozinski</w:t>
      </w:r>
      <w:proofErr w:type="spellEnd"/>
      <w:r w:rsidRPr="00806B23">
        <w:rPr>
          <w:lang w:val="fr-FR"/>
        </w:rPr>
        <w:t xml:space="preserve"> et parue en ligne sur un plateforme Internet consacré aux lettres</w:t>
      </w:r>
      <w:r w:rsidRPr="00806B23">
        <w:rPr>
          <w:rStyle w:val="af3"/>
        </w:rPr>
        <w:footnoteReference w:id="148"/>
      </w:r>
      <w:r w:rsidRPr="00806B23">
        <w:rPr>
          <w:lang w:val="fr-FR"/>
        </w:rPr>
        <w:t>. Selon une information indiquée sur le site, le traducteur a travaillé avec l’édition française de 1865 (Jeanne d’Arc, chronique rimée par Christine de Pisan, Orléans, 1865).</w:t>
      </w:r>
    </w:p>
    <w:p w14:paraId="6C6B9B2E" w14:textId="772D1527" w:rsidR="00B5287B" w:rsidRPr="00806B23" w:rsidRDefault="00B5287B" w:rsidP="00D603D7">
      <w:pPr>
        <w:spacing w:line="360" w:lineRule="auto"/>
        <w:jc w:val="both"/>
        <w:rPr>
          <w:rFonts w:ascii="Times New Roman" w:hAnsi="Times New Roman" w:cs="Times New Roman"/>
          <w:b/>
          <w:bCs/>
          <w:sz w:val="26"/>
          <w:szCs w:val="26"/>
          <w:shd w:val="clear" w:color="auto" w:fill="FFFFFF"/>
          <w:lang w:val="fr-FR"/>
        </w:rPr>
      </w:pPr>
    </w:p>
    <w:p w14:paraId="5FA30241" w14:textId="6D1D95C2" w:rsidR="005F4440" w:rsidRPr="005F4440" w:rsidRDefault="00806B23" w:rsidP="00401C39">
      <w:pPr>
        <w:pStyle w:val="Titreniveau2"/>
        <w:spacing w:before="0" w:after="0" w:line="360" w:lineRule="auto"/>
        <w:rPr>
          <w:shd w:val="clear" w:color="auto" w:fill="FFFFFF"/>
        </w:rPr>
      </w:pPr>
      <w:bookmarkStart w:id="41" w:name="_Toc73284268"/>
      <w:r w:rsidRPr="009129CF">
        <w:t xml:space="preserve">3.2 </w:t>
      </w:r>
      <w:r w:rsidR="009129CF" w:rsidRPr="009129CF">
        <w:rPr>
          <w:shd w:val="clear" w:color="auto" w:fill="FFFFFF"/>
        </w:rPr>
        <w:t>Réception dans les médias de masse</w:t>
      </w:r>
      <w:bookmarkEnd w:id="41"/>
    </w:p>
    <w:p w14:paraId="059FFEB4" w14:textId="77777777" w:rsidR="005F4440" w:rsidRPr="00806B23" w:rsidRDefault="005F4440" w:rsidP="005F4440">
      <w:pPr>
        <w:pStyle w:val="aff"/>
        <w:spacing w:before="0" w:beforeAutospacing="0" w:after="0" w:afterAutospacing="0" w:line="360" w:lineRule="auto"/>
        <w:ind w:firstLine="700"/>
        <w:jc w:val="both"/>
        <w:rPr>
          <w:shd w:val="clear" w:color="auto" w:fill="FFFFFF"/>
          <w:lang w:val="fr-FR"/>
        </w:rPr>
      </w:pPr>
      <w:r w:rsidRPr="00806B23">
        <w:rPr>
          <w:shd w:val="clear" w:color="auto" w:fill="FFFFFF"/>
          <w:lang w:val="fr-FR"/>
        </w:rPr>
        <w:t>Ainsi, la diffusion des textes christiniens en Russie est actuellement très insuffisante. Puisque les textes sont quasiment inaccessibles pour un large public qui n’ira pas faire des recherches dans les bibliothèques, ce dernier doit se tourner vers Internet ou une autre source à sa portée. Nous trouvons donc intéressant du point de vue de la réception de faire le tour des informations sur Christine dans les médias de masse. Qu’apprend-on sur Christine dans l’espace public russophone, d’où tire-t-on ces informations et sont-elles valides ?</w:t>
      </w:r>
    </w:p>
    <w:p w14:paraId="65FAE6F3" w14:textId="77777777" w:rsidR="005F4440" w:rsidRPr="00806B23" w:rsidRDefault="005F4440" w:rsidP="005F4440">
      <w:pPr>
        <w:pStyle w:val="a5"/>
        <w:rPr>
          <w:b/>
          <w:bCs/>
          <w:sz w:val="26"/>
          <w:szCs w:val="26"/>
          <w:lang w:val="fr-FR"/>
        </w:rPr>
      </w:pPr>
      <w:r w:rsidRPr="00806B23">
        <w:rPr>
          <w:b/>
          <w:bCs/>
          <w:sz w:val="26"/>
          <w:szCs w:val="26"/>
          <w:lang w:val="fr-FR"/>
        </w:rPr>
        <w:t xml:space="preserve">3.2.1 Christine de Pizan sur Wikipédia </w:t>
      </w:r>
    </w:p>
    <w:p w14:paraId="657AF4E2" w14:textId="77777777" w:rsidR="005F4440" w:rsidRPr="00BB6AA2" w:rsidRDefault="005F4440" w:rsidP="005F4440">
      <w:pPr>
        <w:pStyle w:val="aff"/>
        <w:spacing w:before="0" w:beforeAutospacing="0" w:after="0" w:afterAutospacing="0" w:line="360" w:lineRule="auto"/>
        <w:ind w:firstLine="700"/>
        <w:jc w:val="both"/>
        <w:rPr>
          <w:lang w:val="fr-FR"/>
        </w:rPr>
      </w:pPr>
      <w:r w:rsidRPr="00BB6AA2">
        <w:rPr>
          <w:shd w:val="clear" w:color="auto" w:fill="FFFFFF"/>
          <w:lang w:val="fr-FR"/>
        </w:rPr>
        <w:t>En premier lieu, nous nous sommes tournés vers Wikipédia, qui est devenue ces dernières années la source de renseignement par excellence. L’article de Wikipédia russe consacré à Christine est beaucoup plus court que les pages homologues en français et en anglais</w:t>
      </w:r>
      <w:r w:rsidRPr="00BB6AA2">
        <w:rPr>
          <w:rStyle w:val="af3"/>
          <w:shd w:val="clear" w:color="auto" w:fill="FFFFFF"/>
        </w:rPr>
        <w:footnoteReference w:id="149"/>
      </w:r>
      <w:r w:rsidRPr="00BB6AA2">
        <w:rPr>
          <w:shd w:val="clear" w:color="auto" w:fill="FFFFFF"/>
          <w:lang w:val="fr-FR"/>
        </w:rPr>
        <w:t>. Ces dernières sont non seulement plus exhaustives historiquement parlant, mais aussi tracent l’histoire de la redécouverte de Christine et renseignent l’internaute sur l’état de la recherche. Elles sont aussi beaucoup plus riches en références bibliographiques. Néanmoins, la page russe est exacte et présente des informations valides. Elle met en avant surtout l’engagement de l’auteure pour la défense des femmes et l’importance de sa contribution à la pensée féministe actuelle. Il y a un aperçu assez complet de ses écrits, ainsi qu’une brève mention de quelques spécialistes principaux de Christine en Occident.</w:t>
      </w:r>
    </w:p>
    <w:p w14:paraId="39115E90"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Nous avons traduit l’article russe en français pour en donner une idée précise, en gardant les rubriques pour faciliter la lecture.</w:t>
      </w:r>
    </w:p>
    <w:p w14:paraId="6A6599B2"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p>
    <w:p w14:paraId="56C62445" w14:textId="77777777" w:rsidR="005F4440" w:rsidRPr="00BB6AA2" w:rsidRDefault="005F4440" w:rsidP="005F4440">
      <w:pPr>
        <w:pStyle w:val="aff"/>
        <w:shd w:val="clear" w:color="auto" w:fill="FFFFFF"/>
        <w:spacing w:before="0" w:beforeAutospacing="0" w:after="0" w:afterAutospacing="0" w:line="360" w:lineRule="auto"/>
        <w:ind w:firstLine="700"/>
        <w:jc w:val="both"/>
      </w:pPr>
      <w:r w:rsidRPr="00BB6AA2">
        <w:rPr>
          <w:b/>
          <w:bCs/>
          <w:lang w:val="fr-FR"/>
        </w:rPr>
        <w:t>Le</w:t>
      </w:r>
      <w:r w:rsidRPr="00BB6AA2">
        <w:rPr>
          <w:b/>
          <w:bCs/>
        </w:rPr>
        <w:t xml:space="preserve"> </w:t>
      </w:r>
      <w:r w:rsidRPr="00BB6AA2">
        <w:rPr>
          <w:b/>
          <w:bCs/>
          <w:lang w:val="fr-FR"/>
        </w:rPr>
        <w:t>texte</w:t>
      </w:r>
      <w:r w:rsidRPr="00BB6AA2">
        <w:rPr>
          <w:b/>
          <w:bCs/>
        </w:rPr>
        <w:t xml:space="preserve"> </w:t>
      </w:r>
      <w:r w:rsidRPr="00BB6AA2">
        <w:rPr>
          <w:b/>
          <w:bCs/>
          <w:lang w:val="fr-FR"/>
        </w:rPr>
        <w:t>russe</w:t>
      </w:r>
    </w:p>
    <w:p w14:paraId="0A6A4668" w14:textId="1B3E31BF" w:rsidR="005F4440" w:rsidRPr="00BB6AA2" w:rsidRDefault="005F4440" w:rsidP="005F4440">
      <w:pPr>
        <w:pStyle w:val="aff"/>
        <w:shd w:val="clear" w:color="auto" w:fill="FFFFFF"/>
        <w:spacing w:before="0" w:beforeAutospacing="0" w:after="0" w:afterAutospacing="0" w:line="360" w:lineRule="auto"/>
        <w:ind w:firstLine="700"/>
        <w:jc w:val="both"/>
      </w:pPr>
      <w:r w:rsidRPr="00BB6AA2">
        <w:rPr>
          <w:b/>
          <w:bCs/>
        </w:rPr>
        <w:t>Кристина Пизанская</w:t>
      </w:r>
      <w:r w:rsidRPr="00BB6AA2">
        <w:t xml:space="preserve">, также </w:t>
      </w:r>
      <w:r w:rsidRPr="00BB6AA2">
        <w:rPr>
          <w:b/>
          <w:bCs/>
        </w:rPr>
        <w:t>Кристина</w:t>
      </w:r>
      <w:r w:rsidRPr="00BB6AA2">
        <w:t xml:space="preserve"> (</w:t>
      </w:r>
      <w:r w:rsidRPr="00BB6AA2">
        <w:rPr>
          <w:b/>
          <w:bCs/>
        </w:rPr>
        <w:t>Христина</w:t>
      </w:r>
      <w:r w:rsidRPr="00BB6AA2">
        <w:t xml:space="preserve">) </w:t>
      </w:r>
      <w:r w:rsidRPr="00BB6AA2">
        <w:rPr>
          <w:b/>
          <w:bCs/>
        </w:rPr>
        <w:t xml:space="preserve">де </w:t>
      </w:r>
      <w:proofErr w:type="spellStart"/>
      <w:r w:rsidRPr="00BB6AA2">
        <w:rPr>
          <w:b/>
          <w:bCs/>
        </w:rPr>
        <w:t>Пизан</w:t>
      </w:r>
      <w:proofErr w:type="spellEnd"/>
      <w:r w:rsidRPr="00BB6AA2">
        <w:t xml:space="preserve"> (</w:t>
      </w:r>
      <w:r w:rsidRPr="00BB6AA2">
        <w:rPr>
          <w:rStyle w:val="a9"/>
          <w:color w:val="auto"/>
          <w:u w:val="none"/>
        </w:rPr>
        <w:t>фр.</w:t>
      </w:r>
      <w:r w:rsidRPr="00BB6AA2">
        <w:t xml:space="preserve"> </w:t>
      </w:r>
      <w:proofErr w:type="spellStart"/>
      <w:r w:rsidRPr="00BB6AA2">
        <w:rPr>
          <w:i/>
          <w:iCs/>
        </w:rPr>
        <w:t>Christine</w:t>
      </w:r>
      <w:proofErr w:type="spellEnd"/>
      <w:r w:rsidRPr="00BB6AA2">
        <w:rPr>
          <w:i/>
          <w:iCs/>
        </w:rPr>
        <w:t xml:space="preserve"> </w:t>
      </w:r>
      <w:proofErr w:type="spellStart"/>
      <w:r w:rsidRPr="00BB6AA2">
        <w:rPr>
          <w:i/>
          <w:iCs/>
        </w:rPr>
        <w:t>de</w:t>
      </w:r>
      <w:proofErr w:type="spellEnd"/>
      <w:r w:rsidRPr="00BB6AA2">
        <w:rPr>
          <w:i/>
          <w:iCs/>
        </w:rPr>
        <w:t xml:space="preserve"> Pizan</w:t>
      </w:r>
      <w:r w:rsidRPr="00BB6AA2">
        <w:t xml:space="preserve">; </w:t>
      </w:r>
      <w:r w:rsidRPr="00BB6AA2">
        <w:rPr>
          <w:rStyle w:val="a9"/>
          <w:color w:val="auto"/>
          <w:u w:val="none"/>
        </w:rPr>
        <w:t>Венеция</w:t>
      </w:r>
      <w:r w:rsidRPr="00BB6AA2">
        <w:t xml:space="preserve">, </w:t>
      </w:r>
      <w:hyperlink r:id="rId9" w:history="1">
        <w:r w:rsidRPr="00BB6AA2">
          <w:rPr>
            <w:rStyle w:val="a9"/>
            <w:color w:val="auto"/>
            <w:u w:val="none"/>
          </w:rPr>
          <w:t>1364</w:t>
        </w:r>
      </w:hyperlink>
      <w:r w:rsidRPr="00BB6AA2">
        <w:t>/</w:t>
      </w:r>
      <w:hyperlink r:id="rId10" w:history="1">
        <w:r w:rsidRPr="00BB6AA2">
          <w:rPr>
            <w:rStyle w:val="a9"/>
            <w:color w:val="auto"/>
            <w:u w:val="none"/>
          </w:rPr>
          <w:t>1365</w:t>
        </w:r>
      </w:hyperlink>
      <w:r w:rsidRPr="00BB6AA2">
        <w:t xml:space="preserve"> –</w:t>
      </w:r>
      <w:r w:rsidRPr="00BB6AA2">
        <w:rPr>
          <w:rStyle w:val="a9"/>
          <w:color w:val="auto"/>
          <w:u w:val="none"/>
        </w:rPr>
        <w:t xml:space="preserve"> 1430</w:t>
      </w:r>
      <w:r w:rsidRPr="00BB6AA2">
        <w:t xml:space="preserve">, аббатство </w:t>
      </w:r>
      <w:proofErr w:type="spellStart"/>
      <w:r w:rsidRPr="00BB6AA2">
        <w:rPr>
          <w:rStyle w:val="a9"/>
          <w:color w:val="auto"/>
          <w:u w:val="none"/>
        </w:rPr>
        <w:t>Пуасси</w:t>
      </w:r>
      <w:proofErr w:type="spellEnd"/>
      <w:r w:rsidRPr="00BB6AA2">
        <w:t>) –</w:t>
      </w:r>
      <w:r w:rsidRPr="00BB6AA2">
        <w:rPr>
          <w:rStyle w:val="a9"/>
          <w:color w:val="auto"/>
          <w:u w:val="none"/>
        </w:rPr>
        <w:t xml:space="preserve"> французская</w:t>
      </w:r>
      <w:r w:rsidRPr="00BB6AA2">
        <w:t xml:space="preserve"> средневековая писательница итальянского происхождения. Одна из первых женщин – профессиональных писателей, поэтесса и автор ряда философских трактатов о роли женщины в семье и обществе (все на французском языке). Большинство современных учёных-феминисток считают началом современного феминистского движения её произведения, в том числе «Книгу о Граде женском».</w:t>
      </w:r>
    </w:p>
    <w:p w14:paraId="2A1BC75E" w14:textId="77777777" w:rsidR="005F4440" w:rsidRPr="00806B23" w:rsidRDefault="005F4440" w:rsidP="005F4440">
      <w:pPr>
        <w:pStyle w:val="aff"/>
        <w:shd w:val="clear" w:color="auto" w:fill="FFFFFF"/>
        <w:spacing w:before="0" w:beforeAutospacing="0" w:after="0" w:afterAutospacing="0" w:line="360" w:lineRule="auto"/>
        <w:ind w:firstLine="700"/>
        <w:jc w:val="both"/>
      </w:pPr>
      <w:r w:rsidRPr="00BB6AA2">
        <w:rPr>
          <w:b/>
          <w:bCs/>
        </w:rPr>
        <w:t>Биография</w:t>
      </w:r>
    </w:p>
    <w:p w14:paraId="06BC34D9" w14:textId="2B112A5E" w:rsidR="005F4440" w:rsidRPr="00806B23" w:rsidRDefault="005F4440" w:rsidP="005F4440">
      <w:pPr>
        <w:pStyle w:val="aff"/>
        <w:shd w:val="clear" w:color="auto" w:fill="FFFFFF"/>
        <w:spacing w:before="0" w:beforeAutospacing="0" w:after="0" w:afterAutospacing="0" w:line="360" w:lineRule="auto"/>
        <w:ind w:firstLine="700"/>
        <w:jc w:val="both"/>
      </w:pPr>
      <w:r w:rsidRPr="00806B23">
        <w:lastRenderedPageBreak/>
        <w:t xml:space="preserve">Отец Кристины, </w:t>
      </w:r>
      <w:proofErr w:type="spellStart"/>
      <w:r w:rsidRPr="00806B23">
        <w:t>Томмазо</w:t>
      </w:r>
      <w:proofErr w:type="spellEnd"/>
      <w:r w:rsidRPr="00806B23">
        <w:t xml:space="preserve"> да </w:t>
      </w:r>
      <w:proofErr w:type="spellStart"/>
      <w:r w:rsidRPr="00806B23">
        <w:t>Пидзано</w:t>
      </w:r>
      <w:proofErr w:type="spellEnd"/>
      <w:r w:rsidRPr="00806B23">
        <w:t xml:space="preserve"> (он был родом из-под </w:t>
      </w:r>
      <w:r w:rsidRPr="006E3918">
        <w:t>Болоньи</w:t>
      </w:r>
      <w:r w:rsidRPr="00806B23">
        <w:t xml:space="preserve">, а вовсе не из </w:t>
      </w:r>
      <w:r w:rsidRPr="006E3918">
        <w:t>Пизы</w:t>
      </w:r>
      <w:r w:rsidRPr="00806B23">
        <w:t xml:space="preserve">), служил </w:t>
      </w:r>
      <w:r w:rsidRPr="006E3918">
        <w:t>медиком</w:t>
      </w:r>
      <w:r w:rsidRPr="00806B23">
        <w:t xml:space="preserve"> и </w:t>
      </w:r>
      <w:r w:rsidRPr="006E3918">
        <w:t>астрологом</w:t>
      </w:r>
      <w:r w:rsidRPr="00806B23">
        <w:t xml:space="preserve"> при дворе французского короля </w:t>
      </w:r>
      <w:r w:rsidRPr="006E3918">
        <w:t>Карла V</w:t>
      </w:r>
      <w:r w:rsidRPr="00806B23">
        <w:t xml:space="preserve">. Свою дочь он представил монарху, когда той было четыре года. Кристина выросла в придворной среде и имела доступ в учреждённую королём в </w:t>
      </w:r>
      <w:r w:rsidRPr="006E3918">
        <w:t>Лувре</w:t>
      </w:r>
      <w:r w:rsidRPr="00806B23">
        <w:t xml:space="preserve"> библиотеку, в ту пору не имевшую себе равных в </w:t>
      </w:r>
      <w:r w:rsidRPr="006E3918">
        <w:t>Европе</w:t>
      </w:r>
      <w:r w:rsidRPr="00806B23">
        <w:t xml:space="preserve">. Этим обусловлено углублённое литературное образование Кристины Пизанской, которая была прекрасно знакома с </w:t>
      </w:r>
      <w:r w:rsidRPr="006E3918">
        <w:t>римской литературой</w:t>
      </w:r>
      <w:r w:rsidRPr="00806B23">
        <w:t xml:space="preserve">, произведениями </w:t>
      </w:r>
      <w:r w:rsidRPr="006E3918">
        <w:t>Данте</w:t>
      </w:r>
      <w:r w:rsidRPr="00806B23">
        <w:t xml:space="preserve">, </w:t>
      </w:r>
      <w:r w:rsidRPr="006E3918">
        <w:t>Петрарки</w:t>
      </w:r>
      <w:r w:rsidRPr="00806B23">
        <w:t xml:space="preserve"> и </w:t>
      </w:r>
      <w:r w:rsidRPr="006E3918">
        <w:t>Боккаччо</w:t>
      </w:r>
      <w:r w:rsidRPr="00806B23">
        <w:t>.</w:t>
      </w:r>
    </w:p>
    <w:p w14:paraId="7D44182F" w14:textId="18521B1E" w:rsidR="005F4440" w:rsidRPr="00806B23" w:rsidRDefault="005F4440" w:rsidP="005F4440">
      <w:pPr>
        <w:pStyle w:val="aff"/>
        <w:shd w:val="clear" w:color="auto" w:fill="FFFFFF"/>
        <w:spacing w:before="0" w:beforeAutospacing="0" w:after="0" w:afterAutospacing="0" w:line="360" w:lineRule="auto"/>
        <w:ind w:firstLine="700"/>
        <w:jc w:val="both"/>
      </w:pPr>
      <w:r w:rsidRPr="00806B23">
        <w:t xml:space="preserve">В 15 лет она вышла замуж за королевского секретаря Этьена де </w:t>
      </w:r>
      <w:proofErr w:type="spellStart"/>
      <w:r w:rsidRPr="00806B23">
        <w:t>Кастеля</w:t>
      </w:r>
      <w:proofErr w:type="spellEnd"/>
      <w:r w:rsidRPr="00806B23">
        <w:t xml:space="preserve">. Однако в </w:t>
      </w:r>
      <w:r w:rsidRPr="006E3918">
        <w:t>1380 году</w:t>
      </w:r>
      <w:r w:rsidRPr="00806B23">
        <w:t xml:space="preserve"> скончался Карл V, лет пять спустя умер отец Кристины, а в </w:t>
      </w:r>
      <w:r w:rsidRPr="006E3918">
        <w:t>1390</w:t>
      </w:r>
      <w:r w:rsidRPr="00806B23">
        <w:t xml:space="preserve"> эпидемия </w:t>
      </w:r>
      <w:r w:rsidRPr="00E5340F">
        <w:t>чумы</w:t>
      </w:r>
      <w:r w:rsidRPr="00806B23">
        <w:t xml:space="preserve"> унесла жизнь её супруга. Оставшись с тремя детьми на руках, Кристина поначалу влачила бедственное существование, и лишь благодаря покровительству </w:t>
      </w:r>
      <w:r w:rsidRPr="00E5340F">
        <w:t xml:space="preserve">Жана </w:t>
      </w:r>
      <w:proofErr w:type="spellStart"/>
      <w:r w:rsidRPr="00E5340F">
        <w:t>Беррийского</w:t>
      </w:r>
      <w:proofErr w:type="spellEnd"/>
      <w:r w:rsidRPr="00806B23">
        <w:t xml:space="preserve"> и </w:t>
      </w:r>
      <w:r w:rsidRPr="00E5340F">
        <w:t>герцога Орлеанского</w:t>
      </w:r>
      <w:r w:rsidRPr="00806B23">
        <w:t xml:space="preserve"> смогла заниматься литературным творчеством. В начале творческого пути Кристина обращается к жанру любовной </w:t>
      </w:r>
      <w:r w:rsidRPr="00E5340F">
        <w:t>баллады</w:t>
      </w:r>
      <w:r w:rsidRPr="00806B23">
        <w:t xml:space="preserve">; этот период куртуазного творчества был плодотворным: за время с 1393 по 1412 годы Кристина написала более трёхсот баллад и множество небольших стихотворных произведений разных форм: </w:t>
      </w:r>
      <w:r w:rsidRPr="00E5340F">
        <w:t>рондо</w:t>
      </w:r>
      <w:r w:rsidRPr="00806B23">
        <w:t xml:space="preserve">, </w:t>
      </w:r>
      <w:r w:rsidRPr="00E5340F">
        <w:t>виреле</w:t>
      </w:r>
      <w:r w:rsidRPr="00806B23">
        <w:t xml:space="preserve"> и т. д.</w:t>
      </w:r>
    </w:p>
    <w:p w14:paraId="3860BB7C" w14:textId="58D095AF" w:rsidR="005F4440" w:rsidRPr="00806B23" w:rsidRDefault="005F4440" w:rsidP="005F4440">
      <w:pPr>
        <w:pStyle w:val="aff"/>
        <w:shd w:val="clear" w:color="auto" w:fill="FFFFFF"/>
        <w:spacing w:before="0" w:beforeAutospacing="0" w:after="0" w:afterAutospacing="0" w:line="360" w:lineRule="auto"/>
        <w:ind w:firstLine="700"/>
        <w:jc w:val="both"/>
      </w:pPr>
      <w:r w:rsidRPr="00806B23">
        <w:t xml:space="preserve">В </w:t>
      </w:r>
      <w:r w:rsidRPr="00E5340F">
        <w:t>1397 году</w:t>
      </w:r>
      <w:r w:rsidRPr="00806B23">
        <w:t xml:space="preserve"> дочь Мари, получив приданое от короля, оставила Кристину – отъехала в аббатство и приняла постриг. Сын Кристины поступил на службу к английскому лорду. Сама Кристина получила приглашение жить в Англии при дворе, однако отклонила его и некоторое время спустя покинула Париж и провела 11 лет в монастыре. У неё появилось больше времени для литературного творчества и изучения трудов по истории, философии, мифологии, писаний Отцов Церкви. Точная дата её смерти не известна.</w:t>
      </w:r>
    </w:p>
    <w:p w14:paraId="720559FD" w14:textId="77777777" w:rsidR="005F4440" w:rsidRPr="00806B23" w:rsidRDefault="005F4440" w:rsidP="005F4440">
      <w:pPr>
        <w:pStyle w:val="aff"/>
        <w:shd w:val="clear" w:color="auto" w:fill="FFFFFF"/>
        <w:spacing w:before="0" w:beforeAutospacing="0" w:after="0" w:afterAutospacing="0" w:line="360" w:lineRule="auto"/>
        <w:ind w:firstLine="700"/>
        <w:jc w:val="both"/>
      </w:pPr>
      <w:r w:rsidRPr="00806B23">
        <w:rPr>
          <w:b/>
          <w:bCs/>
        </w:rPr>
        <w:t>Творчество</w:t>
      </w:r>
    </w:p>
    <w:p w14:paraId="525A25DC" w14:textId="21B3C286" w:rsidR="005F4440" w:rsidRPr="00806B23" w:rsidRDefault="005F4440" w:rsidP="005F4440">
      <w:pPr>
        <w:pStyle w:val="aff"/>
        <w:shd w:val="clear" w:color="auto" w:fill="FFFFFF"/>
        <w:spacing w:before="0" w:beforeAutospacing="0" w:after="0" w:afterAutospacing="0" w:line="360" w:lineRule="auto"/>
        <w:ind w:firstLine="700"/>
        <w:jc w:val="both"/>
      </w:pPr>
      <w:r w:rsidRPr="00806B23">
        <w:t xml:space="preserve">Основные сочинения Кристины Пизанской были созданы в период с </w:t>
      </w:r>
      <w:r w:rsidRPr="00E5340F">
        <w:t>1389</w:t>
      </w:r>
      <w:r w:rsidRPr="00806B23">
        <w:t xml:space="preserve"> по </w:t>
      </w:r>
      <w:r w:rsidRPr="00E5340F">
        <w:t>1405 годы</w:t>
      </w:r>
      <w:r w:rsidRPr="00806B23">
        <w:t>. Большой успех снискала «Книга ста баллад» (</w:t>
      </w:r>
      <w:r w:rsidRPr="00E5340F">
        <w:t>фр.</w:t>
      </w:r>
      <w:r w:rsidRPr="00806B23">
        <w:t xml:space="preserve"> </w:t>
      </w:r>
      <w:r w:rsidRPr="00806B23">
        <w:rPr>
          <w:i/>
          <w:iCs/>
        </w:rPr>
        <w:t xml:space="preserve">Le </w:t>
      </w:r>
      <w:proofErr w:type="spellStart"/>
      <w:r w:rsidRPr="00806B23">
        <w:rPr>
          <w:i/>
          <w:iCs/>
        </w:rPr>
        <w:t>Livre</w:t>
      </w:r>
      <w:proofErr w:type="spellEnd"/>
      <w:r w:rsidRPr="00806B23">
        <w:rPr>
          <w:i/>
          <w:iCs/>
        </w:rPr>
        <w:t xml:space="preserve"> </w:t>
      </w:r>
      <w:proofErr w:type="spellStart"/>
      <w:r w:rsidRPr="00806B23">
        <w:rPr>
          <w:i/>
          <w:iCs/>
        </w:rPr>
        <w:t>des</w:t>
      </w:r>
      <w:proofErr w:type="spellEnd"/>
      <w:r w:rsidRPr="00806B23">
        <w:rPr>
          <w:i/>
          <w:iCs/>
        </w:rPr>
        <w:t xml:space="preserve"> </w:t>
      </w:r>
      <w:proofErr w:type="spellStart"/>
      <w:r w:rsidRPr="00806B23">
        <w:rPr>
          <w:i/>
          <w:iCs/>
        </w:rPr>
        <w:t>cent</w:t>
      </w:r>
      <w:proofErr w:type="spellEnd"/>
      <w:r w:rsidRPr="00806B23">
        <w:rPr>
          <w:i/>
          <w:iCs/>
        </w:rPr>
        <w:t xml:space="preserve"> </w:t>
      </w:r>
      <w:proofErr w:type="spellStart"/>
      <w:r w:rsidRPr="00806B23">
        <w:rPr>
          <w:i/>
          <w:iCs/>
        </w:rPr>
        <w:t>ballades</w:t>
      </w:r>
      <w:proofErr w:type="spellEnd"/>
      <w:r w:rsidRPr="00806B23">
        <w:t xml:space="preserve">), написанная Кристиной в традиции </w:t>
      </w:r>
      <w:r w:rsidRPr="00E5340F">
        <w:t>оплакивания</w:t>
      </w:r>
      <w:r w:rsidRPr="00806B23">
        <w:t xml:space="preserve"> и повествующая о нелёгкой участи одинокой вдовы. Прибегала она и к другим поэтическим жанрам — </w:t>
      </w:r>
      <w:r w:rsidRPr="00E5340F">
        <w:t>рондо</w:t>
      </w:r>
      <w:r w:rsidRPr="00806B23">
        <w:t xml:space="preserve">, </w:t>
      </w:r>
      <w:proofErr w:type="spellStart"/>
      <w:r w:rsidRPr="00E5340F">
        <w:t>лэ</w:t>
      </w:r>
      <w:proofErr w:type="spellEnd"/>
      <w:r w:rsidRPr="00806B23">
        <w:t xml:space="preserve">, </w:t>
      </w:r>
      <w:proofErr w:type="spellStart"/>
      <w:r w:rsidRPr="00E5340F">
        <w:t>вирелэ</w:t>
      </w:r>
      <w:proofErr w:type="spellEnd"/>
      <w:r w:rsidRPr="00806B23">
        <w:t xml:space="preserve">, </w:t>
      </w:r>
      <w:proofErr w:type="spellStart"/>
      <w:r w:rsidRPr="00E5340F">
        <w:t>ди</w:t>
      </w:r>
      <w:proofErr w:type="spellEnd"/>
      <w:r w:rsidRPr="00806B23">
        <w:t xml:space="preserve"> и т. д. Искренняя интонация, изящество стиха сочетаются в её сочинениях с тоской по утраченным идеалам </w:t>
      </w:r>
      <w:r w:rsidRPr="00E5340F">
        <w:t>куртуазности</w:t>
      </w:r>
      <w:r w:rsidRPr="00806B23">
        <w:t>. Особо следует выделить «Послание богу Любви» (</w:t>
      </w:r>
      <w:r w:rsidRPr="00E5340F">
        <w:t>фр.</w:t>
      </w:r>
      <w:r w:rsidRPr="00806B23">
        <w:t xml:space="preserve"> </w:t>
      </w:r>
      <w:proofErr w:type="spellStart"/>
      <w:r w:rsidRPr="00806B23">
        <w:rPr>
          <w:i/>
          <w:iCs/>
        </w:rPr>
        <w:t>L’Epistre</w:t>
      </w:r>
      <w:proofErr w:type="spellEnd"/>
      <w:r w:rsidRPr="00806B23">
        <w:rPr>
          <w:i/>
          <w:iCs/>
        </w:rPr>
        <w:t xml:space="preserve"> </w:t>
      </w:r>
      <w:proofErr w:type="spellStart"/>
      <w:r w:rsidRPr="00806B23">
        <w:rPr>
          <w:i/>
          <w:iCs/>
        </w:rPr>
        <w:t>au</w:t>
      </w:r>
      <w:proofErr w:type="spellEnd"/>
      <w:r w:rsidRPr="00806B23">
        <w:rPr>
          <w:i/>
          <w:iCs/>
        </w:rPr>
        <w:t xml:space="preserve"> </w:t>
      </w:r>
      <w:proofErr w:type="spellStart"/>
      <w:r w:rsidRPr="00806B23">
        <w:rPr>
          <w:i/>
          <w:iCs/>
        </w:rPr>
        <w:t>dieu</w:t>
      </w:r>
      <w:proofErr w:type="spellEnd"/>
      <w:r w:rsidRPr="00806B23">
        <w:rPr>
          <w:i/>
          <w:iCs/>
        </w:rPr>
        <w:t xml:space="preserve"> </w:t>
      </w:r>
      <w:proofErr w:type="spellStart"/>
      <w:r w:rsidRPr="00806B23">
        <w:rPr>
          <w:i/>
          <w:iCs/>
        </w:rPr>
        <w:t>d’Amour</w:t>
      </w:r>
      <w:proofErr w:type="spellEnd"/>
      <w:r w:rsidRPr="00806B23">
        <w:t xml:space="preserve">, </w:t>
      </w:r>
      <w:r w:rsidRPr="00E5340F">
        <w:t>1399</w:t>
      </w:r>
      <w:r w:rsidRPr="00806B23">
        <w:t>), с которого началась резкая полемика Кристины Пизанской против «</w:t>
      </w:r>
      <w:r w:rsidRPr="00E5340F">
        <w:t>Романа о Розе</w:t>
      </w:r>
      <w:r w:rsidRPr="00806B23">
        <w:t xml:space="preserve">» </w:t>
      </w:r>
      <w:r w:rsidRPr="00E5340F">
        <w:t xml:space="preserve">Жана де </w:t>
      </w:r>
      <w:proofErr w:type="spellStart"/>
      <w:r w:rsidRPr="00E5340F">
        <w:t>Мёна</w:t>
      </w:r>
      <w:proofErr w:type="spellEnd"/>
      <w:r w:rsidRPr="00806B23">
        <w:t>, и «</w:t>
      </w:r>
      <w:proofErr w:type="spellStart"/>
      <w:r w:rsidRPr="00806B23">
        <w:t>Ди</w:t>
      </w:r>
      <w:proofErr w:type="spellEnd"/>
      <w:r w:rsidRPr="00806B23">
        <w:t xml:space="preserve"> о розе» (</w:t>
      </w:r>
      <w:r w:rsidRPr="00E5340F">
        <w:t>фр.</w:t>
      </w:r>
      <w:r w:rsidRPr="00806B23">
        <w:t xml:space="preserve"> </w:t>
      </w:r>
      <w:r w:rsidRPr="00806B23">
        <w:rPr>
          <w:i/>
          <w:iCs/>
        </w:rPr>
        <w:t xml:space="preserve">Le </w:t>
      </w:r>
      <w:proofErr w:type="spellStart"/>
      <w:r w:rsidRPr="00806B23">
        <w:rPr>
          <w:i/>
          <w:iCs/>
        </w:rPr>
        <w:t>Dit</w:t>
      </w:r>
      <w:proofErr w:type="spellEnd"/>
      <w:r w:rsidRPr="00806B23">
        <w:rPr>
          <w:i/>
          <w:iCs/>
        </w:rPr>
        <w:t xml:space="preserve"> </w:t>
      </w:r>
      <w:proofErr w:type="spellStart"/>
      <w:r w:rsidRPr="00806B23">
        <w:rPr>
          <w:i/>
          <w:iCs/>
        </w:rPr>
        <w:t>de</w:t>
      </w:r>
      <w:proofErr w:type="spellEnd"/>
      <w:r w:rsidRPr="00806B23">
        <w:rPr>
          <w:i/>
          <w:iCs/>
        </w:rPr>
        <w:t xml:space="preserve"> </w:t>
      </w:r>
      <w:proofErr w:type="spellStart"/>
      <w:r w:rsidRPr="00806B23">
        <w:rPr>
          <w:i/>
          <w:iCs/>
        </w:rPr>
        <w:t>la</w:t>
      </w:r>
      <w:proofErr w:type="spellEnd"/>
      <w:r w:rsidRPr="00806B23">
        <w:rPr>
          <w:i/>
          <w:iCs/>
        </w:rPr>
        <w:t xml:space="preserve"> </w:t>
      </w:r>
      <w:proofErr w:type="spellStart"/>
      <w:r w:rsidRPr="00806B23">
        <w:rPr>
          <w:i/>
          <w:iCs/>
        </w:rPr>
        <w:t>rose</w:t>
      </w:r>
      <w:proofErr w:type="spellEnd"/>
      <w:r w:rsidRPr="00806B23">
        <w:t xml:space="preserve">, </w:t>
      </w:r>
      <w:r w:rsidRPr="00E5340F">
        <w:t>1401</w:t>
      </w:r>
      <w:r w:rsidRPr="00806B23">
        <w:t>), на котором эта полемика завершилась. Современники высоко ценили энциклопедическую поэму Кристины «Путь долгого учения» (</w:t>
      </w:r>
      <w:r w:rsidRPr="00E5340F">
        <w:t>фр.</w:t>
      </w:r>
      <w:r w:rsidRPr="00806B23">
        <w:t xml:space="preserve"> </w:t>
      </w:r>
      <w:r w:rsidRPr="00806B23">
        <w:rPr>
          <w:i/>
          <w:iCs/>
        </w:rPr>
        <w:t xml:space="preserve">Le </w:t>
      </w:r>
      <w:proofErr w:type="spellStart"/>
      <w:r w:rsidRPr="00806B23">
        <w:rPr>
          <w:i/>
          <w:iCs/>
        </w:rPr>
        <w:t>Chemin</w:t>
      </w:r>
      <w:proofErr w:type="spellEnd"/>
      <w:r w:rsidRPr="00806B23">
        <w:rPr>
          <w:i/>
          <w:iCs/>
        </w:rPr>
        <w:t xml:space="preserve"> </w:t>
      </w:r>
      <w:proofErr w:type="spellStart"/>
      <w:r w:rsidRPr="00806B23">
        <w:rPr>
          <w:i/>
          <w:iCs/>
        </w:rPr>
        <w:t>de</w:t>
      </w:r>
      <w:proofErr w:type="spellEnd"/>
      <w:r w:rsidRPr="00806B23">
        <w:rPr>
          <w:i/>
          <w:iCs/>
        </w:rPr>
        <w:t xml:space="preserve"> </w:t>
      </w:r>
      <w:proofErr w:type="spellStart"/>
      <w:r w:rsidRPr="00806B23">
        <w:rPr>
          <w:i/>
          <w:iCs/>
        </w:rPr>
        <w:t>longue</w:t>
      </w:r>
      <w:proofErr w:type="spellEnd"/>
      <w:r w:rsidRPr="00806B23">
        <w:rPr>
          <w:i/>
          <w:iCs/>
        </w:rPr>
        <w:t xml:space="preserve"> </w:t>
      </w:r>
      <w:proofErr w:type="spellStart"/>
      <w:r w:rsidRPr="00806B23">
        <w:rPr>
          <w:i/>
          <w:iCs/>
        </w:rPr>
        <w:t>etude</w:t>
      </w:r>
      <w:proofErr w:type="spellEnd"/>
      <w:r w:rsidRPr="00806B23">
        <w:t xml:space="preserve">, </w:t>
      </w:r>
      <w:r w:rsidRPr="00E5340F">
        <w:t>1402</w:t>
      </w:r>
      <w:r w:rsidRPr="00806B23">
        <w:t xml:space="preserve">), историю её воображаемого восхождения на </w:t>
      </w:r>
      <w:r w:rsidRPr="00E5340F">
        <w:t>Парнас</w:t>
      </w:r>
      <w:r w:rsidRPr="00806B23">
        <w:t xml:space="preserve">, а затем и выше, к небесному престолу Разума. В 1404 году по поручению герцога Бургундского </w:t>
      </w:r>
      <w:r w:rsidRPr="00E5340F">
        <w:t xml:space="preserve">Филиппа </w:t>
      </w:r>
      <w:r w:rsidRPr="00E5340F">
        <w:lastRenderedPageBreak/>
        <w:t>Смелого</w:t>
      </w:r>
      <w:r w:rsidRPr="00806B23">
        <w:t xml:space="preserve"> Кристина написала апологетическую «Книгу о деяниях и добрых нравах мудрого короля </w:t>
      </w:r>
      <w:r w:rsidRPr="00E5340F">
        <w:t>Карла V</w:t>
      </w:r>
      <w:r w:rsidRPr="00806B23">
        <w:t>» (</w:t>
      </w:r>
      <w:r w:rsidRPr="00E5340F">
        <w:t>фр.</w:t>
      </w:r>
      <w:r w:rsidRPr="00806B23">
        <w:t xml:space="preserve"> </w:t>
      </w:r>
      <w:r w:rsidRPr="00806B23">
        <w:rPr>
          <w:i/>
          <w:iCs/>
        </w:rPr>
        <w:t xml:space="preserve">Le </w:t>
      </w:r>
      <w:proofErr w:type="spellStart"/>
      <w:r w:rsidRPr="00806B23">
        <w:rPr>
          <w:i/>
          <w:iCs/>
        </w:rPr>
        <w:t>Livre</w:t>
      </w:r>
      <w:proofErr w:type="spellEnd"/>
      <w:r w:rsidRPr="00806B23">
        <w:rPr>
          <w:i/>
          <w:iCs/>
        </w:rPr>
        <w:t xml:space="preserve"> </w:t>
      </w:r>
      <w:proofErr w:type="spellStart"/>
      <w:r w:rsidRPr="00806B23">
        <w:rPr>
          <w:i/>
          <w:iCs/>
        </w:rPr>
        <w:t>des</w:t>
      </w:r>
      <w:proofErr w:type="spellEnd"/>
      <w:r w:rsidRPr="00806B23">
        <w:rPr>
          <w:i/>
          <w:iCs/>
        </w:rPr>
        <w:t xml:space="preserve"> </w:t>
      </w:r>
      <w:proofErr w:type="spellStart"/>
      <w:r w:rsidRPr="00806B23">
        <w:rPr>
          <w:i/>
          <w:iCs/>
        </w:rPr>
        <w:t>faits</w:t>
      </w:r>
      <w:proofErr w:type="spellEnd"/>
      <w:r w:rsidRPr="00806B23">
        <w:rPr>
          <w:i/>
          <w:iCs/>
        </w:rPr>
        <w:t xml:space="preserve"> </w:t>
      </w:r>
      <w:proofErr w:type="spellStart"/>
      <w:r w:rsidRPr="00806B23">
        <w:rPr>
          <w:i/>
          <w:iCs/>
        </w:rPr>
        <w:t>et</w:t>
      </w:r>
      <w:proofErr w:type="spellEnd"/>
      <w:r w:rsidRPr="00806B23">
        <w:rPr>
          <w:i/>
          <w:iCs/>
        </w:rPr>
        <w:t xml:space="preserve"> </w:t>
      </w:r>
      <w:proofErr w:type="spellStart"/>
      <w:r w:rsidRPr="00806B23">
        <w:rPr>
          <w:i/>
          <w:iCs/>
        </w:rPr>
        <w:t>bonnes</w:t>
      </w:r>
      <w:proofErr w:type="spellEnd"/>
      <w:r w:rsidRPr="00806B23">
        <w:rPr>
          <w:i/>
          <w:iCs/>
        </w:rPr>
        <w:t xml:space="preserve"> </w:t>
      </w:r>
      <w:proofErr w:type="spellStart"/>
      <w:r w:rsidRPr="00806B23">
        <w:rPr>
          <w:i/>
          <w:iCs/>
        </w:rPr>
        <w:t>moeurs</w:t>
      </w:r>
      <w:proofErr w:type="spellEnd"/>
      <w:r w:rsidRPr="00806B23">
        <w:rPr>
          <w:i/>
          <w:iCs/>
        </w:rPr>
        <w:t xml:space="preserve"> </w:t>
      </w:r>
      <w:proofErr w:type="spellStart"/>
      <w:r w:rsidRPr="00806B23">
        <w:rPr>
          <w:i/>
          <w:iCs/>
        </w:rPr>
        <w:t>du</w:t>
      </w:r>
      <w:proofErr w:type="spellEnd"/>
      <w:r w:rsidRPr="00806B23">
        <w:rPr>
          <w:i/>
          <w:iCs/>
        </w:rPr>
        <w:t xml:space="preserve"> </w:t>
      </w:r>
      <w:proofErr w:type="spellStart"/>
      <w:r w:rsidRPr="00806B23">
        <w:rPr>
          <w:i/>
          <w:iCs/>
        </w:rPr>
        <w:t>sage</w:t>
      </w:r>
      <w:proofErr w:type="spellEnd"/>
      <w:r w:rsidRPr="00806B23">
        <w:rPr>
          <w:i/>
          <w:iCs/>
        </w:rPr>
        <w:t xml:space="preserve"> </w:t>
      </w:r>
      <w:proofErr w:type="spellStart"/>
      <w:r w:rsidRPr="00806B23">
        <w:rPr>
          <w:i/>
          <w:iCs/>
        </w:rPr>
        <w:t>roi</w:t>
      </w:r>
      <w:proofErr w:type="spellEnd"/>
      <w:r w:rsidRPr="00806B23">
        <w:rPr>
          <w:i/>
          <w:iCs/>
        </w:rPr>
        <w:t xml:space="preserve"> Charles V</w:t>
      </w:r>
      <w:r w:rsidRPr="00806B23">
        <w:t>), содержащую не только известные историкам факты, но и народные легенды и анекдоты из биографии короля.</w:t>
      </w:r>
    </w:p>
    <w:p w14:paraId="676B58F0" w14:textId="4AD242FC" w:rsidR="005F4440" w:rsidRPr="00806B23" w:rsidRDefault="005F4440" w:rsidP="005F4440">
      <w:pPr>
        <w:pStyle w:val="aff"/>
        <w:shd w:val="clear" w:color="auto" w:fill="FFFFFF"/>
        <w:spacing w:before="0" w:beforeAutospacing="0" w:after="0" w:afterAutospacing="0" w:line="360" w:lineRule="auto"/>
        <w:ind w:firstLine="700"/>
        <w:jc w:val="both"/>
      </w:pPr>
      <w:r w:rsidRPr="00806B23">
        <w:t>К наиболее известным сочинениям Кристины Пизанской относится «Книга о Граде женском» (</w:t>
      </w:r>
      <w:r w:rsidRPr="00E5340F">
        <w:t>фр.</w:t>
      </w:r>
      <w:r w:rsidRPr="00806B23">
        <w:t xml:space="preserve"> </w:t>
      </w:r>
      <w:proofErr w:type="spellStart"/>
      <w:r w:rsidRPr="00806B23">
        <w:rPr>
          <w:i/>
          <w:iCs/>
        </w:rPr>
        <w:t>Livre</w:t>
      </w:r>
      <w:proofErr w:type="spellEnd"/>
      <w:r w:rsidRPr="00806B23">
        <w:rPr>
          <w:i/>
          <w:iCs/>
        </w:rPr>
        <w:t xml:space="preserve"> </w:t>
      </w:r>
      <w:proofErr w:type="spellStart"/>
      <w:r w:rsidRPr="00806B23">
        <w:rPr>
          <w:i/>
          <w:iCs/>
        </w:rPr>
        <w:t>de</w:t>
      </w:r>
      <w:proofErr w:type="spellEnd"/>
      <w:r w:rsidRPr="00806B23">
        <w:rPr>
          <w:i/>
          <w:iCs/>
        </w:rPr>
        <w:t xml:space="preserve"> </w:t>
      </w:r>
      <w:proofErr w:type="spellStart"/>
      <w:r w:rsidRPr="00806B23">
        <w:rPr>
          <w:i/>
          <w:iCs/>
        </w:rPr>
        <w:t>la</w:t>
      </w:r>
      <w:proofErr w:type="spellEnd"/>
      <w:r w:rsidRPr="00806B23">
        <w:rPr>
          <w:i/>
          <w:iCs/>
        </w:rPr>
        <w:t xml:space="preserve"> </w:t>
      </w:r>
      <w:proofErr w:type="spellStart"/>
      <w:r w:rsidRPr="00806B23">
        <w:rPr>
          <w:i/>
          <w:iCs/>
        </w:rPr>
        <w:t>Cité</w:t>
      </w:r>
      <w:proofErr w:type="spellEnd"/>
      <w:r w:rsidRPr="00806B23">
        <w:rPr>
          <w:i/>
          <w:iCs/>
        </w:rPr>
        <w:t xml:space="preserve"> </w:t>
      </w:r>
      <w:proofErr w:type="spellStart"/>
      <w:r w:rsidRPr="00806B23">
        <w:rPr>
          <w:i/>
          <w:iCs/>
        </w:rPr>
        <w:t>des</w:t>
      </w:r>
      <w:proofErr w:type="spellEnd"/>
      <w:r w:rsidRPr="00806B23">
        <w:rPr>
          <w:i/>
          <w:iCs/>
        </w:rPr>
        <w:t xml:space="preserve"> </w:t>
      </w:r>
      <w:proofErr w:type="spellStart"/>
      <w:r w:rsidRPr="00806B23">
        <w:rPr>
          <w:i/>
          <w:iCs/>
        </w:rPr>
        <w:t>Dames</w:t>
      </w:r>
      <w:proofErr w:type="spellEnd"/>
      <w:r w:rsidRPr="00806B23">
        <w:t xml:space="preserve">, </w:t>
      </w:r>
      <w:r w:rsidR="00E5340F" w:rsidRPr="00E5340F">
        <w:t>1404</w:t>
      </w:r>
      <w:r w:rsidR="00E5340F" w:rsidRPr="00806B23">
        <w:t>–1405</w:t>
      </w:r>
      <w:r w:rsidRPr="00806B23">
        <w:t xml:space="preserve"> гг.), в которой подчёркивается, что женщина ни в чём не уступает мужчине по своим способностям. Причину неудачных браков она видела в конкретных человеческих пороках мужчин и женщин. От Кристины Пизанской берёт начало так называемый «</w:t>
      </w:r>
      <w:r w:rsidRPr="00E5340F">
        <w:t>спор о женщинах</w:t>
      </w:r>
      <w:r w:rsidRPr="00806B23">
        <w:t xml:space="preserve">» во Франции </w:t>
      </w:r>
      <w:r w:rsidRPr="00E5340F">
        <w:t>XVI века</w:t>
      </w:r>
      <w:r w:rsidRPr="00806B23">
        <w:t>. Кристине принадлежит ещё ряд прозаических сочинений, включая «Книгу о военных деяниях и о рыцарстве» (</w:t>
      </w:r>
      <w:r w:rsidRPr="00E5340F">
        <w:t>фр.</w:t>
      </w:r>
      <w:r w:rsidRPr="00806B23">
        <w:t xml:space="preserve"> </w:t>
      </w:r>
      <w:proofErr w:type="spellStart"/>
      <w:r w:rsidRPr="00806B23">
        <w:rPr>
          <w:i/>
          <w:iCs/>
        </w:rPr>
        <w:t>Livre</w:t>
      </w:r>
      <w:proofErr w:type="spellEnd"/>
      <w:r w:rsidRPr="00806B23">
        <w:rPr>
          <w:i/>
          <w:iCs/>
        </w:rPr>
        <w:t xml:space="preserve"> </w:t>
      </w:r>
      <w:proofErr w:type="spellStart"/>
      <w:r w:rsidRPr="00806B23">
        <w:rPr>
          <w:i/>
          <w:iCs/>
        </w:rPr>
        <w:t>des</w:t>
      </w:r>
      <w:proofErr w:type="spellEnd"/>
      <w:r w:rsidRPr="00806B23">
        <w:rPr>
          <w:i/>
          <w:iCs/>
        </w:rPr>
        <w:t xml:space="preserve"> </w:t>
      </w:r>
      <w:proofErr w:type="spellStart"/>
      <w:r w:rsidRPr="00806B23">
        <w:rPr>
          <w:i/>
          <w:iCs/>
        </w:rPr>
        <w:t>faits</w:t>
      </w:r>
      <w:proofErr w:type="spellEnd"/>
      <w:r w:rsidRPr="00806B23">
        <w:rPr>
          <w:i/>
          <w:iCs/>
        </w:rPr>
        <w:t xml:space="preserve"> </w:t>
      </w:r>
      <w:proofErr w:type="spellStart"/>
      <w:r w:rsidRPr="00806B23">
        <w:rPr>
          <w:i/>
          <w:iCs/>
        </w:rPr>
        <w:t>d’armes</w:t>
      </w:r>
      <w:proofErr w:type="spellEnd"/>
      <w:r w:rsidRPr="00806B23">
        <w:rPr>
          <w:i/>
          <w:iCs/>
        </w:rPr>
        <w:t xml:space="preserve"> </w:t>
      </w:r>
      <w:proofErr w:type="spellStart"/>
      <w:r w:rsidRPr="00806B23">
        <w:rPr>
          <w:i/>
          <w:iCs/>
        </w:rPr>
        <w:t>et</w:t>
      </w:r>
      <w:proofErr w:type="spellEnd"/>
      <w:r w:rsidRPr="00806B23">
        <w:rPr>
          <w:i/>
          <w:iCs/>
        </w:rPr>
        <w:t xml:space="preserve"> </w:t>
      </w:r>
      <w:proofErr w:type="spellStart"/>
      <w:r w:rsidRPr="00806B23">
        <w:rPr>
          <w:i/>
          <w:iCs/>
        </w:rPr>
        <w:t>de</w:t>
      </w:r>
      <w:proofErr w:type="spellEnd"/>
      <w:r w:rsidRPr="00806B23">
        <w:rPr>
          <w:i/>
          <w:iCs/>
        </w:rPr>
        <w:t xml:space="preserve"> </w:t>
      </w:r>
      <w:proofErr w:type="spellStart"/>
      <w:r w:rsidRPr="00806B23">
        <w:rPr>
          <w:i/>
          <w:iCs/>
        </w:rPr>
        <w:t>la</w:t>
      </w:r>
      <w:proofErr w:type="spellEnd"/>
      <w:r w:rsidRPr="00806B23">
        <w:rPr>
          <w:i/>
          <w:iCs/>
        </w:rPr>
        <w:t xml:space="preserve"> </w:t>
      </w:r>
      <w:proofErr w:type="spellStart"/>
      <w:r w:rsidRPr="00806B23">
        <w:rPr>
          <w:i/>
          <w:iCs/>
        </w:rPr>
        <w:t>chevalerie</w:t>
      </w:r>
      <w:proofErr w:type="spellEnd"/>
      <w:r w:rsidRPr="00806B23">
        <w:t xml:space="preserve">, </w:t>
      </w:r>
      <w:r w:rsidRPr="00E5340F">
        <w:t>1405</w:t>
      </w:r>
      <w:r w:rsidRPr="00806B23">
        <w:t>). Последнее сочинение Кристины Пизанской «Песнь о Жанне» (</w:t>
      </w:r>
      <w:r w:rsidRPr="00E5340F">
        <w:t>фр.</w:t>
      </w:r>
      <w:r w:rsidRPr="00806B23">
        <w:t xml:space="preserve"> </w:t>
      </w:r>
      <w:r w:rsidRPr="00806B23">
        <w:rPr>
          <w:i/>
          <w:iCs/>
        </w:rPr>
        <w:t xml:space="preserve">Le </w:t>
      </w:r>
      <w:proofErr w:type="spellStart"/>
      <w:r w:rsidRPr="00806B23">
        <w:rPr>
          <w:i/>
          <w:iCs/>
        </w:rPr>
        <w:t>Dittie</w:t>
      </w:r>
      <w:proofErr w:type="spellEnd"/>
      <w:r w:rsidRPr="00806B23">
        <w:rPr>
          <w:i/>
          <w:iCs/>
        </w:rPr>
        <w:t xml:space="preserve"> </w:t>
      </w:r>
      <w:proofErr w:type="spellStart"/>
      <w:r w:rsidRPr="00806B23">
        <w:rPr>
          <w:i/>
          <w:iCs/>
        </w:rPr>
        <w:t>de</w:t>
      </w:r>
      <w:proofErr w:type="spellEnd"/>
      <w:r w:rsidRPr="00806B23">
        <w:rPr>
          <w:i/>
          <w:iCs/>
        </w:rPr>
        <w:t xml:space="preserve"> </w:t>
      </w:r>
      <w:proofErr w:type="spellStart"/>
      <w:r w:rsidRPr="00806B23">
        <w:rPr>
          <w:i/>
          <w:iCs/>
        </w:rPr>
        <w:t>Jeanne</w:t>
      </w:r>
      <w:proofErr w:type="spellEnd"/>
      <w:r w:rsidRPr="00806B23">
        <w:rPr>
          <w:i/>
          <w:iCs/>
        </w:rPr>
        <w:t xml:space="preserve"> </w:t>
      </w:r>
      <w:proofErr w:type="spellStart"/>
      <w:r w:rsidRPr="00806B23">
        <w:rPr>
          <w:i/>
          <w:iCs/>
        </w:rPr>
        <w:t>d’Arc</w:t>
      </w:r>
      <w:proofErr w:type="spellEnd"/>
      <w:r w:rsidRPr="00806B23">
        <w:t xml:space="preserve">) посвящено </w:t>
      </w:r>
      <w:r w:rsidRPr="00E5340F">
        <w:t xml:space="preserve">Жанне </w:t>
      </w:r>
      <w:proofErr w:type="spellStart"/>
      <w:r w:rsidRPr="00E5340F">
        <w:t>д’Арк</w:t>
      </w:r>
      <w:proofErr w:type="spellEnd"/>
      <w:r w:rsidRPr="00806B23">
        <w:t>.</w:t>
      </w:r>
    </w:p>
    <w:p w14:paraId="1C3FDE3C" w14:textId="1DA3C7B0" w:rsidR="005F4440" w:rsidRPr="00806B23" w:rsidRDefault="005F4440" w:rsidP="005F4440">
      <w:pPr>
        <w:pStyle w:val="aff"/>
        <w:shd w:val="clear" w:color="auto" w:fill="FFFFFF"/>
        <w:spacing w:before="0" w:beforeAutospacing="0" w:after="0" w:afterAutospacing="0" w:line="360" w:lineRule="auto"/>
        <w:ind w:firstLine="700"/>
        <w:jc w:val="both"/>
      </w:pPr>
      <w:r w:rsidRPr="00806B23">
        <w:t xml:space="preserve">Труды Кристины Пизанской привлекли к себе внимание в XX веке благодаря усилиям таких деятелей, как </w:t>
      </w:r>
      <w:proofErr w:type="spellStart"/>
      <w:r w:rsidRPr="00806B23">
        <w:t>Кэннон</w:t>
      </w:r>
      <w:proofErr w:type="spellEnd"/>
      <w:r w:rsidRPr="00806B23">
        <w:t xml:space="preserve"> Виллард, Эрл Джеффри Ричард и </w:t>
      </w:r>
      <w:r w:rsidRPr="00E5340F">
        <w:t>Симона де Бовуар</w:t>
      </w:r>
      <w:r w:rsidRPr="00806B23">
        <w:t>. Исследование творчества Кристины Пизанской продолжается и в наши дни. Так, с 2004 по 2009 год велось изучение рукописей и языка Кристины Пизанской на базе работ, которые хранятся в Национальной библиотеке Великобритании (инициатор проекта –</w:t>
      </w:r>
      <w:r w:rsidRPr="00E5340F">
        <w:t xml:space="preserve"> Эдинбургский университет</w:t>
      </w:r>
      <w:r w:rsidRPr="00806B23">
        <w:t>).</w:t>
      </w:r>
    </w:p>
    <w:p w14:paraId="593D5E9D" w14:textId="77777777" w:rsidR="005F4440" w:rsidRPr="00806B23" w:rsidRDefault="005F4440" w:rsidP="005F4440">
      <w:pPr>
        <w:pStyle w:val="aff"/>
        <w:shd w:val="clear" w:color="auto" w:fill="FFFFFF"/>
        <w:spacing w:before="0" w:beforeAutospacing="0" w:after="0" w:afterAutospacing="0" w:line="360" w:lineRule="auto"/>
        <w:ind w:firstLine="700"/>
        <w:jc w:val="both"/>
      </w:pPr>
      <w:r w:rsidRPr="00806B23">
        <w:rPr>
          <w:b/>
          <w:bCs/>
        </w:rPr>
        <w:t xml:space="preserve">Избранные произведения: </w:t>
      </w:r>
      <w:r w:rsidRPr="00806B23">
        <w:t>дан список основных произведений в хронологическом порядке, начиная с «Послания богу Любви» и заканчивая «песнью о Жанне».</w:t>
      </w:r>
    </w:p>
    <w:p w14:paraId="22639D6E" w14:textId="77777777" w:rsidR="005F4440" w:rsidRPr="00806B23" w:rsidRDefault="005F4440" w:rsidP="005F4440">
      <w:pPr>
        <w:pStyle w:val="aff"/>
        <w:shd w:val="clear" w:color="auto" w:fill="FFFFFF"/>
        <w:spacing w:before="0" w:beforeAutospacing="0" w:after="0" w:afterAutospacing="0" w:line="360" w:lineRule="auto"/>
        <w:ind w:firstLine="700"/>
        <w:jc w:val="both"/>
      </w:pPr>
    </w:p>
    <w:p w14:paraId="629B4A1E"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806B23">
        <w:rPr>
          <w:b/>
          <w:bCs/>
          <w:lang w:val="fr-FR"/>
        </w:rPr>
        <w:t xml:space="preserve">Notre traduction en </w:t>
      </w:r>
      <w:r w:rsidRPr="00BB6AA2">
        <w:rPr>
          <w:b/>
          <w:bCs/>
          <w:lang w:val="fr-FR"/>
        </w:rPr>
        <w:t>français</w:t>
      </w:r>
    </w:p>
    <w:p w14:paraId="7A7753D6"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Christine de Pizan (Venise, 1364/1365-1430, l’abbaye de Poissy) est une écrivaine française d’origine italienne de l’époque du Moyen Âge. Une des premières femmes-écrivaines professionnelles, poétesse et auteur de nombreux traités philosophiques consacrés au rôle de la femme dans la famille et la société (tous en français). La plupart des chercheuses féministes d’aujourd’hui considèrent ses œuvres (y compris </w:t>
      </w:r>
      <w:r w:rsidRPr="00BB6AA2">
        <w:rPr>
          <w:i/>
          <w:iCs/>
          <w:lang w:val="fr-FR"/>
        </w:rPr>
        <w:t>La Cité des Dames</w:t>
      </w:r>
      <w:r w:rsidRPr="00BB6AA2">
        <w:rPr>
          <w:lang w:val="fr-FR"/>
        </w:rPr>
        <w:t>) comme fondatrices pour le mouvement féministe contemporain.</w:t>
      </w:r>
    </w:p>
    <w:p w14:paraId="4ED82B02"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b/>
          <w:bCs/>
          <w:lang w:val="fr-FR"/>
        </w:rPr>
        <w:t>Biographie</w:t>
      </w:r>
    </w:p>
    <w:p w14:paraId="55F6C5B7"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Le père de Christine, Tommaso da </w:t>
      </w:r>
      <w:proofErr w:type="spellStart"/>
      <w:r w:rsidRPr="00BB6AA2">
        <w:rPr>
          <w:lang w:val="fr-FR"/>
        </w:rPr>
        <w:t>Pizzano</w:t>
      </w:r>
      <w:proofErr w:type="spellEnd"/>
      <w:r w:rsidRPr="00BB6AA2">
        <w:rPr>
          <w:lang w:val="fr-FR"/>
        </w:rPr>
        <w:t xml:space="preserve"> (né près de Bologne et pas à Pise) était médecin et astrologue à la cour du roi français Charles V. Il a présenté sa fille au monarque quand elle avait 4 ans. Christine a grandi au milieu de la cour et avait accès à la bibliothèque fondée par le roi au Louvre et qui de son temps n’avait pas de pareil en Europe. Cela explique </w:t>
      </w:r>
      <w:r w:rsidRPr="00BB6AA2">
        <w:rPr>
          <w:lang w:val="fr-FR"/>
        </w:rPr>
        <w:lastRenderedPageBreak/>
        <w:t>l’éducation littéraire approfondie de Christine qui connaissait très bien les auteurs romains et les œuvres de Dante, Pétrarque et Boccace.</w:t>
      </w:r>
    </w:p>
    <w:p w14:paraId="770BDD16"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À 15 ans, elle épouse Étienne de Castel, secrétaire du roi. Mais en 1380 Charles V est décédé, cinq ans plus tard c’est son père qui décède, et en 1390 une épidémie de la peste tue son époux. Restée seule avec trois enfants sur les bras, Christine connaît la misère ; c’est seulement la protection de Jean de Berry et du duc d’Orléans qui lui permet de se mettre à l’écriture. Au début elle s’intéresse au genre de balade amoureuse. Cette période d’inspiration courtoise a été fructueuse. Entre 1393 et 1412 Christine a composé plus de trois cents ballades et un grand nombre de plus petites œuvres poétiques : rondeaux, virelais etc.</w:t>
      </w:r>
    </w:p>
    <w:p w14:paraId="1D2D8C81"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En 1397 sa fille Marie, après avoir reçu sa dot de la part du roi, quitte Christine pour prendre le voile à l’abbaye. Le fils de Christine entre en service chez un lord anglais. Christine elle-même est invitée à venir à la cour d’Angleterre, mais décline l’offre. Quelque temps après, elle quitte Paris pour passer 11 ans dans un couvent. Désormais elle a plus de temps pour l’écriture et l’étude des ouvrages historiques, philosophiques, mythologiques et les écrits des Pères de l'Église. La date exacte de sa mort est inconnue.</w:t>
      </w:r>
    </w:p>
    <w:p w14:paraId="7773FFE9"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b/>
          <w:bCs/>
          <w:lang w:val="fr-FR"/>
        </w:rPr>
        <w:t>Œuvres</w:t>
      </w:r>
    </w:p>
    <w:p w14:paraId="382D7FB0" w14:textId="3842A703"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Les œuvres principales de Christine de Pizan ont été créées entre 1389 et 1405. Son </w:t>
      </w:r>
      <w:r w:rsidRPr="00BB6AA2">
        <w:rPr>
          <w:i/>
          <w:iCs/>
          <w:lang w:val="fr-FR"/>
        </w:rPr>
        <w:t xml:space="preserve">Livre des cent ballades </w:t>
      </w:r>
      <w:r w:rsidRPr="00BB6AA2">
        <w:rPr>
          <w:lang w:val="fr-FR"/>
        </w:rPr>
        <w:t>connaît un grand succès</w:t>
      </w:r>
      <w:r w:rsidR="00641733" w:rsidRPr="00BB6AA2">
        <w:rPr>
          <w:bCs/>
          <w:shd w:val="clear" w:color="auto" w:fill="FFFFFF"/>
          <w:lang w:val="fr-FR"/>
        </w:rPr>
        <w:t> </w:t>
      </w:r>
      <w:r w:rsidRPr="00BB6AA2">
        <w:rPr>
          <w:lang w:val="fr-FR"/>
        </w:rPr>
        <w:t xml:space="preserve">; il est écrit dans la tradition littéraire de la lamentation et raconte le sort difficile d’une veuve solitaire. Christine se tourne vers d’autres formes poétiques : rondeau, lai, virelai, dit etc. Sincérité du ton, finesse poétique se combinent avec les regrets des idéaux courtois perdus. Il faut surtout mentionner </w:t>
      </w:r>
      <w:r w:rsidRPr="00BB6AA2">
        <w:rPr>
          <w:i/>
          <w:iCs/>
          <w:lang w:val="fr-FR"/>
        </w:rPr>
        <w:t>L’</w:t>
      </w:r>
      <w:proofErr w:type="spellStart"/>
      <w:r w:rsidRPr="00BB6AA2">
        <w:rPr>
          <w:i/>
          <w:iCs/>
          <w:lang w:val="fr-FR"/>
        </w:rPr>
        <w:t>Epistre</w:t>
      </w:r>
      <w:proofErr w:type="spellEnd"/>
      <w:r w:rsidRPr="00BB6AA2">
        <w:rPr>
          <w:i/>
          <w:iCs/>
          <w:lang w:val="fr-FR"/>
        </w:rPr>
        <w:t xml:space="preserve"> au dieu d’Amour</w:t>
      </w:r>
      <w:r w:rsidRPr="00BB6AA2">
        <w:rPr>
          <w:lang w:val="fr-FR"/>
        </w:rPr>
        <w:t xml:space="preserve"> (1399) qui a lancé la polémique aiguë de Christine contre le </w:t>
      </w:r>
      <w:r w:rsidRPr="00BB6AA2">
        <w:rPr>
          <w:i/>
          <w:lang w:val="fr-FR"/>
        </w:rPr>
        <w:t>Roman de la Rose</w:t>
      </w:r>
      <w:r w:rsidRPr="00BB6AA2">
        <w:rPr>
          <w:lang w:val="fr-FR"/>
        </w:rPr>
        <w:t xml:space="preserve"> de Jean de Meung, et </w:t>
      </w:r>
      <w:r w:rsidRPr="00BB6AA2">
        <w:rPr>
          <w:i/>
          <w:iCs/>
          <w:lang w:val="fr-FR"/>
        </w:rPr>
        <w:t>Le Dit de la rose</w:t>
      </w:r>
      <w:r w:rsidRPr="00BB6AA2">
        <w:rPr>
          <w:lang w:val="fr-FR"/>
        </w:rPr>
        <w:t xml:space="preserve"> (1401) avec lequel s’arrête ce débat. Les contemporains de Christine ont apprécié son poème encyclopédique </w:t>
      </w:r>
      <w:r w:rsidRPr="00BB6AA2">
        <w:rPr>
          <w:i/>
          <w:iCs/>
          <w:lang w:val="fr-FR"/>
        </w:rPr>
        <w:t>Le Chemin de longue étude</w:t>
      </w:r>
      <w:r w:rsidRPr="00BB6AA2">
        <w:rPr>
          <w:lang w:val="fr-FR"/>
        </w:rPr>
        <w:t xml:space="preserve"> (1402), histoire de sa montée imaginaire à </w:t>
      </w:r>
      <w:proofErr w:type="spellStart"/>
      <w:r w:rsidRPr="00BB6AA2">
        <w:rPr>
          <w:lang w:val="fr-FR"/>
        </w:rPr>
        <w:t>Parnas</w:t>
      </w:r>
      <w:proofErr w:type="spellEnd"/>
      <w:r w:rsidRPr="00BB6AA2">
        <w:rPr>
          <w:lang w:val="fr-FR"/>
        </w:rPr>
        <w:t xml:space="preserve"> et puis plus haut encore, vers le trône céleste de la Raison. En 1404, selon la demande du duc de Bourgogne Philippe le Hardi, Christine crée un apologétique </w:t>
      </w:r>
      <w:r w:rsidRPr="00BB6AA2">
        <w:rPr>
          <w:i/>
          <w:iCs/>
          <w:lang w:val="fr-FR"/>
        </w:rPr>
        <w:t xml:space="preserve">Livre des faits et bonnes </w:t>
      </w:r>
      <w:proofErr w:type="spellStart"/>
      <w:r w:rsidRPr="00BB6AA2">
        <w:rPr>
          <w:i/>
          <w:iCs/>
          <w:lang w:val="fr-FR"/>
        </w:rPr>
        <w:t>moeurs</w:t>
      </w:r>
      <w:proofErr w:type="spellEnd"/>
      <w:r w:rsidRPr="00BB6AA2">
        <w:rPr>
          <w:i/>
          <w:iCs/>
          <w:lang w:val="fr-FR"/>
        </w:rPr>
        <w:t xml:space="preserve"> du sage roi Charles V </w:t>
      </w:r>
      <w:r w:rsidRPr="00BB6AA2">
        <w:rPr>
          <w:lang w:val="fr-FR"/>
        </w:rPr>
        <w:t>qui comporte non seulement les faits historiques, mais aussi des légendes et des anecdotes biographiques concernant le roi. </w:t>
      </w:r>
    </w:p>
    <w:p w14:paraId="44884819" w14:textId="6C84000B"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Parmi les œuvres les plus connues de Christine, il y a le </w:t>
      </w:r>
      <w:r w:rsidRPr="00BB6AA2">
        <w:rPr>
          <w:i/>
          <w:iCs/>
          <w:lang w:val="fr-FR"/>
        </w:rPr>
        <w:t>Livre de la Cité des Dames</w:t>
      </w:r>
      <w:r w:rsidRPr="00BB6AA2">
        <w:rPr>
          <w:lang w:val="fr-FR"/>
        </w:rPr>
        <w:t xml:space="preserve"> (1404-1405) qui souligne que l’intelligence féminine n’est pas inférieure à celle des hommes. Elle voit la cause des mariages malheureux dans les défauts humains des hommes et des femmes. C’est de Christine de Pizan que prend la source de la soi-disant</w:t>
      </w:r>
      <w:r w:rsidRPr="00806B23">
        <w:rPr>
          <w:lang w:val="fr-FR"/>
        </w:rPr>
        <w:t xml:space="preserve"> «</w:t>
      </w:r>
      <w:r w:rsidR="00641733" w:rsidRPr="00DD0AD2">
        <w:rPr>
          <w:bCs/>
          <w:shd w:val="clear" w:color="auto" w:fill="FFFFFF"/>
          <w:lang w:val="fr-FR"/>
        </w:rPr>
        <w:t> </w:t>
      </w:r>
      <w:r w:rsidRPr="00806B23">
        <w:rPr>
          <w:lang w:val="fr-FR"/>
        </w:rPr>
        <w:t>querelle des femmes</w:t>
      </w:r>
      <w:r w:rsidR="00641733" w:rsidRPr="00DD0AD2">
        <w:rPr>
          <w:bCs/>
          <w:shd w:val="clear" w:color="auto" w:fill="FFFFFF"/>
          <w:lang w:val="fr-FR"/>
        </w:rPr>
        <w:t> </w:t>
      </w:r>
      <w:r w:rsidRPr="00806B23">
        <w:rPr>
          <w:lang w:val="fr-FR"/>
        </w:rPr>
        <w:t xml:space="preserve">» en France </w:t>
      </w:r>
      <w:r w:rsidRPr="00BB6AA2">
        <w:rPr>
          <w:lang w:val="fr-FR"/>
        </w:rPr>
        <w:t>au XVI</w:t>
      </w:r>
      <w:r w:rsidRPr="00BB6AA2">
        <w:rPr>
          <w:vertAlign w:val="superscript"/>
          <w:lang w:val="fr-FR"/>
        </w:rPr>
        <w:t>e</w:t>
      </w:r>
      <w:r w:rsidRPr="00BB6AA2">
        <w:rPr>
          <w:lang w:val="fr-FR"/>
        </w:rPr>
        <w:t xml:space="preserve"> siècle. En outre, Christine a créé un certain nombre d’ouvrages en prose, y compris le </w:t>
      </w:r>
      <w:r w:rsidRPr="00BB6AA2">
        <w:rPr>
          <w:i/>
          <w:iCs/>
          <w:lang w:val="fr-FR"/>
        </w:rPr>
        <w:t>Livre des faits d’armes et de la chevalerie</w:t>
      </w:r>
      <w:r w:rsidRPr="00BB6AA2">
        <w:rPr>
          <w:lang w:val="fr-FR"/>
        </w:rPr>
        <w:t xml:space="preserve"> (1405). La dernière œuvre de Christine, </w:t>
      </w:r>
      <w:r w:rsidRPr="00BB6AA2">
        <w:rPr>
          <w:i/>
          <w:iCs/>
          <w:lang w:val="fr-FR"/>
        </w:rPr>
        <w:t xml:space="preserve">Le </w:t>
      </w:r>
      <w:proofErr w:type="spellStart"/>
      <w:r w:rsidRPr="00BB6AA2">
        <w:rPr>
          <w:i/>
          <w:iCs/>
          <w:lang w:val="fr-FR"/>
        </w:rPr>
        <w:t>Dittie</w:t>
      </w:r>
      <w:proofErr w:type="spellEnd"/>
      <w:r w:rsidRPr="00BB6AA2">
        <w:rPr>
          <w:i/>
          <w:iCs/>
          <w:lang w:val="fr-FR"/>
        </w:rPr>
        <w:t xml:space="preserve"> de Jeanne d’Arc, </w:t>
      </w:r>
      <w:r w:rsidRPr="00BB6AA2">
        <w:rPr>
          <w:lang w:val="fr-FR"/>
        </w:rPr>
        <w:t>a été consacrée à la Pucelle.</w:t>
      </w:r>
    </w:p>
    <w:p w14:paraId="3B42B3A9" w14:textId="58E2C48A"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lastRenderedPageBreak/>
        <w:t>Les écrits de Christine de Pizan ont été mis en avant au XX</w:t>
      </w:r>
      <w:r w:rsidRPr="00BB6AA2">
        <w:rPr>
          <w:vertAlign w:val="superscript"/>
          <w:lang w:val="fr-FR"/>
        </w:rPr>
        <w:t>e</w:t>
      </w:r>
      <w:r w:rsidRPr="00BB6AA2">
        <w:rPr>
          <w:lang w:val="fr-FR"/>
        </w:rPr>
        <w:t xml:space="preserve"> siècle grâce aux efforts de chercheurs tels que Ch. Cannon Willard, Earl Jeffrey Richards et Simone de Beauvoir. L’étude de l’héritage littéraire de Christine continue de nos jours. Ainsi, entre 2004-2009 on a entrepris une étude des manuscrits et du langage de Christine à partir des œuvres abritées par la Bibliothèque </w:t>
      </w:r>
      <w:proofErr w:type="gramStart"/>
      <w:r w:rsidRPr="00BB6AA2">
        <w:rPr>
          <w:lang w:val="fr-FR"/>
        </w:rPr>
        <w:t>Nationale</w:t>
      </w:r>
      <w:proofErr w:type="gramEnd"/>
      <w:r w:rsidRPr="00BB6AA2">
        <w:rPr>
          <w:lang w:val="fr-FR"/>
        </w:rPr>
        <w:t xml:space="preserve"> de la Grande-Bretagne (le projet est lancé par l’Université d’Edimbourg).</w:t>
      </w:r>
    </w:p>
    <w:p w14:paraId="08F3264D"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La liste des œuvres choisies présente, en ordre chronologique, 16 ouvrages de Christine, commençant par </w:t>
      </w:r>
      <w:r w:rsidRPr="00BB6AA2">
        <w:rPr>
          <w:i/>
          <w:iCs/>
          <w:lang w:val="fr-FR"/>
        </w:rPr>
        <w:t>L'</w:t>
      </w:r>
      <w:proofErr w:type="spellStart"/>
      <w:r w:rsidRPr="00BB6AA2">
        <w:rPr>
          <w:i/>
          <w:iCs/>
          <w:lang w:val="fr-FR"/>
        </w:rPr>
        <w:t>Épistre</w:t>
      </w:r>
      <w:proofErr w:type="spellEnd"/>
      <w:r w:rsidRPr="00BB6AA2">
        <w:rPr>
          <w:i/>
          <w:iCs/>
          <w:lang w:val="fr-FR"/>
        </w:rPr>
        <w:t xml:space="preserve"> au Dieu d’amours</w:t>
      </w:r>
      <w:r w:rsidRPr="00BB6AA2">
        <w:rPr>
          <w:lang w:val="fr-FR"/>
        </w:rPr>
        <w:t xml:space="preserve"> et terminant par</w:t>
      </w:r>
      <w:r w:rsidRPr="00BB6AA2">
        <w:rPr>
          <w:i/>
          <w:iCs/>
          <w:lang w:val="fr-FR"/>
        </w:rPr>
        <w:t xml:space="preserve"> </w:t>
      </w:r>
      <w:proofErr w:type="spellStart"/>
      <w:r w:rsidRPr="00BB6AA2">
        <w:rPr>
          <w:i/>
          <w:iCs/>
          <w:lang w:val="fr-FR"/>
        </w:rPr>
        <w:t>Ditié</w:t>
      </w:r>
      <w:proofErr w:type="spellEnd"/>
      <w:r w:rsidRPr="00BB6AA2">
        <w:rPr>
          <w:i/>
          <w:iCs/>
          <w:lang w:val="fr-FR"/>
        </w:rPr>
        <w:t xml:space="preserve"> de Jehanne d’Arc</w:t>
      </w:r>
      <w:r w:rsidRPr="00BB6AA2">
        <w:rPr>
          <w:lang w:val="fr-FR"/>
        </w:rPr>
        <w:t>.</w:t>
      </w:r>
    </w:p>
    <w:p w14:paraId="73110B85" w14:textId="77777777" w:rsidR="005F4440" w:rsidRPr="00BB6AA2" w:rsidRDefault="005F4440" w:rsidP="005F4440">
      <w:pPr>
        <w:pStyle w:val="aff"/>
        <w:shd w:val="clear" w:color="auto" w:fill="FFFFFF"/>
        <w:spacing w:before="0" w:beforeAutospacing="0" w:after="0" w:afterAutospacing="0" w:line="360" w:lineRule="auto"/>
        <w:jc w:val="both"/>
        <w:rPr>
          <w:lang w:val="fr-FR"/>
        </w:rPr>
      </w:pPr>
    </w:p>
    <w:p w14:paraId="6FF3EC51" w14:textId="0E9ACD35"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L’article fait en outre référence à une seule traduction russophone de la prose </w:t>
      </w:r>
      <w:proofErr w:type="spellStart"/>
      <w:r w:rsidRPr="00BB6AA2">
        <w:rPr>
          <w:lang w:val="fr-FR"/>
        </w:rPr>
        <w:t>christinienne</w:t>
      </w:r>
      <w:proofErr w:type="spellEnd"/>
      <w:r w:rsidRPr="00BB6AA2">
        <w:rPr>
          <w:lang w:val="fr-FR"/>
        </w:rPr>
        <w:t xml:space="preserve"> (les fragments de</w:t>
      </w:r>
      <w:r w:rsidRPr="00BB6AA2">
        <w:rPr>
          <w:i/>
          <w:iCs/>
          <w:lang w:val="fr-FR"/>
        </w:rPr>
        <w:t xml:space="preserve"> la Cité </w:t>
      </w:r>
      <w:r w:rsidRPr="00BB6AA2">
        <w:rPr>
          <w:lang w:val="fr-FR"/>
        </w:rPr>
        <w:t xml:space="preserve">traduit par Youri </w:t>
      </w:r>
      <w:proofErr w:type="spellStart"/>
      <w:r w:rsidRPr="00BB6AA2">
        <w:rPr>
          <w:lang w:val="fr-FR"/>
        </w:rPr>
        <w:t>Malinine</w:t>
      </w:r>
      <w:proofErr w:type="spellEnd"/>
      <w:r w:rsidRPr="00BB6AA2">
        <w:rPr>
          <w:lang w:val="fr-FR"/>
        </w:rPr>
        <w:t xml:space="preserve"> en 1991), à quelques notices sur Christine dans les encyclopédies russes, à deux ouvrages historiques : le tome II </w:t>
      </w:r>
      <w:proofErr w:type="gramStart"/>
      <w:r w:rsidRPr="00BB6AA2">
        <w:rPr>
          <w:lang w:val="fr-FR"/>
        </w:rPr>
        <w:t xml:space="preserve">de </w:t>
      </w:r>
      <w:r w:rsidRPr="00BB6AA2">
        <w:rPr>
          <w:i/>
          <w:iCs/>
          <w:lang w:val="fr-FR"/>
        </w:rPr>
        <w:t>Histoire</w:t>
      </w:r>
      <w:proofErr w:type="gramEnd"/>
      <w:r w:rsidRPr="00BB6AA2">
        <w:rPr>
          <w:i/>
          <w:iCs/>
          <w:lang w:val="fr-FR"/>
        </w:rPr>
        <w:t xml:space="preserve"> des femmes en Occident, le Moyen Âge </w:t>
      </w:r>
      <w:r w:rsidRPr="00BB6AA2">
        <w:rPr>
          <w:iCs/>
          <w:lang w:val="fr-FR"/>
        </w:rPr>
        <w:t>de Georges Duby et Michelle Perrot</w:t>
      </w:r>
      <w:r w:rsidRPr="00BB6AA2">
        <w:rPr>
          <w:lang w:val="fr-FR"/>
        </w:rPr>
        <w:t xml:space="preserve"> et </w:t>
      </w:r>
      <w:r w:rsidRPr="00BB6AA2">
        <w:rPr>
          <w:i/>
          <w:iCs/>
          <w:lang w:val="fr-FR"/>
        </w:rPr>
        <w:t>La guerre de Cent ans</w:t>
      </w:r>
      <w:r w:rsidRPr="00BB6AA2">
        <w:rPr>
          <w:lang w:val="fr-FR"/>
        </w:rPr>
        <w:t xml:space="preserve"> de Jean Favier (les deux traduits en russe) et à quelques travaux critiques russes où il est question de l’écrivaine. On renvoie le lecteur vers le site du projet « Gutenberg » pour les œuvres </w:t>
      </w:r>
      <w:proofErr w:type="spellStart"/>
      <w:r w:rsidRPr="00BB6AA2">
        <w:rPr>
          <w:lang w:val="fr-FR"/>
        </w:rPr>
        <w:t>christiniennes</w:t>
      </w:r>
      <w:proofErr w:type="spellEnd"/>
      <w:r w:rsidRPr="00BB6AA2">
        <w:rPr>
          <w:lang w:val="fr-FR"/>
        </w:rPr>
        <w:t xml:space="preserve"> numérisées, vers le site </w:t>
      </w:r>
      <w:proofErr w:type="spellStart"/>
      <w:r w:rsidRPr="00BB6AA2">
        <w:rPr>
          <w:lang w:val="fr-FR"/>
        </w:rPr>
        <w:t>Arlima</w:t>
      </w:r>
      <w:proofErr w:type="spellEnd"/>
      <w:r w:rsidRPr="00BB6AA2">
        <w:rPr>
          <w:lang w:val="fr-FR"/>
        </w:rPr>
        <w:t xml:space="preserve"> pour sa bibliographie complète et vers un site anglophone consacré à Jeanne d’Arc pour </w:t>
      </w:r>
      <w:r w:rsidRPr="00BB6AA2">
        <w:rPr>
          <w:i/>
          <w:iCs/>
          <w:lang w:val="fr-FR"/>
        </w:rPr>
        <w:t xml:space="preserve">Le </w:t>
      </w:r>
      <w:proofErr w:type="spellStart"/>
      <w:r w:rsidRPr="00BB6AA2">
        <w:rPr>
          <w:i/>
          <w:iCs/>
          <w:lang w:val="fr-FR"/>
        </w:rPr>
        <w:t>Dittie</w:t>
      </w:r>
      <w:proofErr w:type="spellEnd"/>
      <w:r w:rsidRPr="00BB6AA2">
        <w:rPr>
          <w:i/>
          <w:iCs/>
          <w:lang w:val="fr-FR"/>
        </w:rPr>
        <w:t xml:space="preserve"> de Jeanne d’Arc</w:t>
      </w:r>
      <w:r w:rsidRPr="00BB6AA2">
        <w:rPr>
          <w:lang w:val="fr-FR"/>
        </w:rPr>
        <w:t xml:space="preserve"> en version originale accompagnée d’une traduction interlinéaire en anglais. </w:t>
      </w:r>
    </w:p>
    <w:p w14:paraId="7BBDDB21" w14:textId="77777777" w:rsidR="005F4440" w:rsidRPr="00BB6AA2" w:rsidRDefault="005F4440" w:rsidP="005F4440">
      <w:pPr>
        <w:pStyle w:val="aff"/>
        <w:shd w:val="clear" w:color="auto" w:fill="FFFFFF"/>
        <w:spacing w:before="0" w:beforeAutospacing="0" w:after="0" w:afterAutospacing="0" w:line="360" w:lineRule="auto"/>
        <w:jc w:val="both"/>
        <w:rPr>
          <w:b/>
          <w:bCs/>
          <w:sz w:val="26"/>
          <w:szCs w:val="26"/>
          <w:lang w:val="fr-FR"/>
        </w:rPr>
      </w:pPr>
      <w:r w:rsidRPr="00BB6AA2">
        <w:rPr>
          <w:b/>
          <w:bCs/>
          <w:sz w:val="26"/>
          <w:szCs w:val="26"/>
          <w:lang w:val="fr-FR"/>
        </w:rPr>
        <w:t> </w:t>
      </w:r>
    </w:p>
    <w:p w14:paraId="3D8C7CFF" w14:textId="77777777" w:rsidR="005F4440" w:rsidRPr="00BB6AA2" w:rsidRDefault="005F4440" w:rsidP="005F4440">
      <w:pPr>
        <w:pStyle w:val="aff"/>
        <w:shd w:val="clear" w:color="auto" w:fill="FFFFFF"/>
        <w:spacing w:before="0" w:beforeAutospacing="0" w:after="0" w:afterAutospacing="0" w:line="360" w:lineRule="auto"/>
        <w:jc w:val="both"/>
        <w:rPr>
          <w:b/>
          <w:bCs/>
          <w:sz w:val="26"/>
          <w:szCs w:val="26"/>
          <w:lang w:val="fr-FR"/>
        </w:rPr>
      </w:pPr>
      <w:r w:rsidRPr="00BB6AA2">
        <w:rPr>
          <w:b/>
          <w:bCs/>
          <w:sz w:val="26"/>
          <w:szCs w:val="26"/>
          <w:lang w:val="fr-FR"/>
        </w:rPr>
        <w:t xml:space="preserve">3.2.2 </w:t>
      </w:r>
      <w:r w:rsidRPr="00BB6AA2">
        <w:rPr>
          <w:b/>
          <w:bCs/>
          <w:i/>
          <w:iCs/>
          <w:sz w:val="26"/>
          <w:szCs w:val="26"/>
          <w:lang w:val="fr-FR"/>
        </w:rPr>
        <w:t xml:space="preserve">La Cité des Dames </w:t>
      </w:r>
      <w:r w:rsidRPr="00BB6AA2">
        <w:rPr>
          <w:b/>
          <w:bCs/>
          <w:sz w:val="26"/>
          <w:szCs w:val="26"/>
          <w:lang w:val="fr-FR"/>
        </w:rPr>
        <w:t xml:space="preserve">et </w:t>
      </w:r>
      <w:r w:rsidRPr="00BB6AA2">
        <w:rPr>
          <w:b/>
          <w:bCs/>
          <w:i/>
          <w:iCs/>
          <w:sz w:val="26"/>
          <w:szCs w:val="26"/>
          <w:lang w:val="fr-FR"/>
        </w:rPr>
        <w:t xml:space="preserve">l’Epitre </w:t>
      </w:r>
      <w:proofErr w:type="spellStart"/>
      <w:r w:rsidRPr="00BB6AA2">
        <w:rPr>
          <w:b/>
          <w:bCs/>
          <w:i/>
          <w:iCs/>
          <w:sz w:val="26"/>
          <w:szCs w:val="26"/>
          <w:lang w:val="fr-FR"/>
        </w:rPr>
        <w:t>Othea</w:t>
      </w:r>
      <w:proofErr w:type="spellEnd"/>
      <w:r w:rsidRPr="00BB6AA2">
        <w:rPr>
          <w:b/>
          <w:bCs/>
          <w:i/>
          <w:iCs/>
          <w:sz w:val="26"/>
          <w:szCs w:val="26"/>
          <w:lang w:val="fr-FR"/>
        </w:rPr>
        <w:t xml:space="preserve"> </w:t>
      </w:r>
      <w:r w:rsidRPr="00BB6AA2">
        <w:rPr>
          <w:b/>
          <w:bCs/>
          <w:sz w:val="26"/>
          <w:szCs w:val="26"/>
          <w:lang w:val="fr-FR"/>
        </w:rPr>
        <w:t>sur Wikipédia</w:t>
      </w:r>
    </w:p>
    <w:p w14:paraId="51A40DCA"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p>
    <w:p w14:paraId="1DB1DF58" w14:textId="77777777" w:rsidR="005F4440" w:rsidRPr="00BB6AA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À cette page biographique s’ajoutent deux autres pages consacrées à </w:t>
      </w:r>
      <w:r w:rsidRPr="00BB6AA2">
        <w:rPr>
          <w:i/>
          <w:iCs/>
          <w:lang w:val="fr-FR"/>
        </w:rPr>
        <w:t>La Cité des Dames</w:t>
      </w:r>
      <w:r w:rsidRPr="00BB6AA2">
        <w:rPr>
          <w:rStyle w:val="af3"/>
          <w:i/>
          <w:iCs/>
        </w:rPr>
        <w:footnoteReference w:id="150"/>
      </w:r>
      <w:r w:rsidRPr="00BB6AA2">
        <w:rPr>
          <w:lang w:val="fr-FR"/>
        </w:rPr>
        <w:t xml:space="preserve"> et à</w:t>
      </w:r>
      <w:r w:rsidRPr="00BB6AA2">
        <w:rPr>
          <w:i/>
          <w:iCs/>
          <w:lang w:val="fr-FR"/>
        </w:rPr>
        <w:t xml:space="preserve"> l’Epitre </w:t>
      </w:r>
      <w:proofErr w:type="spellStart"/>
      <w:r w:rsidRPr="00BB6AA2">
        <w:rPr>
          <w:i/>
          <w:iCs/>
          <w:lang w:val="fr-FR"/>
        </w:rPr>
        <w:t>Othea</w:t>
      </w:r>
      <w:proofErr w:type="spellEnd"/>
      <w:r w:rsidRPr="00BB6AA2">
        <w:rPr>
          <w:rStyle w:val="af3"/>
          <w:i/>
          <w:iCs/>
        </w:rPr>
        <w:footnoteReference w:id="151"/>
      </w:r>
      <w:r w:rsidRPr="00BB6AA2">
        <w:rPr>
          <w:i/>
          <w:iCs/>
          <w:lang w:val="fr-FR"/>
        </w:rPr>
        <w:t>.</w:t>
      </w:r>
    </w:p>
    <w:p w14:paraId="4BD1E818" w14:textId="77777777" w:rsidR="005F4440" w:rsidRPr="00BB6AA2" w:rsidRDefault="005F4440" w:rsidP="005F4440">
      <w:pPr>
        <w:pStyle w:val="aff"/>
        <w:spacing w:before="0" w:beforeAutospacing="0" w:after="0" w:afterAutospacing="0" w:line="360" w:lineRule="auto"/>
        <w:ind w:firstLine="700"/>
        <w:jc w:val="both"/>
        <w:rPr>
          <w:shd w:val="clear" w:color="auto" w:fill="FFFFFF"/>
          <w:lang w:val="fr-FR"/>
        </w:rPr>
      </w:pPr>
      <w:r w:rsidRPr="00BB6AA2">
        <w:rPr>
          <w:shd w:val="clear" w:color="auto" w:fill="FFFFFF"/>
          <w:lang w:val="fr-FR"/>
        </w:rPr>
        <w:t xml:space="preserve">La page de </w:t>
      </w:r>
      <w:r w:rsidRPr="00BB6AA2">
        <w:rPr>
          <w:i/>
          <w:iCs/>
          <w:shd w:val="clear" w:color="auto" w:fill="FFFFFF"/>
          <w:lang w:val="fr-FR"/>
        </w:rPr>
        <w:t>la Cité</w:t>
      </w:r>
      <w:r w:rsidRPr="00BB6AA2">
        <w:rPr>
          <w:shd w:val="clear" w:color="auto" w:fill="FFFFFF"/>
          <w:lang w:val="fr-FR"/>
        </w:rPr>
        <w:t xml:space="preserve"> est très élaborée, au point d’être plus grande que la page consacrée à l’auteure, et combine le contenu des pages anglaise et française portant sur ce livre. Ce qui est raccourci à la page russe, c’est la liste des références, liens externes et la bibliographie. </w:t>
      </w:r>
    </w:p>
    <w:p w14:paraId="4EC1B23D" w14:textId="12D87E1A" w:rsidR="005F4440" w:rsidRPr="00BB6AA2" w:rsidRDefault="005F4440" w:rsidP="005F4440">
      <w:pPr>
        <w:pStyle w:val="aff"/>
        <w:spacing w:before="0" w:beforeAutospacing="0" w:after="0" w:afterAutospacing="0" w:line="360" w:lineRule="auto"/>
        <w:ind w:firstLine="700"/>
        <w:jc w:val="both"/>
        <w:rPr>
          <w:shd w:val="clear" w:color="auto" w:fill="FFFFFF"/>
          <w:lang w:val="fr-FR"/>
        </w:rPr>
      </w:pPr>
      <w:r w:rsidRPr="00BB6AA2">
        <w:rPr>
          <w:shd w:val="clear" w:color="auto" w:fill="FFFFFF"/>
          <w:lang w:val="fr-FR"/>
        </w:rPr>
        <w:t xml:space="preserve"> La page de </w:t>
      </w:r>
      <w:r w:rsidRPr="00BB6AA2">
        <w:rPr>
          <w:i/>
          <w:iCs/>
          <w:shd w:val="clear" w:color="auto" w:fill="FFFFFF"/>
          <w:lang w:val="fr-FR"/>
        </w:rPr>
        <w:t xml:space="preserve">l’Epitre </w:t>
      </w:r>
      <w:proofErr w:type="spellStart"/>
      <w:r w:rsidRPr="00BB6AA2">
        <w:rPr>
          <w:i/>
          <w:iCs/>
          <w:shd w:val="clear" w:color="auto" w:fill="FFFFFF"/>
          <w:lang w:val="fr-FR"/>
        </w:rPr>
        <w:t>Othea</w:t>
      </w:r>
      <w:proofErr w:type="spellEnd"/>
      <w:r w:rsidRPr="00BB6AA2">
        <w:rPr>
          <w:shd w:val="clear" w:color="auto" w:fill="FFFFFF"/>
          <w:lang w:val="fr-FR"/>
        </w:rPr>
        <w:t xml:space="preserve"> a le mérite de n’exister qu’en version </w:t>
      </w:r>
      <w:r w:rsidRPr="00BB6AA2">
        <w:rPr>
          <w:lang w:val="fr-FR"/>
        </w:rPr>
        <w:t>russe</w:t>
      </w:r>
      <w:r w:rsidRPr="00BB6AA2">
        <w:rPr>
          <w:rStyle w:val="af3"/>
        </w:rPr>
        <w:footnoteReference w:id="152"/>
      </w:r>
      <w:r w:rsidRPr="00BB6AA2">
        <w:rPr>
          <w:shd w:val="clear" w:color="auto" w:fill="FFFFFF"/>
          <w:lang w:val="fr-FR"/>
        </w:rPr>
        <w:t xml:space="preserve"> et de renvoyer le lecteur vers le texte original du poème présent sur le site du projet de l’</w:t>
      </w:r>
      <w:proofErr w:type="spellStart"/>
      <w:r w:rsidRPr="00BB6AA2">
        <w:rPr>
          <w:shd w:val="clear" w:color="auto" w:fill="FFFFFF"/>
          <w:lang w:val="fr-FR"/>
        </w:rPr>
        <w:t>Universite</w:t>
      </w:r>
      <w:proofErr w:type="spellEnd"/>
      <w:r w:rsidRPr="00BB6AA2">
        <w:rPr>
          <w:shd w:val="clear" w:color="auto" w:fill="FFFFFF"/>
          <w:lang w:val="fr-FR"/>
        </w:rPr>
        <w:t xml:space="preserve"> </w:t>
      </w:r>
      <w:r w:rsidRPr="00BB6AA2">
        <w:rPr>
          <w:shd w:val="clear" w:color="auto" w:fill="FFFFFF"/>
          <w:lang w:val="fr-FR"/>
        </w:rPr>
        <w:lastRenderedPageBreak/>
        <w:t>d’Edimbourg</w:t>
      </w:r>
      <w:r w:rsidRPr="00BB6AA2">
        <w:rPr>
          <w:rStyle w:val="af3"/>
          <w:shd w:val="clear" w:color="auto" w:fill="FFFFFF"/>
        </w:rPr>
        <w:footnoteReference w:id="153"/>
      </w:r>
      <w:hyperlink r:id="rId11" w:history="1">
        <w:r w:rsidRPr="00BB6AA2">
          <w:rPr>
            <w:rStyle w:val="a9"/>
            <w:shd w:val="clear" w:color="auto" w:fill="FFFFFF"/>
            <w:lang w:val="fr-FR"/>
          </w:rPr>
          <w:t xml:space="preserve"> </w:t>
        </w:r>
      </w:hyperlink>
      <w:r w:rsidRPr="00BB6AA2">
        <w:rPr>
          <w:shd w:val="clear" w:color="auto" w:fill="FFFFFF"/>
          <w:lang w:val="fr-FR"/>
        </w:rPr>
        <w:t xml:space="preserve"> qui, comme on le sait, a </w:t>
      </w:r>
      <w:proofErr w:type="spellStart"/>
      <w:r w:rsidRPr="00BB6AA2">
        <w:rPr>
          <w:shd w:val="clear" w:color="auto" w:fill="FFFFFF"/>
          <w:lang w:val="fr-FR"/>
        </w:rPr>
        <w:t>numerisé</w:t>
      </w:r>
      <w:proofErr w:type="spellEnd"/>
      <w:r w:rsidRPr="00BB6AA2">
        <w:rPr>
          <w:shd w:val="clear" w:color="auto" w:fill="FFFFFF"/>
          <w:lang w:val="fr-FR"/>
        </w:rPr>
        <w:t xml:space="preserve"> le Manuscrit de la Reine, recueil des œuvres de Christine dédié à Isabeau de Bavière. Nous avons une brève description de la structure, du sujet et des personnages du poème. Nous apprenons qu’il reprend les épisodes de la mythologie gréco-romaine essentiellement tirée des </w:t>
      </w:r>
      <w:r w:rsidRPr="00BB6AA2">
        <w:rPr>
          <w:i/>
          <w:iCs/>
          <w:shd w:val="clear" w:color="auto" w:fill="FFFFFF"/>
          <w:lang w:val="fr-FR"/>
        </w:rPr>
        <w:t>Métamorphoses</w:t>
      </w:r>
      <w:r w:rsidRPr="00BB6AA2">
        <w:rPr>
          <w:shd w:val="clear" w:color="auto" w:fill="FFFFFF"/>
          <w:lang w:val="fr-FR"/>
        </w:rPr>
        <w:t xml:space="preserve"> d’Ovide et qu’il s’agit d’un </w:t>
      </w:r>
      <w:r w:rsidR="00641733" w:rsidRPr="00BB6AA2">
        <w:rPr>
          <w:shd w:val="clear" w:color="auto" w:fill="FFFFFF"/>
          <w:lang w:val="fr-FR"/>
        </w:rPr>
        <w:t>des plus grands succès</w:t>
      </w:r>
      <w:r w:rsidRPr="00BB6AA2">
        <w:rPr>
          <w:shd w:val="clear" w:color="auto" w:fill="FFFFFF"/>
          <w:lang w:val="fr-FR"/>
        </w:rPr>
        <w:t xml:space="preserve"> de Christine auprès du lecteur (sont mentionnés 40 manuscrits du XV</w:t>
      </w:r>
      <w:r w:rsidRPr="00BB6AA2">
        <w:rPr>
          <w:shd w:val="clear" w:color="auto" w:fill="FFFFFF"/>
          <w:vertAlign w:val="superscript"/>
          <w:lang w:val="fr-FR"/>
        </w:rPr>
        <w:t>e</w:t>
      </w:r>
      <w:r w:rsidRPr="00BB6AA2">
        <w:rPr>
          <w:shd w:val="clear" w:color="auto" w:fill="FFFFFF"/>
          <w:lang w:val="fr-FR"/>
        </w:rPr>
        <w:t xml:space="preserve"> siècle qui le contiennent, quatre éditions au XVI</w:t>
      </w:r>
      <w:r w:rsidRPr="00BB6AA2">
        <w:rPr>
          <w:shd w:val="clear" w:color="auto" w:fill="FFFFFF"/>
          <w:vertAlign w:val="superscript"/>
          <w:lang w:val="fr-FR"/>
        </w:rPr>
        <w:t>e</w:t>
      </w:r>
      <w:r w:rsidRPr="00BB6AA2">
        <w:rPr>
          <w:shd w:val="clear" w:color="auto" w:fill="FFFFFF"/>
          <w:lang w:val="fr-FR"/>
        </w:rPr>
        <w:t xml:space="preserve"> siècle sous le titre des</w:t>
      </w:r>
      <w:r w:rsidRPr="00BB6AA2">
        <w:rPr>
          <w:i/>
          <w:iCs/>
          <w:lang w:val="fr-FR"/>
        </w:rPr>
        <w:t xml:space="preserve"> Cent Histoires de </w:t>
      </w:r>
      <w:proofErr w:type="spellStart"/>
      <w:r w:rsidRPr="00BB6AA2">
        <w:rPr>
          <w:i/>
          <w:iCs/>
          <w:lang w:val="fr-FR"/>
        </w:rPr>
        <w:t>Troye</w:t>
      </w:r>
      <w:proofErr w:type="spellEnd"/>
      <w:r w:rsidRPr="00BB6AA2">
        <w:rPr>
          <w:shd w:val="clear" w:color="auto" w:fill="FFFFFF"/>
          <w:lang w:val="fr-FR"/>
        </w:rPr>
        <w:t xml:space="preserve"> et trois traductions en anglais au cours du XIV-XV</w:t>
      </w:r>
      <w:r w:rsidRPr="00BB6AA2">
        <w:rPr>
          <w:shd w:val="clear" w:color="auto" w:fill="FFFFFF"/>
          <w:vertAlign w:val="superscript"/>
          <w:lang w:val="fr-FR"/>
        </w:rPr>
        <w:t>e</w:t>
      </w:r>
      <w:r w:rsidRPr="00BB6AA2">
        <w:rPr>
          <w:shd w:val="clear" w:color="auto" w:fill="FFFFFF"/>
          <w:lang w:val="fr-FR"/>
        </w:rPr>
        <w:t xml:space="preserve"> siècles).</w:t>
      </w:r>
    </w:p>
    <w:p w14:paraId="77DFBFF9" w14:textId="77777777" w:rsidR="005F4440" w:rsidRPr="00BB6AA2" w:rsidRDefault="005F4440" w:rsidP="005F4440">
      <w:pPr>
        <w:pStyle w:val="aff"/>
        <w:spacing w:before="0" w:beforeAutospacing="0" w:after="0" w:afterAutospacing="0" w:line="360" w:lineRule="auto"/>
        <w:ind w:firstLine="700"/>
        <w:jc w:val="both"/>
        <w:rPr>
          <w:i/>
          <w:iCs/>
          <w:lang w:val="fr-FR"/>
        </w:rPr>
      </w:pPr>
      <w:r w:rsidRPr="00BB6AA2">
        <w:rPr>
          <w:shd w:val="clear" w:color="auto" w:fill="FFFFFF"/>
          <w:lang w:val="fr-FR"/>
        </w:rPr>
        <w:t>L’auteur anonyme consacre la moitié de l’article aux manuscrits enluminés du poème intéressants par l’interprétation médiévale des sujets antiques sur laquelle on cite Huizinga :</w:t>
      </w:r>
    </w:p>
    <w:p w14:paraId="5DD4B049" w14:textId="77777777" w:rsidR="005F4440" w:rsidRPr="00BB6AA2" w:rsidRDefault="005F4440" w:rsidP="00910CC9">
      <w:pPr>
        <w:pStyle w:val="aff"/>
        <w:spacing w:before="0" w:beforeAutospacing="0" w:after="0" w:afterAutospacing="0"/>
        <w:ind w:left="567" w:right="567" w:firstLine="697"/>
        <w:jc w:val="both"/>
        <w:rPr>
          <w:lang w:val="fr-FR"/>
        </w:rPr>
      </w:pPr>
      <w:r w:rsidRPr="00BB6AA2">
        <w:rPr>
          <w:iCs/>
          <w:lang w:val="fr-FR"/>
        </w:rPr>
        <w:t>La tradition iconographique de l’Église donne une norme, mais cette tradition vient-elle à manquer, l’artiste du XV</w:t>
      </w:r>
      <w:r w:rsidRPr="00BB6AA2">
        <w:rPr>
          <w:iCs/>
          <w:vertAlign w:val="superscript"/>
          <w:lang w:val="fr-FR"/>
        </w:rPr>
        <w:t>e</w:t>
      </w:r>
      <w:r w:rsidRPr="00BB6AA2">
        <w:rPr>
          <w:iCs/>
          <w:lang w:val="fr-FR"/>
        </w:rPr>
        <w:t xml:space="preserve"> siècle se trouve presque au dépourvu. […] Lorsqu’il faut créer de toutes pièces, à l’aide de l’imagination, l’art de l’époque tombe dans le ridicule. La grande peinture en a été préservée par la sévérité des sujets, mais l’art des enlumineurs ne pouvait se soustraire à la tâche de représenter les figures mythologiques et allégoriques dont abondait la littérature. L’illustration que fit Jean </w:t>
      </w:r>
      <w:proofErr w:type="spellStart"/>
      <w:r w:rsidRPr="00BB6AA2">
        <w:rPr>
          <w:iCs/>
          <w:lang w:val="fr-FR"/>
        </w:rPr>
        <w:t>Miélot</w:t>
      </w:r>
      <w:proofErr w:type="spellEnd"/>
      <w:r w:rsidRPr="00BB6AA2">
        <w:rPr>
          <w:iCs/>
          <w:lang w:val="fr-FR"/>
        </w:rPr>
        <w:t xml:space="preserve"> pour </w:t>
      </w:r>
      <w:r w:rsidRPr="00BB6AA2">
        <w:rPr>
          <w:i/>
          <w:iCs/>
          <w:lang w:val="fr-FR"/>
        </w:rPr>
        <w:t>l’Epitre d’</w:t>
      </w:r>
      <w:proofErr w:type="spellStart"/>
      <w:r w:rsidRPr="00BB6AA2">
        <w:rPr>
          <w:i/>
          <w:iCs/>
          <w:lang w:val="fr-FR"/>
        </w:rPr>
        <w:t>Othea</w:t>
      </w:r>
      <w:proofErr w:type="spellEnd"/>
      <w:r w:rsidRPr="00BB6AA2">
        <w:rPr>
          <w:iCs/>
          <w:lang w:val="fr-FR"/>
        </w:rPr>
        <w:t xml:space="preserve"> à Hector, fantaisie mythologique de Christine de Pisan, peut servir de type. C’est tout ce qu'on peut imaginer de plus maladroit. Les dieux grecs portent de larges ailes par-dessus leurs manteaux d’hermine ou leurs robes de brocart. Minos, Saturne dévorant ses enfants, Midas décernant le prix, sont tous aussi ridicules les uns que les autres. Toutefois, dès que l'enlumineur voit le moyen d'égayer une perspective par une petite scène de bergerie ou par une colline avec roue et gibet, il se montre d'une habileté normale. On touche ici à la limite des facultés créatrices de ces artistes. Dès qu’il s’agit de créer par l’imagination des motifs nouveaux, ils sont à peu près aussi limités que les poètes.</w:t>
      </w:r>
    </w:p>
    <w:p w14:paraId="437BD209" w14:textId="77777777" w:rsidR="005F4440" w:rsidRPr="00BB6AA2" w:rsidRDefault="005F4440" w:rsidP="005F4440">
      <w:pPr>
        <w:pStyle w:val="aff"/>
        <w:shd w:val="clear" w:color="auto" w:fill="FFFFFF"/>
        <w:spacing w:before="0" w:beforeAutospacing="0" w:after="0" w:afterAutospacing="0" w:line="360" w:lineRule="auto"/>
        <w:ind w:firstLine="700"/>
        <w:jc w:val="both"/>
        <w:rPr>
          <w:shd w:val="clear" w:color="auto" w:fill="FFFF00"/>
          <w:lang w:val="fr-FR"/>
        </w:rPr>
      </w:pPr>
    </w:p>
    <w:p w14:paraId="0035843B" w14:textId="77777777" w:rsidR="005F4440" w:rsidRPr="00E05F82" w:rsidRDefault="005F4440" w:rsidP="005F4440">
      <w:pPr>
        <w:pStyle w:val="aff"/>
        <w:shd w:val="clear" w:color="auto" w:fill="FFFFFF"/>
        <w:spacing w:before="0" w:beforeAutospacing="0" w:after="0" w:afterAutospacing="0" w:line="360" w:lineRule="auto"/>
        <w:ind w:firstLine="700"/>
        <w:jc w:val="both"/>
        <w:rPr>
          <w:lang w:val="fr-FR"/>
        </w:rPr>
      </w:pPr>
      <w:r w:rsidRPr="00BB6AA2">
        <w:rPr>
          <w:lang w:val="fr-FR"/>
        </w:rPr>
        <w:t xml:space="preserve">Cette citation nous rappelle que le lecteur russe peut apprendre l’existence de Christine de Pizan </w:t>
      </w:r>
      <w:r w:rsidRPr="00E05F82">
        <w:rPr>
          <w:lang w:val="fr-FR"/>
        </w:rPr>
        <w:t xml:space="preserve">dans les ouvrages historiques traduits, par exemple dans </w:t>
      </w:r>
      <w:r w:rsidRPr="00E05F82">
        <w:rPr>
          <w:i/>
          <w:iCs/>
          <w:lang w:val="fr-FR"/>
        </w:rPr>
        <w:t xml:space="preserve">L’Automne du Moyen Âge </w:t>
      </w:r>
      <w:r w:rsidRPr="00E05F82">
        <w:rPr>
          <w:lang w:val="fr-FR"/>
        </w:rPr>
        <w:t>de Johan Huizinga (1919). La première traduction russe de ce grand classique sur le Moyen Âge tardif est faite en 1988</w:t>
      </w:r>
      <w:r w:rsidRPr="00E05F82">
        <w:rPr>
          <w:rStyle w:val="af3"/>
        </w:rPr>
        <w:footnoteReference w:id="154"/>
      </w:r>
      <w:r w:rsidRPr="00E05F82">
        <w:rPr>
          <w:lang w:val="fr-FR"/>
        </w:rPr>
        <w:t> ; elle est rééditée en 1995 et 2011 et reste très connue en Russie.</w:t>
      </w:r>
    </w:p>
    <w:p w14:paraId="201E808F" w14:textId="3D88FB69" w:rsidR="005F4440" w:rsidRPr="00806B23" w:rsidRDefault="005F4440" w:rsidP="005F4440">
      <w:pPr>
        <w:pStyle w:val="aff"/>
        <w:shd w:val="clear" w:color="auto" w:fill="FFFFFF"/>
        <w:spacing w:before="0" w:beforeAutospacing="0" w:after="0" w:afterAutospacing="0" w:line="360" w:lineRule="auto"/>
        <w:ind w:firstLine="700"/>
        <w:jc w:val="both"/>
        <w:rPr>
          <w:lang w:val="fr-FR"/>
        </w:rPr>
      </w:pPr>
      <w:r w:rsidRPr="00E05F82">
        <w:rPr>
          <w:lang w:val="fr-FR"/>
        </w:rPr>
        <w:t xml:space="preserve">Outre ces trois articles, Christine de Pizan est présente aussi sur la page de </w:t>
      </w:r>
      <w:proofErr w:type="spellStart"/>
      <w:r w:rsidRPr="00E05F82">
        <w:rPr>
          <w:lang w:val="fr-FR"/>
        </w:rPr>
        <w:t>Wikipedia</w:t>
      </w:r>
      <w:proofErr w:type="spellEnd"/>
      <w:r w:rsidRPr="00E05F82">
        <w:rPr>
          <w:lang w:val="fr-FR"/>
        </w:rPr>
        <w:t xml:space="preserve"> </w:t>
      </w:r>
      <w:proofErr w:type="spellStart"/>
      <w:r w:rsidRPr="00E05F82">
        <w:rPr>
          <w:lang w:val="fr-FR"/>
        </w:rPr>
        <w:t>entitulée</w:t>
      </w:r>
      <w:proofErr w:type="spellEnd"/>
      <w:r w:rsidRPr="00E05F82">
        <w:rPr>
          <w:lang w:val="fr-FR"/>
        </w:rPr>
        <w:t xml:space="preserve"> « Poètes français du XIV siècle »</w:t>
      </w:r>
      <w:r w:rsidRPr="00E05F82">
        <w:rPr>
          <w:rStyle w:val="af3"/>
        </w:rPr>
        <w:footnoteReference w:id="155"/>
      </w:r>
      <w:r w:rsidRPr="00E05F82">
        <w:rPr>
          <w:lang w:val="fr-FR"/>
        </w:rPr>
        <w:t xml:space="preserve"> qui, pour toute la période, ne donne que quatre noms, ceux de Guillaume de Machaut, d’Eustache Deschamps, de</w:t>
      </w:r>
      <w:r w:rsidRPr="00806B23">
        <w:rPr>
          <w:lang w:val="fr-FR"/>
        </w:rPr>
        <w:t xml:space="preserve"> Christine de Pizan et de </w:t>
      </w:r>
      <w:proofErr w:type="spellStart"/>
      <w:r w:rsidRPr="00806B23">
        <w:rPr>
          <w:lang w:val="fr-FR"/>
        </w:rPr>
        <w:t>Jehannot</w:t>
      </w:r>
      <w:proofErr w:type="spellEnd"/>
      <w:r w:rsidRPr="00806B23">
        <w:rPr>
          <w:lang w:val="fr-FR"/>
        </w:rPr>
        <w:t xml:space="preserve"> de </w:t>
      </w:r>
      <w:proofErr w:type="spellStart"/>
      <w:r w:rsidRPr="00806B23">
        <w:rPr>
          <w:lang w:val="fr-FR"/>
        </w:rPr>
        <w:t>Lescurel</w:t>
      </w:r>
      <w:proofErr w:type="spellEnd"/>
      <w:r w:rsidRPr="00806B23">
        <w:rPr>
          <w:lang w:val="fr-FR"/>
        </w:rPr>
        <w:t>. Cette page n’évoque que les noms avec des liens qui mènent sur les pages russes consacrées aux poètes. </w:t>
      </w:r>
      <w:r w:rsidRPr="00806B23">
        <w:rPr>
          <w:shd w:val="clear" w:color="auto" w:fill="FFFFFF"/>
          <w:lang w:val="fr-FR"/>
        </w:rPr>
        <w:t xml:space="preserve">Ainsi, on peut dire que Wikipédia russe est assez informative et </w:t>
      </w:r>
      <w:r w:rsidRPr="00806B23">
        <w:rPr>
          <w:shd w:val="clear" w:color="auto" w:fill="FFFFFF"/>
          <w:lang w:val="fr-FR"/>
        </w:rPr>
        <w:lastRenderedPageBreak/>
        <w:t>assez bien documentée non seulement pour l’auteure médiévale, mais aussi pour ces deux œuvres importantes. </w:t>
      </w:r>
    </w:p>
    <w:p w14:paraId="4D36BF79" w14:textId="77777777" w:rsidR="005F4440" w:rsidRPr="00806B23" w:rsidRDefault="005F4440" w:rsidP="005F4440">
      <w:pPr>
        <w:pStyle w:val="a5"/>
        <w:rPr>
          <w:lang w:val="fr-FR"/>
        </w:rPr>
      </w:pPr>
      <w:r w:rsidRPr="00806B23">
        <w:rPr>
          <w:b/>
          <w:bCs/>
          <w:sz w:val="26"/>
          <w:szCs w:val="26"/>
          <w:lang w:val="fr-FR"/>
        </w:rPr>
        <w:t xml:space="preserve">3.2.3 </w:t>
      </w:r>
      <w:proofErr w:type="spellStart"/>
      <w:r w:rsidRPr="00806B23">
        <w:rPr>
          <w:b/>
          <w:bCs/>
          <w:sz w:val="26"/>
          <w:szCs w:val="26"/>
          <w:lang w:val="fr-FR"/>
        </w:rPr>
        <w:t>Chrstine</w:t>
      </w:r>
      <w:proofErr w:type="spellEnd"/>
      <w:r w:rsidRPr="00806B23">
        <w:rPr>
          <w:b/>
          <w:bCs/>
          <w:sz w:val="26"/>
          <w:szCs w:val="26"/>
          <w:lang w:val="fr-FR"/>
        </w:rPr>
        <w:t xml:space="preserve"> de Pizan sur </w:t>
      </w:r>
      <w:proofErr w:type="spellStart"/>
      <w:r w:rsidRPr="00806B23">
        <w:rPr>
          <w:b/>
          <w:bCs/>
          <w:sz w:val="26"/>
          <w:szCs w:val="26"/>
          <w:lang w:val="fr-FR"/>
        </w:rPr>
        <w:t>Runet</w:t>
      </w:r>
      <w:proofErr w:type="spellEnd"/>
    </w:p>
    <w:p w14:paraId="485C5ECC" w14:textId="77777777" w:rsidR="005F4440" w:rsidRPr="00806B23" w:rsidRDefault="005F4440" w:rsidP="005F4440">
      <w:pPr>
        <w:pStyle w:val="aff"/>
        <w:spacing w:before="0" w:beforeAutospacing="0" w:after="0" w:afterAutospacing="0" w:line="360" w:lineRule="auto"/>
        <w:ind w:firstLine="700"/>
        <w:jc w:val="both"/>
        <w:rPr>
          <w:lang w:val="fr-FR"/>
        </w:rPr>
      </w:pPr>
      <w:r w:rsidRPr="00806B23">
        <w:rPr>
          <w:shd w:val="clear" w:color="auto" w:fill="FFFFFF"/>
          <w:lang w:val="fr-FR"/>
        </w:rPr>
        <w:t xml:space="preserve">Nous passons à quelques autres ressources du </w:t>
      </w:r>
      <w:proofErr w:type="spellStart"/>
      <w:r w:rsidRPr="00806B23">
        <w:rPr>
          <w:shd w:val="clear" w:color="auto" w:fill="FFFFFF"/>
          <w:lang w:val="fr-FR"/>
        </w:rPr>
        <w:t>Runet</w:t>
      </w:r>
      <w:proofErr w:type="spellEnd"/>
      <w:r w:rsidRPr="00806B23">
        <w:rPr>
          <w:shd w:val="clear" w:color="auto" w:fill="FFFFFF"/>
          <w:lang w:val="fr-FR"/>
        </w:rPr>
        <w:t xml:space="preserve"> qui nous semblent représentatives </w:t>
      </w:r>
      <w:r w:rsidRPr="00806B23">
        <w:rPr>
          <w:lang w:val="fr-FR"/>
        </w:rPr>
        <w:t>du point de vue de la réception de notre personnage par le public. Elles seront exposées</w:t>
      </w:r>
      <w:r w:rsidRPr="00806B23">
        <w:rPr>
          <w:shd w:val="clear" w:color="auto" w:fill="FFFFFF"/>
          <w:lang w:val="fr-FR"/>
        </w:rPr>
        <w:t xml:space="preserve"> dans l’ordre chronologique de leur mise en ligne.</w:t>
      </w:r>
    </w:p>
    <w:p w14:paraId="1AAD89C9" w14:textId="77777777" w:rsidR="005F4440" w:rsidRPr="00910CC9" w:rsidRDefault="005F4440" w:rsidP="005F4440">
      <w:pPr>
        <w:pStyle w:val="aff"/>
        <w:spacing w:before="0" w:beforeAutospacing="0" w:after="0" w:afterAutospacing="0" w:line="360" w:lineRule="auto"/>
        <w:ind w:firstLine="700"/>
        <w:jc w:val="both"/>
        <w:rPr>
          <w:bCs/>
          <w:lang w:val="fr-FR"/>
        </w:rPr>
      </w:pPr>
      <w:r w:rsidRPr="00806B23">
        <w:rPr>
          <w:shd w:val="clear" w:color="auto" w:fill="FFFFFF"/>
          <w:lang w:val="fr-FR"/>
        </w:rPr>
        <w:t xml:space="preserve">La </w:t>
      </w:r>
      <w:r w:rsidRPr="00910CC9">
        <w:rPr>
          <w:shd w:val="clear" w:color="auto" w:fill="FFFFFF"/>
          <w:lang w:val="fr-FR"/>
        </w:rPr>
        <w:t xml:space="preserve">première ressource est une production télévisée destinée à instruire les jeunes et leur ouvrir les différents domaines du savoir. Il s’agit du projet éducatif ACADEMIA de la chaîne nationale Culture qui invite les plus grandes personnalités du milieu scientifique russe à donner un cours magistral sur tel ou tel thème (Jaurès </w:t>
      </w:r>
      <w:proofErr w:type="spellStart"/>
      <w:r w:rsidRPr="00910CC9">
        <w:rPr>
          <w:shd w:val="clear" w:color="auto" w:fill="FFFFFF"/>
          <w:lang w:val="fr-FR"/>
        </w:rPr>
        <w:t>Alferov</w:t>
      </w:r>
      <w:proofErr w:type="spellEnd"/>
      <w:r w:rsidRPr="00910CC9">
        <w:rPr>
          <w:shd w:val="clear" w:color="auto" w:fill="FFFFFF"/>
          <w:lang w:val="fr-FR"/>
        </w:rPr>
        <w:t xml:space="preserve"> ou Sergueï Kapitsa, par exemple), d’où la popularité de l’émission. </w:t>
      </w:r>
      <w:r w:rsidRPr="00910CC9">
        <w:rPr>
          <w:bCs/>
          <w:lang w:val="fr-FR"/>
        </w:rPr>
        <w:t>Il est question de Christine dans l’épisode « Histoire universelle des femmes »</w:t>
      </w:r>
      <w:r w:rsidRPr="00910CC9">
        <w:rPr>
          <w:rStyle w:val="af3"/>
          <w:bCs/>
        </w:rPr>
        <w:footnoteReference w:id="156"/>
      </w:r>
      <w:r w:rsidRPr="00910CC9">
        <w:rPr>
          <w:bCs/>
          <w:lang w:val="fr-FR"/>
        </w:rPr>
        <w:t xml:space="preserve"> sortie en 2012, à l’occasion de la Journée internationale des femmes. Les portraits des femmes choisies sont présentés par Leonid </w:t>
      </w:r>
      <w:proofErr w:type="spellStart"/>
      <w:r w:rsidRPr="00910CC9">
        <w:rPr>
          <w:bCs/>
          <w:lang w:val="fr-FR"/>
        </w:rPr>
        <w:t>Matsykh</w:t>
      </w:r>
      <w:proofErr w:type="spellEnd"/>
      <w:r w:rsidRPr="00910CC9">
        <w:rPr>
          <w:bCs/>
          <w:lang w:val="fr-FR"/>
        </w:rPr>
        <w:t xml:space="preserve"> (1954-2012), philosophe, théologien et philologue russe.</w:t>
      </w:r>
    </w:p>
    <w:p w14:paraId="0E8B970D" w14:textId="77777777" w:rsidR="005F4440" w:rsidRPr="00910CC9" w:rsidRDefault="005F4440" w:rsidP="005F4440">
      <w:pPr>
        <w:pStyle w:val="aff"/>
        <w:spacing w:before="0" w:beforeAutospacing="0" w:after="0" w:afterAutospacing="0" w:line="360" w:lineRule="auto"/>
        <w:ind w:firstLine="700"/>
        <w:jc w:val="both"/>
        <w:rPr>
          <w:lang w:val="fr-FR"/>
        </w:rPr>
      </w:pPr>
      <w:r w:rsidRPr="00910CC9">
        <w:rPr>
          <w:shd w:val="clear" w:color="auto" w:fill="FFFFFF"/>
          <w:lang w:val="fr-FR"/>
        </w:rPr>
        <w:t xml:space="preserve">Avec son esprit propre, L. </w:t>
      </w:r>
      <w:proofErr w:type="spellStart"/>
      <w:r w:rsidRPr="00910CC9">
        <w:rPr>
          <w:shd w:val="clear" w:color="auto" w:fill="FFFFFF"/>
          <w:lang w:val="fr-FR"/>
        </w:rPr>
        <w:t>Matsykh</w:t>
      </w:r>
      <w:proofErr w:type="spellEnd"/>
      <w:r w:rsidRPr="00910CC9">
        <w:rPr>
          <w:shd w:val="clear" w:color="auto" w:fill="FFFFFF"/>
          <w:lang w:val="fr-FR"/>
        </w:rPr>
        <w:t xml:space="preserve"> parle de Christine en grande pionnière : non seulement elle reçut une </w:t>
      </w:r>
      <w:proofErr w:type="spellStart"/>
      <w:r w:rsidRPr="00910CC9">
        <w:rPr>
          <w:shd w:val="clear" w:color="auto" w:fill="FFFFFF"/>
          <w:lang w:val="fr-FR"/>
        </w:rPr>
        <w:t>education</w:t>
      </w:r>
      <w:proofErr w:type="spellEnd"/>
      <w:r w:rsidRPr="00910CC9">
        <w:rPr>
          <w:shd w:val="clear" w:color="auto" w:fill="FFFFFF"/>
          <w:lang w:val="fr-FR"/>
        </w:rPr>
        <w:t xml:space="preserve"> unique et fut la première femme en Europe à gagner sa vie avec un métier d’homme, mais elle osa dénoncer les écrits misogynes avec la </w:t>
      </w:r>
      <w:r w:rsidRPr="00910CC9">
        <w:rPr>
          <w:i/>
          <w:shd w:val="clear" w:color="auto" w:fill="FFFFFF"/>
          <w:lang w:val="fr-FR"/>
        </w:rPr>
        <w:t>Cité des dames</w:t>
      </w:r>
      <w:r w:rsidRPr="00910CC9">
        <w:rPr>
          <w:shd w:val="clear" w:color="auto" w:fill="FFFFFF"/>
          <w:lang w:val="fr-FR"/>
        </w:rPr>
        <w:t>, une paraphrase de saint Augustin. Elle fut la première à reconnaitre la différence et pas l’infériorité de la femme par rapport à l’homme et à se faire écouter par les deux sexes. Pour illustrer ses propos, le conférencier fait un commentaire de quelques miniatures tirées des manuscrits christiniens, surtout de celle où l'écrivaine, assise, est entourée par quatre hommes qui l’écoutent (une enluminure tirée du manuscrit Harley 4133). Les hommes (un clerc, un chevalier, un citadin et un marchand) représentent toute la société médiévale. Ils reçoivent l’enseignement d’une femme, une situation auparavant inouïe qui symbolise une grande révolution des mentalités. Christine est très en avance sur son temps, c’est le type féminin qui s’épanouira 400 ans plus tard, celui de la femme de lettres et femme de salon.</w:t>
      </w:r>
    </w:p>
    <w:p w14:paraId="1C2E7596" w14:textId="77777777" w:rsidR="005F4440" w:rsidRPr="00806B23" w:rsidRDefault="005F4440" w:rsidP="005F4440">
      <w:pPr>
        <w:pStyle w:val="aff"/>
        <w:spacing w:before="0" w:beforeAutospacing="0" w:after="0" w:afterAutospacing="0" w:line="360" w:lineRule="auto"/>
        <w:ind w:firstLine="700"/>
        <w:jc w:val="both"/>
        <w:rPr>
          <w:shd w:val="clear" w:color="auto" w:fill="FFFFFF"/>
          <w:lang w:val="fr-FR"/>
        </w:rPr>
      </w:pPr>
      <w:r w:rsidRPr="00910CC9">
        <w:rPr>
          <w:shd w:val="clear" w:color="auto" w:fill="FFFFFF"/>
          <w:lang w:val="fr-FR"/>
        </w:rPr>
        <w:t xml:space="preserve">Nous voudrions noter que nous-mêmes, nous avons découvert Christine grâce à cette émission qui est toujours disponible sur la page YouTube du projet et, aujourd’hui, a été vu plus de 16 500 de fois.  On ne peut pas donc sous-estimer l’envergure éducative des </w:t>
      </w:r>
      <w:proofErr w:type="spellStart"/>
      <w:r w:rsidRPr="00910CC9">
        <w:rPr>
          <w:shd w:val="clear" w:color="auto" w:fill="FFFFFF"/>
          <w:lang w:val="fr-FR"/>
        </w:rPr>
        <w:t>mass-media</w:t>
      </w:r>
      <w:proofErr w:type="spellEnd"/>
      <w:r w:rsidRPr="00910CC9">
        <w:rPr>
          <w:shd w:val="clear" w:color="auto" w:fill="FFFFFF"/>
          <w:lang w:val="fr-FR"/>
        </w:rPr>
        <w:t xml:space="preserve"> modernes, surtout quand il s’agit de la diffusion de l’information scientifique et valide. Un cours magistral diffusé par la télévision nous a fait nous intéresser au personnage et finalement à lui </w:t>
      </w:r>
      <w:r w:rsidRPr="00910CC9">
        <w:rPr>
          <w:shd w:val="clear" w:color="auto" w:fill="FFFFFF"/>
          <w:lang w:val="fr-FR"/>
        </w:rPr>
        <w:lastRenderedPageBreak/>
        <w:t>consacrer notre projet. Espérons qu’elle suscitera sinon d’autres recherches, au moins une plus rapide intégration de Christine dans l'horizon culturel russe.</w:t>
      </w:r>
    </w:p>
    <w:p w14:paraId="5615C98B" w14:textId="77777777" w:rsidR="005F4440" w:rsidRPr="00806B23" w:rsidRDefault="005F4440" w:rsidP="005F4440">
      <w:pPr>
        <w:pStyle w:val="aff"/>
        <w:spacing w:before="0" w:beforeAutospacing="0" w:after="0" w:afterAutospacing="0" w:line="360" w:lineRule="auto"/>
        <w:jc w:val="both"/>
        <w:rPr>
          <w:shd w:val="clear" w:color="auto" w:fill="FFFFFF"/>
          <w:lang w:val="fr-FR"/>
        </w:rPr>
      </w:pPr>
    </w:p>
    <w:p w14:paraId="1CE1B5BC" w14:textId="77777777" w:rsidR="005F4440" w:rsidRPr="00910CC9" w:rsidRDefault="005F4440" w:rsidP="005F4440">
      <w:pPr>
        <w:pStyle w:val="aff"/>
        <w:spacing w:before="0" w:beforeAutospacing="0" w:after="0" w:afterAutospacing="0" w:line="360" w:lineRule="auto"/>
        <w:ind w:firstLine="700"/>
        <w:jc w:val="both"/>
        <w:rPr>
          <w:lang w:val="fr-FR"/>
        </w:rPr>
      </w:pPr>
      <w:r w:rsidRPr="00910CC9">
        <w:rPr>
          <w:shd w:val="clear" w:color="auto" w:fill="FFFFFF"/>
          <w:lang w:val="fr-FR"/>
        </w:rPr>
        <w:t xml:space="preserve">Deux autres ressources sont des articles numériques. </w:t>
      </w:r>
      <w:r w:rsidRPr="00910CC9">
        <w:rPr>
          <w:lang w:val="fr-FR"/>
        </w:rPr>
        <w:t xml:space="preserve">Le premier est mis en ligne en 2017 sur le site « Année de la littérature » patronné par </w:t>
      </w:r>
      <w:proofErr w:type="spellStart"/>
      <w:r w:rsidRPr="00910CC9">
        <w:rPr>
          <w:i/>
          <w:iCs/>
          <w:lang w:val="fr-FR"/>
        </w:rPr>
        <w:t>Rossiiskaïa</w:t>
      </w:r>
      <w:proofErr w:type="spellEnd"/>
      <w:r w:rsidRPr="00910CC9">
        <w:rPr>
          <w:i/>
          <w:iCs/>
          <w:lang w:val="fr-FR"/>
        </w:rPr>
        <w:t xml:space="preserve"> </w:t>
      </w:r>
      <w:proofErr w:type="spellStart"/>
      <w:r w:rsidRPr="00910CC9">
        <w:rPr>
          <w:i/>
          <w:iCs/>
          <w:lang w:val="fr-FR"/>
        </w:rPr>
        <w:t>Gazeta</w:t>
      </w:r>
      <w:proofErr w:type="spellEnd"/>
      <w:r w:rsidRPr="00910CC9">
        <w:rPr>
          <w:lang w:val="fr-FR"/>
        </w:rPr>
        <w:t>, un des plus respectés journaux russes, qui se fixe pour mission le soutien de la littérature</w:t>
      </w:r>
      <w:r w:rsidRPr="00910CC9">
        <w:rPr>
          <w:rStyle w:val="af3"/>
        </w:rPr>
        <w:footnoteReference w:id="157"/>
      </w:r>
      <w:r w:rsidRPr="00910CC9">
        <w:rPr>
          <w:lang w:val="fr-FR"/>
        </w:rPr>
        <w:t xml:space="preserve">. Dans l’article de la philologue et écrivaine Maria </w:t>
      </w:r>
      <w:proofErr w:type="spellStart"/>
      <w:r w:rsidRPr="00910CC9">
        <w:rPr>
          <w:lang w:val="fr-FR"/>
        </w:rPr>
        <w:t>Yeliferova</w:t>
      </w:r>
      <w:proofErr w:type="spellEnd"/>
      <w:r w:rsidRPr="00910CC9">
        <w:rPr>
          <w:lang w:val="fr-FR"/>
        </w:rPr>
        <w:t>, Christine est mise en scène à travers sa contemporaine et en quelque sorte sa muse Jeanne d’Arc. De leur temps, les notoriétés des deux femmes étaient comparables, mais au fil du temps la culture masculine n’a accepté que la Pucelle qui répondait mieux au stéréotype féminin de la martyre chrétienne : morte jeune, illettrée, naïve et vulnérable. Christine, éduquée, intellectuelle, ayant vécu une longue vie et défendu le droit de la femme d’être entendue, sort du rôle socialement acceptable pour une femme et de ce fait est mise en oubli.</w:t>
      </w:r>
    </w:p>
    <w:p w14:paraId="1A05B7C7" w14:textId="77777777" w:rsidR="005F4440" w:rsidRPr="00910CC9" w:rsidRDefault="005F4440" w:rsidP="005F4440">
      <w:pPr>
        <w:pStyle w:val="aff"/>
        <w:shd w:val="clear" w:color="auto" w:fill="FFFFFF"/>
        <w:spacing w:before="0" w:beforeAutospacing="0" w:after="0" w:afterAutospacing="0" w:line="360" w:lineRule="auto"/>
        <w:ind w:firstLine="700"/>
        <w:jc w:val="both"/>
        <w:rPr>
          <w:lang w:val="fr-FR"/>
        </w:rPr>
      </w:pPr>
      <w:r w:rsidRPr="00910CC9">
        <w:rPr>
          <w:lang w:val="fr-FR"/>
        </w:rPr>
        <w:t xml:space="preserve">L’histoire de Christine conteste les idées reçues sur la situation profondément désavantageuse de la femme médiévale. L’auteur donne un bref aperçu de la présence féminine en littérature au Moyen Âge, en soulignant le coté novateur du cas de Christine par rapport aux religieuses intellectuelles, femmes-troubadours ou mystiques puisqu’elle était écrivain de métier reconnue dans son pays et ailleurs et osa un débat </w:t>
      </w:r>
      <w:proofErr w:type="spellStart"/>
      <w:r w:rsidRPr="00910CC9">
        <w:rPr>
          <w:lang w:val="fr-FR"/>
        </w:rPr>
        <w:t>publi</w:t>
      </w:r>
      <w:proofErr w:type="spellEnd"/>
      <w:r w:rsidRPr="00910CC9">
        <w:t>с</w:t>
      </w:r>
      <w:r w:rsidRPr="00910CC9">
        <w:rPr>
          <w:lang w:val="fr-FR"/>
        </w:rPr>
        <w:t xml:space="preserve"> avec les intellectuels du sexe opposé. La « transformation » de l’</w:t>
      </w:r>
      <w:proofErr w:type="spellStart"/>
      <w:r w:rsidRPr="00910CC9">
        <w:rPr>
          <w:lang w:val="fr-FR"/>
        </w:rPr>
        <w:t>ecrivaine</w:t>
      </w:r>
      <w:proofErr w:type="spellEnd"/>
      <w:r w:rsidRPr="00910CC9">
        <w:rPr>
          <w:lang w:val="fr-FR"/>
        </w:rPr>
        <w:t xml:space="preserve"> en homme sous-entend un modèle culturel bien connu des </w:t>
      </w:r>
      <w:proofErr w:type="spellStart"/>
      <w:r w:rsidRPr="00910CC9">
        <w:rPr>
          <w:lang w:val="fr-FR"/>
        </w:rPr>
        <w:t>médievaux</w:t>
      </w:r>
      <w:proofErr w:type="spellEnd"/>
      <w:r w:rsidRPr="00910CC9">
        <w:rPr>
          <w:lang w:val="fr-FR"/>
        </w:rPr>
        <w:t xml:space="preserve">, celui </w:t>
      </w:r>
      <w:proofErr w:type="gramStart"/>
      <w:r w:rsidRPr="00910CC9">
        <w:rPr>
          <w:lang w:val="fr-FR"/>
        </w:rPr>
        <w:t>de  sainte</w:t>
      </w:r>
      <w:proofErr w:type="gramEnd"/>
      <w:r w:rsidRPr="00910CC9">
        <w:rPr>
          <w:lang w:val="fr-FR"/>
        </w:rPr>
        <w:t xml:space="preserve"> Perpétue. Il est intéressant que Maria </w:t>
      </w:r>
      <w:proofErr w:type="spellStart"/>
      <w:r w:rsidRPr="00910CC9">
        <w:rPr>
          <w:lang w:val="fr-FR"/>
        </w:rPr>
        <w:t>Yeliferova</w:t>
      </w:r>
      <w:proofErr w:type="spellEnd"/>
      <w:r w:rsidRPr="00910CC9">
        <w:rPr>
          <w:lang w:val="fr-FR"/>
        </w:rPr>
        <w:t xml:space="preserve"> évoque la même enluminure commentée par Léonid </w:t>
      </w:r>
      <w:proofErr w:type="spellStart"/>
      <w:r w:rsidRPr="00910CC9">
        <w:rPr>
          <w:lang w:val="fr-FR"/>
        </w:rPr>
        <w:t>Matsykh</w:t>
      </w:r>
      <w:proofErr w:type="spellEnd"/>
      <w:r w:rsidRPr="00910CC9">
        <w:rPr>
          <w:lang w:val="fr-FR"/>
        </w:rPr>
        <w:t xml:space="preserve">, mais y voit une allusion à Catherine d’Alexandrie qui débat de la foi avec ses contemporains. Dans le cas de Christine, les deux modèles féminins s’appliquent à la recherche de sa propre place dans la société. Elle représente donc un phénomène culturel particulier qui sort de la position de la femme dans l’espace public à l’époque. Enfin, l’auteure mentionne des œuvres clés de Christine, en s’attardant plus sur </w:t>
      </w:r>
      <w:r w:rsidRPr="00910CC9">
        <w:rPr>
          <w:i/>
          <w:iCs/>
          <w:lang w:val="fr-FR"/>
        </w:rPr>
        <w:t>La Cité des dames</w:t>
      </w:r>
      <w:r w:rsidRPr="00910CC9">
        <w:rPr>
          <w:lang w:val="fr-FR"/>
        </w:rPr>
        <w:t xml:space="preserve"> dont elle cite des courts morceaux dans la traduction de Y. </w:t>
      </w:r>
      <w:proofErr w:type="spellStart"/>
      <w:r w:rsidRPr="00910CC9">
        <w:rPr>
          <w:lang w:val="fr-FR"/>
        </w:rPr>
        <w:t>Malinine</w:t>
      </w:r>
      <w:proofErr w:type="spellEnd"/>
      <w:r w:rsidRPr="00910CC9">
        <w:rPr>
          <w:lang w:val="fr-FR"/>
        </w:rPr>
        <w:t>. De petites imprécisions historiques (on évoque « une autobiographie » de Christine, par exemple) nous semblent excusables dans un article non-académique et vulgarisateur qui doit forcément schématiser les choses.</w:t>
      </w:r>
    </w:p>
    <w:p w14:paraId="686815E5" w14:textId="77777777" w:rsidR="005F4440" w:rsidRPr="00910CC9" w:rsidRDefault="005F4440" w:rsidP="005F4440">
      <w:pPr>
        <w:pStyle w:val="aff"/>
        <w:shd w:val="clear" w:color="auto" w:fill="FFFFFF"/>
        <w:spacing w:before="0" w:beforeAutospacing="0" w:after="0" w:afterAutospacing="0" w:line="360" w:lineRule="auto"/>
        <w:ind w:firstLine="360"/>
        <w:jc w:val="both"/>
        <w:rPr>
          <w:lang w:val="fr-FR"/>
        </w:rPr>
      </w:pPr>
      <w:r w:rsidRPr="00910CC9">
        <w:rPr>
          <w:lang w:val="fr-FR"/>
        </w:rPr>
        <w:t xml:space="preserve"> La deuxième publication se trouve sur le site Colta.ru </w:t>
      </w:r>
      <w:r w:rsidRPr="00910CC9">
        <w:rPr>
          <w:shd w:val="clear" w:color="auto" w:fill="FFFFFF"/>
          <w:lang w:val="fr-FR"/>
        </w:rPr>
        <w:t>qui se positionne comme un mass-média indépendant</w:t>
      </w:r>
      <w:r w:rsidRPr="00910CC9">
        <w:rPr>
          <w:rStyle w:val="af3"/>
        </w:rPr>
        <w:footnoteReference w:id="158"/>
      </w:r>
      <w:r w:rsidRPr="00910CC9">
        <w:rPr>
          <w:shd w:val="clear" w:color="auto" w:fill="FFFFFF"/>
          <w:lang w:val="fr-FR"/>
        </w:rPr>
        <w:t xml:space="preserve">. Il s’agit d’un article de la </w:t>
      </w:r>
      <w:proofErr w:type="spellStart"/>
      <w:r w:rsidRPr="00910CC9">
        <w:rPr>
          <w:shd w:val="clear" w:color="auto" w:fill="FFFFFF"/>
          <w:lang w:val="fr-FR"/>
        </w:rPr>
        <w:t>culturologue</w:t>
      </w:r>
      <w:proofErr w:type="spellEnd"/>
      <w:r w:rsidRPr="00910CC9">
        <w:rPr>
          <w:shd w:val="clear" w:color="auto" w:fill="FFFFFF"/>
          <w:lang w:val="fr-FR"/>
        </w:rPr>
        <w:t xml:space="preserve"> </w:t>
      </w:r>
      <w:proofErr w:type="spellStart"/>
      <w:r w:rsidRPr="00910CC9">
        <w:rPr>
          <w:shd w:val="clear" w:color="auto" w:fill="FFFFFF"/>
          <w:lang w:val="fr-FR"/>
        </w:rPr>
        <w:t>Valéria</w:t>
      </w:r>
      <w:proofErr w:type="spellEnd"/>
      <w:r w:rsidRPr="00910CC9">
        <w:rPr>
          <w:shd w:val="clear" w:color="auto" w:fill="FFFFFF"/>
          <w:lang w:val="fr-FR"/>
        </w:rPr>
        <w:t xml:space="preserve"> </w:t>
      </w:r>
      <w:proofErr w:type="spellStart"/>
      <w:r w:rsidRPr="00910CC9">
        <w:rPr>
          <w:shd w:val="clear" w:color="auto" w:fill="FFFFFF"/>
          <w:lang w:val="fr-FR"/>
        </w:rPr>
        <w:t>Kossiakova</w:t>
      </w:r>
      <w:proofErr w:type="spellEnd"/>
      <w:r w:rsidRPr="00910CC9">
        <w:rPr>
          <w:shd w:val="clear" w:color="auto" w:fill="FFFFFF"/>
          <w:lang w:val="fr-FR"/>
        </w:rPr>
        <w:t xml:space="preserve"> qui collabore également au Centre des recherches visuelles du Moyen Âge et des Temps Modernes au sein de RGGU (L’université d’État des sciences humaines de Russie). L’article a paru dans le cycle de </w:t>
      </w:r>
      <w:r w:rsidRPr="00910CC9">
        <w:rPr>
          <w:shd w:val="clear" w:color="auto" w:fill="FFFFFF"/>
          <w:lang w:val="fr-FR"/>
        </w:rPr>
        <w:lastRenderedPageBreak/>
        <w:t xml:space="preserve">publications « Philosophie : le féminin » présentant les portraits des intellectuelles du passé faits par les intellectuelles contemporaines. Comme l’auteure le dit elle-même, son approche de la figure de l’écrivaine et sa lecture de </w:t>
      </w:r>
      <w:r w:rsidRPr="00910CC9">
        <w:rPr>
          <w:i/>
          <w:iCs/>
          <w:shd w:val="clear" w:color="auto" w:fill="FFFFFF"/>
          <w:lang w:val="fr-FR"/>
        </w:rPr>
        <w:t>La Cité</w:t>
      </w:r>
      <w:r w:rsidRPr="00910CC9">
        <w:rPr>
          <w:shd w:val="clear" w:color="auto" w:fill="FFFFFF"/>
          <w:lang w:val="fr-FR"/>
        </w:rPr>
        <w:t xml:space="preserve"> se font à travers la théorie féministe.</w:t>
      </w:r>
    </w:p>
    <w:p w14:paraId="7C1CF2C4" w14:textId="7EAE0CC2" w:rsidR="005F4440" w:rsidRPr="00910CC9" w:rsidRDefault="005F4440" w:rsidP="005F4440">
      <w:pPr>
        <w:pStyle w:val="aff"/>
        <w:spacing w:before="0" w:beforeAutospacing="0" w:after="0" w:afterAutospacing="0" w:line="360" w:lineRule="auto"/>
        <w:ind w:firstLine="708"/>
        <w:jc w:val="both"/>
        <w:rPr>
          <w:lang w:val="fr-FR"/>
        </w:rPr>
      </w:pPr>
      <w:r w:rsidRPr="00910CC9">
        <w:rPr>
          <w:shd w:val="clear" w:color="auto" w:fill="FFFFFF"/>
          <w:lang w:val="fr-FR"/>
        </w:rPr>
        <w:t xml:space="preserve">V. </w:t>
      </w:r>
      <w:proofErr w:type="spellStart"/>
      <w:r w:rsidRPr="00910CC9">
        <w:rPr>
          <w:shd w:val="clear" w:color="auto" w:fill="FFFFFF"/>
          <w:lang w:val="fr-FR"/>
        </w:rPr>
        <w:t>Kossiakova</w:t>
      </w:r>
      <w:proofErr w:type="spellEnd"/>
      <w:r w:rsidRPr="00910CC9">
        <w:rPr>
          <w:shd w:val="clear" w:color="auto" w:fill="FFFFFF"/>
          <w:lang w:val="fr-FR"/>
        </w:rPr>
        <w:t xml:space="preserve"> caractérise Christine comme une des premières écrivaines professionnelles et une des pionnières de la pensée féministe. La </w:t>
      </w:r>
      <w:r w:rsidRPr="00910CC9">
        <w:rPr>
          <w:i/>
          <w:shd w:val="clear" w:color="auto" w:fill="FFFFFF"/>
          <w:lang w:val="fr-FR"/>
        </w:rPr>
        <w:t>Cité des dames</w:t>
      </w:r>
      <w:r w:rsidRPr="00910CC9">
        <w:rPr>
          <w:shd w:val="clear" w:color="auto" w:fill="FFFFFF"/>
          <w:lang w:val="fr-FR"/>
        </w:rPr>
        <w:t xml:space="preserve"> est une œuvre fondatrice pour le mouvement féministe. </w:t>
      </w:r>
      <w:r w:rsidRPr="00910CC9">
        <w:rPr>
          <w:lang w:val="fr-FR"/>
        </w:rPr>
        <w:t xml:space="preserve">Ce traité allégorique évoque, entre autres, la question de l’éducation féminine et de l’implication de la femme dans le processus culturel. Christine fait une révision des pratiques socio-culturelles existantes pour mettre en évidence la construction de l’image féminine par le discours masculin (peut-être, </w:t>
      </w:r>
      <w:proofErr w:type="spellStart"/>
      <w:r w:rsidRPr="00910CC9">
        <w:rPr>
          <w:lang w:val="fr-FR"/>
        </w:rPr>
        <w:t>scopophilique</w:t>
      </w:r>
      <w:proofErr w:type="spellEnd"/>
      <w:r w:rsidRPr="00910CC9">
        <w:rPr>
          <w:lang w:val="fr-FR"/>
        </w:rPr>
        <w:t xml:space="preserve">). La situation dominée et oppressée de la femme dans la cite s’accompagne du lieu commun sur sa nature néfaste propre </w:t>
      </w:r>
      <w:r w:rsidR="00F51C23" w:rsidRPr="00910CC9">
        <w:rPr>
          <w:lang w:val="fr-FR"/>
        </w:rPr>
        <w:t>à la littérature chrétienne</w:t>
      </w:r>
      <w:r w:rsidRPr="00910CC9">
        <w:rPr>
          <w:lang w:val="fr-FR"/>
        </w:rPr>
        <w:t>. Selon Christine, cette image démoniaque est intériorisée et assimilée par les femmes elles-mêmes qui commencent à se regarder par les yeux masculins. C’est avec ce regard que Christine polémique dans le livre.</w:t>
      </w:r>
    </w:p>
    <w:p w14:paraId="7D9A3DB7" w14:textId="51CBC123" w:rsidR="005F4440" w:rsidRPr="00910CC9" w:rsidRDefault="005F4440" w:rsidP="005F4440">
      <w:pPr>
        <w:pStyle w:val="aff"/>
        <w:shd w:val="clear" w:color="auto" w:fill="FFFFFF"/>
        <w:spacing w:before="0" w:beforeAutospacing="0" w:after="0" w:afterAutospacing="0" w:line="360" w:lineRule="auto"/>
        <w:ind w:firstLine="700"/>
        <w:jc w:val="both"/>
        <w:rPr>
          <w:lang w:val="fr-FR"/>
        </w:rPr>
      </w:pPr>
      <w:r w:rsidRPr="00910CC9">
        <w:rPr>
          <w:i/>
          <w:iCs/>
          <w:lang w:val="fr-FR"/>
        </w:rPr>
        <w:t>La Cité des Dames</w:t>
      </w:r>
      <w:r w:rsidRPr="00910CC9">
        <w:rPr>
          <w:lang w:val="fr-FR"/>
        </w:rPr>
        <w:t xml:space="preserve"> propose nouvelle formation sociale féminine qui renvoie avec évidence à la Jérusalem céleste, une cité paradisiaque idéale que les femmes unies par une œuvre commune sont capables de construire. La métaphore de l’édification de la cité impose </w:t>
      </w:r>
      <w:r w:rsidR="00F51C23" w:rsidRPr="00910CC9">
        <w:rPr>
          <w:lang w:val="fr-FR"/>
        </w:rPr>
        <w:t>aux femmes</w:t>
      </w:r>
      <w:r w:rsidRPr="00910CC9">
        <w:rPr>
          <w:lang w:val="fr-FR"/>
        </w:rPr>
        <w:t xml:space="preserve"> de repenser des clichés pour en sortir avec une conscience de soi. Ce message de Christine montre son courage, son indépendance et sa position critique. L’auteure évoque le retour de Christine dans l’espace publique dans la deuxième moitié du XX</w:t>
      </w:r>
      <w:r w:rsidRPr="00910CC9">
        <w:rPr>
          <w:vertAlign w:val="superscript"/>
          <w:lang w:val="fr-FR"/>
        </w:rPr>
        <w:t>e</w:t>
      </w:r>
      <w:r w:rsidRPr="00910CC9">
        <w:rPr>
          <w:lang w:val="fr-FR"/>
        </w:rPr>
        <w:t xml:space="preserve"> siècle, les nouvelles publications d’elle et sur elle, la fameuse installation de l’artiste américaine Judy Chicago </w:t>
      </w:r>
      <w:r w:rsidRPr="00910CC9">
        <w:rPr>
          <w:i/>
          <w:iCs/>
          <w:lang w:val="fr-FR"/>
        </w:rPr>
        <w:t xml:space="preserve">The </w:t>
      </w:r>
      <w:proofErr w:type="spellStart"/>
      <w:r w:rsidRPr="00910CC9">
        <w:rPr>
          <w:i/>
          <w:iCs/>
          <w:lang w:val="fr-FR"/>
        </w:rPr>
        <w:t>Dinner</w:t>
      </w:r>
      <w:proofErr w:type="spellEnd"/>
      <w:r w:rsidRPr="00910CC9">
        <w:rPr>
          <w:i/>
          <w:iCs/>
          <w:lang w:val="fr-FR"/>
        </w:rPr>
        <w:t xml:space="preserve"> Party </w:t>
      </w:r>
      <w:r w:rsidRPr="00910CC9">
        <w:rPr>
          <w:lang w:val="fr-FR"/>
        </w:rPr>
        <w:t xml:space="preserve">où un couvert est consacré à Christine et </w:t>
      </w:r>
      <w:r w:rsidR="00F51C23" w:rsidRPr="00910CC9">
        <w:rPr>
          <w:lang w:val="fr-FR"/>
        </w:rPr>
        <w:t>l’hashtag</w:t>
      </w:r>
      <w:r w:rsidRPr="00910CC9">
        <w:rPr>
          <w:lang w:val="fr-FR"/>
        </w:rPr>
        <w:t xml:space="preserve"> #depizan attribuée aux </w:t>
      </w:r>
      <w:proofErr w:type="spellStart"/>
      <w:r w:rsidRPr="00910CC9">
        <w:rPr>
          <w:lang w:val="fr-FR"/>
        </w:rPr>
        <w:t>posts</w:t>
      </w:r>
      <w:proofErr w:type="spellEnd"/>
      <w:r w:rsidRPr="00910CC9">
        <w:rPr>
          <w:lang w:val="fr-FR"/>
        </w:rPr>
        <w:t xml:space="preserve"> de caractère féministe sur Instagram. Compte tenu de cet intérêt croissant, la chercheuse regrette une </w:t>
      </w:r>
      <w:r w:rsidR="00F51C23" w:rsidRPr="00910CC9">
        <w:rPr>
          <w:lang w:val="fr-FR"/>
        </w:rPr>
        <w:t>quasi-absence</w:t>
      </w:r>
      <w:r w:rsidRPr="00910CC9">
        <w:rPr>
          <w:lang w:val="fr-FR"/>
        </w:rPr>
        <w:t xml:space="preserve"> actuelle des traductions russes de Christine.  </w:t>
      </w:r>
    </w:p>
    <w:p w14:paraId="213E80B4" w14:textId="77777777" w:rsidR="005F4440" w:rsidRPr="00910CC9" w:rsidRDefault="005F4440" w:rsidP="005F4440">
      <w:pPr>
        <w:pStyle w:val="aff"/>
        <w:spacing w:before="0" w:beforeAutospacing="0" w:after="0" w:afterAutospacing="0" w:line="360" w:lineRule="auto"/>
        <w:ind w:firstLine="700"/>
        <w:jc w:val="both"/>
        <w:rPr>
          <w:lang w:val="fr-FR"/>
        </w:rPr>
      </w:pPr>
      <w:r w:rsidRPr="00910CC9">
        <w:rPr>
          <w:shd w:val="clear" w:color="auto" w:fill="FFFFFF"/>
          <w:lang w:val="fr-FR"/>
        </w:rPr>
        <w:t> </w:t>
      </w:r>
    </w:p>
    <w:p w14:paraId="75DC5087" w14:textId="3E504603" w:rsidR="005F4440" w:rsidRPr="00910CC9" w:rsidRDefault="005F4440" w:rsidP="005F4440">
      <w:pPr>
        <w:pStyle w:val="aff"/>
        <w:spacing w:before="0" w:beforeAutospacing="0" w:after="0" w:afterAutospacing="0" w:line="360" w:lineRule="auto"/>
        <w:ind w:firstLine="700"/>
        <w:jc w:val="both"/>
        <w:rPr>
          <w:lang w:val="fr-FR"/>
        </w:rPr>
      </w:pPr>
      <w:r w:rsidRPr="00910CC9">
        <w:rPr>
          <w:shd w:val="clear" w:color="auto" w:fill="FFFFFF"/>
          <w:lang w:val="fr-FR"/>
        </w:rPr>
        <w:t>Enfin, nous voudrions rapporter quelques avis des lecteurs laissés sur le site LiveLib.ru</w:t>
      </w:r>
      <w:r w:rsidRPr="00910CC9">
        <w:rPr>
          <w:rStyle w:val="af3"/>
          <w:shd w:val="clear" w:color="auto" w:fill="FFFFFF"/>
        </w:rPr>
        <w:footnoteReference w:id="159"/>
      </w:r>
      <w:r w:rsidRPr="00910CC9">
        <w:rPr>
          <w:shd w:val="clear" w:color="auto" w:fill="FFFFFF"/>
          <w:lang w:val="fr-FR"/>
        </w:rPr>
        <w:t>, un réseau social russe destiné aux amateurs du livre. Le site permet de rédiger des critiques, d’évaluer les livres et d’échanger avec d’autres membres de la communauté. Parmi d’autres plateformes « littéraires </w:t>
      </w:r>
      <w:r w:rsidRPr="00910CC9">
        <w:rPr>
          <w:lang w:val="fr-FR"/>
        </w:rPr>
        <w:t>»</w:t>
      </w:r>
      <w:r w:rsidRPr="00910CC9">
        <w:rPr>
          <w:shd w:val="clear" w:color="auto" w:fill="FFFFFF"/>
          <w:lang w:val="fr-FR"/>
        </w:rPr>
        <w:t xml:space="preserve"> de </w:t>
      </w:r>
      <w:proofErr w:type="spellStart"/>
      <w:r w:rsidRPr="00910CC9">
        <w:rPr>
          <w:shd w:val="clear" w:color="auto" w:fill="FFFFFF"/>
          <w:lang w:val="fr-FR"/>
        </w:rPr>
        <w:t>Runet</w:t>
      </w:r>
      <w:proofErr w:type="spellEnd"/>
      <w:r w:rsidRPr="00910CC9">
        <w:rPr>
          <w:shd w:val="clear" w:color="auto" w:fill="FFFFFF"/>
          <w:lang w:val="fr-FR"/>
        </w:rPr>
        <w:t xml:space="preserve">, </w:t>
      </w:r>
      <w:proofErr w:type="spellStart"/>
      <w:r w:rsidRPr="00910CC9">
        <w:rPr>
          <w:shd w:val="clear" w:color="auto" w:fill="FFFFFF"/>
          <w:lang w:val="fr-FR"/>
        </w:rPr>
        <w:t>LiveLib</w:t>
      </w:r>
      <w:proofErr w:type="spellEnd"/>
      <w:r w:rsidRPr="00910CC9">
        <w:rPr>
          <w:shd w:val="clear" w:color="auto" w:fill="FFFFFF"/>
          <w:lang w:val="fr-FR"/>
        </w:rPr>
        <w:t xml:space="preserve"> est une des plus visitées. La page consacrée à Christine de Pizan reprend Wikipédia russe pour les données générales, mais présente </w:t>
      </w:r>
      <w:r w:rsidRPr="00910CC9">
        <w:rPr>
          <w:i/>
          <w:iCs/>
          <w:shd w:val="clear" w:color="auto" w:fill="FFFFFF"/>
          <w:lang w:val="fr-FR"/>
        </w:rPr>
        <w:t xml:space="preserve">La Cité </w:t>
      </w:r>
      <w:r w:rsidRPr="00910CC9">
        <w:rPr>
          <w:iCs/>
          <w:shd w:val="clear" w:color="auto" w:fill="FFFFFF"/>
          <w:lang w:val="fr-FR"/>
        </w:rPr>
        <w:t>à</w:t>
      </w:r>
      <w:r w:rsidRPr="00910CC9">
        <w:rPr>
          <w:shd w:val="clear" w:color="auto" w:fill="FFFFFF"/>
          <w:lang w:val="fr-FR"/>
        </w:rPr>
        <w:t xml:space="preserve"> sa façon, comme, « probablement, la meilleure manifestation des idées humanistes et féministes de Christine de Pizan » </w:t>
      </w:r>
      <w:r w:rsidR="00F51C23" w:rsidRPr="00910CC9">
        <w:rPr>
          <w:shd w:val="clear" w:color="auto" w:fill="FFFFFF"/>
          <w:lang w:val="fr-FR"/>
        </w:rPr>
        <w:t>et évoque</w:t>
      </w:r>
      <w:r w:rsidRPr="00910CC9">
        <w:rPr>
          <w:shd w:val="clear" w:color="auto" w:fill="FFFFFF"/>
          <w:lang w:val="fr-FR"/>
        </w:rPr>
        <w:t xml:space="preserve"> ses deux modèles littéraires, saint Augustin et Boccace.</w:t>
      </w:r>
    </w:p>
    <w:p w14:paraId="200A54C3" w14:textId="77777777" w:rsidR="005F4440" w:rsidRPr="00910CC9" w:rsidRDefault="005F4440" w:rsidP="005F4440">
      <w:pPr>
        <w:pStyle w:val="aff"/>
        <w:spacing w:before="0" w:beforeAutospacing="0" w:after="0" w:afterAutospacing="0" w:line="360" w:lineRule="auto"/>
        <w:ind w:firstLine="700"/>
        <w:jc w:val="both"/>
        <w:rPr>
          <w:lang w:val="fr-FR"/>
        </w:rPr>
      </w:pPr>
      <w:r w:rsidRPr="00910CC9">
        <w:rPr>
          <w:shd w:val="clear" w:color="auto" w:fill="FFFFFF"/>
          <w:lang w:val="fr-FR"/>
        </w:rPr>
        <w:t xml:space="preserve">L’internaute </w:t>
      </w:r>
      <w:proofErr w:type="spellStart"/>
      <w:r w:rsidRPr="00910CC9">
        <w:rPr>
          <w:shd w:val="clear" w:color="auto" w:fill="FFFFFF"/>
          <w:lang w:val="fr-FR"/>
        </w:rPr>
        <w:t>majj</w:t>
      </w:r>
      <w:proofErr w:type="spellEnd"/>
      <w:r w:rsidRPr="00910CC9">
        <w:rPr>
          <w:shd w:val="clear" w:color="auto" w:fill="FFFFFF"/>
          <w:lang w:val="fr-FR"/>
        </w:rPr>
        <w:t xml:space="preserve">-s laisse une note sur l’auteure qu’elle a découverte chez Huizinga et qu’elle trouve fort originale et estimable. Christine a beau passer pour pré-féministe ou se lancer </w:t>
      </w:r>
      <w:r w:rsidRPr="00910CC9">
        <w:rPr>
          <w:shd w:val="clear" w:color="auto" w:fill="FFFFFF"/>
          <w:lang w:val="fr-FR"/>
        </w:rPr>
        <w:lastRenderedPageBreak/>
        <w:t>dans la Querelle de la Rose, c’est sa lyrique de la solitude qui touche la lectrice et lui semble moderne.</w:t>
      </w:r>
    </w:p>
    <w:p w14:paraId="3E35AA9D" w14:textId="289AA8A6" w:rsidR="005F4440" w:rsidRPr="00910CC9" w:rsidRDefault="005F4440" w:rsidP="005F4440">
      <w:pPr>
        <w:pStyle w:val="aff"/>
        <w:spacing w:before="0" w:beforeAutospacing="0" w:after="0" w:afterAutospacing="0" w:line="360" w:lineRule="auto"/>
        <w:ind w:firstLine="700"/>
        <w:jc w:val="both"/>
        <w:rPr>
          <w:shd w:val="clear" w:color="auto" w:fill="FFFFFF"/>
          <w:lang w:val="fr-FR"/>
        </w:rPr>
      </w:pPr>
      <w:r w:rsidRPr="00910CC9">
        <w:rPr>
          <w:shd w:val="clear" w:color="auto" w:fill="FFFFFF"/>
          <w:lang w:val="fr-FR"/>
        </w:rPr>
        <w:t xml:space="preserve">L’internaute </w:t>
      </w:r>
      <w:proofErr w:type="spellStart"/>
      <w:r w:rsidRPr="00910CC9">
        <w:rPr>
          <w:shd w:val="clear" w:color="auto" w:fill="FFFFFF"/>
          <w:lang w:val="fr-FR"/>
        </w:rPr>
        <w:t>moorigan</w:t>
      </w:r>
      <w:proofErr w:type="spellEnd"/>
      <w:r w:rsidRPr="00910CC9">
        <w:rPr>
          <w:shd w:val="clear" w:color="auto" w:fill="FFFFFF"/>
          <w:lang w:val="fr-FR"/>
        </w:rPr>
        <w:t xml:space="preserve"> explique son intérêt pour l’auteure par le désir de voir le féminisme du début du XV</w:t>
      </w:r>
      <w:r w:rsidRPr="00910CC9">
        <w:rPr>
          <w:shd w:val="clear" w:color="auto" w:fill="FFFFFF"/>
          <w:vertAlign w:val="superscript"/>
          <w:lang w:val="fr-FR"/>
        </w:rPr>
        <w:t>e</w:t>
      </w:r>
      <w:r w:rsidRPr="00910CC9">
        <w:rPr>
          <w:shd w:val="clear" w:color="auto" w:fill="FFFFFF"/>
          <w:lang w:val="fr-FR"/>
        </w:rPr>
        <w:t xml:space="preserve"> siècle. Elle regrette de ne pas pouvoir trouver la version intégrale de </w:t>
      </w:r>
      <w:r w:rsidRPr="00910CC9">
        <w:rPr>
          <w:i/>
          <w:iCs/>
          <w:shd w:val="clear" w:color="auto" w:fill="FFFFFF"/>
          <w:lang w:val="fr-FR"/>
        </w:rPr>
        <w:t>La Cité des dames</w:t>
      </w:r>
      <w:r w:rsidRPr="00910CC9">
        <w:rPr>
          <w:shd w:val="clear" w:color="auto" w:fill="FFFFFF"/>
          <w:lang w:val="fr-FR"/>
        </w:rPr>
        <w:t xml:space="preserve"> pour en avoir une idée globale et partage son avis sur quelques fragments à sa disposition (très probablement repérés dans l’ouvrage de Valentina </w:t>
      </w:r>
      <w:proofErr w:type="spellStart"/>
      <w:r w:rsidRPr="00910CC9">
        <w:rPr>
          <w:shd w:val="clear" w:color="auto" w:fill="FFFFFF"/>
          <w:lang w:val="fr-FR"/>
        </w:rPr>
        <w:t>Ouspenskaia</w:t>
      </w:r>
      <w:proofErr w:type="spellEnd"/>
      <w:r w:rsidRPr="00910CC9">
        <w:rPr>
          <w:shd w:val="clear" w:color="auto" w:fill="FFFFFF"/>
          <w:lang w:val="fr-FR"/>
        </w:rPr>
        <w:t>). L’aspect positif de l’ouvrage, c’est l’égalité intellectuelle et morale hommes-femmes et de bons arguments pour défendre les passe-temps traditionnellement féminins de pleurer, parler et coudre. L’aspect négatif, c’est la distinction entre les bonnes et les mauvaises femmes qui ne méritent ni respect, ni droits. Prenons en considération qu’il s’agit du Moyen Âge, dit l’auteur (une autre traduction est « Ayons de la condescendance pour l’époque »). Elle finit par voir en Christine, femme heureuse dans sa vie familiale, un argument contre le stéréotype répandu sur les féministes en femmes solitaires, déçues en amour ou ayant une relation problématique avec la figure paternelle.</w:t>
      </w:r>
    </w:p>
    <w:p w14:paraId="60CF23DF" w14:textId="757F1304" w:rsidR="005F4440" w:rsidRPr="005F4440" w:rsidRDefault="005F4440" w:rsidP="005F4440">
      <w:pPr>
        <w:pStyle w:val="aff"/>
        <w:spacing w:before="0" w:beforeAutospacing="0" w:after="0" w:afterAutospacing="0" w:line="360" w:lineRule="auto"/>
        <w:ind w:firstLine="700"/>
        <w:jc w:val="both"/>
        <w:rPr>
          <w:shd w:val="clear" w:color="auto" w:fill="FFFFFF"/>
          <w:lang w:val="fr-FR"/>
        </w:rPr>
      </w:pPr>
      <w:r w:rsidRPr="00910CC9">
        <w:rPr>
          <w:lang w:val="fr-FR"/>
        </w:rPr>
        <w:t>Ainsi, la culture populaire russe tend à réduire Christine à une image claire et stéréotypée de la « première féministe », ce qui est d’ailleurs</w:t>
      </w:r>
      <w:r w:rsidRPr="00806B23">
        <w:rPr>
          <w:lang w:val="fr-FR"/>
        </w:rPr>
        <w:t xml:space="preserve"> le cas dans l’espace médiatique occidentale. Ainsi, le Monde lui traite en </w:t>
      </w:r>
      <w:r w:rsidRPr="00806B23">
        <w:rPr>
          <w:highlight w:val="white"/>
          <w:lang w:val="fr-FR"/>
        </w:rPr>
        <w:t>« icone féministe »</w:t>
      </w:r>
      <w:r w:rsidRPr="00806B23">
        <w:rPr>
          <w:rStyle w:val="af3"/>
          <w:highlight w:val="white"/>
        </w:rPr>
        <w:footnoteReference w:id="160"/>
      </w:r>
      <w:r w:rsidR="00910CC9">
        <w:rPr>
          <w:highlight w:val="white"/>
          <w:lang w:val="fr-FR"/>
        </w:rPr>
        <w:t> </w:t>
      </w:r>
      <w:r w:rsidR="00910CC9">
        <w:rPr>
          <w:lang w:val="fr-FR"/>
        </w:rPr>
        <w:t>;</w:t>
      </w:r>
      <w:r w:rsidRPr="00806B23">
        <w:rPr>
          <w:lang w:val="fr-FR"/>
        </w:rPr>
        <w:t xml:space="preserve"> une artiste de </w:t>
      </w:r>
      <w:proofErr w:type="spellStart"/>
      <w:r w:rsidRPr="00806B23">
        <w:rPr>
          <w:lang w:val="fr-FR"/>
        </w:rPr>
        <w:t>street</w:t>
      </w:r>
      <w:proofErr w:type="spellEnd"/>
      <w:r w:rsidRPr="00806B23">
        <w:rPr>
          <w:lang w:val="fr-FR"/>
        </w:rPr>
        <w:t xml:space="preserve"> art italienne Camilla </w:t>
      </w:r>
      <w:proofErr w:type="spellStart"/>
      <w:r w:rsidRPr="00806B23">
        <w:rPr>
          <w:lang w:val="fr-FR"/>
        </w:rPr>
        <w:t>Falsini</w:t>
      </w:r>
      <w:proofErr w:type="spellEnd"/>
      <w:r w:rsidRPr="00806B23">
        <w:rPr>
          <w:lang w:val="fr-FR"/>
        </w:rPr>
        <w:t xml:space="preserve"> la représente en juillet 2020 sur un mur à Turin en symbole de la parité homme-femme ; la chaîne YouTube </w:t>
      </w:r>
      <w:r w:rsidRPr="00806B23">
        <w:rPr>
          <w:i/>
          <w:lang w:val="fr-FR"/>
        </w:rPr>
        <w:t xml:space="preserve">Virago </w:t>
      </w:r>
      <w:r w:rsidRPr="00806B23">
        <w:rPr>
          <w:lang w:val="fr-FR"/>
        </w:rPr>
        <w:t xml:space="preserve">lui consacre une vidéo « Être </w:t>
      </w:r>
      <w:proofErr w:type="spellStart"/>
      <w:r w:rsidRPr="00806B23">
        <w:rPr>
          <w:lang w:val="fr-FR"/>
        </w:rPr>
        <w:t>feministe</w:t>
      </w:r>
      <w:proofErr w:type="spellEnd"/>
      <w:r w:rsidRPr="00806B23">
        <w:rPr>
          <w:lang w:val="fr-FR"/>
        </w:rPr>
        <w:t xml:space="preserve"> au Moyen Âge »</w:t>
      </w:r>
      <w:r w:rsidRPr="00806B23">
        <w:rPr>
          <w:rStyle w:val="af3"/>
        </w:rPr>
        <w:footnoteReference w:id="161"/>
      </w:r>
      <w:r w:rsidRPr="00806B23">
        <w:rPr>
          <w:lang w:val="fr-FR"/>
        </w:rPr>
        <w:t xml:space="preserve"> etc</w:t>
      </w:r>
      <w:r w:rsidRPr="00806B23">
        <w:rPr>
          <w:sz w:val="20"/>
          <w:szCs w:val="20"/>
          <w:lang w:val="fr-FR"/>
        </w:rPr>
        <w:t>.</w:t>
      </w:r>
    </w:p>
    <w:p w14:paraId="5809F2A4" w14:textId="56F71AE2" w:rsidR="00B5287B" w:rsidRPr="009129CF" w:rsidRDefault="001C54BD" w:rsidP="00B5287B">
      <w:pPr>
        <w:pStyle w:val="Titreniveau2"/>
        <w:rPr>
          <w:shd w:val="clear" w:color="auto" w:fill="FFFFFF"/>
        </w:rPr>
      </w:pPr>
      <w:bookmarkStart w:id="42" w:name="_Toc73284269"/>
      <w:r w:rsidRPr="009129CF">
        <w:t xml:space="preserve">3.3 </w:t>
      </w:r>
      <w:r w:rsidR="00B5287B" w:rsidRPr="009129CF">
        <w:rPr>
          <w:shd w:val="clear" w:color="auto" w:fill="FFFFFF"/>
        </w:rPr>
        <w:t xml:space="preserve">Réception </w:t>
      </w:r>
      <w:r w:rsidRPr="009129CF">
        <w:rPr>
          <w:shd w:val="clear" w:color="auto" w:fill="FFFFFF"/>
        </w:rPr>
        <w:t>académique</w:t>
      </w:r>
      <w:bookmarkEnd w:id="42"/>
    </w:p>
    <w:p w14:paraId="68F77A4D" w14:textId="77777777" w:rsidR="00BD77D6" w:rsidRPr="00910CC9" w:rsidRDefault="00BD77D6" w:rsidP="00BD77D6">
      <w:pPr>
        <w:spacing w:line="360" w:lineRule="auto"/>
        <w:ind w:firstLine="700"/>
        <w:jc w:val="both"/>
        <w:rPr>
          <w:rFonts w:ascii="Times New Roman" w:hAnsi="Times New Roman" w:cs="Times New Roman"/>
          <w:sz w:val="24"/>
          <w:szCs w:val="24"/>
          <w:shd w:val="clear" w:color="auto" w:fill="FFFFFF"/>
          <w:lang w:val="fr-FR"/>
        </w:rPr>
      </w:pPr>
      <w:r w:rsidRPr="00806B23">
        <w:rPr>
          <w:rFonts w:ascii="Times New Roman" w:eastAsia="Times New Roman" w:hAnsi="Times New Roman" w:cs="Times New Roman"/>
          <w:bCs/>
          <w:sz w:val="24"/>
          <w:szCs w:val="24"/>
          <w:shd w:val="clear" w:color="auto" w:fill="FFFFFF"/>
          <w:lang w:val="fr-FR"/>
        </w:rPr>
        <w:t xml:space="preserve">Nous passons à la réception de Christine par le milieu critique et scientifique russe qui la découvre au </w:t>
      </w:r>
      <w:r w:rsidRPr="00910CC9">
        <w:rPr>
          <w:rFonts w:ascii="Times New Roman" w:eastAsia="Times New Roman" w:hAnsi="Times New Roman" w:cs="Times New Roman"/>
          <w:bCs/>
          <w:sz w:val="24"/>
          <w:szCs w:val="24"/>
          <w:shd w:val="clear" w:color="auto" w:fill="FFFFFF"/>
          <w:lang w:val="fr-FR"/>
        </w:rPr>
        <w:t>XIX</w:t>
      </w:r>
      <w:r w:rsidRPr="00910CC9">
        <w:rPr>
          <w:rFonts w:ascii="Times New Roman" w:eastAsia="Times New Roman" w:hAnsi="Times New Roman" w:cs="Times New Roman"/>
          <w:bCs/>
          <w:sz w:val="24"/>
          <w:szCs w:val="24"/>
          <w:shd w:val="clear" w:color="auto" w:fill="FFFFFF"/>
          <w:vertAlign w:val="superscript"/>
          <w:lang w:val="fr-FR"/>
        </w:rPr>
        <w:t>e</w:t>
      </w:r>
      <w:r w:rsidRPr="00910CC9">
        <w:rPr>
          <w:rFonts w:ascii="Times New Roman" w:eastAsia="Times New Roman" w:hAnsi="Times New Roman" w:cs="Times New Roman"/>
          <w:bCs/>
          <w:sz w:val="24"/>
          <w:szCs w:val="24"/>
          <w:shd w:val="clear" w:color="auto" w:fill="FFFFFF"/>
          <w:lang w:val="fr-FR"/>
        </w:rPr>
        <w:t xml:space="preserve"> siècle. </w:t>
      </w:r>
      <w:r w:rsidRPr="00910CC9">
        <w:rPr>
          <w:rFonts w:ascii="Times New Roman" w:hAnsi="Times New Roman" w:cs="Times New Roman"/>
          <w:sz w:val="24"/>
          <w:szCs w:val="24"/>
          <w:shd w:val="clear" w:color="auto" w:fill="FFFFFF"/>
          <w:lang w:val="fr-FR"/>
        </w:rPr>
        <w:t xml:space="preserve">Nos recherches dans les fonds des bibliothèques et sur Internet, y compris via le programme Google Books </w:t>
      </w:r>
      <w:proofErr w:type="spellStart"/>
      <w:r w:rsidRPr="00910CC9">
        <w:rPr>
          <w:rFonts w:ascii="Times New Roman" w:hAnsi="Times New Roman" w:cs="Times New Roman"/>
          <w:sz w:val="24"/>
          <w:szCs w:val="24"/>
          <w:shd w:val="clear" w:color="auto" w:fill="FFFFFF"/>
          <w:lang w:val="fr-FR"/>
        </w:rPr>
        <w:t>Ngram</w:t>
      </w:r>
      <w:proofErr w:type="spellEnd"/>
      <w:r w:rsidRPr="00910CC9">
        <w:rPr>
          <w:rFonts w:ascii="Times New Roman" w:hAnsi="Times New Roman" w:cs="Times New Roman"/>
          <w:sz w:val="24"/>
          <w:szCs w:val="24"/>
          <w:shd w:val="clear" w:color="auto" w:fill="FFFFFF"/>
          <w:lang w:val="fr-FR"/>
        </w:rPr>
        <w:t xml:space="preserve"> Viewer</w:t>
      </w:r>
      <w:r w:rsidRPr="00910CC9">
        <w:rPr>
          <w:rStyle w:val="af3"/>
          <w:rFonts w:ascii="Times New Roman" w:hAnsi="Times New Roman" w:cs="Times New Roman"/>
          <w:sz w:val="24"/>
          <w:szCs w:val="24"/>
          <w:shd w:val="clear" w:color="auto" w:fill="FFFFFF"/>
        </w:rPr>
        <w:footnoteReference w:id="162"/>
      </w:r>
      <w:r w:rsidRPr="00910CC9">
        <w:rPr>
          <w:rFonts w:ascii="Times New Roman" w:hAnsi="Times New Roman" w:cs="Times New Roman"/>
          <w:sz w:val="24"/>
          <w:szCs w:val="24"/>
          <w:shd w:val="clear" w:color="auto" w:fill="FFFFFF"/>
          <w:lang w:val="fr-FR"/>
        </w:rPr>
        <w:t>, montrent que le nom de Christine surgit dans les sources russophones dans les années 1840-1850. Il est à noter que dans les textes du XIX</w:t>
      </w:r>
      <w:r w:rsidRPr="00910CC9">
        <w:rPr>
          <w:rFonts w:ascii="Times New Roman" w:hAnsi="Times New Roman" w:cs="Times New Roman"/>
          <w:sz w:val="24"/>
          <w:szCs w:val="24"/>
          <w:shd w:val="clear" w:color="auto" w:fill="FFFFFF"/>
          <w:vertAlign w:val="superscript"/>
          <w:lang w:val="fr-FR"/>
        </w:rPr>
        <w:t>e</w:t>
      </w:r>
      <w:r w:rsidRPr="00910CC9">
        <w:rPr>
          <w:rFonts w:ascii="Times New Roman" w:hAnsi="Times New Roman" w:cs="Times New Roman"/>
          <w:sz w:val="24"/>
          <w:szCs w:val="24"/>
          <w:shd w:val="clear" w:color="auto" w:fill="FFFFFF"/>
          <w:lang w:val="fr-FR"/>
        </w:rPr>
        <w:t xml:space="preserve"> siècle Christine figure sous la forme orthodoxe de son prénom, «</w:t>
      </w:r>
      <w:r w:rsidRPr="00910CC9">
        <w:rPr>
          <w:rFonts w:ascii="Times New Roman" w:hAnsi="Times New Roman" w:cs="Times New Roman"/>
          <w:bCs/>
          <w:shd w:val="clear" w:color="auto" w:fill="FFFFFF"/>
          <w:lang w:val="fr-FR"/>
        </w:rPr>
        <w:t> </w:t>
      </w:r>
      <w:r w:rsidRPr="00910CC9">
        <w:rPr>
          <w:rFonts w:ascii="Times New Roman" w:hAnsi="Times New Roman" w:cs="Times New Roman"/>
          <w:sz w:val="24"/>
          <w:szCs w:val="24"/>
          <w:shd w:val="clear" w:color="auto" w:fill="FFFFFF"/>
        </w:rPr>
        <w:t>Христина</w:t>
      </w:r>
      <w:r w:rsidRPr="00910CC9">
        <w:rPr>
          <w:rFonts w:ascii="Times New Roman" w:hAnsi="Times New Roman" w:cs="Times New Roman"/>
          <w:bCs/>
          <w:shd w:val="clear" w:color="auto" w:fill="FFFFFF"/>
          <w:lang w:val="fr-FR"/>
        </w:rPr>
        <w:t> </w:t>
      </w:r>
      <w:r w:rsidRPr="00910CC9">
        <w:rPr>
          <w:rFonts w:ascii="Times New Roman" w:hAnsi="Times New Roman" w:cs="Times New Roman"/>
          <w:sz w:val="24"/>
          <w:szCs w:val="24"/>
          <w:shd w:val="clear" w:color="auto" w:fill="FFFFFF"/>
          <w:lang w:val="fr-FR"/>
        </w:rPr>
        <w:t xml:space="preserve">» qui vient de l’ancien grec </w:t>
      </w:r>
      <w:proofErr w:type="spellStart"/>
      <w:r w:rsidRPr="00910CC9">
        <w:rPr>
          <w:rFonts w:ascii="Times New Roman" w:hAnsi="Times New Roman" w:cs="Times New Roman"/>
          <w:sz w:val="24"/>
          <w:szCs w:val="24"/>
          <w:shd w:val="clear" w:color="auto" w:fill="FFFFFF"/>
        </w:rPr>
        <w:t>Χριστός</w:t>
      </w:r>
      <w:proofErr w:type="spellEnd"/>
      <w:r w:rsidRPr="00910CC9">
        <w:rPr>
          <w:rFonts w:ascii="Times New Roman" w:hAnsi="Times New Roman" w:cs="Times New Roman"/>
          <w:sz w:val="24"/>
          <w:szCs w:val="24"/>
          <w:shd w:val="clear" w:color="auto" w:fill="FFFFFF"/>
          <w:lang w:val="fr-FR"/>
        </w:rPr>
        <w:t>. Après la révolution, pour des raisons évidentes, elle est remplacée par la variante occidentale, «</w:t>
      </w:r>
      <w:r w:rsidRPr="00910CC9">
        <w:rPr>
          <w:rFonts w:ascii="Times New Roman" w:hAnsi="Times New Roman" w:cs="Times New Roman"/>
          <w:bCs/>
          <w:shd w:val="clear" w:color="auto" w:fill="FFFFFF"/>
          <w:lang w:val="fr-FR"/>
        </w:rPr>
        <w:t> </w:t>
      </w:r>
      <w:r w:rsidRPr="00910CC9">
        <w:rPr>
          <w:rFonts w:ascii="Times New Roman" w:hAnsi="Times New Roman" w:cs="Times New Roman"/>
          <w:sz w:val="24"/>
          <w:szCs w:val="24"/>
          <w:shd w:val="clear" w:color="auto" w:fill="FFFFFF"/>
        </w:rPr>
        <w:t>Кристина</w:t>
      </w:r>
      <w:r w:rsidRPr="00910CC9">
        <w:rPr>
          <w:rFonts w:ascii="Times New Roman" w:hAnsi="Times New Roman" w:cs="Times New Roman"/>
          <w:bCs/>
          <w:shd w:val="clear" w:color="auto" w:fill="FFFFFF"/>
          <w:lang w:val="fr-FR"/>
        </w:rPr>
        <w:t> </w:t>
      </w:r>
      <w:r w:rsidRPr="00910CC9">
        <w:rPr>
          <w:rFonts w:ascii="Times New Roman" w:hAnsi="Times New Roman" w:cs="Times New Roman"/>
          <w:sz w:val="24"/>
          <w:szCs w:val="24"/>
          <w:shd w:val="clear" w:color="auto" w:fill="FFFFFF"/>
          <w:lang w:val="fr-FR"/>
        </w:rPr>
        <w:t xml:space="preserve">» qui sonne plus laïque pour une oreille russe. La base de </w:t>
      </w:r>
      <w:r w:rsidRPr="00910CC9">
        <w:rPr>
          <w:rFonts w:ascii="Times New Roman" w:hAnsi="Times New Roman" w:cs="Times New Roman"/>
          <w:sz w:val="24"/>
          <w:szCs w:val="24"/>
          <w:shd w:val="clear" w:color="auto" w:fill="FFFFFF"/>
          <w:lang w:val="fr-FR"/>
        </w:rPr>
        <w:lastRenderedPageBreak/>
        <w:t xml:space="preserve">Google Books est </w:t>
      </w:r>
      <w:proofErr w:type="spellStart"/>
      <w:r w:rsidRPr="00910CC9">
        <w:rPr>
          <w:rFonts w:ascii="Times New Roman" w:hAnsi="Times New Roman" w:cs="Times New Roman"/>
          <w:sz w:val="24"/>
          <w:szCs w:val="24"/>
          <w:shd w:val="clear" w:color="auto" w:fill="FFFFFF"/>
          <w:lang w:val="fr-FR"/>
        </w:rPr>
        <w:t>evidemment</w:t>
      </w:r>
      <w:proofErr w:type="spellEnd"/>
      <w:r w:rsidRPr="00910CC9">
        <w:rPr>
          <w:rFonts w:ascii="Times New Roman" w:hAnsi="Times New Roman" w:cs="Times New Roman"/>
          <w:sz w:val="24"/>
          <w:szCs w:val="24"/>
          <w:shd w:val="clear" w:color="auto" w:fill="FFFFFF"/>
          <w:lang w:val="fr-FR"/>
        </w:rPr>
        <w:t xml:space="preserve"> limitée, mais elle est toutefois assez représentative pour que nous puissions nous appuyer dessus et intégrer les résultats dans cette étude. Il ne s’agit donc pas d’un résultat définitif et on peut toujours espérer trouver des traces plus éloignées dans le temps.</w:t>
      </w:r>
    </w:p>
    <w:p w14:paraId="791BCC49" w14:textId="77777777" w:rsidR="00BD77D6" w:rsidRPr="00910CC9" w:rsidRDefault="00BD77D6" w:rsidP="00BD77D6">
      <w:pPr>
        <w:spacing w:line="360" w:lineRule="auto"/>
        <w:jc w:val="both"/>
        <w:rPr>
          <w:rFonts w:ascii="Times New Roman" w:hAnsi="Times New Roman" w:cs="Times New Roman"/>
          <w:sz w:val="24"/>
          <w:szCs w:val="24"/>
          <w:lang w:val="fr-FR"/>
        </w:rPr>
      </w:pPr>
    </w:p>
    <w:p w14:paraId="3A791770" w14:textId="77777777" w:rsidR="00BD77D6" w:rsidRPr="00910CC9" w:rsidRDefault="00BD77D6" w:rsidP="00BD77D6">
      <w:pPr>
        <w:spacing w:line="360" w:lineRule="auto"/>
        <w:jc w:val="both"/>
        <w:rPr>
          <w:rFonts w:ascii="Times New Roman" w:eastAsia="Times New Roman" w:hAnsi="Times New Roman" w:cs="Times New Roman"/>
          <w:b/>
          <w:sz w:val="26"/>
          <w:szCs w:val="26"/>
          <w:lang w:val="fr-FR"/>
        </w:rPr>
      </w:pPr>
      <w:r w:rsidRPr="00910CC9">
        <w:rPr>
          <w:rFonts w:ascii="Times New Roman" w:eastAsia="Times New Roman" w:hAnsi="Times New Roman" w:cs="Times New Roman"/>
          <w:b/>
          <w:sz w:val="26"/>
          <w:szCs w:val="26"/>
          <w:lang w:val="fr-FR"/>
        </w:rPr>
        <w:t>3.2.1 En Russie impériale</w:t>
      </w:r>
      <w:r w:rsidRPr="00910CC9">
        <w:rPr>
          <w:rFonts w:ascii="Times New Roman" w:hAnsi="Times New Roman" w:cs="Times New Roman"/>
          <w:b/>
          <w:bCs/>
          <w:sz w:val="26"/>
          <w:szCs w:val="26"/>
          <w:shd w:val="clear" w:color="auto" w:fill="FFFFFF"/>
          <w:lang w:val="fr-FR"/>
        </w:rPr>
        <w:t xml:space="preserve"> </w:t>
      </w:r>
    </w:p>
    <w:p w14:paraId="5284F489" w14:textId="75C81A6B" w:rsidR="00BD77D6" w:rsidRPr="00910CC9" w:rsidRDefault="00BD77D6" w:rsidP="00BD77D6">
      <w:pPr>
        <w:pStyle w:val="a5"/>
        <w:spacing w:after="0" w:line="360" w:lineRule="auto"/>
        <w:ind w:firstLine="700"/>
        <w:jc w:val="both"/>
        <w:rPr>
          <w:lang w:val="fr-FR"/>
        </w:rPr>
      </w:pPr>
      <w:r w:rsidRPr="00910CC9">
        <w:rPr>
          <w:shd w:val="clear" w:color="auto" w:fill="FFFFFF"/>
          <w:lang w:val="fr-FR"/>
        </w:rPr>
        <w:t>Ainsi, sur la période de 1500-2019 (le cadre chronologique maximal accepté par le programme) l’écrivaine française est évoquée pour la première fois en 1839, dans une traduction russe de l’</w:t>
      </w:r>
      <w:r w:rsidRPr="00910CC9">
        <w:rPr>
          <w:i/>
          <w:iCs/>
          <w:shd w:val="clear" w:color="auto" w:fill="FFFFFF"/>
          <w:lang w:val="fr-FR"/>
        </w:rPr>
        <w:t xml:space="preserve">Histoire de la littérature de l’Europe pendant les quinzième, </w:t>
      </w:r>
      <w:r w:rsidR="00F51C23" w:rsidRPr="00910CC9">
        <w:rPr>
          <w:i/>
          <w:iCs/>
          <w:shd w:val="clear" w:color="auto" w:fill="FFFFFF"/>
          <w:lang w:val="fr-FR"/>
        </w:rPr>
        <w:t>seizième et dix-septième siècle</w:t>
      </w:r>
      <w:r w:rsidRPr="00910CC9">
        <w:rPr>
          <w:i/>
          <w:iCs/>
          <w:shd w:val="clear" w:color="auto" w:fill="FFFFFF"/>
          <w:lang w:val="fr-FR"/>
        </w:rPr>
        <w:t xml:space="preserve"> </w:t>
      </w:r>
      <w:r w:rsidRPr="00910CC9">
        <w:rPr>
          <w:shd w:val="clear" w:color="auto" w:fill="FFFFFF"/>
          <w:lang w:val="fr-FR"/>
        </w:rPr>
        <w:t xml:space="preserve">d’un auteur anglais Henry </w:t>
      </w:r>
      <w:proofErr w:type="spellStart"/>
      <w:r w:rsidRPr="00910CC9">
        <w:rPr>
          <w:shd w:val="clear" w:color="auto" w:fill="FFFFFF"/>
          <w:lang w:val="fr-FR"/>
        </w:rPr>
        <w:t>Hallam</w:t>
      </w:r>
      <w:proofErr w:type="spellEnd"/>
      <w:r w:rsidRPr="00910CC9">
        <w:rPr>
          <w:rStyle w:val="af3"/>
          <w:shd w:val="clear" w:color="auto" w:fill="FFFFFF"/>
        </w:rPr>
        <w:footnoteReference w:id="163"/>
      </w:r>
      <w:r w:rsidRPr="00910CC9">
        <w:rPr>
          <w:shd w:val="clear" w:color="auto" w:fill="FFFFFF"/>
          <w:lang w:val="fr-FR"/>
        </w:rPr>
        <w:t>.</w:t>
      </w:r>
      <w:r w:rsidRPr="00910CC9">
        <w:rPr>
          <w:sz w:val="20"/>
          <w:szCs w:val="20"/>
          <w:shd w:val="clear" w:color="auto" w:fill="FFFFFF"/>
          <w:lang w:val="fr-FR"/>
        </w:rPr>
        <w:t xml:space="preserve"> </w:t>
      </w:r>
      <w:r w:rsidRPr="00910CC9">
        <w:rPr>
          <w:shd w:val="clear" w:color="auto" w:fill="FFFFFF"/>
          <w:lang w:val="fr-FR"/>
        </w:rPr>
        <w:t>Christine y est très brièvement décrite comme « fille d’un astronome italien, femme la plus cultivée de son siècle ».</w:t>
      </w:r>
    </w:p>
    <w:p w14:paraId="51A6053C" w14:textId="50AF83CD" w:rsidR="00BD77D6" w:rsidRPr="00910CC9" w:rsidRDefault="00BD77D6" w:rsidP="00BD77D6">
      <w:pPr>
        <w:pStyle w:val="a5"/>
        <w:spacing w:after="0" w:line="360" w:lineRule="auto"/>
        <w:ind w:firstLine="700"/>
        <w:jc w:val="both"/>
        <w:rPr>
          <w:shd w:val="clear" w:color="auto" w:fill="FFFFFF"/>
          <w:lang w:val="fr-FR"/>
        </w:rPr>
      </w:pPr>
      <w:r w:rsidRPr="00910CC9">
        <w:rPr>
          <w:shd w:val="clear" w:color="auto" w:fill="FFFFFF"/>
          <w:lang w:val="fr-FR"/>
        </w:rPr>
        <w:t>La mention suivante paraît en 1858 chez le critique Nicolaï Dobrolioubov (1836-1861), une des plus grandes autorités littéraires russes du XIX</w:t>
      </w:r>
      <w:r w:rsidRPr="00910CC9">
        <w:rPr>
          <w:shd w:val="clear" w:color="auto" w:fill="FFFFFF"/>
          <w:vertAlign w:val="superscript"/>
          <w:lang w:val="fr-FR"/>
        </w:rPr>
        <w:t>e</w:t>
      </w:r>
      <w:r w:rsidRPr="00910CC9">
        <w:rPr>
          <w:shd w:val="clear" w:color="auto" w:fill="FFFFFF"/>
          <w:lang w:val="fr-FR"/>
        </w:rPr>
        <w:t xml:space="preserve"> siècle. Malheureusement, il ne s’agit que d’une note de lecture sur un livre français pour enfant d’Eugenie Foa</w:t>
      </w:r>
      <w:r w:rsidRPr="00910CC9">
        <w:rPr>
          <w:i/>
          <w:iCs/>
          <w:shd w:val="clear" w:color="auto" w:fill="FFFFFF"/>
          <w:lang w:val="fr-FR"/>
        </w:rPr>
        <w:t xml:space="preserve"> Petits </w:t>
      </w:r>
      <w:proofErr w:type="spellStart"/>
      <w:r w:rsidRPr="00910CC9">
        <w:rPr>
          <w:i/>
          <w:iCs/>
          <w:shd w:val="clear" w:color="auto" w:fill="FFFFFF"/>
          <w:lang w:val="fr-FR"/>
        </w:rPr>
        <w:t>poëtes</w:t>
      </w:r>
      <w:proofErr w:type="spellEnd"/>
      <w:r w:rsidRPr="00910CC9">
        <w:rPr>
          <w:i/>
          <w:iCs/>
          <w:shd w:val="clear" w:color="auto" w:fill="FFFFFF"/>
          <w:lang w:val="fr-FR"/>
        </w:rPr>
        <w:t xml:space="preserve"> et littérateurs, Contes historiques dédiés </w:t>
      </w:r>
      <w:r w:rsidR="00F51C23" w:rsidRPr="00910CC9">
        <w:rPr>
          <w:i/>
          <w:iCs/>
          <w:shd w:val="clear" w:color="auto" w:fill="FFFFFF"/>
          <w:lang w:val="fr-FR"/>
        </w:rPr>
        <w:t>à la jeunesse</w:t>
      </w:r>
      <w:r w:rsidR="00F51C23" w:rsidRPr="00910CC9">
        <w:rPr>
          <w:shd w:val="clear" w:color="auto" w:fill="FFFFFF"/>
          <w:lang w:val="fr-FR"/>
        </w:rPr>
        <w:t xml:space="preserve"> sortie</w:t>
      </w:r>
      <w:r w:rsidRPr="00910CC9">
        <w:rPr>
          <w:shd w:val="clear" w:color="auto" w:fill="FFFFFF"/>
          <w:lang w:val="fr-FR"/>
        </w:rPr>
        <w:t xml:space="preserve"> à Paris dans les années 1850</w:t>
      </w:r>
      <w:r w:rsidRPr="00910CC9">
        <w:rPr>
          <w:rStyle w:val="af3"/>
          <w:shd w:val="clear" w:color="auto" w:fill="FFFFFF"/>
        </w:rPr>
        <w:footnoteReference w:id="164"/>
      </w:r>
      <w:r w:rsidRPr="00910CC9">
        <w:rPr>
          <w:shd w:val="clear" w:color="auto" w:fill="FFFFFF"/>
          <w:lang w:val="fr-FR"/>
        </w:rPr>
        <w:t xml:space="preserve">. </w:t>
      </w:r>
      <w:r w:rsidRPr="00910CC9">
        <w:rPr>
          <w:sz w:val="20"/>
          <w:szCs w:val="20"/>
          <w:shd w:val="clear" w:color="auto" w:fill="FFFFFF"/>
          <w:lang w:val="fr-FR"/>
        </w:rPr>
        <w:t xml:space="preserve"> </w:t>
      </w:r>
      <w:r w:rsidRPr="00910CC9">
        <w:rPr>
          <w:shd w:val="clear" w:color="auto" w:fill="FFFFFF"/>
          <w:lang w:val="fr-FR"/>
        </w:rPr>
        <w:t>Dobrolioubov apprécie l’ouvrage pour son choix très pertinent de personnalités où, à part Christine, figurent le roi René, Clément Marot, Madame de Sévigné, Fénelon, Daniel Defoe, Bernardin de Saint-Pierre et Mme de Staël. Cette mention, aussi courte soit-elle, traduit une image positive de Christine aux yeux de ce critique influent ; elle nous apprend également que l’écrivaine semble être plus ou moins connue du public éduqué, puisqu’on en parle sans précisions supplémentaires.</w:t>
      </w:r>
    </w:p>
    <w:p w14:paraId="6923A3FD" w14:textId="1D26E1A2" w:rsidR="00BD77D6" w:rsidRPr="00910CC9" w:rsidRDefault="00BD77D6" w:rsidP="00BD77D6">
      <w:pPr>
        <w:pStyle w:val="a5"/>
        <w:spacing w:after="0" w:line="360" w:lineRule="auto"/>
        <w:ind w:firstLine="700"/>
        <w:jc w:val="both"/>
        <w:rPr>
          <w:shd w:val="clear" w:color="auto" w:fill="FFFFFF"/>
          <w:lang w:val="fr-FR"/>
        </w:rPr>
      </w:pPr>
      <w:r w:rsidRPr="00910CC9">
        <w:rPr>
          <w:shd w:val="clear" w:color="auto" w:fill="FFFFFF"/>
          <w:lang w:val="fr-FR"/>
        </w:rPr>
        <w:t>En 1870 Christine apparaît sur les pages du</w:t>
      </w:r>
      <w:r w:rsidRPr="00910CC9">
        <w:rPr>
          <w:i/>
          <w:iCs/>
          <w:shd w:val="clear" w:color="auto" w:fill="FFFFFF"/>
          <w:lang w:val="fr-FR"/>
        </w:rPr>
        <w:t xml:space="preserve"> Messager de l’Europe</w:t>
      </w:r>
      <w:r w:rsidRPr="00910CC9">
        <w:rPr>
          <w:shd w:val="clear" w:color="auto" w:fill="FFFFFF"/>
          <w:lang w:val="fr-FR"/>
        </w:rPr>
        <w:t xml:space="preserve">, une revue très prisée qui collabore avec Ivan Tourgueniev et d’autres grands écrivains. Dans son essai sur la satire française avant la Renaissance le journaliste </w:t>
      </w:r>
      <w:proofErr w:type="spellStart"/>
      <w:r w:rsidRPr="00910CC9">
        <w:rPr>
          <w:shd w:val="clear" w:color="auto" w:fill="FFFFFF"/>
          <w:lang w:val="fr-FR"/>
        </w:rPr>
        <w:t>Eugueni</w:t>
      </w:r>
      <w:proofErr w:type="spellEnd"/>
      <w:r w:rsidRPr="00910CC9">
        <w:rPr>
          <w:shd w:val="clear" w:color="auto" w:fill="FFFFFF"/>
          <w:lang w:val="fr-FR"/>
        </w:rPr>
        <w:t xml:space="preserve"> </w:t>
      </w:r>
      <w:proofErr w:type="spellStart"/>
      <w:r w:rsidRPr="00910CC9">
        <w:rPr>
          <w:shd w:val="clear" w:color="auto" w:fill="FFFFFF"/>
          <w:lang w:val="fr-FR"/>
        </w:rPr>
        <w:t>Utin</w:t>
      </w:r>
      <w:proofErr w:type="spellEnd"/>
      <w:r w:rsidRPr="00910CC9">
        <w:rPr>
          <w:shd w:val="clear" w:color="auto" w:fill="FFFFFF"/>
          <w:lang w:val="fr-FR"/>
        </w:rPr>
        <w:t xml:space="preserve"> présente Christine comme un poète important (au masculin) et une patriote qui partage « la rage politique » anti-anglaise d’Alain Chartier et d’Eustache Deschamps, mais qui n’atteint pas leur niveau de talent</w:t>
      </w:r>
      <w:r w:rsidRPr="00910CC9">
        <w:rPr>
          <w:rStyle w:val="af3"/>
          <w:shd w:val="clear" w:color="auto" w:fill="FFFFFF"/>
        </w:rPr>
        <w:footnoteReference w:id="165"/>
      </w:r>
      <w:r w:rsidRPr="00910CC9">
        <w:rPr>
          <w:shd w:val="clear" w:color="auto" w:fill="FFFFFF"/>
          <w:lang w:val="fr-FR"/>
        </w:rPr>
        <w:t xml:space="preserve">. Pour </w:t>
      </w:r>
      <w:proofErr w:type="spellStart"/>
      <w:r w:rsidRPr="00910CC9">
        <w:rPr>
          <w:shd w:val="clear" w:color="auto" w:fill="FFFFFF"/>
          <w:lang w:val="fr-FR"/>
        </w:rPr>
        <w:t>Utin</w:t>
      </w:r>
      <w:proofErr w:type="spellEnd"/>
      <w:r w:rsidRPr="00910CC9">
        <w:rPr>
          <w:shd w:val="clear" w:color="auto" w:fill="FFFFFF"/>
          <w:lang w:val="fr-FR"/>
        </w:rPr>
        <w:t xml:space="preserve">, sa grande et durable notoriété s’explique essentiellement par le fait qu’elle était « une femme, et une femme </w:t>
      </w:r>
      <w:proofErr w:type="spellStart"/>
      <w:r w:rsidRPr="00910CC9">
        <w:rPr>
          <w:shd w:val="clear" w:color="auto" w:fill="FFFFFF"/>
          <w:lang w:val="fr-FR"/>
        </w:rPr>
        <w:t>maleureuse</w:t>
      </w:r>
      <w:proofErr w:type="spellEnd"/>
      <w:r w:rsidRPr="00910CC9">
        <w:rPr>
          <w:shd w:val="clear" w:color="auto" w:fill="FFFFFF"/>
          <w:lang w:val="fr-FR"/>
        </w:rPr>
        <w:t> ». L’auteur n’élucide pas cette remarque, mais il sous-entend sans doute son statut de veuve qu’elle déplore avec lyrisme.</w:t>
      </w:r>
    </w:p>
    <w:p w14:paraId="17570EE8" w14:textId="55A91A5A" w:rsidR="00BD77D6" w:rsidRPr="00910CC9" w:rsidRDefault="00BD77D6" w:rsidP="00BD77D6">
      <w:pPr>
        <w:spacing w:line="360" w:lineRule="auto"/>
        <w:ind w:firstLine="700"/>
        <w:jc w:val="both"/>
        <w:rPr>
          <w:rFonts w:ascii="Times New Roman" w:hAnsi="Times New Roman" w:cs="Times New Roman"/>
          <w:sz w:val="24"/>
          <w:szCs w:val="24"/>
          <w:shd w:val="clear" w:color="auto" w:fill="FFFFFF"/>
          <w:lang w:val="fr-FR"/>
        </w:rPr>
      </w:pPr>
      <w:r w:rsidRPr="00910CC9">
        <w:rPr>
          <w:rFonts w:ascii="Times New Roman" w:hAnsi="Times New Roman" w:cs="Times New Roman"/>
          <w:sz w:val="24"/>
          <w:szCs w:val="24"/>
          <w:lang w:val="fr-FR"/>
        </w:rPr>
        <w:lastRenderedPageBreak/>
        <w:t xml:space="preserve">La mention suivante a lieu dans un ouvrage de 1872 du </w:t>
      </w:r>
      <w:r w:rsidRPr="00910CC9">
        <w:rPr>
          <w:rFonts w:ascii="Times New Roman" w:hAnsi="Times New Roman" w:cs="Times New Roman"/>
          <w:sz w:val="24"/>
          <w:szCs w:val="24"/>
          <w:shd w:val="clear" w:color="auto" w:fill="FFFFFF"/>
          <w:lang w:val="fr-FR"/>
        </w:rPr>
        <w:t xml:space="preserve">journaliste </w:t>
      </w:r>
      <w:proofErr w:type="spellStart"/>
      <w:r w:rsidRPr="00910CC9">
        <w:rPr>
          <w:rFonts w:ascii="Times New Roman" w:hAnsi="Times New Roman" w:cs="Times New Roman"/>
          <w:sz w:val="24"/>
          <w:szCs w:val="24"/>
          <w:lang w:val="fr-FR"/>
        </w:rPr>
        <w:t>Sérafime</w:t>
      </w:r>
      <w:proofErr w:type="spellEnd"/>
      <w:r w:rsidRPr="00910CC9">
        <w:rPr>
          <w:rFonts w:ascii="Times New Roman" w:hAnsi="Times New Roman" w:cs="Times New Roman"/>
          <w:sz w:val="24"/>
          <w:szCs w:val="24"/>
          <w:lang w:val="fr-FR"/>
        </w:rPr>
        <w:t xml:space="preserve"> </w:t>
      </w:r>
      <w:proofErr w:type="spellStart"/>
      <w:r w:rsidRPr="00910CC9">
        <w:rPr>
          <w:rFonts w:ascii="Times New Roman" w:hAnsi="Times New Roman" w:cs="Times New Roman"/>
          <w:sz w:val="24"/>
          <w:szCs w:val="24"/>
          <w:lang w:val="fr-FR"/>
        </w:rPr>
        <w:t>Chachkov</w:t>
      </w:r>
      <w:proofErr w:type="spellEnd"/>
      <w:r w:rsidRPr="00910CC9">
        <w:rPr>
          <w:rStyle w:val="af3"/>
          <w:rFonts w:ascii="Times New Roman" w:hAnsi="Times New Roman" w:cs="Times New Roman"/>
          <w:sz w:val="24"/>
          <w:szCs w:val="24"/>
        </w:rPr>
        <w:footnoteReference w:id="166"/>
      </w:r>
      <w:r w:rsidRPr="00910CC9">
        <w:rPr>
          <w:rFonts w:ascii="Times New Roman" w:hAnsi="Times New Roman" w:cs="Times New Roman"/>
          <w:sz w:val="24"/>
          <w:szCs w:val="24"/>
          <w:lang w:val="fr-FR"/>
        </w:rPr>
        <w:t>,</w:t>
      </w:r>
      <w:r w:rsidRPr="00910CC9">
        <w:rPr>
          <w:rFonts w:ascii="Times New Roman" w:hAnsi="Times New Roman" w:cs="Times New Roman"/>
          <w:sz w:val="24"/>
          <w:szCs w:val="24"/>
          <w:shd w:val="clear" w:color="auto" w:fill="FFFFFF"/>
          <w:lang w:val="fr-FR"/>
        </w:rPr>
        <w:t xml:space="preserve"> où, entre autres, il est question de l’émancipation féminine dans le temps. Selon l’auteur, la femme prend conscience de sa condition désavantageuse et servile entre le XIV</w:t>
      </w:r>
      <w:r w:rsidRPr="00910CC9">
        <w:rPr>
          <w:rFonts w:ascii="Times New Roman" w:hAnsi="Times New Roman" w:cs="Times New Roman"/>
          <w:sz w:val="24"/>
          <w:szCs w:val="24"/>
          <w:shd w:val="clear" w:color="auto" w:fill="FFFFFF"/>
          <w:vertAlign w:val="superscript"/>
          <w:lang w:val="fr-FR"/>
        </w:rPr>
        <w:t>e</w:t>
      </w:r>
      <w:r w:rsidRPr="00910CC9">
        <w:rPr>
          <w:rFonts w:ascii="Times New Roman" w:hAnsi="Times New Roman" w:cs="Times New Roman"/>
          <w:sz w:val="24"/>
          <w:szCs w:val="24"/>
          <w:shd w:val="clear" w:color="auto" w:fill="FFFFFF"/>
          <w:lang w:val="fr-FR"/>
        </w:rPr>
        <w:t xml:space="preserve"> et le XVe siècle. Cette genèse suscite des interventions enthousiastes, mais peu constructives, de plusieurs Françaises et Italiennes, par exemple de Christine de Pizan et de Marguerite de Navarre qui prêchent la supériorité de la nature féminine sur celle de son « maître », l’homme.</w:t>
      </w:r>
    </w:p>
    <w:p w14:paraId="01E3A6A3" w14:textId="77777777" w:rsidR="00BD77D6" w:rsidRPr="00910CC9" w:rsidRDefault="00BD77D6" w:rsidP="00BD77D6">
      <w:pPr>
        <w:spacing w:line="360" w:lineRule="auto"/>
        <w:ind w:firstLine="700"/>
        <w:jc w:val="both"/>
        <w:rPr>
          <w:rFonts w:ascii="Times New Roman" w:hAnsi="Times New Roman" w:cs="Times New Roman"/>
          <w:sz w:val="24"/>
          <w:szCs w:val="24"/>
          <w:shd w:val="clear" w:color="auto" w:fill="FFFFFF"/>
          <w:lang w:val="fr-FR"/>
        </w:rPr>
      </w:pPr>
      <w:r w:rsidRPr="00910CC9">
        <w:rPr>
          <w:rFonts w:ascii="Times New Roman" w:hAnsi="Times New Roman" w:cs="Times New Roman"/>
          <w:sz w:val="24"/>
          <w:szCs w:val="24"/>
          <w:lang w:val="fr-FR"/>
        </w:rPr>
        <w:t>Après ces trois sources relativement isolées au cours du XIX</w:t>
      </w:r>
      <w:r w:rsidRPr="00910CC9">
        <w:rPr>
          <w:rFonts w:ascii="Times New Roman" w:hAnsi="Times New Roman" w:cs="Times New Roman"/>
          <w:sz w:val="24"/>
          <w:szCs w:val="24"/>
          <w:vertAlign w:val="superscript"/>
          <w:lang w:val="fr-FR"/>
        </w:rPr>
        <w:t>e</w:t>
      </w:r>
      <w:r w:rsidRPr="00910CC9">
        <w:rPr>
          <w:rFonts w:ascii="Times New Roman" w:hAnsi="Times New Roman" w:cs="Times New Roman"/>
          <w:sz w:val="24"/>
          <w:szCs w:val="24"/>
          <w:lang w:val="fr-FR"/>
        </w:rPr>
        <w:t xml:space="preserve"> siècle, les années 1880 témoignent d’une connaissance plus profonde de Christine et surtout de sa production littéraire qui n’a pas été jusque-là ni mentionnée, ni commentée. </w:t>
      </w:r>
      <w:r w:rsidRPr="00910CC9">
        <w:rPr>
          <w:rFonts w:ascii="Times New Roman" w:hAnsi="Times New Roman" w:cs="Times New Roman"/>
          <w:sz w:val="24"/>
          <w:szCs w:val="24"/>
          <w:shd w:val="clear" w:color="auto" w:fill="FFFFFF"/>
          <w:lang w:val="fr-FR"/>
        </w:rPr>
        <w:t>Le premier ouvrage est un article de 1883 « Femmes-enseignantes à l’Université de Bologne »</w:t>
      </w:r>
      <w:r w:rsidRPr="00910CC9">
        <w:rPr>
          <w:rStyle w:val="af3"/>
          <w:rFonts w:ascii="Times New Roman" w:hAnsi="Times New Roman" w:cs="Times New Roman"/>
          <w:sz w:val="24"/>
          <w:szCs w:val="24"/>
          <w:shd w:val="clear" w:color="auto" w:fill="FFFFFF"/>
          <w:lang w:val="fr-FR"/>
        </w:rPr>
        <w:footnoteReference w:id="167"/>
      </w:r>
      <w:r w:rsidRPr="00910CC9">
        <w:rPr>
          <w:rFonts w:ascii="Times New Roman" w:hAnsi="Times New Roman" w:cs="Times New Roman"/>
          <w:sz w:val="24"/>
          <w:szCs w:val="24"/>
          <w:shd w:val="clear" w:color="auto" w:fill="FFFFFF"/>
          <w:lang w:val="fr-FR"/>
        </w:rPr>
        <w:t xml:space="preserve"> d’une journaliste Sofia </w:t>
      </w:r>
      <w:proofErr w:type="spellStart"/>
      <w:r w:rsidRPr="00910CC9">
        <w:rPr>
          <w:rFonts w:ascii="Times New Roman" w:hAnsi="Times New Roman" w:cs="Times New Roman"/>
          <w:sz w:val="24"/>
          <w:szCs w:val="24"/>
          <w:shd w:val="clear" w:color="auto" w:fill="FFFFFF"/>
          <w:lang w:val="fr-FR"/>
        </w:rPr>
        <w:t>Nikitenko</w:t>
      </w:r>
      <w:proofErr w:type="spellEnd"/>
      <w:r w:rsidRPr="00910CC9">
        <w:rPr>
          <w:rFonts w:ascii="Times New Roman" w:hAnsi="Times New Roman" w:cs="Times New Roman"/>
          <w:sz w:val="24"/>
          <w:szCs w:val="24"/>
          <w:shd w:val="clear" w:color="auto" w:fill="FFFFFF"/>
          <w:lang w:val="fr-FR"/>
        </w:rPr>
        <w:t xml:space="preserve"> (1840-1901) connue comme amie et correspondante permanente d’Ivan Gontcharov. Parmi les </w:t>
      </w:r>
      <w:proofErr w:type="spellStart"/>
      <w:r w:rsidRPr="00910CC9">
        <w:rPr>
          <w:rFonts w:ascii="Times New Roman" w:hAnsi="Times New Roman" w:cs="Times New Roman"/>
          <w:sz w:val="24"/>
          <w:szCs w:val="24"/>
          <w:shd w:val="clear" w:color="auto" w:fill="FFFFFF"/>
          <w:lang w:val="fr-FR"/>
        </w:rPr>
        <w:t>héroines</w:t>
      </w:r>
      <w:proofErr w:type="spellEnd"/>
      <w:r w:rsidRPr="00910CC9">
        <w:rPr>
          <w:rFonts w:ascii="Times New Roman" w:hAnsi="Times New Roman" w:cs="Times New Roman"/>
          <w:sz w:val="24"/>
          <w:szCs w:val="24"/>
          <w:shd w:val="clear" w:color="auto" w:fill="FFFFFF"/>
          <w:lang w:val="fr-FR"/>
        </w:rPr>
        <w:t xml:space="preserve"> de l’article figure la célèbre Novella d’Andrea. C’est à son propos que l’auteure, elle aussi fille d’un universitaire, évoque </w:t>
      </w:r>
      <w:r w:rsidRPr="00910CC9">
        <w:rPr>
          <w:rFonts w:ascii="Times New Roman" w:hAnsi="Times New Roman" w:cs="Times New Roman"/>
          <w:i/>
          <w:iCs/>
          <w:sz w:val="24"/>
          <w:szCs w:val="24"/>
          <w:shd w:val="clear" w:color="auto" w:fill="FFFFFF"/>
          <w:lang w:val="fr-FR"/>
        </w:rPr>
        <w:t xml:space="preserve">La Cité des Dames </w:t>
      </w:r>
      <w:r w:rsidRPr="00910CC9">
        <w:rPr>
          <w:rFonts w:ascii="Times New Roman" w:hAnsi="Times New Roman" w:cs="Times New Roman"/>
          <w:sz w:val="24"/>
          <w:szCs w:val="24"/>
          <w:shd w:val="clear" w:color="auto" w:fill="FFFFFF"/>
          <w:lang w:val="fr-FR"/>
        </w:rPr>
        <w:t>et sa créatrice, « une autre femme remarquable du XIV</w:t>
      </w:r>
      <w:r w:rsidRPr="00910CC9">
        <w:rPr>
          <w:rFonts w:ascii="Times New Roman" w:hAnsi="Times New Roman" w:cs="Times New Roman"/>
          <w:sz w:val="24"/>
          <w:szCs w:val="24"/>
          <w:shd w:val="clear" w:color="auto" w:fill="FFFFFF"/>
          <w:vertAlign w:val="superscript"/>
          <w:lang w:val="fr-FR"/>
        </w:rPr>
        <w:t>e</w:t>
      </w:r>
      <w:r w:rsidRPr="00910CC9">
        <w:rPr>
          <w:rFonts w:ascii="Times New Roman" w:hAnsi="Times New Roman" w:cs="Times New Roman"/>
          <w:sz w:val="24"/>
          <w:szCs w:val="24"/>
          <w:shd w:val="clear" w:color="auto" w:fill="FFFFFF"/>
          <w:lang w:val="fr-FR"/>
        </w:rPr>
        <w:t xml:space="preserve"> siècle dont la gloire a été ravie à l’Italie par la France »</w:t>
      </w:r>
      <w:r w:rsidRPr="00910CC9">
        <w:rPr>
          <w:rStyle w:val="af3"/>
          <w:rFonts w:ascii="Times New Roman" w:hAnsi="Times New Roman" w:cs="Times New Roman"/>
          <w:sz w:val="24"/>
          <w:szCs w:val="24"/>
          <w:shd w:val="clear" w:color="auto" w:fill="FFFFFF"/>
          <w:lang w:val="fr-FR"/>
        </w:rPr>
        <w:footnoteReference w:id="168"/>
      </w:r>
      <w:r w:rsidRPr="00910CC9">
        <w:rPr>
          <w:rFonts w:ascii="Times New Roman" w:hAnsi="Times New Roman" w:cs="Times New Roman"/>
          <w:sz w:val="24"/>
          <w:szCs w:val="24"/>
          <w:shd w:val="clear" w:color="auto" w:fill="FFFFFF"/>
          <w:lang w:val="fr-FR"/>
        </w:rPr>
        <w:t xml:space="preserve">. Elle note que le lecteur peut trouver </w:t>
      </w:r>
      <w:r w:rsidRPr="00910CC9">
        <w:rPr>
          <w:rFonts w:ascii="Times New Roman" w:hAnsi="Times New Roman" w:cs="Times New Roman"/>
          <w:i/>
          <w:iCs/>
          <w:sz w:val="24"/>
          <w:szCs w:val="24"/>
          <w:shd w:val="clear" w:color="auto" w:fill="FFFFFF"/>
          <w:lang w:val="fr-FR"/>
        </w:rPr>
        <w:t xml:space="preserve">La Cité des dames </w:t>
      </w:r>
      <w:r w:rsidRPr="00910CC9">
        <w:rPr>
          <w:rFonts w:ascii="Times New Roman" w:hAnsi="Times New Roman" w:cs="Times New Roman"/>
          <w:sz w:val="24"/>
          <w:szCs w:val="24"/>
          <w:shd w:val="clear" w:color="auto" w:fill="FFFFFF"/>
          <w:lang w:val="fr-FR"/>
        </w:rPr>
        <w:t>à la « bibliothèque publique de Paris » (sans doute, la future BNF).</w:t>
      </w:r>
    </w:p>
    <w:p w14:paraId="157C7237" w14:textId="77777777" w:rsidR="00BD77D6" w:rsidRPr="00910CC9" w:rsidRDefault="00BD77D6" w:rsidP="00BD77D6">
      <w:pPr>
        <w:spacing w:line="360" w:lineRule="auto"/>
        <w:ind w:firstLine="700"/>
        <w:jc w:val="both"/>
        <w:rPr>
          <w:rFonts w:ascii="Times New Roman" w:hAnsi="Times New Roman" w:cs="Times New Roman"/>
          <w:sz w:val="24"/>
          <w:szCs w:val="24"/>
          <w:shd w:val="clear" w:color="auto" w:fill="FFFFFF"/>
          <w:lang w:val="fr-FR"/>
        </w:rPr>
      </w:pPr>
      <w:r w:rsidRPr="00910CC9">
        <w:rPr>
          <w:rFonts w:ascii="Times New Roman" w:hAnsi="Times New Roman" w:cs="Times New Roman"/>
          <w:sz w:val="24"/>
          <w:szCs w:val="24"/>
          <w:shd w:val="clear" w:color="auto" w:fill="FFFFFF"/>
          <w:lang w:val="fr-FR"/>
        </w:rPr>
        <w:t xml:space="preserve">On trouve ensuite une œuvre collective, </w:t>
      </w:r>
      <w:r w:rsidRPr="00910CC9">
        <w:rPr>
          <w:rFonts w:ascii="Times New Roman" w:hAnsi="Times New Roman" w:cs="Times New Roman"/>
          <w:i/>
          <w:iCs/>
          <w:sz w:val="24"/>
          <w:szCs w:val="24"/>
          <w:shd w:val="clear" w:color="auto" w:fill="FFFFFF"/>
          <w:lang w:val="fr-FR"/>
        </w:rPr>
        <w:t xml:space="preserve">l’Histoire de la littérature médiévale </w:t>
      </w:r>
      <w:r w:rsidRPr="00910CC9">
        <w:rPr>
          <w:rFonts w:ascii="Times New Roman" w:hAnsi="Times New Roman" w:cs="Times New Roman"/>
          <w:iCs/>
          <w:sz w:val="24"/>
          <w:szCs w:val="24"/>
          <w:shd w:val="clear" w:color="auto" w:fill="FFFFFF"/>
          <w:lang w:val="fr-FR"/>
        </w:rPr>
        <w:t>(1885),</w:t>
      </w:r>
      <w:r w:rsidRPr="00910CC9">
        <w:rPr>
          <w:rFonts w:ascii="Times New Roman" w:hAnsi="Times New Roman" w:cs="Times New Roman"/>
          <w:i/>
          <w:iCs/>
          <w:sz w:val="24"/>
          <w:szCs w:val="24"/>
          <w:shd w:val="clear" w:color="auto" w:fill="FFFFFF"/>
          <w:lang w:val="fr-FR"/>
        </w:rPr>
        <w:t xml:space="preserve"> </w:t>
      </w:r>
      <w:r w:rsidRPr="00910CC9">
        <w:rPr>
          <w:rFonts w:ascii="Times New Roman" w:hAnsi="Times New Roman" w:cs="Times New Roman"/>
          <w:iCs/>
          <w:sz w:val="24"/>
          <w:szCs w:val="24"/>
          <w:shd w:val="clear" w:color="auto" w:fill="FFFFFF"/>
          <w:lang w:val="fr-FR"/>
        </w:rPr>
        <w:t xml:space="preserve">qui </w:t>
      </w:r>
      <w:r w:rsidRPr="00910CC9">
        <w:rPr>
          <w:rFonts w:ascii="Times New Roman" w:hAnsi="Times New Roman" w:cs="Times New Roman"/>
          <w:sz w:val="24"/>
          <w:szCs w:val="24"/>
          <w:shd w:val="clear" w:color="auto" w:fill="FFFFFF"/>
          <w:lang w:val="fr-FR"/>
        </w:rPr>
        <w:t>apprend au lecteur le rôle de Christine dans la Querelle</w:t>
      </w:r>
      <w:r w:rsidRPr="00910CC9">
        <w:rPr>
          <w:rStyle w:val="af3"/>
          <w:rFonts w:ascii="Times New Roman" w:hAnsi="Times New Roman" w:cs="Times New Roman"/>
          <w:iCs/>
          <w:sz w:val="24"/>
          <w:szCs w:val="24"/>
          <w:shd w:val="clear" w:color="auto" w:fill="FFFFFF"/>
          <w:lang w:val="fr-FR"/>
        </w:rPr>
        <w:footnoteReference w:id="169"/>
      </w:r>
      <w:r w:rsidRPr="00910CC9">
        <w:rPr>
          <w:rFonts w:ascii="Times New Roman" w:hAnsi="Times New Roman" w:cs="Times New Roman"/>
          <w:iCs/>
          <w:sz w:val="24"/>
          <w:szCs w:val="24"/>
          <w:shd w:val="clear" w:color="auto" w:fill="FFFFFF"/>
          <w:lang w:val="fr-FR"/>
        </w:rPr>
        <w:t xml:space="preserve">. </w:t>
      </w:r>
      <w:r w:rsidRPr="00910CC9">
        <w:rPr>
          <w:rFonts w:ascii="Times New Roman" w:hAnsi="Times New Roman" w:cs="Times New Roman"/>
          <w:sz w:val="24"/>
          <w:szCs w:val="24"/>
          <w:shd w:val="clear" w:color="auto" w:fill="FFFFFF"/>
          <w:lang w:val="fr-FR"/>
        </w:rPr>
        <w:t xml:space="preserve">Pour </w:t>
      </w:r>
      <w:proofErr w:type="spellStart"/>
      <w:r w:rsidRPr="00910CC9">
        <w:rPr>
          <w:rFonts w:ascii="Times New Roman" w:hAnsi="Times New Roman" w:cs="Times New Roman"/>
          <w:sz w:val="24"/>
          <w:szCs w:val="24"/>
          <w:shd w:val="clear" w:color="auto" w:fill="FFFFFF"/>
          <w:lang w:val="fr-FR"/>
        </w:rPr>
        <w:t>Innokenti</w:t>
      </w:r>
      <w:proofErr w:type="spellEnd"/>
      <w:r w:rsidRPr="00910CC9">
        <w:rPr>
          <w:rFonts w:ascii="Times New Roman" w:hAnsi="Times New Roman" w:cs="Times New Roman"/>
          <w:sz w:val="24"/>
          <w:szCs w:val="24"/>
          <w:shd w:val="clear" w:color="auto" w:fill="FFFFFF"/>
          <w:lang w:val="fr-FR"/>
        </w:rPr>
        <w:t xml:space="preserve"> </w:t>
      </w:r>
      <w:proofErr w:type="spellStart"/>
      <w:r w:rsidRPr="00910CC9">
        <w:rPr>
          <w:rFonts w:ascii="Times New Roman" w:hAnsi="Times New Roman" w:cs="Times New Roman"/>
          <w:sz w:val="24"/>
          <w:szCs w:val="24"/>
          <w:shd w:val="clear" w:color="auto" w:fill="FFFFFF"/>
          <w:lang w:val="fr-FR"/>
        </w:rPr>
        <w:t>Boldakov</w:t>
      </w:r>
      <w:proofErr w:type="spellEnd"/>
      <w:r w:rsidRPr="00910CC9">
        <w:rPr>
          <w:rFonts w:ascii="Times New Roman" w:hAnsi="Times New Roman" w:cs="Times New Roman"/>
          <w:sz w:val="24"/>
          <w:szCs w:val="24"/>
          <w:shd w:val="clear" w:color="auto" w:fill="FFFFFF"/>
          <w:lang w:val="fr-FR"/>
        </w:rPr>
        <w:t xml:space="preserve"> (1846-1918), philologue, spécialiste de la littérature française et traducteur de Gauthier et de Musset, Christine est « une écrivaine remarquable » ; il s’attarde longuement sur sa prise de position contre l’amoralité et la </w:t>
      </w:r>
      <w:proofErr w:type="spellStart"/>
      <w:r w:rsidRPr="00910CC9">
        <w:rPr>
          <w:rFonts w:ascii="Times New Roman" w:hAnsi="Times New Roman" w:cs="Times New Roman"/>
          <w:sz w:val="24"/>
          <w:szCs w:val="24"/>
          <w:shd w:val="clear" w:color="auto" w:fill="FFFFFF"/>
          <w:lang w:val="fr-FR"/>
        </w:rPr>
        <w:t>mysoginie</w:t>
      </w:r>
      <w:proofErr w:type="spellEnd"/>
      <w:r w:rsidRPr="00910CC9">
        <w:rPr>
          <w:rFonts w:ascii="Times New Roman" w:hAnsi="Times New Roman" w:cs="Times New Roman"/>
          <w:sz w:val="24"/>
          <w:szCs w:val="24"/>
          <w:shd w:val="clear" w:color="auto" w:fill="FFFFFF"/>
          <w:lang w:val="fr-FR"/>
        </w:rPr>
        <w:t xml:space="preserve"> du </w:t>
      </w:r>
      <w:r w:rsidRPr="00910CC9">
        <w:rPr>
          <w:rFonts w:ascii="Times New Roman" w:hAnsi="Times New Roman" w:cs="Times New Roman"/>
          <w:i/>
          <w:iCs/>
          <w:sz w:val="24"/>
          <w:szCs w:val="24"/>
          <w:shd w:val="clear" w:color="auto" w:fill="FFFFFF"/>
          <w:lang w:val="fr-FR"/>
        </w:rPr>
        <w:t>Roman de la Rose</w:t>
      </w:r>
      <w:r w:rsidRPr="00910CC9">
        <w:rPr>
          <w:rFonts w:ascii="Times New Roman" w:hAnsi="Times New Roman" w:cs="Times New Roman"/>
          <w:sz w:val="24"/>
          <w:szCs w:val="24"/>
          <w:shd w:val="clear" w:color="auto" w:fill="FFFFFF"/>
          <w:lang w:val="fr-FR"/>
        </w:rPr>
        <w:t xml:space="preserve">. Le récit est illustré de citations directes tirées des échanges épistolaires entre Christine et Gontier Col et de </w:t>
      </w:r>
      <w:proofErr w:type="spellStart"/>
      <w:r w:rsidRPr="00910CC9">
        <w:rPr>
          <w:rFonts w:ascii="Times New Roman" w:hAnsi="Times New Roman" w:cs="Times New Roman"/>
          <w:sz w:val="24"/>
          <w:szCs w:val="24"/>
          <w:shd w:val="clear" w:color="auto" w:fill="FFFFFF"/>
          <w:lang w:val="fr-FR"/>
        </w:rPr>
        <w:t>réfèrences</w:t>
      </w:r>
      <w:proofErr w:type="spellEnd"/>
      <w:r w:rsidRPr="00910CC9">
        <w:rPr>
          <w:rFonts w:ascii="Times New Roman" w:hAnsi="Times New Roman" w:cs="Times New Roman"/>
          <w:sz w:val="24"/>
          <w:szCs w:val="24"/>
          <w:shd w:val="clear" w:color="auto" w:fill="FFFFFF"/>
          <w:lang w:val="fr-FR"/>
        </w:rPr>
        <w:t xml:space="preserve"> à Paulin Paris</w:t>
      </w:r>
      <w:r w:rsidRPr="00910CC9">
        <w:rPr>
          <w:rStyle w:val="af3"/>
          <w:rFonts w:ascii="Times New Roman" w:hAnsi="Times New Roman" w:cs="Times New Roman"/>
          <w:sz w:val="24"/>
          <w:szCs w:val="24"/>
          <w:shd w:val="clear" w:color="auto" w:fill="FFFFFF"/>
          <w:lang w:val="fr-FR"/>
        </w:rPr>
        <w:footnoteReference w:id="170"/>
      </w:r>
      <w:r w:rsidRPr="00910CC9">
        <w:rPr>
          <w:rFonts w:ascii="Times New Roman" w:hAnsi="Times New Roman" w:cs="Times New Roman"/>
          <w:sz w:val="24"/>
          <w:szCs w:val="24"/>
          <w:shd w:val="clear" w:color="auto" w:fill="FFFFFF"/>
          <w:lang w:val="fr-FR"/>
        </w:rPr>
        <w:t xml:space="preserve"> ; il mentionne son </w:t>
      </w:r>
      <w:r w:rsidRPr="00910CC9">
        <w:rPr>
          <w:rFonts w:ascii="Times New Roman" w:hAnsi="Times New Roman" w:cs="Times New Roman"/>
          <w:i/>
          <w:iCs/>
          <w:sz w:val="24"/>
          <w:szCs w:val="24"/>
          <w:shd w:val="clear" w:color="auto" w:fill="FFFFFF"/>
          <w:lang w:val="fr-FR"/>
        </w:rPr>
        <w:t>Epitre au dieu d’Amour</w:t>
      </w:r>
      <w:r w:rsidRPr="00910CC9">
        <w:rPr>
          <w:rFonts w:ascii="Times New Roman" w:hAnsi="Times New Roman" w:cs="Times New Roman"/>
          <w:sz w:val="24"/>
          <w:szCs w:val="24"/>
          <w:shd w:val="clear" w:color="auto" w:fill="FFFFFF"/>
          <w:lang w:val="fr-FR"/>
        </w:rPr>
        <w:t xml:space="preserve"> et </w:t>
      </w:r>
      <w:r w:rsidRPr="00910CC9">
        <w:rPr>
          <w:rFonts w:ascii="Times New Roman" w:hAnsi="Times New Roman" w:cs="Times New Roman"/>
          <w:i/>
          <w:iCs/>
          <w:sz w:val="24"/>
          <w:szCs w:val="24"/>
          <w:shd w:val="clear" w:color="auto" w:fill="FFFFFF"/>
          <w:lang w:val="fr-FR"/>
        </w:rPr>
        <w:t>l’Épître à Joannes</w:t>
      </w:r>
      <w:r w:rsidRPr="00910CC9">
        <w:rPr>
          <w:rFonts w:ascii="Times New Roman" w:hAnsi="Times New Roman" w:cs="Times New Roman"/>
          <w:sz w:val="24"/>
          <w:szCs w:val="24"/>
          <w:shd w:val="clear" w:color="auto" w:fill="FFFFFF"/>
          <w:lang w:val="fr-FR"/>
        </w:rPr>
        <w:t xml:space="preserve">. En tout, </w:t>
      </w:r>
      <w:proofErr w:type="spellStart"/>
      <w:r w:rsidRPr="00910CC9">
        <w:rPr>
          <w:rFonts w:ascii="Times New Roman" w:hAnsi="Times New Roman" w:cs="Times New Roman"/>
          <w:sz w:val="24"/>
          <w:szCs w:val="24"/>
          <w:shd w:val="clear" w:color="auto" w:fill="FFFFFF"/>
          <w:lang w:val="fr-FR"/>
        </w:rPr>
        <w:t>Boldakov</w:t>
      </w:r>
      <w:proofErr w:type="spellEnd"/>
      <w:r w:rsidRPr="00910CC9">
        <w:rPr>
          <w:rFonts w:ascii="Times New Roman" w:hAnsi="Times New Roman" w:cs="Times New Roman"/>
          <w:sz w:val="24"/>
          <w:szCs w:val="24"/>
          <w:shd w:val="clear" w:color="auto" w:fill="FFFFFF"/>
          <w:lang w:val="fr-FR"/>
        </w:rPr>
        <w:t xml:space="preserve"> consacre à l’écrivaine plusieurs pages. Cette attention s’explique peut-être par le fait qu’il a enseigné un certain temps aux </w:t>
      </w:r>
      <w:r w:rsidRPr="00910CC9">
        <w:rPr>
          <w:rFonts w:ascii="Times New Roman" w:hAnsi="Times New Roman" w:cs="Times New Roman"/>
          <w:sz w:val="24"/>
          <w:szCs w:val="24"/>
          <w:shd w:val="clear" w:color="auto" w:fill="FFFFFF"/>
        </w:rPr>
        <w:t>С</w:t>
      </w:r>
      <w:r w:rsidRPr="00910CC9">
        <w:rPr>
          <w:rFonts w:ascii="Times New Roman" w:hAnsi="Times New Roman" w:cs="Times New Roman"/>
          <w:sz w:val="24"/>
          <w:szCs w:val="24"/>
          <w:shd w:val="clear" w:color="auto" w:fill="FFFFFF"/>
          <w:lang w:val="fr-FR"/>
        </w:rPr>
        <w:t xml:space="preserve">ours </w:t>
      </w:r>
      <w:proofErr w:type="spellStart"/>
      <w:r w:rsidRPr="00910CC9">
        <w:rPr>
          <w:rFonts w:ascii="Times New Roman" w:hAnsi="Times New Roman" w:cs="Times New Roman"/>
          <w:sz w:val="24"/>
          <w:szCs w:val="24"/>
          <w:shd w:val="clear" w:color="auto" w:fill="FFFFFF"/>
          <w:lang w:val="fr-FR"/>
        </w:rPr>
        <w:t>Bestoujev</w:t>
      </w:r>
      <w:proofErr w:type="spellEnd"/>
      <w:r w:rsidRPr="00910CC9">
        <w:rPr>
          <w:rFonts w:ascii="Times New Roman" w:hAnsi="Times New Roman" w:cs="Times New Roman"/>
          <w:sz w:val="24"/>
          <w:szCs w:val="24"/>
          <w:shd w:val="clear" w:color="auto" w:fill="FFFFFF"/>
          <w:lang w:val="fr-FR"/>
        </w:rPr>
        <w:t>, la première institution d’enseignement universitaire</w:t>
      </w:r>
      <w:r w:rsidRPr="00910CC9">
        <w:rPr>
          <w:rFonts w:ascii="Times New Roman" w:hAnsi="Times New Roman" w:cs="Times New Roman"/>
          <w:i/>
          <w:iCs/>
          <w:sz w:val="24"/>
          <w:szCs w:val="24"/>
          <w:shd w:val="clear" w:color="auto" w:fill="FFFFFF"/>
          <w:lang w:val="fr-FR"/>
        </w:rPr>
        <w:t xml:space="preserve"> </w:t>
      </w:r>
      <w:r w:rsidRPr="00910CC9">
        <w:rPr>
          <w:rFonts w:ascii="Times New Roman" w:hAnsi="Times New Roman" w:cs="Times New Roman"/>
          <w:iCs/>
          <w:sz w:val="24"/>
          <w:szCs w:val="24"/>
          <w:shd w:val="clear" w:color="auto" w:fill="FFFFFF"/>
          <w:lang w:val="fr-FR"/>
        </w:rPr>
        <w:t>pour les femmes sous</w:t>
      </w:r>
      <w:r w:rsidRPr="00910CC9">
        <w:rPr>
          <w:rFonts w:ascii="Times New Roman" w:hAnsi="Times New Roman" w:cs="Times New Roman"/>
          <w:sz w:val="24"/>
          <w:szCs w:val="24"/>
          <w:shd w:val="clear" w:color="auto" w:fill="FFFFFF"/>
          <w:lang w:val="fr-FR"/>
        </w:rPr>
        <w:t xml:space="preserve"> l’Ancien Régime.</w:t>
      </w:r>
    </w:p>
    <w:p w14:paraId="623667E5" w14:textId="77777777" w:rsidR="00BD77D6" w:rsidRPr="00910CC9" w:rsidRDefault="00BD77D6" w:rsidP="00BD77D6">
      <w:pPr>
        <w:pStyle w:val="a5"/>
        <w:spacing w:after="0" w:line="360" w:lineRule="auto"/>
        <w:ind w:firstLine="700"/>
        <w:jc w:val="both"/>
        <w:rPr>
          <w:lang w:val="fr-FR"/>
        </w:rPr>
      </w:pPr>
      <w:r w:rsidRPr="00910CC9">
        <w:rPr>
          <w:shd w:val="clear" w:color="auto" w:fill="FFFFFF"/>
          <w:lang w:val="fr-FR"/>
        </w:rPr>
        <w:lastRenderedPageBreak/>
        <w:t xml:space="preserve">Par ailleurs, une traduction russe de </w:t>
      </w:r>
      <w:r w:rsidRPr="00910CC9">
        <w:rPr>
          <w:i/>
          <w:iCs/>
          <w:shd w:val="clear" w:color="auto" w:fill="FFFFFF"/>
          <w:lang w:val="fr-FR"/>
        </w:rPr>
        <w:t>l’Histoire universelle</w:t>
      </w:r>
      <w:r w:rsidRPr="00910CC9">
        <w:rPr>
          <w:shd w:val="clear" w:color="auto" w:fill="FFFFFF"/>
          <w:lang w:val="fr-FR"/>
        </w:rPr>
        <w:t xml:space="preserve"> de Georg Weber</w:t>
      </w:r>
      <w:r w:rsidRPr="00910CC9">
        <w:rPr>
          <w:rStyle w:val="af3"/>
          <w:shd w:val="clear" w:color="auto" w:fill="FFFFFF"/>
        </w:rPr>
        <w:footnoteReference w:id="171"/>
      </w:r>
      <w:r w:rsidRPr="00910CC9">
        <w:rPr>
          <w:shd w:val="clear" w:color="auto" w:fill="FFFFFF"/>
          <w:lang w:val="fr-FR"/>
        </w:rPr>
        <w:t xml:space="preserve"> (1888), met en avant Christine-historiographe, en l’opposant aux imitateurs de Froissart qui confondaient trop souvent l’histoire et le romanesque. Christine est louée pour son approche sérieuse et scientifique de la matière historique, d’autant plus que c’est une poétesse qui se lance dans l’écriture de l’Histoire. Elle est décrite comme une femme éduquée qui probablement lisait le grec et </w:t>
      </w:r>
      <w:proofErr w:type="spellStart"/>
      <w:r w:rsidRPr="00910CC9">
        <w:rPr>
          <w:shd w:val="clear" w:color="auto" w:fill="FFFFFF"/>
          <w:lang w:val="fr-FR"/>
        </w:rPr>
        <w:t>conaissait</w:t>
      </w:r>
      <w:proofErr w:type="spellEnd"/>
      <w:r w:rsidRPr="00910CC9">
        <w:rPr>
          <w:shd w:val="clear" w:color="auto" w:fill="FFFFFF"/>
          <w:lang w:val="fr-FR"/>
        </w:rPr>
        <w:t xml:space="preserve"> bien les auteurs romains et les Pères de l’Église. Son œuvre la plus connue est </w:t>
      </w:r>
      <w:r w:rsidRPr="00910CC9">
        <w:rPr>
          <w:i/>
          <w:iCs/>
          <w:shd w:val="clear" w:color="auto" w:fill="FFFFFF"/>
          <w:lang w:val="fr-FR"/>
        </w:rPr>
        <w:t>Le Livre de bonnes mœurs de Charles V</w:t>
      </w:r>
      <w:r w:rsidRPr="00910CC9">
        <w:rPr>
          <w:shd w:val="clear" w:color="auto" w:fill="FFFFFF"/>
          <w:lang w:val="fr-FR"/>
        </w:rPr>
        <w:t xml:space="preserve">, un panégyrique du roi et de ses frères, de style pompeux, rempli de réflexions morales et de citations antiques. On peut mentionner ici qu’en 1898, dans la traduction de </w:t>
      </w:r>
      <w:r w:rsidRPr="00910CC9">
        <w:rPr>
          <w:i/>
          <w:iCs/>
          <w:shd w:val="clear" w:color="auto" w:fill="FFFFFF"/>
          <w:lang w:val="fr-FR"/>
        </w:rPr>
        <w:t>L’Histoire du peuple anglais dans sa littérature</w:t>
      </w:r>
      <w:r w:rsidRPr="00910CC9">
        <w:rPr>
          <w:shd w:val="clear" w:color="auto" w:fill="FFFFFF"/>
          <w:lang w:val="fr-FR"/>
        </w:rPr>
        <w:t xml:space="preserve"> de Jean Jules </w:t>
      </w:r>
      <w:proofErr w:type="spellStart"/>
      <w:r w:rsidRPr="00910CC9">
        <w:rPr>
          <w:shd w:val="clear" w:color="auto" w:fill="FFFFFF"/>
          <w:lang w:val="fr-FR"/>
        </w:rPr>
        <w:t>Jusserand</w:t>
      </w:r>
      <w:proofErr w:type="spellEnd"/>
      <w:r w:rsidRPr="00910CC9">
        <w:rPr>
          <w:rStyle w:val="af3"/>
          <w:shd w:val="clear" w:color="auto" w:fill="FFFFFF"/>
        </w:rPr>
        <w:footnoteReference w:id="172"/>
      </w:r>
      <w:r w:rsidRPr="00910CC9">
        <w:rPr>
          <w:sz w:val="20"/>
          <w:szCs w:val="20"/>
          <w:shd w:val="clear" w:color="auto" w:fill="FFFFFF"/>
          <w:lang w:val="fr-FR"/>
        </w:rPr>
        <w:t xml:space="preserve">, </w:t>
      </w:r>
      <w:r w:rsidRPr="00910CC9">
        <w:rPr>
          <w:shd w:val="clear" w:color="auto" w:fill="FFFFFF"/>
          <w:lang w:val="fr-FR"/>
        </w:rPr>
        <w:t>Christine figure à la fois comme un biographe du roi Charles V et comme le porte-parole de la femme offensée par le</w:t>
      </w:r>
      <w:r w:rsidRPr="00910CC9">
        <w:rPr>
          <w:i/>
          <w:iCs/>
          <w:shd w:val="clear" w:color="auto" w:fill="FFFFFF"/>
          <w:lang w:val="fr-FR"/>
        </w:rPr>
        <w:t xml:space="preserve"> Roman de la Rose</w:t>
      </w:r>
      <w:r w:rsidRPr="00910CC9">
        <w:rPr>
          <w:shd w:val="clear" w:color="auto" w:fill="FFFFFF"/>
          <w:lang w:val="fr-FR"/>
        </w:rPr>
        <w:t>.</w:t>
      </w:r>
    </w:p>
    <w:p w14:paraId="5C3CAAB6" w14:textId="77777777" w:rsidR="00BD77D6" w:rsidRPr="00910CC9" w:rsidRDefault="00BD77D6" w:rsidP="00BD77D6">
      <w:pPr>
        <w:pStyle w:val="a5"/>
        <w:spacing w:after="0" w:line="360" w:lineRule="auto"/>
        <w:ind w:firstLine="720"/>
        <w:jc w:val="both"/>
        <w:rPr>
          <w:shd w:val="clear" w:color="auto" w:fill="FFFFFF"/>
          <w:lang w:val="fr-FR"/>
        </w:rPr>
      </w:pPr>
    </w:p>
    <w:p w14:paraId="1E6DDEE3" w14:textId="77777777" w:rsidR="00BD77D6" w:rsidRPr="00910CC9" w:rsidRDefault="00BD77D6" w:rsidP="00BD77D6">
      <w:pPr>
        <w:pStyle w:val="a5"/>
        <w:spacing w:after="0" w:line="360" w:lineRule="auto"/>
        <w:ind w:firstLine="720"/>
        <w:jc w:val="both"/>
        <w:rPr>
          <w:lang w:val="fr-FR"/>
        </w:rPr>
      </w:pPr>
      <w:r w:rsidRPr="00910CC9">
        <w:rPr>
          <w:shd w:val="clear" w:color="auto" w:fill="FFFFFF"/>
          <w:lang w:val="fr-FR"/>
        </w:rPr>
        <w:t xml:space="preserve">La question de l’éducation des femmes devient la principale raison de la mention de Christine. Elle est en effet de nouveau abordée de ce point de vue en 1889, dans un essai de l’historien Alexandre </w:t>
      </w:r>
      <w:proofErr w:type="spellStart"/>
      <w:r w:rsidRPr="00910CC9">
        <w:rPr>
          <w:shd w:val="clear" w:color="auto" w:fill="FFFFFF"/>
          <w:lang w:val="fr-FR"/>
        </w:rPr>
        <w:t>Tratchevski</w:t>
      </w:r>
      <w:proofErr w:type="spellEnd"/>
      <w:r w:rsidRPr="00910CC9">
        <w:rPr>
          <w:shd w:val="clear" w:color="auto" w:fill="FFFFFF"/>
          <w:lang w:val="fr-FR"/>
        </w:rPr>
        <w:t xml:space="preserve"> (1838-1906) sur l’éducation à travers le temps</w:t>
      </w:r>
      <w:r w:rsidRPr="00910CC9">
        <w:rPr>
          <w:rStyle w:val="af3"/>
          <w:shd w:val="clear" w:color="auto" w:fill="FFFFFF"/>
        </w:rPr>
        <w:footnoteReference w:id="173"/>
      </w:r>
      <w:r w:rsidRPr="00910CC9">
        <w:rPr>
          <w:shd w:val="clear" w:color="auto" w:fill="FFFFFF"/>
          <w:lang w:val="fr-FR"/>
        </w:rPr>
        <w:t>. Au XIV</w:t>
      </w:r>
      <w:r w:rsidRPr="00910CC9">
        <w:rPr>
          <w:shd w:val="clear" w:color="auto" w:fill="FFFFFF"/>
          <w:vertAlign w:val="superscript"/>
          <w:lang w:val="fr-FR"/>
        </w:rPr>
        <w:t>e</w:t>
      </w:r>
      <w:r w:rsidRPr="00910CC9">
        <w:rPr>
          <w:shd w:val="clear" w:color="auto" w:fill="FFFFFF"/>
          <w:lang w:val="fr-FR"/>
        </w:rPr>
        <w:t xml:space="preserve"> siècle, ironise l’auteur, les tendances humanistes « vont jusqu’à transformer la femme en être humain »</w:t>
      </w:r>
      <w:r w:rsidRPr="00910CC9">
        <w:rPr>
          <w:rStyle w:val="af3"/>
          <w:shd w:val="clear" w:color="auto" w:fill="FFFFFF"/>
        </w:rPr>
        <w:footnoteReference w:id="174"/>
      </w:r>
      <w:r w:rsidRPr="00910CC9">
        <w:rPr>
          <w:shd w:val="clear" w:color="auto" w:fill="FFFFFF"/>
          <w:lang w:val="fr-FR"/>
        </w:rPr>
        <w:t xml:space="preserve"> et </w:t>
      </w:r>
      <w:proofErr w:type="spellStart"/>
      <w:r w:rsidRPr="00910CC9">
        <w:rPr>
          <w:shd w:val="clear" w:color="auto" w:fill="FFFFFF"/>
          <w:lang w:val="fr-FR"/>
        </w:rPr>
        <w:t>refléchir</w:t>
      </w:r>
      <w:proofErr w:type="spellEnd"/>
      <w:r w:rsidRPr="00910CC9">
        <w:rPr>
          <w:shd w:val="clear" w:color="auto" w:fill="FFFFFF"/>
          <w:lang w:val="fr-FR"/>
        </w:rPr>
        <w:t xml:space="preserve"> sur l’utilité de l’éducation féminine. Christine de Pizan est un brillant exemple en faveur de cette idée extravagante. Or, l’historien russe passe sous silence l’engagement de Christine en faveur de la femme et de son éducation. Selon lui, le premier à défendre la femme publiquement est Agrippa von </w:t>
      </w:r>
      <w:proofErr w:type="spellStart"/>
      <w:r w:rsidRPr="00910CC9">
        <w:rPr>
          <w:shd w:val="clear" w:color="auto" w:fill="FFFFFF"/>
          <w:lang w:val="fr-FR"/>
        </w:rPr>
        <w:t>Nettesheim</w:t>
      </w:r>
      <w:proofErr w:type="spellEnd"/>
      <w:r w:rsidRPr="00910CC9">
        <w:rPr>
          <w:shd w:val="clear" w:color="auto" w:fill="FFFFFF"/>
          <w:lang w:val="fr-FR"/>
        </w:rPr>
        <w:t xml:space="preserve"> dans son </w:t>
      </w:r>
      <w:proofErr w:type="spellStart"/>
      <w:r w:rsidRPr="00910CC9">
        <w:rPr>
          <w:i/>
          <w:iCs/>
          <w:shd w:val="clear" w:color="auto" w:fill="FFFFFF"/>
          <w:lang w:val="fr-FR"/>
        </w:rPr>
        <w:t>Declamatio</w:t>
      </w:r>
      <w:proofErr w:type="spellEnd"/>
      <w:r w:rsidRPr="00910CC9">
        <w:rPr>
          <w:i/>
          <w:iCs/>
          <w:shd w:val="clear" w:color="auto" w:fill="FFFFFF"/>
          <w:lang w:val="fr-FR"/>
        </w:rPr>
        <w:t xml:space="preserve"> de </w:t>
      </w:r>
      <w:proofErr w:type="spellStart"/>
      <w:r w:rsidRPr="00910CC9">
        <w:rPr>
          <w:i/>
          <w:iCs/>
          <w:shd w:val="clear" w:color="auto" w:fill="FFFFFF"/>
          <w:lang w:val="fr-FR"/>
        </w:rPr>
        <w:t>nobilitate</w:t>
      </w:r>
      <w:proofErr w:type="spellEnd"/>
      <w:r w:rsidRPr="00910CC9">
        <w:rPr>
          <w:i/>
          <w:iCs/>
          <w:shd w:val="clear" w:color="auto" w:fill="FFFFFF"/>
          <w:lang w:val="fr-FR"/>
        </w:rPr>
        <w:t xml:space="preserve"> et </w:t>
      </w:r>
      <w:proofErr w:type="spellStart"/>
      <w:r w:rsidRPr="00910CC9">
        <w:rPr>
          <w:i/>
          <w:iCs/>
          <w:shd w:val="clear" w:color="auto" w:fill="FFFFFF"/>
          <w:lang w:val="fr-FR"/>
        </w:rPr>
        <w:t>praecellentia</w:t>
      </w:r>
      <w:proofErr w:type="spellEnd"/>
      <w:r w:rsidRPr="00910CC9">
        <w:rPr>
          <w:i/>
          <w:iCs/>
          <w:shd w:val="clear" w:color="auto" w:fill="FFFFFF"/>
          <w:lang w:val="fr-FR"/>
        </w:rPr>
        <w:t xml:space="preserve"> </w:t>
      </w:r>
      <w:proofErr w:type="spellStart"/>
      <w:r w:rsidRPr="00910CC9">
        <w:rPr>
          <w:i/>
          <w:iCs/>
          <w:shd w:val="clear" w:color="auto" w:fill="FFFFFF"/>
          <w:lang w:val="fr-FR"/>
        </w:rPr>
        <w:t>foeminei</w:t>
      </w:r>
      <w:proofErr w:type="spellEnd"/>
      <w:r w:rsidRPr="00910CC9">
        <w:rPr>
          <w:i/>
          <w:iCs/>
          <w:shd w:val="clear" w:color="auto" w:fill="FFFFFF"/>
          <w:lang w:val="fr-FR"/>
        </w:rPr>
        <w:t xml:space="preserve"> </w:t>
      </w:r>
      <w:proofErr w:type="spellStart"/>
      <w:r w:rsidRPr="00910CC9">
        <w:rPr>
          <w:i/>
          <w:iCs/>
          <w:shd w:val="clear" w:color="auto" w:fill="FFFFFF"/>
          <w:lang w:val="fr-FR"/>
        </w:rPr>
        <w:t>sexus</w:t>
      </w:r>
      <w:proofErr w:type="spellEnd"/>
      <w:r w:rsidRPr="00910CC9">
        <w:rPr>
          <w:shd w:val="clear" w:color="auto" w:fill="FFFFFF"/>
          <w:lang w:val="fr-FR"/>
        </w:rPr>
        <w:t xml:space="preserve"> (1529). Il est probable que ce spécialiste reconnu ignore le côté anti-</w:t>
      </w:r>
      <w:proofErr w:type="spellStart"/>
      <w:r w:rsidRPr="00910CC9">
        <w:rPr>
          <w:shd w:val="clear" w:color="auto" w:fill="FFFFFF"/>
          <w:lang w:val="fr-FR"/>
        </w:rPr>
        <w:t>mysogine</w:t>
      </w:r>
      <w:proofErr w:type="spellEnd"/>
      <w:r w:rsidRPr="00910CC9">
        <w:rPr>
          <w:shd w:val="clear" w:color="auto" w:fill="FFFFFF"/>
          <w:lang w:val="fr-FR"/>
        </w:rPr>
        <w:t xml:space="preserve"> de l’écrivaine sur laquelle il y a encore assez peu d’information, en Russie comme en Europe. </w:t>
      </w:r>
      <w:proofErr w:type="spellStart"/>
      <w:r w:rsidRPr="00910CC9">
        <w:rPr>
          <w:shd w:val="clear" w:color="auto" w:fill="FFFFFF"/>
          <w:lang w:val="fr-FR"/>
        </w:rPr>
        <w:t>Tratchevski</w:t>
      </w:r>
      <w:proofErr w:type="spellEnd"/>
      <w:r w:rsidRPr="00910CC9">
        <w:rPr>
          <w:shd w:val="clear" w:color="auto" w:fill="FFFFFF"/>
          <w:lang w:val="fr-FR"/>
        </w:rPr>
        <w:t xml:space="preserve"> mentionne à nouveau Christine en 1908, dans sa </w:t>
      </w:r>
      <w:r w:rsidRPr="00910CC9">
        <w:rPr>
          <w:i/>
          <w:iCs/>
          <w:shd w:val="clear" w:color="auto" w:fill="FFFFFF"/>
          <w:lang w:val="fr-FR"/>
        </w:rPr>
        <w:t>Méthode de l’histoire pour l’auto-éducation</w:t>
      </w:r>
      <w:r w:rsidRPr="00910CC9">
        <w:rPr>
          <w:rStyle w:val="af3"/>
          <w:i/>
          <w:iCs/>
          <w:shd w:val="clear" w:color="auto" w:fill="FFFFFF"/>
        </w:rPr>
        <w:footnoteReference w:id="175"/>
      </w:r>
      <w:r w:rsidRPr="00910CC9">
        <w:rPr>
          <w:shd w:val="clear" w:color="auto" w:fill="FFFFFF"/>
          <w:lang w:val="fr-FR"/>
        </w:rPr>
        <w:t>, toujours dans le contexte de l’éducation féminine. Mais sa vision n’a pas changé : elle est un joyau de la cour et la première entre les femmes à se nourrir de son talent littéraire.</w:t>
      </w:r>
    </w:p>
    <w:p w14:paraId="780C6AFA" w14:textId="77777777" w:rsidR="00BD77D6" w:rsidRPr="00910CC9" w:rsidRDefault="00BD77D6" w:rsidP="00BD77D6">
      <w:pPr>
        <w:pStyle w:val="a5"/>
        <w:spacing w:after="0" w:line="360" w:lineRule="auto"/>
        <w:ind w:firstLine="700"/>
        <w:jc w:val="both"/>
        <w:rPr>
          <w:lang w:val="fr-FR"/>
        </w:rPr>
      </w:pPr>
      <w:r w:rsidRPr="00910CC9">
        <w:rPr>
          <w:shd w:val="clear" w:color="auto" w:fill="FFFFFF"/>
          <w:lang w:val="fr-FR"/>
        </w:rPr>
        <w:t xml:space="preserve">La question de l’éducation féminine est d’actualité en Russie de l’époque. Nous avons déjà mentionné les </w:t>
      </w:r>
      <w:r w:rsidRPr="00910CC9">
        <w:rPr>
          <w:shd w:val="clear" w:color="auto" w:fill="FFFFFF"/>
        </w:rPr>
        <w:t>С</w:t>
      </w:r>
      <w:r w:rsidRPr="00910CC9">
        <w:rPr>
          <w:shd w:val="clear" w:color="auto" w:fill="FFFFFF"/>
          <w:lang w:val="fr-FR"/>
        </w:rPr>
        <w:t xml:space="preserve">ours </w:t>
      </w:r>
      <w:proofErr w:type="spellStart"/>
      <w:r w:rsidRPr="00910CC9">
        <w:rPr>
          <w:shd w:val="clear" w:color="auto" w:fill="FFFFFF"/>
          <w:lang w:val="fr-FR"/>
        </w:rPr>
        <w:t>Bestoujev</w:t>
      </w:r>
      <w:proofErr w:type="spellEnd"/>
      <w:r w:rsidRPr="00910CC9">
        <w:rPr>
          <w:shd w:val="clear" w:color="auto" w:fill="FFFFFF"/>
          <w:lang w:val="fr-FR"/>
        </w:rPr>
        <w:t xml:space="preserve"> qui marquent un tournant dans l’émancipation de la femme </w:t>
      </w:r>
      <w:r w:rsidRPr="00910CC9">
        <w:rPr>
          <w:shd w:val="clear" w:color="auto" w:fill="FFFFFF"/>
          <w:lang w:val="fr-FR"/>
        </w:rPr>
        <w:lastRenderedPageBreak/>
        <w:t xml:space="preserve">russe ; la formation pour la femme se multiplie, le sujet est récurrent dans la presse et la littérature du moment. On voit apparaître les premières spécialistes du très jeune féminisme russe qu’on appelle alors « la question féminine ». Parmi elles, </w:t>
      </w:r>
      <w:proofErr w:type="spellStart"/>
      <w:r w:rsidRPr="00910CC9">
        <w:rPr>
          <w:shd w:val="clear" w:color="auto" w:fill="FFFFFF"/>
          <w:lang w:val="fr-FR"/>
        </w:rPr>
        <w:t>Eléna</w:t>
      </w:r>
      <w:proofErr w:type="spellEnd"/>
      <w:r w:rsidRPr="00910CC9">
        <w:rPr>
          <w:shd w:val="clear" w:color="auto" w:fill="FFFFFF"/>
          <w:lang w:val="fr-FR"/>
        </w:rPr>
        <w:t xml:space="preserve"> </w:t>
      </w:r>
      <w:proofErr w:type="spellStart"/>
      <w:r w:rsidRPr="00910CC9">
        <w:rPr>
          <w:shd w:val="clear" w:color="auto" w:fill="FFFFFF"/>
          <w:lang w:val="fr-FR"/>
        </w:rPr>
        <w:t>Likhacheva</w:t>
      </w:r>
      <w:proofErr w:type="spellEnd"/>
      <w:r w:rsidRPr="00910CC9">
        <w:rPr>
          <w:shd w:val="clear" w:color="auto" w:fill="FFFFFF"/>
          <w:lang w:val="fr-FR"/>
        </w:rPr>
        <w:t xml:space="preserve"> (1836-1904) qui, dans les années 1890, fait publier quatre volumes de recherche sur l’éducation féminine en Russie aux XI-XVIII</w:t>
      </w:r>
      <w:r w:rsidRPr="00910CC9">
        <w:rPr>
          <w:shd w:val="clear" w:color="auto" w:fill="FFFFFF"/>
          <w:vertAlign w:val="superscript"/>
          <w:lang w:val="fr-FR"/>
        </w:rPr>
        <w:t>e</w:t>
      </w:r>
      <w:r w:rsidRPr="00910CC9">
        <w:rPr>
          <w:shd w:val="clear" w:color="auto" w:fill="FFFFFF"/>
          <w:lang w:val="fr-FR"/>
        </w:rPr>
        <w:t xml:space="preserve"> siècles</w:t>
      </w:r>
      <w:r w:rsidRPr="00910CC9">
        <w:rPr>
          <w:rStyle w:val="af3"/>
          <w:shd w:val="clear" w:color="auto" w:fill="FFFFFF"/>
        </w:rPr>
        <w:footnoteReference w:id="176"/>
      </w:r>
      <w:r w:rsidRPr="00910CC9">
        <w:rPr>
          <w:shd w:val="clear" w:color="auto" w:fill="FFFFFF"/>
          <w:lang w:val="fr-FR"/>
        </w:rPr>
        <w:t xml:space="preserve">. À titre de comparaison, </w:t>
      </w:r>
      <w:proofErr w:type="spellStart"/>
      <w:r w:rsidRPr="00910CC9">
        <w:rPr>
          <w:shd w:val="clear" w:color="auto" w:fill="FFFFFF"/>
          <w:lang w:val="fr-FR"/>
        </w:rPr>
        <w:t>Likhacheva</w:t>
      </w:r>
      <w:proofErr w:type="spellEnd"/>
      <w:r w:rsidRPr="00910CC9">
        <w:rPr>
          <w:shd w:val="clear" w:color="auto" w:fill="FFFFFF"/>
          <w:lang w:val="fr-FR"/>
        </w:rPr>
        <w:t xml:space="preserve"> fait un tour d’horizon de l’éducation des femmes en Europe qui l’emmène vers Christine. Pour la chercheuse, c’est une défenseuse intelligente et éloquente de l’enseignement des lettres et des sciences aux femmes, et en même temps la meilleure représentante de l’éducation qu’elle prêche. Elle fait partie des quelques intellectuelles dont les noms sont restés dans l’histoire.</w:t>
      </w:r>
    </w:p>
    <w:p w14:paraId="0F70E1B9" w14:textId="77777777" w:rsidR="00BD77D6" w:rsidRPr="00910CC9" w:rsidRDefault="00BD77D6" w:rsidP="00BD77D6">
      <w:pPr>
        <w:pStyle w:val="a5"/>
        <w:spacing w:after="0" w:line="360" w:lineRule="auto"/>
        <w:ind w:firstLine="700"/>
        <w:jc w:val="both"/>
        <w:rPr>
          <w:shd w:val="clear" w:color="auto" w:fill="FFFFFF"/>
          <w:lang w:val="fr-FR"/>
        </w:rPr>
      </w:pPr>
    </w:p>
    <w:p w14:paraId="78903512" w14:textId="77777777" w:rsidR="00BD77D6" w:rsidRPr="00910CC9" w:rsidRDefault="00BD77D6" w:rsidP="00BD77D6">
      <w:pPr>
        <w:pStyle w:val="a5"/>
        <w:spacing w:after="0" w:line="360" w:lineRule="auto"/>
        <w:ind w:firstLine="700"/>
        <w:jc w:val="both"/>
        <w:rPr>
          <w:lang w:val="fr-FR"/>
        </w:rPr>
      </w:pPr>
      <w:r w:rsidRPr="00910CC9">
        <w:rPr>
          <w:shd w:val="clear" w:color="auto" w:fill="FFFFFF"/>
          <w:lang w:val="fr-FR"/>
        </w:rPr>
        <w:t xml:space="preserve">Deux entrées dans des ouvrages encyclopédiques méritent notre attention. En 1894 Christine est évoquée dans </w:t>
      </w:r>
      <w:r w:rsidRPr="00910CC9">
        <w:rPr>
          <w:i/>
          <w:iCs/>
          <w:shd w:val="clear" w:color="auto" w:fill="FFFFFF"/>
          <w:lang w:val="fr-FR"/>
        </w:rPr>
        <w:t xml:space="preserve">Le Dictionnaire encyclopédique </w:t>
      </w:r>
      <w:proofErr w:type="spellStart"/>
      <w:r w:rsidRPr="00910CC9">
        <w:rPr>
          <w:i/>
          <w:iCs/>
          <w:shd w:val="clear" w:color="auto" w:fill="FFFFFF"/>
          <w:lang w:val="fr-FR"/>
        </w:rPr>
        <w:t>Brockhaus</w:t>
      </w:r>
      <w:proofErr w:type="spellEnd"/>
      <w:r w:rsidRPr="00910CC9">
        <w:rPr>
          <w:i/>
          <w:iCs/>
          <w:shd w:val="clear" w:color="auto" w:fill="FFFFFF"/>
          <w:lang w:val="fr-FR"/>
        </w:rPr>
        <w:t xml:space="preserve"> et Efron</w:t>
      </w:r>
      <w:r w:rsidRPr="00910CC9">
        <w:rPr>
          <w:shd w:val="clear" w:color="auto" w:fill="FFFFFF"/>
          <w:lang w:val="fr-FR"/>
        </w:rPr>
        <w:t xml:space="preserve">, un ouvrage réputé qui collabore avec les meilleurs spécialistes russes, par exemple </w:t>
      </w:r>
      <w:proofErr w:type="spellStart"/>
      <w:r w:rsidRPr="00910CC9">
        <w:rPr>
          <w:shd w:val="clear" w:color="auto" w:fill="FFFFFF"/>
          <w:lang w:val="fr-FR"/>
        </w:rPr>
        <w:t>Dmitri</w:t>
      </w:r>
      <w:proofErr w:type="spellEnd"/>
      <w:r w:rsidRPr="00910CC9">
        <w:rPr>
          <w:shd w:val="clear" w:color="auto" w:fill="FFFFFF"/>
          <w:lang w:val="fr-FR"/>
        </w:rPr>
        <w:t xml:space="preserve"> Mendeleïev qui est responsable de la section « Chimie » et l’auteur de l’article sur la classification périodique des éléments. La note sur Christine</w:t>
      </w:r>
      <w:r w:rsidRPr="00910CC9">
        <w:rPr>
          <w:rStyle w:val="af3"/>
          <w:shd w:val="clear" w:color="auto" w:fill="FFFFFF"/>
        </w:rPr>
        <w:footnoteReference w:id="177"/>
      </w:r>
      <w:r w:rsidRPr="00910CC9">
        <w:rPr>
          <w:shd w:val="clear" w:color="auto" w:fill="FFFFFF"/>
          <w:lang w:val="fr-FR"/>
        </w:rPr>
        <w:t xml:space="preserve"> est rédigée par </w:t>
      </w:r>
      <w:proofErr w:type="spellStart"/>
      <w:r w:rsidRPr="00910CC9">
        <w:rPr>
          <w:shd w:val="clear" w:color="auto" w:fill="FFFFFF"/>
          <w:lang w:val="fr-FR"/>
        </w:rPr>
        <w:t>Arkadii</w:t>
      </w:r>
      <w:proofErr w:type="spellEnd"/>
      <w:r w:rsidRPr="00910CC9">
        <w:rPr>
          <w:shd w:val="clear" w:color="auto" w:fill="FFFFFF"/>
          <w:lang w:val="fr-FR"/>
        </w:rPr>
        <w:t xml:space="preserve"> </w:t>
      </w:r>
      <w:proofErr w:type="spellStart"/>
      <w:r w:rsidRPr="00910CC9">
        <w:rPr>
          <w:shd w:val="clear" w:color="auto" w:fill="FFFFFF"/>
          <w:lang w:val="fr-FR"/>
        </w:rPr>
        <w:t>Gorenfeld</w:t>
      </w:r>
      <w:proofErr w:type="spellEnd"/>
      <w:r w:rsidRPr="00910CC9">
        <w:rPr>
          <w:shd w:val="clear" w:color="auto" w:fill="FFFFFF"/>
          <w:lang w:val="fr-FR"/>
        </w:rPr>
        <w:t xml:space="preserve">, traducteur de </w:t>
      </w:r>
      <w:proofErr w:type="spellStart"/>
      <w:r w:rsidRPr="00910CC9">
        <w:rPr>
          <w:shd w:val="clear" w:color="auto" w:fill="FFFFFF"/>
          <w:lang w:val="fr-FR"/>
        </w:rPr>
        <w:t>Montesquieux</w:t>
      </w:r>
      <w:proofErr w:type="spellEnd"/>
      <w:r w:rsidRPr="00910CC9">
        <w:rPr>
          <w:shd w:val="clear" w:color="auto" w:fill="FFFFFF"/>
          <w:lang w:val="fr-FR"/>
        </w:rPr>
        <w:t>, Heine et critique littéraire important de la fin de l’Ancien Régime et de l’époque soviétique d’avant-guerr</w:t>
      </w:r>
      <w:r w:rsidRPr="00910CC9">
        <w:rPr>
          <w:lang w:val="fr-FR"/>
        </w:rPr>
        <w:t>e.</w:t>
      </w:r>
      <w:r w:rsidRPr="00910CC9">
        <w:rPr>
          <w:shd w:val="clear" w:color="auto" w:fill="FFFFFF"/>
          <w:lang w:val="fr-FR"/>
        </w:rPr>
        <w:t xml:space="preserve"> Il rédige pour l’encyclopédie des textes sur Gogol, Dostoïevski, Chateaubriand, Mallarmé, Heine ou encore le </w:t>
      </w:r>
      <w:r w:rsidRPr="00910CC9">
        <w:rPr>
          <w:i/>
          <w:iCs/>
          <w:shd w:val="clear" w:color="auto" w:fill="FFFFFF"/>
          <w:lang w:val="fr-FR"/>
        </w:rPr>
        <w:t>Roman de la Rose</w:t>
      </w:r>
      <w:r w:rsidRPr="00910CC9">
        <w:rPr>
          <w:shd w:val="clear" w:color="auto" w:fill="FFFFFF"/>
          <w:lang w:val="fr-FR"/>
        </w:rPr>
        <w:t xml:space="preserve">. Dans sa note sur Christine ce </w:t>
      </w:r>
      <w:r w:rsidRPr="00910CC9">
        <w:rPr>
          <w:lang w:val="fr-FR"/>
        </w:rPr>
        <w:t>critique</w:t>
      </w:r>
      <w:r w:rsidRPr="00910CC9">
        <w:rPr>
          <w:shd w:val="clear" w:color="auto" w:fill="FFFFFF"/>
          <w:lang w:val="fr-FR"/>
        </w:rPr>
        <w:t xml:space="preserve"> fin et original se laisse malheureusement guider par l’historien de la littérature française Gustave Lanson. D’où un dédain prononcé de sa présentation : une écrivaine prolifique, mais de talent « terne », elle a joué un certain rôle dans la modernisation de la langue littéraire et a laissé « cinq ou six strophes ou pages qui méritent de vivre », une citation directe de Lanson</w:t>
      </w:r>
      <w:r w:rsidRPr="00910CC9">
        <w:rPr>
          <w:rStyle w:val="af3"/>
          <w:shd w:val="clear" w:color="auto" w:fill="FFFFFF"/>
        </w:rPr>
        <w:footnoteReference w:id="178"/>
      </w:r>
      <w:r w:rsidRPr="00910CC9">
        <w:rPr>
          <w:shd w:val="clear" w:color="auto" w:fill="FFFFFF"/>
          <w:lang w:val="fr-FR"/>
        </w:rPr>
        <w:t>.</w:t>
      </w:r>
      <w:r w:rsidRPr="00910CC9">
        <w:rPr>
          <w:sz w:val="20"/>
          <w:szCs w:val="20"/>
          <w:shd w:val="clear" w:color="auto" w:fill="FFFFFF"/>
          <w:lang w:val="fr-FR"/>
        </w:rPr>
        <w:t xml:space="preserve"> </w:t>
      </w:r>
      <w:proofErr w:type="spellStart"/>
      <w:r w:rsidRPr="00910CC9">
        <w:rPr>
          <w:shd w:val="clear" w:color="auto" w:fill="FFFFFF"/>
          <w:lang w:val="fr-FR"/>
        </w:rPr>
        <w:t>Gorenfeld</w:t>
      </w:r>
      <w:proofErr w:type="spellEnd"/>
      <w:r w:rsidRPr="00910CC9">
        <w:rPr>
          <w:shd w:val="clear" w:color="auto" w:fill="FFFFFF"/>
          <w:lang w:val="fr-FR"/>
        </w:rPr>
        <w:t xml:space="preserve"> indique ses œuvres majeures, en mentionnant parfois leur thème et la date de leur création ou édition. Ainsi, sont cités </w:t>
      </w:r>
      <w:r w:rsidRPr="00910CC9">
        <w:rPr>
          <w:i/>
          <w:iCs/>
          <w:shd w:val="clear" w:color="auto" w:fill="FFFFFF"/>
          <w:lang w:val="fr-FR"/>
        </w:rPr>
        <w:t>Le livre des faits et bonnes mœurs du roi Charles V</w:t>
      </w:r>
      <w:r w:rsidRPr="00910CC9">
        <w:rPr>
          <w:shd w:val="clear" w:color="auto" w:fill="FFFFFF"/>
          <w:lang w:val="fr-FR"/>
        </w:rPr>
        <w:t xml:space="preserve"> (« Collection des Mémoires », </w:t>
      </w:r>
      <w:proofErr w:type="spellStart"/>
      <w:r w:rsidRPr="00910CC9">
        <w:rPr>
          <w:shd w:val="clear" w:color="auto" w:fill="FFFFFF"/>
          <w:lang w:val="fr-FR"/>
        </w:rPr>
        <w:t>Petitot</w:t>
      </w:r>
      <w:proofErr w:type="spellEnd"/>
      <w:r w:rsidRPr="00910CC9">
        <w:rPr>
          <w:shd w:val="clear" w:color="auto" w:fill="FFFFFF"/>
          <w:lang w:val="fr-FR"/>
        </w:rPr>
        <w:t xml:space="preserve"> et coll. Michaud et </w:t>
      </w:r>
      <w:proofErr w:type="spellStart"/>
      <w:r w:rsidRPr="00910CC9">
        <w:rPr>
          <w:shd w:val="clear" w:color="auto" w:fill="FFFFFF"/>
          <w:lang w:val="fr-FR"/>
        </w:rPr>
        <w:t>Poujoulat</w:t>
      </w:r>
      <w:proofErr w:type="spellEnd"/>
      <w:r w:rsidRPr="00910CC9">
        <w:rPr>
          <w:shd w:val="clear" w:color="auto" w:fill="FFFFFF"/>
          <w:lang w:val="fr-FR"/>
        </w:rPr>
        <w:t xml:space="preserve">) ; </w:t>
      </w:r>
      <w:r w:rsidRPr="00910CC9">
        <w:rPr>
          <w:i/>
          <w:iCs/>
          <w:shd w:val="clear" w:color="auto" w:fill="FFFFFF"/>
          <w:lang w:val="fr-FR"/>
        </w:rPr>
        <w:t>La vision de Christine</w:t>
      </w:r>
      <w:r w:rsidRPr="00910CC9">
        <w:rPr>
          <w:shd w:val="clear" w:color="auto" w:fill="FFFFFF"/>
          <w:lang w:val="fr-FR"/>
        </w:rPr>
        <w:t xml:space="preserve">, « une réflexion morale » ; </w:t>
      </w:r>
      <w:r w:rsidRPr="00910CC9">
        <w:rPr>
          <w:i/>
          <w:iCs/>
          <w:shd w:val="clear" w:color="auto" w:fill="FFFFFF"/>
          <w:lang w:val="fr-FR"/>
        </w:rPr>
        <w:t>Le trésor de la cité des dames ou Livre des trois vertus</w:t>
      </w:r>
      <w:r w:rsidRPr="00910CC9">
        <w:rPr>
          <w:shd w:val="clear" w:color="auto" w:fill="FFFFFF"/>
          <w:lang w:val="fr-FR"/>
        </w:rPr>
        <w:t xml:space="preserve"> (Paris, 1497 et </w:t>
      </w:r>
      <w:r w:rsidRPr="00910CC9">
        <w:rPr>
          <w:shd w:val="clear" w:color="auto" w:fill="FFFFFF"/>
          <w:lang w:val="fr-FR"/>
        </w:rPr>
        <w:lastRenderedPageBreak/>
        <w:t xml:space="preserve">1503), « un traité sur l’instruction des princesses » ; </w:t>
      </w:r>
      <w:r w:rsidRPr="00910CC9">
        <w:rPr>
          <w:i/>
          <w:iCs/>
          <w:shd w:val="clear" w:color="auto" w:fill="FFFFFF"/>
          <w:lang w:val="fr-FR"/>
        </w:rPr>
        <w:t>Le livre des faits d’armes et de chevalerie</w:t>
      </w:r>
      <w:r w:rsidRPr="00910CC9">
        <w:rPr>
          <w:shd w:val="clear" w:color="auto" w:fill="FFFFFF"/>
          <w:lang w:val="fr-FR"/>
        </w:rPr>
        <w:t xml:space="preserve">, </w:t>
      </w:r>
      <w:r w:rsidRPr="00910CC9">
        <w:rPr>
          <w:i/>
          <w:iCs/>
          <w:shd w:val="clear" w:color="auto" w:fill="FFFFFF"/>
          <w:lang w:val="fr-FR"/>
        </w:rPr>
        <w:t xml:space="preserve">Le corps de </w:t>
      </w:r>
      <w:proofErr w:type="spellStart"/>
      <w:r w:rsidRPr="00910CC9">
        <w:rPr>
          <w:i/>
          <w:iCs/>
          <w:shd w:val="clear" w:color="auto" w:fill="FFFFFF"/>
          <w:lang w:val="fr-FR"/>
        </w:rPr>
        <w:t>Politie</w:t>
      </w:r>
      <w:proofErr w:type="spellEnd"/>
      <w:r w:rsidRPr="00910CC9">
        <w:rPr>
          <w:shd w:val="clear" w:color="auto" w:fill="FFFFFF"/>
          <w:lang w:val="fr-FR"/>
        </w:rPr>
        <w:t xml:space="preserve">, </w:t>
      </w:r>
      <w:r w:rsidRPr="00910CC9">
        <w:rPr>
          <w:i/>
          <w:iCs/>
          <w:shd w:val="clear" w:color="auto" w:fill="FFFFFF"/>
          <w:lang w:val="fr-FR"/>
        </w:rPr>
        <w:t>Epîtres sur le roman de la rose</w:t>
      </w:r>
      <w:r w:rsidRPr="00910CC9">
        <w:rPr>
          <w:shd w:val="clear" w:color="auto" w:fill="FFFFFF"/>
          <w:lang w:val="fr-FR"/>
        </w:rPr>
        <w:t xml:space="preserve">, « une critique sévère de cette œuvre » ; </w:t>
      </w:r>
      <w:r w:rsidRPr="00910CC9">
        <w:rPr>
          <w:i/>
          <w:iCs/>
          <w:shd w:val="clear" w:color="auto" w:fill="FFFFFF"/>
          <w:lang w:val="fr-FR"/>
        </w:rPr>
        <w:t xml:space="preserve">Le chemin de long </w:t>
      </w:r>
      <w:proofErr w:type="spellStart"/>
      <w:r w:rsidRPr="00910CC9">
        <w:rPr>
          <w:i/>
          <w:iCs/>
          <w:shd w:val="clear" w:color="auto" w:fill="FFFFFF"/>
          <w:lang w:val="fr-FR"/>
        </w:rPr>
        <w:t>estude</w:t>
      </w:r>
      <w:proofErr w:type="spellEnd"/>
      <w:r w:rsidRPr="00910CC9">
        <w:rPr>
          <w:shd w:val="clear" w:color="auto" w:fill="FFFFFF"/>
          <w:lang w:val="fr-FR"/>
        </w:rPr>
        <w:t xml:space="preserve"> (1549) ; </w:t>
      </w:r>
      <w:r w:rsidRPr="00910CC9">
        <w:rPr>
          <w:i/>
          <w:iCs/>
          <w:shd w:val="clear" w:color="auto" w:fill="FFFFFF"/>
          <w:lang w:val="fr-FR"/>
        </w:rPr>
        <w:t>Le livre de mutation de Fortune </w:t>
      </w:r>
      <w:r w:rsidRPr="00910CC9">
        <w:rPr>
          <w:shd w:val="clear" w:color="auto" w:fill="FFFFFF"/>
          <w:lang w:val="fr-FR"/>
        </w:rPr>
        <w:t xml:space="preserve">; </w:t>
      </w:r>
      <w:r w:rsidRPr="00910CC9">
        <w:rPr>
          <w:i/>
          <w:iCs/>
          <w:shd w:val="clear" w:color="auto" w:fill="FFFFFF"/>
          <w:lang w:val="fr-FR"/>
        </w:rPr>
        <w:t>Le poème de la Pucelle</w:t>
      </w:r>
      <w:r w:rsidRPr="00910CC9">
        <w:rPr>
          <w:shd w:val="clear" w:color="auto" w:fill="FFFFFF"/>
          <w:lang w:val="fr-FR"/>
        </w:rPr>
        <w:t xml:space="preserve"> (</w:t>
      </w:r>
      <w:proofErr w:type="spellStart"/>
      <w:r w:rsidRPr="00910CC9">
        <w:rPr>
          <w:shd w:val="clear" w:color="auto" w:fill="FFFFFF"/>
          <w:lang w:val="fr-FR"/>
        </w:rPr>
        <w:t>reédité</w:t>
      </w:r>
      <w:proofErr w:type="spellEnd"/>
      <w:r w:rsidRPr="00910CC9">
        <w:rPr>
          <w:shd w:val="clear" w:color="auto" w:fill="FFFFFF"/>
          <w:lang w:val="fr-FR"/>
        </w:rPr>
        <w:t xml:space="preserve"> dans </w:t>
      </w:r>
      <w:r w:rsidRPr="00910CC9">
        <w:rPr>
          <w:i/>
          <w:iCs/>
          <w:shd w:val="clear" w:color="auto" w:fill="FFFFFF"/>
          <w:lang w:val="fr-FR"/>
        </w:rPr>
        <w:t>Le procès de Jeanne d’Arc</w:t>
      </w:r>
      <w:r w:rsidRPr="00910CC9">
        <w:rPr>
          <w:shd w:val="clear" w:color="auto" w:fill="FFFFFF"/>
          <w:lang w:val="fr-FR"/>
        </w:rPr>
        <w:t xml:space="preserve">, 1841-1849) ; enfin les </w:t>
      </w:r>
      <w:r w:rsidRPr="00910CC9">
        <w:rPr>
          <w:i/>
          <w:iCs/>
          <w:shd w:val="clear" w:color="auto" w:fill="FFFFFF"/>
          <w:lang w:val="fr-FR"/>
        </w:rPr>
        <w:t>Œuvres poétiques</w:t>
      </w:r>
      <w:r w:rsidRPr="00910CC9">
        <w:rPr>
          <w:shd w:val="clear" w:color="auto" w:fill="FFFFFF"/>
          <w:lang w:val="fr-FR"/>
        </w:rPr>
        <w:t xml:space="preserve"> éditées par la Société des anciens textes français (t. I et II, 1886-91). Le critique finit par indiquer les ouvrages qui ont dû lui servir de sources (sauf Lanson mentionné dans le texte même) : J. Boivin, « Vie de Christine de Pisan » dans </w:t>
      </w:r>
      <w:r w:rsidRPr="00910CC9">
        <w:rPr>
          <w:i/>
          <w:iCs/>
          <w:shd w:val="clear" w:color="auto" w:fill="FFFFFF"/>
          <w:lang w:val="fr-FR"/>
        </w:rPr>
        <w:t xml:space="preserve">Mémoires de l'Académie des Inscriptions et Belles Lettres </w:t>
      </w:r>
      <w:r w:rsidRPr="00910CC9">
        <w:rPr>
          <w:iCs/>
          <w:shd w:val="clear" w:color="auto" w:fill="FFFFFF"/>
          <w:lang w:val="fr-FR"/>
        </w:rPr>
        <w:t>(1736)</w:t>
      </w:r>
      <w:r w:rsidRPr="00910CC9">
        <w:rPr>
          <w:shd w:val="clear" w:color="auto" w:fill="FFFFFF"/>
          <w:lang w:val="fr-FR"/>
        </w:rPr>
        <w:t> </w:t>
      </w:r>
      <w:r w:rsidRPr="00910CC9">
        <w:rPr>
          <w:iCs/>
          <w:shd w:val="clear" w:color="auto" w:fill="FFFFFF"/>
          <w:lang w:val="fr-FR"/>
        </w:rPr>
        <w:t>;</w:t>
      </w:r>
      <w:r w:rsidRPr="00910CC9">
        <w:rPr>
          <w:shd w:val="clear" w:color="auto" w:fill="FFFFFF"/>
          <w:lang w:val="fr-FR"/>
        </w:rPr>
        <w:t xml:space="preserve"> G. </w:t>
      </w:r>
      <w:proofErr w:type="spellStart"/>
      <w:r w:rsidRPr="00910CC9">
        <w:rPr>
          <w:shd w:val="clear" w:color="auto" w:fill="FFFFFF"/>
          <w:lang w:val="fr-FR"/>
        </w:rPr>
        <w:t>Naudé</w:t>
      </w:r>
      <w:proofErr w:type="spellEnd"/>
      <w:r w:rsidRPr="00910CC9">
        <w:rPr>
          <w:shd w:val="clear" w:color="auto" w:fill="FFFFFF"/>
          <w:lang w:val="fr-FR"/>
        </w:rPr>
        <w:t xml:space="preserve">, </w:t>
      </w:r>
      <w:r w:rsidRPr="00910CC9">
        <w:rPr>
          <w:i/>
          <w:iCs/>
          <w:shd w:val="clear" w:color="auto" w:fill="FFFFFF"/>
          <w:lang w:val="fr-FR"/>
        </w:rPr>
        <w:t xml:space="preserve">Œuvres </w:t>
      </w:r>
      <w:r w:rsidRPr="00910CC9">
        <w:rPr>
          <w:iCs/>
          <w:shd w:val="clear" w:color="auto" w:fill="FFFFFF"/>
          <w:lang w:val="fr-FR"/>
        </w:rPr>
        <w:t>[de quoi s’agit-il ?]</w:t>
      </w:r>
      <w:r w:rsidRPr="00910CC9">
        <w:rPr>
          <w:i/>
          <w:iCs/>
          <w:shd w:val="clear" w:color="auto" w:fill="FFFFFF"/>
          <w:lang w:val="fr-FR"/>
        </w:rPr>
        <w:t> </w:t>
      </w:r>
      <w:r w:rsidRPr="00910CC9">
        <w:rPr>
          <w:shd w:val="clear" w:color="auto" w:fill="FFFFFF"/>
          <w:lang w:val="fr-FR"/>
        </w:rPr>
        <w:t xml:space="preserve">; R. Gauthier, « Notice sur Pisan » dans les </w:t>
      </w:r>
      <w:r w:rsidRPr="00910CC9">
        <w:rPr>
          <w:i/>
          <w:iCs/>
          <w:shd w:val="clear" w:color="auto" w:fill="FFFFFF"/>
          <w:lang w:val="fr-FR"/>
        </w:rPr>
        <w:t>Actes de l'Académie de Bordeaux</w:t>
      </w:r>
      <w:r w:rsidRPr="00910CC9">
        <w:rPr>
          <w:shd w:val="clear" w:color="auto" w:fill="FFFFFF"/>
          <w:lang w:val="fr-FR"/>
        </w:rPr>
        <w:t xml:space="preserve"> (1845) ; R. </w:t>
      </w:r>
      <w:proofErr w:type="spellStart"/>
      <w:r w:rsidRPr="00910CC9">
        <w:rPr>
          <w:shd w:val="clear" w:color="auto" w:fill="FFFFFF"/>
          <w:lang w:val="fr-FR"/>
        </w:rPr>
        <w:t>Thomassy</w:t>
      </w:r>
      <w:proofErr w:type="spellEnd"/>
      <w:r w:rsidRPr="00910CC9">
        <w:rPr>
          <w:shd w:val="clear" w:color="auto" w:fill="FFFFFF"/>
          <w:lang w:val="fr-FR"/>
        </w:rPr>
        <w:t xml:space="preserve">, </w:t>
      </w:r>
      <w:r w:rsidRPr="00910CC9">
        <w:rPr>
          <w:i/>
          <w:iCs/>
          <w:shd w:val="clear" w:color="auto" w:fill="FFFFFF"/>
          <w:lang w:val="fr-FR"/>
        </w:rPr>
        <w:t xml:space="preserve">Essai sur les écrits politiques de Christine de Pisan </w:t>
      </w:r>
      <w:r w:rsidRPr="00910CC9">
        <w:rPr>
          <w:shd w:val="clear" w:color="auto" w:fill="FFFFFF"/>
          <w:lang w:val="fr-FR"/>
        </w:rPr>
        <w:t>(Paris, 1838).</w:t>
      </w:r>
    </w:p>
    <w:p w14:paraId="4F50DC97" w14:textId="77777777" w:rsidR="00BD77D6" w:rsidRPr="00910CC9" w:rsidRDefault="00BD77D6" w:rsidP="00BD77D6">
      <w:pPr>
        <w:pStyle w:val="a5"/>
        <w:spacing w:after="0" w:line="360" w:lineRule="auto"/>
        <w:ind w:firstLine="700"/>
        <w:jc w:val="both"/>
        <w:rPr>
          <w:shd w:val="clear" w:color="auto" w:fill="FFFFFF"/>
          <w:lang w:val="fr-FR"/>
        </w:rPr>
      </w:pPr>
      <w:r w:rsidRPr="00910CC9">
        <w:rPr>
          <w:shd w:val="clear" w:color="auto" w:fill="FFFFFF"/>
          <w:lang w:val="fr-FR"/>
        </w:rPr>
        <w:t xml:space="preserve">En 1903 Christine apparaît dans un autre ouvrage de ce type, </w:t>
      </w:r>
      <w:r w:rsidRPr="00910CC9">
        <w:rPr>
          <w:i/>
          <w:iCs/>
          <w:shd w:val="clear" w:color="auto" w:fill="FFFFFF"/>
          <w:lang w:val="fr-FR"/>
        </w:rPr>
        <w:t>La Grande Encyclopédie</w:t>
      </w:r>
      <w:r w:rsidRPr="00910CC9">
        <w:rPr>
          <w:rStyle w:val="af3"/>
          <w:i/>
          <w:iCs/>
          <w:shd w:val="clear" w:color="auto" w:fill="FFFFFF"/>
        </w:rPr>
        <w:footnoteReference w:id="179"/>
      </w:r>
      <w:r w:rsidRPr="00910CC9">
        <w:rPr>
          <w:i/>
          <w:iCs/>
          <w:shd w:val="clear" w:color="auto" w:fill="FFFFFF"/>
          <w:lang w:val="fr-FR"/>
        </w:rPr>
        <w:t xml:space="preserve">. </w:t>
      </w:r>
      <w:r w:rsidRPr="00910CC9">
        <w:rPr>
          <w:iCs/>
          <w:shd w:val="clear" w:color="auto" w:fill="FFFFFF"/>
          <w:lang w:val="fr-FR"/>
        </w:rPr>
        <w:t>Elle est mentionnée</w:t>
      </w:r>
      <w:r w:rsidRPr="00910CC9">
        <w:rPr>
          <w:i/>
          <w:iCs/>
          <w:shd w:val="clear" w:color="auto" w:fill="FFFFFF"/>
          <w:lang w:val="fr-FR"/>
        </w:rPr>
        <w:t xml:space="preserve"> </w:t>
      </w:r>
      <w:r w:rsidRPr="00910CC9">
        <w:rPr>
          <w:iCs/>
          <w:shd w:val="clear" w:color="auto" w:fill="FFFFFF"/>
          <w:lang w:val="fr-FR"/>
        </w:rPr>
        <w:t>c</w:t>
      </w:r>
      <w:r w:rsidRPr="00910CC9">
        <w:rPr>
          <w:shd w:val="clear" w:color="auto" w:fill="FFFFFF"/>
          <w:lang w:val="fr-FR"/>
        </w:rPr>
        <w:t xml:space="preserve">omme une poétesse française du XVe siècle sur laquelle on n’a plus rien à apprendre ; en revanche, on renvoie le lecteur vers deux ouvrages français la concernant : ses </w:t>
      </w:r>
      <w:r w:rsidRPr="00910CC9">
        <w:rPr>
          <w:i/>
          <w:iCs/>
          <w:shd w:val="clear" w:color="auto" w:fill="FFFFFF"/>
          <w:lang w:val="fr-FR"/>
        </w:rPr>
        <w:t>Œuvres poétiques</w:t>
      </w:r>
      <w:r w:rsidRPr="00910CC9">
        <w:rPr>
          <w:shd w:val="clear" w:color="auto" w:fill="FFFFFF"/>
          <w:lang w:val="fr-FR"/>
        </w:rPr>
        <w:t xml:space="preserve"> dans l’édition dirigée Maurice Roy (Paris, 1886-96, t. 3) et une présentation biographique et critique, </w:t>
      </w:r>
      <w:r w:rsidRPr="00910CC9">
        <w:rPr>
          <w:i/>
          <w:iCs/>
          <w:shd w:val="clear" w:color="auto" w:fill="FFFFFF"/>
          <w:lang w:val="fr-FR"/>
        </w:rPr>
        <w:t>Christine de Pisan, sa vie et ses œuvres</w:t>
      </w:r>
      <w:r w:rsidRPr="00910CC9">
        <w:rPr>
          <w:shd w:val="clear" w:color="auto" w:fill="FFFFFF"/>
          <w:lang w:val="fr-FR"/>
        </w:rPr>
        <w:t xml:space="preserve"> de E. M. Désiré Robineau (Paris, 1882). </w:t>
      </w:r>
    </w:p>
    <w:p w14:paraId="6C2B59CE" w14:textId="77777777" w:rsidR="00BD77D6" w:rsidRPr="00806B23" w:rsidRDefault="00BD77D6" w:rsidP="00BD77D6">
      <w:pPr>
        <w:pStyle w:val="a5"/>
        <w:spacing w:after="0" w:line="360" w:lineRule="auto"/>
        <w:ind w:firstLine="700"/>
        <w:jc w:val="both"/>
        <w:rPr>
          <w:lang w:val="fr-FR"/>
        </w:rPr>
      </w:pPr>
      <w:r w:rsidRPr="00910CC9">
        <w:rPr>
          <w:shd w:val="clear" w:color="auto" w:fill="FFFFFF"/>
          <w:lang w:val="fr-FR"/>
        </w:rPr>
        <w:t xml:space="preserve">La réception de Christine de Pisan en Russie de l’époque montre une prise en compte progressive de son importance dans l’histoire de la pensée féministe et dans l’histoire littéraire en général. En 1907 la revue historico-littéraire </w:t>
      </w:r>
      <w:r w:rsidRPr="00910CC9">
        <w:rPr>
          <w:i/>
          <w:iCs/>
          <w:shd w:val="clear" w:color="auto" w:fill="FFFFFF"/>
          <w:lang w:val="fr-FR"/>
        </w:rPr>
        <w:t>Messager de l’histoire</w:t>
      </w:r>
      <w:r w:rsidRPr="00910CC9">
        <w:rPr>
          <w:shd w:val="clear" w:color="auto" w:fill="FFFFFF"/>
          <w:lang w:val="fr-FR"/>
        </w:rPr>
        <w:t xml:space="preserve"> s’intéresse au « féminisme » de Christine qui est la première à réveiller la conscience chez les femmes</w:t>
      </w:r>
      <w:r w:rsidRPr="00910CC9">
        <w:rPr>
          <w:rStyle w:val="af3"/>
          <w:iCs/>
          <w:shd w:val="clear" w:color="auto" w:fill="FFFFFF"/>
          <w:lang w:val="fr-FR"/>
        </w:rPr>
        <w:footnoteReference w:id="180"/>
      </w:r>
      <w:r w:rsidRPr="00910CC9">
        <w:rPr>
          <w:shd w:val="clear" w:color="auto" w:fill="FFFFFF"/>
          <w:lang w:val="fr-FR"/>
        </w:rPr>
        <w:t>. Néanmoins, le rôle de Christine n’est pas plus développé car c’est à Érasme et Marguerite de Navarre que l’auteur attribue le mérite d’introduire la cause féminine dans la littérature</w:t>
      </w:r>
      <w:r w:rsidRPr="00910CC9">
        <w:rPr>
          <w:rStyle w:val="af3"/>
          <w:shd w:val="clear" w:color="auto" w:fill="FFFFFF"/>
          <w:lang w:val="fr-FR"/>
        </w:rPr>
        <w:footnoteReference w:id="181"/>
      </w:r>
      <w:r w:rsidRPr="00910CC9">
        <w:rPr>
          <w:shd w:val="clear" w:color="auto" w:fill="FFFFFF"/>
          <w:lang w:val="fr-FR"/>
        </w:rPr>
        <w:t>. Nous constatons la même tendance, non pas à nier, mais à ne pas voir en Christine la défenseure des femmes, au profit de figures mieux connues. En revanche, en 1912, Christine réapparait sur les pages de la même revue en tant que première féministe qui tient à contester la perception traditionnelle de la femme</w:t>
      </w:r>
      <w:r w:rsidRPr="00910CC9">
        <w:rPr>
          <w:rStyle w:val="af3"/>
          <w:shd w:val="clear" w:color="auto" w:fill="FFFFFF"/>
          <w:lang w:val="fr-FR"/>
        </w:rPr>
        <w:footnoteReference w:id="182"/>
      </w:r>
      <w:r w:rsidRPr="00910CC9">
        <w:rPr>
          <w:shd w:val="clear" w:color="auto" w:fill="FFFFFF"/>
          <w:lang w:val="fr-FR"/>
        </w:rPr>
        <w:t>. Elle revendique sa parité avec l’homme et la nécessité de son instruction.</w:t>
      </w:r>
      <w:r w:rsidRPr="00910CC9">
        <w:rPr>
          <w:lang w:val="fr-FR"/>
        </w:rPr>
        <w:t xml:space="preserve"> </w:t>
      </w:r>
      <w:r w:rsidRPr="00910CC9">
        <w:rPr>
          <w:shd w:val="clear" w:color="auto" w:fill="FFFFFF"/>
          <w:lang w:val="fr-FR"/>
        </w:rPr>
        <w:t>Cette nouvelle vision s’alimente d’un ouvrage qu’on juge « précieux pour l’histoire du mouvement féministe ». Nous allons nous arrêter sur cet ouvrage de façon plus exhaustive.</w:t>
      </w:r>
    </w:p>
    <w:p w14:paraId="56212294" w14:textId="77777777" w:rsidR="00BD77D6" w:rsidRPr="00910CC9" w:rsidRDefault="00BD77D6" w:rsidP="00BD77D6">
      <w:pPr>
        <w:pStyle w:val="a5"/>
        <w:shd w:val="clear" w:color="auto" w:fill="FFFFFF"/>
        <w:spacing w:after="0" w:line="360" w:lineRule="auto"/>
        <w:ind w:firstLine="700"/>
        <w:jc w:val="both"/>
        <w:rPr>
          <w:lang w:val="fr-FR"/>
        </w:rPr>
      </w:pPr>
      <w:r w:rsidRPr="00806B23">
        <w:rPr>
          <w:shd w:val="clear" w:color="auto" w:fill="FFFFFF"/>
          <w:lang w:val="fr-FR"/>
        </w:rPr>
        <w:lastRenderedPageBreak/>
        <w:t xml:space="preserve">Il s’agit d’une étude académique fondamentale </w:t>
      </w:r>
      <w:r w:rsidRPr="00910CC9">
        <w:rPr>
          <w:shd w:val="clear" w:color="auto" w:fill="FFFFFF"/>
          <w:lang w:val="fr-FR"/>
        </w:rPr>
        <w:t xml:space="preserve">sortie en 1911 qui est la première parmi toutes les sources repérées à consacrer une place considérable à la poétesse française. Elle ne porte directement ni sur le féminisme ni sur la femme, mais sur la poésie lyrique en France du Moyen Âge et s’intitule </w:t>
      </w:r>
      <w:r w:rsidRPr="00910CC9">
        <w:rPr>
          <w:i/>
          <w:iCs/>
          <w:shd w:val="clear" w:color="auto" w:fill="FFFFFF"/>
          <w:lang w:val="fr-FR"/>
        </w:rPr>
        <w:t xml:space="preserve">Le Lyrisme et les poètes lyriques. </w:t>
      </w:r>
      <w:r w:rsidRPr="00910CC9">
        <w:rPr>
          <w:shd w:val="clear" w:color="auto" w:fill="FFFFFF"/>
          <w:lang w:val="fr-FR"/>
        </w:rPr>
        <w:t xml:space="preserve">L’auteur est Vladimir </w:t>
      </w:r>
      <w:proofErr w:type="spellStart"/>
      <w:r w:rsidRPr="00910CC9">
        <w:rPr>
          <w:shd w:val="clear" w:color="auto" w:fill="FFFFFF"/>
          <w:lang w:val="fr-FR"/>
        </w:rPr>
        <w:t>Chichmaref</w:t>
      </w:r>
      <w:proofErr w:type="spellEnd"/>
      <w:r w:rsidRPr="00910CC9">
        <w:rPr>
          <w:shd w:val="clear" w:color="auto" w:fill="FFFFFF"/>
          <w:lang w:val="fr-FR"/>
        </w:rPr>
        <w:t xml:space="preserve"> (1874-1957), un des plus grands romanistes russes de la première moitié du XX</w:t>
      </w:r>
      <w:r w:rsidRPr="00910CC9">
        <w:rPr>
          <w:shd w:val="clear" w:color="auto" w:fill="FFFFFF"/>
          <w:vertAlign w:val="superscript"/>
          <w:lang w:val="fr-FR"/>
        </w:rPr>
        <w:t>e</w:t>
      </w:r>
      <w:r w:rsidRPr="00910CC9">
        <w:rPr>
          <w:shd w:val="clear" w:color="auto" w:fill="FFFFFF"/>
          <w:lang w:val="fr-FR"/>
        </w:rPr>
        <w:t xml:space="preserve"> siècle, spécialiste de l’ancien français et de la poésie de Guillaume de Machaut</w:t>
      </w:r>
      <w:r w:rsidRPr="00910CC9">
        <w:rPr>
          <w:rStyle w:val="af3"/>
          <w:shd w:val="clear" w:color="auto" w:fill="FFFFFF"/>
        </w:rPr>
        <w:footnoteReference w:id="183"/>
      </w:r>
      <w:r w:rsidRPr="00910CC9">
        <w:rPr>
          <w:shd w:val="clear" w:color="auto" w:fill="FFFFFF"/>
          <w:lang w:val="fr-FR"/>
        </w:rPr>
        <w:t xml:space="preserve">. Pendant ses années à l’Université Impériale de Saint-Pétersbourg, </w:t>
      </w:r>
      <w:proofErr w:type="spellStart"/>
      <w:r w:rsidRPr="00910CC9">
        <w:rPr>
          <w:shd w:val="clear" w:color="auto" w:fill="FFFFFF"/>
          <w:lang w:val="fr-FR"/>
        </w:rPr>
        <w:t>Chichmaref</w:t>
      </w:r>
      <w:proofErr w:type="spellEnd"/>
      <w:r w:rsidRPr="00910CC9">
        <w:rPr>
          <w:shd w:val="clear" w:color="auto" w:fill="FFFFFF"/>
          <w:lang w:val="fr-FR"/>
        </w:rPr>
        <w:t xml:space="preserve"> est élève d’Alexandre </w:t>
      </w:r>
      <w:proofErr w:type="spellStart"/>
      <w:r w:rsidRPr="00910CC9">
        <w:rPr>
          <w:shd w:val="clear" w:color="auto" w:fill="FFFFFF"/>
          <w:lang w:val="fr-FR"/>
        </w:rPr>
        <w:t>Vesselovski</w:t>
      </w:r>
      <w:proofErr w:type="spellEnd"/>
      <w:r w:rsidRPr="00910CC9">
        <w:rPr>
          <w:shd w:val="clear" w:color="auto" w:fill="FFFFFF"/>
          <w:lang w:val="fr-FR"/>
        </w:rPr>
        <w:t>, avant de suivre les cours de Gaston Paris et d’Antoine Thomas à l’École des hautes études à Paris. La recherche est menée dans plusieurs bibliothèques européennes et françaises (celles de la Sorbonne, de l’École des hautes études et la BNF, comme l’auteur le précise lui-même) et sort curieusement dans une maison d’édition parisienne</w:t>
      </w:r>
      <w:r w:rsidRPr="00910CC9">
        <w:rPr>
          <w:rStyle w:val="af3"/>
          <w:shd w:val="clear" w:color="auto" w:fill="FFFFFF"/>
        </w:rPr>
        <w:footnoteReference w:id="184"/>
      </w:r>
      <w:r w:rsidRPr="00910CC9">
        <w:rPr>
          <w:shd w:val="clear" w:color="auto" w:fill="FFFFFF"/>
          <w:lang w:val="fr-FR"/>
        </w:rPr>
        <w:t>.</w:t>
      </w:r>
    </w:p>
    <w:p w14:paraId="50387396" w14:textId="77777777" w:rsidR="00BD77D6" w:rsidRPr="00910CC9" w:rsidRDefault="00BD77D6" w:rsidP="00BD77D6">
      <w:pPr>
        <w:pStyle w:val="a5"/>
        <w:spacing w:after="0" w:line="360" w:lineRule="auto"/>
        <w:ind w:firstLine="700"/>
        <w:jc w:val="both"/>
        <w:rPr>
          <w:lang w:val="fr-FR"/>
        </w:rPr>
      </w:pPr>
      <w:r w:rsidRPr="00910CC9">
        <w:rPr>
          <w:shd w:val="clear" w:color="auto" w:fill="FFFFFF"/>
          <w:lang w:val="fr-FR"/>
        </w:rPr>
        <w:t>L’auteur s’intéresse au processus poétique dans sa globalité et contextualise l’œuvre et son créateur ; il s’</w:t>
      </w:r>
      <w:proofErr w:type="spellStart"/>
      <w:r w:rsidRPr="00910CC9">
        <w:rPr>
          <w:shd w:val="clear" w:color="auto" w:fill="FFFFFF"/>
          <w:lang w:val="fr-FR"/>
        </w:rPr>
        <w:t>interesse</w:t>
      </w:r>
      <w:proofErr w:type="spellEnd"/>
      <w:r w:rsidRPr="00910CC9">
        <w:rPr>
          <w:shd w:val="clear" w:color="auto" w:fill="FFFFFF"/>
          <w:lang w:val="fr-FR"/>
        </w:rPr>
        <w:t xml:space="preserve"> à ses goûts esthétiques et socio-politiques. Le cas de Christine est étudié à l’égal des autres et pas du tout en parente pauvre des poètes du sexe opposé. Elle est « classée » comme représentante de l’école de Machaut et le dernier grand nom de la </w:t>
      </w:r>
      <w:proofErr w:type="spellStart"/>
      <w:r w:rsidRPr="00910CC9">
        <w:rPr>
          <w:shd w:val="clear" w:color="auto" w:fill="FFFFFF"/>
          <w:lang w:val="fr-FR"/>
        </w:rPr>
        <w:t>pésie</w:t>
      </w:r>
      <w:proofErr w:type="spellEnd"/>
      <w:r w:rsidRPr="00910CC9">
        <w:rPr>
          <w:shd w:val="clear" w:color="auto" w:fill="FFFFFF"/>
          <w:lang w:val="fr-FR"/>
        </w:rPr>
        <w:t xml:space="preserve"> du XIV</w:t>
      </w:r>
      <w:r w:rsidRPr="00910CC9">
        <w:rPr>
          <w:shd w:val="clear" w:color="auto" w:fill="FFFFFF"/>
          <w:vertAlign w:val="superscript"/>
          <w:lang w:val="fr-FR"/>
        </w:rPr>
        <w:t>e</w:t>
      </w:r>
      <w:r w:rsidRPr="00910CC9">
        <w:rPr>
          <w:shd w:val="clear" w:color="auto" w:fill="FFFFFF"/>
          <w:lang w:val="fr-FR"/>
        </w:rPr>
        <w:t xml:space="preserve"> siècle.</w:t>
      </w:r>
    </w:p>
    <w:p w14:paraId="20B729F2" w14:textId="77777777" w:rsidR="00BD77D6" w:rsidRPr="00910CC9" w:rsidRDefault="00BD77D6" w:rsidP="00BD77D6">
      <w:pPr>
        <w:pStyle w:val="a5"/>
        <w:spacing w:after="0" w:line="360" w:lineRule="auto"/>
        <w:ind w:firstLine="700"/>
        <w:jc w:val="both"/>
        <w:rPr>
          <w:lang w:val="fr-FR"/>
        </w:rPr>
      </w:pPr>
      <w:r w:rsidRPr="00910CC9">
        <w:rPr>
          <w:shd w:val="clear" w:color="auto" w:fill="FFFFFF"/>
          <w:lang w:val="fr-FR"/>
        </w:rPr>
        <w:t xml:space="preserve">Pour la première fois, le lecteur russe découvre Christine par différents aspects et de façon contextualisée. On évoque des éléments majeurs de sa biographie, sa technique poétique, les genres qu’elle chérit, et même ses préférences littéraires qui illustrent le large cercle de lecture d’un lettré du Moyen Âge tardif. </w:t>
      </w:r>
      <w:proofErr w:type="spellStart"/>
      <w:r w:rsidRPr="00910CC9">
        <w:rPr>
          <w:shd w:val="clear" w:color="auto" w:fill="FFFFFF"/>
          <w:lang w:val="fr-FR"/>
        </w:rPr>
        <w:t>Chichmaref</w:t>
      </w:r>
      <w:proofErr w:type="spellEnd"/>
      <w:r w:rsidRPr="00910CC9">
        <w:rPr>
          <w:shd w:val="clear" w:color="auto" w:fill="FFFFFF"/>
          <w:lang w:val="fr-FR"/>
        </w:rPr>
        <w:t xml:space="preserve"> trouve chez elle de multiples références aux auteurs antiques, chrétiens et contemporains (à savoir Dante et les allusions directes et indirectes à </w:t>
      </w:r>
      <w:r w:rsidRPr="00910CC9">
        <w:rPr>
          <w:i/>
          <w:shd w:val="clear" w:color="auto" w:fill="FFFFFF"/>
          <w:lang w:val="fr-FR"/>
        </w:rPr>
        <w:t>La Divine Comédie</w:t>
      </w:r>
      <w:r w:rsidRPr="00910CC9">
        <w:rPr>
          <w:shd w:val="clear" w:color="auto" w:fill="FFFFFF"/>
          <w:lang w:val="fr-FR"/>
        </w:rPr>
        <w:t xml:space="preserve"> dans </w:t>
      </w:r>
      <w:r w:rsidRPr="00910CC9">
        <w:rPr>
          <w:i/>
          <w:iCs/>
          <w:shd w:val="clear" w:color="auto" w:fill="FFFFFF"/>
          <w:lang w:val="fr-FR"/>
        </w:rPr>
        <w:t xml:space="preserve">Le Chemin de longue </w:t>
      </w:r>
      <w:proofErr w:type="spellStart"/>
      <w:r w:rsidRPr="00910CC9">
        <w:rPr>
          <w:i/>
          <w:iCs/>
          <w:shd w:val="clear" w:color="auto" w:fill="FFFFFF"/>
          <w:lang w:val="fr-FR"/>
        </w:rPr>
        <w:t>estude</w:t>
      </w:r>
      <w:proofErr w:type="spellEnd"/>
      <w:r w:rsidRPr="00910CC9">
        <w:rPr>
          <w:shd w:val="clear" w:color="auto" w:fill="FFFFFF"/>
          <w:lang w:val="fr-FR"/>
        </w:rPr>
        <w:t>).</w:t>
      </w:r>
    </w:p>
    <w:p w14:paraId="2DD0E455" w14:textId="0A05B4F5" w:rsidR="00BD77D6" w:rsidRPr="00910CC9" w:rsidRDefault="00BD77D6" w:rsidP="00BD77D6">
      <w:pPr>
        <w:pStyle w:val="a5"/>
        <w:spacing w:after="0" w:line="360" w:lineRule="auto"/>
        <w:ind w:firstLine="700"/>
        <w:jc w:val="both"/>
        <w:rPr>
          <w:lang w:val="fr-FR"/>
        </w:rPr>
      </w:pPr>
      <w:r w:rsidRPr="00910CC9">
        <w:rPr>
          <w:shd w:val="clear" w:color="auto" w:fill="FFFFFF"/>
          <w:lang w:val="fr-FR"/>
        </w:rPr>
        <w:t xml:space="preserve">Ce sont évidemment les œuvres poétiques de Christine qui font le premier objet d’analyse de l’auteur, à savoir les </w:t>
      </w:r>
      <w:r w:rsidRPr="00910CC9">
        <w:rPr>
          <w:i/>
          <w:iCs/>
          <w:shd w:val="clear" w:color="auto" w:fill="FFFFFF"/>
          <w:lang w:val="fr-FR"/>
        </w:rPr>
        <w:t>Cent balades</w:t>
      </w:r>
      <w:r w:rsidRPr="00910CC9">
        <w:rPr>
          <w:shd w:val="clear" w:color="auto" w:fill="FFFFFF"/>
          <w:lang w:val="fr-FR"/>
        </w:rPr>
        <w:t xml:space="preserve">, </w:t>
      </w:r>
      <w:r w:rsidRPr="00910CC9">
        <w:rPr>
          <w:i/>
          <w:iCs/>
          <w:shd w:val="clear" w:color="auto" w:fill="FFFFFF"/>
          <w:lang w:val="fr-FR"/>
        </w:rPr>
        <w:t xml:space="preserve">Le Dit de la </w:t>
      </w:r>
      <w:proofErr w:type="spellStart"/>
      <w:r w:rsidRPr="00910CC9">
        <w:rPr>
          <w:i/>
          <w:iCs/>
          <w:shd w:val="clear" w:color="auto" w:fill="FFFFFF"/>
          <w:lang w:val="fr-FR"/>
        </w:rPr>
        <w:t>pastoure</w:t>
      </w:r>
      <w:proofErr w:type="spellEnd"/>
      <w:r w:rsidRPr="00910CC9">
        <w:rPr>
          <w:shd w:val="clear" w:color="auto" w:fill="FFFFFF"/>
          <w:lang w:val="fr-FR"/>
        </w:rPr>
        <w:t xml:space="preserve">, </w:t>
      </w:r>
      <w:r w:rsidRPr="00910CC9">
        <w:rPr>
          <w:i/>
          <w:iCs/>
          <w:shd w:val="clear" w:color="auto" w:fill="FFFFFF"/>
          <w:lang w:val="fr-FR"/>
        </w:rPr>
        <w:t>Le Dit de Poissy</w:t>
      </w:r>
      <w:r w:rsidRPr="00910CC9">
        <w:rPr>
          <w:shd w:val="clear" w:color="auto" w:fill="FFFFFF"/>
          <w:lang w:val="fr-FR"/>
        </w:rPr>
        <w:t xml:space="preserve">, </w:t>
      </w:r>
      <w:r w:rsidRPr="00910CC9">
        <w:rPr>
          <w:i/>
          <w:iCs/>
          <w:shd w:val="clear" w:color="auto" w:fill="FFFFFF"/>
          <w:lang w:val="fr-FR"/>
        </w:rPr>
        <w:t>Le Dit de la Rose</w:t>
      </w:r>
      <w:r w:rsidRPr="00910CC9">
        <w:rPr>
          <w:shd w:val="clear" w:color="auto" w:fill="FFFFFF"/>
          <w:lang w:val="fr-FR"/>
        </w:rPr>
        <w:t xml:space="preserve">, </w:t>
      </w:r>
      <w:r w:rsidRPr="00910CC9">
        <w:rPr>
          <w:i/>
          <w:iCs/>
          <w:shd w:val="clear" w:color="auto" w:fill="FFFFFF"/>
          <w:lang w:val="fr-FR"/>
        </w:rPr>
        <w:t xml:space="preserve">L’Epitre </w:t>
      </w:r>
      <w:proofErr w:type="spellStart"/>
      <w:r w:rsidRPr="00910CC9">
        <w:rPr>
          <w:i/>
          <w:iCs/>
          <w:shd w:val="clear" w:color="auto" w:fill="FFFFFF"/>
          <w:lang w:val="fr-FR"/>
        </w:rPr>
        <w:t>Othea</w:t>
      </w:r>
      <w:proofErr w:type="spellEnd"/>
      <w:r w:rsidRPr="00910CC9">
        <w:rPr>
          <w:shd w:val="clear" w:color="auto" w:fill="FFFFFF"/>
          <w:lang w:val="fr-FR"/>
        </w:rPr>
        <w:t xml:space="preserve">, </w:t>
      </w:r>
      <w:r w:rsidRPr="00910CC9">
        <w:rPr>
          <w:i/>
          <w:iCs/>
          <w:shd w:val="clear" w:color="auto" w:fill="FFFFFF"/>
          <w:lang w:val="fr-FR"/>
        </w:rPr>
        <w:t>L’Epitre au dieu d’amour</w:t>
      </w:r>
      <w:r w:rsidRPr="00910CC9">
        <w:rPr>
          <w:shd w:val="clear" w:color="auto" w:fill="FFFFFF"/>
          <w:lang w:val="fr-FR"/>
        </w:rPr>
        <w:t xml:space="preserve">, </w:t>
      </w:r>
      <w:r w:rsidRPr="00910CC9">
        <w:rPr>
          <w:i/>
          <w:iCs/>
          <w:shd w:val="clear" w:color="auto" w:fill="FFFFFF"/>
          <w:lang w:val="fr-FR"/>
        </w:rPr>
        <w:t>Le Livre de Duc de vrais amants</w:t>
      </w:r>
      <w:r w:rsidRPr="00910CC9">
        <w:rPr>
          <w:shd w:val="clear" w:color="auto" w:fill="FFFFFF"/>
          <w:lang w:val="fr-FR"/>
        </w:rPr>
        <w:t xml:space="preserve">, </w:t>
      </w:r>
      <w:r w:rsidRPr="00910CC9">
        <w:rPr>
          <w:i/>
          <w:iCs/>
          <w:shd w:val="clear" w:color="auto" w:fill="FFFFFF"/>
          <w:lang w:val="fr-FR"/>
        </w:rPr>
        <w:t xml:space="preserve">Le Chemin de longue </w:t>
      </w:r>
      <w:proofErr w:type="spellStart"/>
      <w:r w:rsidRPr="00910CC9">
        <w:rPr>
          <w:i/>
          <w:iCs/>
          <w:shd w:val="clear" w:color="auto" w:fill="FFFFFF"/>
          <w:lang w:val="fr-FR"/>
        </w:rPr>
        <w:t>estude</w:t>
      </w:r>
      <w:proofErr w:type="spellEnd"/>
      <w:r w:rsidRPr="00910CC9">
        <w:rPr>
          <w:shd w:val="clear" w:color="auto" w:fill="FFFFFF"/>
          <w:lang w:val="fr-FR"/>
        </w:rPr>
        <w:t xml:space="preserve">, </w:t>
      </w:r>
      <w:r w:rsidRPr="00910CC9">
        <w:rPr>
          <w:i/>
          <w:shd w:val="clear" w:color="auto" w:fill="FFFFFF"/>
          <w:lang w:val="fr-FR"/>
        </w:rPr>
        <w:t>L</w:t>
      </w:r>
      <w:r w:rsidRPr="00910CC9">
        <w:rPr>
          <w:i/>
          <w:iCs/>
          <w:shd w:val="clear" w:color="auto" w:fill="FFFFFF"/>
          <w:lang w:val="fr-FR"/>
        </w:rPr>
        <w:t>a Mutation de la Fortune</w:t>
      </w:r>
      <w:r w:rsidRPr="00910CC9">
        <w:rPr>
          <w:shd w:val="clear" w:color="auto" w:fill="FFFFFF"/>
          <w:lang w:val="fr-FR"/>
        </w:rPr>
        <w:t>,</w:t>
      </w:r>
      <w:r w:rsidRPr="00910CC9">
        <w:rPr>
          <w:i/>
          <w:iCs/>
          <w:shd w:val="clear" w:color="auto" w:fill="FFFFFF"/>
          <w:lang w:val="fr-FR"/>
        </w:rPr>
        <w:t xml:space="preserve"> L’</w:t>
      </w:r>
      <w:proofErr w:type="spellStart"/>
      <w:r w:rsidRPr="00910CC9">
        <w:rPr>
          <w:i/>
          <w:iCs/>
          <w:shd w:val="clear" w:color="auto" w:fill="FFFFFF"/>
          <w:lang w:val="fr-FR"/>
        </w:rPr>
        <w:t>Avision</w:t>
      </w:r>
      <w:proofErr w:type="spellEnd"/>
      <w:r w:rsidRPr="00910CC9">
        <w:rPr>
          <w:i/>
          <w:iCs/>
          <w:shd w:val="clear" w:color="auto" w:fill="FFFFFF"/>
          <w:lang w:val="fr-FR"/>
        </w:rPr>
        <w:t xml:space="preserve"> Christine </w:t>
      </w:r>
      <w:r w:rsidRPr="00910CC9">
        <w:rPr>
          <w:shd w:val="clear" w:color="auto" w:fill="FFFFFF"/>
          <w:lang w:val="fr-FR"/>
        </w:rPr>
        <w:t xml:space="preserve">(ces trois dernières œuvres sont mises au rang de textes majeurs). La plupart de ces textes sont plus ou moins cités, toujours en version originale. </w:t>
      </w:r>
      <w:proofErr w:type="spellStart"/>
      <w:r w:rsidRPr="00910CC9">
        <w:rPr>
          <w:shd w:val="clear" w:color="auto" w:fill="FFFFFF"/>
          <w:lang w:val="fr-FR"/>
        </w:rPr>
        <w:t>Chichmaref</w:t>
      </w:r>
      <w:proofErr w:type="spellEnd"/>
      <w:r w:rsidRPr="00910CC9">
        <w:rPr>
          <w:shd w:val="clear" w:color="auto" w:fill="FFFFFF"/>
          <w:lang w:val="fr-FR"/>
        </w:rPr>
        <w:t xml:space="preserve"> évoque également beaucoup de ses textes en prose : </w:t>
      </w:r>
      <w:r w:rsidRPr="00910CC9">
        <w:rPr>
          <w:i/>
          <w:iCs/>
          <w:shd w:val="clear" w:color="auto" w:fill="FFFFFF"/>
          <w:lang w:val="fr-FR"/>
        </w:rPr>
        <w:t xml:space="preserve">Le Livre du </w:t>
      </w:r>
      <w:r w:rsidRPr="00910CC9">
        <w:rPr>
          <w:i/>
          <w:iCs/>
          <w:shd w:val="clear" w:color="auto" w:fill="FFFFFF"/>
          <w:lang w:val="fr-FR"/>
        </w:rPr>
        <w:lastRenderedPageBreak/>
        <w:t xml:space="preserve">corps de </w:t>
      </w:r>
      <w:proofErr w:type="spellStart"/>
      <w:r w:rsidRPr="00910CC9">
        <w:rPr>
          <w:i/>
          <w:iCs/>
          <w:shd w:val="clear" w:color="auto" w:fill="FFFFFF"/>
          <w:lang w:val="fr-FR"/>
        </w:rPr>
        <w:t>policie</w:t>
      </w:r>
      <w:proofErr w:type="spellEnd"/>
      <w:r w:rsidRPr="00910CC9">
        <w:rPr>
          <w:shd w:val="clear" w:color="auto" w:fill="FFFFFF"/>
          <w:lang w:val="fr-FR"/>
        </w:rPr>
        <w:t xml:space="preserve">, </w:t>
      </w:r>
      <w:r w:rsidRPr="00910CC9">
        <w:rPr>
          <w:i/>
          <w:shd w:val="clear" w:color="auto" w:fill="FFFFFF"/>
          <w:lang w:val="fr-FR"/>
        </w:rPr>
        <w:t>Le</w:t>
      </w:r>
      <w:r w:rsidRPr="00910CC9">
        <w:rPr>
          <w:shd w:val="clear" w:color="auto" w:fill="FFFFFF"/>
          <w:lang w:val="fr-FR"/>
        </w:rPr>
        <w:t xml:space="preserve"> </w:t>
      </w:r>
      <w:r w:rsidRPr="00910CC9">
        <w:rPr>
          <w:i/>
          <w:iCs/>
          <w:lang w:val="fr-FR"/>
        </w:rPr>
        <w:t xml:space="preserve">Livre des faits et bonnes </w:t>
      </w:r>
      <w:proofErr w:type="spellStart"/>
      <w:r w:rsidRPr="00910CC9">
        <w:rPr>
          <w:i/>
          <w:iCs/>
          <w:lang w:val="fr-FR"/>
        </w:rPr>
        <w:t>moeurs</w:t>
      </w:r>
      <w:proofErr w:type="spellEnd"/>
      <w:r w:rsidRPr="00910CC9">
        <w:rPr>
          <w:i/>
          <w:iCs/>
          <w:lang w:val="fr-FR"/>
        </w:rPr>
        <w:t xml:space="preserve"> du sage roi Charles V</w:t>
      </w:r>
      <w:r w:rsidRPr="00910CC9">
        <w:rPr>
          <w:shd w:val="clear" w:color="auto" w:fill="FFFFFF"/>
          <w:lang w:val="fr-FR"/>
        </w:rPr>
        <w:t xml:space="preserve">, </w:t>
      </w:r>
      <w:r w:rsidRPr="00910CC9">
        <w:rPr>
          <w:i/>
          <w:lang w:val="fr-FR"/>
        </w:rPr>
        <w:t>Le Livre des faits d’armes et de chevalerie</w:t>
      </w:r>
      <w:r w:rsidRPr="00910CC9">
        <w:rPr>
          <w:shd w:val="clear" w:color="auto" w:fill="FFFFFF"/>
          <w:lang w:val="fr-FR"/>
        </w:rPr>
        <w:t xml:space="preserve">, les </w:t>
      </w:r>
      <w:r w:rsidRPr="00910CC9">
        <w:rPr>
          <w:i/>
          <w:iCs/>
          <w:shd w:val="clear" w:color="auto" w:fill="FFFFFF"/>
          <w:lang w:val="fr-FR"/>
        </w:rPr>
        <w:t>Lamentations sur les maux de la guerre civile</w:t>
      </w:r>
      <w:r w:rsidRPr="00910CC9">
        <w:rPr>
          <w:shd w:val="clear" w:color="auto" w:fill="FFFFFF"/>
          <w:lang w:val="fr-FR"/>
        </w:rPr>
        <w:t xml:space="preserve">, </w:t>
      </w:r>
      <w:r w:rsidRPr="00910CC9">
        <w:rPr>
          <w:i/>
          <w:iCs/>
          <w:shd w:val="clear" w:color="auto" w:fill="FFFFFF"/>
          <w:lang w:val="fr-FR"/>
        </w:rPr>
        <w:t>Le Livre de la Paix</w:t>
      </w:r>
      <w:r w:rsidRPr="00910CC9">
        <w:rPr>
          <w:shd w:val="clear" w:color="auto" w:fill="FFFFFF"/>
          <w:lang w:val="fr-FR"/>
        </w:rPr>
        <w:t xml:space="preserve"> et, en dernier lieu, </w:t>
      </w:r>
      <w:r w:rsidRPr="00910CC9">
        <w:rPr>
          <w:i/>
          <w:iCs/>
          <w:shd w:val="clear" w:color="auto" w:fill="FFFFFF"/>
          <w:lang w:val="fr-FR"/>
        </w:rPr>
        <w:t>La Cité des dames</w:t>
      </w:r>
      <w:r w:rsidRPr="00910CC9">
        <w:rPr>
          <w:shd w:val="clear" w:color="auto" w:fill="FFFFFF"/>
          <w:lang w:val="fr-FR"/>
        </w:rPr>
        <w:t xml:space="preserve"> qui n’est mentionnée qu’une seule fois et très brièvement. </w:t>
      </w:r>
    </w:p>
    <w:p w14:paraId="41D46C4B" w14:textId="77777777" w:rsidR="00BD77D6" w:rsidRPr="00910CC9" w:rsidRDefault="00BD77D6" w:rsidP="00BD77D6">
      <w:pPr>
        <w:pStyle w:val="a5"/>
        <w:spacing w:after="0" w:line="360" w:lineRule="auto"/>
        <w:ind w:firstLine="700"/>
        <w:jc w:val="both"/>
        <w:rPr>
          <w:lang w:val="fr-FR"/>
        </w:rPr>
      </w:pPr>
      <w:r w:rsidRPr="00910CC9">
        <w:rPr>
          <w:shd w:val="clear" w:color="auto" w:fill="FFFFFF"/>
          <w:lang w:val="fr-FR"/>
        </w:rPr>
        <w:t xml:space="preserve">Puisque les œuvres complètes de Christine ne sont pas encore éditées, </w:t>
      </w:r>
      <w:proofErr w:type="spellStart"/>
      <w:r w:rsidRPr="00910CC9">
        <w:rPr>
          <w:shd w:val="clear" w:color="auto" w:fill="FFFFFF"/>
          <w:lang w:val="fr-FR"/>
        </w:rPr>
        <w:t>Chichmaref</w:t>
      </w:r>
      <w:proofErr w:type="spellEnd"/>
      <w:r w:rsidRPr="00910CC9">
        <w:rPr>
          <w:shd w:val="clear" w:color="auto" w:fill="FFFFFF"/>
          <w:lang w:val="fr-FR"/>
        </w:rPr>
        <w:t xml:space="preserve"> se réfère à plusieurs reprises à R. </w:t>
      </w:r>
      <w:proofErr w:type="spellStart"/>
      <w:r w:rsidRPr="00910CC9">
        <w:rPr>
          <w:shd w:val="clear" w:color="auto" w:fill="FFFFFF"/>
          <w:lang w:val="fr-FR"/>
        </w:rPr>
        <w:t>Thomassy</w:t>
      </w:r>
      <w:proofErr w:type="spellEnd"/>
      <w:r w:rsidRPr="00910CC9">
        <w:rPr>
          <w:shd w:val="clear" w:color="auto" w:fill="FFFFFF"/>
          <w:lang w:val="fr-FR"/>
        </w:rPr>
        <w:t xml:space="preserve">, M. Roy et D. Robineau. Il le regrette, il se veut indépendant dans sa pensée et là où l’accès au texte original est possible, le chercheur n’hésite pas à contester un avis qu’il ne partage pas. C’est le cas du </w:t>
      </w:r>
      <w:r w:rsidRPr="00910CC9">
        <w:rPr>
          <w:i/>
          <w:shd w:val="clear" w:color="auto" w:fill="FFFFFF"/>
          <w:lang w:val="fr-FR"/>
        </w:rPr>
        <w:t xml:space="preserve">Dit de la </w:t>
      </w:r>
      <w:proofErr w:type="spellStart"/>
      <w:r w:rsidRPr="00910CC9">
        <w:rPr>
          <w:i/>
          <w:shd w:val="clear" w:color="auto" w:fill="FFFFFF"/>
          <w:lang w:val="fr-FR"/>
        </w:rPr>
        <w:t>pastoure</w:t>
      </w:r>
      <w:proofErr w:type="spellEnd"/>
      <w:r w:rsidRPr="00910CC9">
        <w:rPr>
          <w:shd w:val="clear" w:color="auto" w:fill="FFFFFF"/>
          <w:lang w:val="fr-FR"/>
        </w:rPr>
        <w:t xml:space="preserve"> par exemple ou </w:t>
      </w:r>
      <w:proofErr w:type="spellStart"/>
      <w:r w:rsidRPr="00910CC9">
        <w:rPr>
          <w:shd w:val="clear" w:color="auto" w:fill="FFFFFF"/>
          <w:lang w:val="fr-FR"/>
        </w:rPr>
        <w:t>Chichmaref</w:t>
      </w:r>
      <w:proofErr w:type="spellEnd"/>
      <w:r w:rsidRPr="00910CC9">
        <w:rPr>
          <w:shd w:val="clear" w:color="auto" w:fill="FFFFFF"/>
          <w:lang w:val="fr-FR"/>
        </w:rPr>
        <w:t xml:space="preserve"> évoque trois points de vue sur l’œuvre : celui de M. Roy, de R. </w:t>
      </w:r>
      <w:proofErr w:type="spellStart"/>
      <w:r w:rsidRPr="00910CC9">
        <w:rPr>
          <w:shd w:val="clear" w:color="auto" w:fill="FFFFFF"/>
          <w:lang w:val="fr-FR"/>
        </w:rPr>
        <w:t>Thomassy</w:t>
      </w:r>
      <w:proofErr w:type="spellEnd"/>
      <w:r w:rsidRPr="00910CC9">
        <w:rPr>
          <w:shd w:val="clear" w:color="auto" w:fill="FFFFFF"/>
          <w:lang w:val="fr-FR"/>
        </w:rPr>
        <w:t xml:space="preserve"> et le sien. Ainsi, le lecteur peut non seulement découvrir le texte </w:t>
      </w:r>
      <w:proofErr w:type="spellStart"/>
      <w:r w:rsidRPr="00910CC9">
        <w:rPr>
          <w:shd w:val="clear" w:color="auto" w:fill="FFFFFF"/>
          <w:lang w:val="fr-FR"/>
        </w:rPr>
        <w:t>auctorial</w:t>
      </w:r>
      <w:proofErr w:type="spellEnd"/>
      <w:r w:rsidRPr="00910CC9">
        <w:rPr>
          <w:shd w:val="clear" w:color="auto" w:fill="FFFFFF"/>
          <w:lang w:val="fr-FR"/>
        </w:rPr>
        <w:t xml:space="preserve"> cité en larges morceaux, mais aussi connaître sa réception par la critique contemporaine et en tirer ses propres conclusions.</w:t>
      </w:r>
    </w:p>
    <w:p w14:paraId="0D4B43CE" w14:textId="34691C9F" w:rsidR="00BD77D6" w:rsidRPr="00910CC9" w:rsidRDefault="00BD77D6" w:rsidP="00BD77D6">
      <w:pPr>
        <w:pStyle w:val="a5"/>
        <w:spacing w:after="0" w:line="360" w:lineRule="auto"/>
        <w:ind w:firstLine="700"/>
        <w:jc w:val="both"/>
        <w:rPr>
          <w:lang w:val="fr-FR"/>
        </w:rPr>
      </w:pPr>
      <w:proofErr w:type="spellStart"/>
      <w:r w:rsidRPr="00910CC9">
        <w:rPr>
          <w:shd w:val="clear" w:color="auto" w:fill="FFFFFF"/>
          <w:lang w:val="fr-FR"/>
        </w:rPr>
        <w:t>Chichmaref</w:t>
      </w:r>
      <w:proofErr w:type="spellEnd"/>
      <w:r w:rsidRPr="00910CC9">
        <w:rPr>
          <w:shd w:val="clear" w:color="auto" w:fill="FFFFFF"/>
          <w:lang w:val="fr-FR"/>
        </w:rPr>
        <w:t xml:space="preserve"> note chez Christine le culte du savoir et une forte influence des lettres latines ; sa position pacifiste et monarchique ; sa vision d’une société idéale et du gouverneur parfait. La présence de thèmes personnels chez Christine, tout comme son désir de dater ses œuvres et d’en faire la liste la plus complète témoignent selon </w:t>
      </w:r>
      <w:proofErr w:type="spellStart"/>
      <w:r w:rsidRPr="00910CC9">
        <w:rPr>
          <w:shd w:val="clear" w:color="auto" w:fill="FFFFFF"/>
          <w:lang w:val="fr-FR"/>
        </w:rPr>
        <w:t>Chichmaref</w:t>
      </w:r>
      <w:proofErr w:type="spellEnd"/>
      <w:r w:rsidRPr="00910CC9">
        <w:rPr>
          <w:shd w:val="clear" w:color="auto" w:fill="FFFFFF"/>
          <w:lang w:val="fr-FR"/>
        </w:rPr>
        <w:t xml:space="preserve"> de la genèse </w:t>
      </w:r>
      <w:proofErr w:type="spellStart"/>
      <w:r w:rsidRPr="00910CC9">
        <w:rPr>
          <w:shd w:val="clear" w:color="auto" w:fill="FFFFFF"/>
          <w:lang w:val="fr-FR"/>
        </w:rPr>
        <w:t>auctoriale</w:t>
      </w:r>
      <w:proofErr w:type="spellEnd"/>
      <w:r w:rsidRPr="00910CC9">
        <w:rPr>
          <w:shd w:val="clear" w:color="auto" w:fill="FFFFFF"/>
          <w:lang w:val="fr-FR"/>
        </w:rPr>
        <w:t xml:space="preserve"> chez les médiévaux. Il n’est pas donc étonnant que Christine </w:t>
      </w:r>
      <w:r w:rsidR="00C57536" w:rsidRPr="00910CC9">
        <w:rPr>
          <w:shd w:val="clear" w:color="auto" w:fill="FFFFFF"/>
          <w:lang w:val="fr-FR"/>
        </w:rPr>
        <w:t>voie</w:t>
      </w:r>
      <w:r w:rsidRPr="00910CC9">
        <w:rPr>
          <w:shd w:val="clear" w:color="auto" w:fill="FFFFFF"/>
          <w:lang w:val="fr-FR"/>
        </w:rPr>
        <w:t xml:space="preserve"> dans l’écriture sa vocation et en même temps une mission sociale de grande importance. Cette mission civilisatrice peut être menée par l’homme et par la femme qui sont égaux par leur nature humaine. Consciente que ce dernier postulat reste à prouver, Christine tient à revoir les clichés sur la femme, négatifs comme positifs, c’est-à-dire </w:t>
      </w:r>
      <w:proofErr w:type="spellStart"/>
      <w:r w:rsidRPr="00910CC9">
        <w:rPr>
          <w:shd w:val="clear" w:color="auto" w:fill="FFFFFF"/>
          <w:lang w:val="fr-FR"/>
        </w:rPr>
        <w:t>idéalisants</w:t>
      </w:r>
      <w:proofErr w:type="spellEnd"/>
      <w:r w:rsidRPr="00910CC9">
        <w:rPr>
          <w:shd w:val="clear" w:color="auto" w:fill="FFFFFF"/>
          <w:lang w:val="fr-FR"/>
        </w:rPr>
        <w:t xml:space="preserve">. En parlant de ses sentiments personnels, elle fait entrer dans le lyrisme une femme </w:t>
      </w:r>
      <w:proofErr w:type="spellStart"/>
      <w:r w:rsidRPr="00910CC9">
        <w:rPr>
          <w:shd w:val="clear" w:color="auto" w:fill="FFFFFF"/>
          <w:lang w:val="fr-FR"/>
        </w:rPr>
        <w:t>réele</w:t>
      </w:r>
      <w:proofErr w:type="spellEnd"/>
      <w:r w:rsidRPr="00910CC9">
        <w:rPr>
          <w:shd w:val="clear" w:color="auto" w:fill="FFFFFF"/>
          <w:lang w:val="fr-FR"/>
        </w:rPr>
        <w:t xml:space="preserve"> et de ce fait, conjugue la vie et la poésie fatalement écartées par le canon courtois. </w:t>
      </w:r>
      <w:proofErr w:type="spellStart"/>
      <w:r w:rsidRPr="00910CC9">
        <w:rPr>
          <w:shd w:val="clear" w:color="auto" w:fill="FFFFFF"/>
          <w:lang w:val="fr-FR"/>
        </w:rPr>
        <w:t>Chichmaref</w:t>
      </w:r>
      <w:proofErr w:type="spellEnd"/>
      <w:r w:rsidRPr="00910CC9">
        <w:rPr>
          <w:shd w:val="clear" w:color="auto" w:fill="FFFFFF"/>
          <w:lang w:val="fr-FR"/>
        </w:rPr>
        <w:t xml:space="preserve"> note l’opposition de Christine au </w:t>
      </w:r>
      <w:r w:rsidRPr="00910CC9">
        <w:rPr>
          <w:i/>
          <w:iCs/>
          <w:shd w:val="clear" w:color="auto" w:fill="FFFFFF"/>
          <w:lang w:val="fr-FR"/>
        </w:rPr>
        <w:t xml:space="preserve">Roman de la Rose </w:t>
      </w:r>
      <w:r w:rsidRPr="00910CC9">
        <w:rPr>
          <w:shd w:val="clear" w:color="auto" w:fill="FFFFFF"/>
          <w:lang w:val="fr-FR"/>
        </w:rPr>
        <w:t xml:space="preserve">et l’importance de cette controverse pour la postérité littéraire. Toutefois, le romaniste russe partage la tendance à négliger l’engagement de l’écrivaine en faveur de la femme. Il estime que les œuvres les plus considérables de ce genre viennent après Christine, à commencer par </w:t>
      </w:r>
      <w:r w:rsidRPr="00910CC9">
        <w:rPr>
          <w:i/>
          <w:iCs/>
          <w:shd w:val="clear" w:color="auto" w:fill="FFFFFF"/>
          <w:lang w:val="fr-FR"/>
        </w:rPr>
        <w:t>Le Champion des dames</w:t>
      </w:r>
      <w:r w:rsidRPr="00910CC9">
        <w:rPr>
          <w:shd w:val="clear" w:color="auto" w:fill="FFFFFF"/>
          <w:lang w:val="fr-FR"/>
        </w:rPr>
        <w:t xml:space="preserve"> de Martin le Franc.</w:t>
      </w:r>
    </w:p>
    <w:p w14:paraId="1B74DF0D" w14:textId="77777777" w:rsidR="00BD77D6" w:rsidRPr="00910CC9" w:rsidRDefault="00BD77D6" w:rsidP="00BD77D6">
      <w:pPr>
        <w:pStyle w:val="a5"/>
        <w:spacing w:after="0" w:line="360" w:lineRule="auto"/>
        <w:ind w:firstLine="700"/>
        <w:jc w:val="both"/>
        <w:rPr>
          <w:shd w:val="clear" w:color="auto" w:fill="FFFFFF"/>
          <w:lang w:val="fr-FR"/>
        </w:rPr>
      </w:pPr>
      <w:r w:rsidRPr="00910CC9">
        <w:rPr>
          <w:shd w:val="clear" w:color="auto" w:fill="FFFFFF"/>
          <w:lang w:val="fr-FR"/>
        </w:rPr>
        <w:t>Cette source russophone sur Christine a une grande valeur. C’est le premier ouvrage académique qui donne un « portrait » littéraire de Christine inscrit dans son contexte historique. Christine n’est plus une femme savante à la cour royale exclue du processus littéraire du moment, mais une poétesse et une penseuse à part entière. Ce qui est non moins précieux, c’est l’abondance des extraits textuels originaux. L’ouvrage est encore précieux aujourd’hui, à en juger par deux rééditions récentes (de 2013 et 2020</w:t>
      </w:r>
      <w:r w:rsidRPr="00910CC9">
        <w:rPr>
          <w:rStyle w:val="af3"/>
          <w:shd w:val="clear" w:color="auto" w:fill="FFFFFF"/>
        </w:rPr>
        <w:footnoteReference w:id="185"/>
      </w:r>
      <w:r w:rsidRPr="00910CC9">
        <w:rPr>
          <w:shd w:val="clear" w:color="auto" w:fill="FFFFFF"/>
          <w:lang w:val="fr-FR"/>
        </w:rPr>
        <w:t xml:space="preserve">) qui vont sans doute contribuer à la </w:t>
      </w:r>
      <w:r w:rsidRPr="00910CC9">
        <w:rPr>
          <w:shd w:val="clear" w:color="auto" w:fill="FFFFFF"/>
          <w:lang w:val="fr-FR"/>
        </w:rPr>
        <w:lastRenderedPageBreak/>
        <w:t>visibilité de Christine. Toutefois, le livre est longtemps resté dans l’ombre. Premièrement, à cause de sa rareté. Sorti en 1911, le texte n’est réédité qu’au XXI</w:t>
      </w:r>
      <w:r w:rsidRPr="00910CC9">
        <w:rPr>
          <w:shd w:val="clear" w:color="auto" w:fill="FFFFFF"/>
          <w:vertAlign w:val="superscript"/>
          <w:lang w:val="fr-FR"/>
        </w:rPr>
        <w:t>e</w:t>
      </w:r>
      <w:r w:rsidRPr="00910CC9">
        <w:rPr>
          <w:shd w:val="clear" w:color="auto" w:fill="FFFFFF"/>
          <w:lang w:val="fr-FR"/>
        </w:rPr>
        <w:t xml:space="preserve"> siècle. </w:t>
      </w:r>
      <w:proofErr w:type="spellStart"/>
      <w:r w:rsidRPr="00910CC9">
        <w:rPr>
          <w:shd w:val="clear" w:color="auto" w:fill="FFFFFF"/>
          <w:lang w:val="fr-FR"/>
        </w:rPr>
        <w:t>Deuxiemement</w:t>
      </w:r>
      <w:proofErr w:type="spellEnd"/>
      <w:r w:rsidRPr="00910CC9">
        <w:rPr>
          <w:shd w:val="clear" w:color="auto" w:fill="FFFFFF"/>
          <w:lang w:val="fr-FR"/>
        </w:rPr>
        <w:t>, l’orthographe ancienne du prénom de Christine (</w:t>
      </w:r>
      <w:r w:rsidRPr="00910CC9">
        <w:rPr>
          <w:shd w:val="clear" w:color="auto" w:fill="FFFFFF"/>
        </w:rPr>
        <w:t>Христина</w:t>
      </w:r>
      <w:r w:rsidRPr="00910CC9">
        <w:rPr>
          <w:shd w:val="clear" w:color="auto" w:fill="FFFFFF"/>
          <w:lang w:val="fr-FR"/>
        </w:rPr>
        <w:t xml:space="preserve">) est un obstacle pour le chercheur contemporain car cela n’est pas du tout prise en compte par les moteurs de recherche. Malgré nos efforts ciblés et de longue date, nous ne l’avons découvert que récemment et un peu par hasard. </w:t>
      </w:r>
    </w:p>
    <w:p w14:paraId="369F87F6" w14:textId="77777777" w:rsidR="00BD77D6" w:rsidRPr="00910CC9" w:rsidRDefault="00BD77D6" w:rsidP="00BD77D6">
      <w:pPr>
        <w:pStyle w:val="a5"/>
        <w:spacing w:after="0" w:line="360" w:lineRule="auto"/>
        <w:ind w:firstLine="700"/>
        <w:jc w:val="both"/>
        <w:rPr>
          <w:shd w:val="clear" w:color="auto" w:fill="FFFFFF"/>
          <w:lang w:val="fr-FR"/>
        </w:rPr>
      </w:pPr>
      <w:r w:rsidRPr="00910CC9">
        <w:rPr>
          <w:shd w:val="clear" w:color="auto" w:fill="FFFFFF"/>
          <w:lang w:val="fr-FR"/>
        </w:rPr>
        <w:t>Il y a un petit nombre d’ouvrages auxquels nous n’avons pas eu accès (leurs versions numérisées sont encore indisponibles sur Google Livres). Mais les sources que nous avons pu analyser semblent prouver que le lecteur russe du XIX</w:t>
      </w:r>
      <w:r w:rsidRPr="00910CC9">
        <w:rPr>
          <w:shd w:val="clear" w:color="auto" w:fill="FFFFFF"/>
          <w:vertAlign w:val="superscript"/>
          <w:lang w:val="fr-FR"/>
        </w:rPr>
        <w:t>e</w:t>
      </w:r>
      <w:r w:rsidRPr="00910CC9">
        <w:rPr>
          <w:shd w:val="clear" w:color="auto" w:fill="FFFFFF"/>
          <w:lang w:val="fr-FR"/>
        </w:rPr>
        <w:t xml:space="preserve"> siècle était bien informé sinon des textes de Christine, du moins de son existence et de sa renommée. Comme nous voyons, cette information vient souvent de sources traduites ou francophones. Parmi elles, l’édition de Maurice Roy et les premiers travaux de la critique française sur Christine sont soit accessibles, soit connus dans le milieu académique russe et même parfois recommandés au lecteur ordinaire. Il semble donc légitime de parler de la réception presque toujours indirecte, médiatisée ou influencée par les spécialistes français. Cela est surtout visible dans le cas d</w:t>
      </w:r>
      <w:r w:rsidRPr="00910CC9">
        <w:rPr>
          <w:lang w:val="fr-FR"/>
        </w:rPr>
        <w:t xml:space="preserve">e </w:t>
      </w:r>
      <w:proofErr w:type="spellStart"/>
      <w:r w:rsidRPr="00910CC9">
        <w:rPr>
          <w:lang w:val="fr-FR"/>
        </w:rPr>
        <w:t>Gorenfeld</w:t>
      </w:r>
      <w:proofErr w:type="spellEnd"/>
      <w:r w:rsidRPr="00910CC9">
        <w:rPr>
          <w:lang w:val="fr-FR"/>
        </w:rPr>
        <w:t xml:space="preserve"> qui reprend le point de vue</w:t>
      </w:r>
      <w:r w:rsidRPr="00910CC9">
        <w:rPr>
          <w:shd w:val="clear" w:color="auto" w:fill="FFFFFF"/>
          <w:lang w:val="fr-FR"/>
        </w:rPr>
        <w:t xml:space="preserve"> de Lanson.</w:t>
      </w:r>
    </w:p>
    <w:p w14:paraId="212FB013" w14:textId="77777777" w:rsidR="00BD77D6" w:rsidRPr="00910CC9" w:rsidRDefault="00BD77D6" w:rsidP="00BD77D6">
      <w:pPr>
        <w:pStyle w:val="a5"/>
        <w:spacing w:after="0" w:line="360" w:lineRule="auto"/>
        <w:ind w:firstLine="700"/>
        <w:jc w:val="both"/>
        <w:rPr>
          <w:shd w:val="clear" w:color="auto" w:fill="FFFFFF"/>
          <w:lang w:val="fr-FR"/>
        </w:rPr>
      </w:pPr>
      <w:r w:rsidRPr="00910CC9">
        <w:rPr>
          <w:shd w:val="clear" w:color="auto" w:fill="FFFFFF"/>
          <w:lang w:val="fr-FR"/>
        </w:rPr>
        <w:t xml:space="preserve">Cette réception évolue avec la transformation de la </w:t>
      </w:r>
      <w:proofErr w:type="spellStart"/>
      <w:r w:rsidRPr="00910CC9">
        <w:rPr>
          <w:shd w:val="clear" w:color="auto" w:fill="FFFFFF"/>
          <w:lang w:val="fr-FR"/>
        </w:rPr>
        <w:t>societé</w:t>
      </w:r>
      <w:proofErr w:type="spellEnd"/>
      <w:r w:rsidRPr="00910CC9">
        <w:rPr>
          <w:shd w:val="clear" w:color="auto" w:fill="FFFFFF"/>
          <w:lang w:val="fr-FR"/>
        </w:rPr>
        <w:t xml:space="preserve"> obligée de </w:t>
      </w:r>
      <w:proofErr w:type="spellStart"/>
      <w:r w:rsidRPr="00910CC9">
        <w:rPr>
          <w:shd w:val="clear" w:color="auto" w:fill="FFFFFF"/>
          <w:lang w:val="fr-FR"/>
        </w:rPr>
        <w:t>reévaluer</w:t>
      </w:r>
      <w:proofErr w:type="spellEnd"/>
      <w:r w:rsidRPr="00910CC9">
        <w:rPr>
          <w:shd w:val="clear" w:color="auto" w:fill="FFFFFF"/>
          <w:lang w:val="fr-FR"/>
        </w:rPr>
        <w:t xml:space="preserve"> progressivement la position de la femme. Le point de vue le plus répandu c’est de voir en Christine une femme de grande culture, souvent réduite à un joyau de la cour princière ; elle est vue davantage comme poétesse que comme historiographe, mais une poétesse mineure, au talent faible. </w:t>
      </w:r>
      <w:proofErr w:type="spellStart"/>
      <w:r w:rsidRPr="00910CC9">
        <w:rPr>
          <w:shd w:val="clear" w:color="auto" w:fill="FFFFFF"/>
          <w:lang w:val="fr-FR"/>
        </w:rPr>
        <w:t>Dès</w:t>
      </w:r>
      <w:proofErr w:type="spellEnd"/>
      <w:r w:rsidRPr="00910CC9">
        <w:rPr>
          <w:shd w:val="clear" w:color="auto" w:fill="FFFFFF"/>
          <w:lang w:val="fr-FR"/>
        </w:rPr>
        <w:t xml:space="preserve"> années 1880, on commence à lui attribuer le rôle d’une pionnière engagée pour la parité des sexes et l’éducation de la femme. Enfin, au début du XX</w:t>
      </w:r>
      <w:r w:rsidRPr="00910CC9">
        <w:rPr>
          <w:shd w:val="clear" w:color="auto" w:fill="FFFFFF"/>
          <w:vertAlign w:val="superscript"/>
          <w:lang w:val="fr-FR"/>
        </w:rPr>
        <w:t>e</w:t>
      </w:r>
      <w:r w:rsidRPr="00910CC9">
        <w:rPr>
          <w:shd w:val="clear" w:color="auto" w:fill="FFFFFF"/>
          <w:lang w:val="fr-FR"/>
        </w:rPr>
        <w:t xml:space="preserve"> siècle on découvre son héritage poétique et sa pensée socio-politique. Mais la contribution de Christine par rapport à la pensée féministe reste soit sous-estimée, limitée au Débat de la Rose, soit inconnue.</w:t>
      </w:r>
    </w:p>
    <w:p w14:paraId="3D829C39" w14:textId="77777777" w:rsidR="00BD77D6" w:rsidRPr="00910CC9" w:rsidRDefault="00BD77D6" w:rsidP="00BD77D6">
      <w:pPr>
        <w:pStyle w:val="a5"/>
        <w:spacing w:after="0" w:line="360" w:lineRule="auto"/>
        <w:ind w:firstLine="700"/>
        <w:jc w:val="both"/>
        <w:rPr>
          <w:shd w:val="clear" w:color="auto" w:fill="FFFFFF"/>
          <w:lang w:val="fr-FR"/>
        </w:rPr>
      </w:pPr>
    </w:p>
    <w:p w14:paraId="56B00FF2" w14:textId="77777777" w:rsidR="00BD77D6" w:rsidRPr="00910CC9" w:rsidRDefault="00BD77D6" w:rsidP="00BD77D6">
      <w:pPr>
        <w:spacing w:line="360" w:lineRule="auto"/>
        <w:jc w:val="both"/>
        <w:rPr>
          <w:rFonts w:ascii="Times New Roman" w:hAnsi="Times New Roman" w:cs="Times New Roman"/>
          <w:b/>
          <w:bCs/>
          <w:sz w:val="26"/>
          <w:szCs w:val="26"/>
          <w:shd w:val="clear" w:color="auto" w:fill="FFFFFF"/>
          <w:lang w:val="fr-FR"/>
        </w:rPr>
      </w:pPr>
      <w:r w:rsidRPr="00910CC9">
        <w:rPr>
          <w:rFonts w:ascii="Times New Roman" w:eastAsia="Times New Roman" w:hAnsi="Times New Roman" w:cs="Times New Roman"/>
          <w:b/>
          <w:sz w:val="26"/>
          <w:szCs w:val="26"/>
          <w:lang w:val="fr-FR"/>
        </w:rPr>
        <w:t xml:space="preserve">3.2.2 </w:t>
      </w:r>
      <w:r w:rsidRPr="00910CC9">
        <w:rPr>
          <w:rFonts w:ascii="Times New Roman" w:hAnsi="Times New Roman" w:cs="Times New Roman"/>
          <w:b/>
          <w:bCs/>
          <w:sz w:val="26"/>
          <w:szCs w:val="26"/>
          <w:shd w:val="clear" w:color="auto" w:fill="FFFFFF"/>
          <w:lang w:val="fr-FR"/>
        </w:rPr>
        <w:t>En URSS</w:t>
      </w:r>
    </w:p>
    <w:p w14:paraId="3B609D91" w14:textId="77777777" w:rsidR="00BD77D6" w:rsidRPr="00910CC9" w:rsidRDefault="00BD77D6" w:rsidP="00BD77D6">
      <w:pPr>
        <w:spacing w:line="360" w:lineRule="auto"/>
        <w:jc w:val="both"/>
        <w:rPr>
          <w:rFonts w:ascii="Times New Roman" w:hAnsi="Times New Roman" w:cs="Times New Roman"/>
          <w:b/>
          <w:bCs/>
          <w:sz w:val="26"/>
          <w:szCs w:val="26"/>
          <w:shd w:val="clear" w:color="auto" w:fill="FFFFFF"/>
          <w:lang w:val="fr-FR"/>
        </w:rPr>
      </w:pPr>
    </w:p>
    <w:p w14:paraId="048997AD" w14:textId="77777777" w:rsidR="00BD77D6" w:rsidRPr="00910CC9" w:rsidRDefault="00BD77D6" w:rsidP="00BD77D6">
      <w:pPr>
        <w:pStyle w:val="aff"/>
        <w:spacing w:before="0" w:beforeAutospacing="0" w:after="0" w:afterAutospacing="0" w:line="360" w:lineRule="auto"/>
        <w:ind w:firstLine="700"/>
        <w:jc w:val="both"/>
        <w:rPr>
          <w:lang w:val="fr-FR"/>
        </w:rPr>
      </w:pPr>
      <w:r w:rsidRPr="00910CC9">
        <w:rPr>
          <w:lang w:val="fr-FR"/>
        </w:rPr>
        <w:t>Nous allons maintenant nous intéresser aux ouvrages qui datent de l’époque soviétique (1917-1991). Que se passe-t-il avec l’image de Christine aprè</w:t>
      </w:r>
      <w:r w:rsidRPr="00910CC9">
        <w:rPr>
          <w:bCs/>
          <w:lang w:val="fr-FR"/>
        </w:rPr>
        <w:t>s la révolution qui renonce à l’</w:t>
      </w:r>
      <w:r w:rsidRPr="00910CC9">
        <w:rPr>
          <w:lang w:val="fr-FR"/>
        </w:rPr>
        <w:t>héritage de l’Ancien Régime</w:t>
      </w:r>
      <w:r w:rsidRPr="00910CC9">
        <w:rPr>
          <w:bCs/>
          <w:shd w:val="clear" w:color="auto" w:fill="FFFFFF"/>
          <w:lang w:val="fr-FR"/>
        </w:rPr>
        <w:t> </w:t>
      </w:r>
      <w:r w:rsidRPr="00910CC9">
        <w:rPr>
          <w:lang w:val="fr-FR"/>
        </w:rPr>
        <w:t>? L’image de l'écrivaine est-elle repensée dans l’</w:t>
      </w:r>
      <w:r w:rsidRPr="00910CC9">
        <w:rPr>
          <w:bCs/>
          <w:lang w:val="fr-FR"/>
        </w:rPr>
        <w:t>esprit de la nouvelle idéologie</w:t>
      </w:r>
      <w:r w:rsidRPr="00910CC9">
        <w:rPr>
          <w:bCs/>
          <w:shd w:val="clear" w:color="auto" w:fill="FFFFFF"/>
          <w:lang w:val="fr-FR"/>
        </w:rPr>
        <w:t> </w:t>
      </w:r>
      <w:r w:rsidRPr="00910CC9">
        <w:rPr>
          <w:lang w:val="fr-FR"/>
        </w:rPr>
        <w:t>?</w:t>
      </w:r>
    </w:p>
    <w:p w14:paraId="2D8C6CB7" w14:textId="161F699F" w:rsidR="00BD77D6" w:rsidRPr="00910CC9" w:rsidRDefault="00BD77D6" w:rsidP="00BD77D6">
      <w:pPr>
        <w:pStyle w:val="aff"/>
        <w:spacing w:before="0" w:beforeAutospacing="0" w:after="0" w:afterAutospacing="0" w:line="360" w:lineRule="auto"/>
        <w:ind w:firstLine="700"/>
        <w:jc w:val="both"/>
        <w:rPr>
          <w:lang w:val="fr-FR"/>
        </w:rPr>
      </w:pPr>
      <w:r w:rsidRPr="00910CC9">
        <w:rPr>
          <w:lang w:val="fr-FR"/>
        </w:rPr>
        <w:t xml:space="preserve">Nous constatons que les premières décennies de la période </w:t>
      </w:r>
      <w:proofErr w:type="spellStart"/>
      <w:r w:rsidRPr="00910CC9">
        <w:rPr>
          <w:lang w:val="fr-FR"/>
        </w:rPr>
        <w:t>sovietique</w:t>
      </w:r>
      <w:proofErr w:type="spellEnd"/>
      <w:r w:rsidRPr="00910CC9">
        <w:rPr>
          <w:lang w:val="fr-FR"/>
        </w:rPr>
        <w:t xml:space="preserve"> ne semblent pas s’intéresser au personnage de Christine. Les premières mentions d’elle que nous avons repérées </w:t>
      </w:r>
      <w:r w:rsidRPr="00910CC9">
        <w:rPr>
          <w:lang w:val="fr-FR"/>
        </w:rPr>
        <w:lastRenderedPageBreak/>
        <w:t>datent de l’entre-deux-guerres et sont assez passagères, comme celle de 1928 qui est en même temps des plus inattendues</w:t>
      </w:r>
      <w:r w:rsidRPr="00910CC9">
        <w:rPr>
          <w:rStyle w:val="af3"/>
          <w:lang w:val="fr-FR"/>
        </w:rPr>
        <w:footnoteReference w:id="186"/>
      </w:r>
      <w:r w:rsidRPr="00910CC9">
        <w:rPr>
          <w:lang w:val="fr-FR"/>
        </w:rPr>
        <w:t>. L’historien Nikola</w:t>
      </w:r>
      <w:r w:rsidR="005C7C58">
        <w:rPr>
          <w:lang w:val="fr-FR"/>
        </w:rPr>
        <w:t>ï</w:t>
      </w:r>
      <w:r w:rsidRPr="00910CC9">
        <w:rPr>
          <w:lang w:val="fr-FR"/>
        </w:rPr>
        <w:t xml:space="preserve"> </w:t>
      </w:r>
      <w:proofErr w:type="spellStart"/>
      <w:r w:rsidRPr="00910CC9">
        <w:rPr>
          <w:lang w:val="fr-FR"/>
        </w:rPr>
        <w:t>Rozhkov</w:t>
      </w:r>
      <w:proofErr w:type="spellEnd"/>
      <w:r w:rsidRPr="00910CC9">
        <w:rPr>
          <w:lang w:val="fr-FR"/>
        </w:rPr>
        <w:t xml:space="preserve"> inscrit Christine, avec Machaut, Deschamps et Villon, dans la tradition satirique du </w:t>
      </w:r>
      <w:r w:rsidRPr="00910CC9">
        <w:rPr>
          <w:i/>
          <w:lang w:val="fr-FR"/>
        </w:rPr>
        <w:t>Roman de la Rose</w:t>
      </w:r>
      <w:r w:rsidRPr="00910CC9">
        <w:rPr>
          <w:lang w:val="fr-FR"/>
        </w:rPr>
        <w:t>. Plusieurs références à Gaston Paris et autres médiévistes n’empêchent pas que les erreurs se multiplient (par exemple, Villon est un poète du XIV</w:t>
      </w:r>
      <w:r w:rsidRPr="00910CC9">
        <w:rPr>
          <w:vertAlign w:val="superscript"/>
          <w:lang w:val="fr-FR"/>
        </w:rPr>
        <w:t>e</w:t>
      </w:r>
      <w:r w:rsidRPr="00910CC9">
        <w:rPr>
          <w:lang w:val="fr-FR"/>
        </w:rPr>
        <w:t xml:space="preserve"> siècle). L’auteur, pourtant un chercheur reconnu, se spécialise en histoire économique et agraire de la Russie contemporaine, d’où viennent probablement ces malentendus.</w:t>
      </w:r>
    </w:p>
    <w:p w14:paraId="7F336A0A" w14:textId="3690F5B1" w:rsidR="00BD77D6" w:rsidRPr="00910CC9" w:rsidRDefault="00BD77D6" w:rsidP="00BD77D6">
      <w:pPr>
        <w:pStyle w:val="aff"/>
        <w:spacing w:before="0" w:beforeAutospacing="0" w:after="0" w:afterAutospacing="0" w:line="360" w:lineRule="auto"/>
        <w:ind w:firstLine="700"/>
        <w:jc w:val="both"/>
        <w:rPr>
          <w:lang w:val="fr-FR"/>
        </w:rPr>
      </w:pPr>
      <w:r w:rsidRPr="00910CC9">
        <w:rPr>
          <w:lang w:val="fr-FR"/>
        </w:rPr>
        <w:t xml:space="preserve">Les années 1940 s’avèrent plus fructueuses. Ainsi, en 1946 sort </w:t>
      </w:r>
      <w:r w:rsidRPr="00910CC9">
        <w:rPr>
          <w:i/>
          <w:iCs/>
          <w:lang w:val="fr-FR"/>
        </w:rPr>
        <w:t>L’Histoire des lettres françaises</w:t>
      </w:r>
      <w:r w:rsidRPr="00910CC9">
        <w:rPr>
          <w:lang w:val="fr-FR"/>
        </w:rPr>
        <w:t xml:space="preserve"> de l’Institut de littérature mondiale Gorki</w:t>
      </w:r>
      <w:r w:rsidRPr="00910CC9">
        <w:rPr>
          <w:rStyle w:val="af3"/>
          <w:lang w:val="fr-FR"/>
        </w:rPr>
        <w:footnoteReference w:id="187"/>
      </w:r>
      <w:r w:rsidRPr="00910CC9">
        <w:rPr>
          <w:lang w:val="fr-FR"/>
        </w:rPr>
        <w:t xml:space="preserve"> (IMLI RAN contemporain), succursale de l'Académie des Sciences de l’URSS. L</w:t>
      </w:r>
      <w:r w:rsidRPr="00910CC9">
        <w:rPr>
          <w:shd w:val="clear" w:color="auto" w:fill="FFFFFF"/>
          <w:lang w:val="fr-FR"/>
        </w:rPr>
        <w:t xml:space="preserve">a période de la Guerre de Cent Ans est couverte par le philologue Vladimir </w:t>
      </w:r>
      <w:proofErr w:type="spellStart"/>
      <w:r w:rsidRPr="00910CC9">
        <w:rPr>
          <w:shd w:val="clear" w:color="auto" w:fill="FFFFFF"/>
          <w:lang w:val="fr-FR"/>
        </w:rPr>
        <w:t>Chichmarev</w:t>
      </w:r>
      <w:proofErr w:type="spellEnd"/>
      <w:r w:rsidRPr="00910CC9">
        <w:rPr>
          <w:shd w:val="clear" w:color="auto" w:fill="FFFFFF"/>
          <w:lang w:val="fr-FR"/>
        </w:rPr>
        <w:t xml:space="preserve">, l’auteur de </w:t>
      </w:r>
      <w:r w:rsidR="00AF20D5" w:rsidRPr="00910CC9">
        <w:rPr>
          <w:i/>
          <w:iCs/>
          <w:shd w:val="clear" w:color="auto" w:fill="FFFFFF"/>
          <w:lang w:val="fr-FR"/>
        </w:rPr>
        <w:t xml:space="preserve">Le Lyrisme et les poètes lyriques </w:t>
      </w:r>
      <w:r w:rsidRPr="00910CC9">
        <w:rPr>
          <w:shd w:val="clear" w:color="auto" w:fill="FFFFFF"/>
          <w:lang w:val="fr-FR"/>
        </w:rPr>
        <w:t xml:space="preserve">que nous venons d’analyser. À l’époque soviétique, </w:t>
      </w:r>
      <w:proofErr w:type="spellStart"/>
      <w:r w:rsidRPr="00910CC9">
        <w:rPr>
          <w:shd w:val="clear" w:color="auto" w:fill="FFFFFF"/>
          <w:lang w:val="fr-FR"/>
        </w:rPr>
        <w:t>Chichmarev</w:t>
      </w:r>
      <w:proofErr w:type="spellEnd"/>
      <w:r w:rsidRPr="00910CC9">
        <w:rPr>
          <w:shd w:val="clear" w:color="auto" w:fill="FFFFFF"/>
          <w:lang w:val="fr-FR"/>
        </w:rPr>
        <w:t xml:space="preserve"> devient une des plus grandes autorités de la philologie romane et publie plusieurs travaux académiques, y compris le seul dictionnaire russe de l’ancien français.</w:t>
      </w:r>
    </w:p>
    <w:p w14:paraId="7277FF5C" w14:textId="77777777" w:rsidR="00BD77D6" w:rsidRPr="00910CC9" w:rsidRDefault="00BD77D6" w:rsidP="00BD77D6">
      <w:pPr>
        <w:pStyle w:val="aff"/>
        <w:shd w:val="clear" w:color="auto" w:fill="FEFEFE"/>
        <w:spacing w:before="0" w:beforeAutospacing="0" w:after="0" w:afterAutospacing="0" w:line="360" w:lineRule="auto"/>
        <w:ind w:firstLine="700"/>
        <w:jc w:val="both"/>
        <w:rPr>
          <w:lang w:val="fr-FR"/>
        </w:rPr>
      </w:pPr>
      <w:r w:rsidRPr="00910CC9">
        <w:rPr>
          <w:shd w:val="clear" w:color="auto" w:fill="FFFFFF"/>
          <w:lang w:val="fr-FR"/>
        </w:rPr>
        <w:t>Sans surprise, sa présentation de Christine de 1946 est devenue nettement plus politisée que celle de 1911</w:t>
      </w:r>
      <w:r w:rsidRPr="00910CC9">
        <w:rPr>
          <w:bCs/>
          <w:shd w:val="clear" w:color="auto" w:fill="FFFFFF"/>
          <w:lang w:val="fr-FR"/>
        </w:rPr>
        <w:t> </w:t>
      </w:r>
      <w:r w:rsidRPr="00910CC9">
        <w:rPr>
          <w:shd w:val="clear" w:color="auto" w:fill="FFFFFF"/>
          <w:lang w:val="fr-FR"/>
        </w:rPr>
        <w:t xml:space="preserve">; on lui reproche plus vivement ses sympathies envers les aristocrates par exemple. Mais globalement, elle n’a pas changé. Pour </w:t>
      </w:r>
      <w:proofErr w:type="spellStart"/>
      <w:r w:rsidRPr="00910CC9">
        <w:rPr>
          <w:shd w:val="clear" w:color="auto" w:fill="FFFFFF"/>
          <w:lang w:val="fr-FR"/>
        </w:rPr>
        <w:t>Chichmarev</w:t>
      </w:r>
      <w:proofErr w:type="spellEnd"/>
      <w:r w:rsidRPr="00910CC9">
        <w:rPr>
          <w:shd w:val="clear" w:color="auto" w:fill="FFFFFF"/>
          <w:lang w:val="fr-FR"/>
        </w:rPr>
        <w:t>, Christine, Machaut, Froissart, Chartier et d’autres représentent toujours le milieu citadin lettré. Ce nouveau type du poète-bourgeois prêche les idéaux féodaux, mais démocratise la lyrique française en imposant à la noblesse ses propres goûts esthétiques.</w:t>
      </w:r>
    </w:p>
    <w:p w14:paraId="008C64D6" w14:textId="77777777" w:rsidR="00BD77D6" w:rsidRPr="00806B23"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r w:rsidRPr="00910CC9">
        <w:rPr>
          <w:shd w:val="clear" w:color="auto" w:fill="FFFFFF"/>
          <w:lang w:val="fr-FR"/>
        </w:rPr>
        <w:t>Christine, «</w:t>
      </w:r>
      <w:r w:rsidRPr="00910CC9">
        <w:rPr>
          <w:bCs/>
          <w:shd w:val="clear" w:color="auto" w:fill="FFFFFF"/>
          <w:lang w:val="fr-FR"/>
        </w:rPr>
        <w:t> </w:t>
      </w:r>
      <w:r w:rsidRPr="00910CC9">
        <w:rPr>
          <w:shd w:val="clear" w:color="auto" w:fill="FFFFFF"/>
          <w:lang w:val="fr-FR"/>
        </w:rPr>
        <w:t>Italienne d’origine et Française par ses goûts et intérêts</w:t>
      </w:r>
      <w:r w:rsidRPr="00910CC9">
        <w:rPr>
          <w:bCs/>
          <w:shd w:val="clear" w:color="auto" w:fill="FFFFFF"/>
          <w:lang w:val="fr-FR"/>
        </w:rPr>
        <w:t> </w:t>
      </w:r>
      <w:r w:rsidRPr="00910CC9">
        <w:rPr>
          <w:color w:val="000000"/>
          <w:shd w:val="clear" w:color="auto" w:fill="FFFFFF"/>
          <w:lang w:val="fr-FR"/>
        </w:rPr>
        <w:t>»</w:t>
      </w:r>
      <w:r w:rsidRPr="00910CC9">
        <w:rPr>
          <w:rStyle w:val="af3"/>
          <w:color w:val="000000"/>
          <w:shd w:val="clear" w:color="auto" w:fill="FFFFFF"/>
          <w:lang w:val="fr-FR"/>
        </w:rPr>
        <w:footnoteReference w:id="188"/>
      </w:r>
      <w:r w:rsidRPr="00910CC9">
        <w:rPr>
          <w:shd w:val="clear" w:color="auto" w:fill="FFFFFF"/>
          <w:lang w:val="fr-FR"/>
        </w:rPr>
        <w:t>, devient écrivaine par nécessité. Elle apprend vite la technique littéraire et travaille pour des mécènes en composant en vers et en prose</w:t>
      </w:r>
      <w:r w:rsidRPr="00910CC9">
        <w:rPr>
          <w:bCs/>
          <w:shd w:val="clear" w:color="auto" w:fill="FFFFFF"/>
          <w:lang w:val="fr-FR"/>
        </w:rPr>
        <w:t> </w:t>
      </w:r>
      <w:r w:rsidRPr="00910CC9">
        <w:rPr>
          <w:shd w:val="clear" w:color="auto" w:fill="FFFFFF"/>
          <w:lang w:val="fr-FR"/>
        </w:rPr>
        <w:t>; elle est aussi biographe des personnages historiques. Son talent littéraire n’est pas de très grande valeur, mais, renforcé par une grande culture, la maîtrise des langues et la sincérité des sentiments, il gagne le lecteur. Or, par rapport à son lectorat aristocratique, Christine se montre assez laxiste, guidée plus par des impressions extérieures que par une réflexion critique. Ses protestations prennent des formes adoucies</w:t>
      </w:r>
      <w:r w:rsidRPr="00910CC9">
        <w:rPr>
          <w:bCs/>
          <w:shd w:val="clear" w:color="auto" w:fill="FFFFFF"/>
          <w:lang w:val="fr-FR"/>
        </w:rPr>
        <w:t> </w:t>
      </w:r>
      <w:r w:rsidRPr="00910CC9">
        <w:rPr>
          <w:shd w:val="clear" w:color="auto" w:fill="FFFFFF"/>
          <w:lang w:val="fr-FR"/>
        </w:rPr>
        <w:t xml:space="preserve">: des reproches, des lamentations ou des regrets. </w:t>
      </w:r>
      <w:proofErr w:type="spellStart"/>
      <w:r w:rsidRPr="00910CC9">
        <w:rPr>
          <w:shd w:val="clear" w:color="auto" w:fill="FFFFFF"/>
          <w:lang w:val="fr-FR"/>
        </w:rPr>
        <w:t>Chichmaref</w:t>
      </w:r>
      <w:proofErr w:type="spellEnd"/>
      <w:r w:rsidRPr="00910CC9">
        <w:rPr>
          <w:shd w:val="clear" w:color="auto" w:fill="FFFFFF"/>
          <w:lang w:val="fr-FR"/>
        </w:rPr>
        <w:t xml:space="preserve"> excepte de ce jugement les pages qui portent sur la situation féminine</w:t>
      </w:r>
      <w:r w:rsidRPr="00910CC9">
        <w:rPr>
          <w:bCs/>
          <w:shd w:val="clear" w:color="auto" w:fill="FFFFFF"/>
          <w:lang w:val="fr-FR"/>
        </w:rPr>
        <w:t> </w:t>
      </w:r>
      <w:r w:rsidRPr="00910CC9">
        <w:rPr>
          <w:shd w:val="clear" w:color="auto" w:fill="FFFFFF"/>
          <w:lang w:val="fr-FR"/>
        </w:rPr>
        <w:t>: la, les contestations de Christine sont plus énergiques et sa voix, plus vive. C’est le ton de l’</w:t>
      </w:r>
      <w:r w:rsidRPr="00910CC9">
        <w:rPr>
          <w:i/>
          <w:iCs/>
          <w:shd w:val="clear" w:color="auto" w:fill="FFFFFF"/>
          <w:lang w:val="fr-FR"/>
        </w:rPr>
        <w:t>Epître au dieu d’amour</w:t>
      </w:r>
      <w:r w:rsidRPr="00910CC9">
        <w:rPr>
          <w:shd w:val="clear" w:color="auto" w:fill="FFFFFF"/>
          <w:lang w:val="fr-FR"/>
        </w:rPr>
        <w:t xml:space="preserve"> qui déclenche le débat sur la femme. Christine </w:t>
      </w:r>
      <w:proofErr w:type="spellStart"/>
      <w:r w:rsidRPr="00910CC9">
        <w:rPr>
          <w:shd w:val="clear" w:color="auto" w:fill="FFFFFF"/>
          <w:lang w:val="fr-FR"/>
        </w:rPr>
        <w:t>developpe</w:t>
      </w:r>
      <w:proofErr w:type="spellEnd"/>
      <w:r w:rsidRPr="00910CC9">
        <w:rPr>
          <w:shd w:val="clear" w:color="auto" w:fill="FFFFFF"/>
          <w:lang w:val="fr-FR"/>
        </w:rPr>
        <w:t xml:space="preserve"> ses </w:t>
      </w:r>
      <w:proofErr w:type="spellStart"/>
      <w:r w:rsidRPr="00910CC9">
        <w:rPr>
          <w:shd w:val="clear" w:color="auto" w:fill="FFFFFF"/>
          <w:lang w:val="fr-FR"/>
        </w:rPr>
        <w:t>idees</w:t>
      </w:r>
      <w:proofErr w:type="spellEnd"/>
      <w:r w:rsidRPr="00910CC9">
        <w:rPr>
          <w:shd w:val="clear" w:color="auto" w:fill="FFFFFF"/>
          <w:lang w:val="fr-FR"/>
        </w:rPr>
        <w:t xml:space="preserve"> en faveur de la femme dans le </w:t>
      </w:r>
      <w:r w:rsidRPr="00910CC9">
        <w:rPr>
          <w:i/>
          <w:iCs/>
          <w:shd w:val="clear" w:color="auto" w:fill="FFFFFF"/>
          <w:lang w:val="fr-FR"/>
        </w:rPr>
        <w:t>Livre des trois vertus</w:t>
      </w:r>
      <w:r w:rsidRPr="00910CC9">
        <w:rPr>
          <w:shd w:val="clear" w:color="auto" w:fill="FFFFFF"/>
          <w:lang w:val="fr-FR"/>
        </w:rPr>
        <w:t xml:space="preserve"> ou elle s’</w:t>
      </w:r>
      <w:proofErr w:type="spellStart"/>
      <w:r w:rsidRPr="00910CC9">
        <w:rPr>
          <w:shd w:val="clear" w:color="auto" w:fill="FFFFFF"/>
          <w:lang w:val="fr-FR"/>
        </w:rPr>
        <w:t>interesse</w:t>
      </w:r>
      <w:proofErr w:type="spellEnd"/>
      <w:r w:rsidRPr="00910CC9">
        <w:rPr>
          <w:shd w:val="clear" w:color="auto" w:fill="FFFFFF"/>
          <w:lang w:val="fr-FR"/>
        </w:rPr>
        <w:t xml:space="preserve"> aux </w:t>
      </w:r>
      <w:r w:rsidRPr="00910CC9">
        <w:rPr>
          <w:shd w:val="clear" w:color="auto" w:fill="FFFFFF"/>
          <w:lang w:val="fr-FR"/>
        </w:rPr>
        <w:lastRenderedPageBreak/>
        <w:t>représentantes de toutes les couches sociales. Un autre groupe de textes animés par une vraie émotion sont certains de ses écrits politiques</w:t>
      </w:r>
      <w:r w:rsidRPr="00910CC9">
        <w:rPr>
          <w:bCs/>
          <w:shd w:val="clear" w:color="auto" w:fill="FFFFFF"/>
          <w:lang w:val="fr-FR"/>
        </w:rPr>
        <w:t> </w:t>
      </w:r>
      <w:r w:rsidRPr="00910CC9">
        <w:rPr>
          <w:shd w:val="clear" w:color="auto" w:fill="FFFFFF"/>
          <w:lang w:val="fr-FR"/>
        </w:rPr>
        <w:t xml:space="preserve">: la </w:t>
      </w:r>
      <w:r w:rsidRPr="00910CC9">
        <w:rPr>
          <w:i/>
          <w:iCs/>
          <w:shd w:val="clear" w:color="auto" w:fill="FFFFFF"/>
          <w:lang w:val="fr-FR"/>
        </w:rPr>
        <w:t>Complainte</w:t>
      </w:r>
      <w:r w:rsidRPr="00910CC9">
        <w:rPr>
          <w:shd w:val="clear" w:color="auto" w:fill="FFFFFF"/>
          <w:lang w:val="fr-FR"/>
        </w:rPr>
        <w:t xml:space="preserve">, le </w:t>
      </w:r>
      <w:r w:rsidRPr="00910CC9">
        <w:rPr>
          <w:i/>
          <w:iCs/>
          <w:shd w:val="clear" w:color="auto" w:fill="FFFFFF"/>
          <w:lang w:val="fr-FR"/>
        </w:rPr>
        <w:t>Livre de paix</w:t>
      </w:r>
      <w:r w:rsidRPr="00910CC9">
        <w:rPr>
          <w:shd w:val="clear" w:color="auto" w:fill="FFFFFF"/>
          <w:lang w:val="fr-FR"/>
        </w:rPr>
        <w:t xml:space="preserve"> où elle se montre pro-féodale et dénonce les mouvements populaires, mais pleure le conflit civil qui déchire le pays. En vraie patriote, elle s’enthousiasme pour les victoires de Jeanne d’Arc. En dehors de légers accents idéologiques, la réception de 1946 se distingue par la présence d’une miniature de grand format, évidemment en noir et blanc. Selon la légende, cette scène de dédicace des vers à Isabeau de Bavière vient d’un manuscrit de Christine</w:t>
      </w:r>
      <w:r w:rsidRPr="00910CC9">
        <w:rPr>
          <w:rStyle w:val="af3"/>
          <w:shd w:val="clear" w:color="auto" w:fill="FFFFFF"/>
          <w:lang w:val="fr-FR"/>
        </w:rPr>
        <w:footnoteReference w:id="189"/>
      </w:r>
      <w:r w:rsidRPr="00910CC9">
        <w:rPr>
          <w:shd w:val="clear" w:color="auto" w:fill="FFFFFF"/>
          <w:lang w:val="fr-FR"/>
        </w:rPr>
        <w:t>.</w:t>
      </w:r>
    </w:p>
    <w:p w14:paraId="25051553" w14:textId="77777777" w:rsidR="00BD77D6" w:rsidRPr="00806B23" w:rsidRDefault="00BD77D6" w:rsidP="00BD77D6">
      <w:pPr>
        <w:pStyle w:val="aff"/>
        <w:spacing w:before="0" w:beforeAutospacing="0" w:after="0" w:afterAutospacing="0" w:line="360" w:lineRule="auto"/>
        <w:ind w:firstLine="700"/>
        <w:jc w:val="center"/>
        <w:rPr>
          <w:shd w:val="clear" w:color="auto" w:fill="FFFFFF"/>
          <w:lang w:val="fr-FR"/>
        </w:rPr>
      </w:pPr>
      <w:r w:rsidRPr="00806B23">
        <w:rPr>
          <w:noProof/>
          <w:shd w:val="clear" w:color="auto" w:fill="FFFFFF"/>
          <w:lang w:val="fr-FR" w:eastAsia="fr-FR"/>
        </w:rPr>
        <w:drawing>
          <wp:inline distT="0" distB="0" distL="0" distR="0" wp14:anchorId="4EBBAF33" wp14:editId="113D19C3">
            <wp:extent cx="3104515" cy="4370070"/>
            <wp:effectExtent l="0" t="0" r="0" b="0"/>
            <wp:docPr id="2" name="Рисунок 2" descr="C:\Users\Пользователь\Desktop\Анисимов И.И. (ред) История французской литературы. В 4-х т. Том 1 (1946)_1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Desktop\Анисимов И.И. (ред) История французской литературы. В 4-х т. Том 1 (1946)_173.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4515" cy="4370070"/>
                    </a:xfrm>
                    <a:prstGeom prst="rect">
                      <a:avLst/>
                    </a:prstGeom>
                    <a:noFill/>
                    <a:ln>
                      <a:noFill/>
                    </a:ln>
                  </pic:spPr>
                </pic:pic>
              </a:graphicData>
            </a:graphic>
          </wp:inline>
        </w:drawing>
      </w:r>
    </w:p>
    <w:p w14:paraId="4F0FD1BE" w14:textId="77777777" w:rsidR="00BD77D6" w:rsidRPr="00C6581F" w:rsidRDefault="00BD77D6" w:rsidP="00BD77D6">
      <w:pPr>
        <w:pStyle w:val="aff"/>
        <w:shd w:val="clear" w:color="auto" w:fill="FEFEFE"/>
        <w:spacing w:before="0" w:beforeAutospacing="0" w:after="0" w:afterAutospacing="0" w:line="360" w:lineRule="auto"/>
        <w:ind w:firstLine="700"/>
        <w:jc w:val="both"/>
        <w:rPr>
          <w:lang w:val="fr-FR"/>
        </w:rPr>
      </w:pPr>
      <w:r w:rsidRPr="00C6581F">
        <w:rPr>
          <w:shd w:val="clear" w:color="auto" w:fill="FFFFFF"/>
          <w:lang w:val="fr-FR"/>
        </w:rPr>
        <w:t xml:space="preserve">Comment est-il possible qu’une page entière d’un manuscrit abrité par la British Library soit reproduite dans une édition </w:t>
      </w:r>
      <w:proofErr w:type="spellStart"/>
      <w:r w:rsidRPr="00C6581F">
        <w:rPr>
          <w:shd w:val="clear" w:color="auto" w:fill="FFFFFF"/>
          <w:lang w:val="fr-FR"/>
        </w:rPr>
        <w:t>sovietique</w:t>
      </w:r>
      <w:proofErr w:type="spellEnd"/>
      <w:r w:rsidRPr="00C6581F">
        <w:rPr>
          <w:shd w:val="clear" w:color="auto" w:fill="FFFFFF"/>
          <w:lang w:val="fr-FR"/>
        </w:rPr>
        <w:t xml:space="preserve"> de 1946 ? Sans doute, via une publication occidentale que Vladimir </w:t>
      </w:r>
      <w:proofErr w:type="spellStart"/>
      <w:r w:rsidRPr="00C6581F">
        <w:rPr>
          <w:shd w:val="clear" w:color="auto" w:fill="FFFFFF"/>
          <w:lang w:val="fr-FR"/>
        </w:rPr>
        <w:t>Chichmarev</w:t>
      </w:r>
      <w:proofErr w:type="spellEnd"/>
      <w:r w:rsidRPr="00C6581F">
        <w:rPr>
          <w:shd w:val="clear" w:color="auto" w:fill="FFFFFF"/>
          <w:lang w:val="fr-FR"/>
        </w:rPr>
        <w:t xml:space="preserve"> avait dans sa possession personnelle ou qui était disponible à l’URSS. Plusieurs références critiques envers les médiévistes occidentaux, par exemple à J. Bédier et son </w:t>
      </w:r>
      <w:r w:rsidRPr="00C6581F">
        <w:rPr>
          <w:i/>
          <w:iCs/>
          <w:shd w:val="clear" w:color="auto" w:fill="FFFFFF"/>
          <w:lang w:val="fr-FR"/>
        </w:rPr>
        <w:t>Histoire de la littérature française illustrée</w:t>
      </w:r>
      <w:r w:rsidRPr="00C6581F">
        <w:rPr>
          <w:rStyle w:val="af3"/>
          <w:i/>
          <w:iCs/>
          <w:shd w:val="clear" w:color="auto" w:fill="FFFFFF"/>
          <w:lang w:val="fr-FR"/>
        </w:rPr>
        <w:footnoteReference w:id="190"/>
      </w:r>
      <w:r w:rsidRPr="00C6581F">
        <w:rPr>
          <w:i/>
          <w:iCs/>
          <w:shd w:val="clear" w:color="auto" w:fill="FFFFFF"/>
          <w:lang w:val="fr-FR"/>
        </w:rPr>
        <w:t>,</w:t>
      </w:r>
      <w:r w:rsidRPr="00C6581F">
        <w:rPr>
          <w:shd w:val="clear" w:color="auto" w:fill="FFFFFF"/>
          <w:lang w:val="fr-FR"/>
        </w:rPr>
        <w:t xml:space="preserve"> témoignent d’une certaine familiarité des spécialistes soviétiques avec la critique récente sur la question. </w:t>
      </w:r>
    </w:p>
    <w:p w14:paraId="2CEE3B08" w14:textId="77777777" w:rsidR="00BD77D6" w:rsidRPr="00C6581F" w:rsidRDefault="00BD77D6" w:rsidP="00BD77D6">
      <w:pPr>
        <w:pStyle w:val="aff"/>
        <w:shd w:val="clear" w:color="auto" w:fill="FEFEFE"/>
        <w:spacing w:before="0" w:beforeAutospacing="0" w:after="0" w:afterAutospacing="0" w:line="360" w:lineRule="auto"/>
        <w:ind w:firstLine="700"/>
        <w:jc w:val="both"/>
        <w:rPr>
          <w:lang w:val="fr-FR"/>
        </w:rPr>
      </w:pPr>
      <w:r w:rsidRPr="00C6581F">
        <w:rPr>
          <w:shd w:val="clear" w:color="auto" w:fill="FFFFFF"/>
          <w:lang w:val="fr-FR"/>
        </w:rPr>
        <w:lastRenderedPageBreak/>
        <w:t xml:space="preserve">Quoiqu'il en soit, grâce à </w:t>
      </w:r>
      <w:r w:rsidRPr="00C6581F">
        <w:rPr>
          <w:i/>
          <w:iCs/>
          <w:shd w:val="clear" w:color="auto" w:fill="FFFFFF"/>
          <w:lang w:val="fr-FR"/>
        </w:rPr>
        <w:t xml:space="preserve">L’Histoire des lettres françaises </w:t>
      </w:r>
      <w:r w:rsidRPr="00C6581F">
        <w:rPr>
          <w:shd w:val="clear" w:color="auto" w:fill="FFFFFF"/>
          <w:lang w:val="fr-FR"/>
        </w:rPr>
        <w:t>de 1946, l’univers manuscrit de Christine de Pizan s’entrouvre au lecteur soviétique. Même si les couleurs splendides de l’image originale restent à deviner, on découvre toute la mise en page, y compris le texte en ancien français. Un autre point fort de cette présentation concerne les titres des œuvres données en russe et en français.</w:t>
      </w:r>
    </w:p>
    <w:p w14:paraId="4A5B6B56" w14:textId="5E3FDC8B" w:rsidR="00BD77D6" w:rsidRPr="00C6581F" w:rsidRDefault="00BD77D6" w:rsidP="00BD77D6">
      <w:pPr>
        <w:pStyle w:val="aff"/>
        <w:shd w:val="clear" w:color="auto" w:fill="FEFEFE"/>
        <w:spacing w:before="0" w:beforeAutospacing="0" w:after="0" w:afterAutospacing="0" w:line="360" w:lineRule="auto"/>
        <w:ind w:firstLine="700"/>
        <w:jc w:val="both"/>
        <w:rPr>
          <w:lang w:val="fr-FR"/>
        </w:rPr>
      </w:pPr>
    </w:p>
    <w:p w14:paraId="30319C62" w14:textId="77777777" w:rsidR="00BD77D6" w:rsidRPr="00C6581F"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r w:rsidRPr="00C6581F">
        <w:rPr>
          <w:shd w:val="clear" w:color="auto" w:fill="FFFFFF"/>
          <w:lang w:val="fr-FR"/>
        </w:rPr>
        <w:t xml:space="preserve">On peut mentionner deux petites mentions de l’écrivaine à la même époque. En 1948, sort un guide de référence sur </w:t>
      </w:r>
      <w:r w:rsidRPr="00C6581F">
        <w:rPr>
          <w:i/>
          <w:shd w:val="clear" w:color="auto" w:fill="FFFFFF"/>
          <w:lang w:val="fr-FR"/>
        </w:rPr>
        <w:t>La</w:t>
      </w:r>
      <w:r w:rsidRPr="00C6581F">
        <w:rPr>
          <w:shd w:val="clear" w:color="auto" w:fill="FFFFFF"/>
          <w:lang w:val="fr-FR"/>
        </w:rPr>
        <w:t xml:space="preserve"> </w:t>
      </w:r>
      <w:r w:rsidRPr="00C6581F">
        <w:rPr>
          <w:i/>
          <w:iCs/>
          <w:shd w:val="clear" w:color="auto" w:fill="FFFFFF"/>
          <w:lang w:val="fr-FR"/>
        </w:rPr>
        <w:t>France et ses territoires</w:t>
      </w:r>
      <w:r w:rsidRPr="00C6581F">
        <w:rPr>
          <w:shd w:val="clear" w:color="auto" w:fill="FFFFFF"/>
          <w:lang w:val="fr-FR"/>
        </w:rPr>
        <w:t xml:space="preserve"> qui est destiné à fournir au lecteur soviétique les informations essentielles sur les différents aspects de ce pays</w:t>
      </w:r>
      <w:r w:rsidRPr="00C6581F">
        <w:rPr>
          <w:rStyle w:val="af3"/>
          <w:shd w:val="clear" w:color="auto" w:fill="FFFFFF"/>
          <w:lang w:val="fr-FR"/>
        </w:rPr>
        <w:footnoteReference w:id="191"/>
      </w:r>
      <w:r w:rsidRPr="00C6581F">
        <w:rPr>
          <w:shd w:val="clear" w:color="auto" w:fill="FFFFFF"/>
          <w:lang w:val="fr-FR"/>
        </w:rPr>
        <w:t xml:space="preserve">. Il mentionne Christine en tant que poétesse de l’école de Machaut connue pour sa polémique en faveur de la femme et pour son ouvrage </w:t>
      </w:r>
      <w:r w:rsidRPr="00C6581F">
        <w:rPr>
          <w:i/>
          <w:iCs/>
          <w:shd w:val="clear" w:color="auto" w:fill="FFFFFF"/>
          <w:lang w:val="fr-FR"/>
        </w:rPr>
        <w:t>Le</w:t>
      </w:r>
      <w:r w:rsidRPr="00C6581F">
        <w:rPr>
          <w:shd w:val="clear" w:color="auto" w:fill="FFFFFF"/>
          <w:lang w:val="fr-FR"/>
        </w:rPr>
        <w:t xml:space="preserve"> </w:t>
      </w:r>
      <w:r w:rsidRPr="00C6581F">
        <w:rPr>
          <w:i/>
          <w:iCs/>
          <w:shd w:val="clear" w:color="auto" w:fill="FFFFFF"/>
          <w:lang w:val="fr-FR"/>
        </w:rPr>
        <w:t>Livre des trois vertus</w:t>
      </w:r>
      <w:r w:rsidRPr="00C6581F">
        <w:rPr>
          <w:shd w:val="clear" w:color="auto" w:fill="FFFFFF"/>
          <w:lang w:val="fr-FR"/>
        </w:rPr>
        <w:t xml:space="preserve"> qui expose ses conceptions pédagogiques. L’année suivante Christine est évoquée comme un penseur politique dans un ouvrage consacré à la diplomatie</w:t>
      </w:r>
      <w:r w:rsidRPr="00C6581F">
        <w:rPr>
          <w:rStyle w:val="af3"/>
          <w:shd w:val="clear" w:color="auto" w:fill="FFFFFF"/>
          <w:lang w:val="fr-FR"/>
        </w:rPr>
        <w:footnoteReference w:id="192"/>
      </w:r>
      <w:r w:rsidRPr="00C6581F">
        <w:rPr>
          <w:shd w:val="clear" w:color="auto" w:fill="FFFFFF"/>
          <w:lang w:val="fr-FR"/>
        </w:rPr>
        <w:t xml:space="preserve"> : elle justifie l’immunité des diplomates et le respect qu’on devrait leur rendre sur leur rôle important dans le maintien de la paix et des relations d’amitié entre les monarques. </w:t>
      </w:r>
    </w:p>
    <w:p w14:paraId="7A4922C8" w14:textId="77777777" w:rsidR="00BD77D6" w:rsidRPr="00C6581F" w:rsidRDefault="00BD77D6" w:rsidP="00BD77D6">
      <w:pPr>
        <w:pStyle w:val="aff"/>
        <w:shd w:val="clear" w:color="auto" w:fill="FEFEFE"/>
        <w:spacing w:before="0" w:beforeAutospacing="0" w:after="0" w:afterAutospacing="0" w:line="360" w:lineRule="auto"/>
        <w:ind w:firstLine="700"/>
        <w:jc w:val="both"/>
        <w:rPr>
          <w:lang w:val="fr-FR"/>
        </w:rPr>
      </w:pPr>
    </w:p>
    <w:p w14:paraId="62C841EC" w14:textId="77777777" w:rsidR="00BD77D6" w:rsidRPr="00C6581F" w:rsidRDefault="00BD77D6" w:rsidP="00BD77D6">
      <w:pPr>
        <w:pStyle w:val="aff"/>
        <w:shd w:val="clear" w:color="auto" w:fill="FEFEFE"/>
        <w:spacing w:before="0" w:beforeAutospacing="0" w:after="0" w:afterAutospacing="0" w:line="360" w:lineRule="auto"/>
        <w:ind w:firstLine="700"/>
        <w:jc w:val="both"/>
        <w:rPr>
          <w:lang w:val="fr-FR"/>
        </w:rPr>
      </w:pPr>
      <w:r w:rsidRPr="00C6581F">
        <w:rPr>
          <w:shd w:val="clear" w:color="auto" w:fill="FFFFFF"/>
          <w:lang w:val="fr-FR"/>
        </w:rPr>
        <w:t xml:space="preserve">Les travaux de </w:t>
      </w:r>
      <w:proofErr w:type="spellStart"/>
      <w:r w:rsidRPr="00C6581F">
        <w:rPr>
          <w:shd w:val="clear" w:color="auto" w:fill="FFFFFF"/>
          <w:lang w:val="fr-FR"/>
        </w:rPr>
        <w:t>Chichmaref</w:t>
      </w:r>
      <w:proofErr w:type="spellEnd"/>
      <w:r w:rsidRPr="00C6581F">
        <w:rPr>
          <w:shd w:val="clear" w:color="auto" w:fill="FFFFFF"/>
          <w:lang w:val="fr-FR"/>
        </w:rPr>
        <w:t xml:space="preserve"> sont repris dans des synthèses encyclopédiques. La </w:t>
      </w:r>
      <w:r w:rsidRPr="00C6581F">
        <w:rPr>
          <w:i/>
          <w:iCs/>
          <w:shd w:val="clear" w:color="auto" w:fill="FFFFFF"/>
          <w:lang w:val="fr-FR"/>
        </w:rPr>
        <w:t>Littérature du Moyen Age</w:t>
      </w:r>
      <w:r w:rsidRPr="00C6581F">
        <w:rPr>
          <w:shd w:val="clear" w:color="auto" w:fill="FFFFFF"/>
          <w:lang w:val="fr-FR"/>
        </w:rPr>
        <w:t xml:space="preserve"> de 1953 reprend au sujet de Christine l’édition de 1946, en abrégé</w:t>
      </w:r>
      <w:r w:rsidRPr="00C6581F">
        <w:rPr>
          <w:rStyle w:val="af3"/>
          <w:shd w:val="clear" w:color="auto" w:fill="FFFFFF"/>
          <w:lang w:val="fr-FR"/>
        </w:rPr>
        <w:footnoteReference w:id="193"/>
      </w:r>
      <w:r w:rsidRPr="00C6581F">
        <w:rPr>
          <w:shd w:val="clear" w:color="auto" w:fill="FFFFFF"/>
          <w:lang w:val="fr-FR"/>
        </w:rPr>
        <w:t xml:space="preserve">. De même pour </w:t>
      </w:r>
      <w:r w:rsidRPr="00C6581F">
        <w:rPr>
          <w:i/>
          <w:iCs/>
          <w:shd w:val="clear" w:color="auto" w:fill="FFFFFF"/>
          <w:lang w:val="fr-FR"/>
        </w:rPr>
        <w:t>L’histoire mondiale</w:t>
      </w:r>
      <w:r w:rsidRPr="00C6581F">
        <w:rPr>
          <w:shd w:val="clear" w:color="auto" w:fill="FFFFFF"/>
          <w:lang w:val="fr-FR"/>
        </w:rPr>
        <w:t xml:space="preserve"> de 1955</w:t>
      </w:r>
      <w:r w:rsidRPr="00C6581F">
        <w:rPr>
          <w:rStyle w:val="af3"/>
          <w:iCs/>
          <w:shd w:val="clear" w:color="auto" w:fill="FFFFFF"/>
          <w:lang w:val="fr-FR"/>
        </w:rPr>
        <w:footnoteReference w:id="194"/>
      </w:r>
      <w:r w:rsidRPr="00C6581F">
        <w:rPr>
          <w:shd w:val="clear" w:color="auto" w:fill="FFFFFF"/>
          <w:lang w:val="fr-FR"/>
        </w:rPr>
        <w:t xml:space="preserve"> : on trouve Christine idéologiquement opposée aux valeurs soviétiques car elle chante les grands seigneurs et dénonce des soulèvements populaires. En même temps elle plaît en tant que vraie patriote et partisane de Jeanne d’Arc. </w:t>
      </w:r>
    </w:p>
    <w:p w14:paraId="3795F0E6" w14:textId="77777777" w:rsidR="00BD77D6" w:rsidRPr="00806B23" w:rsidRDefault="00BD77D6" w:rsidP="00BD77D6">
      <w:pPr>
        <w:pStyle w:val="aff"/>
        <w:shd w:val="clear" w:color="auto" w:fill="FEFEFE"/>
        <w:spacing w:before="0" w:beforeAutospacing="0" w:after="0" w:afterAutospacing="0" w:line="360" w:lineRule="auto"/>
        <w:ind w:firstLine="700"/>
        <w:jc w:val="both"/>
        <w:rPr>
          <w:lang w:val="fr-FR"/>
        </w:rPr>
      </w:pPr>
      <w:r w:rsidRPr="00C6581F">
        <w:rPr>
          <w:shd w:val="clear" w:color="auto" w:fill="FFFFFF"/>
          <w:lang w:val="fr-FR"/>
        </w:rPr>
        <w:t xml:space="preserve"> On constate la même démarche dans </w:t>
      </w:r>
      <w:proofErr w:type="spellStart"/>
      <w:r w:rsidRPr="00C6581F">
        <w:rPr>
          <w:shd w:val="clear" w:color="auto" w:fill="FFFFFF"/>
          <w:lang w:val="fr-FR"/>
        </w:rPr>
        <w:t>dans</w:t>
      </w:r>
      <w:proofErr w:type="spellEnd"/>
      <w:r w:rsidRPr="00C6581F">
        <w:rPr>
          <w:shd w:val="clear" w:color="auto" w:fill="FFFFFF"/>
          <w:lang w:val="fr-FR"/>
        </w:rPr>
        <w:t xml:space="preserve"> la </w:t>
      </w:r>
      <w:r w:rsidRPr="00C6581F">
        <w:rPr>
          <w:i/>
          <w:iCs/>
          <w:shd w:val="clear" w:color="auto" w:fill="FFFFFF"/>
          <w:lang w:val="fr-FR"/>
        </w:rPr>
        <w:t>Petite Encyclopédie littéraire</w:t>
      </w:r>
      <w:r w:rsidRPr="00C6581F">
        <w:rPr>
          <w:rStyle w:val="af3"/>
          <w:i/>
          <w:iCs/>
          <w:shd w:val="clear" w:color="auto" w:fill="FFFFFF"/>
          <w:lang w:val="fr-FR"/>
        </w:rPr>
        <w:footnoteReference w:id="195"/>
      </w:r>
      <w:r w:rsidRPr="00C6581F">
        <w:rPr>
          <w:shd w:val="clear" w:color="auto" w:fill="FFFFFF"/>
          <w:lang w:val="fr-FR"/>
        </w:rPr>
        <w:t xml:space="preserve"> de 1966 (qui reste, malgré son titre, la plus complète édition russophone sur la littérature mondiale et la critique littéraire). On résume la présentation de </w:t>
      </w:r>
      <w:proofErr w:type="spellStart"/>
      <w:r w:rsidRPr="00C6581F">
        <w:rPr>
          <w:shd w:val="clear" w:color="auto" w:fill="FFFFFF"/>
          <w:lang w:val="fr-FR"/>
        </w:rPr>
        <w:t>Chichmarev</w:t>
      </w:r>
      <w:proofErr w:type="spellEnd"/>
      <w:r w:rsidRPr="00C6581F">
        <w:rPr>
          <w:shd w:val="clear" w:color="auto" w:fill="FFFFFF"/>
          <w:lang w:val="fr-FR"/>
        </w:rPr>
        <w:t xml:space="preserve"> comme cela : Christine est une écrivaine française. Restée veuve très tôt, elle gagne sa vie avec ses écrits dédicacés aux riches mécènes. Issue de l’école de Machaut, elle maîtrise plusieurs genres poétiques, mais se pose également en défenseuse éloquente des femmes et leur éducation. Auteur de traités politiques, elle dénonce les guerres, appelle à la paix et pleure les malheurs de la France. Son dernier texte poétique est une réaction émue à l’exploit de Jeanne d’Arc ; elle meurt dans un monastère. On évoque les mêmes œuvres de Christine qu’en 1946.</w:t>
      </w:r>
      <w:r w:rsidRPr="00806B23">
        <w:rPr>
          <w:shd w:val="clear" w:color="auto" w:fill="FFFFFF"/>
          <w:lang w:val="fr-FR"/>
        </w:rPr>
        <w:t xml:space="preserve">  </w:t>
      </w:r>
    </w:p>
    <w:p w14:paraId="0E476C31" w14:textId="294C3692" w:rsidR="00BD77D6" w:rsidRPr="00D170CF"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r w:rsidRPr="00D170CF">
        <w:rPr>
          <w:lang w:val="fr-FR"/>
        </w:rPr>
        <w:lastRenderedPageBreak/>
        <w:t>Face aux autres articles encyclopédiques sur Christine, nous trouvons celui de 1966 très réussi. Avec quelque 200 mots, il arrive à mettre en lumière les aspects différents de son héritage. Ce même effort de vision globale est marqué par l’emploi du terme « l’écrivaine » et non de « la poétesse » souvent employé dans les encyclopédies (et qui est réducteur par rapport à Christine). En même temps, tout jugement de valeur ou interprétation politisée sont absents. Enfin, nous avons « un portrait » enluminé de l’auteure</w:t>
      </w:r>
      <w:r w:rsidRPr="00D170CF">
        <w:rPr>
          <w:shd w:val="clear" w:color="auto" w:fill="FFFFFF"/>
          <w:lang w:val="fr-FR"/>
        </w:rPr>
        <w:t xml:space="preserve"> car la miniature du manuscrit de la reine est également reproduite (cette fois-là réduite à l’image). Il y a aussi une bibliographie comportant les </w:t>
      </w:r>
      <w:r w:rsidRPr="00D170CF">
        <w:rPr>
          <w:i/>
          <w:iCs/>
          <w:shd w:val="clear" w:color="auto" w:fill="FFFFFF"/>
          <w:lang w:val="fr-FR"/>
        </w:rPr>
        <w:t>Œuvres poétiques</w:t>
      </w:r>
      <w:r w:rsidRPr="00D170CF">
        <w:rPr>
          <w:shd w:val="clear" w:color="auto" w:fill="FFFFFF"/>
          <w:lang w:val="fr-FR"/>
        </w:rPr>
        <w:t xml:space="preserve"> de M. Roy et quelques références critiques russes et françaises, à savoir </w:t>
      </w:r>
      <w:r w:rsidRPr="00D170CF">
        <w:rPr>
          <w:iCs/>
          <w:shd w:val="clear" w:color="auto" w:fill="FFFFFF"/>
          <w:lang w:val="fr-FR"/>
        </w:rPr>
        <w:t>l’</w:t>
      </w:r>
      <w:r w:rsidRPr="00D170CF">
        <w:rPr>
          <w:i/>
          <w:iCs/>
          <w:shd w:val="clear" w:color="auto" w:fill="FFFFFF"/>
          <w:lang w:val="fr-FR"/>
        </w:rPr>
        <w:t>Histoire des lettres françaises</w:t>
      </w:r>
      <w:r w:rsidRPr="00D170CF">
        <w:rPr>
          <w:shd w:val="clear" w:color="auto" w:fill="FFFFFF"/>
          <w:lang w:val="fr-FR"/>
        </w:rPr>
        <w:t xml:space="preserve"> de 1946, l’</w:t>
      </w:r>
      <w:r w:rsidRPr="00D170CF">
        <w:rPr>
          <w:i/>
          <w:iCs/>
          <w:shd w:val="clear" w:color="auto" w:fill="FFFFFF"/>
          <w:lang w:val="fr-FR"/>
        </w:rPr>
        <w:t>Essai sur les écrits politiques de Christine de Pisan</w:t>
      </w:r>
      <w:r w:rsidRPr="00D170CF">
        <w:rPr>
          <w:shd w:val="clear" w:color="auto" w:fill="FFFFFF"/>
          <w:lang w:val="fr-FR"/>
        </w:rPr>
        <w:t xml:space="preserve"> de R. </w:t>
      </w:r>
      <w:proofErr w:type="spellStart"/>
      <w:r w:rsidRPr="00D170CF">
        <w:rPr>
          <w:shd w:val="clear" w:color="auto" w:fill="FFFFFF"/>
          <w:lang w:val="fr-FR"/>
        </w:rPr>
        <w:t>Thomassy</w:t>
      </w:r>
      <w:proofErr w:type="spellEnd"/>
      <w:r w:rsidRPr="00D170CF">
        <w:rPr>
          <w:shd w:val="clear" w:color="auto" w:fill="FFFFFF"/>
          <w:lang w:val="fr-FR"/>
        </w:rPr>
        <w:t xml:space="preserve"> de 1838 ; </w:t>
      </w:r>
      <w:r w:rsidRPr="00D170CF">
        <w:rPr>
          <w:i/>
          <w:iCs/>
          <w:shd w:val="clear" w:color="auto" w:fill="FFFFFF"/>
          <w:lang w:val="fr-FR"/>
        </w:rPr>
        <w:t>«</w:t>
      </w:r>
      <w:r w:rsidR="00DF3C10" w:rsidRPr="00D170CF">
        <w:rPr>
          <w:i/>
          <w:iCs/>
          <w:shd w:val="clear" w:color="auto" w:fill="FFFFFF"/>
          <w:lang w:val="fr-FR"/>
        </w:rPr>
        <w:t> </w:t>
      </w:r>
      <w:r w:rsidRPr="00D170CF">
        <w:rPr>
          <w:i/>
          <w:iCs/>
          <w:shd w:val="clear" w:color="auto" w:fill="FFFFFF"/>
          <w:lang w:val="fr-FR"/>
        </w:rPr>
        <w:t>Le Livre des trois vertus</w:t>
      </w:r>
      <w:r w:rsidR="00DF3C10" w:rsidRPr="00D170CF">
        <w:rPr>
          <w:i/>
          <w:iCs/>
          <w:shd w:val="clear" w:color="auto" w:fill="FFFFFF"/>
          <w:lang w:val="fr-FR"/>
        </w:rPr>
        <w:t> </w:t>
      </w:r>
      <w:r w:rsidRPr="00D170CF">
        <w:rPr>
          <w:i/>
          <w:iCs/>
          <w:shd w:val="clear" w:color="auto" w:fill="FFFFFF"/>
          <w:lang w:val="fr-FR"/>
        </w:rPr>
        <w:t>» et son milieu historique et littéraire</w:t>
      </w:r>
      <w:r w:rsidRPr="00D170CF">
        <w:rPr>
          <w:shd w:val="clear" w:color="auto" w:fill="FFFFFF"/>
          <w:lang w:val="fr-FR"/>
        </w:rPr>
        <w:t xml:space="preserve"> de M. Laigle de 1912 ; </w:t>
      </w:r>
      <w:r w:rsidRPr="00D170CF">
        <w:rPr>
          <w:i/>
          <w:iCs/>
          <w:shd w:val="clear" w:color="auto" w:fill="FFFFFF"/>
          <w:lang w:val="fr-FR"/>
        </w:rPr>
        <w:t>Christine de Pisan et ses principales œuvres</w:t>
      </w:r>
      <w:r w:rsidRPr="00D170CF">
        <w:rPr>
          <w:shd w:val="clear" w:color="auto" w:fill="FFFFFF"/>
          <w:lang w:val="fr-FR"/>
        </w:rPr>
        <w:t xml:space="preserve"> d’E. Nys de 1914. Les références françaises semblent assez, voire très datées pour les années 1960, la fameuse période du « Dégel de Khrouchtchev » quand le rideau de fer s’est partiellement entrouvert.</w:t>
      </w:r>
    </w:p>
    <w:p w14:paraId="650E55F6" w14:textId="77777777" w:rsidR="00BD77D6" w:rsidRPr="00D170CF" w:rsidRDefault="00BD77D6" w:rsidP="00BD77D6">
      <w:pPr>
        <w:pStyle w:val="aff"/>
        <w:shd w:val="clear" w:color="auto" w:fill="FEFEFE"/>
        <w:spacing w:before="0" w:beforeAutospacing="0" w:after="0" w:afterAutospacing="0" w:line="360" w:lineRule="auto"/>
        <w:ind w:firstLine="700"/>
        <w:jc w:val="both"/>
        <w:rPr>
          <w:lang w:val="fr-FR"/>
        </w:rPr>
      </w:pPr>
    </w:p>
    <w:p w14:paraId="7204A71D" w14:textId="77777777" w:rsidR="00BD77D6" w:rsidRPr="00D170CF" w:rsidRDefault="00BD77D6" w:rsidP="00BD77D6">
      <w:pPr>
        <w:pStyle w:val="aff"/>
        <w:shd w:val="clear" w:color="auto" w:fill="FEFEFE"/>
        <w:spacing w:before="0" w:beforeAutospacing="0" w:after="0" w:afterAutospacing="0" w:line="360" w:lineRule="auto"/>
        <w:ind w:firstLine="700"/>
        <w:jc w:val="both"/>
        <w:rPr>
          <w:lang w:val="fr-FR"/>
        </w:rPr>
      </w:pPr>
      <w:r w:rsidRPr="00D170CF">
        <w:rPr>
          <w:lang w:val="fr-FR"/>
        </w:rPr>
        <w:t xml:space="preserve">On trouve d’autres mentions brèves à l’œuvre de Christine dans cette période. </w:t>
      </w:r>
    </w:p>
    <w:p w14:paraId="378C0131" w14:textId="3B2ED1BA" w:rsidR="00BD77D6" w:rsidRPr="00D170CF"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r w:rsidRPr="00D170CF">
        <w:rPr>
          <w:lang w:val="fr-FR"/>
        </w:rPr>
        <w:t>Une source nous apprend que la Russie de l’Ancien Régime était plus renseignée sur l’état de recherche médiévistes en Europe. Il s’agit d’</w:t>
      </w:r>
      <w:r w:rsidRPr="00D170CF">
        <w:rPr>
          <w:shd w:val="clear" w:color="auto" w:fill="FFFFFF"/>
          <w:lang w:val="fr-FR"/>
        </w:rPr>
        <w:t xml:space="preserve">un ouvrage qui, au premier regard, n’a aucun rapport à elle : une recherche consacrée au drame </w:t>
      </w:r>
      <w:r w:rsidRPr="00D170CF">
        <w:rPr>
          <w:i/>
          <w:iCs/>
          <w:shd w:val="clear" w:color="auto" w:fill="FFFFFF"/>
          <w:lang w:val="fr-FR"/>
        </w:rPr>
        <w:t>La Rose et La</w:t>
      </w:r>
      <w:r w:rsidRPr="00D170CF">
        <w:rPr>
          <w:shd w:val="clear" w:color="auto" w:fill="FFFFFF"/>
          <w:lang w:val="fr-FR"/>
        </w:rPr>
        <w:t xml:space="preserve"> </w:t>
      </w:r>
      <w:r w:rsidRPr="00D170CF">
        <w:rPr>
          <w:i/>
          <w:iCs/>
          <w:shd w:val="clear" w:color="auto" w:fill="FFFFFF"/>
          <w:lang w:val="fr-FR"/>
        </w:rPr>
        <w:t>Croix</w:t>
      </w:r>
      <w:r w:rsidRPr="00D170CF">
        <w:rPr>
          <w:shd w:val="clear" w:color="auto" w:fill="FFFFFF"/>
          <w:lang w:val="fr-FR"/>
        </w:rPr>
        <w:t xml:space="preserve"> du poète russe Alexandre Blok (1880-1921) par le philologue soviétique Viktor </w:t>
      </w:r>
      <w:proofErr w:type="spellStart"/>
      <w:r w:rsidRPr="00D170CF">
        <w:rPr>
          <w:shd w:val="clear" w:color="auto" w:fill="FFFFFF"/>
          <w:lang w:val="fr-FR"/>
        </w:rPr>
        <w:t>Jirmounski</w:t>
      </w:r>
      <w:proofErr w:type="spellEnd"/>
      <w:r w:rsidRPr="00D170CF">
        <w:rPr>
          <w:rStyle w:val="af3"/>
          <w:shd w:val="clear" w:color="auto" w:fill="FFFFFF"/>
          <w:lang w:val="fr-FR"/>
        </w:rPr>
        <w:footnoteReference w:id="196"/>
      </w:r>
      <w:r w:rsidRPr="00D170CF">
        <w:rPr>
          <w:shd w:val="clear" w:color="auto" w:fill="FFFFFF"/>
          <w:lang w:val="fr-FR"/>
        </w:rPr>
        <w:t xml:space="preserve">. Il n’y est pas question de Christine, mais de l’émergence du drame chez Blok dans les années 1910. </w:t>
      </w:r>
      <w:proofErr w:type="spellStart"/>
      <w:r w:rsidRPr="00D170CF">
        <w:rPr>
          <w:shd w:val="clear" w:color="auto" w:fill="FFFFFF"/>
          <w:lang w:val="fr-FR"/>
        </w:rPr>
        <w:t>Jirmounski</w:t>
      </w:r>
      <w:proofErr w:type="spellEnd"/>
      <w:r w:rsidRPr="00D170CF">
        <w:rPr>
          <w:shd w:val="clear" w:color="auto" w:fill="FFFFFF"/>
          <w:lang w:val="fr-FR"/>
        </w:rPr>
        <w:t xml:space="preserve"> analyse le contenu des carnets-brouillons avec des notes du poète sur le Moyen Âge, le cadre historique du futur drame. Entre autres, il y trouve des reproductions d’œuvres d’art médiéval coupées dans une revue française des années 1880-1890. Par exemple, une miniature du </w:t>
      </w:r>
      <w:r w:rsidRPr="00D170CF">
        <w:rPr>
          <w:i/>
          <w:shd w:val="clear" w:color="auto" w:fill="FFFFFF"/>
          <w:lang w:val="fr-FR"/>
        </w:rPr>
        <w:t>Roman de la Rose</w:t>
      </w:r>
      <w:r w:rsidRPr="00D170CF">
        <w:rPr>
          <w:shd w:val="clear" w:color="auto" w:fill="FFFFFF"/>
          <w:lang w:val="fr-FR"/>
        </w:rPr>
        <w:t xml:space="preserve"> « La danse dans le jardin du plaisir », ou encore la scène « Christine de Pisan présentant ses Epîtres du Débat sur le </w:t>
      </w:r>
      <w:r w:rsidRPr="00D170CF">
        <w:rPr>
          <w:i/>
          <w:shd w:val="clear" w:color="auto" w:fill="FFFFFF"/>
          <w:lang w:val="fr-FR"/>
        </w:rPr>
        <w:t>Roman de la Rose</w:t>
      </w:r>
      <w:r w:rsidRPr="00D170CF">
        <w:rPr>
          <w:shd w:val="clear" w:color="auto" w:fill="FFFFFF"/>
          <w:lang w:val="fr-FR"/>
        </w:rPr>
        <w:t xml:space="preserve"> à la reine Isabelle de Bavière ». Il s’agit de celle-là même qui se trouve dans l’</w:t>
      </w:r>
      <w:r w:rsidRPr="00D170CF">
        <w:rPr>
          <w:i/>
          <w:iCs/>
          <w:shd w:val="clear" w:color="auto" w:fill="FFFFFF"/>
          <w:lang w:val="fr-FR"/>
        </w:rPr>
        <w:t xml:space="preserve">Histoire des lettres françaises </w:t>
      </w:r>
      <w:r w:rsidRPr="00D170CF">
        <w:rPr>
          <w:shd w:val="clear" w:color="auto" w:fill="FFFFFF"/>
          <w:lang w:val="fr-FR"/>
        </w:rPr>
        <w:t xml:space="preserve">de l’Institut Gorki de 1946. </w:t>
      </w:r>
      <w:proofErr w:type="spellStart"/>
      <w:r w:rsidRPr="00D170CF">
        <w:rPr>
          <w:shd w:val="clear" w:color="auto" w:fill="FFFFFF"/>
          <w:lang w:val="fr-FR"/>
        </w:rPr>
        <w:t>Zhirmounski</w:t>
      </w:r>
      <w:proofErr w:type="spellEnd"/>
      <w:r w:rsidRPr="00D170CF">
        <w:rPr>
          <w:shd w:val="clear" w:color="auto" w:fill="FFFFFF"/>
          <w:lang w:val="fr-FR"/>
        </w:rPr>
        <w:t xml:space="preserve"> mentionne que Blok s’impose la lecture de Gaston Paris et Jacques </w:t>
      </w:r>
      <w:proofErr w:type="spellStart"/>
      <w:r w:rsidRPr="00D170CF">
        <w:rPr>
          <w:shd w:val="clear" w:color="auto" w:fill="FFFFFF"/>
          <w:lang w:val="fr-FR"/>
        </w:rPr>
        <w:t>Demogeot</w:t>
      </w:r>
      <w:proofErr w:type="spellEnd"/>
      <w:r w:rsidRPr="00D170CF">
        <w:rPr>
          <w:shd w:val="clear" w:color="auto" w:fill="FFFFFF"/>
          <w:lang w:val="fr-FR"/>
        </w:rPr>
        <w:t xml:space="preserve"> qu’il a dans sa bibliothèque personnelle, mais aussi emprunte les éditions académiques sur la poésie médiévale aux universitaires de sa connaissance, au total une vingtaine d’ouvrages en français, italien et allemand datant de la fin du XIX</w:t>
      </w:r>
      <w:r w:rsidRPr="00D170CF">
        <w:rPr>
          <w:shd w:val="clear" w:color="auto" w:fill="FFFFFF"/>
          <w:vertAlign w:val="superscript"/>
          <w:lang w:val="fr-FR"/>
        </w:rPr>
        <w:t xml:space="preserve">e </w:t>
      </w:r>
      <w:r w:rsidRPr="00D170CF">
        <w:rPr>
          <w:shd w:val="clear" w:color="auto" w:fill="FFFFFF"/>
          <w:lang w:val="fr-FR"/>
        </w:rPr>
        <w:t>siècle et du début du XX</w:t>
      </w:r>
      <w:r w:rsidRPr="00D170CF">
        <w:rPr>
          <w:shd w:val="clear" w:color="auto" w:fill="FFFFFF"/>
          <w:vertAlign w:val="superscript"/>
          <w:lang w:val="fr-FR"/>
        </w:rPr>
        <w:t>e</w:t>
      </w:r>
      <w:r w:rsidRPr="00D170CF">
        <w:rPr>
          <w:shd w:val="clear" w:color="auto" w:fill="FFFFFF"/>
          <w:lang w:val="fr-FR"/>
        </w:rPr>
        <w:t xml:space="preserve"> siècle. Ainsi, ce témoignage montre que le milieu académique russe de l’époque dispose de la nouvelle critique européenne sur les lettres romanes, tandis que la mention passagère de </w:t>
      </w:r>
      <w:r w:rsidRPr="00D170CF">
        <w:rPr>
          <w:shd w:val="clear" w:color="auto" w:fill="FFFFFF"/>
          <w:lang w:val="fr-FR"/>
        </w:rPr>
        <w:lastRenderedPageBreak/>
        <w:t xml:space="preserve">Christine dévoile le rôle </w:t>
      </w:r>
      <w:proofErr w:type="spellStart"/>
      <w:r w:rsidRPr="00D170CF">
        <w:rPr>
          <w:shd w:val="clear" w:color="auto" w:fill="FFFFFF"/>
          <w:lang w:val="fr-FR"/>
        </w:rPr>
        <w:t>innatendu</w:t>
      </w:r>
      <w:proofErr w:type="spellEnd"/>
      <w:r w:rsidRPr="00D170CF">
        <w:rPr>
          <w:shd w:val="clear" w:color="auto" w:fill="FFFFFF"/>
          <w:lang w:val="fr-FR"/>
        </w:rPr>
        <w:t xml:space="preserve"> de la presse européenne dans la diffusion de l’information sur elle.</w:t>
      </w:r>
    </w:p>
    <w:p w14:paraId="11167FCF" w14:textId="1126D1A2" w:rsidR="00BD77D6" w:rsidRPr="00D170CF" w:rsidRDefault="00BD77D6" w:rsidP="00BD77D6">
      <w:pPr>
        <w:pStyle w:val="aff"/>
        <w:shd w:val="clear" w:color="auto" w:fill="FEFEFE"/>
        <w:spacing w:before="0" w:beforeAutospacing="0" w:after="0" w:afterAutospacing="0" w:line="360" w:lineRule="auto"/>
        <w:ind w:firstLine="700"/>
        <w:jc w:val="both"/>
        <w:rPr>
          <w:lang w:val="fr-FR"/>
        </w:rPr>
      </w:pPr>
      <w:r w:rsidRPr="00D170CF">
        <w:rPr>
          <w:shd w:val="clear" w:color="auto" w:fill="FFFFFF"/>
          <w:lang w:val="fr-FR"/>
        </w:rPr>
        <w:t xml:space="preserve">L’ouvrage d’Elie </w:t>
      </w:r>
      <w:proofErr w:type="spellStart"/>
      <w:r w:rsidRPr="00D170CF">
        <w:rPr>
          <w:shd w:val="clear" w:color="auto" w:fill="FFFFFF"/>
          <w:lang w:val="fr-FR"/>
        </w:rPr>
        <w:t>Golenistchcheff-Kutuzoff</w:t>
      </w:r>
      <w:proofErr w:type="spellEnd"/>
      <w:r w:rsidRPr="00D170CF">
        <w:rPr>
          <w:shd w:val="clear" w:color="auto" w:fill="FFFFFF"/>
          <w:lang w:val="fr-FR"/>
        </w:rPr>
        <w:t xml:space="preserve"> et d’Andrei Mikha</w:t>
      </w:r>
      <w:r w:rsidR="00856F12" w:rsidRPr="00D170CF">
        <w:rPr>
          <w:shd w:val="clear" w:color="auto" w:fill="FFFFFF"/>
          <w:lang w:val="fr-FR"/>
        </w:rPr>
        <w:t>ï</w:t>
      </w:r>
      <w:r w:rsidRPr="00D170CF">
        <w:rPr>
          <w:shd w:val="clear" w:color="auto" w:fill="FFFFFF"/>
          <w:lang w:val="fr-FR"/>
        </w:rPr>
        <w:t xml:space="preserve">lov, deux grands romanistes russes, </w:t>
      </w:r>
      <w:r w:rsidRPr="00D170CF">
        <w:rPr>
          <w:i/>
          <w:iCs/>
          <w:shd w:val="clear" w:color="auto" w:fill="FFFFFF"/>
          <w:lang w:val="fr-FR"/>
        </w:rPr>
        <w:t>Dante et la littérature mondiale</w:t>
      </w:r>
      <w:r w:rsidRPr="00D170CF">
        <w:rPr>
          <w:rStyle w:val="af3"/>
          <w:i/>
          <w:iCs/>
          <w:shd w:val="clear" w:color="auto" w:fill="FFFFFF"/>
          <w:lang w:val="fr-FR"/>
        </w:rPr>
        <w:footnoteReference w:id="197"/>
      </w:r>
      <w:r w:rsidRPr="00D170CF">
        <w:rPr>
          <w:shd w:val="clear" w:color="auto" w:fill="FFFFFF"/>
          <w:lang w:val="fr-FR"/>
        </w:rPr>
        <w:t xml:space="preserve"> (1967) s’intéresse à l’influence de Dante au XV</w:t>
      </w:r>
      <w:r w:rsidRPr="00D170CF">
        <w:rPr>
          <w:shd w:val="clear" w:color="auto" w:fill="FFFFFF"/>
          <w:vertAlign w:val="superscript"/>
          <w:lang w:val="fr-FR"/>
        </w:rPr>
        <w:t>e</w:t>
      </w:r>
      <w:r w:rsidRPr="00D170CF">
        <w:rPr>
          <w:shd w:val="clear" w:color="auto" w:fill="FFFFFF"/>
          <w:lang w:val="fr-FR"/>
        </w:rPr>
        <w:t xml:space="preserve"> siècle en France. Il fait référence à une évidente inspiration dantesque dans le </w:t>
      </w:r>
      <w:r w:rsidRPr="00D170CF">
        <w:rPr>
          <w:i/>
          <w:iCs/>
          <w:shd w:val="clear" w:color="auto" w:fill="FFFFFF"/>
          <w:lang w:val="fr-FR"/>
        </w:rPr>
        <w:t xml:space="preserve">Chemin de longue </w:t>
      </w:r>
      <w:proofErr w:type="spellStart"/>
      <w:r w:rsidRPr="00D170CF">
        <w:rPr>
          <w:i/>
          <w:iCs/>
          <w:shd w:val="clear" w:color="auto" w:fill="FFFFFF"/>
          <w:lang w:val="fr-FR"/>
        </w:rPr>
        <w:t>estude</w:t>
      </w:r>
      <w:proofErr w:type="spellEnd"/>
      <w:r w:rsidRPr="00D170CF">
        <w:rPr>
          <w:i/>
          <w:iCs/>
          <w:shd w:val="clear" w:color="auto" w:fill="FFFFFF"/>
          <w:lang w:val="fr-FR"/>
        </w:rPr>
        <w:t xml:space="preserve"> </w:t>
      </w:r>
      <w:r w:rsidRPr="00D170CF">
        <w:rPr>
          <w:shd w:val="clear" w:color="auto" w:fill="FFFFFF"/>
          <w:lang w:val="fr-FR"/>
        </w:rPr>
        <w:t>et</w:t>
      </w:r>
      <w:r w:rsidRPr="00D170CF">
        <w:rPr>
          <w:i/>
          <w:iCs/>
          <w:shd w:val="clear" w:color="auto" w:fill="FFFFFF"/>
          <w:lang w:val="fr-FR"/>
        </w:rPr>
        <w:t xml:space="preserve"> </w:t>
      </w:r>
      <w:r w:rsidRPr="00D170CF">
        <w:rPr>
          <w:shd w:val="clear" w:color="auto" w:fill="FFFFFF"/>
          <w:lang w:val="fr-FR"/>
        </w:rPr>
        <w:t xml:space="preserve">aux multiples citations de Dante dans </w:t>
      </w:r>
      <w:r w:rsidRPr="00D170CF">
        <w:rPr>
          <w:i/>
          <w:iCs/>
          <w:shd w:val="clear" w:color="auto" w:fill="FFFFFF"/>
          <w:lang w:val="fr-FR"/>
        </w:rPr>
        <w:t xml:space="preserve">Le Livre de la Mutation de la Fortune. </w:t>
      </w:r>
    </w:p>
    <w:p w14:paraId="2731D4DC" w14:textId="77777777" w:rsidR="00BD77D6" w:rsidRPr="00D170CF"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r w:rsidRPr="00D170CF">
        <w:rPr>
          <w:shd w:val="clear" w:color="auto" w:fill="FFFFFF"/>
          <w:lang w:val="fr-FR"/>
        </w:rPr>
        <w:t>En 1968 Christine est désignée comme historienne qui a laissé des mémoires biographiques sur Charles V</w:t>
      </w:r>
      <w:r w:rsidRPr="00D170CF">
        <w:rPr>
          <w:rStyle w:val="af3"/>
          <w:shd w:val="clear" w:color="auto" w:fill="FFFFFF"/>
          <w:lang w:val="fr-FR"/>
        </w:rPr>
        <w:footnoteReference w:id="198"/>
      </w:r>
      <w:r w:rsidRPr="00D170CF">
        <w:rPr>
          <w:shd w:val="clear" w:color="auto" w:fill="FFFFFF"/>
          <w:lang w:val="fr-FR"/>
        </w:rPr>
        <w:t xml:space="preserve">. Dix ans plus tard, Christine et </w:t>
      </w:r>
      <w:r w:rsidRPr="00D170CF">
        <w:rPr>
          <w:i/>
          <w:shd w:val="clear" w:color="auto" w:fill="FFFFFF"/>
          <w:lang w:val="fr-FR"/>
        </w:rPr>
        <w:t>Les</w:t>
      </w:r>
      <w:r w:rsidRPr="00D170CF">
        <w:rPr>
          <w:i/>
          <w:iCs/>
          <w:shd w:val="clear" w:color="auto" w:fill="FFFFFF"/>
          <w:lang w:val="fr-FR"/>
        </w:rPr>
        <w:t xml:space="preserve"> Mœurs de Charles V</w:t>
      </w:r>
      <w:r w:rsidRPr="00D170CF">
        <w:rPr>
          <w:shd w:val="clear" w:color="auto" w:fill="FFFFFF"/>
          <w:lang w:val="fr-FR"/>
        </w:rPr>
        <w:t xml:space="preserve"> sont de nouveau évoqués comme faisant référence à la somptueuse bibliothèque de ce monarque</w:t>
      </w:r>
      <w:r w:rsidRPr="00D170CF">
        <w:rPr>
          <w:rStyle w:val="af3"/>
          <w:shd w:val="clear" w:color="auto" w:fill="FFFFFF"/>
          <w:lang w:val="fr-FR"/>
        </w:rPr>
        <w:footnoteReference w:id="199"/>
      </w:r>
      <w:r w:rsidRPr="00D170CF">
        <w:rPr>
          <w:shd w:val="clear" w:color="auto" w:fill="FFFFFF"/>
          <w:lang w:val="fr-FR"/>
        </w:rPr>
        <w:t xml:space="preserve">. La même année, </w:t>
      </w:r>
      <w:r w:rsidRPr="00D170CF">
        <w:rPr>
          <w:bCs/>
          <w:shd w:val="clear" w:color="auto" w:fill="FFFFFF"/>
          <w:lang w:val="fr-FR"/>
        </w:rPr>
        <w:t>l</w:t>
      </w:r>
      <w:r w:rsidRPr="00D170CF">
        <w:rPr>
          <w:shd w:val="clear" w:color="auto" w:fill="FFFFFF"/>
          <w:lang w:val="fr-FR"/>
        </w:rPr>
        <w:t>’édition 37 de la revue</w:t>
      </w:r>
      <w:r w:rsidRPr="00D170CF">
        <w:rPr>
          <w:i/>
          <w:iCs/>
          <w:shd w:val="clear" w:color="auto" w:fill="FFFFFF"/>
          <w:lang w:val="fr-FR"/>
        </w:rPr>
        <w:t xml:space="preserve"> Livre</w:t>
      </w:r>
      <w:r w:rsidRPr="00D170CF">
        <w:rPr>
          <w:rStyle w:val="af3"/>
          <w:b/>
          <w:bCs/>
          <w:i/>
          <w:iCs/>
          <w:shd w:val="clear" w:color="auto" w:fill="FFFFFF"/>
          <w:lang w:val="fr-FR"/>
        </w:rPr>
        <w:footnoteReference w:id="200"/>
      </w:r>
      <w:r w:rsidRPr="00D170CF">
        <w:rPr>
          <w:i/>
          <w:iCs/>
          <w:shd w:val="clear" w:color="auto" w:fill="FFFFFF"/>
          <w:lang w:val="fr-FR"/>
        </w:rPr>
        <w:t xml:space="preserve"> </w:t>
      </w:r>
      <w:r w:rsidRPr="00D170CF">
        <w:rPr>
          <w:shd w:val="clear" w:color="auto" w:fill="FFFFFF"/>
          <w:lang w:val="fr-FR"/>
        </w:rPr>
        <w:t>aborde Christine en tant que célèbre écrivaine du XV</w:t>
      </w:r>
      <w:r w:rsidRPr="00D170CF">
        <w:rPr>
          <w:shd w:val="clear" w:color="auto" w:fill="FFFFFF"/>
          <w:vertAlign w:val="superscript"/>
          <w:lang w:val="fr-FR"/>
        </w:rPr>
        <w:t>e</w:t>
      </w:r>
      <w:r w:rsidRPr="00D170CF">
        <w:rPr>
          <w:shd w:val="clear" w:color="auto" w:fill="FFFFFF"/>
          <w:lang w:val="fr-FR"/>
        </w:rPr>
        <w:t xml:space="preserve"> siècle, dans le contexte inattendu de l’historique éditoriale des </w:t>
      </w:r>
      <w:r w:rsidRPr="00D170CF">
        <w:rPr>
          <w:i/>
          <w:iCs/>
          <w:shd w:val="clear" w:color="auto" w:fill="FFFFFF"/>
          <w:lang w:val="fr-FR"/>
        </w:rPr>
        <w:t>Proverbes moraux</w:t>
      </w:r>
      <w:r w:rsidRPr="00D170CF">
        <w:rPr>
          <w:shd w:val="clear" w:color="auto" w:fill="FFFFFF"/>
          <w:lang w:val="fr-FR"/>
        </w:rPr>
        <w:t xml:space="preserve"> en Grande Bretagne.</w:t>
      </w:r>
    </w:p>
    <w:p w14:paraId="3DBFB94A" w14:textId="77777777" w:rsidR="00BD77D6" w:rsidRPr="00D170CF" w:rsidRDefault="00BD77D6" w:rsidP="00BD77D6">
      <w:pPr>
        <w:pStyle w:val="aff"/>
        <w:shd w:val="clear" w:color="auto" w:fill="FEFEFE"/>
        <w:spacing w:before="0" w:beforeAutospacing="0" w:after="0" w:afterAutospacing="0" w:line="360" w:lineRule="auto"/>
        <w:ind w:firstLine="700"/>
        <w:jc w:val="both"/>
        <w:rPr>
          <w:lang w:val="fr-FR"/>
        </w:rPr>
      </w:pPr>
      <w:r w:rsidRPr="00D170CF">
        <w:rPr>
          <w:shd w:val="clear" w:color="auto" w:fill="FFFFFF"/>
          <w:lang w:val="fr-FR"/>
        </w:rPr>
        <w:t xml:space="preserve">Le nom de Christine continue à paraître dans des synthèses encyclopédiques. La </w:t>
      </w:r>
      <w:r w:rsidRPr="00D170CF">
        <w:rPr>
          <w:i/>
          <w:iCs/>
          <w:shd w:val="clear" w:color="auto" w:fill="FFFFFF"/>
          <w:lang w:val="fr-FR"/>
        </w:rPr>
        <w:t>Grande Encyclopédie soviétique</w:t>
      </w:r>
      <w:r w:rsidRPr="00D170CF">
        <w:rPr>
          <w:shd w:val="clear" w:color="auto" w:fill="FFFFFF"/>
          <w:lang w:val="fr-FR"/>
        </w:rPr>
        <w:t xml:space="preserve"> la mentionne parmi les auteurs des XIV</w:t>
      </w:r>
      <w:r w:rsidRPr="00D170CF">
        <w:rPr>
          <w:shd w:val="clear" w:color="auto" w:fill="FFFFFF"/>
          <w:vertAlign w:val="superscript"/>
          <w:lang w:val="fr-FR"/>
        </w:rPr>
        <w:t>e</w:t>
      </w:r>
      <w:r w:rsidRPr="00D170CF">
        <w:rPr>
          <w:shd w:val="clear" w:color="auto" w:fill="FFFFFF"/>
          <w:lang w:val="fr-FR"/>
        </w:rPr>
        <w:t>-XV</w:t>
      </w:r>
      <w:r w:rsidRPr="00D170CF">
        <w:rPr>
          <w:shd w:val="clear" w:color="auto" w:fill="FFFFFF"/>
          <w:vertAlign w:val="superscript"/>
          <w:lang w:val="fr-FR"/>
        </w:rPr>
        <w:t>e</w:t>
      </w:r>
      <w:r w:rsidRPr="00D170CF">
        <w:rPr>
          <w:shd w:val="clear" w:color="auto" w:fill="FFFFFF"/>
          <w:lang w:val="fr-FR"/>
        </w:rPr>
        <w:t xml:space="preserve"> siècles (Machaut, Deschamps etc.) qui sont caractérisés collectivement en créateurs qui exploitent des motifs poétiques hérités et se livrent à des recherches formelles, mais transmettent également l’air de leur temps : le drame national, le déclin de l’idéologie féodale, la quête de la raison d’être en dehors de la religion (ce qui évidemment n’est pas le cas de Christine)</w:t>
      </w:r>
      <w:r w:rsidRPr="00D170CF">
        <w:rPr>
          <w:rStyle w:val="af3"/>
          <w:iCs/>
          <w:shd w:val="clear" w:color="auto" w:fill="FFFFFF"/>
          <w:lang w:val="fr-FR"/>
        </w:rPr>
        <w:footnoteReference w:id="201"/>
      </w:r>
      <w:r w:rsidRPr="00D170CF">
        <w:rPr>
          <w:shd w:val="clear" w:color="auto" w:fill="FFFFFF"/>
          <w:lang w:val="fr-FR"/>
        </w:rPr>
        <w:t>.</w:t>
      </w:r>
    </w:p>
    <w:p w14:paraId="7F341CA7" w14:textId="77777777" w:rsidR="00BD77D6" w:rsidRPr="00D170CF" w:rsidRDefault="00BD77D6" w:rsidP="00BD77D6">
      <w:pPr>
        <w:pStyle w:val="aff"/>
        <w:shd w:val="clear" w:color="auto" w:fill="FEFEFE"/>
        <w:spacing w:before="0" w:beforeAutospacing="0" w:after="0" w:afterAutospacing="0" w:line="360" w:lineRule="auto"/>
        <w:ind w:firstLine="700"/>
        <w:jc w:val="both"/>
        <w:rPr>
          <w:lang w:val="fr-FR"/>
        </w:rPr>
      </w:pPr>
      <w:r w:rsidRPr="00D170CF">
        <w:rPr>
          <w:shd w:val="clear" w:color="auto" w:fill="FFFFFF"/>
          <w:lang w:val="fr-FR"/>
        </w:rPr>
        <w:t>On la trouve encore dans une encyclopédie spécialisée, l’</w:t>
      </w:r>
      <w:r w:rsidRPr="00D170CF">
        <w:rPr>
          <w:i/>
          <w:iCs/>
          <w:shd w:val="clear" w:color="auto" w:fill="FFFFFF"/>
          <w:lang w:val="fr-FR"/>
        </w:rPr>
        <w:t>Histoire de la litt</w:t>
      </w:r>
      <w:r w:rsidRPr="00D170CF">
        <w:rPr>
          <w:shd w:val="clear" w:color="auto" w:fill="FFFFFF"/>
          <w:lang w:val="fr-FR"/>
        </w:rPr>
        <w:t>é</w:t>
      </w:r>
      <w:r w:rsidRPr="00D170CF">
        <w:rPr>
          <w:i/>
          <w:iCs/>
          <w:shd w:val="clear" w:color="auto" w:fill="FFFFFF"/>
          <w:lang w:val="fr-FR"/>
        </w:rPr>
        <w:t>rature mondiale</w:t>
      </w:r>
      <w:r w:rsidRPr="00D170CF">
        <w:rPr>
          <w:shd w:val="clear" w:color="auto" w:fill="FFFFFF"/>
          <w:lang w:val="fr-FR"/>
        </w:rPr>
        <w:t xml:space="preserve"> de 1985, qui lui fait davantage honneur</w:t>
      </w:r>
      <w:r w:rsidRPr="00D170CF">
        <w:rPr>
          <w:rStyle w:val="af3"/>
          <w:iCs/>
          <w:shd w:val="clear" w:color="auto" w:fill="FFFFFF"/>
          <w:lang w:val="fr-FR"/>
        </w:rPr>
        <w:footnoteReference w:id="202"/>
      </w:r>
      <w:r w:rsidRPr="00D170CF">
        <w:rPr>
          <w:shd w:val="clear" w:color="auto" w:fill="FFFFFF"/>
          <w:lang w:val="fr-FR"/>
        </w:rPr>
        <w:t xml:space="preserve">. Quelques paragraphes consacrés à Christine sont rédigés par Andrei Mikhaïlov, le philologue qu’on a déjà rencontré. Ils unissent un aperçu biographique contextualisé et une présentation </w:t>
      </w:r>
      <w:proofErr w:type="spellStart"/>
      <w:r w:rsidRPr="00D170CF">
        <w:rPr>
          <w:shd w:val="clear" w:color="auto" w:fill="FFFFFF"/>
          <w:lang w:val="fr-FR"/>
        </w:rPr>
        <w:t>des</w:t>
      </w:r>
      <w:proofErr w:type="spellEnd"/>
      <w:r w:rsidRPr="00D170CF">
        <w:rPr>
          <w:shd w:val="clear" w:color="auto" w:fill="FFFFFF"/>
          <w:lang w:val="fr-FR"/>
        </w:rPr>
        <w:t xml:space="preserve"> ses œuvres, dans ce cas-là sans référence aux sources critiques. Christine est une femme bien éduquée, familière des auteurs classiques, grande amatrice de Dante, </w:t>
      </w:r>
      <w:proofErr w:type="spellStart"/>
      <w:r w:rsidRPr="00D170CF">
        <w:rPr>
          <w:shd w:val="clear" w:color="auto" w:fill="FFFFFF"/>
          <w:lang w:val="fr-FR"/>
        </w:rPr>
        <w:t>Petrarque</w:t>
      </w:r>
      <w:proofErr w:type="spellEnd"/>
      <w:r w:rsidRPr="00D170CF">
        <w:rPr>
          <w:shd w:val="clear" w:color="auto" w:fill="FFFFFF"/>
          <w:lang w:val="fr-FR"/>
        </w:rPr>
        <w:t xml:space="preserve"> et Boccace. C’est le premier auteur français influencé par la Renaissance italien. Ses tendances humanistes se manifestent dans le Débat </w:t>
      </w:r>
      <w:r w:rsidRPr="00D170CF">
        <w:rPr>
          <w:i/>
          <w:shd w:val="clear" w:color="auto" w:fill="FFFFFF"/>
          <w:lang w:val="fr-FR"/>
        </w:rPr>
        <w:t>du Roman de la Rose</w:t>
      </w:r>
      <w:r w:rsidRPr="00D170CF">
        <w:rPr>
          <w:shd w:val="clear" w:color="auto" w:fill="FFFFFF"/>
          <w:lang w:val="fr-FR"/>
        </w:rPr>
        <w:t xml:space="preserve"> auquel elle réagit par l’</w:t>
      </w:r>
      <w:r w:rsidRPr="00D170CF">
        <w:rPr>
          <w:i/>
          <w:shd w:val="clear" w:color="auto" w:fill="FFFFFF"/>
          <w:lang w:val="fr-FR"/>
        </w:rPr>
        <w:t>Épître</w:t>
      </w:r>
      <w:r w:rsidRPr="00D170CF">
        <w:rPr>
          <w:shd w:val="clear" w:color="auto" w:fill="FFFFFF"/>
          <w:lang w:val="fr-FR"/>
        </w:rPr>
        <w:t xml:space="preserve"> et </w:t>
      </w:r>
      <w:r w:rsidRPr="00D170CF">
        <w:rPr>
          <w:i/>
          <w:shd w:val="clear" w:color="auto" w:fill="FFFFFF"/>
          <w:lang w:val="fr-FR"/>
        </w:rPr>
        <w:t>Le Dit de la Rose</w:t>
      </w:r>
      <w:r w:rsidRPr="00D170CF">
        <w:rPr>
          <w:shd w:val="clear" w:color="auto" w:fill="FFFFFF"/>
          <w:lang w:val="fr-FR"/>
        </w:rPr>
        <w:t xml:space="preserve"> en revendiquant l’égalité féminine. Quelques-uns de ses écrits sont consacrés à l’</w:t>
      </w:r>
      <w:proofErr w:type="spellStart"/>
      <w:r w:rsidRPr="00D170CF">
        <w:rPr>
          <w:shd w:val="clear" w:color="auto" w:fill="FFFFFF"/>
          <w:lang w:val="fr-FR"/>
        </w:rPr>
        <w:t>education</w:t>
      </w:r>
      <w:proofErr w:type="spellEnd"/>
      <w:r w:rsidRPr="00D170CF">
        <w:rPr>
          <w:shd w:val="clear" w:color="auto" w:fill="FFFFFF"/>
          <w:lang w:val="fr-FR"/>
        </w:rPr>
        <w:t xml:space="preserve"> de la femme. Elle est un écrivain de métier qui commande les copies illustrées de ses œuvres pour les dédier aux seigneurs-bibliophiles (il ne </w:t>
      </w:r>
      <w:r w:rsidRPr="00D170CF">
        <w:rPr>
          <w:shd w:val="clear" w:color="auto" w:fill="FFFFFF"/>
          <w:lang w:val="fr-FR"/>
        </w:rPr>
        <w:lastRenderedPageBreak/>
        <w:t xml:space="preserve">s’agit pas de diriger son atelier). Sa poésie est tragique et porte souvent sur la condition malheureuse d’une jeune veuve, dépendante de riches mécènes ; en même temps elle est stoïque, à l’exemple de Sénèque très présent dans ses œuvres. La note intime propre à son lyrisme met en avant les souffrances de femme, de mère et de veuve. Sa position civique s’exprime dans </w:t>
      </w:r>
      <w:r w:rsidRPr="00D170CF">
        <w:rPr>
          <w:i/>
          <w:iCs/>
          <w:shd w:val="clear" w:color="auto" w:fill="FFFFFF"/>
          <w:lang w:val="fr-FR"/>
        </w:rPr>
        <w:t>Charles V</w:t>
      </w:r>
      <w:r w:rsidRPr="00D170CF">
        <w:rPr>
          <w:shd w:val="clear" w:color="auto" w:fill="FFFFFF"/>
          <w:lang w:val="fr-FR"/>
        </w:rPr>
        <w:t xml:space="preserve"> et ses textes écrits en réaction aux événements politiques (</w:t>
      </w:r>
      <w:r w:rsidRPr="00D170CF">
        <w:rPr>
          <w:i/>
          <w:iCs/>
          <w:shd w:val="clear" w:color="auto" w:fill="FFFFFF"/>
          <w:lang w:val="fr-FR"/>
        </w:rPr>
        <w:t>Lamentations</w:t>
      </w:r>
      <w:r w:rsidRPr="00D170CF">
        <w:rPr>
          <w:shd w:val="clear" w:color="auto" w:fill="FFFFFF"/>
          <w:lang w:val="fr-FR"/>
        </w:rPr>
        <w:t xml:space="preserve">, </w:t>
      </w:r>
      <w:r w:rsidRPr="00D170CF">
        <w:rPr>
          <w:i/>
          <w:iCs/>
          <w:shd w:val="clear" w:color="auto" w:fill="FFFFFF"/>
          <w:lang w:val="fr-FR"/>
        </w:rPr>
        <w:t xml:space="preserve">Le </w:t>
      </w:r>
      <w:proofErr w:type="spellStart"/>
      <w:r w:rsidRPr="00D170CF">
        <w:rPr>
          <w:i/>
          <w:iCs/>
          <w:shd w:val="clear" w:color="auto" w:fill="FFFFFF"/>
          <w:lang w:val="fr-FR"/>
        </w:rPr>
        <w:t>Ditié</w:t>
      </w:r>
      <w:proofErr w:type="spellEnd"/>
      <w:r w:rsidRPr="00D170CF">
        <w:rPr>
          <w:i/>
          <w:iCs/>
          <w:shd w:val="clear" w:color="auto" w:fill="FFFFFF"/>
          <w:lang w:val="fr-FR"/>
        </w:rPr>
        <w:t xml:space="preserve"> de Jehanne</w:t>
      </w:r>
      <w:r w:rsidRPr="00D170CF">
        <w:rPr>
          <w:shd w:val="clear" w:color="auto" w:fill="FFFFFF"/>
          <w:lang w:val="fr-FR"/>
        </w:rPr>
        <w:t xml:space="preserve"> </w:t>
      </w:r>
      <w:r w:rsidRPr="00D170CF">
        <w:rPr>
          <w:i/>
          <w:iCs/>
          <w:shd w:val="clear" w:color="auto" w:fill="FFFFFF"/>
          <w:lang w:val="fr-FR"/>
        </w:rPr>
        <w:t>d’Arc</w:t>
      </w:r>
      <w:r w:rsidRPr="00D170CF">
        <w:rPr>
          <w:shd w:val="clear" w:color="auto" w:fill="FFFFFF"/>
          <w:lang w:val="fr-FR"/>
        </w:rPr>
        <w:t xml:space="preserve">). Ses traites philosophiques, </w:t>
      </w:r>
      <w:r w:rsidRPr="00D170CF">
        <w:rPr>
          <w:i/>
          <w:iCs/>
          <w:shd w:val="clear" w:color="auto" w:fill="FFFFFF"/>
          <w:lang w:val="fr-FR"/>
        </w:rPr>
        <w:t>La Cité</w:t>
      </w:r>
      <w:r w:rsidRPr="00D170CF">
        <w:rPr>
          <w:shd w:val="clear" w:color="auto" w:fill="FFFFFF"/>
          <w:lang w:val="fr-FR"/>
        </w:rPr>
        <w:t xml:space="preserve">, </w:t>
      </w:r>
      <w:r w:rsidRPr="00D170CF">
        <w:rPr>
          <w:i/>
          <w:shd w:val="clear" w:color="auto" w:fill="FFFFFF"/>
          <w:lang w:val="fr-FR"/>
        </w:rPr>
        <w:t>L</w:t>
      </w:r>
      <w:r w:rsidRPr="00D170CF">
        <w:rPr>
          <w:i/>
          <w:iCs/>
          <w:shd w:val="clear" w:color="auto" w:fill="FFFFFF"/>
          <w:lang w:val="fr-FR"/>
        </w:rPr>
        <w:t>e Livre des trois vertus</w:t>
      </w:r>
      <w:r w:rsidRPr="00D170CF">
        <w:rPr>
          <w:iCs/>
          <w:shd w:val="clear" w:color="auto" w:fill="FFFFFF"/>
          <w:lang w:val="fr-FR"/>
        </w:rPr>
        <w:t>,</w:t>
      </w:r>
      <w:r w:rsidRPr="00D170CF">
        <w:rPr>
          <w:shd w:val="clear" w:color="auto" w:fill="FFFFFF"/>
          <w:lang w:val="fr-FR"/>
        </w:rPr>
        <w:t xml:space="preserve"> sont inspirés par Boccace ; ils décrivent le rôle social de la femme qui est </w:t>
      </w:r>
      <w:proofErr w:type="spellStart"/>
      <w:r w:rsidRPr="00D170CF">
        <w:rPr>
          <w:shd w:val="clear" w:color="auto" w:fill="FFFFFF"/>
          <w:lang w:val="fr-FR"/>
        </w:rPr>
        <w:t>appellé</w:t>
      </w:r>
      <w:proofErr w:type="spellEnd"/>
      <w:r w:rsidRPr="00D170CF">
        <w:rPr>
          <w:shd w:val="clear" w:color="auto" w:fill="FFFFFF"/>
          <w:lang w:val="fr-FR"/>
        </w:rPr>
        <w:t xml:space="preserve"> à </w:t>
      </w:r>
      <w:proofErr w:type="spellStart"/>
      <w:r w:rsidRPr="00D170CF">
        <w:rPr>
          <w:shd w:val="clear" w:color="auto" w:fill="FFFFFF"/>
          <w:lang w:val="fr-FR"/>
        </w:rPr>
        <w:t>defendre</w:t>
      </w:r>
      <w:proofErr w:type="spellEnd"/>
      <w:r w:rsidRPr="00D170CF">
        <w:rPr>
          <w:shd w:val="clear" w:color="auto" w:fill="FFFFFF"/>
          <w:lang w:val="fr-FR"/>
        </w:rPr>
        <w:t xml:space="preserve"> ses droits et à s’instruire. </w:t>
      </w:r>
      <w:r w:rsidRPr="00D170CF">
        <w:rPr>
          <w:i/>
          <w:iCs/>
          <w:shd w:val="clear" w:color="auto" w:fill="FFFFFF"/>
          <w:lang w:val="fr-FR"/>
        </w:rPr>
        <w:t>Le Chemin</w:t>
      </w:r>
      <w:r w:rsidRPr="00D170CF">
        <w:rPr>
          <w:shd w:val="clear" w:color="auto" w:fill="FFFFFF"/>
          <w:lang w:val="fr-FR"/>
        </w:rPr>
        <w:t xml:space="preserve"> et </w:t>
      </w:r>
      <w:r w:rsidRPr="00D170CF">
        <w:rPr>
          <w:i/>
          <w:iCs/>
          <w:shd w:val="clear" w:color="auto" w:fill="FFFFFF"/>
          <w:lang w:val="fr-FR"/>
        </w:rPr>
        <w:t>La Mutation</w:t>
      </w:r>
      <w:r w:rsidRPr="00D170CF">
        <w:rPr>
          <w:shd w:val="clear" w:color="auto" w:fill="FFFFFF"/>
          <w:lang w:val="fr-FR"/>
        </w:rPr>
        <w:t xml:space="preserve"> racontent les difficultés que la poétesse a su surmonter grâce aux écrits des Pères de l’Eglise, aux philosophes antiques et aux poètes italiens. Or, le didactisme et l’allégorisme médiéval de son œuvre la sépare des humanistes italiens et français. La présentation est précise et se fait d’une manière bienveillante et dépolitisée, avec l’accent sur l’inspiration italienne de Christine.</w:t>
      </w:r>
    </w:p>
    <w:p w14:paraId="0D3C2B88" w14:textId="77777777" w:rsidR="00BD77D6" w:rsidRPr="00D170CF" w:rsidRDefault="00BD77D6" w:rsidP="00BD77D6">
      <w:pPr>
        <w:pStyle w:val="aff"/>
        <w:shd w:val="clear" w:color="auto" w:fill="FEFEFE"/>
        <w:spacing w:before="0" w:beforeAutospacing="0" w:after="0" w:afterAutospacing="0" w:line="360" w:lineRule="auto"/>
        <w:ind w:firstLine="700"/>
        <w:jc w:val="both"/>
        <w:rPr>
          <w:lang w:val="fr-FR"/>
        </w:rPr>
      </w:pPr>
    </w:p>
    <w:p w14:paraId="585EB36E" w14:textId="77777777" w:rsidR="00BD77D6" w:rsidRPr="00D170CF" w:rsidRDefault="00BD77D6" w:rsidP="00BD77D6">
      <w:pPr>
        <w:pStyle w:val="aff"/>
        <w:shd w:val="clear" w:color="auto" w:fill="FEFEFE"/>
        <w:spacing w:before="0" w:beforeAutospacing="0" w:after="0" w:afterAutospacing="0" w:line="360" w:lineRule="auto"/>
        <w:ind w:firstLine="700"/>
        <w:jc w:val="both"/>
        <w:rPr>
          <w:lang w:val="fr-FR"/>
        </w:rPr>
      </w:pPr>
      <w:r w:rsidRPr="00D170CF">
        <w:rPr>
          <w:bCs/>
          <w:shd w:val="clear" w:color="auto" w:fill="FFFFFF"/>
          <w:lang w:val="fr-FR"/>
        </w:rPr>
        <w:t xml:space="preserve">Dans les années 1980, Christine fait aussi l’objet de nouvelles études ponctuelles. </w:t>
      </w:r>
      <w:r w:rsidRPr="00D170CF">
        <w:rPr>
          <w:shd w:val="clear" w:color="auto" w:fill="FFFFFF"/>
          <w:lang w:val="fr-FR"/>
        </w:rPr>
        <w:t xml:space="preserve">En 1983 Christine surgit dans un ouvrage consacré à la miniature française médiévale dans les collections soviétiques d’Inna </w:t>
      </w:r>
      <w:proofErr w:type="spellStart"/>
      <w:r w:rsidRPr="00D170CF">
        <w:rPr>
          <w:shd w:val="clear" w:color="auto" w:fill="FFFFFF"/>
          <w:lang w:val="fr-FR"/>
        </w:rPr>
        <w:t>Mokretsova</w:t>
      </w:r>
      <w:proofErr w:type="spellEnd"/>
      <w:r w:rsidRPr="00D170CF">
        <w:rPr>
          <w:shd w:val="clear" w:color="auto" w:fill="FFFFFF"/>
          <w:lang w:val="fr-FR"/>
        </w:rPr>
        <w:t>, une des plus grands spécialistes russes de l’art médiéval</w:t>
      </w:r>
      <w:r w:rsidRPr="00D170CF">
        <w:rPr>
          <w:rStyle w:val="af3"/>
          <w:shd w:val="clear" w:color="auto" w:fill="FFFFFF"/>
          <w:lang w:val="fr-FR"/>
        </w:rPr>
        <w:footnoteReference w:id="203"/>
      </w:r>
      <w:r w:rsidRPr="00D170CF">
        <w:rPr>
          <w:shd w:val="clear" w:color="auto" w:fill="FFFFFF"/>
          <w:lang w:val="fr-FR"/>
        </w:rPr>
        <w:t xml:space="preserve">. En parlant des pratiques d’enluminure au </w:t>
      </w:r>
      <w:proofErr w:type="spellStart"/>
      <w:r w:rsidRPr="00D170CF">
        <w:rPr>
          <w:shd w:val="clear" w:color="auto" w:fill="FFFFFF"/>
          <w:lang w:val="fr-FR"/>
        </w:rPr>
        <w:t>Moyan</w:t>
      </w:r>
      <w:proofErr w:type="spellEnd"/>
      <w:r w:rsidRPr="00D170CF">
        <w:rPr>
          <w:shd w:val="clear" w:color="auto" w:fill="FFFFFF"/>
          <w:lang w:val="fr-FR"/>
        </w:rPr>
        <w:t xml:space="preserve"> Âge, la chercheuse évoque « la célèbre écrivaine du XIV-XV</w:t>
      </w:r>
      <w:r w:rsidRPr="00D170CF">
        <w:rPr>
          <w:shd w:val="clear" w:color="auto" w:fill="FFFFFF"/>
          <w:vertAlign w:val="superscript"/>
          <w:lang w:val="fr-FR"/>
        </w:rPr>
        <w:t>e</w:t>
      </w:r>
      <w:r w:rsidRPr="00D170CF">
        <w:rPr>
          <w:shd w:val="clear" w:color="auto" w:fill="FFFFFF"/>
          <w:lang w:val="fr-FR"/>
        </w:rPr>
        <w:t xml:space="preserve"> </w:t>
      </w:r>
      <w:proofErr w:type="spellStart"/>
      <w:r w:rsidRPr="00D170CF">
        <w:rPr>
          <w:shd w:val="clear" w:color="auto" w:fill="FFFFFF"/>
          <w:lang w:val="fr-FR"/>
        </w:rPr>
        <w:t>siecles</w:t>
      </w:r>
      <w:proofErr w:type="spellEnd"/>
      <w:r w:rsidRPr="00D170CF">
        <w:rPr>
          <w:shd w:val="clear" w:color="auto" w:fill="FFFFFF"/>
          <w:lang w:val="fr-FR"/>
        </w:rPr>
        <w:t xml:space="preserve"> » et mentionne sa </w:t>
      </w:r>
      <w:r w:rsidRPr="00D170CF">
        <w:rPr>
          <w:i/>
          <w:shd w:val="clear" w:color="auto" w:fill="FFFFFF"/>
          <w:lang w:val="fr-FR"/>
        </w:rPr>
        <w:t xml:space="preserve">Cité des Dames. </w:t>
      </w:r>
      <w:r w:rsidRPr="00D170CF">
        <w:rPr>
          <w:shd w:val="clear" w:color="auto" w:fill="FFFFFF"/>
          <w:lang w:val="fr-FR"/>
        </w:rPr>
        <w:t xml:space="preserve">Elle présente Christine comme une femme-artiste, excellente spécialiste de l’ornementation des manuscrits. </w:t>
      </w:r>
    </w:p>
    <w:p w14:paraId="4416778D" w14:textId="77777777" w:rsidR="00BD77D6" w:rsidRPr="00341190" w:rsidRDefault="00BD77D6" w:rsidP="00BD77D6">
      <w:pPr>
        <w:pStyle w:val="aff"/>
        <w:shd w:val="clear" w:color="auto" w:fill="FEFEFE"/>
        <w:spacing w:before="0" w:beforeAutospacing="0" w:after="0" w:afterAutospacing="0" w:line="360" w:lineRule="auto"/>
        <w:ind w:firstLine="700"/>
        <w:jc w:val="both"/>
        <w:rPr>
          <w:lang w:val="fr-FR"/>
        </w:rPr>
      </w:pPr>
      <w:r w:rsidRPr="00D170CF">
        <w:rPr>
          <w:shd w:val="clear" w:color="auto" w:fill="FFFFFF"/>
          <w:lang w:val="fr-FR"/>
        </w:rPr>
        <w:t xml:space="preserve">En 1984 sort une étude de Youri </w:t>
      </w:r>
      <w:proofErr w:type="spellStart"/>
      <w:r w:rsidRPr="00D170CF">
        <w:rPr>
          <w:shd w:val="clear" w:color="auto" w:fill="FFFFFF"/>
          <w:lang w:val="fr-FR"/>
        </w:rPr>
        <w:t>Malinine</w:t>
      </w:r>
      <w:proofErr w:type="spellEnd"/>
      <w:r w:rsidRPr="00D170CF">
        <w:rPr>
          <w:shd w:val="clear" w:color="auto" w:fill="FFFFFF"/>
          <w:lang w:val="fr-FR"/>
        </w:rPr>
        <w:t xml:space="preserve"> (1946-2007), futur traducteur de la prose </w:t>
      </w:r>
      <w:proofErr w:type="spellStart"/>
      <w:r w:rsidRPr="00D170CF">
        <w:rPr>
          <w:shd w:val="clear" w:color="auto" w:fill="FFFFFF"/>
          <w:lang w:val="fr-FR"/>
        </w:rPr>
        <w:t>christinienne</w:t>
      </w:r>
      <w:proofErr w:type="spellEnd"/>
      <w:r w:rsidRPr="00D170CF">
        <w:rPr>
          <w:shd w:val="clear" w:color="auto" w:fill="FFFFFF"/>
          <w:lang w:val="fr-FR"/>
        </w:rPr>
        <w:t>, « La pensée socio-politique en France du XV</w:t>
      </w:r>
      <w:r w:rsidRPr="00D170CF">
        <w:rPr>
          <w:shd w:val="clear" w:color="auto" w:fill="FFFFFF"/>
          <w:vertAlign w:val="superscript"/>
          <w:lang w:val="fr-FR"/>
        </w:rPr>
        <w:t>e</w:t>
      </w:r>
      <w:r w:rsidRPr="00D170CF">
        <w:rPr>
          <w:shd w:val="clear" w:color="auto" w:fill="FFFFFF"/>
          <w:lang w:val="fr-FR"/>
        </w:rPr>
        <w:t xml:space="preserve"> siècle et l’héritage antique »</w:t>
      </w:r>
      <w:r w:rsidRPr="00D170CF">
        <w:rPr>
          <w:rStyle w:val="af3"/>
          <w:shd w:val="clear" w:color="auto" w:fill="FFFFFF"/>
          <w:lang w:val="fr-FR"/>
        </w:rPr>
        <w:footnoteReference w:id="204"/>
      </w:r>
      <w:r w:rsidRPr="00D170CF">
        <w:rPr>
          <w:shd w:val="clear" w:color="auto" w:fill="FFFFFF"/>
          <w:lang w:val="fr-FR"/>
        </w:rPr>
        <w:t>. C’est une réflexion sur l’usage des sources antiques par les auteurs du XV</w:t>
      </w:r>
      <w:r w:rsidRPr="00D170CF">
        <w:rPr>
          <w:shd w:val="clear" w:color="auto" w:fill="FFFFFF"/>
          <w:vertAlign w:val="superscript"/>
          <w:lang w:val="fr-FR"/>
        </w:rPr>
        <w:t>e</w:t>
      </w:r>
      <w:r w:rsidRPr="00D170CF">
        <w:rPr>
          <w:shd w:val="clear" w:color="auto" w:fill="FFFFFF"/>
          <w:lang w:val="fr-FR"/>
        </w:rPr>
        <w:t xml:space="preserve"> siècle « illustrée » à plusieurs reprises par des citations des œuvres de Christine (dans la traduction de l’auteur). Ainsi, à propos du</w:t>
      </w:r>
      <w:r w:rsidRPr="00D170CF">
        <w:rPr>
          <w:i/>
          <w:shd w:val="clear" w:color="auto" w:fill="FFFFFF"/>
          <w:lang w:val="fr-FR"/>
        </w:rPr>
        <w:t xml:space="preserve"> Corps de </w:t>
      </w:r>
      <w:proofErr w:type="spellStart"/>
      <w:r w:rsidRPr="00D170CF">
        <w:rPr>
          <w:i/>
          <w:shd w:val="clear" w:color="auto" w:fill="FFFFFF"/>
          <w:lang w:val="fr-FR"/>
        </w:rPr>
        <w:t>policie</w:t>
      </w:r>
      <w:proofErr w:type="spellEnd"/>
      <w:r w:rsidRPr="00D170CF">
        <w:rPr>
          <w:shd w:val="clear" w:color="auto" w:fill="FFFFFF"/>
          <w:lang w:val="fr-FR"/>
        </w:rPr>
        <w:t xml:space="preserve">, l’auteur montre que le recours des auteurs médiévaux aux classiques n’a aucune influence sur le message qu’ils formulent. </w:t>
      </w:r>
      <w:proofErr w:type="spellStart"/>
      <w:r w:rsidRPr="00D170CF">
        <w:rPr>
          <w:shd w:val="clear" w:color="auto" w:fill="FFFFFF"/>
          <w:lang w:val="fr-FR"/>
        </w:rPr>
        <w:t>Malinine</w:t>
      </w:r>
      <w:proofErr w:type="spellEnd"/>
      <w:r w:rsidRPr="00D170CF">
        <w:rPr>
          <w:shd w:val="clear" w:color="auto" w:fill="FFFFFF"/>
          <w:lang w:val="fr-FR"/>
        </w:rPr>
        <w:t xml:space="preserve"> cite Christine qui espère amener son lecteur au bien d’une manière plus efficace grâce aux anecdotes historiques de Valère Maxime. Parmi les références antiques de ses traités sur la chevalerie et la politique, il y a le </w:t>
      </w:r>
      <w:r w:rsidRPr="00D170CF">
        <w:rPr>
          <w:i/>
          <w:iCs/>
          <w:shd w:val="clear" w:color="auto" w:fill="FFFFFF"/>
          <w:lang w:val="fr-FR"/>
        </w:rPr>
        <w:t>De re militari</w:t>
      </w:r>
      <w:r w:rsidRPr="00D170CF">
        <w:rPr>
          <w:shd w:val="clear" w:color="auto" w:fill="FFFFFF"/>
          <w:lang w:val="fr-FR"/>
        </w:rPr>
        <w:t xml:space="preserve"> de</w:t>
      </w:r>
      <w:r w:rsidRPr="00D170CF">
        <w:rPr>
          <w:i/>
          <w:iCs/>
          <w:shd w:val="clear" w:color="auto" w:fill="FFFFFF"/>
          <w:lang w:val="fr-FR"/>
        </w:rPr>
        <w:t xml:space="preserve"> </w:t>
      </w:r>
      <w:r w:rsidRPr="00D170CF">
        <w:rPr>
          <w:shd w:val="clear" w:color="auto" w:fill="FFFFFF"/>
          <w:lang w:val="fr-FR"/>
        </w:rPr>
        <w:t xml:space="preserve">Végèce ou bien la </w:t>
      </w:r>
      <w:r w:rsidRPr="00D170CF">
        <w:rPr>
          <w:i/>
          <w:iCs/>
          <w:shd w:val="clear" w:color="auto" w:fill="FFFFFF"/>
          <w:lang w:val="fr-FR"/>
        </w:rPr>
        <w:t xml:space="preserve">Politique </w:t>
      </w:r>
      <w:r w:rsidRPr="00D170CF">
        <w:rPr>
          <w:shd w:val="clear" w:color="auto" w:fill="FFFFFF"/>
          <w:lang w:val="fr-FR"/>
        </w:rPr>
        <w:t xml:space="preserve">d’Aristote où elle puise des conseils sur la tactique militaire pour son ouvrage sur </w:t>
      </w:r>
      <w:r w:rsidRPr="00D170CF">
        <w:rPr>
          <w:i/>
          <w:iCs/>
          <w:shd w:val="clear" w:color="auto" w:fill="FFFFFF"/>
          <w:lang w:val="fr-FR"/>
        </w:rPr>
        <w:t>Charles V</w:t>
      </w:r>
      <w:r w:rsidRPr="00D170CF">
        <w:rPr>
          <w:shd w:val="clear" w:color="auto" w:fill="FFFFFF"/>
          <w:lang w:val="fr-FR"/>
        </w:rPr>
        <w:t xml:space="preserve">. L’article de </w:t>
      </w:r>
      <w:proofErr w:type="spellStart"/>
      <w:r w:rsidRPr="00D170CF">
        <w:rPr>
          <w:shd w:val="clear" w:color="auto" w:fill="FFFFFF"/>
          <w:lang w:val="fr-FR"/>
        </w:rPr>
        <w:t>Malinine</w:t>
      </w:r>
      <w:proofErr w:type="spellEnd"/>
      <w:r w:rsidRPr="00D170CF">
        <w:rPr>
          <w:shd w:val="clear" w:color="auto" w:fill="FFFFFF"/>
          <w:lang w:val="fr-FR"/>
        </w:rPr>
        <w:t xml:space="preserve"> s’alimente du </w:t>
      </w:r>
      <w:r w:rsidRPr="00D170CF">
        <w:rPr>
          <w:i/>
          <w:iCs/>
          <w:shd w:val="clear" w:color="auto" w:fill="FFFFFF"/>
          <w:lang w:val="fr-FR"/>
        </w:rPr>
        <w:t xml:space="preserve">Corps de </w:t>
      </w:r>
      <w:proofErr w:type="spellStart"/>
      <w:r w:rsidRPr="00D170CF">
        <w:rPr>
          <w:i/>
          <w:iCs/>
          <w:shd w:val="clear" w:color="auto" w:fill="FFFFFF"/>
          <w:lang w:val="fr-FR"/>
        </w:rPr>
        <w:t>policie</w:t>
      </w:r>
      <w:proofErr w:type="spellEnd"/>
      <w:r w:rsidRPr="00D170CF">
        <w:rPr>
          <w:shd w:val="clear" w:color="auto" w:fill="FFFFFF"/>
          <w:lang w:val="fr-FR"/>
        </w:rPr>
        <w:t xml:space="preserve"> en édition de 1967, du tome XL de </w:t>
      </w:r>
      <w:r w:rsidRPr="00D170CF">
        <w:rPr>
          <w:i/>
          <w:iCs/>
          <w:shd w:val="clear" w:color="auto" w:fill="FFFFFF"/>
          <w:lang w:val="fr-FR"/>
        </w:rPr>
        <w:t>L’Histoire littéraire de la France</w:t>
      </w:r>
      <w:r w:rsidRPr="00D170CF">
        <w:rPr>
          <w:shd w:val="clear" w:color="auto" w:fill="FFFFFF"/>
          <w:lang w:val="fr-FR"/>
        </w:rPr>
        <w:t xml:space="preserve"> de 1969 et du </w:t>
      </w:r>
      <w:r w:rsidRPr="00D170CF">
        <w:rPr>
          <w:i/>
          <w:iCs/>
          <w:shd w:val="clear" w:color="auto" w:fill="FFFFFF"/>
          <w:lang w:val="fr-FR"/>
        </w:rPr>
        <w:t>Livre</w:t>
      </w:r>
      <w:r w:rsidRPr="00806B23">
        <w:rPr>
          <w:i/>
          <w:iCs/>
          <w:shd w:val="clear" w:color="auto" w:fill="FFFFFF"/>
          <w:lang w:val="fr-FR"/>
        </w:rPr>
        <w:t xml:space="preserve"> </w:t>
      </w:r>
      <w:r w:rsidRPr="00806B23">
        <w:rPr>
          <w:i/>
          <w:iCs/>
          <w:shd w:val="clear" w:color="auto" w:fill="FFFFFF"/>
          <w:lang w:val="fr-FR"/>
        </w:rPr>
        <w:lastRenderedPageBreak/>
        <w:t xml:space="preserve">des faits et bonnes meurs du sage </w:t>
      </w:r>
      <w:proofErr w:type="spellStart"/>
      <w:r w:rsidRPr="00806B23">
        <w:rPr>
          <w:i/>
          <w:iCs/>
          <w:shd w:val="clear" w:color="auto" w:fill="FFFFFF"/>
          <w:lang w:val="fr-FR"/>
        </w:rPr>
        <w:t>roy</w:t>
      </w:r>
      <w:proofErr w:type="spellEnd"/>
      <w:r w:rsidRPr="00806B23">
        <w:rPr>
          <w:i/>
          <w:iCs/>
          <w:shd w:val="clear" w:color="auto" w:fill="FFFFFF"/>
          <w:lang w:val="fr-FR"/>
        </w:rPr>
        <w:t xml:space="preserve"> Charles Quint</w:t>
      </w:r>
      <w:r w:rsidRPr="00806B23">
        <w:rPr>
          <w:shd w:val="clear" w:color="auto" w:fill="FFFFFF"/>
          <w:lang w:val="fr-FR"/>
        </w:rPr>
        <w:t xml:space="preserve"> de 1854 </w:t>
      </w:r>
      <w:r w:rsidRPr="00341190">
        <w:rPr>
          <w:shd w:val="clear" w:color="auto" w:fill="FFFFFF"/>
          <w:lang w:val="fr-FR"/>
        </w:rPr>
        <w:t xml:space="preserve">(dans l’édition dirigée par Michaud et </w:t>
      </w:r>
      <w:proofErr w:type="spellStart"/>
      <w:r w:rsidRPr="00341190">
        <w:rPr>
          <w:shd w:val="clear" w:color="auto" w:fill="FFFFFF"/>
          <w:lang w:val="fr-FR"/>
        </w:rPr>
        <w:t>Poujoulat</w:t>
      </w:r>
      <w:proofErr w:type="spellEnd"/>
      <w:r w:rsidRPr="00341190">
        <w:rPr>
          <w:shd w:val="clear" w:color="auto" w:fill="FFFFFF"/>
          <w:lang w:val="fr-FR"/>
        </w:rPr>
        <w:t>).</w:t>
      </w:r>
    </w:p>
    <w:p w14:paraId="2CF527FA" w14:textId="77777777" w:rsidR="00BD77D6" w:rsidRPr="00341190" w:rsidRDefault="00BD77D6" w:rsidP="00BD77D6">
      <w:pPr>
        <w:pStyle w:val="aff"/>
        <w:shd w:val="clear" w:color="auto" w:fill="FEFEFE"/>
        <w:spacing w:before="0" w:beforeAutospacing="0" w:after="0" w:afterAutospacing="0" w:line="360" w:lineRule="auto"/>
        <w:ind w:firstLine="700"/>
        <w:jc w:val="both"/>
        <w:rPr>
          <w:lang w:val="fr-FR"/>
        </w:rPr>
      </w:pPr>
    </w:p>
    <w:p w14:paraId="2E398F2D" w14:textId="467A0094" w:rsidR="00BD77D6" w:rsidRPr="00341190" w:rsidRDefault="00BD77D6" w:rsidP="00BD77D6">
      <w:pPr>
        <w:pStyle w:val="aff"/>
        <w:shd w:val="clear" w:color="auto" w:fill="FEFEFE"/>
        <w:spacing w:before="0" w:beforeAutospacing="0" w:after="0" w:afterAutospacing="0" w:line="360" w:lineRule="auto"/>
        <w:ind w:firstLine="700"/>
        <w:jc w:val="both"/>
        <w:rPr>
          <w:color w:val="FF0000"/>
          <w:shd w:val="clear" w:color="auto" w:fill="FFFFFF"/>
          <w:lang w:val="fr-FR"/>
        </w:rPr>
      </w:pPr>
      <w:r w:rsidRPr="00341190">
        <w:rPr>
          <w:shd w:val="clear" w:color="auto" w:fill="FFFFFF"/>
          <w:lang w:val="fr-FR"/>
        </w:rPr>
        <w:t xml:space="preserve">L’intérêt des philologues et des traducteurs russes pour les écrits du Moyen Âge tardif a donc monté à partir des années 1980 et a atteint son pic la décennie suivante. L’année 1991 voit la sortie de la première publication russe de la prose </w:t>
      </w:r>
      <w:proofErr w:type="spellStart"/>
      <w:r w:rsidRPr="00341190">
        <w:rPr>
          <w:shd w:val="clear" w:color="auto" w:fill="FFFFFF"/>
          <w:lang w:val="fr-FR"/>
        </w:rPr>
        <w:t>christinienne</w:t>
      </w:r>
      <w:proofErr w:type="spellEnd"/>
      <w:r w:rsidRPr="00341190">
        <w:rPr>
          <w:shd w:val="clear" w:color="auto" w:fill="FFFFFF"/>
          <w:lang w:val="fr-FR"/>
        </w:rPr>
        <w:t xml:space="preserve"> traduite par Iouri </w:t>
      </w:r>
      <w:proofErr w:type="spellStart"/>
      <w:r w:rsidRPr="00341190">
        <w:rPr>
          <w:shd w:val="clear" w:color="auto" w:fill="FFFFFF"/>
          <w:lang w:val="fr-FR"/>
        </w:rPr>
        <w:t>Malinine</w:t>
      </w:r>
      <w:proofErr w:type="spellEnd"/>
      <w:r w:rsidRPr="00341190">
        <w:rPr>
          <w:shd w:val="clear" w:color="auto" w:fill="FFFFFF"/>
          <w:lang w:val="fr-FR"/>
        </w:rPr>
        <w:t xml:space="preserve">. Il s’agit d’une anthologie intitulée </w:t>
      </w:r>
      <w:r w:rsidRPr="00341190">
        <w:rPr>
          <w:i/>
          <w:iCs/>
          <w:shd w:val="clear" w:color="auto" w:fill="FFFFFF"/>
          <w:lang w:val="fr-FR"/>
        </w:rPr>
        <w:t>Quinze joies de mariage et autres écrits des auteurs français du XIV-XV</w:t>
      </w:r>
      <w:r w:rsidRPr="00341190">
        <w:rPr>
          <w:i/>
          <w:iCs/>
          <w:shd w:val="clear" w:color="auto" w:fill="FFFFFF"/>
          <w:vertAlign w:val="superscript"/>
          <w:lang w:val="fr-FR"/>
        </w:rPr>
        <w:t>e</w:t>
      </w:r>
      <w:r w:rsidRPr="00341190">
        <w:rPr>
          <w:i/>
          <w:iCs/>
          <w:shd w:val="clear" w:color="auto" w:fill="FFFFFF"/>
          <w:lang w:val="fr-FR"/>
        </w:rPr>
        <w:t xml:space="preserve"> siècles</w:t>
      </w:r>
      <w:r w:rsidRPr="00341190">
        <w:rPr>
          <w:rStyle w:val="af3"/>
          <w:i/>
          <w:iCs/>
          <w:shd w:val="clear" w:color="auto" w:fill="FFFFFF"/>
          <w:lang w:val="fr-FR"/>
        </w:rPr>
        <w:footnoteReference w:id="205"/>
      </w:r>
      <w:r w:rsidRPr="00341190">
        <w:rPr>
          <w:i/>
          <w:iCs/>
          <w:shd w:val="clear" w:color="auto" w:fill="FFFFFF"/>
          <w:lang w:val="fr-FR"/>
        </w:rPr>
        <w:t xml:space="preserve"> </w:t>
      </w:r>
      <w:r w:rsidRPr="00341190">
        <w:rPr>
          <w:shd w:val="clear" w:color="auto" w:fill="FFFFFF"/>
          <w:lang w:val="fr-FR"/>
        </w:rPr>
        <w:t xml:space="preserve">qui inclut quelques fragments de </w:t>
      </w:r>
      <w:r w:rsidRPr="00341190">
        <w:rPr>
          <w:i/>
          <w:iCs/>
          <w:shd w:val="clear" w:color="auto" w:fill="FFFFFF"/>
          <w:lang w:val="fr-FR"/>
        </w:rPr>
        <w:t xml:space="preserve">La Cité des dames. </w:t>
      </w:r>
      <w:r w:rsidRPr="00341190">
        <w:rPr>
          <w:shd w:val="clear" w:color="auto" w:fill="FFFFFF"/>
          <w:lang w:val="fr-FR"/>
        </w:rPr>
        <w:t xml:space="preserve">Curieusement, cette œuvre de Christine est presque oubliée pendant l’époque soviétique, elle ne surgit que furtivement. Mais le traducteur I. </w:t>
      </w:r>
      <w:proofErr w:type="spellStart"/>
      <w:r w:rsidRPr="00341190">
        <w:rPr>
          <w:shd w:val="clear" w:color="auto" w:fill="FFFFFF"/>
          <w:lang w:val="fr-FR"/>
        </w:rPr>
        <w:t>Malinine</w:t>
      </w:r>
      <w:proofErr w:type="spellEnd"/>
      <w:r w:rsidRPr="00341190">
        <w:rPr>
          <w:shd w:val="clear" w:color="auto" w:fill="FFFFFF"/>
          <w:lang w:val="fr-FR"/>
        </w:rPr>
        <w:t xml:space="preserve">, rappelons-le, est également un médiéviste qui (s’intéresse à Christine depuis longtemps) a déjà </w:t>
      </w:r>
      <w:proofErr w:type="spellStart"/>
      <w:r w:rsidRPr="00341190">
        <w:rPr>
          <w:shd w:val="clear" w:color="auto" w:fill="FFFFFF"/>
          <w:lang w:val="fr-FR"/>
        </w:rPr>
        <w:t>ecrit</w:t>
      </w:r>
      <w:proofErr w:type="spellEnd"/>
      <w:r w:rsidRPr="00341190">
        <w:rPr>
          <w:shd w:val="clear" w:color="auto" w:fill="FFFFFF"/>
          <w:lang w:val="fr-FR"/>
        </w:rPr>
        <w:t xml:space="preserve"> sur Christine. Il en va de même pour le rédacteur du recueil, Iouri </w:t>
      </w:r>
      <w:proofErr w:type="spellStart"/>
      <w:r w:rsidRPr="00341190">
        <w:rPr>
          <w:shd w:val="clear" w:color="auto" w:fill="FFFFFF"/>
          <w:lang w:val="fr-FR"/>
        </w:rPr>
        <w:t>Bessmertny</w:t>
      </w:r>
      <w:proofErr w:type="spellEnd"/>
      <w:r w:rsidRPr="00341190">
        <w:rPr>
          <w:shd w:val="clear" w:color="auto" w:fill="FFFFFF"/>
          <w:lang w:val="fr-FR"/>
        </w:rPr>
        <w:t>, un spécialiste reconnu du Moyen Âge occidental qui, entre autres, a fait venir Jacques le Goff en Russie</w:t>
      </w:r>
      <w:r w:rsidRPr="00341190">
        <w:rPr>
          <w:rStyle w:val="af3"/>
          <w:shd w:val="clear" w:color="auto" w:fill="FFFFFF"/>
          <w:lang w:val="fr-FR"/>
        </w:rPr>
        <w:footnoteReference w:id="206"/>
      </w:r>
      <w:r w:rsidRPr="00341190">
        <w:rPr>
          <w:shd w:val="clear" w:color="auto" w:fill="FFFFFF"/>
          <w:lang w:val="fr-FR"/>
        </w:rPr>
        <w:t>.</w:t>
      </w:r>
    </w:p>
    <w:p w14:paraId="7136827E" w14:textId="77777777" w:rsidR="00BD77D6" w:rsidRPr="00341190"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r w:rsidRPr="00341190">
        <w:rPr>
          <w:shd w:val="clear" w:color="auto" w:fill="FFFFFF"/>
          <w:lang w:val="fr-FR"/>
        </w:rPr>
        <w:t xml:space="preserve">L’objectif éditorial étant de présenter au lecteur des conceptions médiévales du mariage et de l’amour, la compilation est hétérogène : les fragments des </w:t>
      </w:r>
      <w:r w:rsidRPr="00341190">
        <w:rPr>
          <w:i/>
          <w:iCs/>
          <w:shd w:val="clear" w:color="auto" w:fill="FFFFFF"/>
          <w:lang w:val="fr-FR"/>
        </w:rPr>
        <w:t xml:space="preserve">Quinze </w:t>
      </w:r>
      <w:proofErr w:type="spellStart"/>
      <w:r w:rsidRPr="00341190">
        <w:rPr>
          <w:i/>
          <w:iCs/>
          <w:shd w:val="clear" w:color="auto" w:fill="FFFFFF"/>
          <w:lang w:val="fr-FR"/>
        </w:rPr>
        <w:t>joyes</w:t>
      </w:r>
      <w:proofErr w:type="spellEnd"/>
      <w:r w:rsidRPr="00341190">
        <w:rPr>
          <w:i/>
          <w:iCs/>
          <w:shd w:val="clear" w:color="auto" w:fill="FFFFFF"/>
          <w:lang w:val="fr-FR"/>
        </w:rPr>
        <w:t xml:space="preserve"> de mariage</w:t>
      </w:r>
      <w:r w:rsidRPr="00341190">
        <w:rPr>
          <w:shd w:val="clear" w:color="auto" w:fill="FFFFFF"/>
          <w:lang w:val="fr-FR"/>
        </w:rPr>
        <w:t xml:space="preserve"> voisinent avec quelques fabliaux, des extraits du </w:t>
      </w:r>
      <w:r w:rsidRPr="00341190">
        <w:rPr>
          <w:i/>
          <w:iCs/>
          <w:shd w:val="clear" w:color="auto" w:fill="FFFFFF"/>
          <w:lang w:val="fr-FR"/>
        </w:rPr>
        <w:t xml:space="preserve">Livre du Chevalier de la Tour Landry </w:t>
      </w:r>
      <w:r w:rsidRPr="00341190">
        <w:rPr>
          <w:shd w:val="clear" w:color="auto" w:fill="FFFFFF"/>
          <w:lang w:val="fr-FR"/>
        </w:rPr>
        <w:t xml:space="preserve">côtoient ceux de </w:t>
      </w:r>
      <w:r w:rsidRPr="00341190">
        <w:rPr>
          <w:i/>
          <w:iCs/>
          <w:shd w:val="clear" w:color="auto" w:fill="FFFFFF"/>
          <w:lang w:val="fr-FR"/>
        </w:rPr>
        <w:t>La Cité des dames</w:t>
      </w:r>
      <w:r w:rsidRPr="00341190">
        <w:rPr>
          <w:shd w:val="clear" w:color="auto" w:fill="FFFFFF"/>
          <w:lang w:val="fr-FR"/>
        </w:rPr>
        <w:t xml:space="preserve"> et des œuvres de poètes de la cour de Bourgogne. </w:t>
      </w:r>
    </w:p>
    <w:p w14:paraId="5339111C" w14:textId="77777777" w:rsidR="00BD77D6" w:rsidRPr="00341190"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r w:rsidRPr="00341190">
        <w:rPr>
          <w:shd w:val="clear" w:color="auto" w:fill="FFFFFF"/>
          <w:lang w:val="fr-FR"/>
        </w:rPr>
        <w:t>La présentation de l’œuvre est courte : elle retient l’intérêt pour son approche novatrice de la femme et du mariage qui témoigne de l’humanisme naissant. L’anthologie cite les chapitres VIII, IX-XI, XXVII, XLIII du Livre I (contestation des arguments des misogynes et discussion sur la nature féminine) et les chapitres VII, XIII, XXXVI du Livre II (les filles versus les fils, le mariage, l’éducation). Il n’y a aucun chapitre du Livre III qui porte essentiellement sur les saintes. Est-ce que cela s’explique par le choix personnel du traducteur ou par des raisons idéologiques, puisque l’édition se prépare encore à l’époque sovié</w:t>
      </w:r>
      <w:r w:rsidRPr="00806B23">
        <w:rPr>
          <w:shd w:val="clear" w:color="auto" w:fill="FFFFFF"/>
          <w:lang w:val="fr-FR"/>
        </w:rPr>
        <w:t xml:space="preserve">tique ? </w:t>
      </w:r>
      <w:r w:rsidRPr="00341190">
        <w:rPr>
          <w:shd w:val="clear" w:color="auto" w:fill="FFFFFF"/>
          <w:lang w:val="fr-FR"/>
        </w:rPr>
        <w:t>On ne sait pas,</w:t>
      </w:r>
      <w:r w:rsidRPr="00806B23">
        <w:rPr>
          <w:color w:val="FF0000"/>
          <w:shd w:val="clear" w:color="auto" w:fill="FFFFFF"/>
          <w:lang w:val="fr-FR"/>
        </w:rPr>
        <w:t xml:space="preserve"> </w:t>
      </w:r>
      <w:r w:rsidRPr="00806B23">
        <w:rPr>
          <w:shd w:val="clear" w:color="auto" w:fill="FFFFFF"/>
          <w:lang w:val="fr-FR"/>
        </w:rPr>
        <w:t xml:space="preserve">mais ce choix est très probablement déterminé par leur représentativité et en même temps </w:t>
      </w:r>
      <w:r w:rsidRPr="00341190">
        <w:rPr>
          <w:shd w:val="clear" w:color="auto" w:fill="FFFFFF"/>
          <w:lang w:val="fr-FR"/>
        </w:rPr>
        <w:t xml:space="preserve">par la nécessité de respecter les limites imposées par le rédacteur (n’oublions pas qu’il s’agit d’une anthologie qui unit les extraits de plusieurs textes de l’époque). Comme résultat, </w:t>
      </w:r>
      <w:r w:rsidRPr="00341190">
        <w:rPr>
          <w:i/>
          <w:iCs/>
          <w:shd w:val="clear" w:color="auto" w:fill="FFFFFF"/>
          <w:lang w:val="fr-FR"/>
        </w:rPr>
        <w:t xml:space="preserve">La Cité des dames </w:t>
      </w:r>
      <w:r w:rsidRPr="00341190">
        <w:rPr>
          <w:shd w:val="clear" w:color="auto" w:fill="FFFFFF"/>
          <w:lang w:val="fr-FR"/>
        </w:rPr>
        <w:t>présente la théorie et la pratique du mariage et de la situation féminine à l’époque de Christine, sans ses enjeux religieux et avec très peu de mythologie. L’œuvre semble également plus autobiographique qu’elle ne l’est en réalité, parce que les fragments choisis font souvent référence à l’expérience personnelle de l’auteure. Comme nous allons le voir, cette</w:t>
      </w:r>
      <w:r w:rsidRPr="00806B23">
        <w:rPr>
          <w:shd w:val="clear" w:color="auto" w:fill="FFFFFF"/>
          <w:lang w:val="fr-FR"/>
        </w:rPr>
        <w:t xml:space="preserve"> traduction est </w:t>
      </w:r>
      <w:r w:rsidRPr="00806B23">
        <w:rPr>
          <w:shd w:val="clear" w:color="auto" w:fill="FFFFFF"/>
          <w:lang w:val="fr-FR"/>
        </w:rPr>
        <w:lastRenderedPageBreak/>
        <w:t xml:space="preserve">reçue avec </w:t>
      </w:r>
      <w:r w:rsidRPr="00341190">
        <w:rPr>
          <w:shd w:val="clear" w:color="auto" w:fill="FFFFFF"/>
          <w:lang w:val="fr-FR"/>
        </w:rPr>
        <w:t xml:space="preserve">un intérêt qui ne fait que croître et suscite ou alimente plusieurs nouvelles études dans des domaines différents. </w:t>
      </w:r>
    </w:p>
    <w:p w14:paraId="22FCDBC3" w14:textId="77777777" w:rsidR="00BD77D6" w:rsidRPr="00341190" w:rsidRDefault="00BD77D6" w:rsidP="00BD77D6">
      <w:pPr>
        <w:pStyle w:val="aff"/>
        <w:spacing w:before="0" w:beforeAutospacing="0" w:after="0" w:afterAutospacing="0" w:line="360" w:lineRule="auto"/>
        <w:ind w:firstLine="700"/>
        <w:jc w:val="both"/>
        <w:rPr>
          <w:color w:val="000000"/>
          <w:lang w:val="fr-FR"/>
        </w:rPr>
      </w:pPr>
      <w:r w:rsidRPr="00341190">
        <w:rPr>
          <w:shd w:val="clear" w:color="auto" w:fill="FFFFFF"/>
          <w:lang w:val="fr-FR"/>
        </w:rPr>
        <w:t xml:space="preserve">D’où vient le texte de </w:t>
      </w:r>
      <w:r w:rsidRPr="00341190">
        <w:rPr>
          <w:i/>
          <w:shd w:val="clear" w:color="auto" w:fill="FFFFFF"/>
          <w:lang w:val="fr-FR"/>
        </w:rPr>
        <w:t>La Cité</w:t>
      </w:r>
      <w:r w:rsidRPr="00341190">
        <w:rPr>
          <w:shd w:val="clear" w:color="auto" w:fill="FFFFFF"/>
          <w:lang w:val="fr-FR"/>
        </w:rPr>
        <w:t xml:space="preserve"> utilisé pour cette traduction ? Cette information ne figure pas dans le recueil, mais, selon un </w:t>
      </w:r>
      <w:r w:rsidRPr="00341190">
        <w:rPr>
          <w:color w:val="000000"/>
          <w:lang w:val="fr-FR"/>
        </w:rPr>
        <w:t xml:space="preserve">élève et collègue de </w:t>
      </w:r>
      <w:proofErr w:type="spellStart"/>
      <w:r w:rsidRPr="00341190">
        <w:rPr>
          <w:color w:val="000000"/>
          <w:lang w:val="fr-FR"/>
        </w:rPr>
        <w:t>Malinine</w:t>
      </w:r>
      <w:proofErr w:type="spellEnd"/>
      <w:r w:rsidRPr="00341190">
        <w:rPr>
          <w:color w:val="000000"/>
          <w:lang w:val="fr-FR"/>
        </w:rPr>
        <w:t xml:space="preserve"> Ekaterina </w:t>
      </w:r>
      <w:proofErr w:type="spellStart"/>
      <w:r w:rsidRPr="00341190">
        <w:rPr>
          <w:color w:val="000000"/>
          <w:lang w:val="fr-FR"/>
        </w:rPr>
        <w:t>Elizarova</w:t>
      </w:r>
      <w:proofErr w:type="spellEnd"/>
      <w:r w:rsidRPr="00341190">
        <w:rPr>
          <w:color w:val="000000"/>
          <w:lang w:val="fr-FR"/>
        </w:rPr>
        <w:t xml:space="preserve"> (qui elle-même publiera en 2000 une thèse sur Christine), le médiéviste avait une édition de </w:t>
      </w:r>
      <w:r w:rsidRPr="00341190">
        <w:rPr>
          <w:i/>
          <w:iCs/>
          <w:color w:val="000000"/>
          <w:lang w:val="fr-FR"/>
        </w:rPr>
        <w:t>La Cité des dames</w:t>
      </w:r>
      <w:r w:rsidRPr="00341190">
        <w:rPr>
          <w:color w:val="000000"/>
          <w:lang w:val="fr-FR"/>
        </w:rPr>
        <w:t xml:space="preserve"> de 1986 faite par </w:t>
      </w:r>
      <w:proofErr w:type="spellStart"/>
      <w:r w:rsidRPr="00341190">
        <w:rPr>
          <w:color w:val="000000"/>
          <w:lang w:val="fr-FR"/>
        </w:rPr>
        <w:t>Eric</w:t>
      </w:r>
      <w:proofErr w:type="spellEnd"/>
      <w:r w:rsidRPr="00341190">
        <w:rPr>
          <w:color w:val="000000"/>
          <w:lang w:val="fr-FR"/>
        </w:rPr>
        <w:t xml:space="preserve"> Hicks et Thérèse Moreau dans sa bibliothèque personnelle. Vu </w:t>
      </w:r>
      <w:r w:rsidRPr="00341190">
        <w:rPr>
          <w:lang w:val="fr-FR"/>
        </w:rPr>
        <w:t xml:space="preserve">l’absence des manuscrits de </w:t>
      </w:r>
      <w:r w:rsidRPr="00341190">
        <w:rPr>
          <w:i/>
          <w:lang w:val="fr-FR"/>
        </w:rPr>
        <w:t>La Cité</w:t>
      </w:r>
      <w:r w:rsidRPr="00341190">
        <w:rPr>
          <w:lang w:val="fr-FR"/>
        </w:rPr>
        <w:t xml:space="preserve"> en Russie</w:t>
      </w:r>
      <w:r w:rsidRPr="00341190">
        <w:rPr>
          <w:color w:val="000000"/>
          <w:lang w:val="fr-FR"/>
        </w:rPr>
        <w:t xml:space="preserve">, il semble très probable que </w:t>
      </w:r>
      <w:proofErr w:type="spellStart"/>
      <w:r w:rsidRPr="00341190">
        <w:rPr>
          <w:color w:val="000000"/>
          <w:lang w:val="fr-FR"/>
        </w:rPr>
        <w:t>Malinine</w:t>
      </w:r>
      <w:proofErr w:type="spellEnd"/>
      <w:r w:rsidRPr="00341190">
        <w:rPr>
          <w:color w:val="000000"/>
          <w:lang w:val="fr-FR"/>
        </w:rPr>
        <w:t xml:space="preserve"> travaillait à partir de cette édition.</w:t>
      </w:r>
    </w:p>
    <w:p w14:paraId="59877DDD" w14:textId="77777777" w:rsidR="00BD77D6" w:rsidRPr="00341190" w:rsidRDefault="00BD77D6" w:rsidP="00BD77D6">
      <w:pPr>
        <w:pStyle w:val="aff"/>
        <w:shd w:val="clear" w:color="auto" w:fill="FEFEFE"/>
        <w:spacing w:before="0" w:beforeAutospacing="0" w:after="0" w:afterAutospacing="0" w:line="360" w:lineRule="auto"/>
        <w:ind w:firstLine="700"/>
        <w:jc w:val="both"/>
        <w:rPr>
          <w:shd w:val="clear" w:color="auto" w:fill="FFFFFF"/>
          <w:lang w:val="fr-FR"/>
        </w:rPr>
      </w:pPr>
    </w:p>
    <w:p w14:paraId="3DF45FB3" w14:textId="3267515B" w:rsidR="00BD77D6" w:rsidRPr="00341190" w:rsidRDefault="00BD77D6" w:rsidP="00BD77D6">
      <w:pPr>
        <w:pStyle w:val="aff"/>
        <w:shd w:val="clear" w:color="auto" w:fill="FEFEFE"/>
        <w:spacing w:before="0" w:beforeAutospacing="0" w:after="0" w:afterAutospacing="0" w:line="360" w:lineRule="auto"/>
        <w:ind w:firstLine="700"/>
        <w:jc w:val="both"/>
        <w:rPr>
          <w:lang w:val="fr-FR"/>
        </w:rPr>
      </w:pPr>
      <w:r w:rsidRPr="00341190">
        <w:rPr>
          <w:shd w:val="clear" w:color="auto" w:fill="FFFFFF"/>
          <w:lang w:val="fr-FR"/>
        </w:rPr>
        <w:t xml:space="preserve">La même année sort un ouvrage sur le Moyen Âge où I. </w:t>
      </w:r>
      <w:proofErr w:type="spellStart"/>
      <w:r w:rsidRPr="00341190">
        <w:rPr>
          <w:shd w:val="clear" w:color="auto" w:fill="FFFFFF"/>
          <w:lang w:val="fr-FR"/>
        </w:rPr>
        <w:t>Bessmertny</w:t>
      </w:r>
      <w:proofErr w:type="spellEnd"/>
      <w:r w:rsidRPr="00341190">
        <w:rPr>
          <w:shd w:val="clear" w:color="auto" w:fill="FFFFFF"/>
          <w:lang w:val="fr-FR"/>
        </w:rPr>
        <w:t xml:space="preserve"> est l’auteur : </w:t>
      </w:r>
      <w:r w:rsidRPr="00341190">
        <w:rPr>
          <w:i/>
          <w:shd w:val="clear" w:color="auto" w:fill="FFFFFF"/>
          <w:lang w:val="fr-FR"/>
        </w:rPr>
        <w:t>La vie et la mort au Moyen Âge : Essais sur l’histoire démographique de la France</w:t>
      </w:r>
      <w:r w:rsidRPr="00341190">
        <w:rPr>
          <w:rStyle w:val="af3"/>
          <w:i/>
          <w:shd w:val="clear" w:color="auto" w:fill="FFFFFF"/>
          <w:lang w:val="fr-FR"/>
        </w:rPr>
        <w:footnoteReference w:id="207"/>
      </w:r>
      <w:r w:rsidRPr="00341190">
        <w:rPr>
          <w:shd w:val="clear" w:color="auto" w:fill="FFFFFF"/>
          <w:lang w:val="fr-FR"/>
        </w:rPr>
        <w:t xml:space="preserve">.  Le </w:t>
      </w:r>
      <w:proofErr w:type="spellStart"/>
      <w:r w:rsidRPr="00341190">
        <w:rPr>
          <w:shd w:val="clear" w:color="auto" w:fill="FFFFFF"/>
          <w:lang w:val="fr-FR"/>
        </w:rPr>
        <w:t>medieviste</w:t>
      </w:r>
      <w:proofErr w:type="spellEnd"/>
      <w:r w:rsidRPr="00341190">
        <w:rPr>
          <w:shd w:val="clear" w:color="auto" w:fill="FFFFFF"/>
          <w:lang w:val="fr-FR"/>
        </w:rPr>
        <w:t xml:space="preserve"> </w:t>
      </w:r>
      <w:r w:rsidR="009176EA" w:rsidRPr="00341190">
        <w:rPr>
          <w:shd w:val="clear" w:color="auto" w:fill="FFFFFF"/>
          <w:lang w:val="fr-FR"/>
        </w:rPr>
        <w:t>é</w:t>
      </w:r>
      <w:r w:rsidRPr="00341190">
        <w:rPr>
          <w:shd w:val="clear" w:color="auto" w:fill="FFFFFF"/>
          <w:lang w:val="fr-FR"/>
        </w:rPr>
        <w:t xml:space="preserve">voque l’attitude critique de Christine, « la plus active </w:t>
      </w:r>
      <w:proofErr w:type="spellStart"/>
      <w:r w:rsidRPr="00341190">
        <w:rPr>
          <w:shd w:val="clear" w:color="auto" w:fill="FFFFFF"/>
          <w:lang w:val="fr-FR"/>
        </w:rPr>
        <w:t>défenceuse</w:t>
      </w:r>
      <w:proofErr w:type="spellEnd"/>
      <w:r w:rsidRPr="00341190">
        <w:rPr>
          <w:shd w:val="clear" w:color="auto" w:fill="FFFFFF"/>
          <w:lang w:val="fr-FR"/>
        </w:rPr>
        <w:t xml:space="preserve"> des idéaux de l’amour chaste et de la vertu féminine », par rapport à la vision satyrique du mariage, mais aussi à la réalité quotidienne de cet institut social. </w:t>
      </w:r>
      <w:proofErr w:type="spellStart"/>
      <w:r w:rsidRPr="00341190">
        <w:rPr>
          <w:shd w:val="clear" w:color="auto" w:fill="FFFFFF"/>
          <w:lang w:val="fr-FR"/>
        </w:rPr>
        <w:t>Bessmertny</w:t>
      </w:r>
      <w:proofErr w:type="spellEnd"/>
      <w:r w:rsidRPr="00341190">
        <w:rPr>
          <w:shd w:val="clear" w:color="auto" w:fill="FFFFFF"/>
          <w:lang w:val="fr-FR"/>
        </w:rPr>
        <w:t xml:space="preserve"> illustre son propos par quelques citations de sa </w:t>
      </w:r>
      <w:proofErr w:type="spellStart"/>
      <w:r w:rsidRPr="00341190">
        <w:rPr>
          <w:shd w:val="clear" w:color="auto" w:fill="FFFFFF"/>
          <w:lang w:val="fr-FR"/>
        </w:rPr>
        <w:t>tradiction</w:t>
      </w:r>
      <w:proofErr w:type="spellEnd"/>
      <w:r w:rsidRPr="00341190">
        <w:rPr>
          <w:shd w:val="clear" w:color="auto" w:fill="FFFFFF"/>
          <w:lang w:val="fr-FR"/>
        </w:rPr>
        <w:t xml:space="preserve"> tirées de l’édition française du </w:t>
      </w:r>
      <w:r w:rsidRPr="00341190">
        <w:rPr>
          <w:i/>
          <w:shd w:val="clear" w:color="auto" w:fill="FFFFFF"/>
          <w:lang w:val="fr-FR"/>
        </w:rPr>
        <w:t>Livre de la Cité des Dames</w:t>
      </w:r>
      <w:r w:rsidRPr="00341190">
        <w:rPr>
          <w:shd w:val="clear" w:color="auto" w:fill="FFFFFF"/>
          <w:lang w:val="fr-FR"/>
        </w:rPr>
        <w:t xml:space="preserve"> de 1986 (</w:t>
      </w:r>
      <w:proofErr w:type="spellStart"/>
      <w:r w:rsidRPr="00341190">
        <w:rPr>
          <w:shd w:val="clear" w:color="auto" w:fill="FFFFFF"/>
          <w:lang w:val="fr-FR"/>
        </w:rPr>
        <w:t>Hick</w:t>
      </w:r>
      <w:proofErr w:type="spellEnd"/>
      <w:r w:rsidRPr="00341190">
        <w:rPr>
          <w:shd w:val="clear" w:color="auto" w:fill="FFFFFF"/>
          <w:lang w:val="fr-FR"/>
        </w:rPr>
        <w:t xml:space="preserve">, Moreau). </w:t>
      </w:r>
    </w:p>
    <w:p w14:paraId="468A2D5F" w14:textId="77777777" w:rsidR="00BD77D6" w:rsidRPr="00806B23" w:rsidRDefault="00BD77D6" w:rsidP="00BD77D6">
      <w:pPr>
        <w:pStyle w:val="aff"/>
        <w:spacing w:before="0" w:beforeAutospacing="0" w:after="0" w:afterAutospacing="0" w:line="360" w:lineRule="auto"/>
        <w:ind w:firstLine="700"/>
        <w:jc w:val="both"/>
        <w:rPr>
          <w:b/>
          <w:bCs/>
          <w:shd w:val="clear" w:color="auto" w:fill="FFFFFF"/>
        </w:rPr>
      </w:pPr>
    </w:p>
    <w:p w14:paraId="74166868" w14:textId="57EA3E45" w:rsidR="00BD77D6" w:rsidRPr="00806B23" w:rsidRDefault="00BD77D6" w:rsidP="00BD77D6">
      <w:pPr>
        <w:pStyle w:val="aff"/>
        <w:spacing w:before="0" w:beforeAutospacing="0" w:after="0" w:afterAutospacing="0" w:line="360" w:lineRule="auto"/>
        <w:ind w:firstLine="700"/>
        <w:jc w:val="both"/>
        <w:rPr>
          <w:bCs/>
          <w:shd w:val="clear" w:color="auto" w:fill="FFFFFF"/>
          <w:lang w:val="fr-FR"/>
        </w:rPr>
      </w:pPr>
      <w:r w:rsidRPr="00341190">
        <w:rPr>
          <w:shd w:val="clear" w:color="auto" w:fill="FFFFFF"/>
          <w:lang w:val="fr-FR"/>
        </w:rPr>
        <w:t xml:space="preserve">En somme, l’époque soviétique est loin d’idéologiser Christine. On fait plus attention aux aspects progressistes de son </w:t>
      </w:r>
      <w:proofErr w:type="spellStart"/>
      <w:r w:rsidRPr="00341190">
        <w:rPr>
          <w:shd w:val="clear" w:color="auto" w:fill="FFFFFF"/>
          <w:lang w:val="fr-FR"/>
        </w:rPr>
        <w:t>oeuvre</w:t>
      </w:r>
      <w:proofErr w:type="spellEnd"/>
      <w:r w:rsidRPr="00341190">
        <w:rPr>
          <w:shd w:val="clear" w:color="auto" w:fill="FFFFFF"/>
          <w:lang w:val="fr-FR"/>
        </w:rPr>
        <w:t xml:space="preserve"> (l’engagement pour la femme, la </w:t>
      </w:r>
      <w:proofErr w:type="spellStart"/>
      <w:r w:rsidRPr="00341190">
        <w:rPr>
          <w:shd w:val="clear" w:color="auto" w:fill="FFFFFF"/>
          <w:lang w:val="fr-FR"/>
        </w:rPr>
        <w:t>consience</w:t>
      </w:r>
      <w:proofErr w:type="spellEnd"/>
      <w:r w:rsidRPr="00341190">
        <w:rPr>
          <w:shd w:val="clear" w:color="auto" w:fill="FFFFFF"/>
          <w:lang w:val="fr-FR"/>
        </w:rPr>
        <w:t xml:space="preserve"> nationale) qu’a son aspect réactionnaire du point de vue marxiste. En même temps, ses sympathies pour la classe dominante excluent toute curiosité envers certains de ses écrits ; on a vu que Christine-historienne et penseur politique intéresse très peu. Si les notices encyclopédiques tendent à se reproduire, elles construisent une image bienveillante et véridique ; les erreurs arrivent, mais ne se répètent pas. Les ouvrages spécialisés se penchent sur ses goûts littéraires et sa technique poétique. « Le féminisme » de Christine est bien vu, mais ne suscite pas d’attention particulière</w:t>
      </w:r>
      <w:r w:rsidR="00341190">
        <w:rPr>
          <w:shd w:val="clear" w:color="auto" w:fill="FFFFFF"/>
          <w:lang w:val="fr-FR"/>
        </w:rPr>
        <w:t xml:space="preserve">. </w:t>
      </w:r>
      <w:r w:rsidRPr="00341190">
        <w:rPr>
          <w:shd w:val="clear" w:color="auto" w:fill="FFFFFF"/>
          <w:lang w:val="fr-FR"/>
        </w:rPr>
        <w:t xml:space="preserve">Très probablement, on doit la traduction partielle de </w:t>
      </w:r>
      <w:r w:rsidRPr="00341190">
        <w:rPr>
          <w:i/>
          <w:iCs/>
          <w:shd w:val="clear" w:color="auto" w:fill="FFFFFF"/>
          <w:lang w:val="fr-FR"/>
        </w:rPr>
        <w:t>La Cité des dames</w:t>
      </w:r>
      <w:r w:rsidRPr="00341190">
        <w:rPr>
          <w:shd w:val="clear" w:color="auto" w:fill="FFFFFF"/>
          <w:lang w:val="fr-FR"/>
        </w:rPr>
        <w:t xml:space="preserve"> à la toute fin</w:t>
      </w:r>
      <w:r w:rsidRPr="00806B23">
        <w:rPr>
          <w:shd w:val="clear" w:color="auto" w:fill="FFFFFF"/>
          <w:lang w:val="fr-FR"/>
        </w:rPr>
        <w:t xml:space="preserve"> de l’URSS à l’intérêt personnel de certains spécialistes.</w:t>
      </w:r>
      <w:r w:rsidRPr="00806B23">
        <w:rPr>
          <w:bCs/>
          <w:shd w:val="clear" w:color="auto" w:fill="FFFFFF"/>
          <w:lang w:val="fr-FR"/>
        </w:rPr>
        <w:t xml:space="preserve"> </w:t>
      </w:r>
    </w:p>
    <w:p w14:paraId="1AB04170" w14:textId="77777777" w:rsidR="00BD77D6" w:rsidRPr="00806B23" w:rsidRDefault="00BD77D6" w:rsidP="00BD77D6">
      <w:pPr>
        <w:pStyle w:val="aff"/>
        <w:spacing w:before="0" w:beforeAutospacing="0" w:after="0" w:afterAutospacing="0" w:line="360" w:lineRule="auto"/>
        <w:ind w:firstLine="700"/>
        <w:jc w:val="both"/>
        <w:rPr>
          <w:shd w:val="clear" w:color="auto" w:fill="FFFFFF"/>
          <w:lang w:val="fr-FR"/>
        </w:rPr>
      </w:pPr>
    </w:p>
    <w:p w14:paraId="76CB2FA4" w14:textId="77777777" w:rsidR="00BD77D6" w:rsidRDefault="00BD77D6" w:rsidP="00BD77D6">
      <w:pPr>
        <w:spacing w:line="360" w:lineRule="auto"/>
        <w:jc w:val="both"/>
        <w:rPr>
          <w:rFonts w:ascii="Times New Roman" w:hAnsi="Times New Roman" w:cs="Times New Roman"/>
          <w:b/>
          <w:bCs/>
          <w:sz w:val="26"/>
          <w:szCs w:val="26"/>
          <w:shd w:val="clear" w:color="auto" w:fill="FFFFFF"/>
          <w:lang w:val="fr-FR"/>
        </w:rPr>
      </w:pPr>
      <w:r w:rsidRPr="00806B23">
        <w:rPr>
          <w:rFonts w:ascii="Times New Roman" w:eastAsia="Times New Roman" w:hAnsi="Times New Roman" w:cs="Times New Roman"/>
          <w:b/>
          <w:sz w:val="26"/>
          <w:szCs w:val="26"/>
          <w:lang w:val="fr-FR"/>
        </w:rPr>
        <w:t xml:space="preserve">3.2.3 </w:t>
      </w:r>
      <w:r w:rsidRPr="00806B23">
        <w:rPr>
          <w:rFonts w:ascii="Times New Roman" w:hAnsi="Times New Roman" w:cs="Times New Roman"/>
          <w:b/>
          <w:bCs/>
          <w:sz w:val="26"/>
          <w:szCs w:val="26"/>
          <w:shd w:val="clear" w:color="auto" w:fill="FFFFFF"/>
          <w:lang w:val="fr-FR"/>
        </w:rPr>
        <w:t xml:space="preserve">En Russie post-soviétique et contemporaine </w:t>
      </w:r>
    </w:p>
    <w:p w14:paraId="6BEF8B21" w14:textId="77777777" w:rsidR="00BD77D6" w:rsidRPr="00D55084" w:rsidRDefault="00BD77D6" w:rsidP="00BD77D6">
      <w:pPr>
        <w:spacing w:line="360" w:lineRule="auto"/>
        <w:ind w:firstLine="708"/>
        <w:jc w:val="both"/>
        <w:rPr>
          <w:rFonts w:ascii="Times New Roman" w:hAnsi="Times New Roman" w:cs="Times New Roman"/>
          <w:b/>
          <w:bCs/>
          <w:sz w:val="26"/>
          <w:szCs w:val="26"/>
          <w:shd w:val="clear" w:color="auto" w:fill="FFFFFF"/>
          <w:lang w:val="fr-FR"/>
        </w:rPr>
      </w:pPr>
      <w:r w:rsidRPr="00806B23">
        <w:rPr>
          <w:rFonts w:ascii="Times New Roman" w:hAnsi="Times New Roman" w:cs="Times New Roman"/>
          <w:sz w:val="24"/>
          <w:szCs w:val="24"/>
          <w:highlight w:val="white"/>
          <w:lang w:val="fr-FR"/>
        </w:rPr>
        <w:t xml:space="preserve">Nous passons à la décade post-soviétique (1991-2000) et aux années 2000-2020. </w:t>
      </w:r>
      <w:r w:rsidRPr="00806B23">
        <w:rPr>
          <w:rFonts w:ascii="Times New Roman" w:hAnsi="Times New Roman" w:cs="Times New Roman"/>
          <w:sz w:val="24"/>
          <w:szCs w:val="24"/>
          <w:lang w:val="fr-FR"/>
        </w:rPr>
        <w:t>Dans les années 1990, d’intérêt envers Christine semble modéré. Les mentions ont lieu dans un contexte assez hétérogène, mais l’approche féministe prime. Ainsi, les ouvrages de 1993</w:t>
      </w:r>
      <w:r w:rsidRPr="00806B23">
        <w:rPr>
          <w:rFonts w:ascii="Times New Roman" w:hAnsi="Times New Roman" w:cs="Times New Roman"/>
          <w:sz w:val="24"/>
          <w:szCs w:val="24"/>
          <w:vertAlign w:val="superscript"/>
        </w:rPr>
        <w:footnoteReference w:id="208"/>
      </w:r>
      <w:r w:rsidRPr="00806B23">
        <w:rPr>
          <w:rFonts w:ascii="Times New Roman" w:hAnsi="Times New Roman" w:cs="Times New Roman"/>
          <w:sz w:val="24"/>
          <w:szCs w:val="24"/>
          <w:lang w:val="fr-FR"/>
        </w:rPr>
        <w:t xml:space="preserve"> et 1997</w:t>
      </w:r>
      <w:r w:rsidRPr="00806B23">
        <w:rPr>
          <w:rFonts w:ascii="Times New Roman" w:hAnsi="Times New Roman" w:cs="Times New Roman"/>
          <w:sz w:val="24"/>
          <w:szCs w:val="24"/>
          <w:vertAlign w:val="superscript"/>
        </w:rPr>
        <w:footnoteReference w:id="209"/>
      </w:r>
      <w:r w:rsidRPr="00806B23">
        <w:rPr>
          <w:rFonts w:ascii="Times New Roman" w:hAnsi="Times New Roman" w:cs="Times New Roman"/>
          <w:sz w:val="24"/>
          <w:szCs w:val="24"/>
          <w:vertAlign w:val="superscript"/>
          <w:lang w:val="fr-FR"/>
        </w:rPr>
        <w:t xml:space="preserve"> </w:t>
      </w:r>
      <w:r w:rsidRPr="00806B23">
        <w:rPr>
          <w:rFonts w:ascii="Times New Roman" w:hAnsi="Times New Roman" w:cs="Times New Roman"/>
          <w:sz w:val="24"/>
          <w:szCs w:val="24"/>
          <w:lang w:val="fr-FR"/>
        </w:rPr>
        <w:lastRenderedPageBreak/>
        <w:t>l’abordent comme une des premières féministes qui conteste le fondement pseudo-religieux du discours misogyne ; une parution scientifique de 1994</w:t>
      </w:r>
      <w:r w:rsidRPr="00806B23">
        <w:rPr>
          <w:rFonts w:ascii="Times New Roman" w:hAnsi="Times New Roman" w:cs="Times New Roman"/>
          <w:sz w:val="24"/>
          <w:szCs w:val="24"/>
          <w:vertAlign w:val="superscript"/>
        </w:rPr>
        <w:footnoteReference w:id="210"/>
      </w:r>
      <w:r w:rsidRPr="00806B23">
        <w:rPr>
          <w:rFonts w:ascii="Times New Roman" w:hAnsi="Times New Roman" w:cs="Times New Roman"/>
          <w:sz w:val="24"/>
          <w:szCs w:val="24"/>
          <w:lang w:val="fr-FR"/>
        </w:rPr>
        <w:t xml:space="preserve"> évoque </w:t>
      </w:r>
      <w:r w:rsidRPr="00806B23">
        <w:rPr>
          <w:rFonts w:ascii="Times New Roman" w:hAnsi="Times New Roman" w:cs="Times New Roman"/>
          <w:i/>
          <w:iCs/>
          <w:sz w:val="24"/>
          <w:szCs w:val="24"/>
          <w:lang w:val="fr-FR"/>
        </w:rPr>
        <w:t xml:space="preserve">L’Epitre </w:t>
      </w:r>
      <w:proofErr w:type="spellStart"/>
      <w:r w:rsidRPr="00806B23">
        <w:rPr>
          <w:rFonts w:ascii="Times New Roman" w:hAnsi="Times New Roman" w:cs="Times New Roman"/>
          <w:i/>
          <w:iCs/>
          <w:sz w:val="24"/>
          <w:szCs w:val="24"/>
          <w:lang w:val="fr-FR"/>
        </w:rPr>
        <w:t>Othéa</w:t>
      </w:r>
      <w:proofErr w:type="spellEnd"/>
      <w:r w:rsidRPr="00806B23">
        <w:rPr>
          <w:rFonts w:ascii="Times New Roman" w:hAnsi="Times New Roman" w:cs="Times New Roman"/>
          <w:sz w:val="24"/>
          <w:szCs w:val="24"/>
          <w:lang w:val="fr-FR"/>
        </w:rPr>
        <w:t xml:space="preserve"> et son auteur dans le contexte du symbolisme médiéval de l’horloge mécanique, Christine ayant mis en parallèle l’horlogerie et le corps humain comme deux choses qui ne fonctionnent pas sans être réglées ; en 1998</w:t>
      </w:r>
      <w:r w:rsidRPr="00806B23">
        <w:rPr>
          <w:rFonts w:ascii="Times New Roman" w:hAnsi="Times New Roman" w:cs="Times New Roman"/>
          <w:sz w:val="24"/>
          <w:szCs w:val="24"/>
          <w:vertAlign w:val="superscript"/>
        </w:rPr>
        <w:footnoteReference w:id="211"/>
      </w:r>
      <w:r w:rsidRPr="00806B23">
        <w:rPr>
          <w:rFonts w:ascii="Times New Roman" w:hAnsi="Times New Roman" w:cs="Times New Roman"/>
          <w:sz w:val="24"/>
          <w:szCs w:val="24"/>
          <w:lang w:val="fr-FR"/>
        </w:rPr>
        <w:t xml:space="preserve">, on la mentionne comme un penseur politique et un pédagogue. </w:t>
      </w:r>
    </w:p>
    <w:p w14:paraId="5FB96833" w14:textId="77777777" w:rsidR="00BD77D6" w:rsidRPr="00806B23" w:rsidRDefault="00BD77D6" w:rsidP="00BD77D6">
      <w:pPr>
        <w:pBdr>
          <w:top w:val="nil"/>
          <w:left w:val="nil"/>
          <w:bottom w:val="nil"/>
          <w:right w:val="nil"/>
          <w:between w:val="nil"/>
        </w:pBdr>
        <w:spacing w:line="360" w:lineRule="auto"/>
        <w:ind w:firstLine="708"/>
        <w:jc w:val="both"/>
        <w:rPr>
          <w:rFonts w:ascii="Times New Roman" w:hAnsi="Times New Roman" w:cs="Times New Roman"/>
          <w:bCs/>
          <w:sz w:val="24"/>
          <w:szCs w:val="24"/>
          <w:highlight w:val="white"/>
          <w:lang w:val="fr-FR"/>
        </w:rPr>
      </w:pPr>
      <w:r w:rsidRPr="00806B23">
        <w:rPr>
          <w:rFonts w:ascii="Times New Roman" w:eastAsia="Times New Roman" w:hAnsi="Times New Roman" w:cs="Times New Roman"/>
          <w:color w:val="000000"/>
          <w:sz w:val="24"/>
          <w:szCs w:val="24"/>
          <w:highlight w:val="white"/>
          <w:lang w:val="fr-FR"/>
        </w:rPr>
        <w:t>Deux parutions de 1999 mettent en avant l’engagement de Christine pour la femme (</w:t>
      </w:r>
      <w:r w:rsidRPr="00806B23">
        <w:rPr>
          <w:rFonts w:ascii="Times New Roman" w:hAnsi="Times New Roman" w:cs="Times New Roman"/>
          <w:bCs/>
          <w:sz w:val="24"/>
          <w:szCs w:val="24"/>
          <w:highlight w:val="white"/>
          <w:lang w:val="fr-FR"/>
        </w:rPr>
        <w:t>le féminisme précoce de Christine ?</w:t>
      </w:r>
      <w:r w:rsidRPr="00806B23">
        <w:rPr>
          <w:rFonts w:ascii="Times New Roman" w:eastAsia="Times New Roman" w:hAnsi="Times New Roman" w:cs="Times New Roman"/>
          <w:color w:val="000000"/>
          <w:sz w:val="24"/>
          <w:szCs w:val="24"/>
          <w:highlight w:val="white"/>
          <w:lang w:val="fr-FR"/>
        </w:rPr>
        <w:t xml:space="preserve">) en s’appuyant sur la traduction de </w:t>
      </w:r>
      <w:r w:rsidRPr="00806B23">
        <w:rPr>
          <w:rFonts w:ascii="Times New Roman" w:eastAsia="Times New Roman" w:hAnsi="Times New Roman" w:cs="Times New Roman"/>
          <w:i/>
          <w:iCs/>
          <w:color w:val="000000"/>
          <w:sz w:val="24"/>
          <w:szCs w:val="24"/>
          <w:highlight w:val="white"/>
          <w:lang w:val="fr-FR"/>
        </w:rPr>
        <w:t>La Cité</w:t>
      </w:r>
      <w:r w:rsidRPr="00806B23">
        <w:rPr>
          <w:rFonts w:ascii="Times New Roman" w:eastAsia="Times New Roman" w:hAnsi="Times New Roman" w:cs="Times New Roman"/>
          <w:color w:val="000000"/>
          <w:sz w:val="24"/>
          <w:szCs w:val="24"/>
          <w:highlight w:val="white"/>
          <w:lang w:val="fr-FR"/>
        </w:rPr>
        <w:t xml:space="preserve"> de 1991</w:t>
      </w:r>
      <w:r w:rsidRPr="00806B23">
        <w:rPr>
          <w:rFonts w:ascii="Times New Roman" w:eastAsia="Times New Roman" w:hAnsi="Times New Roman" w:cs="Times New Roman"/>
          <w:color w:val="000000"/>
          <w:sz w:val="24"/>
          <w:szCs w:val="24"/>
          <w:lang w:val="fr-FR"/>
        </w:rPr>
        <w:t xml:space="preserve">. </w:t>
      </w:r>
      <w:r w:rsidRPr="00806B23">
        <w:rPr>
          <w:rFonts w:ascii="Times New Roman" w:hAnsi="Times New Roman" w:cs="Times New Roman"/>
          <w:bCs/>
          <w:sz w:val="24"/>
          <w:szCs w:val="24"/>
          <w:highlight w:val="white"/>
          <w:lang w:val="fr-FR"/>
        </w:rPr>
        <w:t xml:space="preserve">La première est un travail de Tatiana </w:t>
      </w:r>
      <w:proofErr w:type="spellStart"/>
      <w:r w:rsidRPr="00806B23">
        <w:rPr>
          <w:rFonts w:ascii="Times New Roman" w:hAnsi="Times New Roman" w:cs="Times New Roman"/>
          <w:bCs/>
          <w:sz w:val="24"/>
          <w:szCs w:val="24"/>
          <w:highlight w:val="white"/>
          <w:lang w:val="fr-FR"/>
        </w:rPr>
        <w:t>Riabova</w:t>
      </w:r>
      <w:proofErr w:type="spellEnd"/>
      <w:r w:rsidRPr="00806B23">
        <w:rPr>
          <w:rFonts w:ascii="Times New Roman" w:hAnsi="Times New Roman" w:cs="Times New Roman"/>
          <w:bCs/>
          <w:sz w:val="24"/>
          <w:szCs w:val="24"/>
          <w:highlight w:val="white"/>
          <w:lang w:val="fr-FR"/>
        </w:rPr>
        <w:t xml:space="preserve"> (l’Université d’Etat d’Ivanovo) sur l’histoire de la femme en Europe médiévale</w:t>
      </w:r>
      <w:r w:rsidRPr="00806B23">
        <w:rPr>
          <w:rFonts w:ascii="Times New Roman" w:hAnsi="Times New Roman" w:cs="Times New Roman"/>
          <w:bCs/>
          <w:sz w:val="24"/>
          <w:szCs w:val="24"/>
          <w:highlight w:val="white"/>
          <w:vertAlign w:val="superscript"/>
        </w:rPr>
        <w:footnoteReference w:id="212"/>
      </w:r>
      <w:r w:rsidRPr="00806B23">
        <w:rPr>
          <w:rFonts w:ascii="Times New Roman" w:hAnsi="Times New Roman" w:cs="Times New Roman"/>
          <w:bCs/>
          <w:sz w:val="24"/>
          <w:szCs w:val="24"/>
          <w:highlight w:val="white"/>
          <w:lang w:val="fr-FR"/>
        </w:rPr>
        <w:t xml:space="preserve"> ; publié seulement en 300 exemplaires, il est destiné aux historiens et spécialistes en étude de genre. On évoque la position de Christine sur la culpabilité d’Eve, un sujet aigu de l’époque, et deux de ses œuvres, </w:t>
      </w:r>
      <w:r w:rsidRPr="00806B23">
        <w:rPr>
          <w:rFonts w:ascii="Times New Roman" w:hAnsi="Times New Roman" w:cs="Times New Roman"/>
          <w:bCs/>
          <w:i/>
          <w:sz w:val="24"/>
          <w:szCs w:val="24"/>
          <w:highlight w:val="white"/>
          <w:lang w:val="fr-FR"/>
        </w:rPr>
        <w:t>La Cité</w:t>
      </w:r>
      <w:r w:rsidRPr="00806B23">
        <w:rPr>
          <w:rFonts w:ascii="Times New Roman" w:hAnsi="Times New Roman" w:cs="Times New Roman"/>
          <w:bCs/>
          <w:sz w:val="24"/>
          <w:szCs w:val="24"/>
          <w:highlight w:val="white"/>
          <w:lang w:val="fr-FR"/>
        </w:rPr>
        <w:t xml:space="preserve"> et </w:t>
      </w:r>
      <w:r w:rsidRPr="00806B23">
        <w:rPr>
          <w:rFonts w:ascii="Times New Roman" w:hAnsi="Times New Roman" w:cs="Times New Roman"/>
          <w:bCs/>
          <w:i/>
          <w:iCs/>
          <w:sz w:val="24"/>
          <w:szCs w:val="24"/>
          <w:highlight w:val="white"/>
          <w:lang w:val="fr-FR"/>
        </w:rPr>
        <w:t>Le Livre de Trois vertus</w:t>
      </w:r>
      <w:r w:rsidRPr="00806B23">
        <w:rPr>
          <w:rFonts w:ascii="Times New Roman" w:hAnsi="Times New Roman" w:cs="Times New Roman"/>
          <w:bCs/>
          <w:sz w:val="24"/>
          <w:szCs w:val="24"/>
          <w:highlight w:val="white"/>
          <w:lang w:val="fr-FR"/>
        </w:rPr>
        <w:t>. Cette étude, par ailleurs informative et nourrie de sources russes et étrangères, présente quelques imprécisions (erreurs de fait ?) biographiques : Etienne de Castel, le mari de l’écrivaine, est nommé « un des premiers humanistes français, selon plusieurs chercheurs »</w:t>
      </w:r>
      <w:r w:rsidRPr="00806B23">
        <w:rPr>
          <w:rStyle w:val="af3"/>
          <w:rFonts w:ascii="Times New Roman" w:hAnsi="Times New Roman" w:cs="Times New Roman"/>
          <w:bCs/>
          <w:sz w:val="24"/>
          <w:szCs w:val="24"/>
          <w:highlight w:val="white"/>
        </w:rPr>
        <w:footnoteReference w:id="213"/>
      </w:r>
      <w:r w:rsidRPr="00806B23">
        <w:rPr>
          <w:rFonts w:ascii="Times New Roman" w:hAnsi="Times New Roman" w:cs="Times New Roman"/>
          <w:bCs/>
          <w:sz w:val="24"/>
          <w:szCs w:val="24"/>
          <w:highlight w:val="white"/>
          <w:lang w:val="fr-FR"/>
        </w:rPr>
        <w:t xml:space="preserve"> (sans autre commentaire ; une confusion avec un des Jeans de Castel, le fils et le petit-fils de Christine ?), tandis que son premier recueil poétique est daté de 1402. </w:t>
      </w:r>
    </w:p>
    <w:p w14:paraId="66DF4611" w14:textId="77777777" w:rsidR="00BD77D6" w:rsidRDefault="00BD77D6" w:rsidP="00BD77D6">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highlight w:val="white"/>
          <w:lang w:val="fr-FR"/>
        </w:rPr>
      </w:pPr>
      <w:r w:rsidRPr="00806B23">
        <w:rPr>
          <w:rFonts w:ascii="Times New Roman" w:eastAsia="Times New Roman" w:hAnsi="Times New Roman" w:cs="Times New Roman"/>
          <w:color w:val="000000"/>
          <w:sz w:val="24"/>
          <w:szCs w:val="24"/>
          <w:lang w:val="fr-FR"/>
        </w:rPr>
        <w:t>La deuxième parution est de plus large envergure, un</w:t>
      </w:r>
      <w:r w:rsidRPr="00806B23">
        <w:rPr>
          <w:rFonts w:ascii="Times New Roman" w:eastAsia="Times New Roman" w:hAnsi="Times New Roman" w:cs="Times New Roman"/>
          <w:color w:val="000000"/>
          <w:sz w:val="24"/>
          <w:szCs w:val="24"/>
          <w:highlight w:val="white"/>
          <w:lang w:val="fr-FR"/>
        </w:rPr>
        <w:t xml:space="preserve"> dictionnaire </w:t>
      </w:r>
      <w:r w:rsidRPr="00806B23">
        <w:rPr>
          <w:rFonts w:ascii="Times New Roman" w:eastAsia="Times New Roman" w:hAnsi="Times New Roman" w:cs="Times New Roman"/>
          <w:i/>
          <w:color w:val="000000"/>
          <w:sz w:val="24"/>
          <w:szCs w:val="24"/>
          <w:lang w:val="fr-FR"/>
        </w:rPr>
        <w:t>Le monde médiéval en termes, noms et titres</w:t>
      </w:r>
      <w:r w:rsidRPr="00806B23">
        <w:rPr>
          <w:rFonts w:ascii="Times New Roman" w:eastAsia="Times New Roman" w:hAnsi="Times New Roman" w:cs="Times New Roman"/>
          <w:iCs/>
          <w:color w:val="000000"/>
          <w:sz w:val="24"/>
          <w:szCs w:val="24"/>
          <w:vertAlign w:val="superscript"/>
        </w:rPr>
        <w:footnoteReference w:id="214"/>
      </w:r>
      <w:r w:rsidRPr="00806B23">
        <w:rPr>
          <w:rFonts w:ascii="Times New Roman" w:eastAsia="Times New Roman" w:hAnsi="Times New Roman" w:cs="Times New Roman"/>
          <w:i/>
          <w:color w:val="000000"/>
          <w:sz w:val="24"/>
          <w:szCs w:val="24"/>
          <w:lang w:val="fr-FR"/>
        </w:rPr>
        <w:t xml:space="preserve">. </w:t>
      </w:r>
      <w:r w:rsidRPr="00806B23">
        <w:rPr>
          <w:rFonts w:ascii="Times New Roman" w:eastAsia="Times New Roman" w:hAnsi="Times New Roman" w:cs="Times New Roman"/>
          <w:iCs/>
          <w:color w:val="000000"/>
          <w:sz w:val="24"/>
          <w:szCs w:val="24"/>
          <w:lang w:val="fr-FR"/>
        </w:rPr>
        <w:t xml:space="preserve">Il </w:t>
      </w:r>
      <w:r w:rsidRPr="00806B23">
        <w:rPr>
          <w:rFonts w:ascii="Times New Roman" w:hAnsi="Times New Roman" w:cs="Times New Roman"/>
          <w:bCs/>
          <w:iCs/>
          <w:sz w:val="24"/>
          <w:szCs w:val="24"/>
          <w:lang w:val="fr-FR"/>
        </w:rPr>
        <w:t>d</w:t>
      </w:r>
      <w:r w:rsidRPr="00806B23">
        <w:rPr>
          <w:rFonts w:ascii="Times New Roman" w:hAnsi="Times New Roman" w:cs="Times New Roman"/>
          <w:bCs/>
          <w:sz w:val="24"/>
          <w:szCs w:val="24"/>
          <w:lang w:val="fr-FR"/>
        </w:rPr>
        <w:t>onne une image très semblable de Christine</w:t>
      </w:r>
      <w:r w:rsidRPr="00806B23">
        <w:rPr>
          <w:rFonts w:ascii="Times New Roman" w:hAnsi="Times New Roman" w:cs="Times New Roman"/>
          <w:bCs/>
          <w:sz w:val="24"/>
          <w:szCs w:val="24"/>
          <w:highlight w:val="white"/>
          <w:lang w:val="fr-FR"/>
        </w:rPr>
        <w:t>, mais s’attarde plus sur</w:t>
      </w:r>
      <w:r w:rsidRPr="00806B23">
        <w:rPr>
          <w:rFonts w:ascii="Times New Roman" w:eastAsia="Times New Roman" w:hAnsi="Times New Roman" w:cs="Times New Roman"/>
          <w:color w:val="000000"/>
          <w:sz w:val="24"/>
          <w:szCs w:val="24"/>
          <w:highlight w:val="white"/>
          <w:lang w:val="fr-FR"/>
        </w:rPr>
        <w:t xml:space="preserve"> celles de ses œuvres qui vont dans ce sens : </w:t>
      </w:r>
      <w:r w:rsidRPr="00806B23">
        <w:rPr>
          <w:rFonts w:ascii="Times New Roman" w:eastAsia="Times New Roman" w:hAnsi="Times New Roman" w:cs="Times New Roman"/>
          <w:i/>
          <w:iCs/>
          <w:color w:val="000000"/>
          <w:sz w:val="24"/>
          <w:szCs w:val="24"/>
          <w:highlight w:val="white"/>
          <w:lang w:val="fr-FR"/>
        </w:rPr>
        <w:t>L’</w:t>
      </w:r>
      <w:proofErr w:type="spellStart"/>
      <w:r w:rsidRPr="00806B23">
        <w:rPr>
          <w:rFonts w:ascii="Times New Roman" w:eastAsia="Times New Roman" w:hAnsi="Times New Roman" w:cs="Times New Roman"/>
          <w:i/>
          <w:iCs/>
          <w:color w:val="000000"/>
          <w:sz w:val="24"/>
          <w:szCs w:val="24"/>
          <w:highlight w:val="white"/>
          <w:lang w:val="fr-FR"/>
        </w:rPr>
        <w:t>Epistre</w:t>
      </w:r>
      <w:proofErr w:type="spellEnd"/>
      <w:r w:rsidRPr="00806B23">
        <w:rPr>
          <w:rFonts w:ascii="Times New Roman" w:eastAsia="Times New Roman" w:hAnsi="Times New Roman" w:cs="Times New Roman"/>
          <w:i/>
          <w:iCs/>
          <w:color w:val="000000"/>
          <w:sz w:val="24"/>
          <w:szCs w:val="24"/>
          <w:highlight w:val="white"/>
          <w:lang w:val="fr-FR"/>
        </w:rPr>
        <w:t xml:space="preserve"> au Dieu d’amour</w:t>
      </w:r>
      <w:r w:rsidRPr="00806B23">
        <w:rPr>
          <w:rFonts w:ascii="Times New Roman" w:eastAsia="Times New Roman" w:hAnsi="Times New Roman" w:cs="Times New Roman"/>
          <w:color w:val="000000"/>
          <w:sz w:val="24"/>
          <w:szCs w:val="24"/>
          <w:highlight w:val="white"/>
          <w:lang w:val="fr-FR"/>
        </w:rPr>
        <w:t xml:space="preserve">, </w:t>
      </w:r>
      <w:r w:rsidRPr="00806B23">
        <w:rPr>
          <w:rFonts w:ascii="Times New Roman" w:eastAsia="Times New Roman" w:hAnsi="Times New Roman" w:cs="Times New Roman"/>
          <w:i/>
          <w:iCs/>
          <w:color w:val="000000"/>
          <w:sz w:val="24"/>
          <w:szCs w:val="24"/>
          <w:highlight w:val="white"/>
          <w:lang w:val="fr-FR"/>
        </w:rPr>
        <w:t>Le livre de trois vertus</w:t>
      </w:r>
      <w:r w:rsidRPr="00806B23">
        <w:rPr>
          <w:rFonts w:ascii="Times New Roman" w:eastAsia="Times New Roman" w:hAnsi="Times New Roman" w:cs="Times New Roman"/>
          <w:color w:val="000000"/>
          <w:sz w:val="24"/>
          <w:szCs w:val="24"/>
          <w:highlight w:val="white"/>
          <w:lang w:val="fr-FR"/>
        </w:rPr>
        <w:t xml:space="preserve"> (programme éducatif pour les femmes de tous les états) et </w:t>
      </w:r>
      <w:r w:rsidRPr="00806B23">
        <w:rPr>
          <w:rFonts w:ascii="Times New Roman" w:eastAsia="Times New Roman" w:hAnsi="Times New Roman" w:cs="Times New Roman"/>
          <w:i/>
          <w:iCs/>
          <w:color w:val="000000"/>
          <w:sz w:val="24"/>
          <w:szCs w:val="24"/>
          <w:highlight w:val="white"/>
          <w:lang w:val="fr-FR"/>
        </w:rPr>
        <w:t>La Cité.</w:t>
      </w:r>
      <w:r w:rsidRPr="00806B23">
        <w:rPr>
          <w:rFonts w:ascii="Times New Roman" w:eastAsia="Times New Roman" w:hAnsi="Times New Roman" w:cs="Times New Roman"/>
          <w:color w:val="000000"/>
          <w:sz w:val="24"/>
          <w:szCs w:val="24"/>
          <w:highlight w:val="white"/>
          <w:lang w:val="fr-FR"/>
        </w:rPr>
        <w:t xml:space="preserve"> Selon les auteurs de cet ouvrage collectif, Christine</w:t>
      </w:r>
      <w:r w:rsidRPr="00806B23">
        <w:rPr>
          <w:rFonts w:ascii="Times New Roman" w:eastAsia="Times New Roman" w:hAnsi="Times New Roman" w:cs="Times New Roman"/>
          <w:i/>
          <w:iCs/>
          <w:color w:val="000000"/>
          <w:sz w:val="24"/>
          <w:szCs w:val="24"/>
          <w:highlight w:val="white"/>
          <w:lang w:val="fr-FR"/>
        </w:rPr>
        <w:t xml:space="preserve"> </w:t>
      </w:r>
      <w:r w:rsidRPr="00806B23">
        <w:rPr>
          <w:rFonts w:ascii="Times New Roman" w:eastAsia="Times New Roman" w:hAnsi="Times New Roman" w:cs="Times New Roman"/>
          <w:color w:val="000000"/>
          <w:sz w:val="24"/>
          <w:szCs w:val="24"/>
          <w:highlight w:val="white"/>
          <w:lang w:val="fr-FR"/>
        </w:rPr>
        <w:t xml:space="preserve">a beau proclamer l’égalité des capacités des deux sexes, elle n’arrive </w:t>
      </w:r>
      <w:r w:rsidRPr="00806B23">
        <w:rPr>
          <w:rFonts w:ascii="Times New Roman" w:eastAsia="Times New Roman" w:hAnsi="Times New Roman" w:cs="Times New Roman"/>
          <w:color w:val="000000"/>
          <w:sz w:val="24"/>
          <w:szCs w:val="24"/>
          <w:highlight w:val="white"/>
          <w:lang w:val="fr-FR"/>
        </w:rPr>
        <w:lastRenderedPageBreak/>
        <w:t xml:space="preserve">pas </w:t>
      </w:r>
      <w:r w:rsidRPr="00806B23">
        <w:rPr>
          <w:rFonts w:ascii="Times New Roman" w:eastAsia="Times New Roman" w:hAnsi="Times New Roman" w:cs="Times New Roman"/>
          <w:sz w:val="24"/>
          <w:szCs w:val="24"/>
          <w:highlight w:val="white"/>
          <w:lang w:val="fr-FR"/>
        </w:rPr>
        <w:t>à</w:t>
      </w:r>
      <w:r w:rsidRPr="00806B23">
        <w:rPr>
          <w:rFonts w:ascii="Times New Roman" w:eastAsia="Times New Roman" w:hAnsi="Times New Roman" w:cs="Times New Roman"/>
          <w:color w:val="000000"/>
          <w:sz w:val="24"/>
          <w:szCs w:val="24"/>
          <w:highlight w:val="white"/>
          <w:lang w:val="fr-FR"/>
        </w:rPr>
        <w:t xml:space="preserve"> surpasser le modèle chrétien de la domination masculine. On mentionne l’opposition de Christine à Jean de Meung et son le rôle dans la Querelle.</w:t>
      </w:r>
    </w:p>
    <w:p w14:paraId="1E8FD657" w14:textId="77777777" w:rsidR="00BD77D6" w:rsidRDefault="00BD77D6" w:rsidP="00BD77D6">
      <w:pPr>
        <w:pBdr>
          <w:top w:val="nil"/>
          <w:left w:val="nil"/>
          <w:bottom w:val="nil"/>
          <w:right w:val="nil"/>
          <w:between w:val="nil"/>
        </w:pBd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highlight w:val="white"/>
          <w:lang w:val="fr-FR"/>
        </w:rPr>
        <w:t xml:space="preserve">L’an 2000 annonce la montée de l’intérêt envers Christine. Premièrement, on notera un livre de Iouri </w:t>
      </w:r>
      <w:proofErr w:type="spellStart"/>
      <w:r w:rsidRPr="00806B23">
        <w:rPr>
          <w:rFonts w:ascii="Times New Roman" w:hAnsi="Times New Roman" w:cs="Times New Roman"/>
          <w:sz w:val="24"/>
          <w:szCs w:val="24"/>
          <w:highlight w:val="white"/>
          <w:lang w:val="fr-FR"/>
        </w:rPr>
        <w:t>Malinine</w:t>
      </w:r>
      <w:proofErr w:type="spellEnd"/>
      <w:r w:rsidRPr="00806B23">
        <w:rPr>
          <w:rFonts w:ascii="Times New Roman" w:hAnsi="Times New Roman" w:cs="Times New Roman"/>
          <w:sz w:val="24"/>
          <w:szCs w:val="24"/>
          <w:highlight w:val="white"/>
          <w:lang w:val="fr-FR"/>
        </w:rPr>
        <w:t xml:space="preserve"> consacrée à la pensée sociale et politique du Moyen Age tardif</w:t>
      </w:r>
      <w:r w:rsidRPr="00806B23">
        <w:rPr>
          <w:rFonts w:ascii="Times New Roman" w:hAnsi="Times New Roman" w:cs="Times New Roman"/>
          <w:sz w:val="24"/>
          <w:szCs w:val="24"/>
          <w:highlight w:val="white"/>
          <w:vertAlign w:val="superscript"/>
        </w:rPr>
        <w:footnoteReference w:id="215"/>
      </w:r>
      <w:r w:rsidRPr="00806B23">
        <w:rPr>
          <w:rFonts w:ascii="Times New Roman" w:hAnsi="Times New Roman" w:cs="Times New Roman"/>
          <w:sz w:val="24"/>
          <w:szCs w:val="24"/>
          <w:highlight w:val="white"/>
          <w:lang w:val="fr-FR"/>
        </w:rPr>
        <w:t xml:space="preserve"> ou le traducteur de </w:t>
      </w:r>
      <w:r w:rsidRPr="00806B23">
        <w:rPr>
          <w:rFonts w:ascii="Times New Roman" w:hAnsi="Times New Roman" w:cs="Times New Roman"/>
          <w:i/>
          <w:sz w:val="24"/>
          <w:szCs w:val="24"/>
          <w:highlight w:val="white"/>
          <w:lang w:val="fr-FR"/>
        </w:rPr>
        <w:t>La Cité</w:t>
      </w:r>
      <w:r w:rsidRPr="00806B23">
        <w:rPr>
          <w:rFonts w:ascii="Times New Roman" w:hAnsi="Times New Roman" w:cs="Times New Roman"/>
          <w:sz w:val="24"/>
          <w:szCs w:val="24"/>
          <w:highlight w:val="white"/>
          <w:lang w:val="fr-FR"/>
        </w:rPr>
        <w:t xml:space="preserve"> aborde certaines idées d’une « seule femme-écrivain et penseur politique en France de l’époque »</w:t>
      </w:r>
      <w:r w:rsidRPr="00806B23">
        <w:rPr>
          <w:rFonts w:ascii="Times New Roman" w:hAnsi="Times New Roman" w:cs="Times New Roman"/>
          <w:sz w:val="24"/>
          <w:szCs w:val="24"/>
          <w:highlight w:val="white"/>
          <w:vertAlign w:val="superscript"/>
        </w:rPr>
        <w:footnoteReference w:id="216"/>
      </w:r>
      <w:r w:rsidRPr="00806B23">
        <w:rPr>
          <w:rFonts w:ascii="Times New Roman" w:hAnsi="Times New Roman" w:cs="Times New Roman"/>
          <w:sz w:val="24"/>
          <w:szCs w:val="24"/>
          <w:highlight w:val="white"/>
          <w:lang w:val="fr-FR"/>
        </w:rPr>
        <w:t xml:space="preserve">. Deux textes de Christine sont cités (en russe) : </w:t>
      </w:r>
      <w:r w:rsidRPr="00806B23">
        <w:rPr>
          <w:rFonts w:ascii="Times New Roman" w:hAnsi="Times New Roman" w:cs="Times New Roman"/>
          <w:iCs/>
          <w:sz w:val="24"/>
          <w:szCs w:val="24"/>
          <w:highlight w:val="white"/>
          <w:lang w:val="fr-FR"/>
        </w:rPr>
        <w:t>la biographie de Charles V</w:t>
      </w:r>
      <w:r w:rsidRPr="00806B23">
        <w:rPr>
          <w:rFonts w:ascii="Times New Roman" w:hAnsi="Times New Roman" w:cs="Times New Roman"/>
          <w:sz w:val="24"/>
          <w:szCs w:val="24"/>
          <w:highlight w:val="white"/>
          <w:lang w:val="fr-FR"/>
        </w:rPr>
        <w:t xml:space="preserve"> </w:t>
      </w:r>
      <w:r w:rsidRPr="00806B23">
        <w:rPr>
          <w:rFonts w:ascii="Times New Roman" w:hAnsi="Times New Roman" w:cs="Times New Roman"/>
          <w:sz w:val="24"/>
          <w:szCs w:val="24"/>
          <w:lang w:val="fr-FR"/>
        </w:rPr>
        <w:t>(</w:t>
      </w:r>
      <w:r w:rsidRPr="00806B23">
        <w:rPr>
          <w:rFonts w:ascii="Times New Roman" w:hAnsi="Times New Roman" w:cs="Times New Roman"/>
          <w:color w:val="000000"/>
          <w:sz w:val="24"/>
          <w:szCs w:val="24"/>
          <w:lang w:val="fr-FR"/>
        </w:rPr>
        <w:t xml:space="preserve">Christine de Pisan. Le livre des </w:t>
      </w:r>
      <w:proofErr w:type="spellStart"/>
      <w:r w:rsidRPr="00806B23">
        <w:rPr>
          <w:rFonts w:ascii="Times New Roman" w:hAnsi="Times New Roman" w:cs="Times New Roman"/>
          <w:color w:val="000000"/>
          <w:sz w:val="24"/>
          <w:szCs w:val="24"/>
          <w:lang w:val="fr-FR"/>
        </w:rPr>
        <w:t>fais</w:t>
      </w:r>
      <w:proofErr w:type="spellEnd"/>
      <w:r w:rsidRPr="00806B23">
        <w:rPr>
          <w:rFonts w:ascii="Times New Roman" w:hAnsi="Times New Roman" w:cs="Times New Roman"/>
          <w:color w:val="000000"/>
          <w:sz w:val="24"/>
          <w:szCs w:val="24"/>
          <w:lang w:val="fr-FR"/>
        </w:rPr>
        <w:t xml:space="preserve"> et de bonnes meurs du sage </w:t>
      </w:r>
      <w:proofErr w:type="spellStart"/>
      <w:r w:rsidRPr="00806B23">
        <w:rPr>
          <w:rFonts w:ascii="Times New Roman" w:hAnsi="Times New Roman" w:cs="Times New Roman"/>
          <w:color w:val="000000"/>
          <w:sz w:val="24"/>
          <w:szCs w:val="24"/>
          <w:lang w:val="fr-FR"/>
        </w:rPr>
        <w:t>roy</w:t>
      </w:r>
      <w:proofErr w:type="spellEnd"/>
      <w:r w:rsidRPr="00806B23">
        <w:rPr>
          <w:rFonts w:ascii="Times New Roman" w:hAnsi="Times New Roman" w:cs="Times New Roman"/>
          <w:color w:val="000000"/>
          <w:sz w:val="24"/>
          <w:szCs w:val="24"/>
          <w:lang w:val="fr-FR"/>
        </w:rPr>
        <w:t xml:space="preserve"> Charles // Novelle collection de mémoires pour servir à l’histoire de France / Ed. Michaud et </w:t>
      </w:r>
      <w:proofErr w:type="spellStart"/>
      <w:r w:rsidRPr="00806B23">
        <w:rPr>
          <w:rFonts w:ascii="Times New Roman" w:hAnsi="Times New Roman" w:cs="Times New Roman"/>
          <w:color w:val="000000"/>
          <w:sz w:val="24"/>
          <w:szCs w:val="24"/>
          <w:lang w:val="fr-FR"/>
        </w:rPr>
        <w:t>Poujoulat</w:t>
      </w:r>
      <w:proofErr w:type="spellEnd"/>
      <w:r w:rsidRPr="00806B23">
        <w:rPr>
          <w:rFonts w:ascii="Times New Roman" w:hAnsi="Times New Roman" w:cs="Times New Roman"/>
          <w:color w:val="000000"/>
          <w:sz w:val="24"/>
          <w:szCs w:val="24"/>
          <w:lang w:val="fr-FR"/>
        </w:rPr>
        <w:t xml:space="preserve">. I série. T. I. Paris, 1836) </w:t>
      </w:r>
      <w:r w:rsidRPr="00806B23">
        <w:rPr>
          <w:rFonts w:ascii="Times New Roman" w:hAnsi="Times New Roman" w:cs="Times New Roman"/>
          <w:sz w:val="24"/>
          <w:szCs w:val="24"/>
          <w:highlight w:val="white"/>
          <w:lang w:val="fr-FR"/>
        </w:rPr>
        <w:t xml:space="preserve">et </w:t>
      </w:r>
      <w:r w:rsidRPr="00806B23">
        <w:rPr>
          <w:rFonts w:ascii="Times New Roman" w:hAnsi="Times New Roman" w:cs="Times New Roman"/>
          <w:i/>
          <w:sz w:val="24"/>
          <w:szCs w:val="24"/>
          <w:highlight w:val="white"/>
          <w:lang w:val="fr-FR"/>
        </w:rPr>
        <w:t xml:space="preserve">La Cité </w:t>
      </w:r>
      <w:r w:rsidRPr="00806B23">
        <w:rPr>
          <w:rFonts w:ascii="Times New Roman" w:hAnsi="Times New Roman" w:cs="Times New Roman"/>
          <w:iCs/>
          <w:sz w:val="24"/>
          <w:szCs w:val="24"/>
          <w:lang w:val="fr-FR"/>
        </w:rPr>
        <w:t xml:space="preserve">(toujours d’après l’édition de </w:t>
      </w:r>
      <w:r w:rsidRPr="00806B23">
        <w:rPr>
          <w:rFonts w:ascii="Times New Roman" w:hAnsi="Times New Roman" w:cs="Times New Roman"/>
          <w:iCs/>
          <w:color w:val="000000"/>
          <w:sz w:val="24"/>
          <w:szCs w:val="24"/>
          <w:lang w:val="fr-FR"/>
        </w:rPr>
        <w:t>1</w:t>
      </w:r>
      <w:r w:rsidRPr="00806B23">
        <w:rPr>
          <w:rFonts w:ascii="Times New Roman" w:hAnsi="Times New Roman" w:cs="Times New Roman"/>
          <w:color w:val="000000"/>
          <w:sz w:val="24"/>
          <w:szCs w:val="24"/>
          <w:lang w:val="fr-FR"/>
        </w:rPr>
        <w:t>986)</w:t>
      </w:r>
      <w:r w:rsidRPr="00806B23">
        <w:rPr>
          <w:rFonts w:ascii="Times New Roman" w:hAnsi="Times New Roman" w:cs="Times New Roman"/>
          <w:sz w:val="24"/>
          <w:szCs w:val="24"/>
          <w:highlight w:val="white"/>
          <w:lang w:val="fr-FR"/>
        </w:rPr>
        <w:t xml:space="preserve">. On remarquera que le premier texte n’a jamais été publié en russe, tandis que dans le deuxième, le médiéviste choisit des passages qui n’ont pas été traduits en 1991. Par ce geste, dans une forme médiatisée, I. </w:t>
      </w:r>
      <w:proofErr w:type="spellStart"/>
      <w:r w:rsidRPr="00806B23">
        <w:rPr>
          <w:rFonts w:ascii="Times New Roman" w:hAnsi="Times New Roman" w:cs="Times New Roman"/>
          <w:sz w:val="24"/>
          <w:szCs w:val="24"/>
          <w:highlight w:val="white"/>
          <w:lang w:val="fr-FR"/>
        </w:rPr>
        <w:t>Malinine</w:t>
      </w:r>
      <w:proofErr w:type="spellEnd"/>
      <w:r w:rsidRPr="00806B23">
        <w:rPr>
          <w:rFonts w:ascii="Times New Roman" w:hAnsi="Times New Roman" w:cs="Times New Roman"/>
          <w:sz w:val="24"/>
          <w:szCs w:val="24"/>
          <w:highlight w:val="white"/>
          <w:lang w:val="fr-FR"/>
        </w:rPr>
        <w:t xml:space="preserve"> fait (re)découvrir au lecteur ces deux œuvres de l’écrivaine. </w:t>
      </w:r>
    </w:p>
    <w:p w14:paraId="0F1E8B1F" w14:textId="77777777" w:rsidR="00BD77D6" w:rsidRPr="00D55084" w:rsidRDefault="00BD77D6" w:rsidP="00BD77D6">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highlight w:val="white"/>
          <w:lang w:val="fr-FR"/>
        </w:rPr>
      </w:pPr>
      <w:r w:rsidRPr="00806B23">
        <w:rPr>
          <w:rFonts w:ascii="Times New Roman" w:hAnsi="Times New Roman" w:cs="Times New Roman"/>
          <w:sz w:val="24"/>
          <w:szCs w:val="24"/>
          <w:lang w:val="fr-FR"/>
        </w:rPr>
        <w:t xml:space="preserve">On apprend que Christine est un penseur pour qui les valeurs morales priment par-dessus tout. Elle partage le rapport contradictoire de l’homme médiéval au savoir antique qui va souvent à l’encontre de la morale chrétienne et de ce fait, pose </w:t>
      </w:r>
      <w:proofErr w:type="gramStart"/>
      <w:r w:rsidRPr="00806B23">
        <w:rPr>
          <w:rFonts w:ascii="Times New Roman" w:hAnsi="Times New Roman" w:cs="Times New Roman"/>
          <w:sz w:val="24"/>
          <w:szCs w:val="24"/>
          <w:lang w:val="fr-FR"/>
        </w:rPr>
        <w:t>problème</w:t>
      </w:r>
      <w:proofErr w:type="gramEnd"/>
      <w:r w:rsidRPr="00806B23">
        <w:rPr>
          <w:rFonts w:ascii="Times New Roman" w:hAnsi="Times New Roman" w:cs="Times New Roman"/>
          <w:sz w:val="24"/>
          <w:szCs w:val="24"/>
          <w:lang w:val="fr-FR"/>
        </w:rPr>
        <w:t xml:space="preserve">. L’écrivaine est bien consciente de ce clivage, mais admette la possibilité et même l’utilité du savoir amoral du point de vue médiéval, si grand à ses yeux est l’autorité de l’antiquité.  </w:t>
      </w:r>
      <w:r w:rsidRPr="00806B23">
        <w:rPr>
          <w:rFonts w:ascii="Times New Roman" w:hAnsi="Times New Roman" w:cs="Times New Roman"/>
          <w:color w:val="000000"/>
          <w:sz w:val="24"/>
          <w:szCs w:val="24"/>
          <w:lang w:val="fr-FR"/>
        </w:rPr>
        <w:t xml:space="preserve">A l’exemple de Christine on peut juger du statut </w:t>
      </w:r>
      <w:r w:rsidRPr="00806B23">
        <w:rPr>
          <w:rFonts w:ascii="Times New Roman" w:hAnsi="Times New Roman" w:cs="Times New Roman"/>
          <w:sz w:val="24"/>
          <w:szCs w:val="24"/>
          <w:lang w:val="fr-FR"/>
        </w:rPr>
        <w:t>ambigu</w:t>
      </w:r>
      <w:r w:rsidRPr="00806B23">
        <w:rPr>
          <w:rFonts w:ascii="Times New Roman" w:hAnsi="Times New Roman" w:cs="Times New Roman"/>
          <w:color w:val="000000"/>
          <w:sz w:val="24"/>
          <w:szCs w:val="24"/>
          <w:lang w:val="fr-FR"/>
        </w:rPr>
        <w:t xml:space="preserve"> de la courtoisie à cette fin du Moyen </w:t>
      </w:r>
      <w:r w:rsidRPr="00806B23">
        <w:rPr>
          <w:rFonts w:ascii="Times New Roman" w:hAnsi="Times New Roman" w:cs="Times New Roman"/>
          <w:sz w:val="24"/>
          <w:szCs w:val="24"/>
          <w:lang w:val="fr-FR"/>
        </w:rPr>
        <w:t>Âge</w:t>
      </w:r>
      <w:r w:rsidRPr="00806B23">
        <w:rPr>
          <w:rFonts w:ascii="Times New Roman" w:hAnsi="Times New Roman" w:cs="Times New Roman"/>
          <w:color w:val="000000"/>
          <w:sz w:val="24"/>
          <w:szCs w:val="24"/>
          <w:lang w:val="fr-FR"/>
        </w:rPr>
        <w:t xml:space="preserve"> : d’une part, on l’impose en </w:t>
      </w:r>
      <w:r w:rsidRPr="00806B23">
        <w:rPr>
          <w:rFonts w:ascii="Times New Roman" w:hAnsi="Times New Roman" w:cs="Times New Roman"/>
          <w:sz w:val="24"/>
          <w:szCs w:val="24"/>
          <w:lang w:val="fr-FR"/>
        </w:rPr>
        <w:t>modèle</w:t>
      </w:r>
      <w:r w:rsidRPr="00806B23">
        <w:rPr>
          <w:rFonts w:ascii="Times New Roman" w:hAnsi="Times New Roman" w:cs="Times New Roman"/>
          <w:color w:val="000000"/>
          <w:sz w:val="24"/>
          <w:szCs w:val="24"/>
          <w:lang w:val="fr-FR"/>
        </w:rPr>
        <w:t xml:space="preserve"> de conduite, et d’autre part, on se </w:t>
      </w:r>
      <w:r w:rsidRPr="00806B23">
        <w:rPr>
          <w:rFonts w:ascii="Times New Roman" w:hAnsi="Times New Roman" w:cs="Times New Roman"/>
          <w:sz w:val="24"/>
          <w:szCs w:val="24"/>
          <w:lang w:val="fr-FR"/>
        </w:rPr>
        <w:t>méfie</w:t>
      </w:r>
      <w:r w:rsidRPr="00806B23">
        <w:rPr>
          <w:rFonts w:ascii="Times New Roman" w:hAnsi="Times New Roman" w:cs="Times New Roman"/>
          <w:color w:val="000000"/>
          <w:sz w:val="24"/>
          <w:szCs w:val="24"/>
          <w:lang w:val="fr-FR"/>
        </w:rPr>
        <w:t xml:space="preserve"> d’elle comme menant au </w:t>
      </w:r>
      <w:r w:rsidRPr="00806B23">
        <w:rPr>
          <w:rFonts w:ascii="Times New Roman" w:hAnsi="Times New Roman" w:cs="Times New Roman"/>
          <w:sz w:val="24"/>
          <w:szCs w:val="24"/>
          <w:lang w:val="fr-FR"/>
        </w:rPr>
        <w:t>péché.</w:t>
      </w:r>
      <w:r w:rsidRPr="00806B23">
        <w:rPr>
          <w:rFonts w:ascii="Times New Roman" w:hAnsi="Times New Roman" w:cs="Times New Roman"/>
          <w:color w:val="000000"/>
          <w:sz w:val="24"/>
          <w:szCs w:val="24"/>
          <w:lang w:val="fr-FR"/>
        </w:rPr>
        <w:t xml:space="preserve"> Dans ses écrits, Christine défend la femme non seulement contre l’antiféminisme clérical et antique, mais aussi contre le </w:t>
      </w:r>
      <w:proofErr w:type="gramStart"/>
      <w:r w:rsidRPr="00806B23">
        <w:rPr>
          <w:rFonts w:ascii="Times New Roman" w:hAnsi="Times New Roman" w:cs="Times New Roman"/>
          <w:color w:val="000000"/>
          <w:sz w:val="24"/>
          <w:szCs w:val="24"/>
          <w:lang w:val="fr-FR"/>
        </w:rPr>
        <w:t>danger potentiel</w:t>
      </w:r>
      <w:proofErr w:type="gramEnd"/>
      <w:r w:rsidRPr="00806B23">
        <w:rPr>
          <w:rFonts w:ascii="Times New Roman" w:hAnsi="Times New Roman" w:cs="Times New Roman"/>
          <w:color w:val="000000"/>
          <w:sz w:val="24"/>
          <w:szCs w:val="24"/>
          <w:lang w:val="fr-FR"/>
        </w:rPr>
        <w:t xml:space="preserve"> de l’adultère poétisé. On note </w:t>
      </w:r>
      <w:r w:rsidRPr="00806B23">
        <w:rPr>
          <w:rFonts w:ascii="Times New Roman" w:hAnsi="Times New Roman" w:cs="Times New Roman"/>
          <w:sz w:val="24"/>
          <w:szCs w:val="24"/>
          <w:lang w:val="fr-FR"/>
        </w:rPr>
        <w:t>également</w:t>
      </w:r>
      <w:r w:rsidRPr="00806B23">
        <w:rPr>
          <w:rFonts w:ascii="Times New Roman" w:hAnsi="Times New Roman" w:cs="Times New Roman"/>
          <w:color w:val="000000"/>
          <w:sz w:val="24"/>
          <w:szCs w:val="24"/>
          <w:lang w:val="fr-FR"/>
        </w:rPr>
        <w:t xml:space="preserve"> qu’elle soutient la conception dynamique du droit insistant sur le </w:t>
      </w:r>
      <w:r w:rsidRPr="00806B23">
        <w:rPr>
          <w:rFonts w:ascii="Times New Roman" w:hAnsi="Times New Roman" w:cs="Times New Roman"/>
          <w:sz w:val="24"/>
          <w:szCs w:val="24"/>
          <w:lang w:val="fr-FR"/>
        </w:rPr>
        <w:t>renouvellement</w:t>
      </w:r>
      <w:r w:rsidRPr="00806B23">
        <w:rPr>
          <w:rFonts w:ascii="Times New Roman" w:hAnsi="Times New Roman" w:cs="Times New Roman"/>
          <w:color w:val="000000"/>
          <w:sz w:val="24"/>
          <w:szCs w:val="24"/>
          <w:lang w:val="fr-FR"/>
        </w:rPr>
        <w:t xml:space="preserve"> des lois </w:t>
      </w:r>
      <w:r w:rsidRPr="00806B23">
        <w:rPr>
          <w:rFonts w:ascii="Times New Roman" w:hAnsi="Times New Roman" w:cs="Times New Roman"/>
          <w:sz w:val="24"/>
          <w:szCs w:val="24"/>
          <w:lang w:val="fr-FR"/>
        </w:rPr>
        <w:t>héritées</w:t>
      </w:r>
      <w:r w:rsidRPr="00806B23">
        <w:rPr>
          <w:rFonts w:ascii="Times New Roman" w:hAnsi="Times New Roman" w:cs="Times New Roman"/>
          <w:color w:val="000000"/>
          <w:sz w:val="24"/>
          <w:szCs w:val="24"/>
          <w:lang w:val="fr-FR"/>
        </w:rPr>
        <w:t xml:space="preserve"> des </w:t>
      </w:r>
      <w:r w:rsidRPr="00806B23">
        <w:rPr>
          <w:rFonts w:ascii="Times New Roman" w:hAnsi="Times New Roman" w:cs="Times New Roman"/>
          <w:sz w:val="24"/>
          <w:szCs w:val="24"/>
          <w:lang w:val="fr-FR"/>
        </w:rPr>
        <w:t>ancêtres.</w:t>
      </w:r>
    </w:p>
    <w:p w14:paraId="222935F7" w14:textId="766ADB9C" w:rsidR="00BD77D6" w:rsidRDefault="00BD77D6" w:rsidP="00BD77D6">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color w:val="000000"/>
          <w:sz w:val="24"/>
          <w:szCs w:val="24"/>
          <w:lang w:val="fr-FR"/>
        </w:rPr>
      </w:pPr>
      <w:r w:rsidRPr="00806B23">
        <w:rPr>
          <w:rFonts w:ascii="Times New Roman" w:eastAsia="Times New Roman" w:hAnsi="Times New Roman" w:cs="Times New Roman"/>
          <w:color w:val="000000"/>
          <w:sz w:val="24"/>
          <w:szCs w:val="24"/>
          <w:lang w:val="fr-FR"/>
        </w:rPr>
        <w:t xml:space="preserve">Comme nous voyons, on est loin de faire un portrait accompli de Christine-philosophe, mais cela n’est pas dans les objectifs de l’ouvrage, </w:t>
      </w:r>
      <w:r w:rsidRPr="00806B23">
        <w:rPr>
          <w:rFonts w:ascii="Times New Roman" w:eastAsia="Times New Roman" w:hAnsi="Times New Roman" w:cs="Times New Roman"/>
          <w:sz w:val="24"/>
          <w:szCs w:val="24"/>
          <w:lang w:val="fr-FR"/>
        </w:rPr>
        <w:t>peut-être</w:t>
      </w:r>
      <w:r w:rsidRPr="00806B23">
        <w:rPr>
          <w:rFonts w:ascii="Times New Roman" w:eastAsia="Times New Roman" w:hAnsi="Times New Roman" w:cs="Times New Roman"/>
          <w:color w:val="000000"/>
          <w:sz w:val="24"/>
          <w:szCs w:val="24"/>
          <w:lang w:val="fr-FR"/>
        </w:rPr>
        <w:t xml:space="preserve"> d’autant plus que l’</w:t>
      </w:r>
      <w:r w:rsidRPr="00806B23">
        <w:rPr>
          <w:rFonts w:ascii="Times New Roman" w:eastAsia="Times New Roman" w:hAnsi="Times New Roman" w:cs="Times New Roman"/>
          <w:sz w:val="24"/>
          <w:szCs w:val="24"/>
          <w:lang w:val="fr-FR"/>
        </w:rPr>
        <w:t xml:space="preserve">année suivante </w:t>
      </w:r>
      <w:r w:rsidRPr="00806B23">
        <w:rPr>
          <w:rFonts w:ascii="Times New Roman" w:eastAsia="Times New Roman" w:hAnsi="Times New Roman" w:cs="Times New Roman"/>
          <w:color w:val="000000"/>
          <w:sz w:val="24"/>
          <w:szCs w:val="24"/>
          <w:lang w:val="fr-FR"/>
        </w:rPr>
        <w:t xml:space="preserve">une </w:t>
      </w:r>
      <w:r w:rsidRPr="00806B23">
        <w:rPr>
          <w:rFonts w:ascii="Times New Roman" w:eastAsia="Times New Roman" w:hAnsi="Times New Roman" w:cs="Times New Roman"/>
          <w:sz w:val="24"/>
          <w:szCs w:val="24"/>
          <w:lang w:val="fr-FR"/>
        </w:rPr>
        <w:t>élève</w:t>
      </w:r>
      <w:r w:rsidRPr="00806B23">
        <w:rPr>
          <w:rFonts w:ascii="Times New Roman" w:eastAsia="Times New Roman" w:hAnsi="Times New Roman" w:cs="Times New Roman"/>
          <w:color w:val="000000"/>
          <w:sz w:val="24"/>
          <w:szCs w:val="24"/>
          <w:lang w:val="fr-FR"/>
        </w:rPr>
        <w:t xml:space="preserve"> de I. </w:t>
      </w:r>
      <w:proofErr w:type="spellStart"/>
      <w:r w:rsidRPr="00806B23">
        <w:rPr>
          <w:rFonts w:ascii="Times New Roman" w:eastAsia="Times New Roman" w:hAnsi="Times New Roman" w:cs="Times New Roman"/>
          <w:color w:val="000000"/>
          <w:sz w:val="24"/>
          <w:szCs w:val="24"/>
          <w:lang w:val="fr-FR"/>
        </w:rPr>
        <w:t>Malinine</w:t>
      </w:r>
      <w:proofErr w:type="spellEnd"/>
      <w:r w:rsidRPr="00806B23">
        <w:rPr>
          <w:rFonts w:ascii="Times New Roman" w:eastAsia="Times New Roman" w:hAnsi="Times New Roman" w:cs="Times New Roman"/>
          <w:color w:val="000000"/>
          <w:sz w:val="24"/>
          <w:szCs w:val="24"/>
          <w:lang w:val="fr-FR"/>
        </w:rPr>
        <w:t xml:space="preserve">, Ekaterina </w:t>
      </w:r>
      <w:proofErr w:type="spellStart"/>
      <w:r w:rsidRPr="00806B23">
        <w:rPr>
          <w:rFonts w:ascii="Times New Roman" w:eastAsia="Times New Roman" w:hAnsi="Times New Roman" w:cs="Times New Roman"/>
          <w:color w:val="000000"/>
          <w:sz w:val="24"/>
          <w:szCs w:val="24"/>
          <w:lang w:val="fr-FR"/>
        </w:rPr>
        <w:t>Elizarova</w:t>
      </w:r>
      <w:proofErr w:type="spellEnd"/>
      <w:r w:rsidRPr="00806B23">
        <w:rPr>
          <w:rFonts w:ascii="Times New Roman" w:eastAsia="Times New Roman" w:hAnsi="Times New Roman" w:cs="Times New Roman"/>
          <w:color w:val="000000"/>
          <w:sz w:val="24"/>
          <w:szCs w:val="24"/>
          <w:lang w:val="fr-FR"/>
        </w:rPr>
        <w:t>,</w:t>
      </w:r>
      <w:r w:rsidRPr="00806B23">
        <w:rPr>
          <w:rFonts w:ascii="Times New Roman" w:eastAsia="Times New Roman" w:hAnsi="Times New Roman" w:cs="Times New Roman"/>
          <w:sz w:val="24"/>
          <w:szCs w:val="24"/>
          <w:lang w:val="fr-FR"/>
        </w:rPr>
        <w:t xml:space="preserve"> devait soutenir</w:t>
      </w:r>
      <w:r w:rsidRPr="00806B23">
        <w:rPr>
          <w:rFonts w:ascii="Times New Roman" w:eastAsia="Times New Roman" w:hAnsi="Times New Roman" w:cs="Times New Roman"/>
          <w:color w:val="000000"/>
          <w:sz w:val="24"/>
          <w:szCs w:val="24"/>
          <w:lang w:val="fr-FR"/>
        </w:rPr>
        <w:t xml:space="preserve"> une </w:t>
      </w:r>
      <w:r w:rsidRPr="00806B23">
        <w:rPr>
          <w:rFonts w:ascii="Times New Roman" w:eastAsia="Times New Roman" w:hAnsi="Times New Roman" w:cs="Times New Roman"/>
          <w:sz w:val="24"/>
          <w:szCs w:val="24"/>
          <w:lang w:val="fr-FR"/>
        </w:rPr>
        <w:t>thèse</w:t>
      </w:r>
      <w:r w:rsidRPr="00806B23">
        <w:rPr>
          <w:rFonts w:ascii="Times New Roman" w:eastAsia="Times New Roman" w:hAnsi="Times New Roman" w:cs="Times New Roman"/>
          <w:color w:val="000000"/>
          <w:sz w:val="24"/>
          <w:szCs w:val="24"/>
          <w:lang w:val="fr-FR"/>
        </w:rPr>
        <w:t xml:space="preserve"> sur les </w:t>
      </w:r>
      <w:r w:rsidRPr="00806B23">
        <w:rPr>
          <w:rFonts w:ascii="Times New Roman" w:eastAsia="Times New Roman" w:hAnsi="Times New Roman" w:cs="Times New Roman"/>
          <w:sz w:val="24"/>
          <w:szCs w:val="24"/>
          <w:lang w:val="fr-FR"/>
        </w:rPr>
        <w:t>idées</w:t>
      </w:r>
      <w:r w:rsidRPr="00806B23">
        <w:rPr>
          <w:rFonts w:ascii="Times New Roman" w:eastAsia="Times New Roman" w:hAnsi="Times New Roman" w:cs="Times New Roman"/>
          <w:color w:val="000000"/>
          <w:sz w:val="24"/>
          <w:szCs w:val="24"/>
          <w:lang w:val="fr-FR"/>
        </w:rPr>
        <w:t xml:space="preserve"> </w:t>
      </w:r>
      <w:r w:rsidRPr="00806B23">
        <w:rPr>
          <w:rFonts w:ascii="Times New Roman" w:eastAsia="Times New Roman" w:hAnsi="Times New Roman" w:cs="Times New Roman"/>
          <w:sz w:val="24"/>
          <w:szCs w:val="24"/>
          <w:lang w:val="fr-FR"/>
        </w:rPr>
        <w:t>sociopolitiques</w:t>
      </w:r>
      <w:r w:rsidRPr="00806B23">
        <w:rPr>
          <w:rFonts w:ascii="Times New Roman" w:eastAsia="Times New Roman" w:hAnsi="Times New Roman" w:cs="Times New Roman"/>
          <w:color w:val="000000"/>
          <w:sz w:val="24"/>
          <w:szCs w:val="24"/>
          <w:lang w:val="fr-FR"/>
        </w:rPr>
        <w:t xml:space="preserve"> de </w:t>
      </w:r>
      <w:r w:rsidRPr="00806B23">
        <w:rPr>
          <w:rFonts w:ascii="Times New Roman" w:eastAsia="Times New Roman" w:hAnsi="Times New Roman" w:cs="Times New Roman"/>
          <w:sz w:val="24"/>
          <w:szCs w:val="24"/>
          <w:lang w:val="fr-FR"/>
        </w:rPr>
        <w:t>l’écrivaine</w:t>
      </w:r>
      <w:r w:rsidRPr="00806B23">
        <w:rPr>
          <w:rFonts w:ascii="Times New Roman" w:eastAsia="Times New Roman" w:hAnsi="Times New Roman" w:cs="Times New Roman"/>
          <w:color w:val="000000"/>
          <w:sz w:val="24"/>
          <w:szCs w:val="24"/>
          <w:lang w:val="fr-FR"/>
        </w:rPr>
        <w:t xml:space="preserve"> (nous allons aborder cette monographie dans les pages qui suivent).</w:t>
      </w:r>
    </w:p>
    <w:p w14:paraId="7C77D50C" w14:textId="77777777" w:rsidR="0080364F" w:rsidRPr="00806B23" w:rsidRDefault="0080364F" w:rsidP="00BD77D6">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color w:val="000000"/>
          <w:sz w:val="24"/>
          <w:szCs w:val="24"/>
          <w:lang w:val="fr-FR"/>
        </w:rPr>
      </w:pPr>
    </w:p>
    <w:p w14:paraId="22081668" w14:textId="77777777" w:rsidR="00BD77D6" w:rsidRPr="00806B23" w:rsidRDefault="00BD77D6" w:rsidP="00BD77D6">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color w:val="000000"/>
          <w:sz w:val="24"/>
          <w:szCs w:val="24"/>
          <w:lang w:val="fr-FR"/>
        </w:rPr>
      </w:pPr>
      <w:r w:rsidRPr="00806B23">
        <w:rPr>
          <w:rFonts w:ascii="Times New Roman" w:eastAsia="Times New Roman" w:hAnsi="Times New Roman" w:cs="Times New Roman"/>
          <w:color w:val="000000"/>
          <w:sz w:val="24"/>
          <w:szCs w:val="24"/>
          <w:lang w:val="fr-FR"/>
        </w:rPr>
        <w:t xml:space="preserve">Une autre parution de la même année est un cycle magistral sur l’histoire des intellectuels en Europe médiévale de P. </w:t>
      </w:r>
      <w:proofErr w:type="spellStart"/>
      <w:r w:rsidRPr="00806B23">
        <w:rPr>
          <w:rFonts w:ascii="Times New Roman" w:eastAsia="Times New Roman" w:hAnsi="Times New Roman" w:cs="Times New Roman"/>
          <w:color w:val="000000"/>
          <w:sz w:val="24"/>
          <w:szCs w:val="24"/>
          <w:lang w:val="fr-FR"/>
        </w:rPr>
        <w:t>Ouvarov</w:t>
      </w:r>
      <w:proofErr w:type="spellEnd"/>
      <w:r w:rsidRPr="00806B23">
        <w:rPr>
          <w:rFonts w:ascii="Times New Roman" w:eastAsia="Times New Roman" w:hAnsi="Times New Roman" w:cs="Times New Roman"/>
          <w:color w:val="000000"/>
          <w:sz w:val="24"/>
          <w:szCs w:val="24"/>
          <w:lang w:val="fr-FR"/>
        </w:rPr>
        <w:t xml:space="preserve"> (</w:t>
      </w:r>
      <w:r w:rsidRPr="00806B23">
        <w:rPr>
          <w:rFonts w:ascii="Times New Roman" w:eastAsia="Times New Roman" w:hAnsi="Times New Roman" w:cs="Times New Roman"/>
          <w:sz w:val="24"/>
          <w:szCs w:val="24"/>
          <w:lang w:val="fr-FR"/>
        </w:rPr>
        <w:t>Institut de l’histoire mondiale</w:t>
      </w:r>
      <w:r w:rsidRPr="00806B23">
        <w:rPr>
          <w:rFonts w:ascii="Times New Roman" w:eastAsia="Times New Roman" w:hAnsi="Times New Roman" w:cs="Times New Roman"/>
          <w:color w:val="000000"/>
          <w:sz w:val="24"/>
          <w:szCs w:val="24"/>
          <w:lang w:val="fr-FR"/>
        </w:rPr>
        <w:t xml:space="preserve"> RAN)</w:t>
      </w:r>
      <w:r w:rsidRPr="00806B23">
        <w:rPr>
          <w:rStyle w:val="af3"/>
          <w:rFonts w:ascii="Times New Roman" w:eastAsia="Times New Roman" w:hAnsi="Times New Roman" w:cs="Times New Roman"/>
          <w:color w:val="000000"/>
          <w:sz w:val="24"/>
          <w:szCs w:val="24"/>
        </w:rPr>
        <w:footnoteReference w:id="217"/>
      </w:r>
      <w:r w:rsidRPr="00806B23">
        <w:rPr>
          <w:rFonts w:ascii="Times New Roman" w:eastAsia="Times New Roman" w:hAnsi="Times New Roman" w:cs="Times New Roman"/>
          <w:color w:val="000000"/>
          <w:sz w:val="24"/>
          <w:szCs w:val="24"/>
          <w:lang w:val="fr-FR"/>
        </w:rPr>
        <w:t xml:space="preserve">. La recherche ne </w:t>
      </w:r>
      <w:r w:rsidRPr="00806B23">
        <w:rPr>
          <w:rFonts w:ascii="Times New Roman" w:eastAsia="Times New Roman" w:hAnsi="Times New Roman" w:cs="Times New Roman"/>
          <w:color w:val="000000"/>
          <w:sz w:val="24"/>
          <w:szCs w:val="24"/>
          <w:lang w:val="fr-FR"/>
        </w:rPr>
        <w:lastRenderedPageBreak/>
        <w:t xml:space="preserve">fait qu’une brève référence à l’écrivaine, la première à défendre les droits féminins à l’aide de son éducation, mais commet une erreur par rapport au métier du mari de Christine - « fille et </w:t>
      </w:r>
      <w:r w:rsidRPr="00806B23">
        <w:rPr>
          <w:rFonts w:ascii="Times New Roman" w:eastAsia="Times New Roman" w:hAnsi="Times New Roman" w:cs="Times New Roman"/>
          <w:i/>
          <w:iCs/>
          <w:color w:val="000000"/>
          <w:sz w:val="24"/>
          <w:szCs w:val="24"/>
          <w:lang w:val="fr-FR"/>
        </w:rPr>
        <w:t>femme</w:t>
      </w:r>
      <w:r w:rsidRPr="00806B23">
        <w:rPr>
          <w:rFonts w:ascii="Times New Roman" w:eastAsia="Times New Roman" w:hAnsi="Times New Roman" w:cs="Times New Roman"/>
          <w:color w:val="000000"/>
          <w:sz w:val="24"/>
          <w:szCs w:val="24"/>
          <w:lang w:val="fr-FR"/>
        </w:rPr>
        <w:t xml:space="preserve"> des médecins » (pour rappel, Etienne a été secrétaire royal). L’auteur touche quand meme juste en illustrant de cet exemple une plus grande présence des femmes instruites dans le milieu médical du moment.</w:t>
      </w:r>
    </w:p>
    <w:p w14:paraId="2B5046CF" w14:textId="77777777" w:rsidR="00BD77D6" w:rsidRPr="00806B23" w:rsidRDefault="00BD77D6" w:rsidP="00BD77D6">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La troisième publication de 2000 où il est question de Christine est de caractère féministe</w:t>
      </w:r>
      <w:r w:rsidRPr="00806B23">
        <w:rPr>
          <w:rFonts w:ascii="Times New Roman" w:eastAsia="Times New Roman" w:hAnsi="Times New Roman" w:cs="Times New Roman"/>
          <w:sz w:val="24"/>
          <w:szCs w:val="24"/>
          <w:vertAlign w:val="superscript"/>
        </w:rPr>
        <w:footnoteReference w:id="218"/>
      </w:r>
      <w:r w:rsidRPr="00806B23">
        <w:rPr>
          <w:rFonts w:ascii="Times New Roman" w:eastAsia="Times New Roman" w:hAnsi="Times New Roman" w:cs="Times New Roman"/>
          <w:sz w:val="24"/>
          <w:szCs w:val="24"/>
          <w:lang w:val="fr-FR"/>
        </w:rPr>
        <w:t xml:space="preserve">. Les chercheuses de l’Université d’Etat de Tambov analysent l’histoire de la discrimination féminine. C’est le recueil de I. </w:t>
      </w:r>
      <w:proofErr w:type="spellStart"/>
      <w:r w:rsidRPr="00806B23">
        <w:rPr>
          <w:rFonts w:ascii="Times New Roman" w:eastAsia="Times New Roman" w:hAnsi="Times New Roman" w:cs="Times New Roman"/>
          <w:sz w:val="24"/>
          <w:szCs w:val="24"/>
          <w:lang w:val="fr-FR"/>
        </w:rPr>
        <w:t>Bessmertny</w:t>
      </w:r>
      <w:proofErr w:type="spellEnd"/>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 xml:space="preserve">Les quinze </w:t>
      </w:r>
      <w:proofErr w:type="spellStart"/>
      <w:r w:rsidRPr="00806B23">
        <w:rPr>
          <w:rFonts w:ascii="Times New Roman" w:eastAsia="Times New Roman" w:hAnsi="Times New Roman" w:cs="Times New Roman"/>
          <w:i/>
          <w:sz w:val="24"/>
          <w:szCs w:val="24"/>
          <w:lang w:val="fr-FR"/>
        </w:rPr>
        <w:t>jois</w:t>
      </w:r>
      <w:proofErr w:type="spellEnd"/>
      <w:r w:rsidRPr="00806B23">
        <w:rPr>
          <w:rFonts w:ascii="Times New Roman" w:eastAsia="Times New Roman" w:hAnsi="Times New Roman" w:cs="Times New Roman"/>
          <w:i/>
          <w:sz w:val="24"/>
          <w:szCs w:val="24"/>
          <w:lang w:val="fr-FR"/>
        </w:rPr>
        <w:t xml:space="preserve"> de mariage</w:t>
      </w:r>
      <w:r w:rsidRPr="00806B23">
        <w:rPr>
          <w:rFonts w:ascii="Times New Roman" w:eastAsia="Times New Roman" w:hAnsi="Times New Roman" w:cs="Times New Roman"/>
          <w:sz w:val="24"/>
          <w:szCs w:val="24"/>
          <w:lang w:val="fr-FR"/>
        </w:rPr>
        <w:t xml:space="preserve"> qui leur fournit un matériel abondant sur le discours pour et contre la femme. Elles concluent que Christine, par ses écrits et son métier, fait un pas important vers la nouvelle perception de son sexe ; son exemple appréhende un changement du statut de la femme et son rôle plus active au sein de la société. </w:t>
      </w:r>
    </w:p>
    <w:p w14:paraId="41B9416D" w14:textId="77777777" w:rsidR="00BD77D6" w:rsidRPr="00806B23" w:rsidRDefault="00BD77D6" w:rsidP="00BD77D6">
      <w:pPr>
        <w:spacing w:line="360" w:lineRule="auto"/>
        <w:jc w:val="both"/>
        <w:rPr>
          <w:rFonts w:ascii="Times New Roman" w:eastAsia="Times New Roman" w:hAnsi="Times New Roman" w:cs="Times New Roman"/>
          <w:sz w:val="24"/>
          <w:szCs w:val="24"/>
          <w:lang w:val="fr-FR"/>
        </w:rPr>
      </w:pPr>
    </w:p>
    <w:p w14:paraId="7B0FBE59" w14:textId="77777777" w:rsidR="00BD77D6" w:rsidRPr="00806B23" w:rsidRDefault="00BD77D6" w:rsidP="00BD77D6">
      <w:pPr>
        <w:shd w:val="clear" w:color="auto" w:fill="FFFFFF"/>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Un ouvrage de 2001</w:t>
      </w:r>
      <w:r w:rsidRPr="00806B23">
        <w:rPr>
          <w:rFonts w:ascii="Times New Roman" w:eastAsia="Times New Roman" w:hAnsi="Times New Roman" w:cs="Times New Roman"/>
          <w:sz w:val="24"/>
          <w:szCs w:val="24"/>
          <w:vertAlign w:val="superscript"/>
        </w:rPr>
        <w:footnoteReference w:id="219"/>
      </w:r>
      <w:r w:rsidRPr="00806B23">
        <w:rPr>
          <w:rFonts w:ascii="Times New Roman" w:eastAsia="Times New Roman" w:hAnsi="Times New Roman" w:cs="Times New Roman"/>
          <w:sz w:val="24"/>
          <w:szCs w:val="24"/>
          <w:lang w:val="fr-FR"/>
        </w:rPr>
        <w:t xml:space="preserve"> compte Christine parmi celles qui sont restées dans l’histoire de la pensée. Elle est brièvement comparée avec une autre écrivaine médiévale, une Japonaise </w:t>
      </w:r>
      <w:proofErr w:type="spellStart"/>
      <w:r w:rsidRPr="00806B23">
        <w:rPr>
          <w:rFonts w:ascii="Times New Roman" w:eastAsia="Times New Roman" w:hAnsi="Times New Roman" w:cs="Times New Roman"/>
          <w:sz w:val="24"/>
          <w:szCs w:val="24"/>
          <w:lang w:val="fr-FR"/>
        </w:rPr>
        <w:t>Murasaki</w:t>
      </w:r>
      <w:proofErr w:type="spellEnd"/>
      <w:r w:rsidRPr="00806B23">
        <w:rPr>
          <w:rFonts w:ascii="Times New Roman" w:eastAsia="Times New Roman" w:hAnsi="Times New Roman" w:cs="Times New Roman"/>
          <w:sz w:val="24"/>
          <w:szCs w:val="24"/>
          <w:lang w:val="fr-FR"/>
        </w:rPr>
        <w:t xml:space="preserve"> </w:t>
      </w:r>
      <w:proofErr w:type="spellStart"/>
      <w:r w:rsidRPr="00806B23">
        <w:rPr>
          <w:rFonts w:ascii="Times New Roman" w:eastAsia="Times New Roman" w:hAnsi="Times New Roman" w:cs="Times New Roman"/>
          <w:sz w:val="24"/>
          <w:szCs w:val="24"/>
          <w:lang w:val="fr-FR"/>
        </w:rPr>
        <w:t>Shikibu</w:t>
      </w:r>
      <w:proofErr w:type="spellEnd"/>
      <w:r w:rsidRPr="00806B23">
        <w:rPr>
          <w:rFonts w:ascii="Times New Roman" w:eastAsia="Times New Roman" w:hAnsi="Times New Roman" w:cs="Times New Roman"/>
          <w:sz w:val="24"/>
          <w:szCs w:val="24"/>
          <w:lang w:val="fr-FR"/>
        </w:rPr>
        <w:t xml:space="preserve"> (970-1031), les deux dames s’étant profité de l’éducation et ayant mené des recherches philosophiques, mais ce rapprochement prometteur n’est pas développé. </w:t>
      </w:r>
    </w:p>
    <w:p w14:paraId="26064EAD" w14:textId="77777777" w:rsidR="00BD77D6" w:rsidRPr="00806B23" w:rsidRDefault="00BD77D6" w:rsidP="00BD77D6">
      <w:pPr>
        <w:spacing w:line="360" w:lineRule="auto"/>
        <w:jc w:val="both"/>
        <w:rPr>
          <w:rFonts w:ascii="Times New Roman" w:eastAsia="Times New Roman" w:hAnsi="Times New Roman" w:cs="Times New Roman"/>
          <w:sz w:val="24"/>
          <w:szCs w:val="24"/>
          <w:shd w:val="clear" w:color="auto" w:fill="F5F5F5"/>
          <w:lang w:val="fr-FR"/>
        </w:rPr>
      </w:pPr>
      <w:r w:rsidRPr="00806B23">
        <w:rPr>
          <w:rFonts w:ascii="Times New Roman" w:eastAsia="Times New Roman" w:hAnsi="Times New Roman" w:cs="Times New Roman"/>
          <w:sz w:val="24"/>
          <w:szCs w:val="24"/>
          <w:lang w:val="fr-FR"/>
        </w:rPr>
        <w:tab/>
        <w:t xml:space="preserve">Christine est cependant très présente dans une publication de 2003 de </w:t>
      </w:r>
      <w:r w:rsidRPr="00806B23">
        <w:rPr>
          <w:rFonts w:ascii="Times New Roman" w:eastAsia="Times New Roman" w:hAnsi="Times New Roman" w:cs="Times New Roman"/>
          <w:sz w:val="24"/>
          <w:szCs w:val="24"/>
          <w:highlight w:val="white"/>
          <w:lang w:val="fr-FR"/>
        </w:rPr>
        <w:t xml:space="preserve">la médiéviste </w:t>
      </w:r>
      <w:proofErr w:type="spellStart"/>
      <w:r w:rsidRPr="00806B23">
        <w:rPr>
          <w:rFonts w:ascii="Times New Roman" w:eastAsia="Times New Roman" w:hAnsi="Times New Roman" w:cs="Times New Roman"/>
          <w:sz w:val="24"/>
          <w:szCs w:val="24"/>
          <w:highlight w:val="white"/>
          <w:lang w:val="fr-FR"/>
        </w:rPr>
        <w:t>Sussanna</w:t>
      </w:r>
      <w:proofErr w:type="spellEnd"/>
      <w:r w:rsidRPr="00806B23">
        <w:rPr>
          <w:rFonts w:ascii="Times New Roman" w:eastAsia="Times New Roman" w:hAnsi="Times New Roman" w:cs="Times New Roman"/>
          <w:sz w:val="24"/>
          <w:szCs w:val="24"/>
          <w:highlight w:val="white"/>
          <w:lang w:val="fr-FR"/>
        </w:rPr>
        <w:t xml:space="preserve"> </w:t>
      </w:r>
      <w:proofErr w:type="spellStart"/>
      <w:r w:rsidRPr="00806B23">
        <w:rPr>
          <w:rFonts w:ascii="Times New Roman" w:eastAsia="Times New Roman" w:hAnsi="Times New Roman" w:cs="Times New Roman"/>
          <w:sz w:val="24"/>
          <w:szCs w:val="24"/>
          <w:highlight w:val="white"/>
          <w:lang w:val="fr-FR"/>
        </w:rPr>
        <w:t>Tsaturova</w:t>
      </w:r>
      <w:proofErr w:type="spellEnd"/>
      <w:r w:rsidRPr="00806B23">
        <w:rPr>
          <w:rFonts w:ascii="Times New Roman" w:eastAsia="Times New Roman" w:hAnsi="Times New Roman" w:cs="Times New Roman"/>
          <w:sz w:val="24"/>
          <w:szCs w:val="24"/>
          <w:highlight w:val="white"/>
          <w:lang w:val="fr-FR"/>
        </w:rPr>
        <w:t xml:space="preserve"> </w:t>
      </w:r>
      <w:r w:rsidRPr="00806B23">
        <w:rPr>
          <w:rFonts w:ascii="Times New Roman" w:eastAsia="Times New Roman" w:hAnsi="Times New Roman" w:cs="Times New Roman"/>
          <w:sz w:val="24"/>
          <w:szCs w:val="24"/>
          <w:lang w:val="fr-FR"/>
        </w:rPr>
        <w:t>(Institut de l’histoire mondiale RAN)</w:t>
      </w:r>
      <w:r w:rsidRPr="00806B23">
        <w:rPr>
          <w:rFonts w:ascii="Times New Roman" w:eastAsia="Times New Roman" w:hAnsi="Times New Roman" w:cs="Times New Roman"/>
          <w:sz w:val="24"/>
          <w:szCs w:val="24"/>
          <w:vertAlign w:val="superscript"/>
        </w:rPr>
        <w:footnoteReference w:id="220"/>
      </w:r>
      <w:r w:rsidRPr="00806B23">
        <w:rPr>
          <w:rFonts w:ascii="Times New Roman" w:eastAsia="Times New Roman" w:hAnsi="Times New Roman" w:cs="Times New Roman"/>
          <w:sz w:val="24"/>
          <w:szCs w:val="24"/>
          <w:lang w:val="fr-FR"/>
        </w:rPr>
        <w:t xml:space="preserve"> qui analyse l’émergence de la noblesse de robe française, cad des légistes-bourgeois qui font du service royal un ascenseur social. La chercheuse se base sur deux textes de Christine : </w:t>
      </w:r>
      <w:r w:rsidRPr="00806B23">
        <w:rPr>
          <w:rFonts w:ascii="Times New Roman" w:eastAsia="Times New Roman" w:hAnsi="Times New Roman" w:cs="Times New Roman"/>
          <w:i/>
          <w:sz w:val="24"/>
          <w:szCs w:val="24"/>
          <w:lang w:val="fr-FR"/>
        </w:rPr>
        <w:t xml:space="preserve">Le Livre du corps de </w:t>
      </w:r>
      <w:proofErr w:type="spellStart"/>
      <w:r w:rsidRPr="00806B23">
        <w:rPr>
          <w:rFonts w:ascii="Times New Roman" w:eastAsia="Times New Roman" w:hAnsi="Times New Roman" w:cs="Times New Roman"/>
          <w:i/>
          <w:sz w:val="24"/>
          <w:szCs w:val="24"/>
          <w:lang w:val="fr-FR"/>
        </w:rPr>
        <w:t>policie</w:t>
      </w:r>
      <w:proofErr w:type="spellEnd"/>
      <w:r w:rsidRPr="00806B23">
        <w:rPr>
          <w:rFonts w:ascii="Times New Roman" w:eastAsia="Times New Roman" w:hAnsi="Times New Roman" w:cs="Times New Roman"/>
          <w:sz w:val="24"/>
          <w:szCs w:val="24"/>
          <w:lang w:val="fr-FR"/>
        </w:rPr>
        <w:t xml:space="preserve"> (en édition dirigée par Angus J. Kennedy, Paris, Champion, 1998) et </w:t>
      </w:r>
      <w:r w:rsidRPr="00806B23">
        <w:rPr>
          <w:rFonts w:ascii="Times New Roman" w:eastAsia="Times New Roman" w:hAnsi="Times New Roman" w:cs="Times New Roman"/>
          <w:i/>
          <w:sz w:val="24"/>
          <w:szCs w:val="24"/>
          <w:lang w:val="fr-FR"/>
        </w:rPr>
        <w:t>Le livre de la paix</w:t>
      </w:r>
      <w:r w:rsidRPr="00806B23">
        <w:rPr>
          <w:rFonts w:ascii="Times New Roman" w:eastAsia="Times New Roman" w:hAnsi="Times New Roman" w:cs="Times New Roman"/>
          <w:sz w:val="24"/>
          <w:szCs w:val="24"/>
          <w:lang w:val="fr-FR"/>
        </w:rPr>
        <w:t xml:space="preserve"> (en édition de 1958 dirigée par </w:t>
      </w:r>
      <w:proofErr w:type="spellStart"/>
      <w:r w:rsidRPr="00806B23">
        <w:rPr>
          <w:rFonts w:ascii="Times New Roman" w:eastAsia="Times New Roman" w:hAnsi="Times New Roman" w:cs="Times New Roman"/>
          <w:sz w:val="24"/>
          <w:szCs w:val="24"/>
          <w:highlight w:val="white"/>
          <w:lang w:val="fr-FR"/>
        </w:rPr>
        <w:t>Charity</w:t>
      </w:r>
      <w:proofErr w:type="spellEnd"/>
      <w:r w:rsidRPr="00806B23">
        <w:rPr>
          <w:rFonts w:ascii="Times New Roman" w:eastAsia="Times New Roman" w:hAnsi="Times New Roman" w:cs="Times New Roman"/>
          <w:sz w:val="24"/>
          <w:szCs w:val="24"/>
          <w:highlight w:val="white"/>
          <w:lang w:val="fr-FR"/>
        </w:rPr>
        <w:t xml:space="preserve"> Cannon Willard, 's-Gravenhage : Mouton, 1958</w:t>
      </w:r>
      <w:r w:rsidRPr="00806B23">
        <w:rPr>
          <w:rFonts w:ascii="Times New Roman" w:eastAsia="Times New Roman" w:hAnsi="Times New Roman" w:cs="Times New Roman"/>
          <w:sz w:val="24"/>
          <w:szCs w:val="24"/>
          <w:lang w:val="fr-FR"/>
        </w:rPr>
        <w:t xml:space="preserve">) cités en français et en russe de traduction de l’auteur. </w:t>
      </w:r>
    </w:p>
    <w:p w14:paraId="5B04FD84" w14:textId="77777777" w:rsidR="00BD77D6" w:rsidRPr="00806B23" w:rsidRDefault="00BD77D6" w:rsidP="00BD77D6">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Là aussi, la position de Christine illustre le discours typique sur ce nouveau groupe mal vu par tous les états. D’abord, l’écrivaine critique l’enrichissement des fonctionnaires professionnels comme contraire au droit, mais encore et meme plus leur intrusion dans le milieu du service royal auquel elle appartient par son père et son époux.  Elle est méfiante envers ces </w:t>
      </w:r>
      <w:r w:rsidRPr="00806B23">
        <w:rPr>
          <w:rFonts w:ascii="Times New Roman" w:eastAsia="Times New Roman" w:hAnsi="Times New Roman" w:cs="Times New Roman"/>
          <w:sz w:val="24"/>
          <w:szCs w:val="24"/>
          <w:lang w:val="fr-FR"/>
        </w:rPr>
        <w:lastRenderedPageBreak/>
        <w:t xml:space="preserve">gens de petite condition, surtout aux nouveaux-venus dont les aïeux n’ont jamais servi, et leur oppose l’ascension sociale méritée des gens du savoir, en l’occurrence des astronomes-astrologues comme Thalès de Milet ou son père (la véracité de l’astrologie étant souvent mis en question à l’époque).  </w:t>
      </w:r>
    </w:p>
    <w:p w14:paraId="697E9368" w14:textId="4A0DB41D" w:rsidR="00BD77D6" w:rsidRPr="00806B23" w:rsidRDefault="00BD77D6" w:rsidP="00BD77D6">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outre, on apprend que pour Christine, la justice est la base de la grandeur du royaume ; pour bien gouverner, il faut séparer les légistes des théologiens : aux premiers, le mondain, aux deuxièmes, le spirituel. Elle estime que le savoir et la sagesse donnent plus que la force, et sa prédilection pour la chevalerie n’est pas aveugle : ce n’est pas l’origine fait le chevalier, mais les mérites personnels. L’écrivaine souligne que le statut du roi doit être marqué au niveau vestimentaire, ce qui pour S. </w:t>
      </w:r>
      <w:proofErr w:type="spellStart"/>
      <w:r w:rsidRPr="00806B23">
        <w:rPr>
          <w:rFonts w:ascii="Times New Roman" w:eastAsia="Times New Roman" w:hAnsi="Times New Roman" w:cs="Times New Roman"/>
          <w:sz w:val="24"/>
          <w:szCs w:val="24"/>
          <w:lang w:val="fr-FR"/>
        </w:rPr>
        <w:t>Tsaturova</w:t>
      </w:r>
      <w:proofErr w:type="spellEnd"/>
      <w:r w:rsidRPr="00806B23">
        <w:rPr>
          <w:rFonts w:ascii="Times New Roman" w:eastAsia="Times New Roman" w:hAnsi="Times New Roman" w:cs="Times New Roman"/>
          <w:sz w:val="24"/>
          <w:szCs w:val="24"/>
          <w:lang w:val="fr-FR"/>
        </w:rPr>
        <w:t xml:space="preserve"> traduit un processus de la sacralisation du pouvoir royal. </w:t>
      </w:r>
    </w:p>
    <w:p w14:paraId="37E9F08C" w14:textId="77777777" w:rsidR="00BD77D6" w:rsidRPr="00806B23" w:rsidRDefault="00BD77D6" w:rsidP="00BD77D6">
      <w:pPr>
        <w:spacing w:line="360" w:lineRule="auto"/>
        <w:jc w:val="both"/>
        <w:rPr>
          <w:rFonts w:ascii="Times New Roman" w:eastAsia="Times New Roman" w:hAnsi="Times New Roman" w:cs="Times New Roman"/>
          <w:sz w:val="24"/>
          <w:szCs w:val="24"/>
          <w:shd w:val="clear" w:color="auto" w:fill="F5F5F5"/>
          <w:lang w:val="fr-FR"/>
        </w:rPr>
      </w:pPr>
    </w:p>
    <w:p w14:paraId="24BDF6B0" w14:textId="77777777" w:rsidR="00BD77D6" w:rsidRPr="00806B23" w:rsidRDefault="00BD77D6" w:rsidP="00BD77D6">
      <w:pPr>
        <w:spacing w:line="360" w:lineRule="auto"/>
        <w:ind w:firstLine="720"/>
        <w:jc w:val="both"/>
        <w:rPr>
          <w:rFonts w:ascii="Times New Roman" w:eastAsia="Times New Roman" w:hAnsi="Times New Roman" w:cs="Times New Roman"/>
          <w:strike/>
          <w:sz w:val="24"/>
          <w:szCs w:val="24"/>
          <w:lang w:val="fr-FR"/>
        </w:rPr>
      </w:pPr>
      <w:r w:rsidRPr="00806B23">
        <w:rPr>
          <w:rFonts w:ascii="Times New Roman" w:eastAsia="Times New Roman" w:hAnsi="Times New Roman" w:cs="Times New Roman"/>
          <w:sz w:val="24"/>
          <w:szCs w:val="24"/>
          <w:highlight w:val="white"/>
          <w:lang w:val="fr-FR"/>
        </w:rPr>
        <w:t xml:space="preserve">En 2004, Christine figure dans </w:t>
      </w:r>
      <w:r w:rsidRPr="00806B23">
        <w:rPr>
          <w:rFonts w:ascii="Times New Roman" w:eastAsia="Times New Roman" w:hAnsi="Times New Roman" w:cs="Times New Roman"/>
          <w:i/>
          <w:sz w:val="24"/>
          <w:szCs w:val="24"/>
          <w:highlight w:val="white"/>
          <w:lang w:val="fr-FR"/>
        </w:rPr>
        <w:t>La Grande Encyclopédie russe</w:t>
      </w:r>
      <w:r w:rsidRPr="00806B23">
        <w:rPr>
          <w:rFonts w:ascii="Times New Roman" w:eastAsia="Times New Roman" w:hAnsi="Times New Roman" w:cs="Times New Roman"/>
          <w:sz w:val="24"/>
          <w:szCs w:val="24"/>
          <w:highlight w:val="white"/>
          <w:lang w:val="fr-FR"/>
        </w:rPr>
        <w:t xml:space="preserve">, héritière de </w:t>
      </w:r>
      <w:r w:rsidRPr="00806B23">
        <w:rPr>
          <w:rFonts w:ascii="Times New Roman" w:eastAsia="Times New Roman" w:hAnsi="Times New Roman" w:cs="Times New Roman"/>
          <w:i/>
          <w:sz w:val="24"/>
          <w:szCs w:val="24"/>
          <w:highlight w:val="white"/>
          <w:lang w:val="fr-FR"/>
        </w:rPr>
        <w:t>La Grande Encyclopédie soviétique</w:t>
      </w:r>
      <w:r w:rsidRPr="00806B23">
        <w:rPr>
          <w:rFonts w:ascii="Times New Roman" w:eastAsia="Times New Roman" w:hAnsi="Times New Roman" w:cs="Times New Roman"/>
          <w:i/>
          <w:sz w:val="24"/>
          <w:szCs w:val="24"/>
          <w:highlight w:val="white"/>
          <w:vertAlign w:val="superscript"/>
        </w:rPr>
        <w:footnoteReference w:id="221"/>
      </w:r>
      <w:r w:rsidRPr="00806B23">
        <w:rPr>
          <w:rFonts w:ascii="Times New Roman" w:eastAsia="Times New Roman" w:hAnsi="Times New Roman" w:cs="Times New Roman"/>
          <w:sz w:val="24"/>
          <w:szCs w:val="24"/>
          <w:highlight w:val="white"/>
          <w:lang w:val="fr-FR"/>
        </w:rPr>
        <w:t xml:space="preserve">. Une notice est rédigée par </w:t>
      </w:r>
      <w:proofErr w:type="spellStart"/>
      <w:r w:rsidRPr="00806B23">
        <w:rPr>
          <w:rFonts w:ascii="Times New Roman" w:eastAsia="Times New Roman" w:hAnsi="Times New Roman" w:cs="Times New Roman"/>
          <w:sz w:val="24"/>
          <w:szCs w:val="24"/>
          <w:highlight w:val="white"/>
          <w:lang w:val="fr-FR"/>
        </w:rPr>
        <w:t>Rénate</w:t>
      </w:r>
      <w:proofErr w:type="spellEnd"/>
      <w:r w:rsidRPr="00806B23">
        <w:rPr>
          <w:rFonts w:ascii="Times New Roman" w:eastAsia="Times New Roman" w:hAnsi="Times New Roman" w:cs="Times New Roman"/>
          <w:sz w:val="24"/>
          <w:szCs w:val="24"/>
          <w:highlight w:val="white"/>
          <w:lang w:val="fr-FR"/>
        </w:rPr>
        <w:t xml:space="preserve"> </w:t>
      </w:r>
      <w:proofErr w:type="spellStart"/>
      <w:r w:rsidRPr="00806B23">
        <w:rPr>
          <w:rFonts w:ascii="Times New Roman" w:eastAsia="Times New Roman" w:hAnsi="Times New Roman" w:cs="Times New Roman"/>
          <w:sz w:val="24"/>
          <w:szCs w:val="24"/>
          <w:highlight w:val="white"/>
          <w:lang w:val="fr-FR"/>
        </w:rPr>
        <w:t>Aissenov</w:t>
      </w:r>
      <w:proofErr w:type="spellEnd"/>
      <w:r w:rsidRPr="00806B23">
        <w:rPr>
          <w:rFonts w:ascii="Times New Roman" w:eastAsia="Times New Roman" w:hAnsi="Times New Roman" w:cs="Times New Roman"/>
          <w:sz w:val="24"/>
          <w:szCs w:val="24"/>
          <w:highlight w:val="white"/>
          <w:lang w:val="fr-FR"/>
        </w:rPr>
        <w:t xml:space="preserve"> (1982–2015), spécialiste de la cour bourguignonne au XV</w:t>
      </w:r>
      <w:r w:rsidRPr="00806B23">
        <w:rPr>
          <w:rFonts w:ascii="Times New Roman" w:eastAsia="Times New Roman" w:hAnsi="Times New Roman" w:cs="Times New Roman"/>
          <w:sz w:val="24"/>
          <w:szCs w:val="24"/>
          <w:highlight w:val="white"/>
          <w:vertAlign w:val="superscript"/>
          <w:lang w:val="fr-FR"/>
        </w:rPr>
        <w:t>e</w:t>
      </w:r>
      <w:r w:rsidRPr="00806B23">
        <w:rPr>
          <w:rFonts w:ascii="Times New Roman" w:eastAsia="Times New Roman" w:hAnsi="Times New Roman" w:cs="Times New Roman"/>
          <w:sz w:val="24"/>
          <w:szCs w:val="24"/>
          <w:highlight w:val="white"/>
          <w:lang w:val="fr-FR"/>
        </w:rPr>
        <w:t xml:space="preserve"> siècle. La présentation est neutre de ton et indique les œuvres les plus importantes, avec une plus grande attention aux créations poétiques dans le sillage</w:t>
      </w:r>
      <w:r w:rsidRPr="00806B23">
        <w:rPr>
          <w:rFonts w:ascii="Times New Roman" w:eastAsia="Times New Roman" w:hAnsi="Times New Roman" w:cs="Times New Roman"/>
          <w:sz w:val="24"/>
          <w:szCs w:val="24"/>
          <w:lang w:val="fr-FR"/>
        </w:rPr>
        <w:t xml:space="preserve"> de Machaut et aux écrits didactiques (</w:t>
      </w:r>
      <w:r w:rsidRPr="00806B23">
        <w:rPr>
          <w:rFonts w:ascii="Times New Roman" w:eastAsia="Times New Roman" w:hAnsi="Times New Roman" w:cs="Times New Roman"/>
          <w:i/>
          <w:sz w:val="24"/>
          <w:szCs w:val="24"/>
          <w:lang w:val="fr-FR"/>
        </w:rPr>
        <w:t xml:space="preserve">Livre des faits et bonnes mœurs du sage </w:t>
      </w:r>
      <w:proofErr w:type="spellStart"/>
      <w:r w:rsidRPr="00806B23">
        <w:rPr>
          <w:rFonts w:ascii="Times New Roman" w:eastAsia="Times New Roman" w:hAnsi="Times New Roman" w:cs="Times New Roman"/>
          <w:i/>
          <w:sz w:val="24"/>
          <w:szCs w:val="24"/>
          <w:lang w:val="fr-FR"/>
        </w:rPr>
        <w:t>roy</w:t>
      </w:r>
      <w:proofErr w:type="spellEnd"/>
      <w:r w:rsidRPr="00806B23">
        <w:rPr>
          <w:rFonts w:ascii="Times New Roman" w:eastAsia="Times New Roman" w:hAnsi="Times New Roman" w:cs="Times New Roman"/>
          <w:i/>
          <w:sz w:val="24"/>
          <w:szCs w:val="24"/>
          <w:lang w:val="fr-FR"/>
        </w:rPr>
        <w:t xml:space="preserve"> Charles V</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 xml:space="preserve">Livre des trois vertus, Le livre du corps de </w:t>
      </w:r>
      <w:proofErr w:type="spellStart"/>
      <w:r w:rsidRPr="00806B23">
        <w:rPr>
          <w:rFonts w:ascii="Times New Roman" w:eastAsia="Times New Roman" w:hAnsi="Times New Roman" w:cs="Times New Roman"/>
          <w:i/>
          <w:sz w:val="24"/>
          <w:szCs w:val="24"/>
          <w:lang w:val="fr-FR"/>
        </w:rPr>
        <w:t>policie</w:t>
      </w:r>
      <w:proofErr w:type="spellEnd"/>
      <w:r w:rsidRPr="00806B23">
        <w:rPr>
          <w:rFonts w:ascii="Times New Roman" w:eastAsia="Times New Roman" w:hAnsi="Times New Roman" w:cs="Times New Roman"/>
          <w:sz w:val="24"/>
          <w:szCs w:val="24"/>
          <w:lang w:val="fr-FR"/>
        </w:rPr>
        <w:t>). On mentionne la défense de la femme et la popularisation des auteurs antiques (Valère-Maxime, Plutarque, Sénèque et autres). Dans la bibliographie, il</w:t>
      </w:r>
      <w:r w:rsidRPr="00806B23">
        <w:rPr>
          <w:rFonts w:ascii="Times New Roman" w:eastAsia="Times New Roman" w:hAnsi="Times New Roman" w:cs="Times New Roman"/>
          <w:sz w:val="24"/>
          <w:szCs w:val="24"/>
          <w:highlight w:val="white"/>
          <w:lang w:val="fr-FR"/>
        </w:rPr>
        <w:t xml:space="preserve"> y a </w:t>
      </w:r>
      <w:r w:rsidRPr="00806B23">
        <w:rPr>
          <w:rFonts w:ascii="Times New Roman" w:eastAsia="Times New Roman" w:hAnsi="Times New Roman" w:cs="Times New Roman"/>
          <w:sz w:val="24"/>
          <w:szCs w:val="24"/>
          <w:lang w:val="fr-FR"/>
        </w:rPr>
        <w:t xml:space="preserve">des </w:t>
      </w:r>
      <w:r w:rsidRPr="00806B23">
        <w:rPr>
          <w:rFonts w:ascii="Times New Roman" w:eastAsia="Times New Roman" w:hAnsi="Times New Roman" w:cs="Times New Roman"/>
          <w:i/>
          <w:sz w:val="24"/>
          <w:szCs w:val="24"/>
          <w:lang w:val="fr-FR"/>
        </w:rPr>
        <w:t xml:space="preserve">Œuvres </w:t>
      </w:r>
      <w:proofErr w:type="spellStart"/>
      <w:r w:rsidRPr="00806B23">
        <w:rPr>
          <w:rFonts w:ascii="Times New Roman" w:eastAsia="Times New Roman" w:hAnsi="Times New Roman" w:cs="Times New Roman"/>
          <w:i/>
          <w:sz w:val="24"/>
          <w:szCs w:val="24"/>
          <w:lang w:val="fr-FR"/>
        </w:rPr>
        <w:t>poétiques</w:t>
      </w:r>
      <w:proofErr w:type="spellEnd"/>
      <w:r w:rsidRPr="00806B23">
        <w:rPr>
          <w:rFonts w:ascii="Times New Roman" w:eastAsia="Times New Roman" w:hAnsi="Times New Roman" w:cs="Times New Roman"/>
          <w:i/>
          <w:sz w:val="24"/>
          <w:szCs w:val="24"/>
          <w:lang w:val="fr-FR"/>
        </w:rPr>
        <w:t xml:space="preserve"> </w:t>
      </w:r>
      <w:r w:rsidRPr="00806B23">
        <w:rPr>
          <w:rFonts w:ascii="Times New Roman" w:eastAsia="Times New Roman" w:hAnsi="Times New Roman" w:cs="Times New Roman"/>
          <w:iCs/>
          <w:sz w:val="24"/>
          <w:szCs w:val="24"/>
          <w:lang w:val="fr-FR"/>
        </w:rPr>
        <w:t>(Paris</w:t>
      </w:r>
      <w:r w:rsidRPr="00806B23">
        <w:rPr>
          <w:rFonts w:ascii="Times New Roman" w:eastAsia="Times New Roman" w:hAnsi="Times New Roman" w:cs="Times New Roman"/>
          <w:sz w:val="24"/>
          <w:szCs w:val="24"/>
          <w:lang w:val="fr-FR"/>
        </w:rPr>
        <w:t xml:space="preserve">, vol. 1–3, 1886–1896) et </w:t>
      </w:r>
      <w:proofErr w:type="spellStart"/>
      <w:r w:rsidRPr="00806B23">
        <w:rPr>
          <w:rFonts w:ascii="Times New Roman" w:eastAsia="Times New Roman" w:hAnsi="Times New Roman" w:cs="Times New Roman"/>
          <w:i/>
          <w:sz w:val="24"/>
          <w:szCs w:val="24"/>
          <w:lang w:val="fr-FR"/>
        </w:rPr>
        <w:t>Poésies</w:t>
      </w:r>
      <w:proofErr w:type="spellEnd"/>
      <w:r w:rsidRPr="00806B23">
        <w:rPr>
          <w:rFonts w:ascii="Times New Roman" w:eastAsia="Times New Roman" w:hAnsi="Times New Roman" w:cs="Times New Roman"/>
          <w:i/>
          <w:sz w:val="24"/>
          <w:szCs w:val="24"/>
          <w:lang w:val="fr-FR"/>
        </w:rPr>
        <w:t xml:space="preserve"> d’amour</w:t>
      </w:r>
      <w:r w:rsidRPr="00806B23">
        <w:rPr>
          <w:rFonts w:ascii="Times New Roman" w:eastAsia="Times New Roman" w:hAnsi="Times New Roman" w:cs="Times New Roman"/>
          <w:sz w:val="24"/>
          <w:szCs w:val="24"/>
          <w:lang w:val="fr-FR"/>
        </w:rPr>
        <w:t xml:space="preserve"> (Paris, 2003), plus deux travaux critiques de </w:t>
      </w:r>
      <w:proofErr w:type="spellStart"/>
      <w:r w:rsidRPr="00806B23">
        <w:rPr>
          <w:rFonts w:ascii="Times New Roman" w:eastAsia="Times New Roman" w:hAnsi="Times New Roman" w:cs="Times New Roman"/>
          <w:sz w:val="24"/>
          <w:szCs w:val="24"/>
          <w:lang w:val="fr-FR"/>
        </w:rPr>
        <w:t>Charity</w:t>
      </w:r>
      <w:proofErr w:type="spellEnd"/>
      <w:r w:rsidRPr="00806B23">
        <w:rPr>
          <w:rFonts w:ascii="Times New Roman" w:eastAsia="Times New Roman" w:hAnsi="Times New Roman" w:cs="Times New Roman"/>
          <w:sz w:val="24"/>
          <w:szCs w:val="24"/>
          <w:lang w:val="fr-FR"/>
        </w:rPr>
        <w:t xml:space="preserve"> Willard. </w:t>
      </w:r>
    </w:p>
    <w:p w14:paraId="26AD90E3"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La même année Christine est abordée dans une étude sur l’évolution des relations du genre à l’Occident médiéval d’Irina Nikolaïeva (l’Université d’Etat de Tomsk)</w:t>
      </w:r>
      <w:r w:rsidRPr="00806B23">
        <w:rPr>
          <w:rFonts w:ascii="Times New Roman" w:eastAsia="Times New Roman" w:hAnsi="Times New Roman" w:cs="Times New Roman"/>
          <w:sz w:val="24"/>
          <w:szCs w:val="24"/>
          <w:vertAlign w:val="superscript"/>
        </w:rPr>
        <w:footnoteReference w:id="222"/>
      </w:r>
      <w:r w:rsidRPr="00806B23">
        <w:rPr>
          <w:rFonts w:ascii="Times New Roman" w:eastAsia="Times New Roman" w:hAnsi="Times New Roman" w:cs="Times New Roman"/>
          <w:sz w:val="24"/>
          <w:szCs w:val="24"/>
          <w:lang w:val="fr-FR"/>
        </w:rPr>
        <w:t xml:space="preserve">. Pour l’historienne, les textes de Christine, notamment </w:t>
      </w:r>
      <w:r w:rsidRPr="00806B23">
        <w:rPr>
          <w:rFonts w:ascii="Times New Roman" w:eastAsia="Times New Roman" w:hAnsi="Times New Roman" w:cs="Times New Roman"/>
          <w:i/>
          <w:iCs/>
          <w:sz w:val="24"/>
          <w:szCs w:val="24"/>
          <w:lang w:val="fr-FR"/>
        </w:rPr>
        <w:t xml:space="preserve">La Cité </w:t>
      </w:r>
      <w:r w:rsidRPr="00806B23">
        <w:rPr>
          <w:rFonts w:ascii="Times New Roman" w:eastAsia="Times New Roman" w:hAnsi="Times New Roman" w:cs="Times New Roman"/>
          <w:sz w:val="24"/>
          <w:szCs w:val="24"/>
          <w:lang w:val="fr-FR"/>
        </w:rPr>
        <w:t xml:space="preserve">citée d’après la traduction de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marquent la naissance d’un nouveau discours féminin dans la civilisation en Europe. Ce discours affirme la valeur de l’identité féminine. Il est important que le paysage culturel français du moment ait permis à une femme d’exercer une activité intellectuelle. Christine fait exploser les codes du genre de la société française et de ce fait, est perçue comme une exception à la règle. Pour la chercheuse, il s’agit au contraire d’une tradition qui évolue puisqu’elle voit un parallélisme entre le prestige de Radegonde chez les Francs du VI</w:t>
      </w:r>
      <w:r w:rsidRPr="00806B23">
        <w:rPr>
          <w:rFonts w:ascii="Times New Roman" w:eastAsia="Times New Roman" w:hAnsi="Times New Roman" w:cs="Times New Roman"/>
          <w:sz w:val="24"/>
          <w:szCs w:val="24"/>
          <w:vertAlign w:val="superscript"/>
          <w:lang w:val="fr-FR"/>
        </w:rPr>
        <w:t xml:space="preserve">e </w:t>
      </w:r>
      <w:r w:rsidRPr="00806B23">
        <w:rPr>
          <w:rFonts w:ascii="Times New Roman" w:eastAsia="Times New Roman" w:hAnsi="Times New Roman" w:cs="Times New Roman"/>
          <w:sz w:val="24"/>
          <w:szCs w:val="24"/>
          <w:lang w:val="fr-FR"/>
        </w:rPr>
        <w:t xml:space="preserve">siècle et le renom de Christine </w:t>
      </w:r>
      <w:r w:rsidRPr="00806B23">
        <w:rPr>
          <w:rFonts w:ascii="Times New Roman" w:eastAsia="Times New Roman" w:hAnsi="Times New Roman" w:cs="Times New Roman"/>
          <w:sz w:val="24"/>
          <w:szCs w:val="24"/>
          <w:lang w:val="fr-FR"/>
        </w:rPr>
        <w:lastRenderedPageBreak/>
        <w:t>de Pizan en France du XV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De telles figures féminines que Marie de Navarre et Madame de Staël vont s’inscrire plus tard dans cette lignée culturelle. </w:t>
      </w:r>
    </w:p>
    <w:p w14:paraId="6B9C0ADC" w14:textId="77777777" w:rsidR="00BD77D6" w:rsidRPr="00806B23" w:rsidRDefault="00BD77D6" w:rsidP="00BD77D6">
      <w:pPr>
        <w:spacing w:line="360" w:lineRule="auto"/>
        <w:jc w:val="both"/>
        <w:rPr>
          <w:rFonts w:ascii="Times New Roman" w:eastAsia="Times New Roman" w:hAnsi="Times New Roman" w:cs="Times New Roman"/>
          <w:sz w:val="24"/>
          <w:szCs w:val="24"/>
          <w:highlight w:val="yellow"/>
          <w:lang w:val="fr-FR"/>
        </w:rPr>
      </w:pPr>
    </w:p>
    <w:p w14:paraId="5C59952D"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En 2005-2006, Ivan Karpenko, docteur en philosophie et maître de conférences à l’</w:t>
      </w:r>
      <w:r w:rsidRPr="00806B23">
        <w:rPr>
          <w:rFonts w:ascii="Times New Roman" w:eastAsia="Times New Roman" w:hAnsi="Times New Roman" w:cs="Times New Roman"/>
          <w:sz w:val="24"/>
          <w:szCs w:val="24"/>
          <w:highlight w:val="white"/>
          <w:lang w:val="fr-FR"/>
        </w:rPr>
        <w:t>École des hautes études (HSE)</w:t>
      </w:r>
      <w:r w:rsidRPr="00806B23">
        <w:rPr>
          <w:rStyle w:val="af3"/>
          <w:rFonts w:ascii="Times New Roman" w:eastAsia="Times New Roman" w:hAnsi="Times New Roman" w:cs="Times New Roman"/>
          <w:sz w:val="24"/>
          <w:szCs w:val="24"/>
          <w:highlight w:val="white"/>
        </w:rPr>
        <w:footnoteReference w:id="223"/>
      </w:r>
      <w:r w:rsidRPr="00806B23">
        <w:rPr>
          <w:rFonts w:ascii="Times New Roman" w:eastAsia="Times New Roman" w:hAnsi="Times New Roman" w:cs="Times New Roman"/>
          <w:sz w:val="24"/>
          <w:szCs w:val="24"/>
          <w:highlight w:val="white"/>
          <w:lang w:val="fr-FR"/>
        </w:rPr>
        <w:t xml:space="preserve">, mentionne Christine comme une ardente critique du </w:t>
      </w:r>
      <w:r w:rsidRPr="00806B23">
        <w:rPr>
          <w:rFonts w:ascii="Times New Roman" w:eastAsia="Times New Roman" w:hAnsi="Times New Roman" w:cs="Times New Roman"/>
          <w:i/>
          <w:iCs/>
          <w:sz w:val="24"/>
          <w:szCs w:val="24"/>
          <w:highlight w:val="white"/>
          <w:lang w:val="fr-FR"/>
        </w:rPr>
        <w:t>Roman de la Rose</w:t>
      </w:r>
      <w:r w:rsidRPr="00806B23">
        <w:rPr>
          <w:rFonts w:ascii="Times New Roman" w:eastAsia="Times New Roman" w:hAnsi="Times New Roman" w:cs="Times New Roman"/>
          <w:sz w:val="24"/>
          <w:szCs w:val="24"/>
          <w:highlight w:val="white"/>
          <w:lang w:val="fr-FR"/>
        </w:rPr>
        <w:t xml:space="preserve"> et de l’objectivation de la femme </w:t>
      </w:r>
      <w:r w:rsidRPr="00806B23">
        <w:rPr>
          <w:rFonts w:ascii="Times New Roman" w:eastAsia="Times New Roman" w:hAnsi="Times New Roman" w:cs="Times New Roman"/>
          <w:sz w:val="24"/>
          <w:szCs w:val="24"/>
          <w:lang w:val="fr-FR"/>
        </w:rPr>
        <w:t xml:space="preserve">; le texte de </w:t>
      </w:r>
      <w:r w:rsidRPr="00806B23">
        <w:rPr>
          <w:rFonts w:ascii="Times New Roman" w:eastAsia="Times New Roman" w:hAnsi="Times New Roman" w:cs="Times New Roman"/>
          <w:i/>
          <w:iCs/>
          <w:sz w:val="24"/>
          <w:szCs w:val="24"/>
          <w:lang w:val="fr-FR"/>
        </w:rPr>
        <w:t>La Cité</w:t>
      </w:r>
      <w:r w:rsidRPr="00806B23">
        <w:rPr>
          <w:rFonts w:ascii="Times New Roman" w:eastAsia="Times New Roman" w:hAnsi="Times New Roman" w:cs="Times New Roman"/>
          <w:sz w:val="24"/>
          <w:szCs w:val="24"/>
          <w:lang w:val="fr-FR"/>
        </w:rPr>
        <w:t xml:space="preserve"> est cité d’après la traduction de I.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xml:space="preserve">. </w:t>
      </w:r>
    </w:p>
    <w:p w14:paraId="73BCD7E8"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p>
    <w:p w14:paraId="2EB3C316" w14:textId="77777777" w:rsidR="00BD77D6" w:rsidRPr="00806B23" w:rsidRDefault="00BD77D6" w:rsidP="00BD77D6">
      <w:pPr>
        <w:spacing w:line="360" w:lineRule="auto"/>
        <w:ind w:firstLine="708"/>
        <w:jc w:val="both"/>
        <w:rPr>
          <w:rFonts w:ascii="Times New Roman" w:hAnsi="Times New Roman" w:cs="Times New Roman"/>
          <w:sz w:val="24"/>
          <w:szCs w:val="24"/>
          <w:highlight w:val="white"/>
          <w:lang w:val="fr-FR"/>
        </w:rPr>
      </w:pPr>
      <w:r w:rsidRPr="00806B23">
        <w:rPr>
          <w:rFonts w:ascii="Times New Roman" w:hAnsi="Times New Roman" w:cs="Times New Roman"/>
          <w:sz w:val="24"/>
          <w:szCs w:val="24"/>
          <w:lang w:val="fr-FR"/>
        </w:rPr>
        <w:t xml:space="preserve">En 2008 Christine apparait sur les pages de </w:t>
      </w:r>
      <w:r w:rsidRPr="00806B23">
        <w:rPr>
          <w:rFonts w:ascii="Times New Roman" w:hAnsi="Times New Roman" w:cs="Times New Roman"/>
          <w:i/>
          <w:sz w:val="24"/>
          <w:szCs w:val="24"/>
          <w:lang w:val="fr-FR"/>
        </w:rPr>
        <w:t>La poésie française comme une source d’émergence de la conscience nationale : un aperçu analytique</w:t>
      </w:r>
      <w:r w:rsidRPr="00806B23">
        <w:rPr>
          <w:rFonts w:ascii="Times New Roman" w:hAnsi="Times New Roman" w:cs="Times New Roman"/>
          <w:i/>
          <w:sz w:val="24"/>
          <w:szCs w:val="24"/>
          <w:vertAlign w:val="superscript"/>
        </w:rPr>
        <w:footnoteReference w:id="224"/>
      </w:r>
      <w:r w:rsidRPr="00806B23">
        <w:rPr>
          <w:rFonts w:ascii="Times New Roman" w:hAnsi="Times New Roman" w:cs="Times New Roman"/>
          <w:i/>
          <w:sz w:val="24"/>
          <w:szCs w:val="24"/>
          <w:lang w:val="fr-FR"/>
        </w:rPr>
        <w:t xml:space="preserve"> </w:t>
      </w:r>
      <w:r w:rsidRPr="00806B23">
        <w:rPr>
          <w:rFonts w:ascii="Times New Roman" w:hAnsi="Times New Roman" w:cs="Times New Roman"/>
          <w:iCs/>
          <w:sz w:val="24"/>
          <w:szCs w:val="24"/>
          <w:lang w:val="fr-FR"/>
        </w:rPr>
        <w:t>d’A. Kaplan (</w:t>
      </w:r>
      <w:r w:rsidRPr="00806B23">
        <w:rPr>
          <w:rFonts w:ascii="Times New Roman" w:hAnsi="Times New Roman" w:cs="Times New Roman"/>
          <w:sz w:val="24"/>
          <w:szCs w:val="24"/>
          <w:lang w:val="fr-FR"/>
        </w:rPr>
        <w:t xml:space="preserve">un ouvrage de 300 exemplaires). </w:t>
      </w:r>
      <w:r w:rsidRPr="00806B23">
        <w:rPr>
          <w:rFonts w:ascii="Times New Roman" w:hAnsi="Times New Roman" w:cs="Times New Roman"/>
          <w:sz w:val="24"/>
          <w:szCs w:val="24"/>
          <w:highlight w:val="white"/>
          <w:lang w:val="fr-FR"/>
        </w:rPr>
        <w:t>L’auteur se concentre sur les figures des poètes-hommes (</w:t>
      </w:r>
      <w:proofErr w:type="spellStart"/>
      <w:r w:rsidRPr="00806B23">
        <w:rPr>
          <w:rFonts w:ascii="Times New Roman" w:hAnsi="Times New Roman" w:cs="Times New Roman"/>
          <w:sz w:val="24"/>
          <w:szCs w:val="24"/>
          <w:highlight w:val="white"/>
          <w:lang w:val="fr-FR"/>
        </w:rPr>
        <w:t>Bertran</w:t>
      </w:r>
      <w:proofErr w:type="spellEnd"/>
      <w:r w:rsidRPr="00806B23">
        <w:rPr>
          <w:rFonts w:ascii="Times New Roman" w:hAnsi="Times New Roman" w:cs="Times New Roman"/>
          <w:sz w:val="24"/>
          <w:szCs w:val="24"/>
          <w:highlight w:val="white"/>
          <w:lang w:val="fr-FR"/>
        </w:rPr>
        <w:t xml:space="preserve"> de Born, Rutebeuf, Machaut…) et ne parle de Christine qu’épisodiquement et à propos. On apprend que Christine est une poétesse de renom d’origine italienne qui compose en français ; son idéal de l’amour est une union conjugale, comme chez Deschamps et Charles d’Orléans ; qu’elle maîtrise la culture latine et italienne et voit en poésie une révélation mystique ; qu’elle partage certaines allégories avec Deschamps (le pays comme un corps humain par exemple). On constate par ailleurs que dans cette étude poétique, la poésie de Christine est complétement absente du récit ; on nomme pour tout un seul de ses textes, la biographie prosaïque de Charles le Sage. Comme résultat, nous avons une image très fragmentaire de l’auteur et apprenons quasiment rien sur son œuvre.</w:t>
      </w:r>
    </w:p>
    <w:p w14:paraId="414FFABC" w14:textId="77777777" w:rsidR="00BD77D6" w:rsidRPr="00806B23" w:rsidRDefault="00BD77D6" w:rsidP="00BD77D6">
      <w:pPr>
        <w:spacing w:line="360" w:lineRule="auto"/>
        <w:ind w:firstLine="708"/>
        <w:jc w:val="both"/>
        <w:rPr>
          <w:rFonts w:ascii="Times New Roman" w:hAnsi="Times New Roman" w:cs="Times New Roman"/>
          <w:sz w:val="24"/>
          <w:szCs w:val="24"/>
          <w:highlight w:val="white"/>
          <w:lang w:val="fr-FR"/>
        </w:rPr>
      </w:pPr>
    </w:p>
    <w:p w14:paraId="3452CCAC"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highlight w:val="white"/>
          <w:lang w:val="fr-FR"/>
        </w:rPr>
        <w:t xml:space="preserve">Dans les années qui suivent nous notons une publication de 2014 </w:t>
      </w:r>
      <w:r w:rsidRPr="00806B23">
        <w:rPr>
          <w:rFonts w:ascii="Times New Roman" w:hAnsi="Times New Roman" w:cs="Times New Roman"/>
          <w:sz w:val="24"/>
          <w:szCs w:val="24"/>
          <w:lang w:val="fr-FR"/>
        </w:rPr>
        <w:t xml:space="preserve">de la romaniste Tatiana </w:t>
      </w:r>
      <w:proofErr w:type="spellStart"/>
      <w:r w:rsidRPr="00806B23">
        <w:rPr>
          <w:rFonts w:ascii="Times New Roman" w:hAnsi="Times New Roman" w:cs="Times New Roman"/>
          <w:sz w:val="24"/>
          <w:szCs w:val="24"/>
          <w:lang w:val="fr-FR"/>
        </w:rPr>
        <w:t>Zagryazkina</w:t>
      </w:r>
      <w:proofErr w:type="spellEnd"/>
      <w:r w:rsidRPr="00806B23">
        <w:rPr>
          <w:rFonts w:ascii="Times New Roman" w:hAnsi="Times New Roman" w:cs="Times New Roman"/>
          <w:sz w:val="24"/>
          <w:szCs w:val="24"/>
          <w:lang w:val="fr-FR"/>
        </w:rPr>
        <w:t xml:space="preserve"> (MGU)</w:t>
      </w:r>
      <w:r w:rsidRPr="00806B23">
        <w:rPr>
          <w:rStyle w:val="af3"/>
          <w:rFonts w:ascii="Times New Roman" w:hAnsi="Times New Roman" w:cs="Times New Roman"/>
          <w:sz w:val="24"/>
          <w:szCs w:val="24"/>
          <w:lang w:val="fr-FR"/>
        </w:rPr>
        <w:footnoteReference w:id="225"/>
      </w:r>
      <w:r w:rsidRPr="00806B23">
        <w:rPr>
          <w:rFonts w:ascii="Times New Roman" w:hAnsi="Times New Roman" w:cs="Times New Roman"/>
          <w:sz w:val="24"/>
          <w:szCs w:val="24"/>
          <w:lang w:val="fr-FR"/>
        </w:rPr>
        <w:t xml:space="preserve"> qui étudie le sexe et le genre via la féminisation de la langue française.  Christine est présentée comme la première Française à gagner de l’argent par l’écriture et à polémiquer de la part des femmes et en leur faveur ; elle voit en éducation féminine un préalable de la parité des deux sexes. On évoque</w:t>
      </w:r>
      <w:r w:rsidRPr="00806B23">
        <w:rPr>
          <w:rFonts w:ascii="Times New Roman" w:hAnsi="Times New Roman" w:cs="Times New Roman"/>
          <w:i/>
          <w:iCs/>
          <w:sz w:val="24"/>
          <w:szCs w:val="24"/>
          <w:lang w:val="fr-FR"/>
        </w:rPr>
        <w:t xml:space="preserve"> l’</w:t>
      </w:r>
      <w:proofErr w:type="spellStart"/>
      <w:r w:rsidRPr="00806B23">
        <w:rPr>
          <w:rFonts w:ascii="Times New Roman" w:hAnsi="Times New Roman" w:cs="Times New Roman"/>
          <w:i/>
          <w:iCs/>
          <w:sz w:val="24"/>
          <w:szCs w:val="24"/>
          <w:lang w:val="fr-FR"/>
        </w:rPr>
        <w:t>Epistre</w:t>
      </w:r>
      <w:proofErr w:type="spellEnd"/>
      <w:r w:rsidRPr="00806B23">
        <w:rPr>
          <w:rFonts w:ascii="Times New Roman" w:hAnsi="Times New Roman" w:cs="Times New Roman"/>
          <w:i/>
          <w:iCs/>
          <w:sz w:val="24"/>
          <w:szCs w:val="24"/>
          <w:lang w:val="fr-FR"/>
        </w:rPr>
        <w:t xml:space="preserve"> au Dieu d’Amours</w:t>
      </w:r>
      <w:r w:rsidRPr="00806B23">
        <w:rPr>
          <w:rFonts w:ascii="Times New Roman" w:hAnsi="Times New Roman" w:cs="Times New Roman"/>
          <w:sz w:val="24"/>
          <w:szCs w:val="24"/>
          <w:lang w:val="fr-FR"/>
        </w:rPr>
        <w:t xml:space="preserve"> et </w:t>
      </w:r>
      <w:r w:rsidRPr="00806B23">
        <w:rPr>
          <w:rFonts w:ascii="Times New Roman" w:hAnsi="Times New Roman" w:cs="Times New Roman"/>
          <w:i/>
          <w:iCs/>
          <w:sz w:val="24"/>
          <w:szCs w:val="24"/>
          <w:lang w:val="fr-FR"/>
        </w:rPr>
        <w:t>La Cité</w:t>
      </w:r>
      <w:r w:rsidRPr="00806B23">
        <w:rPr>
          <w:rFonts w:ascii="Times New Roman" w:hAnsi="Times New Roman" w:cs="Times New Roman"/>
          <w:sz w:val="24"/>
          <w:szCs w:val="24"/>
          <w:lang w:val="fr-FR"/>
        </w:rPr>
        <w:t xml:space="preserve">. Dans sa bibliographie, T. </w:t>
      </w:r>
      <w:proofErr w:type="spellStart"/>
      <w:r w:rsidRPr="00806B23">
        <w:rPr>
          <w:rFonts w:ascii="Times New Roman" w:hAnsi="Times New Roman" w:cs="Times New Roman"/>
          <w:sz w:val="24"/>
          <w:szCs w:val="24"/>
          <w:lang w:val="fr-FR"/>
        </w:rPr>
        <w:t>Zagryazkina</w:t>
      </w:r>
      <w:proofErr w:type="spellEnd"/>
      <w:r w:rsidRPr="00806B23">
        <w:rPr>
          <w:rFonts w:ascii="Times New Roman" w:hAnsi="Times New Roman" w:cs="Times New Roman"/>
          <w:sz w:val="24"/>
          <w:szCs w:val="24"/>
          <w:lang w:val="fr-FR"/>
        </w:rPr>
        <w:t xml:space="preserve"> indique l’édition française de </w:t>
      </w:r>
      <w:r w:rsidRPr="00806B23">
        <w:rPr>
          <w:rFonts w:ascii="Times New Roman" w:hAnsi="Times New Roman" w:cs="Times New Roman"/>
          <w:i/>
          <w:iCs/>
          <w:sz w:val="24"/>
          <w:szCs w:val="24"/>
          <w:lang w:val="fr-FR"/>
        </w:rPr>
        <w:t>La Cité</w:t>
      </w:r>
      <w:r w:rsidRPr="00806B23">
        <w:rPr>
          <w:rFonts w:ascii="Times New Roman" w:hAnsi="Times New Roman" w:cs="Times New Roman"/>
          <w:sz w:val="24"/>
          <w:szCs w:val="24"/>
          <w:lang w:val="fr-FR"/>
        </w:rPr>
        <w:t xml:space="preserve"> de 2005 (dirigée par T. </w:t>
      </w:r>
      <w:r w:rsidRPr="00806B23">
        <w:rPr>
          <w:rFonts w:ascii="Times New Roman" w:hAnsi="Times New Roman" w:cs="Times New Roman"/>
          <w:sz w:val="24"/>
          <w:szCs w:val="24"/>
          <w:lang w:val="fr-FR"/>
        </w:rPr>
        <w:lastRenderedPageBreak/>
        <w:t xml:space="preserve">Moreau et E. Hicks), mais ne semble pas vraiment s’appuyer dessus. Nous avons nous-mêmes travaillé avec cette édition préfacée d’un essaie historique sur Christine qui aurait épargné à l’ouvrage des informations factuelles erronées. Ainsi, l’écrivaine mène une activité littéraire dès sa première jeunesse et ne l’abandonne pas après la mort du mari ; celui-ci s’appelle Etienne de </w:t>
      </w:r>
      <w:proofErr w:type="spellStart"/>
      <w:r w:rsidRPr="00806B23">
        <w:rPr>
          <w:rFonts w:ascii="Times New Roman" w:hAnsi="Times New Roman" w:cs="Times New Roman"/>
          <w:i/>
          <w:iCs/>
          <w:sz w:val="24"/>
          <w:szCs w:val="24"/>
          <w:lang w:val="fr-FR"/>
        </w:rPr>
        <w:t>G</w:t>
      </w:r>
      <w:r w:rsidRPr="00806B23">
        <w:rPr>
          <w:rFonts w:ascii="Times New Roman" w:hAnsi="Times New Roman" w:cs="Times New Roman"/>
          <w:sz w:val="24"/>
          <w:szCs w:val="24"/>
          <w:lang w:val="fr-FR"/>
        </w:rPr>
        <w:t>astel</w:t>
      </w:r>
      <w:proofErr w:type="spellEnd"/>
      <w:r w:rsidRPr="00806B23">
        <w:rPr>
          <w:rFonts w:ascii="Times New Roman" w:hAnsi="Times New Roman" w:cs="Times New Roman"/>
          <w:sz w:val="24"/>
          <w:szCs w:val="24"/>
          <w:lang w:val="fr-FR"/>
        </w:rPr>
        <w:t xml:space="preserve"> ; Christine travaille comme copiste et illustratrice et compose sur commande des poèmes et </w:t>
      </w:r>
      <w:r w:rsidRPr="00806B23">
        <w:rPr>
          <w:rFonts w:ascii="Times New Roman" w:hAnsi="Times New Roman" w:cs="Times New Roman"/>
          <w:i/>
          <w:iCs/>
          <w:sz w:val="24"/>
          <w:szCs w:val="24"/>
          <w:lang w:val="fr-FR"/>
        </w:rPr>
        <w:t xml:space="preserve">des </w:t>
      </w:r>
      <w:r w:rsidRPr="00806B23">
        <w:rPr>
          <w:rFonts w:ascii="Times New Roman" w:hAnsi="Times New Roman" w:cs="Times New Roman"/>
          <w:sz w:val="24"/>
          <w:szCs w:val="24"/>
          <w:lang w:val="fr-FR"/>
        </w:rPr>
        <w:t>biographie</w:t>
      </w:r>
      <w:r w:rsidRPr="00806B23">
        <w:rPr>
          <w:rFonts w:ascii="Times New Roman" w:hAnsi="Times New Roman" w:cs="Times New Roman"/>
          <w:i/>
          <w:iCs/>
          <w:sz w:val="24"/>
          <w:szCs w:val="24"/>
          <w:lang w:val="fr-FR"/>
        </w:rPr>
        <w:t>s</w:t>
      </w:r>
      <w:r w:rsidRPr="00806B23">
        <w:rPr>
          <w:rFonts w:ascii="Times New Roman" w:hAnsi="Times New Roman" w:cs="Times New Roman"/>
          <w:sz w:val="24"/>
          <w:szCs w:val="24"/>
          <w:lang w:val="fr-FR"/>
        </w:rPr>
        <w:t xml:space="preserve"> (celle de Charles V, on le sait, est une seule biographie écrite par Christine).</w:t>
      </w:r>
    </w:p>
    <w:p w14:paraId="6782BC2C"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p>
    <w:p w14:paraId="1D79CE16"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lang w:val="fr-FR"/>
        </w:rPr>
        <w:t xml:space="preserve">En 2017 Christine figure dans une étude sur les </w:t>
      </w:r>
      <w:r w:rsidRPr="00806B23">
        <w:rPr>
          <w:rFonts w:ascii="Times New Roman" w:hAnsi="Times New Roman" w:cs="Times New Roman"/>
          <w:color w:val="111111"/>
          <w:sz w:val="24"/>
          <w:szCs w:val="24"/>
          <w:shd w:val="clear" w:color="auto" w:fill="FFFFFF"/>
          <w:lang w:val="fr-FR"/>
        </w:rPr>
        <w:t>littératures féministes italiennes</w:t>
      </w:r>
      <w:r w:rsidRPr="00806B23">
        <w:rPr>
          <w:rStyle w:val="af3"/>
          <w:rFonts w:ascii="Times New Roman" w:hAnsi="Times New Roman" w:cs="Times New Roman"/>
          <w:color w:val="111111"/>
          <w:sz w:val="24"/>
          <w:szCs w:val="24"/>
          <w:shd w:val="clear" w:color="auto" w:fill="FFFFFF"/>
          <w:lang w:val="fr-FR"/>
        </w:rPr>
        <w:footnoteReference w:id="226"/>
      </w:r>
      <w:r w:rsidRPr="00806B23">
        <w:rPr>
          <w:rFonts w:ascii="Times New Roman" w:hAnsi="Times New Roman" w:cs="Times New Roman"/>
          <w:color w:val="111111"/>
          <w:sz w:val="24"/>
          <w:szCs w:val="24"/>
          <w:shd w:val="clear" w:color="auto" w:fill="FFFFFF"/>
          <w:lang w:val="fr-FR"/>
        </w:rPr>
        <w:t xml:space="preserve"> comme un rare exemple de </w:t>
      </w:r>
      <w:r w:rsidRPr="00806B23">
        <w:rPr>
          <w:rFonts w:ascii="Times New Roman" w:hAnsi="Times New Roman" w:cs="Times New Roman"/>
          <w:sz w:val="24"/>
          <w:szCs w:val="24"/>
          <w:lang w:val="fr-FR"/>
        </w:rPr>
        <w:t xml:space="preserve">la prise de conscience féministe et une preuve de la capacité créative et intellectuelle de la femme.  Pour 2018, nous notons une publication de Maria </w:t>
      </w:r>
      <w:proofErr w:type="spellStart"/>
      <w:r w:rsidRPr="00806B23">
        <w:rPr>
          <w:rFonts w:ascii="Times New Roman" w:hAnsi="Times New Roman" w:cs="Times New Roman"/>
          <w:sz w:val="24"/>
          <w:szCs w:val="24"/>
          <w:lang w:val="fr-FR"/>
        </w:rPr>
        <w:t>Roudakova</w:t>
      </w:r>
      <w:proofErr w:type="spellEnd"/>
      <w:r w:rsidRPr="00806B23">
        <w:rPr>
          <w:rFonts w:ascii="Times New Roman" w:hAnsi="Times New Roman" w:cs="Times New Roman"/>
          <w:sz w:val="24"/>
          <w:szCs w:val="24"/>
          <w:lang w:val="fr-FR"/>
        </w:rPr>
        <w:t xml:space="preserve"> (Institut des études orientales RAN) sur l’amour courtois à l’Occident et un phénomène similaire dans le monde musulman</w:t>
      </w:r>
      <w:r w:rsidRPr="00806B23">
        <w:rPr>
          <w:rFonts w:ascii="Times New Roman" w:hAnsi="Times New Roman" w:cs="Times New Roman"/>
          <w:sz w:val="24"/>
          <w:szCs w:val="24"/>
          <w:vertAlign w:val="superscript"/>
        </w:rPr>
        <w:footnoteReference w:id="227"/>
      </w:r>
      <w:r w:rsidRPr="00806B23">
        <w:rPr>
          <w:rFonts w:ascii="Times New Roman" w:hAnsi="Times New Roman" w:cs="Times New Roman"/>
          <w:sz w:val="24"/>
          <w:szCs w:val="24"/>
          <w:lang w:val="fr-FR"/>
        </w:rPr>
        <w:t xml:space="preserve">. Pour illustrer sa réflexion, la chercheuse utilise plusieurs miniatures médiévales dont deux scènes courtoises des manuscrits christiniens (l’une est tirée de </w:t>
      </w:r>
      <w:r w:rsidRPr="00806B23">
        <w:rPr>
          <w:rFonts w:ascii="Times New Roman" w:hAnsi="Times New Roman" w:cs="Times New Roman"/>
          <w:i/>
          <w:sz w:val="24"/>
          <w:szCs w:val="24"/>
          <w:lang w:val="fr-FR"/>
        </w:rPr>
        <w:t>l’Épître de l’</w:t>
      </w:r>
      <w:proofErr w:type="spellStart"/>
      <w:r w:rsidRPr="00806B23">
        <w:rPr>
          <w:rFonts w:ascii="Times New Roman" w:hAnsi="Times New Roman" w:cs="Times New Roman"/>
          <w:i/>
          <w:sz w:val="24"/>
          <w:szCs w:val="24"/>
          <w:lang w:val="fr-FR"/>
        </w:rPr>
        <w:t>Othéa</w:t>
      </w:r>
      <w:proofErr w:type="spellEnd"/>
      <w:r w:rsidRPr="00806B23">
        <w:rPr>
          <w:rFonts w:ascii="Times New Roman" w:hAnsi="Times New Roman" w:cs="Times New Roman"/>
          <w:sz w:val="24"/>
          <w:szCs w:val="24"/>
          <w:lang w:val="fr-FR"/>
        </w:rPr>
        <w:t xml:space="preserve"> et l’autre du </w:t>
      </w:r>
      <w:r w:rsidRPr="00806B23">
        <w:rPr>
          <w:rFonts w:ascii="Times New Roman" w:hAnsi="Times New Roman" w:cs="Times New Roman"/>
          <w:i/>
          <w:sz w:val="24"/>
          <w:szCs w:val="24"/>
          <w:lang w:val="fr-FR"/>
        </w:rPr>
        <w:t>Duc de vrais amants</w:t>
      </w:r>
      <w:r w:rsidRPr="00806B23">
        <w:rPr>
          <w:rFonts w:ascii="Times New Roman" w:hAnsi="Times New Roman" w:cs="Times New Roman"/>
          <w:iCs/>
          <w:sz w:val="24"/>
          <w:szCs w:val="24"/>
          <w:lang w:val="fr-FR"/>
        </w:rPr>
        <w:t>).</w:t>
      </w:r>
      <w:r w:rsidRPr="00806B23">
        <w:rPr>
          <w:rFonts w:ascii="Times New Roman" w:hAnsi="Times New Roman" w:cs="Times New Roman"/>
          <w:sz w:val="24"/>
          <w:szCs w:val="24"/>
          <w:lang w:val="fr-FR"/>
        </w:rPr>
        <w:t xml:space="preserve"> L’origine des miniatures est bien sur indiquée. </w:t>
      </w:r>
    </w:p>
    <w:p w14:paraId="64E3DD42"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p>
    <w:p w14:paraId="14AC20D2"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lang w:val="fr-FR"/>
        </w:rPr>
        <w:t xml:space="preserve">           </w:t>
      </w:r>
      <w:r w:rsidRPr="00806B23">
        <w:rPr>
          <w:rFonts w:ascii="Times New Roman" w:hAnsi="Times New Roman" w:cs="Times New Roman"/>
          <w:noProof/>
          <w:sz w:val="24"/>
          <w:szCs w:val="24"/>
        </w:rPr>
        <w:drawing>
          <wp:inline distT="0" distB="0" distL="0" distR="0" wp14:anchorId="70120655" wp14:editId="7E89E96E">
            <wp:extent cx="2066925" cy="14478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66925" cy="1447800"/>
                    </a:xfrm>
                    <a:prstGeom prst="rect">
                      <a:avLst/>
                    </a:prstGeom>
                    <a:ln/>
                  </pic:spPr>
                </pic:pic>
              </a:graphicData>
            </a:graphic>
          </wp:inline>
        </w:drawing>
      </w:r>
      <w:r w:rsidRPr="00806B23">
        <w:rPr>
          <w:rFonts w:ascii="Times New Roman" w:hAnsi="Times New Roman" w:cs="Times New Roman"/>
          <w:sz w:val="24"/>
          <w:szCs w:val="24"/>
          <w:lang w:val="fr-FR"/>
        </w:rPr>
        <w:t xml:space="preserve">       </w:t>
      </w:r>
      <w:r w:rsidRPr="00806B23">
        <w:rPr>
          <w:rFonts w:ascii="Times New Roman" w:hAnsi="Times New Roman" w:cs="Times New Roman"/>
          <w:noProof/>
          <w:sz w:val="24"/>
          <w:szCs w:val="24"/>
        </w:rPr>
        <w:drawing>
          <wp:inline distT="0" distB="0" distL="0" distR="0" wp14:anchorId="0BCD1939" wp14:editId="564D67B6">
            <wp:extent cx="1362075" cy="147637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362075" cy="1476375"/>
                    </a:xfrm>
                    <a:prstGeom prst="rect">
                      <a:avLst/>
                    </a:prstGeom>
                    <a:ln/>
                  </pic:spPr>
                </pic:pic>
              </a:graphicData>
            </a:graphic>
          </wp:inline>
        </w:drawing>
      </w:r>
    </w:p>
    <w:p w14:paraId="2A73C4B9"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p>
    <w:p w14:paraId="364EBC08"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lang w:val="fr-FR"/>
        </w:rPr>
        <w:t xml:space="preserve">A notre avis, même si Christine n’est pas présente dans le texte, on peut parler de la réception à travers l’image visuelle (le paratexte ?) qui reflète l’aspect courtois de ses écrits.  </w:t>
      </w:r>
    </w:p>
    <w:p w14:paraId="05905C0C"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p>
    <w:p w14:paraId="0E27E35F"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lang w:val="fr-FR"/>
        </w:rPr>
        <w:lastRenderedPageBreak/>
        <w:t xml:space="preserve">En 2019, Christine est évoquée dans une publication de Svetlana </w:t>
      </w:r>
      <w:proofErr w:type="spellStart"/>
      <w:r w:rsidRPr="00806B23">
        <w:rPr>
          <w:rFonts w:ascii="Times New Roman" w:hAnsi="Times New Roman" w:cs="Times New Roman"/>
          <w:sz w:val="24"/>
          <w:szCs w:val="24"/>
          <w:lang w:val="fr-FR"/>
        </w:rPr>
        <w:t>Batourenko</w:t>
      </w:r>
      <w:proofErr w:type="spellEnd"/>
      <w:r w:rsidRPr="00806B23">
        <w:rPr>
          <w:rFonts w:ascii="Times New Roman" w:hAnsi="Times New Roman" w:cs="Times New Roman"/>
          <w:sz w:val="24"/>
          <w:szCs w:val="24"/>
          <w:lang w:val="fr-FR"/>
        </w:rPr>
        <w:t xml:space="preserve"> (MGU)</w:t>
      </w:r>
      <w:r w:rsidRPr="00806B23">
        <w:rPr>
          <w:rStyle w:val="af3"/>
          <w:rFonts w:ascii="Times New Roman" w:hAnsi="Times New Roman" w:cs="Times New Roman"/>
          <w:sz w:val="24"/>
          <w:szCs w:val="24"/>
          <w:lang w:val="fr-FR"/>
        </w:rPr>
        <w:footnoteReference w:id="228"/>
      </w:r>
      <w:r w:rsidRPr="00806B23">
        <w:rPr>
          <w:rFonts w:ascii="Times New Roman" w:hAnsi="Times New Roman" w:cs="Times New Roman"/>
          <w:sz w:val="24"/>
          <w:szCs w:val="24"/>
          <w:lang w:val="fr-FR"/>
        </w:rPr>
        <w:t xml:space="preserve"> en tant que fondatrice du discours féministe ; une confusion porte sur </w:t>
      </w:r>
      <w:r w:rsidRPr="00806B23">
        <w:rPr>
          <w:rFonts w:ascii="Times New Roman" w:hAnsi="Times New Roman" w:cs="Times New Roman"/>
          <w:i/>
          <w:iCs/>
          <w:sz w:val="24"/>
          <w:szCs w:val="24"/>
          <w:lang w:val="fr-FR"/>
        </w:rPr>
        <w:t>La Cité</w:t>
      </w:r>
      <w:r w:rsidRPr="00806B23">
        <w:rPr>
          <w:rFonts w:ascii="Times New Roman" w:hAnsi="Times New Roman" w:cs="Times New Roman"/>
          <w:sz w:val="24"/>
          <w:szCs w:val="24"/>
          <w:lang w:val="fr-FR"/>
        </w:rPr>
        <w:t xml:space="preserve"> qui, selon la chercheuse, lance la Querelle (tandis que cela a lieu avant l’écriture de ce texte)</w:t>
      </w:r>
      <w:bookmarkStart w:id="55" w:name="_heading=h.gjdgxs" w:colFirst="0" w:colLast="0"/>
      <w:bookmarkStart w:id="56" w:name="_heading=h.1fob9te" w:colFirst="0" w:colLast="0"/>
      <w:bookmarkEnd w:id="55"/>
      <w:bookmarkEnd w:id="56"/>
      <w:r w:rsidRPr="00806B23">
        <w:rPr>
          <w:rFonts w:ascii="Times New Roman" w:hAnsi="Times New Roman" w:cs="Times New Roman"/>
          <w:sz w:val="24"/>
          <w:szCs w:val="24"/>
          <w:lang w:val="fr-FR"/>
        </w:rPr>
        <w:t>.</w:t>
      </w:r>
    </w:p>
    <w:p w14:paraId="2B4A7108"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color w:val="000000"/>
          <w:sz w:val="24"/>
          <w:szCs w:val="24"/>
          <w:lang w:val="fr-FR"/>
        </w:rPr>
        <w:t xml:space="preserve">En 2019-2020 nous notons deux travaux de l’universitaire Ludmilla </w:t>
      </w:r>
      <w:proofErr w:type="spellStart"/>
      <w:r w:rsidRPr="00806B23">
        <w:rPr>
          <w:rFonts w:ascii="Times New Roman" w:hAnsi="Times New Roman" w:cs="Times New Roman"/>
          <w:color w:val="000000"/>
          <w:sz w:val="24"/>
          <w:szCs w:val="24"/>
          <w:lang w:val="fr-FR"/>
        </w:rPr>
        <w:t>Evdokimova</w:t>
      </w:r>
      <w:proofErr w:type="spellEnd"/>
      <w:r w:rsidRPr="00806B23">
        <w:rPr>
          <w:rFonts w:ascii="Times New Roman" w:hAnsi="Times New Roman" w:cs="Times New Roman"/>
          <w:color w:val="000000"/>
          <w:sz w:val="24"/>
          <w:szCs w:val="24"/>
          <w:lang w:val="fr-FR"/>
        </w:rPr>
        <w:t xml:space="preserve"> (Institut de littérature mondiale, Université orthodoxe Saint-</w:t>
      </w:r>
      <w:proofErr w:type="spellStart"/>
      <w:r w:rsidRPr="00806B23">
        <w:rPr>
          <w:rFonts w:ascii="Times New Roman" w:hAnsi="Times New Roman" w:cs="Times New Roman"/>
          <w:color w:val="000000"/>
          <w:sz w:val="24"/>
          <w:szCs w:val="24"/>
          <w:lang w:val="fr-FR"/>
        </w:rPr>
        <w:t>Tikhon</w:t>
      </w:r>
      <w:proofErr w:type="spellEnd"/>
      <w:r w:rsidRPr="00806B23">
        <w:rPr>
          <w:rFonts w:ascii="Times New Roman" w:hAnsi="Times New Roman" w:cs="Times New Roman"/>
          <w:color w:val="000000"/>
          <w:sz w:val="24"/>
          <w:szCs w:val="24"/>
          <w:lang w:val="fr-FR"/>
        </w:rPr>
        <w:t xml:space="preserve">), une romaniste moscovite bien </w:t>
      </w:r>
      <w:r w:rsidRPr="00806B23">
        <w:rPr>
          <w:rFonts w:ascii="Times New Roman" w:hAnsi="Times New Roman" w:cs="Times New Roman"/>
          <w:sz w:val="24"/>
          <w:szCs w:val="24"/>
          <w:lang w:val="fr-FR"/>
        </w:rPr>
        <w:t>connue</w:t>
      </w:r>
      <w:r w:rsidRPr="00806B23">
        <w:rPr>
          <w:rFonts w:ascii="Times New Roman" w:hAnsi="Times New Roman" w:cs="Times New Roman"/>
          <w:color w:val="000000"/>
          <w:sz w:val="24"/>
          <w:szCs w:val="24"/>
          <w:lang w:val="fr-FR"/>
        </w:rPr>
        <w:t xml:space="preserve"> dans le milieu universitaire </w:t>
      </w:r>
      <w:r w:rsidRPr="00806B23">
        <w:rPr>
          <w:rFonts w:ascii="Times New Roman" w:hAnsi="Times New Roman" w:cs="Times New Roman"/>
          <w:sz w:val="24"/>
          <w:szCs w:val="24"/>
          <w:lang w:val="fr-FR"/>
        </w:rPr>
        <w:t>français.</w:t>
      </w:r>
      <w:r w:rsidRPr="00806B23">
        <w:rPr>
          <w:rFonts w:ascii="Times New Roman" w:hAnsi="Times New Roman" w:cs="Times New Roman"/>
          <w:color w:val="000000"/>
          <w:sz w:val="24"/>
          <w:szCs w:val="24"/>
          <w:lang w:val="fr-FR"/>
        </w:rPr>
        <w:t xml:space="preserve"> Ayant soutenu sa </w:t>
      </w:r>
      <w:r w:rsidRPr="00806B23">
        <w:rPr>
          <w:rFonts w:ascii="Times New Roman" w:hAnsi="Times New Roman" w:cs="Times New Roman"/>
          <w:sz w:val="24"/>
          <w:szCs w:val="24"/>
          <w:lang w:val="fr-FR"/>
        </w:rPr>
        <w:t>thèse</w:t>
      </w:r>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à la</w:t>
      </w:r>
      <w:r w:rsidRPr="00806B23">
        <w:rPr>
          <w:rFonts w:ascii="Times New Roman" w:hAnsi="Times New Roman" w:cs="Times New Roman"/>
          <w:color w:val="000000"/>
          <w:sz w:val="24"/>
          <w:szCs w:val="24"/>
          <w:lang w:val="fr-FR"/>
        </w:rPr>
        <w:t xml:space="preserve"> Sorbonne en 1999</w:t>
      </w:r>
      <w:r w:rsidRPr="00806B23">
        <w:rPr>
          <w:rFonts w:ascii="Times New Roman" w:hAnsi="Times New Roman" w:cs="Times New Roman"/>
          <w:color w:val="000000"/>
          <w:sz w:val="24"/>
          <w:szCs w:val="24"/>
          <w:vertAlign w:val="superscript"/>
        </w:rPr>
        <w:footnoteReference w:id="229"/>
      </w:r>
      <w:r w:rsidRPr="00806B23">
        <w:rPr>
          <w:rFonts w:ascii="Times New Roman" w:hAnsi="Times New Roman" w:cs="Times New Roman"/>
          <w:color w:val="000000"/>
          <w:sz w:val="24"/>
          <w:szCs w:val="24"/>
          <w:lang w:val="fr-FR"/>
        </w:rPr>
        <w:t xml:space="preserve">, elle </w:t>
      </w:r>
      <w:r w:rsidRPr="00806B23">
        <w:rPr>
          <w:rFonts w:ascii="Times New Roman" w:hAnsi="Times New Roman" w:cs="Times New Roman"/>
          <w:sz w:val="24"/>
          <w:szCs w:val="24"/>
          <w:lang w:val="fr-FR"/>
        </w:rPr>
        <w:t>mène</w:t>
      </w:r>
      <w:r w:rsidRPr="00806B23">
        <w:rPr>
          <w:rFonts w:ascii="Times New Roman" w:hAnsi="Times New Roman" w:cs="Times New Roman"/>
          <w:color w:val="000000"/>
          <w:sz w:val="24"/>
          <w:szCs w:val="24"/>
          <w:lang w:val="fr-FR"/>
        </w:rPr>
        <w:t xml:space="preserve"> une collaboration </w:t>
      </w:r>
      <w:r w:rsidRPr="00806B23">
        <w:rPr>
          <w:rFonts w:ascii="Times New Roman" w:hAnsi="Times New Roman" w:cs="Times New Roman"/>
          <w:sz w:val="24"/>
          <w:szCs w:val="24"/>
          <w:lang w:val="fr-FR"/>
        </w:rPr>
        <w:t>très</w:t>
      </w:r>
      <w:r w:rsidRPr="00806B23">
        <w:rPr>
          <w:rFonts w:ascii="Times New Roman" w:hAnsi="Times New Roman" w:cs="Times New Roman"/>
          <w:color w:val="000000"/>
          <w:sz w:val="24"/>
          <w:szCs w:val="24"/>
          <w:lang w:val="fr-FR"/>
        </w:rPr>
        <w:t xml:space="preserve"> active avec ses </w:t>
      </w:r>
      <w:r w:rsidRPr="00806B23">
        <w:rPr>
          <w:rFonts w:ascii="Times New Roman" w:hAnsi="Times New Roman" w:cs="Times New Roman"/>
          <w:sz w:val="24"/>
          <w:szCs w:val="24"/>
          <w:lang w:val="fr-FR"/>
        </w:rPr>
        <w:t>collègues</w:t>
      </w:r>
      <w:r w:rsidRPr="00806B23">
        <w:rPr>
          <w:rFonts w:ascii="Times New Roman" w:hAnsi="Times New Roman" w:cs="Times New Roman"/>
          <w:color w:val="000000"/>
          <w:sz w:val="24"/>
          <w:szCs w:val="24"/>
          <w:lang w:val="fr-FR"/>
        </w:rPr>
        <w:t xml:space="preserve"> francophones ; ses travaux sont </w:t>
      </w:r>
      <w:r w:rsidRPr="00806B23">
        <w:rPr>
          <w:rFonts w:ascii="Times New Roman" w:hAnsi="Times New Roman" w:cs="Times New Roman"/>
          <w:sz w:val="24"/>
          <w:szCs w:val="24"/>
          <w:lang w:val="fr-FR"/>
        </w:rPr>
        <w:t>publiés</w:t>
      </w:r>
      <w:r w:rsidRPr="00806B23">
        <w:rPr>
          <w:rFonts w:ascii="Times New Roman" w:hAnsi="Times New Roman" w:cs="Times New Roman"/>
          <w:color w:val="000000"/>
          <w:sz w:val="24"/>
          <w:szCs w:val="24"/>
          <w:lang w:val="fr-FR"/>
        </w:rPr>
        <w:t xml:space="preserve"> en Russie comme en France et existent souvent en deux langues. Christine de Pizan n’est pas au centre des </w:t>
      </w:r>
      <w:r w:rsidRPr="00806B23">
        <w:rPr>
          <w:rFonts w:ascii="Times New Roman" w:hAnsi="Times New Roman" w:cs="Times New Roman"/>
          <w:sz w:val="24"/>
          <w:szCs w:val="24"/>
          <w:lang w:val="fr-FR"/>
        </w:rPr>
        <w:t>intérêts</w:t>
      </w:r>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académiques</w:t>
      </w:r>
      <w:r w:rsidRPr="00806B23">
        <w:rPr>
          <w:rFonts w:ascii="Times New Roman" w:hAnsi="Times New Roman" w:cs="Times New Roman"/>
          <w:color w:val="000000"/>
          <w:sz w:val="24"/>
          <w:szCs w:val="24"/>
          <w:lang w:val="fr-FR"/>
        </w:rPr>
        <w:t xml:space="preserve"> de L. </w:t>
      </w:r>
      <w:proofErr w:type="spellStart"/>
      <w:r w:rsidRPr="00806B23">
        <w:rPr>
          <w:rFonts w:ascii="Times New Roman" w:hAnsi="Times New Roman" w:cs="Times New Roman"/>
          <w:color w:val="000000"/>
          <w:sz w:val="24"/>
          <w:szCs w:val="24"/>
          <w:lang w:val="fr-FR"/>
        </w:rPr>
        <w:t>Evdokimova</w:t>
      </w:r>
      <w:proofErr w:type="spellEnd"/>
      <w:r w:rsidRPr="00806B23">
        <w:rPr>
          <w:rFonts w:ascii="Times New Roman" w:hAnsi="Times New Roman" w:cs="Times New Roman"/>
          <w:color w:val="000000"/>
          <w:sz w:val="24"/>
          <w:szCs w:val="24"/>
          <w:lang w:val="fr-FR"/>
        </w:rPr>
        <w:t xml:space="preserve">, mais son nom surgit dans certains de ses études. L’universitaire </w:t>
      </w:r>
      <w:r w:rsidRPr="00806B23">
        <w:rPr>
          <w:rFonts w:ascii="Times New Roman" w:hAnsi="Times New Roman" w:cs="Times New Roman"/>
          <w:sz w:val="24"/>
          <w:szCs w:val="24"/>
          <w:lang w:val="fr-FR"/>
        </w:rPr>
        <w:t>note par exemple l’engouement de Christine pour l’allégorie qui est souvent d’une obscurité voulue, ce qui est d’ailleurs propre aux plusieurs poètes français du moment.</w:t>
      </w:r>
      <w:r w:rsidRPr="00806B23">
        <w:rPr>
          <w:rFonts w:ascii="Times New Roman" w:hAnsi="Times New Roman" w:cs="Times New Roman"/>
          <w:sz w:val="24"/>
          <w:szCs w:val="24"/>
          <w:vertAlign w:val="superscript"/>
        </w:rPr>
        <w:footnoteReference w:id="230"/>
      </w:r>
      <w:r w:rsidRPr="00806B23">
        <w:rPr>
          <w:rFonts w:ascii="Times New Roman" w:hAnsi="Times New Roman" w:cs="Times New Roman"/>
          <w:sz w:val="24"/>
          <w:szCs w:val="24"/>
          <w:lang w:val="fr-FR"/>
        </w:rPr>
        <w:t xml:space="preserve"> </w:t>
      </w:r>
    </w:p>
    <w:p w14:paraId="61DEF840" w14:textId="77777777" w:rsidR="00BD77D6" w:rsidRPr="00806B23" w:rsidRDefault="00BD77D6" w:rsidP="00BD77D6">
      <w:pPr>
        <w:spacing w:line="360" w:lineRule="auto"/>
        <w:ind w:firstLine="708"/>
        <w:jc w:val="both"/>
        <w:rPr>
          <w:rFonts w:ascii="Times New Roman" w:eastAsia="REG" w:hAnsi="Times New Roman" w:cs="Times New Roman"/>
          <w:color w:val="000000"/>
          <w:sz w:val="24"/>
          <w:szCs w:val="24"/>
          <w:lang w:val="fr-FR"/>
        </w:rPr>
      </w:pPr>
      <w:r w:rsidRPr="00806B23">
        <w:rPr>
          <w:rFonts w:ascii="Times New Roman" w:hAnsi="Times New Roman" w:cs="Times New Roman"/>
          <w:color w:val="000000"/>
          <w:sz w:val="24"/>
          <w:szCs w:val="24"/>
          <w:lang w:val="fr-FR"/>
        </w:rPr>
        <w:t xml:space="preserve">La </w:t>
      </w:r>
      <w:r w:rsidRPr="00806B23">
        <w:rPr>
          <w:rFonts w:ascii="Times New Roman" w:hAnsi="Times New Roman" w:cs="Times New Roman"/>
          <w:sz w:val="24"/>
          <w:szCs w:val="24"/>
          <w:lang w:val="fr-FR"/>
        </w:rPr>
        <w:t>même</w:t>
      </w:r>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année</w:t>
      </w:r>
      <w:r w:rsidRPr="00806B23">
        <w:rPr>
          <w:rFonts w:ascii="Times New Roman" w:hAnsi="Times New Roman" w:cs="Times New Roman"/>
          <w:color w:val="000000"/>
          <w:sz w:val="24"/>
          <w:szCs w:val="24"/>
          <w:lang w:val="fr-FR"/>
        </w:rPr>
        <w:t xml:space="preserve"> l’écrivaine française est </w:t>
      </w:r>
      <w:r w:rsidRPr="00806B23">
        <w:rPr>
          <w:rFonts w:ascii="Times New Roman" w:hAnsi="Times New Roman" w:cs="Times New Roman"/>
          <w:sz w:val="24"/>
          <w:szCs w:val="24"/>
          <w:lang w:val="fr-FR"/>
        </w:rPr>
        <w:t>très</w:t>
      </w:r>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brièvement</w:t>
      </w:r>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évoquée</w:t>
      </w:r>
      <w:r w:rsidRPr="00806B23">
        <w:rPr>
          <w:rFonts w:ascii="Times New Roman" w:hAnsi="Times New Roman" w:cs="Times New Roman"/>
          <w:color w:val="000000"/>
          <w:sz w:val="24"/>
          <w:szCs w:val="24"/>
          <w:lang w:val="fr-FR"/>
        </w:rPr>
        <w:t xml:space="preserve"> par la </w:t>
      </w:r>
      <w:r w:rsidRPr="00806B23">
        <w:rPr>
          <w:rFonts w:ascii="Times New Roman" w:hAnsi="Times New Roman" w:cs="Times New Roman"/>
          <w:sz w:val="24"/>
          <w:szCs w:val="24"/>
          <w:lang w:val="fr-FR"/>
        </w:rPr>
        <w:t>médiéviste</w:t>
      </w:r>
      <w:r w:rsidRPr="00806B23">
        <w:rPr>
          <w:rFonts w:ascii="Times New Roman" w:hAnsi="Times New Roman" w:cs="Times New Roman"/>
          <w:color w:val="000000"/>
          <w:sz w:val="24"/>
          <w:szCs w:val="24"/>
          <w:lang w:val="fr-FR"/>
        </w:rPr>
        <w:t xml:space="preserve"> russe Olga </w:t>
      </w:r>
      <w:proofErr w:type="spellStart"/>
      <w:r w:rsidRPr="00806B23">
        <w:rPr>
          <w:rFonts w:ascii="Times New Roman" w:hAnsi="Times New Roman" w:cs="Times New Roman"/>
          <w:color w:val="000000"/>
          <w:sz w:val="24"/>
          <w:szCs w:val="24"/>
          <w:lang w:val="fr-FR"/>
        </w:rPr>
        <w:t>Togoeva</w:t>
      </w:r>
      <w:proofErr w:type="spellEnd"/>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Institut de l’histoire mondiale RAN) dans son article « Le problème du privé et du public chez Jean Gerson »</w:t>
      </w:r>
      <w:r w:rsidRPr="00806B23">
        <w:rPr>
          <w:rFonts w:ascii="Times New Roman" w:hAnsi="Times New Roman" w:cs="Times New Roman"/>
          <w:sz w:val="24"/>
          <w:szCs w:val="24"/>
          <w:vertAlign w:val="superscript"/>
        </w:rPr>
        <w:footnoteReference w:id="231"/>
      </w:r>
      <w:r w:rsidRPr="00806B23">
        <w:rPr>
          <w:rFonts w:ascii="Times New Roman" w:hAnsi="Times New Roman" w:cs="Times New Roman"/>
          <w:sz w:val="24"/>
          <w:szCs w:val="24"/>
          <w:lang w:val="fr-FR"/>
        </w:rPr>
        <w:t xml:space="preserve">. </w:t>
      </w:r>
      <w:r w:rsidRPr="00806B23">
        <w:rPr>
          <w:rFonts w:ascii="Times New Roman" w:hAnsi="Times New Roman" w:cs="Times New Roman"/>
          <w:color w:val="000000"/>
          <w:sz w:val="24"/>
          <w:szCs w:val="24"/>
          <w:lang w:val="fr-FR"/>
        </w:rPr>
        <w:t>La publication se concentre complétement sur Gerson ; tout ce qui est dit de</w:t>
      </w:r>
      <w:r w:rsidRPr="00806B23">
        <w:rPr>
          <w:rFonts w:ascii="Times New Roman" w:hAnsi="Times New Roman" w:cs="Times New Roman"/>
          <w:sz w:val="24"/>
          <w:szCs w:val="24"/>
          <w:lang w:val="fr-FR"/>
        </w:rPr>
        <w:t xml:space="preserve"> Christine, c’est sa solidarité avec le chancelier</w:t>
      </w:r>
      <w:r w:rsidRPr="00806B23">
        <w:rPr>
          <w:rFonts w:ascii="Times New Roman" w:hAnsi="Times New Roman" w:cs="Times New Roman"/>
          <w:color w:val="000000"/>
          <w:sz w:val="24"/>
          <w:szCs w:val="24"/>
          <w:lang w:val="fr-FR"/>
        </w:rPr>
        <w:t xml:space="preserve"> de la Sorbonne</w:t>
      </w:r>
      <w:r w:rsidRPr="00806B23">
        <w:rPr>
          <w:rFonts w:ascii="Times New Roman" w:hAnsi="Times New Roman" w:cs="Times New Roman"/>
          <w:sz w:val="24"/>
          <w:szCs w:val="24"/>
          <w:lang w:val="fr-FR"/>
        </w:rPr>
        <w:t xml:space="preserve"> </w:t>
      </w:r>
      <w:r w:rsidRPr="00806B23">
        <w:rPr>
          <w:rFonts w:ascii="Times New Roman" w:hAnsi="Times New Roman" w:cs="Times New Roman"/>
          <w:color w:val="000000"/>
          <w:sz w:val="24"/>
          <w:szCs w:val="24"/>
          <w:lang w:val="fr-FR"/>
        </w:rPr>
        <w:t xml:space="preserve">par rapport au </w:t>
      </w:r>
      <w:r w:rsidRPr="00806B23">
        <w:rPr>
          <w:rFonts w:ascii="Times New Roman" w:hAnsi="Times New Roman" w:cs="Times New Roman"/>
          <w:i/>
          <w:iCs/>
          <w:color w:val="000000"/>
          <w:sz w:val="24"/>
          <w:szCs w:val="24"/>
          <w:lang w:val="fr-FR"/>
        </w:rPr>
        <w:t>Roman de la Rose</w:t>
      </w:r>
      <w:r w:rsidRPr="00806B23">
        <w:rPr>
          <w:rFonts w:ascii="Times New Roman" w:hAnsi="Times New Roman" w:cs="Times New Roman"/>
          <w:color w:val="000000"/>
          <w:sz w:val="24"/>
          <w:szCs w:val="24"/>
          <w:lang w:val="fr-FR"/>
        </w:rPr>
        <w:t xml:space="preserve">. Mais O. </w:t>
      </w:r>
      <w:proofErr w:type="spellStart"/>
      <w:r w:rsidRPr="00806B23">
        <w:rPr>
          <w:rFonts w:ascii="Times New Roman" w:hAnsi="Times New Roman" w:cs="Times New Roman"/>
          <w:color w:val="000000"/>
          <w:sz w:val="24"/>
          <w:szCs w:val="24"/>
          <w:lang w:val="fr-FR"/>
        </w:rPr>
        <w:t>Togoeva</w:t>
      </w:r>
      <w:proofErr w:type="spellEnd"/>
      <w:r w:rsidRPr="00806B23">
        <w:rPr>
          <w:rFonts w:ascii="Times New Roman" w:hAnsi="Times New Roman" w:cs="Times New Roman"/>
          <w:color w:val="000000"/>
          <w:sz w:val="24"/>
          <w:szCs w:val="24"/>
          <w:lang w:val="fr-FR"/>
        </w:rPr>
        <w:t xml:space="preserve"> est </w:t>
      </w:r>
      <w:r w:rsidRPr="00806B23">
        <w:rPr>
          <w:rFonts w:ascii="Times New Roman" w:hAnsi="Times New Roman" w:cs="Times New Roman"/>
          <w:sz w:val="24"/>
          <w:szCs w:val="24"/>
          <w:lang w:val="fr-FR"/>
        </w:rPr>
        <w:t>peut-être</w:t>
      </w:r>
      <w:r w:rsidRPr="00806B23">
        <w:rPr>
          <w:rFonts w:ascii="Times New Roman" w:hAnsi="Times New Roman" w:cs="Times New Roman"/>
          <w:color w:val="000000"/>
          <w:sz w:val="24"/>
          <w:szCs w:val="24"/>
          <w:lang w:val="fr-FR"/>
        </w:rPr>
        <w:t xml:space="preserve"> la </w:t>
      </w:r>
      <w:r w:rsidRPr="00806B23">
        <w:rPr>
          <w:rFonts w:ascii="Times New Roman" w:hAnsi="Times New Roman" w:cs="Times New Roman"/>
          <w:sz w:val="24"/>
          <w:szCs w:val="24"/>
          <w:lang w:val="fr-FR"/>
        </w:rPr>
        <w:t>première</w:t>
      </w:r>
      <w:r w:rsidRPr="00806B23">
        <w:rPr>
          <w:rFonts w:ascii="Times New Roman" w:hAnsi="Times New Roman" w:cs="Times New Roman"/>
          <w:color w:val="000000"/>
          <w:sz w:val="24"/>
          <w:szCs w:val="24"/>
          <w:lang w:val="fr-FR"/>
        </w:rPr>
        <w:t xml:space="preserve"> chercheuse russe à citer </w:t>
      </w:r>
      <w:r w:rsidRPr="00806B23">
        <w:rPr>
          <w:rFonts w:ascii="Times New Roman" w:hAnsi="Times New Roman" w:cs="Times New Roman"/>
          <w:i/>
          <w:sz w:val="24"/>
          <w:szCs w:val="24"/>
          <w:lang w:val="fr-FR"/>
        </w:rPr>
        <w:t>L’Épître</w:t>
      </w:r>
      <w:r w:rsidRPr="00806B23">
        <w:rPr>
          <w:rFonts w:ascii="Times New Roman" w:hAnsi="Times New Roman" w:cs="Times New Roman"/>
          <w:i/>
          <w:color w:val="000000"/>
          <w:sz w:val="24"/>
          <w:szCs w:val="24"/>
          <w:lang w:val="fr-FR"/>
        </w:rPr>
        <w:t xml:space="preserve"> du Roman de la Rose </w:t>
      </w:r>
      <w:r w:rsidRPr="00806B23">
        <w:rPr>
          <w:rFonts w:ascii="Times New Roman" w:hAnsi="Times New Roman" w:cs="Times New Roman"/>
          <w:iCs/>
          <w:color w:val="000000"/>
          <w:sz w:val="24"/>
          <w:szCs w:val="24"/>
          <w:lang w:val="fr-FR"/>
        </w:rPr>
        <w:t>(dans</w:t>
      </w:r>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l’édition</w:t>
      </w:r>
      <w:r w:rsidRPr="00806B23">
        <w:rPr>
          <w:rFonts w:ascii="Times New Roman" w:hAnsi="Times New Roman" w:cs="Times New Roman"/>
          <w:color w:val="000000"/>
          <w:sz w:val="24"/>
          <w:szCs w:val="24"/>
          <w:lang w:val="fr-FR"/>
        </w:rPr>
        <w:t xml:space="preserve"> de 2016 </w:t>
      </w:r>
      <w:r w:rsidRPr="00806B23">
        <w:rPr>
          <w:rFonts w:ascii="Times New Roman" w:hAnsi="Times New Roman" w:cs="Times New Roman"/>
          <w:sz w:val="24"/>
          <w:szCs w:val="24"/>
          <w:lang w:val="fr-FR"/>
        </w:rPr>
        <w:t>dirigée</w:t>
      </w:r>
      <w:r w:rsidRPr="00806B23">
        <w:rPr>
          <w:rFonts w:ascii="Times New Roman" w:hAnsi="Times New Roman" w:cs="Times New Roman"/>
          <w:color w:val="000000"/>
          <w:sz w:val="24"/>
          <w:szCs w:val="24"/>
          <w:lang w:val="fr-FR"/>
        </w:rPr>
        <w:t xml:space="preserve"> par Andrea Valentini</w:t>
      </w:r>
      <w:r w:rsidRPr="00806B23">
        <w:rPr>
          <w:rFonts w:ascii="Times New Roman" w:hAnsi="Times New Roman" w:cs="Times New Roman"/>
          <w:color w:val="000000"/>
          <w:sz w:val="24"/>
          <w:szCs w:val="24"/>
          <w:vertAlign w:val="superscript"/>
        </w:rPr>
        <w:footnoteReference w:id="232"/>
      </w:r>
      <w:r w:rsidRPr="00806B23">
        <w:rPr>
          <w:rFonts w:ascii="Times New Roman" w:hAnsi="Times New Roman" w:cs="Times New Roman"/>
          <w:color w:val="000000"/>
          <w:sz w:val="24"/>
          <w:szCs w:val="24"/>
          <w:lang w:val="fr-FR"/>
        </w:rPr>
        <w:t>)</w:t>
      </w:r>
      <w:r w:rsidRPr="00806B23">
        <w:rPr>
          <w:rFonts w:ascii="Times New Roman" w:eastAsia="REG" w:hAnsi="Times New Roman" w:cs="Times New Roman"/>
          <w:color w:val="000000"/>
          <w:sz w:val="24"/>
          <w:szCs w:val="24"/>
          <w:lang w:val="fr-FR"/>
        </w:rPr>
        <w:t xml:space="preserve">, </w:t>
      </w:r>
      <w:r w:rsidRPr="00806B23">
        <w:rPr>
          <w:rFonts w:ascii="Times New Roman" w:eastAsia="REG" w:hAnsi="Times New Roman" w:cs="Times New Roman"/>
          <w:sz w:val="24"/>
          <w:szCs w:val="24"/>
          <w:lang w:val="fr-FR"/>
        </w:rPr>
        <w:t>même</w:t>
      </w:r>
      <w:r w:rsidRPr="00806B23">
        <w:rPr>
          <w:rFonts w:ascii="Times New Roman" w:eastAsia="REG" w:hAnsi="Times New Roman" w:cs="Times New Roman"/>
          <w:color w:val="000000"/>
          <w:sz w:val="24"/>
          <w:szCs w:val="24"/>
          <w:lang w:val="fr-FR"/>
        </w:rPr>
        <w:t xml:space="preserve"> s’il ne s’agit que des propos de Gerson. </w:t>
      </w:r>
    </w:p>
    <w:p w14:paraId="41E69FDE" w14:textId="77777777"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lang w:val="fr-FR"/>
        </w:rPr>
        <w:t>La source suivante date également de 2020 et nous semble particulièrement intéressante. Elle a paru sur la plateforme numérique de l’Encyclopédie orthodoxe</w:t>
      </w:r>
      <w:r w:rsidRPr="00806B23">
        <w:rPr>
          <w:rFonts w:ascii="Times New Roman" w:hAnsi="Times New Roman" w:cs="Times New Roman"/>
          <w:sz w:val="24"/>
          <w:szCs w:val="24"/>
          <w:vertAlign w:val="superscript"/>
        </w:rPr>
        <w:footnoteReference w:id="233"/>
      </w:r>
      <w:r w:rsidRPr="00806B23">
        <w:rPr>
          <w:rFonts w:ascii="Times New Roman" w:hAnsi="Times New Roman" w:cs="Times New Roman"/>
          <w:sz w:val="24"/>
          <w:szCs w:val="24"/>
          <w:lang w:val="fr-FR"/>
        </w:rPr>
        <w:t xml:space="preserve"> consacrée à l’histoire de la religion ; le projet est dirigé par le chef de l’Eglise orthodoxe russe, le patriarche Cyrille. Il </w:t>
      </w:r>
      <w:r w:rsidRPr="00806B23">
        <w:rPr>
          <w:rFonts w:ascii="Times New Roman" w:hAnsi="Times New Roman" w:cs="Times New Roman"/>
          <w:sz w:val="24"/>
          <w:szCs w:val="24"/>
          <w:lang w:val="fr-FR"/>
        </w:rPr>
        <w:lastRenderedPageBreak/>
        <w:t xml:space="preserve">n’est pas donc étonnant qu’on voie en Christine « une écrivaine et poétesse </w:t>
      </w:r>
      <w:r w:rsidRPr="00806B23">
        <w:rPr>
          <w:rFonts w:ascii="Times New Roman" w:hAnsi="Times New Roman" w:cs="Times New Roman"/>
          <w:i/>
          <w:sz w:val="24"/>
          <w:szCs w:val="24"/>
          <w:lang w:val="fr-FR"/>
        </w:rPr>
        <w:t>chrétienne</w:t>
      </w:r>
      <w:r w:rsidRPr="00806B23">
        <w:rPr>
          <w:rFonts w:ascii="Times New Roman" w:hAnsi="Times New Roman" w:cs="Times New Roman"/>
          <w:sz w:val="24"/>
          <w:szCs w:val="24"/>
          <w:lang w:val="fr-FR"/>
        </w:rPr>
        <w:t> » (ce qui n’est pas faux évidemment), et qu’on s’arrête beaucoup sur l’aspect religieux de ses écrits. Mais la notice réussit à garder un ton neutre et se distingue, premièrement, par sa taille de 10 000 mots environs et deuxièmement, par son approche fondamentale et complexe. Ainsi, non seulement les données biographiques et littéraires sont plus exhaustives</w:t>
      </w:r>
      <w:r w:rsidRPr="00806B23">
        <w:rPr>
          <w:rFonts w:ascii="Times New Roman" w:hAnsi="Times New Roman" w:cs="Times New Roman"/>
          <w:sz w:val="24"/>
          <w:szCs w:val="24"/>
          <w:vertAlign w:val="superscript"/>
        </w:rPr>
        <w:footnoteReference w:id="234"/>
      </w:r>
      <w:r w:rsidRPr="00806B23">
        <w:rPr>
          <w:rFonts w:ascii="Times New Roman" w:hAnsi="Times New Roman" w:cs="Times New Roman"/>
          <w:sz w:val="24"/>
          <w:szCs w:val="24"/>
          <w:lang w:val="fr-FR"/>
        </w:rPr>
        <w:t xml:space="preserve"> et plus abondamment datées, mais aussi on évoque les particularités de la langue de Christine, ses relations avec la reine Isabeau de Bavière, les principales références intertextuelles de ses œuvres, la redécouverte de l’écrivaine par le milieu intellectuel au XVIII-XIX</w:t>
      </w:r>
      <w:r w:rsidRPr="00806B23">
        <w:rPr>
          <w:rFonts w:ascii="Times New Roman" w:hAnsi="Times New Roman" w:cs="Times New Roman"/>
          <w:sz w:val="24"/>
          <w:szCs w:val="24"/>
          <w:vertAlign w:val="superscript"/>
          <w:lang w:val="fr-FR"/>
        </w:rPr>
        <w:t>e</w:t>
      </w:r>
      <w:r w:rsidRPr="00806B23">
        <w:rPr>
          <w:rFonts w:ascii="Times New Roman" w:hAnsi="Times New Roman" w:cs="Times New Roman"/>
          <w:sz w:val="24"/>
          <w:szCs w:val="24"/>
          <w:lang w:val="fr-FR"/>
        </w:rPr>
        <w:t xml:space="preserve"> siècles. </w:t>
      </w:r>
    </w:p>
    <w:p w14:paraId="478FE1B6" w14:textId="77777777" w:rsidR="00BD77D6" w:rsidRPr="00806B23" w:rsidRDefault="00BD77D6" w:rsidP="00BD77D6">
      <w:pPr>
        <w:spacing w:line="360" w:lineRule="auto"/>
        <w:ind w:firstLine="708"/>
        <w:jc w:val="both"/>
        <w:rPr>
          <w:rFonts w:ascii="Times New Roman" w:hAnsi="Times New Roman" w:cs="Times New Roman"/>
          <w:sz w:val="24"/>
          <w:szCs w:val="24"/>
          <w:highlight w:val="white"/>
          <w:lang w:val="fr-FR"/>
        </w:rPr>
      </w:pPr>
      <w:r w:rsidRPr="00806B23">
        <w:rPr>
          <w:rFonts w:ascii="Times New Roman" w:hAnsi="Times New Roman" w:cs="Times New Roman"/>
          <w:sz w:val="24"/>
          <w:szCs w:val="24"/>
          <w:lang w:val="fr-FR"/>
        </w:rPr>
        <w:t xml:space="preserve">On finit par mentionner les domaines principaux de l’état de recherche sur elle : l’analyse des éléments autobiographiques de ses textes, l’étude iconographique de ses manuscrits, l’étude féministe. L’auteur précise que cette dernière approche est parfois contestée comme anachronique et ne prenant pas en considération le contexte socioculturel de l’époque. L’engagement de Christine pour les femmes n’est pas ni mis en avant, ni tait. Nous apprenons qu’elle désapprouvait la seconde partie du Roman de la Rose comme dépravée et antichrétienne, que la situation de la femme la préoccupait et qu’elle a écrit </w:t>
      </w:r>
      <w:r w:rsidRPr="00806B23">
        <w:rPr>
          <w:rFonts w:ascii="Times New Roman" w:hAnsi="Times New Roman" w:cs="Times New Roman"/>
          <w:i/>
          <w:sz w:val="24"/>
          <w:szCs w:val="24"/>
          <w:lang w:val="fr-FR"/>
        </w:rPr>
        <w:t>La Cité</w:t>
      </w:r>
      <w:r w:rsidRPr="00806B23">
        <w:rPr>
          <w:rFonts w:ascii="Times New Roman" w:hAnsi="Times New Roman" w:cs="Times New Roman"/>
          <w:sz w:val="24"/>
          <w:szCs w:val="24"/>
          <w:lang w:val="fr-FR"/>
        </w:rPr>
        <w:t xml:space="preserve"> pour prouver l’égalité morale et intellectuelle des deux sexes</w:t>
      </w:r>
      <w:r w:rsidRPr="00806B23">
        <w:rPr>
          <w:rFonts w:ascii="Times New Roman" w:hAnsi="Times New Roman" w:cs="Times New Roman"/>
          <w:sz w:val="24"/>
          <w:szCs w:val="24"/>
          <w:highlight w:val="white"/>
          <w:lang w:val="fr-FR"/>
        </w:rPr>
        <w:t xml:space="preserve">. </w:t>
      </w:r>
    </w:p>
    <w:p w14:paraId="75D2E9B1"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hAnsi="Times New Roman" w:cs="Times New Roman"/>
          <w:sz w:val="24"/>
          <w:szCs w:val="24"/>
          <w:highlight w:val="white"/>
          <w:lang w:val="fr-FR"/>
        </w:rPr>
        <w:t xml:space="preserve">Nous constatons que cette notice est la plus informative parmi toutes autres, et cela du point de vue historique comme littéraire ; elle est nourrie de plusieurs sources françaises et anglaises qui sont affichées et divisées en trois parties : œuvres, sources bibliographiques, travaux critiques et donne l’idée la plus nette et valide sur Christine de Pizan. L’attention de l’auteur vers l’influence religieuse et les idées moraux de Christie est évidente, mais tout à fait légitime ; il ne s’agit pas, a notre avis, d’une présentation orientée ou engagée. Nous nous sommes intéressés à l’auteur de la notice qui est une jeune candidate en histoire Alexandra </w:t>
      </w:r>
      <w:proofErr w:type="spellStart"/>
      <w:r w:rsidRPr="00806B23">
        <w:rPr>
          <w:rFonts w:ascii="Times New Roman" w:hAnsi="Times New Roman" w:cs="Times New Roman"/>
          <w:sz w:val="24"/>
          <w:szCs w:val="24"/>
          <w:highlight w:val="white"/>
          <w:lang w:val="fr-FR"/>
        </w:rPr>
        <w:t>Koulpina</w:t>
      </w:r>
      <w:proofErr w:type="spellEnd"/>
      <w:r w:rsidRPr="00806B23">
        <w:rPr>
          <w:rFonts w:ascii="Times New Roman" w:hAnsi="Times New Roman" w:cs="Times New Roman"/>
          <w:sz w:val="24"/>
          <w:szCs w:val="24"/>
          <w:highlight w:val="white"/>
          <w:lang w:val="fr-FR"/>
        </w:rPr>
        <w:t xml:space="preserve"> (l’Institut de philosophie de l’Académie des sciences de Russie). La chercheuse s’occupe de l’esthétique sonore antique et médiévale ; en 2018 elle a soutenu une thèse</w:t>
      </w:r>
      <w:r w:rsidRPr="00806B23">
        <w:rPr>
          <w:rFonts w:ascii="Times New Roman" w:hAnsi="Times New Roman" w:cs="Times New Roman"/>
          <w:sz w:val="24"/>
          <w:szCs w:val="24"/>
          <w:lang w:val="fr-FR"/>
        </w:rPr>
        <w:t xml:space="preserve"> sous la direction d’Oleg </w:t>
      </w:r>
      <w:proofErr w:type="spellStart"/>
      <w:r w:rsidRPr="00806B23">
        <w:rPr>
          <w:rFonts w:ascii="Times New Roman" w:hAnsi="Times New Roman" w:cs="Times New Roman"/>
          <w:sz w:val="24"/>
          <w:szCs w:val="24"/>
          <w:lang w:val="fr-FR"/>
        </w:rPr>
        <w:t>Voskoboïnikov</w:t>
      </w:r>
      <w:proofErr w:type="spellEnd"/>
      <w:r w:rsidRPr="00806B23">
        <w:rPr>
          <w:rFonts w:ascii="Times New Roman" w:hAnsi="Times New Roman" w:cs="Times New Roman"/>
          <w:sz w:val="24"/>
          <w:szCs w:val="24"/>
          <w:lang w:val="fr-FR"/>
        </w:rPr>
        <w:t>, spécialiste russe de l’Occident médiéval bien connu aux médiévistes français</w:t>
      </w:r>
      <w:r w:rsidRPr="00806B23">
        <w:rPr>
          <w:rFonts w:ascii="Times New Roman" w:hAnsi="Times New Roman" w:cs="Times New Roman"/>
          <w:sz w:val="24"/>
          <w:szCs w:val="24"/>
          <w:vertAlign w:val="superscript"/>
        </w:rPr>
        <w:footnoteReference w:id="235"/>
      </w:r>
      <w:r w:rsidRPr="00806B23">
        <w:rPr>
          <w:rFonts w:ascii="Times New Roman" w:hAnsi="Times New Roman" w:cs="Times New Roman"/>
          <w:sz w:val="24"/>
          <w:szCs w:val="24"/>
          <w:lang w:val="fr-FR"/>
        </w:rPr>
        <w:t xml:space="preserve">. Grâce à l’érudition et l’esprit scientifique d’A. </w:t>
      </w:r>
      <w:proofErr w:type="spellStart"/>
      <w:r w:rsidRPr="00806B23">
        <w:rPr>
          <w:rFonts w:ascii="Times New Roman" w:hAnsi="Times New Roman" w:cs="Times New Roman"/>
          <w:sz w:val="24"/>
          <w:szCs w:val="24"/>
          <w:lang w:val="fr-FR"/>
        </w:rPr>
        <w:t>Koulpina</w:t>
      </w:r>
      <w:proofErr w:type="spellEnd"/>
      <w:r w:rsidRPr="00806B23">
        <w:rPr>
          <w:rFonts w:ascii="Times New Roman" w:hAnsi="Times New Roman" w:cs="Times New Roman"/>
          <w:sz w:val="24"/>
          <w:szCs w:val="24"/>
          <w:lang w:val="fr-FR"/>
        </w:rPr>
        <w:t xml:space="preserve">, l’article de l’Encyclopédie orthodoxe est pour nous la meilleure source d’information sur Christine accessible au large public. </w:t>
      </w:r>
    </w:p>
    <w:p w14:paraId="375C1EB1" w14:textId="77777777" w:rsidR="00BD77D6" w:rsidRPr="00806B23" w:rsidRDefault="00BD77D6" w:rsidP="00BD77D6">
      <w:pPr>
        <w:spacing w:line="360" w:lineRule="auto"/>
        <w:jc w:val="both"/>
        <w:rPr>
          <w:rFonts w:ascii="Times New Roman" w:eastAsia="Times New Roman" w:hAnsi="Times New Roman" w:cs="Times New Roman"/>
          <w:sz w:val="24"/>
          <w:szCs w:val="24"/>
          <w:highlight w:val="yellow"/>
          <w:lang w:val="fr-FR"/>
        </w:rPr>
      </w:pPr>
    </w:p>
    <w:p w14:paraId="64123BA6" w14:textId="77777777" w:rsidR="00BD77D6" w:rsidRPr="00806B23" w:rsidRDefault="00BD77D6" w:rsidP="00BD77D6">
      <w:pPr>
        <w:spacing w:line="360" w:lineRule="auto"/>
        <w:jc w:val="both"/>
        <w:rPr>
          <w:rFonts w:ascii="Times New Roman" w:hAnsi="Times New Roman" w:cs="Times New Roman"/>
          <w:b/>
          <w:sz w:val="26"/>
          <w:szCs w:val="26"/>
          <w:shd w:val="clear" w:color="auto" w:fill="FFFFFF"/>
          <w:lang w:val="fr-FR"/>
        </w:rPr>
      </w:pPr>
      <w:r w:rsidRPr="00806B23">
        <w:rPr>
          <w:rFonts w:ascii="Times New Roman" w:eastAsia="Times New Roman" w:hAnsi="Times New Roman" w:cs="Times New Roman"/>
          <w:b/>
          <w:sz w:val="26"/>
          <w:szCs w:val="26"/>
          <w:lang w:val="fr-FR"/>
        </w:rPr>
        <w:t xml:space="preserve">3.2.4 </w:t>
      </w:r>
      <w:r w:rsidRPr="00806B23">
        <w:rPr>
          <w:rFonts w:ascii="Times New Roman" w:hAnsi="Times New Roman" w:cs="Times New Roman"/>
          <w:b/>
          <w:sz w:val="26"/>
          <w:szCs w:val="26"/>
          <w:shd w:val="clear" w:color="auto" w:fill="FFFFFF"/>
          <w:lang w:val="fr-FR"/>
        </w:rPr>
        <w:t xml:space="preserve">Les travaux contemporains consacrés à Christine de Pizan </w:t>
      </w:r>
    </w:p>
    <w:p w14:paraId="2A8736DB"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highlight w:val="white"/>
          <w:lang w:val="fr-FR"/>
        </w:rPr>
      </w:pPr>
    </w:p>
    <w:p w14:paraId="20504A73" w14:textId="77777777" w:rsidR="00BD77D6" w:rsidRPr="00806B23" w:rsidRDefault="00BD77D6" w:rsidP="00BD77D6">
      <w:pPr>
        <w:spacing w:line="360" w:lineRule="auto"/>
        <w:ind w:firstLine="708"/>
        <w:jc w:val="both"/>
        <w:rPr>
          <w:rFonts w:ascii="Times New Roman" w:eastAsia="Times New Roman" w:hAnsi="Times New Roman" w:cs="Times New Roman"/>
          <w:bCs/>
          <w:sz w:val="24"/>
          <w:szCs w:val="24"/>
          <w:highlight w:val="white"/>
          <w:lang w:val="fr-FR"/>
        </w:rPr>
      </w:pPr>
      <w:r w:rsidRPr="00806B23">
        <w:rPr>
          <w:rFonts w:ascii="Times New Roman" w:eastAsia="Times New Roman" w:hAnsi="Times New Roman" w:cs="Times New Roman"/>
          <w:sz w:val="24"/>
          <w:szCs w:val="24"/>
          <w:highlight w:val="white"/>
          <w:lang w:val="fr-FR"/>
        </w:rPr>
        <w:t>Enfin, nous passons au dernier élément de la réception de Christine de Pizan en Russie, cad aux</w:t>
      </w:r>
      <w:r w:rsidRPr="00806B23">
        <w:rPr>
          <w:rFonts w:ascii="Times New Roman" w:eastAsia="Times New Roman" w:hAnsi="Times New Roman" w:cs="Times New Roman"/>
          <w:bCs/>
          <w:sz w:val="24"/>
          <w:szCs w:val="24"/>
          <w:highlight w:val="white"/>
          <w:lang w:val="fr-FR"/>
        </w:rPr>
        <w:t xml:space="preserve"> travaux académiques entièrement consacrés à l’écrivaine qui sont à ce jour à nombre de cinq. </w:t>
      </w:r>
    </w:p>
    <w:p w14:paraId="4344DDEB"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bCs/>
          <w:sz w:val="24"/>
          <w:szCs w:val="24"/>
          <w:highlight w:val="white"/>
          <w:lang w:val="fr-FR"/>
        </w:rPr>
        <w:t xml:space="preserve">La plus solide d’entre elles est à la fois la première (2000). Elle appartient à la médiéviste Ekaterina </w:t>
      </w:r>
      <w:proofErr w:type="spellStart"/>
      <w:r w:rsidRPr="00806B23">
        <w:rPr>
          <w:rFonts w:ascii="Times New Roman" w:eastAsia="Times New Roman" w:hAnsi="Times New Roman" w:cs="Times New Roman"/>
          <w:bCs/>
          <w:sz w:val="24"/>
          <w:szCs w:val="24"/>
          <w:highlight w:val="white"/>
          <w:lang w:val="fr-FR"/>
        </w:rPr>
        <w:t>Elizarova</w:t>
      </w:r>
      <w:proofErr w:type="spellEnd"/>
      <w:r w:rsidRPr="00806B23">
        <w:rPr>
          <w:rFonts w:ascii="Times New Roman" w:eastAsia="Times New Roman" w:hAnsi="Times New Roman" w:cs="Times New Roman"/>
          <w:b/>
          <w:sz w:val="24"/>
          <w:szCs w:val="24"/>
          <w:highlight w:val="white"/>
          <w:lang w:val="fr-FR"/>
        </w:rPr>
        <w:t xml:space="preserve"> </w:t>
      </w:r>
      <w:r w:rsidRPr="00806B23">
        <w:rPr>
          <w:rFonts w:ascii="Times New Roman" w:eastAsia="Times New Roman" w:hAnsi="Times New Roman" w:cs="Times New Roman"/>
          <w:sz w:val="24"/>
          <w:szCs w:val="24"/>
          <w:highlight w:val="white"/>
          <w:lang w:val="fr-FR"/>
        </w:rPr>
        <w:t>qui a consacré à l’écrivaine une thèse « Les idées politiques et sociales de Christine de Pizan »</w:t>
      </w:r>
      <w:r w:rsidRPr="00806B23">
        <w:rPr>
          <w:rFonts w:ascii="Times New Roman" w:eastAsia="Times New Roman" w:hAnsi="Times New Roman" w:cs="Times New Roman"/>
          <w:sz w:val="24"/>
          <w:szCs w:val="24"/>
          <w:highlight w:val="white"/>
          <w:vertAlign w:val="superscript"/>
        </w:rPr>
        <w:footnoteReference w:id="236"/>
      </w:r>
      <w:r w:rsidRPr="00806B23">
        <w:rPr>
          <w:rFonts w:ascii="Times New Roman" w:eastAsia="Times New Roman" w:hAnsi="Times New Roman" w:cs="Times New Roman"/>
          <w:sz w:val="24"/>
          <w:szCs w:val="24"/>
          <w:highlight w:val="white"/>
          <w:lang w:val="fr-FR"/>
        </w:rPr>
        <w:t xml:space="preserve">. Cette monographie a été précédée d’une dizaine d’articles sur Christine que l’auteur a réalisé dans les années 1990. Ils ont été par la suite intégrés dans la thèse qui est donc la synthèse de toutes les recherches de E. </w:t>
      </w:r>
      <w:proofErr w:type="spellStart"/>
      <w:r w:rsidRPr="00806B23">
        <w:rPr>
          <w:rFonts w:ascii="Times New Roman" w:eastAsia="Times New Roman" w:hAnsi="Times New Roman" w:cs="Times New Roman"/>
          <w:sz w:val="24"/>
          <w:szCs w:val="24"/>
          <w:highlight w:val="white"/>
          <w:lang w:val="fr-FR"/>
        </w:rPr>
        <w:t>Elizarova</w:t>
      </w:r>
      <w:proofErr w:type="spellEnd"/>
      <w:r w:rsidRPr="00806B23">
        <w:rPr>
          <w:rFonts w:ascii="Times New Roman" w:eastAsia="Times New Roman" w:hAnsi="Times New Roman" w:cs="Times New Roman"/>
          <w:sz w:val="24"/>
          <w:szCs w:val="24"/>
          <w:highlight w:val="white"/>
          <w:lang w:val="fr-FR"/>
        </w:rPr>
        <w:t xml:space="preserve"> sur Christine.   </w:t>
      </w:r>
    </w:p>
    <w:p w14:paraId="4402466E"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highlight w:val="white"/>
          <w:lang w:val="fr-FR"/>
        </w:rPr>
        <w:t xml:space="preserve">Le projet de doctorat est réalisé à l’Université d’Etat de Saint-Pétersbourg sous la direction du médiéviste et traducteur de </w:t>
      </w:r>
      <w:r w:rsidRPr="00806B23">
        <w:rPr>
          <w:rFonts w:ascii="Times New Roman" w:eastAsia="Times New Roman" w:hAnsi="Times New Roman" w:cs="Times New Roman"/>
          <w:i/>
          <w:iCs/>
          <w:sz w:val="24"/>
          <w:szCs w:val="24"/>
          <w:highlight w:val="white"/>
          <w:lang w:val="fr-FR"/>
        </w:rPr>
        <w:t>La Cité</w:t>
      </w:r>
      <w:r w:rsidRPr="00806B23">
        <w:rPr>
          <w:rFonts w:ascii="Times New Roman" w:eastAsia="Times New Roman" w:hAnsi="Times New Roman" w:cs="Times New Roman"/>
          <w:sz w:val="24"/>
          <w:szCs w:val="24"/>
          <w:highlight w:val="white"/>
          <w:lang w:val="fr-FR"/>
        </w:rPr>
        <w:t xml:space="preserve"> Iouri </w:t>
      </w:r>
      <w:proofErr w:type="spellStart"/>
      <w:r w:rsidRPr="00806B23">
        <w:rPr>
          <w:rFonts w:ascii="Times New Roman" w:eastAsia="Times New Roman" w:hAnsi="Times New Roman" w:cs="Times New Roman"/>
          <w:sz w:val="24"/>
          <w:szCs w:val="24"/>
          <w:highlight w:val="white"/>
          <w:lang w:val="fr-FR"/>
        </w:rPr>
        <w:t>Malinine</w:t>
      </w:r>
      <w:proofErr w:type="spellEnd"/>
      <w:r w:rsidRPr="00806B23">
        <w:rPr>
          <w:rFonts w:ascii="Times New Roman" w:eastAsia="Times New Roman" w:hAnsi="Times New Roman" w:cs="Times New Roman"/>
          <w:sz w:val="24"/>
          <w:szCs w:val="24"/>
          <w:highlight w:val="white"/>
          <w:lang w:val="fr-FR"/>
        </w:rPr>
        <w:t>, comme nous avons déjà évoqué plus haut. Après la soutenance, la chercheuse enseigne à l’Université de Syktyvkar et participe au projet éducatif « Histoire et théorie du genre » où elle mène un cours sur Christine à la base de sa thèse (2002-2003). Nous avons essayé de contacter la chercheuse pour lui poser quelques questions, mais elle a quitté son établissement en 2005 et n’a pas laissé d’informations sur elle. A ce jour, elle ne semble plus faire partie du milieu scientifique.</w:t>
      </w:r>
    </w:p>
    <w:p w14:paraId="2654BD6F" w14:textId="77777777" w:rsidR="00BD77D6" w:rsidRPr="00806B23" w:rsidRDefault="00BD77D6" w:rsidP="00BD77D6">
      <w:pPr>
        <w:shd w:val="clear" w:color="auto" w:fill="FFFFFF"/>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thèse a pour objet les idées sociales et politiques de la « première femme-écrivaine professionnelle en Europe » et « mère du féminisme » qui n’a jamais été étudiée en Russie auparavant. Mais pour l’historienne, la nouveauté du travail vient du peu d’études sur la pensée sociale du Moyen Âge tardif en Russie comme en France. C’est ce manque que le travail vise à combler car Christine, d’une part, exprime l’état d’esprit d’un large cercle de ses contemporains, et d’autre part, donne la parole à un groupe complètement exclus de l’espace publique, les femmes. De ce fait, la médiéviste consacre à la pensée féministe de Christine un chapitre complet ; deux autres parties portent sur son idéal de l’organisation politique et sociale. Le travail inclut également un aperçu biographique et trace l’état de recherche sur le sujet. </w:t>
      </w:r>
    </w:p>
    <w:p w14:paraId="1BF40C24" w14:textId="77777777" w:rsidR="00BD77D6" w:rsidRPr="00806B23" w:rsidRDefault="00BD77D6" w:rsidP="00BD77D6">
      <w:pPr>
        <w:shd w:val="clear" w:color="auto" w:fill="FFFFFF"/>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 cadre chronologique est déterminé par la période de l’activité littéraire de Christine, 1396-1429 ; le corpus des textes primaires inclut donc tous les écrits principaux de l’écrivaine, sauf ses premières expériences poétiques qui sont peu révélatrices par rapport à son système de pensée. </w:t>
      </w:r>
    </w:p>
    <w:p w14:paraId="7C82791F" w14:textId="77777777" w:rsidR="00BD77D6" w:rsidRPr="00806B23" w:rsidRDefault="00BD77D6" w:rsidP="00BD77D6">
      <w:pPr>
        <w:shd w:val="clear" w:color="auto" w:fill="FFFFFF"/>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 Les sources primaires comprennent vingt œuvres : </w:t>
      </w:r>
      <w:r w:rsidRPr="00806B23">
        <w:rPr>
          <w:rFonts w:ascii="Times New Roman" w:eastAsia="Times New Roman" w:hAnsi="Times New Roman" w:cs="Times New Roman"/>
          <w:i/>
          <w:sz w:val="24"/>
          <w:szCs w:val="24"/>
          <w:lang w:val="fr-FR"/>
        </w:rPr>
        <w:t>le Livre de la Paix</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 xml:space="preserve">le Livre du corps de </w:t>
      </w:r>
      <w:proofErr w:type="spellStart"/>
      <w:r w:rsidRPr="00806B23">
        <w:rPr>
          <w:rFonts w:ascii="Times New Roman" w:eastAsia="Times New Roman" w:hAnsi="Times New Roman" w:cs="Times New Roman"/>
          <w:i/>
          <w:sz w:val="24"/>
          <w:szCs w:val="24"/>
          <w:lang w:val="fr-FR"/>
        </w:rPr>
        <w:t>policie</w:t>
      </w:r>
      <w:proofErr w:type="spellEnd"/>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le Livre de la mutation de la Fortune</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l’</w:t>
      </w:r>
      <w:proofErr w:type="spellStart"/>
      <w:r w:rsidRPr="00806B23">
        <w:rPr>
          <w:rFonts w:ascii="Times New Roman" w:eastAsia="Times New Roman" w:hAnsi="Times New Roman" w:cs="Times New Roman"/>
          <w:i/>
          <w:sz w:val="24"/>
          <w:szCs w:val="24"/>
          <w:lang w:val="fr-FR"/>
        </w:rPr>
        <w:t>Epistre</w:t>
      </w:r>
      <w:proofErr w:type="spellEnd"/>
      <w:r w:rsidRPr="00806B23">
        <w:rPr>
          <w:rFonts w:ascii="Times New Roman" w:eastAsia="Times New Roman" w:hAnsi="Times New Roman" w:cs="Times New Roman"/>
          <w:i/>
          <w:sz w:val="24"/>
          <w:szCs w:val="24"/>
          <w:lang w:val="fr-FR"/>
        </w:rPr>
        <w:t xml:space="preserve"> de la prison de vie humaine</w:t>
      </w:r>
      <w:r w:rsidRPr="00806B23">
        <w:rPr>
          <w:rFonts w:ascii="Times New Roman" w:eastAsia="Times New Roman" w:hAnsi="Times New Roman" w:cs="Times New Roman"/>
          <w:sz w:val="24"/>
          <w:szCs w:val="24"/>
          <w:lang w:val="fr-FR"/>
        </w:rPr>
        <w:t> et les œuvres poétiques choisies que l’auteur a trouvé dans la Bibliothèque Nationale russe (en éditions du XX</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par exemple </w:t>
      </w:r>
      <w:r w:rsidRPr="00806B23">
        <w:rPr>
          <w:rFonts w:ascii="Times New Roman" w:eastAsia="Times New Roman" w:hAnsi="Times New Roman" w:cs="Times New Roman"/>
          <w:i/>
          <w:sz w:val="24"/>
          <w:szCs w:val="24"/>
          <w:lang w:val="fr-FR"/>
        </w:rPr>
        <w:t xml:space="preserve">Le livre du corps de police </w:t>
      </w:r>
      <w:r w:rsidRPr="00806B23">
        <w:rPr>
          <w:rFonts w:ascii="Times New Roman" w:eastAsia="Times New Roman" w:hAnsi="Times New Roman" w:cs="Times New Roman"/>
          <w:sz w:val="24"/>
          <w:szCs w:val="24"/>
          <w:lang w:val="fr-FR"/>
        </w:rPr>
        <w:t xml:space="preserve">est une édition critique de 1967 fait par Robert H. Lucas, </w:t>
      </w:r>
      <w:r w:rsidRPr="00806B23">
        <w:rPr>
          <w:rFonts w:ascii="Times New Roman" w:eastAsia="Times New Roman" w:hAnsi="Times New Roman" w:cs="Times New Roman"/>
          <w:i/>
          <w:sz w:val="24"/>
          <w:szCs w:val="24"/>
          <w:lang w:val="fr-FR"/>
        </w:rPr>
        <w:t>l’</w:t>
      </w:r>
      <w:proofErr w:type="spellStart"/>
      <w:r w:rsidRPr="00806B23">
        <w:rPr>
          <w:rFonts w:ascii="Times New Roman" w:eastAsia="Times New Roman" w:hAnsi="Times New Roman" w:cs="Times New Roman"/>
          <w:i/>
          <w:sz w:val="24"/>
          <w:szCs w:val="24"/>
          <w:lang w:val="fr-FR"/>
        </w:rPr>
        <w:t>Epistre</w:t>
      </w:r>
      <w:proofErr w:type="spellEnd"/>
      <w:r w:rsidRPr="00806B23">
        <w:rPr>
          <w:rFonts w:ascii="Times New Roman" w:eastAsia="Times New Roman" w:hAnsi="Times New Roman" w:cs="Times New Roman"/>
          <w:i/>
          <w:sz w:val="24"/>
          <w:szCs w:val="24"/>
          <w:lang w:val="fr-FR"/>
        </w:rPr>
        <w:t xml:space="preserve"> de la prison de vie humaine </w:t>
      </w:r>
      <w:r w:rsidRPr="00806B23">
        <w:rPr>
          <w:rFonts w:ascii="Times New Roman" w:eastAsia="Times New Roman" w:hAnsi="Times New Roman" w:cs="Times New Roman"/>
          <w:sz w:val="24"/>
          <w:szCs w:val="24"/>
          <w:lang w:val="fr-FR"/>
        </w:rPr>
        <w:t xml:space="preserve">de 1984 en édition d’Angus J. Kennedy </w:t>
      </w:r>
      <w:r w:rsidRPr="00806B23">
        <w:rPr>
          <w:rFonts w:ascii="Times New Roman" w:eastAsia="Times New Roman" w:hAnsi="Times New Roman" w:cs="Times New Roman"/>
          <w:sz w:val="24"/>
          <w:szCs w:val="24"/>
          <w:lang w:val="fr-FR"/>
        </w:rPr>
        <w:lastRenderedPageBreak/>
        <w:t xml:space="preserve">etc.) ; </w:t>
      </w:r>
      <w:r w:rsidRPr="00806B23">
        <w:rPr>
          <w:rFonts w:ascii="Times New Roman" w:eastAsia="Times New Roman" w:hAnsi="Times New Roman" w:cs="Times New Roman"/>
          <w:i/>
          <w:sz w:val="24"/>
          <w:szCs w:val="24"/>
          <w:lang w:val="fr-FR"/>
        </w:rPr>
        <w:t xml:space="preserve">le Livre de la Cité des Dames </w:t>
      </w:r>
      <w:r w:rsidRPr="00806B23">
        <w:rPr>
          <w:rFonts w:ascii="Times New Roman" w:eastAsia="Times New Roman" w:hAnsi="Times New Roman" w:cs="Times New Roman"/>
          <w:sz w:val="24"/>
          <w:szCs w:val="24"/>
          <w:lang w:val="fr-FR"/>
        </w:rPr>
        <w:t xml:space="preserve">en édition de 1986 (E. Hicks, T. Moreau) vient de la bibliothèque personnelle de Iouri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xml:space="preserve"> ; </w:t>
      </w:r>
      <w:r w:rsidRPr="00806B23">
        <w:rPr>
          <w:rFonts w:ascii="Times New Roman" w:eastAsia="Times New Roman" w:hAnsi="Times New Roman" w:cs="Times New Roman"/>
          <w:i/>
          <w:sz w:val="24"/>
          <w:szCs w:val="24"/>
          <w:lang w:val="fr-FR"/>
        </w:rPr>
        <w:t>le Trésor de la Cité des Dames</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 xml:space="preserve">La </w:t>
      </w:r>
      <w:proofErr w:type="spellStart"/>
      <w:r w:rsidRPr="00806B23">
        <w:rPr>
          <w:rFonts w:ascii="Times New Roman" w:eastAsia="Times New Roman" w:hAnsi="Times New Roman" w:cs="Times New Roman"/>
          <w:i/>
          <w:sz w:val="24"/>
          <w:szCs w:val="24"/>
          <w:lang w:val="fr-FR"/>
        </w:rPr>
        <w:t>Lamentacion</w:t>
      </w:r>
      <w:proofErr w:type="spellEnd"/>
      <w:r w:rsidRPr="00806B23">
        <w:rPr>
          <w:rFonts w:ascii="Times New Roman" w:eastAsia="Times New Roman" w:hAnsi="Times New Roman" w:cs="Times New Roman"/>
          <w:i/>
          <w:sz w:val="24"/>
          <w:szCs w:val="24"/>
          <w:lang w:val="fr-FR"/>
        </w:rPr>
        <w:t xml:space="preserve"> sur les maux de la France</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i/>
          <w:sz w:val="24"/>
          <w:szCs w:val="24"/>
          <w:lang w:val="fr-FR"/>
        </w:rPr>
        <w:t>Cent Ballades d’Amant et de Dame</w:t>
      </w:r>
      <w:r w:rsidRPr="00806B23">
        <w:rPr>
          <w:rFonts w:ascii="Times New Roman" w:eastAsia="Times New Roman" w:hAnsi="Times New Roman" w:cs="Times New Roman"/>
          <w:sz w:val="24"/>
          <w:szCs w:val="24"/>
          <w:lang w:val="fr-FR"/>
        </w:rPr>
        <w:t xml:space="preserve"> et </w:t>
      </w:r>
      <w:r w:rsidRPr="00806B23">
        <w:rPr>
          <w:rFonts w:ascii="Times New Roman" w:eastAsia="Times New Roman" w:hAnsi="Times New Roman" w:cs="Times New Roman"/>
          <w:i/>
          <w:sz w:val="24"/>
          <w:szCs w:val="24"/>
          <w:lang w:val="fr-FR"/>
        </w:rPr>
        <w:t>l’</w:t>
      </w:r>
      <w:proofErr w:type="spellStart"/>
      <w:r w:rsidRPr="00806B23">
        <w:rPr>
          <w:rFonts w:ascii="Times New Roman" w:eastAsia="Times New Roman" w:hAnsi="Times New Roman" w:cs="Times New Roman"/>
          <w:i/>
          <w:sz w:val="24"/>
          <w:szCs w:val="24"/>
          <w:lang w:val="fr-FR"/>
        </w:rPr>
        <w:t>Epistre</w:t>
      </w:r>
      <w:proofErr w:type="spellEnd"/>
      <w:r w:rsidRPr="00806B23">
        <w:rPr>
          <w:rFonts w:ascii="Times New Roman" w:eastAsia="Times New Roman" w:hAnsi="Times New Roman" w:cs="Times New Roman"/>
          <w:i/>
          <w:sz w:val="24"/>
          <w:szCs w:val="24"/>
          <w:lang w:val="fr-FR"/>
        </w:rPr>
        <w:t xml:space="preserve"> </w:t>
      </w:r>
      <w:proofErr w:type="spellStart"/>
      <w:r w:rsidRPr="00806B23">
        <w:rPr>
          <w:rFonts w:ascii="Times New Roman" w:eastAsia="Times New Roman" w:hAnsi="Times New Roman" w:cs="Times New Roman"/>
          <w:i/>
          <w:sz w:val="24"/>
          <w:szCs w:val="24"/>
          <w:lang w:val="fr-FR"/>
        </w:rPr>
        <w:t>Othea</w:t>
      </w:r>
      <w:proofErr w:type="spellEnd"/>
      <w:r w:rsidRPr="00806B23">
        <w:rPr>
          <w:rFonts w:ascii="Times New Roman" w:eastAsia="Times New Roman" w:hAnsi="Times New Roman" w:cs="Times New Roman"/>
          <w:sz w:val="24"/>
          <w:szCs w:val="24"/>
          <w:lang w:val="fr-FR"/>
        </w:rPr>
        <w:t xml:space="preserve"> que l’auteur a consulté dans la BNF ; </w:t>
      </w:r>
      <w:r w:rsidRPr="00806B23">
        <w:rPr>
          <w:rFonts w:ascii="Times New Roman" w:eastAsia="Times New Roman" w:hAnsi="Times New Roman" w:cs="Times New Roman"/>
          <w:i/>
          <w:iCs/>
          <w:sz w:val="24"/>
          <w:szCs w:val="24"/>
          <w:lang w:val="fr-FR"/>
        </w:rPr>
        <w:t>Le Livre des Faits et Bonnes Mœurs du roi Charles V Le Sage</w:t>
      </w:r>
      <w:r w:rsidRPr="00806B23">
        <w:rPr>
          <w:rFonts w:ascii="Times New Roman" w:eastAsia="Times New Roman" w:hAnsi="Times New Roman" w:cs="Times New Roman"/>
          <w:sz w:val="24"/>
          <w:szCs w:val="24"/>
          <w:lang w:val="fr-FR"/>
        </w:rPr>
        <w:t xml:space="preserve"> en édition de 1997 appartient à l’auteure etc. </w:t>
      </w:r>
    </w:p>
    <w:p w14:paraId="346D955F"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lang w:val="fr-FR"/>
        </w:rPr>
        <w:t xml:space="preserve">Les sources secondaires incluent 72 noms, parmi eux les ouvrages de Georges Duby, Jacques le Goff, </w:t>
      </w:r>
      <w:r w:rsidRPr="00806B23">
        <w:rPr>
          <w:rFonts w:ascii="Times New Roman" w:eastAsia="Times New Roman" w:hAnsi="Times New Roman" w:cs="Times New Roman"/>
          <w:sz w:val="24"/>
          <w:szCs w:val="24"/>
          <w:highlight w:val="white"/>
          <w:lang w:val="fr-FR"/>
        </w:rPr>
        <w:t>Raymond </w:t>
      </w:r>
      <w:proofErr w:type="spellStart"/>
      <w:r w:rsidRPr="00806B23">
        <w:rPr>
          <w:rFonts w:ascii="Times New Roman" w:eastAsia="Times New Roman" w:hAnsi="Times New Roman" w:cs="Times New Roman"/>
          <w:sz w:val="24"/>
          <w:szCs w:val="24"/>
          <w:lang w:val="fr-FR"/>
        </w:rPr>
        <w:t>Thomassy</w:t>
      </w:r>
      <w:proofErr w:type="spellEnd"/>
      <w:r w:rsidRPr="00806B23">
        <w:rPr>
          <w:rFonts w:ascii="Times New Roman" w:eastAsia="Times New Roman" w:hAnsi="Times New Roman" w:cs="Times New Roman"/>
          <w:sz w:val="24"/>
          <w:szCs w:val="24"/>
          <w:lang w:val="fr-FR"/>
        </w:rPr>
        <w:t xml:space="preserve">, Iouri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xml:space="preserve"> et autres médiévistes russes, Joël Blanchard, </w:t>
      </w:r>
      <w:proofErr w:type="spellStart"/>
      <w:r w:rsidRPr="00806B23">
        <w:rPr>
          <w:rFonts w:ascii="Times New Roman" w:eastAsia="Times New Roman" w:hAnsi="Times New Roman" w:cs="Times New Roman"/>
          <w:sz w:val="24"/>
          <w:szCs w:val="24"/>
          <w:lang w:val="fr-FR"/>
        </w:rPr>
        <w:t>Eric</w:t>
      </w:r>
      <w:proofErr w:type="spellEnd"/>
      <w:r w:rsidRPr="00806B23">
        <w:rPr>
          <w:rFonts w:ascii="Times New Roman" w:eastAsia="Times New Roman" w:hAnsi="Times New Roman" w:cs="Times New Roman"/>
          <w:sz w:val="24"/>
          <w:szCs w:val="24"/>
          <w:lang w:val="fr-FR"/>
        </w:rPr>
        <w:t xml:space="preserve"> Hicks, Sylvie Lefevre, Liliane Dulac, </w:t>
      </w:r>
      <w:proofErr w:type="spellStart"/>
      <w:r w:rsidRPr="00806B23">
        <w:rPr>
          <w:rFonts w:ascii="Times New Roman" w:eastAsia="Times New Roman" w:hAnsi="Times New Roman" w:cs="Times New Roman"/>
          <w:sz w:val="24"/>
          <w:szCs w:val="24"/>
          <w:lang w:val="fr-FR"/>
        </w:rPr>
        <w:t>Charity</w:t>
      </w:r>
      <w:proofErr w:type="spellEnd"/>
      <w:r w:rsidRPr="00806B23">
        <w:rPr>
          <w:rFonts w:ascii="Times New Roman" w:eastAsia="Times New Roman" w:hAnsi="Times New Roman" w:cs="Times New Roman"/>
          <w:sz w:val="24"/>
          <w:szCs w:val="24"/>
          <w:lang w:val="fr-FR"/>
        </w:rPr>
        <w:t xml:space="preserve"> C. Willard, </w:t>
      </w:r>
      <w:r w:rsidRPr="00806B23">
        <w:rPr>
          <w:rFonts w:ascii="Times New Roman" w:eastAsia="Times New Roman" w:hAnsi="Times New Roman" w:cs="Times New Roman"/>
          <w:sz w:val="24"/>
          <w:szCs w:val="24"/>
          <w:highlight w:val="white"/>
          <w:lang w:val="fr-FR"/>
        </w:rPr>
        <w:t>Jacques</w:t>
      </w:r>
      <w:r w:rsidRPr="00806B23">
        <w:rPr>
          <w:rFonts w:ascii="Times New Roman" w:eastAsia="Times New Roman" w:hAnsi="Times New Roman" w:cs="Times New Roman"/>
          <w:sz w:val="24"/>
          <w:szCs w:val="24"/>
          <w:lang w:val="fr-FR"/>
        </w:rPr>
        <w:t xml:space="preserve"> </w:t>
      </w:r>
      <w:proofErr w:type="spellStart"/>
      <w:r w:rsidRPr="00806B23">
        <w:rPr>
          <w:rFonts w:ascii="Times New Roman" w:eastAsia="Times New Roman" w:hAnsi="Times New Roman" w:cs="Times New Roman"/>
          <w:sz w:val="24"/>
          <w:szCs w:val="24"/>
          <w:lang w:val="fr-FR"/>
        </w:rPr>
        <w:t>Krynen</w:t>
      </w:r>
      <w:proofErr w:type="spellEnd"/>
      <w:r w:rsidRPr="00806B23">
        <w:rPr>
          <w:rFonts w:ascii="Times New Roman" w:eastAsia="Times New Roman" w:hAnsi="Times New Roman" w:cs="Times New Roman"/>
          <w:sz w:val="24"/>
          <w:szCs w:val="24"/>
          <w:lang w:val="fr-FR"/>
        </w:rPr>
        <w:t xml:space="preserve">, Claire </w:t>
      </w:r>
      <w:proofErr w:type="spellStart"/>
      <w:r w:rsidRPr="00806B23">
        <w:rPr>
          <w:rFonts w:ascii="Times New Roman" w:eastAsia="Times New Roman" w:hAnsi="Times New Roman" w:cs="Times New Roman"/>
          <w:sz w:val="24"/>
          <w:szCs w:val="24"/>
          <w:lang w:val="fr-FR"/>
        </w:rPr>
        <w:t>Gauvard</w:t>
      </w:r>
      <w:proofErr w:type="spellEnd"/>
      <w:r w:rsidRPr="00806B23">
        <w:rPr>
          <w:rFonts w:ascii="Times New Roman" w:eastAsia="Times New Roman" w:hAnsi="Times New Roman" w:cs="Times New Roman"/>
          <w:sz w:val="24"/>
          <w:szCs w:val="24"/>
          <w:lang w:val="fr-FR"/>
        </w:rPr>
        <w:t xml:space="preserve"> et d’auteurs noms. </w:t>
      </w:r>
    </w:p>
    <w:p w14:paraId="6B0821C5" w14:textId="77777777" w:rsidR="00BD77D6" w:rsidRPr="00806B23" w:rsidRDefault="00BD77D6" w:rsidP="00BD77D6">
      <w:pPr>
        <w:shd w:val="clear" w:color="auto" w:fill="FFFFFF"/>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Voilà les conclusions principales du travail : </w:t>
      </w:r>
    </w:p>
    <w:p w14:paraId="32046E9D" w14:textId="77777777" w:rsidR="00BD77D6" w:rsidRPr="00806B23" w:rsidRDefault="00BD77D6" w:rsidP="00BD77D6">
      <w:pPr>
        <w:shd w:val="clear" w:color="auto" w:fill="FFFFFF"/>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Christine se positionne, sans surprise, comme un philosophe monarchiste : le roi est mis au sommet de la structure sociale par Dieu ; le devoir religieux et moral de chacun est de respecter cet ordre des choses. Plus proche au peuple qu’au milieu politique lettré, elle ne théorise pas le pouvoir royal, mais fait sa propagande ce qui répond en ce moment aux attentes et besoins d’une grande partie de la société française. Il est impératif de maintenir et renforcer la souveraineté, ce qui sous-entend la reconstitution de l’ensemble du royaume français déchiré par la guerre. D’où, entre autres, l’enthousiasme de Christine par rapport à Jeanne : son exploit élargit le domaine et consolide le pouvoir royal. Le bon gouvernement repose de beaucoup sur l’éducation morale du monarque qui est responsable pour les vertus de ses sujets. La valeur historique du </w:t>
      </w:r>
      <w:r w:rsidRPr="00806B23">
        <w:rPr>
          <w:rFonts w:ascii="Times New Roman" w:eastAsia="Times New Roman" w:hAnsi="Times New Roman" w:cs="Times New Roman"/>
          <w:i/>
          <w:iCs/>
          <w:sz w:val="24"/>
          <w:szCs w:val="24"/>
          <w:lang w:val="fr-FR"/>
        </w:rPr>
        <w:t>Livre des Faits et Bonnes Mœurs du roi Charles V Le Sage</w:t>
      </w:r>
      <w:r w:rsidRPr="00806B23">
        <w:rPr>
          <w:rFonts w:ascii="Times New Roman" w:eastAsia="Times New Roman" w:hAnsi="Times New Roman" w:cs="Times New Roman"/>
          <w:sz w:val="24"/>
          <w:szCs w:val="24"/>
          <w:lang w:val="fr-FR"/>
        </w:rPr>
        <w:t xml:space="preserve"> de Christine est encore sous-estimé ; c’est un maillon important dans l’évolution de la pensée politique française comparable à </w:t>
      </w:r>
      <w:r w:rsidRPr="00806B23">
        <w:rPr>
          <w:rFonts w:ascii="Times New Roman" w:eastAsia="Times New Roman" w:hAnsi="Times New Roman" w:cs="Times New Roman"/>
          <w:i/>
          <w:iCs/>
          <w:sz w:val="24"/>
          <w:szCs w:val="24"/>
          <w:lang w:val="fr-FR"/>
        </w:rPr>
        <w:t>l’Histoire de Saint Louis</w:t>
      </w:r>
      <w:r w:rsidRPr="00806B23">
        <w:rPr>
          <w:rFonts w:ascii="Times New Roman" w:eastAsia="Times New Roman" w:hAnsi="Times New Roman" w:cs="Times New Roman"/>
          <w:sz w:val="24"/>
          <w:szCs w:val="24"/>
          <w:lang w:val="fr-FR"/>
        </w:rPr>
        <w:t xml:space="preserve"> de Joinville et aux </w:t>
      </w:r>
      <w:r w:rsidRPr="00806B23">
        <w:rPr>
          <w:rFonts w:ascii="Times New Roman" w:eastAsia="Times New Roman" w:hAnsi="Times New Roman" w:cs="Times New Roman"/>
          <w:i/>
          <w:iCs/>
          <w:sz w:val="24"/>
          <w:szCs w:val="24"/>
          <w:lang w:val="fr-FR"/>
        </w:rPr>
        <w:t>Mémoires</w:t>
      </w:r>
      <w:r w:rsidRPr="00806B23">
        <w:rPr>
          <w:rFonts w:ascii="Times New Roman" w:eastAsia="Times New Roman" w:hAnsi="Times New Roman" w:cs="Times New Roman"/>
          <w:sz w:val="24"/>
          <w:szCs w:val="24"/>
          <w:lang w:val="fr-FR"/>
        </w:rPr>
        <w:t xml:space="preserve"> de Commines.</w:t>
      </w:r>
    </w:p>
    <w:p w14:paraId="6F14542D" w14:textId="77777777" w:rsidR="00BD77D6" w:rsidRPr="00806B23" w:rsidRDefault="00BD77D6" w:rsidP="00BD77D6">
      <w:pPr>
        <w:shd w:val="clear" w:color="auto" w:fill="FFFFFF"/>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Sa réflexion sur la femme est à la fois révolutionnaire et traditionnelle. Christine dénonce le mythe de la nocivité sociale des femmes popularisé par Jean de Meung en contestant la critique antiféministe de l’ordre religieux et naturaliste. Elle revendique la meme valeur de l’intelligence et du corps féminin et masculin, mais aucunement leur égalité sociale. L’homme et de la femme sont voués par la Nature aux rôles différents. Celui de la femme est la maternité, l’éducation des enfants et le réconfort de l’homme ; cette fonction bien remplie, la femme contribue à l’amélioration des mœurs et au maintien de la paix sociale. Aux hommes de reconnaitre le bien qui vient de la femme et de respecter son honneur et ses droits ; l’homme n’est pas vertueux s’il maltraite les femmes. La grandeur de la nature féminine est le mieux représentée par les personnages des veuves, les femmes les plus spirituelles de </w:t>
      </w:r>
      <w:r w:rsidRPr="00806B23">
        <w:rPr>
          <w:rFonts w:ascii="Times New Roman" w:eastAsia="Times New Roman" w:hAnsi="Times New Roman" w:cs="Times New Roman"/>
          <w:i/>
          <w:iCs/>
          <w:sz w:val="24"/>
          <w:szCs w:val="24"/>
          <w:lang w:val="fr-FR"/>
        </w:rPr>
        <w:t>La Cité</w:t>
      </w:r>
      <w:r w:rsidRPr="00806B23">
        <w:rPr>
          <w:rFonts w:ascii="Times New Roman" w:eastAsia="Times New Roman" w:hAnsi="Times New Roman" w:cs="Times New Roman"/>
          <w:sz w:val="24"/>
          <w:szCs w:val="24"/>
          <w:lang w:val="fr-FR"/>
        </w:rPr>
        <w:t xml:space="preserve">. Elles ont réussi à s’approprier le rôle social (et souvent politique) du mari défunt, mais au prix d’avoir renoncé à leur nature féminine. De ce fait, l’historienne met en question le féminisme de </w:t>
      </w:r>
      <w:r w:rsidRPr="00806B23">
        <w:rPr>
          <w:rFonts w:ascii="Times New Roman" w:eastAsia="Times New Roman" w:hAnsi="Times New Roman" w:cs="Times New Roman"/>
          <w:sz w:val="24"/>
          <w:szCs w:val="24"/>
          <w:lang w:val="fr-FR"/>
        </w:rPr>
        <w:lastRenderedPageBreak/>
        <w:t xml:space="preserve">Christine qui n’éprouve de l’admiration que pour les femmes qui ont toutes en quelque sorte subie le changement de leur identité et ne conteste point l’infériorité sociale de son sexe. </w:t>
      </w:r>
    </w:p>
    <w:p w14:paraId="79EE25B3" w14:textId="77777777" w:rsidR="00BD77D6" w:rsidRPr="00806B23" w:rsidRDefault="00BD77D6" w:rsidP="00BD77D6">
      <w:pPr>
        <w:shd w:val="clear" w:color="auto" w:fill="FFFFFF"/>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Nous pouvons constater que la monographie vise à créer un portrait exhaustif de Christine-penseur qui sera utile non seulement aux historiens, mais aussi aux spécialistes du genre et de la théorie féministe. Il fournit de l’information abondante et véridique qui pourraient éviter aux certains travaux de navrantes erreurs factuelles. Or, aucune des publications des années 2000 que nous avons analysé ne se réfère vers ce travail ; il est probable que l’absence de E. </w:t>
      </w:r>
      <w:proofErr w:type="spellStart"/>
      <w:r w:rsidRPr="00806B23">
        <w:rPr>
          <w:rFonts w:ascii="Times New Roman" w:eastAsia="Times New Roman" w:hAnsi="Times New Roman" w:cs="Times New Roman"/>
          <w:sz w:val="24"/>
          <w:szCs w:val="24"/>
          <w:lang w:val="fr-FR"/>
        </w:rPr>
        <w:t>Elizarova</w:t>
      </w:r>
      <w:proofErr w:type="spellEnd"/>
      <w:r w:rsidRPr="00806B23">
        <w:rPr>
          <w:rFonts w:ascii="Times New Roman" w:eastAsia="Times New Roman" w:hAnsi="Times New Roman" w:cs="Times New Roman"/>
          <w:sz w:val="24"/>
          <w:szCs w:val="24"/>
          <w:lang w:val="fr-FR"/>
        </w:rPr>
        <w:t xml:space="preserve"> du milieu académique actuelle nuit à la visibilité de son étude dont le titre en plus ne reflète son côté féministe.</w:t>
      </w:r>
    </w:p>
    <w:p w14:paraId="40293ED6"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highlight w:val="white"/>
          <w:lang w:val="fr-FR"/>
        </w:rPr>
      </w:pPr>
    </w:p>
    <w:p w14:paraId="095C667F" w14:textId="22C6423F" w:rsidR="00BD77D6" w:rsidRPr="00806B23" w:rsidRDefault="00BD77D6" w:rsidP="00BD77D6">
      <w:pPr>
        <w:spacing w:line="360" w:lineRule="auto"/>
        <w:ind w:firstLine="708"/>
        <w:jc w:val="both"/>
        <w:rPr>
          <w:rFonts w:ascii="Times New Roman" w:eastAsia="Times New Roman" w:hAnsi="Times New Roman" w:cs="Times New Roman"/>
          <w:i/>
          <w:sz w:val="24"/>
          <w:szCs w:val="24"/>
          <w:highlight w:val="white"/>
          <w:lang w:val="fr-FR"/>
        </w:rPr>
      </w:pPr>
      <w:r w:rsidRPr="00806B23">
        <w:rPr>
          <w:rFonts w:ascii="Times New Roman" w:eastAsia="Times New Roman" w:hAnsi="Times New Roman" w:cs="Times New Roman"/>
          <w:sz w:val="24"/>
          <w:szCs w:val="24"/>
          <w:highlight w:val="white"/>
          <w:lang w:val="fr-FR"/>
        </w:rPr>
        <w:t xml:space="preserve">Le deuxième ouvrage sur Christine s’intitule </w:t>
      </w:r>
      <w:r w:rsidRPr="00806B23">
        <w:rPr>
          <w:rFonts w:ascii="Times New Roman" w:eastAsia="Times New Roman" w:hAnsi="Times New Roman" w:cs="Times New Roman"/>
          <w:i/>
          <w:sz w:val="24"/>
          <w:szCs w:val="24"/>
          <w:highlight w:val="white"/>
          <w:lang w:val="fr-FR"/>
        </w:rPr>
        <w:t xml:space="preserve">La réhabilitation théorique des femmes dans les œuvres de Christine de Pizan. </w:t>
      </w:r>
      <w:r w:rsidRPr="00806B23">
        <w:rPr>
          <w:rFonts w:ascii="Times New Roman" w:eastAsia="Times New Roman" w:hAnsi="Times New Roman" w:cs="Times New Roman"/>
          <w:iCs/>
          <w:sz w:val="24"/>
          <w:szCs w:val="24"/>
          <w:highlight w:val="white"/>
          <w:lang w:val="fr-FR"/>
        </w:rPr>
        <w:t xml:space="preserve">C’est </w:t>
      </w:r>
      <w:r w:rsidRPr="00806B23">
        <w:rPr>
          <w:rFonts w:ascii="Times New Roman" w:eastAsia="Times New Roman" w:hAnsi="Times New Roman" w:cs="Times New Roman"/>
          <w:sz w:val="24"/>
          <w:szCs w:val="24"/>
          <w:highlight w:val="white"/>
          <w:lang w:val="fr-FR"/>
        </w:rPr>
        <w:t>une m</w:t>
      </w:r>
      <w:r w:rsidRPr="00806B23">
        <w:rPr>
          <w:rFonts w:ascii="Times New Roman" w:eastAsia="Times New Roman" w:hAnsi="Times New Roman" w:cs="Times New Roman"/>
          <w:sz w:val="24"/>
          <w:szCs w:val="24"/>
          <w:lang w:val="fr-FR"/>
        </w:rPr>
        <w:t>éthode pratique sur l’histoire du féminisme</w:t>
      </w:r>
      <w:r w:rsidRPr="00806B23">
        <w:rPr>
          <w:rFonts w:ascii="Times New Roman" w:eastAsia="Times New Roman" w:hAnsi="Times New Roman" w:cs="Times New Roman"/>
          <w:i/>
          <w:sz w:val="24"/>
          <w:szCs w:val="24"/>
          <w:highlight w:val="white"/>
          <w:lang w:val="fr-FR"/>
        </w:rPr>
        <w:t> </w:t>
      </w:r>
      <w:r w:rsidRPr="00806B23">
        <w:rPr>
          <w:rFonts w:ascii="Times New Roman" w:eastAsia="Times New Roman" w:hAnsi="Times New Roman" w:cs="Times New Roman"/>
          <w:sz w:val="24"/>
          <w:szCs w:val="24"/>
          <w:lang w:val="fr-FR"/>
        </w:rPr>
        <w:t xml:space="preserve">de Valentina </w:t>
      </w:r>
      <w:proofErr w:type="spellStart"/>
      <w:r w:rsidR="00B03E20">
        <w:rPr>
          <w:rFonts w:ascii="Times New Roman" w:eastAsia="Times New Roman" w:hAnsi="Times New Roman" w:cs="Times New Roman"/>
          <w:sz w:val="24"/>
          <w:szCs w:val="24"/>
          <w:highlight w:val="white"/>
          <w:lang w:val="fr-FR"/>
        </w:rPr>
        <w:t>Ou</w:t>
      </w:r>
      <w:r w:rsidRPr="00806B23">
        <w:rPr>
          <w:rFonts w:ascii="Times New Roman" w:eastAsia="Times New Roman" w:hAnsi="Times New Roman" w:cs="Times New Roman"/>
          <w:sz w:val="24"/>
          <w:szCs w:val="24"/>
          <w:highlight w:val="white"/>
          <w:lang w:val="fr-FR"/>
        </w:rPr>
        <w:t>spenskaya</w:t>
      </w:r>
      <w:proofErr w:type="spellEnd"/>
      <w:r w:rsidRPr="00806B23">
        <w:rPr>
          <w:rFonts w:ascii="Times New Roman" w:eastAsia="Times New Roman" w:hAnsi="Times New Roman" w:cs="Times New Roman"/>
          <w:sz w:val="24"/>
          <w:szCs w:val="24"/>
          <w:highlight w:val="white"/>
          <w:lang w:val="fr-FR"/>
        </w:rPr>
        <w:t xml:space="preserve"> (l’Université d’Etat de Tver)</w:t>
      </w:r>
      <w:r w:rsidRPr="00806B23">
        <w:rPr>
          <w:rFonts w:ascii="Times New Roman" w:eastAsia="Times New Roman" w:hAnsi="Times New Roman" w:cs="Times New Roman"/>
          <w:sz w:val="24"/>
          <w:szCs w:val="24"/>
          <w:highlight w:val="white"/>
          <w:vertAlign w:val="superscript"/>
        </w:rPr>
        <w:footnoteReference w:id="237"/>
      </w:r>
      <w:r w:rsidRPr="00806B23">
        <w:rPr>
          <w:rFonts w:ascii="Times New Roman" w:eastAsia="Times New Roman" w:hAnsi="Times New Roman" w:cs="Times New Roman"/>
          <w:sz w:val="24"/>
          <w:szCs w:val="24"/>
          <w:highlight w:val="white"/>
          <w:lang w:val="fr-FR"/>
        </w:rPr>
        <w:t xml:space="preserve"> qui mène de multiples recherches dans le domaine du genre et de l’histoire de la femme. </w:t>
      </w:r>
    </w:p>
    <w:p w14:paraId="38D4C5F1" w14:textId="77777777" w:rsidR="00BD77D6" w:rsidRPr="00806B23" w:rsidRDefault="00BD77D6" w:rsidP="00BD77D6">
      <w:pPr>
        <w:spacing w:line="360" w:lineRule="auto"/>
        <w:ind w:firstLine="708"/>
        <w:jc w:val="both"/>
        <w:rPr>
          <w:rFonts w:ascii="Times New Roman" w:eastAsia="Times New Roman" w:hAnsi="Times New Roman" w:cs="Times New Roman"/>
          <w:strike/>
          <w:sz w:val="24"/>
          <w:szCs w:val="24"/>
          <w:highlight w:val="white"/>
          <w:lang w:val="fr-FR"/>
        </w:rPr>
      </w:pPr>
      <w:r w:rsidRPr="00806B23">
        <w:rPr>
          <w:rFonts w:ascii="Times New Roman" w:eastAsia="Times New Roman" w:hAnsi="Times New Roman" w:cs="Times New Roman"/>
          <w:sz w:val="24"/>
          <w:szCs w:val="24"/>
          <w:lang w:val="fr-FR"/>
        </w:rPr>
        <w:t xml:space="preserve">La brochure se divise en deux parties : la première porte sur la vie et l’œuvre de Christine, la seconde reproduit la traduction de </w:t>
      </w:r>
      <w:r w:rsidRPr="00806B23">
        <w:rPr>
          <w:rFonts w:ascii="Times New Roman" w:eastAsia="Times New Roman" w:hAnsi="Times New Roman" w:cs="Times New Roman"/>
          <w:i/>
          <w:sz w:val="24"/>
          <w:szCs w:val="24"/>
          <w:lang w:val="fr-FR"/>
        </w:rPr>
        <w:t xml:space="preserve">La Cité </w:t>
      </w:r>
      <w:r w:rsidRPr="00806B23">
        <w:rPr>
          <w:rFonts w:ascii="Times New Roman" w:eastAsia="Times New Roman" w:hAnsi="Times New Roman" w:cs="Times New Roman"/>
          <w:sz w:val="24"/>
          <w:szCs w:val="24"/>
          <w:lang w:val="fr-FR"/>
        </w:rPr>
        <w:t xml:space="preserve">faite I.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xml:space="preserve"> pour « faire découvrir au lecteur l’un des textes les plus anciens et les plus originaux écrits par une femme »</w:t>
      </w:r>
      <w:r w:rsidRPr="00806B23">
        <w:rPr>
          <w:rStyle w:val="af3"/>
          <w:rFonts w:ascii="Times New Roman" w:eastAsia="Times New Roman" w:hAnsi="Times New Roman" w:cs="Times New Roman"/>
          <w:sz w:val="24"/>
          <w:szCs w:val="24"/>
        </w:rPr>
        <w:footnoteReference w:id="238"/>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highlight w:val="white"/>
          <w:lang w:val="fr-FR"/>
        </w:rPr>
        <w:t xml:space="preserve">A en juger d’après la liste bibliographique, V. </w:t>
      </w:r>
      <w:proofErr w:type="spellStart"/>
      <w:r w:rsidRPr="00806B23">
        <w:rPr>
          <w:rFonts w:ascii="Times New Roman" w:eastAsia="Times New Roman" w:hAnsi="Times New Roman" w:cs="Times New Roman"/>
          <w:sz w:val="24"/>
          <w:szCs w:val="24"/>
          <w:highlight w:val="white"/>
          <w:lang w:val="fr-FR"/>
        </w:rPr>
        <w:t>Uspenskaya</w:t>
      </w:r>
      <w:proofErr w:type="spellEnd"/>
      <w:r w:rsidRPr="00806B23">
        <w:rPr>
          <w:rFonts w:ascii="Times New Roman" w:eastAsia="Times New Roman" w:hAnsi="Times New Roman" w:cs="Times New Roman"/>
          <w:sz w:val="24"/>
          <w:szCs w:val="24"/>
          <w:highlight w:val="white"/>
          <w:lang w:val="fr-FR"/>
        </w:rPr>
        <w:t xml:space="preserve"> utilise exclusivement sur les sources traduites (Huizinga, </w:t>
      </w:r>
      <w:proofErr w:type="spellStart"/>
      <w:r w:rsidRPr="00806B23">
        <w:rPr>
          <w:rFonts w:ascii="Times New Roman" w:eastAsia="Times New Roman" w:hAnsi="Times New Roman" w:cs="Times New Roman"/>
          <w:sz w:val="24"/>
          <w:szCs w:val="24"/>
          <w:highlight w:val="white"/>
          <w:lang w:val="fr-FR"/>
        </w:rPr>
        <w:t>Malinine</w:t>
      </w:r>
      <w:proofErr w:type="spellEnd"/>
      <w:r w:rsidRPr="00806B23">
        <w:rPr>
          <w:rFonts w:ascii="Times New Roman" w:eastAsia="Times New Roman" w:hAnsi="Times New Roman" w:cs="Times New Roman"/>
          <w:sz w:val="24"/>
          <w:szCs w:val="24"/>
          <w:highlight w:val="white"/>
          <w:lang w:val="fr-FR"/>
        </w:rPr>
        <w:t>, traductions anglaises des œuvres de Christine) et la critique féministe anglophone.</w:t>
      </w:r>
    </w:p>
    <w:p w14:paraId="55BA840B"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On fait remarquer la transgression sociale et genre propre à Christine (son métier masculin, sa « transformation » symbolique en homme). On dégage deux thèmes dominants de son œuvre : le patriotisme et le féminisme qui chez Christine équivaut à l’égalité de la nature humaine des deux sexes.</w:t>
      </w:r>
      <w:r w:rsidRPr="00806B23">
        <w:rPr>
          <w:rFonts w:ascii="Times New Roman" w:eastAsia="Times New Roman" w:hAnsi="Times New Roman" w:cs="Times New Roman"/>
          <w:sz w:val="24"/>
          <w:szCs w:val="24"/>
          <w:highlight w:val="white"/>
          <w:lang w:val="fr-FR"/>
        </w:rPr>
        <w:t xml:space="preserve"> </w:t>
      </w:r>
      <w:r w:rsidRPr="00806B23">
        <w:rPr>
          <w:rFonts w:ascii="Times New Roman" w:eastAsia="Times New Roman" w:hAnsi="Times New Roman" w:cs="Times New Roman"/>
          <w:sz w:val="24"/>
          <w:szCs w:val="24"/>
          <w:lang w:val="fr-FR"/>
        </w:rPr>
        <w:t>Elle est sans doute pionnière du discours public en faveur de la femme qui est en plus mis en texte, mais s</w:t>
      </w:r>
      <w:r w:rsidRPr="00806B23">
        <w:rPr>
          <w:rFonts w:ascii="Times New Roman" w:eastAsia="Times New Roman" w:hAnsi="Times New Roman" w:cs="Times New Roman"/>
          <w:sz w:val="24"/>
          <w:szCs w:val="24"/>
          <w:highlight w:val="white"/>
          <w:lang w:val="fr-FR"/>
        </w:rPr>
        <w:t xml:space="preserve">a position envers la femme laisse une impression double. La chercheuse analyse cette position en comparant </w:t>
      </w:r>
      <w:r w:rsidRPr="00806B23">
        <w:rPr>
          <w:rFonts w:ascii="Times New Roman" w:eastAsia="Times New Roman" w:hAnsi="Times New Roman" w:cs="Times New Roman"/>
          <w:i/>
          <w:iCs/>
          <w:sz w:val="24"/>
          <w:szCs w:val="24"/>
          <w:highlight w:val="white"/>
          <w:lang w:val="fr-FR"/>
        </w:rPr>
        <w:t>La Cite</w:t>
      </w:r>
      <w:r w:rsidRPr="00806B23">
        <w:rPr>
          <w:rFonts w:ascii="Times New Roman" w:eastAsia="Times New Roman" w:hAnsi="Times New Roman" w:cs="Times New Roman"/>
          <w:sz w:val="24"/>
          <w:szCs w:val="24"/>
          <w:highlight w:val="white"/>
          <w:lang w:val="fr-FR"/>
        </w:rPr>
        <w:t xml:space="preserve"> au </w:t>
      </w:r>
      <w:r w:rsidRPr="00806B23">
        <w:rPr>
          <w:rFonts w:ascii="Times New Roman" w:eastAsia="Times New Roman" w:hAnsi="Times New Roman" w:cs="Times New Roman"/>
          <w:i/>
          <w:iCs/>
          <w:sz w:val="24"/>
          <w:szCs w:val="24"/>
          <w:highlight w:val="white"/>
          <w:lang w:val="fr-FR"/>
        </w:rPr>
        <w:t>Livre des Trois Vertu</w:t>
      </w:r>
      <w:r w:rsidRPr="00806B23">
        <w:rPr>
          <w:rFonts w:ascii="Times New Roman" w:eastAsia="Times New Roman" w:hAnsi="Times New Roman" w:cs="Times New Roman"/>
          <w:i/>
          <w:iCs/>
          <w:sz w:val="24"/>
          <w:szCs w:val="24"/>
          <w:lang w:val="fr-FR"/>
        </w:rPr>
        <w:t>s</w:t>
      </w:r>
      <w:r w:rsidRPr="00806B23">
        <w:rPr>
          <w:rFonts w:ascii="Times New Roman" w:eastAsia="Times New Roman" w:hAnsi="Times New Roman" w:cs="Times New Roman"/>
          <w:sz w:val="24"/>
          <w:szCs w:val="24"/>
          <w:lang w:val="fr-FR"/>
        </w:rPr>
        <w:t xml:space="preserve">, les deux textes destinés aux femmes, mais aux messages antithétiques. Le premier texte est novateur, le deuxième, au contraire, se rapproche de beaucoup au discours moraliste masculin. Aux conseils conventionnels d’être chaste, vertueuse et retenue, Christine ajoute de l’hypocrisie comme une tactique protectrice, et de ce fait semble anticiper les idées de Machiavel. Cette apparente contradiction s’explique pour V. </w:t>
      </w:r>
      <w:proofErr w:type="spellStart"/>
      <w:r w:rsidRPr="00806B23">
        <w:rPr>
          <w:rFonts w:ascii="Times New Roman" w:eastAsia="Times New Roman" w:hAnsi="Times New Roman" w:cs="Times New Roman"/>
          <w:sz w:val="24"/>
          <w:szCs w:val="24"/>
          <w:lang w:val="fr-FR"/>
        </w:rPr>
        <w:t>Uspenskaya</w:t>
      </w:r>
      <w:proofErr w:type="spellEnd"/>
      <w:r w:rsidRPr="00806B23">
        <w:rPr>
          <w:rFonts w:ascii="Times New Roman" w:eastAsia="Times New Roman" w:hAnsi="Times New Roman" w:cs="Times New Roman"/>
          <w:sz w:val="24"/>
          <w:szCs w:val="24"/>
          <w:lang w:val="fr-FR"/>
        </w:rPr>
        <w:t xml:space="preserve"> par le clivage entre l’idéal et la réalité. Dans </w:t>
      </w:r>
      <w:r w:rsidRPr="00806B23">
        <w:rPr>
          <w:rFonts w:ascii="Times New Roman" w:eastAsia="Times New Roman" w:hAnsi="Times New Roman" w:cs="Times New Roman"/>
          <w:i/>
          <w:iCs/>
          <w:sz w:val="24"/>
          <w:szCs w:val="24"/>
          <w:lang w:val="fr-FR"/>
        </w:rPr>
        <w:t>La Cite</w:t>
      </w:r>
      <w:r w:rsidRPr="00806B23">
        <w:rPr>
          <w:rFonts w:ascii="Times New Roman" w:eastAsia="Times New Roman" w:hAnsi="Times New Roman" w:cs="Times New Roman"/>
          <w:sz w:val="24"/>
          <w:szCs w:val="24"/>
          <w:lang w:val="fr-FR"/>
        </w:rPr>
        <w:t xml:space="preserve"> Christine crée une utopie dans laquelle les femmes vivent dans un monde d’estime de soi et </w:t>
      </w:r>
      <w:r w:rsidRPr="00806B23">
        <w:rPr>
          <w:rFonts w:ascii="Times New Roman" w:eastAsia="Times New Roman" w:hAnsi="Times New Roman" w:cs="Times New Roman"/>
          <w:sz w:val="24"/>
          <w:szCs w:val="24"/>
          <w:lang w:val="fr-FR"/>
        </w:rPr>
        <w:lastRenderedPageBreak/>
        <w:t>gèrent leur vie elles-mêmes. Consciente du caractère utopique de son texte, Christine écrit un texte beaucoup plus réaliste, une vraie méthode de survie dans la société où la misogynie est la norme.</w:t>
      </w:r>
    </w:p>
    <w:p w14:paraId="6F687D80"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 xml:space="preserve">L’auteur rejoint Gerda Lerner pour qui l’engagement de Christine ouvre le processus de l’émancipation de la femme. Ses idées et son œuvre ont largement contribué à la formation de la conscience féministe postérieure (en l’occurrence, Christine est première à formuler l’exigence de l’éducation féminine). </w:t>
      </w:r>
      <w:r w:rsidRPr="00806B23">
        <w:rPr>
          <w:rFonts w:ascii="Times New Roman" w:eastAsia="Times New Roman" w:hAnsi="Times New Roman" w:cs="Times New Roman"/>
          <w:sz w:val="24"/>
          <w:szCs w:val="24"/>
          <w:lang w:val="fr-FR"/>
        </w:rPr>
        <w:t xml:space="preserve">Pour V. </w:t>
      </w:r>
      <w:proofErr w:type="spellStart"/>
      <w:r w:rsidRPr="00806B23">
        <w:rPr>
          <w:rFonts w:ascii="Times New Roman" w:eastAsia="Times New Roman" w:hAnsi="Times New Roman" w:cs="Times New Roman"/>
          <w:sz w:val="24"/>
          <w:szCs w:val="24"/>
          <w:lang w:val="fr-FR"/>
        </w:rPr>
        <w:t>Uspenskaya</w:t>
      </w:r>
      <w:proofErr w:type="spellEnd"/>
      <w:r w:rsidRPr="00806B23">
        <w:rPr>
          <w:rFonts w:ascii="Times New Roman" w:eastAsia="Times New Roman" w:hAnsi="Times New Roman" w:cs="Times New Roman"/>
          <w:sz w:val="24"/>
          <w:szCs w:val="24"/>
          <w:lang w:val="fr-FR"/>
        </w:rPr>
        <w:t>, il s’agit encore du féminisme « réactif » qui se manifeste toujours sur la défensive, en réponse à une énième attaque misogyne ; il ne deviendra « créatif » qu’à la deuxième moitié du XX</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w:t>
      </w:r>
    </w:p>
    <w:p w14:paraId="16A379BC"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highlight w:val="yellow"/>
          <w:lang w:val="fr-FR"/>
        </w:rPr>
      </w:pPr>
      <w:r w:rsidRPr="00806B23">
        <w:rPr>
          <w:rFonts w:ascii="Times New Roman" w:eastAsia="Times New Roman" w:hAnsi="Times New Roman" w:cs="Times New Roman"/>
          <w:sz w:val="24"/>
          <w:szCs w:val="24"/>
          <w:lang w:val="fr-FR"/>
        </w:rPr>
        <w:t xml:space="preserve">Le lecteur peut d’ailleurs en juger lui-même grâce à la traduction de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xml:space="preserve"> intégralement incluse dans la brochure, ce qui est un mérite incontestable du travail. Comme nous avons déjà mentionné, cette traduction ne connaît aucune réédition depuis 1991 ; vingt ans plus tard, elle est quasi introuvable. De ce fait, la publication de V. </w:t>
      </w:r>
      <w:proofErr w:type="spellStart"/>
      <w:r w:rsidRPr="00806B23">
        <w:rPr>
          <w:rFonts w:ascii="Times New Roman" w:eastAsia="Times New Roman" w:hAnsi="Times New Roman" w:cs="Times New Roman"/>
          <w:sz w:val="24"/>
          <w:szCs w:val="24"/>
          <w:lang w:val="fr-FR"/>
        </w:rPr>
        <w:t>Uspenskaya</w:t>
      </w:r>
      <w:proofErr w:type="spellEnd"/>
      <w:r w:rsidRPr="00806B23">
        <w:rPr>
          <w:rFonts w:ascii="Times New Roman" w:eastAsia="Times New Roman" w:hAnsi="Times New Roman" w:cs="Times New Roman"/>
          <w:sz w:val="24"/>
          <w:szCs w:val="24"/>
          <w:lang w:val="fr-FR"/>
        </w:rPr>
        <w:t xml:space="preserve"> contribue en quelque sorte à la diffusion des textes de Christine. Or, la portée informative du travail par rapport à Christine est moins évidente car des imprécisions abondent. L’auteur estime que Christine illustre ses œuvres et travaille comme notaire ; qu’elle fait découvrir aux Français Dante, Pétrarque et Boccace ; les Vertus de </w:t>
      </w:r>
      <w:r w:rsidRPr="00806B23">
        <w:rPr>
          <w:rFonts w:ascii="Times New Roman" w:eastAsia="Times New Roman" w:hAnsi="Times New Roman" w:cs="Times New Roman"/>
          <w:i/>
          <w:sz w:val="24"/>
          <w:szCs w:val="24"/>
          <w:lang w:val="fr-FR"/>
        </w:rPr>
        <w:t>La Cité des Dames</w:t>
      </w:r>
      <w:r w:rsidRPr="00806B23">
        <w:rPr>
          <w:rFonts w:ascii="Times New Roman" w:eastAsia="Times New Roman" w:hAnsi="Times New Roman" w:cs="Times New Roman"/>
          <w:sz w:val="24"/>
          <w:szCs w:val="24"/>
          <w:lang w:val="fr-FR"/>
        </w:rPr>
        <w:t xml:space="preserve"> sont nommées « des muses » et puis « des fantômes » ; on dit à plusieurs reprises qu’elle a « publié » ses manuscrits, même si l’auteur précise elle-même que Christine vit à l’époque avant l’imprimerie. Enfin, le nom du mari de Christine est indiqué comme « </w:t>
      </w:r>
      <w:proofErr w:type="spellStart"/>
      <w:r w:rsidRPr="00806B23">
        <w:rPr>
          <w:rFonts w:ascii="Times New Roman" w:eastAsia="Times New Roman" w:hAnsi="Times New Roman" w:cs="Times New Roman"/>
          <w:sz w:val="24"/>
          <w:szCs w:val="24"/>
          <w:lang w:val="fr-FR"/>
        </w:rPr>
        <w:t>Gastel</w:t>
      </w:r>
      <w:proofErr w:type="spellEnd"/>
      <w:r w:rsidRPr="00806B23">
        <w:rPr>
          <w:rFonts w:ascii="Times New Roman" w:eastAsia="Times New Roman" w:hAnsi="Times New Roman" w:cs="Times New Roman"/>
          <w:sz w:val="24"/>
          <w:szCs w:val="24"/>
          <w:lang w:val="fr-FR"/>
        </w:rPr>
        <w:t xml:space="preserve"> » au lieu de Castel ; nous avons ensuite rencontré cette erreur (de frappe ?) dans quelques publications qui s’appuient sur le travail de V. </w:t>
      </w:r>
      <w:proofErr w:type="spellStart"/>
      <w:r w:rsidRPr="00806B23">
        <w:rPr>
          <w:rFonts w:ascii="Times New Roman" w:eastAsia="Times New Roman" w:hAnsi="Times New Roman" w:cs="Times New Roman"/>
          <w:sz w:val="24"/>
          <w:szCs w:val="24"/>
          <w:lang w:val="fr-FR"/>
        </w:rPr>
        <w:t>Uspenskaya</w:t>
      </w:r>
      <w:proofErr w:type="spellEnd"/>
      <w:r w:rsidRPr="00806B23">
        <w:rPr>
          <w:rFonts w:ascii="Times New Roman" w:eastAsia="Times New Roman" w:hAnsi="Times New Roman" w:cs="Times New Roman"/>
          <w:sz w:val="24"/>
          <w:szCs w:val="24"/>
          <w:lang w:val="fr-FR"/>
        </w:rPr>
        <w:t xml:space="preserve"> (par exemple, Tatiana </w:t>
      </w:r>
      <w:proofErr w:type="spellStart"/>
      <w:r w:rsidRPr="00806B23">
        <w:rPr>
          <w:rFonts w:ascii="Times New Roman" w:eastAsia="Times New Roman" w:hAnsi="Times New Roman" w:cs="Times New Roman"/>
          <w:sz w:val="24"/>
          <w:szCs w:val="24"/>
          <w:lang w:val="fr-FR"/>
        </w:rPr>
        <w:t>Zagryazkina</w:t>
      </w:r>
      <w:proofErr w:type="spellEnd"/>
      <w:r w:rsidRPr="00806B23">
        <w:rPr>
          <w:rFonts w:ascii="Times New Roman" w:eastAsia="Times New Roman" w:hAnsi="Times New Roman" w:cs="Times New Roman"/>
          <w:sz w:val="24"/>
          <w:szCs w:val="24"/>
          <w:lang w:val="fr-FR"/>
        </w:rPr>
        <w:t xml:space="preserve">, 2014). Les titres des œuvres de Christine sont donnés tantôt en russe tantôt en anglais ou français, sans logique évidente. </w:t>
      </w:r>
    </w:p>
    <w:p w14:paraId="1881D9DF"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p>
    <w:p w14:paraId="488FF8CF"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Les deux publications suivantes appartiennent à chercheuse biélorusse </w:t>
      </w:r>
      <w:proofErr w:type="spellStart"/>
      <w:r w:rsidRPr="00806B23">
        <w:rPr>
          <w:rFonts w:ascii="Times New Roman" w:eastAsia="Times New Roman" w:hAnsi="Times New Roman" w:cs="Times New Roman"/>
          <w:color w:val="222222"/>
          <w:sz w:val="24"/>
          <w:szCs w:val="24"/>
          <w:highlight w:val="white"/>
          <w:lang w:val="fr-FR"/>
        </w:rPr>
        <w:t>Snézhana</w:t>
      </w:r>
      <w:proofErr w:type="spellEnd"/>
      <w:r w:rsidRPr="00806B23">
        <w:rPr>
          <w:rFonts w:ascii="Times New Roman" w:eastAsia="Times New Roman" w:hAnsi="Times New Roman" w:cs="Times New Roman"/>
          <w:color w:val="222222"/>
          <w:sz w:val="24"/>
          <w:szCs w:val="24"/>
          <w:highlight w:val="white"/>
          <w:lang w:val="fr-FR"/>
        </w:rPr>
        <w:t xml:space="preserve"> </w:t>
      </w:r>
      <w:proofErr w:type="spellStart"/>
      <w:r w:rsidRPr="00806B23">
        <w:rPr>
          <w:rFonts w:ascii="Times New Roman" w:eastAsia="Times New Roman" w:hAnsi="Times New Roman" w:cs="Times New Roman"/>
          <w:color w:val="222222"/>
          <w:sz w:val="24"/>
          <w:szCs w:val="24"/>
          <w:highlight w:val="white"/>
          <w:lang w:val="fr-FR"/>
        </w:rPr>
        <w:t>Rogach</w:t>
      </w:r>
      <w:proofErr w:type="spellEnd"/>
      <w:r w:rsidRPr="00806B23">
        <w:rPr>
          <w:rFonts w:ascii="Times New Roman" w:eastAsia="Times New Roman" w:hAnsi="Times New Roman" w:cs="Times New Roman"/>
          <w:sz w:val="24"/>
          <w:szCs w:val="24"/>
          <w:lang w:val="fr-FR"/>
        </w:rPr>
        <w:t xml:space="preserve"> (l’Université Technique Nationale de Biélorussie). Cette spécialité en histoire médiévale et en études de genre s’intéresse également à Christine-féministe. La première publication date de 2003</w:t>
      </w:r>
      <w:r w:rsidRPr="00806B23">
        <w:rPr>
          <w:rFonts w:ascii="Times New Roman" w:eastAsia="Times New Roman" w:hAnsi="Times New Roman" w:cs="Times New Roman"/>
          <w:sz w:val="24"/>
          <w:szCs w:val="24"/>
          <w:vertAlign w:val="superscript"/>
        </w:rPr>
        <w:footnoteReference w:id="239"/>
      </w:r>
      <w:r w:rsidRPr="00806B23">
        <w:rPr>
          <w:rFonts w:ascii="Times New Roman" w:eastAsia="Times New Roman" w:hAnsi="Times New Roman" w:cs="Times New Roman"/>
          <w:sz w:val="24"/>
          <w:szCs w:val="24"/>
          <w:lang w:val="fr-FR"/>
        </w:rPr>
        <w:t>, la deuxième sort dix ans plus tard</w:t>
      </w:r>
      <w:r w:rsidRPr="00806B23">
        <w:rPr>
          <w:rFonts w:ascii="Times New Roman" w:eastAsia="Times New Roman" w:hAnsi="Times New Roman" w:cs="Times New Roman"/>
          <w:sz w:val="24"/>
          <w:szCs w:val="24"/>
          <w:vertAlign w:val="superscript"/>
        </w:rPr>
        <w:footnoteReference w:id="240"/>
      </w:r>
      <w:r w:rsidRPr="00806B23">
        <w:rPr>
          <w:rFonts w:ascii="Times New Roman" w:eastAsia="Times New Roman" w:hAnsi="Times New Roman" w:cs="Times New Roman"/>
          <w:sz w:val="24"/>
          <w:szCs w:val="24"/>
          <w:lang w:val="fr-FR"/>
        </w:rPr>
        <w:t xml:space="preserve"> et reprend essentiellement le travail précédent. Pour la chercheuse, Christine est une femme de lettre pionnière et une féministe avant la lettre qui élève une protestation radicale contre les accusations misogynes. En même temps, S. </w:t>
      </w:r>
      <w:proofErr w:type="spellStart"/>
      <w:r w:rsidRPr="00806B23">
        <w:rPr>
          <w:rFonts w:ascii="Times New Roman" w:eastAsia="Times New Roman" w:hAnsi="Times New Roman" w:cs="Times New Roman"/>
          <w:sz w:val="24"/>
          <w:szCs w:val="24"/>
          <w:lang w:val="fr-FR"/>
        </w:rPr>
        <w:t>Rogach</w:t>
      </w:r>
      <w:proofErr w:type="spellEnd"/>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lastRenderedPageBreak/>
        <w:t xml:space="preserve">souligne les limites de cette protestation : elle ne vise pas l’inégalité sociale des deux sexes, mais l’idée de l’infériorité naturelle de la femme ; l’éducation est nécessaire seulement pour les femmes nobles. Christine entre en contradiction avec elle-même sur ce point quand elle insiste sur l’égalité intellectuelle homme-femme (pourquoi alors ne pas enseigner aux femmes tout ce que les hommes apprennent ?). La plupart des œuvres de Christine sont consacrées aux figures masculines de l’époque, mais on peut la considérer comme une (pré)féministe à la Béatrice Gottlieb qui estime que le féminisme équivaut à penser aux femmes et croire qu’elles méritent plus. </w:t>
      </w:r>
    </w:p>
    <w:p w14:paraId="5648EAE6"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S. </w:t>
      </w:r>
      <w:proofErr w:type="spellStart"/>
      <w:r w:rsidRPr="00806B23">
        <w:rPr>
          <w:rFonts w:ascii="Times New Roman" w:eastAsia="Times New Roman" w:hAnsi="Times New Roman" w:cs="Times New Roman"/>
          <w:sz w:val="24"/>
          <w:szCs w:val="24"/>
          <w:lang w:val="fr-FR"/>
        </w:rPr>
        <w:t>Rogach</w:t>
      </w:r>
      <w:proofErr w:type="spellEnd"/>
      <w:r w:rsidRPr="00806B23">
        <w:rPr>
          <w:rFonts w:ascii="Times New Roman" w:eastAsia="Times New Roman" w:hAnsi="Times New Roman" w:cs="Times New Roman"/>
          <w:sz w:val="24"/>
          <w:szCs w:val="24"/>
          <w:lang w:val="fr-FR"/>
        </w:rPr>
        <w:t xml:space="preserve"> se base sur la traduction de I.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xml:space="preserve"> et les travaux critiques anglophones et francophones (Liliane Dulac, E. </w:t>
      </w:r>
      <w:proofErr w:type="spellStart"/>
      <w:r w:rsidRPr="00806B23">
        <w:rPr>
          <w:rFonts w:ascii="Times New Roman" w:eastAsia="Times New Roman" w:hAnsi="Times New Roman" w:cs="Times New Roman"/>
          <w:sz w:val="24"/>
          <w:szCs w:val="24"/>
          <w:lang w:val="fr-FR"/>
        </w:rPr>
        <w:t>Zago</w:t>
      </w:r>
      <w:proofErr w:type="spellEnd"/>
      <w:r w:rsidRPr="00806B23">
        <w:rPr>
          <w:rFonts w:ascii="Times New Roman" w:eastAsia="Times New Roman" w:hAnsi="Times New Roman" w:cs="Times New Roman"/>
          <w:sz w:val="24"/>
          <w:szCs w:val="24"/>
          <w:lang w:val="fr-FR"/>
        </w:rPr>
        <w:t xml:space="preserve"> et autres), mais nous trouvons certaines de ses affirmations discutables. La chercheuse estime que Christine a composé des traités et ballades « autobiographiques » qui exposent la vie sentimentale de l’auteur, et à titre d’exemple, on évoque les </w:t>
      </w:r>
      <w:r w:rsidRPr="00806B23">
        <w:rPr>
          <w:rFonts w:ascii="Times New Roman" w:eastAsia="Times New Roman" w:hAnsi="Times New Roman" w:cs="Times New Roman"/>
          <w:i/>
          <w:sz w:val="24"/>
          <w:szCs w:val="24"/>
          <w:lang w:val="fr-FR"/>
        </w:rPr>
        <w:t>Cent Ballades d’amant et de dame</w:t>
      </w:r>
      <w:r w:rsidRPr="00806B23">
        <w:rPr>
          <w:rFonts w:ascii="Times New Roman" w:eastAsia="Times New Roman" w:hAnsi="Times New Roman" w:cs="Times New Roman"/>
          <w:iCs/>
          <w:sz w:val="24"/>
          <w:szCs w:val="24"/>
          <w:lang w:val="fr-FR"/>
        </w:rPr>
        <w:t>, cad les textes</w:t>
      </w:r>
      <w:r w:rsidRPr="00806B23">
        <w:rPr>
          <w:rFonts w:ascii="Times New Roman" w:eastAsia="Times New Roman" w:hAnsi="Times New Roman" w:cs="Times New Roman"/>
          <w:sz w:val="24"/>
          <w:szCs w:val="24"/>
          <w:lang w:val="fr-FR"/>
        </w:rPr>
        <w:t xml:space="preserve"> les plus fictionnels de Christine. Ensuite, S. </w:t>
      </w:r>
      <w:proofErr w:type="spellStart"/>
      <w:r w:rsidRPr="00806B23">
        <w:rPr>
          <w:rFonts w:ascii="Times New Roman" w:eastAsia="Times New Roman" w:hAnsi="Times New Roman" w:cs="Times New Roman"/>
          <w:sz w:val="24"/>
          <w:szCs w:val="24"/>
          <w:lang w:val="fr-FR"/>
        </w:rPr>
        <w:t>Rogach</w:t>
      </w:r>
      <w:proofErr w:type="spellEnd"/>
      <w:r w:rsidRPr="00806B23">
        <w:rPr>
          <w:rFonts w:ascii="Times New Roman" w:eastAsia="Times New Roman" w:hAnsi="Times New Roman" w:cs="Times New Roman"/>
          <w:sz w:val="24"/>
          <w:szCs w:val="24"/>
          <w:lang w:val="fr-FR"/>
        </w:rPr>
        <w:t xml:space="preserve"> voit l’originalité de Christine dans les manifestations de sa conscience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puisque la plupart des sources médiévales, écrites et visuelles, sont anonymes (une affirmation qui serait pertinente pour le Haut Moyen Âge, mais ne l’est plus à l’époque de Christine). </w:t>
      </w:r>
      <w:bookmarkStart w:id="58" w:name="_heading=h.30j0zll" w:colFirst="0" w:colLast="0"/>
      <w:bookmarkEnd w:id="58"/>
    </w:p>
    <w:p w14:paraId="46686141" w14:textId="6D9D8860" w:rsidR="00BD77D6" w:rsidRPr="00806B23" w:rsidRDefault="00BD77D6" w:rsidP="00BD77D6">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lang w:val="fr-FR"/>
        </w:rPr>
        <w:t xml:space="preserve">Enfin, le cinquième travail est réalisé par Ludmilla </w:t>
      </w:r>
      <w:proofErr w:type="spellStart"/>
      <w:r w:rsidRPr="00806B23">
        <w:rPr>
          <w:rFonts w:ascii="Times New Roman" w:hAnsi="Times New Roman" w:cs="Times New Roman"/>
          <w:sz w:val="24"/>
          <w:szCs w:val="24"/>
          <w:lang w:val="fr-FR"/>
        </w:rPr>
        <w:t>Evdokimova</w:t>
      </w:r>
      <w:proofErr w:type="spellEnd"/>
      <w:r w:rsidRPr="00806B23">
        <w:rPr>
          <w:rFonts w:ascii="Times New Roman" w:hAnsi="Times New Roman" w:cs="Times New Roman"/>
          <w:sz w:val="24"/>
          <w:szCs w:val="24"/>
          <w:vertAlign w:val="superscript"/>
        </w:rPr>
        <w:footnoteReference w:id="241"/>
      </w:r>
      <w:r w:rsidRPr="00806B23">
        <w:rPr>
          <w:rFonts w:ascii="Times New Roman" w:hAnsi="Times New Roman" w:cs="Times New Roman"/>
          <w:sz w:val="24"/>
          <w:szCs w:val="24"/>
          <w:lang w:val="fr-FR"/>
        </w:rPr>
        <w:t xml:space="preserve">. Il est purement littéraire et propose une relecture </w:t>
      </w:r>
      <w:r w:rsidRPr="00806B23">
        <w:rPr>
          <w:rFonts w:ascii="Times New Roman" w:hAnsi="Times New Roman" w:cs="Times New Roman"/>
          <w:sz w:val="24"/>
          <w:szCs w:val="24"/>
          <w:highlight w:val="white"/>
          <w:lang w:val="fr-FR"/>
        </w:rPr>
        <w:t>allégorique des</w:t>
      </w:r>
      <w:r w:rsidR="00462BF4">
        <w:rPr>
          <w:rFonts w:ascii="Times New Roman" w:hAnsi="Times New Roman" w:cs="Times New Roman"/>
          <w:sz w:val="24"/>
          <w:szCs w:val="24"/>
          <w:highlight w:val="white"/>
          <w:lang w:val="fr-FR"/>
        </w:rPr>
        <w:t xml:space="preserve"> </w:t>
      </w:r>
      <w:r w:rsidRPr="00806B23">
        <w:rPr>
          <w:rFonts w:ascii="Times New Roman" w:hAnsi="Times New Roman" w:cs="Times New Roman"/>
          <w:sz w:val="24"/>
          <w:szCs w:val="24"/>
          <w:highlight w:val="white"/>
          <w:lang w:val="fr-FR"/>
        </w:rPr>
        <w:t>balades</w:t>
      </w:r>
      <w:r w:rsidR="00462BF4">
        <w:rPr>
          <w:rFonts w:ascii="Times New Roman" w:hAnsi="Times New Roman" w:cs="Times New Roman"/>
          <w:i/>
          <w:sz w:val="24"/>
          <w:szCs w:val="24"/>
          <w:highlight w:val="white"/>
          <w:lang w:val="fr-FR"/>
        </w:rPr>
        <w:t xml:space="preserve"> </w:t>
      </w:r>
      <w:r w:rsidRPr="00806B23">
        <w:rPr>
          <w:rFonts w:ascii="Times New Roman" w:hAnsi="Times New Roman" w:cs="Times New Roman"/>
          <w:sz w:val="24"/>
          <w:szCs w:val="24"/>
          <w:highlight w:val="white"/>
          <w:lang w:val="fr-FR"/>
        </w:rPr>
        <w:t>XC et LXI sous le prisme de l’</w:t>
      </w:r>
      <w:r w:rsidRPr="00806B23">
        <w:rPr>
          <w:rFonts w:ascii="Times New Roman" w:hAnsi="Times New Roman" w:cs="Times New Roman"/>
          <w:i/>
          <w:sz w:val="24"/>
          <w:szCs w:val="24"/>
          <w:highlight w:val="white"/>
          <w:lang w:val="fr-FR"/>
        </w:rPr>
        <w:t>Ovide moralisé</w:t>
      </w:r>
      <w:r w:rsidRPr="00806B23">
        <w:rPr>
          <w:rFonts w:ascii="Times New Roman" w:hAnsi="Times New Roman" w:cs="Times New Roman"/>
          <w:sz w:val="24"/>
          <w:szCs w:val="24"/>
          <w:highlight w:val="white"/>
          <w:lang w:val="fr-FR"/>
        </w:rPr>
        <w:t>, de l’</w:t>
      </w:r>
      <w:proofErr w:type="spellStart"/>
      <w:r w:rsidRPr="00806B23">
        <w:rPr>
          <w:rFonts w:ascii="Times New Roman" w:hAnsi="Times New Roman" w:cs="Times New Roman"/>
          <w:i/>
          <w:sz w:val="24"/>
          <w:szCs w:val="24"/>
          <w:highlight w:val="white"/>
          <w:lang w:val="fr-FR"/>
        </w:rPr>
        <w:t>Ovidius</w:t>
      </w:r>
      <w:proofErr w:type="spellEnd"/>
      <w:r w:rsidRPr="00806B23">
        <w:rPr>
          <w:rFonts w:ascii="Times New Roman" w:hAnsi="Times New Roman" w:cs="Times New Roman"/>
          <w:i/>
          <w:sz w:val="24"/>
          <w:szCs w:val="24"/>
          <w:highlight w:val="white"/>
          <w:lang w:val="fr-FR"/>
        </w:rPr>
        <w:t xml:space="preserve"> </w:t>
      </w:r>
      <w:proofErr w:type="spellStart"/>
      <w:r w:rsidRPr="00806B23">
        <w:rPr>
          <w:rFonts w:ascii="Times New Roman" w:hAnsi="Times New Roman" w:cs="Times New Roman"/>
          <w:i/>
          <w:sz w:val="24"/>
          <w:szCs w:val="24"/>
          <w:highlight w:val="white"/>
          <w:lang w:val="fr-FR"/>
        </w:rPr>
        <w:t>moralizatus</w:t>
      </w:r>
      <w:proofErr w:type="spellEnd"/>
      <w:r w:rsidRPr="00806B23">
        <w:rPr>
          <w:rFonts w:ascii="Times New Roman" w:hAnsi="Times New Roman" w:cs="Times New Roman"/>
          <w:sz w:val="24"/>
          <w:szCs w:val="24"/>
          <w:highlight w:val="white"/>
          <w:lang w:val="fr-FR"/>
        </w:rPr>
        <w:t xml:space="preserve"> de </w:t>
      </w:r>
      <w:proofErr w:type="spellStart"/>
      <w:r w:rsidRPr="00806B23">
        <w:rPr>
          <w:rFonts w:ascii="Times New Roman" w:hAnsi="Times New Roman" w:cs="Times New Roman"/>
          <w:sz w:val="24"/>
          <w:szCs w:val="24"/>
          <w:highlight w:val="white"/>
          <w:lang w:val="fr-FR"/>
        </w:rPr>
        <w:t>Bersuire</w:t>
      </w:r>
      <w:proofErr w:type="spellEnd"/>
      <w:r w:rsidRPr="00806B23">
        <w:rPr>
          <w:rFonts w:ascii="Times New Roman" w:hAnsi="Times New Roman" w:cs="Times New Roman"/>
          <w:sz w:val="24"/>
          <w:szCs w:val="24"/>
          <w:highlight w:val="white"/>
          <w:lang w:val="fr-FR"/>
        </w:rPr>
        <w:t xml:space="preserve"> et de la </w:t>
      </w:r>
      <w:proofErr w:type="spellStart"/>
      <w:r w:rsidRPr="00806B23">
        <w:rPr>
          <w:rFonts w:ascii="Times New Roman" w:hAnsi="Times New Roman" w:cs="Times New Roman"/>
          <w:i/>
          <w:sz w:val="24"/>
          <w:szCs w:val="24"/>
          <w:highlight w:val="white"/>
          <w:lang w:val="fr-FR"/>
        </w:rPr>
        <w:t>Genealogia</w:t>
      </w:r>
      <w:proofErr w:type="spellEnd"/>
      <w:r w:rsidRPr="00806B23">
        <w:rPr>
          <w:rFonts w:ascii="Times New Roman" w:hAnsi="Times New Roman" w:cs="Times New Roman"/>
          <w:i/>
          <w:sz w:val="24"/>
          <w:szCs w:val="24"/>
          <w:highlight w:val="white"/>
          <w:lang w:val="fr-FR"/>
        </w:rPr>
        <w:t xml:space="preserve"> </w:t>
      </w:r>
      <w:proofErr w:type="spellStart"/>
      <w:r w:rsidRPr="00806B23">
        <w:rPr>
          <w:rFonts w:ascii="Times New Roman" w:hAnsi="Times New Roman" w:cs="Times New Roman"/>
          <w:i/>
          <w:sz w:val="24"/>
          <w:szCs w:val="24"/>
          <w:highlight w:val="white"/>
          <w:lang w:val="fr-FR"/>
        </w:rPr>
        <w:t>deorum</w:t>
      </w:r>
      <w:proofErr w:type="spellEnd"/>
      <w:r w:rsidRPr="00806B23">
        <w:rPr>
          <w:rFonts w:ascii="Times New Roman" w:hAnsi="Times New Roman" w:cs="Times New Roman"/>
          <w:i/>
          <w:sz w:val="24"/>
          <w:szCs w:val="24"/>
          <w:highlight w:val="white"/>
          <w:lang w:val="fr-FR"/>
        </w:rPr>
        <w:t xml:space="preserve"> </w:t>
      </w:r>
      <w:proofErr w:type="spellStart"/>
      <w:r w:rsidRPr="00806B23">
        <w:rPr>
          <w:rFonts w:ascii="Times New Roman" w:hAnsi="Times New Roman" w:cs="Times New Roman"/>
          <w:i/>
          <w:sz w:val="24"/>
          <w:szCs w:val="24"/>
          <w:highlight w:val="white"/>
          <w:lang w:val="fr-FR"/>
        </w:rPr>
        <w:t>gentilium</w:t>
      </w:r>
      <w:proofErr w:type="spellEnd"/>
      <w:r w:rsidRPr="00806B23">
        <w:rPr>
          <w:rFonts w:ascii="Times New Roman" w:hAnsi="Times New Roman" w:cs="Times New Roman"/>
          <w:sz w:val="24"/>
          <w:szCs w:val="24"/>
          <w:highlight w:val="white"/>
          <w:lang w:val="fr-FR"/>
        </w:rPr>
        <w:t> de Boccace. Dans les deux, selon la spécialiste russe, il s’agit de la lutte pour l’âme humaine, la leçon morale au lecteur étant de maîtriser les passions à l’aide de sa volonté qui, selon Christine, est liée à la raison (ce qui l’approche de Thomas d’Aquin).</w:t>
      </w:r>
    </w:p>
    <w:p w14:paraId="2D67E370" w14:textId="77777777"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hAnsi="Times New Roman" w:cs="Times New Roman"/>
          <w:color w:val="000000"/>
          <w:sz w:val="24"/>
          <w:szCs w:val="24"/>
          <w:lang w:val="fr-FR"/>
        </w:rPr>
        <w:t xml:space="preserve">Nous devons ajouter que la </w:t>
      </w:r>
      <w:r w:rsidRPr="00806B23">
        <w:rPr>
          <w:rFonts w:ascii="Times New Roman" w:hAnsi="Times New Roman" w:cs="Times New Roman"/>
          <w:sz w:val="24"/>
          <w:szCs w:val="24"/>
          <w:lang w:val="fr-FR"/>
        </w:rPr>
        <w:t>connaissance</w:t>
      </w:r>
      <w:r w:rsidRPr="00806B23">
        <w:rPr>
          <w:rFonts w:ascii="Times New Roman" w:hAnsi="Times New Roman" w:cs="Times New Roman"/>
          <w:color w:val="000000"/>
          <w:sz w:val="24"/>
          <w:szCs w:val="24"/>
          <w:lang w:val="fr-FR"/>
        </w:rPr>
        <w:t xml:space="preserve"> et la </w:t>
      </w:r>
      <w:r w:rsidRPr="00806B23">
        <w:rPr>
          <w:rFonts w:ascii="Times New Roman" w:hAnsi="Times New Roman" w:cs="Times New Roman"/>
          <w:sz w:val="24"/>
          <w:szCs w:val="24"/>
          <w:lang w:val="fr-FR"/>
        </w:rPr>
        <w:t>compréhension</w:t>
      </w:r>
      <w:r w:rsidRPr="00806B23">
        <w:rPr>
          <w:rFonts w:ascii="Times New Roman" w:hAnsi="Times New Roman" w:cs="Times New Roman"/>
          <w:color w:val="000000"/>
          <w:sz w:val="24"/>
          <w:szCs w:val="24"/>
          <w:lang w:val="fr-FR"/>
        </w:rPr>
        <w:t xml:space="preserve"> de Christine en Russie s’alimente également des comptes-rendus ou bien de rares traductions des </w:t>
      </w:r>
      <w:r w:rsidRPr="00806B23">
        <w:rPr>
          <w:rFonts w:ascii="Times New Roman" w:hAnsi="Times New Roman" w:cs="Times New Roman"/>
          <w:sz w:val="24"/>
          <w:szCs w:val="24"/>
          <w:lang w:val="fr-FR"/>
        </w:rPr>
        <w:t>publications</w:t>
      </w:r>
      <w:r w:rsidRPr="00806B23">
        <w:rPr>
          <w:rFonts w:ascii="Times New Roman" w:hAnsi="Times New Roman" w:cs="Times New Roman"/>
          <w:color w:val="000000"/>
          <w:sz w:val="24"/>
          <w:szCs w:val="24"/>
          <w:lang w:val="fr-FR"/>
        </w:rPr>
        <w:t xml:space="preserve"> </w:t>
      </w:r>
      <w:r w:rsidRPr="00806B23">
        <w:rPr>
          <w:rFonts w:ascii="Times New Roman" w:hAnsi="Times New Roman" w:cs="Times New Roman"/>
          <w:sz w:val="24"/>
          <w:szCs w:val="24"/>
          <w:lang w:val="fr-FR"/>
        </w:rPr>
        <w:t>étrangères sur Christine</w:t>
      </w:r>
      <w:r w:rsidRPr="00806B23">
        <w:rPr>
          <w:rFonts w:ascii="Times New Roman" w:hAnsi="Times New Roman" w:cs="Times New Roman"/>
          <w:color w:val="000000"/>
          <w:sz w:val="24"/>
          <w:szCs w:val="24"/>
          <w:lang w:val="fr-FR"/>
        </w:rPr>
        <w:t xml:space="preserve"> (Jacqueline S.-Toulet par exemple) et des interventions des </w:t>
      </w:r>
      <w:r w:rsidRPr="00806B23">
        <w:rPr>
          <w:rFonts w:ascii="Times New Roman" w:hAnsi="Times New Roman" w:cs="Times New Roman"/>
          <w:sz w:val="24"/>
          <w:szCs w:val="24"/>
          <w:lang w:val="fr-FR"/>
        </w:rPr>
        <w:t>spécialistes</w:t>
      </w:r>
      <w:r w:rsidRPr="00806B23">
        <w:rPr>
          <w:rFonts w:ascii="Times New Roman" w:hAnsi="Times New Roman" w:cs="Times New Roman"/>
          <w:color w:val="000000"/>
          <w:sz w:val="24"/>
          <w:szCs w:val="24"/>
          <w:lang w:val="fr-FR"/>
        </w:rPr>
        <w:t xml:space="preserve"> occidentaux lors des colloques internationales organisés par </w:t>
      </w:r>
      <w:r w:rsidRPr="00806B23">
        <w:rPr>
          <w:rFonts w:ascii="Times New Roman" w:hAnsi="Times New Roman" w:cs="Times New Roman"/>
          <w:sz w:val="24"/>
          <w:szCs w:val="24"/>
          <w:lang w:val="fr-FR"/>
        </w:rPr>
        <w:t>Ludmilla</w:t>
      </w:r>
      <w:r w:rsidRPr="00806B23">
        <w:rPr>
          <w:rFonts w:ascii="Times New Roman" w:hAnsi="Times New Roman" w:cs="Times New Roman"/>
          <w:color w:val="000000"/>
          <w:sz w:val="24"/>
          <w:szCs w:val="24"/>
          <w:lang w:val="fr-FR"/>
        </w:rPr>
        <w:t xml:space="preserve"> </w:t>
      </w:r>
      <w:proofErr w:type="spellStart"/>
      <w:r w:rsidRPr="00806B23">
        <w:rPr>
          <w:rFonts w:ascii="Times New Roman" w:hAnsi="Times New Roman" w:cs="Times New Roman"/>
          <w:color w:val="000000"/>
          <w:sz w:val="24"/>
          <w:szCs w:val="24"/>
          <w:lang w:val="fr-FR"/>
        </w:rPr>
        <w:t>Evdokimova</w:t>
      </w:r>
      <w:proofErr w:type="spellEnd"/>
      <w:r w:rsidRPr="00806B23">
        <w:rPr>
          <w:rFonts w:ascii="Times New Roman" w:hAnsi="Times New Roman" w:cs="Times New Roman"/>
          <w:color w:val="000000"/>
          <w:sz w:val="24"/>
          <w:szCs w:val="24"/>
          <w:vertAlign w:val="superscript"/>
        </w:rPr>
        <w:footnoteReference w:id="242"/>
      </w:r>
      <w:r w:rsidRPr="00806B23">
        <w:rPr>
          <w:rFonts w:ascii="Times New Roman" w:hAnsi="Times New Roman" w:cs="Times New Roman"/>
          <w:color w:val="000000"/>
          <w:sz w:val="24"/>
          <w:szCs w:val="24"/>
          <w:lang w:val="fr-FR"/>
        </w:rPr>
        <w:t>.</w:t>
      </w:r>
    </w:p>
    <w:p w14:paraId="058D1DF4" w14:textId="77777777" w:rsidR="00BD77D6" w:rsidRPr="00806B23" w:rsidRDefault="00BD77D6" w:rsidP="00BD77D6">
      <w:pPr>
        <w:pBdr>
          <w:top w:val="nil"/>
          <w:left w:val="nil"/>
          <w:bottom w:val="nil"/>
          <w:right w:val="nil"/>
          <w:between w:val="nil"/>
        </w:pBdr>
        <w:spacing w:line="360" w:lineRule="auto"/>
        <w:ind w:hanging="360"/>
        <w:jc w:val="both"/>
        <w:rPr>
          <w:rFonts w:ascii="Times New Roman" w:eastAsia="Times New Roman" w:hAnsi="Times New Roman" w:cs="Times New Roman"/>
          <w:color w:val="FF0000"/>
          <w:sz w:val="24"/>
          <w:szCs w:val="24"/>
          <w:lang w:val="fr-FR"/>
        </w:rPr>
      </w:pPr>
    </w:p>
    <w:p w14:paraId="11C2BA16" w14:textId="4582809F"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 xml:space="preserve">Nous pouvons conclure qu’à l’époque post-soviétique et contemporaine, le milieu académique russe s’intéresse le plus à Christine-penseur politique et surtout fondatrice du discours </w:t>
      </w:r>
      <w:proofErr w:type="spellStart"/>
      <w:r w:rsidRPr="00806B23">
        <w:rPr>
          <w:rFonts w:ascii="Times New Roman" w:eastAsia="Times New Roman" w:hAnsi="Times New Roman" w:cs="Times New Roman"/>
          <w:sz w:val="24"/>
          <w:szCs w:val="24"/>
          <w:lang w:val="fr-FR"/>
        </w:rPr>
        <w:t>feministe</w:t>
      </w:r>
      <w:proofErr w:type="spellEnd"/>
      <w:r w:rsidRPr="00806B23">
        <w:rPr>
          <w:rFonts w:ascii="Times New Roman" w:eastAsia="Times New Roman" w:hAnsi="Times New Roman" w:cs="Times New Roman"/>
          <w:sz w:val="24"/>
          <w:szCs w:val="24"/>
          <w:lang w:val="fr-FR"/>
        </w:rPr>
        <w:t xml:space="preserve"> ;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qui retient relativement peu d’attention au XIX</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-XX</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siècles est une œuvre la plus </w:t>
      </w:r>
      <w:proofErr w:type="spellStart"/>
      <w:r w:rsidRPr="00806B23">
        <w:rPr>
          <w:rFonts w:ascii="Times New Roman" w:eastAsia="Times New Roman" w:hAnsi="Times New Roman" w:cs="Times New Roman"/>
          <w:sz w:val="24"/>
          <w:szCs w:val="24"/>
          <w:lang w:val="fr-FR"/>
        </w:rPr>
        <w:t>evoquee</w:t>
      </w:r>
      <w:proofErr w:type="spellEnd"/>
      <w:r w:rsidRPr="00806B23">
        <w:rPr>
          <w:rFonts w:ascii="Times New Roman" w:eastAsia="Times New Roman" w:hAnsi="Times New Roman" w:cs="Times New Roman"/>
          <w:sz w:val="24"/>
          <w:szCs w:val="24"/>
          <w:lang w:val="fr-FR"/>
        </w:rPr>
        <w:t xml:space="preserve"> dans la nouvelle critique russe. Christine-poète, n’est étudiée que très rarement (et pour le moment, exclusivement par Ludmilla </w:t>
      </w:r>
      <w:proofErr w:type="spellStart"/>
      <w:r w:rsidRPr="00806B23">
        <w:rPr>
          <w:rFonts w:ascii="Times New Roman" w:eastAsia="Times New Roman" w:hAnsi="Times New Roman" w:cs="Times New Roman"/>
          <w:sz w:val="24"/>
          <w:szCs w:val="24"/>
          <w:lang w:val="fr-FR"/>
        </w:rPr>
        <w:t>Evdokimova</w:t>
      </w:r>
      <w:proofErr w:type="spellEnd"/>
      <w:r w:rsidRPr="00806B23">
        <w:rPr>
          <w:rFonts w:ascii="Times New Roman" w:eastAsia="Times New Roman" w:hAnsi="Times New Roman" w:cs="Times New Roman"/>
          <w:sz w:val="24"/>
          <w:szCs w:val="24"/>
          <w:lang w:val="fr-FR"/>
        </w:rPr>
        <w:t xml:space="preserve">). La réception des années 1991-2020 est moins influencée par la critique occidentale, grâce à la traduction de I. </w:t>
      </w:r>
      <w:proofErr w:type="spellStart"/>
      <w:r w:rsidRPr="00806B23">
        <w:rPr>
          <w:rFonts w:ascii="Times New Roman" w:eastAsia="Times New Roman" w:hAnsi="Times New Roman" w:cs="Times New Roman"/>
          <w:sz w:val="24"/>
          <w:szCs w:val="24"/>
          <w:lang w:val="fr-FR"/>
        </w:rPr>
        <w:t>Malinine</w:t>
      </w:r>
      <w:proofErr w:type="spellEnd"/>
      <w:r w:rsidRPr="00806B23">
        <w:rPr>
          <w:rFonts w:ascii="Times New Roman" w:eastAsia="Times New Roman" w:hAnsi="Times New Roman" w:cs="Times New Roman"/>
          <w:sz w:val="24"/>
          <w:szCs w:val="24"/>
          <w:lang w:val="fr-FR"/>
        </w:rPr>
        <w:t xml:space="preserve"> et une plus grande disponibilité des textes de Christine en français ou anglais en Russie. Parmi les travaux récents, ceux qui s’intéressent au genre et à la théorie féministe nous semblent les plus engagés de tout ce que nous avons analysé, y </w:t>
      </w:r>
      <w:proofErr w:type="spellStart"/>
      <w:r w:rsidRPr="00806B23">
        <w:rPr>
          <w:rFonts w:ascii="Times New Roman" w:eastAsia="Times New Roman" w:hAnsi="Times New Roman" w:cs="Times New Roman"/>
          <w:sz w:val="24"/>
          <w:szCs w:val="24"/>
          <w:lang w:val="fr-FR"/>
        </w:rPr>
        <w:t>compis</w:t>
      </w:r>
      <w:proofErr w:type="spellEnd"/>
      <w:r w:rsidRPr="00806B23">
        <w:rPr>
          <w:rFonts w:ascii="Times New Roman" w:eastAsia="Times New Roman" w:hAnsi="Times New Roman" w:cs="Times New Roman"/>
          <w:sz w:val="24"/>
          <w:szCs w:val="24"/>
          <w:lang w:val="fr-FR"/>
        </w:rPr>
        <w:t xml:space="preserve"> la période soviétique ; certaines de ces publications sont malheureusement très imprécises du point de vue factuel. </w:t>
      </w:r>
    </w:p>
    <w:p w14:paraId="7669AA6B" w14:textId="597F1F03" w:rsidR="00BD77D6" w:rsidRPr="00806B23" w:rsidRDefault="00BD77D6" w:rsidP="00BD77D6">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À présent, la circulation des textes de Christine en Russie reste très insuffisante et se passe le plus souvent par l’intermédiaire des ouvrages critiques. Mais la diffusion de l’information sur Christine progresse rapidement, et cela dans le milieu universitaire comme dans l’espace public. La </w:t>
      </w:r>
      <w:r w:rsidRPr="00806B23">
        <w:rPr>
          <w:rFonts w:ascii="Times New Roman" w:eastAsia="Times New Roman" w:hAnsi="Times New Roman" w:cs="Times New Roman"/>
          <w:sz w:val="24"/>
          <w:szCs w:val="24"/>
          <w:highlight w:val="white"/>
          <w:lang w:val="fr-FR"/>
        </w:rPr>
        <w:t xml:space="preserve">situation actuelle est un peu paradoxale : d’un </w:t>
      </w:r>
      <w:r w:rsidR="00462BF4" w:rsidRPr="00806B23">
        <w:rPr>
          <w:rFonts w:ascii="Times New Roman" w:eastAsia="Times New Roman" w:hAnsi="Times New Roman" w:cs="Times New Roman"/>
          <w:sz w:val="24"/>
          <w:szCs w:val="24"/>
          <w:highlight w:val="white"/>
          <w:lang w:val="fr-FR"/>
        </w:rPr>
        <w:t>côté</w:t>
      </w:r>
      <w:r w:rsidRPr="00806B23">
        <w:rPr>
          <w:rFonts w:ascii="Times New Roman" w:eastAsia="Times New Roman" w:hAnsi="Times New Roman" w:cs="Times New Roman"/>
          <w:sz w:val="24"/>
          <w:szCs w:val="24"/>
          <w:highlight w:val="white"/>
          <w:lang w:val="fr-FR"/>
        </w:rPr>
        <w:t xml:space="preserve">, son œuvre n’est traduite que partiellement et les publications consacrées </w:t>
      </w:r>
      <w:proofErr w:type="spellStart"/>
      <w:r w:rsidRPr="00806B23">
        <w:rPr>
          <w:rFonts w:ascii="Times New Roman" w:eastAsia="Times New Roman" w:hAnsi="Times New Roman" w:cs="Times New Roman"/>
          <w:sz w:val="24"/>
          <w:szCs w:val="24"/>
          <w:highlight w:val="white"/>
          <w:lang w:val="fr-FR"/>
        </w:rPr>
        <w:t>a</w:t>
      </w:r>
      <w:proofErr w:type="spellEnd"/>
      <w:r w:rsidRPr="00806B23">
        <w:rPr>
          <w:rFonts w:ascii="Times New Roman" w:eastAsia="Times New Roman" w:hAnsi="Times New Roman" w:cs="Times New Roman"/>
          <w:sz w:val="24"/>
          <w:szCs w:val="24"/>
          <w:highlight w:val="white"/>
          <w:lang w:val="fr-FR"/>
        </w:rPr>
        <w:t xml:space="preserve"> l’</w:t>
      </w:r>
      <w:proofErr w:type="spellStart"/>
      <w:r w:rsidRPr="00806B23">
        <w:rPr>
          <w:rFonts w:ascii="Times New Roman" w:eastAsia="Times New Roman" w:hAnsi="Times New Roman" w:cs="Times New Roman"/>
          <w:sz w:val="24"/>
          <w:szCs w:val="24"/>
          <w:highlight w:val="white"/>
          <w:lang w:val="fr-FR"/>
        </w:rPr>
        <w:t>ecrivaine</w:t>
      </w:r>
      <w:proofErr w:type="spellEnd"/>
      <w:r w:rsidRPr="00806B23">
        <w:rPr>
          <w:rFonts w:ascii="Times New Roman" w:eastAsia="Times New Roman" w:hAnsi="Times New Roman" w:cs="Times New Roman"/>
          <w:sz w:val="24"/>
          <w:szCs w:val="24"/>
          <w:highlight w:val="white"/>
          <w:lang w:val="fr-FR"/>
        </w:rPr>
        <w:t xml:space="preserve"> sont en déficit ; d’autre cote, elle est souvent </w:t>
      </w:r>
      <w:proofErr w:type="spellStart"/>
      <w:r w:rsidRPr="00806B23">
        <w:rPr>
          <w:rFonts w:ascii="Times New Roman" w:eastAsia="Times New Roman" w:hAnsi="Times New Roman" w:cs="Times New Roman"/>
          <w:sz w:val="24"/>
          <w:szCs w:val="24"/>
          <w:highlight w:val="white"/>
          <w:lang w:val="fr-FR"/>
        </w:rPr>
        <w:t>evoquée</w:t>
      </w:r>
      <w:proofErr w:type="spellEnd"/>
      <w:r w:rsidRPr="00806B23">
        <w:rPr>
          <w:rFonts w:ascii="Times New Roman" w:eastAsia="Times New Roman" w:hAnsi="Times New Roman" w:cs="Times New Roman"/>
          <w:sz w:val="24"/>
          <w:szCs w:val="24"/>
          <w:highlight w:val="white"/>
          <w:lang w:val="fr-FR"/>
        </w:rPr>
        <w:t xml:space="preserve"> dans </w:t>
      </w:r>
      <w:proofErr w:type="gramStart"/>
      <w:r w:rsidRPr="00806B23">
        <w:rPr>
          <w:rFonts w:ascii="Times New Roman" w:eastAsia="Times New Roman" w:hAnsi="Times New Roman" w:cs="Times New Roman"/>
          <w:sz w:val="24"/>
          <w:szCs w:val="24"/>
          <w:highlight w:val="white"/>
          <w:lang w:val="fr-FR"/>
        </w:rPr>
        <w:t xml:space="preserve">le </w:t>
      </w:r>
      <w:proofErr w:type="spellStart"/>
      <w:r w:rsidRPr="00806B23">
        <w:rPr>
          <w:rFonts w:ascii="Times New Roman" w:eastAsia="Times New Roman" w:hAnsi="Times New Roman" w:cs="Times New Roman"/>
          <w:sz w:val="24"/>
          <w:szCs w:val="24"/>
          <w:highlight w:val="white"/>
          <w:lang w:val="fr-FR"/>
        </w:rPr>
        <w:t>carde</w:t>
      </w:r>
      <w:proofErr w:type="spellEnd"/>
      <w:proofErr w:type="gramEnd"/>
      <w:r w:rsidRPr="00806B23">
        <w:rPr>
          <w:rFonts w:ascii="Times New Roman" w:eastAsia="Times New Roman" w:hAnsi="Times New Roman" w:cs="Times New Roman"/>
          <w:sz w:val="24"/>
          <w:szCs w:val="24"/>
          <w:highlight w:val="white"/>
          <w:lang w:val="fr-FR"/>
        </w:rPr>
        <w:t xml:space="preserve"> des </w:t>
      </w:r>
      <w:proofErr w:type="spellStart"/>
      <w:r w:rsidRPr="00806B23">
        <w:rPr>
          <w:rFonts w:ascii="Times New Roman" w:eastAsia="Times New Roman" w:hAnsi="Times New Roman" w:cs="Times New Roman"/>
          <w:sz w:val="24"/>
          <w:szCs w:val="24"/>
          <w:highlight w:val="white"/>
          <w:lang w:val="fr-FR"/>
        </w:rPr>
        <w:t>etudes</w:t>
      </w:r>
      <w:proofErr w:type="spellEnd"/>
      <w:r w:rsidRPr="00806B23">
        <w:rPr>
          <w:rFonts w:ascii="Times New Roman" w:eastAsia="Times New Roman" w:hAnsi="Times New Roman" w:cs="Times New Roman"/>
          <w:sz w:val="24"/>
          <w:szCs w:val="24"/>
          <w:highlight w:val="white"/>
          <w:lang w:val="fr-FR"/>
        </w:rPr>
        <w:t xml:space="preserve"> historiques, de genre ou </w:t>
      </w:r>
      <w:proofErr w:type="spellStart"/>
      <w:r w:rsidRPr="00806B23">
        <w:rPr>
          <w:rFonts w:ascii="Times New Roman" w:eastAsia="Times New Roman" w:hAnsi="Times New Roman" w:cs="Times New Roman"/>
          <w:sz w:val="24"/>
          <w:szCs w:val="24"/>
          <w:highlight w:val="white"/>
          <w:lang w:val="fr-FR"/>
        </w:rPr>
        <w:t>feministes</w:t>
      </w:r>
      <w:proofErr w:type="spellEnd"/>
      <w:r w:rsidRPr="00806B23">
        <w:rPr>
          <w:rFonts w:ascii="Times New Roman" w:eastAsia="Times New Roman" w:hAnsi="Times New Roman" w:cs="Times New Roman"/>
          <w:sz w:val="24"/>
          <w:szCs w:val="24"/>
          <w:highlight w:val="white"/>
          <w:lang w:val="fr-FR"/>
        </w:rPr>
        <w:t xml:space="preserve"> et fait </w:t>
      </w:r>
      <w:proofErr w:type="spellStart"/>
      <w:r w:rsidRPr="00806B23">
        <w:rPr>
          <w:rFonts w:ascii="Times New Roman" w:eastAsia="Times New Roman" w:hAnsi="Times New Roman" w:cs="Times New Roman"/>
          <w:sz w:val="24"/>
          <w:szCs w:val="24"/>
          <w:highlight w:val="white"/>
          <w:lang w:val="fr-FR"/>
        </w:rPr>
        <w:t>episodiquement</w:t>
      </w:r>
      <w:proofErr w:type="spellEnd"/>
      <w:r w:rsidRPr="00806B23">
        <w:rPr>
          <w:rFonts w:ascii="Times New Roman" w:eastAsia="Times New Roman" w:hAnsi="Times New Roman" w:cs="Times New Roman"/>
          <w:sz w:val="24"/>
          <w:szCs w:val="24"/>
          <w:highlight w:val="white"/>
          <w:lang w:val="fr-FR"/>
        </w:rPr>
        <w:t xml:space="preserve"> objet d’un enseignement universitaire.</w:t>
      </w:r>
    </w:p>
    <w:p w14:paraId="403B2815" w14:textId="22912AE1" w:rsidR="001C54BD" w:rsidRPr="00806B23" w:rsidRDefault="00806B23" w:rsidP="00BD77D6">
      <w:pPr>
        <w:pStyle w:val="Titreniveau2"/>
        <w:rPr>
          <w:b w:val="0"/>
          <w:bCs w:val="0"/>
          <w:sz w:val="26"/>
          <w:szCs w:val="26"/>
          <w:shd w:val="clear" w:color="auto" w:fill="FFFFFF"/>
        </w:rPr>
      </w:pPr>
      <w:bookmarkStart w:id="60" w:name="_Toc73284270"/>
      <w:r>
        <w:rPr>
          <w:shd w:val="clear" w:color="auto" w:fill="FFFFFF"/>
        </w:rPr>
        <w:t xml:space="preserve">3.4 </w:t>
      </w:r>
      <w:r w:rsidR="003C45EF" w:rsidRPr="00BD77D6">
        <w:rPr>
          <w:shd w:val="clear" w:color="auto" w:fill="FFFFFF"/>
        </w:rPr>
        <w:t>Christine de Pizan et le féminisme russe</w:t>
      </w:r>
      <w:bookmarkEnd w:id="60"/>
    </w:p>
    <w:p w14:paraId="4939C2C0" w14:textId="77777777" w:rsidR="001C54BD" w:rsidRPr="00806B23" w:rsidRDefault="001C54BD" w:rsidP="001C54BD">
      <w:pPr>
        <w:spacing w:line="360" w:lineRule="auto"/>
        <w:jc w:val="both"/>
        <w:rPr>
          <w:rFonts w:ascii="Times New Roman" w:hAnsi="Times New Roman" w:cs="Times New Roman"/>
          <w:b/>
          <w:bCs/>
          <w:sz w:val="26"/>
          <w:szCs w:val="26"/>
          <w:shd w:val="clear" w:color="auto" w:fill="FFFFFF"/>
          <w:lang w:val="fr-FR"/>
        </w:rPr>
      </w:pPr>
    </w:p>
    <w:p w14:paraId="49414460"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lang w:val="fr-FR"/>
        </w:rPr>
      </w:pPr>
      <w:r w:rsidRPr="00806B23">
        <w:rPr>
          <w:rFonts w:ascii="Times New Roman" w:eastAsia="Times New Roman" w:hAnsi="Times New Roman" w:cs="Times New Roman"/>
          <w:color w:val="000000"/>
          <w:sz w:val="24"/>
          <w:szCs w:val="24"/>
          <w:highlight w:val="white"/>
          <w:lang w:val="fr-FR"/>
        </w:rPr>
        <w:t xml:space="preserve">Comme nous voyons, l’image de Christine qui se dégage des travaux critiques est évidemment beaucoup moins schématique que celui construit par la culture de masse où le cliché de la « première féministe » semble s’imposer. </w:t>
      </w:r>
    </w:p>
    <w:p w14:paraId="67E8EC71"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eastAsia="Times New Roman" w:hAnsi="Times New Roman" w:cs="Times New Roman"/>
          <w:sz w:val="24"/>
          <w:szCs w:val="24"/>
          <w:highlight w:val="white"/>
          <w:lang w:val="fr-FR"/>
        </w:rPr>
      </w:pPr>
      <w:r w:rsidRPr="00806B23">
        <w:rPr>
          <w:rFonts w:ascii="Times New Roman" w:eastAsia="Times New Roman" w:hAnsi="Times New Roman" w:cs="Times New Roman"/>
          <w:sz w:val="24"/>
          <w:szCs w:val="24"/>
          <w:lang w:val="fr-FR"/>
        </w:rPr>
        <w:t>Christine, il est vrai, est un personnage séduisant pour les partisanes de l’émancipation de la femme. Cela fait à peu près deux siècles que le féminisme européen et anglo-saxon s’inspire d’elle. Quoique le milieu lettré de l’Occident n’a j</w:t>
      </w:r>
      <w:r w:rsidRPr="00806B23">
        <w:rPr>
          <w:rFonts w:ascii="Times New Roman" w:eastAsia="Times New Roman" w:hAnsi="Times New Roman" w:cs="Times New Roman"/>
          <w:sz w:val="24"/>
          <w:szCs w:val="24"/>
          <w:highlight w:val="white"/>
          <w:lang w:val="fr-FR"/>
        </w:rPr>
        <w:t xml:space="preserve">amais vraiment oublié Christine-historiographe, c’est sans doute le mérite des femmes progressistes qu’on redécouvre son engagement en faveur de la femme. Juste avant la Révolution, elle est promue par Mademoiselle Keralio dans sa </w:t>
      </w:r>
      <w:r w:rsidRPr="00806B23">
        <w:rPr>
          <w:rFonts w:ascii="Times New Roman" w:hAnsi="Times New Roman" w:cs="Times New Roman"/>
          <w:i/>
          <w:iCs/>
          <w:sz w:val="24"/>
          <w:szCs w:val="24"/>
          <w:shd w:val="clear" w:color="auto" w:fill="FFFFFF"/>
          <w:lang w:val="fr-FR"/>
        </w:rPr>
        <w:t xml:space="preserve">Collection des meilleurs ouvrages </w:t>
      </w:r>
      <w:proofErr w:type="spellStart"/>
      <w:r w:rsidRPr="00806B23">
        <w:rPr>
          <w:rFonts w:ascii="Times New Roman" w:hAnsi="Times New Roman" w:cs="Times New Roman"/>
          <w:i/>
          <w:iCs/>
          <w:sz w:val="24"/>
          <w:szCs w:val="24"/>
          <w:shd w:val="clear" w:color="auto" w:fill="FFFFFF"/>
          <w:lang w:val="fr-FR"/>
        </w:rPr>
        <w:t>françois</w:t>
      </w:r>
      <w:proofErr w:type="spellEnd"/>
      <w:r w:rsidRPr="00806B23">
        <w:rPr>
          <w:rFonts w:ascii="Times New Roman" w:hAnsi="Times New Roman" w:cs="Times New Roman"/>
          <w:i/>
          <w:iCs/>
          <w:sz w:val="24"/>
          <w:szCs w:val="24"/>
          <w:shd w:val="clear" w:color="auto" w:fill="FFFFFF"/>
          <w:lang w:val="fr-FR"/>
        </w:rPr>
        <w:t xml:space="preserve">, composés par des femmes, dédiée aux femmes </w:t>
      </w:r>
      <w:proofErr w:type="spellStart"/>
      <w:r w:rsidRPr="00806B23">
        <w:rPr>
          <w:rFonts w:ascii="Times New Roman" w:hAnsi="Times New Roman" w:cs="Times New Roman"/>
          <w:i/>
          <w:iCs/>
          <w:sz w:val="24"/>
          <w:szCs w:val="24"/>
          <w:shd w:val="clear" w:color="auto" w:fill="FFFFFF"/>
          <w:lang w:val="fr-FR"/>
        </w:rPr>
        <w:t>françoises</w:t>
      </w:r>
      <w:proofErr w:type="spellEnd"/>
      <w:r w:rsidRPr="00806B23">
        <w:rPr>
          <w:rStyle w:val="af3"/>
          <w:rFonts w:ascii="Times New Roman" w:hAnsi="Times New Roman" w:cs="Times New Roman"/>
          <w:i/>
          <w:iCs/>
          <w:sz w:val="24"/>
          <w:szCs w:val="24"/>
          <w:shd w:val="clear" w:color="auto" w:fill="FFFFFF"/>
        </w:rPr>
        <w:footnoteReference w:id="243"/>
      </w:r>
      <w:r w:rsidRPr="00806B23">
        <w:rPr>
          <w:rFonts w:ascii="Times New Roman" w:hAnsi="Times New Roman" w:cs="Times New Roman"/>
          <w:sz w:val="24"/>
          <w:szCs w:val="24"/>
          <w:shd w:val="clear" w:color="auto" w:fill="FFFFFF"/>
          <w:lang w:val="fr-FR"/>
        </w:rPr>
        <w:t xml:space="preserve"> déjà mentionné auparavant. La question féministe ayant été complétement abandonnée pendant l’Empire, Christine doit attendre le renouveau de l’intérêt vers son époque au milieu du XIX</w:t>
      </w:r>
      <w:r w:rsidRPr="00806B23">
        <w:rPr>
          <w:rFonts w:ascii="Times New Roman" w:hAnsi="Times New Roman" w:cs="Times New Roman"/>
          <w:sz w:val="24"/>
          <w:szCs w:val="24"/>
          <w:shd w:val="clear" w:color="auto" w:fill="FFFFFF"/>
          <w:vertAlign w:val="superscript"/>
          <w:lang w:val="fr-FR"/>
        </w:rPr>
        <w:t>e</w:t>
      </w:r>
      <w:r w:rsidRPr="00806B23">
        <w:rPr>
          <w:rFonts w:ascii="Times New Roman" w:hAnsi="Times New Roman" w:cs="Times New Roman"/>
          <w:sz w:val="24"/>
          <w:szCs w:val="24"/>
          <w:shd w:val="clear" w:color="auto" w:fill="FFFFFF"/>
          <w:lang w:val="fr-FR"/>
        </w:rPr>
        <w:t xml:space="preserve"> siècle pour</w:t>
      </w:r>
      <w:r w:rsidRPr="00806B23">
        <w:rPr>
          <w:rFonts w:ascii="Times New Roman" w:eastAsia="Times New Roman" w:hAnsi="Times New Roman" w:cs="Times New Roman"/>
          <w:sz w:val="24"/>
          <w:szCs w:val="24"/>
          <w:lang w:val="fr-FR"/>
        </w:rPr>
        <w:t xml:space="preserve"> ressurgir dans quelques travaux des littéraires médiévistes, sans être considérée comme </w:t>
      </w:r>
      <w:r w:rsidRPr="00806B23">
        <w:rPr>
          <w:rFonts w:ascii="Times New Roman" w:eastAsia="Times New Roman" w:hAnsi="Times New Roman" w:cs="Times New Roman"/>
          <w:sz w:val="24"/>
          <w:szCs w:val="24"/>
          <w:highlight w:val="white"/>
          <w:lang w:val="fr-FR"/>
        </w:rPr>
        <w:t xml:space="preserve">un écrivain original (on se souviendra bien sur des </w:t>
      </w:r>
      <w:r w:rsidRPr="00806B23">
        <w:rPr>
          <w:rFonts w:ascii="Times New Roman" w:eastAsia="Times New Roman" w:hAnsi="Times New Roman" w:cs="Times New Roman"/>
          <w:sz w:val="24"/>
          <w:szCs w:val="24"/>
          <w:highlight w:val="white"/>
          <w:lang w:val="fr-FR"/>
        </w:rPr>
        <w:lastRenderedPageBreak/>
        <w:t xml:space="preserve">propos dénigrant de Gustave Lanson). </w:t>
      </w:r>
      <w:r w:rsidRPr="00806B23">
        <w:rPr>
          <w:rFonts w:ascii="Times New Roman" w:eastAsia="Times New Roman" w:hAnsi="Times New Roman" w:cs="Times New Roman"/>
          <w:sz w:val="24"/>
          <w:szCs w:val="24"/>
          <w:lang w:val="fr-FR"/>
        </w:rPr>
        <w:t>Au XX</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avec la dynamisation du mouvement féministe, son engagement en faveur de la femme sort sur le devant de la scène. </w:t>
      </w:r>
      <w:r w:rsidRPr="00806B23">
        <w:rPr>
          <w:rFonts w:ascii="Times New Roman" w:eastAsia="Times New Roman" w:hAnsi="Times New Roman" w:cs="Times New Roman"/>
          <w:sz w:val="24"/>
          <w:szCs w:val="24"/>
          <w:highlight w:val="white"/>
          <w:lang w:val="fr-FR"/>
        </w:rPr>
        <w:t xml:space="preserve">Simone De Beauvoir lui rend hommage dans </w:t>
      </w:r>
      <w:r w:rsidRPr="00806B23">
        <w:rPr>
          <w:rFonts w:ascii="Times New Roman" w:eastAsia="Times New Roman" w:hAnsi="Times New Roman" w:cs="Times New Roman"/>
          <w:i/>
          <w:iCs/>
          <w:sz w:val="24"/>
          <w:szCs w:val="24"/>
          <w:highlight w:val="white"/>
          <w:lang w:val="fr-FR"/>
        </w:rPr>
        <w:t>Le deuxième sexe</w:t>
      </w:r>
      <w:r w:rsidRPr="00806B23">
        <w:rPr>
          <w:rFonts w:ascii="Times New Roman" w:eastAsia="Times New Roman" w:hAnsi="Times New Roman" w:cs="Times New Roman"/>
          <w:sz w:val="24"/>
          <w:szCs w:val="24"/>
          <w:highlight w:val="white"/>
          <w:lang w:val="fr-FR"/>
        </w:rPr>
        <w:t xml:space="preserve"> (1949) et on voit apparaitre des premières études solides sur sa vie et son œuvre, mais le pic de l’intérêt pour Christine coïncide </w:t>
      </w:r>
      <w:r w:rsidRPr="00806B23">
        <w:rPr>
          <w:rFonts w:ascii="Times New Roman" w:eastAsia="Times New Roman" w:hAnsi="Times New Roman" w:cs="Times New Roman"/>
          <w:sz w:val="24"/>
          <w:szCs w:val="24"/>
          <w:lang w:val="fr-FR"/>
        </w:rPr>
        <w:t>avec la deuxième vague</w:t>
      </w:r>
      <w:r w:rsidRPr="00806B23">
        <w:rPr>
          <w:rFonts w:ascii="Times New Roman" w:eastAsia="Times New Roman" w:hAnsi="Times New Roman" w:cs="Times New Roman"/>
          <w:sz w:val="24"/>
          <w:szCs w:val="24"/>
          <w:highlight w:val="white"/>
          <w:lang w:val="fr-FR"/>
        </w:rPr>
        <w:t xml:space="preserve"> du féminisme dans les années 1970-1980. Depuis lors, elle est une figure phare du mouvement qui la considère sa pionnière, quoique la légitimité de cette </w:t>
      </w:r>
      <w:proofErr w:type="spellStart"/>
      <w:r w:rsidRPr="00806B23">
        <w:rPr>
          <w:rFonts w:ascii="Times New Roman" w:eastAsia="Times New Roman" w:hAnsi="Times New Roman" w:cs="Times New Roman"/>
          <w:sz w:val="24"/>
          <w:szCs w:val="24"/>
          <w:highlight w:val="white"/>
          <w:lang w:val="fr-FR"/>
        </w:rPr>
        <w:t>consecration</w:t>
      </w:r>
      <w:proofErr w:type="spellEnd"/>
      <w:r w:rsidRPr="00806B23">
        <w:rPr>
          <w:rFonts w:ascii="Times New Roman" w:eastAsia="Times New Roman" w:hAnsi="Times New Roman" w:cs="Times New Roman"/>
          <w:sz w:val="24"/>
          <w:szCs w:val="24"/>
          <w:highlight w:val="white"/>
          <w:lang w:val="fr-FR"/>
        </w:rPr>
        <w:t xml:space="preserve"> est régulièrement mis en question par les chercheuses d’inspiration marxiste. </w:t>
      </w:r>
    </w:p>
    <w:p w14:paraId="6DC39585" w14:textId="77777777" w:rsidR="001C4507" w:rsidRPr="00806B23" w:rsidRDefault="001C4507" w:rsidP="001C4507">
      <w:pPr>
        <w:spacing w:line="360" w:lineRule="auto"/>
        <w:ind w:firstLine="720"/>
        <w:jc w:val="both"/>
        <w:rPr>
          <w:rFonts w:ascii="Times New Roman" w:eastAsia="Times New Roman" w:hAnsi="Times New Roman" w:cs="Times New Roman"/>
          <w:sz w:val="24"/>
          <w:szCs w:val="24"/>
          <w:highlight w:val="white"/>
          <w:lang w:val="fr-FR"/>
        </w:rPr>
      </w:pPr>
    </w:p>
    <w:p w14:paraId="034C13CB"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highlight w:val="white"/>
          <w:lang w:val="fr-FR"/>
        </w:rPr>
      </w:pPr>
      <w:r w:rsidRPr="00806B23">
        <w:rPr>
          <w:rFonts w:ascii="Times New Roman" w:eastAsia="Times New Roman" w:hAnsi="Times New Roman" w:cs="Times New Roman"/>
          <w:sz w:val="24"/>
          <w:szCs w:val="24"/>
          <w:highlight w:val="white"/>
          <w:lang w:val="fr-FR"/>
        </w:rPr>
        <w:t>L’histoire du féminisme russe est plus courte et plus tumultueuse, mais, au moins au XIX</w:t>
      </w:r>
      <w:r w:rsidRPr="00806B23">
        <w:rPr>
          <w:rFonts w:ascii="Times New Roman" w:eastAsia="Times New Roman" w:hAnsi="Times New Roman" w:cs="Times New Roman"/>
          <w:sz w:val="24"/>
          <w:szCs w:val="24"/>
          <w:highlight w:val="white"/>
          <w:vertAlign w:val="superscript"/>
          <w:lang w:val="fr-FR"/>
        </w:rPr>
        <w:t xml:space="preserve">e </w:t>
      </w:r>
      <w:r w:rsidRPr="00806B23">
        <w:rPr>
          <w:rFonts w:ascii="Times New Roman" w:eastAsia="Times New Roman" w:hAnsi="Times New Roman" w:cs="Times New Roman"/>
          <w:sz w:val="24"/>
          <w:szCs w:val="24"/>
          <w:highlight w:val="white"/>
          <w:lang w:val="fr-FR"/>
        </w:rPr>
        <w:t xml:space="preserve">siècle, se développe dans le contexte européen. Nous nous sommes donc posé la question depuis quand le féminisme russe connait Christine de Pizan et quel rôle il lui attribue. </w:t>
      </w:r>
      <w:r w:rsidRPr="00806B23">
        <w:rPr>
          <w:rFonts w:ascii="Times New Roman" w:eastAsia="Times New Roman" w:hAnsi="Times New Roman" w:cs="Times New Roman"/>
          <w:sz w:val="24"/>
          <w:szCs w:val="24"/>
          <w:lang w:val="fr-FR"/>
        </w:rPr>
        <w:t xml:space="preserve">Sinon, quelles figures symbolisent pour elles l’histoire de l’émancipation de la femme ? </w:t>
      </w:r>
    </w:p>
    <w:p w14:paraId="18A00B9F" w14:textId="77777777" w:rsidR="001C4507" w:rsidRPr="00806B23" w:rsidRDefault="001C4507" w:rsidP="001C4507">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Force est de constater que le féminisme russe ne compte pas Christine parmi les femmes méritantes dès le début. Le mouvement démarre implicitement avec la modernisation du pays au XVIII</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quand la femme russe est </w:t>
      </w:r>
      <w:r w:rsidRPr="00806B23">
        <w:rPr>
          <w:rFonts w:ascii="Times New Roman" w:eastAsia="Times New Roman" w:hAnsi="Times New Roman" w:cs="Times New Roman"/>
          <w:i/>
          <w:iCs/>
          <w:sz w:val="24"/>
          <w:szCs w:val="24"/>
          <w:lang w:val="fr-FR"/>
        </w:rPr>
        <w:t>de facto</w:t>
      </w:r>
      <w:r w:rsidRPr="00806B23">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highlight w:val="white"/>
          <w:lang w:val="fr-FR"/>
        </w:rPr>
        <w:t>mise au sommet du pouvoir politique.</w:t>
      </w:r>
      <w:r w:rsidRPr="00806B23">
        <w:rPr>
          <w:rFonts w:ascii="Times New Roman" w:eastAsia="Times New Roman" w:hAnsi="Times New Roman" w:cs="Times New Roman"/>
          <w:sz w:val="24"/>
          <w:szCs w:val="24"/>
          <w:lang w:val="fr-FR"/>
        </w:rPr>
        <w:t xml:space="preserve"> </w:t>
      </w:r>
      <w:r w:rsidRPr="00806B23">
        <w:rPr>
          <w:rFonts w:ascii="Times New Roman" w:eastAsia="Times New Roman" w:hAnsi="Times New Roman" w:cs="Times New Roman"/>
          <w:sz w:val="24"/>
          <w:szCs w:val="24"/>
          <w:highlight w:val="white"/>
          <w:lang w:val="fr-FR"/>
        </w:rPr>
        <w:t>Sans vouloir nous attarder sur les tsarines des Lumières russes bien connues, remarquons que « la question des femmes »</w:t>
      </w:r>
      <w:r w:rsidRPr="00806B23">
        <w:rPr>
          <w:rFonts w:ascii="Times New Roman" w:eastAsia="Times New Roman" w:hAnsi="Times New Roman" w:cs="Times New Roman"/>
          <w:sz w:val="24"/>
          <w:szCs w:val="24"/>
          <w:lang w:val="fr-FR"/>
        </w:rPr>
        <w:t xml:space="preserve"> est loin d’être posée. Si les élites russes francophones auraient découvert Christine dans la </w:t>
      </w:r>
      <w:r w:rsidRPr="00806B23">
        <w:rPr>
          <w:rFonts w:ascii="Times New Roman" w:eastAsia="Times New Roman" w:hAnsi="Times New Roman" w:cs="Times New Roman"/>
          <w:i/>
          <w:iCs/>
          <w:sz w:val="24"/>
          <w:szCs w:val="24"/>
          <w:lang w:val="fr-FR"/>
        </w:rPr>
        <w:t>Collection</w:t>
      </w:r>
      <w:r w:rsidRPr="00806B23">
        <w:rPr>
          <w:rFonts w:ascii="Times New Roman" w:eastAsia="Times New Roman" w:hAnsi="Times New Roman" w:cs="Times New Roman"/>
          <w:sz w:val="24"/>
          <w:szCs w:val="24"/>
          <w:lang w:val="fr-FR"/>
        </w:rPr>
        <w:t xml:space="preserve"> de Mademoiselle Keralio, elle ne semble pas avoir marqué les esprits. </w:t>
      </w:r>
    </w:p>
    <w:p w14:paraId="4EEA8112" w14:textId="77777777" w:rsidR="001C4507" w:rsidRPr="00806B23" w:rsidRDefault="001C4507" w:rsidP="001C4507">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Or, une figure féminine de l’époque reste jusqu’à ce jour le symbole de l’émancipation de la femme russe, à savoir la princesse Catherine Dachkova (1743-1810). Conseillère politique, écrivaine, femme-savante et directrice des deux académies impériales, elle était très en avance sur son temps. Durant tout le XIX</w:t>
      </w:r>
      <w:r w:rsidRPr="00806B23">
        <w:rPr>
          <w:rFonts w:ascii="Times New Roman" w:eastAsia="Times New Roman" w:hAnsi="Times New Roman" w:cs="Times New Roman"/>
          <w:sz w:val="24"/>
          <w:szCs w:val="24"/>
          <w:highlight w:val="white"/>
          <w:vertAlign w:val="superscript"/>
          <w:lang w:val="fr-FR"/>
        </w:rPr>
        <w:t>e</w:t>
      </w:r>
      <w:r w:rsidRPr="00806B23">
        <w:rPr>
          <w:rFonts w:ascii="Times New Roman" w:eastAsia="Times New Roman" w:hAnsi="Times New Roman" w:cs="Times New Roman"/>
          <w:sz w:val="24"/>
          <w:szCs w:val="24"/>
          <w:highlight w:val="white"/>
          <w:lang w:val="fr-FR"/>
        </w:rPr>
        <w:t xml:space="preserve"> siècle la femme russe ne pourra s’égaler aux conquête</w:t>
      </w:r>
      <w:r w:rsidRPr="00806B23">
        <w:rPr>
          <w:rFonts w:ascii="Times New Roman" w:eastAsia="Times New Roman" w:hAnsi="Times New Roman" w:cs="Times New Roman"/>
          <w:sz w:val="24"/>
          <w:szCs w:val="24"/>
          <w:lang w:val="fr-FR"/>
        </w:rPr>
        <w:t xml:space="preserve">s de la princesse, mais s’en inspirera dans sa lutte qui monte </w:t>
      </w:r>
      <w:r w:rsidRPr="00806B23">
        <w:rPr>
          <w:rFonts w:ascii="Times New Roman" w:eastAsia="Times New Roman" w:hAnsi="Times New Roman" w:cs="Times New Roman"/>
          <w:sz w:val="24"/>
          <w:szCs w:val="24"/>
          <w:highlight w:val="white"/>
          <w:lang w:val="fr-FR"/>
        </w:rPr>
        <w:t>des années 1860</w:t>
      </w:r>
      <w:r w:rsidRPr="00806B23">
        <w:rPr>
          <w:rFonts w:ascii="Times New Roman" w:eastAsia="Times New Roman" w:hAnsi="Times New Roman" w:cs="Times New Roman"/>
          <w:sz w:val="24"/>
          <w:szCs w:val="24"/>
          <w:lang w:val="fr-FR"/>
        </w:rPr>
        <w:t xml:space="preserve">. </w:t>
      </w:r>
    </w:p>
    <w:p w14:paraId="156663C3" w14:textId="77777777" w:rsidR="001C4507" w:rsidRPr="00806B23" w:rsidRDefault="001C4507" w:rsidP="001C4507">
      <w:pPr>
        <w:spacing w:line="360" w:lineRule="auto"/>
        <w:ind w:firstLine="708"/>
        <w:jc w:val="both"/>
        <w:rPr>
          <w:rFonts w:ascii="Times New Roman" w:eastAsia="Times New Roman" w:hAnsi="Times New Roman" w:cs="Times New Roman"/>
          <w:sz w:val="24"/>
          <w:szCs w:val="24"/>
          <w:highlight w:val="yellow"/>
          <w:lang w:val="fr-FR"/>
        </w:rPr>
      </w:pPr>
      <w:r w:rsidRPr="00806B23">
        <w:rPr>
          <w:rFonts w:ascii="Times New Roman" w:eastAsia="Times New Roman" w:hAnsi="Times New Roman" w:cs="Times New Roman"/>
          <w:sz w:val="24"/>
          <w:szCs w:val="24"/>
          <w:highlight w:val="white"/>
          <w:lang w:val="fr-FR"/>
        </w:rPr>
        <w:t xml:space="preserve">Cette première vague </w:t>
      </w:r>
      <w:r w:rsidRPr="00806B23">
        <w:rPr>
          <w:rFonts w:ascii="Times New Roman" w:eastAsia="Times New Roman" w:hAnsi="Times New Roman" w:cs="Times New Roman"/>
          <w:sz w:val="24"/>
          <w:szCs w:val="24"/>
          <w:lang w:val="fr-FR"/>
        </w:rPr>
        <w:t>ne concerne que d</w:t>
      </w:r>
      <w:r w:rsidRPr="00806B23">
        <w:rPr>
          <w:rFonts w:ascii="Times New Roman" w:hAnsi="Times New Roman" w:cs="Times New Roman"/>
          <w:color w:val="202122"/>
          <w:sz w:val="24"/>
          <w:szCs w:val="24"/>
          <w:shd w:val="clear" w:color="auto" w:fill="FFFFFF"/>
          <w:lang w:val="fr-FR"/>
        </w:rPr>
        <w:t xml:space="preserve">es classes supérieures </w:t>
      </w:r>
      <w:r w:rsidRPr="00806B23">
        <w:rPr>
          <w:rFonts w:ascii="Times New Roman" w:eastAsia="Times New Roman" w:hAnsi="Times New Roman" w:cs="Times New Roman"/>
          <w:sz w:val="24"/>
          <w:szCs w:val="24"/>
          <w:highlight w:val="white"/>
          <w:lang w:val="fr-FR"/>
        </w:rPr>
        <w:t xml:space="preserve">et dure jusqu’à la </w:t>
      </w:r>
      <w:proofErr w:type="spellStart"/>
      <w:r w:rsidRPr="00806B23">
        <w:rPr>
          <w:rFonts w:ascii="Times New Roman" w:eastAsia="Times New Roman" w:hAnsi="Times New Roman" w:cs="Times New Roman"/>
          <w:sz w:val="24"/>
          <w:szCs w:val="24"/>
          <w:highlight w:val="white"/>
          <w:lang w:val="fr-FR"/>
        </w:rPr>
        <w:t>revolution</w:t>
      </w:r>
      <w:proofErr w:type="spellEnd"/>
      <w:r w:rsidRPr="00806B23">
        <w:rPr>
          <w:rFonts w:ascii="Times New Roman" w:eastAsia="Times New Roman" w:hAnsi="Times New Roman" w:cs="Times New Roman"/>
          <w:sz w:val="24"/>
          <w:szCs w:val="24"/>
          <w:highlight w:val="white"/>
          <w:lang w:val="fr-FR"/>
        </w:rPr>
        <w:t xml:space="preserve"> de 1917. En ce moment, la femme russe bien entendue dépendante de son père ou mari, mais sa situation sociale et juridique est un peu meilleure que celle de la </w:t>
      </w:r>
      <w:proofErr w:type="spellStart"/>
      <w:r w:rsidRPr="00806B23">
        <w:rPr>
          <w:rFonts w:ascii="Times New Roman" w:eastAsia="Times New Roman" w:hAnsi="Times New Roman" w:cs="Times New Roman"/>
          <w:sz w:val="24"/>
          <w:szCs w:val="24"/>
          <w:highlight w:val="white"/>
          <w:lang w:val="fr-FR"/>
        </w:rPr>
        <w:t>Francaise</w:t>
      </w:r>
      <w:proofErr w:type="spellEnd"/>
      <w:r w:rsidRPr="00806B23">
        <w:rPr>
          <w:rFonts w:ascii="Times New Roman" w:eastAsia="Times New Roman" w:hAnsi="Times New Roman" w:cs="Times New Roman"/>
          <w:sz w:val="24"/>
          <w:szCs w:val="24"/>
          <w:highlight w:val="white"/>
          <w:lang w:val="fr-FR"/>
        </w:rPr>
        <w:t xml:space="preserve"> par exemple.</w:t>
      </w:r>
      <w:r w:rsidRPr="00806B23">
        <w:rPr>
          <w:rFonts w:ascii="Times New Roman" w:eastAsia="Times New Roman" w:hAnsi="Times New Roman" w:cs="Times New Roman"/>
          <w:sz w:val="24"/>
          <w:szCs w:val="24"/>
          <w:lang w:val="fr-FR"/>
        </w:rPr>
        <w:t xml:space="preserve"> Une femme majeure est considérée comme juridiquement capable ; mariée, elle dispose elle-même de ses biens et n’est pas complètement sous tutelle de l’époux. En revanche</w:t>
      </w:r>
      <w:r w:rsidRPr="00806B23">
        <w:rPr>
          <w:rFonts w:ascii="Times New Roman" w:eastAsia="Times New Roman" w:hAnsi="Times New Roman" w:cs="Times New Roman"/>
          <w:sz w:val="24"/>
          <w:szCs w:val="24"/>
          <w:highlight w:val="white"/>
          <w:lang w:val="fr-FR"/>
        </w:rPr>
        <w:t xml:space="preserve">, le milieu d’où les Russes sont exclues est l’Université ; elle peut y’assister </w:t>
      </w:r>
      <w:r w:rsidRPr="00806B23">
        <w:rPr>
          <w:rFonts w:ascii="Times New Roman" w:eastAsia="Times New Roman" w:hAnsi="Times New Roman" w:cs="Times New Roman"/>
          <w:sz w:val="24"/>
          <w:szCs w:val="24"/>
          <w:lang w:val="fr-FR"/>
        </w:rPr>
        <w:t>en</w:t>
      </w:r>
      <w:r w:rsidRPr="00806B23">
        <w:rPr>
          <w:rFonts w:ascii="Times New Roman" w:hAnsi="Times New Roman" w:cs="Times New Roman"/>
          <w:sz w:val="24"/>
          <w:szCs w:val="24"/>
          <w:shd w:val="clear" w:color="auto" w:fill="FFFFFF"/>
          <w:lang w:val="fr-FR"/>
        </w:rPr>
        <w:t xml:space="preserve"> auditrice libre, mais sans aucun statut officiel, sans parler du fait que les institutions supérieures de l’époque n’ont pas de personnel féminin et ne sont pas aucunement adaptées aux leurs besoins. </w:t>
      </w:r>
    </w:p>
    <w:p w14:paraId="140DE99D" w14:textId="77777777" w:rsidR="001C4507" w:rsidRPr="00806B23" w:rsidRDefault="001C4507" w:rsidP="001C4507">
      <w:pP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Cette situation devient réellement pesant après</w:t>
      </w:r>
      <w:r w:rsidRPr="00806B23">
        <w:rPr>
          <w:rFonts w:ascii="Times New Roman" w:hAnsi="Times New Roman" w:cs="Times New Roman"/>
          <w:color w:val="202122"/>
          <w:sz w:val="24"/>
          <w:szCs w:val="24"/>
          <w:shd w:val="clear" w:color="auto" w:fill="FFFFFF"/>
          <w:lang w:val="fr-FR"/>
        </w:rPr>
        <w:t xml:space="preserve"> l’</w:t>
      </w:r>
      <w:r w:rsidRPr="00806B23">
        <w:rPr>
          <w:rFonts w:ascii="Times New Roman" w:hAnsi="Times New Roman" w:cs="Times New Roman"/>
          <w:sz w:val="24"/>
          <w:szCs w:val="24"/>
          <w:shd w:val="clear" w:color="auto" w:fill="FFFFFF"/>
          <w:lang w:val="fr-FR"/>
        </w:rPr>
        <w:t>abolition du servage de 1861</w:t>
      </w:r>
      <w:r w:rsidRPr="00806B23">
        <w:rPr>
          <w:rFonts w:ascii="Times New Roman" w:eastAsia="Times New Roman" w:hAnsi="Times New Roman" w:cs="Times New Roman"/>
          <w:sz w:val="24"/>
          <w:szCs w:val="24"/>
          <w:highlight w:val="white"/>
          <w:lang w:val="fr-FR"/>
        </w:rPr>
        <w:t xml:space="preserve"> quand l’appauvrissement des familles nobles </w:t>
      </w:r>
      <w:r w:rsidRPr="00806B23">
        <w:rPr>
          <w:rFonts w:ascii="Times New Roman" w:hAnsi="Times New Roman" w:cs="Times New Roman"/>
          <w:sz w:val="24"/>
          <w:szCs w:val="24"/>
          <w:shd w:val="clear" w:color="auto" w:fill="FFFFFF"/>
          <w:lang w:val="fr-FR"/>
        </w:rPr>
        <w:t>amène les femmes à chercher une occupation professionnelle</w:t>
      </w:r>
      <w:r w:rsidRPr="00806B23">
        <w:rPr>
          <w:rFonts w:ascii="Times New Roman" w:eastAsia="Times New Roman" w:hAnsi="Times New Roman" w:cs="Times New Roman"/>
          <w:sz w:val="24"/>
          <w:szCs w:val="24"/>
          <w:highlight w:val="white"/>
          <w:lang w:val="fr-FR"/>
        </w:rPr>
        <w:t xml:space="preserve">. Les exigences des premières féministes russes se concentrent donc sur l’accès au </w:t>
      </w:r>
      <w:r w:rsidRPr="00806B23">
        <w:rPr>
          <w:rFonts w:ascii="Times New Roman" w:eastAsia="Times New Roman" w:hAnsi="Times New Roman" w:cs="Times New Roman"/>
          <w:sz w:val="24"/>
          <w:szCs w:val="24"/>
          <w:highlight w:val="white"/>
          <w:lang w:val="fr-FR"/>
        </w:rPr>
        <w:lastRenderedPageBreak/>
        <w:t xml:space="preserve">diplôme universitaire qui devrait leur ouvrir le marché de travail. Christine qui réclame le privilège social de l’éducation pour les femmes devrait tomber très à propos. </w:t>
      </w:r>
      <w:r w:rsidRPr="00806B23">
        <w:rPr>
          <w:rFonts w:ascii="Times New Roman" w:eastAsia="Times New Roman" w:hAnsi="Times New Roman" w:cs="Times New Roman"/>
          <w:sz w:val="24"/>
          <w:szCs w:val="24"/>
          <w:lang w:val="fr-FR"/>
        </w:rPr>
        <w:t xml:space="preserve">En ce moment, comme nous avons vu, l’écrivaine française et meme </w:t>
      </w:r>
      <w:r w:rsidRPr="00806B23">
        <w:rPr>
          <w:rFonts w:ascii="Times New Roman" w:eastAsia="Times New Roman" w:hAnsi="Times New Roman" w:cs="Times New Roman"/>
          <w:i/>
          <w:iCs/>
          <w:sz w:val="24"/>
          <w:szCs w:val="24"/>
          <w:lang w:val="fr-FR"/>
        </w:rPr>
        <w:t>La Cité des Dames</w:t>
      </w:r>
      <w:r w:rsidRPr="00806B23">
        <w:rPr>
          <w:rFonts w:ascii="Times New Roman" w:eastAsia="Times New Roman" w:hAnsi="Times New Roman" w:cs="Times New Roman"/>
          <w:sz w:val="24"/>
          <w:szCs w:val="24"/>
          <w:lang w:val="fr-FR"/>
        </w:rPr>
        <w:t xml:space="preserve"> sont épisodiquement mentionnée dans les ouvrages sur l’histoire de la femme, mais sa contribution à la revalorisation de la femme est très sous-estimée ou tout simplement inconnue. </w:t>
      </w:r>
    </w:p>
    <w:p w14:paraId="74C7E13B"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highlight w:val="white"/>
          <w:lang w:val="fr-FR"/>
        </w:rPr>
        <w:t>Il est intéressant que les femmes russes ne puissent finalement s’inscrire à l’Université qu’en 1914 </w:t>
      </w:r>
      <w:r w:rsidRPr="00806B23">
        <w:rPr>
          <w:rFonts w:ascii="Times New Roman" w:eastAsia="Times New Roman" w:hAnsi="Times New Roman" w:cs="Times New Roman"/>
          <w:sz w:val="24"/>
          <w:szCs w:val="24"/>
          <w:lang w:val="fr-FR"/>
        </w:rPr>
        <w:t xml:space="preserve">et de ce fait, elles partent systématiquement pour les universités européennes, comme </w:t>
      </w:r>
      <w:r w:rsidRPr="00806B23">
        <w:rPr>
          <w:rFonts w:ascii="Times New Roman" w:hAnsi="Times New Roman" w:cs="Times New Roman"/>
          <w:sz w:val="24"/>
          <w:szCs w:val="24"/>
          <w:shd w:val="clear" w:color="auto" w:fill="FFFFFF"/>
          <w:lang w:val="fr-FR"/>
        </w:rPr>
        <w:t>la mathématicienne</w:t>
      </w:r>
      <w:r w:rsidRPr="00806B23">
        <w:rPr>
          <w:rFonts w:ascii="Times New Roman" w:hAnsi="Times New Roman" w:cs="Times New Roman"/>
          <w:b/>
          <w:bCs/>
          <w:sz w:val="24"/>
          <w:szCs w:val="24"/>
          <w:shd w:val="clear" w:color="auto" w:fill="FFFFFF"/>
          <w:lang w:val="fr-FR"/>
        </w:rPr>
        <w:t xml:space="preserve"> </w:t>
      </w:r>
      <w:r w:rsidRPr="00806B23">
        <w:rPr>
          <w:rFonts w:ascii="Times New Roman" w:hAnsi="Times New Roman" w:cs="Times New Roman"/>
          <w:bCs/>
          <w:sz w:val="24"/>
          <w:szCs w:val="24"/>
          <w:shd w:val="clear" w:color="auto" w:fill="FFFFFF"/>
          <w:lang w:val="fr-FR"/>
        </w:rPr>
        <w:t xml:space="preserve">Sofia Kovalevskaïa et plus tard </w:t>
      </w:r>
      <w:r w:rsidRPr="00806B23">
        <w:rPr>
          <w:rFonts w:ascii="Times New Roman" w:hAnsi="Times New Roman" w:cs="Times New Roman"/>
          <w:sz w:val="24"/>
          <w:szCs w:val="24"/>
          <w:shd w:val="clear" w:color="auto" w:fill="FFFFFF"/>
          <w:lang w:val="fr-FR"/>
        </w:rPr>
        <w:t xml:space="preserve">une médiéviste française d’origine russe </w:t>
      </w:r>
      <w:proofErr w:type="spellStart"/>
      <w:r w:rsidRPr="00806B23">
        <w:rPr>
          <w:rFonts w:ascii="Times New Roman" w:hAnsi="Times New Roman" w:cs="Times New Roman"/>
          <w:bCs/>
          <w:sz w:val="24"/>
          <w:szCs w:val="24"/>
          <w:shd w:val="clear" w:color="auto" w:fill="FFFFFF"/>
          <w:lang w:val="fr-FR"/>
        </w:rPr>
        <w:t>Myrrha</w:t>
      </w:r>
      <w:proofErr w:type="spellEnd"/>
      <w:r w:rsidRPr="00806B23">
        <w:rPr>
          <w:rFonts w:ascii="Times New Roman" w:hAnsi="Times New Roman" w:cs="Times New Roman"/>
          <w:bCs/>
          <w:sz w:val="24"/>
          <w:szCs w:val="24"/>
          <w:shd w:val="clear" w:color="auto" w:fill="FFFFFF"/>
          <w:lang w:val="fr-FR"/>
        </w:rPr>
        <w:t xml:space="preserve"> Lot-Borodine</w:t>
      </w:r>
      <w:r w:rsidRPr="00806B23">
        <w:rPr>
          <w:rFonts w:ascii="Times New Roman" w:hAnsi="Times New Roman" w:cs="Times New Roman"/>
          <w:sz w:val="24"/>
          <w:szCs w:val="24"/>
          <w:lang w:val="fr-FR"/>
        </w:rPr>
        <w:t xml:space="preserve"> (1882-1954). </w:t>
      </w:r>
      <w:r w:rsidRPr="00806B23">
        <w:rPr>
          <w:rFonts w:ascii="Times New Roman" w:eastAsia="Times New Roman" w:hAnsi="Times New Roman" w:cs="Times New Roman"/>
          <w:sz w:val="24"/>
          <w:szCs w:val="24"/>
          <w:lang w:val="fr-FR"/>
        </w:rPr>
        <w:t xml:space="preserve">Mais une plus grande proximité géographique des femmes russes à Christine ne change pas la donne ; leur inspiration est ailleurs. </w:t>
      </w:r>
    </w:p>
    <w:p w14:paraId="3318934A"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Nous pourrons en juger d’après un document de l’époque laissé par une des plus remarquables </w:t>
      </w:r>
      <w:r w:rsidRPr="00806B23">
        <w:rPr>
          <w:rFonts w:ascii="Times New Roman" w:hAnsi="Times New Roman" w:cs="Times New Roman"/>
          <w:sz w:val="24"/>
          <w:szCs w:val="24"/>
          <w:shd w:val="clear" w:color="auto" w:fill="FFFFFF"/>
          <w:lang w:val="fr-FR"/>
        </w:rPr>
        <w:t>militantes féministes</w:t>
      </w:r>
      <w:r w:rsidRPr="00806B23">
        <w:rPr>
          <w:rFonts w:ascii="Times New Roman" w:eastAsia="Times New Roman" w:hAnsi="Times New Roman" w:cs="Times New Roman"/>
          <w:sz w:val="24"/>
          <w:szCs w:val="24"/>
          <w:lang w:val="fr-FR"/>
        </w:rPr>
        <w:t xml:space="preserve"> de la 1</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vague, Anna </w:t>
      </w:r>
      <w:proofErr w:type="spellStart"/>
      <w:r w:rsidRPr="00806B23">
        <w:rPr>
          <w:rFonts w:ascii="Times New Roman" w:eastAsia="Times New Roman" w:hAnsi="Times New Roman" w:cs="Times New Roman"/>
          <w:sz w:val="24"/>
          <w:szCs w:val="24"/>
          <w:lang w:val="fr-FR"/>
        </w:rPr>
        <w:t>Chabanova</w:t>
      </w:r>
      <w:proofErr w:type="spellEnd"/>
      <w:r w:rsidRPr="00806B23">
        <w:rPr>
          <w:rFonts w:ascii="Times New Roman" w:eastAsia="Times New Roman" w:hAnsi="Times New Roman" w:cs="Times New Roman"/>
          <w:sz w:val="24"/>
          <w:szCs w:val="24"/>
          <w:lang w:val="fr-FR"/>
        </w:rPr>
        <w:t xml:space="preserve">, femme-médecin et </w:t>
      </w:r>
      <w:r w:rsidRPr="00806B23">
        <w:rPr>
          <w:rFonts w:ascii="Times New Roman" w:hAnsi="Times New Roman" w:cs="Times New Roman"/>
          <w:sz w:val="24"/>
          <w:szCs w:val="24"/>
          <w:shd w:val="clear" w:color="auto" w:fill="FFFFFF"/>
          <w:lang w:val="fr-FR"/>
        </w:rPr>
        <w:t>une des pionnières russes de l’enseignement supérieur</w:t>
      </w:r>
      <w:r w:rsidRPr="00806B23">
        <w:rPr>
          <w:rStyle w:val="af3"/>
          <w:rFonts w:ascii="Times New Roman" w:hAnsi="Times New Roman" w:cs="Times New Roman"/>
          <w:sz w:val="24"/>
          <w:szCs w:val="24"/>
          <w:shd w:val="clear" w:color="auto" w:fill="FFFFFF"/>
        </w:rPr>
        <w:footnoteReference w:id="244"/>
      </w:r>
      <w:r w:rsidRPr="00806B23">
        <w:rPr>
          <w:rFonts w:ascii="Times New Roman" w:hAnsi="Times New Roman" w:cs="Times New Roman"/>
          <w:sz w:val="24"/>
          <w:szCs w:val="24"/>
          <w:shd w:val="clear" w:color="auto" w:fill="FFFFFF"/>
          <w:lang w:val="fr-FR"/>
        </w:rPr>
        <w:t xml:space="preserve">.  </w:t>
      </w:r>
      <w:r w:rsidRPr="00806B23">
        <w:rPr>
          <w:rFonts w:ascii="Times New Roman" w:eastAsia="Times New Roman" w:hAnsi="Times New Roman" w:cs="Times New Roman"/>
          <w:sz w:val="24"/>
          <w:szCs w:val="24"/>
          <w:lang w:val="fr-FR"/>
        </w:rPr>
        <w:t xml:space="preserve">Dans son </w:t>
      </w:r>
      <w:r w:rsidRPr="00806B23">
        <w:rPr>
          <w:rFonts w:ascii="Times New Roman" w:eastAsia="Times New Roman" w:hAnsi="Times New Roman" w:cs="Times New Roman"/>
          <w:i/>
          <w:sz w:val="24"/>
          <w:szCs w:val="24"/>
          <w:lang w:val="fr-FR"/>
        </w:rPr>
        <w:t xml:space="preserve">Essai sur le mouvement féminin en Russie </w:t>
      </w:r>
      <w:r w:rsidRPr="00806B23">
        <w:rPr>
          <w:rFonts w:ascii="Times New Roman" w:eastAsia="Times New Roman" w:hAnsi="Times New Roman" w:cs="Times New Roman"/>
          <w:iCs/>
          <w:sz w:val="24"/>
          <w:szCs w:val="24"/>
          <w:lang w:val="fr-FR"/>
        </w:rPr>
        <w:t>(1912)</w:t>
      </w:r>
      <w:r w:rsidRPr="00806B23">
        <w:rPr>
          <w:rStyle w:val="af3"/>
          <w:rFonts w:ascii="Times New Roman" w:eastAsia="Times New Roman" w:hAnsi="Times New Roman" w:cs="Times New Roman"/>
          <w:iCs/>
          <w:sz w:val="24"/>
          <w:szCs w:val="24"/>
        </w:rPr>
        <w:footnoteReference w:id="245"/>
      </w:r>
      <w:r w:rsidRPr="00806B23">
        <w:rPr>
          <w:rFonts w:ascii="Times New Roman" w:eastAsia="Times New Roman" w:hAnsi="Times New Roman" w:cs="Times New Roman"/>
          <w:iCs/>
          <w:sz w:val="24"/>
          <w:szCs w:val="24"/>
          <w:lang w:val="fr-FR"/>
        </w:rPr>
        <w:t xml:space="preserve"> </w:t>
      </w:r>
      <w:r w:rsidRPr="00806B23">
        <w:rPr>
          <w:rFonts w:ascii="Times New Roman" w:eastAsia="Times New Roman" w:hAnsi="Times New Roman" w:cs="Times New Roman"/>
          <w:sz w:val="24"/>
          <w:szCs w:val="24"/>
          <w:lang w:val="fr-FR"/>
        </w:rPr>
        <w:t>A.</w:t>
      </w:r>
      <w:r w:rsidRPr="00806B23">
        <w:rPr>
          <w:rFonts w:ascii="Times New Roman" w:eastAsia="Times New Roman" w:hAnsi="Times New Roman" w:cs="Times New Roman"/>
          <w:sz w:val="20"/>
          <w:szCs w:val="20"/>
          <w:lang w:val="fr-FR"/>
        </w:rPr>
        <w:t xml:space="preserve"> </w:t>
      </w:r>
      <w:proofErr w:type="spellStart"/>
      <w:r w:rsidRPr="00806B23">
        <w:rPr>
          <w:rFonts w:ascii="Times New Roman" w:eastAsia="Times New Roman" w:hAnsi="Times New Roman" w:cs="Times New Roman"/>
          <w:iCs/>
          <w:sz w:val="24"/>
          <w:szCs w:val="24"/>
          <w:lang w:val="fr-FR"/>
        </w:rPr>
        <w:t>Chabanova</w:t>
      </w:r>
      <w:proofErr w:type="spellEnd"/>
      <w:r w:rsidRPr="00806B23">
        <w:rPr>
          <w:rFonts w:ascii="Times New Roman" w:eastAsia="Times New Roman" w:hAnsi="Times New Roman" w:cs="Times New Roman"/>
          <w:iCs/>
          <w:sz w:val="24"/>
          <w:szCs w:val="24"/>
          <w:lang w:val="fr-FR"/>
        </w:rPr>
        <w:t xml:space="preserve"> évoque des figures qui, selon elle, ont marqué la prise de conscience par les femmes russes. On y retrouve, premièrement, les personnages féminins rebelles de l’histoire russe : la </w:t>
      </w:r>
      <w:proofErr w:type="spellStart"/>
      <w:r w:rsidRPr="00806B23">
        <w:rPr>
          <w:rFonts w:ascii="Times New Roman" w:eastAsia="Times New Roman" w:hAnsi="Times New Roman" w:cs="Times New Roman"/>
          <w:iCs/>
          <w:sz w:val="24"/>
          <w:szCs w:val="24"/>
          <w:lang w:val="fr-FR"/>
        </w:rPr>
        <w:t>Boyarine</w:t>
      </w:r>
      <w:proofErr w:type="spellEnd"/>
      <w:r w:rsidRPr="00806B23">
        <w:rPr>
          <w:rFonts w:ascii="Times New Roman" w:eastAsia="Times New Roman" w:hAnsi="Times New Roman" w:cs="Times New Roman"/>
          <w:iCs/>
          <w:sz w:val="24"/>
          <w:szCs w:val="24"/>
          <w:lang w:val="fr-FR"/>
        </w:rPr>
        <w:t xml:space="preserve"> </w:t>
      </w:r>
      <w:proofErr w:type="spellStart"/>
      <w:r w:rsidRPr="00806B23">
        <w:rPr>
          <w:rFonts w:ascii="Times New Roman" w:eastAsia="Times New Roman" w:hAnsi="Times New Roman" w:cs="Times New Roman"/>
          <w:iCs/>
          <w:sz w:val="24"/>
          <w:szCs w:val="24"/>
          <w:lang w:val="fr-FR"/>
        </w:rPr>
        <w:t>Morozova</w:t>
      </w:r>
      <w:proofErr w:type="spellEnd"/>
      <w:r w:rsidRPr="00806B23">
        <w:rPr>
          <w:rFonts w:ascii="Times New Roman" w:eastAsia="Times New Roman" w:hAnsi="Times New Roman" w:cs="Times New Roman"/>
          <w:iCs/>
          <w:sz w:val="24"/>
          <w:szCs w:val="24"/>
          <w:lang w:val="fr-FR"/>
        </w:rPr>
        <w:t>, symbole de la résistance religieuse du XVII</w:t>
      </w:r>
      <w:r w:rsidRPr="00806B23">
        <w:rPr>
          <w:rFonts w:ascii="Times New Roman" w:eastAsia="Times New Roman" w:hAnsi="Times New Roman" w:cs="Times New Roman"/>
          <w:iCs/>
          <w:sz w:val="24"/>
          <w:szCs w:val="24"/>
          <w:vertAlign w:val="superscript"/>
          <w:lang w:val="fr-FR"/>
        </w:rPr>
        <w:t>e</w:t>
      </w:r>
      <w:r w:rsidRPr="00806B23">
        <w:rPr>
          <w:rFonts w:ascii="Times New Roman" w:eastAsia="Times New Roman" w:hAnsi="Times New Roman" w:cs="Times New Roman"/>
          <w:iCs/>
          <w:sz w:val="24"/>
          <w:szCs w:val="24"/>
          <w:lang w:val="fr-FR"/>
        </w:rPr>
        <w:t xml:space="preserve"> siècle, </w:t>
      </w:r>
      <w:r w:rsidRPr="00806B23">
        <w:rPr>
          <w:rFonts w:ascii="Times New Roman" w:hAnsi="Times New Roman" w:cs="Times New Roman"/>
          <w:sz w:val="24"/>
          <w:szCs w:val="24"/>
          <w:lang w:val="fr-FR"/>
        </w:rPr>
        <w:t xml:space="preserve">la princesse Sofia, demi-sœur de Pierre le Grand qui a failli usurper le pouvoir, deux </w:t>
      </w:r>
      <w:proofErr w:type="spellStart"/>
      <w:r w:rsidRPr="00806B23">
        <w:rPr>
          <w:rFonts w:ascii="Times New Roman" w:hAnsi="Times New Roman" w:cs="Times New Roman"/>
          <w:sz w:val="24"/>
          <w:szCs w:val="24"/>
          <w:lang w:val="fr-FR"/>
        </w:rPr>
        <w:t>Catherines</w:t>
      </w:r>
      <w:proofErr w:type="spellEnd"/>
      <w:r w:rsidRPr="00806B23">
        <w:rPr>
          <w:rFonts w:ascii="Times New Roman" w:hAnsi="Times New Roman" w:cs="Times New Roman"/>
          <w:sz w:val="24"/>
          <w:szCs w:val="24"/>
          <w:lang w:val="fr-FR"/>
        </w:rPr>
        <w:t xml:space="preserve"> : la tsarine et la princesse Dachkova, les deux ayant transgressé la norme sociale de leur époque. En deuxième lieu, il y a des figures littéraires des deux sexes : Georges Sand, </w:t>
      </w:r>
      <w:r w:rsidRPr="00806B23">
        <w:rPr>
          <w:rFonts w:ascii="Times New Roman" w:hAnsi="Times New Roman" w:cs="Times New Roman"/>
          <w:sz w:val="24"/>
          <w:szCs w:val="24"/>
          <w:shd w:val="clear" w:color="auto" w:fill="FFFFFF"/>
          <w:lang w:val="fr-FR"/>
        </w:rPr>
        <w:t xml:space="preserve">John Stuart Mill (son ouvrage </w:t>
      </w:r>
      <w:r w:rsidRPr="00806B23">
        <w:rPr>
          <w:rFonts w:ascii="Times New Roman" w:hAnsi="Times New Roman" w:cs="Times New Roman"/>
          <w:i/>
          <w:iCs/>
          <w:sz w:val="24"/>
          <w:szCs w:val="24"/>
          <w:shd w:val="clear" w:color="auto" w:fill="FFFFFF"/>
          <w:lang w:val="fr-FR"/>
        </w:rPr>
        <w:t xml:space="preserve">The Subjection of </w:t>
      </w:r>
      <w:proofErr w:type="spellStart"/>
      <w:r w:rsidRPr="00806B23">
        <w:rPr>
          <w:rFonts w:ascii="Times New Roman" w:hAnsi="Times New Roman" w:cs="Times New Roman"/>
          <w:i/>
          <w:iCs/>
          <w:sz w:val="24"/>
          <w:szCs w:val="24"/>
          <w:shd w:val="clear" w:color="auto" w:fill="FFFFFF"/>
          <w:lang w:val="fr-FR"/>
        </w:rPr>
        <w:t>Women</w:t>
      </w:r>
      <w:proofErr w:type="spellEnd"/>
      <w:r w:rsidRPr="00806B23">
        <w:rPr>
          <w:rFonts w:ascii="Times New Roman" w:hAnsi="Times New Roman" w:cs="Times New Roman"/>
          <w:sz w:val="24"/>
          <w:szCs w:val="24"/>
          <w:shd w:val="clear" w:color="auto" w:fill="FFFFFF"/>
          <w:lang w:val="fr-FR"/>
        </w:rPr>
        <w:t xml:space="preserve"> est publié en russe en 1870), mais aussi des publicistes russes V. </w:t>
      </w:r>
      <w:r w:rsidRPr="00806B23">
        <w:rPr>
          <w:rFonts w:ascii="Times New Roman" w:hAnsi="Times New Roman" w:cs="Times New Roman"/>
          <w:sz w:val="24"/>
          <w:szCs w:val="24"/>
          <w:lang w:val="fr-FR"/>
        </w:rPr>
        <w:t xml:space="preserve">Belinski, N. Dobrolubov, M. Mikhaïlov, D. Pissarev qui ont traité de l’émancipation de la femme dans leurs écrits. Enfin, le mouvement s’inspire de lui-même en rendant hommage aux premières émancipées russes : Natalia </w:t>
      </w:r>
      <w:proofErr w:type="spellStart"/>
      <w:r w:rsidRPr="00806B23">
        <w:rPr>
          <w:rFonts w:ascii="Times New Roman" w:hAnsi="Times New Roman" w:cs="Times New Roman"/>
          <w:sz w:val="24"/>
          <w:szCs w:val="24"/>
          <w:lang w:val="fr-FR"/>
        </w:rPr>
        <w:t>Korssini</w:t>
      </w:r>
      <w:proofErr w:type="spellEnd"/>
      <w:r w:rsidRPr="00806B23">
        <w:rPr>
          <w:rFonts w:ascii="Times New Roman" w:hAnsi="Times New Roman" w:cs="Times New Roman"/>
          <w:sz w:val="24"/>
          <w:szCs w:val="24"/>
          <w:lang w:val="fr-FR"/>
        </w:rPr>
        <w:t xml:space="preserve">, Maria Bogdanova et autres femmes-premières auditrices libres des années 1860 ; </w:t>
      </w:r>
      <w:r w:rsidRPr="00806B23">
        <w:rPr>
          <w:rFonts w:ascii="Times New Roman" w:hAnsi="Times New Roman" w:cs="Times New Roman"/>
          <w:sz w:val="24"/>
          <w:szCs w:val="24"/>
          <w:shd w:val="clear" w:color="auto" w:fill="FFFFFF"/>
          <w:lang w:val="fr-FR"/>
        </w:rPr>
        <w:t xml:space="preserve">Maria </w:t>
      </w:r>
      <w:proofErr w:type="spellStart"/>
      <w:r w:rsidRPr="00806B23">
        <w:rPr>
          <w:rFonts w:ascii="Times New Roman" w:hAnsi="Times New Roman" w:cs="Times New Roman"/>
          <w:sz w:val="24"/>
          <w:szCs w:val="24"/>
          <w:shd w:val="clear" w:color="auto" w:fill="FFFFFF"/>
          <w:lang w:val="fr-FR"/>
        </w:rPr>
        <w:t>Troubnikova</w:t>
      </w:r>
      <w:proofErr w:type="spellEnd"/>
      <w:r w:rsidRPr="00806B23">
        <w:rPr>
          <w:rFonts w:ascii="Times New Roman" w:hAnsi="Times New Roman" w:cs="Times New Roman"/>
          <w:sz w:val="24"/>
          <w:szCs w:val="24"/>
          <w:lang w:val="fr-FR"/>
        </w:rPr>
        <w:t xml:space="preserve">, </w:t>
      </w:r>
      <w:r w:rsidRPr="00806B23">
        <w:rPr>
          <w:rFonts w:ascii="Times New Roman" w:hAnsi="Times New Roman" w:cs="Times New Roman"/>
          <w:sz w:val="24"/>
          <w:szCs w:val="24"/>
          <w:shd w:val="clear" w:color="auto" w:fill="FFFFFF"/>
          <w:lang w:val="fr-FR"/>
        </w:rPr>
        <w:t xml:space="preserve">Anna </w:t>
      </w:r>
      <w:proofErr w:type="spellStart"/>
      <w:r w:rsidRPr="00806B23">
        <w:rPr>
          <w:rFonts w:ascii="Times New Roman" w:hAnsi="Times New Roman" w:cs="Times New Roman"/>
          <w:sz w:val="24"/>
          <w:szCs w:val="24"/>
          <w:shd w:val="clear" w:color="auto" w:fill="FFFFFF"/>
          <w:lang w:val="fr-FR"/>
        </w:rPr>
        <w:t>Philosophova</w:t>
      </w:r>
      <w:proofErr w:type="spellEnd"/>
      <w:r w:rsidRPr="00806B23">
        <w:rPr>
          <w:rFonts w:ascii="Times New Roman" w:hAnsi="Times New Roman" w:cs="Times New Roman"/>
          <w:sz w:val="24"/>
          <w:szCs w:val="24"/>
          <w:lang w:val="fr-FR"/>
        </w:rPr>
        <w:t xml:space="preserve">, </w:t>
      </w:r>
      <w:proofErr w:type="spellStart"/>
      <w:r w:rsidRPr="00806B23">
        <w:rPr>
          <w:rFonts w:ascii="Times New Roman" w:hAnsi="Times New Roman" w:cs="Times New Roman"/>
          <w:sz w:val="24"/>
          <w:szCs w:val="24"/>
          <w:shd w:val="clear" w:color="auto" w:fill="FFFFFF"/>
          <w:lang w:val="fr-FR"/>
        </w:rPr>
        <w:t>Nadejda</w:t>
      </w:r>
      <w:proofErr w:type="spellEnd"/>
      <w:r w:rsidRPr="00806B23">
        <w:rPr>
          <w:rFonts w:ascii="Times New Roman" w:hAnsi="Times New Roman" w:cs="Times New Roman"/>
          <w:sz w:val="24"/>
          <w:szCs w:val="24"/>
          <w:shd w:val="clear" w:color="auto" w:fill="FFFFFF"/>
          <w:lang w:val="fr-FR"/>
        </w:rPr>
        <w:t xml:space="preserve"> </w:t>
      </w:r>
      <w:proofErr w:type="spellStart"/>
      <w:r w:rsidRPr="00806B23">
        <w:rPr>
          <w:rFonts w:ascii="Times New Roman" w:hAnsi="Times New Roman" w:cs="Times New Roman"/>
          <w:sz w:val="24"/>
          <w:szCs w:val="24"/>
          <w:shd w:val="clear" w:color="auto" w:fill="FFFFFF"/>
          <w:lang w:val="fr-FR"/>
        </w:rPr>
        <w:t>Stassova</w:t>
      </w:r>
      <w:proofErr w:type="spellEnd"/>
      <w:r w:rsidRPr="00806B23">
        <w:rPr>
          <w:rFonts w:ascii="Times New Roman" w:hAnsi="Times New Roman" w:cs="Times New Roman"/>
          <w:sz w:val="24"/>
          <w:szCs w:val="24"/>
          <w:lang w:val="fr-FR"/>
        </w:rPr>
        <w:t xml:space="preserve"> qui organisent </w:t>
      </w:r>
      <w:r w:rsidRPr="00806B23">
        <w:rPr>
          <w:rFonts w:ascii="Times New Roman" w:hAnsi="Times New Roman" w:cs="Times New Roman"/>
          <w:sz w:val="24"/>
          <w:szCs w:val="24"/>
          <w:shd w:val="clear" w:color="auto" w:fill="FFFFFF"/>
          <w:lang w:val="fr-FR"/>
        </w:rPr>
        <w:t>des sociétés caritatives</w:t>
      </w:r>
      <w:r w:rsidRPr="00806B23">
        <w:rPr>
          <w:rFonts w:ascii="Times New Roman" w:hAnsi="Times New Roman" w:cs="Times New Roman"/>
          <w:sz w:val="24"/>
          <w:szCs w:val="24"/>
          <w:lang w:val="fr-FR"/>
        </w:rPr>
        <w:t xml:space="preserve"> pour les femmes en détresse et financent les </w:t>
      </w:r>
      <w:r w:rsidRPr="00806B23">
        <w:rPr>
          <w:rFonts w:ascii="Times New Roman" w:hAnsi="Times New Roman" w:cs="Times New Roman"/>
          <w:sz w:val="24"/>
          <w:szCs w:val="24"/>
          <w:shd w:val="clear" w:color="auto" w:fill="FFFFFF"/>
          <w:lang w:val="fr-FR"/>
        </w:rPr>
        <w:t>cours pour les jeunes filles</w:t>
      </w:r>
      <w:r w:rsidRPr="00806B23">
        <w:rPr>
          <w:rFonts w:ascii="Times New Roman" w:hAnsi="Times New Roman" w:cs="Times New Roman"/>
          <w:sz w:val="24"/>
          <w:szCs w:val="24"/>
          <w:lang w:val="fr-FR"/>
        </w:rPr>
        <w:t xml:space="preserve">. </w:t>
      </w:r>
    </w:p>
    <w:p w14:paraId="50D7454A"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Outre l’engouement pour les hommes libéraux (où il faut compter également Nikolaï Nekrassov, Alexandre Herzen et </w:t>
      </w:r>
      <w:r w:rsidRPr="00806B23">
        <w:rPr>
          <w:rFonts w:ascii="Times New Roman" w:hAnsi="Times New Roman" w:cs="Times New Roman"/>
          <w:sz w:val="24"/>
          <w:szCs w:val="24"/>
          <w:shd w:val="clear" w:color="auto" w:fill="FFFFFF"/>
          <w:lang w:val="fr-FR"/>
        </w:rPr>
        <w:t xml:space="preserve">Nikolaï Tchernychevski), </w:t>
      </w:r>
      <w:r w:rsidRPr="00806B23">
        <w:rPr>
          <w:rFonts w:ascii="Times New Roman" w:eastAsia="Times New Roman" w:hAnsi="Times New Roman" w:cs="Times New Roman"/>
          <w:sz w:val="24"/>
          <w:szCs w:val="24"/>
          <w:lang w:val="fr-FR"/>
        </w:rPr>
        <w:t>ce sont les modèles proposés en littérature qui inspirent les féministes russes de la 1</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vague. Cela est surtout le cas du</w:t>
      </w:r>
      <w:r w:rsidRPr="00806B23">
        <w:rPr>
          <w:rFonts w:ascii="Times New Roman" w:hAnsi="Times New Roman" w:cs="Times New Roman"/>
          <w:sz w:val="24"/>
          <w:szCs w:val="24"/>
          <w:shd w:val="clear" w:color="auto" w:fill="FFFFFF"/>
          <w:lang w:val="fr-FR"/>
        </w:rPr>
        <w:t xml:space="preserve"> roman de Tchernychevski </w:t>
      </w:r>
      <w:r w:rsidRPr="00806B23">
        <w:rPr>
          <w:rStyle w:val="HTML1"/>
          <w:rFonts w:ascii="Times New Roman" w:hAnsi="Times New Roman" w:cs="Times New Roman"/>
          <w:sz w:val="24"/>
          <w:szCs w:val="24"/>
          <w:shd w:val="clear" w:color="auto" w:fill="FFFFFF"/>
          <w:lang w:val="fr-FR"/>
        </w:rPr>
        <w:t xml:space="preserve">Que faire ? (1863) qui propose un modèle alternatif de l’union amoureuse fondé sur le respect pour la femme et le choix libre. </w:t>
      </w:r>
    </w:p>
    <w:p w14:paraId="6D8A05B1"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lastRenderedPageBreak/>
        <w:t xml:space="preserve"> </w:t>
      </w:r>
    </w:p>
    <w:p w14:paraId="63094106"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hAnsi="Times New Roman" w:cs="Times New Roman"/>
          <w:sz w:val="24"/>
          <w:szCs w:val="24"/>
          <w:shd w:val="clear" w:color="auto" w:fill="FFFFFF"/>
          <w:lang w:val="fr-FR"/>
        </w:rPr>
      </w:pPr>
      <w:r w:rsidRPr="00806B23">
        <w:rPr>
          <w:rFonts w:ascii="Times New Roman" w:hAnsi="Times New Roman" w:cs="Times New Roman"/>
          <w:sz w:val="24"/>
          <w:szCs w:val="24"/>
          <w:shd w:val="clear" w:color="auto" w:fill="FFFFFF"/>
          <w:lang w:val="fr-FR"/>
        </w:rPr>
        <w:t xml:space="preserve">La </w:t>
      </w:r>
      <w:r w:rsidRPr="00806B23">
        <w:rPr>
          <w:rFonts w:ascii="Times New Roman" w:eastAsia="Times New Roman" w:hAnsi="Times New Roman" w:cs="Times New Roman"/>
          <w:sz w:val="24"/>
          <w:szCs w:val="24"/>
          <w:highlight w:val="white"/>
          <w:lang w:val="fr-FR"/>
        </w:rPr>
        <w:t>2</w:t>
      </w:r>
      <w:r w:rsidRPr="00806B23">
        <w:rPr>
          <w:rFonts w:ascii="Times New Roman" w:eastAsia="Times New Roman" w:hAnsi="Times New Roman" w:cs="Times New Roman"/>
          <w:sz w:val="24"/>
          <w:szCs w:val="24"/>
          <w:highlight w:val="white"/>
          <w:vertAlign w:val="superscript"/>
          <w:lang w:val="fr-FR"/>
        </w:rPr>
        <w:t>e</w:t>
      </w:r>
      <w:r w:rsidRPr="00806B23">
        <w:rPr>
          <w:rFonts w:ascii="Times New Roman" w:eastAsia="Times New Roman" w:hAnsi="Times New Roman" w:cs="Times New Roman"/>
          <w:sz w:val="24"/>
          <w:szCs w:val="24"/>
          <w:highlight w:val="white"/>
          <w:lang w:val="fr-FR"/>
        </w:rPr>
        <w:t xml:space="preserve"> vague du mouvement date de l’époque soviétique, une période contradictoire et paradoxale pour la condition féminine. La révolution apporte aux femmes russes le droit de vote (1917), </w:t>
      </w:r>
      <w:r w:rsidRPr="00806B23">
        <w:rPr>
          <w:rFonts w:ascii="Times New Roman" w:hAnsi="Times New Roman" w:cs="Times New Roman"/>
          <w:color w:val="202122"/>
          <w:sz w:val="24"/>
          <w:szCs w:val="24"/>
          <w:shd w:val="clear" w:color="auto" w:fill="FFFFFF"/>
          <w:lang w:val="fr-FR"/>
        </w:rPr>
        <w:t>l’égalité juridique avec les hommes, l’autorisation de l'avortement, la participation dans la vie du parti communiste à travers les </w:t>
      </w:r>
      <w:proofErr w:type="spellStart"/>
      <w:r w:rsidRPr="00806B23">
        <w:rPr>
          <w:rFonts w:ascii="Times New Roman" w:hAnsi="Times New Roman" w:cs="Times New Roman"/>
          <w:sz w:val="24"/>
          <w:szCs w:val="24"/>
          <w:shd w:val="clear" w:color="auto" w:fill="FFFFFF"/>
          <w:lang w:val="fr-FR"/>
        </w:rPr>
        <w:t>Jenotdels</w:t>
      </w:r>
      <w:proofErr w:type="spellEnd"/>
      <w:r w:rsidRPr="00806B23">
        <w:rPr>
          <w:rFonts w:ascii="Times New Roman" w:hAnsi="Times New Roman" w:cs="Times New Roman"/>
          <w:color w:val="202122"/>
          <w:sz w:val="24"/>
          <w:szCs w:val="24"/>
          <w:shd w:val="clear" w:color="auto" w:fill="FFFFFF"/>
          <w:lang w:val="fr-FR"/>
        </w:rPr>
        <w:t xml:space="preserve">, les départements des femmes au sein du parti qui visent à les socialiser, les </w:t>
      </w:r>
      <w:r w:rsidRPr="00806B23">
        <w:rPr>
          <w:rFonts w:ascii="Times New Roman" w:eastAsia="Times New Roman" w:hAnsi="Times New Roman" w:cs="Times New Roman"/>
          <w:sz w:val="24"/>
          <w:szCs w:val="24"/>
          <w:lang w:val="fr-FR"/>
        </w:rPr>
        <w:t>intégrer dans la sphère de la production, mais aussi à protéger leurs droits civiques et résoudre leurs problèmes quotidiens. Or, d</w:t>
      </w:r>
      <w:r w:rsidRPr="00806B23">
        <w:rPr>
          <w:rFonts w:ascii="Times New Roman" w:hAnsi="Times New Roman" w:cs="Times New Roman"/>
          <w:sz w:val="24"/>
          <w:szCs w:val="24"/>
          <w:shd w:val="clear" w:color="auto" w:fill="FFFFFF"/>
          <w:lang w:val="fr-FR"/>
        </w:rPr>
        <w:t xml:space="preserve">éjà vers la fin des années 1920 on voit les enjeux féministes entrer en contradiction avec </w:t>
      </w:r>
      <w:r w:rsidRPr="00806B23">
        <w:rPr>
          <w:rFonts w:ascii="Times New Roman" w:eastAsia="Times New Roman" w:hAnsi="Times New Roman" w:cs="Times New Roman"/>
          <w:sz w:val="24"/>
          <w:szCs w:val="24"/>
          <w:lang w:val="fr-FR"/>
        </w:rPr>
        <w:t xml:space="preserve">les directives du parti ; en 1929 on déclare </w:t>
      </w:r>
      <w:r w:rsidRPr="00806B23">
        <w:rPr>
          <w:rFonts w:ascii="Times New Roman" w:hAnsi="Times New Roman" w:cs="Times New Roman"/>
          <w:sz w:val="24"/>
          <w:szCs w:val="24"/>
          <w:shd w:val="clear" w:color="auto" w:fill="FFFFFF"/>
          <w:lang w:val="fr-FR"/>
        </w:rPr>
        <w:t xml:space="preserve">la « question des femmes » résolue. </w:t>
      </w:r>
    </w:p>
    <w:p w14:paraId="75106868" w14:textId="77777777" w:rsidR="001C4507" w:rsidRPr="00806B23" w:rsidRDefault="001C4507" w:rsidP="001C4507">
      <w:pPr>
        <w:pBdr>
          <w:top w:val="nil"/>
          <w:left w:val="nil"/>
          <w:bottom w:val="nil"/>
          <w:right w:val="nil"/>
          <w:between w:val="nil"/>
        </w:pBdr>
        <w:spacing w:line="360" w:lineRule="auto"/>
        <w:ind w:firstLine="708"/>
        <w:jc w:val="both"/>
        <w:rPr>
          <w:rFonts w:ascii="Times New Roman" w:hAnsi="Times New Roman" w:cs="Times New Roman"/>
          <w:sz w:val="24"/>
          <w:szCs w:val="24"/>
          <w:shd w:val="clear" w:color="auto" w:fill="FFFFFF"/>
          <w:lang w:val="fr-FR"/>
        </w:rPr>
      </w:pPr>
      <w:r w:rsidRPr="00806B23">
        <w:rPr>
          <w:rFonts w:ascii="Times New Roman" w:hAnsi="Times New Roman" w:cs="Times New Roman"/>
          <w:sz w:val="24"/>
          <w:szCs w:val="24"/>
          <w:shd w:val="clear" w:color="auto" w:fill="FFFFFF"/>
          <w:lang w:val="fr-FR"/>
        </w:rPr>
        <w:t>En fait, le féminisme soviétique n’existe que durant la première décade de l’URSS. De quelles figures s’inspire-t-il ? Ce qui change avant tout, c’est le visage « sociale » du mouvement qui se veut marxiste. L’étape précédente est condamnée comme bourgeoise, inefficace et réductrice car les premières féministes ne contestent que la domination économique et pas du tout la domination des sexes. Telle est la position d’</w:t>
      </w:r>
      <w:r w:rsidRPr="00806B23">
        <w:rPr>
          <w:rFonts w:ascii="Times New Roman" w:eastAsia="Times New Roman" w:hAnsi="Times New Roman" w:cs="Times New Roman"/>
          <w:sz w:val="24"/>
          <w:szCs w:val="24"/>
          <w:lang w:val="fr-FR"/>
        </w:rPr>
        <w:t xml:space="preserve">Alexandra Kollontaï (1872-1952), une figure remarquable du mouvement révolutionnaire et théoricienne du féminisme marxiste. Elle s’adresse systématiquement aux femmes prolétaires et paysannes pour les inciter à un rôle social et politique plus actif à travers de nouveaux modèles féminins. Ce sont des figures plus ou moins contemporaines :  des éminentes révolutionnaires </w:t>
      </w:r>
      <w:r w:rsidRPr="00806B23">
        <w:rPr>
          <w:rFonts w:ascii="Times New Roman" w:hAnsi="Times New Roman" w:cs="Times New Roman"/>
          <w:sz w:val="24"/>
          <w:szCs w:val="24"/>
          <w:shd w:val="clear" w:color="auto" w:fill="FFFFFF"/>
          <w:lang w:val="fr-FR"/>
        </w:rPr>
        <w:t xml:space="preserve">socialistes </w:t>
      </w:r>
      <w:r w:rsidRPr="00806B23">
        <w:rPr>
          <w:rFonts w:ascii="Times New Roman" w:eastAsia="Times New Roman" w:hAnsi="Times New Roman" w:cs="Times New Roman"/>
          <w:sz w:val="24"/>
          <w:szCs w:val="24"/>
          <w:lang w:val="fr-FR"/>
        </w:rPr>
        <w:t>(</w:t>
      </w:r>
      <w:r w:rsidRPr="00806B23">
        <w:rPr>
          <w:rFonts w:ascii="Times New Roman" w:hAnsi="Times New Roman" w:cs="Times New Roman"/>
          <w:sz w:val="24"/>
          <w:szCs w:val="24"/>
          <w:lang w:val="fr-FR"/>
        </w:rPr>
        <w:t xml:space="preserve">Rosa Luxembourg, </w:t>
      </w:r>
      <w:r w:rsidRPr="00806B23">
        <w:rPr>
          <w:rFonts w:ascii="Times New Roman" w:hAnsi="Times New Roman" w:cs="Times New Roman"/>
          <w:sz w:val="24"/>
          <w:szCs w:val="24"/>
          <w:shd w:val="clear" w:color="auto" w:fill="FFFFFF"/>
          <w:lang w:val="fr-FR"/>
        </w:rPr>
        <w:t>Clara Zetkin</w:t>
      </w:r>
      <w:r w:rsidRPr="00806B23">
        <w:rPr>
          <w:rFonts w:ascii="Times New Roman" w:hAnsi="Times New Roman" w:cs="Times New Roman"/>
          <w:sz w:val="24"/>
          <w:szCs w:val="24"/>
          <w:lang w:val="fr-FR"/>
        </w:rPr>
        <w:t>), souvent issues de l’entourage de Lénine (</w:t>
      </w:r>
      <w:proofErr w:type="spellStart"/>
      <w:r w:rsidRPr="00806B23">
        <w:rPr>
          <w:rFonts w:ascii="Times New Roman" w:hAnsi="Times New Roman" w:cs="Times New Roman"/>
          <w:sz w:val="24"/>
          <w:szCs w:val="24"/>
          <w:shd w:val="clear" w:color="auto" w:fill="FFFFFF"/>
          <w:lang w:val="fr-FR"/>
        </w:rPr>
        <w:t>Nadejda</w:t>
      </w:r>
      <w:proofErr w:type="spellEnd"/>
      <w:r w:rsidRPr="00806B23">
        <w:rPr>
          <w:rFonts w:ascii="Times New Roman" w:hAnsi="Times New Roman" w:cs="Times New Roman"/>
          <w:sz w:val="24"/>
          <w:szCs w:val="24"/>
          <w:shd w:val="clear" w:color="auto" w:fill="FFFFFF"/>
          <w:lang w:val="fr-FR"/>
        </w:rPr>
        <w:t xml:space="preserve"> </w:t>
      </w:r>
      <w:proofErr w:type="spellStart"/>
      <w:r w:rsidRPr="00806B23">
        <w:rPr>
          <w:rFonts w:ascii="Times New Roman" w:hAnsi="Times New Roman" w:cs="Times New Roman"/>
          <w:sz w:val="24"/>
          <w:szCs w:val="24"/>
          <w:shd w:val="clear" w:color="auto" w:fill="FFFFFF"/>
          <w:lang w:val="fr-FR"/>
        </w:rPr>
        <w:t>Kroupskaïa</w:t>
      </w:r>
      <w:proofErr w:type="spellEnd"/>
      <w:r w:rsidRPr="00806B23">
        <w:rPr>
          <w:rFonts w:ascii="Times New Roman" w:hAnsi="Times New Roman" w:cs="Times New Roman"/>
          <w:sz w:val="24"/>
          <w:szCs w:val="24"/>
          <w:shd w:val="clear" w:color="auto" w:fill="FFFFFF"/>
          <w:lang w:val="fr-FR"/>
        </w:rPr>
        <w:t xml:space="preserve">, Inès Armand, Anne et Marie </w:t>
      </w:r>
      <w:proofErr w:type="spellStart"/>
      <w:r w:rsidRPr="00806B23">
        <w:rPr>
          <w:rFonts w:ascii="Times New Roman" w:hAnsi="Times New Roman" w:cs="Times New Roman"/>
          <w:sz w:val="24"/>
          <w:szCs w:val="24"/>
          <w:shd w:val="clear" w:color="auto" w:fill="FFFFFF"/>
          <w:lang w:val="fr-FR"/>
        </w:rPr>
        <w:t>Oulianoff</w:t>
      </w:r>
      <w:proofErr w:type="spellEnd"/>
      <w:r w:rsidRPr="00806B23">
        <w:rPr>
          <w:rFonts w:ascii="Times New Roman" w:hAnsi="Times New Roman" w:cs="Times New Roman"/>
          <w:sz w:val="24"/>
          <w:szCs w:val="24"/>
          <w:shd w:val="clear" w:color="auto" w:fill="FFFFFF"/>
          <w:lang w:val="fr-FR"/>
        </w:rPr>
        <w:t xml:space="preserve">), des partisanes ordinaires de la révolution d’Octobre etc. Une figure </w:t>
      </w:r>
      <w:r w:rsidRPr="00806B23">
        <w:rPr>
          <w:rFonts w:ascii="Times New Roman" w:hAnsi="Times New Roman" w:cs="Times New Roman"/>
          <w:i/>
          <w:iCs/>
          <w:sz w:val="24"/>
          <w:szCs w:val="24"/>
          <w:shd w:val="clear" w:color="auto" w:fill="FFFFFF"/>
          <w:lang w:val="fr-FR"/>
        </w:rPr>
        <w:t>masculine</w:t>
      </w:r>
      <w:r w:rsidRPr="00806B23">
        <w:rPr>
          <w:rFonts w:ascii="Times New Roman" w:hAnsi="Times New Roman" w:cs="Times New Roman"/>
          <w:sz w:val="24"/>
          <w:szCs w:val="24"/>
          <w:shd w:val="clear" w:color="auto" w:fill="FFFFFF"/>
          <w:lang w:val="fr-FR"/>
        </w:rPr>
        <w:t xml:space="preserve"> qui inspire A. Kollontaï-féministe est un socialiste </w:t>
      </w:r>
      <w:r w:rsidRPr="00806B23">
        <w:rPr>
          <w:rFonts w:ascii="Times New Roman" w:hAnsi="Times New Roman" w:cs="Times New Roman"/>
          <w:bCs/>
          <w:sz w:val="24"/>
          <w:szCs w:val="24"/>
          <w:shd w:val="clear" w:color="auto" w:fill="FFFFFF"/>
          <w:lang w:val="fr-FR"/>
        </w:rPr>
        <w:t>August Bebel</w:t>
      </w:r>
      <w:r w:rsidRPr="00806B23">
        <w:rPr>
          <w:rFonts w:ascii="Times New Roman" w:hAnsi="Times New Roman" w:cs="Times New Roman"/>
          <w:sz w:val="24"/>
          <w:szCs w:val="24"/>
          <w:shd w:val="clear" w:color="auto" w:fill="FFFFFF"/>
          <w:lang w:val="fr-FR"/>
        </w:rPr>
        <w:t xml:space="preserve"> (</w:t>
      </w:r>
      <w:hyperlink r:id="rId15" w:tooltip="1840" w:history="1">
        <w:r w:rsidRPr="00806B23">
          <w:rPr>
            <w:rStyle w:val="a9"/>
            <w:rFonts w:ascii="Times New Roman" w:hAnsi="Times New Roman" w:cs="Times New Roman"/>
            <w:color w:val="auto"/>
            <w:sz w:val="24"/>
            <w:szCs w:val="24"/>
            <w:u w:val="none"/>
            <w:lang w:val="fr-FR"/>
          </w:rPr>
          <w:t>1840</w:t>
        </w:r>
      </w:hyperlink>
      <w:r w:rsidRPr="00806B23">
        <w:rPr>
          <w:rFonts w:ascii="Times New Roman" w:hAnsi="Times New Roman" w:cs="Times New Roman"/>
          <w:sz w:val="24"/>
          <w:szCs w:val="24"/>
          <w:lang w:val="fr-FR"/>
        </w:rPr>
        <w:t>-</w:t>
      </w:r>
      <w:hyperlink r:id="rId16" w:tooltip="Homme politique" w:history="1">
        <w:r w:rsidRPr="00806B23">
          <w:rPr>
            <w:rStyle w:val="a9"/>
            <w:rFonts w:ascii="Times New Roman" w:hAnsi="Times New Roman" w:cs="Times New Roman"/>
            <w:color w:val="auto"/>
            <w:sz w:val="24"/>
            <w:szCs w:val="24"/>
            <w:u w:val="none"/>
            <w:lang w:val="fr-FR"/>
          </w:rPr>
          <w:t>1913</w:t>
        </w:r>
      </w:hyperlink>
      <w:r w:rsidRPr="00806B23">
        <w:rPr>
          <w:rFonts w:ascii="Times New Roman" w:hAnsi="Times New Roman" w:cs="Times New Roman"/>
          <w:sz w:val="24"/>
          <w:szCs w:val="24"/>
          <w:shd w:val="clear" w:color="auto" w:fill="FFFFFF"/>
          <w:lang w:val="fr-FR"/>
        </w:rPr>
        <w:t>) qu’elle considère comme « un grand militant pour les droits et la liberté de la femme »</w:t>
      </w:r>
      <w:r w:rsidRPr="00806B23">
        <w:rPr>
          <w:rStyle w:val="af3"/>
          <w:rFonts w:ascii="Times New Roman" w:hAnsi="Times New Roman" w:cs="Times New Roman"/>
          <w:sz w:val="24"/>
          <w:szCs w:val="24"/>
          <w:shd w:val="clear" w:color="auto" w:fill="FFFFFF"/>
        </w:rPr>
        <w:footnoteReference w:id="246"/>
      </w:r>
      <w:r w:rsidRPr="00806B23">
        <w:rPr>
          <w:rFonts w:ascii="Times New Roman" w:eastAsia="Times New Roman" w:hAnsi="Times New Roman" w:cs="Times New Roman"/>
          <w:sz w:val="24"/>
          <w:szCs w:val="24"/>
          <w:lang w:val="fr-FR"/>
        </w:rPr>
        <w:t>. Il n’est pas donc étonnant que Christine de Pizan, aristocrate et monarchiste persuadée, est complètement absente du ce discours féministe qui d’ailleurs est rapidement exclu de l’espace publique soviétique. Alexandra Kollontaï, une polyglotte brillamment éduquée, est (r)envoyée à l’étranger en tant qu’</w:t>
      </w:r>
      <w:r w:rsidRPr="00806B23">
        <w:rPr>
          <w:rFonts w:ascii="Times New Roman" w:hAnsi="Times New Roman" w:cs="Times New Roman"/>
          <w:sz w:val="24"/>
          <w:szCs w:val="24"/>
          <w:shd w:val="clear" w:color="auto" w:fill="FFFFFF"/>
          <w:lang w:val="fr-FR"/>
        </w:rPr>
        <w:t xml:space="preserve">ambassadrice </w:t>
      </w:r>
      <w:r w:rsidRPr="00806B23">
        <w:rPr>
          <w:rFonts w:ascii="Times New Roman" w:eastAsia="Times New Roman" w:hAnsi="Times New Roman" w:cs="Times New Roman"/>
          <w:sz w:val="24"/>
          <w:szCs w:val="24"/>
          <w:lang w:val="fr-FR"/>
        </w:rPr>
        <w:t xml:space="preserve">de l’état ; elle fait une brillante carrière diplomatique, mais loin du pays où elle espérait voir naitre une femme libérée. </w:t>
      </w:r>
    </w:p>
    <w:p w14:paraId="118246D5" w14:textId="77777777" w:rsidR="001C4507" w:rsidRPr="00806B23" w:rsidRDefault="001C4507" w:rsidP="001C4507">
      <w:pPr>
        <w:spacing w:line="360" w:lineRule="auto"/>
        <w:ind w:firstLine="708"/>
        <w:jc w:val="both"/>
        <w:rPr>
          <w:rFonts w:ascii="Times New Roman" w:hAnsi="Times New Roman" w:cs="Times New Roman"/>
          <w:sz w:val="24"/>
          <w:szCs w:val="24"/>
          <w:lang w:val="fr-FR"/>
        </w:rPr>
      </w:pPr>
      <w:r w:rsidRPr="00806B23">
        <w:rPr>
          <w:rFonts w:ascii="Times New Roman" w:hAnsi="Times New Roman" w:cs="Times New Roman"/>
          <w:sz w:val="24"/>
          <w:szCs w:val="24"/>
          <w:shd w:val="clear" w:color="auto" w:fill="FFFFFF"/>
          <w:lang w:val="fr-FR"/>
        </w:rPr>
        <w:t xml:space="preserve">Les initiatives féminines existent, mais elles ne dépassent pas le cadre fixé par l’état et n’ont pas aucune idéologie propre. </w:t>
      </w:r>
      <w:r w:rsidRPr="00806B23">
        <w:rPr>
          <w:rFonts w:ascii="Times New Roman" w:eastAsia="Times New Roman" w:hAnsi="Times New Roman" w:cs="Times New Roman"/>
          <w:sz w:val="24"/>
          <w:szCs w:val="24"/>
          <w:lang w:val="fr-FR"/>
        </w:rPr>
        <w:t xml:space="preserve">Le socialisme s’avère profondément conservatif par rapport à la femme qui est </w:t>
      </w:r>
      <w:r w:rsidRPr="00806B23">
        <w:rPr>
          <w:rFonts w:ascii="Times New Roman" w:eastAsia="Times New Roman" w:hAnsi="Times New Roman" w:cs="Times New Roman"/>
          <w:sz w:val="24"/>
          <w:szCs w:val="24"/>
          <w:highlight w:val="white"/>
          <w:lang w:val="fr-FR"/>
        </w:rPr>
        <w:t xml:space="preserve">qui est tantôt promue (on se souviendra de la première femme-cosmonaute </w:t>
      </w:r>
      <w:r w:rsidRPr="00806B23">
        <w:rPr>
          <w:rFonts w:ascii="Times New Roman" w:hAnsi="Times New Roman" w:cs="Times New Roman"/>
          <w:sz w:val="24"/>
          <w:szCs w:val="24"/>
          <w:shd w:val="clear" w:color="auto" w:fill="FFFFFF"/>
          <w:lang w:val="fr-FR"/>
        </w:rPr>
        <w:t>Valentina Terechkova</w:t>
      </w:r>
      <w:r w:rsidRPr="00806B23">
        <w:rPr>
          <w:rFonts w:ascii="Times New Roman" w:eastAsia="Times New Roman" w:hAnsi="Times New Roman" w:cs="Times New Roman"/>
          <w:sz w:val="24"/>
          <w:szCs w:val="24"/>
          <w:highlight w:val="white"/>
          <w:lang w:val="fr-FR"/>
        </w:rPr>
        <w:t xml:space="preserve"> par exemple), tantôt exploitée et discriminée d’une manière </w:t>
      </w:r>
      <w:r w:rsidRPr="00806B23">
        <w:rPr>
          <w:rFonts w:ascii="Times New Roman" w:eastAsia="Times New Roman" w:hAnsi="Times New Roman" w:cs="Times New Roman"/>
          <w:sz w:val="24"/>
          <w:szCs w:val="24"/>
          <w:lang w:val="fr-FR"/>
        </w:rPr>
        <w:t>voilée, mais surtout absente de la grande politique. Néanmoins, la fin de l’époque est marquée par le</w:t>
      </w:r>
      <w:r w:rsidRPr="00806B23">
        <w:rPr>
          <w:rFonts w:ascii="Times New Roman" w:hAnsi="Times New Roman" w:cs="Times New Roman"/>
          <w:sz w:val="24"/>
          <w:szCs w:val="24"/>
          <w:shd w:val="clear" w:color="auto" w:fill="FFFFFF"/>
          <w:lang w:val="fr-FR"/>
        </w:rPr>
        <w:t xml:space="preserve"> renouveau du mouvement qui se considère comme une dissidence </w:t>
      </w:r>
      <w:r w:rsidRPr="00806B23">
        <w:rPr>
          <w:rFonts w:ascii="Times New Roman" w:hAnsi="Times New Roman" w:cs="Times New Roman"/>
          <w:i/>
          <w:iCs/>
          <w:sz w:val="24"/>
          <w:szCs w:val="24"/>
          <w:shd w:val="clear" w:color="auto" w:fill="FFFFFF"/>
          <w:lang w:val="fr-FR"/>
        </w:rPr>
        <w:t xml:space="preserve">féminine </w:t>
      </w:r>
      <w:r w:rsidRPr="00806B23">
        <w:rPr>
          <w:rFonts w:ascii="Times New Roman" w:hAnsi="Times New Roman" w:cs="Times New Roman"/>
          <w:sz w:val="24"/>
          <w:szCs w:val="24"/>
          <w:shd w:val="clear" w:color="auto" w:fill="FFFFFF"/>
          <w:lang w:val="fr-FR"/>
        </w:rPr>
        <w:t xml:space="preserve">et pas féministe, ce mot étant compris comme masculinisation de la femme par le système soviétique. Les </w:t>
      </w:r>
      <w:r w:rsidRPr="00806B23">
        <w:rPr>
          <w:rFonts w:ascii="Times New Roman" w:hAnsi="Times New Roman" w:cs="Times New Roman"/>
          <w:sz w:val="24"/>
          <w:szCs w:val="24"/>
          <w:shd w:val="clear" w:color="auto" w:fill="FFFFFF"/>
          <w:lang w:val="fr-FR"/>
        </w:rPr>
        <w:lastRenderedPageBreak/>
        <w:t>dissidentes (</w:t>
      </w:r>
      <w:r w:rsidRPr="00806B23">
        <w:rPr>
          <w:rFonts w:ascii="Times New Roman" w:hAnsi="Times New Roman" w:cs="Times New Roman"/>
          <w:sz w:val="24"/>
          <w:szCs w:val="24"/>
          <w:lang w:val="fr-FR"/>
        </w:rPr>
        <w:t xml:space="preserve">Tatiana </w:t>
      </w:r>
      <w:proofErr w:type="spellStart"/>
      <w:r w:rsidRPr="00806B23">
        <w:rPr>
          <w:rFonts w:ascii="Times New Roman" w:hAnsi="Times New Roman" w:cs="Times New Roman"/>
          <w:sz w:val="24"/>
          <w:szCs w:val="24"/>
          <w:lang w:val="fr-FR"/>
        </w:rPr>
        <w:t>Mamonova</w:t>
      </w:r>
      <w:proofErr w:type="spellEnd"/>
      <w:r w:rsidRPr="00806B23">
        <w:rPr>
          <w:rFonts w:ascii="Times New Roman" w:hAnsi="Times New Roman" w:cs="Times New Roman"/>
          <w:sz w:val="24"/>
          <w:szCs w:val="24"/>
          <w:lang w:val="fr-FR"/>
        </w:rPr>
        <w:t xml:space="preserve">, Tatiana </w:t>
      </w:r>
      <w:proofErr w:type="spellStart"/>
      <w:r w:rsidRPr="00806B23">
        <w:rPr>
          <w:rFonts w:ascii="Times New Roman" w:hAnsi="Times New Roman" w:cs="Times New Roman"/>
          <w:sz w:val="24"/>
          <w:szCs w:val="24"/>
          <w:lang w:val="fr-FR"/>
        </w:rPr>
        <w:t>Goritcheva</w:t>
      </w:r>
      <w:proofErr w:type="spellEnd"/>
      <w:r w:rsidRPr="00806B23">
        <w:rPr>
          <w:rFonts w:ascii="Times New Roman" w:hAnsi="Times New Roman" w:cs="Times New Roman"/>
          <w:sz w:val="24"/>
          <w:szCs w:val="24"/>
          <w:lang w:val="fr-FR"/>
        </w:rPr>
        <w:t xml:space="preserve">, Natalia </w:t>
      </w:r>
      <w:proofErr w:type="spellStart"/>
      <w:r w:rsidRPr="00806B23">
        <w:rPr>
          <w:rFonts w:ascii="Times New Roman" w:hAnsi="Times New Roman" w:cs="Times New Roman"/>
          <w:sz w:val="24"/>
          <w:szCs w:val="24"/>
          <w:lang w:val="fr-FR"/>
        </w:rPr>
        <w:t>Malahovskaja</w:t>
      </w:r>
      <w:proofErr w:type="spellEnd"/>
      <w:r w:rsidRPr="00806B23">
        <w:rPr>
          <w:rFonts w:ascii="Times New Roman" w:hAnsi="Times New Roman" w:cs="Times New Roman"/>
          <w:sz w:val="24"/>
          <w:szCs w:val="24"/>
          <w:shd w:val="clear" w:color="auto" w:fill="FFFFFF"/>
          <w:lang w:val="fr-FR"/>
        </w:rPr>
        <w:t xml:space="preserve">, Natalia </w:t>
      </w:r>
      <w:proofErr w:type="spellStart"/>
      <w:r w:rsidRPr="00806B23">
        <w:rPr>
          <w:rFonts w:ascii="Times New Roman" w:hAnsi="Times New Roman" w:cs="Times New Roman"/>
          <w:sz w:val="24"/>
          <w:szCs w:val="24"/>
          <w:shd w:val="clear" w:color="auto" w:fill="FFFFFF"/>
          <w:lang w:val="fr-FR"/>
        </w:rPr>
        <w:t>Gorbanevskaïa</w:t>
      </w:r>
      <w:proofErr w:type="spellEnd"/>
      <w:r w:rsidRPr="00806B23">
        <w:rPr>
          <w:rFonts w:ascii="Times New Roman" w:hAnsi="Times New Roman" w:cs="Times New Roman"/>
          <w:sz w:val="24"/>
          <w:szCs w:val="24"/>
          <w:shd w:val="clear" w:color="auto" w:fill="FFFFFF"/>
          <w:lang w:val="fr-FR"/>
        </w:rPr>
        <w:t>, </w:t>
      </w:r>
      <w:proofErr w:type="spellStart"/>
      <w:r w:rsidRPr="00806B23">
        <w:rPr>
          <w:rFonts w:ascii="Times New Roman" w:hAnsi="Times New Roman" w:cs="Times New Roman"/>
          <w:sz w:val="24"/>
          <w:szCs w:val="24"/>
          <w:shd w:val="clear" w:color="auto" w:fill="FFFFFF"/>
          <w:lang w:val="fr-FR"/>
        </w:rPr>
        <w:t>Lioudmilia</w:t>
      </w:r>
      <w:proofErr w:type="spellEnd"/>
      <w:r w:rsidRPr="00806B23">
        <w:rPr>
          <w:rFonts w:ascii="Times New Roman" w:hAnsi="Times New Roman" w:cs="Times New Roman"/>
          <w:sz w:val="24"/>
          <w:szCs w:val="24"/>
          <w:shd w:val="clear" w:color="auto" w:fill="FFFFFF"/>
          <w:lang w:val="fr-FR"/>
        </w:rPr>
        <w:t xml:space="preserve"> </w:t>
      </w:r>
      <w:proofErr w:type="spellStart"/>
      <w:r w:rsidRPr="00806B23">
        <w:rPr>
          <w:rFonts w:ascii="Times New Roman" w:hAnsi="Times New Roman" w:cs="Times New Roman"/>
          <w:sz w:val="24"/>
          <w:szCs w:val="24"/>
          <w:shd w:val="clear" w:color="auto" w:fill="FFFFFF"/>
          <w:lang w:val="fr-FR"/>
        </w:rPr>
        <w:t>Alekseïeva</w:t>
      </w:r>
      <w:proofErr w:type="spellEnd"/>
      <w:r w:rsidRPr="00806B23">
        <w:rPr>
          <w:rFonts w:ascii="Times New Roman" w:hAnsi="Times New Roman" w:cs="Times New Roman"/>
          <w:sz w:val="24"/>
          <w:szCs w:val="24"/>
          <w:lang w:val="fr-FR"/>
        </w:rPr>
        <w:t xml:space="preserve"> et d’autres)</w:t>
      </w:r>
      <w:r w:rsidRPr="00806B23">
        <w:rPr>
          <w:rFonts w:ascii="Times New Roman" w:hAnsi="Times New Roman" w:cs="Times New Roman"/>
          <w:sz w:val="24"/>
          <w:szCs w:val="24"/>
          <w:shd w:val="clear" w:color="auto" w:fill="FFFFFF"/>
          <w:lang w:val="fr-FR"/>
        </w:rPr>
        <w:t xml:space="preserve"> </w:t>
      </w:r>
      <w:r w:rsidRPr="00806B23">
        <w:rPr>
          <w:rFonts w:ascii="Times New Roman" w:eastAsia="Times New Roman" w:hAnsi="Times New Roman" w:cs="Times New Roman"/>
          <w:sz w:val="24"/>
          <w:szCs w:val="24"/>
          <w:lang w:val="fr-FR"/>
        </w:rPr>
        <w:t xml:space="preserve">appartiennent à la culture alternative de Léningrad ; en 1979 elles commencent à éditer, par le biais de samizdat, des magazines </w:t>
      </w:r>
      <w:r w:rsidRPr="00806B23">
        <w:rPr>
          <w:rFonts w:ascii="Times New Roman" w:hAnsi="Times New Roman" w:cs="Times New Roman"/>
          <w:sz w:val="24"/>
          <w:szCs w:val="24"/>
          <w:lang w:val="fr-FR"/>
        </w:rPr>
        <w:t>féminins</w:t>
      </w:r>
      <w:r w:rsidRPr="00806B23">
        <w:rPr>
          <w:rFonts w:ascii="Times New Roman" w:hAnsi="Times New Roman" w:cs="Times New Roman"/>
          <w:i/>
          <w:iCs/>
          <w:sz w:val="24"/>
          <w:szCs w:val="24"/>
          <w:lang w:val="fr-FR"/>
        </w:rPr>
        <w:t xml:space="preserve"> </w:t>
      </w:r>
      <w:r w:rsidRPr="00806B23">
        <w:rPr>
          <w:rFonts w:ascii="Times New Roman" w:hAnsi="Times New Roman" w:cs="Times New Roman"/>
          <w:sz w:val="24"/>
          <w:szCs w:val="24"/>
          <w:lang w:val="fr-FR"/>
        </w:rPr>
        <w:t xml:space="preserve">qui traitent de la discrimination de la femme dans la vie politique et quotidienne, de sa situation en prison, de la violence conjugale etc. et appellent à un renouveau spirituel via le christianisme orthodoxe. La figure majeure qui inspire les féministes </w:t>
      </w:r>
      <w:r w:rsidRPr="00806B23">
        <w:rPr>
          <w:rFonts w:ascii="Times New Roman" w:eastAsia="Times New Roman" w:hAnsi="Times New Roman" w:cs="Times New Roman"/>
          <w:sz w:val="24"/>
          <w:szCs w:val="24"/>
          <w:lang w:val="fr-FR"/>
        </w:rPr>
        <w:t>dissidentes de Leningrad</w:t>
      </w:r>
      <w:r w:rsidRPr="00806B23">
        <w:rPr>
          <w:rFonts w:ascii="Times New Roman" w:hAnsi="Times New Roman" w:cs="Times New Roman"/>
          <w:sz w:val="24"/>
          <w:szCs w:val="24"/>
          <w:lang w:val="fr-FR"/>
        </w:rPr>
        <w:t xml:space="preserve"> est la Vierge Marie elle-même (un des magazines s’intitulait </w:t>
      </w:r>
      <w:r w:rsidRPr="00806B23">
        <w:rPr>
          <w:rFonts w:ascii="Times New Roman" w:hAnsi="Times New Roman" w:cs="Times New Roman"/>
          <w:i/>
          <w:iCs/>
          <w:sz w:val="24"/>
          <w:szCs w:val="24"/>
          <w:lang w:val="fr-FR"/>
        </w:rPr>
        <w:t>Maria</w:t>
      </w:r>
      <w:r w:rsidRPr="00806B23">
        <w:rPr>
          <w:rFonts w:ascii="Times New Roman" w:hAnsi="Times New Roman" w:cs="Times New Roman"/>
          <w:sz w:val="24"/>
          <w:szCs w:val="24"/>
          <w:lang w:val="fr-FR"/>
        </w:rPr>
        <w:t xml:space="preserve">). </w:t>
      </w:r>
      <w:r w:rsidRPr="00806B23">
        <w:rPr>
          <w:rFonts w:ascii="Times New Roman" w:eastAsia="Times New Roman" w:hAnsi="Times New Roman" w:cs="Times New Roman"/>
          <w:sz w:val="24"/>
          <w:szCs w:val="24"/>
          <w:lang w:val="fr-FR"/>
        </w:rPr>
        <w:t xml:space="preserve">Le </w:t>
      </w:r>
      <w:r w:rsidRPr="00806B23">
        <w:rPr>
          <w:rFonts w:ascii="Times New Roman" w:hAnsi="Times New Roman" w:cs="Times New Roman"/>
          <w:sz w:val="24"/>
          <w:szCs w:val="24"/>
          <w:lang w:val="fr-FR"/>
        </w:rPr>
        <w:t xml:space="preserve">phénomène est étouffé déjà en 1980, les femmes étant forcée de quitter le pays. </w:t>
      </w:r>
    </w:p>
    <w:p w14:paraId="4DE42654" w14:textId="77777777" w:rsidR="001C4507" w:rsidRPr="00806B23" w:rsidRDefault="001C4507" w:rsidP="001C4507">
      <w:pPr>
        <w:spacing w:line="360" w:lineRule="auto"/>
        <w:ind w:firstLine="708"/>
        <w:jc w:val="both"/>
        <w:rPr>
          <w:rFonts w:ascii="Times New Roman" w:eastAsia="Times New Roman" w:hAnsi="Times New Roman" w:cs="Times New Roman"/>
          <w:color w:val="000000"/>
          <w:sz w:val="24"/>
          <w:szCs w:val="24"/>
          <w:lang w:val="fr-FR"/>
        </w:rPr>
      </w:pPr>
      <w:r w:rsidRPr="00806B23">
        <w:rPr>
          <w:rFonts w:ascii="Times New Roman" w:eastAsia="Times New Roman" w:hAnsi="Times New Roman" w:cs="Times New Roman"/>
          <w:color w:val="000000"/>
          <w:sz w:val="24"/>
          <w:szCs w:val="24"/>
          <w:lang w:val="fr-FR"/>
        </w:rPr>
        <w:t>La 3</w:t>
      </w:r>
      <w:r w:rsidRPr="00806B23">
        <w:rPr>
          <w:rFonts w:ascii="Times New Roman" w:eastAsia="Times New Roman" w:hAnsi="Times New Roman" w:cs="Times New Roman"/>
          <w:color w:val="000000"/>
          <w:sz w:val="24"/>
          <w:szCs w:val="24"/>
          <w:vertAlign w:val="superscript"/>
          <w:lang w:val="fr-FR"/>
        </w:rPr>
        <w:t>e</w:t>
      </w:r>
      <w:r w:rsidRPr="00806B23">
        <w:rPr>
          <w:rFonts w:ascii="Times New Roman" w:eastAsia="Times New Roman" w:hAnsi="Times New Roman" w:cs="Times New Roman"/>
          <w:color w:val="000000"/>
          <w:sz w:val="24"/>
          <w:szCs w:val="24"/>
          <w:lang w:val="fr-FR"/>
        </w:rPr>
        <w:t xml:space="preserve"> vague du féminisme russe se développe à partir des années 1990, quand les femmes commencent à prendre massivement conscience de leur condition réelle et voulue. Le mouvement est à ce jour assez hétérogène, mais sa partie la plus radicale </w:t>
      </w:r>
      <w:r w:rsidRPr="00806B23">
        <w:rPr>
          <w:rFonts w:ascii="Times New Roman" w:hAnsi="Times New Roman" w:cs="Times New Roman"/>
          <w:sz w:val="24"/>
          <w:szCs w:val="24"/>
          <w:lang w:val="fr-FR"/>
        </w:rPr>
        <w:t>s’inspire des ouvrages néo-féministes des années 1980 et milite contre les problèmes déjà résolus par le féminisme occidental, avant tout</w:t>
      </w:r>
      <w:r w:rsidRPr="00806B23">
        <w:rPr>
          <w:rFonts w:ascii="Times New Roman" w:hAnsi="Times New Roman" w:cs="Times New Roman"/>
          <w:color w:val="333333"/>
          <w:sz w:val="24"/>
          <w:szCs w:val="24"/>
          <w:lang w:val="fr-FR"/>
        </w:rPr>
        <w:t xml:space="preserve"> </w:t>
      </w:r>
      <w:r w:rsidRPr="00806B23">
        <w:rPr>
          <w:rFonts w:ascii="Times New Roman" w:eastAsia="Times New Roman" w:hAnsi="Times New Roman" w:cs="Times New Roman"/>
          <w:color w:val="000000"/>
          <w:sz w:val="24"/>
          <w:szCs w:val="24"/>
          <w:lang w:val="fr-FR"/>
        </w:rPr>
        <w:t xml:space="preserve">contre la perception de la femme propre à la culture patriarcale. D’où l’enthousiasme croissant pour les personnages féminins qui, par leur propre exemple, ont fait évoluer cette perception, comme la princesse Dachkova ou bien Christine. Ainsi, les féministes russes découvrent ce personnage historique environs un demi-siècle plus tard que leurs consœurs occidentales ; on verra si elles seront assez sensibles à son rôle dans l’émancipation de la femme pour l’inscrire dans leur panthéon féministe. </w:t>
      </w:r>
    </w:p>
    <w:p w14:paraId="2E6F8054" w14:textId="449F5342" w:rsidR="00107D96" w:rsidRPr="00806B23" w:rsidRDefault="001C4507" w:rsidP="00C723FC">
      <w:pPr>
        <w:spacing w:line="360" w:lineRule="auto"/>
        <w:ind w:firstLine="708"/>
        <w:jc w:val="both"/>
        <w:rPr>
          <w:rFonts w:ascii="Times New Roman" w:hAnsi="Times New Roman" w:cs="Times New Roman"/>
          <w:sz w:val="24"/>
          <w:szCs w:val="24"/>
          <w:lang w:val="fr-FR"/>
        </w:rPr>
      </w:pPr>
      <w:r w:rsidRPr="00806B23">
        <w:rPr>
          <w:rFonts w:ascii="Times New Roman" w:eastAsia="Times New Roman" w:hAnsi="Times New Roman" w:cs="Times New Roman"/>
          <w:color w:val="000000"/>
          <w:sz w:val="24"/>
          <w:szCs w:val="24"/>
          <w:lang w:val="fr-FR"/>
        </w:rPr>
        <w:t xml:space="preserve">Par ailleurs, </w:t>
      </w:r>
      <w:r w:rsidRPr="00806B23">
        <w:rPr>
          <w:rFonts w:ascii="Times New Roman" w:eastAsia="Times New Roman" w:hAnsi="Times New Roman" w:cs="Times New Roman"/>
          <w:sz w:val="24"/>
          <w:szCs w:val="24"/>
          <w:lang w:val="fr-FR"/>
        </w:rPr>
        <w:t>le phénomène de Christine de Pizan semble répondre à une</w:t>
      </w:r>
      <w:r w:rsidRPr="00806B23">
        <w:rPr>
          <w:rFonts w:ascii="Times New Roman" w:eastAsia="Times New Roman" w:hAnsi="Times New Roman" w:cs="Times New Roman"/>
          <w:color w:val="000000"/>
          <w:sz w:val="24"/>
          <w:szCs w:val="24"/>
          <w:lang w:val="fr-FR"/>
        </w:rPr>
        <w:t xml:space="preserve"> demande socio-culturelle plus large que les problématiques purement féministes. </w:t>
      </w:r>
      <w:r w:rsidRPr="00806B23">
        <w:rPr>
          <w:rFonts w:ascii="Times New Roman" w:eastAsia="Times New Roman" w:hAnsi="Times New Roman" w:cs="Times New Roman"/>
          <w:sz w:val="24"/>
          <w:szCs w:val="24"/>
          <w:lang w:val="fr-FR"/>
        </w:rPr>
        <w:t xml:space="preserve">Nous avons rencontré une réflexion intéressante dans une étude sur la réception de </w:t>
      </w:r>
      <w:r w:rsidRPr="00806B23">
        <w:rPr>
          <w:rFonts w:ascii="Times New Roman" w:eastAsia="Times New Roman" w:hAnsi="Times New Roman" w:cs="Times New Roman"/>
          <w:sz w:val="24"/>
          <w:szCs w:val="24"/>
          <w:highlight w:val="white"/>
          <w:lang w:val="fr-FR"/>
        </w:rPr>
        <w:t>Zinaïda Hippius</w:t>
      </w:r>
      <w:r w:rsidRPr="00806B23">
        <w:rPr>
          <w:rFonts w:ascii="Times New Roman" w:eastAsia="Times New Roman" w:hAnsi="Times New Roman" w:cs="Times New Roman"/>
          <w:sz w:val="24"/>
          <w:szCs w:val="24"/>
          <w:lang w:val="fr-FR"/>
        </w:rPr>
        <w:t xml:space="preserve"> en Russie d’y il a dix ans</w:t>
      </w:r>
      <w:r w:rsidRPr="00806B23">
        <w:rPr>
          <w:rStyle w:val="af3"/>
          <w:rFonts w:ascii="Times New Roman" w:eastAsia="Times New Roman" w:hAnsi="Times New Roman" w:cs="Times New Roman"/>
          <w:sz w:val="24"/>
          <w:szCs w:val="24"/>
        </w:rPr>
        <w:footnoteReference w:id="247"/>
      </w:r>
      <w:r w:rsidRPr="00806B23">
        <w:rPr>
          <w:rFonts w:ascii="Times New Roman" w:eastAsia="Times New Roman" w:hAnsi="Times New Roman" w:cs="Times New Roman"/>
          <w:sz w:val="24"/>
          <w:szCs w:val="24"/>
          <w:lang w:val="fr-FR"/>
        </w:rPr>
        <w:t xml:space="preserve">. L’universitaire Elena Panova constate la tendance de vouloir inscrire cette personnalité de l’Âge d’argent russe dans le système de valeurs actuelles puisque le pays est en quête de figures emblématiques du passé, des « icônes de style » qui pourraient exprimer l’air du temps. Si cette remarque est juste pour </w:t>
      </w:r>
      <w:r w:rsidRPr="00806B23">
        <w:rPr>
          <w:rFonts w:ascii="Times New Roman" w:eastAsia="Times New Roman" w:hAnsi="Times New Roman" w:cs="Times New Roman"/>
          <w:sz w:val="24"/>
          <w:szCs w:val="24"/>
          <w:highlight w:val="white"/>
          <w:lang w:val="fr-FR"/>
        </w:rPr>
        <w:t>Zinaïda Hippius</w:t>
      </w:r>
      <w:r w:rsidRPr="00806B23">
        <w:rPr>
          <w:rFonts w:ascii="Times New Roman" w:eastAsia="Times New Roman" w:hAnsi="Times New Roman" w:cs="Times New Roman"/>
          <w:sz w:val="24"/>
          <w:szCs w:val="24"/>
          <w:lang w:val="fr-FR"/>
        </w:rPr>
        <w:t>, nous la croyons tout autant applicable à Christine de Pizan qui s’inscrit encore mieux dans le contexte de la Russie contemporaine qui, ces derniers temps, est amenée à reconsidérer en quelque sorte la condition féminine</w:t>
      </w:r>
      <w:r w:rsidRPr="00806B23">
        <w:rPr>
          <w:rStyle w:val="af3"/>
          <w:rFonts w:ascii="Times New Roman" w:eastAsia="Times New Roman" w:hAnsi="Times New Roman" w:cs="Times New Roman"/>
          <w:sz w:val="24"/>
          <w:szCs w:val="24"/>
        </w:rPr>
        <w:footnoteReference w:id="248"/>
      </w:r>
      <w:r w:rsidRPr="00806B23">
        <w:rPr>
          <w:rFonts w:ascii="Times New Roman" w:eastAsia="Times New Roman" w:hAnsi="Times New Roman" w:cs="Times New Roman"/>
          <w:sz w:val="24"/>
          <w:szCs w:val="24"/>
          <w:lang w:val="fr-FR"/>
        </w:rPr>
        <w:t>.</w:t>
      </w:r>
    </w:p>
    <w:p w14:paraId="069AEE56" w14:textId="77777777" w:rsidR="00107D96" w:rsidRPr="00806B23" w:rsidRDefault="00107D96" w:rsidP="00060ABA">
      <w:pPr>
        <w:spacing w:line="360" w:lineRule="auto"/>
        <w:ind w:firstLine="720"/>
        <w:jc w:val="both"/>
        <w:rPr>
          <w:rFonts w:ascii="Times New Roman" w:hAnsi="Times New Roman" w:cs="Times New Roman"/>
          <w:sz w:val="24"/>
          <w:szCs w:val="24"/>
          <w:lang w:val="fr-FR"/>
        </w:rPr>
      </w:pPr>
    </w:p>
    <w:p w14:paraId="00B6083A" w14:textId="77777777" w:rsidR="00107D96" w:rsidRPr="00806B23" w:rsidRDefault="00107D96" w:rsidP="00060ABA">
      <w:pPr>
        <w:spacing w:line="360" w:lineRule="auto"/>
        <w:ind w:firstLine="720"/>
        <w:jc w:val="both"/>
        <w:rPr>
          <w:rFonts w:ascii="Times New Roman" w:hAnsi="Times New Roman" w:cs="Times New Roman"/>
          <w:sz w:val="24"/>
          <w:szCs w:val="24"/>
          <w:lang w:val="fr-FR"/>
        </w:rPr>
      </w:pPr>
    </w:p>
    <w:p w14:paraId="62664846" w14:textId="77777777" w:rsidR="00107D96" w:rsidRPr="00806B23" w:rsidRDefault="00107D96" w:rsidP="00060ABA">
      <w:pPr>
        <w:spacing w:line="360" w:lineRule="auto"/>
        <w:ind w:firstLine="720"/>
        <w:jc w:val="both"/>
        <w:rPr>
          <w:rFonts w:ascii="Times New Roman" w:hAnsi="Times New Roman" w:cs="Times New Roman"/>
          <w:sz w:val="24"/>
          <w:szCs w:val="24"/>
          <w:lang w:val="fr-FR"/>
        </w:rPr>
      </w:pPr>
    </w:p>
    <w:p w14:paraId="08EF8FE8" w14:textId="77777777" w:rsidR="00107D96" w:rsidRPr="00806B23" w:rsidRDefault="00107D96" w:rsidP="00060ABA">
      <w:pPr>
        <w:spacing w:line="360" w:lineRule="auto"/>
        <w:ind w:firstLine="720"/>
        <w:jc w:val="both"/>
        <w:rPr>
          <w:rFonts w:ascii="Times New Roman" w:hAnsi="Times New Roman" w:cs="Times New Roman"/>
          <w:sz w:val="24"/>
          <w:szCs w:val="24"/>
          <w:lang w:val="fr-FR"/>
        </w:rPr>
      </w:pPr>
    </w:p>
    <w:p w14:paraId="69707A7D" w14:textId="77777777" w:rsidR="00107D96" w:rsidRPr="00806B23" w:rsidRDefault="00107D96" w:rsidP="00060ABA">
      <w:pPr>
        <w:spacing w:line="360" w:lineRule="auto"/>
        <w:ind w:firstLine="720"/>
        <w:jc w:val="both"/>
        <w:rPr>
          <w:rFonts w:ascii="Times New Roman" w:hAnsi="Times New Roman" w:cs="Times New Roman"/>
          <w:sz w:val="24"/>
          <w:szCs w:val="24"/>
          <w:lang w:val="fr-FR"/>
        </w:rPr>
      </w:pPr>
    </w:p>
    <w:p w14:paraId="11F02AD2" w14:textId="66AAEDF6" w:rsidR="00D55084" w:rsidRDefault="00D55084" w:rsidP="00135DDC">
      <w:pPr>
        <w:pStyle w:val="Titreniveau1horsparties"/>
        <w:rPr>
          <w:rFonts w:ascii="Times New Roman" w:hAnsi="Times New Roman" w:cs="Times New Roman"/>
        </w:rPr>
      </w:pPr>
      <w:bookmarkStart w:id="61" w:name="_Toc73284271"/>
      <w:bookmarkStart w:id="62" w:name="_Toc40657541"/>
      <w:bookmarkStart w:id="63" w:name="_Toc40816794"/>
      <w:bookmarkStart w:id="64" w:name="_Toc73270819"/>
      <w:r>
        <w:rPr>
          <w:rFonts w:ascii="Times New Roman" w:hAnsi="Times New Roman" w:cs="Times New Roman"/>
        </w:rPr>
        <w:lastRenderedPageBreak/>
        <w:t>Conclusion</w:t>
      </w:r>
      <w:bookmarkEnd w:id="61"/>
    </w:p>
    <w:p w14:paraId="46EAE960"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terminant cette étude interdisciplinaire, nous pouvons constater que la construction de l’image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dans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vise à la fois à s’inscrire dans les codes socio-culturels du moment et à les faire évoluer.</w:t>
      </w:r>
    </w:p>
    <w:p w14:paraId="3D07DA8E" w14:textId="77777777" w:rsidR="00D55084" w:rsidRPr="00806B23" w:rsidRDefault="00D55084" w:rsidP="00F62DF8">
      <w:pPr>
        <w:pStyle w:val="af4"/>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 travail de contextualisation réalisé dans le premier chapitre a montré qu’au début du XV</w:t>
      </w:r>
      <w:r w:rsidRPr="00806B23">
        <w:rPr>
          <w:rFonts w:ascii="Times New Roman" w:eastAsia="Times New Roman" w:hAnsi="Times New Roman" w:cs="Times New Roman"/>
          <w:sz w:val="24"/>
          <w:szCs w:val="24"/>
          <w:vertAlign w:val="superscript"/>
          <w:lang w:val="fr-FR"/>
        </w:rPr>
        <w:t>e</w:t>
      </w:r>
      <w:r w:rsidRPr="00806B23">
        <w:rPr>
          <w:rFonts w:ascii="Times New Roman" w:eastAsia="Times New Roman" w:hAnsi="Times New Roman" w:cs="Times New Roman"/>
          <w:sz w:val="24"/>
          <w:szCs w:val="24"/>
          <w:lang w:val="fr-FR"/>
        </w:rPr>
        <w:t xml:space="preserve"> siècle la parole publique, orale comme écrite, est complètement dominée par l’homme. </w:t>
      </w:r>
      <w:r w:rsidRPr="00806B23">
        <w:rPr>
          <w:rFonts w:ascii="Times New Roman" w:hAnsi="Times New Roman" w:cs="Times New Roman"/>
          <w:noProof/>
          <w:sz w:val="24"/>
          <w:szCs w:val="24"/>
          <w:lang w:val="fr-FR"/>
        </w:rPr>
        <w:t xml:space="preserve">La femme est absente du discours en tant que sujet, en revanche elle y est présente en tant qu’objet, et objet de la critique : la littérature représente </w:t>
      </w:r>
      <w:r w:rsidRPr="00806B23">
        <w:rPr>
          <w:rFonts w:ascii="Times New Roman" w:eastAsia="Times New Roman" w:hAnsi="Times New Roman" w:cs="Times New Roman"/>
          <w:sz w:val="24"/>
          <w:szCs w:val="24"/>
          <w:lang w:val="fr-FR"/>
        </w:rPr>
        <w:t xml:space="preserve">la femme à travers les stéréotypes misogynes du genre satirique. C’est le résultat de plusieurs facteurs réunis : d’une part, </w:t>
      </w:r>
      <w:r w:rsidRPr="00806B23">
        <w:rPr>
          <w:rFonts w:ascii="Times New Roman" w:hAnsi="Times New Roman" w:cs="Times New Roman"/>
          <w:noProof/>
          <w:sz w:val="24"/>
          <w:szCs w:val="24"/>
          <w:lang w:val="fr-FR"/>
        </w:rPr>
        <w:t xml:space="preserve">le paradigme courtois s’efface au profit d’un autre, moins favorable à la femme </w:t>
      </w:r>
      <w:r w:rsidRPr="00806B23">
        <w:rPr>
          <w:rFonts w:ascii="Times New Roman" w:eastAsia="Times New Roman" w:hAnsi="Times New Roman" w:cs="Times New Roman"/>
          <w:sz w:val="24"/>
          <w:szCs w:val="24"/>
          <w:lang w:val="fr-FR"/>
        </w:rPr>
        <w:t xml:space="preserve">; d’autre part, plusieurs événements politiques : la crise monarchique, l’occupation anglaise, le conflit civil mènent à la militarisation et non à l’humanisation de la société. </w:t>
      </w:r>
    </w:p>
    <w:p w14:paraId="71584988" w14:textId="684E44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Le résultat est que la femme se voit de plus en plus réduite à sa fonction maternelle et conjugale</w:t>
      </w:r>
      <w:r w:rsidR="00B621B7">
        <w:rPr>
          <w:rFonts w:ascii="Times New Roman" w:eastAsia="Times New Roman" w:hAnsi="Times New Roman" w:cs="Times New Roman"/>
          <w:sz w:val="24"/>
          <w:szCs w:val="24"/>
          <w:lang w:val="fr-FR"/>
        </w:rPr>
        <w:t> ;</w:t>
      </w:r>
      <w:r w:rsidRPr="00806B23">
        <w:rPr>
          <w:rFonts w:ascii="Times New Roman" w:eastAsia="Times New Roman" w:hAnsi="Times New Roman" w:cs="Times New Roman"/>
          <w:sz w:val="24"/>
          <w:szCs w:val="24"/>
          <w:lang w:val="fr-FR"/>
        </w:rPr>
        <w:t xml:space="preserve"> elle est éloignée de la politique et surtout du savoir écrit qui est devenu le domaine masculin. Même l’acquisition des connaissances de base pour la femme est remise en question, on considère cette éducation comme facultative, voire nuisible. Toutefois, la femme du Moyen Âge tardif est beaucoup plus libre et actif que sa consœur très infantilisée des époques à venir ; son intervention sur la scène publique est encore possible (à condition d’être admise par l’autorité masculine). Les exemples de Jeanne d’Arc et de Christine de Pizan en témoignent éloquemment. </w:t>
      </w:r>
    </w:p>
    <w:p w14:paraId="6309DF57"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p>
    <w:p w14:paraId="0CC9ED0B"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Christine a le privilège d’appartenir au milieu cultivé, et sa culture est énorme pour son temps ; mais cela n’est qu’un facteur à l’origine de son phénomène. La vie de Christine se partage en deux : sa vie de fille, d’épouse, de mère est traditionnelle pour son cercle et satisfait en tout aux attentes sociales et religieuses imposées à la femme ; sa vie d’entrepreneur et d’écrivain de métier est imposée par les circonstances ; du point de vue de la tradition sociale, c’est une voie d’homme. Ayant en quelque sort instrumentalisée le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défaut </w:t>
      </w:r>
      <w:r w:rsidRPr="00806B23">
        <w:rPr>
          <w:rFonts w:ascii="Times New Roman" w:eastAsia="Times New Roman" w:hAnsi="Times New Roman" w:cs="Times New Roman"/>
          <w:sz w:val="24"/>
          <w:szCs w:val="24"/>
          <w:highlight w:val="white"/>
          <w:lang w:val="fr-FR"/>
        </w:rPr>
        <w:t xml:space="preserve">» </w:t>
      </w:r>
      <w:r w:rsidRPr="00806B23">
        <w:rPr>
          <w:rFonts w:ascii="Times New Roman" w:eastAsia="Times New Roman" w:hAnsi="Times New Roman" w:cs="Times New Roman"/>
          <w:sz w:val="24"/>
          <w:szCs w:val="24"/>
          <w:lang w:val="fr-FR"/>
        </w:rPr>
        <w:t xml:space="preserve">que constituait son sexe, Christine a su faire de son talent un fondement du bien-être familial, mais aussi un guide dans le monde de la culture réservé aux hommes. Mieux encore, elle a réussi à s’y poser comme femme de lettres, revendiquer une certaine indépendance créative et formuler un message (voire des messages) original. </w:t>
      </w:r>
    </w:p>
    <w:p w14:paraId="399769B5" w14:textId="6F62FDDA"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 message de Christine suscitant le plus d’intérêt de nos jours est l’engagement en faveur de la femme qu’elle a courageusement manifesté tout au long de sa vie littéraire ; </w:t>
      </w:r>
      <w:r w:rsidRPr="00806B23">
        <w:rPr>
          <w:rFonts w:ascii="Times New Roman" w:eastAsia="Times New Roman" w:hAnsi="Times New Roman" w:cs="Times New Roman"/>
          <w:i/>
          <w:sz w:val="24"/>
          <w:szCs w:val="24"/>
          <w:lang w:val="fr-FR"/>
        </w:rPr>
        <w:t xml:space="preserve">La Cité </w:t>
      </w:r>
      <w:r w:rsidRPr="00806B23">
        <w:rPr>
          <w:rFonts w:ascii="Times New Roman" w:eastAsia="Times New Roman" w:hAnsi="Times New Roman" w:cs="Times New Roman"/>
          <w:i/>
          <w:sz w:val="24"/>
          <w:szCs w:val="24"/>
          <w:lang w:val="fr-FR"/>
        </w:rPr>
        <w:lastRenderedPageBreak/>
        <w:t>des Dames</w:t>
      </w:r>
      <w:r w:rsidRPr="00806B23">
        <w:rPr>
          <w:rFonts w:ascii="Times New Roman" w:eastAsia="Times New Roman" w:hAnsi="Times New Roman" w:cs="Times New Roman"/>
          <w:sz w:val="24"/>
          <w:szCs w:val="24"/>
          <w:lang w:val="fr-FR"/>
        </w:rPr>
        <w:t xml:space="preserve"> est le texte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clé </w:t>
      </w:r>
      <w:r w:rsidRPr="00806B23">
        <w:rPr>
          <w:rFonts w:ascii="Times New Roman" w:eastAsia="Times New Roman" w:hAnsi="Times New Roman" w:cs="Times New Roman"/>
          <w:sz w:val="24"/>
          <w:szCs w:val="24"/>
          <w:highlight w:val="white"/>
          <w:lang w:val="fr-FR"/>
        </w:rPr>
        <w:t xml:space="preserve">» </w:t>
      </w:r>
      <w:r w:rsidRPr="00806B23">
        <w:rPr>
          <w:rFonts w:ascii="Times New Roman" w:eastAsia="Times New Roman" w:hAnsi="Times New Roman" w:cs="Times New Roman"/>
          <w:sz w:val="24"/>
          <w:szCs w:val="24"/>
          <w:lang w:val="fr-FR"/>
        </w:rPr>
        <w:t xml:space="preserve">de sa pensée pré-féministe. Le livre revendique l’égale dignité des deux sexes et, de ce fait, affirme l’ambition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de parler publiquement. </w:t>
      </w:r>
    </w:p>
    <w:p w14:paraId="00BF0CC4" w14:textId="1DA57415"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Nous voulions voir, en prenant l’exemple de six fragments du livre, comment l’écrivaine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orchestre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la construction de sa propre image dans ces conditions. Nous partions du constat que la présentation de soi dans n’importe quel texte dépend avant tout de l’objectif de l’auteur. Puisque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vise à faire revaloriser la femme, l’ethos </w:t>
      </w:r>
      <w:proofErr w:type="spellStart"/>
      <w:r w:rsidRPr="00806B23">
        <w:rPr>
          <w:rFonts w:ascii="Times New Roman" w:eastAsia="Times New Roman" w:hAnsi="Times New Roman" w:cs="Times New Roman"/>
          <w:sz w:val="24"/>
          <w:szCs w:val="24"/>
          <w:lang w:val="fr-FR"/>
        </w:rPr>
        <w:t>auctorial</w:t>
      </w:r>
      <w:proofErr w:type="spellEnd"/>
      <w:r w:rsidRPr="00806B23">
        <w:rPr>
          <w:rFonts w:ascii="Times New Roman" w:eastAsia="Times New Roman" w:hAnsi="Times New Roman" w:cs="Times New Roman"/>
          <w:sz w:val="24"/>
          <w:szCs w:val="24"/>
          <w:lang w:val="fr-FR"/>
        </w:rPr>
        <w:t xml:space="preserve"> doit faire assez d’autorité pour renforcer la force de ce discours. </w:t>
      </w:r>
    </w:p>
    <w:p w14:paraId="3C595DAC"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L’analyse a montré que l’identité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se construit progressivement dans l’optique d’assumer le rôle de porte-parole des femmes. D’ailleurs, la construction identitaire se fait déjà au niveau de l’intertexte :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se fonde sur des modèles littéraires reconnus, mais manifeste la volonté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de les réinventer. </w:t>
      </w:r>
    </w:p>
    <w:p w14:paraId="4B6B583E"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Dans le texte, la représentation de soi se fait via un arsenal stylistique variable. Christine recourt aux procédés de la rhétorique traditionnelle : par exemple, l’énoncé se base souvent sur les couples notionnels qui introduisent des valeurs opposées (vrai-faux, fictionnel-réel et d’autres). Cette figure de style conventionnelle lui permet de révéler les contradictions du raisonnement misogyne, mais aussi de se construire par opposition aux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mauvaises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valeurs qu’elle met en évidence. Plusieurs champs sémantiques traduisent la fiabilité et la moralité de la figure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tandis que les références intertextuelles prouvent sa compétence dans les matières savantes.</w:t>
      </w:r>
    </w:p>
    <w:p w14:paraId="70250FC6"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Toutefois, ce sont les stratégies discursives qui priment dans la genèse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xml:space="preserve">. Le procédé discursif fondamental est la délégation de la parole aux instances supérieures, les figures allégoriques qui incarnent les vertus suprêmes. Ce sont les Vertus qui renversent les opinions misogynes et persuadent Christine que ce </w:t>
      </w:r>
      <w:proofErr w:type="spellStart"/>
      <w:r w:rsidRPr="00806B23">
        <w:rPr>
          <w:rFonts w:ascii="Times New Roman" w:eastAsia="Times New Roman" w:hAnsi="Times New Roman" w:cs="Times New Roman"/>
          <w:sz w:val="24"/>
          <w:szCs w:val="24"/>
          <w:lang w:val="fr-FR"/>
        </w:rPr>
        <w:t>dicours</w:t>
      </w:r>
      <w:proofErr w:type="spellEnd"/>
      <w:r w:rsidRPr="00806B23">
        <w:rPr>
          <w:rFonts w:ascii="Times New Roman" w:eastAsia="Times New Roman" w:hAnsi="Times New Roman" w:cs="Times New Roman"/>
          <w:sz w:val="24"/>
          <w:szCs w:val="24"/>
          <w:lang w:val="fr-FR"/>
        </w:rPr>
        <w:t xml:space="preserve"> est légitime. Ainsi, sa prise de position en faveur de la femme n’est pas </w:t>
      </w:r>
      <w:proofErr w:type="spellStart"/>
      <w:r w:rsidRPr="00806B23">
        <w:rPr>
          <w:rFonts w:ascii="Times New Roman" w:eastAsia="Times New Roman" w:hAnsi="Times New Roman" w:cs="Times New Roman"/>
          <w:sz w:val="24"/>
          <w:szCs w:val="24"/>
          <w:lang w:val="fr-FR"/>
        </w:rPr>
        <w:t>automandatée</w:t>
      </w:r>
      <w:proofErr w:type="spellEnd"/>
      <w:r w:rsidRPr="00806B23">
        <w:rPr>
          <w:rFonts w:ascii="Times New Roman" w:eastAsia="Times New Roman" w:hAnsi="Times New Roman" w:cs="Times New Roman"/>
          <w:sz w:val="24"/>
          <w:szCs w:val="24"/>
          <w:lang w:val="fr-FR"/>
        </w:rPr>
        <w:t>, mais autorisée par les représentantes divines.</w:t>
      </w:r>
    </w:p>
    <w:p w14:paraId="58DB032F"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La mise en valeur de soi est aussi déléguée à un tiers, ou se fait indirectement. Ainsi, le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je </w:t>
      </w:r>
      <w:r w:rsidRPr="00806B23">
        <w:rPr>
          <w:rFonts w:ascii="Times New Roman" w:eastAsia="Times New Roman" w:hAnsi="Times New Roman" w:cs="Times New Roman"/>
          <w:sz w:val="24"/>
          <w:szCs w:val="24"/>
          <w:highlight w:val="white"/>
          <w:lang w:val="fr-FR"/>
        </w:rPr>
        <w:t xml:space="preserve">» </w:t>
      </w:r>
      <w:proofErr w:type="spellStart"/>
      <w:r w:rsidRPr="00806B23">
        <w:rPr>
          <w:rFonts w:ascii="Times New Roman" w:eastAsia="Times New Roman" w:hAnsi="Times New Roman" w:cs="Times New Roman"/>
          <w:sz w:val="24"/>
          <w:szCs w:val="24"/>
          <w:lang w:val="fr-FR"/>
        </w:rPr>
        <w:t>auctorial</w:t>
      </w:r>
      <w:proofErr w:type="spellEnd"/>
      <w:r w:rsidRPr="00806B23">
        <w:rPr>
          <w:rFonts w:ascii="Times New Roman" w:eastAsia="Times New Roman" w:hAnsi="Times New Roman" w:cs="Times New Roman"/>
          <w:sz w:val="24"/>
          <w:szCs w:val="24"/>
          <w:lang w:val="fr-FR"/>
        </w:rPr>
        <w:t xml:space="preserve"> n’est aucunement formel, il revendique son existence à travers les éléments autobiographiques et le nom de baptême. Mais ce sont les Vertus qui nous renseignent sur l’éducation extraordinaire et la vie conjugale irréprochable de la narratrice, qui se contente de confirmer les propos divins. La mise en scène du nom personnel s’organise de la même façon : pour accéder au droit de se nommer, Christine se fait nommer par les autres. Nous avons vu toute une évolution de la narratrice qui existe d’abord en tant que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je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puis comme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l’amie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de Vertu, ensuite comme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Christine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appelée par les autres et seulement après comme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moi, Christine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w:t>
      </w:r>
    </w:p>
    <w:p w14:paraId="6515FD69"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Les textes projettent globalement une image double qui se définit par les modalités de la connaissance et de la féminité. Héritière du savoir paternel, l’auteure mène une vie intellectuelle </w:t>
      </w:r>
      <w:r w:rsidRPr="00806B23">
        <w:rPr>
          <w:rFonts w:ascii="Times New Roman" w:eastAsia="Times New Roman" w:hAnsi="Times New Roman" w:cs="Times New Roman"/>
          <w:sz w:val="24"/>
          <w:szCs w:val="24"/>
          <w:lang w:val="fr-FR"/>
        </w:rPr>
        <w:lastRenderedPageBreak/>
        <w:t xml:space="preserve">et définit son identité par sa culture. En même temps, c’est une fille respectueuse, épouse exemplaire, veuve honnête, c’est-à-dire une chrétienne modèle qui ne se dispense d’aucun devoir féminin. En définitive, nous avons une figure féminine atypique, mais fidèle au canon religieux et social du moment, donc entièrement positive et suffisamment compétente pour édifier la Cité, c’est-à-dire mener le débat contre la parole dominante.  </w:t>
      </w:r>
    </w:p>
    <w:p w14:paraId="17A78F19"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Cette image apparaît comme fiable au lecteur car elle se base, entre autres, sur des faits de la biographie de l’auteure. D’une part, l’autobiographique sert à illustrer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la leçon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du livre, comme c’était convenu dans la tradition médiévale. D’autre part, il vaut pour lui-même, il est </w:t>
      </w:r>
      <w:r w:rsidRPr="00806B23">
        <w:rPr>
          <w:rFonts w:ascii="Times New Roman" w:eastAsia="Times New Roman" w:hAnsi="Times New Roman" w:cs="Times New Roman"/>
          <w:i/>
          <w:sz w:val="24"/>
          <w:szCs w:val="24"/>
          <w:lang w:val="fr-FR"/>
        </w:rPr>
        <w:t>le mérite</w:t>
      </w:r>
      <w:r w:rsidRPr="00806B23">
        <w:rPr>
          <w:rFonts w:ascii="Times New Roman" w:eastAsia="Times New Roman" w:hAnsi="Times New Roman" w:cs="Times New Roman"/>
          <w:sz w:val="24"/>
          <w:szCs w:val="24"/>
          <w:lang w:val="fr-FR"/>
        </w:rPr>
        <w:t xml:space="preserve"> de l’auteure. La femme réelle, Christine, réfute l’image féminine mise en place dans le discours misogyne pour mettre en évidence le clivage dramatique entre le réel et la représentation. Chacun et chacune pouvait prendre conscience de ce clivage par une simple observation empirique et, </w:t>
      </w:r>
      <w:proofErr w:type="spellStart"/>
      <w:r w:rsidRPr="00806B23">
        <w:rPr>
          <w:rFonts w:ascii="Times New Roman" w:eastAsia="Times New Roman" w:hAnsi="Times New Roman" w:cs="Times New Roman"/>
          <w:sz w:val="24"/>
          <w:szCs w:val="24"/>
          <w:lang w:val="fr-FR"/>
        </w:rPr>
        <w:t>par là</w:t>
      </w:r>
      <w:proofErr w:type="spellEnd"/>
      <w:r w:rsidRPr="00806B23">
        <w:rPr>
          <w:rFonts w:ascii="Times New Roman" w:eastAsia="Times New Roman" w:hAnsi="Times New Roman" w:cs="Times New Roman"/>
          <w:sz w:val="24"/>
          <w:szCs w:val="24"/>
          <w:lang w:val="fr-FR"/>
        </w:rPr>
        <w:t xml:space="preserve">, constater l’absurdité de la parole conventionnelle. Nous avons donc la synthèse des plans abstrait et concret puisqu’un message </w:t>
      </w:r>
      <w:r w:rsidRPr="00806B23">
        <w:rPr>
          <w:rFonts w:ascii="Times New Roman" w:eastAsia="Times New Roman" w:hAnsi="Times New Roman" w:cs="Times New Roman"/>
          <w:i/>
          <w:sz w:val="24"/>
          <w:szCs w:val="24"/>
          <w:lang w:val="fr-FR"/>
        </w:rPr>
        <w:t>universel</w:t>
      </w:r>
      <w:r w:rsidRPr="00806B23">
        <w:rPr>
          <w:rFonts w:ascii="Times New Roman" w:eastAsia="Times New Roman" w:hAnsi="Times New Roman" w:cs="Times New Roman"/>
          <w:sz w:val="24"/>
          <w:szCs w:val="24"/>
          <w:lang w:val="fr-FR"/>
        </w:rPr>
        <w:t xml:space="preserve"> est prononcé à l’aide de l’expérience </w:t>
      </w:r>
      <w:r w:rsidRPr="00806B23">
        <w:rPr>
          <w:rFonts w:ascii="Times New Roman" w:eastAsia="Times New Roman" w:hAnsi="Times New Roman" w:cs="Times New Roman"/>
          <w:i/>
          <w:sz w:val="24"/>
          <w:szCs w:val="24"/>
          <w:lang w:val="fr-FR"/>
        </w:rPr>
        <w:t>personnelle</w:t>
      </w:r>
      <w:r w:rsidRPr="00806B23">
        <w:rPr>
          <w:rFonts w:ascii="Times New Roman" w:eastAsia="Times New Roman" w:hAnsi="Times New Roman" w:cs="Times New Roman"/>
          <w:sz w:val="24"/>
          <w:szCs w:val="24"/>
          <w:lang w:val="fr-FR"/>
        </w:rPr>
        <w:t xml:space="preserve">. </w:t>
      </w:r>
    </w:p>
    <w:p w14:paraId="12295F6B"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p>
    <w:p w14:paraId="583E3B3A"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Notre première perspective de recherche sera d’approfondir l’analyse des procédés stylistiques par une étude précise du texte original. Dans la mesure où les manuscrits de Christine sont introuvables en Russie</w:t>
      </w:r>
      <w:r w:rsidRPr="00806B23">
        <w:rPr>
          <w:rStyle w:val="af3"/>
          <w:rFonts w:ascii="Times New Roman" w:eastAsia="Times New Roman" w:hAnsi="Times New Roman" w:cs="Times New Roman"/>
          <w:sz w:val="24"/>
          <w:szCs w:val="24"/>
          <w:lang w:val="fr-FR"/>
        </w:rPr>
        <w:footnoteReference w:id="249"/>
      </w:r>
      <w:r w:rsidRPr="00806B23">
        <w:rPr>
          <w:rFonts w:ascii="Times New Roman" w:eastAsia="Times New Roman" w:hAnsi="Times New Roman" w:cs="Times New Roman"/>
          <w:sz w:val="24"/>
          <w:szCs w:val="24"/>
          <w:lang w:val="fr-FR"/>
        </w:rPr>
        <w:t xml:space="preserve">, nous étions obligés de travailler avec la traduction. </w:t>
      </w:r>
    </w:p>
    <w:p w14:paraId="6672F21D"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En deuxième lieu, nous voudrions analyser le rôle des procédés artistiques, notamment des enluminures, dans l’émergence de l’image </w:t>
      </w:r>
      <w:proofErr w:type="spellStart"/>
      <w:r w:rsidRPr="00806B23">
        <w:rPr>
          <w:rFonts w:ascii="Times New Roman" w:eastAsia="Times New Roman" w:hAnsi="Times New Roman" w:cs="Times New Roman"/>
          <w:sz w:val="24"/>
          <w:szCs w:val="24"/>
          <w:lang w:val="fr-FR"/>
        </w:rPr>
        <w:t>auctoriale</w:t>
      </w:r>
      <w:proofErr w:type="spellEnd"/>
      <w:r w:rsidRPr="00806B23">
        <w:rPr>
          <w:rFonts w:ascii="Times New Roman" w:eastAsia="Times New Roman" w:hAnsi="Times New Roman" w:cs="Times New Roman"/>
          <w:sz w:val="24"/>
          <w:szCs w:val="24"/>
          <w:lang w:val="fr-FR"/>
        </w:rPr>
        <w:t>. Cela nous semble d’autant plus intéressant que, premièrement, l’homme médiéval est très sensible aux représentations visuelles car l’image a une charge esthétique et didactique énorme pour lui</w:t>
      </w:r>
      <w:r w:rsidRPr="00806B23">
        <w:rPr>
          <w:rStyle w:val="af3"/>
          <w:rFonts w:ascii="Times New Roman" w:eastAsia="Times New Roman" w:hAnsi="Times New Roman" w:cs="Times New Roman"/>
          <w:sz w:val="24"/>
          <w:szCs w:val="24"/>
          <w:lang w:val="fr-FR"/>
        </w:rPr>
        <w:footnoteReference w:id="250"/>
      </w:r>
      <w:r w:rsidRPr="00806B23">
        <w:rPr>
          <w:rFonts w:ascii="Times New Roman" w:eastAsia="Times New Roman" w:hAnsi="Times New Roman" w:cs="Times New Roman"/>
          <w:sz w:val="24"/>
          <w:szCs w:val="24"/>
          <w:lang w:val="fr-FR"/>
        </w:rPr>
        <w:t xml:space="preserve">. Deuxièmement, vers la fin du Moyen Age le « portrait » de l’auteur dans le texte devient une représentation de la personne réelle (tandis qu’avant il n’avait rien d'authentique), c’est-à-dire subit la même transformation que le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je </w:t>
      </w:r>
      <w:r w:rsidRPr="00806B23">
        <w:rPr>
          <w:rFonts w:ascii="Times New Roman" w:eastAsia="Times New Roman" w:hAnsi="Times New Roman" w:cs="Times New Roman"/>
          <w:sz w:val="24"/>
          <w:szCs w:val="24"/>
          <w:highlight w:val="white"/>
          <w:lang w:val="fr-FR"/>
        </w:rPr>
        <w:t>»</w:t>
      </w:r>
      <w:r w:rsidRPr="00806B23">
        <w:rPr>
          <w:rFonts w:ascii="Times New Roman" w:eastAsia="Times New Roman" w:hAnsi="Times New Roman" w:cs="Times New Roman"/>
          <w:sz w:val="24"/>
          <w:szCs w:val="24"/>
          <w:lang w:val="fr-FR"/>
        </w:rPr>
        <w:t xml:space="preserve"> narratif. Élisabeth Gaucher-Rémond écrit : « Il faut attendre la fin du Moyen Âge pour que certains auteurs se donnent à voir dans leurs œuvres, notamment Guillaume de Machaut, Christine de Pizan, René d’Anjou... Ces autoreprésentations, le plus souvent au début ou à la fin du texte, donnent à l’œuvre sa matérialité, sa « physionomie », assurant le passage du « corps » de l’auteur au corpus de l’œuvre.</w:t>
      </w:r>
      <w:r w:rsidRPr="00806B23">
        <w:rPr>
          <w:rStyle w:val="af3"/>
          <w:rFonts w:ascii="Times New Roman" w:eastAsia="Times New Roman" w:hAnsi="Times New Roman" w:cs="Times New Roman"/>
          <w:sz w:val="24"/>
          <w:szCs w:val="24"/>
          <w:lang w:val="fr-FR"/>
        </w:rPr>
        <w:footnoteReference w:id="251"/>
      </w:r>
      <w:r w:rsidRPr="00806B23">
        <w:rPr>
          <w:rFonts w:ascii="Times New Roman" w:eastAsia="Times New Roman" w:hAnsi="Times New Roman" w:cs="Times New Roman"/>
          <w:sz w:val="24"/>
          <w:szCs w:val="24"/>
          <w:lang w:val="fr-FR"/>
        </w:rPr>
        <w:t> »</w:t>
      </w:r>
    </w:p>
    <w:p w14:paraId="62BF3EC4" w14:textId="77777777" w:rsidR="00D55084" w:rsidRPr="00806B23" w:rsidRDefault="00D55084" w:rsidP="00F62DF8">
      <w:pPr>
        <w:spacing w:line="360" w:lineRule="auto"/>
        <w:ind w:firstLine="72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 xml:space="preserve">Compte tenu de tout cela, il semble bien évident que Christine devait être soucieuse de sa propre image, surtout qu’elle est la productrice de plusieurs de ces manuscrits. Les chercheurs </w:t>
      </w:r>
      <w:r w:rsidRPr="00806B23">
        <w:rPr>
          <w:rFonts w:ascii="Times New Roman" w:eastAsia="Times New Roman" w:hAnsi="Times New Roman" w:cs="Times New Roman"/>
          <w:sz w:val="24"/>
          <w:szCs w:val="24"/>
          <w:lang w:val="fr-FR"/>
        </w:rPr>
        <w:lastRenderedPageBreak/>
        <w:t xml:space="preserve">supposent que l’écrivaine fournissait aux artistes-enlumineurs une description détaillée des miniatures qui devaient orner les textes. Cela est bien visible dans l’analyse faite par Sandra </w:t>
      </w:r>
      <w:proofErr w:type="spellStart"/>
      <w:r w:rsidRPr="00806B23">
        <w:rPr>
          <w:rFonts w:ascii="Times New Roman" w:eastAsia="Times New Roman" w:hAnsi="Times New Roman" w:cs="Times New Roman"/>
          <w:sz w:val="24"/>
          <w:szCs w:val="24"/>
          <w:lang w:val="fr-FR"/>
        </w:rPr>
        <w:t>Hindman</w:t>
      </w:r>
      <w:proofErr w:type="spellEnd"/>
      <w:r w:rsidRPr="00806B23">
        <w:rPr>
          <w:rFonts w:ascii="Times New Roman" w:eastAsia="Times New Roman" w:hAnsi="Times New Roman" w:cs="Times New Roman"/>
          <w:sz w:val="24"/>
          <w:szCs w:val="24"/>
          <w:lang w:val="fr-FR"/>
        </w:rPr>
        <w:t xml:space="preserve"> dans son essai </w:t>
      </w:r>
      <w:proofErr w:type="spellStart"/>
      <w:r w:rsidRPr="00806B23">
        <w:rPr>
          <w:rFonts w:ascii="Times New Roman" w:eastAsia="Times New Roman" w:hAnsi="Times New Roman" w:cs="Times New Roman"/>
          <w:i/>
          <w:sz w:val="24"/>
          <w:szCs w:val="24"/>
          <w:lang w:val="fr-FR"/>
        </w:rPr>
        <w:t>With</w:t>
      </w:r>
      <w:proofErr w:type="spellEnd"/>
      <w:r w:rsidRPr="00806B23">
        <w:rPr>
          <w:rFonts w:ascii="Times New Roman" w:eastAsia="Times New Roman" w:hAnsi="Times New Roman" w:cs="Times New Roman"/>
          <w:i/>
          <w:sz w:val="24"/>
          <w:szCs w:val="24"/>
          <w:lang w:val="fr-FR"/>
        </w:rPr>
        <w:t xml:space="preserve"> Ink and </w:t>
      </w:r>
      <w:proofErr w:type="spellStart"/>
      <w:r w:rsidRPr="00806B23">
        <w:rPr>
          <w:rFonts w:ascii="Times New Roman" w:eastAsia="Times New Roman" w:hAnsi="Times New Roman" w:cs="Times New Roman"/>
          <w:i/>
          <w:sz w:val="24"/>
          <w:szCs w:val="24"/>
          <w:lang w:val="fr-FR"/>
        </w:rPr>
        <w:t>Mortar</w:t>
      </w:r>
      <w:proofErr w:type="spellEnd"/>
      <w:r w:rsidRPr="00806B23">
        <w:rPr>
          <w:rFonts w:ascii="Times New Roman" w:eastAsia="Times New Roman" w:hAnsi="Times New Roman" w:cs="Times New Roman"/>
          <w:i/>
          <w:sz w:val="24"/>
          <w:szCs w:val="24"/>
          <w:lang w:val="fr-FR"/>
        </w:rPr>
        <w:t xml:space="preserve"> : Christine de Pizan's Cité des dames</w:t>
      </w:r>
      <w:r w:rsidRPr="00806B23">
        <w:rPr>
          <w:rFonts w:ascii="Times New Roman" w:eastAsia="Times New Roman" w:hAnsi="Times New Roman" w:cs="Times New Roman"/>
          <w:sz w:val="24"/>
          <w:szCs w:val="24"/>
          <w:lang w:val="fr-FR"/>
        </w:rPr>
        <w:t xml:space="preserve"> où elle évoque cinq copies de l’enluminure nommée « Raison, Droiture et Justice apparaissent à Christine ; Raison aide à Christine bâtir la Cité » tirée des cinq manuscrits différents de </w:t>
      </w:r>
      <w:r w:rsidRPr="00806B23">
        <w:rPr>
          <w:rFonts w:ascii="Times New Roman" w:eastAsia="Times New Roman" w:hAnsi="Times New Roman" w:cs="Times New Roman"/>
          <w:i/>
          <w:sz w:val="24"/>
          <w:szCs w:val="24"/>
          <w:lang w:val="fr-FR"/>
        </w:rPr>
        <w:t>La Cité</w:t>
      </w:r>
      <w:r w:rsidRPr="00806B23">
        <w:rPr>
          <w:rFonts w:ascii="Times New Roman" w:eastAsia="Times New Roman" w:hAnsi="Times New Roman" w:cs="Times New Roman"/>
          <w:sz w:val="24"/>
          <w:szCs w:val="24"/>
          <w:lang w:val="fr-FR"/>
        </w:rPr>
        <w:t xml:space="preserve">. Elle conclut qu’elles ont été réalisées sans aucun doute selon une maquette unique et précise. </w:t>
      </w:r>
    </w:p>
    <w:p w14:paraId="5DD7C52F" w14:textId="77777777" w:rsidR="00D55084" w:rsidRPr="00806B23" w:rsidRDefault="00D55084" w:rsidP="00F62DF8">
      <w:pPr>
        <w:spacing w:line="360" w:lineRule="auto"/>
        <w:ind w:firstLine="700"/>
        <w:jc w:val="both"/>
        <w:rPr>
          <w:rFonts w:ascii="Times New Roman" w:eastAsia="Times New Roman" w:hAnsi="Times New Roman" w:cs="Times New Roman"/>
          <w:sz w:val="24"/>
          <w:szCs w:val="24"/>
          <w:lang w:val="fr-FR"/>
        </w:rPr>
      </w:pPr>
      <w:r w:rsidRPr="00806B23">
        <w:rPr>
          <w:rFonts w:ascii="Times New Roman" w:eastAsia="Times New Roman" w:hAnsi="Times New Roman" w:cs="Times New Roman"/>
          <w:sz w:val="24"/>
          <w:szCs w:val="24"/>
          <w:lang w:val="fr-FR"/>
        </w:rPr>
        <w:t>Voilà pourquoi nous voudrions sélectionner quelques miniatures d’un des manuscrits de</w:t>
      </w:r>
      <w:r w:rsidRPr="00806B23">
        <w:rPr>
          <w:rFonts w:ascii="Times New Roman" w:eastAsia="Times New Roman" w:hAnsi="Times New Roman" w:cs="Times New Roman"/>
          <w:i/>
          <w:sz w:val="24"/>
          <w:szCs w:val="24"/>
          <w:lang w:val="fr-FR"/>
        </w:rPr>
        <w:t xml:space="preserve"> la Cité </w:t>
      </w:r>
      <w:r w:rsidRPr="00806B23">
        <w:rPr>
          <w:rFonts w:ascii="Times New Roman" w:eastAsia="Times New Roman" w:hAnsi="Times New Roman" w:cs="Times New Roman"/>
          <w:sz w:val="24"/>
          <w:szCs w:val="24"/>
          <w:lang w:val="fr-FR"/>
        </w:rPr>
        <w:t xml:space="preserve">pour analyser leur gestuelle, leur symbolique et leur lien avec le texte. Par exemple, chacune des quatre images du FR 609 conservé à la Bibliothèque </w:t>
      </w:r>
      <w:proofErr w:type="gramStart"/>
      <w:r w:rsidRPr="00806B23">
        <w:rPr>
          <w:rFonts w:ascii="Times New Roman" w:eastAsia="Times New Roman" w:hAnsi="Times New Roman" w:cs="Times New Roman"/>
          <w:sz w:val="24"/>
          <w:szCs w:val="24"/>
          <w:lang w:val="fr-FR"/>
        </w:rPr>
        <w:t>Nationale</w:t>
      </w:r>
      <w:proofErr w:type="gramEnd"/>
      <w:r w:rsidRPr="00806B23">
        <w:rPr>
          <w:rFonts w:ascii="Times New Roman" w:eastAsia="Times New Roman" w:hAnsi="Times New Roman" w:cs="Times New Roman"/>
          <w:sz w:val="24"/>
          <w:szCs w:val="24"/>
          <w:lang w:val="fr-FR"/>
        </w:rPr>
        <w:t xml:space="preserve"> Française met en scène la narratrice aux moments différents du récit. Ces enluminures sont plus modestes que celles du « Manuscrit de la Reine »</w:t>
      </w:r>
      <w:r w:rsidRPr="00806B23">
        <w:rPr>
          <w:rStyle w:val="af3"/>
          <w:rFonts w:ascii="Times New Roman" w:eastAsia="Times New Roman" w:hAnsi="Times New Roman" w:cs="Times New Roman"/>
          <w:sz w:val="24"/>
          <w:szCs w:val="24"/>
          <w:lang w:val="fr-FR"/>
        </w:rPr>
        <w:footnoteReference w:id="252"/>
      </w:r>
      <w:r w:rsidRPr="00806B23">
        <w:rPr>
          <w:rFonts w:ascii="Times New Roman" w:eastAsia="Times New Roman" w:hAnsi="Times New Roman" w:cs="Times New Roman"/>
          <w:sz w:val="24"/>
          <w:szCs w:val="24"/>
          <w:lang w:val="fr-FR"/>
        </w:rPr>
        <w:t xml:space="preserve"> qui sont le plus souvent citées. Nous essayerons donc de proposer une lecture des images moins connues. </w:t>
      </w:r>
    </w:p>
    <w:p w14:paraId="4677E99B" w14:textId="39B49010" w:rsidR="00D55084" w:rsidRPr="00D55084" w:rsidRDefault="00D55084" w:rsidP="00F62DF8">
      <w:pPr>
        <w:spacing w:line="360" w:lineRule="auto"/>
        <w:ind w:firstLine="700"/>
        <w:jc w:val="both"/>
        <w:rPr>
          <w:lang w:val="fr-FR" w:eastAsia="fr-FR"/>
        </w:rPr>
      </w:pPr>
      <w:r w:rsidRPr="00806B23">
        <w:rPr>
          <w:rFonts w:ascii="Times New Roman" w:eastAsia="Times New Roman" w:hAnsi="Times New Roman" w:cs="Times New Roman"/>
          <w:sz w:val="24"/>
          <w:szCs w:val="24"/>
          <w:lang w:val="fr-FR"/>
        </w:rPr>
        <w:t>Enfin, le quatrième chapitre de l’étude abordera la réception de Christine de Pizan en Russie. Elle reste actuellement assez peu connue au public russophone, les traductions de ses textes</w:t>
      </w:r>
      <w:r w:rsidRPr="00806B23">
        <w:rPr>
          <w:rStyle w:val="af3"/>
          <w:rFonts w:ascii="Times New Roman" w:eastAsia="Times New Roman" w:hAnsi="Times New Roman" w:cs="Times New Roman"/>
          <w:sz w:val="24"/>
          <w:szCs w:val="24"/>
          <w:lang w:val="fr-FR"/>
        </w:rPr>
        <w:footnoteReference w:id="253"/>
      </w:r>
      <w:r w:rsidRPr="00806B23">
        <w:rPr>
          <w:rFonts w:ascii="Times New Roman" w:eastAsia="Times New Roman" w:hAnsi="Times New Roman" w:cs="Times New Roman"/>
          <w:sz w:val="24"/>
          <w:szCs w:val="24"/>
          <w:lang w:val="fr-FR"/>
        </w:rPr>
        <w:t xml:space="preserve"> en russe étant encore rares. Quand même, le phénomène de Christine, ne trouvant pas de pareil dans la littérature russe de la même époque, intéresse le lecteur russe et nécessite donc d’être plus largement présenté.</w:t>
      </w:r>
    </w:p>
    <w:p w14:paraId="66040F18" w14:textId="439A4FB2" w:rsidR="00135DDC" w:rsidRPr="00806B23" w:rsidRDefault="00135DDC" w:rsidP="00135DDC">
      <w:pPr>
        <w:pStyle w:val="Titreniveau1horsparties"/>
        <w:rPr>
          <w:rFonts w:ascii="Times New Roman" w:hAnsi="Times New Roman" w:cs="Times New Roman"/>
        </w:rPr>
      </w:pPr>
      <w:bookmarkStart w:id="65" w:name="_Toc73284272"/>
      <w:r w:rsidRPr="00806B23">
        <w:rPr>
          <w:rFonts w:ascii="Times New Roman" w:hAnsi="Times New Roman" w:cs="Times New Roman"/>
        </w:rPr>
        <w:lastRenderedPageBreak/>
        <w:t>Bibliographie</w:t>
      </w:r>
      <w:bookmarkEnd w:id="62"/>
      <w:bookmarkEnd w:id="63"/>
      <w:bookmarkEnd w:id="64"/>
      <w:bookmarkEnd w:id="65"/>
    </w:p>
    <w:p w14:paraId="44C3EA5A" w14:textId="5716DF51" w:rsidR="00135DDC" w:rsidRPr="00806B23" w:rsidRDefault="00135DDC" w:rsidP="00135DDC">
      <w:pPr>
        <w:pStyle w:val="2"/>
        <w:rPr>
          <w:rFonts w:ascii="Times New Roman" w:hAnsi="Times New Roman" w:cs="Times New Roman"/>
          <w:b/>
          <w:sz w:val="30"/>
          <w:szCs w:val="30"/>
          <w:lang w:val="fr-FR"/>
        </w:rPr>
      </w:pPr>
      <w:bookmarkStart w:id="66" w:name="_Toc40657542"/>
      <w:bookmarkStart w:id="67" w:name="_Toc40816795"/>
      <w:bookmarkStart w:id="68" w:name="_Toc73270820"/>
      <w:bookmarkStart w:id="69" w:name="_Toc73284273"/>
      <w:r w:rsidRPr="00806B23">
        <w:rPr>
          <w:rFonts w:ascii="Times New Roman" w:hAnsi="Times New Roman" w:cs="Times New Roman"/>
          <w:b/>
          <w:sz w:val="30"/>
          <w:szCs w:val="30"/>
          <w:lang w:val="fr-FR"/>
        </w:rPr>
        <w:t>Corpus</w:t>
      </w:r>
      <w:bookmarkEnd w:id="66"/>
      <w:bookmarkEnd w:id="67"/>
      <w:r w:rsidR="00E46783" w:rsidRPr="00806B23">
        <w:rPr>
          <w:rFonts w:ascii="Times New Roman" w:hAnsi="Times New Roman" w:cs="Times New Roman"/>
          <w:b/>
          <w:sz w:val="30"/>
          <w:szCs w:val="30"/>
          <w:lang w:val="fr-FR"/>
        </w:rPr>
        <w:t xml:space="preserve"> primaire</w:t>
      </w:r>
      <w:bookmarkEnd w:id="68"/>
      <w:bookmarkEnd w:id="69"/>
    </w:p>
    <w:p w14:paraId="2B026859" w14:textId="77777777" w:rsidR="002A4F34" w:rsidRPr="00806B23" w:rsidRDefault="002A4F34" w:rsidP="002A4F34">
      <w:pPr>
        <w:spacing w:line="360" w:lineRule="auto"/>
        <w:jc w:val="both"/>
        <w:rPr>
          <w:rFonts w:ascii="Times New Roman" w:eastAsia="Times New Roman" w:hAnsi="Times New Roman" w:cs="Times New Roman"/>
          <w:sz w:val="24"/>
          <w:szCs w:val="24"/>
          <w:lang w:val="fr-FR"/>
        </w:rPr>
      </w:pPr>
      <w:bookmarkStart w:id="70" w:name="_Toc40657543"/>
      <w:bookmarkStart w:id="71" w:name="_Toc40816796"/>
      <w:r w:rsidRPr="00806B23">
        <w:rPr>
          <w:rFonts w:ascii="Times New Roman" w:eastAsia="Times New Roman" w:hAnsi="Times New Roman" w:cs="Times New Roman"/>
          <w:sz w:val="24"/>
          <w:szCs w:val="24"/>
          <w:lang w:val="fr-FR"/>
        </w:rPr>
        <w:t xml:space="preserve">DE PIZAN Christine, </w:t>
      </w:r>
      <w:r w:rsidRPr="00806B23">
        <w:rPr>
          <w:rFonts w:ascii="Times New Roman" w:eastAsia="Times New Roman" w:hAnsi="Times New Roman" w:cs="Times New Roman"/>
          <w:i/>
          <w:sz w:val="24"/>
          <w:szCs w:val="24"/>
          <w:lang w:val="fr-FR"/>
        </w:rPr>
        <w:t>La Cité des Dames</w:t>
      </w:r>
      <w:r w:rsidRPr="00806B23">
        <w:rPr>
          <w:rFonts w:ascii="Times New Roman" w:eastAsia="Times New Roman" w:hAnsi="Times New Roman" w:cs="Times New Roman"/>
          <w:sz w:val="24"/>
          <w:szCs w:val="24"/>
          <w:lang w:val="fr-FR"/>
        </w:rPr>
        <w:t xml:space="preserve">, texte traduit et présenté par </w:t>
      </w:r>
      <w:r w:rsidRPr="00806B23">
        <w:rPr>
          <w:rFonts w:ascii="Times New Roman" w:eastAsia="Times New Roman" w:hAnsi="Times New Roman" w:cs="Times New Roman"/>
          <w:sz w:val="24"/>
          <w:szCs w:val="24"/>
          <w:highlight w:val="white"/>
          <w:lang w:val="fr-FR"/>
        </w:rPr>
        <w:t xml:space="preserve">Thérèse Moreau et </w:t>
      </w:r>
      <w:proofErr w:type="spellStart"/>
      <w:r w:rsidRPr="00806B23">
        <w:rPr>
          <w:rFonts w:ascii="Times New Roman" w:eastAsia="Times New Roman" w:hAnsi="Times New Roman" w:cs="Times New Roman"/>
          <w:sz w:val="24"/>
          <w:szCs w:val="24"/>
          <w:highlight w:val="white"/>
          <w:lang w:val="fr-FR"/>
        </w:rPr>
        <w:t>Eric</w:t>
      </w:r>
      <w:proofErr w:type="spellEnd"/>
      <w:r w:rsidRPr="00806B23">
        <w:rPr>
          <w:rFonts w:ascii="Times New Roman" w:eastAsia="Times New Roman" w:hAnsi="Times New Roman" w:cs="Times New Roman"/>
          <w:sz w:val="24"/>
          <w:szCs w:val="24"/>
          <w:highlight w:val="white"/>
          <w:lang w:val="fr-FR"/>
        </w:rPr>
        <w:t xml:space="preserve"> Hicks, Paris : Ed. Stock/Moyen Âge, 2000</w:t>
      </w:r>
      <w:r w:rsidR="00ED6AF0" w:rsidRPr="00806B23">
        <w:rPr>
          <w:rFonts w:ascii="Times New Roman" w:eastAsia="Times New Roman" w:hAnsi="Times New Roman" w:cs="Times New Roman"/>
          <w:sz w:val="24"/>
          <w:szCs w:val="24"/>
          <w:lang w:val="fr-FR"/>
        </w:rPr>
        <w:t xml:space="preserve"> </w:t>
      </w:r>
    </w:p>
    <w:p w14:paraId="1669D628" w14:textId="4081FD5B" w:rsidR="00135DDC" w:rsidRPr="00DE0B38" w:rsidRDefault="00E46783" w:rsidP="00135DDC">
      <w:pPr>
        <w:pStyle w:val="2"/>
        <w:rPr>
          <w:rFonts w:ascii="Times New Roman" w:hAnsi="Times New Roman" w:cs="Times New Roman"/>
          <w:b/>
          <w:sz w:val="30"/>
          <w:szCs w:val="30"/>
          <w:lang w:val="fr-FR"/>
        </w:rPr>
      </w:pPr>
      <w:bookmarkStart w:id="72" w:name="_Toc73270821"/>
      <w:bookmarkStart w:id="73" w:name="_Toc73284274"/>
      <w:bookmarkEnd w:id="70"/>
      <w:bookmarkEnd w:id="71"/>
      <w:r w:rsidRPr="00DE0B38">
        <w:rPr>
          <w:rFonts w:ascii="Times New Roman" w:hAnsi="Times New Roman" w:cs="Times New Roman"/>
          <w:b/>
          <w:sz w:val="30"/>
          <w:szCs w:val="30"/>
          <w:lang w:val="fr-FR"/>
        </w:rPr>
        <w:t>Corpus secondaire</w:t>
      </w:r>
      <w:bookmarkEnd w:id="72"/>
      <w:bookmarkEnd w:id="73"/>
    </w:p>
    <w:p w14:paraId="35069AA0" w14:textId="6CA87A1C" w:rsidR="00705048" w:rsidRPr="00B03E20" w:rsidRDefault="00705048" w:rsidP="00B03E20">
      <w:pPr>
        <w:pStyle w:val="af1"/>
        <w:spacing w:line="360" w:lineRule="auto"/>
        <w:jc w:val="left"/>
        <w:rPr>
          <w:sz w:val="24"/>
          <w:szCs w:val="24"/>
        </w:rPr>
      </w:pPr>
      <w:r w:rsidRPr="00DE0B38">
        <w:rPr>
          <w:sz w:val="24"/>
          <w:szCs w:val="24"/>
        </w:rPr>
        <w:t xml:space="preserve">AMOSSY Ruth, « La double nature de l’image d’auteur », </w:t>
      </w:r>
      <w:r w:rsidRPr="00DE0B38">
        <w:rPr>
          <w:i/>
          <w:sz w:val="24"/>
          <w:szCs w:val="24"/>
        </w:rPr>
        <w:t xml:space="preserve">Argumentation et Analyse du </w:t>
      </w:r>
      <w:r w:rsidRPr="00B03E20">
        <w:rPr>
          <w:i/>
          <w:sz w:val="24"/>
          <w:szCs w:val="24"/>
        </w:rPr>
        <w:t>Discours</w:t>
      </w:r>
      <w:r w:rsidRPr="00B03E20">
        <w:rPr>
          <w:sz w:val="24"/>
          <w:szCs w:val="24"/>
        </w:rPr>
        <w:t xml:space="preserve">, 3, 2009 </w:t>
      </w:r>
    </w:p>
    <w:p w14:paraId="09F68CF8" w14:textId="525EF4B2" w:rsidR="00CB562E" w:rsidRPr="00B03E20" w:rsidRDefault="00CB562E"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BERRIOT-SALVADOR Evelyne, « L</w:t>
      </w:r>
      <w:r w:rsidR="00332114" w:rsidRPr="00B03E20">
        <w:rPr>
          <w:rFonts w:ascii="Times New Roman" w:eastAsia="Times New Roman" w:hAnsi="Times New Roman" w:cs="Times New Roman"/>
          <w:sz w:val="24"/>
          <w:szCs w:val="24"/>
          <w:lang w:val="fr-FR"/>
        </w:rPr>
        <w:t>es femmes et les pratiques de l’</w:t>
      </w:r>
      <w:r w:rsidRPr="00B03E20">
        <w:rPr>
          <w:rFonts w:ascii="Times New Roman" w:eastAsia="Times New Roman" w:hAnsi="Times New Roman" w:cs="Times New Roman"/>
          <w:sz w:val="24"/>
          <w:szCs w:val="24"/>
          <w:lang w:val="fr-FR"/>
        </w:rPr>
        <w:t xml:space="preserve">écriture de Christine de </w:t>
      </w:r>
      <w:r w:rsidR="00CB6C87" w:rsidRPr="00B03E20">
        <w:rPr>
          <w:rFonts w:ascii="Times New Roman" w:eastAsia="Times New Roman" w:hAnsi="Times New Roman" w:cs="Times New Roman"/>
          <w:sz w:val="24"/>
          <w:szCs w:val="24"/>
          <w:lang w:val="fr-FR"/>
        </w:rPr>
        <w:t>Pizan</w:t>
      </w:r>
      <w:r w:rsidRPr="00B03E20">
        <w:rPr>
          <w:rFonts w:ascii="Times New Roman" w:eastAsia="Times New Roman" w:hAnsi="Times New Roman" w:cs="Times New Roman"/>
          <w:sz w:val="24"/>
          <w:szCs w:val="24"/>
          <w:lang w:val="fr-FR"/>
        </w:rPr>
        <w:t xml:space="preserve"> à Marie de Gournay </w:t>
      </w:r>
      <w:proofErr w:type="gramStart"/>
      <w:r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i/>
          <w:sz w:val="24"/>
          <w:szCs w:val="24"/>
          <w:lang w:val="fr-FR"/>
        </w:rPr>
        <w:t>Réforme</w:t>
      </w:r>
      <w:proofErr w:type="gramEnd"/>
      <w:r w:rsidRPr="00B03E20">
        <w:rPr>
          <w:rFonts w:ascii="Times New Roman" w:eastAsia="Times New Roman" w:hAnsi="Times New Roman" w:cs="Times New Roman"/>
          <w:i/>
          <w:sz w:val="24"/>
          <w:szCs w:val="24"/>
          <w:lang w:val="fr-FR"/>
        </w:rPr>
        <w:t>, Humanisme, Renaissance</w:t>
      </w:r>
      <w:r w:rsidRPr="00B03E20">
        <w:rPr>
          <w:rFonts w:ascii="Times New Roman" w:eastAsia="Times New Roman" w:hAnsi="Times New Roman" w:cs="Times New Roman"/>
          <w:sz w:val="24"/>
          <w:szCs w:val="24"/>
          <w:lang w:val="fr-FR"/>
        </w:rPr>
        <w:t>, 1983, 16 pp. 52-69</w:t>
      </w:r>
      <w:r w:rsidR="00E46783" w:rsidRPr="00B03E20">
        <w:rPr>
          <w:rFonts w:ascii="Times New Roman" w:eastAsia="Times New Roman" w:hAnsi="Times New Roman" w:cs="Times New Roman"/>
          <w:sz w:val="24"/>
          <w:szCs w:val="24"/>
          <w:lang w:val="fr-FR"/>
        </w:rPr>
        <w:t>.</w:t>
      </w:r>
    </w:p>
    <w:p w14:paraId="12B6A15C" w14:textId="77777777" w:rsidR="00397C58" w:rsidRPr="00B03E20" w:rsidRDefault="00397C58" w:rsidP="00B03E20">
      <w:pPr>
        <w:pStyle w:val="af1"/>
        <w:spacing w:line="360" w:lineRule="auto"/>
        <w:rPr>
          <w:rStyle w:val="22"/>
          <w:sz w:val="24"/>
          <w:szCs w:val="24"/>
        </w:rPr>
      </w:pPr>
      <w:r w:rsidRPr="00B03E20">
        <w:rPr>
          <w:sz w:val="24"/>
          <w:szCs w:val="24"/>
          <w:shd w:val="clear" w:color="auto" w:fill="FFFFFF"/>
        </w:rPr>
        <w:t>BESSMERTNY Iouri</w:t>
      </w:r>
      <w:r w:rsidRPr="00B03E20">
        <w:rPr>
          <w:rStyle w:val="fn"/>
          <w:sz w:val="24"/>
          <w:szCs w:val="24"/>
        </w:rPr>
        <w:t xml:space="preserve">, </w:t>
      </w:r>
      <w:r w:rsidRPr="00B03E20">
        <w:rPr>
          <w:i/>
          <w:sz w:val="24"/>
          <w:szCs w:val="24"/>
          <w:shd w:val="clear" w:color="auto" w:fill="FFFFFF"/>
        </w:rPr>
        <w:t>La vie et la mort au Moyen Âge : Essais sur l’histoire démographique de la France</w:t>
      </w:r>
      <w:r w:rsidRPr="00B03E20">
        <w:rPr>
          <w:rStyle w:val="22"/>
          <w:sz w:val="24"/>
          <w:szCs w:val="24"/>
        </w:rPr>
        <w:t xml:space="preserve">, </w:t>
      </w:r>
      <w:proofErr w:type="spellStart"/>
      <w:r w:rsidRPr="00B03E20">
        <w:rPr>
          <w:rStyle w:val="22"/>
          <w:sz w:val="24"/>
          <w:szCs w:val="24"/>
        </w:rPr>
        <w:t>Nauka</w:t>
      </w:r>
      <w:proofErr w:type="spellEnd"/>
      <w:r w:rsidRPr="00B03E20">
        <w:rPr>
          <w:rStyle w:val="22"/>
          <w:sz w:val="24"/>
          <w:szCs w:val="24"/>
        </w:rPr>
        <w:t>, Moscou, 1991.</w:t>
      </w:r>
    </w:p>
    <w:p w14:paraId="1AEDF243" w14:textId="3F4EE503" w:rsidR="006B6535" w:rsidRPr="00B03E20" w:rsidRDefault="001C102F" w:rsidP="00B03E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hAnsi="Times New Roman" w:cs="Times New Roman"/>
          <w:sz w:val="24"/>
          <w:szCs w:val="24"/>
          <w:lang w:val="fr-FR"/>
        </w:rPr>
        <w:t xml:space="preserve">BOULANAKOVA </w:t>
      </w:r>
      <w:r w:rsidRPr="00B03E20">
        <w:rPr>
          <w:rFonts w:ascii="Times New Roman" w:eastAsia="Times New Roman" w:hAnsi="Times New Roman" w:cs="Times New Roman"/>
          <w:color w:val="000000"/>
          <w:sz w:val="24"/>
          <w:szCs w:val="24"/>
          <w:lang w:val="fr-FR"/>
        </w:rPr>
        <w:t xml:space="preserve">Maria, « Les stéréotypes mentaux et l’image de la femme noble dans la période d’instauration du mariage religieux en France médiévale », Revue pédagogique de </w:t>
      </w:r>
      <w:proofErr w:type="spellStart"/>
      <w:r w:rsidRPr="00B03E20">
        <w:rPr>
          <w:rFonts w:ascii="Times New Roman" w:eastAsia="Times New Roman" w:hAnsi="Times New Roman" w:cs="Times New Roman"/>
          <w:color w:val="000000"/>
          <w:sz w:val="24"/>
          <w:szCs w:val="24"/>
          <w:lang w:val="fr-FR"/>
        </w:rPr>
        <w:t>Yaroslavl</w:t>
      </w:r>
      <w:proofErr w:type="spellEnd"/>
      <w:r w:rsidRPr="00B03E20">
        <w:rPr>
          <w:rFonts w:ascii="Times New Roman" w:eastAsia="Times New Roman" w:hAnsi="Times New Roman" w:cs="Times New Roman"/>
          <w:color w:val="000000"/>
          <w:sz w:val="24"/>
          <w:szCs w:val="24"/>
          <w:lang w:val="fr-FR"/>
        </w:rPr>
        <w:t>, №2, 1997</w:t>
      </w:r>
      <w:r w:rsidRPr="00B03E20">
        <w:rPr>
          <w:rFonts w:ascii="Times New Roman" w:eastAsia="Times New Roman" w:hAnsi="Times New Roman" w:cs="Times New Roman"/>
          <w:color w:val="000000"/>
          <w:sz w:val="24"/>
          <w:szCs w:val="24"/>
          <w:lang w:val="fr-FR"/>
        </w:rPr>
        <w:t xml:space="preserve">. </w:t>
      </w:r>
    </w:p>
    <w:p w14:paraId="0A2B6F06" w14:textId="77777777" w:rsidR="002E247A" w:rsidRPr="00B03E20" w:rsidRDefault="002E247A" w:rsidP="00B03E20">
      <w:pPr>
        <w:pStyle w:val="af1"/>
        <w:spacing w:line="360" w:lineRule="auto"/>
        <w:rPr>
          <w:sz w:val="24"/>
          <w:szCs w:val="24"/>
        </w:rPr>
      </w:pPr>
      <w:r w:rsidRPr="00B03E20">
        <w:rPr>
          <w:i/>
          <w:iCs/>
          <w:sz w:val="24"/>
          <w:szCs w:val="24"/>
          <w:shd w:val="clear" w:color="auto" w:fill="FFFFFF"/>
        </w:rPr>
        <w:t>Bulletin de l’Académie des sciences de l’URSS</w:t>
      </w:r>
      <w:r w:rsidRPr="00B03E20">
        <w:rPr>
          <w:sz w:val="24"/>
          <w:szCs w:val="24"/>
          <w:shd w:val="clear" w:color="auto" w:fill="FFFFFF"/>
        </w:rPr>
        <w:t xml:space="preserve"> : Série de littérature et de langue, Académie des sciences de l’URSS, 1968.</w:t>
      </w:r>
    </w:p>
    <w:p w14:paraId="312B8E9F" w14:textId="5A3F0094" w:rsidR="00ED6AF0" w:rsidRPr="00B03E20" w:rsidRDefault="00ED6AF0" w:rsidP="00B03E20">
      <w:pPr>
        <w:spacing w:line="360" w:lineRule="auto"/>
        <w:jc w:val="both"/>
        <w:rPr>
          <w:rFonts w:ascii="Times New Roman" w:hAnsi="Times New Roman" w:cs="Times New Roman"/>
          <w:sz w:val="24"/>
          <w:szCs w:val="24"/>
          <w:lang w:val="fr-FR"/>
        </w:rPr>
      </w:pPr>
      <w:r w:rsidRPr="00B03E20">
        <w:rPr>
          <w:rFonts w:ascii="Times New Roman" w:hAnsi="Times New Roman" w:cs="Times New Roman"/>
          <w:sz w:val="24"/>
          <w:szCs w:val="24"/>
          <w:lang w:val="fr-FR"/>
        </w:rPr>
        <w:t xml:space="preserve">CASSAGNES-BROUQUET Sophie, </w:t>
      </w:r>
      <w:r w:rsidR="00E46783" w:rsidRPr="00B03E20">
        <w:rPr>
          <w:rFonts w:ascii="Times New Roman" w:hAnsi="Times New Roman" w:cs="Times New Roman"/>
          <w:sz w:val="24"/>
          <w:szCs w:val="24"/>
          <w:lang w:val="fr-FR"/>
        </w:rPr>
        <w:t>« </w:t>
      </w:r>
      <w:r w:rsidRPr="00B03E20">
        <w:rPr>
          <w:rStyle w:val="aa"/>
          <w:rFonts w:ascii="Times New Roman" w:hAnsi="Times New Roman" w:cs="Times New Roman"/>
          <w:i w:val="0"/>
          <w:iCs w:val="0"/>
          <w:sz w:val="24"/>
          <w:szCs w:val="24"/>
          <w:lang w:val="fr-FR"/>
        </w:rPr>
        <w:t xml:space="preserve">Les Neuf </w:t>
      </w:r>
      <w:proofErr w:type="spellStart"/>
      <w:r w:rsidRPr="00B03E20">
        <w:rPr>
          <w:rStyle w:val="aa"/>
          <w:rFonts w:ascii="Times New Roman" w:hAnsi="Times New Roman" w:cs="Times New Roman"/>
          <w:i w:val="0"/>
          <w:iCs w:val="0"/>
          <w:sz w:val="24"/>
          <w:szCs w:val="24"/>
          <w:lang w:val="fr-FR"/>
        </w:rPr>
        <w:t>Preuses</w:t>
      </w:r>
      <w:proofErr w:type="spellEnd"/>
      <w:r w:rsidRPr="00B03E20">
        <w:rPr>
          <w:rStyle w:val="aa"/>
          <w:rFonts w:ascii="Times New Roman" w:hAnsi="Times New Roman" w:cs="Times New Roman"/>
          <w:i w:val="0"/>
          <w:iCs w:val="0"/>
          <w:sz w:val="24"/>
          <w:szCs w:val="24"/>
          <w:lang w:val="fr-FR"/>
        </w:rPr>
        <w:t>, l'invention d'un nouveau thème iconographique dans le contexte de la Guerre de Cent ans</w:t>
      </w:r>
      <w:r w:rsidR="00E46783" w:rsidRPr="00B03E20">
        <w:rPr>
          <w:rFonts w:ascii="Times New Roman" w:hAnsi="Times New Roman" w:cs="Times New Roman"/>
          <w:sz w:val="24"/>
          <w:szCs w:val="24"/>
          <w:lang w:val="fr-FR"/>
        </w:rPr>
        <w:t> »,</w:t>
      </w:r>
      <w:r w:rsidRPr="00B03E20">
        <w:rPr>
          <w:rFonts w:ascii="Times New Roman" w:hAnsi="Times New Roman" w:cs="Times New Roman"/>
          <w:sz w:val="24"/>
          <w:szCs w:val="24"/>
          <w:lang w:val="fr-FR"/>
        </w:rPr>
        <w:t> </w:t>
      </w:r>
      <w:r w:rsidRPr="00B03E20">
        <w:rPr>
          <w:rStyle w:val="aa"/>
          <w:rFonts w:ascii="Times New Roman" w:hAnsi="Times New Roman" w:cs="Times New Roman"/>
          <w:sz w:val="24"/>
          <w:szCs w:val="24"/>
          <w:lang w:val="fr-FR"/>
        </w:rPr>
        <w:t>Le genre face aux mutations : Masculin et féminin, du Moyen Âge à nos jours</w:t>
      </w:r>
      <w:r w:rsidRPr="00B03E20">
        <w:rPr>
          <w:rFonts w:ascii="Times New Roman" w:hAnsi="Times New Roman" w:cs="Times New Roman"/>
          <w:sz w:val="24"/>
          <w:szCs w:val="24"/>
          <w:lang w:val="fr-FR"/>
        </w:rPr>
        <w:t> [en ligne]</w:t>
      </w:r>
      <w:r w:rsidR="00E46783" w:rsidRPr="00B03E20">
        <w:rPr>
          <w:rFonts w:ascii="Times New Roman" w:hAnsi="Times New Roman" w:cs="Times New Roman"/>
          <w:sz w:val="24"/>
          <w:szCs w:val="24"/>
          <w:lang w:val="fr-FR"/>
        </w:rPr>
        <w:t>,</w:t>
      </w:r>
      <w:r w:rsidRPr="00B03E20">
        <w:rPr>
          <w:rFonts w:ascii="Times New Roman" w:hAnsi="Times New Roman" w:cs="Times New Roman"/>
          <w:sz w:val="24"/>
          <w:szCs w:val="24"/>
          <w:lang w:val="fr-FR"/>
        </w:rPr>
        <w:t xml:space="preserve"> Rennes</w:t>
      </w:r>
      <w:r w:rsidR="00E46783" w:rsidRPr="00B03E20">
        <w:rPr>
          <w:rFonts w:ascii="Times New Roman" w:hAnsi="Times New Roman" w:cs="Times New Roman"/>
          <w:sz w:val="24"/>
          <w:szCs w:val="24"/>
          <w:lang w:val="fr-FR"/>
        </w:rPr>
        <w:t>,</w:t>
      </w:r>
      <w:r w:rsidRPr="00B03E20">
        <w:rPr>
          <w:rFonts w:ascii="Times New Roman" w:hAnsi="Times New Roman" w:cs="Times New Roman"/>
          <w:sz w:val="24"/>
          <w:szCs w:val="24"/>
          <w:lang w:val="fr-FR"/>
        </w:rPr>
        <w:t xml:space="preserve"> Presses universitaires de Rennes, 2003 (généré le 23 avril 2020). </w:t>
      </w:r>
    </w:p>
    <w:p w14:paraId="2FC3F32A" w14:textId="77777777" w:rsidR="00304001" w:rsidRPr="00304001" w:rsidRDefault="0063036C" w:rsidP="00304001">
      <w:pPr>
        <w:pBdr>
          <w:top w:val="nil"/>
          <w:left w:val="nil"/>
          <w:bottom w:val="nil"/>
          <w:right w:val="nil"/>
          <w:between w:val="nil"/>
        </w:pBdr>
        <w:spacing w:line="360" w:lineRule="auto"/>
        <w:jc w:val="both"/>
        <w:rPr>
          <w:rFonts w:ascii="Times New Roman" w:hAnsi="Times New Roman" w:cs="Times New Roman"/>
          <w:sz w:val="24"/>
          <w:szCs w:val="24"/>
          <w:shd w:val="clear" w:color="auto" w:fill="FFFFFF"/>
          <w:lang w:val="fr-FR"/>
        </w:rPr>
      </w:pPr>
      <w:r w:rsidRPr="00B03E20">
        <w:rPr>
          <w:rFonts w:ascii="Times New Roman" w:hAnsi="Times New Roman" w:cs="Times New Roman"/>
          <w:sz w:val="24"/>
          <w:szCs w:val="24"/>
          <w:lang w:val="fr-FR"/>
        </w:rPr>
        <w:t xml:space="preserve">CHABANOVA Anna, </w:t>
      </w:r>
      <w:r w:rsidRPr="00B03E20">
        <w:rPr>
          <w:rFonts w:ascii="Times New Roman" w:eastAsia="Times New Roman" w:hAnsi="Times New Roman" w:cs="Times New Roman"/>
          <w:i/>
          <w:sz w:val="24"/>
          <w:szCs w:val="24"/>
          <w:lang w:val="fr-FR"/>
        </w:rPr>
        <w:t>Essai sur le mouvement féminin en Russie</w:t>
      </w:r>
      <w:r w:rsidRPr="00B03E20">
        <w:rPr>
          <w:rFonts w:ascii="Times New Roman" w:hAnsi="Times New Roman" w:cs="Times New Roman"/>
          <w:sz w:val="24"/>
          <w:szCs w:val="24"/>
          <w:shd w:val="clear" w:color="auto" w:fill="FFFFFF"/>
          <w:lang w:val="fr-FR"/>
        </w:rPr>
        <w:t xml:space="preserve">, Saint-Pétersbourg, </w:t>
      </w:r>
      <w:proofErr w:type="spellStart"/>
      <w:r w:rsidRPr="00B03E20">
        <w:rPr>
          <w:rFonts w:ascii="Times New Roman" w:hAnsi="Times New Roman" w:cs="Times New Roman"/>
          <w:sz w:val="24"/>
          <w:szCs w:val="24"/>
          <w:shd w:val="clear" w:color="auto" w:fill="FFFFFF"/>
          <w:lang w:val="fr-FR"/>
        </w:rPr>
        <w:t>typ</w:t>
      </w:r>
      <w:proofErr w:type="spellEnd"/>
      <w:r w:rsidRPr="00B03E20">
        <w:rPr>
          <w:rFonts w:ascii="Times New Roman" w:hAnsi="Times New Roman" w:cs="Times New Roman"/>
          <w:sz w:val="24"/>
          <w:szCs w:val="24"/>
          <w:shd w:val="clear" w:color="auto" w:fill="FFFFFF"/>
          <w:lang w:val="fr-FR"/>
        </w:rPr>
        <w:t xml:space="preserve">. </w:t>
      </w:r>
      <w:proofErr w:type="spellStart"/>
      <w:r w:rsidRPr="00304001">
        <w:rPr>
          <w:rFonts w:ascii="Times New Roman" w:hAnsi="Times New Roman" w:cs="Times New Roman"/>
          <w:sz w:val="24"/>
          <w:szCs w:val="24"/>
          <w:shd w:val="clear" w:color="auto" w:fill="FFFFFF"/>
          <w:lang w:val="fr-FR"/>
        </w:rPr>
        <w:t>Samoobrazovanie</w:t>
      </w:r>
      <w:proofErr w:type="spellEnd"/>
      <w:r w:rsidRPr="00304001">
        <w:rPr>
          <w:rFonts w:ascii="Times New Roman" w:hAnsi="Times New Roman" w:cs="Times New Roman"/>
          <w:sz w:val="24"/>
          <w:szCs w:val="24"/>
          <w:shd w:val="clear" w:color="auto" w:fill="FFFFFF"/>
          <w:lang w:val="fr-FR"/>
        </w:rPr>
        <w:t>, 1912.</w:t>
      </w:r>
    </w:p>
    <w:p w14:paraId="0FCA723A" w14:textId="67A13D92" w:rsidR="0063036C" w:rsidRPr="00304001" w:rsidRDefault="0063036C" w:rsidP="00304001">
      <w:pPr>
        <w:pBdr>
          <w:top w:val="nil"/>
          <w:left w:val="nil"/>
          <w:bottom w:val="nil"/>
          <w:right w:val="nil"/>
          <w:between w:val="nil"/>
        </w:pBdr>
        <w:spacing w:line="360" w:lineRule="auto"/>
        <w:jc w:val="both"/>
        <w:rPr>
          <w:rFonts w:ascii="Times New Roman" w:hAnsi="Times New Roman" w:cs="Times New Roman"/>
          <w:sz w:val="24"/>
          <w:szCs w:val="24"/>
          <w:shd w:val="clear" w:color="auto" w:fill="FFFFFF"/>
          <w:lang w:val="fr-FR"/>
        </w:rPr>
      </w:pPr>
      <w:r w:rsidRPr="00304001">
        <w:rPr>
          <w:rFonts w:ascii="Times New Roman" w:hAnsi="Times New Roman" w:cs="Times New Roman"/>
          <w:sz w:val="24"/>
          <w:szCs w:val="24"/>
          <w:lang w:val="fr-FR"/>
        </w:rPr>
        <w:t xml:space="preserve">CHACHKOV </w:t>
      </w:r>
      <w:proofErr w:type="spellStart"/>
      <w:r w:rsidRPr="00304001">
        <w:rPr>
          <w:rFonts w:ascii="Times New Roman" w:hAnsi="Times New Roman" w:cs="Times New Roman"/>
          <w:sz w:val="24"/>
          <w:szCs w:val="24"/>
          <w:lang w:val="fr-FR"/>
        </w:rPr>
        <w:t>Sérafime</w:t>
      </w:r>
      <w:proofErr w:type="spellEnd"/>
      <w:r w:rsidRPr="00304001">
        <w:rPr>
          <w:rFonts w:ascii="Times New Roman" w:hAnsi="Times New Roman" w:cs="Times New Roman"/>
          <w:color w:val="000000"/>
          <w:sz w:val="24"/>
          <w:szCs w:val="24"/>
          <w:lang w:val="fr-FR"/>
        </w:rPr>
        <w:t xml:space="preserve">, </w:t>
      </w:r>
      <w:r w:rsidRPr="00304001">
        <w:rPr>
          <w:rFonts w:ascii="Times New Roman" w:hAnsi="Times New Roman" w:cs="Times New Roman"/>
          <w:i/>
          <w:iCs/>
          <w:color w:val="000000"/>
          <w:sz w:val="24"/>
          <w:szCs w:val="24"/>
          <w:lang w:val="fr-FR"/>
        </w:rPr>
        <w:t>Destins historiques des femmes</w:t>
      </w:r>
      <w:r w:rsidRPr="00304001">
        <w:rPr>
          <w:rFonts w:ascii="Times New Roman" w:hAnsi="Times New Roman" w:cs="Times New Roman"/>
          <w:i/>
          <w:iCs/>
          <w:sz w:val="24"/>
          <w:szCs w:val="24"/>
          <w:shd w:val="clear" w:color="auto" w:fill="FFFFFF"/>
          <w:lang w:val="fr-FR"/>
        </w:rPr>
        <w:t> </w:t>
      </w:r>
      <w:r w:rsidRPr="00304001">
        <w:rPr>
          <w:rFonts w:ascii="Times New Roman" w:hAnsi="Times New Roman" w:cs="Times New Roman"/>
          <w:i/>
          <w:iCs/>
          <w:color w:val="000000"/>
          <w:sz w:val="24"/>
          <w:szCs w:val="24"/>
          <w:lang w:val="fr-FR"/>
        </w:rPr>
        <w:t>: infanticide et prostitution</w:t>
      </w:r>
      <w:r w:rsidRPr="00304001">
        <w:rPr>
          <w:rFonts w:ascii="Times New Roman" w:hAnsi="Times New Roman" w:cs="Times New Roman"/>
          <w:color w:val="000000"/>
          <w:sz w:val="24"/>
          <w:szCs w:val="24"/>
          <w:lang w:val="fr-FR"/>
        </w:rPr>
        <w:t xml:space="preserve">, éd. F.S. </w:t>
      </w:r>
      <w:proofErr w:type="spellStart"/>
      <w:r w:rsidRPr="00304001">
        <w:rPr>
          <w:rFonts w:ascii="Times New Roman" w:hAnsi="Times New Roman" w:cs="Times New Roman"/>
          <w:color w:val="000000"/>
          <w:sz w:val="24"/>
          <w:szCs w:val="24"/>
          <w:lang w:val="fr-FR"/>
        </w:rPr>
        <w:t>Sushchinsky</w:t>
      </w:r>
      <w:proofErr w:type="spellEnd"/>
      <w:r w:rsidRPr="00304001">
        <w:rPr>
          <w:rFonts w:ascii="Times New Roman" w:hAnsi="Times New Roman" w:cs="Times New Roman"/>
          <w:color w:val="000000"/>
          <w:sz w:val="24"/>
          <w:szCs w:val="24"/>
          <w:lang w:val="fr-FR"/>
        </w:rPr>
        <w:t>, Saint-Pétersbourg, 1872.</w:t>
      </w:r>
    </w:p>
    <w:p w14:paraId="47D80B36" w14:textId="77777777" w:rsidR="005C7C58" w:rsidRPr="00B03E20" w:rsidRDefault="005C7C58" w:rsidP="00B03E20">
      <w:pPr>
        <w:pStyle w:val="aff4"/>
        <w:spacing w:before="0" w:beforeAutospacing="0" w:after="0" w:afterAutospacing="0" w:line="360" w:lineRule="auto"/>
        <w:jc w:val="both"/>
        <w:rPr>
          <w:i/>
          <w:shd w:val="clear" w:color="auto" w:fill="FFFFFF"/>
          <w:lang w:val="fr-FR"/>
        </w:rPr>
      </w:pPr>
      <w:r w:rsidRPr="00B03E20">
        <w:rPr>
          <w:shd w:val="clear" w:color="auto" w:fill="FFFFFF"/>
          <w:lang w:val="fr-FR"/>
        </w:rPr>
        <w:t xml:space="preserve">CHICHMAREF Vladimir, </w:t>
      </w:r>
      <w:r w:rsidRPr="00B03E20">
        <w:rPr>
          <w:i/>
          <w:iCs/>
          <w:shd w:val="clear" w:color="auto" w:fill="FFFFFF"/>
          <w:lang w:val="fr-FR"/>
        </w:rPr>
        <w:t>Le Lyrisme et les poètes lyriques</w:t>
      </w:r>
      <w:r w:rsidRPr="00B03E20">
        <w:rPr>
          <w:shd w:val="clear" w:color="auto" w:fill="FFFFFF"/>
          <w:lang w:val="fr-FR"/>
        </w:rPr>
        <w:t xml:space="preserve"> : </w:t>
      </w:r>
      <w:r w:rsidRPr="00B03E20">
        <w:rPr>
          <w:i/>
          <w:iCs/>
          <w:shd w:val="clear" w:color="auto" w:fill="FFFFFF"/>
          <w:lang w:val="fr-FR"/>
        </w:rPr>
        <w:t xml:space="preserve">Essais sur l’histoire de la poésie </w:t>
      </w:r>
      <w:proofErr w:type="gramStart"/>
      <w:r w:rsidRPr="00B03E20">
        <w:rPr>
          <w:i/>
          <w:iCs/>
          <w:shd w:val="clear" w:color="auto" w:fill="FFFFFF"/>
          <w:lang w:val="fr-FR"/>
        </w:rPr>
        <w:t>en</w:t>
      </w:r>
      <w:proofErr w:type="gramEnd"/>
      <w:r w:rsidRPr="00B03E20">
        <w:rPr>
          <w:i/>
          <w:iCs/>
          <w:shd w:val="clear" w:color="auto" w:fill="FFFFFF"/>
          <w:lang w:val="fr-FR"/>
        </w:rPr>
        <w:t xml:space="preserve"> France et en Provence</w:t>
      </w:r>
      <w:r w:rsidRPr="00B03E20">
        <w:rPr>
          <w:shd w:val="clear" w:color="auto" w:fill="FFFFFF"/>
          <w:lang w:val="fr-FR"/>
        </w:rPr>
        <w:t>, (</w:t>
      </w:r>
      <w:r w:rsidRPr="00B03E20">
        <w:rPr>
          <w:iCs/>
          <w:shd w:val="clear" w:color="auto" w:fill="FFFFFF"/>
          <w:lang w:val="fr-FR"/>
        </w:rPr>
        <w:t>Notes de la faculté de l’Histoire et des Lettres de l’Université Impériale de Saint-Pétersbourg, v. 102</w:t>
      </w:r>
      <w:r w:rsidRPr="00B03E20">
        <w:rPr>
          <w:shd w:val="clear" w:color="auto" w:fill="FFFFFF"/>
          <w:lang w:val="fr-FR"/>
        </w:rPr>
        <w:t xml:space="preserve">), Paris, </w:t>
      </w:r>
      <w:proofErr w:type="spellStart"/>
      <w:r w:rsidRPr="00B03E20">
        <w:rPr>
          <w:shd w:val="clear" w:color="auto" w:fill="FFFFFF"/>
          <w:lang w:val="fr-FR"/>
        </w:rPr>
        <w:t>typ</w:t>
      </w:r>
      <w:proofErr w:type="spellEnd"/>
      <w:r w:rsidRPr="00B03E20">
        <w:rPr>
          <w:shd w:val="clear" w:color="auto" w:fill="FFFFFF"/>
          <w:lang w:val="fr-FR"/>
        </w:rPr>
        <w:t>. N. L. Danzig, 1911</w:t>
      </w:r>
      <w:r w:rsidRPr="00B03E20">
        <w:rPr>
          <w:i/>
          <w:shd w:val="clear" w:color="auto" w:fill="FFFFFF"/>
          <w:lang w:val="fr-FR"/>
        </w:rPr>
        <w:t>.</w:t>
      </w:r>
    </w:p>
    <w:p w14:paraId="1F07B2CA" w14:textId="77777777" w:rsidR="00CB562E" w:rsidRPr="00B03E20" w:rsidRDefault="00CB562E" w:rsidP="00B03E20">
      <w:pPr>
        <w:spacing w:line="360" w:lineRule="auto"/>
        <w:jc w:val="both"/>
        <w:rPr>
          <w:rFonts w:ascii="Times New Roman" w:eastAsia="Times New Roman" w:hAnsi="Times New Roman" w:cs="Times New Roman"/>
          <w:sz w:val="24"/>
          <w:szCs w:val="24"/>
          <w:u w:val="single"/>
          <w:lang w:val="fr-FR"/>
        </w:rPr>
      </w:pPr>
      <w:r w:rsidRPr="00B03E20">
        <w:rPr>
          <w:rFonts w:ascii="Times New Roman" w:eastAsia="Times New Roman" w:hAnsi="Times New Roman" w:cs="Times New Roman"/>
          <w:sz w:val="24"/>
          <w:szCs w:val="24"/>
          <w:highlight w:val="white"/>
          <w:lang w:val="fr-FR"/>
        </w:rPr>
        <w:t>CERQUIGLINI-TOULET Jacqueline,</w:t>
      </w:r>
      <w:r w:rsidR="00F633F2"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i/>
          <w:sz w:val="24"/>
          <w:szCs w:val="24"/>
          <w:lang w:val="fr-FR"/>
        </w:rPr>
        <w:t xml:space="preserve">J’habiterai mon </w:t>
      </w:r>
      <w:proofErr w:type="gramStart"/>
      <w:r w:rsidRPr="00B03E20">
        <w:rPr>
          <w:rFonts w:ascii="Times New Roman" w:eastAsia="Times New Roman" w:hAnsi="Times New Roman" w:cs="Times New Roman"/>
          <w:i/>
          <w:sz w:val="24"/>
          <w:szCs w:val="24"/>
          <w:lang w:val="fr-FR"/>
        </w:rPr>
        <w:t>nom:</w:t>
      </w:r>
      <w:proofErr w:type="gramEnd"/>
      <w:r w:rsidRPr="00B03E20">
        <w:rPr>
          <w:rFonts w:ascii="Times New Roman" w:eastAsia="Times New Roman" w:hAnsi="Times New Roman" w:cs="Times New Roman"/>
          <w:i/>
          <w:sz w:val="24"/>
          <w:szCs w:val="24"/>
          <w:lang w:val="fr-FR"/>
        </w:rPr>
        <w:t xml:space="preserve"> Christine de </w:t>
      </w:r>
      <w:r w:rsidR="00CB6C87" w:rsidRPr="00B03E20">
        <w:rPr>
          <w:rFonts w:ascii="Times New Roman" w:eastAsia="Times New Roman" w:hAnsi="Times New Roman" w:cs="Times New Roman"/>
          <w:i/>
          <w:sz w:val="24"/>
          <w:szCs w:val="24"/>
          <w:lang w:val="fr-FR"/>
        </w:rPr>
        <w:t>Pizan</w:t>
      </w:r>
      <w:r w:rsidRPr="00B03E20">
        <w:rPr>
          <w:rFonts w:ascii="Times New Roman" w:eastAsia="Times New Roman" w:hAnsi="Times New Roman" w:cs="Times New Roman"/>
          <w:i/>
          <w:sz w:val="24"/>
          <w:szCs w:val="24"/>
          <w:lang w:val="fr-FR"/>
        </w:rPr>
        <w:t xml:space="preserve"> et le pouvoir du nom</w:t>
      </w:r>
      <w:r w:rsidRPr="00B03E20">
        <w:rPr>
          <w:rFonts w:ascii="Times New Roman" w:eastAsia="Times New Roman" w:hAnsi="Times New Roman" w:cs="Times New Roman"/>
          <w:sz w:val="24"/>
          <w:szCs w:val="24"/>
          <w:lang w:val="fr-FR"/>
        </w:rPr>
        <w:t>, séminaire au Collège de France,</w:t>
      </w:r>
      <w:r w:rsidRPr="00B03E20">
        <w:rPr>
          <w:rFonts w:ascii="Times New Roman" w:eastAsia="Times New Roman" w:hAnsi="Times New Roman" w:cs="Times New Roman"/>
          <w:sz w:val="24"/>
          <w:szCs w:val="24"/>
          <w:highlight w:val="white"/>
          <w:lang w:val="fr-FR"/>
        </w:rPr>
        <w:t xml:space="preserve"> 2013 </w:t>
      </w:r>
      <w:hyperlink r:id="rId17">
        <w:r w:rsidRPr="00B03E20">
          <w:rPr>
            <w:rFonts w:ascii="Times New Roman" w:eastAsia="Times New Roman" w:hAnsi="Times New Roman" w:cs="Times New Roman"/>
            <w:sz w:val="24"/>
            <w:szCs w:val="24"/>
            <w:u w:val="single"/>
            <w:lang w:val="fr-FR"/>
          </w:rPr>
          <w:t>https://www.college-de-france.fr/site/michel-zink/seminar-2013-01-30-11h30.htm</w:t>
        </w:r>
      </w:hyperlink>
    </w:p>
    <w:p w14:paraId="38D16CC3" w14:textId="0BF3D4A1" w:rsidR="00C54C21" w:rsidRPr="00B03E20" w:rsidRDefault="00C54C21" w:rsidP="00B03E20">
      <w:pPr>
        <w:pBdr>
          <w:top w:val="nil"/>
          <w:left w:val="nil"/>
          <w:bottom w:val="nil"/>
          <w:right w:val="nil"/>
          <w:between w:val="nil"/>
        </w:pBd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lastRenderedPageBreak/>
        <w:t xml:space="preserve">D’ALVERNY Marie-Thérèse, </w:t>
      </w:r>
      <w:r w:rsidR="00E46783" w:rsidRPr="00B03E20">
        <w:rPr>
          <w:rFonts w:ascii="Times New Roman" w:eastAsia="Times New Roman" w:hAnsi="Times New Roman" w:cs="Times New Roman"/>
          <w:sz w:val="24"/>
          <w:szCs w:val="24"/>
          <w:lang w:val="fr-FR"/>
        </w:rPr>
        <w:t>« </w:t>
      </w:r>
      <w:r w:rsidRPr="00B03E20">
        <w:rPr>
          <w:rFonts w:ascii="Times New Roman" w:eastAsia="Times New Roman" w:hAnsi="Times New Roman" w:cs="Times New Roman"/>
          <w:sz w:val="24"/>
          <w:szCs w:val="24"/>
          <w:lang w:val="fr-FR"/>
        </w:rPr>
        <w:t>Comment les théologiens et les philosophes voient la femme</w:t>
      </w:r>
      <w:r w:rsidR="00E46783" w:rsidRPr="00B03E20">
        <w:rPr>
          <w:rFonts w:ascii="Times New Roman" w:eastAsia="Times New Roman" w:hAnsi="Times New Roman" w:cs="Times New Roman"/>
          <w:sz w:val="24"/>
          <w:szCs w:val="24"/>
          <w:lang w:val="fr-FR"/>
        </w:rPr>
        <w:t> »,</w:t>
      </w:r>
      <w:r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i/>
          <w:iCs/>
          <w:sz w:val="24"/>
          <w:szCs w:val="24"/>
          <w:lang w:val="fr-FR"/>
        </w:rPr>
        <w:t>Cahiers de civilisation médiévale</w:t>
      </w:r>
      <w:r w:rsidRPr="00B03E20">
        <w:rPr>
          <w:rFonts w:ascii="Times New Roman" w:eastAsia="Times New Roman" w:hAnsi="Times New Roman" w:cs="Times New Roman"/>
          <w:sz w:val="24"/>
          <w:szCs w:val="24"/>
          <w:lang w:val="fr-FR"/>
        </w:rPr>
        <w:t>, 20e année (n°78-79), Avril-septembre 1977, pp. 105-129 ; https://www.persee.fr/doc/ccmed_0007-9731_1977_num_20_78_3067</w:t>
      </w:r>
      <w:r w:rsidR="00E46783" w:rsidRPr="00B03E20">
        <w:rPr>
          <w:rFonts w:ascii="Times New Roman" w:eastAsia="Times New Roman" w:hAnsi="Times New Roman" w:cs="Times New Roman"/>
          <w:sz w:val="24"/>
          <w:szCs w:val="24"/>
          <w:lang w:val="fr-FR"/>
        </w:rPr>
        <w:t>.</w:t>
      </w:r>
    </w:p>
    <w:p w14:paraId="020F1FE0" w14:textId="2DC79C95" w:rsidR="00CB562E" w:rsidRPr="00B03E20" w:rsidRDefault="00CB562E"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DELSAUX Olivier, </w:t>
      </w:r>
      <w:r w:rsidRPr="00B03E20">
        <w:rPr>
          <w:rFonts w:ascii="Times New Roman" w:eastAsia="Times New Roman" w:hAnsi="Times New Roman" w:cs="Times New Roman"/>
          <w:i/>
          <w:sz w:val="24"/>
          <w:szCs w:val="24"/>
          <w:highlight w:val="white"/>
          <w:lang w:val="fr-FR"/>
        </w:rPr>
        <w:t>Manuscrits et pratiques autographes chez les écrivains français de la fin du Moyen Âge. L’exemple de Christine de Pizan</w:t>
      </w:r>
      <w:r w:rsidRPr="00B03E20">
        <w:rPr>
          <w:rFonts w:ascii="Times New Roman" w:eastAsia="Times New Roman" w:hAnsi="Times New Roman" w:cs="Times New Roman"/>
          <w:sz w:val="24"/>
          <w:szCs w:val="24"/>
          <w:highlight w:val="white"/>
          <w:lang w:val="fr-FR"/>
        </w:rPr>
        <w:t>, Genève, Droz, « Publications romanes et françaises » n° CCLVIII, 2013</w:t>
      </w:r>
      <w:r w:rsidR="00E46783" w:rsidRPr="00B03E20">
        <w:rPr>
          <w:rFonts w:ascii="Times New Roman" w:eastAsia="Times New Roman" w:hAnsi="Times New Roman" w:cs="Times New Roman"/>
          <w:sz w:val="24"/>
          <w:szCs w:val="24"/>
          <w:lang w:val="fr-FR"/>
        </w:rPr>
        <w:t>.</w:t>
      </w:r>
    </w:p>
    <w:p w14:paraId="402D1B03" w14:textId="77777777" w:rsidR="00C54C21" w:rsidRPr="00B03E20" w:rsidRDefault="00C54C21"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DE PIZAN Christine, </w:t>
      </w:r>
      <w:r w:rsidRPr="00B03E20">
        <w:rPr>
          <w:rFonts w:ascii="Times New Roman" w:eastAsia="Times New Roman" w:hAnsi="Times New Roman" w:cs="Times New Roman"/>
          <w:i/>
          <w:sz w:val="24"/>
          <w:szCs w:val="24"/>
          <w:lang w:val="fr-FR"/>
        </w:rPr>
        <w:t>L’</w:t>
      </w:r>
      <w:proofErr w:type="spellStart"/>
      <w:r w:rsidRPr="00B03E20">
        <w:rPr>
          <w:rFonts w:ascii="Times New Roman" w:eastAsia="Times New Roman" w:hAnsi="Times New Roman" w:cs="Times New Roman"/>
          <w:i/>
          <w:sz w:val="24"/>
          <w:szCs w:val="24"/>
          <w:lang w:val="fr-FR"/>
        </w:rPr>
        <w:t>Avision</w:t>
      </w:r>
      <w:proofErr w:type="spellEnd"/>
      <w:r w:rsidRPr="00B03E20">
        <w:rPr>
          <w:rFonts w:ascii="Times New Roman" w:eastAsia="Times New Roman" w:hAnsi="Times New Roman" w:cs="Times New Roman"/>
          <w:i/>
          <w:sz w:val="24"/>
          <w:szCs w:val="24"/>
          <w:lang w:val="fr-FR"/>
        </w:rPr>
        <w:t xml:space="preserve"> Christine</w:t>
      </w:r>
      <w:r w:rsidRPr="00B03E20">
        <w:rPr>
          <w:rFonts w:ascii="Times New Roman" w:eastAsia="Times New Roman" w:hAnsi="Times New Roman" w:cs="Times New Roman"/>
          <w:sz w:val="24"/>
          <w:szCs w:val="24"/>
          <w:lang w:val="fr-FR"/>
        </w:rPr>
        <w:t>, éd. Christine Reno et Lilian</w:t>
      </w:r>
      <w:r w:rsidR="003D52BC" w:rsidRPr="00B03E20">
        <w:rPr>
          <w:rFonts w:ascii="Times New Roman" w:eastAsia="Times New Roman" w:hAnsi="Times New Roman" w:cs="Times New Roman"/>
          <w:sz w:val="24"/>
          <w:szCs w:val="24"/>
          <w:lang w:val="fr-FR"/>
        </w:rPr>
        <w:t>e Dulac</w:t>
      </w:r>
      <w:r w:rsidRPr="00B03E20">
        <w:rPr>
          <w:rFonts w:ascii="Times New Roman" w:eastAsia="Times New Roman" w:hAnsi="Times New Roman" w:cs="Times New Roman"/>
          <w:sz w:val="24"/>
          <w:szCs w:val="24"/>
          <w:lang w:val="fr-FR"/>
        </w:rPr>
        <w:t>, Paris, Champion, 2001.</w:t>
      </w:r>
    </w:p>
    <w:p w14:paraId="3AB24D25" w14:textId="77777777" w:rsidR="00C54C21" w:rsidRPr="00B03E20" w:rsidRDefault="00C54C21"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DE PIZAN Christine, </w:t>
      </w:r>
      <w:r w:rsidRPr="00B03E20">
        <w:rPr>
          <w:rFonts w:ascii="Times New Roman" w:eastAsia="Times New Roman" w:hAnsi="Times New Roman" w:cs="Times New Roman"/>
          <w:i/>
          <w:sz w:val="24"/>
          <w:szCs w:val="24"/>
          <w:lang w:val="fr-FR"/>
        </w:rPr>
        <w:t>Le livre de la Mutation de Fortune</w:t>
      </w:r>
      <w:r w:rsidRPr="00B03E20">
        <w:rPr>
          <w:rFonts w:ascii="Times New Roman" w:eastAsia="Times New Roman" w:hAnsi="Times New Roman" w:cs="Times New Roman"/>
          <w:sz w:val="24"/>
          <w:szCs w:val="24"/>
          <w:lang w:val="fr-FR"/>
        </w:rPr>
        <w:t xml:space="preserve">, in Jean-Claude </w:t>
      </w:r>
      <w:proofErr w:type="spellStart"/>
      <w:r w:rsidRPr="00B03E20">
        <w:rPr>
          <w:rFonts w:ascii="Times New Roman" w:eastAsia="Times New Roman" w:hAnsi="Times New Roman" w:cs="Times New Roman"/>
          <w:sz w:val="24"/>
          <w:szCs w:val="24"/>
          <w:lang w:val="fr-FR"/>
        </w:rPr>
        <w:t>Polet</w:t>
      </w:r>
      <w:proofErr w:type="spellEnd"/>
      <w:r w:rsidRPr="00B03E20">
        <w:rPr>
          <w:rFonts w:ascii="Times New Roman" w:eastAsia="Times New Roman" w:hAnsi="Times New Roman" w:cs="Times New Roman"/>
          <w:sz w:val="24"/>
          <w:szCs w:val="24"/>
          <w:lang w:val="fr-FR"/>
        </w:rPr>
        <w:t xml:space="preserve"> (</w:t>
      </w:r>
      <w:proofErr w:type="spellStart"/>
      <w:r w:rsidRPr="00B03E20">
        <w:rPr>
          <w:rFonts w:ascii="Times New Roman" w:eastAsia="Times New Roman" w:hAnsi="Times New Roman" w:cs="Times New Roman"/>
          <w:sz w:val="24"/>
          <w:szCs w:val="24"/>
          <w:lang w:val="fr-FR"/>
        </w:rPr>
        <w:t>dir</w:t>
      </w:r>
      <w:proofErr w:type="spellEnd"/>
      <w:r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i/>
          <w:iCs/>
          <w:sz w:val="24"/>
          <w:szCs w:val="24"/>
          <w:lang w:val="fr-FR"/>
        </w:rPr>
        <w:t>Patrimoine littéraire européen, anthologie de langue française</w:t>
      </w:r>
      <w:r w:rsidRPr="00B03E20">
        <w:rPr>
          <w:rFonts w:ascii="Times New Roman" w:eastAsia="Times New Roman" w:hAnsi="Times New Roman" w:cs="Times New Roman"/>
          <w:sz w:val="24"/>
          <w:szCs w:val="24"/>
          <w:lang w:val="fr-FR"/>
        </w:rPr>
        <w:t>, tome 6, Bruxelles, De Boeck, 1995.</w:t>
      </w:r>
    </w:p>
    <w:p w14:paraId="208E70B2" w14:textId="7F19B473" w:rsidR="00043B9A" w:rsidRPr="00B03E20" w:rsidRDefault="00043B9A" w:rsidP="00B03E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color w:val="000000"/>
          <w:sz w:val="24"/>
          <w:szCs w:val="24"/>
          <w:lang w:val="fr-FR"/>
        </w:rPr>
        <w:t xml:space="preserve">EVDOKIMOVA Ludmilla, « Deux </w:t>
      </w:r>
      <w:proofErr w:type="gramStart"/>
      <w:r w:rsidRPr="00B03E20">
        <w:rPr>
          <w:rFonts w:ascii="Times New Roman" w:eastAsia="Times New Roman" w:hAnsi="Times New Roman" w:cs="Times New Roman"/>
          <w:color w:val="000000"/>
          <w:sz w:val="24"/>
          <w:szCs w:val="24"/>
          <w:lang w:val="fr-FR"/>
        </w:rPr>
        <w:t>ballades</w:t>
      </w:r>
      <w:proofErr w:type="gramEnd"/>
      <w:r w:rsidRPr="00B03E20">
        <w:rPr>
          <w:rFonts w:ascii="Times New Roman" w:eastAsia="Times New Roman" w:hAnsi="Times New Roman" w:cs="Times New Roman"/>
          <w:color w:val="000000"/>
          <w:sz w:val="24"/>
          <w:szCs w:val="24"/>
          <w:lang w:val="fr-FR"/>
        </w:rPr>
        <w:t xml:space="preserve"> mythologiques des </w:t>
      </w:r>
      <w:r w:rsidRPr="00B03E20">
        <w:rPr>
          <w:rFonts w:ascii="Times New Roman" w:eastAsia="Times New Roman" w:hAnsi="Times New Roman" w:cs="Times New Roman"/>
          <w:i/>
          <w:color w:val="000000"/>
          <w:sz w:val="24"/>
          <w:szCs w:val="24"/>
          <w:lang w:val="fr-FR"/>
        </w:rPr>
        <w:t>Cent ballades</w:t>
      </w:r>
      <w:r w:rsidRPr="00B03E20">
        <w:rPr>
          <w:rFonts w:ascii="Times New Roman" w:eastAsia="Times New Roman" w:hAnsi="Times New Roman" w:cs="Times New Roman"/>
          <w:color w:val="000000"/>
          <w:sz w:val="24"/>
          <w:szCs w:val="24"/>
          <w:lang w:val="fr-FR"/>
        </w:rPr>
        <w:t xml:space="preserve"> de Christine de Pizan : une tentative d’exégèse » // Studia </w:t>
      </w:r>
      <w:proofErr w:type="spellStart"/>
      <w:r w:rsidRPr="00B03E20">
        <w:rPr>
          <w:rFonts w:ascii="Times New Roman" w:eastAsia="Times New Roman" w:hAnsi="Times New Roman" w:cs="Times New Roman"/>
          <w:color w:val="000000"/>
          <w:sz w:val="24"/>
          <w:szCs w:val="24"/>
          <w:lang w:val="fr-FR"/>
        </w:rPr>
        <w:t>Litterarum</w:t>
      </w:r>
      <w:proofErr w:type="spellEnd"/>
      <w:r w:rsidRPr="00B03E20">
        <w:rPr>
          <w:rFonts w:ascii="Times New Roman" w:eastAsia="Times New Roman" w:hAnsi="Times New Roman" w:cs="Times New Roman"/>
          <w:color w:val="000000"/>
          <w:sz w:val="24"/>
          <w:szCs w:val="24"/>
          <w:lang w:val="fr-FR"/>
        </w:rPr>
        <w:t xml:space="preserve">, №1, 2018. </w:t>
      </w:r>
    </w:p>
    <w:p w14:paraId="13861EFB" w14:textId="77777777" w:rsidR="00043B9A" w:rsidRPr="00B03E20" w:rsidRDefault="00043B9A" w:rsidP="00B03E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color w:val="000000"/>
          <w:sz w:val="24"/>
          <w:szCs w:val="24"/>
          <w:lang w:val="fr-FR"/>
        </w:rPr>
        <w:t>EVDOKIMOVA Ludmilla</w:t>
      </w:r>
      <w:r w:rsidRPr="00B03E20">
        <w:rPr>
          <w:rFonts w:ascii="Times New Roman" w:hAnsi="Times New Roman" w:cs="Times New Roman"/>
          <w:color w:val="000000"/>
          <w:sz w:val="24"/>
          <w:szCs w:val="24"/>
          <w:lang w:val="fr-FR"/>
        </w:rPr>
        <w:t xml:space="preserve">, </w:t>
      </w:r>
      <w:r w:rsidRPr="00B03E20">
        <w:rPr>
          <w:rFonts w:ascii="Times New Roman" w:hAnsi="Times New Roman" w:cs="Times New Roman"/>
          <w:i/>
          <w:color w:val="000000"/>
          <w:sz w:val="24"/>
          <w:szCs w:val="24"/>
          <w:lang w:val="fr-FR"/>
        </w:rPr>
        <w:t>L’Échelle des styles :</w:t>
      </w:r>
      <w:r w:rsidRPr="00B03E20">
        <w:rPr>
          <w:rFonts w:ascii="Times New Roman" w:hAnsi="Times New Roman" w:cs="Times New Roman"/>
          <w:color w:val="000000"/>
          <w:sz w:val="24"/>
          <w:szCs w:val="24"/>
          <w:lang w:val="fr-FR"/>
        </w:rPr>
        <w:t xml:space="preserve"> </w:t>
      </w:r>
      <w:r w:rsidRPr="00B03E20">
        <w:rPr>
          <w:rFonts w:ascii="Times New Roman" w:hAnsi="Times New Roman" w:cs="Times New Roman"/>
          <w:i/>
          <w:color w:val="000000"/>
          <w:sz w:val="24"/>
          <w:szCs w:val="24"/>
          <w:lang w:val="fr-FR"/>
        </w:rPr>
        <w:t xml:space="preserve">Le haut et le bas dans la poésie française à la fin du Moyen Âge, </w:t>
      </w:r>
      <w:r w:rsidRPr="00B03E20">
        <w:rPr>
          <w:rFonts w:ascii="Times New Roman" w:hAnsi="Times New Roman" w:cs="Times New Roman"/>
          <w:color w:val="000000"/>
          <w:sz w:val="24"/>
          <w:szCs w:val="24"/>
          <w:highlight w:val="white"/>
          <w:lang w:val="fr-FR"/>
        </w:rPr>
        <w:t xml:space="preserve">Recherches littéraires médiévales, Série « Le lyrisme de la fin du Moyen âge », Paris, Classiques Garnier, 2019, p. </w:t>
      </w:r>
      <w:r w:rsidRPr="00B03E20">
        <w:rPr>
          <w:rFonts w:ascii="Times New Roman" w:hAnsi="Times New Roman" w:cs="Times New Roman"/>
          <w:color w:val="000000"/>
          <w:sz w:val="24"/>
          <w:szCs w:val="24"/>
          <w:lang w:val="fr-FR"/>
        </w:rPr>
        <w:t xml:space="preserve">84 ; </w:t>
      </w:r>
      <w:r w:rsidRPr="00B03E20">
        <w:rPr>
          <w:rFonts w:ascii="Times New Roman" w:hAnsi="Times New Roman" w:cs="Times New Roman"/>
          <w:sz w:val="24"/>
          <w:szCs w:val="24"/>
          <w:lang w:val="fr-FR"/>
        </w:rPr>
        <w:t xml:space="preserve">« Composition poétique : sources, sens et significations allégoriques » // Studia </w:t>
      </w:r>
      <w:proofErr w:type="spellStart"/>
      <w:r w:rsidRPr="00B03E20">
        <w:rPr>
          <w:rFonts w:ascii="Times New Roman" w:hAnsi="Times New Roman" w:cs="Times New Roman"/>
          <w:sz w:val="24"/>
          <w:szCs w:val="24"/>
          <w:lang w:val="fr-FR"/>
        </w:rPr>
        <w:t>Litterarum</w:t>
      </w:r>
      <w:proofErr w:type="spellEnd"/>
      <w:r w:rsidRPr="00B03E20">
        <w:rPr>
          <w:rFonts w:ascii="Times New Roman" w:hAnsi="Times New Roman" w:cs="Times New Roman"/>
          <w:sz w:val="24"/>
          <w:szCs w:val="24"/>
          <w:lang w:val="fr-FR"/>
        </w:rPr>
        <w:t>, vol. 5, no. 1, 2020, pp. 66-93.</w:t>
      </w:r>
    </w:p>
    <w:p w14:paraId="0A4CE91F" w14:textId="77777777" w:rsidR="00391A2F" w:rsidRPr="00B03E20" w:rsidRDefault="00391A2F" w:rsidP="00B03E20">
      <w:pPr>
        <w:pStyle w:val="af1"/>
        <w:spacing w:line="360" w:lineRule="auto"/>
        <w:rPr>
          <w:sz w:val="24"/>
          <w:szCs w:val="24"/>
        </w:rPr>
      </w:pPr>
      <w:r w:rsidRPr="00B03E20">
        <w:rPr>
          <w:i/>
          <w:iCs/>
          <w:sz w:val="24"/>
          <w:szCs w:val="24"/>
          <w:shd w:val="clear" w:color="auto" w:fill="FFFFFF"/>
        </w:rPr>
        <w:t>France et ses territoires</w:t>
      </w:r>
      <w:r w:rsidRPr="00B03E20">
        <w:rPr>
          <w:sz w:val="24"/>
          <w:szCs w:val="24"/>
          <w:shd w:val="clear" w:color="auto" w:fill="FFFFFF"/>
        </w:rPr>
        <w:t>, Institut scientifique d’État « Encyclopédie soviétique », 1948.</w:t>
      </w:r>
    </w:p>
    <w:p w14:paraId="2C30E97C" w14:textId="2C2BCD8A" w:rsidR="001C102F" w:rsidRPr="00B03E20" w:rsidRDefault="001C102F" w:rsidP="00B03E20">
      <w:pPr>
        <w:pStyle w:val="af1"/>
        <w:spacing w:line="360" w:lineRule="auto"/>
        <w:rPr>
          <w:sz w:val="24"/>
          <w:szCs w:val="24"/>
        </w:rPr>
      </w:pPr>
      <w:r w:rsidRPr="00B03E20">
        <w:rPr>
          <w:sz w:val="24"/>
          <w:szCs w:val="24"/>
        </w:rPr>
        <w:t>GALATENKO Ioulia, « Les préalables et la formation du "féminisme créatif" européen (prose féminine moderne de l'Italie) », Bulletin de l’Université fédérale du Nord (Arctique), Série : Sciences humaines et sociales, №2, 2017, p.100.</w:t>
      </w:r>
    </w:p>
    <w:p w14:paraId="58FD51EB" w14:textId="77777777" w:rsidR="00ED6AF0" w:rsidRPr="00B03E20" w:rsidRDefault="00ED6AF0" w:rsidP="00B03E20">
      <w:pPr>
        <w:spacing w:line="360" w:lineRule="auto"/>
        <w:jc w:val="both"/>
        <w:rPr>
          <w:rFonts w:ascii="Times New Roman" w:eastAsia="Times New Roman" w:hAnsi="Times New Roman" w:cs="Times New Roman"/>
          <w:sz w:val="24"/>
          <w:szCs w:val="24"/>
          <w:lang w:val="en-US"/>
        </w:rPr>
      </w:pPr>
      <w:r w:rsidRPr="00B03E20">
        <w:rPr>
          <w:rFonts w:ascii="Times New Roman" w:eastAsia="Times New Roman" w:hAnsi="Times New Roman" w:cs="Times New Roman"/>
          <w:sz w:val="24"/>
          <w:szCs w:val="24"/>
          <w:shd w:val="clear" w:color="auto" w:fill="FFFFFF"/>
          <w:lang w:val="fr-FR"/>
        </w:rPr>
        <w:t xml:space="preserve">GAUCHER-RÉMOND Élisabeth, « De l’introspection à l’exposition de soi au Moyen Âge », </w:t>
      </w:r>
      <w:r w:rsidRPr="00B03E20">
        <w:rPr>
          <w:rFonts w:ascii="Times New Roman" w:eastAsia="Times New Roman" w:hAnsi="Times New Roman" w:cs="Times New Roman"/>
          <w:i/>
          <w:iCs/>
          <w:sz w:val="24"/>
          <w:szCs w:val="24"/>
          <w:shd w:val="clear" w:color="auto" w:fill="FFFFFF"/>
          <w:lang w:val="fr-FR"/>
        </w:rPr>
        <w:t>Le Moyen Age</w:t>
      </w:r>
      <w:r w:rsidRPr="00B03E20">
        <w:rPr>
          <w:rFonts w:ascii="Times New Roman" w:eastAsia="Times New Roman" w:hAnsi="Times New Roman" w:cs="Times New Roman"/>
          <w:sz w:val="24"/>
          <w:szCs w:val="24"/>
          <w:shd w:val="clear" w:color="auto" w:fill="FFFFFF"/>
          <w:lang w:val="fr-FR"/>
        </w:rPr>
        <w:t xml:space="preserve">, 2016/1 (Tome CXXII), p. 21-40. </w:t>
      </w:r>
      <w:proofErr w:type="gramStart"/>
      <w:r w:rsidRPr="00B03E20">
        <w:rPr>
          <w:rFonts w:ascii="Times New Roman" w:eastAsia="Times New Roman" w:hAnsi="Times New Roman" w:cs="Times New Roman"/>
          <w:sz w:val="24"/>
          <w:szCs w:val="24"/>
          <w:shd w:val="clear" w:color="auto" w:fill="FFFFFF"/>
          <w:lang w:val="en-US"/>
        </w:rPr>
        <w:t>URL :</w:t>
      </w:r>
      <w:proofErr w:type="gramEnd"/>
      <w:r w:rsidRPr="00B03E20">
        <w:rPr>
          <w:rFonts w:ascii="Times New Roman" w:eastAsia="Times New Roman" w:hAnsi="Times New Roman" w:cs="Times New Roman"/>
          <w:sz w:val="24"/>
          <w:szCs w:val="24"/>
          <w:shd w:val="clear" w:color="auto" w:fill="FFFFFF"/>
          <w:lang w:val="en-US"/>
        </w:rPr>
        <w:t xml:space="preserve"> https://www.cairn.info/revue-le-moyen-age-2016-1-page-21.htm</w:t>
      </w:r>
    </w:p>
    <w:p w14:paraId="73599321" w14:textId="77777777" w:rsidR="0063036C" w:rsidRPr="00B03E20" w:rsidRDefault="0063036C" w:rsidP="00B03E20">
      <w:pPr>
        <w:pStyle w:val="aff4"/>
        <w:spacing w:before="0" w:beforeAutospacing="0" w:after="0" w:afterAutospacing="0" w:line="360" w:lineRule="auto"/>
        <w:jc w:val="both"/>
        <w:rPr>
          <w:shd w:val="clear" w:color="auto" w:fill="FFFFFF"/>
          <w:lang w:val="fr-FR"/>
        </w:rPr>
      </w:pPr>
      <w:r w:rsidRPr="00B03E20">
        <w:rPr>
          <w:shd w:val="clear" w:color="auto" w:fill="FFFFFF"/>
          <w:lang w:val="fr-FR"/>
        </w:rPr>
        <w:t xml:space="preserve">GOLENICHTCHEV-KOUTOUZOFF Elie, MIKHAÏLOV Andrei, </w:t>
      </w:r>
      <w:r w:rsidRPr="00B03E20">
        <w:rPr>
          <w:i/>
          <w:iCs/>
          <w:shd w:val="clear" w:color="auto" w:fill="FFFFFF"/>
          <w:lang w:val="fr-FR"/>
        </w:rPr>
        <w:t>Dante et la littérature mondiale</w:t>
      </w:r>
      <w:r w:rsidRPr="00B03E20">
        <w:rPr>
          <w:shd w:val="clear" w:color="auto" w:fill="FFFFFF"/>
          <w:lang w:val="fr-FR"/>
        </w:rPr>
        <w:t xml:space="preserve">, </w:t>
      </w:r>
      <w:proofErr w:type="spellStart"/>
      <w:r w:rsidRPr="00B03E20">
        <w:rPr>
          <w:shd w:val="clear" w:color="auto" w:fill="FFFFFF"/>
          <w:lang w:val="fr-FR"/>
        </w:rPr>
        <w:t>Nauka</w:t>
      </w:r>
      <w:proofErr w:type="spellEnd"/>
      <w:r w:rsidRPr="00B03E20">
        <w:rPr>
          <w:shd w:val="clear" w:color="auto" w:fill="FFFFFF"/>
          <w:lang w:val="fr-FR"/>
        </w:rPr>
        <w:t>, 1967.</w:t>
      </w:r>
    </w:p>
    <w:p w14:paraId="7537DBF2" w14:textId="51C64A24" w:rsidR="00CB562E" w:rsidRPr="00B03E20" w:rsidRDefault="00CB562E"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HINDMAN Sandra L. « </w:t>
      </w:r>
      <w:proofErr w:type="spellStart"/>
      <w:r w:rsidRPr="00B03E20">
        <w:rPr>
          <w:rFonts w:ascii="Times New Roman" w:eastAsia="Times New Roman" w:hAnsi="Times New Roman" w:cs="Times New Roman"/>
          <w:sz w:val="24"/>
          <w:szCs w:val="24"/>
          <w:lang w:val="fr-FR"/>
        </w:rPr>
        <w:t>With</w:t>
      </w:r>
      <w:proofErr w:type="spellEnd"/>
      <w:r w:rsidRPr="00B03E20">
        <w:rPr>
          <w:rFonts w:ascii="Times New Roman" w:eastAsia="Times New Roman" w:hAnsi="Times New Roman" w:cs="Times New Roman"/>
          <w:sz w:val="24"/>
          <w:szCs w:val="24"/>
          <w:lang w:val="fr-FR"/>
        </w:rPr>
        <w:t xml:space="preserve"> Ink and </w:t>
      </w:r>
      <w:proofErr w:type="spellStart"/>
      <w:r w:rsidRPr="00B03E20">
        <w:rPr>
          <w:rFonts w:ascii="Times New Roman" w:eastAsia="Times New Roman" w:hAnsi="Times New Roman" w:cs="Times New Roman"/>
          <w:sz w:val="24"/>
          <w:szCs w:val="24"/>
          <w:lang w:val="fr-FR"/>
        </w:rPr>
        <w:t>Mortar</w:t>
      </w:r>
      <w:proofErr w:type="spellEnd"/>
      <w:r w:rsidR="00E46783" w:rsidRPr="00B03E20">
        <w:rPr>
          <w:rFonts w:ascii="Times New Roman" w:eastAsia="Times New Roman" w:hAnsi="Times New Roman" w:cs="Times New Roman"/>
          <w:sz w:val="24"/>
          <w:szCs w:val="24"/>
          <w:lang w:val="fr-FR"/>
        </w:rPr>
        <w:t> </w:t>
      </w:r>
      <w:r w:rsidRPr="00B03E20">
        <w:rPr>
          <w:rFonts w:ascii="Times New Roman" w:eastAsia="Times New Roman" w:hAnsi="Times New Roman" w:cs="Times New Roman"/>
          <w:sz w:val="24"/>
          <w:szCs w:val="24"/>
          <w:lang w:val="fr-FR"/>
        </w:rPr>
        <w:t xml:space="preserve">: Christine de Pizan's </w:t>
      </w:r>
      <w:r w:rsidRPr="00B03E20">
        <w:rPr>
          <w:rFonts w:ascii="Times New Roman" w:eastAsia="Times New Roman" w:hAnsi="Times New Roman" w:cs="Times New Roman"/>
          <w:i/>
          <w:iCs/>
          <w:sz w:val="24"/>
          <w:szCs w:val="24"/>
          <w:lang w:val="fr-FR"/>
        </w:rPr>
        <w:t>Cité des dames</w:t>
      </w:r>
      <w:r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i/>
          <w:sz w:val="24"/>
          <w:szCs w:val="24"/>
          <w:lang w:val="fr-FR"/>
        </w:rPr>
        <w:t>,</w:t>
      </w:r>
      <w:r w:rsidR="00E46783" w:rsidRPr="00B03E20">
        <w:rPr>
          <w:rFonts w:ascii="Times New Roman" w:eastAsia="Times New Roman" w:hAnsi="Times New Roman" w:cs="Times New Roman"/>
          <w:i/>
          <w:sz w:val="24"/>
          <w:szCs w:val="24"/>
          <w:lang w:val="fr-FR"/>
        </w:rPr>
        <w:t xml:space="preserve"> </w:t>
      </w:r>
      <w:proofErr w:type="spellStart"/>
      <w:r w:rsidRPr="00B03E20">
        <w:rPr>
          <w:rFonts w:ascii="Times New Roman" w:eastAsia="Times New Roman" w:hAnsi="Times New Roman" w:cs="Times New Roman"/>
          <w:i/>
          <w:sz w:val="24"/>
          <w:szCs w:val="24"/>
          <w:lang w:val="fr-FR"/>
        </w:rPr>
        <w:t>Feminist</w:t>
      </w:r>
      <w:proofErr w:type="spellEnd"/>
      <w:r w:rsidRPr="00B03E20">
        <w:rPr>
          <w:rFonts w:ascii="Times New Roman" w:eastAsia="Times New Roman" w:hAnsi="Times New Roman" w:cs="Times New Roman"/>
          <w:i/>
          <w:sz w:val="24"/>
          <w:szCs w:val="24"/>
          <w:lang w:val="fr-FR"/>
        </w:rPr>
        <w:t xml:space="preserve"> </w:t>
      </w:r>
      <w:proofErr w:type="spellStart"/>
      <w:r w:rsidRPr="00B03E20">
        <w:rPr>
          <w:rFonts w:ascii="Times New Roman" w:eastAsia="Times New Roman" w:hAnsi="Times New Roman" w:cs="Times New Roman"/>
          <w:i/>
          <w:sz w:val="24"/>
          <w:szCs w:val="24"/>
          <w:lang w:val="fr-FR"/>
        </w:rPr>
        <w:t>Studies</w:t>
      </w:r>
      <w:proofErr w:type="spellEnd"/>
      <w:r w:rsidRPr="00B03E20">
        <w:rPr>
          <w:rFonts w:ascii="Times New Roman" w:eastAsia="Times New Roman" w:hAnsi="Times New Roman" w:cs="Times New Roman"/>
          <w:sz w:val="24"/>
          <w:szCs w:val="24"/>
          <w:lang w:val="fr-FR"/>
        </w:rPr>
        <w:t xml:space="preserve"> 10.3, 1984, p. 457-83. </w:t>
      </w:r>
    </w:p>
    <w:p w14:paraId="05DFC155" w14:textId="77777777" w:rsidR="002E247A" w:rsidRPr="00B03E20" w:rsidRDefault="002E247A" w:rsidP="00B03E20">
      <w:pPr>
        <w:pStyle w:val="af1"/>
        <w:spacing w:line="360" w:lineRule="auto"/>
        <w:rPr>
          <w:sz w:val="24"/>
          <w:szCs w:val="24"/>
          <w:shd w:val="clear" w:color="auto" w:fill="FFFFFF"/>
        </w:rPr>
      </w:pPr>
      <w:r w:rsidRPr="00B03E20">
        <w:rPr>
          <w:i/>
          <w:iCs/>
          <w:sz w:val="24"/>
          <w:szCs w:val="24"/>
          <w:shd w:val="clear" w:color="auto" w:fill="FFFFFF"/>
        </w:rPr>
        <w:t>Histoire de la littérature mondiale</w:t>
      </w:r>
      <w:r w:rsidRPr="00B03E20">
        <w:rPr>
          <w:sz w:val="24"/>
          <w:szCs w:val="24"/>
          <w:shd w:val="clear" w:color="auto" w:fill="FFFFFF"/>
        </w:rPr>
        <w:t>, v. 3</w:t>
      </w:r>
      <w:r w:rsidRPr="00B03E20">
        <w:rPr>
          <w:sz w:val="24"/>
          <w:szCs w:val="24"/>
        </w:rPr>
        <w:t xml:space="preserve">, éd. </w:t>
      </w:r>
      <w:proofErr w:type="gramStart"/>
      <w:r w:rsidRPr="00B03E20">
        <w:rPr>
          <w:sz w:val="24"/>
          <w:szCs w:val="24"/>
        </w:rPr>
        <w:t>en</w:t>
      </w:r>
      <w:proofErr w:type="gramEnd"/>
      <w:r w:rsidRPr="00B03E20">
        <w:rPr>
          <w:sz w:val="24"/>
          <w:szCs w:val="24"/>
        </w:rPr>
        <w:t xml:space="preserve"> chef G. P. </w:t>
      </w:r>
      <w:proofErr w:type="spellStart"/>
      <w:r w:rsidRPr="00B03E20">
        <w:rPr>
          <w:sz w:val="24"/>
          <w:szCs w:val="24"/>
          <w:shd w:val="clear" w:color="auto" w:fill="FFFFFF"/>
        </w:rPr>
        <w:t>Berdnikov</w:t>
      </w:r>
      <w:proofErr w:type="spellEnd"/>
      <w:r w:rsidRPr="00B03E20">
        <w:rPr>
          <w:sz w:val="24"/>
          <w:szCs w:val="24"/>
          <w:shd w:val="clear" w:color="auto" w:fill="FFFFFF"/>
        </w:rPr>
        <w:t xml:space="preserve">, Moscou, </w:t>
      </w:r>
      <w:proofErr w:type="spellStart"/>
      <w:r w:rsidRPr="00B03E20">
        <w:rPr>
          <w:sz w:val="24"/>
          <w:szCs w:val="24"/>
          <w:shd w:val="clear" w:color="auto" w:fill="FFFFFF"/>
        </w:rPr>
        <w:t>Nauka</w:t>
      </w:r>
      <w:proofErr w:type="spellEnd"/>
      <w:r w:rsidRPr="00B03E20">
        <w:rPr>
          <w:sz w:val="24"/>
          <w:szCs w:val="24"/>
          <w:shd w:val="clear" w:color="auto" w:fill="FFFFFF"/>
        </w:rPr>
        <w:t> , 1985.</w:t>
      </w:r>
    </w:p>
    <w:p w14:paraId="090C57C0" w14:textId="77777777" w:rsidR="002E247A" w:rsidRPr="00B03E20" w:rsidRDefault="002E247A" w:rsidP="00B03E20">
      <w:pPr>
        <w:pStyle w:val="af1"/>
        <w:spacing w:line="360" w:lineRule="auto"/>
        <w:rPr>
          <w:color w:val="000000"/>
          <w:sz w:val="24"/>
          <w:szCs w:val="24"/>
        </w:rPr>
      </w:pPr>
      <w:r w:rsidRPr="00B03E20">
        <w:rPr>
          <w:i/>
          <w:iCs/>
          <w:sz w:val="24"/>
          <w:szCs w:val="24"/>
        </w:rPr>
        <w:t xml:space="preserve">Histoire de la littérature européenne des quinzième et seizième siècle de Henry </w:t>
      </w:r>
      <w:proofErr w:type="spellStart"/>
      <w:r w:rsidRPr="00B03E20">
        <w:rPr>
          <w:i/>
          <w:iCs/>
          <w:sz w:val="24"/>
          <w:szCs w:val="24"/>
        </w:rPr>
        <w:t>Hallam</w:t>
      </w:r>
      <w:proofErr w:type="spellEnd"/>
      <w:r w:rsidRPr="00B03E20">
        <w:rPr>
          <w:sz w:val="24"/>
          <w:szCs w:val="24"/>
        </w:rPr>
        <w:t>, traduit de l’anglais, Partie I, imprimé à l’Académie impériale des sciences</w:t>
      </w:r>
      <w:r w:rsidRPr="00B03E20">
        <w:rPr>
          <w:color w:val="000000"/>
          <w:sz w:val="24"/>
          <w:szCs w:val="24"/>
        </w:rPr>
        <w:t>, 1839.</w:t>
      </w:r>
    </w:p>
    <w:p w14:paraId="3F7558D9" w14:textId="77777777" w:rsidR="002E247A" w:rsidRPr="00B03E20" w:rsidRDefault="002E247A" w:rsidP="00B03E20">
      <w:pPr>
        <w:pStyle w:val="aff4"/>
        <w:spacing w:before="0" w:beforeAutospacing="0" w:after="0" w:afterAutospacing="0" w:line="360" w:lineRule="auto"/>
        <w:jc w:val="both"/>
        <w:rPr>
          <w:lang w:val="fr-FR"/>
        </w:rPr>
      </w:pPr>
      <w:r w:rsidRPr="00B03E20">
        <w:rPr>
          <w:i/>
          <w:iCs/>
          <w:lang w:val="fr-FR"/>
        </w:rPr>
        <w:t>Histoire de la littérature française</w:t>
      </w:r>
      <w:r w:rsidRPr="00B03E20">
        <w:rPr>
          <w:lang w:val="fr-FR"/>
        </w:rPr>
        <w:t xml:space="preserve">. v. 1, </w:t>
      </w:r>
      <w:proofErr w:type="spellStart"/>
      <w:r w:rsidRPr="00B03E20">
        <w:rPr>
          <w:lang w:val="fr-FR"/>
        </w:rPr>
        <w:t>réd</w:t>
      </w:r>
      <w:proofErr w:type="spellEnd"/>
      <w:r w:rsidRPr="00B03E20">
        <w:rPr>
          <w:lang w:val="fr-FR"/>
        </w:rPr>
        <w:t xml:space="preserve">. I. I. </w:t>
      </w:r>
      <w:proofErr w:type="spellStart"/>
      <w:r w:rsidRPr="00B03E20">
        <w:rPr>
          <w:lang w:val="fr-FR"/>
        </w:rPr>
        <w:t>Anissimov</w:t>
      </w:r>
      <w:proofErr w:type="spellEnd"/>
      <w:r w:rsidRPr="00B03E20">
        <w:rPr>
          <w:lang w:val="fr-FR"/>
        </w:rPr>
        <w:t>, Académie des sciences de l’URSS, Moscou-Léningrad, 1946.</w:t>
      </w:r>
    </w:p>
    <w:p w14:paraId="53D81458" w14:textId="77777777" w:rsidR="002E247A" w:rsidRPr="00B03E20" w:rsidRDefault="002E247A" w:rsidP="00B03E20">
      <w:pPr>
        <w:pStyle w:val="aff4"/>
        <w:spacing w:before="0" w:beforeAutospacing="0" w:after="0" w:afterAutospacing="0" w:line="360" w:lineRule="auto"/>
        <w:jc w:val="both"/>
        <w:rPr>
          <w:color w:val="000000"/>
          <w:lang w:val="fr-FR"/>
        </w:rPr>
      </w:pPr>
      <w:r w:rsidRPr="00B03E20">
        <w:rPr>
          <w:i/>
          <w:iCs/>
          <w:color w:val="000000"/>
          <w:shd w:val="clear" w:color="auto" w:fill="FFFFFF"/>
          <w:lang w:val="fr-FR"/>
        </w:rPr>
        <w:t>Histoire générale de la littérature</w:t>
      </w:r>
      <w:r w:rsidRPr="00B03E20">
        <w:rPr>
          <w:shd w:val="clear" w:color="auto" w:fill="FFFFFF"/>
          <w:lang w:val="fr-FR"/>
        </w:rPr>
        <w:t> </w:t>
      </w:r>
      <w:r w:rsidRPr="00B03E20">
        <w:rPr>
          <w:color w:val="000000"/>
          <w:shd w:val="clear" w:color="auto" w:fill="FFFFFF"/>
          <w:lang w:val="fr-FR"/>
        </w:rPr>
        <w:t xml:space="preserve">: l’histoire de la littérature médiévale, </w:t>
      </w:r>
      <w:proofErr w:type="spellStart"/>
      <w:r w:rsidRPr="00B03E20">
        <w:rPr>
          <w:color w:val="000000"/>
          <w:shd w:val="clear" w:color="auto" w:fill="FFFFFF"/>
          <w:lang w:val="fr-FR"/>
        </w:rPr>
        <w:t>réd</w:t>
      </w:r>
      <w:proofErr w:type="spellEnd"/>
      <w:r w:rsidRPr="00B03E20">
        <w:rPr>
          <w:color w:val="000000"/>
          <w:shd w:val="clear" w:color="auto" w:fill="FFFFFF"/>
          <w:lang w:val="fr-FR"/>
        </w:rPr>
        <w:t xml:space="preserve">. V.F. </w:t>
      </w:r>
      <w:proofErr w:type="spellStart"/>
      <w:r w:rsidRPr="00B03E20">
        <w:rPr>
          <w:color w:val="000000"/>
          <w:shd w:val="clear" w:color="auto" w:fill="FFFFFF"/>
          <w:lang w:val="fr-FR"/>
        </w:rPr>
        <w:t>Korsh</w:t>
      </w:r>
      <w:proofErr w:type="spellEnd"/>
      <w:r w:rsidRPr="00B03E20">
        <w:rPr>
          <w:color w:val="000000"/>
          <w:shd w:val="clear" w:color="auto" w:fill="FFFFFF"/>
          <w:lang w:val="fr-FR"/>
        </w:rPr>
        <w:t xml:space="preserve"> et A. </w:t>
      </w:r>
      <w:proofErr w:type="spellStart"/>
      <w:r w:rsidRPr="00B03E20">
        <w:rPr>
          <w:color w:val="000000"/>
          <w:shd w:val="clear" w:color="auto" w:fill="FFFFFF"/>
          <w:lang w:val="fr-FR"/>
        </w:rPr>
        <w:t>Kirpichnikov</w:t>
      </w:r>
      <w:proofErr w:type="spellEnd"/>
      <w:r w:rsidRPr="00B03E20">
        <w:rPr>
          <w:color w:val="000000"/>
          <w:shd w:val="clear" w:color="auto" w:fill="FFFFFF"/>
          <w:lang w:val="fr-FR"/>
        </w:rPr>
        <w:t xml:space="preserve">, </w:t>
      </w:r>
      <w:proofErr w:type="spellStart"/>
      <w:r w:rsidRPr="00B03E20">
        <w:rPr>
          <w:color w:val="000000"/>
          <w:shd w:val="clear" w:color="auto" w:fill="FFFFFF"/>
          <w:lang w:val="fr-FR"/>
        </w:rPr>
        <w:t>typ</w:t>
      </w:r>
      <w:proofErr w:type="spellEnd"/>
      <w:r w:rsidRPr="00B03E20">
        <w:rPr>
          <w:color w:val="000000"/>
          <w:shd w:val="clear" w:color="auto" w:fill="FFFFFF"/>
          <w:lang w:val="fr-FR"/>
        </w:rPr>
        <w:t xml:space="preserve">. K. </w:t>
      </w:r>
      <w:proofErr w:type="spellStart"/>
      <w:r w:rsidRPr="00B03E20">
        <w:rPr>
          <w:color w:val="000000"/>
          <w:shd w:val="clear" w:color="auto" w:fill="FFFFFF"/>
          <w:lang w:val="fr-FR"/>
        </w:rPr>
        <w:t>Rikker</w:t>
      </w:r>
      <w:proofErr w:type="spellEnd"/>
      <w:r w:rsidRPr="00B03E20">
        <w:rPr>
          <w:color w:val="000000"/>
          <w:lang w:val="fr-FR"/>
        </w:rPr>
        <w:t>, 1885.</w:t>
      </w:r>
    </w:p>
    <w:p w14:paraId="72D0434D" w14:textId="604A256A" w:rsidR="003F607B" w:rsidRPr="00B03E20" w:rsidRDefault="00723302" w:rsidP="00B03E20">
      <w:pPr>
        <w:pStyle w:val="a5"/>
        <w:shd w:val="clear" w:color="auto" w:fill="FFFFFF"/>
        <w:spacing w:before="0" w:beforeAutospacing="0" w:after="0" w:afterAutospacing="0" w:line="360" w:lineRule="auto"/>
        <w:jc w:val="both"/>
        <w:rPr>
          <w:lang w:val="fr-FR"/>
        </w:rPr>
      </w:pPr>
      <w:r w:rsidRPr="00B03E20">
        <w:rPr>
          <w:lang w:val="fr-FR"/>
        </w:rPr>
        <w:t xml:space="preserve">HUIZINGA Johan, </w:t>
      </w:r>
      <w:r w:rsidRPr="00B03E20">
        <w:rPr>
          <w:i/>
          <w:lang w:val="fr-FR"/>
        </w:rPr>
        <w:t>Le déclin du Moyen-</w:t>
      </w:r>
      <w:r w:rsidR="00CD0760" w:rsidRPr="00B03E20">
        <w:rPr>
          <w:i/>
          <w:lang w:val="fr-FR"/>
        </w:rPr>
        <w:t>Â</w:t>
      </w:r>
      <w:r w:rsidRPr="00B03E20">
        <w:rPr>
          <w:i/>
          <w:lang w:val="fr-FR"/>
        </w:rPr>
        <w:t>ge</w:t>
      </w:r>
      <w:r w:rsidRPr="00B03E20">
        <w:rPr>
          <w:lang w:val="fr-FR"/>
        </w:rPr>
        <w:t xml:space="preserve">, Paris, Payot </w:t>
      </w:r>
      <w:proofErr w:type="spellStart"/>
      <w:r w:rsidRPr="00B03E20">
        <w:rPr>
          <w:lang w:val="fr-FR"/>
        </w:rPr>
        <w:t>r</w:t>
      </w:r>
      <w:r w:rsidR="00CD0760" w:rsidRPr="00B03E20">
        <w:rPr>
          <w:lang w:val="fr-FR"/>
        </w:rPr>
        <w:t>é</w:t>
      </w:r>
      <w:r w:rsidR="00AA184B" w:rsidRPr="00B03E20">
        <w:rPr>
          <w:lang w:val="fr-FR"/>
        </w:rPr>
        <w:t>ed</w:t>
      </w:r>
      <w:proofErr w:type="spellEnd"/>
      <w:r w:rsidR="00AA184B" w:rsidRPr="00B03E20">
        <w:rPr>
          <w:lang w:val="fr-FR"/>
        </w:rPr>
        <w:t>., 1948</w:t>
      </w:r>
      <w:r w:rsidR="00E46783" w:rsidRPr="00B03E20">
        <w:rPr>
          <w:lang w:val="fr-FR"/>
        </w:rPr>
        <w:t>.</w:t>
      </w:r>
    </w:p>
    <w:p w14:paraId="71F79346" w14:textId="48B685CE" w:rsidR="0036493D" w:rsidRPr="00B03E20" w:rsidRDefault="00B03E20" w:rsidP="00B03E20">
      <w:pPr>
        <w:pStyle w:val="aff4"/>
        <w:spacing w:before="0" w:beforeAutospacing="0" w:after="0" w:afterAutospacing="0" w:line="360" w:lineRule="auto"/>
        <w:jc w:val="both"/>
        <w:rPr>
          <w:color w:val="000000"/>
          <w:lang w:val="fr-FR"/>
        </w:rPr>
      </w:pPr>
      <w:r w:rsidRPr="00B03E20">
        <w:rPr>
          <w:lang w:val="fr-FR"/>
        </w:rPr>
        <w:lastRenderedPageBreak/>
        <w:t>HUIZINGA</w:t>
      </w:r>
      <w:r w:rsidR="0036493D" w:rsidRPr="00B03E20">
        <w:rPr>
          <w:lang w:val="fr-FR"/>
        </w:rPr>
        <w:t xml:space="preserve"> Johan, </w:t>
      </w:r>
      <w:r w:rsidR="0036493D" w:rsidRPr="00B03E20">
        <w:rPr>
          <w:i/>
          <w:iCs/>
          <w:lang w:val="fr-FR"/>
        </w:rPr>
        <w:t>L’Automne du Moyen Âge</w:t>
      </w:r>
      <w:r w:rsidR="0036493D" w:rsidRPr="00B03E20">
        <w:rPr>
          <w:shd w:val="clear" w:color="auto" w:fill="FFFFFF"/>
          <w:lang w:val="fr-FR"/>
        </w:rPr>
        <w:t> </w:t>
      </w:r>
      <w:r w:rsidR="0036493D" w:rsidRPr="00B03E20">
        <w:rPr>
          <w:i/>
          <w:iCs/>
          <w:lang w:val="fr-FR"/>
        </w:rPr>
        <w:t xml:space="preserve">: </w:t>
      </w:r>
      <w:r w:rsidR="0036493D" w:rsidRPr="00B03E20">
        <w:rPr>
          <w:i/>
          <w:iCs/>
          <w:shd w:val="clear" w:color="auto" w:fill="FFFFFF"/>
          <w:lang w:val="fr-FR"/>
        </w:rPr>
        <w:t>Une </w:t>
      </w:r>
      <w:r w:rsidR="0036493D" w:rsidRPr="00B03E20">
        <w:rPr>
          <w:rStyle w:val="aa"/>
          <w:shd w:val="clear" w:color="auto" w:fill="FFFFFF"/>
          <w:lang w:val="fr-FR"/>
        </w:rPr>
        <w:t>étude</w:t>
      </w:r>
      <w:r w:rsidR="0036493D" w:rsidRPr="00B03E20">
        <w:rPr>
          <w:i/>
          <w:iCs/>
          <w:shd w:val="clear" w:color="auto" w:fill="FFFFFF"/>
          <w:lang w:val="fr-FR"/>
        </w:rPr>
        <w:t> des </w:t>
      </w:r>
      <w:r w:rsidR="0036493D" w:rsidRPr="00B03E20">
        <w:rPr>
          <w:rStyle w:val="aa"/>
          <w:shd w:val="clear" w:color="auto" w:fill="FFFFFF"/>
          <w:lang w:val="fr-FR"/>
        </w:rPr>
        <w:t>formes</w:t>
      </w:r>
      <w:r w:rsidR="0036493D" w:rsidRPr="00B03E20">
        <w:rPr>
          <w:i/>
          <w:iCs/>
          <w:shd w:val="clear" w:color="auto" w:fill="FFFFFF"/>
          <w:lang w:val="fr-FR"/>
        </w:rPr>
        <w:t> de </w:t>
      </w:r>
      <w:r w:rsidR="0036493D" w:rsidRPr="00B03E20">
        <w:rPr>
          <w:rStyle w:val="aa"/>
          <w:shd w:val="clear" w:color="auto" w:fill="FFFFFF"/>
          <w:lang w:val="fr-FR"/>
        </w:rPr>
        <w:t>vie</w:t>
      </w:r>
      <w:r w:rsidR="0036493D" w:rsidRPr="00B03E20">
        <w:rPr>
          <w:i/>
          <w:iCs/>
          <w:shd w:val="clear" w:color="auto" w:fill="FFFFFF"/>
          <w:lang w:val="fr-FR"/>
        </w:rPr>
        <w:t>, de </w:t>
      </w:r>
      <w:r w:rsidR="0036493D" w:rsidRPr="00B03E20">
        <w:rPr>
          <w:rStyle w:val="aa"/>
          <w:shd w:val="clear" w:color="auto" w:fill="FFFFFF"/>
          <w:lang w:val="fr-FR"/>
        </w:rPr>
        <w:t>pensée</w:t>
      </w:r>
      <w:r w:rsidR="0036493D" w:rsidRPr="00B03E20">
        <w:rPr>
          <w:i/>
          <w:iCs/>
          <w:shd w:val="clear" w:color="auto" w:fill="FFFFFF"/>
          <w:lang w:val="fr-FR"/>
        </w:rPr>
        <w:t> et d</w:t>
      </w:r>
      <w:r w:rsidR="0036493D" w:rsidRPr="00B03E20">
        <w:rPr>
          <w:i/>
          <w:iCs/>
          <w:shd w:val="clear" w:color="auto" w:fill="FFFFFF"/>
          <w:lang w:val="fr-FR"/>
        </w:rPr>
        <w:t>’</w:t>
      </w:r>
      <w:r w:rsidR="0036493D" w:rsidRPr="00B03E20">
        <w:rPr>
          <w:i/>
          <w:iCs/>
          <w:shd w:val="clear" w:color="auto" w:fill="FFFFFF"/>
          <w:lang w:val="fr-FR"/>
        </w:rPr>
        <w:t>art en </w:t>
      </w:r>
      <w:r w:rsidR="0036493D" w:rsidRPr="00B03E20">
        <w:rPr>
          <w:rStyle w:val="aa"/>
          <w:shd w:val="clear" w:color="auto" w:fill="FFFFFF"/>
          <w:lang w:val="fr-FR"/>
        </w:rPr>
        <w:t>France</w:t>
      </w:r>
      <w:r w:rsidR="0036493D" w:rsidRPr="00B03E20">
        <w:rPr>
          <w:i/>
          <w:iCs/>
          <w:shd w:val="clear" w:color="auto" w:fill="FFFFFF"/>
          <w:lang w:val="fr-FR"/>
        </w:rPr>
        <w:t> et aux </w:t>
      </w:r>
      <w:r w:rsidR="0036493D" w:rsidRPr="00B03E20">
        <w:rPr>
          <w:rStyle w:val="aa"/>
          <w:shd w:val="clear" w:color="auto" w:fill="FFFFFF"/>
          <w:lang w:val="fr-FR"/>
        </w:rPr>
        <w:t>Pays</w:t>
      </w:r>
      <w:r w:rsidR="0036493D" w:rsidRPr="00B03E20">
        <w:rPr>
          <w:shd w:val="clear" w:color="auto" w:fill="FFFFFF"/>
          <w:lang w:val="fr-FR"/>
        </w:rPr>
        <w:t>-</w:t>
      </w:r>
      <w:r w:rsidR="0036493D" w:rsidRPr="00B03E20">
        <w:rPr>
          <w:rStyle w:val="aa"/>
          <w:shd w:val="clear" w:color="auto" w:fill="FFFFFF"/>
          <w:lang w:val="fr-FR"/>
        </w:rPr>
        <w:t>Bas</w:t>
      </w:r>
      <w:r w:rsidR="0036493D" w:rsidRPr="00B03E20">
        <w:rPr>
          <w:i/>
          <w:iCs/>
          <w:shd w:val="clear" w:color="auto" w:fill="FFFFFF"/>
          <w:lang w:val="fr-FR"/>
        </w:rPr>
        <w:t> aux </w:t>
      </w:r>
      <w:r w:rsidR="0036493D" w:rsidRPr="00B03E20">
        <w:rPr>
          <w:rStyle w:val="aa"/>
          <w:shd w:val="clear" w:color="auto" w:fill="FFFFFF"/>
          <w:lang w:val="fr-FR"/>
        </w:rPr>
        <w:t>XIV</w:t>
      </w:r>
      <w:r w:rsidR="0036493D" w:rsidRPr="00B03E20">
        <w:rPr>
          <w:i/>
          <w:iCs/>
          <w:shd w:val="clear" w:color="auto" w:fill="FFFFFF"/>
          <w:lang w:val="fr-FR"/>
        </w:rPr>
        <w:t> </w:t>
      </w:r>
      <w:r w:rsidR="0036493D" w:rsidRPr="00B03E20">
        <w:rPr>
          <w:i/>
          <w:iCs/>
          <w:shd w:val="clear" w:color="auto" w:fill="FFFFFF"/>
          <w:vertAlign w:val="superscript"/>
          <w:lang w:val="fr-FR"/>
        </w:rPr>
        <w:t>e</w:t>
      </w:r>
      <w:r w:rsidR="0036493D" w:rsidRPr="00B03E20">
        <w:rPr>
          <w:i/>
          <w:iCs/>
          <w:shd w:val="clear" w:color="auto" w:fill="FFFFFF"/>
          <w:lang w:val="fr-FR"/>
        </w:rPr>
        <w:t> et </w:t>
      </w:r>
      <w:r w:rsidR="0036493D" w:rsidRPr="00B03E20">
        <w:rPr>
          <w:rStyle w:val="aa"/>
          <w:shd w:val="clear" w:color="auto" w:fill="FFFFFF"/>
          <w:lang w:val="fr-FR"/>
        </w:rPr>
        <w:t>XV</w:t>
      </w:r>
      <w:r w:rsidR="0036493D" w:rsidRPr="00B03E20">
        <w:rPr>
          <w:shd w:val="clear" w:color="auto" w:fill="FFFFFF"/>
          <w:lang w:val="fr-FR"/>
        </w:rPr>
        <w:t> </w:t>
      </w:r>
      <w:r w:rsidR="0036493D" w:rsidRPr="00B03E20">
        <w:rPr>
          <w:i/>
          <w:iCs/>
          <w:shd w:val="clear" w:color="auto" w:fill="FFFFFF"/>
          <w:vertAlign w:val="superscript"/>
          <w:lang w:val="fr-FR"/>
        </w:rPr>
        <w:t>e</w:t>
      </w:r>
      <w:r w:rsidR="0036493D" w:rsidRPr="00B03E20">
        <w:rPr>
          <w:i/>
          <w:iCs/>
          <w:shd w:val="clear" w:color="auto" w:fill="FFFFFF"/>
          <w:lang w:val="fr-FR"/>
        </w:rPr>
        <w:t> </w:t>
      </w:r>
      <w:r w:rsidR="0036493D" w:rsidRPr="00B03E20">
        <w:rPr>
          <w:rStyle w:val="aa"/>
          <w:shd w:val="clear" w:color="auto" w:fill="FFFFFF"/>
          <w:lang w:val="fr-FR"/>
        </w:rPr>
        <w:t>siècles</w:t>
      </w:r>
      <w:r w:rsidR="0036493D" w:rsidRPr="00B03E20">
        <w:rPr>
          <w:lang w:val="fr-FR"/>
        </w:rPr>
        <w:t xml:space="preserve">, Traduit par D. V. </w:t>
      </w:r>
      <w:proofErr w:type="spellStart"/>
      <w:r w:rsidR="0036493D" w:rsidRPr="00B03E20">
        <w:rPr>
          <w:lang w:val="fr-FR"/>
        </w:rPr>
        <w:t>Silvestrov</w:t>
      </w:r>
      <w:proofErr w:type="spellEnd"/>
      <w:r w:rsidR="0036493D" w:rsidRPr="00B03E20">
        <w:rPr>
          <w:lang w:val="fr-FR"/>
        </w:rPr>
        <w:t xml:space="preserve">, Moscou, </w:t>
      </w:r>
      <w:proofErr w:type="spellStart"/>
      <w:r w:rsidR="0036493D" w:rsidRPr="00B03E20">
        <w:rPr>
          <w:lang w:val="fr-FR"/>
        </w:rPr>
        <w:t>Nauka</w:t>
      </w:r>
      <w:proofErr w:type="spellEnd"/>
      <w:r w:rsidR="0036493D" w:rsidRPr="00B03E20">
        <w:rPr>
          <w:lang w:val="fr-FR"/>
        </w:rPr>
        <w:t>, 1988</w:t>
      </w:r>
      <w:r w:rsidR="0036493D" w:rsidRPr="00B03E20">
        <w:rPr>
          <w:color w:val="000000"/>
          <w:lang w:val="fr-FR"/>
        </w:rPr>
        <w:t>.</w:t>
      </w:r>
    </w:p>
    <w:p w14:paraId="78E5EA94" w14:textId="340095E7" w:rsidR="00ED6AF0" w:rsidRPr="00B03E20" w:rsidRDefault="00ED6AF0" w:rsidP="00B03E20">
      <w:pPr>
        <w:pStyle w:val="a5"/>
        <w:shd w:val="clear" w:color="auto" w:fill="FFFFFF"/>
        <w:spacing w:before="0" w:beforeAutospacing="0" w:after="0" w:afterAutospacing="0" w:line="360" w:lineRule="auto"/>
        <w:jc w:val="both"/>
        <w:rPr>
          <w:rStyle w:val="a9"/>
          <w:lang w:val="fr-FR"/>
        </w:rPr>
      </w:pPr>
      <w:r w:rsidRPr="00B03E20">
        <w:rPr>
          <w:lang w:val="fr-FR"/>
        </w:rPr>
        <w:t xml:space="preserve">JEANROY Alfred, </w:t>
      </w:r>
      <w:r w:rsidRPr="00B03E20">
        <w:rPr>
          <w:shd w:val="clear" w:color="auto" w:fill="FFFFFF"/>
          <w:lang w:val="fr-FR"/>
        </w:rPr>
        <w:t xml:space="preserve">« </w:t>
      </w:r>
      <w:r w:rsidRPr="00B03E20">
        <w:rPr>
          <w:lang w:val="fr-FR"/>
        </w:rPr>
        <w:t>Boccace et Christine de Pisan : le </w:t>
      </w:r>
      <w:r w:rsidRPr="00B03E20">
        <w:rPr>
          <w:rStyle w:val="aa"/>
          <w:lang w:val="fr-FR"/>
        </w:rPr>
        <w:t xml:space="preserve">De </w:t>
      </w:r>
      <w:proofErr w:type="spellStart"/>
      <w:r w:rsidRPr="00B03E20">
        <w:rPr>
          <w:rStyle w:val="aa"/>
          <w:lang w:val="fr-FR"/>
        </w:rPr>
        <w:t>claris</w:t>
      </w:r>
      <w:proofErr w:type="spellEnd"/>
      <w:r w:rsidRPr="00B03E20">
        <w:rPr>
          <w:rStyle w:val="aa"/>
          <w:lang w:val="fr-FR"/>
        </w:rPr>
        <w:t xml:space="preserve"> </w:t>
      </w:r>
      <w:proofErr w:type="spellStart"/>
      <w:r w:rsidRPr="00B03E20">
        <w:rPr>
          <w:rStyle w:val="aa"/>
          <w:lang w:val="fr-FR"/>
        </w:rPr>
        <w:t>mulieribus</w:t>
      </w:r>
      <w:proofErr w:type="spellEnd"/>
      <w:r w:rsidRPr="00B03E20">
        <w:rPr>
          <w:lang w:val="fr-FR"/>
        </w:rPr>
        <w:t>, principale source du </w:t>
      </w:r>
      <w:r w:rsidRPr="00B03E20">
        <w:rPr>
          <w:rStyle w:val="aa"/>
          <w:lang w:val="fr-FR"/>
        </w:rPr>
        <w:t>Livre de la Cité des Dames</w:t>
      </w:r>
      <w:r w:rsidRPr="00B03E20">
        <w:rPr>
          <w:shd w:val="clear" w:color="auto" w:fill="FFFFFF"/>
          <w:lang w:val="fr-FR"/>
        </w:rPr>
        <w:t xml:space="preserve"> </w:t>
      </w:r>
      <w:proofErr w:type="gramStart"/>
      <w:r w:rsidRPr="00B03E20">
        <w:rPr>
          <w:shd w:val="clear" w:color="auto" w:fill="FFFFFF"/>
          <w:lang w:val="fr-FR"/>
        </w:rPr>
        <w:t xml:space="preserve">», </w:t>
      </w:r>
      <w:r w:rsidRPr="00B03E20">
        <w:rPr>
          <w:lang w:val="fr-FR"/>
        </w:rPr>
        <w:t> </w:t>
      </w:r>
      <w:r w:rsidRPr="00B03E20">
        <w:rPr>
          <w:rStyle w:val="aa"/>
          <w:lang w:val="fr-FR"/>
        </w:rPr>
        <w:t>Romania</w:t>
      </w:r>
      <w:proofErr w:type="gramEnd"/>
      <w:r w:rsidRPr="00B03E20">
        <w:rPr>
          <w:lang w:val="fr-FR"/>
        </w:rPr>
        <w:t>, tome 48</w:t>
      </w:r>
      <w:r w:rsidR="00E46783" w:rsidRPr="00B03E20">
        <w:rPr>
          <w:lang w:val="fr-FR"/>
        </w:rPr>
        <w:t>,</w:t>
      </w:r>
      <w:r w:rsidRPr="00B03E20">
        <w:rPr>
          <w:lang w:val="fr-FR"/>
        </w:rPr>
        <w:t xml:space="preserve"> n°189, 1922. pp. 93-105. </w:t>
      </w:r>
    </w:p>
    <w:p w14:paraId="31CA9836" w14:textId="77777777" w:rsidR="005C7C58" w:rsidRPr="00B03E20" w:rsidRDefault="005C7C58" w:rsidP="00B03E20">
      <w:pPr>
        <w:pStyle w:val="af1"/>
        <w:spacing w:line="360" w:lineRule="auto"/>
        <w:rPr>
          <w:sz w:val="24"/>
          <w:szCs w:val="24"/>
        </w:rPr>
      </w:pPr>
      <w:r w:rsidRPr="00B03E20">
        <w:rPr>
          <w:color w:val="000000"/>
          <w:sz w:val="24"/>
          <w:szCs w:val="24"/>
        </w:rPr>
        <w:t xml:space="preserve">JUSSERAND Jean Jules, </w:t>
      </w:r>
      <w:r w:rsidRPr="00B03E20">
        <w:rPr>
          <w:i/>
          <w:iCs/>
          <w:color w:val="000000"/>
          <w:sz w:val="24"/>
          <w:szCs w:val="24"/>
        </w:rPr>
        <w:t>Histoire littéraire du peuple Anglais</w:t>
      </w:r>
      <w:r w:rsidRPr="00B03E20">
        <w:rPr>
          <w:color w:val="000000"/>
          <w:sz w:val="24"/>
          <w:szCs w:val="24"/>
        </w:rPr>
        <w:t xml:space="preserve">, éd. O. N. </w:t>
      </w:r>
      <w:proofErr w:type="spellStart"/>
      <w:r w:rsidRPr="00B03E20">
        <w:rPr>
          <w:color w:val="000000"/>
          <w:sz w:val="24"/>
          <w:szCs w:val="24"/>
        </w:rPr>
        <w:t>Popova</w:t>
      </w:r>
      <w:proofErr w:type="spellEnd"/>
      <w:r w:rsidRPr="00B03E20">
        <w:rPr>
          <w:color w:val="000000"/>
          <w:sz w:val="24"/>
          <w:szCs w:val="24"/>
        </w:rPr>
        <w:t>, 1898.</w:t>
      </w:r>
    </w:p>
    <w:p w14:paraId="08D1951F" w14:textId="77777777" w:rsidR="001C102F" w:rsidRPr="00B03E20" w:rsidRDefault="001C102F" w:rsidP="00B03E20">
      <w:pPr>
        <w:pBdr>
          <w:top w:val="nil"/>
          <w:left w:val="nil"/>
          <w:bottom w:val="nil"/>
          <w:right w:val="nil"/>
          <w:between w:val="nil"/>
        </w:pBdr>
        <w:shd w:val="clear" w:color="auto" w:fill="FFFFFF"/>
        <w:spacing w:line="360" w:lineRule="auto"/>
        <w:jc w:val="both"/>
        <w:rPr>
          <w:rFonts w:ascii="Times New Roman" w:hAnsi="Times New Roman" w:cs="Times New Roman"/>
          <w:sz w:val="24"/>
          <w:szCs w:val="24"/>
          <w:lang w:val="fr-FR"/>
        </w:rPr>
      </w:pPr>
      <w:r w:rsidRPr="00B03E20">
        <w:rPr>
          <w:rFonts w:ascii="Times New Roman" w:hAnsi="Times New Roman" w:cs="Times New Roman"/>
          <w:sz w:val="24"/>
          <w:szCs w:val="24"/>
          <w:lang w:val="fr-FR"/>
        </w:rPr>
        <w:t>KAPLAN Anatoli</w:t>
      </w:r>
      <w:hyperlink r:id="rId18"/>
      <w:r w:rsidRPr="00B03E20">
        <w:rPr>
          <w:rFonts w:ascii="Times New Roman" w:hAnsi="Times New Roman" w:cs="Times New Roman"/>
          <w:color w:val="000000"/>
          <w:sz w:val="24"/>
          <w:szCs w:val="24"/>
          <w:lang w:val="fr-FR"/>
        </w:rPr>
        <w:t xml:space="preserve">, </w:t>
      </w:r>
      <w:r w:rsidRPr="00B03E20">
        <w:rPr>
          <w:rFonts w:ascii="Times New Roman" w:hAnsi="Times New Roman" w:cs="Times New Roman"/>
          <w:i/>
          <w:sz w:val="24"/>
          <w:szCs w:val="24"/>
          <w:lang w:val="fr-FR"/>
        </w:rPr>
        <w:t>La poésie française comme une source d’émergence de la conscience nationale : un aperçu analytique</w:t>
      </w:r>
      <w:r w:rsidRPr="00B03E20">
        <w:rPr>
          <w:rFonts w:ascii="Times New Roman" w:hAnsi="Times New Roman" w:cs="Times New Roman"/>
          <w:sz w:val="24"/>
          <w:szCs w:val="24"/>
          <w:lang w:val="fr-FR"/>
        </w:rPr>
        <w:t>, INION RAN, Moscou, 2008</w:t>
      </w:r>
      <w:r w:rsidRPr="00B03E20">
        <w:rPr>
          <w:rFonts w:ascii="Times New Roman" w:hAnsi="Times New Roman" w:cs="Times New Roman"/>
          <w:sz w:val="24"/>
          <w:szCs w:val="24"/>
          <w:highlight w:val="white"/>
          <w:lang w:val="fr-FR"/>
        </w:rPr>
        <w:t xml:space="preserve">. </w:t>
      </w:r>
    </w:p>
    <w:p w14:paraId="750093E0" w14:textId="4231F87D" w:rsidR="001C102F" w:rsidRPr="00B03E20" w:rsidRDefault="001C102F" w:rsidP="00B03E20">
      <w:pPr>
        <w:pStyle w:val="af1"/>
        <w:spacing w:line="360" w:lineRule="auto"/>
        <w:rPr>
          <w:sz w:val="24"/>
          <w:szCs w:val="24"/>
        </w:rPr>
      </w:pPr>
      <w:r w:rsidRPr="00B03E20">
        <w:rPr>
          <w:sz w:val="24"/>
          <w:szCs w:val="24"/>
        </w:rPr>
        <w:t xml:space="preserve">KARPENKO Ivan, « Quelques éléments communs des idéaux de l’amour courtois et platonique », </w:t>
      </w:r>
      <w:r w:rsidRPr="00B03E20">
        <w:rPr>
          <w:i/>
          <w:iCs/>
          <w:sz w:val="24"/>
          <w:szCs w:val="24"/>
        </w:rPr>
        <w:t>Philosophie et culture</w:t>
      </w:r>
      <w:r w:rsidRPr="00B03E20">
        <w:rPr>
          <w:sz w:val="24"/>
          <w:szCs w:val="24"/>
        </w:rPr>
        <w:t>, №8, 2015, pp. 1211-1223 ;</w:t>
      </w:r>
      <w:r w:rsidRPr="00B03E20">
        <w:rPr>
          <w:sz w:val="24"/>
          <w:szCs w:val="24"/>
          <w:highlight w:val="white"/>
        </w:rPr>
        <w:t xml:space="preserve"> </w:t>
      </w:r>
      <w:r w:rsidRPr="00B03E20">
        <w:rPr>
          <w:sz w:val="24"/>
          <w:szCs w:val="24"/>
        </w:rPr>
        <w:t xml:space="preserve">« Éléments platoniques dans les relations courtoises », </w:t>
      </w:r>
      <w:r w:rsidRPr="00B03E20">
        <w:rPr>
          <w:i/>
          <w:iCs/>
          <w:sz w:val="24"/>
          <w:szCs w:val="24"/>
        </w:rPr>
        <w:t>Vox. Revue Philosophique</w:t>
      </w:r>
      <w:r w:rsidRPr="00B03E20">
        <w:rPr>
          <w:sz w:val="24"/>
          <w:szCs w:val="24"/>
        </w:rPr>
        <w:t>, №21, 2016.</w:t>
      </w:r>
    </w:p>
    <w:p w14:paraId="0C76F11D" w14:textId="77777777" w:rsidR="0063036C" w:rsidRPr="00B03E20" w:rsidRDefault="0063036C" w:rsidP="00B03E20">
      <w:pPr>
        <w:pStyle w:val="af1"/>
        <w:spacing w:line="360" w:lineRule="auto"/>
        <w:rPr>
          <w:sz w:val="24"/>
          <w:szCs w:val="24"/>
        </w:rPr>
      </w:pPr>
      <w:r w:rsidRPr="00B03E20">
        <w:rPr>
          <w:sz w:val="24"/>
          <w:szCs w:val="24"/>
          <w:shd w:val="clear" w:color="auto" w:fill="FFFFFF"/>
        </w:rPr>
        <w:t xml:space="preserve">KISSELEVA </w:t>
      </w:r>
      <w:proofErr w:type="spellStart"/>
      <w:r w:rsidRPr="00B03E20">
        <w:rPr>
          <w:sz w:val="24"/>
          <w:szCs w:val="24"/>
          <w:shd w:val="clear" w:color="auto" w:fill="FFFFFF"/>
        </w:rPr>
        <w:t>Lyudmila</w:t>
      </w:r>
      <w:proofErr w:type="spellEnd"/>
      <w:r w:rsidRPr="00B03E20">
        <w:rPr>
          <w:sz w:val="24"/>
          <w:szCs w:val="24"/>
          <w:shd w:val="clear" w:color="auto" w:fill="FFFFFF"/>
        </w:rPr>
        <w:t xml:space="preserve">, </w:t>
      </w:r>
      <w:r w:rsidRPr="00B03E20">
        <w:rPr>
          <w:i/>
          <w:iCs/>
          <w:sz w:val="24"/>
          <w:szCs w:val="24"/>
          <w:shd w:val="clear" w:color="auto" w:fill="FFFFFF"/>
        </w:rPr>
        <w:t>Ce que racontent les manuscrits médiévaux : un livre manuscrit en Europe occidentale</w:t>
      </w:r>
      <w:r w:rsidRPr="00B03E20">
        <w:rPr>
          <w:sz w:val="24"/>
          <w:szCs w:val="24"/>
          <w:shd w:val="clear" w:color="auto" w:fill="FFFFFF"/>
        </w:rPr>
        <w:t xml:space="preserve">, </w:t>
      </w:r>
      <w:proofErr w:type="spellStart"/>
      <w:r w:rsidRPr="00B03E20">
        <w:rPr>
          <w:sz w:val="24"/>
          <w:szCs w:val="24"/>
          <w:shd w:val="clear" w:color="auto" w:fill="FFFFFF"/>
        </w:rPr>
        <w:t>Nauka</w:t>
      </w:r>
      <w:proofErr w:type="spellEnd"/>
      <w:r w:rsidRPr="00B03E20">
        <w:rPr>
          <w:sz w:val="24"/>
          <w:szCs w:val="24"/>
          <w:shd w:val="clear" w:color="auto" w:fill="FFFFFF"/>
        </w:rPr>
        <w:t>, Léningrad, 1978.</w:t>
      </w:r>
    </w:p>
    <w:p w14:paraId="0BBCB433" w14:textId="77777777" w:rsidR="005C7C58" w:rsidRPr="00B03E20" w:rsidRDefault="005C7C58" w:rsidP="00B03E20">
      <w:pPr>
        <w:shd w:val="clear" w:color="auto" w:fill="FFFFFF"/>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KOLESNIKOV A.</w:t>
      </w:r>
      <w:r w:rsidRPr="00B03E20">
        <w:rPr>
          <w:rFonts w:ascii="Times New Roman" w:hAnsi="Times New Roman" w:cs="Times New Roman"/>
          <w:sz w:val="24"/>
          <w:szCs w:val="24"/>
          <w:lang w:val="fr-FR"/>
        </w:rPr>
        <w:t>, « Le processus philosophique contemporain au début du XXI</w:t>
      </w:r>
      <w:r w:rsidRPr="00B03E20">
        <w:rPr>
          <w:rFonts w:ascii="Times New Roman" w:hAnsi="Times New Roman" w:cs="Times New Roman"/>
          <w:sz w:val="24"/>
          <w:szCs w:val="24"/>
          <w:vertAlign w:val="superscript"/>
          <w:lang w:val="fr-FR"/>
        </w:rPr>
        <w:t>e</w:t>
      </w:r>
      <w:r w:rsidRPr="00B03E20">
        <w:rPr>
          <w:rFonts w:ascii="Times New Roman" w:hAnsi="Times New Roman" w:cs="Times New Roman"/>
          <w:sz w:val="24"/>
          <w:szCs w:val="24"/>
          <w:lang w:val="fr-FR"/>
        </w:rPr>
        <w:t xml:space="preserve"> siècle »</w:t>
      </w:r>
      <w:r w:rsidRPr="00B03E20">
        <w:rPr>
          <w:rFonts w:ascii="Times New Roman" w:eastAsia="Times New Roman" w:hAnsi="Times New Roman" w:cs="Times New Roman"/>
          <w:sz w:val="24"/>
          <w:szCs w:val="24"/>
          <w:highlight w:val="white"/>
          <w:lang w:val="fr-FR"/>
        </w:rPr>
        <w:t xml:space="preserve">, </w:t>
      </w:r>
      <w:hyperlink r:id="rId19">
        <w:r w:rsidRPr="00B03E20">
          <w:rPr>
            <w:rFonts w:ascii="Times New Roman" w:eastAsia="Times New Roman" w:hAnsi="Times New Roman" w:cs="Times New Roman"/>
            <w:i/>
            <w:iCs/>
            <w:color w:val="000000"/>
            <w:sz w:val="24"/>
            <w:szCs w:val="24"/>
            <w:highlight w:val="white"/>
            <w:lang w:val="fr-FR"/>
          </w:rPr>
          <w:t xml:space="preserve">Miscellanea </w:t>
        </w:r>
        <w:proofErr w:type="spellStart"/>
        <w:r w:rsidRPr="00B03E20">
          <w:rPr>
            <w:rFonts w:ascii="Times New Roman" w:eastAsia="Times New Roman" w:hAnsi="Times New Roman" w:cs="Times New Roman"/>
            <w:i/>
            <w:iCs/>
            <w:color w:val="000000"/>
            <w:sz w:val="24"/>
            <w:szCs w:val="24"/>
            <w:highlight w:val="white"/>
            <w:lang w:val="fr-FR"/>
          </w:rPr>
          <w:t>humanitaria</w:t>
        </w:r>
        <w:proofErr w:type="spellEnd"/>
        <w:r w:rsidRPr="00B03E20">
          <w:rPr>
            <w:rFonts w:ascii="Times New Roman" w:eastAsia="Times New Roman" w:hAnsi="Times New Roman" w:cs="Times New Roman"/>
            <w:i/>
            <w:iCs/>
            <w:color w:val="000000"/>
            <w:sz w:val="24"/>
            <w:szCs w:val="24"/>
            <w:highlight w:val="white"/>
            <w:lang w:val="fr-FR"/>
          </w:rPr>
          <w:t xml:space="preserve"> philos</w:t>
        </w:r>
        <w:r w:rsidRPr="00B03E20">
          <w:rPr>
            <w:rFonts w:ascii="Times New Roman" w:eastAsia="Times New Roman" w:hAnsi="Times New Roman" w:cs="Times New Roman"/>
            <w:i/>
            <w:iCs/>
            <w:color w:val="000000"/>
            <w:sz w:val="24"/>
            <w:szCs w:val="24"/>
            <w:highlight w:val="white"/>
          </w:rPr>
          <w:t>о</w:t>
        </w:r>
        <w:proofErr w:type="spellStart"/>
        <w:r w:rsidRPr="00B03E20">
          <w:rPr>
            <w:rFonts w:ascii="Times New Roman" w:eastAsia="Times New Roman" w:hAnsi="Times New Roman" w:cs="Times New Roman"/>
            <w:i/>
            <w:iCs/>
            <w:color w:val="000000"/>
            <w:sz w:val="24"/>
            <w:szCs w:val="24"/>
            <w:highlight w:val="white"/>
            <w:lang w:val="fr-FR"/>
          </w:rPr>
          <w:t>phiae</w:t>
        </w:r>
        <w:proofErr w:type="spellEnd"/>
        <w:r w:rsidRPr="00B03E20">
          <w:rPr>
            <w:rFonts w:ascii="Times New Roman" w:eastAsia="Times New Roman" w:hAnsi="Times New Roman" w:cs="Times New Roman"/>
            <w:i/>
            <w:iCs/>
            <w:color w:val="000000"/>
            <w:sz w:val="24"/>
            <w:szCs w:val="24"/>
            <w:highlight w:val="white"/>
            <w:lang w:val="fr-FR"/>
          </w:rPr>
          <w:t xml:space="preserve"> : </w:t>
        </w:r>
        <w:r w:rsidRPr="00B03E20">
          <w:rPr>
            <w:rFonts w:ascii="Times New Roman" w:eastAsia="Times New Roman" w:hAnsi="Times New Roman" w:cs="Times New Roman"/>
            <w:i/>
            <w:iCs/>
            <w:color w:val="000000"/>
            <w:sz w:val="24"/>
            <w:szCs w:val="24"/>
            <w:lang w:val="fr-FR"/>
          </w:rPr>
          <w:t>Essais sur la philosophie et la culture</w:t>
        </w:r>
        <w:r w:rsidRPr="00B03E20">
          <w:rPr>
            <w:rFonts w:ascii="Times New Roman" w:eastAsia="Times New Roman" w:hAnsi="Times New Roman" w:cs="Times New Roman"/>
            <w:color w:val="000000"/>
            <w:sz w:val="24"/>
            <w:szCs w:val="24"/>
            <w:highlight w:val="white"/>
            <w:lang w:val="fr-FR"/>
          </w:rPr>
          <w:t xml:space="preserve">, </w:t>
        </w:r>
      </w:hyperlink>
      <w:r w:rsidRPr="00B03E20">
        <w:rPr>
          <w:rFonts w:ascii="Times New Roman" w:eastAsia="Times New Roman" w:hAnsi="Times New Roman" w:cs="Times New Roman"/>
          <w:sz w:val="24"/>
          <w:szCs w:val="24"/>
          <w:highlight w:val="white"/>
          <w:lang w:val="fr-FR"/>
        </w:rPr>
        <w:t>5, Saint-Pétersbourg, 2001</w:t>
      </w:r>
      <w:r w:rsidRPr="00B03E20">
        <w:rPr>
          <w:rFonts w:ascii="Times New Roman" w:eastAsia="Times New Roman" w:hAnsi="Times New Roman" w:cs="Times New Roman"/>
          <w:sz w:val="24"/>
          <w:szCs w:val="24"/>
          <w:lang w:val="fr-FR"/>
        </w:rPr>
        <w:t>.</w:t>
      </w:r>
    </w:p>
    <w:p w14:paraId="6DFCC549" w14:textId="77777777" w:rsidR="00C54C21" w:rsidRPr="00B03E20" w:rsidRDefault="00C54C21" w:rsidP="00B03E20">
      <w:pPr>
        <w:pStyle w:val="af1"/>
        <w:spacing w:line="360" w:lineRule="auto"/>
        <w:rPr>
          <w:sz w:val="24"/>
          <w:szCs w:val="24"/>
        </w:rPr>
      </w:pPr>
      <w:r w:rsidRPr="00B03E20">
        <w:rPr>
          <w:sz w:val="24"/>
          <w:szCs w:val="24"/>
        </w:rPr>
        <w:t xml:space="preserve">LASSABATÈRE Thierry, « Le </w:t>
      </w:r>
      <w:r w:rsidRPr="00B03E20">
        <w:rPr>
          <w:i/>
          <w:sz w:val="24"/>
          <w:szCs w:val="24"/>
        </w:rPr>
        <w:t>Miroir de mariage</w:t>
      </w:r>
      <w:r w:rsidRPr="00B03E20">
        <w:rPr>
          <w:sz w:val="24"/>
          <w:szCs w:val="24"/>
        </w:rPr>
        <w:t xml:space="preserve"> d’Eustache Deschamps et ses sources. Exemple de transmission et d'utilisation de la culture au Moyen Âge », in Ludmilla </w:t>
      </w:r>
      <w:proofErr w:type="spellStart"/>
      <w:r w:rsidRPr="00B03E20">
        <w:rPr>
          <w:sz w:val="24"/>
          <w:szCs w:val="24"/>
        </w:rPr>
        <w:t>Evdokimova</w:t>
      </w:r>
      <w:proofErr w:type="spellEnd"/>
      <w:r w:rsidRPr="00B03E20">
        <w:rPr>
          <w:sz w:val="24"/>
          <w:szCs w:val="24"/>
        </w:rPr>
        <w:t xml:space="preserve">, Alain </w:t>
      </w:r>
      <w:proofErr w:type="spellStart"/>
      <w:r w:rsidRPr="00B03E20">
        <w:rPr>
          <w:sz w:val="24"/>
          <w:szCs w:val="24"/>
        </w:rPr>
        <w:t>Marchandisse</w:t>
      </w:r>
      <w:proofErr w:type="spellEnd"/>
      <w:r w:rsidRPr="00B03E20">
        <w:rPr>
          <w:sz w:val="24"/>
          <w:szCs w:val="24"/>
        </w:rPr>
        <w:t xml:space="preserve"> (</w:t>
      </w:r>
      <w:proofErr w:type="spellStart"/>
      <w:r w:rsidRPr="00B03E20">
        <w:rPr>
          <w:sz w:val="24"/>
          <w:szCs w:val="24"/>
        </w:rPr>
        <w:t>dir</w:t>
      </w:r>
      <w:proofErr w:type="spellEnd"/>
      <w:r w:rsidRPr="00B03E20">
        <w:rPr>
          <w:sz w:val="24"/>
          <w:szCs w:val="24"/>
        </w:rPr>
        <w:t xml:space="preserve">.), </w:t>
      </w:r>
      <w:r w:rsidRPr="00B03E20">
        <w:rPr>
          <w:i/>
          <w:iCs/>
          <w:sz w:val="24"/>
          <w:szCs w:val="24"/>
        </w:rPr>
        <w:t>Le Texte médiéval dans le processus de communication</w:t>
      </w:r>
      <w:r w:rsidRPr="00B03E20">
        <w:rPr>
          <w:sz w:val="24"/>
          <w:szCs w:val="24"/>
        </w:rPr>
        <w:t xml:space="preserve">, </w:t>
      </w:r>
      <w:r w:rsidRPr="00B03E20">
        <w:rPr>
          <w:sz w:val="24"/>
          <w:szCs w:val="24"/>
          <w:shd w:val="clear" w:color="auto" w:fill="FFFFFF"/>
        </w:rPr>
        <w:t>Paris, Classiques Garnier, 2019</w:t>
      </w:r>
      <w:r w:rsidRPr="00B03E20">
        <w:rPr>
          <w:sz w:val="24"/>
          <w:szCs w:val="24"/>
        </w:rPr>
        <w:t>.</w:t>
      </w:r>
    </w:p>
    <w:p w14:paraId="24704A1A" w14:textId="77777777" w:rsidR="002E247A" w:rsidRPr="00B03E20" w:rsidRDefault="002E247A" w:rsidP="00B03E20">
      <w:pPr>
        <w:pStyle w:val="af1"/>
        <w:spacing w:line="360" w:lineRule="auto"/>
        <w:rPr>
          <w:sz w:val="24"/>
          <w:szCs w:val="24"/>
        </w:rPr>
      </w:pPr>
      <w:r w:rsidRPr="00B03E20">
        <w:rPr>
          <w:i/>
          <w:iCs/>
          <w:sz w:val="24"/>
          <w:szCs w:val="24"/>
        </w:rPr>
        <w:t>La grande encyclopédie soviétique</w:t>
      </w:r>
      <w:r w:rsidRPr="00B03E20">
        <w:rPr>
          <w:sz w:val="24"/>
          <w:szCs w:val="24"/>
        </w:rPr>
        <w:t xml:space="preserve">, v. 29, éd. </w:t>
      </w:r>
      <w:proofErr w:type="gramStart"/>
      <w:r w:rsidRPr="00B03E20">
        <w:rPr>
          <w:sz w:val="24"/>
          <w:szCs w:val="24"/>
        </w:rPr>
        <w:t>en</w:t>
      </w:r>
      <w:proofErr w:type="gramEnd"/>
      <w:r w:rsidRPr="00B03E20">
        <w:rPr>
          <w:sz w:val="24"/>
          <w:szCs w:val="24"/>
        </w:rPr>
        <w:t xml:space="preserve"> chef A. M. Prokhorov, Moscou, </w:t>
      </w:r>
      <w:proofErr w:type="spellStart"/>
      <w:r w:rsidRPr="00B03E20">
        <w:rPr>
          <w:sz w:val="24"/>
          <w:szCs w:val="24"/>
        </w:rPr>
        <w:t>Sovetskaia</w:t>
      </w:r>
      <w:proofErr w:type="spellEnd"/>
      <w:r w:rsidRPr="00B03E20">
        <w:rPr>
          <w:sz w:val="24"/>
          <w:szCs w:val="24"/>
        </w:rPr>
        <w:t xml:space="preserve"> encyclopédia, 1978.</w:t>
      </w:r>
    </w:p>
    <w:p w14:paraId="1FD2BE90" w14:textId="2AD1AA00" w:rsidR="002E247A" w:rsidRPr="00B03E20" w:rsidRDefault="002E247A" w:rsidP="00B03E20">
      <w:pPr>
        <w:pStyle w:val="aff4"/>
        <w:spacing w:before="0" w:beforeAutospacing="0" w:after="0" w:afterAutospacing="0" w:line="360" w:lineRule="auto"/>
        <w:jc w:val="both"/>
        <w:rPr>
          <w:lang w:val="fr-FR"/>
        </w:rPr>
      </w:pPr>
      <w:r w:rsidRPr="00B03E20">
        <w:rPr>
          <w:i/>
          <w:iCs/>
          <w:lang w:val="fr-FR"/>
        </w:rPr>
        <w:t>La Grande Encyclopédie</w:t>
      </w:r>
      <w:r w:rsidRPr="00B03E20">
        <w:rPr>
          <w:lang w:val="fr-FR"/>
        </w:rPr>
        <w:t> : Dictionnaire de toutes les branches de la connaissance, v. 19</w:t>
      </w:r>
      <w:r w:rsidRPr="00B03E20">
        <w:rPr>
          <w:highlight w:val="cyan"/>
          <w:lang w:val="fr-FR"/>
        </w:rPr>
        <w:t xml:space="preserve">, </w:t>
      </w:r>
      <w:proofErr w:type="spellStart"/>
      <w:r w:rsidRPr="00B03E20">
        <w:rPr>
          <w:shd w:val="clear" w:color="auto" w:fill="FFFFFF"/>
          <w:lang w:val="fr-FR"/>
        </w:rPr>
        <w:t>Prosveshcheniye</w:t>
      </w:r>
      <w:proofErr w:type="spellEnd"/>
      <w:r w:rsidRPr="00B03E20">
        <w:rPr>
          <w:lang w:val="fr-FR"/>
        </w:rPr>
        <w:t>, 1909.</w:t>
      </w:r>
    </w:p>
    <w:p w14:paraId="3E582E0F" w14:textId="5938C9E7" w:rsidR="005C7C58" w:rsidRPr="00B03E20" w:rsidRDefault="005C7C58" w:rsidP="00B03E20">
      <w:pPr>
        <w:pStyle w:val="aff4"/>
        <w:spacing w:before="0" w:beforeAutospacing="0" w:after="0" w:afterAutospacing="0" w:line="360" w:lineRule="auto"/>
        <w:jc w:val="both"/>
        <w:rPr>
          <w:color w:val="000000"/>
          <w:lang w:val="fr-FR"/>
        </w:rPr>
      </w:pPr>
      <w:r w:rsidRPr="00B03E20">
        <w:rPr>
          <w:color w:val="000000"/>
          <w:lang w:val="fr-FR"/>
        </w:rPr>
        <w:t xml:space="preserve">LANSON Gustave, </w:t>
      </w:r>
      <w:r w:rsidRPr="00B03E20">
        <w:rPr>
          <w:i/>
          <w:color w:val="000000"/>
          <w:lang w:val="fr-FR"/>
        </w:rPr>
        <w:t>l</w:t>
      </w:r>
      <w:r w:rsidRPr="00B03E20">
        <w:rPr>
          <w:color w:val="000000"/>
          <w:lang w:val="fr-FR"/>
        </w:rPr>
        <w:t>’</w:t>
      </w:r>
      <w:r w:rsidRPr="00B03E20">
        <w:rPr>
          <w:i/>
          <w:iCs/>
          <w:color w:val="000000"/>
          <w:lang w:val="fr-FR"/>
        </w:rPr>
        <w:t xml:space="preserve">Histoire de la littérature française </w:t>
      </w:r>
      <w:r w:rsidRPr="00B03E20">
        <w:rPr>
          <w:color w:val="000000"/>
          <w:lang w:val="fr-FR"/>
        </w:rPr>
        <w:t>(chapitre II, « Le Quinzième siècle »)</w:t>
      </w:r>
      <w:r w:rsidRPr="00B03E20">
        <w:rPr>
          <w:i/>
          <w:iCs/>
          <w:color w:val="000000"/>
          <w:lang w:val="fr-FR"/>
        </w:rPr>
        <w:t>,</w:t>
      </w:r>
      <w:r w:rsidRPr="00B03E20">
        <w:rPr>
          <w:color w:val="000000"/>
          <w:lang w:val="fr-FR"/>
        </w:rPr>
        <w:t xml:space="preserve"> 1894.</w:t>
      </w:r>
    </w:p>
    <w:p w14:paraId="109B61B8" w14:textId="77777777" w:rsidR="00B03E20" w:rsidRDefault="00ED6AF0" w:rsidP="00B03E20">
      <w:pPr>
        <w:pStyle w:val="a5"/>
        <w:spacing w:before="0" w:beforeAutospacing="0" w:after="0" w:afterAutospacing="0" w:line="360" w:lineRule="auto"/>
        <w:jc w:val="both"/>
        <w:rPr>
          <w:shd w:val="clear" w:color="auto" w:fill="FFFFFF"/>
          <w:lang w:val="fr-FR"/>
        </w:rPr>
      </w:pPr>
      <w:r w:rsidRPr="00B03E20">
        <w:rPr>
          <w:shd w:val="clear" w:color="auto" w:fill="FFFFFF"/>
          <w:lang w:val="fr-FR"/>
        </w:rPr>
        <w:t xml:space="preserve">LAMAS-POMBO Elena, « La construction visuelle de la parole dans le livre médiéval », </w:t>
      </w:r>
      <w:r w:rsidRPr="00B03E20">
        <w:rPr>
          <w:i/>
          <w:iCs/>
          <w:shd w:val="clear" w:color="auto" w:fill="FFFFFF"/>
          <w:lang w:val="fr-FR"/>
        </w:rPr>
        <w:t>Diogène</w:t>
      </w:r>
      <w:r w:rsidRPr="00B03E20">
        <w:rPr>
          <w:shd w:val="clear" w:color="auto" w:fill="FFFFFF"/>
          <w:lang w:val="fr-FR"/>
        </w:rPr>
        <w:t>, 2001/4 (n°196), p. 40-52, p. 50.</w:t>
      </w:r>
    </w:p>
    <w:p w14:paraId="3486C974" w14:textId="7EE775B3" w:rsidR="00ED6AF0" w:rsidRPr="00B03E20" w:rsidRDefault="00ED6AF0" w:rsidP="00B03E20">
      <w:pPr>
        <w:pStyle w:val="a5"/>
        <w:spacing w:before="0" w:beforeAutospacing="0" w:after="0" w:afterAutospacing="0" w:line="360" w:lineRule="auto"/>
        <w:jc w:val="both"/>
        <w:rPr>
          <w:lang w:val="fr-FR"/>
        </w:rPr>
      </w:pPr>
      <w:r w:rsidRPr="00B03E20">
        <w:rPr>
          <w:lang w:val="fr-FR"/>
        </w:rPr>
        <w:t xml:space="preserve">LE BRUN-GOUANVIC Claire, </w:t>
      </w:r>
      <w:r w:rsidRPr="00B03E20">
        <w:rPr>
          <w:shd w:val="clear" w:color="auto" w:fill="FFFFFF"/>
          <w:lang w:val="fr-FR"/>
        </w:rPr>
        <w:t xml:space="preserve">« </w:t>
      </w:r>
      <w:r w:rsidRPr="00B03E20">
        <w:rPr>
          <w:lang w:val="fr-FR"/>
        </w:rPr>
        <w:t>Christine de Pizan et l’édification de la cité éternelle</w:t>
      </w:r>
      <w:r w:rsidRPr="00B03E20">
        <w:rPr>
          <w:shd w:val="clear" w:color="auto" w:fill="FFFFFF"/>
          <w:lang w:val="fr-FR"/>
        </w:rPr>
        <w:t xml:space="preserve"> »,</w:t>
      </w:r>
      <w:r w:rsidRPr="00B03E20">
        <w:rPr>
          <w:lang w:val="fr-FR"/>
        </w:rPr>
        <w:t xml:space="preserve"> </w:t>
      </w:r>
      <w:r w:rsidRPr="00B03E20">
        <w:rPr>
          <w:i/>
          <w:iCs/>
          <w:lang w:val="fr-FR"/>
        </w:rPr>
        <w:t>Études françaises</w:t>
      </w:r>
      <w:r w:rsidRPr="00B03E20">
        <w:rPr>
          <w:lang w:val="fr-FR"/>
        </w:rPr>
        <w:t>, 37 (1), 51–65.</w:t>
      </w:r>
    </w:p>
    <w:p w14:paraId="296ACBE2" w14:textId="4BDA0EFC" w:rsidR="008C3B7F" w:rsidRPr="00B03E20" w:rsidRDefault="008C3B7F"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LE GOFF Jacques, </w:t>
      </w:r>
      <w:r w:rsidRPr="00B03E20">
        <w:rPr>
          <w:rFonts w:ascii="Times New Roman" w:eastAsia="Times New Roman" w:hAnsi="Times New Roman" w:cs="Times New Roman"/>
          <w:i/>
          <w:sz w:val="24"/>
          <w:szCs w:val="24"/>
          <w:lang w:val="fr-FR"/>
        </w:rPr>
        <w:t xml:space="preserve">la Civilisation de l’Occident médiéval, </w:t>
      </w:r>
      <w:r w:rsidRPr="00B03E20">
        <w:rPr>
          <w:rFonts w:ascii="Times New Roman" w:eastAsia="Times New Roman" w:hAnsi="Times New Roman" w:cs="Times New Roman"/>
          <w:sz w:val="24"/>
          <w:szCs w:val="24"/>
          <w:lang w:val="fr-FR"/>
        </w:rPr>
        <w:t>Paris, Flammarion, 1982</w:t>
      </w:r>
      <w:r w:rsidR="00E46783" w:rsidRPr="00B03E20">
        <w:rPr>
          <w:rFonts w:ascii="Times New Roman" w:eastAsia="Times New Roman" w:hAnsi="Times New Roman" w:cs="Times New Roman"/>
          <w:sz w:val="24"/>
          <w:szCs w:val="24"/>
          <w:lang w:val="fr-FR"/>
        </w:rPr>
        <w:t>.</w:t>
      </w:r>
    </w:p>
    <w:p w14:paraId="395E6E5B" w14:textId="77777777" w:rsidR="00B03E20" w:rsidRDefault="00391A2F" w:rsidP="00B03E20">
      <w:pPr>
        <w:pStyle w:val="aff4"/>
        <w:spacing w:before="0" w:beforeAutospacing="0" w:after="0" w:afterAutospacing="0" w:line="360" w:lineRule="auto"/>
        <w:jc w:val="both"/>
        <w:rPr>
          <w:shd w:val="clear" w:color="auto" w:fill="FFFFFF"/>
          <w:lang w:val="fr-FR"/>
        </w:rPr>
      </w:pPr>
      <w:r w:rsidRPr="00B03E20">
        <w:rPr>
          <w:shd w:val="clear" w:color="auto" w:fill="FFFFFF"/>
          <w:lang w:val="fr-FR"/>
        </w:rPr>
        <w:t xml:space="preserve">LEVINE David, </w:t>
      </w:r>
      <w:r w:rsidRPr="00B03E20">
        <w:rPr>
          <w:i/>
          <w:iCs/>
          <w:shd w:val="clear" w:color="auto" w:fill="FFFFFF"/>
          <w:lang w:val="fr-FR"/>
        </w:rPr>
        <w:t>Immunité diplomatique</w:t>
      </w:r>
      <w:r w:rsidRPr="00B03E20">
        <w:rPr>
          <w:shd w:val="clear" w:color="auto" w:fill="FFFFFF"/>
          <w:lang w:val="fr-FR"/>
        </w:rPr>
        <w:t>, Académie des sciences de l’URSS, 1949.</w:t>
      </w:r>
    </w:p>
    <w:p w14:paraId="6CAA195E" w14:textId="6B15AB6D" w:rsidR="002E247A" w:rsidRPr="00B03E20" w:rsidRDefault="002E247A" w:rsidP="00B03E20">
      <w:pPr>
        <w:pStyle w:val="aff4"/>
        <w:spacing w:before="0" w:beforeAutospacing="0" w:after="0" w:afterAutospacing="0" w:line="360" w:lineRule="auto"/>
        <w:jc w:val="both"/>
        <w:rPr>
          <w:i/>
          <w:shd w:val="clear" w:color="auto" w:fill="FFFFFF"/>
          <w:lang w:val="fr-FR"/>
        </w:rPr>
      </w:pPr>
      <w:r w:rsidRPr="00B03E20">
        <w:rPr>
          <w:i/>
          <w:iCs/>
          <w:lang w:val="fr-FR"/>
        </w:rPr>
        <w:t>Les enjeux de l’histoire sociopolitique et de la culture du Moyen Âge : résumés des interventions de la conférence des étudiants, des étudiants diplômés et des jeunes chercheurs</w:t>
      </w:r>
      <w:r w:rsidRPr="00B03E20">
        <w:rPr>
          <w:lang w:val="fr-FR"/>
        </w:rPr>
        <w:t xml:space="preserve">, Saint-Pétersbourg, 24-28 novembre 1997, éd. </w:t>
      </w:r>
      <w:proofErr w:type="spellStart"/>
      <w:r w:rsidRPr="00B03E20">
        <w:rPr>
          <w:lang w:val="fr-FR"/>
        </w:rPr>
        <w:t>Dmitri</w:t>
      </w:r>
      <w:proofErr w:type="spellEnd"/>
      <w:r w:rsidRPr="00B03E20">
        <w:rPr>
          <w:lang w:val="fr-FR"/>
        </w:rPr>
        <w:t xml:space="preserve"> </w:t>
      </w:r>
      <w:proofErr w:type="spellStart"/>
      <w:r w:rsidRPr="00B03E20">
        <w:rPr>
          <w:lang w:val="fr-FR"/>
        </w:rPr>
        <w:t>Boulanine</w:t>
      </w:r>
      <w:proofErr w:type="spellEnd"/>
      <w:r w:rsidRPr="00B03E20">
        <w:rPr>
          <w:lang w:val="fr-FR"/>
        </w:rPr>
        <w:t>, 1998.</w:t>
      </w:r>
    </w:p>
    <w:p w14:paraId="1F736C8A" w14:textId="58B68874" w:rsidR="005C7C58" w:rsidRPr="00B03E20" w:rsidRDefault="005C7C58" w:rsidP="00B03E20">
      <w:pPr>
        <w:pStyle w:val="aff4"/>
        <w:spacing w:before="0" w:beforeAutospacing="0" w:after="0" w:afterAutospacing="0" w:line="360" w:lineRule="auto"/>
        <w:jc w:val="both"/>
        <w:rPr>
          <w:color w:val="000000"/>
          <w:lang w:val="fr-FR"/>
        </w:rPr>
      </w:pPr>
      <w:r w:rsidRPr="00B03E20">
        <w:rPr>
          <w:shd w:val="clear" w:color="auto" w:fill="FFFFFF"/>
          <w:lang w:val="fr-FR"/>
        </w:rPr>
        <w:lastRenderedPageBreak/>
        <w:t>LIKHACHEVA Elena</w:t>
      </w:r>
      <w:r w:rsidRPr="00B03E20">
        <w:rPr>
          <w:color w:val="000000"/>
          <w:lang w:val="fr-FR"/>
        </w:rPr>
        <w:t xml:space="preserve">, </w:t>
      </w:r>
      <w:r w:rsidRPr="00B03E20">
        <w:rPr>
          <w:i/>
          <w:iCs/>
          <w:color w:val="000000"/>
          <w:lang w:val="fr-FR"/>
        </w:rPr>
        <w:t>Matériaux sur l’histoire de l’éducation féminine en Russie entre 1086 et 1796</w:t>
      </w:r>
      <w:r w:rsidRPr="00B03E20">
        <w:rPr>
          <w:color w:val="000000"/>
          <w:lang w:val="fr-FR"/>
        </w:rPr>
        <w:t xml:space="preserve">, v. 1, Saint-Pétersbourg, </w:t>
      </w:r>
      <w:proofErr w:type="spellStart"/>
      <w:r w:rsidRPr="00B03E20">
        <w:rPr>
          <w:color w:val="000000"/>
          <w:lang w:val="fr-FR"/>
        </w:rPr>
        <w:t>typ</w:t>
      </w:r>
      <w:proofErr w:type="spellEnd"/>
      <w:r w:rsidRPr="00B03E20">
        <w:rPr>
          <w:color w:val="000000"/>
          <w:lang w:val="fr-FR"/>
        </w:rPr>
        <w:t xml:space="preserve">. </w:t>
      </w:r>
      <w:r w:rsidRPr="00B03E20">
        <w:rPr>
          <w:color w:val="000000"/>
        </w:rPr>
        <w:t>М</w:t>
      </w:r>
      <w:r w:rsidRPr="00B03E20">
        <w:rPr>
          <w:color w:val="000000"/>
          <w:lang w:val="fr-FR"/>
        </w:rPr>
        <w:t xml:space="preserve">. </w:t>
      </w:r>
      <w:r w:rsidRPr="00B03E20">
        <w:rPr>
          <w:color w:val="000000"/>
        </w:rPr>
        <w:t>М</w:t>
      </w:r>
      <w:r w:rsidRPr="00B03E20">
        <w:rPr>
          <w:color w:val="000000"/>
          <w:lang w:val="fr-FR"/>
        </w:rPr>
        <w:t xml:space="preserve">. </w:t>
      </w:r>
      <w:proofErr w:type="spellStart"/>
      <w:r w:rsidRPr="00B03E20">
        <w:rPr>
          <w:color w:val="000000"/>
          <w:lang w:val="fr-FR"/>
        </w:rPr>
        <w:t>Stasyulevitch</w:t>
      </w:r>
      <w:proofErr w:type="spellEnd"/>
      <w:r w:rsidRPr="00B03E20">
        <w:rPr>
          <w:color w:val="000000"/>
          <w:lang w:val="fr-FR"/>
        </w:rPr>
        <w:t>, 1890.</w:t>
      </w:r>
    </w:p>
    <w:p w14:paraId="5346EA40" w14:textId="28A33E28" w:rsidR="0018357F" w:rsidRPr="00B03E20" w:rsidRDefault="0018357F" w:rsidP="00B03E20">
      <w:pPr>
        <w:pStyle w:val="af1"/>
        <w:spacing w:line="360" w:lineRule="auto"/>
        <w:rPr>
          <w:sz w:val="24"/>
          <w:szCs w:val="24"/>
        </w:rPr>
      </w:pPr>
      <w:r w:rsidRPr="00B03E20">
        <w:rPr>
          <w:i/>
          <w:iCs/>
          <w:sz w:val="24"/>
          <w:szCs w:val="24"/>
          <w:shd w:val="clear" w:color="auto" w:fill="FFFFFF"/>
        </w:rPr>
        <w:t>Livre</w:t>
      </w:r>
      <w:r w:rsidRPr="00B03E20">
        <w:rPr>
          <w:sz w:val="24"/>
          <w:szCs w:val="24"/>
          <w:shd w:val="clear" w:color="auto" w:fill="FFFFFF"/>
        </w:rPr>
        <w:t xml:space="preserve">, v. 37, « Histoire de la culture mondiale » (Académie des sciences de la Russie), </w:t>
      </w:r>
      <w:proofErr w:type="spellStart"/>
      <w:r w:rsidRPr="00B03E20">
        <w:rPr>
          <w:sz w:val="24"/>
          <w:szCs w:val="24"/>
          <w:shd w:val="clear" w:color="auto" w:fill="FFFFFF"/>
        </w:rPr>
        <w:t>typ</w:t>
      </w:r>
      <w:proofErr w:type="spellEnd"/>
      <w:r w:rsidRPr="00B03E20">
        <w:rPr>
          <w:sz w:val="24"/>
          <w:szCs w:val="24"/>
          <w:shd w:val="clear" w:color="auto" w:fill="FFFFFF"/>
        </w:rPr>
        <w:t xml:space="preserve">. </w:t>
      </w:r>
      <w:proofErr w:type="spellStart"/>
      <w:r w:rsidRPr="00B03E20">
        <w:rPr>
          <w:sz w:val="24"/>
          <w:szCs w:val="24"/>
          <w:shd w:val="clear" w:color="auto" w:fill="FFFFFF"/>
        </w:rPr>
        <w:t>Kniga</w:t>
      </w:r>
      <w:proofErr w:type="spellEnd"/>
      <w:r w:rsidRPr="00B03E20">
        <w:rPr>
          <w:sz w:val="24"/>
          <w:szCs w:val="24"/>
          <w:shd w:val="clear" w:color="auto" w:fill="FFFFFF"/>
        </w:rPr>
        <w:t>, 1978.</w:t>
      </w:r>
    </w:p>
    <w:p w14:paraId="4FF63DFC" w14:textId="77777777" w:rsidR="0063036C" w:rsidRPr="00B03E20" w:rsidRDefault="0063036C" w:rsidP="00B03E20">
      <w:pPr>
        <w:pStyle w:val="af1"/>
        <w:spacing w:line="360" w:lineRule="auto"/>
        <w:rPr>
          <w:sz w:val="24"/>
          <w:szCs w:val="24"/>
          <w:shd w:val="clear" w:color="auto" w:fill="FFFFFF"/>
        </w:rPr>
      </w:pPr>
      <w:r w:rsidRPr="00B03E20">
        <w:rPr>
          <w:rStyle w:val="22"/>
          <w:sz w:val="24"/>
          <w:szCs w:val="24"/>
        </w:rPr>
        <w:t xml:space="preserve">MALININE </w:t>
      </w:r>
      <w:r w:rsidRPr="00B03E20">
        <w:rPr>
          <w:sz w:val="24"/>
          <w:szCs w:val="24"/>
          <w:shd w:val="clear" w:color="auto" w:fill="FFFFFF"/>
        </w:rPr>
        <w:t>Youri, « La pensée socio-politique en France du XV</w:t>
      </w:r>
      <w:r w:rsidRPr="00B03E20">
        <w:rPr>
          <w:sz w:val="24"/>
          <w:szCs w:val="24"/>
          <w:shd w:val="clear" w:color="auto" w:fill="FFFFFF"/>
          <w:vertAlign w:val="superscript"/>
        </w:rPr>
        <w:t>e</w:t>
      </w:r>
      <w:r w:rsidRPr="00B03E20">
        <w:rPr>
          <w:sz w:val="24"/>
          <w:szCs w:val="24"/>
          <w:shd w:val="clear" w:color="auto" w:fill="FFFFFF"/>
        </w:rPr>
        <w:t xml:space="preserve"> siècle et l’héritage antique », L’héritage antique dans la culture de la Renaissance, éd. L. M. </w:t>
      </w:r>
      <w:proofErr w:type="spellStart"/>
      <w:r w:rsidRPr="00B03E20">
        <w:rPr>
          <w:sz w:val="24"/>
          <w:szCs w:val="24"/>
          <w:shd w:val="clear" w:color="auto" w:fill="FFFFFF"/>
        </w:rPr>
        <w:t>Bragina</w:t>
      </w:r>
      <w:proofErr w:type="spellEnd"/>
      <w:r w:rsidRPr="00B03E20">
        <w:rPr>
          <w:sz w:val="24"/>
          <w:szCs w:val="24"/>
          <w:shd w:val="clear" w:color="auto" w:fill="FFFFFF"/>
        </w:rPr>
        <w:t xml:space="preserve">, V. I. </w:t>
      </w:r>
      <w:proofErr w:type="spellStart"/>
      <w:r w:rsidRPr="00B03E20">
        <w:rPr>
          <w:sz w:val="24"/>
          <w:szCs w:val="24"/>
          <w:shd w:val="clear" w:color="auto" w:fill="FFFFFF"/>
        </w:rPr>
        <w:t>Rutenburg</w:t>
      </w:r>
      <w:proofErr w:type="spellEnd"/>
      <w:r w:rsidRPr="00B03E20">
        <w:rPr>
          <w:sz w:val="24"/>
          <w:szCs w:val="24"/>
          <w:shd w:val="clear" w:color="auto" w:fill="FFFFFF"/>
        </w:rPr>
        <w:t xml:space="preserve">, Moscou, </w:t>
      </w:r>
      <w:proofErr w:type="spellStart"/>
      <w:r w:rsidRPr="00B03E20">
        <w:rPr>
          <w:sz w:val="24"/>
          <w:szCs w:val="24"/>
          <w:shd w:val="clear" w:color="auto" w:fill="FFFFFF"/>
        </w:rPr>
        <w:t>Nauka</w:t>
      </w:r>
      <w:proofErr w:type="spellEnd"/>
      <w:r w:rsidRPr="00B03E20">
        <w:rPr>
          <w:sz w:val="24"/>
          <w:szCs w:val="24"/>
          <w:shd w:val="clear" w:color="auto" w:fill="FFFFFF"/>
        </w:rPr>
        <w:t>, 1984.</w:t>
      </w:r>
    </w:p>
    <w:p w14:paraId="0C2DFC77" w14:textId="77777777" w:rsidR="00391A2F" w:rsidRPr="00B03E20" w:rsidRDefault="00ED6AF0" w:rsidP="00B03E20">
      <w:pPr>
        <w:spacing w:line="360" w:lineRule="auto"/>
        <w:rPr>
          <w:rFonts w:ascii="Times New Roman" w:hAnsi="Times New Roman" w:cs="Times New Roman"/>
          <w:sz w:val="24"/>
          <w:szCs w:val="24"/>
          <w:shd w:val="clear" w:color="auto" w:fill="FFFFFF"/>
          <w:lang w:val="fr-FR"/>
        </w:rPr>
      </w:pPr>
      <w:r w:rsidRPr="00B03E20">
        <w:rPr>
          <w:rFonts w:ascii="Times New Roman" w:hAnsi="Times New Roman" w:cs="Times New Roman"/>
          <w:sz w:val="24"/>
          <w:szCs w:val="24"/>
          <w:lang w:val="fr-FR"/>
        </w:rPr>
        <w:t xml:space="preserve">MAZOUR-MATUSEVICH </w:t>
      </w:r>
      <w:proofErr w:type="spellStart"/>
      <w:r w:rsidRPr="00B03E20">
        <w:rPr>
          <w:rFonts w:ascii="Times New Roman" w:hAnsi="Times New Roman" w:cs="Times New Roman"/>
          <w:sz w:val="24"/>
          <w:szCs w:val="24"/>
          <w:lang w:val="fr-FR"/>
        </w:rPr>
        <w:t>Yelena</w:t>
      </w:r>
      <w:proofErr w:type="spellEnd"/>
      <w:r w:rsidRPr="00B03E20">
        <w:rPr>
          <w:rFonts w:ascii="Times New Roman" w:hAnsi="Times New Roman" w:cs="Times New Roman"/>
          <w:sz w:val="24"/>
          <w:szCs w:val="24"/>
          <w:shd w:val="clear" w:color="auto" w:fill="FFFFFF"/>
          <w:lang w:val="fr-FR"/>
        </w:rPr>
        <w:t xml:space="preserve">, « La position de Jean Gerson (1363-1429) envers les femmes », </w:t>
      </w:r>
      <w:r w:rsidRPr="00B03E20">
        <w:rPr>
          <w:rFonts w:ascii="Times New Roman" w:hAnsi="Times New Roman" w:cs="Times New Roman"/>
          <w:i/>
          <w:iCs/>
          <w:sz w:val="24"/>
          <w:szCs w:val="24"/>
          <w:lang w:val="fr-FR"/>
        </w:rPr>
        <w:t>Le Moyen Age</w:t>
      </w:r>
      <w:r w:rsidRPr="00B03E20">
        <w:rPr>
          <w:rFonts w:ascii="Times New Roman" w:hAnsi="Times New Roman" w:cs="Times New Roman"/>
          <w:sz w:val="24"/>
          <w:szCs w:val="24"/>
          <w:shd w:val="clear" w:color="auto" w:fill="FFFFFF"/>
          <w:lang w:val="fr-FR"/>
        </w:rPr>
        <w:t>, 2006/2 (Tome CXII), p. 337-353.</w:t>
      </w:r>
    </w:p>
    <w:p w14:paraId="5D63AFCA" w14:textId="77777777" w:rsidR="00391A2F" w:rsidRPr="00B03E20" w:rsidRDefault="00391A2F" w:rsidP="00B03E20">
      <w:pPr>
        <w:pStyle w:val="aff4"/>
        <w:spacing w:before="0" w:beforeAutospacing="0" w:after="0" w:afterAutospacing="0" w:line="360" w:lineRule="auto"/>
        <w:jc w:val="both"/>
        <w:rPr>
          <w:color w:val="000000"/>
          <w:lang w:val="fr-FR"/>
        </w:rPr>
      </w:pPr>
      <w:r w:rsidRPr="00B03E20">
        <w:rPr>
          <w:i/>
          <w:iCs/>
          <w:color w:val="000000"/>
          <w:lang w:val="fr-FR"/>
        </w:rPr>
        <w:t>Magazine parental</w:t>
      </w:r>
      <w:r w:rsidRPr="00B03E20">
        <w:rPr>
          <w:color w:val="000000"/>
          <w:lang w:val="fr-FR"/>
        </w:rPr>
        <w:t>, 1858, t. IV, livre 12, dép. IV, p. 370-381, signé : «</w:t>
      </w:r>
      <w:r w:rsidRPr="00B03E20">
        <w:rPr>
          <w:shd w:val="clear" w:color="auto" w:fill="FFFFFF"/>
          <w:lang w:val="fr-FR"/>
        </w:rPr>
        <w:t> </w:t>
      </w:r>
      <w:r w:rsidRPr="00B03E20">
        <w:rPr>
          <w:color w:val="000000"/>
          <w:lang w:val="fr-FR"/>
        </w:rPr>
        <w:t>D-v</w:t>
      </w:r>
      <w:r w:rsidRPr="00B03E20">
        <w:rPr>
          <w:shd w:val="clear" w:color="auto" w:fill="FFFFFF"/>
          <w:lang w:val="fr-FR"/>
        </w:rPr>
        <w:t> </w:t>
      </w:r>
      <w:r w:rsidRPr="00B03E20">
        <w:rPr>
          <w:color w:val="000000"/>
          <w:lang w:val="fr-FR"/>
        </w:rPr>
        <w:t>».</w:t>
      </w:r>
    </w:p>
    <w:p w14:paraId="545BB837" w14:textId="77777777" w:rsidR="00391A2F" w:rsidRPr="00B03E20" w:rsidRDefault="00391A2F" w:rsidP="00B03E20">
      <w:pPr>
        <w:pStyle w:val="aff4"/>
        <w:spacing w:before="0" w:beforeAutospacing="0" w:after="0" w:afterAutospacing="0" w:line="360" w:lineRule="auto"/>
        <w:jc w:val="both"/>
        <w:rPr>
          <w:color w:val="000000"/>
          <w:lang w:val="fr-FR"/>
        </w:rPr>
      </w:pPr>
      <w:r w:rsidRPr="00B03E20">
        <w:rPr>
          <w:i/>
          <w:iCs/>
          <w:lang w:val="fr-FR"/>
        </w:rPr>
        <w:t>Messager de l’histoire</w:t>
      </w:r>
      <w:r w:rsidRPr="00B03E20">
        <w:rPr>
          <w:lang w:val="fr-FR"/>
        </w:rPr>
        <w:t xml:space="preserve">, </w:t>
      </w:r>
      <w:proofErr w:type="spellStart"/>
      <w:r w:rsidRPr="00B03E20">
        <w:rPr>
          <w:lang w:val="fr-FR"/>
        </w:rPr>
        <w:t>typ</w:t>
      </w:r>
      <w:proofErr w:type="spellEnd"/>
      <w:r w:rsidRPr="00B03E20">
        <w:rPr>
          <w:lang w:val="fr-FR"/>
        </w:rPr>
        <w:t xml:space="preserve">. v. 109-110, </w:t>
      </w:r>
      <w:r w:rsidRPr="00B03E20">
        <w:t>А</w:t>
      </w:r>
      <w:r w:rsidRPr="00B03E20">
        <w:rPr>
          <w:lang w:val="fr-FR"/>
        </w:rPr>
        <w:t xml:space="preserve">.S. </w:t>
      </w:r>
      <w:proofErr w:type="spellStart"/>
      <w:r w:rsidRPr="00B03E20">
        <w:rPr>
          <w:lang w:val="fr-FR"/>
        </w:rPr>
        <w:t>Souvorine</w:t>
      </w:r>
      <w:proofErr w:type="spellEnd"/>
      <w:r w:rsidRPr="00B03E20">
        <w:rPr>
          <w:lang w:val="fr-FR"/>
        </w:rPr>
        <w:t>, 1907.</w:t>
      </w:r>
    </w:p>
    <w:p w14:paraId="5DB6FC08" w14:textId="77777777" w:rsidR="00391A2F" w:rsidRPr="00B03E20" w:rsidRDefault="00391A2F" w:rsidP="00B03E20">
      <w:pPr>
        <w:pStyle w:val="aff4"/>
        <w:spacing w:before="0" w:beforeAutospacing="0" w:after="0" w:afterAutospacing="0" w:line="360" w:lineRule="auto"/>
        <w:jc w:val="both"/>
        <w:rPr>
          <w:color w:val="000000"/>
          <w:lang w:val="fr-FR"/>
        </w:rPr>
      </w:pPr>
      <w:r w:rsidRPr="00B03E20">
        <w:rPr>
          <w:i/>
          <w:iCs/>
          <w:color w:val="000000"/>
          <w:lang w:val="fr-FR"/>
        </w:rPr>
        <w:t>Messager de l’histoire</w:t>
      </w:r>
      <w:r w:rsidRPr="00B03E20">
        <w:rPr>
          <w:color w:val="000000"/>
          <w:lang w:val="fr-FR"/>
        </w:rPr>
        <w:t xml:space="preserve">, v. 130, </w:t>
      </w:r>
      <w:proofErr w:type="spellStart"/>
      <w:r w:rsidRPr="00B03E20">
        <w:rPr>
          <w:lang w:val="fr-FR"/>
        </w:rPr>
        <w:t>typ</w:t>
      </w:r>
      <w:proofErr w:type="spellEnd"/>
      <w:r w:rsidRPr="00B03E20">
        <w:rPr>
          <w:lang w:val="fr-FR"/>
        </w:rPr>
        <w:t xml:space="preserve">. </w:t>
      </w:r>
      <w:r w:rsidRPr="00B03E20">
        <w:t>А</w:t>
      </w:r>
      <w:r w:rsidRPr="00B03E20">
        <w:rPr>
          <w:lang w:val="fr-FR"/>
        </w:rPr>
        <w:t xml:space="preserve">.S. </w:t>
      </w:r>
      <w:proofErr w:type="spellStart"/>
      <w:r w:rsidRPr="00B03E20">
        <w:rPr>
          <w:lang w:val="fr-FR"/>
        </w:rPr>
        <w:t>Souvorine</w:t>
      </w:r>
      <w:proofErr w:type="spellEnd"/>
      <w:r w:rsidRPr="00B03E20">
        <w:rPr>
          <w:lang w:val="fr-FR"/>
        </w:rPr>
        <w:t xml:space="preserve">, </w:t>
      </w:r>
      <w:r w:rsidRPr="00B03E20">
        <w:rPr>
          <w:color w:val="000000"/>
          <w:lang w:val="fr-FR"/>
        </w:rPr>
        <w:t>1912.</w:t>
      </w:r>
    </w:p>
    <w:p w14:paraId="6AC91CE8" w14:textId="77777777" w:rsidR="0063036C" w:rsidRPr="00B03E20" w:rsidRDefault="0063036C" w:rsidP="00B03E20">
      <w:pPr>
        <w:pStyle w:val="af1"/>
        <w:spacing w:line="360" w:lineRule="auto"/>
        <w:rPr>
          <w:sz w:val="24"/>
          <w:szCs w:val="24"/>
          <w:shd w:val="clear" w:color="auto" w:fill="FFFFFF"/>
        </w:rPr>
      </w:pPr>
      <w:r w:rsidRPr="00B03E20">
        <w:rPr>
          <w:sz w:val="24"/>
          <w:szCs w:val="24"/>
        </w:rPr>
        <w:t>MOKRETSOVA Inna</w:t>
      </w:r>
      <w:r w:rsidRPr="00B03E20">
        <w:rPr>
          <w:sz w:val="24"/>
          <w:szCs w:val="24"/>
          <w:shd w:val="clear" w:color="auto" w:fill="FFFFFF"/>
        </w:rPr>
        <w:t xml:space="preserve">, </w:t>
      </w:r>
      <w:r w:rsidRPr="00B03E20">
        <w:rPr>
          <w:i/>
          <w:iCs/>
          <w:sz w:val="24"/>
          <w:szCs w:val="24"/>
          <w:shd w:val="clear" w:color="auto" w:fill="FFFFFF"/>
        </w:rPr>
        <w:t>Miniature du livre français du XIIIe siècle dans les collections soviétiques : 1200-1270</w:t>
      </w:r>
      <w:r w:rsidRPr="00B03E20">
        <w:rPr>
          <w:sz w:val="24"/>
          <w:szCs w:val="24"/>
          <w:shd w:val="clear" w:color="auto" w:fill="FFFFFF"/>
        </w:rPr>
        <w:t xml:space="preserve">, </w:t>
      </w:r>
      <w:proofErr w:type="spellStart"/>
      <w:r w:rsidRPr="00B03E20">
        <w:rPr>
          <w:sz w:val="24"/>
          <w:szCs w:val="24"/>
          <w:shd w:val="clear" w:color="auto" w:fill="FFFFFF"/>
        </w:rPr>
        <w:t>Iskusstvo</w:t>
      </w:r>
      <w:proofErr w:type="spellEnd"/>
      <w:r w:rsidRPr="00B03E20">
        <w:rPr>
          <w:sz w:val="24"/>
          <w:szCs w:val="24"/>
          <w:shd w:val="clear" w:color="auto" w:fill="FFFFFF"/>
        </w:rPr>
        <w:t>, 1983.</w:t>
      </w:r>
    </w:p>
    <w:p w14:paraId="3EA97FB0" w14:textId="5FB0D14C" w:rsidR="00CB562E" w:rsidRPr="00B03E20" w:rsidRDefault="00CB562E" w:rsidP="00B03E20">
      <w:pPr>
        <w:spacing w:line="360" w:lineRule="auto"/>
        <w:jc w:val="both"/>
        <w:rPr>
          <w:rFonts w:ascii="Times New Roman" w:hAnsi="Times New Roman" w:cs="Times New Roman"/>
          <w:sz w:val="24"/>
          <w:szCs w:val="24"/>
          <w:lang w:val="fr-FR"/>
        </w:rPr>
      </w:pPr>
      <w:r w:rsidRPr="00B03E20">
        <w:rPr>
          <w:rFonts w:ascii="Times New Roman" w:eastAsia="Times New Roman" w:hAnsi="Times New Roman" w:cs="Times New Roman"/>
          <w:sz w:val="24"/>
          <w:szCs w:val="24"/>
          <w:highlight w:val="white"/>
          <w:lang w:val="fr-FR"/>
        </w:rPr>
        <w:t>MOREAU Thérèse</w:t>
      </w:r>
      <w:r w:rsidRPr="00B03E20">
        <w:rPr>
          <w:rFonts w:ascii="Times New Roman" w:eastAsia="Times New Roman" w:hAnsi="Times New Roman" w:cs="Times New Roman"/>
          <w:sz w:val="24"/>
          <w:szCs w:val="24"/>
          <w:lang w:val="fr-FR"/>
        </w:rPr>
        <w:t xml:space="preserve">, </w:t>
      </w:r>
      <w:r w:rsidRPr="00B03E20">
        <w:rPr>
          <w:rFonts w:ascii="Times New Roman" w:hAnsi="Times New Roman" w:cs="Times New Roman"/>
          <w:sz w:val="24"/>
          <w:szCs w:val="24"/>
          <w:shd w:val="clear" w:color="auto" w:fill="FFFFFF"/>
          <w:lang w:val="fr-FR"/>
        </w:rPr>
        <w:t xml:space="preserve">« Promenade en féminie : Christine de Pizan, un imaginaire au féminin », Editions Antipodes, </w:t>
      </w:r>
      <w:r w:rsidRPr="00B03E20">
        <w:rPr>
          <w:rFonts w:ascii="Times New Roman" w:hAnsi="Times New Roman" w:cs="Times New Roman"/>
          <w:i/>
          <w:iCs/>
          <w:sz w:val="24"/>
          <w:szCs w:val="24"/>
          <w:shd w:val="clear" w:color="auto" w:fill="FFFFFF"/>
          <w:lang w:val="fr-FR"/>
        </w:rPr>
        <w:t>Nouvelles questions féministes</w:t>
      </w:r>
      <w:r w:rsidRPr="00B03E20">
        <w:rPr>
          <w:rFonts w:ascii="Times New Roman" w:hAnsi="Times New Roman" w:cs="Times New Roman"/>
          <w:sz w:val="24"/>
          <w:szCs w:val="24"/>
          <w:shd w:val="clear" w:color="auto" w:fill="FFFFFF"/>
          <w:lang w:val="fr-FR"/>
        </w:rPr>
        <w:t>, 2003/2 Vol. 22, p. 14-27</w:t>
      </w:r>
      <w:r w:rsidRPr="00B03E20">
        <w:rPr>
          <w:rFonts w:ascii="Times New Roman" w:hAnsi="Times New Roman" w:cs="Times New Roman"/>
          <w:sz w:val="24"/>
          <w:szCs w:val="24"/>
          <w:lang w:val="fr-FR"/>
        </w:rPr>
        <w:t>.</w:t>
      </w:r>
    </w:p>
    <w:p w14:paraId="07946087" w14:textId="77777777" w:rsidR="00ED6AF0" w:rsidRPr="00B03E20" w:rsidRDefault="00ED6AF0" w:rsidP="00B03E20">
      <w:pPr>
        <w:spacing w:line="360" w:lineRule="auto"/>
        <w:jc w:val="both"/>
        <w:rPr>
          <w:rFonts w:ascii="Times New Roman" w:eastAsia="Times New Roman" w:hAnsi="Times New Roman" w:cs="Times New Roman"/>
          <w:sz w:val="24"/>
          <w:szCs w:val="24"/>
          <w:lang w:val="fr-FR"/>
        </w:rPr>
      </w:pPr>
    </w:p>
    <w:p w14:paraId="4DBD61E0" w14:textId="443D0EFE" w:rsidR="007318B5" w:rsidRDefault="001C102F" w:rsidP="00B03E2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color w:val="000000"/>
          <w:sz w:val="24"/>
          <w:szCs w:val="24"/>
          <w:lang w:val="fr-FR"/>
        </w:rPr>
        <w:t>NIKOLAEVA Irina, « Les codes culturels du Moyen Âge Occidental dans le contexte historique de leur existence », Messager de l’Université d’Etat de Tomsk, №281, 2004, p. 81-82.</w:t>
      </w:r>
    </w:p>
    <w:p w14:paraId="0A5B3D71" w14:textId="12FF7795" w:rsidR="007318B5" w:rsidRPr="00B03E20" w:rsidRDefault="007318B5" w:rsidP="00B03E20">
      <w:pPr>
        <w:pBdr>
          <w:top w:val="nil"/>
          <w:left w:val="nil"/>
          <w:bottom w:val="nil"/>
          <w:right w:val="nil"/>
          <w:between w:val="nil"/>
        </w:pBdr>
        <w:shd w:val="clear" w:color="auto" w:fill="FFFFFF"/>
        <w:spacing w:line="360" w:lineRule="auto"/>
        <w:jc w:val="both"/>
        <w:rPr>
          <w:rFonts w:ascii="Times New Roman" w:hAnsi="Times New Roman" w:cs="Times New Roman"/>
          <w:color w:val="000000"/>
          <w:sz w:val="24"/>
          <w:szCs w:val="24"/>
          <w:lang w:val="fr-FR"/>
        </w:rPr>
      </w:pPr>
      <w:r w:rsidRPr="00B03E20">
        <w:rPr>
          <w:rFonts w:ascii="Times New Roman" w:hAnsi="Times New Roman" w:cs="Times New Roman"/>
          <w:sz w:val="24"/>
          <w:szCs w:val="24"/>
          <w:shd w:val="clear" w:color="auto" w:fill="FFFFFF"/>
          <w:lang w:val="fr-FR"/>
        </w:rPr>
        <w:t>NIKITENKO Sofia</w:t>
      </w:r>
      <w:r w:rsidRPr="00B03E20">
        <w:rPr>
          <w:rFonts w:ascii="Times New Roman" w:hAnsi="Times New Roman" w:cs="Times New Roman"/>
          <w:color w:val="000000"/>
          <w:sz w:val="24"/>
          <w:szCs w:val="24"/>
          <w:lang w:val="fr-FR"/>
        </w:rPr>
        <w:t xml:space="preserve">, </w:t>
      </w:r>
      <w:r w:rsidRPr="00B03E20">
        <w:rPr>
          <w:rFonts w:ascii="Times New Roman" w:hAnsi="Times New Roman" w:cs="Times New Roman"/>
          <w:color w:val="000000"/>
          <w:sz w:val="24"/>
          <w:szCs w:val="24"/>
          <w:shd w:val="clear" w:color="auto" w:fill="FFFFFF"/>
          <w:lang w:val="fr-FR"/>
        </w:rPr>
        <w:t>«</w:t>
      </w:r>
      <w:r w:rsidRPr="00B03E20">
        <w:rPr>
          <w:rFonts w:ascii="Times New Roman" w:hAnsi="Times New Roman" w:cs="Times New Roman"/>
          <w:sz w:val="24"/>
          <w:szCs w:val="24"/>
          <w:shd w:val="clear" w:color="auto" w:fill="FFFFFF"/>
          <w:lang w:val="fr-FR"/>
        </w:rPr>
        <w:t> Femmes-enseignantes à l’Université de Bologne </w:t>
      </w:r>
      <w:r w:rsidRPr="00B03E20">
        <w:rPr>
          <w:rFonts w:ascii="Times New Roman" w:hAnsi="Times New Roman" w:cs="Times New Roman"/>
          <w:color w:val="000000"/>
          <w:sz w:val="24"/>
          <w:szCs w:val="24"/>
          <w:lang w:val="fr-FR"/>
        </w:rPr>
        <w:t xml:space="preserve">», </w:t>
      </w:r>
      <w:r w:rsidRPr="00B03E20">
        <w:rPr>
          <w:rFonts w:ascii="Times New Roman" w:hAnsi="Times New Roman" w:cs="Times New Roman"/>
          <w:i/>
          <w:iCs/>
          <w:color w:val="000000"/>
          <w:sz w:val="24"/>
          <w:szCs w:val="24"/>
          <w:lang w:val="fr-FR"/>
        </w:rPr>
        <w:t>Pensée russe</w:t>
      </w:r>
      <w:r w:rsidRPr="00B03E20">
        <w:rPr>
          <w:rFonts w:ascii="Times New Roman" w:hAnsi="Times New Roman" w:cs="Times New Roman"/>
          <w:color w:val="000000"/>
          <w:sz w:val="24"/>
          <w:szCs w:val="24"/>
          <w:lang w:val="fr-FR"/>
        </w:rPr>
        <w:t xml:space="preserve">, éd. 10, </w:t>
      </w:r>
      <w:proofErr w:type="spellStart"/>
      <w:r w:rsidRPr="00B03E20">
        <w:rPr>
          <w:rFonts w:ascii="Times New Roman" w:hAnsi="Times New Roman" w:cs="Times New Roman"/>
          <w:color w:val="000000"/>
          <w:sz w:val="24"/>
          <w:szCs w:val="24"/>
          <w:lang w:val="fr-FR"/>
        </w:rPr>
        <w:t>typ</w:t>
      </w:r>
      <w:proofErr w:type="spellEnd"/>
      <w:r w:rsidRPr="00B03E20">
        <w:rPr>
          <w:rFonts w:ascii="Times New Roman" w:hAnsi="Times New Roman" w:cs="Times New Roman"/>
          <w:color w:val="000000"/>
          <w:sz w:val="24"/>
          <w:szCs w:val="24"/>
          <w:lang w:val="fr-FR"/>
        </w:rPr>
        <w:t xml:space="preserve">. I. N. </w:t>
      </w:r>
      <w:proofErr w:type="spellStart"/>
      <w:r w:rsidRPr="00B03E20">
        <w:rPr>
          <w:rFonts w:ascii="Times New Roman" w:hAnsi="Times New Roman" w:cs="Times New Roman"/>
          <w:color w:val="000000"/>
          <w:sz w:val="24"/>
          <w:szCs w:val="24"/>
          <w:lang w:val="fr-FR"/>
        </w:rPr>
        <w:t>Kushnerev</w:t>
      </w:r>
      <w:proofErr w:type="spellEnd"/>
      <w:r w:rsidRPr="00B03E20">
        <w:rPr>
          <w:rFonts w:ascii="Times New Roman" w:hAnsi="Times New Roman" w:cs="Times New Roman"/>
          <w:color w:val="000000"/>
          <w:sz w:val="24"/>
          <w:szCs w:val="24"/>
          <w:lang w:val="fr-FR"/>
        </w:rPr>
        <w:t xml:space="preserve"> et Co.</w:t>
      </w:r>
    </w:p>
    <w:p w14:paraId="6247C97F" w14:textId="2460571D" w:rsidR="0078315A" w:rsidRDefault="0078315A" w:rsidP="00B03E20">
      <w:pPr>
        <w:spacing w:line="360" w:lineRule="auto"/>
        <w:jc w:val="both"/>
        <w:rPr>
          <w:rFonts w:ascii="Times New Roman" w:hAnsi="Times New Roman" w:cs="Times New Roman"/>
          <w:sz w:val="24"/>
          <w:szCs w:val="24"/>
          <w:lang w:val="fr-FR"/>
        </w:rPr>
      </w:pPr>
      <w:r w:rsidRPr="00B03E20">
        <w:rPr>
          <w:rFonts w:ascii="Times New Roman" w:hAnsi="Times New Roman" w:cs="Times New Roman"/>
          <w:sz w:val="24"/>
          <w:szCs w:val="24"/>
          <w:lang w:val="fr-FR"/>
        </w:rPr>
        <w:t xml:space="preserve">NOIRIEL Gérard, </w:t>
      </w:r>
      <w:r w:rsidRPr="00B03E20">
        <w:rPr>
          <w:rFonts w:ascii="Times New Roman" w:hAnsi="Times New Roman" w:cs="Times New Roman"/>
          <w:i/>
          <w:iCs/>
          <w:sz w:val="24"/>
          <w:szCs w:val="24"/>
          <w:lang w:val="fr-FR"/>
        </w:rPr>
        <w:t xml:space="preserve">Une histoire populaire de la France. De la guerre de Cent Ans à nos jours, </w:t>
      </w:r>
      <w:r w:rsidRPr="00B03E20">
        <w:rPr>
          <w:rFonts w:ascii="Times New Roman" w:hAnsi="Times New Roman" w:cs="Times New Roman"/>
          <w:sz w:val="24"/>
          <w:szCs w:val="24"/>
          <w:lang w:val="fr-FR"/>
        </w:rPr>
        <w:t xml:space="preserve">Marseille, </w:t>
      </w:r>
      <w:proofErr w:type="spellStart"/>
      <w:r w:rsidRPr="00B03E20">
        <w:rPr>
          <w:rFonts w:ascii="Times New Roman" w:hAnsi="Times New Roman" w:cs="Times New Roman"/>
          <w:sz w:val="24"/>
          <w:szCs w:val="24"/>
          <w:lang w:val="fr-FR"/>
        </w:rPr>
        <w:t>Agone</w:t>
      </w:r>
      <w:proofErr w:type="spellEnd"/>
      <w:r w:rsidRPr="00B03E20">
        <w:rPr>
          <w:rFonts w:ascii="Times New Roman" w:hAnsi="Times New Roman" w:cs="Times New Roman"/>
          <w:sz w:val="24"/>
          <w:szCs w:val="24"/>
          <w:lang w:val="fr-FR"/>
        </w:rPr>
        <w:t>, coll. « Mémoires sociales », 2018</w:t>
      </w:r>
      <w:r w:rsidR="00E46783" w:rsidRPr="00B03E20">
        <w:rPr>
          <w:rFonts w:ascii="Times New Roman" w:hAnsi="Times New Roman" w:cs="Times New Roman"/>
          <w:sz w:val="24"/>
          <w:szCs w:val="24"/>
          <w:lang w:val="fr-FR"/>
        </w:rPr>
        <w:t>.</w:t>
      </w:r>
    </w:p>
    <w:p w14:paraId="212F085B" w14:textId="77777777" w:rsidR="00B03E20" w:rsidRDefault="00B03E20" w:rsidP="00B03E20">
      <w:pPr>
        <w:pStyle w:val="aff4"/>
        <w:spacing w:before="0" w:beforeAutospacing="0" w:after="0" w:afterAutospacing="0"/>
        <w:jc w:val="both"/>
        <w:rPr>
          <w:lang w:val="fr-FR"/>
        </w:rPr>
      </w:pPr>
      <w:r>
        <w:rPr>
          <w:lang w:val="fr-FR"/>
        </w:rPr>
        <w:t>OU</w:t>
      </w:r>
      <w:r w:rsidRPr="00B03E20">
        <w:rPr>
          <w:lang w:val="fr-FR"/>
        </w:rPr>
        <w:t>SPENSKA</w:t>
      </w:r>
      <w:r>
        <w:rPr>
          <w:lang w:val="fr-FR"/>
        </w:rPr>
        <w:t>I</w:t>
      </w:r>
      <w:r w:rsidRPr="00B03E20">
        <w:rPr>
          <w:lang w:val="fr-FR"/>
        </w:rPr>
        <w:t xml:space="preserve">A Valentina, </w:t>
      </w:r>
      <w:r w:rsidRPr="00B03E20">
        <w:rPr>
          <w:i/>
          <w:highlight w:val="white"/>
          <w:lang w:val="fr-FR"/>
        </w:rPr>
        <w:t>La réhabilitation théorique des femmes dans les œuvres de Christine de Pizan</w:t>
      </w:r>
      <w:r w:rsidRPr="00B03E20">
        <w:rPr>
          <w:lang w:val="fr-FR"/>
        </w:rPr>
        <w:t>. Méthode pratique sur l’histoire du féminisme</w:t>
      </w:r>
      <w:r w:rsidRPr="00B03E20">
        <w:rPr>
          <w:i/>
          <w:lang w:val="fr-FR"/>
        </w:rPr>
        <w:t xml:space="preserve">, </w:t>
      </w:r>
      <w:r w:rsidRPr="00B03E20">
        <w:rPr>
          <w:iCs/>
          <w:lang w:val="fr-FR"/>
        </w:rPr>
        <w:t xml:space="preserve">Tver, </w:t>
      </w:r>
      <w:proofErr w:type="spellStart"/>
      <w:r w:rsidRPr="00B03E20">
        <w:rPr>
          <w:iCs/>
          <w:lang w:val="fr-FR"/>
        </w:rPr>
        <w:t>FéministPress</w:t>
      </w:r>
      <w:r w:rsidRPr="00B03E20">
        <w:rPr>
          <w:lang w:val="fr-FR"/>
        </w:rPr>
        <w:t>-Rossia</w:t>
      </w:r>
      <w:proofErr w:type="spellEnd"/>
      <w:r w:rsidRPr="00B03E20">
        <w:rPr>
          <w:lang w:val="fr-FR"/>
        </w:rPr>
        <w:t>, 2003.</w:t>
      </w:r>
    </w:p>
    <w:p w14:paraId="4CE2CF1E" w14:textId="77777777" w:rsidR="001C102F" w:rsidRPr="00B03E20" w:rsidRDefault="001C102F" w:rsidP="00B03E2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color w:val="000000"/>
          <w:sz w:val="24"/>
          <w:szCs w:val="24"/>
          <w:lang w:val="fr-FR"/>
        </w:rPr>
        <w:t xml:space="preserve">OUVAROV Pavel, </w:t>
      </w:r>
      <w:r w:rsidRPr="00B03E20">
        <w:rPr>
          <w:rFonts w:ascii="Times New Roman" w:eastAsia="Times New Roman" w:hAnsi="Times New Roman" w:cs="Times New Roman"/>
          <w:i/>
          <w:iCs/>
          <w:color w:val="000000"/>
          <w:sz w:val="24"/>
          <w:szCs w:val="24"/>
          <w:lang w:val="fr-FR"/>
        </w:rPr>
        <w:t>Histoire des intellectuels et du travail intellectuel en Europe Médiévale : cours spécial</w:t>
      </w:r>
      <w:r w:rsidRPr="00B03E20">
        <w:rPr>
          <w:rFonts w:ascii="Times New Roman" w:eastAsia="Times New Roman" w:hAnsi="Times New Roman" w:cs="Times New Roman"/>
          <w:color w:val="000000"/>
          <w:sz w:val="24"/>
          <w:szCs w:val="24"/>
          <w:lang w:val="fr-FR"/>
        </w:rPr>
        <w:t>, IVY RAN, 2000.</w:t>
      </w:r>
    </w:p>
    <w:p w14:paraId="557B2DA0" w14:textId="56D7AA07" w:rsidR="008C3B7F" w:rsidRPr="00B03E20" w:rsidRDefault="008C3B7F"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OUY Gilbert, RENO Christine, VILELLA-PETIT Inès, </w:t>
      </w:r>
      <w:r w:rsidRPr="00B03E20">
        <w:rPr>
          <w:rFonts w:ascii="Times New Roman" w:eastAsia="Times New Roman" w:hAnsi="Times New Roman" w:cs="Times New Roman"/>
          <w:i/>
          <w:sz w:val="24"/>
          <w:szCs w:val="24"/>
          <w:lang w:val="fr-FR"/>
        </w:rPr>
        <w:t>Album Christine de Pizan</w:t>
      </w:r>
      <w:r w:rsidRPr="00B03E20">
        <w:rPr>
          <w:rFonts w:ascii="Times New Roman" w:eastAsia="Times New Roman" w:hAnsi="Times New Roman" w:cs="Times New Roman"/>
          <w:sz w:val="24"/>
          <w:szCs w:val="24"/>
          <w:lang w:val="fr-FR"/>
        </w:rPr>
        <w:t xml:space="preserve">, Turnhout, </w:t>
      </w:r>
      <w:proofErr w:type="spellStart"/>
      <w:r w:rsidRPr="00B03E20">
        <w:rPr>
          <w:rFonts w:ascii="Times New Roman" w:eastAsia="Times New Roman" w:hAnsi="Times New Roman" w:cs="Times New Roman"/>
          <w:sz w:val="24"/>
          <w:szCs w:val="24"/>
          <w:lang w:val="fr-FR"/>
        </w:rPr>
        <w:t>Brepols</w:t>
      </w:r>
      <w:proofErr w:type="spellEnd"/>
      <w:r w:rsidRPr="00B03E20">
        <w:rPr>
          <w:rFonts w:ascii="Times New Roman" w:eastAsia="Times New Roman" w:hAnsi="Times New Roman" w:cs="Times New Roman"/>
          <w:sz w:val="24"/>
          <w:szCs w:val="24"/>
          <w:lang w:val="fr-FR"/>
        </w:rPr>
        <w:t xml:space="preserve"> (« Texte, Codex &amp; Contexte » 14), 2012</w:t>
      </w:r>
      <w:r w:rsidR="00E46783" w:rsidRPr="00B03E20">
        <w:rPr>
          <w:rFonts w:ascii="Times New Roman" w:eastAsia="Times New Roman" w:hAnsi="Times New Roman" w:cs="Times New Roman"/>
          <w:sz w:val="24"/>
          <w:szCs w:val="24"/>
          <w:lang w:val="fr-FR"/>
        </w:rPr>
        <w:t>.</w:t>
      </w:r>
    </w:p>
    <w:p w14:paraId="1018CE4D" w14:textId="25827616" w:rsidR="00ED6AF0" w:rsidRPr="00B03E20" w:rsidRDefault="00ED6AF0"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PARUSSA Gabriella, « </w:t>
      </w:r>
      <w:r w:rsidRPr="00B03E20">
        <w:rPr>
          <w:rFonts w:ascii="Times New Roman" w:eastAsia="Times New Roman" w:hAnsi="Times New Roman" w:cs="Times New Roman"/>
          <w:sz w:val="24"/>
          <w:szCs w:val="24"/>
          <w:highlight w:val="white"/>
          <w:lang w:val="fr-FR"/>
        </w:rPr>
        <w:t xml:space="preserve">Stratégies de légitimation du discours </w:t>
      </w:r>
      <w:proofErr w:type="spellStart"/>
      <w:proofErr w:type="gramStart"/>
      <w:r w:rsidRPr="00B03E20">
        <w:rPr>
          <w:rFonts w:ascii="Times New Roman" w:eastAsia="Times New Roman" w:hAnsi="Times New Roman" w:cs="Times New Roman"/>
          <w:sz w:val="24"/>
          <w:szCs w:val="24"/>
          <w:highlight w:val="white"/>
          <w:lang w:val="fr-FR"/>
        </w:rPr>
        <w:t>autorial</w:t>
      </w:r>
      <w:proofErr w:type="spellEnd"/>
      <w:r w:rsidRPr="00B03E20">
        <w:rPr>
          <w:rFonts w:ascii="Times New Roman" w:eastAsia="Times New Roman" w:hAnsi="Times New Roman" w:cs="Times New Roman"/>
          <w:sz w:val="24"/>
          <w:szCs w:val="24"/>
          <w:highlight w:val="white"/>
          <w:lang w:val="fr-FR"/>
        </w:rPr>
        <w:t>:</w:t>
      </w:r>
      <w:proofErr w:type="gramEnd"/>
      <w:r w:rsidRPr="00B03E20">
        <w:rPr>
          <w:rFonts w:ascii="Times New Roman" w:eastAsia="Times New Roman" w:hAnsi="Times New Roman" w:cs="Times New Roman"/>
          <w:sz w:val="24"/>
          <w:szCs w:val="24"/>
          <w:highlight w:val="white"/>
          <w:lang w:val="fr-FR"/>
        </w:rPr>
        <w:t xml:space="preserve"> </w:t>
      </w:r>
      <w:proofErr w:type="spellStart"/>
      <w:r w:rsidRPr="00B03E20">
        <w:rPr>
          <w:rFonts w:ascii="Times New Roman" w:eastAsia="Times New Roman" w:hAnsi="Times New Roman" w:cs="Times New Roman"/>
          <w:sz w:val="24"/>
          <w:szCs w:val="24"/>
          <w:highlight w:val="white"/>
          <w:lang w:val="fr-FR"/>
        </w:rPr>
        <w:t>dialogie</w:t>
      </w:r>
      <w:proofErr w:type="spellEnd"/>
      <w:r w:rsidRPr="00B03E20">
        <w:rPr>
          <w:rFonts w:ascii="Times New Roman" w:eastAsia="Times New Roman" w:hAnsi="Times New Roman" w:cs="Times New Roman"/>
          <w:sz w:val="24"/>
          <w:szCs w:val="24"/>
          <w:highlight w:val="white"/>
          <w:lang w:val="fr-FR"/>
        </w:rPr>
        <w:t>, dialogisme et polyphonie chez Christine de Pizan</w:t>
      </w:r>
      <w:r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sz w:val="24"/>
          <w:szCs w:val="24"/>
          <w:highlight w:val="white"/>
          <w:lang w:val="fr-FR"/>
        </w:rPr>
        <w:t xml:space="preserve">,  </w:t>
      </w:r>
      <w:r w:rsidRPr="00B03E20">
        <w:rPr>
          <w:rFonts w:ascii="Times New Roman" w:eastAsia="Times New Roman" w:hAnsi="Times New Roman" w:cs="Times New Roman"/>
          <w:i/>
          <w:sz w:val="24"/>
          <w:szCs w:val="24"/>
          <w:highlight w:val="white"/>
          <w:lang w:val="fr-FR"/>
        </w:rPr>
        <w:t>Le Moyen Français</w:t>
      </w:r>
      <w:r w:rsidRPr="00B03E20">
        <w:rPr>
          <w:rFonts w:ascii="Times New Roman" w:eastAsia="Times New Roman" w:hAnsi="Times New Roman" w:cs="Times New Roman"/>
          <w:sz w:val="24"/>
          <w:szCs w:val="24"/>
          <w:highlight w:val="white"/>
          <w:lang w:val="fr-FR"/>
        </w:rPr>
        <w:t xml:space="preserve"> 75, 2014, p. 43-65.</w:t>
      </w:r>
    </w:p>
    <w:p w14:paraId="7E0C5AAC" w14:textId="77777777" w:rsidR="005C7C58" w:rsidRPr="00B03E20" w:rsidRDefault="005C7C58" w:rsidP="00B03E20">
      <w:pPr>
        <w:pStyle w:val="aff4"/>
        <w:spacing w:before="0" w:beforeAutospacing="0" w:after="0" w:afterAutospacing="0" w:line="360" w:lineRule="auto"/>
        <w:jc w:val="both"/>
        <w:rPr>
          <w:color w:val="000000"/>
          <w:lang w:val="fr-FR"/>
        </w:rPr>
      </w:pPr>
      <w:r w:rsidRPr="00B03E20">
        <w:rPr>
          <w:lang w:val="fr-FR"/>
        </w:rPr>
        <w:t xml:space="preserve">PARIS Paulin, </w:t>
      </w:r>
      <w:r w:rsidRPr="00B03E20">
        <w:rPr>
          <w:i/>
          <w:color w:val="000000"/>
          <w:lang w:val="fr-FR"/>
        </w:rPr>
        <w:t>Histoire Littéraire de la France</w:t>
      </w:r>
      <w:r w:rsidRPr="00B03E20">
        <w:rPr>
          <w:color w:val="000000"/>
          <w:lang w:val="fr-FR"/>
        </w:rPr>
        <w:t>, t. XXIII, Paris, 1856.</w:t>
      </w:r>
    </w:p>
    <w:p w14:paraId="33EB5908" w14:textId="2519311E" w:rsidR="00ED6AF0" w:rsidRPr="00B03E20" w:rsidRDefault="00ED6AF0" w:rsidP="00B03E20">
      <w:pPr>
        <w:spacing w:line="360" w:lineRule="auto"/>
        <w:jc w:val="both"/>
        <w:rPr>
          <w:rStyle w:val="a9"/>
          <w:rFonts w:ascii="Times New Roman" w:hAnsi="Times New Roman" w:cs="Times New Roman"/>
          <w:color w:val="auto"/>
          <w:sz w:val="24"/>
          <w:szCs w:val="24"/>
          <w:shd w:val="clear" w:color="auto" w:fill="FFFFFF"/>
        </w:rPr>
      </w:pPr>
      <w:r w:rsidRPr="00B03E20">
        <w:rPr>
          <w:rFonts w:ascii="Times New Roman" w:hAnsi="Times New Roman" w:cs="Times New Roman"/>
          <w:sz w:val="24"/>
          <w:szCs w:val="24"/>
          <w:shd w:val="clear" w:color="auto" w:fill="FFFFFF"/>
          <w:lang w:val="fr-FR"/>
        </w:rPr>
        <w:t xml:space="preserve">PAUPERT Anne, « Deux femmes auteurs au Moyen Âge. Marie de France et Christine de Pizan », </w:t>
      </w:r>
      <w:r w:rsidRPr="00B03E20">
        <w:rPr>
          <w:rFonts w:ascii="Times New Roman" w:hAnsi="Times New Roman" w:cs="Times New Roman"/>
          <w:i/>
          <w:iCs/>
          <w:sz w:val="24"/>
          <w:szCs w:val="24"/>
          <w:shd w:val="clear" w:color="auto" w:fill="FFFFFF"/>
          <w:lang w:val="fr-FR"/>
        </w:rPr>
        <w:t>Revue de la BNF</w:t>
      </w:r>
      <w:r w:rsidRPr="00B03E20">
        <w:rPr>
          <w:rFonts w:ascii="Times New Roman" w:hAnsi="Times New Roman" w:cs="Times New Roman"/>
          <w:sz w:val="24"/>
          <w:szCs w:val="24"/>
          <w:shd w:val="clear" w:color="auto" w:fill="FFFFFF"/>
          <w:lang w:val="fr-FR"/>
        </w:rPr>
        <w:t xml:space="preserve">, 2011/3 (n° 39), p. 6-13. </w:t>
      </w:r>
      <w:hyperlink r:id="rId20" w:history="1">
        <w:r w:rsidRPr="00B03E20">
          <w:rPr>
            <w:rStyle w:val="a9"/>
            <w:rFonts w:ascii="Times New Roman" w:hAnsi="Times New Roman" w:cs="Times New Roman"/>
            <w:color w:val="auto"/>
            <w:sz w:val="24"/>
            <w:szCs w:val="24"/>
            <w:shd w:val="clear" w:color="auto" w:fill="FFFFFF"/>
          </w:rPr>
          <w:t>https://www.cairn.info/revue-de-la-bibliotheque-nationale-de-france-2011-3-page-6.htm</w:t>
        </w:r>
      </w:hyperlink>
      <w:r w:rsidR="00E46783" w:rsidRPr="00B03E20">
        <w:rPr>
          <w:rStyle w:val="a9"/>
          <w:rFonts w:ascii="Times New Roman" w:hAnsi="Times New Roman" w:cs="Times New Roman"/>
          <w:color w:val="auto"/>
          <w:sz w:val="24"/>
          <w:szCs w:val="24"/>
          <w:shd w:val="clear" w:color="auto" w:fill="FFFFFF"/>
        </w:rPr>
        <w:t>.</w:t>
      </w:r>
    </w:p>
    <w:p w14:paraId="71C5DFD4" w14:textId="02F91961" w:rsidR="00B42028" w:rsidRPr="00B03E20" w:rsidRDefault="00AA0747"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lastRenderedPageBreak/>
        <w:t>PERNOUD Régine</w:t>
      </w:r>
      <w:r w:rsidR="00B42028" w:rsidRPr="00B03E20">
        <w:rPr>
          <w:rFonts w:ascii="Times New Roman" w:eastAsia="Times New Roman" w:hAnsi="Times New Roman" w:cs="Times New Roman"/>
          <w:sz w:val="24"/>
          <w:szCs w:val="24"/>
          <w:lang w:val="fr-FR"/>
        </w:rPr>
        <w:t xml:space="preserve">, </w:t>
      </w:r>
      <w:r w:rsidR="00B42028" w:rsidRPr="00B03E20">
        <w:rPr>
          <w:rFonts w:ascii="Times New Roman" w:eastAsia="Times New Roman" w:hAnsi="Times New Roman" w:cs="Times New Roman"/>
          <w:i/>
          <w:sz w:val="24"/>
          <w:szCs w:val="24"/>
          <w:lang w:val="fr-FR"/>
        </w:rPr>
        <w:t xml:space="preserve">Christine de </w:t>
      </w:r>
      <w:r w:rsidR="00CB6C87" w:rsidRPr="00B03E20">
        <w:rPr>
          <w:rFonts w:ascii="Times New Roman" w:eastAsia="Times New Roman" w:hAnsi="Times New Roman" w:cs="Times New Roman"/>
          <w:i/>
          <w:sz w:val="24"/>
          <w:szCs w:val="24"/>
          <w:lang w:val="fr-FR"/>
        </w:rPr>
        <w:t>Pizan</w:t>
      </w:r>
      <w:r w:rsidR="00B42028" w:rsidRPr="00B03E20">
        <w:rPr>
          <w:rFonts w:ascii="Times New Roman" w:eastAsia="Times New Roman" w:hAnsi="Times New Roman" w:cs="Times New Roman"/>
          <w:sz w:val="24"/>
          <w:szCs w:val="24"/>
          <w:lang w:val="fr-FR"/>
        </w:rPr>
        <w:t>, Paris, Calmann-Lévy, 1982</w:t>
      </w:r>
      <w:r w:rsidR="00E46783" w:rsidRPr="00B03E20">
        <w:rPr>
          <w:rFonts w:ascii="Times New Roman" w:eastAsia="Times New Roman" w:hAnsi="Times New Roman" w:cs="Times New Roman"/>
          <w:sz w:val="24"/>
          <w:szCs w:val="24"/>
          <w:lang w:val="fr-FR"/>
        </w:rPr>
        <w:t>.</w:t>
      </w:r>
      <w:r w:rsidR="00B42028" w:rsidRPr="00B03E20">
        <w:rPr>
          <w:rFonts w:ascii="Times New Roman" w:eastAsia="Times New Roman" w:hAnsi="Times New Roman" w:cs="Times New Roman"/>
          <w:sz w:val="24"/>
          <w:szCs w:val="24"/>
          <w:lang w:val="fr-FR"/>
        </w:rPr>
        <w:t xml:space="preserve">  </w:t>
      </w:r>
    </w:p>
    <w:p w14:paraId="6B92D2B5" w14:textId="434AF813" w:rsidR="003F607B" w:rsidRPr="00B03E20" w:rsidRDefault="008C3B7F" w:rsidP="00B03E20">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PERNOUD Régine, </w:t>
      </w:r>
      <w:r w:rsidRPr="00B03E20">
        <w:rPr>
          <w:rFonts w:ascii="Times New Roman" w:eastAsia="Times New Roman" w:hAnsi="Times New Roman" w:cs="Times New Roman"/>
          <w:i/>
          <w:sz w:val="24"/>
          <w:szCs w:val="24"/>
          <w:lang w:val="fr-FR"/>
        </w:rPr>
        <w:t>La femme au temps des cathédrales</w:t>
      </w:r>
      <w:r w:rsidR="003F607B" w:rsidRPr="00B03E20">
        <w:rPr>
          <w:rFonts w:ascii="Times New Roman" w:eastAsia="Times New Roman" w:hAnsi="Times New Roman" w:cs="Times New Roman"/>
          <w:sz w:val="24"/>
          <w:szCs w:val="24"/>
          <w:lang w:val="fr-FR"/>
        </w:rPr>
        <w:t>, Paris, Stock, 1980</w:t>
      </w:r>
      <w:r w:rsidR="00E46783" w:rsidRPr="00B03E20">
        <w:rPr>
          <w:rFonts w:ascii="Times New Roman" w:eastAsia="Times New Roman" w:hAnsi="Times New Roman" w:cs="Times New Roman"/>
          <w:sz w:val="24"/>
          <w:szCs w:val="24"/>
          <w:lang w:val="fr-FR"/>
        </w:rPr>
        <w:t>.</w:t>
      </w:r>
    </w:p>
    <w:p w14:paraId="0C286321" w14:textId="77777777" w:rsidR="00304001" w:rsidRPr="00B03E20" w:rsidRDefault="00304001" w:rsidP="00304001">
      <w:pPr>
        <w:pStyle w:val="af1"/>
        <w:spacing w:line="360" w:lineRule="auto"/>
        <w:rPr>
          <w:sz w:val="24"/>
          <w:szCs w:val="24"/>
          <w:shd w:val="clear" w:color="auto" w:fill="FFFFFF"/>
        </w:rPr>
      </w:pPr>
      <w:r w:rsidRPr="00B03E20">
        <w:rPr>
          <w:i/>
          <w:iCs/>
          <w:sz w:val="24"/>
          <w:szCs w:val="24"/>
          <w:shd w:val="clear" w:color="auto" w:fill="FFFFFF"/>
        </w:rPr>
        <w:t>Petite Encyclopédie littéraire</w:t>
      </w:r>
      <w:r w:rsidRPr="00B03E20">
        <w:rPr>
          <w:sz w:val="24"/>
          <w:szCs w:val="24"/>
          <w:shd w:val="clear" w:color="auto" w:fill="FFFFFF"/>
        </w:rPr>
        <w:t xml:space="preserve">, v. 3, </w:t>
      </w:r>
      <w:r w:rsidRPr="00B03E20">
        <w:rPr>
          <w:sz w:val="24"/>
          <w:szCs w:val="24"/>
          <w:shd w:val="clear" w:color="auto" w:fill="FEFEFE"/>
        </w:rPr>
        <w:t xml:space="preserve">éd. </w:t>
      </w:r>
      <w:proofErr w:type="gramStart"/>
      <w:r w:rsidRPr="00B03E20">
        <w:rPr>
          <w:sz w:val="24"/>
          <w:szCs w:val="24"/>
          <w:shd w:val="clear" w:color="auto" w:fill="FEFEFE"/>
        </w:rPr>
        <w:t>en</w:t>
      </w:r>
      <w:proofErr w:type="gramEnd"/>
      <w:r w:rsidRPr="00B03E20">
        <w:rPr>
          <w:sz w:val="24"/>
          <w:szCs w:val="24"/>
          <w:shd w:val="clear" w:color="auto" w:fill="FEFEFE"/>
        </w:rPr>
        <w:t xml:space="preserve"> chef. </w:t>
      </w:r>
      <w:r w:rsidRPr="00B03E20">
        <w:rPr>
          <w:sz w:val="24"/>
          <w:szCs w:val="24"/>
          <w:shd w:val="clear" w:color="auto" w:fill="FEFEFE"/>
          <w:lang w:val="ru-RU"/>
        </w:rPr>
        <w:t>А</w:t>
      </w:r>
      <w:r w:rsidRPr="00B03E20">
        <w:rPr>
          <w:sz w:val="24"/>
          <w:szCs w:val="24"/>
          <w:shd w:val="clear" w:color="auto" w:fill="FEFEFE"/>
        </w:rPr>
        <w:t xml:space="preserve">. </w:t>
      </w:r>
      <w:r w:rsidRPr="00B03E20">
        <w:rPr>
          <w:sz w:val="24"/>
          <w:szCs w:val="24"/>
          <w:shd w:val="clear" w:color="auto" w:fill="FEFEFE"/>
          <w:lang w:val="ru-RU"/>
        </w:rPr>
        <w:t>А</w:t>
      </w:r>
      <w:r w:rsidRPr="00B03E20">
        <w:rPr>
          <w:sz w:val="24"/>
          <w:szCs w:val="24"/>
          <w:shd w:val="clear" w:color="auto" w:fill="FEFEFE"/>
        </w:rPr>
        <w:t>. Sourkov</w:t>
      </w:r>
      <w:r w:rsidRPr="00B03E20">
        <w:rPr>
          <w:sz w:val="24"/>
          <w:szCs w:val="24"/>
          <w:shd w:val="clear" w:color="auto" w:fill="FFFFFF"/>
        </w:rPr>
        <w:t>, Moscou, Encyclopédie Soviétique, 1966.</w:t>
      </w:r>
    </w:p>
    <w:p w14:paraId="24643158" w14:textId="77777777" w:rsidR="007318B5" w:rsidRPr="00B03E20" w:rsidRDefault="007318B5" w:rsidP="00B03E20">
      <w:pPr>
        <w:pStyle w:val="af1"/>
        <w:spacing w:line="360" w:lineRule="auto"/>
        <w:rPr>
          <w:sz w:val="24"/>
          <w:szCs w:val="24"/>
        </w:rPr>
      </w:pPr>
      <w:r w:rsidRPr="00B03E20">
        <w:rPr>
          <w:sz w:val="24"/>
          <w:szCs w:val="24"/>
        </w:rPr>
        <w:t xml:space="preserve">PINUS Sergueï, </w:t>
      </w:r>
      <w:r w:rsidRPr="00B03E20">
        <w:rPr>
          <w:i/>
          <w:iCs/>
          <w:sz w:val="24"/>
          <w:szCs w:val="24"/>
        </w:rPr>
        <w:t>Poètes français : caractéristiques et traductions</w:t>
      </w:r>
      <w:r w:rsidRPr="00B03E20">
        <w:rPr>
          <w:sz w:val="24"/>
          <w:szCs w:val="24"/>
        </w:rPr>
        <w:t xml:space="preserve"> (Encyclopédie de la littérature, de l'art et de la science), T. 1, Saint-Pétersbourg, 1914.</w:t>
      </w:r>
    </w:p>
    <w:p w14:paraId="1A7D59AB" w14:textId="77777777" w:rsidR="00E950BB" w:rsidRPr="00B03E20" w:rsidRDefault="00E950BB" w:rsidP="00B03E20">
      <w:pPr>
        <w:pStyle w:val="af1"/>
        <w:spacing w:line="360" w:lineRule="auto"/>
        <w:rPr>
          <w:sz w:val="24"/>
          <w:szCs w:val="24"/>
          <w:shd w:val="clear" w:color="auto" w:fill="FFFFFF"/>
        </w:rPr>
      </w:pPr>
      <w:r w:rsidRPr="00B03E20">
        <w:rPr>
          <w:sz w:val="24"/>
          <w:szCs w:val="24"/>
          <w:shd w:val="clear" w:color="auto" w:fill="FFFFFF"/>
        </w:rPr>
        <w:t xml:space="preserve">POURISHEV Boris, Littérature du Moyen Age, </w:t>
      </w:r>
      <w:proofErr w:type="spellStart"/>
      <w:r w:rsidRPr="00B03E20">
        <w:rPr>
          <w:sz w:val="24"/>
          <w:szCs w:val="24"/>
          <w:shd w:val="clear" w:color="auto" w:fill="FFFFFF"/>
        </w:rPr>
        <w:t>typ</w:t>
      </w:r>
      <w:proofErr w:type="spellEnd"/>
      <w:r w:rsidRPr="00B03E20">
        <w:rPr>
          <w:sz w:val="24"/>
          <w:szCs w:val="24"/>
          <w:shd w:val="clear" w:color="auto" w:fill="FFFFFF"/>
        </w:rPr>
        <w:t xml:space="preserve">. </w:t>
      </w:r>
      <w:proofErr w:type="spellStart"/>
      <w:r w:rsidRPr="00B03E20">
        <w:rPr>
          <w:sz w:val="24"/>
          <w:szCs w:val="24"/>
          <w:shd w:val="clear" w:color="auto" w:fill="FFFFFF"/>
        </w:rPr>
        <w:t>Gosudarstvennoe</w:t>
      </w:r>
      <w:proofErr w:type="spellEnd"/>
      <w:r w:rsidRPr="00B03E20">
        <w:rPr>
          <w:sz w:val="24"/>
          <w:szCs w:val="24"/>
          <w:shd w:val="clear" w:color="auto" w:fill="FFFFFF"/>
        </w:rPr>
        <w:t xml:space="preserve"> </w:t>
      </w:r>
      <w:proofErr w:type="spellStart"/>
      <w:r w:rsidRPr="00B03E20">
        <w:rPr>
          <w:sz w:val="24"/>
          <w:szCs w:val="24"/>
          <w:shd w:val="clear" w:color="auto" w:fill="FFFFFF"/>
        </w:rPr>
        <w:t>uchebno-pedagoghicheskoe</w:t>
      </w:r>
      <w:proofErr w:type="spellEnd"/>
      <w:r w:rsidRPr="00B03E20">
        <w:rPr>
          <w:sz w:val="24"/>
          <w:szCs w:val="24"/>
          <w:shd w:val="clear" w:color="auto" w:fill="FFFFFF"/>
        </w:rPr>
        <w:t xml:space="preserve"> </w:t>
      </w:r>
      <w:proofErr w:type="spellStart"/>
      <w:r w:rsidRPr="00B03E20">
        <w:rPr>
          <w:sz w:val="24"/>
          <w:szCs w:val="24"/>
          <w:shd w:val="clear" w:color="auto" w:fill="FFFFFF"/>
        </w:rPr>
        <w:t>izdatelstvo</w:t>
      </w:r>
      <w:proofErr w:type="spellEnd"/>
      <w:r w:rsidRPr="00B03E20">
        <w:rPr>
          <w:sz w:val="24"/>
          <w:szCs w:val="24"/>
          <w:shd w:val="clear" w:color="auto" w:fill="FFFFFF"/>
        </w:rPr>
        <w:t>, 1953.</w:t>
      </w:r>
    </w:p>
    <w:p w14:paraId="143A2F48" w14:textId="77777777" w:rsidR="00FD105E" w:rsidRPr="00B03E20" w:rsidRDefault="00FD105E" w:rsidP="00B03E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i/>
          <w:iCs/>
          <w:color w:val="000000"/>
          <w:sz w:val="24"/>
          <w:szCs w:val="24"/>
          <w:lang w:val="fr-FR"/>
        </w:rPr>
        <w:t>Questions de l’histoire des sciences naturelles et techniques</w:t>
      </w:r>
      <w:r w:rsidRPr="00B03E20">
        <w:rPr>
          <w:rFonts w:ascii="Times New Roman" w:eastAsia="Times New Roman" w:hAnsi="Times New Roman" w:cs="Times New Roman"/>
          <w:color w:val="000000"/>
          <w:sz w:val="24"/>
          <w:szCs w:val="24"/>
          <w:lang w:val="fr-FR"/>
        </w:rPr>
        <w:t xml:space="preserve">, №3, Moscou, </w:t>
      </w:r>
      <w:proofErr w:type="spellStart"/>
      <w:r w:rsidRPr="00B03E20">
        <w:rPr>
          <w:rFonts w:ascii="Times New Roman" w:eastAsia="Times New Roman" w:hAnsi="Times New Roman" w:cs="Times New Roman"/>
          <w:color w:val="000000"/>
          <w:sz w:val="24"/>
          <w:szCs w:val="24"/>
          <w:lang w:val="fr-FR"/>
        </w:rPr>
        <w:t>Nauka</w:t>
      </w:r>
      <w:proofErr w:type="spellEnd"/>
      <w:r w:rsidRPr="00B03E20">
        <w:rPr>
          <w:rFonts w:ascii="Times New Roman" w:eastAsia="Times New Roman" w:hAnsi="Times New Roman" w:cs="Times New Roman"/>
          <w:color w:val="000000"/>
          <w:sz w:val="24"/>
          <w:szCs w:val="24"/>
          <w:lang w:val="fr-FR"/>
        </w:rPr>
        <w:t>, 1994.</w:t>
      </w:r>
    </w:p>
    <w:p w14:paraId="750EE093" w14:textId="6DD6FE8E" w:rsidR="00ED6AF0" w:rsidRPr="00B03E20" w:rsidRDefault="00ED6AF0" w:rsidP="00B03E20">
      <w:pPr>
        <w:spacing w:line="360" w:lineRule="auto"/>
        <w:jc w:val="both"/>
        <w:rPr>
          <w:rFonts w:ascii="Times New Roman" w:hAnsi="Times New Roman" w:cs="Times New Roman"/>
          <w:bCs/>
          <w:sz w:val="24"/>
          <w:szCs w:val="24"/>
          <w:lang w:val="en-US"/>
        </w:rPr>
      </w:pPr>
      <w:r w:rsidRPr="00B03E20">
        <w:rPr>
          <w:rFonts w:ascii="Times New Roman" w:hAnsi="Times New Roman" w:cs="Times New Roman"/>
          <w:bCs/>
          <w:sz w:val="24"/>
          <w:szCs w:val="24"/>
          <w:lang w:val="en-US"/>
        </w:rPr>
        <w:t>QUILLIGAN Mauree</w:t>
      </w:r>
      <w:r w:rsidR="00C54C21" w:rsidRPr="00B03E20">
        <w:rPr>
          <w:rFonts w:ascii="Times New Roman" w:hAnsi="Times New Roman" w:cs="Times New Roman"/>
          <w:bCs/>
          <w:sz w:val="24"/>
          <w:szCs w:val="24"/>
          <w:lang w:val="en-US"/>
        </w:rPr>
        <w:t>n</w:t>
      </w:r>
      <w:r w:rsidRPr="00B03E20">
        <w:rPr>
          <w:rFonts w:ascii="Times New Roman" w:hAnsi="Times New Roman" w:cs="Times New Roman"/>
          <w:bCs/>
          <w:sz w:val="24"/>
          <w:szCs w:val="24"/>
          <w:lang w:val="en-US"/>
        </w:rPr>
        <w:t xml:space="preserve">, </w:t>
      </w:r>
      <w:r w:rsidRPr="00B03E20">
        <w:rPr>
          <w:rFonts w:ascii="Times New Roman" w:hAnsi="Times New Roman" w:cs="Times New Roman"/>
          <w:bCs/>
          <w:i/>
          <w:iCs/>
          <w:sz w:val="24"/>
          <w:szCs w:val="24"/>
          <w:lang w:val="en-US"/>
        </w:rPr>
        <w:t xml:space="preserve">The Allegory of Female Authority: Christine de Pizan's </w:t>
      </w:r>
      <w:r 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w:i/>
          <w:iCs/>
          <w:sz w:val="24"/>
          <w:szCs w:val="24"/>
          <w:lang w:val="en-US"/>
        </w:rPr>
        <w:t>Cité</w:t>
      </w:r>
      <w:proofErr w:type="spellEnd"/>
      <w:r w:rsidRPr="00B03E20">
        <w:rPr>
          <w:rFonts w:ascii="Times New Roman" w:hAnsi="Times New Roman" w:cs="Times New Roman"/>
          <w:bCs/>
          <w:i/>
          <w:iCs/>
          <w:sz w:val="24"/>
          <w:szCs w:val="24"/>
          <w:lang w:val="en-US"/>
        </w:rPr>
        <w:t xml:space="preserve"> des Dames</w:t>
      </w:r>
      <w:r w:rsidRPr="00B03E20">
        <w:rPr>
          <w:rFonts w:ascii="Times New Roman" w:hAnsi="Times New Roman" w:cs="Times New Roman"/>
          <w:i/>
          <w:iCs/>
          <w:sz w:val="24"/>
          <w:szCs w:val="24"/>
          <w:lang w:val="en-US"/>
        </w:rPr>
        <w:t>»</w:t>
      </w:r>
      <w:r w:rsidRPr="00B03E20">
        <w:rPr>
          <w:rFonts w:ascii="Times New Roman" w:hAnsi="Times New Roman" w:cs="Times New Roman"/>
          <w:bCs/>
          <w:sz w:val="24"/>
          <w:szCs w:val="24"/>
          <w:lang w:val="en-US"/>
        </w:rPr>
        <w:t>, Cornell University Press, NY, 1991</w:t>
      </w:r>
      <w:r w:rsidR="00E46783" w:rsidRPr="00B03E20">
        <w:rPr>
          <w:rFonts w:ascii="Times New Roman" w:hAnsi="Times New Roman" w:cs="Times New Roman"/>
          <w:bCs/>
          <w:sz w:val="24"/>
          <w:szCs w:val="24"/>
          <w:lang w:val="en-US"/>
        </w:rPr>
        <w:t>.</w:t>
      </w:r>
    </w:p>
    <w:p w14:paraId="13C94D63" w14:textId="77777777" w:rsidR="001C102F" w:rsidRPr="00B03E20" w:rsidRDefault="001C102F" w:rsidP="00B03E20">
      <w:pPr>
        <w:pStyle w:val="af1"/>
        <w:spacing w:line="360" w:lineRule="auto"/>
        <w:rPr>
          <w:sz w:val="24"/>
          <w:szCs w:val="24"/>
          <w:shd w:val="clear" w:color="auto" w:fill="FFFFFF"/>
        </w:rPr>
      </w:pPr>
      <w:r w:rsidRPr="00B03E20">
        <w:rPr>
          <w:i/>
          <w:iCs/>
          <w:sz w:val="24"/>
          <w:szCs w:val="24"/>
          <w:shd w:val="clear" w:color="auto" w:fill="FFFFFF"/>
        </w:rPr>
        <w:t>Quinze joies de mariage et autres écrits des auteurs français du XIV-XV</w:t>
      </w:r>
      <w:r w:rsidRPr="00B03E20">
        <w:rPr>
          <w:i/>
          <w:iCs/>
          <w:sz w:val="24"/>
          <w:szCs w:val="24"/>
          <w:shd w:val="clear" w:color="auto" w:fill="FFFFFF"/>
          <w:vertAlign w:val="superscript"/>
        </w:rPr>
        <w:t>e</w:t>
      </w:r>
      <w:r w:rsidRPr="00B03E20">
        <w:rPr>
          <w:i/>
          <w:iCs/>
          <w:sz w:val="24"/>
          <w:szCs w:val="24"/>
          <w:shd w:val="clear" w:color="auto" w:fill="FFFFFF"/>
        </w:rPr>
        <w:t xml:space="preserve"> siècles</w:t>
      </w:r>
      <w:r w:rsidRPr="00B03E20">
        <w:rPr>
          <w:sz w:val="24"/>
          <w:szCs w:val="24"/>
          <w:shd w:val="clear" w:color="auto" w:fill="FFFFFF"/>
        </w:rPr>
        <w:t xml:space="preserve">, éd ; Iouri </w:t>
      </w:r>
      <w:proofErr w:type="spellStart"/>
      <w:r w:rsidRPr="00B03E20">
        <w:rPr>
          <w:sz w:val="24"/>
          <w:szCs w:val="24"/>
          <w:shd w:val="clear" w:color="auto" w:fill="FFFFFF"/>
        </w:rPr>
        <w:t>Bessmertny</w:t>
      </w:r>
      <w:proofErr w:type="spellEnd"/>
      <w:r w:rsidRPr="00B03E20">
        <w:rPr>
          <w:sz w:val="24"/>
          <w:szCs w:val="24"/>
          <w:shd w:val="clear" w:color="auto" w:fill="FFFFFF"/>
        </w:rPr>
        <w:t xml:space="preserve">, Moscou, </w:t>
      </w:r>
      <w:proofErr w:type="spellStart"/>
      <w:r w:rsidRPr="00B03E20">
        <w:rPr>
          <w:sz w:val="24"/>
          <w:szCs w:val="24"/>
          <w:shd w:val="clear" w:color="auto" w:fill="FFFFFF"/>
        </w:rPr>
        <w:t>Nauka</w:t>
      </w:r>
      <w:proofErr w:type="spellEnd"/>
      <w:r w:rsidRPr="00B03E20">
        <w:rPr>
          <w:sz w:val="24"/>
          <w:szCs w:val="24"/>
          <w:shd w:val="clear" w:color="auto" w:fill="FFFFFF"/>
        </w:rPr>
        <w:t>, 1991.</w:t>
      </w:r>
    </w:p>
    <w:p w14:paraId="7827D4FF" w14:textId="77777777" w:rsidR="001C102F" w:rsidRPr="00B03E20" w:rsidRDefault="001C102F" w:rsidP="00B03E20">
      <w:pPr>
        <w:pStyle w:val="af1"/>
        <w:spacing w:line="360" w:lineRule="auto"/>
        <w:rPr>
          <w:sz w:val="24"/>
          <w:szCs w:val="24"/>
        </w:rPr>
      </w:pPr>
      <w:r w:rsidRPr="00B03E20">
        <w:rPr>
          <w:sz w:val="24"/>
          <w:szCs w:val="24"/>
        </w:rPr>
        <w:t xml:space="preserve">RIABOVA Tatiana, </w:t>
      </w:r>
      <w:r w:rsidRPr="00B03E20">
        <w:rPr>
          <w:i/>
          <w:iCs/>
          <w:sz w:val="24"/>
          <w:szCs w:val="24"/>
        </w:rPr>
        <w:t>La femme dans l’histoire du Moyen Âge Occidental</w:t>
      </w:r>
      <w:r w:rsidRPr="00B03E20">
        <w:rPr>
          <w:sz w:val="24"/>
          <w:szCs w:val="24"/>
        </w:rPr>
        <w:t xml:space="preserve">, </w:t>
      </w:r>
      <w:proofErr w:type="spellStart"/>
      <w:r w:rsidRPr="00B03E20">
        <w:rPr>
          <w:sz w:val="24"/>
          <w:szCs w:val="24"/>
        </w:rPr>
        <w:t>Younona</w:t>
      </w:r>
      <w:proofErr w:type="spellEnd"/>
      <w:r w:rsidRPr="00B03E20">
        <w:rPr>
          <w:sz w:val="24"/>
          <w:szCs w:val="24"/>
        </w:rPr>
        <w:t>, Ivanovo</w:t>
      </w:r>
      <w:r w:rsidRPr="00B03E20">
        <w:rPr>
          <w:sz w:val="24"/>
          <w:szCs w:val="24"/>
          <w:highlight w:val="white"/>
        </w:rPr>
        <w:t xml:space="preserve"> 1999, p. 76, pp. 160-162. </w:t>
      </w:r>
    </w:p>
    <w:p w14:paraId="5D058DB6" w14:textId="77777777" w:rsidR="00043B9A" w:rsidRPr="00B03E20" w:rsidRDefault="00043B9A" w:rsidP="00B03E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hAnsi="Times New Roman" w:cs="Times New Roman"/>
          <w:sz w:val="24"/>
          <w:szCs w:val="24"/>
          <w:shd w:val="clear" w:color="auto" w:fill="FFFFFF"/>
          <w:lang w:val="fr-FR"/>
        </w:rPr>
        <w:t xml:space="preserve">ROGACH </w:t>
      </w:r>
      <w:proofErr w:type="spellStart"/>
      <w:r w:rsidRPr="00B03E20">
        <w:rPr>
          <w:rFonts w:ascii="Times New Roman" w:eastAsia="Times New Roman" w:hAnsi="Times New Roman" w:cs="Times New Roman"/>
          <w:color w:val="222222"/>
          <w:sz w:val="24"/>
          <w:szCs w:val="24"/>
          <w:highlight w:val="white"/>
          <w:lang w:val="fr-FR"/>
        </w:rPr>
        <w:t>Snézhana</w:t>
      </w:r>
      <w:proofErr w:type="spellEnd"/>
      <w:r w:rsidRPr="00B03E20">
        <w:rPr>
          <w:rFonts w:ascii="Times New Roman" w:eastAsia="Times New Roman" w:hAnsi="Times New Roman" w:cs="Times New Roman"/>
          <w:color w:val="222222"/>
          <w:sz w:val="24"/>
          <w:szCs w:val="24"/>
          <w:highlight w:val="white"/>
          <w:lang w:val="fr-FR"/>
        </w:rPr>
        <w:t xml:space="preserve">, SMIRNOVA </w:t>
      </w:r>
      <w:r w:rsidRPr="00B03E20">
        <w:rPr>
          <w:rFonts w:ascii="Times New Roman" w:eastAsia="Times New Roman" w:hAnsi="Times New Roman" w:cs="Times New Roman"/>
          <w:sz w:val="24"/>
          <w:szCs w:val="24"/>
          <w:lang w:val="fr-FR"/>
        </w:rPr>
        <w:t xml:space="preserve">Ekaterina, </w:t>
      </w:r>
      <w:r w:rsidRPr="00B03E20">
        <w:rPr>
          <w:rFonts w:ascii="Times New Roman" w:eastAsia="Times New Roman" w:hAnsi="Times New Roman" w:cs="Times New Roman"/>
          <w:color w:val="000000"/>
          <w:sz w:val="24"/>
          <w:szCs w:val="24"/>
          <w:lang w:val="fr-FR"/>
        </w:rPr>
        <w:t xml:space="preserve">« Christine de Pizan : les origines du féminisme », </w:t>
      </w:r>
      <w:r w:rsidRPr="00B03E20">
        <w:rPr>
          <w:rFonts w:ascii="Times New Roman" w:eastAsia="Times New Roman" w:hAnsi="Times New Roman" w:cs="Times New Roman"/>
          <w:color w:val="000000"/>
          <w:sz w:val="24"/>
          <w:szCs w:val="24"/>
          <w:highlight w:val="white"/>
          <w:lang w:val="fr-FR"/>
        </w:rPr>
        <w:t xml:space="preserve">Imagines </w:t>
      </w:r>
      <w:proofErr w:type="spellStart"/>
      <w:r w:rsidRPr="00B03E20">
        <w:rPr>
          <w:rFonts w:ascii="Times New Roman" w:eastAsia="Times New Roman" w:hAnsi="Times New Roman" w:cs="Times New Roman"/>
          <w:color w:val="000000"/>
          <w:sz w:val="24"/>
          <w:szCs w:val="24"/>
          <w:highlight w:val="white"/>
          <w:lang w:val="fr-FR"/>
        </w:rPr>
        <w:t>mundi</w:t>
      </w:r>
      <w:proofErr w:type="spellEnd"/>
      <w:r w:rsidRPr="00B03E20">
        <w:rPr>
          <w:rFonts w:ascii="Times New Roman" w:eastAsia="Times New Roman" w:hAnsi="Times New Roman" w:cs="Times New Roman"/>
          <w:color w:val="000000"/>
          <w:sz w:val="24"/>
          <w:szCs w:val="24"/>
          <w:highlight w:val="white"/>
          <w:lang w:val="fr-FR"/>
        </w:rPr>
        <w:t> : </w:t>
      </w:r>
      <w:r w:rsidRPr="00B03E20">
        <w:rPr>
          <w:rFonts w:ascii="Times New Roman" w:eastAsia="Times New Roman" w:hAnsi="Times New Roman" w:cs="Times New Roman"/>
          <w:color w:val="000000"/>
          <w:sz w:val="24"/>
          <w:szCs w:val="24"/>
          <w:lang w:val="fr-FR"/>
        </w:rPr>
        <w:t>almanach des études d'histoire universelle</w:t>
      </w:r>
      <w:r w:rsidRPr="00B03E20">
        <w:rPr>
          <w:rFonts w:ascii="Times New Roman" w:eastAsia="Times New Roman" w:hAnsi="Times New Roman" w:cs="Times New Roman"/>
          <w:color w:val="000000"/>
          <w:sz w:val="24"/>
          <w:szCs w:val="24"/>
          <w:highlight w:val="white"/>
          <w:lang w:val="fr-FR"/>
        </w:rPr>
        <w:t xml:space="preserve"> XVI</w:t>
      </w:r>
      <w:r w:rsidRPr="00B03E20">
        <w:rPr>
          <w:rFonts w:ascii="Times New Roman" w:eastAsia="Times New Roman" w:hAnsi="Times New Roman" w:cs="Times New Roman"/>
          <w:color w:val="000000"/>
          <w:sz w:val="24"/>
          <w:szCs w:val="24"/>
          <w:highlight w:val="white"/>
          <w:vertAlign w:val="superscript"/>
          <w:lang w:val="fr-FR"/>
        </w:rPr>
        <w:t>e</w:t>
      </w:r>
      <w:r w:rsidRPr="00B03E20">
        <w:rPr>
          <w:rFonts w:ascii="Times New Roman" w:eastAsia="Times New Roman" w:hAnsi="Times New Roman" w:cs="Times New Roman"/>
          <w:color w:val="000000"/>
          <w:sz w:val="24"/>
          <w:szCs w:val="24"/>
          <w:highlight w:val="white"/>
          <w:lang w:val="fr-FR"/>
        </w:rPr>
        <w:t>-XX</w:t>
      </w:r>
      <w:r w:rsidRPr="00B03E20">
        <w:rPr>
          <w:rFonts w:ascii="Times New Roman" w:eastAsia="Times New Roman" w:hAnsi="Times New Roman" w:cs="Times New Roman"/>
          <w:color w:val="000000"/>
          <w:sz w:val="24"/>
          <w:szCs w:val="24"/>
          <w:highlight w:val="white"/>
          <w:vertAlign w:val="superscript"/>
          <w:lang w:val="fr-FR"/>
        </w:rPr>
        <w:t>e</w:t>
      </w:r>
      <w:r w:rsidRPr="00B03E20">
        <w:rPr>
          <w:rFonts w:ascii="Times New Roman" w:eastAsia="Times New Roman" w:hAnsi="Times New Roman" w:cs="Times New Roman"/>
          <w:color w:val="000000"/>
          <w:sz w:val="24"/>
          <w:szCs w:val="24"/>
          <w:highlight w:val="white"/>
          <w:lang w:val="fr-FR"/>
        </w:rPr>
        <w:t xml:space="preserve"> siècles, </w:t>
      </w:r>
      <w:r w:rsidRPr="00B03E20">
        <w:rPr>
          <w:rFonts w:ascii="Times New Roman" w:hAnsi="Times New Roman" w:cs="Times New Roman"/>
          <w:sz w:val="24"/>
          <w:szCs w:val="24"/>
          <w:lang w:val="fr-FR"/>
        </w:rPr>
        <w:t>№</w:t>
      </w:r>
      <w:r w:rsidRPr="00B03E20">
        <w:rPr>
          <w:rFonts w:ascii="Times New Roman" w:eastAsia="Times New Roman" w:hAnsi="Times New Roman" w:cs="Times New Roman"/>
          <w:color w:val="000000"/>
          <w:sz w:val="24"/>
          <w:szCs w:val="24"/>
          <w:lang w:val="fr-FR"/>
        </w:rPr>
        <w:t xml:space="preserve">6, Adam et </w:t>
      </w:r>
      <w:proofErr w:type="spellStart"/>
      <w:r w:rsidRPr="00B03E20">
        <w:rPr>
          <w:rFonts w:ascii="Times New Roman" w:eastAsia="Times New Roman" w:hAnsi="Times New Roman" w:cs="Times New Roman"/>
          <w:color w:val="000000"/>
          <w:sz w:val="24"/>
          <w:szCs w:val="24"/>
          <w:lang w:val="fr-FR"/>
        </w:rPr>
        <w:t>Éve</w:t>
      </w:r>
      <w:proofErr w:type="spellEnd"/>
      <w:r w:rsidRPr="00B03E20">
        <w:rPr>
          <w:rFonts w:ascii="Times New Roman" w:eastAsia="Times New Roman" w:hAnsi="Times New Roman" w:cs="Times New Roman"/>
          <w:color w:val="000000"/>
          <w:sz w:val="24"/>
          <w:szCs w:val="24"/>
          <w:lang w:val="fr-FR"/>
        </w:rPr>
        <w:t>, 2003.</w:t>
      </w:r>
    </w:p>
    <w:p w14:paraId="391A555C" w14:textId="6D635B94" w:rsidR="00043B9A" w:rsidRPr="00B03E20" w:rsidRDefault="00043B9A" w:rsidP="00B03E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hAnsi="Times New Roman" w:cs="Times New Roman"/>
          <w:sz w:val="24"/>
          <w:szCs w:val="24"/>
          <w:shd w:val="clear" w:color="auto" w:fill="FFFFFF"/>
          <w:lang w:val="fr-FR"/>
        </w:rPr>
        <w:t xml:space="preserve">ROGACH </w:t>
      </w:r>
      <w:proofErr w:type="spellStart"/>
      <w:r w:rsidRPr="00B03E20">
        <w:rPr>
          <w:rFonts w:ascii="Times New Roman" w:eastAsia="Times New Roman" w:hAnsi="Times New Roman" w:cs="Times New Roman"/>
          <w:color w:val="222222"/>
          <w:sz w:val="24"/>
          <w:szCs w:val="24"/>
          <w:highlight w:val="white"/>
          <w:lang w:val="fr-FR"/>
        </w:rPr>
        <w:t>Snézhana</w:t>
      </w:r>
      <w:proofErr w:type="spellEnd"/>
      <w:r w:rsidRPr="00B03E20">
        <w:rPr>
          <w:rFonts w:ascii="Times New Roman" w:eastAsia="Times New Roman" w:hAnsi="Times New Roman" w:cs="Times New Roman"/>
          <w:color w:val="000000"/>
          <w:sz w:val="24"/>
          <w:szCs w:val="24"/>
          <w:lang w:val="fr-FR"/>
        </w:rPr>
        <w:t xml:space="preserve"> « Christine de Pizan : première femme qui a pris la plume pour défendre son sexe », vol. 3, </w:t>
      </w:r>
      <w:r w:rsidRPr="00B03E20">
        <w:rPr>
          <w:rFonts w:ascii="Times New Roman" w:eastAsia="Times New Roman" w:hAnsi="Times New Roman" w:cs="Times New Roman"/>
          <w:i/>
          <w:color w:val="000000"/>
          <w:sz w:val="24"/>
          <w:szCs w:val="24"/>
          <w:lang w:val="fr-FR"/>
        </w:rPr>
        <w:t>Almanach éducatif féministe</w:t>
      </w:r>
      <w:r w:rsidRPr="00B03E20">
        <w:rPr>
          <w:rFonts w:ascii="Times New Roman" w:eastAsia="Times New Roman" w:hAnsi="Times New Roman" w:cs="Times New Roman"/>
          <w:color w:val="000000"/>
          <w:sz w:val="24"/>
          <w:szCs w:val="24"/>
          <w:lang w:val="fr-FR"/>
        </w:rPr>
        <w:t xml:space="preserve">, 2013. </w:t>
      </w:r>
    </w:p>
    <w:p w14:paraId="4E0D338D" w14:textId="77777777" w:rsidR="005C7C58" w:rsidRPr="00B03E20" w:rsidRDefault="005C7C58" w:rsidP="00B03E20">
      <w:pPr>
        <w:pStyle w:val="af1"/>
        <w:spacing w:line="360" w:lineRule="auto"/>
        <w:rPr>
          <w:sz w:val="24"/>
          <w:szCs w:val="24"/>
        </w:rPr>
      </w:pPr>
      <w:r w:rsidRPr="00B03E20">
        <w:rPr>
          <w:sz w:val="24"/>
          <w:szCs w:val="24"/>
        </w:rPr>
        <w:t xml:space="preserve">ROZHKOV Nikolaï, </w:t>
      </w:r>
      <w:r w:rsidRPr="00B03E20">
        <w:rPr>
          <w:i/>
          <w:iCs/>
          <w:sz w:val="24"/>
          <w:szCs w:val="24"/>
        </w:rPr>
        <w:t>Histoire comparative de la Russie (fondements de la dynamique sociale)</w:t>
      </w:r>
      <w:r w:rsidRPr="00B03E20">
        <w:rPr>
          <w:sz w:val="24"/>
          <w:szCs w:val="24"/>
        </w:rPr>
        <w:t>, 1928.</w:t>
      </w:r>
    </w:p>
    <w:p w14:paraId="276EF56A" w14:textId="77777777" w:rsidR="005C7C58" w:rsidRPr="00B03E20" w:rsidRDefault="005C7C58" w:rsidP="00B03E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color w:val="000000"/>
          <w:sz w:val="24"/>
          <w:szCs w:val="24"/>
          <w:lang w:val="fr-FR"/>
        </w:rPr>
        <w:t xml:space="preserve">ROZIN Vadim, CHAPINSKAIA Rina, la Nature de </w:t>
      </w:r>
      <w:proofErr w:type="gramStart"/>
      <w:r w:rsidRPr="00B03E20">
        <w:rPr>
          <w:rFonts w:ascii="Times New Roman" w:eastAsia="Times New Roman" w:hAnsi="Times New Roman" w:cs="Times New Roman"/>
          <w:color w:val="000000"/>
          <w:sz w:val="24"/>
          <w:szCs w:val="24"/>
          <w:lang w:val="fr-FR"/>
        </w:rPr>
        <w:t>l’amour:</w:t>
      </w:r>
      <w:proofErr w:type="gramEnd"/>
      <w:r w:rsidRPr="00B03E20">
        <w:rPr>
          <w:rFonts w:ascii="Times New Roman" w:eastAsia="Times New Roman" w:hAnsi="Times New Roman" w:cs="Times New Roman"/>
          <w:color w:val="000000"/>
          <w:sz w:val="24"/>
          <w:szCs w:val="24"/>
          <w:lang w:val="fr-FR"/>
        </w:rPr>
        <w:t xml:space="preserve"> la compréhension et la représentation de l’amour et de la sexualité dans différentes cultures, dans les œuvres des philosophes, dans l’art, </w:t>
      </w:r>
      <w:proofErr w:type="spellStart"/>
      <w:r w:rsidRPr="00B03E20">
        <w:rPr>
          <w:rFonts w:ascii="Times New Roman" w:eastAsia="Times New Roman" w:hAnsi="Times New Roman" w:cs="Times New Roman"/>
          <w:color w:val="000000"/>
          <w:sz w:val="24"/>
          <w:szCs w:val="24"/>
          <w:lang w:val="fr-FR"/>
        </w:rPr>
        <w:t>Kavkazskaia</w:t>
      </w:r>
      <w:proofErr w:type="spellEnd"/>
      <w:r w:rsidRPr="00B03E20">
        <w:rPr>
          <w:rFonts w:ascii="Times New Roman" w:eastAsia="Times New Roman" w:hAnsi="Times New Roman" w:cs="Times New Roman"/>
          <w:color w:val="000000"/>
          <w:sz w:val="24"/>
          <w:szCs w:val="24"/>
          <w:lang w:val="fr-FR"/>
        </w:rPr>
        <w:t xml:space="preserve"> </w:t>
      </w:r>
      <w:proofErr w:type="spellStart"/>
      <w:r w:rsidRPr="00B03E20">
        <w:rPr>
          <w:rFonts w:ascii="Times New Roman" w:eastAsia="Times New Roman" w:hAnsi="Times New Roman" w:cs="Times New Roman"/>
          <w:color w:val="000000"/>
          <w:sz w:val="24"/>
          <w:szCs w:val="24"/>
          <w:lang w:val="fr-FR"/>
        </w:rPr>
        <w:t>zdravnitsa</w:t>
      </w:r>
      <w:proofErr w:type="spellEnd"/>
      <w:r w:rsidRPr="00B03E20">
        <w:rPr>
          <w:rFonts w:ascii="Times New Roman" w:eastAsia="Times New Roman" w:hAnsi="Times New Roman" w:cs="Times New Roman"/>
          <w:color w:val="000000"/>
          <w:sz w:val="24"/>
          <w:szCs w:val="24"/>
          <w:lang w:val="fr-FR"/>
        </w:rPr>
        <w:t>, 1993.</w:t>
      </w:r>
    </w:p>
    <w:p w14:paraId="14ADD41B" w14:textId="02FB1A27" w:rsidR="001C102F" w:rsidRPr="00B03E20" w:rsidRDefault="001C102F" w:rsidP="00B03E2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color w:val="000000"/>
          <w:sz w:val="24"/>
          <w:szCs w:val="24"/>
          <w:lang w:val="fr-FR"/>
        </w:rPr>
        <w:t>R</w:t>
      </w:r>
      <w:r w:rsidRPr="00B03E20">
        <w:rPr>
          <w:rFonts w:ascii="Times New Roman" w:eastAsia="Times New Roman" w:hAnsi="Times New Roman" w:cs="Times New Roman"/>
          <w:color w:val="000000"/>
          <w:sz w:val="24"/>
          <w:szCs w:val="24"/>
          <w:lang w:val="fr-FR"/>
        </w:rPr>
        <w:t>O</w:t>
      </w:r>
      <w:r w:rsidRPr="00B03E20">
        <w:rPr>
          <w:rFonts w:ascii="Times New Roman" w:eastAsia="Times New Roman" w:hAnsi="Times New Roman" w:cs="Times New Roman"/>
          <w:color w:val="000000"/>
          <w:sz w:val="24"/>
          <w:szCs w:val="24"/>
          <w:lang w:val="fr-FR"/>
        </w:rPr>
        <w:t xml:space="preserve">UDAKOVA Maria, « L’amour Courtois dans la tradition européenne et musulmane », Espace et Temps, №1-2 (31-32), 2018.  </w:t>
      </w:r>
    </w:p>
    <w:p w14:paraId="352B5873" w14:textId="297A17C1" w:rsidR="002131DB" w:rsidRPr="00B03E20" w:rsidRDefault="002131DB" w:rsidP="00B03E20">
      <w:pPr>
        <w:pStyle w:val="aff4"/>
        <w:spacing w:before="0" w:beforeAutospacing="0" w:after="0" w:afterAutospacing="0" w:line="360" w:lineRule="auto"/>
        <w:jc w:val="both"/>
        <w:rPr>
          <w:lang w:val="fr-FR"/>
        </w:rPr>
      </w:pPr>
      <w:r w:rsidRPr="00B03E20">
        <w:rPr>
          <w:lang w:val="fr-FR"/>
        </w:rPr>
        <w:t xml:space="preserve">TOGOEVA </w:t>
      </w:r>
      <w:r w:rsidRPr="00B03E20">
        <w:rPr>
          <w:color w:val="000000"/>
          <w:lang w:val="fr-FR"/>
        </w:rPr>
        <w:t>Olga, « </w:t>
      </w:r>
      <w:r w:rsidRPr="00B03E20">
        <w:rPr>
          <w:lang w:val="fr-FR"/>
        </w:rPr>
        <w:t>Le problème du privé et du public chez Jean Gerson »</w:t>
      </w:r>
      <w:r w:rsidRPr="00B03E20">
        <w:rPr>
          <w:color w:val="000000"/>
          <w:lang w:val="fr-FR"/>
        </w:rPr>
        <w:t xml:space="preserve">, Bulletin de RGGU, Série : Critique littéraire. Linguistique. Culturologie, №3, 2020, p. 47-64, </w:t>
      </w:r>
      <w:r w:rsidRPr="00B03E20">
        <w:rPr>
          <w:lang w:val="fr-FR"/>
        </w:rPr>
        <w:t xml:space="preserve">Svetlana </w:t>
      </w:r>
      <w:proofErr w:type="spellStart"/>
      <w:r w:rsidRPr="00B03E20">
        <w:rPr>
          <w:lang w:val="fr-FR"/>
        </w:rPr>
        <w:t>Batourenko</w:t>
      </w:r>
      <w:proofErr w:type="spellEnd"/>
      <w:r w:rsidRPr="00B03E20">
        <w:rPr>
          <w:lang w:val="fr-FR"/>
        </w:rPr>
        <w:t xml:space="preserve">, « Les préalables intellectuels de la formation du discours féministe dans la </w:t>
      </w:r>
      <w:proofErr w:type="spellStart"/>
      <w:r w:rsidRPr="00B03E20">
        <w:rPr>
          <w:lang w:val="fr-FR"/>
        </w:rPr>
        <w:t>sociolohie</w:t>
      </w:r>
      <w:proofErr w:type="spellEnd"/>
      <w:r w:rsidRPr="00B03E20">
        <w:rPr>
          <w:lang w:val="fr-FR"/>
        </w:rPr>
        <w:t xml:space="preserve"> russe », Bulletin de l’Université d’État de Moscou, Série 18 : Sociologie et Politologie, №4, 2019.</w:t>
      </w:r>
    </w:p>
    <w:p w14:paraId="7700B99E" w14:textId="277FA4F6" w:rsidR="005C7C58" w:rsidRDefault="005C7C58" w:rsidP="00B03E20">
      <w:pPr>
        <w:pStyle w:val="aff4"/>
        <w:spacing w:before="0" w:beforeAutospacing="0" w:after="0" w:afterAutospacing="0" w:line="360" w:lineRule="auto"/>
        <w:jc w:val="both"/>
        <w:rPr>
          <w:color w:val="000000"/>
          <w:lang w:val="fr-FR"/>
        </w:rPr>
      </w:pPr>
      <w:r w:rsidRPr="00B03E20">
        <w:rPr>
          <w:shd w:val="clear" w:color="auto" w:fill="FFFFFF"/>
          <w:lang w:val="fr-FR"/>
        </w:rPr>
        <w:t>TRATCHEVSKI Alexandre</w:t>
      </w:r>
      <w:r w:rsidRPr="00B03E20">
        <w:rPr>
          <w:color w:val="000000"/>
          <w:shd w:val="clear" w:color="auto" w:fill="FFFFFF"/>
          <w:lang w:val="fr-FR"/>
        </w:rPr>
        <w:t xml:space="preserve">, </w:t>
      </w:r>
      <w:r w:rsidRPr="00B03E20">
        <w:rPr>
          <w:color w:val="000000"/>
          <w:lang w:val="fr-FR"/>
        </w:rPr>
        <w:t>« Les fondements historiques de l’éducation »,</w:t>
      </w:r>
      <w:r w:rsidRPr="00B03E20">
        <w:rPr>
          <w:i/>
          <w:iCs/>
          <w:color w:val="000000"/>
          <w:shd w:val="clear" w:color="auto" w:fill="FFFFFF"/>
          <w:lang w:val="fr-FR"/>
        </w:rPr>
        <w:t xml:space="preserve"> Observateur</w:t>
      </w:r>
      <w:r w:rsidRPr="00B03E20">
        <w:rPr>
          <w:color w:val="000000"/>
          <w:shd w:val="clear" w:color="auto" w:fill="FFFFFF"/>
          <w:lang w:val="fr-FR"/>
        </w:rPr>
        <w:t>, v.</w:t>
      </w:r>
      <w:r w:rsidRPr="00B03E20">
        <w:rPr>
          <w:color w:val="000000"/>
          <w:lang w:val="fr-FR"/>
        </w:rPr>
        <w:t xml:space="preserve"> 8, 1889.</w:t>
      </w:r>
    </w:p>
    <w:p w14:paraId="71DDDCC1" w14:textId="77777777" w:rsidR="005C7C58" w:rsidRPr="00B03E20" w:rsidRDefault="005C7C58" w:rsidP="00B03E20">
      <w:pPr>
        <w:pStyle w:val="aff4"/>
        <w:spacing w:before="0" w:beforeAutospacing="0" w:after="0" w:afterAutospacing="0" w:line="360" w:lineRule="auto"/>
        <w:jc w:val="both"/>
        <w:rPr>
          <w:color w:val="000000"/>
          <w:lang w:val="fr-FR"/>
        </w:rPr>
      </w:pPr>
      <w:r w:rsidRPr="00B03E20">
        <w:rPr>
          <w:shd w:val="clear" w:color="auto" w:fill="FFFFFF"/>
          <w:lang w:val="fr-FR"/>
        </w:rPr>
        <w:t>TRATCHEVSKI Alexandre</w:t>
      </w:r>
      <w:r w:rsidRPr="00B03E20">
        <w:rPr>
          <w:color w:val="000000"/>
          <w:lang w:val="fr-FR"/>
        </w:rPr>
        <w:t xml:space="preserve">, </w:t>
      </w:r>
      <w:r w:rsidRPr="00B03E20">
        <w:rPr>
          <w:i/>
          <w:iCs/>
          <w:color w:val="000000"/>
          <w:lang w:val="fr-FR"/>
        </w:rPr>
        <w:t>Histoire de Russie,</w:t>
      </w:r>
      <w:r w:rsidRPr="00B03E20">
        <w:rPr>
          <w:color w:val="000000"/>
          <w:lang w:val="fr-FR"/>
        </w:rPr>
        <w:t xml:space="preserve"> </w:t>
      </w:r>
      <w:r w:rsidRPr="00B03E20">
        <w:rPr>
          <w:i/>
          <w:iCs/>
          <w:shd w:val="clear" w:color="auto" w:fill="FFFFFF"/>
          <w:lang w:val="fr-FR"/>
        </w:rPr>
        <w:t>Méthode pour l’auto-éducation</w:t>
      </w:r>
      <w:r w:rsidRPr="00B03E20">
        <w:rPr>
          <w:color w:val="000000"/>
          <w:lang w:val="fr-FR"/>
        </w:rPr>
        <w:t xml:space="preserve">, </w:t>
      </w:r>
      <w:proofErr w:type="spellStart"/>
      <w:r w:rsidRPr="00B03E20">
        <w:rPr>
          <w:color w:val="000000"/>
          <w:lang w:val="fr-FR"/>
        </w:rPr>
        <w:t>typ</w:t>
      </w:r>
      <w:proofErr w:type="spellEnd"/>
      <w:r w:rsidRPr="00B03E20">
        <w:rPr>
          <w:color w:val="000000"/>
          <w:lang w:val="fr-FR"/>
        </w:rPr>
        <w:t xml:space="preserve">. V. M. </w:t>
      </w:r>
      <w:proofErr w:type="spellStart"/>
      <w:r w:rsidRPr="00B03E20">
        <w:rPr>
          <w:color w:val="000000"/>
          <w:lang w:val="fr-FR"/>
        </w:rPr>
        <w:t>Volf</w:t>
      </w:r>
      <w:proofErr w:type="spellEnd"/>
      <w:r w:rsidRPr="00B03E20">
        <w:rPr>
          <w:color w:val="000000"/>
          <w:lang w:val="fr-FR"/>
        </w:rPr>
        <w:t>, 1908.</w:t>
      </w:r>
    </w:p>
    <w:p w14:paraId="43E5AD1A" w14:textId="3E284209" w:rsidR="001C102F" w:rsidRPr="00B03E20" w:rsidRDefault="001C102F" w:rsidP="00B03E2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sz w:val="24"/>
          <w:szCs w:val="24"/>
          <w:highlight w:val="white"/>
          <w:lang w:val="fr-FR"/>
        </w:rPr>
        <w:lastRenderedPageBreak/>
        <w:t xml:space="preserve">TSATOUROVA </w:t>
      </w:r>
      <w:proofErr w:type="spellStart"/>
      <w:r w:rsidRPr="00B03E20">
        <w:rPr>
          <w:rFonts w:ascii="Times New Roman" w:eastAsia="Times New Roman" w:hAnsi="Times New Roman" w:cs="Times New Roman"/>
          <w:sz w:val="24"/>
          <w:szCs w:val="24"/>
          <w:highlight w:val="white"/>
          <w:lang w:val="fr-FR"/>
        </w:rPr>
        <w:t>Sussanna</w:t>
      </w:r>
      <w:proofErr w:type="spellEnd"/>
      <w:r w:rsidRPr="00B03E20">
        <w:rPr>
          <w:rFonts w:ascii="Times New Roman" w:eastAsia="Times New Roman" w:hAnsi="Times New Roman" w:cs="Times New Roman"/>
          <w:color w:val="000000"/>
          <w:sz w:val="24"/>
          <w:szCs w:val="24"/>
          <w:lang w:val="fr-FR"/>
        </w:rPr>
        <w:t xml:space="preserve">, « Seigneurs ès </w:t>
      </w:r>
      <w:proofErr w:type="spellStart"/>
      <w:r w:rsidRPr="00B03E20">
        <w:rPr>
          <w:rFonts w:ascii="Times New Roman" w:eastAsia="Times New Roman" w:hAnsi="Times New Roman" w:cs="Times New Roman"/>
          <w:color w:val="000000"/>
          <w:sz w:val="24"/>
          <w:szCs w:val="24"/>
          <w:lang w:val="fr-FR"/>
        </w:rPr>
        <w:t>loix</w:t>
      </w:r>
      <w:proofErr w:type="spellEnd"/>
      <w:r w:rsidRPr="00B03E20">
        <w:rPr>
          <w:rFonts w:ascii="Times New Roman" w:eastAsia="Times New Roman" w:hAnsi="Times New Roman" w:cs="Times New Roman"/>
          <w:color w:val="000000"/>
          <w:sz w:val="24"/>
          <w:szCs w:val="24"/>
          <w:lang w:val="fr-FR"/>
        </w:rPr>
        <w:t> : sur la formation de la noblesse parallèle en France de XIV</w:t>
      </w:r>
      <w:r w:rsidRPr="00B03E20">
        <w:rPr>
          <w:rFonts w:ascii="Times New Roman" w:eastAsia="Times New Roman" w:hAnsi="Times New Roman" w:cs="Times New Roman"/>
          <w:color w:val="000000"/>
          <w:sz w:val="24"/>
          <w:szCs w:val="24"/>
          <w:vertAlign w:val="superscript"/>
          <w:lang w:val="fr-FR"/>
        </w:rPr>
        <w:t>e</w:t>
      </w:r>
      <w:r w:rsidRPr="00B03E20">
        <w:rPr>
          <w:rFonts w:ascii="Times New Roman" w:eastAsia="Times New Roman" w:hAnsi="Times New Roman" w:cs="Times New Roman"/>
          <w:color w:val="000000"/>
          <w:sz w:val="24"/>
          <w:szCs w:val="24"/>
          <w:lang w:val="fr-FR"/>
        </w:rPr>
        <w:t>-XV</w:t>
      </w:r>
      <w:r w:rsidRPr="00B03E20">
        <w:rPr>
          <w:rFonts w:ascii="Times New Roman" w:eastAsia="Times New Roman" w:hAnsi="Times New Roman" w:cs="Times New Roman"/>
          <w:color w:val="000000"/>
          <w:sz w:val="24"/>
          <w:szCs w:val="24"/>
          <w:vertAlign w:val="superscript"/>
          <w:lang w:val="fr-FR"/>
        </w:rPr>
        <w:t xml:space="preserve">e </w:t>
      </w:r>
      <w:r w:rsidRPr="00B03E20">
        <w:rPr>
          <w:rFonts w:ascii="Times New Roman" w:eastAsia="Times New Roman" w:hAnsi="Times New Roman" w:cs="Times New Roman"/>
          <w:color w:val="000000"/>
          <w:sz w:val="24"/>
          <w:szCs w:val="24"/>
          <w:lang w:val="fr-FR"/>
        </w:rPr>
        <w:t xml:space="preserve">siècles, </w:t>
      </w:r>
      <w:r w:rsidRPr="00B03E20">
        <w:rPr>
          <w:rFonts w:ascii="Times New Roman" w:eastAsia="Times New Roman" w:hAnsi="Times New Roman" w:cs="Times New Roman"/>
          <w:color w:val="000000"/>
          <w:sz w:val="24"/>
          <w:szCs w:val="24"/>
          <w:highlight w:val="white"/>
          <w:lang w:val="fr-FR"/>
        </w:rPr>
        <w:t xml:space="preserve">Moyen Âge, </w:t>
      </w:r>
      <w:r w:rsidRPr="00B03E20">
        <w:rPr>
          <w:rFonts w:ascii="Times New Roman" w:eastAsia="Times New Roman" w:hAnsi="Times New Roman" w:cs="Times New Roman"/>
          <w:color w:val="000000"/>
          <w:sz w:val="24"/>
          <w:szCs w:val="24"/>
          <w:lang w:val="fr-FR"/>
        </w:rPr>
        <w:t>№</w:t>
      </w:r>
      <w:r w:rsidRPr="00B03E20">
        <w:rPr>
          <w:rFonts w:ascii="Times New Roman" w:eastAsia="Times New Roman" w:hAnsi="Times New Roman" w:cs="Times New Roman"/>
          <w:color w:val="000000"/>
          <w:sz w:val="24"/>
          <w:szCs w:val="24"/>
          <w:highlight w:val="white"/>
          <w:lang w:val="fr-FR"/>
        </w:rPr>
        <w:t>64</w:t>
      </w:r>
      <w:r w:rsidRPr="00B03E20">
        <w:rPr>
          <w:rFonts w:ascii="Times New Roman" w:eastAsia="Times New Roman" w:hAnsi="Times New Roman" w:cs="Times New Roman"/>
          <w:color w:val="000000"/>
          <w:sz w:val="24"/>
          <w:szCs w:val="24"/>
          <w:lang w:val="fr-FR"/>
        </w:rPr>
        <w:t>, Moscou, IVI RAN, 2003, pp. 50-88</w:t>
      </w:r>
      <w:r w:rsidRPr="00B03E20">
        <w:rPr>
          <w:rFonts w:ascii="Times New Roman" w:eastAsia="Times New Roman" w:hAnsi="Times New Roman" w:cs="Times New Roman"/>
          <w:color w:val="000000"/>
          <w:sz w:val="24"/>
          <w:szCs w:val="24"/>
          <w:lang w:val="fr-FR"/>
        </w:rPr>
        <w:t>.</w:t>
      </w:r>
    </w:p>
    <w:p w14:paraId="3223AC39" w14:textId="0B546608" w:rsidR="002B1FB3" w:rsidRDefault="002B1FB3" w:rsidP="00304001">
      <w:pPr>
        <w:pStyle w:val="aff4"/>
        <w:shd w:val="clear" w:color="auto" w:fill="FFFFFF"/>
        <w:spacing w:before="0" w:beforeAutospacing="0" w:after="0" w:afterAutospacing="0" w:line="360" w:lineRule="auto"/>
        <w:jc w:val="both"/>
        <w:rPr>
          <w:color w:val="000000"/>
          <w:lang w:val="fr-FR"/>
        </w:rPr>
      </w:pPr>
      <w:bookmarkStart w:id="74" w:name="_Hlk73289087"/>
      <w:r w:rsidRPr="00B03E20">
        <w:rPr>
          <w:shd w:val="clear" w:color="auto" w:fill="FFFFFF"/>
          <w:lang w:val="fr-FR"/>
        </w:rPr>
        <w:t xml:space="preserve">UTIN </w:t>
      </w:r>
      <w:proofErr w:type="spellStart"/>
      <w:r w:rsidRPr="00B03E20">
        <w:rPr>
          <w:shd w:val="clear" w:color="auto" w:fill="FFFFFF"/>
          <w:lang w:val="fr-FR"/>
        </w:rPr>
        <w:t>Eugueni</w:t>
      </w:r>
      <w:bookmarkEnd w:id="74"/>
      <w:proofErr w:type="spellEnd"/>
      <w:r w:rsidRPr="00B03E20">
        <w:rPr>
          <w:lang w:val="fr-FR"/>
        </w:rPr>
        <w:t xml:space="preserve">, « </w:t>
      </w:r>
      <w:r w:rsidRPr="00B03E20">
        <w:rPr>
          <w:color w:val="000000"/>
          <w:lang w:val="fr-FR"/>
        </w:rPr>
        <w:t xml:space="preserve">Satire française avant Rabelais », </w:t>
      </w:r>
      <w:r w:rsidRPr="00B03E20">
        <w:rPr>
          <w:i/>
          <w:iCs/>
          <w:color w:val="000000"/>
          <w:lang w:val="fr-FR"/>
        </w:rPr>
        <w:t>Messager de l’Europe</w:t>
      </w:r>
      <w:r w:rsidRPr="00B03E20">
        <w:rPr>
          <w:color w:val="000000"/>
          <w:lang w:val="fr-FR"/>
        </w:rPr>
        <w:t xml:space="preserve">, t. 5, partie 5, </w:t>
      </w:r>
      <w:proofErr w:type="spellStart"/>
      <w:r w:rsidRPr="00B03E20">
        <w:rPr>
          <w:color w:val="000000"/>
          <w:lang w:val="fr-FR"/>
        </w:rPr>
        <w:t>réd</w:t>
      </w:r>
      <w:proofErr w:type="spellEnd"/>
      <w:r w:rsidRPr="00B03E20">
        <w:rPr>
          <w:color w:val="000000"/>
          <w:lang w:val="fr-FR"/>
        </w:rPr>
        <w:t xml:space="preserve">. </w:t>
      </w:r>
      <w:r w:rsidRPr="00B03E20">
        <w:rPr>
          <w:color w:val="000000"/>
        </w:rPr>
        <w:t>М</w:t>
      </w:r>
      <w:r w:rsidRPr="00B03E20">
        <w:rPr>
          <w:color w:val="000000"/>
          <w:lang w:val="fr-FR"/>
        </w:rPr>
        <w:t xml:space="preserve">. </w:t>
      </w:r>
      <w:proofErr w:type="spellStart"/>
      <w:r w:rsidRPr="00B03E20">
        <w:rPr>
          <w:color w:val="000000"/>
          <w:lang w:val="fr-FR"/>
        </w:rPr>
        <w:t>Stasyulevich</w:t>
      </w:r>
      <w:proofErr w:type="spellEnd"/>
      <w:r w:rsidRPr="00B03E20">
        <w:rPr>
          <w:color w:val="000000"/>
          <w:lang w:val="fr-FR"/>
        </w:rPr>
        <w:t xml:space="preserve">, K. </w:t>
      </w:r>
      <w:proofErr w:type="spellStart"/>
      <w:r w:rsidRPr="00B03E20">
        <w:rPr>
          <w:color w:val="000000"/>
          <w:lang w:val="fr-FR"/>
        </w:rPr>
        <w:t>Arsenev</w:t>
      </w:r>
      <w:proofErr w:type="spellEnd"/>
      <w:r w:rsidRPr="00B03E20">
        <w:rPr>
          <w:color w:val="000000"/>
          <w:lang w:val="fr-FR"/>
        </w:rPr>
        <w:t xml:space="preserve">, éd. D. N. </w:t>
      </w:r>
      <w:proofErr w:type="spellStart"/>
      <w:r w:rsidRPr="00B03E20">
        <w:rPr>
          <w:color w:val="000000"/>
          <w:lang w:val="fr-FR"/>
        </w:rPr>
        <w:t>Ovsyanniko-Kulikovsky</w:t>
      </w:r>
      <w:proofErr w:type="spellEnd"/>
      <w:r w:rsidRPr="00B03E20">
        <w:rPr>
          <w:color w:val="000000"/>
          <w:lang w:val="fr-FR"/>
        </w:rPr>
        <w:t>, 1870.</w:t>
      </w:r>
    </w:p>
    <w:p w14:paraId="2D8DFBB6" w14:textId="2705E1A6" w:rsidR="00723302" w:rsidRPr="00B03E20" w:rsidRDefault="00C54C21" w:rsidP="00304001">
      <w:pPr>
        <w:spacing w:line="360" w:lineRule="auto"/>
        <w:jc w:val="both"/>
        <w:rPr>
          <w:rFonts w:ascii="Times New Roman" w:eastAsia="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VESELOVSKIJ </w:t>
      </w:r>
      <w:r w:rsidR="002131DB" w:rsidRPr="00B03E20">
        <w:rPr>
          <w:rFonts w:ascii="Times New Roman" w:eastAsia="Times New Roman" w:hAnsi="Times New Roman" w:cs="Times New Roman"/>
          <w:sz w:val="24"/>
          <w:szCs w:val="24"/>
          <w:lang w:val="fr-FR"/>
        </w:rPr>
        <w:t>Alexandre</w:t>
      </w:r>
      <w:r w:rsidR="00084F17" w:rsidRPr="00B03E20">
        <w:rPr>
          <w:rFonts w:ascii="Times New Roman" w:eastAsia="Times New Roman" w:hAnsi="Times New Roman" w:cs="Times New Roman"/>
          <w:sz w:val="24"/>
          <w:szCs w:val="24"/>
          <w:lang w:val="fr-FR"/>
        </w:rPr>
        <w:t xml:space="preserve">, </w:t>
      </w:r>
      <w:proofErr w:type="spellStart"/>
      <w:r w:rsidR="00084F17" w:rsidRPr="00B03E20">
        <w:rPr>
          <w:rFonts w:ascii="Times New Roman" w:eastAsia="Times New Roman" w:hAnsi="Times New Roman" w:cs="Times New Roman"/>
          <w:i/>
          <w:iCs/>
          <w:sz w:val="24"/>
          <w:szCs w:val="24"/>
          <w:lang w:val="fr-FR"/>
        </w:rPr>
        <w:t>Bokkaččʹo</w:t>
      </w:r>
      <w:proofErr w:type="spellEnd"/>
      <w:r w:rsidR="00084F17" w:rsidRPr="00B03E20">
        <w:rPr>
          <w:rFonts w:ascii="Times New Roman" w:eastAsia="Times New Roman" w:hAnsi="Times New Roman" w:cs="Times New Roman"/>
          <w:i/>
          <w:iCs/>
          <w:sz w:val="24"/>
          <w:szCs w:val="24"/>
          <w:lang w:val="fr-FR"/>
        </w:rPr>
        <w:t xml:space="preserve">, ego </w:t>
      </w:r>
      <w:proofErr w:type="spellStart"/>
      <w:r w:rsidR="00084F17" w:rsidRPr="00B03E20">
        <w:rPr>
          <w:rFonts w:ascii="Times New Roman" w:eastAsia="Times New Roman" w:hAnsi="Times New Roman" w:cs="Times New Roman"/>
          <w:i/>
          <w:iCs/>
          <w:sz w:val="24"/>
          <w:szCs w:val="24"/>
          <w:lang w:val="fr-FR"/>
        </w:rPr>
        <w:t>sreda</w:t>
      </w:r>
      <w:proofErr w:type="spellEnd"/>
      <w:r w:rsidR="00084F17" w:rsidRPr="00B03E20">
        <w:rPr>
          <w:rFonts w:ascii="Times New Roman" w:eastAsia="Times New Roman" w:hAnsi="Times New Roman" w:cs="Times New Roman"/>
          <w:i/>
          <w:iCs/>
          <w:sz w:val="24"/>
          <w:szCs w:val="24"/>
          <w:lang w:val="fr-FR"/>
        </w:rPr>
        <w:t xml:space="preserve"> i </w:t>
      </w:r>
      <w:proofErr w:type="spellStart"/>
      <w:r w:rsidR="00084F17" w:rsidRPr="00B03E20">
        <w:rPr>
          <w:rFonts w:ascii="Times New Roman" w:eastAsia="Times New Roman" w:hAnsi="Times New Roman" w:cs="Times New Roman"/>
          <w:i/>
          <w:iCs/>
          <w:sz w:val="24"/>
          <w:szCs w:val="24"/>
          <w:lang w:val="fr-FR"/>
        </w:rPr>
        <w:t>sverstniki</w:t>
      </w:r>
      <w:proofErr w:type="spellEnd"/>
      <w:r w:rsidR="00084F17" w:rsidRPr="00B03E20">
        <w:rPr>
          <w:rFonts w:ascii="Times New Roman" w:eastAsia="Times New Roman" w:hAnsi="Times New Roman" w:cs="Times New Roman"/>
          <w:i/>
          <w:iCs/>
          <w:sz w:val="24"/>
          <w:szCs w:val="24"/>
          <w:lang w:val="fr-FR"/>
        </w:rPr>
        <w:t> :</w:t>
      </w:r>
      <w:r w:rsidR="00084F17" w:rsidRPr="00B03E20">
        <w:rPr>
          <w:rFonts w:ascii="Times New Roman" w:eastAsia="Times New Roman" w:hAnsi="Times New Roman" w:cs="Times New Roman"/>
          <w:sz w:val="24"/>
          <w:szCs w:val="24"/>
          <w:lang w:val="fr-FR"/>
        </w:rPr>
        <w:t xml:space="preserve"> Tom 2</w:t>
      </w:r>
      <w:r w:rsidR="00AF142D" w:rsidRPr="00B03E20">
        <w:rPr>
          <w:rFonts w:ascii="Times New Roman" w:eastAsia="Times New Roman" w:hAnsi="Times New Roman" w:cs="Times New Roman"/>
          <w:sz w:val="24"/>
          <w:szCs w:val="24"/>
          <w:lang w:val="fr-FR"/>
        </w:rPr>
        <w:t>, Saint-Pétersbourg,</w:t>
      </w:r>
      <w:r w:rsidR="00084F17" w:rsidRPr="00B03E20">
        <w:rPr>
          <w:rFonts w:ascii="Times New Roman" w:eastAsia="Times New Roman" w:hAnsi="Times New Roman" w:cs="Times New Roman"/>
          <w:sz w:val="24"/>
          <w:szCs w:val="24"/>
          <w:lang w:val="fr-FR"/>
        </w:rPr>
        <w:t xml:space="preserve"> Tip. Imp. </w:t>
      </w:r>
      <w:proofErr w:type="spellStart"/>
      <w:r w:rsidR="00084F17" w:rsidRPr="00B03E20">
        <w:rPr>
          <w:rFonts w:ascii="Times New Roman" w:eastAsia="Times New Roman" w:hAnsi="Times New Roman" w:cs="Times New Roman"/>
          <w:sz w:val="24"/>
          <w:szCs w:val="24"/>
          <w:lang w:val="fr-FR"/>
        </w:rPr>
        <w:t>Akademii</w:t>
      </w:r>
      <w:proofErr w:type="spellEnd"/>
      <w:r w:rsidR="00084F17" w:rsidRPr="00B03E20">
        <w:rPr>
          <w:rFonts w:ascii="Times New Roman" w:eastAsia="Times New Roman" w:hAnsi="Times New Roman" w:cs="Times New Roman"/>
          <w:sz w:val="24"/>
          <w:szCs w:val="24"/>
          <w:lang w:val="fr-FR"/>
        </w:rPr>
        <w:t xml:space="preserve"> </w:t>
      </w:r>
      <w:proofErr w:type="spellStart"/>
      <w:r w:rsidR="00084F17" w:rsidRPr="00B03E20">
        <w:rPr>
          <w:rFonts w:ascii="Times New Roman" w:eastAsia="Times New Roman" w:hAnsi="Times New Roman" w:cs="Times New Roman"/>
          <w:sz w:val="24"/>
          <w:szCs w:val="24"/>
          <w:lang w:val="fr-FR"/>
        </w:rPr>
        <w:t>nauk</w:t>
      </w:r>
      <w:proofErr w:type="spellEnd"/>
      <w:r w:rsidR="00084F17" w:rsidRPr="00B03E20">
        <w:rPr>
          <w:rFonts w:ascii="Times New Roman" w:eastAsia="Times New Roman" w:hAnsi="Times New Roman" w:cs="Times New Roman"/>
          <w:sz w:val="24"/>
          <w:szCs w:val="24"/>
          <w:lang w:val="fr-FR"/>
        </w:rPr>
        <w:t>, 1893-1894, p. 214-237.</w:t>
      </w:r>
    </w:p>
    <w:p w14:paraId="495E7C38" w14:textId="17569C85" w:rsidR="00C54C21" w:rsidRPr="00B03E20" w:rsidRDefault="00C54C21" w:rsidP="00304001">
      <w:pPr>
        <w:pBdr>
          <w:top w:val="nil"/>
          <w:left w:val="nil"/>
          <w:bottom w:val="nil"/>
          <w:right w:val="nil"/>
          <w:between w:val="nil"/>
        </w:pBdr>
        <w:spacing w:line="360" w:lineRule="auto"/>
        <w:jc w:val="both"/>
        <w:rPr>
          <w:rFonts w:ascii="Times New Roman" w:eastAsia="Times New Roman" w:hAnsi="Times New Roman" w:cs="Times New Roman"/>
          <w:sz w:val="24"/>
          <w:szCs w:val="24"/>
          <w:lang w:val="fr-FR"/>
        </w:rPr>
      </w:pPr>
      <w:r w:rsidRPr="00B03E20">
        <w:rPr>
          <w:rFonts w:ascii="Times New Roman" w:hAnsi="Times New Roman" w:cs="Times New Roman"/>
          <w:sz w:val="24"/>
          <w:szCs w:val="24"/>
          <w:shd w:val="clear" w:color="auto" w:fill="FFFFFF"/>
          <w:lang w:val="fr-FR"/>
        </w:rPr>
        <w:t>VERDON Jean, </w:t>
      </w:r>
      <w:r w:rsidRPr="00B03E20">
        <w:rPr>
          <w:rFonts w:ascii="Times New Roman" w:eastAsia="Times New Roman" w:hAnsi="Times New Roman" w:cs="Times New Roman"/>
          <w:i/>
          <w:sz w:val="24"/>
          <w:szCs w:val="24"/>
          <w:highlight w:val="white"/>
          <w:lang w:val="fr-FR"/>
        </w:rPr>
        <w:t>Les Françaises pendant la guerre de Cent Ans. Début du XIV</w:t>
      </w:r>
      <w:r w:rsidRPr="00B03E20">
        <w:rPr>
          <w:rFonts w:ascii="Times New Roman" w:eastAsia="Times New Roman" w:hAnsi="Times New Roman" w:cs="Times New Roman"/>
          <w:i/>
          <w:sz w:val="24"/>
          <w:szCs w:val="24"/>
          <w:highlight w:val="white"/>
          <w:vertAlign w:val="superscript"/>
          <w:lang w:val="fr-FR"/>
        </w:rPr>
        <w:t>e</w:t>
      </w:r>
      <w:r w:rsidRPr="00B03E20">
        <w:rPr>
          <w:rFonts w:ascii="Times New Roman" w:eastAsia="Times New Roman" w:hAnsi="Times New Roman" w:cs="Times New Roman"/>
          <w:i/>
          <w:sz w:val="24"/>
          <w:szCs w:val="24"/>
          <w:highlight w:val="white"/>
          <w:lang w:val="fr-FR"/>
        </w:rPr>
        <w:t> siècle-milieu du XV</w:t>
      </w:r>
      <w:r w:rsidRPr="00B03E20">
        <w:rPr>
          <w:rFonts w:ascii="Times New Roman" w:eastAsia="Times New Roman" w:hAnsi="Times New Roman" w:cs="Times New Roman"/>
          <w:i/>
          <w:sz w:val="24"/>
          <w:szCs w:val="24"/>
          <w:highlight w:val="white"/>
          <w:vertAlign w:val="superscript"/>
          <w:lang w:val="fr-FR"/>
        </w:rPr>
        <w:t>e</w:t>
      </w:r>
      <w:r w:rsidRPr="00B03E20">
        <w:rPr>
          <w:rFonts w:ascii="Times New Roman" w:eastAsia="Times New Roman" w:hAnsi="Times New Roman" w:cs="Times New Roman"/>
          <w:i/>
          <w:sz w:val="24"/>
          <w:szCs w:val="24"/>
          <w:highlight w:val="white"/>
          <w:lang w:val="fr-FR"/>
        </w:rPr>
        <w:t> siècle. </w:t>
      </w:r>
      <w:r w:rsidRPr="00B03E20">
        <w:rPr>
          <w:rFonts w:ascii="Times New Roman" w:eastAsia="Times New Roman" w:hAnsi="Times New Roman" w:cs="Times New Roman"/>
          <w:sz w:val="24"/>
          <w:szCs w:val="24"/>
          <w:highlight w:val="white"/>
          <w:lang w:val="fr-FR"/>
        </w:rPr>
        <w:t xml:space="preserve">Éditions Perrin, « Hors collection », 1991, </w:t>
      </w:r>
      <w:hyperlink r:id="rId21" w:history="1">
        <w:r w:rsidR="007318B5" w:rsidRPr="00B03E20">
          <w:rPr>
            <w:rStyle w:val="a9"/>
            <w:rFonts w:ascii="Times New Roman" w:eastAsia="Times New Roman" w:hAnsi="Times New Roman" w:cs="Times New Roman"/>
            <w:sz w:val="24"/>
            <w:szCs w:val="24"/>
            <w:highlight w:val="white"/>
            <w:lang w:val="fr-FR"/>
          </w:rPr>
          <w:t>https://www.cairn.info/les-francaises-pendant-la-guerre-de-cent-ans--9782262008413.htm</w:t>
        </w:r>
      </w:hyperlink>
      <w:r w:rsidR="00AF142D" w:rsidRPr="00B03E20">
        <w:rPr>
          <w:rFonts w:ascii="Times New Roman" w:eastAsia="Times New Roman" w:hAnsi="Times New Roman" w:cs="Times New Roman"/>
          <w:sz w:val="24"/>
          <w:szCs w:val="24"/>
          <w:lang w:val="fr-FR"/>
        </w:rPr>
        <w:t>.</w:t>
      </w:r>
    </w:p>
    <w:p w14:paraId="13862DFD" w14:textId="77777777" w:rsidR="007318B5" w:rsidRPr="00B03E20" w:rsidRDefault="007318B5" w:rsidP="00304001">
      <w:pPr>
        <w:pStyle w:val="aff4"/>
        <w:spacing w:before="0" w:beforeAutospacing="0" w:after="0" w:afterAutospacing="0" w:line="360" w:lineRule="auto"/>
        <w:jc w:val="both"/>
        <w:rPr>
          <w:lang w:val="fr-FR"/>
        </w:rPr>
      </w:pPr>
      <w:r w:rsidRPr="00B03E20">
        <w:rPr>
          <w:lang w:val="fr-FR"/>
        </w:rPr>
        <w:t xml:space="preserve">VITKOVSKI </w:t>
      </w:r>
      <w:proofErr w:type="spellStart"/>
      <w:r w:rsidRPr="00B03E20">
        <w:rPr>
          <w:lang w:val="fr-FR"/>
        </w:rPr>
        <w:t>Evgeny</w:t>
      </w:r>
      <w:proofErr w:type="spellEnd"/>
      <w:r w:rsidRPr="00B03E20">
        <w:rPr>
          <w:color w:val="000000"/>
          <w:lang w:val="fr-FR"/>
        </w:rPr>
        <w:t xml:space="preserve">, </w:t>
      </w:r>
      <w:r w:rsidRPr="00B03E20">
        <w:rPr>
          <w:i/>
          <w:iCs/>
          <w:color w:val="000000"/>
          <w:lang w:val="fr-FR"/>
        </w:rPr>
        <w:t>Sept siècles de la poésie française dans les traductions russes</w:t>
      </w:r>
      <w:r w:rsidRPr="00B03E20">
        <w:rPr>
          <w:color w:val="000000"/>
          <w:lang w:val="fr-FR"/>
        </w:rPr>
        <w:t>, 1300-1999, Saint-Pétersbourg, Eurasie, 1999.</w:t>
      </w:r>
    </w:p>
    <w:p w14:paraId="796D223C" w14:textId="0433E281" w:rsidR="00C54C21" w:rsidRPr="00B03E20" w:rsidRDefault="00C54C21" w:rsidP="00304001">
      <w:pPr>
        <w:shd w:val="clear" w:color="auto" w:fill="FFFFFF"/>
        <w:spacing w:line="360" w:lineRule="auto"/>
        <w:jc w:val="both"/>
        <w:rPr>
          <w:rFonts w:ascii="Times New Roman" w:eastAsia="Times New Roman" w:hAnsi="Times New Roman" w:cs="Times New Roman"/>
          <w:sz w:val="24"/>
          <w:szCs w:val="24"/>
          <w:lang w:val="fr-FR"/>
        </w:rPr>
      </w:pPr>
      <w:r w:rsidRPr="00B03E20">
        <w:rPr>
          <w:rStyle w:val="af6"/>
          <w:rFonts w:ascii="Times New Roman" w:hAnsi="Times New Roman" w:cs="Times New Roman"/>
          <w:b w:val="0"/>
          <w:sz w:val="24"/>
          <w:szCs w:val="24"/>
          <w:lang w:val="fr-FR"/>
        </w:rPr>
        <w:t>VOSKOBOYNIKOV Oleg</w:t>
      </w:r>
      <w:r w:rsidRPr="00B03E20">
        <w:rPr>
          <w:rFonts w:ascii="Times New Roman" w:eastAsia="Times New Roman" w:hAnsi="Times New Roman" w:cs="Times New Roman"/>
          <w:sz w:val="24"/>
          <w:szCs w:val="24"/>
          <w:lang w:val="fr-FR"/>
        </w:rPr>
        <w:t xml:space="preserve">, </w:t>
      </w:r>
      <w:proofErr w:type="spellStart"/>
      <w:r w:rsidRPr="00B03E20">
        <w:rPr>
          <w:rFonts w:ascii="Times New Roman" w:eastAsia="Times New Roman" w:hAnsi="Times New Roman" w:cs="Times New Roman"/>
          <w:i/>
          <w:sz w:val="24"/>
          <w:szCs w:val="24"/>
          <w:lang w:val="fr-FR"/>
        </w:rPr>
        <w:t>Tysâčeletnee</w:t>
      </w:r>
      <w:proofErr w:type="spellEnd"/>
      <w:r w:rsidRPr="00B03E20">
        <w:rPr>
          <w:rFonts w:ascii="Times New Roman" w:eastAsia="Times New Roman" w:hAnsi="Times New Roman" w:cs="Times New Roman"/>
          <w:i/>
          <w:sz w:val="24"/>
          <w:szCs w:val="24"/>
          <w:lang w:val="fr-FR"/>
        </w:rPr>
        <w:t xml:space="preserve"> </w:t>
      </w:r>
      <w:proofErr w:type="spellStart"/>
      <w:r w:rsidRPr="00B03E20">
        <w:rPr>
          <w:rFonts w:ascii="Times New Roman" w:eastAsia="Times New Roman" w:hAnsi="Times New Roman" w:cs="Times New Roman"/>
          <w:i/>
          <w:sz w:val="24"/>
          <w:szCs w:val="24"/>
          <w:lang w:val="fr-FR"/>
        </w:rPr>
        <w:t>carstvo</w:t>
      </w:r>
      <w:proofErr w:type="spellEnd"/>
      <w:r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i/>
          <w:sz w:val="24"/>
          <w:szCs w:val="24"/>
          <w:lang w:val="fr-FR"/>
        </w:rPr>
        <w:t xml:space="preserve">(300-1300). </w:t>
      </w:r>
      <w:proofErr w:type="spellStart"/>
      <w:r w:rsidRPr="00B03E20">
        <w:rPr>
          <w:rFonts w:ascii="Times New Roman" w:eastAsia="Times New Roman" w:hAnsi="Times New Roman" w:cs="Times New Roman"/>
          <w:i/>
          <w:sz w:val="24"/>
          <w:szCs w:val="24"/>
          <w:lang w:val="fr-FR"/>
        </w:rPr>
        <w:t>Očerk</w:t>
      </w:r>
      <w:proofErr w:type="spellEnd"/>
      <w:r w:rsidRPr="00B03E20">
        <w:rPr>
          <w:rFonts w:ascii="Times New Roman" w:eastAsia="Times New Roman" w:hAnsi="Times New Roman" w:cs="Times New Roman"/>
          <w:i/>
          <w:sz w:val="24"/>
          <w:szCs w:val="24"/>
          <w:lang w:val="fr-FR"/>
        </w:rPr>
        <w:t xml:space="preserve"> </w:t>
      </w:r>
      <w:proofErr w:type="spellStart"/>
      <w:r w:rsidRPr="00B03E20">
        <w:rPr>
          <w:rFonts w:ascii="Times New Roman" w:eastAsia="Times New Roman" w:hAnsi="Times New Roman" w:cs="Times New Roman"/>
          <w:i/>
          <w:sz w:val="24"/>
          <w:szCs w:val="24"/>
          <w:lang w:val="fr-FR"/>
        </w:rPr>
        <w:t>hristianskoj</w:t>
      </w:r>
      <w:proofErr w:type="spellEnd"/>
      <w:r w:rsidRPr="00B03E20">
        <w:rPr>
          <w:rFonts w:ascii="Times New Roman" w:eastAsia="Times New Roman" w:hAnsi="Times New Roman" w:cs="Times New Roman"/>
          <w:i/>
          <w:sz w:val="24"/>
          <w:szCs w:val="24"/>
          <w:lang w:val="fr-FR"/>
        </w:rPr>
        <w:t xml:space="preserve"> </w:t>
      </w:r>
      <w:proofErr w:type="spellStart"/>
      <w:r w:rsidRPr="00B03E20">
        <w:rPr>
          <w:rFonts w:ascii="Times New Roman" w:eastAsia="Times New Roman" w:hAnsi="Times New Roman" w:cs="Times New Roman"/>
          <w:i/>
          <w:sz w:val="24"/>
          <w:szCs w:val="24"/>
          <w:lang w:val="fr-FR"/>
        </w:rPr>
        <w:t>kulʹtury</w:t>
      </w:r>
      <w:proofErr w:type="spellEnd"/>
      <w:r w:rsidRPr="00B03E20">
        <w:rPr>
          <w:rFonts w:ascii="Times New Roman" w:eastAsia="Times New Roman" w:hAnsi="Times New Roman" w:cs="Times New Roman"/>
          <w:i/>
          <w:sz w:val="24"/>
          <w:szCs w:val="24"/>
          <w:lang w:val="fr-FR"/>
        </w:rPr>
        <w:t xml:space="preserve"> </w:t>
      </w:r>
      <w:proofErr w:type="spellStart"/>
      <w:r w:rsidRPr="00B03E20">
        <w:rPr>
          <w:rFonts w:ascii="Times New Roman" w:eastAsia="Times New Roman" w:hAnsi="Times New Roman" w:cs="Times New Roman"/>
          <w:i/>
          <w:sz w:val="24"/>
          <w:szCs w:val="24"/>
          <w:lang w:val="fr-FR"/>
        </w:rPr>
        <w:t>Zapada</w:t>
      </w:r>
      <w:proofErr w:type="spellEnd"/>
      <w:r w:rsidRPr="00B03E20">
        <w:rPr>
          <w:rFonts w:ascii="Times New Roman" w:eastAsia="Times New Roman" w:hAnsi="Times New Roman" w:cs="Times New Roman"/>
          <w:i/>
          <w:sz w:val="24"/>
          <w:szCs w:val="24"/>
          <w:lang w:val="fr-FR"/>
        </w:rPr>
        <w:t>,</w:t>
      </w:r>
      <w:r w:rsidRP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sz w:val="24"/>
          <w:szCs w:val="24"/>
        </w:rPr>
        <w:t>М</w:t>
      </w:r>
      <w:proofErr w:type="spellStart"/>
      <w:r w:rsidR="00AF142D" w:rsidRPr="00B03E20">
        <w:rPr>
          <w:rFonts w:ascii="Times New Roman" w:eastAsia="Times New Roman" w:hAnsi="Times New Roman" w:cs="Times New Roman"/>
          <w:sz w:val="24"/>
          <w:szCs w:val="24"/>
          <w:lang w:val="fr-FR"/>
        </w:rPr>
        <w:t>oscou</w:t>
      </w:r>
      <w:proofErr w:type="spellEnd"/>
      <w:r w:rsidR="00AF142D" w:rsidRPr="00B03E20">
        <w:rPr>
          <w:rFonts w:ascii="Times New Roman" w:eastAsia="Times New Roman" w:hAnsi="Times New Roman" w:cs="Times New Roman"/>
          <w:sz w:val="24"/>
          <w:szCs w:val="24"/>
          <w:lang w:val="fr-FR"/>
        </w:rPr>
        <w:t>,</w:t>
      </w:r>
      <w:hyperlink r:id="rId22">
        <w:r w:rsidRPr="00B03E20">
          <w:rPr>
            <w:rFonts w:ascii="Times New Roman" w:eastAsia="Times New Roman" w:hAnsi="Times New Roman" w:cs="Times New Roman"/>
            <w:sz w:val="24"/>
            <w:szCs w:val="24"/>
            <w:lang w:val="fr-FR"/>
          </w:rPr>
          <w:t xml:space="preserve"> </w:t>
        </w:r>
      </w:hyperlink>
      <w:proofErr w:type="spellStart"/>
      <w:r w:rsidRPr="00B03E20">
        <w:rPr>
          <w:rFonts w:ascii="Times New Roman" w:hAnsi="Times New Roman" w:cs="Times New Roman"/>
          <w:sz w:val="24"/>
          <w:szCs w:val="24"/>
          <w:lang w:val="fr-FR"/>
        </w:rPr>
        <w:t>Novoe</w:t>
      </w:r>
      <w:proofErr w:type="spellEnd"/>
      <w:r w:rsidRPr="00B03E20">
        <w:rPr>
          <w:rFonts w:ascii="Times New Roman" w:hAnsi="Times New Roman" w:cs="Times New Roman"/>
          <w:sz w:val="24"/>
          <w:szCs w:val="24"/>
          <w:lang w:val="fr-FR"/>
        </w:rPr>
        <w:t xml:space="preserve"> </w:t>
      </w:r>
      <w:proofErr w:type="spellStart"/>
      <w:r w:rsidRPr="00B03E20">
        <w:rPr>
          <w:rFonts w:ascii="Times New Roman" w:hAnsi="Times New Roman" w:cs="Times New Roman"/>
          <w:sz w:val="24"/>
          <w:szCs w:val="24"/>
          <w:lang w:val="fr-FR"/>
        </w:rPr>
        <w:t>literaturnoe</w:t>
      </w:r>
      <w:proofErr w:type="spellEnd"/>
      <w:r w:rsidRPr="00B03E20">
        <w:rPr>
          <w:rFonts w:ascii="Times New Roman" w:hAnsi="Times New Roman" w:cs="Times New Roman"/>
          <w:sz w:val="24"/>
          <w:szCs w:val="24"/>
          <w:lang w:val="fr-FR"/>
        </w:rPr>
        <w:t xml:space="preserve"> </w:t>
      </w:r>
      <w:proofErr w:type="spellStart"/>
      <w:r w:rsidRPr="00B03E20">
        <w:rPr>
          <w:rFonts w:ascii="Times New Roman" w:hAnsi="Times New Roman" w:cs="Times New Roman"/>
          <w:sz w:val="24"/>
          <w:szCs w:val="24"/>
          <w:lang w:val="fr-FR"/>
        </w:rPr>
        <w:t>obozrenie</w:t>
      </w:r>
      <w:proofErr w:type="spellEnd"/>
      <w:r w:rsidRPr="00B03E20">
        <w:rPr>
          <w:rFonts w:ascii="Times New Roman" w:eastAsia="Times New Roman" w:hAnsi="Times New Roman" w:cs="Times New Roman"/>
          <w:sz w:val="24"/>
          <w:szCs w:val="24"/>
          <w:lang w:val="fr-FR"/>
        </w:rPr>
        <w:t>, 2014 (</w:t>
      </w:r>
      <w:proofErr w:type="spellStart"/>
      <w:r w:rsidRPr="00B03E20">
        <w:rPr>
          <w:rFonts w:ascii="Times New Roman" w:eastAsia="Times New Roman" w:hAnsi="Times New Roman" w:cs="Times New Roman"/>
          <w:sz w:val="24"/>
          <w:szCs w:val="24"/>
          <w:lang w:val="fr-FR"/>
        </w:rPr>
        <w:t>Seriâ</w:t>
      </w:r>
      <w:proofErr w:type="spellEnd"/>
      <w:r w:rsidRPr="00B03E20">
        <w:rPr>
          <w:rFonts w:ascii="Times New Roman" w:eastAsia="Times New Roman" w:hAnsi="Times New Roman" w:cs="Times New Roman"/>
          <w:sz w:val="24"/>
          <w:szCs w:val="24"/>
          <w:lang w:val="fr-FR"/>
        </w:rPr>
        <w:t xml:space="preserve"> « </w:t>
      </w:r>
      <w:proofErr w:type="spellStart"/>
      <w:r w:rsidRPr="00B03E20">
        <w:rPr>
          <w:rFonts w:ascii="Times New Roman" w:eastAsia="Times New Roman" w:hAnsi="Times New Roman" w:cs="Times New Roman"/>
          <w:sz w:val="24"/>
          <w:szCs w:val="24"/>
          <w:lang w:val="fr-FR"/>
        </w:rPr>
        <w:t>Očerki</w:t>
      </w:r>
      <w:proofErr w:type="spellEnd"/>
      <w:r w:rsidRPr="00B03E20">
        <w:rPr>
          <w:rFonts w:ascii="Times New Roman" w:eastAsia="Times New Roman" w:hAnsi="Times New Roman" w:cs="Times New Roman"/>
          <w:sz w:val="24"/>
          <w:szCs w:val="24"/>
          <w:lang w:val="fr-FR"/>
        </w:rPr>
        <w:t xml:space="preserve"> </w:t>
      </w:r>
      <w:proofErr w:type="spellStart"/>
      <w:r w:rsidRPr="00B03E20">
        <w:rPr>
          <w:rFonts w:ascii="Times New Roman" w:eastAsia="Times New Roman" w:hAnsi="Times New Roman" w:cs="Times New Roman"/>
          <w:sz w:val="24"/>
          <w:szCs w:val="24"/>
          <w:lang w:val="fr-FR"/>
        </w:rPr>
        <w:t>vizualʹnosti</w:t>
      </w:r>
      <w:proofErr w:type="spellEnd"/>
      <w:r w:rsidRPr="00B03E20">
        <w:rPr>
          <w:rFonts w:ascii="Times New Roman" w:eastAsia="Times New Roman" w:hAnsi="Times New Roman" w:cs="Times New Roman"/>
          <w:sz w:val="24"/>
          <w:szCs w:val="24"/>
          <w:lang w:val="fr-FR"/>
        </w:rPr>
        <w:t> »).</w:t>
      </w:r>
    </w:p>
    <w:p w14:paraId="1A4A97B3" w14:textId="761BDEA2" w:rsidR="005C7C58" w:rsidRDefault="005C7C58" w:rsidP="00304001">
      <w:pPr>
        <w:pStyle w:val="af1"/>
        <w:spacing w:line="360" w:lineRule="auto"/>
        <w:rPr>
          <w:color w:val="000000"/>
          <w:sz w:val="24"/>
          <w:szCs w:val="24"/>
          <w:lang w:val="en-GB"/>
        </w:rPr>
      </w:pPr>
      <w:r w:rsidRPr="00B03E20">
        <w:rPr>
          <w:sz w:val="24"/>
          <w:szCs w:val="24"/>
          <w:lang w:val="en-GB"/>
        </w:rPr>
        <w:t xml:space="preserve">WEBER </w:t>
      </w:r>
      <w:r w:rsidRPr="00B03E20">
        <w:rPr>
          <w:sz w:val="24"/>
          <w:szCs w:val="24"/>
          <w:shd w:val="clear" w:color="auto" w:fill="FFFFFF"/>
          <w:lang w:val="en-GB"/>
        </w:rPr>
        <w:t>Georg</w:t>
      </w:r>
      <w:r w:rsidRPr="00B03E20">
        <w:rPr>
          <w:i/>
          <w:iCs/>
          <w:sz w:val="24"/>
          <w:szCs w:val="24"/>
          <w:shd w:val="clear" w:color="auto" w:fill="FFFFFF"/>
          <w:lang w:val="en-GB"/>
        </w:rPr>
        <w:t xml:space="preserve">, </w:t>
      </w:r>
      <w:proofErr w:type="spellStart"/>
      <w:r w:rsidRPr="00B03E20">
        <w:rPr>
          <w:i/>
          <w:iCs/>
          <w:sz w:val="24"/>
          <w:szCs w:val="24"/>
          <w:shd w:val="clear" w:color="auto" w:fill="FFFFFF"/>
          <w:lang w:val="en-GB"/>
        </w:rPr>
        <w:t>Histoire</w:t>
      </w:r>
      <w:proofErr w:type="spellEnd"/>
      <w:r w:rsidRPr="00B03E20">
        <w:rPr>
          <w:i/>
          <w:iCs/>
          <w:sz w:val="24"/>
          <w:szCs w:val="24"/>
          <w:shd w:val="clear" w:color="auto" w:fill="FFFFFF"/>
          <w:lang w:val="en-GB"/>
        </w:rPr>
        <w:t xml:space="preserve"> </w:t>
      </w:r>
      <w:proofErr w:type="spellStart"/>
      <w:r w:rsidRPr="00B03E20">
        <w:rPr>
          <w:i/>
          <w:iCs/>
          <w:sz w:val="24"/>
          <w:szCs w:val="24"/>
          <w:shd w:val="clear" w:color="auto" w:fill="FFFFFF"/>
          <w:lang w:val="en-GB"/>
        </w:rPr>
        <w:t>universelle</w:t>
      </w:r>
      <w:proofErr w:type="spellEnd"/>
      <w:r w:rsidRPr="00B03E20">
        <w:rPr>
          <w:color w:val="000000"/>
          <w:sz w:val="24"/>
          <w:szCs w:val="24"/>
          <w:lang w:val="en-GB"/>
        </w:rPr>
        <w:t xml:space="preserve">, v. 9, </w:t>
      </w:r>
      <w:proofErr w:type="spellStart"/>
      <w:r w:rsidRPr="00B03E20">
        <w:rPr>
          <w:color w:val="000000"/>
          <w:sz w:val="24"/>
          <w:szCs w:val="24"/>
          <w:lang w:val="en-GB"/>
        </w:rPr>
        <w:t>éd</w:t>
      </w:r>
      <w:proofErr w:type="spellEnd"/>
      <w:r w:rsidRPr="00B03E20">
        <w:rPr>
          <w:color w:val="000000"/>
          <w:sz w:val="24"/>
          <w:szCs w:val="24"/>
          <w:lang w:val="en-GB"/>
        </w:rPr>
        <w:t xml:space="preserve">. K. T. </w:t>
      </w:r>
      <w:proofErr w:type="spellStart"/>
      <w:r w:rsidRPr="00B03E20">
        <w:rPr>
          <w:color w:val="000000"/>
          <w:sz w:val="24"/>
          <w:szCs w:val="24"/>
          <w:lang w:val="en-GB"/>
        </w:rPr>
        <w:t>Soldatenkov</w:t>
      </w:r>
      <w:proofErr w:type="spellEnd"/>
      <w:r w:rsidRPr="00B03E20">
        <w:rPr>
          <w:color w:val="000000"/>
          <w:sz w:val="24"/>
          <w:szCs w:val="24"/>
          <w:lang w:val="en-GB"/>
        </w:rPr>
        <w:t>, 1888.</w:t>
      </w:r>
    </w:p>
    <w:p w14:paraId="5EF5FBF2" w14:textId="77777777" w:rsidR="00391A2F" w:rsidRPr="00B03E20" w:rsidRDefault="00043B9A" w:rsidP="00304001">
      <w:pPr>
        <w:spacing w:line="360" w:lineRule="auto"/>
        <w:jc w:val="both"/>
        <w:rPr>
          <w:rFonts w:ascii="Times New Roman" w:eastAsia="Times New Roman" w:hAnsi="Times New Roman" w:cs="Times New Roman"/>
          <w:sz w:val="24"/>
          <w:szCs w:val="24"/>
          <w:lang w:val="en-US"/>
        </w:rPr>
      </w:pPr>
      <w:r w:rsidRPr="00B03E20">
        <w:rPr>
          <w:rFonts w:ascii="Times New Roman" w:eastAsia="Times New Roman" w:hAnsi="Times New Roman" w:cs="Times New Roman"/>
          <w:sz w:val="24"/>
          <w:szCs w:val="24"/>
          <w:lang w:val="en-US"/>
        </w:rPr>
        <w:t xml:space="preserve">WILLARD Charity Cannon, </w:t>
      </w:r>
      <w:r w:rsidRPr="00B03E20">
        <w:rPr>
          <w:rFonts w:ascii="Times New Roman" w:eastAsia="Times New Roman" w:hAnsi="Times New Roman" w:cs="Times New Roman"/>
          <w:i/>
          <w:sz w:val="24"/>
          <w:szCs w:val="24"/>
          <w:lang w:val="en-US"/>
        </w:rPr>
        <w:t>Christine de Pizan. Her Life and Work</w:t>
      </w:r>
      <w:r w:rsidRPr="00B03E20">
        <w:rPr>
          <w:rFonts w:ascii="Times New Roman" w:eastAsia="Times New Roman" w:hAnsi="Times New Roman" w:cs="Times New Roman"/>
          <w:sz w:val="24"/>
          <w:szCs w:val="24"/>
          <w:lang w:val="en-US"/>
        </w:rPr>
        <w:t xml:space="preserve">s, New York, </w:t>
      </w:r>
      <w:proofErr w:type="spellStart"/>
      <w:r w:rsidRPr="00B03E20">
        <w:rPr>
          <w:rFonts w:ascii="Times New Roman" w:eastAsia="Times New Roman" w:hAnsi="Times New Roman" w:cs="Times New Roman"/>
          <w:sz w:val="24"/>
          <w:szCs w:val="24"/>
          <w:lang w:val="en-US"/>
        </w:rPr>
        <w:t>Persea</w:t>
      </w:r>
      <w:proofErr w:type="spellEnd"/>
      <w:r w:rsidRPr="00B03E20">
        <w:rPr>
          <w:rFonts w:ascii="Times New Roman" w:eastAsia="Times New Roman" w:hAnsi="Times New Roman" w:cs="Times New Roman"/>
          <w:sz w:val="24"/>
          <w:szCs w:val="24"/>
          <w:lang w:val="en-US"/>
        </w:rPr>
        <w:t xml:space="preserve"> Books, 1984.</w:t>
      </w:r>
    </w:p>
    <w:p w14:paraId="5B3FF3EC" w14:textId="6FF98EB2" w:rsidR="0098019C" w:rsidRDefault="0098019C" w:rsidP="00304001">
      <w:pPr>
        <w:spacing w:line="360" w:lineRule="auto"/>
        <w:jc w:val="both"/>
        <w:rPr>
          <w:rFonts w:ascii="Times New Roman" w:eastAsia="Georgia" w:hAnsi="Times New Roman" w:cs="Times New Roman"/>
          <w:color w:val="000000"/>
          <w:sz w:val="24"/>
          <w:szCs w:val="24"/>
          <w:lang w:val="fr-FR"/>
        </w:rPr>
      </w:pPr>
      <w:r w:rsidRPr="00B03E20">
        <w:rPr>
          <w:rFonts w:ascii="Times New Roman" w:eastAsia="Georgia" w:hAnsi="Times New Roman" w:cs="Times New Roman"/>
          <w:color w:val="000000"/>
          <w:sz w:val="24"/>
          <w:szCs w:val="24"/>
          <w:lang w:val="fr-FR"/>
        </w:rPr>
        <w:t xml:space="preserve">YUKINA Irina, Féminisme russe comme un défi à la modernité, Saint-Pétersbourg, </w:t>
      </w:r>
      <w:proofErr w:type="spellStart"/>
      <w:r w:rsidRPr="00B03E20">
        <w:rPr>
          <w:rFonts w:ascii="Times New Roman" w:eastAsia="Georgia" w:hAnsi="Times New Roman" w:cs="Times New Roman"/>
          <w:color w:val="000000"/>
          <w:sz w:val="24"/>
          <w:szCs w:val="24"/>
          <w:lang w:val="fr-FR"/>
        </w:rPr>
        <w:t>Aleteya</w:t>
      </w:r>
      <w:proofErr w:type="spellEnd"/>
      <w:r w:rsidRPr="00B03E20">
        <w:rPr>
          <w:rFonts w:ascii="Times New Roman" w:eastAsia="Georgia" w:hAnsi="Times New Roman" w:cs="Times New Roman"/>
          <w:color w:val="000000"/>
          <w:sz w:val="24"/>
          <w:szCs w:val="24"/>
          <w:lang w:val="fr-FR"/>
        </w:rPr>
        <w:t xml:space="preserve">, 2007. </w:t>
      </w:r>
    </w:p>
    <w:p w14:paraId="1817B854" w14:textId="32FE4C67" w:rsidR="00043B9A" w:rsidRPr="00B03E20" w:rsidRDefault="00043B9A" w:rsidP="00304001">
      <w:pPr>
        <w:spacing w:line="360" w:lineRule="auto"/>
        <w:jc w:val="both"/>
        <w:rPr>
          <w:rFonts w:ascii="Times New Roman" w:hAnsi="Times New Roman" w:cs="Times New Roman"/>
          <w:sz w:val="24"/>
          <w:szCs w:val="24"/>
          <w:lang w:val="fr-FR"/>
        </w:rPr>
      </w:pPr>
      <w:r w:rsidRPr="00B03E20">
        <w:rPr>
          <w:rFonts w:ascii="Times New Roman" w:hAnsi="Times New Roman" w:cs="Times New Roman"/>
          <w:sz w:val="24"/>
          <w:szCs w:val="24"/>
          <w:lang w:val="fr-FR"/>
        </w:rPr>
        <w:t>ZAGRYAZKINA</w:t>
      </w:r>
      <w:r w:rsidRPr="00B03E20">
        <w:rPr>
          <w:rFonts w:ascii="Times New Roman" w:hAnsi="Times New Roman" w:cs="Times New Roman"/>
          <w:b/>
          <w:bCs/>
          <w:sz w:val="24"/>
          <w:szCs w:val="24"/>
          <w:lang w:val="fr-FR"/>
        </w:rPr>
        <w:t xml:space="preserve"> </w:t>
      </w:r>
      <w:r w:rsidRPr="00B03E20">
        <w:rPr>
          <w:rFonts w:ascii="Times New Roman" w:hAnsi="Times New Roman" w:cs="Times New Roman"/>
          <w:sz w:val="24"/>
          <w:szCs w:val="24"/>
          <w:lang w:val="fr-FR"/>
        </w:rPr>
        <w:t xml:space="preserve">Tatiana, « Madame - Monsieur - </w:t>
      </w:r>
      <w:proofErr w:type="gramStart"/>
      <w:r w:rsidRPr="00B03E20">
        <w:rPr>
          <w:rFonts w:ascii="Times New Roman" w:hAnsi="Times New Roman" w:cs="Times New Roman"/>
          <w:sz w:val="24"/>
          <w:szCs w:val="24"/>
          <w:lang w:val="fr-FR"/>
        </w:rPr>
        <w:t>mademoiselle:</w:t>
      </w:r>
      <w:proofErr w:type="gramEnd"/>
      <w:r w:rsidRPr="00B03E20">
        <w:rPr>
          <w:rFonts w:ascii="Times New Roman" w:hAnsi="Times New Roman" w:cs="Times New Roman"/>
          <w:sz w:val="24"/>
          <w:szCs w:val="24"/>
          <w:lang w:val="fr-FR"/>
        </w:rPr>
        <w:t xml:space="preserve"> genre et sexe sous le prisme du </w:t>
      </w:r>
      <w:proofErr w:type="spellStart"/>
      <w:r w:rsidRPr="00B03E20">
        <w:rPr>
          <w:rFonts w:ascii="Times New Roman" w:hAnsi="Times New Roman" w:cs="Times New Roman"/>
          <w:sz w:val="24"/>
          <w:szCs w:val="24"/>
          <w:lang w:val="fr-FR"/>
        </w:rPr>
        <w:t>language</w:t>
      </w:r>
      <w:proofErr w:type="spellEnd"/>
      <w:r w:rsidRPr="00B03E20">
        <w:rPr>
          <w:rFonts w:ascii="Times New Roman" w:hAnsi="Times New Roman" w:cs="Times New Roman"/>
          <w:sz w:val="24"/>
          <w:szCs w:val="24"/>
          <w:lang w:val="fr-FR"/>
        </w:rPr>
        <w:t xml:space="preserve"> », Bulletin de l’Université d’État de Moscou, Série 19 : Linguistique et communication interculturelle, №4, 2014. </w:t>
      </w:r>
    </w:p>
    <w:p w14:paraId="4AFAD566" w14:textId="7242E5E1" w:rsidR="001C102F" w:rsidRDefault="001C102F" w:rsidP="003040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fr-FR"/>
        </w:rPr>
      </w:pPr>
      <w:r w:rsidRPr="00B03E20">
        <w:rPr>
          <w:rFonts w:ascii="Times New Roman" w:eastAsia="Times New Roman" w:hAnsi="Times New Roman" w:cs="Times New Roman"/>
          <w:color w:val="000000"/>
          <w:sz w:val="24"/>
          <w:szCs w:val="24"/>
          <w:lang w:val="fr-FR"/>
        </w:rPr>
        <w:t>ZHALMENOVA Olga, VERZHEVIKINA Eugenia, « Féminisme et antiféminisme. L’éthique du Moyen Âge</w:t>
      </w:r>
      <w:proofErr w:type="gramStart"/>
      <w:r w:rsidRPr="00B03E20">
        <w:rPr>
          <w:rFonts w:ascii="Times New Roman" w:eastAsia="Times New Roman" w:hAnsi="Times New Roman" w:cs="Times New Roman"/>
          <w:color w:val="000000"/>
          <w:sz w:val="24"/>
          <w:szCs w:val="24"/>
          <w:lang w:val="fr-FR"/>
        </w:rPr>
        <w:t> »/</w:t>
      </w:r>
      <w:proofErr w:type="gramEnd"/>
      <w:r w:rsidRPr="00B03E20">
        <w:rPr>
          <w:rFonts w:ascii="Times New Roman" w:eastAsia="Times New Roman" w:hAnsi="Times New Roman" w:cs="Times New Roman"/>
          <w:color w:val="000000"/>
          <w:sz w:val="24"/>
          <w:szCs w:val="24"/>
          <w:lang w:val="fr-FR"/>
        </w:rPr>
        <w:t xml:space="preserve"> / </w:t>
      </w:r>
      <w:proofErr w:type="spellStart"/>
      <w:r w:rsidRPr="00B03E20">
        <w:rPr>
          <w:rFonts w:ascii="Times New Roman" w:eastAsia="Times New Roman" w:hAnsi="Times New Roman" w:cs="Times New Roman"/>
          <w:color w:val="000000"/>
          <w:sz w:val="24"/>
          <w:szCs w:val="24"/>
          <w:lang w:val="fr-FR"/>
        </w:rPr>
        <w:t>Vestnik</w:t>
      </w:r>
      <w:proofErr w:type="spellEnd"/>
      <w:r w:rsidRPr="00B03E20">
        <w:rPr>
          <w:rFonts w:ascii="Times New Roman" w:eastAsia="Times New Roman" w:hAnsi="Times New Roman" w:cs="Times New Roman"/>
          <w:color w:val="000000"/>
          <w:sz w:val="24"/>
          <w:szCs w:val="24"/>
          <w:lang w:val="fr-FR"/>
        </w:rPr>
        <w:t xml:space="preserve"> TGU, </w:t>
      </w:r>
      <w:r w:rsidR="0098019C" w:rsidRPr="00304001">
        <w:rPr>
          <w:rFonts w:ascii="Times New Roman" w:eastAsia="Times New Roman" w:hAnsi="Times New Roman" w:cs="Times New Roman"/>
          <w:color w:val="000000"/>
          <w:sz w:val="24"/>
          <w:szCs w:val="24"/>
          <w:lang w:val="fr-FR"/>
        </w:rPr>
        <w:t>№4</w:t>
      </w:r>
      <w:r w:rsidR="0098019C" w:rsidRPr="00304001">
        <w:rPr>
          <w:rFonts w:ascii="Times New Roman" w:eastAsia="Times New Roman" w:hAnsi="Times New Roman" w:cs="Times New Roman"/>
          <w:color w:val="000000"/>
          <w:sz w:val="24"/>
          <w:szCs w:val="24"/>
          <w:lang w:val="fr-FR"/>
        </w:rPr>
        <w:t xml:space="preserve">, </w:t>
      </w:r>
      <w:r w:rsidRPr="00B03E20">
        <w:rPr>
          <w:rFonts w:ascii="Times New Roman" w:eastAsia="Times New Roman" w:hAnsi="Times New Roman" w:cs="Times New Roman"/>
          <w:color w:val="000000"/>
          <w:sz w:val="24"/>
          <w:szCs w:val="24"/>
          <w:lang w:val="fr-FR"/>
        </w:rPr>
        <w:t xml:space="preserve">2000. </w:t>
      </w:r>
    </w:p>
    <w:p w14:paraId="7E2F3753" w14:textId="5D496A20" w:rsidR="00391A2F" w:rsidRDefault="00391A2F" w:rsidP="00304001">
      <w:pPr>
        <w:pStyle w:val="af1"/>
        <w:spacing w:line="360" w:lineRule="auto"/>
        <w:rPr>
          <w:sz w:val="24"/>
          <w:szCs w:val="24"/>
          <w:shd w:val="clear" w:color="auto" w:fill="FFFFFF"/>
        </w:rPr>
      </w:pPr>
      <w:r w:rsidRPr="00B03E20">
        <w:rPr>
          <w:sz w:val="24"/>
          <w:szCs w:val="24"/>
          <w:shd w:val="clear" w:color="auto" w:fill="FFFFFF"/>
        </w:rPr>
        <w:t xml:space="preserve">ZHIRMOUNSKI </w:t>
      </w:r>
      <w:r w:rsidRPr="00B03E20">
        <w:rPr>
          <w:sz w:val="24"/>
          <w:szCs w:val="24"/>
        </w:rPr>
        <w:t>Victor</w:t>
      </w:r>
      <w:r w:rsidRPr="00B03E20">
        <w:rPr>
          <w:sz w:val="24"/>
          <w:szCs w:val="24"/>
          <w:shd w:val="clear" w:color="auto" w:fill="FFFFFF"/>
        </w:rPr>
        <w:t xml:space="preserve">, </w:t>
      </w:r>
      <w:r w:rsidRPr="00B03E20">
        <w:rPr>
          <w:i/>
          <w:iCs/>
          <w:sz w:val="24"/>
          <w:szCs w:val="24"/>
          <w:shd w:val="clear" w:color="auto" w:fill="FFFFFF"/>
        </w:rPr>
        <w:t>Drame d’Alexander Blok « La Rose et la Croix » :</w:t>
      </w:r>
      <w:r w:rsidRPr="00B03E20">
        <w:rPr>
          <w:sz w:val="24"/>
          <w:szCs w:val="24"/>
          <w:shd w:val="clear" w:color="auto" w:fill="FFFFFF"/>
        </w:rPr>
        <w:t xml:space="preserve"> </w:t>
      </w:r>
      <w:r w:rsidRPr="00B03E20">
        <w:rPr>
          <w:i/>
          <w:iCs/>
          <w:sz w:val="24"/>
          <w:szCs w:val="24"/>
          <w:shd w:val="clear" w:color="auto" w:fill="FFFFFF"/>
        </w:rPr>
        <w:t>Sources littéraires</w:t>
      </w:r>
      <w:r w:rsidRPr="00B03E20">
        <w:rPr>
          <w:sz w:val="24"/>
          <w:szCs w:val="24"/>
          <w:shd w:val="clear" w:color="auto" w:fill="FFFFFF"/>
        </w:rPr>
        <w:t>, Université de Leningrad, 1964.</w:t>
      </w:r>
    </w:p>
    <w:p w14:paraId="30242523" w14:textId="77777777" w:rsidR="00391A2F" w:rsidRPr="00B03E20" w:rsidRDefault="00391A2F" w:rsidP="00304001">
      <w:pPr>
        <w:pStyle w:val="af1"/>
        <w:spacing w:line="360" w:lineRule="auto"/>
        <w:rPr>
          <w:sz w:val="24"/>
          <w:szCs w:val="24"/>
        </w:rPr>
      </w:pPr>
      <w:r w:rsidRPr="00B03E20">
        <w:rPr>
          <w:sz w:val="24"/>
          <w:szCs w:val="24"/>
          <w:shd w:val="clear" w:color="auto" w:fill="FFFFFF"/>
        </w:rPr>
        <w:t xml:space="preserve">ZHOUKOV </w:t>
      </w:r>
      <w:proofErr w:type="spellStart"/>
      <w:r w:rsidRPr="00B03E20">
        <w:rPr>
          <w:sz w:val="24"/>
          <w:szCs w:val="24"/>
          <w:shd w:val="clear" w:color="auto" w:fill="FFFFFF"/>
        </w:rPr>
        <w:t>Eugueni</w:t>
      </w:r>
      <w:proofErr w:type="spellEnd"/>
      <w:r w:rsidRPr="00B03E20">
        <w:rPr>
          <w:sz w:val="24"/>
          <w:szCs w:val="24"/>
        </w:rPr>
        <w:t xml:space="preserve">, </w:t>
      </w:r>
      <w:r w:rsidRPr="00B03E20">
        <w:rPr>
          <w:i/>
          <w:iCs/>
          <w:sz w:val="24"/>
          <w:szCs w:val="24"/>
          <w:shd w:val="clear" w:color="auto" w:fill="FFFFFF"/>
        </w:rPr>
        <w:t>L’histoire mondiale</w:t>
      </w:r>
      <w:r w:rsidRPr="00B03E20">
        <w:rPr>
          <w:sz w:val="24"/>
          <w:szCs w:val="24"/>
          <w:shd w:val="clear" w:color="auto" w:fill="FFFFFF"/>
        </w:rPr>
        <w:t>, v. 3, Académie des sciences de l’URSS, 1955, p. 655.</w:t>
      </w:r>
    </w:p>
    <w:p w14:paraId="36E003B4" w14:textId="7EFA60FC" w:rsidR="001C102F" w:rsidRPr="00B03E20" w:rsidRDefault="001C102F" w:rsidP="00304001">
      <w:pPr>
        <w:spacing w:line="360" w:lineRule="auto"/>
        <w:jc w:val="both"/>
        <w:rPr>
          <w:rFonts w:ascii="Times New Roman" w:hAnsi="Times New Roman" w:cs="Times New Roman"/>
          <w:sz w:val="24"/>
          <w:szCs w:val="24"/>
          <w:lang w:val="fr-FR"/>
        </w:rPr>
      </w:pPr>
      <w:r w:rsidRPr="00B03E20">
        <w:rPr>
          <w:rFonts w:ascii="Times New Roman" w:eastAsia="Times New Roman" w:hAnsi="Times New Roman" w:cs="Times New Roman"/>
          <w:sz w:val="24"/>
          <w:szCs w:val="24"/>
          <w:lang w:val="fr-FR"/>
        </w:rPr>
        <w:t xml:space="preserve">ZUMTHOR Paul, </w:t>
      </w:r>
      <w:r w:rsidRPr="00B03E20">
        <w:rPr>
          <w:rFonts w:ascii="Times New Roman" w:eastAsia="Times New Roman" w:hAnsi="Times New Roman" w:cs="Times New Roman"/>
          <w:i/>
          <w:sz w:val="24"/>
          <w:szCs w:val="24"/>
          <w:lang w:val="fr-FR"/>
        </w:rPr>
        <w:t xml:space="preserve">Autobiographie au Moyen </w:t>
      </w:r>
      <w:proofErr w:type="gramStart"/>
      <w:r w:rsidR="00B03E20" w:rsidRPr="00B03E20">
        <w:rPr>
          <w:rFonts w:ascii="Times New Roman" w:eastAsia="Times New Roman" w:hAnsi="Times New Roman" w:cs="Times New Roman"/>
          <w:i/>
          <w:sz w:val="24"/>
          <w:szCs w:val="24"/>
          <w:lang w:val="fr-FR"/>
        </w:rPr>
        <w:t>Âge ?</w:t>
      </w:r>
      <w:r w:rsidR="00B03E20">
        <w:rPr>
          <w:rFonts w:ascii="Times New Roman" w:eastAsia="Times New Roman" w:hAnsi="Times New Roman" w:cs="Times New Roman"/>
          <w:sz w:val="24"/>
          <w:szCs w:val="24"/>
          <w:lang w:val="fr-FR"/>
        </w:rPr>
        <w:t>,</w:t>
      </w:r>
      <w:proofErr w:type="gramEnd"/>
      <w:r w:rsidR="00B03E20">
        <w:rPr>
          <w:rFonts w:ascii="Times New Roman" w:eastAsia="Times New Roman" w:hAnsi="Times New Roman" w:cs="Times New Roman"/>
          <w:sz w:val="24"/>
          <w:szCs w:val="24"/>
          <w:lang w:val="fr-FR"/>
        </w:rPr>
        <w:t xml:space="preserve"> </w:t>
      </w:r>
      <w:r w:rsidRPr="00B03E20">
        <w:rPr>
          <w:rFonts w:ascii="Times New Roman" w:eastAsia="Times New Roman" w:hAnsi="Times New Roman" w:cs="Times New Roman"/>
          <w:i/>
          <w:sz w:val="24"/>
          <w:szCs w:val="24"/>
          <w:lang w:val="fr-FR"/>
        </w:rPr>
        <w:t>Langue, Texte, Énigme</w:t>
      </w:r>
      <w:r w:rsidRPr="00B03E20">
        <w:rPr>
          <w:rFonts w:ascii="Times New Roman" w:eastAsia="Times New Roman" w:hAnsi="Times New Roman" w:cs="Times New Roman"/>
          <w:sz w:val="24"/>
          <w:szCs w:val="24"/>
          <w:lang w:val="fr-FR"/>
        </w:rPr>
        <w:t>, Seuil, collection Poétique, 1974.</w:t>
      </w:r>
    </w:p>
    <w:p w14:paraId="5BE916AC" w14:textId="77777777" w:rsidR="00043B9A" w:rsidRPr="00B03E20" w:rsidRDefault="00043B9A" w:rsidP="00304001">
      <w:pPr>
        <w:spacing w:line="360" w:lineRule="auto"/>
        <w:jc w:val="both"/>
        <w:rPr>
          <w:rFonts w:ascii="Times New Roman" w:eastAsia="Times New Roman" w:hAnsi="Times New Roman" w:cs="Times New Roman"/>
          <w:sz w:val="24"/>
          <w:szCs w:val="24"/>
          <w:lang w:val="fr-FR"/>
        </w:rPr>
      </w:pPr>
    </w:p>
    <w:p w14:paraId="72A8D0EB" w14:textId="77777777" w:rsidR="00950570" w:rsidRPr="001C102F" w:rsidRDefault="00950570" w:rsidP="00304001">
      <w:pPr>
        <w:spacing w:line="360" w:lineRule="auto"/>
        <w:jc w:val="both"/>
        <w:rPr>
          <w:rFonts w:ascii="Times New Roman" w:eastAsia="Times New Roman" w:hAnsi="Times New Roman" w:cs="Times New Roman"/>
          <w:sz w:val="24"/>
          <w:szCs w:val="24"/>
          <w:lang w:val="fr-FR"/>
        </w:rPr>
      </w:pPr>
    </w:p>
    <w:sectPr w:rsidR="00950570" w:rsidRPr="001C102F" w:rsidSect="00FD35AD">
      <w:footerReference w:type="even" r:id="rId23"/>
      <w:footerReference w:type="default" r:id="rId24"/>
      <w:footerReference w:type="first" r:id="rId25"/>
      <w:pgSz w:w="11909" w:h="16834"/>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92EC" w14:textId="77777777" w:rsidR="00491A9A" w:rsidRDefault="00491A9A">
      <w:pPr>
        <w:spacing w:line="240" w:lineRule="auto"/>
      </w:pPr>
      <w:r>
        <w:separator/>
      </w:r>
    </w:p>
  </w:endnote>
  <w:endnote w:type="continuationSeparator" w:id="0">
    <w:p w14:paraId="5777293B" w14:textId="77777777" w:rsidR="00491A9A" w:rsidRDefault="00491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EG">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F3DF" w14:textId="77777777" w:rsidR="006E5AD8" w:rsidRDefault="006E5AD8" w:rsidP="00A40D9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FC705B" w14:textId="77777777" w:rsidR="006E5AD8" w:rsidRDefault="006E5AD8" w:rsidP="00A40D9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7F2A" w14:textId="77777777" w:rsidR="006E5AD8" w:rsidRPr="00FE7F49" w:rsidRDefault="006E5AD8" w:rsidP="00A40D9F">
    <w:pPr>
      <w:pStyle w:val="a6"/>
      <w:framePr w:wrap="around" w:vAnchor="text" w:hAnchor="margin" w:xAlign="center" w:y="1"/>
      <w:rPr>
        <w:rStyle w:val="a8"/>
      </w:rPr>
    </w:pPr>
    <w:r w:rsidRPr="00FE7F49">
      <w:rPr>
        <w:rStyle w:val="a8"/>
      </w:rPr>
      <w:fldChar w:fldCharType="begin"/>
    </w:r>
    <w:r>
      <w:rPr>
        <w:rStyle w:val="a8"/>
      </w:rPr>
      <w:instrText>PAGE</w:instrText>
    </w:r>
    <w:r w:rsidRPr="00FE7F49">
      <w:rPr>
        <w:rStyle w:val="a8"/>
      </w:rPr>
      <w:fldChar w:fldCharType="separate"/>
    </w:r>
    <w:r w:rsidR="0086359F">
      <w:rPr>
        <w:rStyle w:val="a8"/>
        <w:noProof/>
      </w:rPr>
      <w:t>4</w:t>
    </w:r>
    <w:r w:rsidRPr="00FE7F49">
      <w:rPr>
        <w:rStyle w:val="a8"/>
      </w:rPr>
      <w:fldChar w:fldCharType="end"/>
    </w:r>
  </w:p>
  <w:p w14:paraId="37A54C72" w14:textId="77777777" w:rsidR="006E5AD8" w:rsidRDefault="006E5AD8" w:rsidP="00A40D9F">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9B29" w14:textId="77777777" w:rsidR="006E5AD8" w:rsidRDefault="006E5AD8" w:rsidP="00A40D9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2048" w14:textId="77777777" w:rsidR="00491A9A" w:rsidRDefault="00491A9A">
      <w:pPr>
        <w:spacing w:line="240" w:lineRule="auto"/>
      </w:pPr>
      <w:r>
        <w:separator/>
      </w:r>
    </w:p>
  </w:footnote>
  <w:footnote w:type="continuationSeparator" w:id="0">
    <w:p w14:paraId="38D64249" w14:textId="77777777" w:rsidR="00491A9A" w:rsidRDefault="00491A9A">
      <w:pPr>
        <w:spacing w:line="240" w:lineRule="auto"/>
      </w:pPr>
      <w:r>
        <w:continuationSeparator/>
      </w:r>
    </w:p>
  </w:footnote>
  <w:footnote w:id="1">
    <w:p w14:paraId="037B38BA" w14:textId="4DB6B6CF" w:rsidR="006E5AD8" w:rsidRPr="004E3023" w:rsidRDefault="006E5AD8" w:rsidP="00810A08">
      <w:pPr>
        <w:spacing w:line="240" w:lineRule="auto"/>
        <w:rPr>
          <w:rFonts w:ascii="Times New Roman" w:hAnsi="Times New Roman" w:cs="Times New Roman"/>
          <w:sz w:val="20"/>
          <w:szCs w:val="20"/>
          <w:vertAlign w:val="superscript"/>
          <w:lang w:val="fr-FR"/>
        </w:rPr>
      </w:pPr>
      <w:r w:rsidRPr="004E3023">
        <w:rPr>
          <w:rFonts w:ascii="Times New Roman" w:hAnsi="Times New Roman" w:cs="Times New Roman"/>
          <w:sz w:val="20"/>
          <w:szCs w:val="20"/>
          <w:vertAlign w:val="superscript"/>
        </w:rPr>
        <w:footnoteRef/>
      </w:r>
      <w:r w:rsidRPr="004E3023">
        <w:rPr>
          <w:rFonts w:ascii="Times New Roman" w:hAnsi="Times New Roman" w:cs="Times New Roman"/>
          <w:sz w:val="20"/>
          <w:szCs w:val="20"/>
          <w:vertAlign w:val="superscript"/>
          <w:lang w:val="fr-FR"/>
        </w:rPr>
        <w:t xml:space="preserve"> </w:t>
      </w:r>
      <w:r w:rsidRPr="004E3023">
        <w:rPr>
          <w:rFonts w:ascii="Times New Roman" w:eastAsia="Times New Roman" w:hAnsi="Times New Roman" w:cs="Times New Roman"/>
          <w:sz w:val="20"/>
          <w:szCs w:val="20"/>
          <w:highlight w:val="white"/>
          <w:lang w:val="fr-FR"/>
        </w:rPr>
        <w:t>Thérèse Moreau</w:t>
      </w:r>
      <w:r w:rsidRPr="004E3023">
        <w:rPr>
          <w:rFonts w:ascii="Times New Roman" w:eastAsia="Times New Roman" w:hAnsi="Times New Roman" w:cs="Times New Roman"/>
          <w:color w:val="222222"/>
          <w:sz w:val="20"/>
          <w:szCs w:val="20"/>
          <w:highlight w:val="white"/>
          <w:lang w:val="fr-FR"/>
        </w:rPr>
        <w:t xml:space="preserve">, « Promenade en féminie : Christine de Pizan, un imaginaire au féminin », Editions Antipodes, </w:t>
      </w:r>
      <w:r w:rsidRPr="004E3023">
        <w:rPr>
          <w:rFonts w:ascii="Times New Roman" w:eastAsia="Times New Roman" w:hAnsi="Times New Roman" w:cs="Times New Roman"/>
          <w:i/>
          <w:color w:val="222222"/>
          <w:sz w:val="20"/>
          <w:szCs w:val="20"/>
          <w:highlight w:val="white"/>
          <w:lang w:val="fr-FR"/>
        </w:rPr>
        <w:t>Nouvelles questions féministes</w:t>
      </w:r>
      <w:r w:rsidRPr="004E3023">
        <w:rPr>
          <w:rFonts w:ascii="Times New Roman" w:eastAsia="Times New Roman" w:hAnsi="Times New Roman" w:cs="Times New Roman"/>
          <w:color w:val="222222"/>
          <w:sz w:val="20"/>
          <w:szCs w:val="20"/>
          <w:highlight w:val="white"/>
          <w:lang w:val="fr-FR"/>
        </w:rPr>
        <w:t>, 2003/2 Vol. 22, p. 14-27</w:t>
      </w:r>
      <w:r w:rsidRPr="004E3023">
        <w:rPr>
          <w:rFonts w:ascii="Times New Roman" w:eastAsia="Times New Roman" w:hAnsi="Times New Roman" w:cs="Times New Roman"/>
          <w:color w:val="222222"/>
          <w:sz w:val="20"/>
          <w:szCs w:val="20"/>
          <w:lang w:val="fr-FR"/>
        </w:rPr>
        <w:t>.</w:t>
      </w:r>
      <w:r w:rsidRPr="004E3023">
        <w:rPr>
          <w:rFonts w:ascii="Times New Roman" w:eastAsia="Times New Roman" w:hAnsi="Times New Roman" w:cs="Times New Roman"/>
          <w:sz w:val="20"/>
          <w:szCs w:val="20"/>
          <w:lang w:val="fr-FR"/>
        </w:rPr>
        <w:t xml:space="preserve"> </w:t>
      </w:r>
    </w:p>
  </w:footnote>
  <w:footnote w:id="2">
    <w:p w14:paraId="293BEBA6" w14:textId="77777777" w:rsidR="006E5AD8" w:rsidRPr="00227C28" w:rsidRDefault="006E5AD8" w:rsidP="00810A08">
      <w:pPr>
        <w:spacing w:line="240" w:lineRule="auto"/>
        <w:rPr>
          <w:rFonts w:ascii="Times New Roman" w:eastAsia="Times New Roman" w:hAnsi="Times New Roman" w:cs="Times New Roman"/>
          <w:sz w:val="20"/>
          <w:szCs w:val="20"/>
          <w:lang w:val="fr-FR"/>
        </w:rPr>
      </w:pPr>
      <w:r w:rsidRPr="004E3023">
        <w:rPr>
          <w:rFonts w:ascii="Times New Roman" w:hAnsi="Times New Roman" w:cs="Times New Roman"/>
          <w:sz w:val="20"/>
          <w:szCs w:val="20"/>
          <w:vertAlign w:val="superscript"/>
        </w:rPr>
        <w:footnoteRef/>
      </w:r>
      <w:r w:rsidRPr="004E3023">
        <w:rPr>
          <w:rFonts w:ascii="Times New Roman" w:hAnsi="Times New Roman" w:cs="Times New Roman"/>
          <w:sz w:val="20"/>
          <w:szCs w:val="20"/>
          <w:lang w:val="fr-FR"/>
        </w:rPr>
        <w:t xml:space="preserve"> </w:t>
      </w:r>
      <w:r w:rsidRPr="004E3023">
        <w:rPr>
          <w:rFonts w:ascii="Times New Roman" w:eastAsia="Times New Roman" w:hAnsi="Times New Roman" w:cs="Times New Roman"/>
          <w:sz w:val="20"/>
          <w:szCs w:val="20"/>
          <w:lang w:val="fr-FR"/>
        </w:rPr>
        <w:t xml:space="preserve">Christine de Pizan, </w:t>
      </w:r>
      <w:r w:rsidRPr="004E3023">
        <w:rPr>
          <w:rFonts w:ascii="Times New Roman" w:eastAsia="Times New Roman" w:hAnsi="Times New Roman" w:cs="Times New Roman"/>
          <w:i/>
          <w:sz w:val="20"/>
          <w:szCs w:val="20"/>
          <w:lang w:val="fr-FR"/>
        </w:rPr>
        <w:t>La Cité des Dames</w:t>
      </w:r>
      <w:r w:rsidRPr="004E3023">
        <w:rPr>
          <w:rFonts w:ascii="Times New Roman" w:eastAsia="Times New Roman" w:hAnsi="Times New Roman" w:cs="Times New Roman"/>
          <w:sz w:val="20"/>
          <w:szCs w:val="20"/>
          <w:lang w:val="fr-FR"/>
        </w:rPr>
        <w:t xml:space="preserve">, texte traduit et présenté par </w:t>
      </w:r>
      <w:r w:rsidRPr="004E3023">
        <w:rPr>
          <w:rFonts w:ascii="Times New Roman" w:eastAsia="Times New Roman" w:hAnsi="Times New Roman" w:cs="Times New Roman"/>
          <w:sz w:val="20"/>
          <w:szCs w:val="20"/>
          <w:highlight w:val="white"/>
          <w:lang w:val="fr-FR"/>
        </w:rPr>
        <w:t xml:space="preserve">Thérèse Moreau et </w:t>
      </w:r>
      <w:proofErr w:type="spellStart"/>
      <w:r w:rsidRPr="004E3023">
        <w:rPr>
          <w:rFonts w:ascii="Times New Roman" w:eastAsia="Times New Roman" w:hAnsi="Times New Roman" w:cs="Times New Roman"/>
          <w:sz w:val="20"/>
          <w:szCs w:val="20"/>
          <w:highlight w:val="white"/>
          <w:lang w:val="fr-FR"/>
        </w:rPr>
        <w:t>Eric</w:t>
      </w:r>
      <w:proofErr w:type="spellEnd"/>
      <w:r w:rsidRPr="004E3023">
        <w:rPr>
          <w:rFonts w:ascii="Times New Roman" w:eastAsia="Times New Roman" w:hAnsi="Times New Roman" w:cs="Times New Roman"/>
          <w:sz w:val="20"/>
          <w:szCs w:val="20"/>
          <w:highlight w:val="white"/>
          <w:lang w:val="fr-FR"/>
        </w:rPr>
        <w:t xml:space="preserve"> Hicks, </w:t>
      </w:r>
      <w:r w:rsidRPr="004E3023">
        <w:rPr>
          <w:rFonts w:ascii="Times New Roman" w:eastAsia="Times New Roman" w:hAnsi="Times New Roman" w:cs="Times New Roman"/>
          <w:color w:val="222222"/>
          <w:sz w:val="20"/>
          <w:szCs w:val="20"/>
          <w:highlight w:val="white"/>
          <w:lang w:val="fr-FR"/>
        </w:rPr>
        <w:t xml:space="preserve">Paris </w:t>
      </w:r>
      <w:r w:rsidRPr="004E3023">
        <w:rPr>
          <w:rFonts w:ascii="Times New Roman" w:eastAsia="Times New Roman" w:hAnsi="Times New Roman" w:cs="Times New Roman"/>
          <w:sz w:val="20"/>
          <w:szCs w:val="20"/>
          <w:highlight w:val="white"/>
          <w:lang w:val="fr-FR"/>
        </w:rPr>
        <w:t>: Ed. Stock/Moyen Âge, 2000</w:t>
      </w:r>
    </w:p>
  </w:footnote>
  <w:footnote w:id="3">
    <w:p w14:paraId="7ACBFBFE" w14:textId="369880FB" w:rsidR="006E5AD8" w:rsidRPr="004E3023" w:rsidRDefault="006E5AD8" w:rsidP="00A621C3">
      <w:pPr>
        <w:spacing w:line="240" w:lineRule="auto"/>
        <w:jc w:val="both"/>
        <w:rPr>
          <w:rFonts w:ascii="Times New Roman" w:eastAsia="Times New Roman" w:hAnsi="Times New Roman" w:cs="Times New Roman"/>
          <w:sz w:val="20"/>
          <w:szCs w:val="20"/>
          <w:lang w:val="fr-FR"/>
        </w:rPr>
      </w:pPr>
      <w:r w:rsidRPr="004E3023">
        <w:rPr>
          <w:rFonts w:ascii="Times New Roman" w:hAnsi="Times New Roman" w:cs="Times New Roman"/>
          <w:vertAlign w:val="superscript"/>
        </w:rPr>
        <w:footnoteRef/>
      </w:r>
      <w:r w:rsidRPr="004E3023">
        <w:rPr>
          <w:rFonts w:ascii="Times New Roman" w:eastAsia="Times New Roman" w:hAnsi="Times New Roman" w:cs="Times New Roman"/>
          <w:sz w:val="20"/>
          <w:szCs w:val="20"/>
          <w:lang w:val="fr-FR"/>
        </w:rPr>
        <w:t xml:space="preserve"> Christine de Pizan, </w:t>
      </w:r>
      <w:r w:rsidRPr="004E3023">
        <w:rPr>
          <w:rFonts w:ascii="Times New Roman" w:eastAsia="Times New Roman" w:hAnsi="Times New Roman" w:cs="Times New Roman"/>
          <w:i/>
          <w:sz w:val="20"/>
          <w:szCs w:val="20"/>
          <w:lang w:val="fr-FR"/>
        </w:rPr>
        <w:t>Le livre de la Mutation de Fortune</w:t>
      </w:r>
      <w:r w:rsidRPr="004E3023">
        <w:rPr>
          <w:rFonts w:ascii="Times New Roman" w:eastAsia="Times New Roman" w:hAnsi="Times New Roman" w:cs="Times New Roman"/>
          <w:sz w:val="20"/>
          <w:szCs w:val="20"/>
          <w:lang w:val="fr-FR"/>
        </w:rPr>
        <w:t xml:space="preserve">, in Jean-Claude </w:t>
      </w:r>
      <w:proofErr w:type="spellStart"/>
      <w:r w:rsidRPr="004E3023">
        <w:rPr>
          <w:rFonts w:ascii="Times New Roman" w:eastAsia="Times New Roman" w:hAnsi="Times New Roman" w:cs="Times New Roman"/>
          <w:sz w:val="20"/>
          <w:szCs w:val="20"/>
          <w:lang w:val="fr-FR"/>
        </w:rPr>
        <w:t>Polet</w:t>
      </w:r>
      <w:proofErr w:type="spellEnd"/>
      <w:r w:rsidRPr="004E3023">
        <w:rPr>
          <w:rFonts w:ascii="Times New Roman" w:eastAsia="Times New Roman" w:hAnsi="Times New Roman" w:cs="Times New Roman"/>
          <w:sz w:val="20"/>
          <w:szCs w:val="20"/>
          <w:lang w:val="fr-FR"/>
        </w:rPr>
        <w:t xml:space="preserve"> (</w:t>
      </w:r>
      <w:proofErr w:type="spellStart"/>
      <w:r w:rsidRPr="004E3023">
        <w:rPr>
          <w:rFonts w:ascii="Times New Roman" w:eastAsia="Times New Roman" w:hAnsi="Times New Roman" w:cs="Times New Roman"/>
          <w:sz w:val="20"/>
          <w:szCs w:val="20"/>
          <w:lang w:val="fr-FR"/>
        </w:rPr>
        <w:t>dir</w:t>
      </w:r>
      <w:proofErr w:type="spellEnd"/>
      <w:r w:rsidRPr="004E3023">
        <w:rPr>
          <w:rFonts w:ascii="Times New Roman" w:eastAsia="Times New Roman" w:hAnsi="Times New Roman" w:cs="Times New Roman"/>
          <w:sz w:val="20"/>
          <w:szCs w:val="20"/>
          <w:lang w:val="fr-FR"/>
        </w:rPr>
        <w:t>.), Patrimoine littéraire européen, anthologie de langue française, tome 6, Bruxelles, De Boeck, 1995, p. 136-137.</w:t>
      </w:r>
    </w:p>
  </w:footnote>
  <w:footnote w:id="4">
    <w:p w14:paraId="7E8F446B" w14:textId="77777777" w:rsidR="006E5AD8" w:rsidRPr="004E3023" w:rsidRDefault="006E5AD8" w:rsidP="00A621C3">
      <w:pPr>
        <w:spacing w:line="240" w:lineRule="auto"/>
        <w:jc w:val="both"/>
        <w:rPr>
          <w:rFonts w:ascii="Times New Roman" w:eastAsia="Times New Roman" w:hAnsi="Times New Roman" w:cs="Times New Roman"/>
          <w:sz w:val="20"/>
          <w:szCs w:val="20"/>
          <w:lang w:val="fr-FR"/>
        </w:rPr>
      </w:pPr>
      <w:r w:rsidRPr="004E3023">
        <w:rPr>
          <w:rFonts w:ascii="Times New Roman" w:hAnsi="Times New Roman" w:cs="Times New Roman"/>
          <w:vertAlign w:val="superscript"/>
        </w:rPr>
        <w:footnoteRef/>
      </w:r>
      <w:r w:rsidRPr="004E3023">
        <w:rPr>
          <w:rFonts w:ascii="Times New Roman" w:eastAsia="Times New Roman" w:hAnsi="Times New Roman" w:cs="Times New Roman"/>
          <w:sz w:val="20"/>
          <w:szCs w:val="20"/>
          <w:lang w:val="fr-FR"/>
        </w:rPr>
        <w:t xml:space="preserve"> Christine de Pizan, </w:t>
      </w:r>
      <w:r w:rsidRPr="004E3023">
        <w:rPr>
          <w:rFonts w:ascii="Times New Roman" w:eastAsia="Times New Roman" w:hAnsi="Times New Roman" w:cs="Times New Roman"/>
          <w:i/>
          <w:sz w:val="20"/>
          <w:szCs w:val="20"/>
          <w:lang w:val="fr-FR"/>
        </w:rPr>
        <w:t>L’</w:t>
      </w:r>
      <w:proofErr w:type="spellStart"/>
      <w:r w:rsidRPr="004E3023">
        <w:rPr>
          <w:rFonts w:ascii="Times New Roman" w:eastAsia="Times New Roman" w:hAnsi="Times New Roman" w:cs="Times New Roman"/>
          <w:i/>
          <w:sz w:val="20"/>
          <w:szCs w:val="20"/>
          <w:lang w:val="fr-FR"/>
        </w:rPr>
        <w:t>Avision</w:t>
      </w:r>
      <w:proofErr w:type="spellEnd"/>
      <w:r w:rsidRPr="004E3023">
        <w:rPr>
          <w:rFonts w:ascii="Times New Roman" w:eastAsia="Times New Roman" w:hAnsi="Times New Roman" w:cs="Times New Roman"/>
          <w:i/>
          <w:sz w:val="20"/>
          <w:szCs w:val="20"/>
          <w:lang w:val="fr-FR"/>
        </w:rPr>
        <w:t xml:space="preserve"> Christine</w:t>
      </w:r>
      <w:r w:rsidRPr="004E3023">
        <w:rPr>
          <w:rFonts w:ascii="Times New Roman" w:eastAsia="Times New Roman" w:hAnsi="Times New Roman" w:cs="Times New Roman"/>
          <w:sz w:val="20"/>
          <w:szCs w:val="20"/>
          <w:lang w:val="fr-FR"/>
        </w:rPr>
        <w:t>, éd. Christine Reno et Liliane Dulac, Paris, Champion, 2001, p. 111.</w:t>
      </w:r>
    </w:p>
  </w:footnote>
  <w:footnote w:id="5">
    <w:p w14:paraId="5940B488" w14:textId="1398FAB2" w:rsidR="006E5AD8" w:rsidRPr="00D63FB5" w:rsidRDefault="006E5AD8">
      <w:pPr>
        <w:pStyle w:val="af1"/>
      </w:pPr>
      <w:r>
        <w:rPr>
          <w:rStyle w:val="af3"/>
        </w:rPr>
        <w:footnoteRef/>
      </w:r>
      <w:r>
        <w:t xml:space="preserve"> </w:t>
      </w:r>
      <w:r w:rsidRPr="004E3023">
        <w:t xml:space="preserve">Evelyne </w:t>
      </w:r>
      <w:proofErr w:type="spellStart"/>
      <w:r w:rsidRPr="004E3023">
        <w:t>Berriot</w:t>
      </w:r>
      <w:proofErr w:type="spellEnd"/>
      <w:r w:rsidRPr="004E3023">
        <w:t xml:space="preserve">-Salvador, « Les femmes et les pratiques de l'écriture de Christine de Pisan à Marie de Gournay », </w:t>
      </w:r>
      <w:r w:rsidRPr="004E3023">
        <w:rPr>
          <w:i/>
        </w:rPr>
        <w:t>Réforme, Humanisme, Renaissance</w:t>
      </w:r>
      <w:r>
        <w:t>, 1983, 16 pp. 52-69, p. 52.</w:t>
      </w:r>
    </w:p>
  </w:footnote>
  <w:footnote w:id="6">
    <w:p w14:paraId="225AA265" w14:textId="77777777" w:rsidR="006E5AD8" w:rsidRPr="00CD0760" w:rsidRDefault="006E5AD8" w:rsidP="00CD0760">
      <w:pPr>
        <w:pStyle w:val="a5"/>
        <w:shd w:val="clear" w:color="auto" w:fill="FFFFFF"/>
        <w:spacing w:before="0" w:beforeAutospacing="0" w:after="0" w:afterAutospacing="0"/>
        <w:jc w:val="both"/>
        <w:rPr>
          <w:sz w:val="20"/>
          <w:szCs w:val="20"/>
          <w:lang w:val="fr-FR"/>
        </w:rPr>
      </w:pPr>
      <w:r w:rsidRPr="00CD0760">
        <w:rPr>
          <w:sz w:val="20"/>
          <w:szCs w:val="20"/>
          <w:vertAlign w:val="superscript"/>
        </w:rPr>
        <w:footnoteRef/>
      </w:r>
      <w:r w:rsidRPr="00CD0760">
        <w:rPr>
          <w:sz w:val="20"/>
          <w:szCs w:val="20"/>
          <w:lang w:val="fr-FR"/>
        </w:rPr>
        <w:t xml:space="preserve"> Johan Huizinga, </w:t>
      </w:r>
      <w:r w:rsidRPr="00CD0760">
        <w:rPr>
          <w:i/>
          <w:sz w:val="20"/>
          <w:szCs w:val="20"/>
          <w:lang w:val="fr-FR"/>
        </w:rPr>
        <w:t>Le déclin du Moyen-Âge</w:t>
      </w:r>
      <w:r w:rsidRPr="00CD0760">
        <w:rPr>
          <w:sz w:val="20"/>
          <w:szCs w:val="20"/>
          <w:lang w:val="fr-FR"/>
        </w:rPr>
        <w:t xml:space="preserve">, Paris, Payot </w:t>
      </w:r>
      <w:proofErr w:type="spellStart"/>
      <w:r w:rsidRPr="00CD0760">
        <w:rPr>
          <w:sz w:val="20"/>
          <w:szCs w:val="20"/>
          <w:lang w:val="fr-FR"/>
        </w:rPr>
        <w:t>réed</w:t>
      </w:r>
      <w:proofErr w:type="spellEnd"/>
      <w:r w:rsidRPr="00CD0760">
        <w:rPr>
          <w:sz w:val="20"/>
          <w:szCs w:val="20"/>
          <w:lang w:val="fr-FR"/>
        </w:rPr>
        <w:t xml:space="preserve">. </w:t>
      </w:r>
      <w:r>
        <w:rPr>
          <w:sz w:val="20"/>
          <w:szCs w:val="20"/>
          <w:lang w:val="fr-FR"/>
        </w:rPr>
        <w:t>1948</w:t>
      </w:r>
    </w:p>
  </w:footnote>
  <w:footnote w:id="7">
    <w:p w14:paraId="0A14C021" w14:textId="77777777" w:rsidR="006E5AD8" w:rsidRPr="00CD0760" w:rsidRDefault="006E5AD8" w:rsidP="00CD0760">
      <w:pPr>
        <w:pStyle w:val="a5"/>
        <w:shd w:val="clear" w:color="auto" w:fill="FFFFFF"/>
        <w:spacing w:before="0" w:beforeAutospacing="0" w:after="0" w:afterAutospacing="0"/>
        <w:jc w:val="both"/>
        <w:rPr>
          <w:sz w:val="20"/>
          <w:szCs w:val="20"/>
          <w:lang w:val="fr-FR"/>
        </w:rPr>
      </w:pPr>
      <w:r w:rsidRPr="00CD0760">
        <w:rPr>
          <w:sz w:val="20"/>
          <w:szCs w:val="20"/>
          <w:vertAlign w:val="superscript"/>
        </w:rPr>
        <w:footnoteRef/>
      </w:r>
      <w:r w:rsidRPr="00CD0760">
        <w:rPr>
          <w:sz w:val="20"/>
          <w:szCs w:val="20"/>
          <w:lang w:val="fr-FR"/>
        </w:rPr>
        <w:t xml:space="preserve"> Jacques le Goff, </w:t>
      </w:r>
      <w:r w:rsidRPr="00CD0760">
        <w:rPr>
          <w:i/>
          <w:sz w:val="20"/>
          <w:szCs w:val="20"/>
          <w:lang w:val="fr-FR"/>
        </w:rPr>
        <w:t xml:space="preserve">la Civilisation de l’Occident médiéval, </w:t>
      </w:r>
      <w:r w:rsidRPr="00CD0760">
        <w:rPr>
          <w:sz w:val="20"/>
          <w:szCs w:val="20"/>
          <w:lang w:val="fr-FR"/>
        </w:rPr>
        <w:t>Paris, Flammarion, 1982</w:t>
      </w:r>
    </w:p>
  </w:footnote>
  <w:footnote w:id="8">
    <w:p w14:paraId="591B77BF" w14:textId="77777777" w:rsidR="006E5AD8" w:rsidRPr="00747A08" w:rsidRDefault="006E5AD8">
      <w:pPr>
        <w:pStyle w:val="af1"/>
      </w:pPr>
      <w:r>
        <w:rPr>
          <w:rStyle w:val="af3"/>
        </w:rPr>
        <w:footnoteRef/>
      </w:r>
      <w:r>
        <w:t xml:space="preserve"> </w:t>
      </w:r>
      <w:r w:rsidRPr="00747A08">
        <w:t xml:space="preserve">Gérard Noiriel, </w:t>
      </w:r>
      <w:r w:rsidRPr="00747A08">
        <w:rPr>
          <w:i/>
          <w:iCs/>
        </w:rPr>
        <w:t xml:space="preserve">Une histoire populaire de la France. De la guerre de Cent Ans à nos jours, </w:t>
      </w:r>
      <w:r w:rsidRPr="00747A08">
        <w:t xml:space="preserve">Marseille, </w:t>
      </w:r>
      <w:proofErr w:type="spellStart"/>
      <w:r w:rsidRPr="00747A08">
        <w:t>Agone</w:t>
      </w:r>
      <w:proofErr w:type="spellEnd"/>
      <w:r w:rsidRPr="00747A08">
        <w:t>, coll. « Mémoires sociales », 2018</w:t>
      </w:r>
    </w:p>
  </w:footnote>
  <w:footnote w:id="9">
    <w:p w14:paraId="0DCDB85A" w14:textId="77777777" w:rsidR="006E5AD8" w:rsidRPr="00004336" w:rsidRDefault="006E5AD8">
      <w:pPr>
        <w:pStyle w:val="af1"/>
      </w:pPr>
      <w:r>
        <w:rPr>
          <w:rStyle w:val="af3"/>
        </w:rPr>
        <w:footnoteRef/>
      </w:r>
      <w:r>
        <w:t xml:space="preserve"> </w:t>
      </w:r>
      <w:r w:rsidRPr="001527CA">
        <w:rPr>
          <w:color w:val="000000"/>
        </w:rPr>
        <w:t>Jean Verdon</w:t>
      </w:r>
      <w:proofErr w:type="gramStart"/>
      <w:r w:rsidRPr="001527CA">
        <w:rPr>
          <w:color w:val="000000"/>
        </w:rPr>
        <w:t xml:space="preserve">, </w:t>
      </w:r>
      <w:r w:rsidRPr="001527CA">
        <w:rPr>
          <w:color w:val="000000"/>
          <w:highlight w:val="white"/>
        </w:rPr>
        <w:t>,</w:t>
      </w:r>
      <w:proofErr w:type="gramEnd"/>
      <w:r w:rsidRPr="001527CA">
        <w:rPr>
          <w:color w:val="000000"/>
          <w:highlight w:val="white"/>
        </w:rPr>
        <w:t> </w:t>
      </w:r>
      <w:r>
        <w:rPr>
          <w:i/>
          <w:color w:val="000000"/>
          <w:highlight w:val="white"/>
        </w:rPr>
        <w:t>Les F</w:t>
      </w:r>
      <w:r w:rsidRPr="001527CA">
        <w:rPr>
          <w:i/>
          <w:color w:val="000000"/>
          <w:highlight w:val="white"/>
        </w:rPr>
        <w:t>rançaises pendant la guerre de Cent Ans. Début du XIV</w:t>
      </w:r>
      <w:r w:rsidRPr="001527CA">
        <w:rPr>
          <w:i/>
          <w:color w:val="000000"/>
          <w:highlight w:val="white"/>
          <w:vertAlign w:val="superscript"/>
        </w:rPr>
        <w:t>e</w:t>
      </w:r>
      <w:r w:rsidRPr="001527CA">
        <w:rPr>
          <w:i/>
          <w:color w:val="000000"/>
          <w:highlight w:val="white"/>
        </w:rPr>
        <w:t> siècle-milieu du XV</w:t>
      </w:r>
      <w:r w:rsidRPr="001527CA">
        <w:rPr>
          <w:i/>
          <w:color w:val="000000"/>
          <w:highlight w:val="white"/>
          <w:vertAlign w:val="superscript"/>
        </w:rPr>
        <w:t>e</w:t>
      </w:r>
      <w:r w:rsidRPr="001527CA">
        <w:rPr>
          <w:i/>
          <w:color w:val="000000"/>
          <w:highlight w:val="white"/>
        </w:rPr>
        <w:t> siècle. </w:t>
      </w:r>
      <w:r w:rsidRPr="001527CA">
        <w:rPr>
          <w:color w:val="000000"/>
          <w:highlight w:val="white"/>
        </w:rPr>
        <w:t>Éditions Perrin, « Hors collection », 1991, URL : https://www.cairn.info/les-francaises-pendant-la-guerre-de-cent-ans--9782262008413.htm</w:t>
      </w:r>
    </w:p>
  </w:footnote>
  <w:footnote w:id="10">
    <w:p w14:paraId="2825FFA2" w14:textId="77777777" w:rsidR="006E5AD8" w:rsidRPr="004E3023" w:rsidRDefault="006E5AD8" w:rsidP="00A621C3">
      <w:pPr>
        <w:spacing w:line="240" w:lineRule="auto"/>
        <w:jc w:val="both"/>
        <w:rPr>
          <w:rFonts w:ascii="Times New Roman" w:eastAsia="Times New Roman" w:hAnsi="Times New Roman" w:cs="Times New Roman"/>
          <w:sz w:val="20"/>
          <w:szCs w:val="20"/>
          <w:lang w:val="fr-FR"/>
        </w:rPr>
      </w:pPr>
      <w:r w:rsidRPr="00CD0760">
        <w:rPr>
          <w:rFonts w:ascii="Times New Roman" w:hAnsi="Times New Roman" w:cs="Times New Roman"/>
          <w:sz w:val="20"/>
          <w:szCs w:val="20"/>
          <w:vertAlign w:val="superscript"/>
        </w:rPr>
        <w:footnoteRef/>
      </w:r>
      <w:r w:rsidRPr="00CD0760">
        <w:rPr>
          <w:rFonts w:ascii="Times New Roman" w:eastAsia="Times New Roman" w:hAnsi="Times New Roman" w:cs="Times New Roman"/>
          <w:sz w:val="20"/>
          <w:szCs w:val="20"/>
          <w:lang w:val="fr-FR"/>
        </w:rPr>
        <w:t xml:space="preserve"> Régine </w:t>
      </w:r>
      <w:proofErr w:type="spellStart"/>
      <w:r w:rsidRPr="00CD0760">
        <w:rPr>
          <w:rFonts w:ascii="Times New Roman" w:eastAsia="Times New Roman" w:hAnsi="Times New Roman" w:cs="Times New Roman"/>
          <w:sz w:val="20"/>
          <w:szCs w:val="20"/>
          <w:lang w:val="fr-FR"/>
        </w:rPr>
        <w:t>Pernoud</w:t>
      </w:r>
      <w:proofErr w:type="spellEnd"/>
      <w:r w:rsidRPr="00CD0760">
        <w:rPr>
          <w:rFonts w:ascii="Times New Roman" w:eastAsia="Times New Roman" w:hAnsi="Times New Roman" w:cs="Times New Roman"/>
          <w:sz w:val="20"/>
          <w:szCs w:val="20"/>
          <w:lang w:val="fr-FR"/>
        </w:rPr>
        <w:t xml:space="preserve">, </w:t>
      </w:r>
      <w:r w:rsidRPr="00CD0760">
        <w:rPr>
          <w:rFonts w:ascii="Times New Roman" w:eastAsia="Times New Roman" w:hAnsi="Times New Roman" w:cs="Times New Roman"/>
          <w:i/>
          <w:sz w:val="20"/>
          <w:szCs w:val="20"/>
          <w:lang w:val="fr-FR"/>
        </w:rPr>
        <w:t>Christine de Pisan</w:t>
      </w:r>
      <w:r w:rsidRPr="00CD0760">
        <w:rPr>
          <w:rFonts w:ascii="Times New Roman" w:eastAsia="Times New Roman" w:hAnsi="Times New Roman" w:cs="Times New Roman"/>
          <w:sz w:val="20"/>
          <w:szCs w:val="20"/>
          <w:lang w:val="fr-FR"/>
        </w:rPr>
        <w:t>, Paris, Calmann-Lévy, 1982</w:t>
      </w:r>
      <w:r w:rsidRPr="004E3023">
        <w:rPr>
          <w:rFonts w:ascii="Times New Roman" w:eastAsia="Times New Roman" w:hAnsi="Times New Roman" w:cs="Times New Roman"/>
          <w:sz w:val="20"/>
          <w:szCs w:val="20"/>
          <w:lang w:val="fr-FR"/>
        </w:rPr>
        <w:t xml:space="preserve">  </w:t>
      </w:r>
    </w:p>
  </w:footnote>
  <w:footnote w:id="11">
    <w:p w14:paraId="54CCA066" w14:textId="683485AD" w:rsidR="006E5AD8" w:rsidRPr="00A86CCA" w:rsidRDefault="006E5AD8" w:rsidP="00810D60">
      <w:pPr>
        <w:pStyle w:val="af1"/>
      </w:pPr>
      <w:r w:rsidRPr="00A86CCA">
        <w:rPr>
          <w:rStyle w:val="af3"/>
        </w:rPr>
        <w:footnoteRef/>
      </w:r>
      <w:r w:rsidRPr="00A86CCA">
        <w:t xml:space="preserve"> Gabriella </w:t>
      </w:r>
      <w:proofErr w:type="spellStart"/>
      <w:r w:rsidRPr="00A86CCA">
        <w:t>Parussa</w:t>
      </w:r>
      <w:proofErr w:type="spellEnd"/>
      <w:r w:rsidRPr="00A86CCA">
        <w:t xml:space="preserve">, « Stratégies de légitimation du discours </w:t>
      </w:r>
      <w:proofErr w:type="spellStart"/>
      <w:proofErr w:type="gramStart"/>
      <w:r w:rsidRPr="00A86CCA">
        <w:t>autorial</w:t>
      </w:r>
      <w:proofErr w:type="spellEnd"/>
      <w:r w:rsidRPr="00A86CCA">
        <w:t>:</w:t>
      </w:r>
      <w:proofErr w:type="gramEnd"/>
      <w:r w:rsidRPr="00A86CCA">
        <w:t xml:space="preserve"> </w:t>
      </w:r>
      <w:proofErr w:type="spellStart"/>
      <w:r w:rsidRPr="00A86CCA">
        <w:t>dialogie</w:t>
      </w:r>
      <w:proofErr w:type="spellEnd"/>
      <w:r w:rsidRPr="00A86CCA">
        <w:t>, dialogisme et polyphonie chez Christine de Pizan »</w:t>
      </w:r>
      <w:r w:rsidRPr="00024A36">
        <w:t xml:space="preserve">,  </w:t>
      </w:r>
      <w:r w:rsidRPr="00024A36">
        <w:rPr>
          <w:i/>
          <w:highlight w:val="white"/>
        </w:rPr>
        <w:t>Le Moyen Français</w:t>
      </w:r>
      <w:r>
        <w:rPr>
          <w:highlight w:val="white"/>
        </w:rPr>
        <w:t xml:space="preserve"> 75, 2014, </w:t>
      </w:r>
      <w:r w:rsidRPr="00A86CCA">
        <w:t>p. 45.</w:t>
      </w:r>
    </w:p>
  </w:footnote>
  <w:footnote w:id="12">
    <w:p w14:paraId="49324BE3" w14:textId="77777777" w:rsidR="006E5AD8" w:rsidRPr="00227C28" w:rsidRDefault="006E5AD8" w:rsidP="00A621C3">
      <w:pPr>
        <w:spacing w:line="240" w:lineRule="auto"/>
        <w:jc w:val="both"/>
        <w:rPr>
          <w:rFonts w:ascii="Times New Roman" w:eastAsia="Times New Roman" w:hAnsi="Times New Roman" w:cs="Times New Roman"/>
          <w:sz w:val="20"/>
          <w:szCs w:val="20"/>
          <w:lang w:val="fr-FR"/>
        </w:rPr>
      </w:pPr>
      <w:r w:rsidRPr="00195761">
        <w:rPr>
          <w:rFonts w:ascii="Times New Roman" w:hAnsi="Times New Roman" w:cs="Times New Roman"/>
          <w:sz w:val="20"/>
          <w:szCs w:val="20"/>
          <w:vertAlign w:val="superscript"/>
        </w:rPr>
        <w:footnoteRef/>
      </w:r>
      <w:r w:rsidRPr="00195761">
        <w:rPr>
          <w:rFonts w:ascii="Times New Roman" w:eastAsia="Times New Roman" w:hAnsi="Times New Roman" w:cs="Times New Roman"/>
          <w:color w:val="222222"/>
          <w:sz w:val="20"/>
          <w:szCs w:val="20"/>
          <w:lang w:val="fr-FR"/>
        </w:rPr>
        <w:t xml:space="preserve"> Jacqueline </w:t>
      </w:r>
      <w:proofErr w:type="spellStart"/>
      <w:r w:rsidRPr="00195761">
        <w:rPr>
          <w:rFonts w:ascii="Times New Roman" w:eastAsia="Times New Roman" w:hAnsi="Times New Roman" w:cs="Times New Roman"/>
          <w:color w:val="222222"/>
          <w:sz w:val="20"/>
          <w:szCs w:val="20"/>
          <w:lang w:val="fr-FR"/>
        </w:rPr>
        <w:t>Cerquiglini</w:t>
      </w:r>
      <w:proofErr w:type="spellEnd"/>
      <w:r w:rsidRPr="00195761">
        <w:rPr>
          <w:rFonts w:ascii="Times New Roman" w:eastAsia="Times New Roman" w:hAnsi="Times New Roman" w:cs="Times New Roman"/>
          <w:color w:val="222222"/>
          <w:sz w:val="20"/>
          <w:szCs w:val="20"/>
          <w:lang w:val="fr-FR"/>
        </w:rPr>
        <w:t xml:space="preserve">-Toulet, </w:t>
      </w:r>
      <w:r w:rsidRPr="00195761">
        <w:rPr>
          <w:rFonts w:ascii="Times New Roman" w:eastAsia="Times New Roman" w:hAnsi="Times New Roman" w:cs="Times New Roman"/>
          <w:i/>
          <w:sz w:val="20"/>
          <w:szCs w:val="20"/>
          <w:lang w:val="fr-FR"/>
        </w:rPr>
        <w:t xml:space="preserve">J’habiterai mon </w:t>
      </w:r>
      <w:proofErr w:type="gramStart"/>
      <w:r w:rsidRPr="00195761">
        <w:rPr>
          <w:rFonts w:ascii="Times New Roman" w:eastAsia="Times New Roman" w:hAnsi="Times New Roman" w:cs="Times New Roman"/>
          <w:i/>
          <w:sz w:val="20"/>
          <w:szCs w:val="20"/>
          <w:lang w:val="fr-FR"/>
        </w:rPr>
        <w:t>nom:</w:t>
      </w:r>
      <w:proofErr w:type="gramEnd"/>
      <w:r w:rsidRPr="00195761">
        <w:rPr>
          <w:rFonts w:ascii="Times New Roman" w:eastAsia="Times New Roman" w:hAnsi="Times New Roman" w:cs="Times New Roman"/>
          <w:i/>
          <w:sz w:val="20"/>
          <w:szCs w:val="20"/>
          <w:lang w:val="fr-FR"/>
        </w:rPr>
        <w:t xml:space="preserve"> Christine de Pisan et le pouvoir du nom</w:t>
      </w:r>
      <w:r w:rsidRPr="00195761">
        <w:rPr>
          <w:rFonts w:ascii="Times New Roman" w:eastAsia="Times New Roman" w:hAnsi="Times New Roman" w:cs="Times New Roman"/>
          <w:sz w:val="20"/>
          <w:szCs w:val="20"/>
          <w:lang w:val="fr-FR"/>
        </w:rPr>
        <w:t xml:space="preserve">, séminaire au Collège de France, 2013 </w:t>
      </w:r>
      <w:hyperlink r:id="rId1">
        <w:r w:rsidRPr="00195761">
          <w:rPr>
            <w:rFonts w:ascii="Times New Roman" w:eastAsia="Times New Roman" w:hAnsi="Times New Roman" w:cs="Times New Roman"/>
            <w:color w:val="1155CC"/>
            <w:sz w:val="20"/>
            <w:szCs w:val="20"/>
            <w:u w:val="single"/>
            <w:lang w:val="fr-FR"/>
          </w:rPr>
          <w:t>https://www.college-de-france.fr/site/michel-zink/seminar-2013-01-30-11h30.htm</w:t>
        </w:r>
      </w:hyperlink>
    </w:p>
  </w:footnote>
  <w:footnote w:id="13">
    <w:p w14:paraId="29960D59" w14:textId="7B94AFC1" w:rsidR="006E5AD8" w:rsidRPr="004E3023" w:rsidRDefault="006E5AD8" w:rsidP="00A621C3">
      <w:pPr>
        <w:spacing w:line="240" w:lineRule="auto"/>
        <w:jc w:val="both"/>
        <w:rPr>
          <w:rFonts w:ascii="Times New Roman" w:eastAsia="Times New Roman" w:hAnsi="Times New Roman" w:cs="Times New Roman"/>
          <w:sz w:val="20"/>
          <w:szCs w:val="20"/>
          <w:lang w:val="fr-FR"/>
        </w:rPr>
      </w:pPr>
      <w:r w:rsidRPr="004E3023">
        <w:rPr>
          <w:rFonts w:ascii="Times New Roman" w:hAnsi="Times New Roman" w:cs="Times New Roman"/>
          <w:vertAlign w:val="superscript"/>
        </w:rPr>
        <w:footnoteRef/>
      </w:r>
      <w:r>
        <w:rPr>
          <w:rFonts w:ascii="Times New Roman" w:eastAsia="Times New Roman" w:hAnsi="Times New Roman" w:cs="Times New Roman"/>
          <w:sz w:val="20"/>
          <w:szCs w:val="20"/>
          <w:lang w:val="fr-FR"/>
        </w:rPr>
        <w:t xml:space="preserve"> </w:t>
      </w:r>
      <w:r w:rsidRPr="004E3023">
        <w:rPr>
          <w:rFonts w:ascii="Times New Roman" w:eastAsia="Times New Roman" w:hAnsi="Times New Roman" w:cs="Times New Roman"/>
          <w:sz w:val="20"/>
          <w:szCs w:val="20"/>
          <w:lang w:val="fr-FR"/>
        </w:rPr>
        <w:t xml:space="preserve">Paul </w:t>
      </w:r>
      <w:proofErr w:type="spellStart"/>
      <w:r w:rsidRPr="004E3023">
        <w:rPr>
          <w:rFonts w:ascii="Times New Roman" w:eastAsia="Times New Roman" w:hAnsi="Times New Roman" w:cs="Times New Roman"/>
          <w:sz w:val="20"/>
          <w:szCs w:val="20"/>
          <w:lang w:val="fr-FR"/>
        </w:rPr>
        <w:t>Zumthor</w:t>
      </w:r>
      <w:proofErr w:type="spellEnd"/>
      <w:r w:rsidRPr="004E3023">
        <w:rPr>
          <w:rFonts w:ascii="Times New Roman" w:eastAsia="Times New Roman" w:hAnsi="Times New Roman" w:cs="Times New Roman"/>
          <w:sz w:val="20"/>
          <w:szCs w:val="20"/>
          <w:lang w:val="fr-FR"/>
        </w:rPr>
        <w:t xml:space="preserve">, </w:t>
      </w:r>
      <w:r w:rsidRPr="004E3023">
        <w:rPr>
          <w:rFonts w:ascii="Times New Roman" w:eastAsia="Times New Roman" w:hAnsi="Times New Roman" w:cs="Times New Roman"/>
          <w:i/>
          <w:color w:val="222222"/>
          <w:sz w:val="20"/>
          <w:szCs w:val="20"/>
          <w:lang w:val="fr-FR"/>
        </w:rPr>
        <w:t xml:space="preserve">Autobiographie au Moyen </w:t>
      </w:r>
      <w:proofErr w:type="gramStart"/>
      <w:r w:rsidRPr="004E3023">
        <w:rPr>
          <w:rFonts w:ascii="Times New Roman" w:eastAsia="Times New Roman" w:hAnsi="Times New Roman" w:cs="Times New Roman"/>
          <w:i/>
          <w:color w:val="222222"/>
          <w:sz w:val="20"/>
          <w:szCs w:val="20"/>
          <w:lang w:val="fr-FR"/>
        </w:rPr>
        <w:t>Âge ?</w:t>
      </w:r>
      <w:r w:rsidRPr="004E3023">
        <w:rPr>
          <w:rFonts w:ascii="Times New Roman" w:eastAsia="Times New Roman" w:hAnsi="Times New Roman" w:cs="Times New Roman"/>
          <w:sz w:val="20"/>
          <w:szCs w:val="20"/>
          <w:lang w:val="fr-FR"/>
        </w:rPr>
        <w:t>,</w:t>
      </w:r>
      <w:proofErr w:type="gramEnd"/>
      <w:r w:rsidRPr="004E3023">
        <w:rPr>
          <w:rFonts w:ascii="Times New Roman" w:eastAsia="Times New Roman" w:hAnsi="Times New Roman" w:cs="Times New Roman"/>
          <w:sz w:val="20"/>
          <w:szCs w:val="20"/>
          <w:lang w:val="fr-FR"/>
        </w:rPr>
        <w:t xml:space="preserve"> </w:t>
      </w:r>
      <w:r w:rsidRPr="004E3023">
        <w:rPr>
          <w:rFonts w:ascii="Times New Roman" w:eastAsia="Times New Roman" w:hAnsi="Times New Roman" w:cs="Times New Roman"/>
          <w:i/>
          <w:sz w:val="20"/>
          <w:szCs w:val="20"/>
          <w:lang w:val="fr-FR"/>
        </w:rPr>
        <w:t>Langue, Texte, Énigme</w:t>
      </w:r>
      <w:r w:rsidRPr="004E3023">
        <w:rPr>
          <w:rFonts w:ascii="Times New Roman" w:eastAsia="Times New Roman" w:hAnsi="Times New Roman" w:cs="Times New Roman"/>
          <w:sz w:val="20"/>
          <w:szCs w:val="20"/>
          <w:lang w:val="fr-FR"/>
        </w:rPr>
        <w:t>, Seuil, collection Poétique, 1974, pp 165-180</w:t>
      </w:r>
    </w:p>
  </w:footnote>
  <w:footnote w:id="14">
    <w:p w14:paraId="7C8AC68D" w14:textId="77777777" w:rsidR="006E5AD8" w:rsidRPr="003D52BC" w:rsidRDefault="006E5AD8">
      <w:pPr>
        <w:pStyle w:val="af1"/>
        <w:rPr>
          <w:lang w:val="en-US"/>
        </w:rPr>
      </w:pPr>
      <w:r>
        <w:rPr>
          <w:rStyle w:val="af3"/>
        </w:rPr>
        <w:footnoteRef/>
      </w:r>
      <w:r w:rsidRPr="003D52BC">
        <w:rPr>
          <w:lang w:val="en-US"/>
        </w:rPr>
        <w:t xml:space="preserve"> </w:t>
      </w:r>
      <w:r w:rsidRPr="003D52BC">
        <w:rPr>
          <w:bCs/>
          <w:lang w:val="en-US"/>
        </w:rPr>
        <w:t xml:space="preserve">Maureen </w:t>
      </w:r>
      <w:proofErr w:type="spellStart"/>
      <w:r w:rsidRPr="003D52BC">
        <w:rPr>
          <w:bCs/>
          <w:lang w:val="en-US"/>
        </w:rPr>
        <w:t>Quilligan</w:t>
      </w:r>
      <w:proofErr w:type="spellEnd"/>
      <w:r w:rsidRPr="003D52BC">
        <w:rPr>
          <w:bCs/>
          <w:lang w:val="en-US"/>
        </w:rPr>
        <w:t xml:space="preserve">, </w:t>
      </w:r>
      <w:r w:rsidRPr="003D52BC">
        <w:rPr>
          <w:bCs/>
          <w:i/>
          <w:iCs/>
          <w:lang w:val="en-US"/>
        </w:rPr>
        <w:t xml:space="preserve">The Allegory of Female Authority: Christine de Pizan's </w:t>
      </w:r>
      <w:r w:rsidRPr="003D52BC">
        <w:rPr>
          <w:i/>
          <w:iCs/>
          <w:lang w:val="en-US"/>
        </w:rPr>
        <w:t>«</w:t>
      </w:r>
      <w:proofErr w:type="spellStart"/>
      <w:r w:rsidRPr="003D52BC">
        <w:rPr>
          <w:bCs/>
          <w:i/>
          <w:iCs/>
          <w:lang w:val="en-US"/>
        </w:rPr>
        <w:t>Cité</w:t>
      </w:r>
      <w:proofErr w:type="spellEnd"/>
      <w:r w:rsidRPr="003D52BC">
        <w:rPr>
          <w:bCs/>
          <w:i/>
          <w:iCs/>
          <w:lang w:val="en-US"/>
        </w:rPr>
        <w:t xml:space="preserve"> des Dames</w:t>
      </w:r>
      <w:r w:rsidRPr="003D52BC">
        <w:rPr>
          <w:i/>
          <w:iCs/>
          <w:lang w:val="en-US"/>
        </w:rPr>
        <w:t>»</w:t>
      </w:r>
      <w:r w:rsidRPr="003D52BC">
        <w:rPr>
          <w:bCs/>
          <w:lang w:val="en-US"/>
        </w:rPr>
        <w:t>, Cornell University Press, NY, 1991</w:t>
      </w:r>
    </w:p>
  </w:footnote>
  <w:footnote w:id="15">
    <w:p w14:paraId="72F00A67" w14:textId="77777777" w:rsidR="006E5AD8" w:rsidRPr="003D52BC" w:rsidRDefault="006E5AD8" w:rsidP="009C2D00">
      <w:pPr>
        <w:spacing w:line="240" w:lineRule="auto"/>
        <w:jc w:val="both"/>
      </w:pPr>
      <w:r>
        <w:rPr>
          <w:rStyle w:val="af3"/>
        </w:rPr>
        <w:footnoteRef/>
      </w:r>
      <w:r w:rsidRPr="009C2D00">
        <w:rPr>
          <w:lang w:val="fr-FR"/>
        </w:rPr>
        <w:t xml:space="preserve"> </w:t>
      </w:r>
      <w:r w:rsidRPr="009C2D00">
        <w:rPr>
          <w:rFonts w:ascii="Times New Roman" w:hAnsi="Times New Roman" w:cs="Times New Roman"/>
          <w:sz w:val="20"/>
          <w:szCs w:val="20"/>
          <w:shd w:val="clear" w:color="auto" w:fill="FFFFFF"/>
          <w:lang w:val="fr-FR"/>
        </w:rPr>
        <w:t xml:space="preserve">Anne </w:t>
      </w:r>
      <w:proofErr w:type="spellStart"/>
      <w:r w:rsidRPr="009C2D00">
        <w:rPr>
          <w:rFonts w:ascii="Times New Roman" w:hAnsi="Times New Roman" w:cs="Times New Roman"/>
          <w:sz w:val="20"/>
          <w:szCs w:val="20"/>
          <w:shd w:val="clear" w:color="auto" w:fill="FFFFFF"/>
          <w:lang w:val="fr-FR"/>
        </w:rPr>
        <w:t>Paupert</w:t>
      </w:r>
      <w:proofErr w:type="spellEnd"/>
      <w:r w:rsidRPr="009C2D00">
        <w:rPr>
          <w:rFonts w:ascii="Times New Roman" w:hAnsi="Times New Roman" w:cs="Times New Roman"/>
          <w:sz w:val="20"/>
          <w:szCs w:val="20"/>
          <w:shd w:val="clear" w:color="auto" w:fill="FFFFFF"/>
          <w:lang w:val="fr-FR"/>
        </w:rPr>
        <w:t xml:space="preserve">, « Deux femmes auteurs au Moyen Âge. Marie de France et Christine de Pizan », </w:t>
      </w:r>
      <w:r w:rsidRPr="009C2D00">
        <w:rPr>
          <w:rFonts w:ascii="Times New Roman" w:hAnsi="Times New Roman" w:cs="Times New Roman"/>
          <w:i/>
          <w:iCs/>
          <w:sz w:val="20"/>
          <w:szCs w:val="20"/>
          <w:shd w:val="clear" w:color="auto" w:fill="FFFFFF"/>
          <w:lang w:val="fr-FR"/>
        </w:rPr>
        <w:t>Revue de la BNF</w:t>
      </w:r>
      <w:r w:rsidRPr="009C2D00">
        <w:rPr>
          <w:rFonts w:ascii="Times New Roman" w:hAnsi="Times New Roman" w:cs="Times New Roman"/>
          <w:sz w:val="20"/>
          <w:szCs w:val="20"/>
          <w:shd w:val="clear" w:color="auto" w:fill="FFFFFF"/>
          <w:lang w:val="fr-FR"/>
        </w:rPr>
        <w:t xml:space="preserve">, </w:t>
      </w:r>
      <w:r w:rsidRPr="003D52BC">
        <w:rPr>
          <w:rFonts w:ascii="Times New Roman" w:hAnsi="Times New Roman" w:cs="Times New Roman"/>
          <w:sz w:val="20"/>
          <w:szCs w:val="20"/>
          <w:shd w:val="clear" w:color="auto" w:fill="FFFFFF"/>
          <w:lang w:val="fr-FR"/>
        </w:rPr>
        <w:t xml:space="preserve">2011/3 (n° 39), p. 6-13. </w:t>
      </w:r>
      <w:hyperlink r:id="rId2" w:history="1">
        <w:r w:rsidRPr="003D52BC">
          <w:rPr>
            <w:rStyle w:val="a9"/>
            <w:rFonts w:ascii="Times New Roman" w:hAnsi="Times New Roman" w:cs="Times New Roman"/>
            <w:color w:val="auto"/>
            <w:sz w:val="20"/>
            <w:szCs w:val="20"/>
            <w:shd w:val="clear" w:color="auto" w:fill="FFFFFF"/>
          </w:rPr>
          <w:t>https://www.cairn.info/revue-de-la-bibliotheque-nationale-de-france-2011-3-page-6.htm</w:t>
        </w:r>
      </w:hyperlink>
    </w:p>
  </w:footnote>
  <w:footnote w:id="16">
    <w:p w14:paraId="7DCC02EE" w14:textId="77777777" w:rsidR="006E5AD8" w:rsidRPr="0076155A" w:rsidRDefault="006E5AD8" w:rsidP="00A621C3">
      <w:pPr>
        <w:spacing w:line="240" w:lineRule="auto"/>
        <w:jc w:val="both"/>
        <w:rPr>
          <w:rFonts w:ascii="Times New Roman" w:eastAsia="Times New Roman" w:hAnsi="Times New Roman" w:cs="Times New Roman"/>
          <w:sz w:val="20"/>
          <w:szCs w:val="20"/>
          <w:lang w:val="en-US"/>
        </w:rPr>
      </w:pPr>
      <w:r w:rsidRPr="003D52BC">
        <w:rPr>
          <w:rFonts w:ascii="Times New Roman" w:hAnsi="Times New Roman" w:cs="Times New Roman"/>
          <w:vertAlign w:val="superscript"/>
        </w:rPr>
        <w:footnoteRef/>
      </w:r>
      <w:r w:rsidRPr="003D52BC">
        <w:rPr>
          <w:rFonts w:ascii="Times New Roman" w:eastAsia="Times New Roman" w:hAnsi="Times New Roman" w:cs="Times New Roman"/>
          <w:sz w:val="20"/>
          <w:szCs w:val="20"/>
          <w:lang w:val="fr-FR"/>
        </w:rPr>
        <w:t xml:space="preserve"> Élisabeth Gaucher-Rémond</w:t>
      </w:r>
      <w:r w:rsidRPr="007B50B9">
        <w:rPr>
          <w:rFonts w:ascii="Times New Roman" w:eastAsia="Times New Roman" w:hAnsi="Times New Roman" w:cs="Times New Roman"/>
          <w:sz w:val="20"/>
          <w:szCs w:val="20"/>
          <w:lang w:val="fr-FR"/>
        </w:rPr>
        <w:t xml:space="preserve">, « De l’introspection à l’exposition de soi au Moyen Âge », </w:t>
      </w:r>
      <w:r w:rsidRPr="007B50B9">
        <w:rPr>
          <w:rFonts w:ascii="Times New Roman" w:eastAsia="Times New Roman" w:hAnsi="Times New Roman" w:cs="Times New Roman"/>
          <w:i/>
          <w:sz w:val="20"/>
          <w:szCs w:val="20"/>
          <w:lang w:val="fr-FR"/>
        </w:rPr>
        <w:t>Le Moyen Age</w:t>
      </w:r>
      <w:r w:rsidRPr="007B50B9">
        <w:rPr>
          <w:rFonts w:ascii="Times New Roman" w:eastAsia="Times New Roman" w:hAnsi="Times New Roman" w:cs="Times New Roman"/>
          <w:sz w:val="20"/>
          <w:szCs w:val="20"/>
          <w:lang w:val="fr-FR"/>
        </w:rPr>
        <w:t xml:space="preserve">, 2016/1 (Tome CXXII), p. 21-40. </w:t>
      </w:r>
      <w:proofErr w:type="gramStart"/>
      <w:r w:rsidRPr="007B50B9">
        <w:rPr>
          <w:rFonts w:ascii="Times New Roman" w:eastAsia="Times New Roman" w:hAnsi="Times New Roman" w:cs="Times New Roman"/>
          <w:sz w:val="20"/>
          <w:szCs w:val="20"/>
          <w:lang w:val="en-US"/>
        </w:rPr>
        <w:t>URL :</w:t>
      </w:r>
      <w:proofErr w:type="gramEnd"/>
      <w:r w:rsidRPr="007B50B9">
        <w:rPr>
          <w:rFonts w:ascii="Times New Roman" w:eastAsia="Times New Roman" w:hAnsi="Times New Roman" w:cs="Times New Roman"/>
          <w:sz w:val="20"/>
          <w:szCs w:val="20"/>
          <w:lang w:val="en-US"/>
        </w:rPr>
        <w:t xml:space="preserve"> </w:t>
      </w:r>
      <w:hyperlink r:id="rId3">
        <w:r w:rsidRPr="007B50B9">
          <w:rPr>
            <w:rFonts w:ascii="Times New Roman" w:eastAsia="Times New Roman" w:hAnsi="Times New Roman" w:cs="Times New Roman"/>
            <w:sz w:val="20"/>
            <w:szCs w:val="20"/>
            <w:u w:val="single"/>
            <w:lang w:val="en-US"/>
          </w:rPr>
          <w:t>https://www.cairn.info/revue-le-moyen-age-2016-1-page-21.htm</w:t>
        </w:r>
      </w:hyperlink>
      <w:r w:rsidRPr="007B50B9">
        <w:rPr>
          <w:rFonts w:ascii="Times New Roman" w:eastAsia="Times New Roman" w:hAnsi="Times New Roman" w:cs="Times New Roman"/>
          <w:sz w:val="20"/>
          <w:szCs w:val="20"/>
          <w:lang w:val="en-US"/>
        </w:rPr>
        <w:t>,</w:t>
      </w:r>
    </w:p>
  </w:footnote>
  <w:footnote w:id="17">
    <w:p w14:paraId="16996BDC" w14:textId="12276FCF" w:rsidR="006E5AD8" w:rsidRPr="0076155A" w:rsidRDefault="006E5AD8" w:rsidP="00A621C3">
      <w:pPr>
        <w:spacing w:line="240" w:lineRule="auto"/>
        <w:jc w:val="both"/>
        <w:rPr>
          <w:sz w:val="20"/>
          <w:szCs w:val="20"/>
          <w:lang w:val="fr-FR"/>
        </w:rPr>
      </w:pPr>
      <w:r w:rsidRPr="0076155A">
        <w:rPr>
          <w:rFonts w:ascii="Times New Roman" w:hAnsi="Times New Roman" w:cs="Times New Roman"/>
          <w:sz w:val="20"/>
          <w:szCs w:val="20"/>
          <w:vertAlign w:val="superscript"/>
        </w:rPr>
        <w:footnoteRef/>
      </w:r>
      <w:r w:rsidRPr="0076155A">
        <w:rPr>
          <w:rFonts w:ascii="Times New Roman" w:eastAsia="Times New Roman" w:hAnsi="Times New Roman" w:cs="Times New Roman"/>
          <w:sz w:val="20"/>
          <w:szCs w:val="20"/>
          <w:lang w:val="fr-FR"/>
        </w:rPr>
        <w:t xml:space="preserve"> Ruth </w:t>
      </w:r>
      <w:proofErr w:type="spellStart"/>
      <w:r w:rsidRPr="0076155A">
        <w:rPr>
          <w:rFonts w:ascii="Times New Roman" w:eastAsia="Times New Roman" w:hAnsi="Times New Roman" w:cs="Times New Roman"/>
          <w:sz w:val="20"/>
          <w:szCs w:val="20"/>
          <w:lang w:val="fr-FR"/>
        </w:rPr>
        <w:t>Amossy</w:t>
      </w:r>
      <w:proofErr w:type="spellEnd"/>
      <w:r w:rsidRPr="0076155A">
        <w:rPr>
          <w:rFonts w:ascii="Times New Roman" w:eastAsia="Times New Roman" w:hAnsi="Times New Roman" w:cs="Times New Roman"/>
          <w:sz w:val="20"/>
          <w:szCs w:val="20"/>
          <w:lang w:val="fr-FR"/>
        </w:rPr>
        <w:t xml:space="preserve">, « La double nature de l’image d’auteur », </w:t>
      </w:r>
      <w:r w:rsidRPr="0076155A">
        <w:rPr>
          <w:rFonts w:ascii="Times New Roman" w:eastAsia="Times New Roman" w:hAnsi="Times New Roman" w:cs="Times New Roman"/>
          <w:i/>
          <w:sz w:val="20"/>
          <w:szCs w:val="20"/>
          <w:lang w:val="fr-FR"/>
        </w:rPr>
        <w:t>Argumentation et Analyse du Discours</w:t>
      </w:r>
      <w:r w:rsidRPr="0076155A">
        <w:rPr>
          <w:rFonts w:ascii="Times New Roman" w:eastAsia="Times New Roman" w:hAnsi="Times New Roman" w:cs="Times New Roman"/>
          <w:sz w:val="20"/>
          <w:szCs w:val="20"/>
          <w:lang w:val="fr-FR"/>
        </w:rPr>
        <w:t>, 3, 2009</w:t>
      </w:r>
    </w:p>
  </w:footnote>
  <w:footnote w:id="18">
    <w:p w14:paraId="16CB9318" w14:textId="77777777" w:rsidR="006E5AD8" w:rsidRPr="00950570" w:rsidRDefault="006E5AD8">
      <w:pPr>
        <w:pStyle w:val="af1"/>
      </w:pPr>
      <w:r>
        <w:rPr>
          <w:rStyle w:val="af3"/>
        </w:rPr>
        <w:footnoteRef/>
      </w:r>
      <w:r>
        <w:t xml:space="preserve"> </w:t>
      </w:r>
      <w:r w:rsidRPr="00DB2B06">
        <w:t>Claire Le Brun-</w:t>
      </w:r>
      <w:proofErr w:type="spellStart"/>
      <w:r w:rsidRPr="00DB2B06">
        <w:t>Gouanvic</w:t>
      </w:r>
      <w:proofErr w:type="spellEnd"/>
      <w:r w:rsidRPr="00DB2B06">
        <w:t xml:space="preserve">, </w:t>
      </w:r>
      <w:r w:rsidRPr="00DB2B06">
        <w:rPr>
          <w:color w:val="323232"/>
        </w:rPr>
        <w:t xml:space="preserve">« </w:t>
      </w:r>
      <w:r w:rsidRPr="00DB2B06">
        <w:t>Christine de Pizan et l’édification de la cité éternelle</w:t>
      </w:r>
      <w:r w:rsidRPr="00DB2B06">
        <w:rPr>
          <w:color w:val="323232"/>
        </w:rPr>
        <w:t xml:space="preserve"> », </w:t>
      </w:r>
      <w:r w:rsidRPr="00DB2B06">
        <w:t xml:space="preserve">Études françaises, 37 (1), 51–65. </w:t>
      </w:r>
      <w:hyperlink r:id="rId4">
        <w:r w:rsidRPr="00DB2B06">
          <w:rPr>
            <w:color w:val="1155CC"/>
            <w:u w:val="single"/>
          </w:rPr>
          <w:t>https://doi.org/10.7202/008841ar</w:t>
        </w:r>
      </w:hyperlink>
    </w:p>
  </w:footnote>
  <w:footnote w:id="19">
    <w:p w14:paraId="1AD6ADBA" w14:textId="77777777" w:rsidR="006E5AD8" w:rsidRPr="001527CA" w:rsidRDefault="006E5AD8" w:rsidP="001527CA">
      <w:pPr>
        <w:pBdr>
          <w:top w:val="nil"/>
          <w:left w:val="nil"/>
          <w:bottom w:val="nil"/>
          <w:right w:val="nil"/>
          <w:between w:val="nil"/>
        </w:pBdr>
        <w:spacing w:line="240" w:lineRule="auto"/>
        <w:rPr>
          <w:rFonts w:ascii="Times New Roman" w:eastAsia="Times New Roman" w:hAnsi="Times New Roman" w:cs="Times New Roman"/>
          <w:color w:val="000000"/>
          <w:sz w:val="20"/>
          <w:szCs w:val="20"/>
          <w:lang w:val="fr-FR"/>
        </w:rPr>
      </w:pPr>
      <w:r>
        <w:rPr>
          <w:vertAlign w:val="superscript"/>
        </w:rPr>
        <w:footnoteRef/>
      </w:r>
      <w:r w:rsidRPr="001527CA">
        <w:rPr>
          <w:rFonts w:ascii="Times New Roman" w:eastAsia="Times New Roman" w:hAnsi="Times New Roman" w:cs="Times New Roman"/>
          <w:color w:val="000000"/>
          <w:sz w:val="20"/>
          <w:szCs w:val="20"/>
          <w:lang w:val="fr-FR"/>
        </w:rPr>
        <w:t xml:space="preserve"> Informations générales puisées chez </w:t>
      </w:r>
      <w:proofErr w:type="spellStart"/>
      <w:r w:rsidRPr="001527CA">
        <w:rPr>
          <w:rFonts w:ascii="Times New Roman" w:eastAsia="Times New Roman" w:hAnsi="Times New Roman" w:cs="Times New Roman"/>
          <w:color w:val="000000"/>
          <w:sz w:val="20"/>
          <w:szCs w:val="20"/>
          <w:lang w:val="fr-FR"/>
        </w:rPr>
        <w:t>Jaques</w:t>
      </w:r>
      <w:proofErr w:type="spellEnd"/>
      <w:r w:rsidRPr="001527CA">
        <w:rPr>
          <w:rFonts w:ascii="Times New Roman" w:eastAsia="Times New Roman" w:hAnsi="Times New Roman" w:cs="Times New Roman"/>
          <w:color w:val="000000"/>
          <w:sz w:val="20"/>
          <w:szCs w:val="20"/>
          <w:lang w:val="fr-FR"/>
        </w:rPr>
        <w:t xml:space="preserve"> le Goff, Régine </w:t>
      </w:r>
      <w:proofErr w:type="spellStart"/>
      <w:r w:rsidRPr="001527CA">
        <w:rPr>
          <w:rFonts w:ascii="Times New Roman" w:eastAsia="Times New Roman" w:hAnsi="Times New Roman" w:cs="Times New Roman"/>
          <w:color w:val="000000"/>
          <w:sz w:val="20"/>
          <w:szCs w:val="20"/>
          <w:lang w:val="fr-FR"/>
        </w:rPr>
        <w:t>Pernoud</w:t>
      </w:r>
      <w:proofErr w:type="spellEnd"/>
      <w:r w:rsidRPr="001527CA">
        <w:rPr>
          <w:rFonts w:ascii="Times New Roman" w:eastAsia="Times New Roman" w:hAnsi="Times New Roman" w:cs="Times New Roman"/>
          <w:color w:val="000000"/>
          <w:sz w:val="20"/>
          <w:szCs w:val="20"/>
          <w:lang w:val="fr-FR"/>
        </w:rPr>
        <w:t>, Jean Verdon, Gérard Noiriel.</w:t>
      </w:r>
    </w:p>
  </w:footnote>
  <w:footnote w:id="20">
    <w:p w14:paraId="38D38047" w14:textId="0DF912DF" w:rsidR="006E5AD8" w:rsidRPr="001527CA" w:rsidRDefault="006E5AD8" w:rsidP="001527C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fr-FR"/>
        </w:rPr>
      </w:pPr>
      <w:r w:rsidRPr="00252DA3">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lang w:val="fr-FR"/>
        </w:rPr>
        <w:t xml:space="preserve"> Marie-Thérèse </w:t>
      </w:r>
      <w:r w:rsidRPr="001527CA">
        <w:rPr>
          <w:rFonts w:ascii="Times New Roman" w:eastAsia="Times New Roman" w:hAnsi="Times New Roman" w:cs="Times New Roman"/>
          <w:color w:val="000000"/>
          <w:sz w:val="20"/>
          <w:szCs w:val="20"/>
          <w:lang w:val="fr-FR"/>
        </w:rPr>
        <w:t>d’</w:t>
      </w:r>
      <w:proofErr w:type="spellStart"/>
      <w:r w:rsidRPr="001527CA">
        <w:rPr>
          <w:rFonts w:ascii="Times New Roman" w:eastAsia="Times New Roman" w:hAnsi="Times New Roman" w:cs="Times New Roman"/>
          <w:color w:val="000000"/>
          <w:sz w:val="20"/>
          <w:szCs w:val="20"/>
          <w:lang w:val="fr-FR"/>
        </w:rPr>
        <w:t>Alverny</w:t>
      </w:r>
      <w:proofErr w:type="spellEnd"/>
      <w:r w:rsidRPr="001527CA">
        <w:rPr>
          <w:rFonts w:ascii="Times New Roman" w:eastAsia="Times New Roman" w:hAnsi="Times New Roman" w:cs="Times New Roman"/>
          <w:color w:val="000000"/>
          <w:sz w:val="20"/>
          <w:szCs w:val="20"/>
          <w:lang w:val="fr-FR"/>
        </w:rPr>
        <w:t>, Comment les théologiens et les philosophes voient la femme. Cahiers de civilisation médiévale, 20e année (n°78-79), Avril-septembre 1977, pp. 105-129</w:t>
      </w:r>
      <w:r w:rsidR="00B8619F">
        <w:rPr>
          <w:rFonts w:ascii="Times New Roman" w:eastAsia="Times New Roman" w:hAnsi="Times New Roman" w:cs="Times New Roman"/>
          <w:color w:val="000000"/>
          <w:sz w:val="20"/>
          <w:szCs w:val="20"/>
          <w:lang w:val="fr-FR"/>
        </w:rPr>
        <w:t xml:space="preserve"> </w:t>
      </w:r>
      <w:r w:rsidRPr="001527CA">
        <w:rPr>
          <w:rFonts w:ascii="Times New Roman" w:eastAsia="Times New Roman" w:hAnsi="Times New Roman" w:cs="Times New Roman"/>
          <w:color w:val="000000"/>
          <w:sz w:val="20"/>
          <w:szCs w:val="20"/>
          <w:lang w:val="fr-FR"/>
        </w:rPr>
        <w:t>; https://www.persee.fr/doc/ccmed_0007-9731_1977_num_20_78_3067</w:t>
      </w:r>
    </w:p>
  </w:footnote>
  <w:footnote w:id="21">
    <w:p w14:paraId="24ECF71D" w14:textId="406C8030" w:rsidR="006E5AD8" w:rsidRPr="001527CA" w:rsidRDefault="006E5AD8" w:rsidP="001527CA">
      <w:pPr>
        <w:pBdr>
          <w:top w:val="nil"/>
          <w:left w:val="nil"/>
          <w:bottom w:val="nil"/>
          <w:right w:val="nil"/>
          <w:between w:val="nil"/>
        </w:pBdr>
        <w:spacing w:line="240" w:lineRule="auto"/>
        <w:rPr>
          <w:color w:val="000000"/>
          <w:sz w:val="20"/>
          <w:szCs w:val="20"/>
          <w:lang w:val="fr-FR"/>
        </w:rPr>
      </w:pPr>
      <w:r w:rsidRPr="00252DA3">
        <w:rPr>
          <w:rFonts w:ascii="Times New Roman" w:hAnsi="Times New Roman" w:cs="Times New Roman"/>
          <w:sz w:val="20"/>
          <w:szCs w:val="20"/>
          <w:vertAlign w:val="superscript"/>
        </w:rPr>
        <w:footnoteRef/>
      </w:r>
      <w:r w:rsidRPr="001527CA">
        <w:rPr>
          <w:rFonts w:ascii="Times New Roman" w:hAnsi="Times New Roman" w:cs="Times New Roman"/>
          <w:color w:val="000000"/>
          <w:sz w:val="20"/>
          <w:szCs w:val="20"/>
          <w:lang w:val="fr-FR"/>
        </w:rPr>
        <w:t xml:space="preserve"> </w:t>
      </w:r>
      <w:r w:rsidRPr="001527CA">
        <w:rPr>
          <w:rFonts w:ascii="Times New Roman" w:eastAsia="Times New Roman" w:hAnsi="Times New Roman" w:cs="Times New Roman"/>
          <w:color w:val="000000"/>
          <w:sz w:val="20"/>
          <w:szCs w:val="20"/>
          <w:lang w:val="fr-FR"/>
        </w:rPr>
        <w:t xml:space="preserve">Cité d’après Régine </w:t>
      </w:r>
      <w:proofErr w:type="spellStart"/>
      <w:r w:rsidRPr="001527CA">
        <w:rPr>
          <w:rFonts w:ascii="Times New Roman" w:eastAsia="Times New Roman" w:hAnsi="Times New Roman" w:cs="Times New Roman"/>
          <w:color w:val="000000"/>
          <w:sz w:val="20"/>
          <w:szCs w:val="20"/>
          <w:lang w:val="fr-FR"/>
        </w:rPr>
        <w:t>Pernoud</w:t>
      </w:r>
      <w:proofErr w:type="spellEnd"/>
      <w:r w:rsidRPr="001527CA">
        <w:rPr>
          <w:rFonts w:ascii="Times New Roman" w:eastAsia="Times New Roman" w:hAnsi="Times New Roman" w:cs="Times New Roman"/>
          <w:color w:val="000000"/>
          <w:sz w:val="20"/>
          <w:szCs w:val="20"/>
          <w:lang w:val="fr-FR"/>
        </w:rPr>
        <w:t xml:space="preserve">, </w:t>
      </w:r>
      <w:r w:rsidRPr="001527CA">
        <w:rPr>
          <w:rFonts w:ascii="Times New Roman" w:eastAsia="Times New Roman" w:hAnsi="Times New Roman" w:cs="Times New Roman"/>
          <w:i/>
          <w:color w:val="000000"/>
          <w:sz w:val="20"/>
          <w:szCs w:val="20"/>
          <w:lang w:val="fr-FR"/>
        </w:rPr>
        <w:t>La femme au temps des cathédrales</w:t>
      </w:r>
      <w:r w:rsidRPr="001527CA">
        <w:rPr>
          <w:rFonts w:ascii="Times New Roman" w:eastAsia="Times New Roman" w:hAnsi="Times New Roman" w:cs="Times New Roman"/>
          <w:color w:val="000000"/>
          <w:sz w:val="20"/>
          <w:szCs w:val="20"/>
          <w:lang w:val="fr-FR"/>
        </w:rPr>
        <w:t>, Paris, Stock, 1980, p. 189</w:t>
      </w:r>
      <w:r>
        <w:rPr>
          <w:rFonts w:ascii="Times New Roman" w:eastAsia="Times New Roman" w:hAnsi="Times New Roman" w:cs="Times New Roman"/>
          <w:color w:val="000000"/>
          <w:sz w:val="20"/>
          <w:szCs w:val="20"/>
          <w:lang w:val="fr-FR"/>
        </w:rPr>
        <w:t>.</w:t>
      </w:r>
    </w:p>
  </w:footnote>
  <w:footnote w:id="22">
    <w:p w14:paraId="31D0ECC7" w14:textId="77777777" w:rsidR="006E5AD8" w:rsidRPr="001527CA" w:rsidRDefault="006E5AD8" w:rsidP="001527C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fr-FR"/>
        </w:rPr>
      </w:pPr>
      <w:r>
        <w:rPr>
          <w:vertAlign w:val="superscript"/>
        </w:rPr>
        <w:footnoteRef/>
      </w:r>
      <w:r w:rsidRPr="001527CA">
        <w:rPr>
          <w:rFonts w:ascii="Times New Roman" w:eastAsia="Times New Roman" w:hAnsi="Times New Roman" w:cs="Times New Roman"/>
          <w:color w:val="000000"/>
          <w:sz w:val="20"/>
          <w:szCs w:val="20"/>
          <w:lang w:val="fr-FR"/>
        </w:rPr>
        <w:t xml:space="preserve"> Marie-Thérèse d'</w:t>
      </w:r>
      <w:proofErr w:type="spellStart"/>
      <w:r w:rsidRPr="001527CA">
        <w:rPr>
          <w:rFonts w:ascii="Times New Roman" w:eastAsia="Times New Roman" w:hAnsi="Times New Roman" w:cs="Times New Roman"/>
          <w:color w:val="000000"/>
          <w:sz w:val="20"/>
          <w:szCs w:val="20"/>
          <w:lang w:val="fr-FR"/>
        </w:rPr>
        <w:t>Alverny</w:t>
      </w:r>
      <w:proofErr w:type="spellEnd"/>
      <w:r w:rsidRPr="001527CA">
        <w:rPr>
          <w:rFonts w:ascii="Times New Roman" w:eastAsia="Times New Roman" w:hAnsi="Times New Roman" w:cs="Times New Roman"/>
          <w:color w:val="000000"/>
          <w:sz w:val="20"/>
          <w:szCs w:val="20"/>
          <w:lang w:val="fr-FR"/>
        </w:rPr>
        <w:t xml:space="preserve">, Comment les théologiens et les philosophes voient la femme, </w:t>
      </w:r>
      <w:r w:rsidRPr="001527CA">
        <w:rPr>
          <w:rFonts w:ascii="Times New Roman" w:eastAsia="Times New Roman" w:hAnsi="Times New Roman" w:cs="Times New Roman"/>
          <w:i/>
          <w:color w:val="000000"/>
          <w:sz w:val="20"/>
          <w:szCs w:val="20"/>
          <w:highlight w:val="white"/>
          <w:lang w:val="fr-FR"/>
        </w:rPr>
        <w:t xml:space="preserve">op. </w:t>
      </w:r>
      <w:proofErr w:type="spellStart"/>
      <w:proofErr w:type="gramStart"/>
      <w:r w:rsidRPr="001527CA">
        <w:rPr>
          <w:rFonts w:ascii="Times New Roman" w:eastAsia="Times New Roman" w:hAnsi="Times New Roman" w:cs="Times New Roman"/>
          <w:i/>
          <w:color w:val="000000"/>
          <w:sz w:val="20"/>
          <w:szCs w:val="20"/>
          <w:highlight w:val="white"/>
          <w:lang w:val="fr-FR"/>
        </w:rPr>
        <w:t>cit</w:t>
      </w:r>
      <w:proofErr w:type="spellEnd"/>
      <w:proofErr w:type="gramEnd"/>
      <w:r w:rsidRPr="001527CA">
        <w:rPr>
          <w:rFonts w:ascii="Times New Roman" w:eastAsia="Times New Roman" w:hAnsi="Times New Roman" w:cs="Times New Roman"/>
          <w:color w:val="000000"/>
          <w:sz w:val="20"/>
          <w:szCs w:val="20"/>
          <w:highlight w:val="white"/>
          <w:lang w:val="fr-FR"/>
        </w:rPr>
        <w:t>.</w:t>
      </w:r>
    </w:p>
  </w:footnote>
  <w:footnote w:id="23">
    <w:p w14:paraId="37184E95" w14:textId="77777777" w:rsidR="006E5AD8" w:rsidRPr="001527CA" w:rsidRDefault="006E5AD8" w:rsidP="001527C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fr-FR"/>
        </w:rPr>
      </w:pPr>
      <w:r w:rsidRPr="00193854">
        <w:rPr>
          <w:rFonts w:ascii="Times New Roman" w:hAnsi="Times New Roman" w:cs="Times New Roman"/>
          <w:sz w:val="20"/>
          <w:szCs w:val="20"/>
          <w:vertAlign w:val="superscript"/>
        </w:rPr>
        <w:footnoteRef/>
      </w:r>
      <w:r w:rsidRPr="001527CA">
        <w:rPr>
          <w:rFonts w:ascii="Times New Roman" w:eastAsia="Times New Roman" w:hAnsi="Times New Roman" w:cs="Times New Roman"/>
          <w:color w:val="000000"/>
          <w:sz w:val="20"/>
          <w:szCs w:val="20"/>
          <w:lang w:val="fr-FR"/>
        </w:rPr>
        <w:t xml:space="preserve"> Jean Verdon, </w:t>
      </w:r>
      <w:r>
        <w:rPr>
          <w:rFonts w:ascii="Times New Roman" w:eastAsia="Times New Roman" w:hAnsi="Times New Roman" w:cs="Times New Roman"/>
          <w:i/>
          <w:color w:val="000000"/>
          <w:sz w:val="20"/>
          <w:szCs w:val="20"/>
          <w:highlight w:val="white"/>
          <w:lang w:val="fr-FR"/>
        </w:rPr>
        <w:t>Les F</w:t>
      </w:r>
      <w:r w:rsidRPr="001527CA">
        <w:rPr>
          <w:rFonts w:ascii="Times New Roman" w:eastAsia="Times New Roman" w:hAnsi="Times New Roman" w:cs="Times New Roman"/>
          <w:i/>
          <w:color w:val="000000"/>
          <w:sz w:val="20"/>
          <w:szCs w:val="20"/>
          <w:highlight w:val="white"/>
          <w:lang w:val="fr-FR"/>
        </w:rPr>
        <w:t>rançaises pe</w:t>
      </w:r>
      <w:r>
        <w:rPr>
          <w:rFonts w:ascii="Times New Roman" w:eastAsia="Times New Roman" w:hAnsi="Times New Roman" w:cs="Times New Roman"/>
          <w:i/>
          <w:color w:val="000000"/>
          <w:sz w:val="20"/>
          <w:szCs w:val="20"/>
          <w:highlight w:val="white"/>
          <w:lang w:val="fr-FR"/>
        </w:rPr>
        <w:t>ndant la guerre de Cent Ans</w:t>
      </w:r>
      <w:r>
        <w:rPr>
          <w:rFonts w:ascii="Times New Roman" w:eastAsia="Times New Roman" w:hAnsi="Times New Roman" w:cs="Times New Roman"/>
          <w:i/>
          <w:color w:val="000000"/>
          <w:sz w:val="20"/>
          <w:szCs w:val="20"/>
          <w:lang w:val="fr-FR"/>
        </w:rPr>
        <w:t xml:space="preserve">, op. </w:t>
      </w:r>
      <w:proofErr w:type="spellStart"/>
      <w:proofErr w:type="gramStart"/>
      <w:r>
        <w:rPr>
          <w:rFonts w:ascii="Times New Roman" w:eastAsia="Times New Roman" w:hAnsi="Times New Roman" w:cs="Times New Roman"/>
          <w:i/>
          <w:color w:val="000000"/>
          <w:sz w:val="20"/>
          <w:szCs w:val="20"/>
          <w:lang w:val="fr-FR"/>
        </w:rPr>
        <w:t>cit</w:t>
      </w:r>
      <w:proofErr w:type="spellEnd"/>
      <w:proofErr w:type="gramEnd"/>
      <w:r>
        <w:rPr>
          <w:rFonts w:ascii="Times New Roman" w:eastAsia="Times New Roman" w:hAnsi="Times New Roman" w:cs="Times New Roman"/>
          <w:i/>
          <w:color w:val="000000"/>
          <w:sz w:val="20"/>
          <w:szCs w:val="20"/>
          <w:lang w:val="fr-FR"/>
        </w:rPr>
        <w:t>.</w:t>
      </w:r>
    </w:p>
  </w:footnote>
  <w:footnote w:id="24">
    <w:p w14:paraId="3A8B7E20" w14:textId="77777777" w:rsidR="006E5AD8" w:rsidRPr="001527CA" w:rsidRDefault="006E5AD8" w:rsidP="001527CA">
      <w:pPr>
        <w:spacing w:line="240" w:lineRule="auto"/>
        <w:jc w:val="both"/>
        <w:rPr>
          <w:rFonts w:ascii="Times New Roman" w:eastAsia="Times New Roman" w:hAnsi="Times New Roman" w:cs="Times New Roman"/>
          <w:sz w:val="20"/>
          <w:szCs w:val="20"/>
          <w:lang w:val="fr-FR"/>
        </w:rPr>
      </w:pPr>
      <w:r w:rsidRPr="00193854">
        <w:rPr>
          <w:rFonts w:ascii="Times New Roman" w:hAnsi="Times New Roman" w:cs="Times New Roman"/>
          <w:sz w:val="20"/>
          <w:szCs w:val="20"/>
          <w:vertAlign w:val="superscript"/>
        </w:rPr>
        <w:footnoteRef/>
      </w:r>
      <w:r w:rsidRPr="001527CA">
        <w:rPr>
          <w:rFonts w:ascii="Times New Roman" w:eastAsia="Times New Roman" w:hAnsi="Times New Roman" w:cs="Times New Roman"/>
          <w:sz w:val="20"/>
          <w:szCs w:val="20"/>
          <w:lang w:val="fr-FR"/>
        </w:rPr>
        <w:t xml:space="preserve"> Christine de Pizan, </w:t>
      </w:r>
      <w:r w:rsidRPr="001527CA">
        <w:rPr>
          <w:rFonts w:ascii="Times New Roman" w:eastAsia="Times New Roman" w:hAnsi="Times New Roman" w:cs="Times New Roman"/>
          <w:i/>
          <w:sz w:val="20"/>
          <w:szCs w:val="20"/>
          <w:lang w:val="fr-FR"/>
        </w:rPr>
        <w:t>La Cité des Dames</w:t>
      </w:r>
      <w:r w:rsidRPr="001527CA">
        <w:rPr>
          <w:rFonts w:ascii="Times New Roman" w:eastAsia="Times New Roman" w:hAnsi="Times New Roman" w:cs="Times New Roman"/>
          <w:sz w:val="20"/>
          <w:szCs w:val="20"/>
          <w:lang w:val="fr-FR"/>
        </w:rPr>
        <w:t xml:space="preserve">, texte traduit et présenté par Thérèse Moreau et </w:t>
      </w:r>
      <w:proofErr w:type="spellStart"/>
      <w:r w:rsidRPr="001527CA">
        <w:rPr>
          <w:rFonts w:ascii="Times New Roman" w:eastAsia="Times New Roman" w:hAnsi="Times New Roman" w:cs="Times New Roman"/>
          <w:sz w:val="20"/>
          <w:szCs w:val="20"/>
          <w:lang w:val="fr-FR"/>
        </w:rPr>
        <w:t>Eric</w:t>
      </w:r>
      <w:proofErr w:type="spellEnd"/>
      <w:r w:rsidRPr="001527CA">
        <w:rPr>
          <w:rFonts w:ascii="Times New Roman" w:eastAsia="Times New Roman" w:hAnsi="Times New Roman" w:cs="Times New Roman"/>
          <w:sz w:val="20"/>
          <w:szCs w:val="20"/>
          <w:lang w:val="fr-FR"/>
        </w:rPr>
        <w:t xml:space="preserve"> Hicks, Paris : Ed. Stock/Moyen Âge, 2000, p. 276</w:t>
      </w:r>
    </w:p>
  </w:footnote>
  <w:footnote w:id="25">
    <w:p w14:paraId="14725CDB" w14:textId="77777777" w:rsidR="006E5AD8" w:rsidRPr="00193854" w:rsidRDefault="006E5AD8" w:rsidP="001527C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n-US"/>
        </w:rPr>
      </w:pPr>
      <w:r w:rsidRPr="00193854">
        <w:rPr>
          <w:rFonts w:ascii="Times New Roman" w:hAnsi="Times New Roman" w:cs="Times New Roman"/>
          <w:sz w:val="20"/>
          <w:szCs w:val="20"/>
          <w:vertAlign w:val="superscript"/>
        </w:rPr>
        <w:footnoteRef/>
      </w:r>
      <w:r w:rsidRPr="001527CA">
        <w:rPr>
          <w:rFonts w:ascii="Times New Roman" w:eastAsia="Times New Roman" w:hAnsi="Times New Roman" w:cs="Times New Roman"/>
          <w:color w:val="000000"/>
          <w:sz w:val="20"/>
          <w:szCs w:val="20"/>
          <w:lang w:val="fr-FR"/>
        </w:rPr>
        <w:t xml:space="preserve"> Voir à ce propos </w:t>
      </w:r>
      <w:proofErr w:type="spellStart"/>
      <w:r w:rsidRPr="001527CA">
        <w:rPr>
          <w:rFonts w:ascii="Times New Roman" w:eastAsia="Times New Roman" w:hAnsi="Times New Roman" w:cs="Times New Roman"/>
          <w:color w:val="000000"/>
          <w:sz w:val="20"/>
          <w:szCs w:val="20"/>
          <w:lang w:val="fr-FR"/>
        </w:rPr>
        <w:t>Yelena</w:t>
      </w:r>
      <w:proofErr w:type="spellEnd"/>
      <w:r w:rsidRPr="001527CA">
        <w:rPr>
          <w:rFonts w:ascii="Times New Roman" w:eastAsia="Times New Roman" w:hAnsi="Times New Roman" w:cs="Times New Roman"/>
          <w:color w:val="000000"/>
          <w:sz w:val="20"/>
          <w:szCs w:val="20"/>
          <w:lang w:val="fr-FR"/>
        </w:rPr>
        <w:t xml:space="preserve"> </w:t>
      </w:r>
      <w:proofErr w:type="spellStart"/>
      <w:r w:rsidRPr="001527CA">
        <w:rPr>
          <w:rFonts w:ascii="Times New Roman" w:eastAsia="Times New Roman" w:hAnsi="Times New Roman" w:cs="Times New Roman"/>
          <w:color w:val="000000"/>
          <w:sz w:val="20"/>
          <w:szCs w:val="20"/>
          <w:lang w:val="fr-FR"/>
        </w:rPr>
        <w:t>Mazour-Matusevich</w:t>
      </w:r>
      <w:proofErr w:type="spellEnd"/>
      <w:r w:rsidRPr="001527CA">
        <w:rPr>
          <w:rFonts w:ascii="Times New Roman" w:eastAsia="Times New Roman" w:hAnsi="Times New Roman" w:cs="Times New Roman"/>
          <w:color w:val="000000"/>
          <w:sz w:val="20"/>
          <w:szCs w:val="20"/>
          <w:highlight w:val="white"/>
          <w:lang w:val="fr-FR"/>
        </w:rPr>
        <w:t xml:space="preserve">, « La position de Jean Gerson (1363-1429) envers les femmes », </w:t>
      </w:r>
      <w:r w:rsidRPr="001527CA">
        <w:rPr>
          <w:rFonts w:ascii="Times New Roman" w:eastAsia="Times New Roman" w:hAnsi="Times New Roman" w:cs="Times New Roman"/>
          <w:i/>
          <w:color w:val="000000"/>
          <w:sz w:val="20"/>
          <w:szCs w:val="20"/>
          <w:lang w:val="fr-FR"/>
        </w:rPr>
        <w:t>Le Moyen Age</w:t>
      </w:r>
      <w:r w:rsidRPr="001527CA">
        <w:rPr>
          <w:rFonts w:ascii="Times New Roman" w:eastAsia="Times New Roman" w:hAnsi="Times New Roman" w:cs="Times New Roman"/>
          <w:color w:val="000000"/>
          <w:sz w:val="20"/>
          <w:szCs w:val="20"/>
          <w:highlight w:val="white"/>
          <w:lang w:val="fr-FR"/>
        </w:rPr>
        <w:t xml:space="preserve">, 2006/2 (Tome CXII), p. 337-353. </w:t>
      </w:r>
      <w:proofErr w:type="gramStart"/>
      <w:r w:rsidRPr="00193854">
        <w:rPr>
          <w:rFonts w:ascii="Times New Roman" w:eastAsia="Times New Roman" w:hAnsi="Times New Roman" w:cs="Times New Roman"/>
          <w:color w:val="000000"/>
          <w:sz w:val="20"/>
          <w:szCs w:val="20"/>
          <w:highlight w:val="white"/>
          <w:lang w:val="en-US"/>
        </w:rPr>
        <w:t>URL :</w:t>
      </w:r>
      <w:proofErr w:type="gramEnd"/>
      <w:r w:rsidRPr="00193854">
        <w:rPr>
          <w:rFonts w:ascii="Times New Roman" w:eastAsia="Times New Roman" w:hAnsi="Times New Roman" w:cs="Times New Roman"/>
          <w:color w:val="000000"/>
          <w:sz w:val="20"/>
          <w:szCs w:val="20"/>
          <w:highlight w:val="white"/>
          <w:lang w:val="en-US"/>
        </w:rPr>
        <w:t xml:space="preserve"> https://www.cairn.info/revue-le-moyen-age-2006-2-page-337.htm</w:t>
      </w:r>
    </w:p>
  </w:footnote>
  <w:footnote w:id="26">
    <w:p w14:paraId="0260FF20" w14:textId="77777777" w:rsidR="006E5AD8" w:rsidRPr="001527CA" w:rsidRDefault="006E5AD8" w:rsidP="001527CA">
      <w:pPr>
        <w:pBdr>
          <w:top w:val="nil"/>
          <w:left w:val="nil"/>
          <w:bottom w:val="nil"/>
          <w:right w:val="nil"/>
          <w:between w:val="nil"/>
        </w:pBdr>
        <w:spacing w:line="240" w:lineRule="auto"/>
        <w:jc w:val="both"/>
        <w:rPr>
          <w:color w:val="000000"/>
          <w:sz w:val="20"/>
          <w:szCs w:val="20"/>
          <w:lang w:val="fr-FR"/>
        </w:rPr>
      </w:pPr>
      <w:r w:rsidRPr="00193854">
        <w:rPr>
          <w:rFonts w:ascii="Times New Roman" w:hAnsi="Times New Roman" w:cs="Times New Roman"/>
          <w:sz w:val="20"/>
          <w:szCs w:val="20"/>
          <w:vertAlign w:val="superscript"/>
        </w:rPr>
        <w:footnoteRef/>
      </w:r>
      <w:r w:rsidRPr="001527CA">
        <w:rPr>
          <w:rFonts w:ascii="Times New Roman" w:hAnsi="Times New Roman" w:cs="Times New Roman"/>
          <w:color w:val="000000"/>
          <w:sz w:val="20"/>
          <w:szCs w:val="20"/>
          <w:lang w:val="fr-FR"/>
        </w:rPr>
        <w:t xml:space="preserve"> </w:t>
      </w:r>
      <w:r w:rsidRPr="001527CA">
        <w:rPr>
          <w:rFonts w:ascii="Times New Roman" w:eastAsia="Times New Roman" w:hAnsi="Times New Roman" w:cs="Times New Roman"/>
          <w:color w:val="000000"/>
          <w:sz w:val="20"/>
          <w:szCs w:val="20"/>
          <w:highlight w:val="white"/>
          <w:lang w:val="fr-FR"/>
        </w:rPr>
        <w:t>Jean Verdon, </w:t>
      </w:r>
      <w:r w:rsidRPr="001527CA">
        <w:rPr>
          <w:rFonts w:ascii="Times New Roman" w:eastAsia="Times New Roman" w:hAnsi="Times New Roman" w:cs="Times New Roman"/>
          <w:i/>
          <w:color w:val="000000"/>
          <w:sz w:val="20"/>
          <w:szCs w:val="20"/>
          <w:highlight w:val="white"/>
          <w:lang w:val="fr-FR"/>
        </w:rPr>
        <w:t xml:space="preserve">Les </w:t>
      </w:r>
      <w:proofErr w:type="gramStart"/>
      <w:r w:rsidRPr="001527CA">
        <w:rPr>
          <w:rFonts w:ascii="Times New Roman" w:eastAsia="Times New Roman" w:hAnsi="Times New Roman" w:cs="Times New Roman"/>
          <w:i/>
          <w:color w:val="000000"/>
          <w:sz w:val="20"/>
          <w:szCs w:val="20"/>
          <w:highlight w:val="white"/>
          <w:lang w:val="fr-FR"/>
        </w:rPr>
        <w:t>françaises</w:t>
      </w:r>
      <w:proofErr w:type="gramEnd"/>
      <w:r w:rsidRPr="001527CA">
        <w:rPr>
          <w:rFonts w:ascii="Times New Roman" w:eastAsia="Times New Roman" w:hAnsi="Times New Roman" w:cs="Times New Roman"/>
          <w:i/>
          <w:color w:val="000000"/>
          <w:sz w:val="20"/>
          <w:szCs w:val="20"/>
          <w:highlight w:val="white"/>
          <w:lang w:val="fr-FR"/>
        </w:rPr>
        <w:t xml:space="preserve"> pendant la guerre de Cent Ans</w:t>
      </w:r>
      <w:r w:rsidRPr="001527CA">
        <w:rPr>
          <w:rFonts w:ascii="Times New Roman" w:eastAsia="Times New Roman" w:hAnsi="Times New Roman" w:cs="Times New Roman"/>
          <w:color w:val="000000"/>
          <w:sz w:val="20"/>
          <w:szCs w:val="20"/>
          <w:highlight w:val="white"/>
          <w:lang w:val="fr-FR"/>
        </w:rPr>
        <w:t xml:space="preserve">, </w:t>
      </w:r>
      <w:r w:rsidRPr="004F4D39">
        <w:rPr>
          <w:rFonts w:ascii="Times New Roman" w:eastAsia="Times New Roman" w:hAnsi="Times New Roman" w:cs="Times New Roman"/>
          <w:i/>
          <w:color w:val="000000"/>
          <w:sz w:val="20"/>
          <w:szCs w:val="20"/>
          <w:highlight w:val="white"/>
          <w:lang w:val="fr-FR"/>
        </w:rPr>
        <w:t xml:space="preserve">op. </w:t>
      </w:r>
      <w:proofErr w:type="spellStart"/>
      <w:proofErr w:type="gramStart"/>
      <w:r w:rsidRPr="004F4D39">
        <w:rPr>
          <w:rFonts w:ascii="Times New Roman" w:eastAsia="Times New Roman" w:hAnsi="Times New Roman" w:cs="Times New Roman"/>
          <w:i/>
          <w:color w:val="000000"/>
          <w:sz w:val="20"/>
          <w:szCs w:val="20"/>
          <w:highlight w:val="white"/>
          <w:lang w:val="fr-FR"/>
        </w:rPr>
        <w:t>cit</w:t>
      </w:r>
      <w:proofErr w:type="spellEnd"/>
      <w:proofErr w:type="gramEnd"/>
      <w:r w:rsidRPr="001527CA">
        <w:rPr>
          <w:rFonts w:ascii="Times New Roman" w:eastAsia="Times New Roman" w:hAnsi="Times New Roman" w:cs="Times New Roman"/>
          <w:color w:val="000000"/>
          <w:sz w:val="20"/>
          <w:szCs w:val="20"/>
          <w:highlight w:val="white"/>
          <w:lang w:val="fr-FR"/>
        </w:rPr>
        <w:t>.</w:t>
      </w:r>
    </w:p>
  </w:footnote>
  <w:footnote w:id="27">
    <w:p w14:paraId="5E281FA0" w14:textId="77777777" w:rsidR="006E5AD8" w:rsidRPr="001527CA" w:rsidRDefault="006E5AD8" w:rsidP="001527CA">
      <w:pPr>
        <w:pBdr>
          <w:top w:val="nil"/>
          <w:left w:val="nil"/>
          <w:bottom w:val="nil"/>
          <w:right w:val="nil"/>
          <w:between w:val="nil"/>
        </w:pBdr>
        <w:spacing w:line="240" w:lineRule="auto"/>
        <w:jc w:val="both"/>
        <w:rPr>
          <w:rFonts w:ascii="Times New Roman" w:hAnsi="Times New Roman" w:cs="Times New Roman"/>
          <w:color w:val="000000"/>
          <w:sz w:val="20"/>
          <w:szCs w:val="20"/>
          <w:lang w:val="fr-FR"/>
        </w:rPr>
      </w:pPr>
      <w:r w:rsidRPr="00193854">
        <w:rPr>
          <w:rFonts w:ascii="Times New Roman" w:hAnsi="Times New Roman" w:cs="Times New Roman"/>
          <w:sz w:val="20"/>
          <w:szCs w:val="20"/>
          <w:vertAlign w:val="superscript"/>
        </w:rPr>
        <w:footnoteRef/>
      </w:r>
      <w:r w:rsidRPr="001527CA">
        <w:rPr>
          <w:rFonts w:ascii="Times New Roman" w:hAnsi="Times New Roman" w:cs="Times New Roman"/>
          <w:color w:val="000000"/>
          <w:sz w:val="20"/>
          <w:szCs w:val="20"/>
          <w:lang w:val="fr-FR"/>
        </w:rPr>
        <w:t xml:space="preserve"> </w:t>
      </w:r>
      <w:r w:rsidRPr="001527CA">
        <w:rPr>
          <w:rFonts w:ascii="Times New Roman" w:eastAsia="Times New Roman" w:hAnsi="Times New Roman" w:cs="Times New Roman"/>
          <w:color w:val="000000"/>
          <w:sz w:val="20"/>
          <w:szCs w:val="20"/>
          <w:lang w:val="fr-FR"/>
        </w:rPr>
        <w:t xml:space="preserve">Cité d’après </w:t>
      </w:r>
      <w:r w:rsidRPr="001527CA">
        <w:rPr>
          <w:rFonts w:ascii="Times New Roman" w:eastAsia="Times New Roman" w:hAnsi="Times New Roman" w:cs="Times New Roman"/>
          <w:color w:val="000000"/>
          <w:sz w:val="20"/>
          <w:szCs w:val="20"/>
          <w:highlight w:val="white"/>
          <w:lang w:val="fr-FR"/>
        </w:rPr>
        <w:t>Jean Verdon, </w:t>
      </w:r>
      <w:r w:rsidRPr="001527CA">
        <w:rPr>
          <w:rFonts w:ascii="Times New Roman" w:eastAsia="Times New Roman" w:hAnsi="Times New Roman" w:cs="Times New Roman"/>
          <w:i/>
          <w:color w:val="000000"/>
          <w:sz w:val="20"/>
          <w:szCs w:val="20"/>
          <w:highlight w:val="white"/>
          <w:lang w:val="fr-FR"/>
        </w:rPr>
        <w:t xml:space="preserve">Les </w:t>
      </w:r>
      <w:r>
        <w:rPr>
          <w:rFonts w:ascii="Times New Roman" w:eastAsia="Times New Roman" w:hAnsi="Times New Roman" w:cs="Times New Roman"/>
          <w:i/>
          <w:color w:val="000000"/>
          <w:sz w:val="20"/>
          <w:szCs w:val="20"/>
          <w:highlight w:val="white"/>
          <w:lang w:val="fr-FR"/>
        </w:rPr>
        <w:t>F</w:t>
      </w:r>
      <w:r w:rsidRPr="001527CA">
        <w:rPr>
          <w:rFonts w:ascii="Times New Roman" w:eastAsia="Times New Roman" w:hAnsi="Times New Roman" w:cs="Times New Roman"/>
          <w:i/>
          <w:color w:val="000000"/>
          <w:sz w:val="20"/>
          <w:szCs w:val="20"/>
          <w:highlight w:val="white"/>
          <w:lang w:val="fr-FR"/>
        </w:rPr>
        <w:t>rançaises pendant la guerre de Cent Ans. Début du XIV</w:t>
      </w:r>
      <w:r w:rsidRPr="001527CA">
        <w:rPr>
          <w:rFonts w:ascii="Times New Roman" w:eastAsia="Times New Roman" w:hAnsi="Times New Roman" w:cs="Times New Roman"/>
          <w:i/>
          <w:color w:val="000000"/>
          <w:sz w:val="20"/>
          <w:szCs w:val="20"/>
          <w:highlight w:val="white"/>
          <w:vertAlign w:val="superscript"/>
          <w:lang w:val="fr-FR"/>
        </w:rPr>
        <w:t>e</w:t>
      </w:r>
      <w:r w:rsidRPr="001527CA">
        <w:rPr>
          <w:rFonts w:ascii="Times New Roman" w:eastAsia="Times New Roman" w:hAnsi="Times New Roman" w:cs="Times New Roman"/>
          <w:i/>
          <w:color w:val="000000"/>
          <w:sz w:val="20"/>
          <w:szCs w:val="20"/>
          <w:highlight w:val="white"/>
          <w:lang w:val="fr-FR"/>
        </w:rPr>
        <w:t> siècle-milieu du XV</w:t>
      </w:r>
      <w:r w:rsidRPr="001527CA">
        <w:rPr>
          <w:rFonts w:ascii="Times New Roman" w:eastAsia="Times New Roman" w:hAnsi="Times New Roman" w:cs="Times New Roman"/>
          <w:i/>
          <w:color w:val="000000"/>
          <w:sz w:val="20"/>
          <w:szCs w:val="20"/>
          <w:highlight w:val="white"/>
          <w:vertAlign w:val="superscript"/>
          <w:lang w:val="fr-FR"/>
        </w:rPr>
        <w:t>e</w:t>
      </w:r>
      <w:r w:rsidRPr="001527CA">
        <w:rPr>
          <w:rFonts w:ascii="Times New Roman" w:eastAsia="Times New Roman" w:hAnsi="Times New Roman" w:cs="Times New Roman"/>
          <w:i/>
          <w:color w:val="000000"/>
          <w:sz w:val="20"/>
          <w:szCs w:val="20"/>
          <w:highlight w:val="white"/>
          <w:lang w:val="fr-FR"/>
        </w:rPr>
        <w:t> siècle. </w:t>
      </w:r>
      <w:r w:rsidRPr="001527CA">
        <w:rPr>
          <w:rFonts w:ascii="Times New Roman" w:eastAsia="Times New Roman" w:hAnsi="Times New Roman" w:cs="Times New Roman"/>
          <w:color w:val="000000"/>
          <w:sz w:val="20"/>
          <w:szCs w:val="20"/>
          <w:highlight w:val="white"/>
          <w:lang w:val="fr-FR"/>
        </w:rPr>
        <w:t>Éditions Perrin, « Hors collection », 1991, URL : https://www.cairn.info/les-francaises-pendant-la-guerre-de-cent-ans--9782262008413.htm</w:t>
      </w:r>
    </w:p>
  </w:footnote>
  <w:footnote w:id="28">
    <w:p w14:paraId="44523563" w14:textId="77777777" w:rsidR="006E5AD8" w:rsidRPr="001527CA" w:rsidRDefault="006E5AD8" w:rsidP="001527CA">
      <w:pPr>
        <w:pBdr>
          <w:top w:val="nil"/>
          <w:left w:val="nil"/>
          <w:bottom w:val="nil"/>
          <w:right w:val="nil"/>
          <w:between w:val="nil"/>
        </w:pBdr>
        <w:spacing w:line="240" w:lineRule="auto"/>
        <w:rPr>
          <w:rFonts w:ascii="Times New Roman" w:hAnsi="Times New Roman" w:cs="Times New Roman"/>
          <w:color w:val="000000"/>
          <w:sz w:val="20"/>
          <w:szCs w:val="20"/>
          <w:lang w:val="fr-FR"/>
        </w:rPr>
      </w:pPr>
      <w:r w:rsidRPr="00193854">
        <w:rPr>
          <w:rFonts w:ascii="Times New Roman" w:hAnsi="Times New Roman" w:cs="Times New Roman"/>
          <w:sz w:val="20"/>
          <w:szCs w:val="20"/>
          <w:vertAlign w:val="superscript"/>
        </w:rPr>
        <w:footnoteRef/>
      </w:r>
      <w:r w:rsidRPr="001527CA">
        <w:rPr>
          <w:rFonts w:ascii="Times New Roman" w:hAnsi="Times New Roman" w:cs="Times New Roman"/>
          <w:color w:val="000000"/>
          <w:sz w:val="20"/>
          <w:szCs w:val="20"/>
          <w:lang w:val="fr-FR"/>
        </w:rPr>
        <w:t xml:space="preserve"> </w:t>
      </w:r>
      <w:r w:rsidRPr="001527CA">
        <w:rPr>
          <w:rFonts w:ascii="Times New Roman" w:eastAsia="Times New Roman" w:hAnsi="Times New Roman" w:cs="Times New Roman"/>
          <w:color w:val="000000"/>
          <w:sz w:val="20"/>
          <w:szCs w:val="20"/>
          <w:lang w:val="fr-FR"/>
        </w:rPr>
        <w:t xml:space="preserve">Régine </w:t>
      </w:r>
      <w:proofErr w:type="spellStart"/>
      <w:r w:rsidRPr="001527CA">
        <w:rPr>
          <w:rFonts w:ascii="Times New Roman" w:eastAsia="Times New Roman" w:hAnsi="Times New Roman" w:cs="Times New Roman"/>
          <w:color w:val="000000"/>
          <w:sz w:val="20"/>
          <w:szCs w:val="20"/>
          <w:lang w:val="fr-FR"/>
        </w:rPr>
        <w:t>Pernoud</w:t>
      </w:r>
      <w:proofErr w:type="spellEnd"/>
      <w:r w:rsidRPr="001527CA">
        <w:rPr>
          <w:rFonts w:ascii="Times New Roman" w:eastAsia="Times New Roman" w:hAnsi="Times New Roman" w:cs="Times New Roman"/>
          <w:color w:val="000000"/>
          <w:sz w:val="20"/>
          <w:szCs w:val="20"/>
          <w:lang w:val="fr-FR"/>
        </w:rPr>
        <w:t xml:space="preserve">, </w:t>
      </w:r>
      <w:r w:rsidRPr="001527CA">
        <w:rPr>
          <w:rFonts w:ascii="Times New Roman" w:eastAsia="Times New Roman" w:hAnsi="Times New Roman" w:cs="Times New Roman"/>
          <w:i/>
          <w:color w:val="000000"/>
          <w:sz w:val="20"/>
          <w:szCs w:val="20"/>
          <w:lang w:val="fr-FR"/>
        </w:rPr>
        <w:t>La femme au temps des cathédrales</w:t>
      </w:r>
      <w:r w:rsidRPr="001527CA">
        <w:rPr>
          <w:rFonts w:ascii="Times New Roman" w:eastAsia="Times New Roman" w:hAnsi="Times New Roman" w:cs="Times New Roman"/>
          <w:color w:val="000000"/>
          <w:sz w:val="20"/>
          <w:szCs w:val="20"/>
          <w:lang w:val="fr-FR"/>
        </w:rPr>
        <w:t>, Paris, Stock, 1980, p. 67-69</w:t>
      </w:r>
    </w:p>
  </w:footnote>
  <w:footnote w:id="29">
    <w:p w14:paraId="20D6F5E7" w14:textId="77777777" w:rsidR="006E5AD8" w:rsidRPr="000559E5" w:rsidRDefault="006E5AD8" w:rsidP="001527CA">
      <w:pPr>
        <w:pStyle w:val="af1"/>
      </w:pPr>
      <w:r w:rsidRPr="000559E5">
        <w:rPr>
          <w:rStyle w:val="af3"/>
        </w:rPr>
        <w:footnoteRef/>
      </w:r>
      <w:r w:rsidRPr="000559E5">
        <w:t xml:space="preserve"> </w:t>
      </w:r>
      <w:r w:rsidRPr="000559E5">
        <w:rPr>
          <w:shd w:val="clear" w:color="auto" w:fill="FFFFFF"/>
        </w:rPr>
        <w:t>Jean Verdon</w:t>
      </w:r>
      <w:r w:rsidRPr="00835D68">
        <w:rPr>
          <w:shd w:val="clear" w:color="auto" w:fill="FFFFFF"/>
        </w:rPr>
        <w:t>, </w:t>
      </w:r>
      <w:r w:rsidRPr="00835D68">
        <w:rPr>
          <w:i/>
          <w:iCs/>
          <w:shd w:val="clear" w:color="auto" w:fill="FFFFFF"/>
        </w:rPr>
        <w:t>Les Françaises pendant la guerre de Cent Ans</w:t>
      </w:r>
      <w:r w:rsidRPr="00835D68">
        <w:rPr>
          <w:iCs/>
          <w:shd w:val="clear" w:color="auto" w:fill="FFFFFF"/>
        </w:rPr>
        <w:t xml:space="preserve">, </w:t>
      </w:r>
      <w:r w:rsidRPr="00835D68">
        <w:rPr>
          <w:i/>
          <w:iCs/>
          <w:shd w:val="clear" w:color="auto" w:fill="FFFFFF"/>
        </w:rPr>
        <w:t xml:space="preserve">op. </w:t>
      </w:r>
      <w:proofErr w:type="spellStart"/>
      <w:proofErr w:type="gramStart"/>
      <w:r w:rsidRPr="00835D68">
        <w:rPr>
          <w:i/>
          <w:iCs/>
          <w:shd w:val="clear" w:color="auto" w:fill="FFFFFF"/>
        </w:rPr>
        <w:t>cit</w:t>
      </w:r>
      <w:proofErr w:type="spellEnd"/>
      <w:proofErr w:type="gramEnd"/>
      <w:r w:rsidRPr="00835D68">
        <w:rPr>
          <w:iCs/>
          <w:shd w:val="clear" w:color="auto" w:fill="FFFFFF"/>
        </w:rPr>
        <w:t>.</w:t>
      </w:r>
    </w:p>
  </w:footnote>
  <w:footnote w:id="30">
    <w:p w14:paraId="71A457B6" w14:textId="20FE7B42" w:rsidR="006E5AD8" w:rsidRPr="00125D99" w:rsidRDefault="006E5AD8" w:rsidP="001527CA">
      <w:pPr>
        <w:shd w:val="clear" w:color="auto" w:fill="FFFFFF"/>
        <w:spacing w:line="240" w:lineRule="auto"/>
        <w:jc w:val="both"/>
        <w:rPr>
          <w:rFonts w:ascii="Times New Roman" w:eastAsia="Times New Roman" w:hAnsi="Times New Roman" w:cs="Times New Roman"/>
          <w:sz w:val="20"/>
          <w:szCs w:val="20"/>
          <w:lang w:val="fr-FR"/>
        </w:rPr>
      </w:pPr>
      <w:r w:rsidRPr="00125D99">
        <w:rPr>
          <w:rStyle w:val="af3"/>
          <w:rFonts w:ascii="Times New Roman" w:hAnsi="Times New Roman" w:cs="Times New Roman"/>
          <w:sz w:val="20"/>
          <w:szCs w:val="20"/>
        </w:rPr>
        <w:footnoteRef/>
      </w:r>
      <w:r w:rsidRPr="00125D99">
        <w:rPr>
          <w:rFonts w:ascii="Times New Roman" w:hAnsi="Times New Roman" w:cs="Times New Roman"/>
          <w:sz w:val="20"/>
          <w:szCs w:val="20"/>
          <w:lang w:val="fr-FR"/>
        </w:rPr>
        <w:t xml:space="preserve"> </w:t>
      </w:r>
      <w:r w:rsidRPr="00125D99">
        <w:rPr>
          <w:rFonts w:ascii="Times New Roman" w:eastAsia="Times New Roman" w:hAnsi="Times New Roman" w:cs="Times New Roman"/>
          <w:i/>
          <w:sz w:val="20"/>
          <w:szCs w:val="20"/>
          <w:lang w:val="fr-FR"/>
        </w:rPr>
        <w:t xml:space="preserve">Le Livre de </w:t>
      </w:r>
      <w:proofErr w:type="spellStart"/>
      <w:r w:rsidRPr="00125D99">
        <w:rPr>
          <w:rFonts w:ascii="Times New Roman" w:eastAsia="Times New Roman" w:hAnsi="Times New Roman" w:cs="Times New Roman"/>
          <w:i/>
          <w:sz w:val="20"/>
          <w:szCs w:val="20"/>
          <w:lang w:val="fr-FR"/>
        </w:rPr>
        <w:t>Mateolus</w:t>
      </w:r>
      <w:proofErr w:type="spellEnd"/>
      <w:r w:rsidRPr="00125D99">
        <w:rPr>
          <w:rFonts w:ascii="Times New Roman" w:eastAsia="Times New Roman" w:hAnsi="Times New Roman" w:cs="Times New Roman"/>
          <w:sz w:val="20"/>
          <w:szCs w:val="20"/>
          <w:lang w:val="fr-FR"/>
        </w:rPr>
        <w:t xml:space="preserve">, Imprimerie de A. Mertens et Fils, Bruxelles, 1846, 1er liv., v. 648. </w:t>
      </w:r>
    </w:p>
  </w:footnote>
  <w:footnote w:id="31">
    <w:p w14:paraId="48C5D52E" w14:textId="77777777" w:rsidR="006E5AD8" w:rsidRPr="00125D99" w:rsidRDefault="006E5AD8" w:rsidP="001527CA">
      <w:pPr>
        <w:shd w:val="clear" w:color="auto" w:fill="FFFFFF"/>
        <w:spacing w:line="240" w:lineRule="auto"/>
        <w:jc w:val="both"/>
        <w:rPr>
          <w:rFonts w:ascii="Times New Roman" w:hAnsi="Times New Roman" w:cs="Times New Roman"/>
          <w:sz w:val="20"/>
          <w:szCs w:val="20"/>
          <w:lang w:val="de-DE"/>
        </w:rPr>
      </w:pPr>
      <w:r w:rsidRPr="00125D99">
        <w:rPr>
          <w:rStyle w:val="af3"/>
          <w:rFonts w:ascii="Times New Roman" w:hAnsi="Times New Roman" w:cs="Times New Roman"/>
          <w:sz w:val="20"/>
          <w:szCs w:val="20"/>
        </w:rPr>
        <w:footnoteRef/>
      </w:r>
      <w:r w:rsidRPr="00125D99">
        <w:rPr>
          <w:rFonts w:ascii="Times New Roman" w:hAnsi="Times New Roman" w:cs="Times New Roman"/>
          <w:sz w:val="20"/>
          <w:szCs w:val="20"/>
          <w:lang w:val="de-DE"/>
        </w:rPr>
        <w:t xml:space="preserve"> </w:t>
      </w:r>
      <w:r w:rsidRPr="00125D99">
        <w:rPr>
          <w:rFonts w:ascii="Times New Roman" w:eastAsia="Times New Roman" w:hAnsi="Times New Roman" w:cs="Times New Roman"/>
          <w:i/>
          <w:sz w:val="20"/>
          <w:szCs w:val="20"/>
          <w:lang w:val="de-DE"/>
        </w:rPr>
        <w:t>Id</w:t>
      </w:r>
      <w:r w:rsidRPr="00125D99">
        <w:rPr>
          <w:rFonts w:ascii="Times New Roman" w:eastAsia="Times New Roman" w:hAnsi="Times New Roman" w:cs="Times New Roman"/>
          <w:sz w:val="20"/>
          <w:szCs w:val="20"/>
          <w:lang w:val="de-DE"/>
        </w:rPr>
        <w:t>., 1er liv., v. 680-682.</w:t>
      </w:r>
    </w:p>
  </w:footnote>
  <w:footnote w:id="32">
    <w:p w14:paraId="68902D7C" w14:textId="77777777" w:rsidR="006E5AD8" w:rsidRPr="00125D99" w:rsidRDefault="006E5AD8" w:rsidP="001527CA">
      <w:pPr>
        <w:pStyle w:val="af1"/>
        <w:rPr>
          <w:lang w:val="de-DE"/>
        </w:rPr>
      </w:pPr>
      <w:r w:rsidRPr="00125D99">
        <w:rPr>
          <w:rStyle w:val="af3"/>
        </w:rPr>
        <w:footnoteRef/>
      </w:r>
      <w:r w:rsidRPr="00125D99">
        <w:rPr>
          <w:lang w:val="de-DE"/>
        </w:rPr>
        <w:t xml:space="preserve"> </w:t>
      </w:r>
      <w:r w:rsidRPr="00125D99">
        <w:rPr>
          <w:i/>
          <w:lang w:val="de-DE"/>
        </w:rPr>
        <w:t>Id</w:t>
      </w:r>
      <w:r w:rsidRPr="00125D99">
        <w:rPr>
          <w:lang w:val="de-DE"/>
        </w:rPr>
        <w:t>., 1er liv., v. 687-688.</w:t>
      </w:r>
    </w:p>
  </w:footnote>
  <w:footnote w:id="33">
    <w:p w14:paraId="7E2DDDD6" w14:textId="5DCB53F0" w:rsidR="006E5AD8" w:rsidRPr="00835D68" w:rsidRDefault="006E5AD8" w:rsidP="001527CA">
      <w:pPr>
        <w:shd w:val="clear" w:color="auto" w:fill="FFFFFF"/>
        <w:spacing w:line="240" w:lineRule="auto"/>
        <w:jc w:val="both"/>
        <w:rPr>
          <w:rFonts w:ascii="Times New Roman" w:eastAsia="Times New Roman" w:hAnsi="Times New Roman" w:cs="Times New Roman"/>
          <w:sz w:val="20"/>
          <w:szCs w:val="20"/>
          <w:lang w:val="fr-FR"/>
        </w:rPr>
      </w:pPr>
      <w:r w:rsidRPr="00125D99">
        <w:rPr>
          <w:rStyle w:val="af3"/>
          <w:rFonts w:ascii="Times New Roman" w:hAnsi="Times New Roman" w:cs="Times New Roman"/>
          <w:sz w:val="20"/>
          <w:szCs w:val="20"/>
        </w:rPr>
        <w:footnoteRef/>
      </w:r>
      <w:r w:rsidRPr="00125D99">
        <w:rPr>
          <w:rFonts w:ascii="Times New Roman" w:eastAsia="Times New Roman" w:hAnsi="Times New Roman" w:cs="Times New Roman"/>
          <w:sz w:val="20"/>
          <w:szCs w:val="20"/>
          <w:lang w:val="fr-FR"/>
        </w:rPr>
        <w:t xml:space="preserve"> Il s’agit de l’anecdote connue dès le XIII</w:t>
      </w:r>
      <w:r w:rsidRPr="00125D99">
        <w:rPr>
          <w:rFonts w:ascii="Times New Roman" w:eastAsia="Times New Roman" w:hAnsi="Times New Roman" w:cs="Times New Roman"/>
          <w:sz w:val="20"/>
          <w:szCs w:val="20"/>
          <w:vertAlign w:val="superscript"/>
          <w:lang w:val="fr-FR"/>
        </w:rPr>
        <w:t>e</w:t>
      </w:r>
      <w:r w:rsidRPr="00125D99">
        <w:rPr>
          <w:rFonts w:ascii="Times New Roman" w:eastAsia="Times New Roman" w:hAnsi="Times New Roman" w:cs="Times New Roman"/>
          <w:sz w:val="20"/>
          <w:szCs w:val="20"/>
          <w:lang w:val="fr-FR"/>
        </w:rPr>
        <w:t xml:space="preserve"> siècle « Aristote chevauché par </w:t>
      </w:r>
      <w:proofErr w:type="spellStart"/>
      <w:r w:rsidRPr="00125D99">
        <w:rPr>
          <w:rFonts w:ascii="Times New Roman" w:eastAsia="Times New Roman" w:hAnsi="Times New Roman" w:cs="Times New Roman"/>
          <w:sz w:val="20"/>
          <w:szCs w:val="20"/>
          <w:lang w:val="fr-FR"/>
        </w:rPr>
        <w:t>Phillis</w:t>
      </w:r>
      <w:proofErr w:type="spellEnd"/>
      <w:r w:rsidRPr="00125D99">
        <w:rPr>
          <w:rFonts w:ascii="Times New Roman" w:eastAsia="Times New Roman" w:hAnsi="Times New Roman" w:cs="Times New Roman"/>
          <w:sz w:val="20"/>
          <w:szCs w:val="20"/>
          <w:lang w:val="fr-FR"/>
        </w:rPr>
        <w:t xml:space="preserve"> » qu’on trouve dans la littérature et dans les arts. </w:t>
      </w:r>
      <w:r w:rsidRPr="00125D99">
        <w:rPr>
          <w:rStyle w:val="af6"/>
          <w:rFonts w:ascii="Times New Roman" w:hAnsi="Times New Roman" w:cs="Times New Roman"/>
          <w:b w:val="0"/>
          <w:sz w:val="20"/>
          <w:szCs w:val="20"/>
          <w:lang w:val="fr-FR"/>
        </w:rPr>
        <w:t>Oleg </w:t>
      </w:r>
      <w:proofErr w:type="spellStart"/>
      <w:r w:rsidRPr="00125D99">
        <w:rPr>
          <w:rStyle w:val="familyname"/>
          <w:rFonts w:ascii="Times New Roman" w:hAnsi="Times New Roman" w:cs="Times New Roman"/>
          <w:bCs/>
          <w:sz w:val="20"/>
          <w:szCs w:val="20"/>
          <w:lang w:val="fr-FR"/>
        </w:rPr>
        <w:t>Voskoboynikov</w:t>
      </w:r>
      <w:proofErr w:type="spellEnd"/>
      <w:r w:rsidRPr="00125D99">
        <w:rPr>
          <w:rFonts w:ascii="Times New Roman" w:eastAsia="Times New Roman" w:hAnsi="Times New Roman" w:cs="Times New Roman"/>
          <w:sz w:val="20"/>
          <w:szCs w:val="20"/>
          <w:lang w:val="fr-FR"/>
        </w:rPr>
        <w:t xml:space="preserve">, </w:t>
      </w:r>
      <w:proofErr w:type="spellStart"/>
      <w:r w:rsidRPr="00125D99">
        <w:rPr>
          <w:rFonts w:ascii="Times New Roman" w:eastAsia="Times New Roman" w:hAnsi="Times New Roman" w:cs="Times New Roman"/>
          <w:i/>
          <w:sz w:val="20"/>
          <w:szCs w:val="20"/>
          <w:lang w:val="fr-FR"/>
        </w:rPr>
        <w:t>Tysâčeletnee</w:t>
      </w:r>
      <w:proofErr w:type="spellEnd"/>
      <w:r w:rsidRPr="00125D99">
        <w:rPr>
          <w:rFonts w:ascii="Times New Roman" w:eastAsia="Times New Roman" w:hAnsi="Times New Roman" w:cs="Times New Roman"/>
          <w:i/>
          <w:sz w:val="20"/>
          <w:szCs w:val="20"/>
          <w:lang w:val="fr-FR"/>
        </w:rPr>
        <w:t xml:space="preserve"> </w:t>
      </w:r>
      <w:proofErr w:type="spellStart"/>
      <w:r w:rsidRPr="00125D99">
        <w:rPr>
          <w:rFonts w:ascii="Times New Roman" w:eastAsia="Times New Roman" w:hAnsi="Times New Roman" w:cs="Times New Roman"/>
          <w:i/>
          <w:sz w:val="20"/>
          <w:szCs w:val="20"/>
          <w:lang w:val="fr-FR"/>
        </w:rPr>
        <w:t>carstvo</w:t>
      </w:r>
      <w:proofErr w:type="spellEnd"/>
      <w:r w:rsidRPr="00125D99">
        <w:rPr>
          <w:rFonts w:ascii="Times New Roman" w:eastAsia="Times New Roman" w:hAnsi="Times New Roman" w:cs="Times New Roman"/>
          <w:sz w:val="20"/>
          <w:szCs w:val="20"/>
          <w:lang w:val="fr-FR"/>
        </w:rPr>
        <w:t xml:space="preserve"> </w:t>
      </w:r>
      <w:r w:rsidRPr="00125D99">
        <w:rPr>
          <w:rFonts w:ascii="Times New Roman" w:eastAsia="Times New Roman" w:hAnsi="Times New Roman" w:cs="Times New Roman"/>
          <w:i/>
          <w:sz w:val="20"/>
          <w:szCs w:val="20"/>
          <w:lang w:val="fr-FR"/>
        </w:rPr>
        <w:t xml:space="preserve">(300-1300). </w:t>
      </w:r>
      <w:proofErr w:type="spellStart"/>
      <w:r w:rsidRPr="00125D99">
        <w:rPr>
          <w:rFonts w:ascii="Times New Roman" w:eastAsia="Times New Roman" w:hAnsi="Times New Roman" w:cs="Times New Roman"/>
          <w:i/>
          <w:sz w:val="20"/>
          <w:szCs w:val="20"/>
          <w:lang w:val="fr-FR"/>
        </w:rPr>
        <w:t>Očerk</w:t>
      </w:r>
      <w:proofErr w:type="spellEnd"/>
      <w:r w:rsidRPr="00125D99">
        <w:rPr>
          <w:rFonts w:ascii="Times New Roman" w:eastAsia="Times New Roman" w:hAnsi="Times New Roman" w:cs="Times New Roman"/>
          <w:i/>
          <w:sz w:val="20"/>
          <w:szCs w:val="20"/>
          <w:lang w:val="fr-FR"/>
        </w:rPr>
        <w:t xml:space="preserve"> </w:t>
      </w:r>
      <w:proofErr w:type="spellStart"/>
      <w:r w:rsidRPr="00125D99">
        <w:rPr>
          <w:rFonts w:ascii="Times New Roman" w:eastAsia="Times New Roman" w:hAnsi="Times New Roman" w:cs="Times New Roman"/>
          <w:i/>
          <w:sz w:val="20"/>
          <w:szCs w:val="20"/>
          <w:lang w:val="fr-FR"/>
        </w:rPr>
        <w:t>hristianskoj</w:t>
      </w:r>
      <w:proofErr w:type="spellEnd"/>
      <w:r w:rsidRPr="00125D99">
        <w:rPr>
          <w:rFonts w:ascii="Times New Roman" w:eastAsia="Times New Roman" w:hAnsi="Times New Roman" w:cs="Times New Roman"/>
          <w:i/>
          <w:sz w:val="20"/>
          <w:szCs w:val="20"/>
          <w:lang w:val="fr-FR"/>
        </w:rPr>
        <w:t xml:space="preserve"> </w:t>
      </w:r>
      <w:proofErr w:type="spellStart"/>
      <w:r w:rsidRPr="00125D99">
        <w:rPr>
          <w:rFonts w:ascii="Times New Roman" w:eastAsia="Times New Roman" w:hAnsi="Times New Roman" w:cs="Times New Roman"/>
          <w:i/>
          <w:sz w:val="20"/>
          <w:szCs w:val="20"/>
          <w:lang w:val="fr-FR"/>
        </w:rPr>
        <w:t>kulʹtury</w:t>
      </w:r>
      <w:proofErr w:type="spellEnd"/>
      <w:r w:rsidRPr="00125D99">
        <w:rPr>
          <w:rFonts w:ascii="Times New Roman" w:eastAsia="Times New Roman" w:hAnsi="Times New Roman" w:cs="Times New Roman"/>
          <w:i/>
          <w:sz w:val="20"/>
          <w:szCs w:val="20"/>
          <w:lang w:val="fr-FR"/>
        </w:rPr>
        <w:t xml:space="preserve"> </w:t>
      </w:r>
      <w:proofErr w:type="spellStart"/>
      <w:r w:rsidRPr="00125D99">
        <w:rPr>
          <w:rFonts w:ascii="Times New Roman" w:eastAsia="Times New Roman" w:hAnsi="Times New Roman" w:cs="Times New Roman"/>
          <w:i/>
          <w:sz w:val="20"/>
          <w:szCs w:val="20"/>
          <w:lang w:val="fr-FR"/>
        </w:rPr>
        <w:t>Zapada</w:t>
      </w:r>
      <w:proofErr w:type="spellEnd"/>
      <w:r w:rsidRPr="00125D99">
        <w:rPr>
          <w:rFonts w:ascii="Times New Roman" w:eastAsia="Times New Roman" w:hAnsi="Times New Roman" w:cs="Times New Roman"/>
          <w:i/>
          <w:sz w:val="20"/>
          <w:szCs w:val="20"/>
          <w:lang w:val="fr-FR"/>
        </w:rPr>
        <w:t>,</w:t>
      </w:r>
      <w:r w:rsidRPr="00125D99">
        <w:rPr>
          <w:rFonts w:ascii="Times New Roman" w:eastAsia="Times New Roman" w:hAnsi="Times New Roman" w:cs="Times New Roman"/>
          <w:sz w:val="20"/>
          <w:szCs w:val="20"/>
          <w:lang w:val="fr-FR"/>
        </w:rPr>
        <w:t xml:space="preserve"> </w:t>
      </w:r>
      <w:proofErr w:type="gramStart"/>
      <w:r w:rsidRPr="00125D99">
        <w:rPr>
          <w:rFonts w:ascii="Times New Roman" w:eastAsia="Times New Roman" w:hAnsi="Times New Roman" w:cs="Times New Roman"/>
          <w:sz w:val="20"/>
          <w:szCs w:val="20"/>
        </w:rPr>
        <w:t>М</w:t>
      </w:r>
      <w:r w:rsidRPr="00125D99">
        <w:rPr>
          <w:rFonts w:ascii="Times New Roman" w:eastAsia="Times New Roman" w:hAnsi="Times New Roman" w:cs="Times New Roman"/>
          <w:sz w:val="20"/>
          <w:szCs w:val="20"/>
          <w:lang w:val="fr-FR"/>
        </w:rPr>
        <w:t>.:</w:t>
      </w:r>
      <w:proofErr w:type="gramEnd"/>
      <w:r w:rsidR="00374BF9">
        <w:fldChar w:fldCharType="begin"/>
      </w:r>
      <w:r w:rsidR="00374BF9" w:rsidRPr="00FD35AD">
        <w:rPr>
          <w:lang w:val="fr-FR"/>
        </w:rPr>
        <w:instrText xml:space="preserve"> HYPERLINK "https://publications.hse.ru/books/?pb=55581964" \h </w:instrText>
      </w:r>
      <w:r w:rsidR="00374BF9">
        <w:fldChar w:fldCharType="separate"/>
      </w:r>
      <w:r w:rsidRPr="00125D99">
        <w:rPr>
          <w:rFonts w:ascii="Times New Roman" w:eastAsia="Times New Roman" w:hAnsi="Times New Roman" w:cs="Times New Roman"/>
          <w:sz w:val="20"/>
          <w:szCs w:val="20"/>
          <w:lang w:val="fr-FR"/>
        </w:rPr>
        <w:t xml:space="preserve"> </w:t>
      </w:r>
      <w:r w:rsidR="00374BF9">
        <w:rPr>
          <w:rFonts w:ascii="Times New Roman" w:eastAsia="Times New Roman" w:hAnsi="Times New Roman" w:cs="Times New Roman"/>
          <w:sz w:val="20"/>
          <w:szCs w:val="20"/>
          <w:lang w:val="fr-FR"/>
        </w:rPr>
        <w:fldChar w:fldCharType="end"/>
      </w:r>
      <w:proofErr w:type="spellStart"/>
      <w:r w:rsidRPr="00125D99">
        <w:rPr>
          <w:rFonts w:ascii="Times New Roman" w:hAnsi="Times New Roman" w:cs="Times New Roman"/>
          <w:sz w:val="20"/>
          <w:szCs w:val="20"/>
          <w:lang w:val="fr-FR"/>
        </w:rPr>
        <w:t>Novoe</w:t>
      </w:r>
      <w:proofErr w:type="spellEnd"/>
      <w:r w:rsidRPr="00125D99">
        <w:rPr>
          <w:rFonts w:ascii="Times New Roman" w:hAnsi="Times New Roman" w:cs="Times New Roman"/>
          <w:sz w:val="20"/>
          <w:szCs w:val="20"/>
          <w:lang w:val="fr-FR"/>
        </w:rPr>
        <w:t xml:space="preserve"> </w:t>
      </w:r>
      <w:proofErr w:type="spellStart"/>
      <w:r w:rsidRPr="00125D99">
        <w:rPr>
          <w:rFonts w:ascii="Times New Roman" w:hAnsi="Times New Roman" w:cs="Times New Roman"/>
          <w:sz w:val="20"/>
          <w:szCs w:val="20"/>
          <w:lang w:val="fr-FR"/>
        </w:rPr>
        <w:t>literaturnoe</w:t>
      </w:r>
      <w:proofErr w:type="spellEnd"/>
      <w:r w:rsidRPr="00125D99">
        <w:rPr>
          <w:rFonts w:ascii="Times New Roman" w:hAnsi="Times New Roman" w:cs="Times New Roman"/>
          <w:sz w:val="20"/>
          <w:szCs w:val="20"/>
          <w:lang w:val="fr-FR"/>
        </w:rPr>
        <w:t xml:space="preserve"> </w:t>
      </w:r>
      <w:proofErr w:type="spellStart"/>
      <w:r w:rsidRPr="00125D99">
        <w:rPr>
          <w:rFonts w:ascii="Times New Roman" w:hAnsi="Times New Roman" w:cs="Times New Roman"/>
          <w:sz w:val="20"/>
          <w:szCs w:val="20"/>
          <w:lang w:val="fr-FR"/>
        </w:rPr>
        <w:t>obozrenie</w:t>
      </w:r>
      <w:proofErr w:type="spellEnd"/>
      <w:r w:rsidRPr="00125D99">
        <w:rPr>
          <w:rFonts w:ascii="Times New Roman" w:eastAsia="Times New Roman" w:hAnsi="Times New Roman" w:cs="Times New Roman"/>
          <w:sz w:val="20"/>
          <w:szCs w:val="20"/>
          <w:lang w:val="fr-FR"/>
        </w:rPr>
        <w:t xml:space="preserve">, 2014. - 568 </w:t>
      </w:r>
      <w:proofErr w:type="gramStart"/>
      <w:r w:rsidRPr="00125D99">
        <w:rPr>
          <w:rFonts w:ascii="Times New Roman" w:eastAsia="Times New Roman" w:hAnsi="Times New Roman" w:cs="Times New Roman"/>
          <w:sz w:val="20"/>
          <w:szCs w:val="20"/>
          <w:lang w:val="fr-FR"/>
        </w:rPr>
        <w:t>s.:</w:t>
      </w:r>
      <w:proofErr w:type="gramEnd"/>
      <w:r w:rsidRPr="00125D99">
        <w:rPr>
          <w:rFonts w:ascii="Times New Roman" w:eastAsia="Times New Roman" w:hAnsi="Times New Roman" w:cs="Times New Roman"/>
          <w:sz w:val="20"/>
          <w:szCs w:val="20"/>
          <w:lang w:val="fr-FR"/>
        </w:rPr>
        <w:t xml:space="preserve"> il. (</w:t>
      </w:r>
      <w:proofErr w:type="spellStart"/>
      <w:r w:rsidRPr="00125D99">
        <w:rPr>
          <w:rFonts w:ascii="Times New Roman" w:eastAsia="Times New Roman" w:hAnsi="Times New Roman" w:cs="Times New Roman"/>
          <w:sz w:val="20"/>
          <w:szCs w:val="20"/>
          <w:lang w:val="fr-FR"/>
        </w:rPr>
        <w:t>Seriâ</w:t>
      </w:r>
      <w:proofErr w:type="spellEnd"/>
      <w:r w:rsidRPr="00125D99">
        <w:rPr>
          <w:rFonts w:ascii="Times New Roman" w:eastAsia="Times New Roman" w:hAnsi="Times New Roman" w:cs="Times New Roman"/>
          <w:sz w:val="20"/>
          <w:szCs w:val="20"/>
          <w:lang w:val="fr-FR"/>
        </w:rPr>
        <w:t xml:space="preserve"> « </w:t>
      </w:r>
      <w:proofErr w:type="spellStart"/>
      <w:r w:rsidRPr="00125D99">
        <w:rPr>
          <w:rFonts w:ascii="Times New Roman" w:eastAsia="Times New Roman" w:hAnsi="Times New Roman" w:cs="Times New Roman"/>
          <w:sz w:val="20"/>
          <w:szCs w:val="20"/>
          <w:lang w:val="fr-FR"/>
        </w:rPr>
        <w:t>Očerki</w:t>
      </w:r>
      <w:proofErr w:type="spellEnd"/>
      <w:r w:rsidRPr="00125D99">
        <w:rPr>
          <w:rFonts w:ascii="Times New Roman" w:eastAsia="Times New Roman" w:hAnsi="Times New Roman" w:cs="Times New Roman"/>
          <w:sz w:val="20"/>
          <w:szCs w:val="20"/>
          <w:lang w:val="fr-FR"/>
        </w:rPr>
        <w:t xml:space="preserve"> </w:t>
      </w:r>
      <w:proofErr w:type="spellStart"/>
      <w:r w:rsidRPr="00125D99">
        <w:rPr>
          <w:rFonts w:ascii="Times New Roman" w:eastAsia="Times New Roman" w:hAnsi="Times New Roman" w:cs="Times New Roman"/>
          <w:sz w:val="20"/>
          <w:szCs w:val="20"/>
          <w:lang w:val="fr-FR"/>
        </w:rPr>
        <w:t>vizualʹnosti</w:t>
      </w:r>
      <w:proofErr w:type="spellEnd"/>
      <w:r w:rsidRPr="00125D99">
        <w:rPr>
          <w:rFonts w:ascii="Times New Roman" w:eastAsia="Times New Roman" w:hAnsi="Times New Roman" w:cs="Times New Roman"/>
          <w:sz w:val="20"/>
          <w:szCs w:val="20"/>
          <w:lang w:val="fr-FR"/>
        </w:rPr>
        <w:t xml:space="preserve"> »), </w:t>
      </w:r>
      <w:proofErr w:type="spellStart"/>
      <w:r w:rsidRPr="00125D99">
        <w:rPr>
          <w:rFonts w:ascii="Times New Roman" w:eastAsia="Times New Roman" w:hAnsi="Times New Roman" w:cs="Times New Roman"/>
          <w:sz w:val="20"/>
          <w:szCs w:val="20"/>
          <w:lang w:val="fr-FR"/>
        </w:rPr>
        <w:t>str</w:t>
      </w:r>
      <w:proofErr w:type="spellEnd"/>
      <w:r w:rsidRPr="00125D99">
        <w:rPr>
          <w:rFonts w:ascii="Times New Roman" w:eastAsia="Times New Roman" w:hAnsi="Times New Roman" w:cs="Times New Roman"/>
          <w:sz w:val="20"/>
          <w:szCs w:val="20"/>
          <w:lang w:val="fr-FR"/>
        </w:rPr>
        <w:t>. 372-374.</w:t>
      </w:r>
    </w:p>
  </w:footnote>
  <w:footnote w:id="34">
    <w:p w14:paraId="40A45B3F" w14:textId="77777777" w:rsidR="006E5AD8" w:rsidRPr="00125D99" w:rsidRDefault="006E5AD8" w:rsidP="001527CA">
      <w:pPr>
        <w:pStyle w:val="af1"/>
      </w:pPr>
      <w:r w:rsidRPr="00125D99">
        <w:rPr>
          <w:rStyle w:val="af3"/>
        </w:rPr>
        <w:footnoteRef/>
      </w:r>
      <w:r w:rsidRPr="00125D99">
        <w:t xml:space="preserve"> On pourrait citer en exemple le traité moral </w:t>
      </w:r>
      <w:proofErr w:type="spellStart"/>
      <w:r w:rsidRPr="00125D99">
        <w:rPr>
          <w:i/>
        </w:rPr>
        <w:t>Policraticus</w:t>
      </w:r>
      <w:proofErr w:type="spellEnd"/>
      <w:r w:rsidRPr="00125D99">
        <w:t xml:space="preserve"> du philosophe Jean de Salisbury (1115-1180).</w:t>
      </w:r>
    </w:p>
  </w:footnote>
  <w:footnote w:id="35">
    <w:p w14:paraId="7C4D4724" w14:textId="77777777" w:rsidR="006E5AD8" w:rsidRPr="00125D99" w:rsidRDefault="006E5AD8" w:rsidP="001527CA">
      <w:pPr>
        <w:pStyle w:val="af1"/>
      </w:pPr>
      <w:r w:rsidRPr="00125D99">
        <w:rPr>
          <w:rStyle w:val="af3"/>
        </w:rPr>
        <w:footnoteRef/>
      </w:r>
      <w:r w:rsidRPr="00125D99">
        <w:t xml:space="preserve"> </w:t>
      </w:r>
      <w:r w:rsidRPr="00125D99">
        <w:rPr>
          <w:i/>
        </w:rPr>
        <w:t xml:space="preserve">Le Livre de </w:t>
      </w:r>
      <w:proofErr w:type="spellStart"/>
      <w:r w:rsidRPr="00125D99">
        <w:rPr>
          <w:i/>
        </w:rPr>
        <w:t>Mateolus</w:t>
      </w:r>
      <w:proofErr w:type="spellEnd"/>
      <w:r w:rsidRPr="00125D99">
        <w:t>, Imprimerie de A. Mertens et Fils, Bruxelles, 1846, Notice, p. 447.</w:t>
      </w:r>
    </w:p>
  </w:footnote>
  <w:footnote w:id="36">
    <w:p w14:paraId="3BAF2651" w14:textId="77777777" w:rsidR="006E5AD8" w:rsidRPr="00125D99" w:rsidRDefault="006E5AD8" w:rsidP="001527CA">
      <w:pPr>
        <w:spacing w:line="240" w:lineRule="auto"/>
        <w:jc w:val="both"/>
        <w:rPr>
          <w:rFonts w:ascii="Times New Roman" w:hAnsi="Times New Roman" w:cs="Times New Roman"/>
          <w:sz w:val="20"/>
          <w:szCs w:val="20"/>
          <w:lang w:val="fr-FR"/>
        </w:rPr>
      </w:pPr>
      <w:r w:rsidRPr="00125D99">
        <w:rPr>
          <w:rStyle w:val="af3"/>
          <w:rFonts w:ascii="Times New Roman" w:hAnsi="Times New Roman" w:cs="Times New Roman"/>
          <w:sz w:val="20"/>
          <w:szCs w:val="20"/>
        </w:rPr>
        <w:footnoteRef/>
      </w:r>
      <w:r w:rsidRPr="00125D99">
        <w:rPr>
          <w:rFonts w:ascii="Times New Roman" w:hAnsi="Times New Roman" w:cs="Times New Roman"/>
          <w:sz w:val="20"/>
          <w:szCs w:val="20"/>
          <w:lang w:val="fr-FR"/>
        </w:rPr>
        <w:t xml:space="preserve"> </w:t>
      </w:r>
      <w:r w:rsidRPr="00125D99">
        <w:rPr>
          <w:rFonts w:ascii="Times New Roman" w:hAnsi="Times New Roman" w:cs="Times New Roman"/>
          <w:color w:val="000000"/>
          <w:sz w:val="20"/>
          <w:szCs w:val="20"/>
          <w:shd w:val="clear" w:color="auto" w:fill="FFFFFF"/>
          <w:lang w:val="fr-FR"/>
        </w:rPr>
        <w:t xml:space="preserve">V. 2889, </w:t>
      </w:r>
      <w:r w:rsidRPr="00125D99">
        <w:rPr>
          <w:rFonts w:ascii="Times New Roman" w:eastAsia="Times New Roman" w:hAnsi="Times New Roman" w:cs="Times New Roman"/>
          <w:sz w:val="20"/>
          <w:szCs w:val="20"/>
          <w:lang w:val="fr-FR"/>
        </w:rPr>
        <w:t>Sophie Cassagnes-</w:t>
      </w:r>
      <w:proofErr w:type="spellStart"/>
      <w:r w:rsidRPr="00125D99">
        <w:rPr>
          <w:rFonts w:ascii="Times New Roman" w:eastAsia="Times New Roman" w:hAnsi="Times New Roman" w:cs="Times New Roman"/>
          <w:sz w:val="20"/>
          <w:szCs w:val="20"/>
          <w:lang w:val="fr-FR"/>
        </w:rPr>
        <w:t>Brouquet</w:t>
      </w:r>
      <w:proofErr w:type="spellEnd"/>
      <w:r w:rsidRPr="00125D99">
        <w:rPr>
          <w:rFonts w:ascii="Times New Roman" w:eastAsia="Times New Roman" w:hAnsi="Times New Roman" w:cs="Times New Roman"/>
          <w:sz w:val="20"/>
          <w:szCs w:val="20"/>
          <w:lang w:val="fr-FR"/>
        </w:rPr>
        <w:t xml:space="preserve">, </w:t>
      </w:r>
      <w:r w:rsidRPr="00125D99">
        <w:rPr>
          <w:rStyle w:val="aa"/>
          <w:rFonts w:ascii="Times New Roman" w:hAnsi="Times New Roman" w:cs="Times New Roman"/>
          <w:sz w:val="20"/>
          <w:szCs w:val="20"/>
          <w:lang w:val="fr-FR"/>
        </w:rPr>
        <w:t xml:space="preserve">Les Neuf </w:t>
      </w:r>
      <w:proofErr w:type="spellStart"/>
      <w:r w:rsidRPr="00125D99">
        <w:rPr>
          <w:rStyle w:val="aa"/>
          <w:rFonts w:ascii="Times New Roman" w:hAnsi="Times New Roman" w:cs="Times New Roman"/>
          <w:sz w:val="20"/>
          <w:szCs w:val="20"/>
          <w:lang w:val="fr-FR"/>
        </w:rPr>
        <w:t>Preuses</w:t>
      </w:r>
      <w:proofErr w:type="spellEnd"/>
      <w:r w:rsidRPr="00125D99">
        <w:rPr>
          <w:rStyle w:val="aa"/>
          <w:rFonts w:ascii="Times New Roman" w:hAnsi="Times New Roman" w:cs="Times New Roman"/>
          <w:sz w:val="20"/>
          <w:szCs w:val="20"/>
          <w:lang w:val="fr-FR"/>
        </w:rPr>
        <w:t>, l'invention d'un nouveau thème iconographique dans le contexte de la Guerre de Cent ans</w:t>
      </w:r>
      <w:r w:rsidRPr="00125D99">
        <w:rPr>
          <w:rFonts w:ascii="Times New Roman" w:hAnsi="Times New Roman" w:cs="Times New Roman"/>
          <w:sz w:val="20"/>
          <w:szCs w:val="20"/>
          <w:lang w:val="fr-FR"/>
        </w:rPr>
        <w:t> In : </w:t>
      </w:r>
      <w:r w:rsidRPr="00125D99">
        <w:rPr>
          <w:rStyle w:val="aa"/>
          <w:rFonts w:ascii="Times New Roman" w:hAnsi="Times New Roman" w:cs="Times New Roman"/>
          <w:sz w:val="20"/>
          <w:szCs w:val="20"/>
          <w:lang w:val="fr-FR"/>
        </w:rPr>
        <w:t>Le genre face aux mutations : Masculin et féminin, du Moyen Âge à nos jours</w:t>
      </w:r>
      <w:r w:rsidRPr="00125D99">
        <w:rPr>
          <w:rFonts w:ascii="Times New Roman" w:hAnsi="Times New Roman" w:cs="Times New Roman"/>
          <w:sz w:val="20"/>
          <w:szCs w:val="20"/>
          <w:lang w:val="fr-FR"/>
        </w:rPr>
        <w:t> [en ligne]. Rennes : Presses universitaires de Rennes, 2003, note 16 (généré le 23 avril 2020). Disponible sur Internet : &lt;http://books.openedition.org/pur/15907&gt;. Sophie Cassagnes-</w:t>
      </w:r>
      <w:proofErr w:type="spellStart"/>
      <w:r w:rsidRPr="00125D99">
        <w:rPr>
          <w:rFonts w:ascii="Times New Roman" w:hAnsi="Times New Roman" w:cs="Times New Roman"/>
          <w:sz w:val="20"/>
          <w:szCs w:val="20"/>
          <w:lang w:val="fr-FR"/>
        </w:rPr>
        <w:t>Brouquet</w:t>
      </w:r>
      <w:proofErr w:type="spellEnd"/>
      <w:r w:rsidRPr="00125D99">
        <w:rPr>
          <w:rFonts w:ascii="Times New Roman" w:hAnsi="Times New Roman" w:cs="Times New Roman"/>
          <w:sz w:val="20"/>
          <w:szCs w:val="20"/>
          <w:lang w:val="fr-FR"/>
        </w:rPr>
        <w:t xml:space="preserve"> c</w:t>
      </w:r>
      <w:r w:rsidRPr="00125D99">
        <w:rPr>
          <w:rFonts w:ascii="Times New Roman" w:eastAsia="Times New Roman" w:hAnsi="Times New Roman" w:cs="Times New Roman"/>
          <w:sz w:val="20"/>
          <w:szCs w:val="20"/>
          <w:lang w:val="fr-FR"/>
        </w:rPr>
        <w:t xml:space="preserve">ite le vers d’après </w:t>
      </w:r>
      <w:r w:rsidRPr="00125D99">
        <w:rPr>
          <w:rStyle w:val="aa"/>
          <w:rFonts w:ascii="Times New Roman" w:hAnsi="Times New Roman" w:cs="Times New Roman"/>
          <w:bCs/>
          <w:i w:val="0"/>
          <w:iCs w:val="0"/>
          <w:sz w:val="20"/>
          <w:szCs w:val="20"/>
          <w:shd w:val="clear" w:color="auto" w:fill="FFFFFF"/>
          <w:lang w:val="fr-FR"/>
        </w:rPr>
        <w:t xml:space="preserve">Ingrid </w:t>
      </w:r>
      <w:proofErr w:type="spellStart"/>
      <w:r w:rsidRPr="00125D99">
        <w:rPr>
          <w:rStyle w:val="aa"/>
          <w:rFonts w:ascii="Times New Roman" w:hAnsi="Times New Roman" w:cs="Times New Roman"/>
          <w:bCs/>
          <w:i w:val="0"/>
          <w:iCs w:val="0"/>
          <w:sz w:val="20"/>
          <w:szCs w:val="20"/>
          <w:shd w:val="clear" w:color="auto" w:fill="FFFFFF"/>
          <w:lang w:val="fr-FR"/>
        </w:rPr>
        <w:t>Sedlacek</w:t>
      </w:r>
      <w:proofErr w:type="spellEnd"/>
      <w:r w:rsidRPr="00125D99">
        <w:rPr>
          <w:rFonts w:ascii="Times New Roman" w:hAnsi="Times New Roman" w:cs="Times New Roman"/>
          <w:sz w:val="20"/>
          <w:szCs w:val="20"/>
          <w:shd w:val="clear" w:color="auto" w:fill="FFFFFF"/>
          <w:lang w:val="fr-FR"/>
        </w:rPr>
        <w:t xml:space="preserve">, </w:t>
      </w:r>
      <w:r w:rsidRPr="00125D99">
        <w:rPr>
          <w:rFonts w:ascii="Times New Roman" w:hAnsi="Times New Roman" w:cs="Times New Roman"/>
          <w:i/>
          <w:sz w:val="20"/>
          <w:szCs w:val="20"/>
          <w:shd w:val="clear" w:color="auto" w:fill="FFFFFF"/>
          <w:lang w:val="fr-FR"/>
        </w:rPr>
        <w:t>Die </w:t>
      </w:r>
      <w:r w:rsidRPr="00125D99">
        <w:rPr>
          <w:rStyle w:val="aa"/>
          <w:rFonts w:ascii="Times New Roman" w:hAnsi="Times New Roman" w:cs="Times New Roman"/>
          <w:bCs/>
          <w:i w:val="0"/>
          <w:iCs w:val="0"/>
          <w:sz w:val="20"/>
          <w:szCs w:val="20"/>
          <w:shd w:val="clear" w:color="auto" w:fill="FFFFFF"/>
          <w:lang w:val="fr-FR"/>
        </w:rPr>
        <w:t xml:space="preserve">Neuf </w:t>
      </w:r>
      <w:proofErr w:type="spellStart"/>
      <w:r w:rsidRPr="00125D99">
        <w:rPr>
          <w:rStyle w:val="aa"/>
          <w:rFonts w:ascii="Times New Roman" w:hAnsi="Times New Roman" w:cs="Times New Roman"/>
          <w:bCs/>
          <w:i w:val="0"/>
          <w:iCs w:val="0"/>
          <w:sz w:val="20"/>
          <w:szCs w:val="20"/>
          <w:shd w:val="clear" w:color="auto" w:fill="FFFFFF"/>
          <w:lang w:val="fr-FR"/>
        </w:rPr>
        <w:t>Preuses</w:t>
      </w:r>
      <w:proofErr w:type="spellEnd"/>
      <w:r w:rsidRPr="00125D99">
        <w:rPr>
          <w:rFonts w:ascii="Times New Roman" w:hAnsi="Times New Roman" w:cs="Times New Roman"/>
          <w:sz w:val="20"/>
          <w:szCs w:val="20"/>
          <w:shd w:val="clear" w:color="auto" w:fill="FFFFFF"/>
          <w:lang w:val="fr-FR"/>
        </w:rPr>
        <w:t xml:space="preserve">, Marburg, 1997, </w:t>
      </w:r>
      <w:r w:rsidRPr="00125D99">
        <w:rPr>
          <w:rFonts w:ascii="Times New Roman" w:hAnsi="Times New Roman" w:cs="Times New Roman"/>
          <w:color w:val="000000"/>
          <w:sz w:val="20"/>
          <w:szCs w:val="20"/>
          <w:shd w:val="clear" w:color="auto" w:fill="FFFFFF"/>
          <w:lang w:val="fr-FR"/>
        </w:rPr>
        <w:t>p. 141, note 24.</w:t>
      </w:r>
    </w:p>
  </w:footnote>
  <w:footnote w:id="37">
    <w:p w14:paraId="495DBD2E" w14:textId="77777777" w:rsidR="006E5AD8" w:rsidRPr="00125D99" w:rsidRDefault="006E5AD8" w:rsidP="001527CA">
      <w:pPr>
        <w:pStyle w:val="af1"/>
      </w:pPr>
      <w:r w:rsidRPr="00125D99">
        <w:rPr>
          <w:rStyle w:val="af3"/>
        </w:rPr>
        <w:footnoteRef/>
      </w:r>
      <w:r w:rsidRPr="00125D99">
        <w:t xml:space="preserve"> BnF, ms. </w:t>
      </w:r>
      <w:proofErr w:type="spellStart"/>
      <w:r w:rsidRPr="00125D99">
        <w:t>fr.</w:t>
      </w:r>
      <w:proofErr w:type="spellEnd"/>
      <w:r w:rsidRPr="00125D99">
        <w:t xml:space="preserve"> 24312.</w:t>
      </w:r>
    </w:p>
  </w:footnote>
  <w:footnote w:id="38">
    <w:p w14:paraId="2C2F59B1" w14:textId="77777777" w:rsidR="006E5AD8" w:rsidRPr="00125D99" w:rsidRDefault="006E5AD8" w:rsidP="001527CA">
      <w:pPr>
        <w:pStyle w:val="af1"/>
      </w:pPr>
      <w:r w:rsidRPr="00125D99">
        <w:rPr>
          <w:rStyle w:val="af3"/>
        </w:rPr>
        <w:footnoteRef/>
      </w:r>
      <w:r w:rsidRPr="00125D99">
        <w:t xml:space="preserve"> Sophie Cassagnes-</w:t>
      </w:r>
      <w:proofErr w:type="spellStart"/>
      <w:r w:rsidRPr="00125D99">
        <w:t>Brouquet</w:t>
      </w:r>
      <w:proofErr w:type="spellEnd"/>
      <w:r w:rsidRPr="00125D99">
        <w:t xml:space="preserve">, </w:t>
      </w:r>
      <w:r w:rsidRPr="00125D99">
        <w:rPr>
          <w:rStyle w:val="aa"/>
        </w:rPr>
        <w:t xml:space="preserve">Les Neuf </w:t>
      </w:r>
      <w:proofErr w:type="spellStart"/>
      <w:r w:rsidRPr="00125D99">
        <w:rPr>
          <w:rStyle w:val="aa"/>
        </w:rPr>
        <w:t>Preuses</w:t>
      </w:r>
      <w:proofErr w:type="spellEnd"/>
      <w:r w:rsidRPr="00125D99">
        <w:rPr>
          <w:iCs/>
          <w:shd w:val="clear" w:color="auto" w:fill="FFFFFF"/>
        </w:rPr>
        <w:t xml:space="preserve">, </w:t>
      </w:r>
      <w:r w:rsidRPr="00125D99">
        <w:rPr>
          <w:i/>
          <w:iCs/>
          <w:shd w:val="clear" w:color="auto" w:fill="FFFFFF"/>
        </w:rPr>
        <w:t xml:space="preserve">op. </w:t>
      </w:r>
      <w:proofErr w:type="spellStart"/>
      <w:proofErr w:type="gramStart"/>
      <w:r w:rsidRPr="00125D99">
        <w:rPr>
          <w:i/>
          <w:iCs/>
          <w:shd w:val="clear" w:color="auto" w:fill="FFFFFF"/>
        </w:rPr>
        <w:t>cit</w:t>
      </w:r>
      <w:proofErr w:type="spellEnd"/>
      <w:proofErr w:type="gramEnd"/>
      <w:r w:rsidRPr="00125D99">
        <w:rPr>
          <w:i/>
          <w:iCs/>
          <w:shd w:val="clear" w:color="auto" w:fill="FFFFFF"/>
        </w:rPr>
        <w:t>.</w:t>
      </w:r>
    </w:p>
  </w:footnote>
  <w:footnote w:id="39">
    <w:p w14:paraId="2F9095D2" w14:textId="77777777" w:rsidR="006E5AD8" w:rsidRPr="00125D99" w:rsidRDefault="006E5AD8" w:rsidP="001527CA">
      <w:pPr>
        <w:shd w:val="clear" w:color="auto" w:fill="FFFFFF"/>
        <w:spacing w:line="240" w:lineRule="auto"/>
        <w:jc w:val="both"/>
        <w:rPr>
          <w:rFonts w:ascii="Times New Roman" w:hAnsi="Times New Roman" w:cs="Times New Roman"/>
          <w:sz w:val="20"/>
          <w:szCs w:val="20"/>
          <w:lang w:val="fr-FR"/>
        </w:rPr>
      </w:pPr>
      <w:r w:rsidRPr="00125D99">
        <w:rPr>
          <w:rStyle w:val="af3"/>
          <w:rFonts w:ascii="Times New Roman" w:hAnsi="Times New Roman" w:cs="Times New Roman"/>
          <w:sz w:val="20"/>
          <w:szCs w:val="20"/>
        </w:rPr>
        <w:footnoteRef/>
      </w:r>
      <w:r w:rsidRPr="00125D99">
        <w:rPr>
          <w:rFonts w:ascii="Times New Roman" w:hAnsi="Times New Roman" w:cs="Times New Roman"/>
          <w:sz w:val="20"/>
          <w:szCs w:val="20"/>
          <w:lang w:val="fr-FR"/>
        </w:rPr>
        <w:t xml:space="preserve"> </w:t>
      </w:r>
      <w:r w:rsidRPr="00125D99">
        <w:rPr>
          <w:rFonts w:ascii="Times New Roman" w:eastAsia="Times New Roman" w:hAnsi="Times New Roman" w:cs="Times New Roman"/>
          <w:sz w:val="20"/>
          <w:szCs w:val="20"/>
          <w:lang w:val="fr-FR"/>
        </w:rPr>
        <w:t>Les Neuf Preux, neuf héros des temps anciens, incarnent au XIV</w:t>
      </w:r>
      <w:r w:rsidRPr="00125D99">
        <w:rPr>
          <w:rFonts w:ascii="Times New Roman" w:eastAsia="Times New Roman" w:hAnsi="Times New Roman" w:cs="Times New Roman"/>
          <w:sz w:val="20"/>
          <w:szCs w:val="20"/>
          <w:vertAlign w:val="superscript"/>
          <w:lang w:val="fr-FR"/>
        </w:rPr>
        <w:t>e</w:t>
      </w:r>
      <w:r w:rsidRPr="00125D99">
        <w:rPr>
          <w:rFonts w:ascii="Times New Roman" w:eastAsia="Times New Roman" w:hAnsi="Times New Roman" w:cs="Times New Roman"/>
          <w:sz w:val="20"/>
          <w:szCs w:val="20"/>
          <w:lang w:val="fr-FR"/>
        </w:rPr>
        <w:t xml:space="preserve"> siècle l’idéal </w:t>
      </w:r>
      <w:proofErr w:type="gramStart"/>
      <w:r w:rsidRPr="00125D99">
        <w:rPr>
          <w:rFonts w:ascii="Times New Roman" w:eastAsia="Times New Roman" w:hAnsi="Times New Roman" w:cs="Times New Roman"/>
          <w:sz w:val="20"/>
          <w:szCs w:val="20"/>
          <w:lang w:val="fr-FR"/>
        </w:rPr>
        <w:t>chevaleresque:</w:t>
      </w:r>
      <w:proofErr w:type="gramEnd"/>
      <w:r w:rsidRPr="00125D99">
        <w:rPr>
          <w:rFonts w:ascii="Times New Roman" w:eastAsia="Times New Roman" w:hAnsi="Times New Roman" w:cs="Times New Roman"/>
          <w:sz w:val="20"/>
          <w:szCs w:val="20"/>
          <w:lang w:val="fr-FR"/>
        </w:rPr>
        <w:t xml:space="preserve"> Alexandre, César, le Roi David, Charlemagne etc. Les Neuf </w:t>
      </w:r>
      <w:proofErr w:type="spellStart"/>
      <w:r w:rsidRPr="00125D99">
        <w:rPr>
          <w:rFonts w:ascii="Times New Roman" w:eastAsia="Times New Roman" w:hAnsi="Times New Roman" w:cs="Times New Roman"/>
          <w:sz w:val="20"/>
          <w:szCs w:val="20"/>
          <w:lang w:val="fr-FR"/>
        </w:rPr>
        <w:t>Preuses</w:t>
      </w:r>
      <w:proofErr w:type="spellEnd"/>
      <w:r w:rsidRPr="00125D99">
        <w:rPr>
          <w:rFonts w:ascii="Times New Roman" w:eastAsia="Times New Roman" w:hAnsi="Times New Roman" w:cs="Times New Roman"/>
          <w:sz w:val="20"/>
          <w:szCs w:val="20"/>
          <w:lang w:val="fr-FR"/>
        </w:rPr>
        <w:t xml:space="preserve"> sont des personnages de l’antiquité païenne : Sémiramis, Sinope, Hippolyte, </w:t>
      </w:r>
      <w:proofErr w:type="spellStart"/>
      <w:r w:rsidRPr="00125D99">
        <w:rPr>
          <w:rFonts w:ascii="Times New Roman" w:eastAsia="Times New Roman" w:hAnsi="Times New Roman" w:cs="Times New Roman"/>
          <w:sz w:val="20"/>
          <w:szCs w:val="20"/>
          <w:lang w:val="fr-FR"/>
        </w:rPr>
        <w:t>Ménalippe</w:t>
      </w:r>
      <w:proofErr w:type="spellEnd"/>
      <w:r w:rsidRPr="00125D99">
        <w:rPr>
          <w:rFonts w:ascii="Times New Roman" w:eastAsia="Times New Roman" w:hAnsi="Times New Roman" w:cs="Times New Roman"/>
          <w:sz w:val="20"/>
          <w:szCs w:val="20"/>
          <w:lang w:val="fr-FR"/>
        </w:rPr>
        <w:t xml:space="preserve">, </w:t>
      </w:r>
      <w:proofErr w:type="spellStart"/>
      <w:r w:rsidRPr="00125D99">
        <w:rPr>
          <w:rFonts w:ascii="Times New Roman" w:eastAsia="Times New Roman" w:hAnsi="Times New Roman" w:cs="Times New Roman"/>
          <w:sz w:val="20"/>
          <w:szCs w:val="20"/>
          <w:lang w:val="fr-FR"/>
        </w:rPr>
        <w:t>Lampeto</w:t>
      </w:r>
      <w:proofErr w:type="spellEnd"/>
      <w:r w:rsidRPr="00125D99">
        <w:rPr>
          <w:rFonts w:ascii="Times New Roman" w:eastAsia="Times New Roman" w:hAnsi="Times New Roman" w:cs="Times New Roman"/>
          <w:sz w:val="20"/>
          <w:szCs w:val="20"/>
          <w:lang w:val="fr-FR"/>
        </w:rPr>
        <w:t xml:space="preserve">, Penthésilée, </w:t>
      </w:r>
      <w:proofErr w:type="spellStart"/>
      <w:r w:rsidRPr="00125D99">
        <w:rPr>
          <w:rFonts w:ascii="Times New Roman" w:eastAsia="Times New Roman" w:hAnsi="Times New Roman" w:cs="Times New Roman"/>
          <w:sz w:val="20"/>
          <w:szCs w:val="20"/>
          <w:lang w:val="fr-FR"/>
        </w:rPr>
        <w:t>Tomyris</w:t>
      </w:r>
      <w:proofErr w:type="spellEnd"/>
      <w:r w:rsidRPr="00125D99">
        <w:rPr>
          <w:rFonts w:ascii="Times New Roman" w:eastAsia="Times New Roman" w:hAnsi="Times New Roman" w:cs="Times New Roman"/>
          <w:sz w:val="20"/>
          <w:szCs w:val="20"/>
          <w:lang w:val="fr-FR"/>
        </w:rPr>
        <w:t xml:space="preserve">, </w:t>
      </w:r>
      <w:proofErr w:type="spellStart"/>
      <w:r w:rsidRPr="00125D99">
        <w:rPr>
          <w:rFonts w:ascii="Times New Roman" w:eastAsia="Times New Roman" w:hAnsi="Times New Roman" w:cs="Times New Roman"/>
          <w:sz w:val="20"/>
          <w:szCs w:val="20"/>
          <w:lang w:val="fr-FR"/>
        </w:rPr>
        <w:t>Teuca</w:t>
      </w:r>
      <w:proofErr w:type="spellEnd"/>
      <w:r w:rsidRPr="00125D99">
        <w:rPr>
          <w:rFonts w:ascii="Times New Roman" w:eastAsia="Times New Roman" w:hAnsi="Times New Roman" w:cs="Times New Roman"/>
          <w:sz w:val="20"/>
          <w:szCs w:val="20"/>
          <w:lang w:val="fr-FR"/>
        </w:rPr>
        <w:t xml:space="preserve">, </w:t>
      </w:r>
      <w:proofErr w:type="spellStart"/>
      <w:r w:rsidRPr="00125D99">
        <w:rPr>
          <w:rFonts w:ascii="Times New Roman" w:eastAsia="Times New Roman" w:hAnsi="Times New Roman" w:cs="Times New Roman"/>
          <w:sz w:val="20"/>
          <w:szCs w:val="20"/>
          <w:lang w:val="fr-FR"/>
        </w:rPr>
        <w:t>Déiphyle</w:t>
      </w:r>
      <w:proofErr w:type="spellEnd"/>
      <w:r w:rsidRPr="00125D99">
        <w:rPr>
          <w:rFonts w:ascii="Times New Roman" w:eastAsia="Times New Roman" w:hAnsi="Times New Roman" w:cs="Times New Roman"/>
          <w:sz w:val="20"/>
          <w:szCs w:val="20"/>
          <w:lang w:val="fr-FR"/>
        </w:rPr>
        <w:t>. Sophie Cassagnes-</w:t>
      </w:r>
      <w:proofErr w:type="spellStart"/>
      <w:r w:rsidRPr="00125D99">
        <w:rPr>
          <w:rFonts w:ascii="Times New Roman" w:eastAsia="Times New Roman" w:hAnsi="Times New Roman" w:cs="Times New Roman"/>
          <w:sz w:val="20"/>
          <w:szCs w:val="20"/>
          <w:lang w:val="fr-FR"/>
        </w:rPr>
        <w:t>Brouquet</w:t>
      </w:r>
      <w:proofErr w:type="spellEnd"/>
      <w:r w:rsidRPr="00125D99">
        <w:rPr>
          <w:rFonts w:ascii="Times New Roman" w:eastAsia="Times New Roman" w:hAnsi="Times New Roman" w:cs="Times New Roman"/>
          <w:sz w:val="20"/>
          <w:szCs w:val="20"/>
          <w:lang w:val="fr-FR"/>
        </w:rPr>
        <w:t xml:space="preserve"> suppose que le Fèvre s’inspire d’un ouvrage anonyme du début du XIII</w:t>
      </w:r>
      <w:r w:rsidRPr="00125D99">
        <w:rPr>
          <w:rFonts w:ascii="Times New Roman" w:eastAsia="Times New Roman" w:hAnsi="Times New Roman" w:cs="Times New Roman"/>
          <w:sz w:val="20"/>
          <w:szCs w:val="20"/>
          <w:vertAlign w:val="superscript"/>
          <w:lang w:val="fr-FR"/>
        </w:rPr>
        <w:t>e</w:t>
      </w:r>
      <w:r w:rsidRPr="00125D99">
        <w:rPr>
          <w:rFonts w:ascii="Times New Roman" w:eastAsia="Times New Roman" w:hAnsi="Times New Roman" w:cs="Times New Roman"/>
          <w:sz w:val="20"/>
          <w:szCs w:val="20"/>
          <w:lang w:val="fr-FR"/>
        </w:rPr>
        <w:t xml:space="preserve"> siècle qui raconte dans la manière courtoise l’histoire et les mythes antiques, en mettant en valeur les Amazones.</w:t>
      </w:r>
    </w:p>
  </w:footnote>
  <w:footnote w:id="40">
    <w:p w14:paraId="411BDE94" w14:textId="00B7DD3A" w:rsidR="006E5AD8" w:rsidRPr="00356BB0" w:rsidRDefault="006E5AD8">
      <w:pPr>
        <w:pStyle w:val="af1"/>
      </w:pPr>
      <w:r>
        <w:rPr>
          <w:rStyle w:val="af3"/>
        </w:rPr>
        <w:footnoteRef/>
      </w:r>
      <w:r>
        <w:t xml:space="preserve"> </w:t>
      </w:r>
      <w:r w:rsidRPr="00011FDC">
        <w:t>Pour en savoir plus, voir Sophie Cassagnes-</w:t>
      </w:r>
      <w:proofErr w:type="spellStart"/>
      <w:r w:rsidRPr="00011FDC">
        <w:t>Brouquet</w:t>
      </w:r>
      <w:proofErr w:type="spellEnd"/>
      <w:r w:rsidRPr="00011FDC">
        <w:t xml:space="preserve">, </w:t>
      </w:r>
      <w:r w:rsidRPr="00011FDC">
        <w:rPr>
          <w:rStyle w:val="aa"/>
        </w:rPr>
        <w:t xml:space="preserve">Les Neuf </w:t>
      </w:r>
      <w:proofErr w:type="spellStart"/>
      <w:r w:rsidRPr="00011FDC">
        <w:rPr>
          <w:rStyle w:val="aa"/>
        </w:rPr>
        <w:t>Preuses</w:t>
      </w:r>
      <w:proofErr w:type="spellEnd"/>
      <w:r w:rsidRPr="00011FDC">
        <w:rPr>
          <w:iCs/>
          <w:shd w:val="clear" w:color="auto" w:fill="FFFFFF"/>
        </w:rPr>
        <w:t xml:space="preserve">, </w:t>
      </w:r>
      <w:r w:rsidRPr="00011FDC">
        <w:rPr>
          <w:i/>
          <w:shd w:val="clear" w:color="auto" w:fill="FFFFFF"/>
        </w:rPr>
        <w:t xml:space="preserve">op. </w:t>
      </w:r>
      <w:proofErr w:type="spellStart"/>
      <w:proofErr w:type="gramStart"/>
      <w:r w:rsidRPr="00011FDC">
        <w:rPr>
          <w:i/>
          <w:shd w:val="clear" w:color="auto" w:fill="FFFFFF"/>
        </w:rPr>
        <w:t>cit</w:t>
      </w:r>
      <w:proofErr w:type="spellEnd"/>
      <w:proofErr w:type="gramEnd"/>
      <w:r w:rsidRPr="00011FDC">
        <w:rPr>
          <w:iCs/>
          <w:shd w:val="clear" w:color="auto" w:fill="FFFFFF"/>
        </w:rPr>
        <w:t>.</w:t>
      </w:r>
    </w:p>
  </w:footnote>
  <w:footnote w:id="41">
    <w:p w14:paraId="4F1173D7" w14:textId="77777777" w:rsidR="006E5AD8" w:rsidRPr="00011FDC" w:rsidRDefault="006E5AD8" w:rsidP="001527CA">
      <w:pPr>
        <w:pStyle w:val="af1"/>
      </w:pPr>
      <w:r w:rsidRPr="00011FDC">
        <w:rPr>
          <w:rStyle w:val="af3"/>
        </w:rPr>
        <w:footnoteRef/>
      </w:r>
      <w:r w:rsidRPr="00011FDC">
        <w:t xml:space="preserve"> </w:t>
      </w:r>
      <w:r w:rsidRPr="00011FDC">
        <w:rPr>
          <w:i/>
        </w:rPr>
        <w:t xml:space="preserve">Le Livre de </w:t>
      </w:r>
      <w:proofErr w:type="spellStart"/>
      <w:r w:rsidRPr="00011FDC">
        <w:rPr>
          <w:i/>
        </w:rPr>
        <w:t>Mateolus</w:t>
      </w:r>
      <w:proofErr w:type="spellEnd"/>
      <w:r w:rsidRPr="00011FDC">
        <w:t>, Imprimerie de A. Mertens et Fils, Bruxelles, 1846, p. 465-467.</w:t>
      </w:r>
    </w:p>
  </w:footnote>
  <w:footnote w:id="42">
    <w:p w14:paraId="6B95F08B" w14:textId="77777777" w:rsidR="006E5AD8" w:rsidRPr="00DB5081" w:rsidRDefault="006E5AD8" w:rsidP="001527CA">
      <w:pPr>
        <w:pStyle w:val="af1"/>
      </w:pPr>
      <w:r w:rsidRPr="00DB5081">
        <w:rPr>
          <w:rStyle w:val="af3"/>
        </w:rPr>
        <w:footnoteRef/>
      </w:r>
      <w:r w:rsidRPr="00DB5081">
        <w:t xml:space="preserve"> </w:t>
      </w:r>
      <w:r w:rsidRPr="00DB5081">
        <w:rPr>
          <w:i/>
        </w:rPr>
        <w:t>Les Quin</w:t>
      </w:r>
      <w:r w:rsidRPr="00DB5081">
        <w:rPr>
          <w:i/>
          <w:highlight w:val="white"/>
        </w:rPr>
        <w:t>ze Joies du mariage</w:t>
      </w:r>
      <w:r w:rsidRPr="00DB5081">
        <w:rPr>
          <w:highlight w:val="white"/>
        </w:rPr>
        <w:t>,</w:t>
      </w:r>
      <w:r w:rsidRPr="00DB5081">
        <w:rPr>
          <w:i/>
          <w:highlight w:val="white"/>
        </w:rPr>
        <w:t xml:space="preserve"> </w:t>
      </w:r>
      <w:r w:rsidRPr="00DB5081">
        <w:rPr>
          <w:highlight w:val="white"/>
        </w:rPr>
        <w:t xml:space="preserve">traduction et édition de Nelly </w:t>
      </w:r>
      <w:proofErr w:type="spellStart"/>
      <w:r w:rsidRPr="00DB5081">
        <w:rPr>
          <w:highlight w:val="white"/>
        </w:rPr>
        <w:t>Labère</w:t>
      </w:r>
      <w:proofErr w:type="spellEnd"/>
      <w:r w:rsidRPr="00DB5081">
        <w:rPr>
          <w:highlight w:val="white"/>
        </w:rPr>
        <w:t xml:space="preserve">, établissement du texte médiéval par Albert </w:t>
      </w:r>
      <w:proofErr w:type="spellStart"/>
      <w:r w:rsidRPr="00DB5081">
        <w:rPr>
          <w:highlight w:val="white"/>
        </w:rPr>
        <w:t>Pauphilet</w:t>
      </w:r>
      <w:proofErr w:type="spellEnd"/>
      <w:r w:rsidRPr="00DB5081">
        <w:rPr>
          <w:highlight w:val="white"/>
        </w:rPr>
        <w:t>, édition bilingue, traduction nouvelle, Paris, Gallimard, « Folio classique » 6164, 2016, p. 14</w:t>
      </w:r>
      <w:r w:rsidRPr="00DB5081">
        <w:t>.</w:t>
      </w:r>
    </w:p>
  </w:footnote>
  <w:footnote w:id="43">
    <w:p w14:paraId="723A04D8" w14:textId="77777777" w:rsidR="006E5AD8" w:rsidRPr="00DB5081" w:rsidRDefault="006E5AD8" w:rsidP="001527CA">
      <w:pPr>
        <w:pStyle w:val="af1"/>
      </w:pPr>
      <w:r w:rsidRPr="00DB5081">
        <w:rPr>
          <w:rStyle w:val="af3"/>
        </w:rPr>
        <w:footnoteRef/>
      </w:r>
      <w:r w:rsidRPr="00DB5081">
        <w:t xml:space="preserve"> Voir à ce sujet Thierry </w:t>
      </w:r>
      <w:proofErr w:type="spellStart"/>
      <w:r w:rsidRPr="00DB5081">
        <w:t>Lassabatère</w:t>
      </w:r>
      <w:proofErr w:type="spellEnd"/>
      <w:r w:rsidRPr="00DB5081">
        <w:t xml:space="preserve">, « Le </w:t>
      </w:r>
      <w:r w:rsidRPr="00DB5081">
        <w:rPr>
          <w:i/>
        </w:rPr>
        <w:t>Miroir de mariage</w:t>
      </w:r>
      <w:r w:rsidRPr="00DB5081">
        <w:t xml:space="preserve"> d’Eustache Deschamps et ses sources. Exemple de transmission et d'utilisation de la culture au Moyen Âge », in Ludmilla </w:t>
      </w:r>
      <w:proofErr w:type="spellStart"/>
      <w:r w:rsidRPr="00DB5081">
        <w:t>Evdokimova</w:t>
      </w:r>
      <w:proofErr w:type="spellEnd"/>
      <w:r w:rsidRPr="00DB5081">
        <w:t xml:space="preserve">, Alain </w:t>
      </w:r>
      <w:proofErr w:type="spellStart"/>
      <w:r w:rsidRPr="00DB5081">
        <w:t>Marchandisse</w:t>
      </w:r>
      <w:proofErr w:type="spellEnd"/>
      <w:r w:rsidRPr="00DB5081">
        <w:t xml:space="preserve"> (</w:t>
      </w:r>
      <w:proofErr w:type="spellStart"/>
      <w:r w:rsidRPr="00DB5081">
        <w:t>dir</w:t>
      </w:r>
      <w:proofErr w:type="spellEnd"/>
      <w:r w:rsidRPr="00DB5081">
        <w:t xml:space="preserve">.), </w:t>
      </w:r>
      <w:r w:rsidRPr="00DB5081">
        <w:rPr>
          <w:i/>
          <w:iCs/>
        </w:rPr>
        <w:t>Le Texte médiéval dans le processus de communication</w:t>
      </w:r>
      <w:r w:rsidRPr="00DB5081">
        <w:t xml:space="preserve">, </w:t>
      </w:r>
      <w:r w:rsidRPr="00DB5081">
        <w:rPr>
          <w:shd w:val="clear" w:color="auto" w:fill="FFFFFF"/>
        </w:rPr>
        <w:t>Paris, Classiques Garnier, 2019</w:t>
      </w:r>
      <w:r w:rsidRPr="00DB5081">
        <w:t xml:space="preserve"> p. 425-448.</w:t>
      </w:r>
    </w:p>
  </w:footnote>
  <w:footnote w:id="44">
    <w:p w14:paraId="36D8D884" w14:textId="77777777" w:rsidR="006E5AD8" w:rsidRPr="00DB5081" w:rsidRDefault="006E5AD8" w:rsidP="001527CA">
      <w:pPr>
        <w:pStyle w:val="af1"/>
      </w:pPr>
      <w:r w:rsidRPr="00DB5081">
        <w:rPr>
          <w:rStyle w:val="af3"/>
        </w:rPr>
        <w:footnoteRef/>
      </w:r>
      <w:r w:rsidRPr="00DB5081">
        <w:t xml:space="preserve"> </w:t>
      </w:r>
      <w:r w:rsidRPr="00DB5081">
        <w:rPr>
          <w:shd w:val="clear" w:color="auto" w:fill="FFFFFF"/>
        </w:rPr>
        <w:t>Jean Verdon, </w:t>
      </w:r>
      <w:r w:rsidRPr="00DB5081">
        <w:rPr>
          <w:i/>
          <w:iCs/>
          <w:shd w:val="clear" w:color="auto" w:fill="FFFFFF"/>
        </w:rPr>
        <w:t>Les Françaises pendant la guerre de Cent Ans</w:t>
      </w:r>
      <w:r w:rsidRPr="00DB5081">
        <w:rPr>
          <w:iCs/>
          <w:shd w:val="clear" w:color="auto" w:fill="FFFFFF"/>
        </w:rPr>
        <w:t xml:space="preserve">, </w:t>
      </w:r>
      <w:r w:rsidRPr="00DB5081">
        <w:rPr>
          <w:i/>
          <w:shd w:val="clear" w:color="auto" w:fill="FFFFFF"/>
        </w:rPr>
        <w:t xml:space="preserve">op. </w:t>
      </w:r>
      <w:proofErr w:type="spellStart"/>
      <w:proofErr w:type="gramStart"/>
      <w:r w:rsidRPr="00DB5081">
        <w:rPr>
          <w:i/>
          <w:shd w:val="clear" w:color="auto" w:fill="FFFFFF"/>
        </w:rPr>
        <w:t>cit</w:t>
      </w:r>
      <w:proofErr w:type="spellEnd"/>
      <w:proofErr w:type="gramEnd"/>
      <w:r w:rsidRPr="00DB5081">
        <w:rPr>
          <w:i/>
          <w:shd w:val="clear" w:color="auto" w:fill="FFFFFF"/>
        </w:rPr>
        <w:t>.</w:t>
      </w:r>
    </w:p>
  </w:footnote>
  <w:footnote w:id="45">
    <w:p w14:paraId="37F71825" w14:textId="77777777" w:rsidR="006E5AD8" w:rsidRPr="00B200A6" w:rsidRDefault="006E5AD8" w:rsidP="001527CA">
      <w:pPr>
        <w:pStyle w:val="af1"/>
      </w:pPr>
      <w:r w:rsidRPr="00E75863">
        <w:rPr>
          <w:rStyle w:val="af3"/>
        </w:rPr>
        <w:footnoteRef/>
      </w:r>
      <w:r w:rsidRPr="00C25DDF">
        <w:t xml:space="preserve"> </w:t>
      </w:r>
      <w:r w:rsidRPr="00B200A6">
        <w:rPr>
          <w:color w:val="000000"/>
        </w:rPr>
        <w:t xml:space="preserve">Régine </w:t>
      </w:r>
      <w:proofErr w:type="spellStart"/>
      <w:r w:rsidRPr="00B200A6">
        <w:rPr>
          <w:color w:val="000000"/>
        </w:rPr>
        <w:t>Pernoud</w:t>
      </w:r>
      <w:proofErr w:type="spellEnd"/>
      <w:r w:rsidRPr="00B200A6">
        <w:rPr>
          <w:color w:val="000000"/>
        </w:rPr>
        <w:t xml:space="preserve">, </w:t>
      </w:r>
      <w:r w:rsidRPr="00B200A6">
        <w:rPr>
          <w:i/>
          <w:iCs/>
          <w:color w:val="000000"/>
        </w:rPr>
        <w:t>La Femme au temps des cathédrales</w:t>
      </w:r>
      <w:r w:rsidRPr="00B200A6">
        <w:rPr>
          <w:color w:val="000000"/>
        </w:rPr>
        <w:t xml:space="preserve">, Paris, Stock, 1980, </w:t>
      </w:r>
      <w:r w:rsidRPr="00B200A6">
        <w:t>p.117.</w:t>
      </w:r>
    </w:p>
  </w:footnote>
  <w:footnote w:id="46">
    <w:p w14:paraId="1D661544" w14:textId="77777777" w:rsidR="006E5AD8" w:rsidRPr="00E75863" w:rsidRDefault="006E5AD8" w:rsidP="001527CA">
      <w:pPr>
        <w:pStyle w:val="af1"/>
      </w:pPr>
      <w:r w:rsidRPr="00B200A6">
        <w:rPr>
          <w:rStyle w:val="af3"/>
        </w:rPr>
        <w:footnoteRef/>
      </w:r>
      <w:r w:rsidRPr="00B200A6">
        <w:t xml:space="preserve"> Jacques le Goff, </w:t>
      </w:r>
      <w:r w:rsidRPr="00B200A6">
        <w:rPr>
          <w:i/>
        </w:rPr>
        <w:t xml:space="preserve">la Civilisation de l’Occident médiéval, </w:t>
      </w:r>
      <w:r w:rsidRPr="00B200A6">
        <w:t>Paris,</w:t>
      </w:r>
      <w:r w:rsidRPr="00E75863">
        <w:t xml:space="preserve"> Flammarion, 1982, p. 263</w:t>
      </w:r>
      <w:r>
        <w:t>.</w:t>
      </w:r>
    </w:p>
  </w:footnote>
  <w:footnote w:id="47">
    <w:p w14:paraId="704A92AA" w14:textId="77777777" w:rsidR="006E5AD8" w:rsidRPr="00E75863" w:rsidRDefault="006E5AD8" w:rsidP="001527CA">
      <w:pPr>
        <w:pStyle w:val="af1"/>
      </w:pPr>
      <w:r w:rsidRPr="00E75863">
        <w:rPr>
          <w:rStyle w:val="af3"/>
        </w:rPr>
        <w:footnoteRef/>
      </w:r>
      <w:r>
        <w:t xml:space="preserve"> Qu’un homme d’</w:t>
      </w:r>
      <w:r w:rsidRPr="00E75863">
        <w:t>église traite de tel sujet peut paraître déroutant, mais n’étonne personn</w:t>
      </w:r>
      <w:r>
        <w:t>e à l’époque féodale. L’amour n’</w:t>
      </w:r>
      <w:r w:rsidRPr="00E75863">
        <w:t>était p</w:t>
      </w:r>
      <w:r>
        <w:t xml:space="preserve">as interdit aux ordres mineurs, </w:t>
      </w:r>
      <w:proofErr w:type="spellStart"/>
      <w:r>
        <w:t>Mathéolus</w:t>
      </w:r>
      <w:proofErr w:type="spellEnd"/>
      <w:r>
        <w:t xml:space="preserve"> en est un exemple</w:t>
      </w:r>
      <w:r w:rsidRPr="00E75863">
        <w:t xml:space="preserve"> ; le </w:t>
      </w:r>
      <w:r>
        <w:t>poète courtois</w:t>
      </w:r>
      <w:r w:rsidRPr="00E75863">
        <w:t xml:space="preserve"> Guillaume de Machaut est un </w:t>
      </w:r>
      <w:r w:rsidRPr="00E75863">
        <w:rPr>
          <w:highlight w:val="white"/>
        </w:rPr>
        <w:t>chanoine etc.</w:t>
      </w:r>
    </w:p>
  </w:footnote>
  <w:footnote w:id="48">
    <w:p w14:paraId="77E9701A" w14:textId="77777777" w:rsidR="006E5AD8" w:rsidRPr="00067F99" w:rsidRDefault="006E5AD8" w:rsidP="00067F99">
      <w:pPr>
        <w:spacing w:line="240" w:lineRule="auto"/>
        <w:jc w:val="both"/>
        <w:rPr>
          <w:lang w:val="fr-FR"/>
        </w:rPr>
      </w:pPr>
      <w:r w:rsidRPr="00067F99">
        <w:rPr>
          <w:rStyle w:val="af3"/>
          <w:rFonts w:ascii="Times New Roman" w:hAnsi="Times New Roman" w:cs="Times New Roman"/>
          <w:sz w:val="20"/>
          <w:szCs w:val="20"/>
        </w:rPr>
        <w:footnoteRef/>
      </w:r>
      <w:r w:rsidRPr="00067F9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De nous jours, </w:t>
      </w:r>
      <w:r>
        <w:rPr>
          <w:rFonts w:ascii="Times New Roman" w:eastAsia="Times New Roman" w:hAnsi="Times New Roman" w:cs="Times New Roman"/>
          <w:sz w:val="20"/>
          <w:szCs w:val="20"/>
          <w:lang w:val="fr-FR"/>
        </w:rPr>
        <w:t>Jean Froissart</w:t>
      </w:r>
      <w:r w:rsidRPr="00067F99">
        <w:rPr>
          <w:rFonts w:ascii="Times New Roman" w:eastAsia="Times New Roman" w:hAnsi="Times New Roman" w:cs="Times New Roman"/>
          <w:color w:val="222222"/>
          <w:sz w:val="20"/>
          <w:szCs w:val="20"/>
          <w:lang w:val="fr-FR"/>
        </w:rPr>
        <w:t xml:space="preserve"> est avant tout connu comme chroniqueur, mais c’est aussi un poète courtois prolifique. Parmi ses textes courtois les plus connus, il y a la </w:t>
      </w:r>
      <w:r w:rsidRPr="00067F99">
        <w:rPr>
          <w:rFonts w:ascii="Times New Roman" w:eastAsia="Times New Roman" w:hAnsi="Times New Roman" w:cs="Times New Roman"/>
          <w:i/>
          <w:iCs/>
          <w:color w:val="222222"/>
          <w:sz w:val="20"/>
          <w:szCs w:val="20"/>
          <w:lang w:val="fr-FR"/>
        </w:rPr>
        <w:t>Prison amoureuse</w:t>
      </w:r>
      <w:r w:rsidRPr="00067F99">
        <w:rPr>
          <w:rFonts w:ascii="Times New Roman" w:eastAsia="Times New Roman" w:hAnsi="Times New Roman" w:cs="Times New Roman"/>
          <w:color w:val="222222"/>
          <w:sz w:val="20"/>
          <w:szCs w:val="20"/>
          <w:lang w:val="fr-FR"/>
        </w:rPr>
        <w:t>, le </w:t>
      </w:r>
      <w:r w:rsidRPr="00067F99">
        <w:rPr>
          <w:rFonts w:ascii="Times New Roman" w:eastAsia="Times New Roman" w:hAnsi="Times New Roman" w:cs="Times New Roman"/>
          <w:i/>
          <w:iCs/>
          <w:color w:val="222222"/>
          <w:sz w:val="20"/>
          <w:szCs w:val="20"/>
          <w:lang w:val="fr-FR"/>
        </w:rPr>
        <w:t xml:space="preserve">Joli Buisson de </w:t>
      </w:r>
      <w:proofErr w:type="spellStart"/>
      <w:proofErr w:type="gramStart"/>
      <w:r w:rsidRPr="00067F99">
        <w:rPr>
          <w:rFonts w:ascii="Times New Roman" w:eastAsia="Times New Roman" w:hAnsi="Times New Roman" w:cs="Times New Roman"/>
          <w:i/>
          <w:iCs/>
          <w:color w:val="222222"/>
          <w:sz w:val="20"/>
          <w:szCs w:val="20"/>
          <w:lang w:val="fr-FR"/>
        </w:rPr>
        <w:t>Jonece</w:t>
      </w:r>
      <w:proofErr w:type="spellEnd"/>
      <w:r w:rsidRPr="00067F99">
        <w:rPr>
          <w:rFonts w:ascii="Times New Roman" w:eastAsia="Times New Roman" w:hAnsi="Times New Roman" w:cs="Times New Roman"/>
          <w:color w:val="222222"/>
          <w:sz w:val="20"/>
          <w:szCs w:val="20"/>
          <w:lang w:val="fr-FR"/>
        </w:rPr>
        <w:t> ,</w:t>
      </w:r>
      <w:proofErr w:type="gramEnd"/>
      <w:r w:rsidRPr="00067F99">
        <w:rPr>
          <w:rFonts w:ascii="Times New Roman" w:eastAsia="Times New Roman" w:hAnsi="Times New Roman" w:cs="Times New Roman"/>
          <w:color w:val="222222"/>
          <w:sz w:val="20"/>
          <w:szCs w:val="20"/>
          <w:lang w:val="fr-FR"/>
        </w:rPr>
        <w:t xml:space="preserve"> le roman chevaleresque en vers </w:t>
      </w:r>
      <w:proofErr w:type="spellStart"/>
      <w:r w:rsidRPr="00067F99">
        <w:rPr>
          <w:rFonts w:ascii="Times New Roman" w:eastAsia="Times New Roman" w:hAnsi="Times New Roman" w:cs="Times New Roman"/>
          <w:i/>
          <w:iCs/>
          <w:color w:val="222222"/>
          <w:sz w:val="20"/>
          <w:szCs w:val="20"/>
          <w:lang w:val="fr-FR"/>
        </w:rPr>
        <w:t>Meliador</w:t>
      </w:r>
      <w:proofErr w:type="spellEnd"/>
      <w:r w:rsidRPr="00067F99">
        <w:rPr>
          <w:rFonts w:ascii="Times New Roman" w:eastAsia="Times New Roman" w:hAnsi="Times New Roman" w:cs="Times New Roman"/>
          <w:color w:val="222222"/>
          <w:sz w:val="20"/>
          <w:szCs w:val="20"/>
          <w:lang w:val="fr-FR"/>
        </w:rPr>
        <w:t>.</w:t>
      </w:r>
    </w:p>
  </w:footnote>
  <w:footnote w:id="49">
    <w:p w14:paraId="517E8876" w14:textId="77777777" w:rsidR="006E5AD8" w:rsidRPr="0021280E" w:rsidRDefault="006E5AD8" w:rsidP="001527CA">
      <w:pPr>
        <w:pStyle w:val="af1"/>
      </w:pPr>
      <w:r w:rsidRPr="0021280E">
        <w:rPr>
          <w:rStyle w:val="af3"/>
        </w:rPr>
        <w:footnoteRef/>
      </w:r>
      <w:r w:rsidRPr="0021280E">
        <w:t xml:space="preserve"> Cité d’après </w:t>
      </w:r>
      <w:r w:rsidRPr="0021280E">
        <w:rPr>
          <w:color w:val="000000"/>
        </w:rPr>
        <w:t xml:space="preserve">Régine </w:t>
      </w:r>
      <w:proofErr w:type="spellStart"/>
      <w:r w:rsidRPr="0021280E">
        <w:rPr>
          <w:color w:val="000000"/>
        </w:rPr>
        <w:t>Pernoud</w:t>
      </w:r>
      <w:proofErr w:type="spellEnd"/>
      <w:r w:rsidRPr="0021280E">
        <w:rPr>
          <w:color w:val="000000"/>
        </w:rPr>
        <w:t xml:space="preserve">, </w:t>
      </w:r>
      <w:r w:rsidRPr="0021280E">
        <w:rPr>
          <w:i/>
          <w:iCs/>
          <w:color w:val="000000"/>
        </w:rPr>
        <w:t>La femme au temps des cathédrales</w:t>
      </w:r>
      <w:r w:rsidRPr="0021280E">
        <w:rPr>
          <w:color w:val="000000"/>
        </w:rPr>
        <w:t xml:space="preserve">, Paris, Stock, 1980, </w:t>
      </w:r>
      <w:r w:rsidRPr="0021280E">
        <w:t>p. 262-266</w:t>
      </w:r>
    </w:p>
  </w:footnote>
  <w:footnote w:id="50">
    <w:p w14:paraId="7E45E9CF" w14:textId="77777777" w:rsidR="006E5AD8" w:rsidRPr="0021280E" w:rsidRDefault="006E5AD8" w:rsidP="001527CA">
      <w:pPr>
        <w:spacing w:line="240" w:lineRule="auto"/>
        <w:jc w:val="both"/>
        <w:rPr>
          <w:rFonts w:ascii="Times New Roman" w:hAnsi="Times New Roman" w:cs="Times New Roman"/>
          <w:sz w:val="20"/>
          <w:szCs w:val="20"/>
          <w:lang w:val="fr-FR"/>
        </w:rPr>
      </w:pPr>
      <w:r w:rsidRPr="0021280E">
        <w:rPr>
          <w:rStyle w:val="af3"/>
          <w:rFonts w:ascii="Times New Roman" w:hAnsi="Times New Roman" w:cs="Times New Roman"/>
          <w:sz w:val="20"/>
          <w:szCs w:val="20"/>
        </w:rPr>
        <w:footnoteRef/>
      </w:r>
      <w:r w:rsidRPr="0021280E">
        <w:rPr>
          <w:rFonts w:ascii="Times New Roman" w:eastAsia="Times New Roman" w:hAnsi="Times New Roman" w:cs="Times New Roman"/>
          <w:sz w:val="20"/>
          <w:szCs w:val="20"/>
          <w:lang w:val="fr-FR"/>
        </w:rPr>
        <w:t xml:space="preserve"> </w:t>
      </w:r>
      <w:r w:rsidRPr="0021280E">
        <w:rPr>
          <w:rFonts w:ascii="Times New Roman" w:hAnsi="Times New Roman" w:cs="Times New Roman"/>
          <w:sz w:val="20"/>
          <w:szCs w:val="20"/>
          <w:lang w:val="fr-FR"/>
        </w:rPr>
        <w:t xml:space="preserve">Citation tirée de la copie </w:t>
      </w:r>
      <w:proofErr w:type="spellStart"/>
      <w:r w:rsidRPr="0021280E">
        <w:rPr>
          <w:rFonts w:ascii="Times New Roman" w:hAnsi="Times New Roman" w:cs="Times New Roman"/>
          <w:sz w:val="20"/>
          <w:szCs w:val="20"/>
          <w:lang w:val="fr-FR"/>
        </w:rPr>
        <w:t>numerisée</w:t>
      </w:r>
      <w:proofErr w:type="spellEnd"/>
      <w:r w:rsidRPr="0021280E">
        <w:rPr>
          <w:rFonts w:ascii="Times New Roman" w:hAnsi="Times New Roman" w:cs="Times New Roman"/>
          <w:sz w:val="20"/>
          <w:szCs w:val="20"/>
          <w:lang w:val="fr-FR"/>
        </w:rPr>
        <w:t xml:space="preserve"> de l’édition du </w:t>
      </w:r>
      <w:r w:rsidRPr="0021280E">
        <w:rPr>
          <w:rFonts w:ascii="Times New Roman" w:hAnsi="Times New Roman" w:cs="Times New Roman"/>
          <w:i/>
          <w:sz w:val="20"/>
          <w:szCs w:val="20"/>
          <w:lang w:val="fr-FR"/>
        </w:rPr>
        <w:t>Roman</w:t>
      </w:r>
      <w:r w:rsidRPr="0021280E">
        <w:rPr>
          <w:rFonts w:ascii="Times New Roman" w:hAnsi="Times New Roman" w:cs="Times New Roman"/>
          <w:sz w:val="20"/>
          <w:szCs w:val="20"/>
          <w:lang w:val="fr-FR"/>
        </w:rPr>
        <w:t xml:space="preserve"> de 1878, disponible sur ce lien :  </w:t>
      </w:r>
    </w:p>
    <w:p w14:paraId="5B27AD53" w14:textId="77777777" w:rsidR="006E5AD8" w:rsidRPr="00C25DDF" w:rsidRDefault="00491A9A" w:rsidP="001527CA">
      <w:pPr>
        <w:spacing w:line="240" w:lineRule="auto"/>
        <w:jc w:val="both"/>
        <w:rPr>
          <w:lang w:val="fr-FR"/>
        </w:rPr>
      </w:pPr>
      <w:hyperlink r:id="rId5">
        <w:r w:rsidR="006E5AD8" w:rsidRPr="0021280E">
          <w:rPr>
            <w:rFonts w:ascii="Times New Roman" w:eastAsia="Times New Roman" w:hAnsi="Times New Roman" w:cs="Times New Roman"/>
            <w:sz w:val="20"/>
            <w:szCs w:val="20"/>
            <w:u w:val="single"/>
            <w:lang w:val="fr-FR"/>
          </w:rPr>
          <w:t>https://www.gutenberg.org/files/16816/16816-h/16816-h.htm</w:t>
        </w:r>
      </w:hyperlink>
    </w:p>
  </w:footnote>
  <w:footnote w:id="51">
    <w:p w14:paraId="1C311E33" w14:textId="77777777" w:rsidR="006E5AD8" w:rsidRPr="006559C9" w:rsidRDefault="006E5AD8" w:rsidP="00DC0122">
      <w:pPr>
        <w:pStyle w:val="af1"/>
      </w:pPr>
      <w:r w:rsidRPr="006559C9">
        <w:rPr>
          <w:rStyle w:val="af3"/>
        </w:rPr>
        <w:footnoteRef/>
      </w:r>
      <w:r w:rsidRPr="006559C9">
        <w:t xml:space="preserve"> </w:t>
      </w:r>
      <w:r w:rsidRPr="006559C9">
        <w:rPr>
          <w:i/>
        </w:rPr>
        <w:t>L’</w:t>
      </w:r>
      <w:proofErr w:type="spellStart"/>
      <w:r w:rsidRPr="006559C9">
        <w:rPr>
          <w:i/>
        </w:rPr>
        <w:t>Advision</w:t>
      </w:r>
      <w:proofErr w:type="spellEnd"/>
      <w:r w:rsidRPr="006559C9">
        <w:rPr>
          <w:i/>
        </w:rPr>
        <w:t xml:space="preserve"> Christine</w:t>
      </w:r>
      <w:r w:rsidRPr="006559C9">
        <w:t xml:space="preserve"> citée par Anne </w:t>
      </w:r>
      <w:proofErr w:type="spellStart"/>
      <w:r w:rsidRPr="006559C9">
        <w:t>Paupert</w:t>
      </w:r>
      <w:proofErr w:type="spellEnd"/>
      <w:r w:rsidRPr="006559C9">
        <w:t xml:space="preserve">, « Deux femmes auteurs au Moyen Âge. Marie de France et Christine de Pizan », </w:t>
      </w:r>
      <w:r w:rsidRPr="006559C9">
        <w:rPr>
          <w:i/>
        </w:rPr>
        <w:t>Revue de la BNF</w:t>
      </w:r>
      <w:r w:rsidRPr="006559C9">
        <w:t xml:space="preserve">, 2011/3 (n° 39), p. 6-13, </w:t>
      </w:r>
      <w:hyperlink r:id="rId6" w:history="1">
        <w:r w:rsidRPr="006559C9">
          <w:rPr>
            <w:rStyle w:val="a9"/>
          </w:rPr>
          <w:t>https://www.cairn.info/revue-de-la-bibliotheque-nationale-de-france-2011-3-page-6.htm</w:t>
        </w:r>
      </w:hyperlink>
      <w:r w:rsidRPr="006559C9">
        <w:t>, p.13</w:t>
      </w:r>
    </w:p>
  </w:footnote>
  <w:footnote w:id="52">
    <w:p w14:paraId="23604439" w14:textId="77777777" w:rsidR="006E5AD8" w:rsidRPr="00827857" w:rsidRDefault="006E5AD8" w:rsidP="00DC0122">
      <w:pPr>
        <w:spacing w:line="240" w:lineRule="auto"/>
        <w:jc w:val="both"/>
        <w:rPr>
          <w:rFonts w:ascii="Times New Roman" w:eastAsia="Times New Roman" w:hAnsi="Times New Roman" w:cs="Times New Roman"/>
          <w:sz w:val="20"/>
          <w:szCs w:val="20"/>
          <w:lang w:val="fr-FR"/>
        </w:rPr>
      </w:pPr>
      <w:r w:rsidRPr="006559C9">
        <w:rPr>
          <w:rStyle w:val="af3"/>
          <w:rFonts w:ascii="Times New Roman" w:hAnsi="Times New Roman" w:cs="Times New Roman"/>
          <w:sz w:val="20"/>
          <w:szCs w:val="20"/>
        </w:rPr>
        <w:footnoteRef/>
      </w:r>
      <w:r w:rsidRPr="006559C9">
        <w:rPr>
          <w:rFonts w:ascii="Times New Roman" w:eastAsia="Times New Roman" w:hAnsi="Times New Roman" w:cs="Times New Roman"/>
          <w:sz w:val="20"/>
          <w:szCs w:val="20"/>
          <w:lang w:val="fr-FR"/>
        </w:rPr>
        <w:t xml:space="preserve"> Gabriella </w:t>
      </w:r>
      <w:proofErr w:type="spellStart"/>
      <w:r w:rsidRPr="006559C9">
        <w:rPr>
          <w:rFonts w:ascii="Times New Roman" w:eastAsia="Times New Roman" w:hAnsi="Times New Roman" w:cs="Times New Roman"/>
          <w:sz w:val="20"/>
          <w:szCs w:val="20"/>
          <w:lang w:val="fr-FR"/>
        </w:rPr>
        <w:t>Parussa</w:t>
      </w:r>
      <w:proofErr w:type="spellEnd"/>
      <w:r w:rsidRPr="006559C9">
        <w:rPr>
          <w:rFonts w:ascii="Times New Roman" w:eastAsia="Times New Roman" w:hAnsi="Times New Roman" w:cs="Times New Roman"/>
          <w:sz w:val="20"/>
          <w:szCs w:val="20"/>
          <w:lang w:val="fr-FR"/>
        </w:rPr>
        <w:t xml:space="preserve">, « Stratégies de légitimation du discours </w:t>
      </w:r>
      <w:proofErr w:type="spellStart"/>
      <w:proofErr w:type="gramStart"/>
      <w:r w:rsidRPr="006559C9">
        <w:rPr>
          <w:rFonts w:ascii="Times New Roman" w:eastAsia="Times New Roman" w:hAnsi="Times New Roman" w:cs="Times New Roman"/>
          <w:sz w:val="20"/>
          <w:szCs w:val="20"/>
          <w:lang w:val="fr-FR"/>
        </w:rPr>
        <w:t>autorial</w:t>
      </w:r>
      <w:proofErr w:type="spellEnd"/>
      <w:r w:rsidRPr="006559C9">
        <w:rPr>
          <w:rFonts w:ascii="Times New Roman" w:eastAsia="Times New Roman" w:hAnsi="Times New Roman" w:cs="Times New Roman"/>
          <w:sz w:val="20"/>
          <w:szCs w:val="20"/>
          <w:lang w:val="fr-FR"/>
        </w:rPr>
        <w:t>:</w:t>
      </w:r>
      <w:proofErr w:type="gramEnd"/>
      <w:r w:rsidRPr="006559C9">
        <w:rPr>
          <w:rFonts w:ascii="Times New Roman" w:eastAsia="Times New Roman" w:hAnsi="Times New Roman" w:cs="Times New Roman"/>
          <w:sz w:val="20"/>
          <w:szCs w:val="20"/>
          <w:lang w:val="fr-FR"/>
        </w:rPr>
        <w:t xml:space="preserve"> </w:t>
      </w:r>
      <w:proofErr w:type="spellStart"/>
      <w:r w:rsidRPr="006559C9">
        <w:rPr>
          <w:rFonts w:ascii="Times New Roman" w:eastAsia="Times New Roman" w:hAnsi="Times New Roman" w:cs="Times New Roman"/>
          <w:sz w:val="20"/>
          <w:szCs w:val="20"/>
          <w:lang w:val="fr-FR"/>
        </w:rPr>
        <w:t>dialogie</w:t>
      </w:r>
      <w:proofErr w:type="spellEnd"/>
      <w:r w:rsidRPr="006559C9">
        <w:rPr>
          <w:rFonts w:ascii="Times New Roman" w:eastAsia="Times New Roman" w:hAnsi="Times New Roman" w:cs="Times New Roman"/>
          <w:sz w:val="20"/>
          <w:szCs w:val="20"/>
          <w:lang w:val="fr-FR"/>
        </w:rPr>
        <w:t xml:space="preserve">, dialogisme et polyphonie chez Christine de Pizan »,  </w:t>
      </w:r>
      <w:r w:rsidRPr="006559C9">
        <w:rPr>
          <w:rFonts w:ascii="Times New Roman" w:eastAsia="Times New Roman" w:hAnsi="Times New Roman" w:cs="Times New Roman"/>
          <w:i/>
          <w:sz w:val="20"/>
          <w:szCs w:val="20"/>
          <w:lang w:val="fr-FR"/>
        </w:rPr>
        <w:t xml:space="preserve">op. </w:t>
      </w:r>
      <w:proofErr w:type="spellStart"/>
      <w:proofErr w:type="gramStart"/>
      <w:r w:rsidRPr="006559C9">
        <w:rPr>
          <w:rFonts w:ascii="Times New Roman" w:eastAsia="Times New Roman" w:hAnsi="Times New Roman" w:cs="Times New Roman"/>
          <w:i/>
          <w:sz w:val="20"/>
          <w:szCs w:val="20"/>
          <w:lang w:val="fr-FR"/>
        </w:rPr>
        <w:t>cit</w:t>
      </w:r>
      <w:proofErr w:type="spellEnd"/>
      <w:proofErr w:type="gramEnd"/>
      <w:r w:rsidRPr="006559C9">
        <w:rPr>
          <w:rFonts w:ascii="Times New Roman" w:eastAsia="Times New Roman" w:hAnsi="Times New Roman" w:cs="Times New Roman"/>
          <w:i/>
          <w:sz w:val="20"/>
          <w:szCs w:val="20"/>
          <w:lang w:val="fr-FR"/>
        </w:rPr>
        <w:t>.,</w:t>
      </w:r>
      <w:r w:rsidRPr="006559C9">
        <w:rPr>
          <w:rFonts w:ascii="Times New Roman" w:eastAsia="Times New Roman" w:hAnsi="Times New Roman" w:cs="Times New Roman"/>
          <w:sz w:val="20"/>
          <w:szCs w:val="20"/>
          <w:lang w:val="fr-FR"/>
        </w:rPr>
        <w:t xml:space="preserve"> p. 43. </w:t>
      </w:r>
    </w:p>
    <w:p w14:paraId="3F26134D" w14:textId="77777777" w:rsidR="006E5AD8" w:rsidRPr="00827857" w:rsidRDefault="006E5AD8" w:rsidP="00DC0122">
      <w:pPr>
        <w:pStyle w:val="af1"/>
      </w:pPr>
    </w:p>
  </w:footnote>
  <w:footnote w:id="53">
    <w:p w14:paraId="32BF4D96" w14:textId="66B1D2D1" w:rsidR="006E5AD8" w:rsidRPr="00827857" w:rsidRDefault="006E5AD8" w:rsidP="00822021">
      <w:pPr>
        <w:pStyle w:val="af1"/>
      </w:pPr>
      <w:r w:rsidRPr="00827857">
        <w:rPr>
          <w:rStyle w:val="af3"/>
        </w:rPr>
        <w:footnoteRef/>
      </w:r>
      <w:r w:rsidRPr="00827857">
        <w:t xml:space="preserve"> </w:t>
      </w:r>
      <w:r>
        <w:rPr>
          <w:highlight w:val="white"/>
        </w:rPr>
        <w:t>Qu’il faut</w:t>
      </w:r>
      <w:r w:rsidRPr="00827857">
        <w:rPr>
          <w:highlight w:val="white"/>
        </w:rPr>
        <w:t xml:space="preserve"> en plus apprendre à gérer</w:t>
      </w:r>
      <w:r>
        <w:rPr>
          <w:highlight w:val="white"/>
        </w:rPr>
        <w:t>. Malgré l'évidente nécessité d’une</w:t>
      </w:r>
      <w:r w:rsidRPr="00827857">
        <w:rPr>
          <w:highlight w:val="white"/>
        </w:rPr>
        <w:t xml:space="preserve"> telle précaution, les femmes sont rarement mises au courant des affaires du mari, </w:t>
      </w:r>
      <w:r>
        <w:rPr>
          <w:highlight w:val="white"/>
        </w:rPr>
        <w:t>du moins pas</w:t>
      </w:r>
      <w:r w:rsidRPr="00827857">
        <w:rPr>
          <w:highlight w:val="white"/>
        </w:rPr>
        <w:t xml:space="preserve"> au point de pouvoir les reprendre </w:t>
      </w:r>
      <w:r>
        <w:rPr>
          <w:highlight w:val="white"/>
        </w:rPr>
        <w:t>juste</w:t>
      </w:r>
      <w:r w:rsidRPr="00827857">
        <w:rPr>
          <w:highlight w:val="white"/>
        </w:rPr>
        <w:t xml:space="preserve"> après son décès</w:t>
      </w:r>
      <w:r>
        <w:rPr>
          <w:highlight w:val="white"/>
        </w:rPr>
        <w:t>,</w:t>
      </w:r>
      <w:r w:rsidRPr="00827857">
        <w:rPr>
          <w:highlight w:val="white"/>
        </w:rPr>
        <w:t xml:space="preserve"> </w:t>
      </w:r>
      <w:r>
        <w:t>qui est souvent subit à l’</w:t>
      </w:r>
      <w:r w:rsidRPr="004B7557">
        <w:t xml:space="preserve">époque. </w:t>
      </w:r>
      <w:r w:rsidRPr="00827857">
        <w:rPr>
          <w:highlight w:val="white"/>
        </w:rPr>
        <w:t xml:space="preserve">Dans </w:t>
      </w:r>
      <w:r>
        <w:rPr>
          <w:highlight w:val="white"/>
        </w:rPr>
        <w:t>s</w:t>
      </w:r>
      <w:r w:rsidRPr="00827857">
        <w:rPr>
          <w:highlight w:val="white"/>
        </w:rPr>
        <w:t>es écrits</w:t>
      </w:r>
      <w:r>
        <w:rPr>
          <w:highlight w:val="white"/>
        </w:rPr>
        <w:t>,</w:t>
      </w:r>
      <w:r w:rsidRPr="00827857">
        <w:rPr>
          <w:highlight w:val="white"/>
        </w:rPr>
        <w:t xml:space="preserve"> Christine va reprocher aux hommes </w:t>
      </w:r>
      <w:proofErr w:type="gramStart"/>
      <w:r w:rsidRPr="00827857">
        <w:rPr>
          <w:highlight w:val="white"/>
        </w:rPr>
        <w:t>ce</w:t>
      </w:r>
      <w:proofErr w:type="gramEnd"/>
      <w:r w:rsidRPr="00827857">
        <w:rPr>
          <w:highlight w:val="white"/>
        </w:rPr>
        <w:t xml:space="preserve"> manque de prévoyance (ou de confiance) qui tourne tellement mal pour leurs proches.</w:t>
      </w:r>
    </w:p>
  </w:footnote>
  <w:footnote w:id="54">
    <w:p w14:paraId="70103A72" w14:textId="77777777" w:rsidR="006E5AD8" w:rsidRPr="00827857" w:rsidRDefault="006E5AD8" w:rsidP="00822021">
      <w:pPr>
        <w:pStyle w:val="af1"/>
      </w:pPr>
      <w:r w:rsidRPr="00827857">
        <w:rPr>
          <w:rStyle w:val="af3"/>
        </w:rPr>
        <w:footnoteRef/>
      </w:r>
      <w:r w:rsidRPr="00827857">
        <w:t xml:space="preserve"> Régine </w:t>
      </w:r>
      <w:proofErr w:type="spellStart"/>
      <w:r w:rsidRPr="00827857">
        <w:t>Pernoud</w:t>
      </w:r>
      <w:proofErr w:type="spellEnd"/>
      <w:r w:rsidRPr="00827857">
        <w:t xml:space="preserve">, </w:t>
      </w:r>
      <w:r w:rsidRPr="00827857">
        <w:rPr>
          <w:i/>
        </w:rPr>
        <w:t>Christine de Pisan</w:t>
      </w:r>
      <w:r w:rsidRPr="00827857">
        <w:t xml:space="preserve">, </w:t>
      </w:r>
      <w:r w:rsidRPr="00827857">
        <w:rPr>
          <w:i/>
        </w:rPr>
        <w:t xml:space="preserve">op. </w:t>
      </w:r>
      <w:proofErr w:type="spellStart"/>
      <w:proofErr w:type="gramStart"/>
      <w:r w:rsidRPr="00827857">
        <w:rPr>
          <w:i/>
        </w:rPr>
        <w:t>cit</w:t>
      </w:r>
      <w:proofErr w:type="spellEnd"/>
      <w:proofErr w:type="gramEnd"/>
      <w:r w:rsidRPr="00827857">
        <w:rPr>
          <w:i/>
        </w:rPr>
        <w:t>.</w:t>
      </w:r>
      <w:r w:rsidRPr="00827857">
        <w:t>, p. 13.</w:t>
      </w:r>
    </w:p>
  </w:footnote>
  <w:footnote w:id="55">
    <w:p w14:paraId="399F2824" w14:textId="77777777" w:rsidR="006E5AD8" w:rsidRPr="00827857" w:rsidRDefault="006E5AD8" w:rsidP="00822021">
      <w:pPr>
        <w:pStyle w:val="af1"/>
      </w:pPr>
      <w:r w:rsidRPr="00827857">
        <w:rPr>
          <w:rStyle w:val="af3"/>
        </w:rPr>
        <w:footnoteRef/>
      </w:r>
      <w:r w:rsidRPr="00827857">
        <w:t xml:space="preserve"> Régine </w:t>
      </w:r>
      <w:proofErr w:type="spellStart"/>
      <w:r w:rsidRPr="00827857">
        <w:t>Pernoud</w:t>
      </w:r>
      <w:proofErr w:type="spellEnd"/>
      <w:r w:rsidRPr="00827857">
        <w:t xml:space="preserve">, </w:t>
      </w:r>
      <w:r w:rsidRPr="00827857">
        <w:rPr>
          <w:i/>
        </w:rPr>
        <w:t>Christine de Pisan</w:t>
      </w:r>
      <w:r w:rsidRPr="00827857">
        <w:t xml:space="preserve">, </w:t>
      </w:r>
      <w:r w:rsidRPr="00827857">
        <w:rPr>
          <w:i/>
        </w:rPr>
        <w:t xml:space="preserve">op. </w:t>
      </w:r>
      <w:proofErr w:type="spellStart"/>
      <w:proofErr w:type="gramStart"/>
      <w:r w:rsidRPr="00827857">
        <w:rPr>
          <w:i/>
        </w:rPr>
        <w:t>cit</w:t>
      </w:r>
      <w:proofErr w:type="spellEnd"/>
      <w:proofErr w:type="gramEnd"/>
      <w:r w:rsidRPr="00827857">
        <w:rPr>
          <w:i/>
        </w:rPr>
        <w:t>.</w:t>
      </w:r>
      <w:r w:rsidRPr="00827857">
        <w:t>, p. 108.</w:t>
      </w:r>
    </w:p>
  </w:footnote>
  <w:footnote w:id="56">
    <w:p w14:paraId="29D3C951" w14:textId="77777777" w:rsidR="006E5AD8" w:rsidRPr="00827857" w:rsidRDefault="006E5AD8" w:rsidP="00822021">
      <w:pPr>
        <w:spacing w:line="240" w:lineRule="auto"/>
        <w:jc w:val="both"/>
        <w:rPr>
          <w:rFonts w:ascii="Times New Roman" w:hAnsi="Times New Roman" w:cs="Times New Roman"/>
          <w:lang w:val="fr-FR"/>
        </w:rPr>
      </w:pPr>
      <w:r w:rsidRPr="00827857">
        <w:rPr>
          <w:rStyle w:val="af3"/>
          <w:sz w:val="20"/>
          <w:szCs w:val="20"/>
        </w:rPr>
        <w:footnoteRef/>
      </w:r>
      <w:r w:rsidRPr="00827857">
        <w:rPr>
          <w:rFonts w:ascii="Times New Roman" w:eastAsia="Times New Roman" w:hAnsi="Times New Roman" w:cs="Times New Roman"/>
          <w:sz w:val="20"/>
          <w:szCs w:val="20"/>
          <w:lang w:val="fr-FR"/>
        </w:rPr>
        <w:t xml:space="preserve"> Jean de Montreuil ne daigne pas lui répondre en personne, mais ne manque pas de la rabaisser dans </w:t>
      </w:r>
      <w:r>
        <w:rPr>
          <w:rFonts w:ascii="Times New Roman" w:eastAsia="Times New Roman" w:hAnsi="Times New Roman" w:cs="Times New Roman"/>
          <w:sz w:val="20"/>
          <w:szCs w:val="20"/>
          <w:lang w:val="fr-FR"/>
        </w:rPr>
        <w:t>s</w:t>
      </w:r>
      <w:r w:rsidRPr="00827857">
        <w:rPr>
          <w:rFonts w:ascii="Times New Roman" w:eastAsia="Times New Roman" w:hAnsi="Times New Roman" w:cs="Times New Roman"/>
          <w:sz w:val="20"/>
          <w:szCs w:val="20"/>
          <w:lang w:val="fr-FR"/>
        </w:rPr>
        <w:t>es textes</w:t>
      </w:r>
      <w:r>
        <w:rPr>
          <w:rFonts w:ascii="Times New Roman" w:eastAsia="Times New Roman" w:hAnsi="Times New Roman" w:cs="Times New Roman"/>
          <w:sz w:val="20"/>
          <w:szCs w:val="20"/>
          <w:lang w:val="fr-FR"/>
        </w:rPr>
        <w:t> </w:t>
      </w:r>
      <w:r w:rsidRPr="00827857">
        <w:rPr>
          <w:rFonts w:ascii="Times New Roman" w:eastAsia="Times New Roman" w:hAnsi="Times New Roman" w:cs="Times New Roman"/>
          <w:sz w:val="20"/>
          <w:szCs w:val="20"/>
          <w:lang w:val="fr-FR"/>
        </w:rPr>
        <w:t xml:space="preserve">: « cette femme que l’on appelle Christine, qui livre désormais ses écrits au public » ; « encore qu’elle ne manque tout à fait d’esprit - pour autant qu’une femme peut puisse en avoir - il me semblait entendre la courtisane grecque </w:t>
      </w:r>
      <w:proofErr w:type="spellStart"/>
      <w:r w:rsidRPr="00827857">
        <w:rPr>
          <w:rFonts w:ascii="Times New Roman" w:eastAsia="Times New Roman" w:hAnsi="Times New Roman" w:cs="Times New Roman"/>
          <w:sz w:val="20"/>
          <w:szCs w:val="20"/>
          <w:lang w:val="fr-FR"/>
        </w:rPr>
        <w:t>Léontion</w:t>
      </w:r>
      <w:proofErr w:type="spellEnd"/>
      <w:r w:rsidRPr="00827857">
        <w:rPr>
          <w:rFonts w:ascii="Times New Roman" w:eastAsia="Times New Roman" w:hAnsi="Times New Roman" w:cs="Times New Roman"/>
          <w:sz w:val="20"/>
          <w:szCs w:val="20"/>
          <w:lang w:val="fr-FR"/>
        </w:rPr>
        <w:t xml:space="preserve"> qui [...] osa écrire contre le grand philosophe Théophraste. » Cit</w:t>
      </w:r>
      <w:r>
        <w:rPr>
          <w:rFonts w:ascii="Times New Roman" w:eastAsia="Times New Roman" w:hAnsi="Times New Roman" w:cs="Times New Roman"/>
          <w:sz w:val="20"/>
          <w:szCs w:val="20"/>
          <w:lang w:val="fr-FR"/>
        </w:rPr>
        <w:t>é</w:t>
      </w:r>
      <w:r w:rsidRPr="00827857">
        <w:rPr>
          <w:rFonts w:ascii="Times New Roman" w:eastAsia="Times New Roman" w:hAnsi="Times New Roman" w:cs="Times New Roman"/>
          <w:sz w:val="20"/>
          <w:szCs w:val="20"/>
          <w:lang w:val="fr-FR"/>
        </w:rPr>
        <w:t xml:space="preserve"> d’après Régine </w:t>
      </w:r>
      <w:proofErr w:type="spellStart"/>
      <w:r w:rsidRPr="00827857">
        <w:rPr>
          <w:rFonts w:ascii="Times New Roman" w:eastAsia="Times New Roman" w:hAnsi="Times New Roman" w:cs="Times New Roman"/>
          <w:sz w:val="20"/>
          <w:szCs w:val="20"/>
          <w:lang w:val="fr-FR"/>
        </w:rPr>
        <w:t>Pernoud</w:t>
      </w:r>
      <w:proofErr w:type="spellEnd"/>
      <w:r w:rsidRPr="00827857">
        <w:rPr>
          <w:rFonts w:ascii="Times New Roman" w:eastAsia="Times New Roman" w:hAnsi="Times New Roman" w:cs="Times New Roman"/>
          <w:sz w:val="20"/>
          <w:szCs w:val="20"/>
          <w:lang w:val="fr-FR"/>
        </w:rPr>
        <w:t xml:space="preserve">, </w:t>
      </w:r>
      <w:r w:rsidRPr="00827857">
        <w:rPr>
          <w:rFonts w:ascii="Times New Roman" w:eastAsia="Times New Roman" w:hAnsi="Times New Roman" w:cs="Times New Roman"/>
          <w:i/>
          <w:sz w:val="20"/>
          <w:szCs w:val="20"/>
          <w:lang w:val="fr-FR"/>
        </w:rPr>
        <w:t>Christine de Pisan</w:t>
      </w:r>
      <w:r w:rsidRPr="00827857">
        <w:rPr>
          <w:rFonts w:ascii="Times New Roman" w:eastAsia="Times New Roman" w:hAnsi="Times New Roman" w:cs="Times New Roman"/>
          <w:sz w:val="20"/>
          <w:szCs w:val="20"/>
          <w:lang w:val="fr-FR"/>
        </w:rPr>
        <w:t xml:space="preserve">, </w:t>
      </w:r>
      <w:r w:rsidRPr="00827857">
        <w:rPr>
          <w:rFonts w:ascii="Times New Roman" w:eastAsia="Times New Roman" w:hAnsi="Times New Roman" w:cs="Times New Roman"/>
          <w:i/>
          <w:sz w:val="20"/>
          <w:szCs w:val="20"/>
          <w:lang w:val="fr-FR"/>
        </w:rPr>
        <w:t xml:space="preserve">op. </w:t>
      </w:r>
      <w:proofErr w:type="spellStart"/>
      <w:proofErr w:type="gramStart"/>
      <w:r w:rsidRPr="00827857">
        <w:rPr>
          <w:rFonts w:ascii="Times New Roman" w:eastAsia="Times New Roman" w:hAnsi="Times New Roman" w:cs="Times New Roman"/>
          <w:i/>
          <w:sz w:val="20"/>
          <w:szCs w:val="20"/>
          <w:lang w:val="fr-FR"/>
        </w:rPr>
        <w:t>cit</w:t>
      </w:r>
      <w:proofErr w:type="spellEnd"/>
      <w:proofErr w:type="gramEnd"/>
      <w:r w:rsidRPr="00827857">
        <w:rPr>
          <w:rFonts w:ascii="Times New Roman" w:eastAsia="Times New Roman" w:hAnsi="Times New Roman" w:cs="Times New Roman"/>
          <w:i/>
          <w:sz w:val="20"/>
          <w:szCs w:val="20"/>
          <w:lang w:val="fr-FR"/>
        </w:rPr>
        <w:t>.</w:t>
      </w:r>
      <w:r w:rsidRPr="00827857">
        <w:rPr>
          <w:rFonts w:ascii="Times New Roman" w:eastAsia="Times New Roman" w:hAnsi="Times New Roman" w:cs="Times New Roman"/>
          <w:sz w:val="20"/>
          <w:szCs w:val="20"/>
          <w:lang w:val="fr-FR"/>
        </w:rPr>
        <w:t>, p. 120.</w:t>
      </w:r>
    </w:p>
  </w:footnote>
  <w:footnote w:id="57">
    <w:p w14:paraId="3CDEF2E8" w14:textId="77777777" w:rsidR="006E5AD8" w:rsidRPr="00827857" w:rsidRDefault="006E5AD8" w:rsidP="00822021">
      <w:pPr>
        <w:pStyle w:val="af1"/>
      </w:pPr>
      <w:r w:rsidRPr="00827857">
        <w:rPr>
          <w:rStyle w:val="af3"/>
        </w:rPr>
        <w:footnoteRef/>
      </w:r>
      <w:r w:rsidRPr="00827857">
        <w:t xml:space="preserve"> Gerson est chancelier de la Sorbonne de 1395 à 1415.</w:t>
      </w:r>
    </w:p>
  </w:footnote>
  <w:footnote w:id="58">
    <w:p w14:paraId="501976E3" w14:textId="77777777" w:rsidR="006E5AD8" w:rsidRPr="00827857" w:rsidRDefault="006E5AD8" w:rsidP="00822021">
      <w:pPr>
        <w:pStyle w:val="af1"/>
      </w:pPr>
      <w:r w:rsidRPr="00827857">
        <w:rPr>
          <w:rStyle w:val="af3"/>
        </w:rPr>
        <w:footnoteRef/>
      </w:r>
      <w:r w:rsidRPr="00827857">
        <w:t xml:space="preserve"> Régine </w:t>
      </w:r>
      <w:proofErr w:type="spellStart"/>
      <w:r w:rsidRPr="00827857">
        <w:t>Pernoud</w:t>
      </w:r>
      <w:proofErr w:type="spellEnd"/>
      <w:r w:rsidRPr="00827857">
        <w:t xml:space="preserve">, </w:t>
      </w:r>
      <w:r w:rsidRPr="00827857">
        <w:rPr>
          <w:i/>
        </w:rPr>
        <w:t>Christine de Pisan</w:t>
      </w:r>
      <w:r w:rsidRPr="00827857">
        <w:t xml:space="preserve">, </w:t>
      </w:r>
      <w:r w:rsidRPr="00827857">
        <w:rPr>
          <w:i/>
        </w:rPr>
        <w:t xml:space="preserve">op. </w:t>
      </w:r>
      <w:proofErr w:type="spellStart"/>
      <w:proofErr w:type="gramStart"/>
      <w:r w:rsidRPr="00827857">
        <w:rPr>
          <w:i/>
        </w:rPr>
        <w:t>cit</w:t>
      </w:r>
      <w:proofErr w:type="spellEnd"/>
      <w:proofErr w:type="gramEnd"/>
      <w:r w:rsidRPr="00827857">
        <w:rPr>
          <w:i/>
        </w:rPr>
        <w:t>.</w:t>
      </w:r>
      <w:r>
        <w:t xml:space="preserve">, p. </w:t>
      </w:r>
      <w:r w:rsidRPr="00827857">
        <w:t>132.</w:t>
      </w:r>
    </w:p>
  </w:footnote>
  <w:footnote w:id="59">
    <w:p w14:paraId="7BF2BCAD" w14:textId="77777777" w:rsidR="006E5AD8" w:rsidRPr="00822021" w:rsidRDefault="006E5AD8" w:rsidP="00822021">
      <w:pPr>
        <w:pStyle w:val="af1"/>
      </w:pPr>
      <w:r w:rsidRPr="00827857">
        <w:rPr>
          <w:rStyle w:val="af3"/>
        </w:rPr>
        <w:footnoteRef/>
      </w:r>
      <w:r w:rsidRPr="00827857">
        <w:t xml:space="preserve"> </w:t>
      </w:r>
      <w:r>
        <w:t xml:space="preserve">Anne </w:t>
      </w:r>
      <w:proofErr w:type="spellStart"/>
      <w:r>
        <w:t>Paupert</w:t>
      </w:r>
      <w:proofErr w:type="spellEnd"/>
      <w:r>
        <w:t xml:space="preserve"> fait référence à</w:t>
      </w:r>
      <w:r w:rsidRPr="00827857">
        <w:t xml:space="preserve"> Andrea Valentini et son édition du </w:t>
      </w:r>
      <w:r w:rsidRPr="00827857">
        <w:rPr>
          <w:i/>
        </w:rPr>
        <w:t xml:space="preserve">Livre des </w:t>
      </w:r>
      <w:proofErr w:type="spellStart"/>
      <w:r w:rsidRPr="00827857">
        <w:rPr>
          <w:i/>
        </w:rPr>
        <w:t>epistres</w:t>
      </w:r>
      <w:proofErr w:type="spellEnd"/>
      <w:r w:rsidRPr="00827857">
        <w:rPr>
          <w:i/>
        </w:rPr>
        <w:t xml:space="preserve"> du </w:t>
      </w:r>
      <w:proofErr w:type="spellStart"/>
      <w:r w:rsidRPr="00827857">
        <w:rPr>
          <w:i/>
        </w:rPr>
        <w:t>debat</w:t>
      </w:r>
      <w:proofErr w:type="spellEnd"/>
      <w:r w:rsidRPr="00827857">
        <w:rPr>
          <w:i/>
        </w:rPr>
        <w:t xml:space="preserve"> sus le </w:t>
      </w:r>
      <w:proofErr w:type="spellStart"/>
      <w:r w:rsidRPr="00827857">
        <w:rPr>
          <w:i/>
        </w:rPr>
        <w:t>Rommant</w:t>
      </w:r>
      <w:proofErr w:type="spellEnd"/>
      <w:r w:rsidRPr="00827857">
        <w:rPr>
          <w:i/>
        </w:rPr>
        <w:t xml:space="preserve"> de la Rose</w:t>
      </w:r>
      <w:r w:rsidRPr="00827857">
        <w:t xml:space="preserve">, Classiques Garnier, 2014. </w:t>
      </w:r>
      <w:r w:rsidRPr="00827857">
        <w:rPr>
          <w:highlight w:val="white"/>
        </w:rPr>
        <w:t xml:space="preserve">Anne </w:t>
      </w:r>
      <w:proofErr w:type="spellStart"/>
      <w:r w:rsidRPr="00827857">
        <w:rPr>
          <w:highlight w:val="white"/>
        </w:rPr>
        <w:t>Paupert</w:t>
      </w:r>
      <w:proofErr w:type="spellEnd"/>
      <w:r w:rsidRPr="00827857">
        <w:rPr>
          <w:highlight w:val="white"/>
        </w:rPr>
        <w:t xml:space="preserve">, « Deux femmes auteurs au Moyen Âge. Marie de France et Christine de Pizan », </w:t>
      </w:r>
      <w:r w:rsidRPr="00827857">
        <w:rPr>
          <w:i/>
          <w:highlight w:val="white"/>
        </w:rPr>
        <w:t>Revue de la BNF</w:t>
      </w:r>
      <w:r w:rsidRPr="00827857">
        <w:rPr>
          <w:highlight w:val="white"/>
        </w:rPr>
        <w:t>, 2011/3 (n° 39), p. 6-13</w:t>
      </w:r>
      <w:r w:rsidRPr="006559C9">
        <w:t xml:space="preserve">. </w:t>
      </w:r>
      <w:hyperlink r:id="rId7">
        <w:r w:rsidRPr="006559C9">
          <w:rPr>
            <w:u w:val="single"/>
          </w:rPr>
          <w:t>https://www.cairn.info/revue-de-la-bibliotheque-nationale-de-france-2011-3-page-6.htm</w:t>
        </w:r>
      </w:hyperlink>
      <w:r w:rsidRPr="006559C9">
        <w:t xml:space="preserve"> p.13</w:t>
      </w:r>
      <w:r w:rsidRPr="00822021">
        <w:t>.</w:t>
      </w:r>
    </w:p>
  </w:footnote>
  <w:footnote w:id="60">
    <w:p w14:paraId="2A3D2D5D" w14:textId="21111A05" w:rsidR="006E5AD8" w:rsidRPr="006559C9" w:rsidRDefault="006E5AD8" w:rsidP="00822021">
      <w:pPr>
        <w:pStyle w:val="af1"/>
      </w:pPr>
      <w:r w:rsidRPr="006559C9">
        <w:rPr>
          <w:rStyle w:val="af3"/>
        </w:rPr>
        <w:footnoteRef/>
      </w:r>
      <w:r w:rsidRPr="006559C9">
        <w:t xml:space="preserve"> Thérèse Moreau, </w:t>
      </w:r>
      <w:r w:rsidRPr="006559C9">
        <w:rPr>
          <w:shd w:val="clear" w:color="auto" w:fill="FFFFFF"/>
        </w:rPr>
        <w:t xml:space="preserve">« Promenade en féminie : Christine de Pizan, un imaginaire au féminin », Editions Antipodes, </w:t>
      </w:r>
      <w:r w:rsidRPr="006559C9">
        <w:rPr>
          <w:i/>
          <w:iCs/>
          <w:shd w:val="clear" w:color="auto" w:fill="FFFFFF"/>
        </w:rPr>
        <w:t>Nouvelles questions féministes</w:t>
      </w:r>
      <w:r w:rsidRPr="006559C9">
        <w:rPr>
          <w:shd w:val="clear" w:color="auto" w:fill="FFFFFF"/>
        </w:rPr>
        <w:t>, 2003/2 Vol. 22, p. 14-27</w:t>
      </w:r>
      <w:r w:rsidRPr="006559C9">
        <w:t>, p. 22.</w:t>
      </w:r>
    </w:p>
  </w:footnote>
  <w:footnote w:id="61">
    <w:p w14:paraId="08020DA6" w14:textId="77777777" w:rsidR="006E5AD8" w:rsidRPr="006559C9" w:rsidRDefault="006E5AD8" w:rsidP="00822021">
      <w:pPr>
        <w:spacing w:line="240" w:lineRule="auto"/>
        <w:jc w:val="both"/>
        <w:rPr>
          <w:rFonts w:ascii="Times New Roman" w:hAnsi="Times New Roman" w:cs="Times New Roman"/>
          <w:lang w:val="fr-FR"/>
        </w:rPr>
      </w:pPr>
      <w:r w:rsidRPr="006559C9">
        <w:rPr>
          <w:rStyle w:val="af3"/>
          <w:rFonts w:ascii="Times New Roman" w:hAnsi="Times New Roman" w:cs="Times New Roman"/>
        </w:rPr>
        <w:footnoteRef/>
      </w:r>
      <w:r w:rsidRPr="006559C9">
        <w:rPr>
          <w:rFonts w:ascii="Times New Roman" w:hAnsi="Times New Roman" w:cs="Times New Roman"/>
          <w:lang w:val="fr-FR"/>
        </w:rPr>
        <w:t xml:space="preserve"> </w:t>
      </w:r>
      <w:r w:rsidRPr="006559C9">
        <w:rPr>
          <w:rFonts w:ascii="Times New Roman" w:eastAsia="Times New Roman" w:hAnsi="Times New Roman" w:cs="Times New Roman"/>
          <w:sz w:val="20"/>
          <w:szCs w:val="20"/>
          <w:lang w:val="fr-FR"/>
        </w:rPr>
        <w:t>La métaphore de l’enfantement est utilisée par Christine dans</w:t>
      </w:r>
      <w:r w:rsidRPr="006559C9">
        <w:rPr>
          <w:rFonts w:ascii="Times New Roman" w:eastAsia="Times New Roman" w:hAnsi="Times New Roman" w:cs="Times New Roman"/>
          <w:i/>
          <w:sz w:val="20"/>
          <w:szCs w:val="20"/>
          <w:lang w:val="fr-FR"/>
        </w:rPr>
        <w:t xml:space="preserve"> l’</w:t>
      </w:r>
      <w:proofErr w:type="spellStart"/>
      <w:r w:rsidRPr="006559C9">
        <w:rPr>
          <w:rFonts w:ascii="Times New Roman" w:eastAsia="Times New Roman" w:hAnsi="Times New Roman" w:cs="Times New Roman"/>
          <w:i/>
          <w:sz w:val="20"/>
          <w:szCs w:val="20"/>
          <w:lang w:val="fr-FR"/>
        </w:rPr>
        <w:t>Advision</w:t>
      </w:r>
      <w:proofErr w:type="spellEnd"/>
      <w:r w:rsidRPr="006559C9">
        <w:rPr>
          <w:rFonts w:ascii="Times New Roman" w:eastAsia="Times New Roman" w:hAnsi="Times New Roman" w:cs="Times New Roman"/>
          <w:i/>
          <w:sz w:val="20"/>
          <w:szCs w:val="20"/>
          <w:lang w:val="fr-FR"/>
        </w:rPr>
        <w:t xml:space="preserve"> Christine</w:t>
      </w:r>
      <w:r w:rsidRPr="006559C9">
        <w:rPr>
          <w:rFonts w:ascii="Times New Roman" w:eastAsia="Times New Roman" w:hAnsi="Times New Roman" w:cs="Times New Roman"/>
          <w:sz w:val="20"/>
          <w:szCs w:val="20"/>
          <w:lang w:val="fr-FR"/>
        </w:rPr>
        <w:t xml:space="preserve"> </w:t>
      </w:r>
      <w:proofErr w:type="gramStart"/>
      <w:r w:rsidRPr="006559C9">
        <w:rPr>
          <w:rFonts w:ascii="Times New Roman" w:eastAsia="Times New Roman" w:hAnsi="Times New Roman" w:cs="Times New Roman"/>
          <w:sz w:val="20"/>
          <w:szCs w:val="20"/>
          <w:lang w:val="fr-FR"/>
        </w:rPr>
        <w:t>:  «</w:t>
      </w:r>
      <w:proofErr w:type="gramEnd"/>
      <w:r w:rsidRPr="006559C9">
        <w:rPr>
          <w:rFonts w:ascii="Times New Roman" w:eastAsia="Times New Roman" w:hAnsi="Times New Roman" w:cs="Times New Roman"/>
          <w:sz w:val="20"/>
          <w:szCs w:val="20"/>
          <w:lang w:val="fr-FR"/>
        </w:rPr>
        <w:t xml:space="preserve"> </w:t>
      </w:r>
      <w:r w:rsidRPr="006559C9">
        <w:rPr>
          <w:rFonts w:ascii="Times New Roman" w:eastAsia="Times New Roman" w:hAnsi="Times New Roman" w:cs="Times New Roman"/>
          <w:lang w:val="fr-FR"/>
        </w:rPr>
        <w:t>[</w:t>
      </w:r>
      <w:r w:rsidRPr="006559C9">
        <w:rPr>
          <w:rFonts w:ascii="Times New Roman" w:eastAsia="Times New Roman" w:hAnsi="Times New Roman" w:cs="Times New Roman"/>
          <w:sz w:val="20"/>
          <w:szCs w:val="20"/>
          <w:lang w:val="fr-FR"/>
        </w:rPr>
        <w:t>…</w:t>
      </w:r>
      <w:r w:rsidRPr="006559C9">
        <w:rPr>
          <w:rFonts w:ascii="Times New Roman" w:eastAsia="Times New Roman" w:hAnsi="Times New Roman" w:cs="Times New Roman"/>
          <w:lang w:val="fr-FR"/>
        </w:rPr>
        <w:t xml:space="preserve">] </w:t>
      </w:r>
      <w:r w:rsidRPr="006559C9">
        <w:rPr>
          <w:rFonts w:ascii="Times New Roman" w:eastAsia="Times New Roman" w:hAnsi="Times New Roman" w:cs="Times New Roman"/>
          <w:sz w:val="20"/>
          <w:szCs w:val="20"/>
          <w:lang w:val="fr-FR"/>
        </w:rPr>
        <w:t xml:space="preserve">tu les enfanteras de ta mémoire dans la joie et le plaisir, malgré le travail et la douleur ; et de même que la femme qui a enfanté oublie son mal dès qu’elle a entendu le cri de son enfant, tu oublieras la souffrance du travail en entendant la voix de tes volumes. », Anne </w:t>
      </w:r>
      <w:proofErr w:type="spellStart"/>
      <w:r w:rsidRPr="006559C9">
        <w:rPr>
          <w:rFonts w:ascii="Times New Roman" w:eastAsia="Times New Roman" w:hAnsi="Times New Roman" w:cs="Times New Roman"/>
          <w:sz w:val="20"/>
          <w:szCs w:val="20"/>
          <w:lang w:val="fr-FR"/>
        </w:rPr>
        <w:t>Paupert</w:t>
      </w:r>
      <w:proofErr w:type="spellEnd"/>
      <w:r w:rsidRPr="006559C9">
        <w:rPr>
          <w:rFonts w:ascii="Times New Roman" w:eastAsia="Times New Roman" w:hAnsi="Times New Roman" w:cs="Times New Roman"/>
          <w:sz w:val="20"/>
          <w:szCs w:val="20"/>
          <w:lang w:val="fr-FR"/>
        </w:rPr>
        <w:t xml:space="preserve">, « Deux femmes auteurs au Moyen Âge. Marie de France et Christine de Pizan », </w:t>
      </w:r>
      <w:r w:rsidRPr="006559C9">
        <w:rPr>
          <w:rFonts w:ascii="Times New Roman" w:eastAsia="Times New Roman" w:hAnsi="Times New Roman" w:cs="Times New Roman"/>
          <w:i/>
          <w:sz w:val="20"/>
          <w:szCs w:val="20"/>
          <w:lang w:val="fr-FR"/>
        </w:rPr>
        <w:t xml:space="preserve">op. </w:t>
      </w:r>
      <w:proofErr w:type="spellStart"/>
      <w:proofErr w:type="gramStart"/>
      <w:r w:rsidRPr="006559C9">
        <w:rPr>
          <w:rFonts w:ascii="Times New Roman" w:eastAsia="Times New Roman" w:hAnsi="Times New Roman" w:cs="Times New Roman"/>
          <w:i/>
          <w:sz w:val="20"/>
          <w:szCs w:val="20"/>
          <w:lang w:val="fr-FR"/>
        </w:rPr>
        <w:t>cit</w:t>
      </w:r>
      <w:proofErr w:type="spellEnd"/>
      <w:proofErr w:type="gramEnd"/>
      <w:r w:rsidRPr="006559C9">
        <w:rPr>
          <w:rFonts w:ascii="Times New Roman" w:eastAsia="Times New Roman" w:hAnsi="Times New Roman" w:cs="Times New Roman"/>
          <w:sz w:val="20"/>
          <w:szCs w:val="20"/>
          <w:lang w:val="fr-FR"/>
        </w:rPr>
        <w:t>., p.13</w:t>
      </w:r>
    </w:p>
  </w:footnote>
  <w:footnote w:id="62">
    <w:p w14:paraId="51D24A02" w14:textId="77777777" w:rsidR="006E5AD8" w:rsidRPr="00BB49C8" w:rsidRDefault="006E5AD8" w:rsidP="00822021">
      <w:pPr>
        <w:spacing w:line="240" w:lineRule="auto"/>
        <w:jc w:val="both"/>
        <w:rPr>
          <w:rFonts w:ascii="Times New Roman" w:hAnsi="Times New Roman" w:cs="Times New Roman"/>
          <w:sz w:val="20"/>
          <w:szCs w:val="20"/>
          <w:lang w:val="fr-FR"/>
        </w:rPr>
      </w:pPr>
      <w:r w:rsidRPr="006559C9">
        <w:rPr>
          <w:rStyle w:val="af3"/>
          <w:rFonts w:ascii="Times New Roman" w:hAnsi="Times New Roman" w:cs="Times New Roman"/>
          <w:sz w:val="20"/>
          <w:szCs w:val="20"/>
        </w:rPr>
        <w:footnoteRef/>
      </w:r>
      <w:r w:rsidRPr="006559C9">
        <w:rPr>
          <w:rFonts w:ascii="Times New Roman" w:hAnsi="Times New Roman" w:cs="Times New Roman"/>
          <w:sz w:val="20"/>
          <w:szCs w:val="20"/>
          <w:lang w:val="fr-FR"/>
        </w:rPr>
        <w:t xml:space="preserve"> </w:t>
      </w:r>
      <w:r w:rsidRPr="006559C9">
        <w:rPr>
          <w:rFonts w:ascii="Times New Roman" w:eastAsia="Times New Roman" w:hAnsi="Times New Roman" w:cs="Times New Roman"/>
          <w:sz w:val="20"/>
          <w:szCs w:val="20"/>
          <w:lang w:val="fr-FR"/>
        </w:rPr>
        <w:t xml:space="preserve">Anne </w:t>
      </w:r>
      <w:proofErr w:type="spellStart"/>
      <w:r w:rsidRPr="006559C9">
        <w:rPr>
          <w:rFonts w:ascii="Times New Roman" w:eastAsia="Times New Roman" w:hAnsi="Times New Roman" w:cs="Times New Roman"/>
          <w:sz w:val="20"/>
          <w:szCs w:val="20"/>
          <w:lang w:val="fr-FR"/>
        </w:rPr>
        <w:t>Paupert</w:t>
      </w:r>
      <w:proofErr w:type="spellEnd"/>
      <w:r w:rsidRPr="006559C9">
        <w:rPr>
          <w:rFonts w:ascii="Times New Roman" w:eastAsia="Times New Roman" w:hAnsi="Times New Roman" w:cs="Times New Roman"/>
          <w:sz w:val="20"/>
          <w:szCs w:val="20"/>
          <w:lang w:val="fr-FR"/>
        </w:rPr>
        <w:t xml:space="preserve">, « Deux femmes auteurs au Moyen Âge. Marie de France et Christine de Pizan », </w:t>
      </w:r>
      <w:r w:rsidRPr="006559C9">
        <w:rPr>
          <w:rFonts w:ascii="Times New Roman" w:eastAsia="Times New Roman" w:hAnsi="Times New Roman" w:cs="Times New Roman"/>
          <w:i/>
          <w:sz w:val="20"/>
          <w:szCs w:val="20"/>
          <w:lang w:val="fr-FR"/>
        </w:rPr>
        <w:t xml:space="preserve">op. </w:t>
      </w:r>
      <w:proofErr w:type="spellStart"/>
      <w:proofErr w:type="gramStart"/>
      <w:r w:rsidRPr="006559C9">
        <w:rPr>
          <w:rFonts w:ascii="Times New Roman" w:eastAsia="Times New Roman" w:hAnsi="Times New Roman" w:cs="Times New Roman"/>
          <w:i/>
          <w:sz w:val="20"/>
          <w:szCs w:val="20"/>
          <w:lang w:val="fr-FR"/>
        </w:rPr>
        <w:t>cit</w:t>
      </w:r>
      <w:proofErr w:type="spellEnd"/>
      <w:proofErr w:type="gramEnd"/>
      <w:r w:rsidRPr="006559C9">
        <w:rPr>
          <w:rFonts w:ascii="Times New Roman" w:eastAsia="Times New Roman" w:hAnsi="Times New Roman" w:cs="Times New Roman"/>
          <w:sz w:val="20"/>
          <w:szCs w:val="20"/>
          <w:lang w:val="fr-FR"/>
        </w:rPr>
        <w:t>., p. 13.</w:t>
      </w:r>
    </w:p>
  </w:footnote>
  <w:footnote w:id="63">
    <w:p w14:paraId="0B6E0B1E" w14:textId="77777777" w:rsidR="006E5AD8" w:rsidRPr="006559C9" w:rsidRDefault="006E5AD8" w:rsidP="00822021">
      <w:pPr>
        <w:pStyle w:val="af1"/>
      </w:pPr>
      <w:r w:rsidRPr="004248FC">
        <w:rPr>
          <w:rStyle w:val="af3"/>
        </w:rPr>
        <w:footnoteRef/>
      </w:r>
      <w:r w:rsidRPr="004248FC">
        <w:t xml:space="preserve"> L’hypothèse </w:t>
      </w:r>
      <w:r>
        <w:t>est d’abord</w:t>
      </w:r>
      <w:r w:rsidRPr="004248FC">
        <w:t xml:space="preserve"> formulée par Gilbert </w:t>
      </w:r>
      <w:proofErr w:type="spellStart"/>
      <w:r w:rsidRPr="004248FC">
        <w:t>Ouy</w:t>
      </w:r>
      <w:proofErr w:type="spellEnd"/>
      <w:r w:rsidRPr="004248FC">
        <w:t xml:space="preserve"> et Christine Reno et développée par la suite par plusieurs </w:t>
      </w:r>
      <w:r w:rsidRPr="00CB2F71">
        <w:t xml:space="preserve">chercheurs. Anne </w:t>
      </w:r>
      <w:proofErr w:type="spellStart"/>
      <w:r w:rsidRPr="00CB2F71">
        <w:t>Paupert</w:t>
      </w:r>
      <w:proofErr w:type="spellEnd"/>
      <w:r w:rsidRPr="00CB2F71">
        <w:t xml:space="preserve">, « Deux femmes auteurs au Moyen Âge. Marie de France et Christine de Pizan », </w:t>
      </w:r>
      <w:r w:rsidRPr="00CB2F71">
        <w:rPr>
          <w:i/>
        </w:rPr>
        <w:t xml:space="preserve">op. </w:t>
      </w:r>
      <w:proofErr w:type="spellStart"/>
      <w:proofErr w:type="gramStart"/>
      <w:r w:rsidRPr="00CB2F71">
        <w:rPr>
          <w:i/>
        </w:rPr>
        <w:t>cit</w:t>
      </w:r>
      <w:proofErr w:type="spellEnd"/>
      <w:proofErr w:type="gramEnd"/>
      <w:r w:rsidRPr="00CB2F71">
        <w:t>., p. 13.</w:t>
      </w:r>
    </w:p>
  </w:footnote>
  <w:footnote w:id="64">
    <w:p w14:paraId="17AD2FF4" w14:textId="77777777" w:rsidR="006E5AD8" w:rsidRPr="00AA30AC" w:rsidRDefault="006E5AD8" w:rsidP="000B1EF6">
      <w:pPr>
        <w:pStyle w:val="af1"/>
        <w:spacing w:line="360" w:lineRule="auto"/>
      </w:pPr>
      <w:r w:rsidRPr="00F92FBF">
        <w:rPr>
          <w:rStyle w:val="af3"/>
        </w:rPr>
        <w:footnoteRef/>
      </w:r>
      <w:r w:rsidRPr="00F92FBF">
        <w:t xml:space="preserve"> Christine de Pizan, </w:t>
      </w:r>
      <w:r w:rsidRPr="00F92FBF">
        <w:rPr>
          <w:i/>
        </w:rPr>
        <w:t>La Cité des Dames</w:t>
      </w:r>
      <w:r w:rsidRPr="00F92FBF">
        <w:t xml:space="preserve">, texte traduit et présenté par Thérèse Moreau et </w:t>
      </w:r>
      <w:proofErr w:type="spellStart"/>
      <w:r w:rsidRPr="00F92FBF">
        <w:t>Eric</w:t>
      </w:r>
      <w:proofErr w:type="spellEnd"/>
      <w:r w:rsidRPr="00F92FBF">
        <w:t xml:space="preserve"> Hicks, Paris : Ed. </w:t>
      </w:r>
      <w:r w:rsidRPr="004948DF">
        <w:t>Stock</w:t>
      </w:r>
      <w:r w:rsidRPr="00AA30AC">
        <w:t>/</w:t>
      </w:r>
      <w:r w:rsidRPr="004948DF">
        <w:t>Moyen</w:t>
      </w:r>
      <w:r w:rsidRPr="00AA30AC">
        <w:t xml:space="preserve"> Â</w:t>
      </w:r>
      <w:r w:rsidRPr="004948DF">
        <w:t>ge</w:t>
      </w:r>
      <w:r w:rsidRPr="00AA30AC">
        <w:t xml:space="preserve">, 2000, </w:t>
      </w:r>
      <w:r w:rsidRPr="004948DF">
        <w:t>p</w:t>
      </w:r>
      <w:r w:rsidRPr="00AA30AC">
        <w:t>. 113.</w:t>
      </w:r>
    </w:p>
  </w:footnote>
  <w:footnote w:id="65">
    <w:p w14:paraId="2624F013" w14:textId="216AE6FD" w:rsidR="0056783F" w:rsidRDefault="0056783F">
      <w:pPr>
        <w:pStyle w:val="af1"/>
        <w:rPr>
          <w:rStyle w:val="a9"/>
          <w:shd w:val="clear" w:color="auto" w:fill="FFFFFF"/>
        </w:rPr>
      </w:pPr>
      <w:r>
        <w:rPr>
          <w:rStyle w:val="af3"/>
        </w:rPr>
        <w:footnoteRef/>
      </w:r>
      <w:r w:rsidRPr="00AA30AC">
        <w:t xml:space="preserve"> </w:t>
      </w:r>
      <w:hyperlink r:id="rId8" w:history="1">
        <w:r w:rsidRPr="00551488">
          <w:rPr>
            <w:rStyle w:val="a9"/>
            <w:shd w:val="clear" w:color="auto" w:fill="FFFFFF"/>
          </w:rPr>
          <w:t>http</w:t>
        </w:r>
        <w:r w:rsidRPr="00AA30AC">
          <w:rPr>
            <w:rStyle w:val="a9"/>
            <w:shd w:val="clear" w:color="auto" w:fill="FFFFFF"/>
          </w:rPr>
          <w:t>://</w:t>
        </w:r>
        <w:r w:rsidRPr="00551488">
          <w:rPr>
            <w:rStyle w:val="a9"/>
            <w:shd w:val="clear" w:color="auto" w:fill="FFFFFF"/>
          </w:rPr>
          <w:t>expositions</w:t>
        </w:r>
        <w:r w:rsidRPr="00AA30AC">
          <w:rPr>
            <w:rStyle w:val="a9"/>
            <w:shd w:val="clear" w:color="auto" w:fill="FFFFFF"/>
          </w:rPr>
          <w:t>.</w:t>
        </w:r>
        <w:r w:rsidRPr="00551488">
          <w:rPr>
            <w:rStyle w:val="a9"/>
            <w:shd w:val="clear" w:color="auto" w:fill="FFFFFF"/>
          </w:rPr>
          <w:t>bnf</w:t>
        </w:r>
        <w:r w:rsidRPr="00AA30AC">
          <w:rPr>
            <w:rStyle w:val="a9"/>
            <w:shd w:val="clear" w:color="auto" w:fill="FFFFFF"/>
          </w:rPr>
          <w:t>.</w:t>
        </w:r>
        <w:r w:rsidRPr="00551488">
          <w:rPr>
            <w:rStyle w:val="a9"/>
            <w:shd w:val="clear" w:color="auto" w:fill="FFFFFF"/>
          </w:rPr>
          <w:t>fr</w:t>
        </w:r>
        <w:r w:rsidRPr="00AA30AC">
          <w:rPr>
            <w:rStyle w:val="a9"/>
            <w:shd w:val="clear" w:color="auto" w:fill="FFFFFF"/>
          </w:rPr>
          <w:t>/</w:t>
        </w:r>
        <w:r w:rsidRPr="00551488">
          <w:rPr>
            <w:rStyle w:val="a9"/>
            <w:shd w:val="clear" w:color="auto" w:fill="FFFFFF"/>
          </w:rPr>
          <w:t>aimer</w:t>
        </w:r>
        <w:r w:rsidRPr="00AA30AC">
          <w:rPr>
            <w:rStyle w:val="a9"/>
            <w:shd w:val="clear" w:color="auto" w:fill="FFFFFF"/>
          </w:rPr>
          <w:t>/</w:t>
        </w:r>
        <w:r w:rsidRPr="00551488">
          <w:rPr>
            <w:rStyle w:val="a9"/>
            <w:shd w:val="clear" w:color="auto" w:fill="FFFFFF"/>
          </w:rPr>
          <w:t>grand</w:t>
        </w:r>
        <w:r w:rsidRPr="00AA30AC">
          <w:rPr>
            <w:rStyle w:val="a9"/>
            <w:shd w:val="clear" w:color="auto" w:fill="FFFFFF"/>
          </w:rPr>
          <w:t>/</w:t>
        </w:r>
        <w:r w:rsidRPr="00551488">
          <w:rPr>
            <w:rStyle w:val="a9"/>
            <w:shd w:val="clear" w:color="auto" w:fill="FFFFFF"/>
          </w:rPr>
          <w:t>aim</w:t>
        </w:r>
        <w:r w:rsidRPr="00AA30AC">
          <w:rPr>
            <w:rStyle w:val="a9"/>
            <w:shd w:val="clear" w:color="auto" w:fill="FFFFFF"/>
          </w:rPr>
          <w:t>_113.</w:t>
        </w:r>
        <w:r w:rsidRPr="00551488">
          <w:rPr>
            <w:rStyle w:val="a9"/>
            <w:shd w:val="clear" w:color="auto" w:fill="FFFFFF"/>
          </w:rPr>
          <w:t>htm</w:t>
        </w:r>
      </w:hyperlink>
    </w:p>
    <w:p w14:paraId="1D2C4E01" w14:textId="77777777" w:rsidR="0056783F" w:rsidRPr="00AA30AC" w:rsidRDefault="0056783F">
      <w:pPr>
        <w:pStyle w:val="af1"/>
      </w:pPr>
    </w:p>
  </w:footnote>
  <w:footnote w:id="66">
    <w:p w14:paraId="50D36810" w14:textId="4AC98BDC" w:rsidR="006E5AD8" w:rsidRPr="000B1EF6" w:rsidRDefault="006E5AD8" w:rsidP="00517362">
      <w:pPr>
        <w:pBdr>
          <w:top w:val="nil"/>
          <w:left w:val="nil"/>
          <w:bottom w:val="nil"/>
          <w:right w:val="nil"/>
          <w:between w:val="nil"/>
        </w:pBdr>
        <w:spacing w:line="360" w:lineRule="auto"/>
        <w:jc w:val="both"/>
        <w:rPr>
          <w:rFonts w:ascii="Times New Roman" w:hAnsi="Times New Roman" w:cs="Times New Roman"/>
          <w:sz w:val="20"/>
          <w:szCs w:val="20"/>
          <w:lang w:val="fr-FR"/>
        </w:rPr>
      </w:pPr>
      <w:r w:rsidRPr="004948DF">
        <w:rPr>
          <w:rStyle w:val="af3"/>
          <w:rFonts w:ascii="Times New Roman" w:hAnsi="Times New Roman" w:cs="Times New Roman"/>
          <w:sz w:val="20"/>
          <w:szCs w:val="20"/>
        </w:rPr>
        <w:footnoteRef/>
      </w:r>
      <w:r w:rsidRPr="00517362">
        <w:rPr>
          <w:rFonts w:ascii="Times New Roman" w:hAnsi="Times New Roman" w:cs="Times New Roman"/>
          <w:sz w:val="20"/>
          <w:szCs w:val="20"/>
          <w:lang w:val="fr-FR"/>
        </w:rPr>
        <w:t xml:space="preserve"> </w:t>
      </w:r>
      <w:r w:rsidR="00517362">
        <w:rPr>
          <w:rFonts w:ascii="Times New Roman" w:eastAsia="Times New Roman" w:hAnsi="Times New Roman" w:cs="Times New Roman"/>
          <w:color w:val="000000"/>
          <w:sz w:val="20"/>
          <w:szCs w:val="20"/>
          <w:lang w:val="fr-FR"/>
        </w:rPr>
        <w:t>Olga</w:t>
      </w:r>
      <w:r w:rsidR="00517362" w:rsidRPr="00092C8B">
        <w:rPr>
          <w:rFonts w:ascii="Times New Roman" w:eastAsia="Times New Roman" w:hAnsi="Times New Roman" w:cs="Times New Roman"/>
          <w:color w:val="000000"/>
          <w:sz w:val="20"/>
          <w:szCs w:val="20"/>
          <w:lang w:val="fr-FR"/>
        </w:rPr>
        <w:t xml:space="preserve"> </w:t>
      </w:r>
      <w:proofErr w:type="spellStart"/>
      <w:r w:rsidR="00517362">
        <w:rPr>
          <w:rFonts w:ascii="Times New Roman" w:eastAsia="Times New Roman" w:hAnsi="Times New Roman" w:cs="Times New Roman"/>
          <w:color w:val="000000"/>
          <w:sz w:val="20"/>
          <w:szCs w:val="20"/>
          <w:lang w:val="fr-FR"/>
        </w:rPr>
        <w:t>Togoeva</w:t>
      </w:r>
      <w:proofErr w:type="spellEnd"/>
      <w:r w:rsidR="00517362" w:rsidRPr="00092C8B">
        <w:rPr>
          <w:rFonts w:ascii="Times New Roman" w:eastAsia="Times New Roman" w:hAnsi="Times New Roman" w:cs="Times New Roman"/>
          <w:color w:val="000000"/>
          <w:sz w:val="20"/>
          <w:szCs w:val="20"/>
          <w:lang w:val="fr-FR"/>
        </w:rPr>
        <w:t>, « </w:t>
      </w:r>
      <w:r w:rsidR="00517362" w:rsidRPr="00092C8B">
        <w:rPr>
          <w:rFonts w:ascii="Times New Roman" w:hAnsi="Times New Roman" w:cs="Times New Roman"/>
          <w:sz w:val="20"/>
          <w:szCs w:val="20"/>
          <w:lang w:val="fr-FR"/>
        </w:rPr>
        <w:t>Le problème du privé et du public chez Jean Gerson »</w:t>
      </w:r>
      <w:r w:rsidR="00517362">
        <w:rPr>
          <w:rFonts w:ascii="Times New Roman" w:eastAsia="Times New Roman" w:hAnsi="Times New Roman" w:cs="Times New Roman"/>
          <w:color w:val="000000"/>
          <w:sz w:val="20"/>
          <w:szCs w:val="20"/>
          <w:lang w:val="fr-FR"/>
        </w:rPr>
        <w:t>, Bulletin de RGGU, Série :</w:t>
      </w:r>
      <w:r w:rsidR="00517362" w:rsidRPr="00092C8B">
        <w:rPr>
          <w:rFonts w:ascii="Times New Roman" w:eastAsia="Times New Roman" w:hAnsi="Times New Roman" w:cs="Times New Roman"/>
          <w:color w:val="000000"/>
          <w:sz w:val="20"/>
          <w:szCs w:val="20"/>
          <w:lang w:val="fr-FR"/>
        </w:rPr>
        <w:t xml:space="preserve"> Critique littéraire. </w:t>
      </w:r>
      <w:r w:rsidR="00517362" w:rsidRPr="00DF3388">
        <w:rPr>
          <w:rFonts w:ascii="Times New Roman" w:eastAsia="Times New Roman" w:hAnsi="Times New Roman" w:cs="Times New Roman"/>
          <w:color w:val="000000"/>
          <w:sz w:val="20"/>
          <w:szCs w:val="20"/>
          <w:lang w:val="fr-FR"/>
        </w:rPr>
        <w:t>Linguistique. Culturologie</w:t>
      </w:r>
      <w:r w:rsidR="00517362">
        <w:rPr>
          <w:rFonts w:ascii="Times New Roman" w:eastAsia="Times New Roman" w:hAnsi="Times New Roman" w:cs="Times New Roman"/>
          <w:color w:val="000000"/>
          <w:sz w:val="20"/>
          <w:szCs w:val="20"/>
          <w:lang w:val="fr-FR"/>
        </w:rPr>
        <w:t xml:space="preserve">, </w:t>
      </w:r>
      <w:r w:rsidR="00517362" w:rsidRPr="00DF3388">
        <w:rPr>
          <w:rFonts w:ascii="Times New Roman" w:eastAsia="Times New Roman" w:hAnsi="Times New Roman" w:cs="Times New Roman"/>
          <w:color w:val="000000"/>
          <w:sz w:val="20"/>
          <w:szCs w:val="20"/>
          <w:lang w:val="fr-FR"/>
        </w:rPr>
        <w:t>№3</w:t>
      </w:r>
      <w:r w:rsidR="00517362">
        <w:rPr>
          <w:rFonts w:ascii="Times New Roman" w:eastAsia="Times New Roman" w:hAnsi="Times New Roman" w:cs="Times New Roman"/>
          <w:color w:val="000000"/>
          <w:sz w:val="20"/>
          <w:szCs w:val="20"/>
          <w:lang w:val="fr-FR"/>
        </w:rPr>
        <w:t xml:space="preserve">, </w:t>
      </w:r>
      <w:r w:rsidR="00517362" w:rsidRPr="00DF3388">
        <w:rPr>
          <w:rFonts w:ascii="Times New Roman" w:eastAsia="Times New Roman" w:hAnsi="Times New Roman" w:cs="Times New Roman"/>
          <w:color w:val="000000"/>
          <w:sz w:val="20"/>
          <w:szCs w:val="20"/>
          <w:lang w:val="fr-FR"/>
        </w:rPr>
        <w:t>2020, p. 47-64</w:t>
      </w:r>
      <w:r w:rsidR="00517362" w:rsidRPr="0080364F">
        <w:rPr>
          <w:rFonts w:ascii="Times New Roman" w:eastAsia="Times New Roman" w:hAnsi="Times New Roman" w:cs="Times New Roman"/>
          <w:color w:val="000000"/>
          <w:sz w:val="20"/>
          <w:szCs w:val="20"/>
          <w:lang w:val="fr-FR"/>
        </w:rPr>
        <w:t xml:space="preserve">, </w:t>
      </w:r>
      <w:r w:rsidR="00517362" w:rsidRPr="0080364F">
        <w:rPr>
          <w:rFonts w:ascii="Times New Roman" w:eastAsia="Times New Roman" w:hAnsi="Times New Roman" w:cs="Times New Roman"/>
          <w:i/>
          <w:color w:val="000000"/>
          <w:sz w:val="20"/>
          <w:szCs w:val="20"/>
          <w:lang w:val="fr-FR"/>
        </w:rPr>
        <w:t xml:space="preserve">Op. </w:t>
      </w:r>
      <w:proofErr w:type="spellStart"/>
      <w:proofErr w:type="gramStart"/>
      <w:r w:rsidR="00517362" w:rsidRPr="0080364F">
        <w:rPr>
          <w:rFonts w:ascii="Times New Roman" w:eastAsia="Times New Roman" w:hAnsi="Times New Roman" w:cs="Times New Roman"/>
          <w:i/>
          <w:color w:val="000000"/>
          <w:sz w:val="20"/>
          <w:szCs w:val="20"/>
          <w:lang w:val="fr-FR"/>
        </w:rPr>
        <w:t>cit</w:t>
      </w:r>
      <w:proofErr w:type="spellEnd"/>
      <w:proofErr w:type="gramEnd"/>
      <w:r w:rsidR="00517362" w:rsidRPr="0080364F">
        <w:rPr>
          <w:rFonts w:ascii="Times New Roman" w:eastAsia="Times New Roman" w:hAnsi="Times New Roman" w:cs="Times New Roman"/>
          <w:i/>
          <w:color w:val="000000"/>
          <w:sz w:val="20"/>
          <w:szCs w:val="20"/>
          <w:lang w:val="fr-FR"/>
        </w:rPr>
        <w:t xml:space="preserve">. </w:t>
      </w:r>
      <w:proofErr w:type="gramStart"/>
      <w:r w:rsidR="00517362" w:rsidRPr="0080364F">
        <w:rPr>
          <w:rFonts w:ascii="Times New Roman" w:eastAsia="Times New Roman" w:hAnsi="Times New Roman" w:cs="Times New Roman"/>
          <w:color w:val="000000"/>
          <w:sz w:val="20"/>
          <w:szCs w:val="20"/>
          <w:lang w:val="fr-FR"/>
        </w:rPr>
        <w:t>URL:</w:t>
      </w:r>
      <w:proofErr w:type="gramEnd"/>
      <w:r w:rsidR="00517362" w:rsidRPr="0080364F">
        <w:rPr>
          <w:rFonts w:ascii="Times New Roman" w:eastAsia="Times New Roman" w:hAnsi="Times New Roman" w:cs="Times New Roman"/>
          <w:color w:val="000000"/>
          <w:sz w:val="20"/>
          <w:szCs w:val="20"/>
          <w:lang w:val="fr-FR"/>
        </w:rPr>
        <w:t xml:space="preserve"> </w:t>
      </w:r>
      <w:hyperlink r:id="rId9">
        <w:r w:rsidR="00517362" w:rsidRPr="0080364F">
          <w:rPr>
            <w:rFonts w:ascii="Times New Roman" w:eastAsia="Times New Roman" w:hAnsi="Times New Roman" w:cs="Times New Roman"/>
            <w:color w:val="0563C1"/>
            <w:sz w:val="20"/>
            <w:szCs w:val="20"/>
            <w:u w:val="single"/>
            <w:lang w:val="fr-FR"/>
          </w:rPr>
          <w:t>https://cyberleninka.ru/article/n/problema-chastnogo-publichnogo-u-zhana-zhersona</w:t>
        </w:r>
      </w:hyperlink>
      <w:r w:rsidR="00517362" w:rsidRPr="00DF3388">
        <w:rPr>
          <w:rFonts w:ascii="Times New Roman" w:eastAsia="Times New Roman" w:hAnsi="Times New Roman" w:cs="Times New Roman"/>
          <w:color w:val="000000"/>
          <w:sz w:val="20"/>
          <w:szCs w:val="20"/>
          <w:lang w:val="fr-FR"/>
        </w:rPr>
        <w:t xml:space="preserve">. </w:t>
      </w:r>
    </w:p>
  </w:footnote>
  <w:footnote w:id="67">
    <w:p w14:paraId="6A156400" w14:textId="5310514D" w:rsidR="006E5AD8" w:rsidRPr="00096B75" w:rsidRDefault="006E5AD8" w:rsidP="000B1EF6">
      <w:pPr>
        <w:pStyle w:val="af1"/>
        <w:spacing w:line="360" w:lineRule="auto"/>
      </w:pPr>
      <w:r w:rsidRPr="00096B75">
        <w:rPr>
          <w:rStyle w:val="af3"/>
        </w:rPr>
        <w:footnoteRef/>
      </w:r>
      <w:r w:rsidRPr="00096B75">
        <w:t xml:space="preserve"> Parmi eux, presque toute la famille </w:t>
      </w:r>
      <w:proofErr w:type="gramStart"/>
      <w:r w:rsidRPr="00096B75">
        <w:t>royale</w:t>
      </w:r>
      <w:r w:rsidRPr="001E63B3">
        <w:t>:</w:t>
      </w:r>
      <w:proofErr w:type="gramEnd"/>
      <w:r w:rsidRPr="001E63B3">
        <w:t xml:space="preserve"> le duc de Berry, célèbre esthète, (1340-1416) possède</w:t>
      </w:r>
      <w:r w:rsidRPr="00096B75">
        <w:t xml:space="preserve"> un recueil de ses </w:t>
      </w:r>
      <w:r w:rsidRPr="001E63B3">
        <w:t>œuvres</w:t>
      </w:r>
      <w:r w:rsidRPr="00096B75">
        <w:t xml:space="preserve"> complètes ; il en va de même pour la reine Isabeau de Bavière ; les princesses Valentine Visconti, Marie de Berry, Mar</w:t>
      </w:r>
      <w:r>
        <w:t>guerite de Bourgogne sont dédicataires de Christine</w:t>
      </w:r>
      <w:r w:rsidRPr="00096B75">
        <w:t>.</w:t>
      </w:r>
      <w:r>
        <w:t xml:space="preserve"> </w:t>
      </w:r>
    </w:p>
  </w:footnote>
  <w:footnote w:id="68">
    <w:p w14:paraId="51AA5553" w14:textId="77777777" w:rsidR="006E5AD8" w:rsidRPr="008E7788" w:rsidRDefault="006E5AD8" w:rsidP="00822021">
      <w:pPr>
        <w:pStyle w:val="af1"/>
      </w:pPr>
      <w:r>
        <w:rPr>
          <w:rStyle w:val="af3"/>
        </w:rPr>
        <w:footnoteRef/>
      </w:r>
      <w:r w:rsidRPr="008E7788">
        <w:t xml:space="preserve"> </w:t>
      </w:r>
      <w:r w:rsidRPr="000559E5">
        <w:rPr>
          <w:shd w:val="clear" w:color="auto" w:fill="FFFFFF"/>
        </w:rPr>
        <w:t>Jean Verdon, </w:t>
      </w:r>
      <w:r w:rsidRPr="000559E5">
        <w:rPr>
          <w:i/>
          <w:iCs/>
          <w:shd w:val="clear" w:color="auto" w:fill="FFFFFF"/>
        </w:rPr>
        <w:t xml:space="preserve">Les </w:t>
      </w:r>
      <w:proofErr w:type="gramStart"/>
      <w:r w:rsidRPr="000559E5">
        <w:rPr>
          <w:i/>
          <w:iCs/>
          <w:shd w:val="clear" w:color="auto" w:fill="FFFFFF"/>
        </w:rPr>
        <w:t>françaises</w:t>
      </w:r>
      <w:proofErr w:type="gramEnd"/>
      <w:r w:rsidRPr="000559E5">
        <w:rPr>
          <w:i/>
          <w:iCs/>
          <w:shd w:val="clear" w:color="auto" w:fill="FFFFFF"/>
        </w:rPr>
        <w:t xml:space="preserve"> pendant la guerre de Cent Ans</w:t>
      </w:r>
      <w:r w:rsidRPr="000559E5">
        <w:rPr>
          <w:iCs/>
          <w:shd w:val="clear" w:color="auto" w:fill="FFFFFF"/>
        </w:rPr>
        <w:t xml:space="preserve">, op. </w:t>
      </w:r>
      <w:proofErr w:type="spellStart"/>
      <w:proofErr w:type="gramStart"/>
      <w:r w:rsidRPr="000559E5">
        <w:rPr>
          <w:iCs/>
          <w:shd w:val="clear" w:color="auto" w:fill="FFFFFF"/>
        </w:rPr>
        <w:t>cit</w:t>
      </w:r>
      <w:proofErr w:type="spellEnd"/>
      <w:proofErr w:type="gramEnd"/>
      <w:r w:rsidRPr="000559E5">
        <w:rPr>
          <w:iCs/>
          <w:shd w:val="clear" w:color="auto" w:fill="FFFFFF"/>
        </w:rPr>
        <w:t>.</w:t>
      </w:r>
    </w:p>
  </w:footnote>
  <w:footnote w:id="69">
    <w:p w14:paraId="0E983EA0" w14:textId="77777777" w:rsidR="006E5AD8" w:rsidRPr="00974FBA" w:rsidRDefault="006E5AD8" w:rsidP="00060ABA">
      <w:pPr>
        <w:pStyle w:val="af1"/>
      </w:pPr>
      <w:r w:rsidRPr="00A86CCA">
        <w:rPr>
          <w:rStyle w:val="af3"/>
        </w:rPr>
        <w:footnoteRef/>
      </w:r>
      <w:r w:rsidRPr="00A86CCA">
        <w:t xml:space="preserve"> Selon Paul </w:t>
      </w:r>
      <w:proofErr w:type="spellStart"/>
      <w:r w:rsidRPr="00A86CCA">
        <w:t>Zumthor</w:t>
      </w:r>
      <w:proofErr w:type="spellEnd"/>
      <w:r w:rsidRPr="00A86CCA">
        <w:t>, le</w:t>
      </w:r>
      <w:r w:rsidRPr="00A86CCA">
        <w:rPr>
          <w:color w:val="222222"/>
        </w:rPr>
        <w:t xml:space="preserve"> </w:t>
      </w:r>
      <w:r w:rsidRPr="00A86CCA">
        <w:t>« </w:t>
      </w:r>
      <w:r w:rsidRPr="00A86CCA">
        <w:rPr>
          <w:color w:val="222222"/>
        </w:rPr>
        <w:t>je </w:t>
      </w:r>
      <w:r w:rsidRPr="00A86CCA">
        <w:t xml:space="preserve">» des premiers créateurs médiévaux « n’a d’autre existence [...] que grammaticale », mais vers la fin du Moyen Âge </w:t>
      </w:r>
      <w:proofErr w:type="gramStart"/>
      <w:r w:rsidRPr="00A86CCA">
        <w:t>il  commence</w:t>
      </w:r>
      <w:proofErr w:type="gramEnd"/>
      <w:r w:rsidRPr="00A86CCA">
        <w:t xml:space="preserve"> à « s’identifier avec la personne de l’auteur: cela se produit à bien de</w:t>
      </w:r>
      <w:r>
        <w:t>s</w:t>
      </w:r>
      <w:r w:rsidRPr="00A86CCA">
        <w:t xml:space="preserve"> reprises, chez Eustache Deschamps, Christine de Pisan, Charles d'</w:t>
      </w:r>
      <w:proofErr w:type="spellStart"/>
      <w:r w:rsidRPr="00A86CCA">
        <w:t>Orléan</w:t>
      </w:r>
      <w:proofErr w:type="spellEnd"/>
      <w:r w:rsidRPr="00A86CCA">
        <w:t xml:space="preserve">. » </w:t>
      </w:r>
      <w:r w:rsidRPr="00A86CCA">
        <w:rPr>
          <w:color w:val="222222"/>
        </w:rPr>
        <w:t xml:space="preserve">Paul </w:t>
      </w:r>
      <w:proofErr w:type="spellStart"/>
      <w:r w:rsidRPr="00A86CCA">
        <w:rPr>
          <w:color w:val="222222"/>
        </w:rPr>
        <w:t>Zumthor</w:t>
      </w:r>
      <w:proofErr w:type="spellEnd"/>
      <w:r w:rsidRPr="00A86CCA">
        <w:rPr>
          <w:color w:val="222222"/>
        </w:rPr>
        <w:t xml:space="preserve">, </w:t>
      </w:r>
      <w:r w:rsidRPr="00A86CCA">
        <w:t>« </w:t>
      </w:r>
      <w:r w:rsidRPr="00A86CCA">
        <w:rPr>
          <w:color w:val="222222"/>
        </w:rPr>
        <w:t xml:space="preserve">Autobiographie au Moyen </w:t>
      </w:r>
      <w:proofErr w:type="gramStart"/>
      <w:r w:rsidRPr="00A86CCA">
        <w:rPr>
          <w:color w:val="222222"/>
        </w:rPr>
        <w:t>Âge?</w:t>
      </w:r>
      <w:proofErr w:type="gramEnd"/>
      <w:r w:rsidRPr="00A86CCA">
        <w:t> » [</w:t>
      </w:r>
      <w:proofErr w:type="gramStart"/>
      <w:r w:rsidRPr="00A86CCA">
        <w:t>essai</w:t>
      </w:r>
      <w:proofErr w:type="gramEnd"/>
      <w:r w:rsidRPr="00A86CCA">
        <w:t>], Langue, Texte, Énigme, Seuil, collection Poétique, 1974, pp 165-180, p. 170</w:t>
      </w:r>
    </w:p>
  </w:footnote>
  <w:footnote w:id="70">
    <w:p w14:paraId="01A74211" w14:textId="77777777" w:rsidR="006E5AD8" w:rsidRPr="00DB2B06" w:rsidRDefault="006E5AD8" w:rsidP="00060ABA">
      <w:pPr>
        <w:pStyle w:val="af1"/>
      </w:pPr>
      <w:r w:rsidRPr="00DB2B06">
        <w:rPr>
          <w:rStyle w:val="af3"/>
        </w:rPr>
        <w:footnoteRef/>
      </w:r>
      <w:r w:rsidRPr="00DB2B06">
        <w:t xml:space="preserve"> Evelyne </w:t>
      </w:r>
      <w:proofErr w:type="spellStart"/>
      <w:r w:rsidRPr="00DB2B06">
        <w:t>Berriot</w:t>
      </w:r>
      <w:proofErr w:type="spellEnd"/>
      <w:r w:rsidRPr="00DB2B06">
        <w:t>-Salvador</w:t>
      </w:r>
      <w:r w:rsidRPr="00DB2B06">
        <w:rPr>
          <w:i/>
        </w:rPr>
        <w:t xml:space="preserve">, </w:t>
      </w:r>
      <w:r w:rsidRPr="00DB2B06">
        <w:t xml:space="preserve">« Les femmes et les pratiques de l'écriture de Christine de Pisan à Marie de Gournay », </w:t>
      </w:r>
      <w:r w:rsidRPr="00DB2B06">
        <w:rPr>
          <w:i/>
        </w:rPr>
        <w:t xml:space="preserve">op. </w:t>
      </w:r>
      <w:proofErr w:type="spellStart"/>
      <w:proofErr w:type="gramStart"/>
      <w:r w:rsidRPr="00DB2B06">
        <w:rPr>
          <w:i/>
        </w:rPr>
        <w:t>cit</w:t>
      </w:r>
      <w:proofErr w:type="spellEnd"/>
      <w:proofErr w:type="gramEnd"/>
      <w:r w:rsidRPr="00DB2B06">
        <w:t>., p. 59.</w:t>
      </w:r>
    </w:p>
  </w:footnote>
  <w:footnote w:id="71">
    <w:p w14:paraId="089E33A9" w14:textId="77777777" w:rsidR="006E5AD8" w:rsidRPr="00DB2B06" w:rsidRDefault="006E5AD8" w:rsidP="00060ABA">
      <w:pPr>
        <w:pStyle w:val="af1"/>
      </w:pPr>
      <w:r w:rsidRPr="00DB2B06">
        <w:rPr>
          <w:rStyle w:val="af3"/>
        </w:rPr>
        <w:footnoteRef/>
      </w:r>
      <w:r w:rsidRPr="00DB2B06">
        <w:t xml:space="preserve"> Ce terme de Pierre Bourdieu est peut-être anachronique par rapport à Christine </w:t>
      </w:r>
      <w:r>
        <w:t>; toutefois nous avons rencontré</w:t>
      </w:r>
      <w:r w:rsidRPr="00DB2B06">
        <w:t xml:space="preserve"> une expression curieusement semblable dans le texte de</w:t>
      </w:r>
      <w:r w:rsidRPr="00DB2B06">
        <w:rPr>
          <w:i/>
        </w:rPr>
        <w:t xml:space="preserve"> La Cité </w:t>
      </w:r>
      <w:r w:rsidRPr="00DB2B06">
        <w:t xml:space="preserve">: </w:t>
      </w:r>
      <w:r w:rsidRPr="00DB2B06">
        <w:rPr>
          <w:color w:val="222222"/>
        </w:rPr>
        <w:t>« </w:t>
      </w:r>
      <w:r w:rsidRPr="00DB2B06">
        <w:t xml:space="preserve">Lève-toi, mon </w:t>
      </w:r>
      <w:proofErr w:type="gramStart"/>
      <w:r w:rsidRPr="00DB2B06">
        <w:t>enfant!</w:t>
      </w:r>
      <w:proofErr w:type="gramEnd"/>
      <w:r w:rsidRPr="00DB2B06">
        <w:t xml:space="preserve"> </w:t>
      </w:r>
      <w:r w:rsidRPr="00DB2B06">
        <w:rPr>
          <w:color w:val="222222"/>
        </w:rPr>
        <w:t>Sans plus attendre, partons au Champ des Lettres</w:t>
      </w:r>
      <w:r>
        <w:rPr>
          <w:color w:val="222222"/>
        </w:rPr>
        <w:t xml:space="preserve"> </w:t>
      </w:r>
      <w:r w:rsidRPr="00DB2B06">
        <w:rPr>
          <w:color w:val="222222"/>
        </w:rPr>
        <w:t>; c’est en ce pays riche et fertile que sera fondée la Cité des Dames [...] Prends la pioche de ton</w:t>
      </w:r>
      <w:r>
        <w:rPr>
          <w:color w:val="222222"/>
        </w:rPr>
        <w:t xml:space="preserve"> intelligence et creuse bien. », </w:t>
      </w:r>
      <w:r w:rsidRPr="00DB2B06">
        <w:rPr>
          <w:color w:val="222222"/>
        </w:rPr>
        <w:t>p.</w:t>
      </w:r>
      <w:r>
        <w:rPr>
          <w:color w:val="222222"/>
        </w:rPr>
        <w:t xml:space="preserve"> </w:t>
      </w:r>
      <w:r w:rsidRPr="00DB2B06">
        <w:rPr>
          <w:color w:val="222222"/>
        </w:rPr>
        <w:t>48</w:t>
      </w:r>
      <w:r>
        <w:rPr>
          <w:color w:val="222222"/>
        </w:rPr>
        <w:t>.</w:t>
      </w:r>
      <w:r w:rsidRPr="00DB2B06">
        <w:t xml:space="preserve"> Ce Champ des Lettres </w:t>
      </w:r>
      <w:proofErr w:type="spellStart"/>
      <w:r w:rsidRPr="00DB2B06">
        <w:t>christinien</w:t>
      </w:r>
      <w:proofErr w:type="spellEnd"/>
      <w:r w:rsidRPr="00DB2B06">
        <w:t xml:space="preserve"> est donc une espace allégorique, bien loin de la notion de Bourdieu, mais la ressemblance de ces deux </w:t>
      </w:r>
      <w:r>
        <w:t>appellations</w:t>
      </w:r>
      <w:r w:rsidRPr="00DB2B06">
        <w:t xml:space="preserve"> est remarquable</w:t>
      </w:r>
      <w:r>
        <w:t>.</w:t>
      </w:r>
    </w:p>
  </w:footnote>
  <w:footnote w:id="72">
    <w:p w14:paraId="383097B0" w14:textId="77777777" w:rsidR="006E5AD8" w:rsidRPr="007B50B9" w:rsidRDefault="006E5AD8" w:rsidP="00060ABA">
      <w:pPr>
        <w:pStyle w:val="af1"/>
      </w:pPr>
      <w:r w:rsidRPr="007B50B9">
        <w:rPr>
          <w:rStyle w:val="af3"/>
        </w:rPr>
        <w:footnoteRef/>
      </w:r>
      <w:r w:rsidRPr="007B50B9">
        <w:t xml:space="preserve"> Élisabeth Gaucher-Rémond, « De l’introspection à l’exposition de soi au Moyen Âge », </w:t>
      </w:r>
      <w:r w:rsidRPr="007B50B9">
        <w:rPr>
          <w:i/>
        </w:rPr>
        <w:t xml:space="preserve">op. </w:t>
      </w:r>
      <w:proofErr w:type="spellStart"/>
      <w:proofErr w:type="gramStart"/>
      <w:r w:rsidRPr="007B50B9">
        <w:rPr>
          <w:i/>
        </w:rPr>
        <w:t>cit</w:t>
      </w:r>
      <w:proofErr w:type="spellEnd"/>
      <w:proofErr w:type="gramEnd"/>
      <w:r w:rsidRPr="007B50B9">
        <w:rPr>
          <w:i/>
        </w:rPr>
        <w:t>.</w:t>
      </w:r>
      <w:r w:rsidRPr="007B50B9">
        <w:t>, p. 37</w:t>
      </w:r>
      <w:r>
        <w:t>.</w:t>
      </w:r>
    </w:p>
  </w:footnote>
  <w:footnote w:id="73">
    <w:p w14:paraId="3B38103E" w14:textId="77777777" w:rsidR="006E5AD8" w:rsidRPr="007B50B9" w:rsidRDefault="006E5AD8" w:rsidP="00060ABA">
      <w:pPr>
        <w:pStyle w:val="af1"/>
      </w:pPr>
      <w:r w:rsidRPr="007B50B9">
        <w:rPr>
          <w:rStyle w:val="af3"/>
        </w:rPr>
        <w:footnoteRef/>
      </w:r>
      <w:r w:rsidRPr="007B50B9">
        <w:t xml:space="preserve"> Élisabeth Gaucher-Rémond, « De l’introspection à l’exposition de soi au Moyen Âge »,</w:t>
      </w:r>
      <w:r w:rsidRPr="007B50B9">
        <w:rPr>
          <w:i/>
        </w:rPr>
        <w:t xml:space="preserve"> op. </w:t>
      </w:r>
      <w:proofErr w:type="spellStart"/>
      <w:proofErr w:type="gramStart"/>
      <w:r w:rsidRPr="007B50B9">
        <w:rPr>
          <w:i/>
        </w:rPr>
        <w:t>cit</w:t>
      </w:r>
      <w:proofErr w:type="spellEnd"/>
      <w:proofErr w:type="gramEnd"/>
      <w:r w:rsidRPr="007B50B9">
        <w:rPr>
          <w:i/>
        </w:rPr>
        <w:t>.</w:t>
      </w:r>
      <w:r w:rsidRPr="007B50B9">
        <w:t>, p. 39</w:t>
      </w:r>
      <w:r>
        <w:t>.</w:t>
      </w:r>
    </w:p>
  </w:footnote>
  <w:footnote w:id="74">
    <w:p w14:paraId="70D3FFD3" w14:textId="77777777" w:rsidR="006E5AD8" w:rsidRPr="007B50B9" w:rsidRDefault="006E5AD8" w:rsidP="00060ABA">
      <w:pPr>
        <w:pStyle w:val="af1"/>
        <w:rPr>
          <w:lang w:val="en-US"/>
        </w:rPr>
      </w:pPr>
      <w:r w:rsidRPr="007B50B9">
        <w:rPr>
          <w:rStyle w:val="af3"/>
        </w:rPr>
        <w:footnoteRef/>
      </w:r>
      <w:r w:rsidRPr="007B50B9">
        <w:t xml:space="preserve"> Nous reprenons ici le titre du chapitre intitulé « A Child of </w:t>
      </w:r>
      <w:proofErr w:type="spellStart"/>
      <w:r w:rsidRPr="007B50B9">
        <w:t>Two</w:t>
      </w:r>
      <w:proofErr w:type="spellEnd"/>
      <w:r w:rsidRPr="007B50B9">
        <w:t xml:space="preserve"> Worlds » du livre de </w:t>
      </w:r>
      <w:proofErr w:type="spellStart"/>
      <w:r w:rsidRPr="007B50B9">
        <w:t>Charity</w:t>
      </w:r>
      <w:proofErr w:type="spellEnd"/>
      <w:r w:rsidRPr="007B50B9">
        <w:t xml:space="preserve"> Cannon Willard, </w:t>
      </w:r>
      <w:r w:rsidRPr="007B50B9">
        <w:rPr>
          <w:i/>
        </w:rPr>
        <w:t xml:space="preserve">Christine de Pizan. </w:t>
      </w:r>
      <w:r w:rsidRPr="007B50B9">
        <w:rPr>
          <w:i/>
          <w:lang w:val="en-US"/>
        </w:rPr>
        <w:t>Her Life and Work</w:t>
      </w:r>
      <w:r w:rsidRPr="007B50B9">
        <w:rPr>
          <w:lang w:val="en-US"/>
        </w:rPr>
        <w:t xml:space="preserve">s, New York, </w:t>
      </w:r>
      <w:proofErr w:type="spellStart"/>
      <w:r w:rsidRPr="007B50B9">
        <w:rPr>
          <w:lang w:val="en-US"/>
        </w:rPr>
        <w:t>Persea</w:t>
      </w:r>
      <w:proofErr w:type="spellEnd"/>
      <w:r w:rsidRPr="007B50B9">
        <w:rPr>
          <w:lang w:val="en-US"/>
        </w:rPr>
        <w:t xml:space="preserve"> Books, 1984, p. 15-31</w:t>
      </w:r>
    </w:p>
  </w:footnote>
  <w:footnote w:id="75">
    <w:p w14:paraId="100A31AC" w14:textId="77777777" w:rsidR="006E5AD8" w:rsidRPr="00DB2B06" w:rsidRDefault="006E5AD8" w:rsidP="00060ABA">
      <w:pPr>
        <w:pStyle w:val="af1"/>
        <w:rPr>
          <w:lang w:val="en-US"/>
        </w:rPr>
      </w:pPr>
      <w:r w:rsidRPr="007B50B9">
        <w:rPr>
          <w:rStyle w:val="af3"/>
        </w:rPr>
        <w:footnoteRef/>
      </w:r>
      <w:r w:rsidRPr="007B50B9">
        <w:rPr>
          <w:lang w:val="en-US"/>
        </w:rPr>
        <w:t xml:space="preserve"> Charity Cannon Willard, </w:t>
      </w:r>
      <w:r w:rsidRPr="007B50B9">
        <w:rPr>
          <w:i/>
          <w:lang w:val="en-US"/>
        </w:rPr>
        <w:t>Christine de Pizan. Her Life and Work</w:t>
      </w:r>
      <w:r w:rsidRPr="007B50B9">
        <w:rPr>
          <w:lang w:val="en-US"/>
        </w:rPr>
        <w:t xml:space="preserve">s, </w:t>
      </w:r>
      <w:r w:rsidRPr="007B50B9">
        <w:rPr>
          <w:i/>
          <w:lang w:val="en-US"/>
        </w:rPr>
        <w:t>op. cit</w:t>
      </w:r>
      <w:r w:rsidRPr="007B50B9">
        <w:rPr>
          <w:lang w:val="en-US"/>
        </w:rPr>
        <w:t>.</w:t>
      </w:r>
    </w:p>
  </w:footnote>
  <w:footnote w:id="76">
    <w:p w14:paraId="72205C3D" w14:textId="79496570" w:rsidR="006E5AD8" w:rsidRPr="00054E23" w:rsidRDefault="006E5AD8" w:rsidP="00060ABA">
      <w:pPr>
        <w:pStyle w:val="af1"/>
      </w:pPr>
      <w:r w:rsidRPr="00DB2B06">
        <w:rPr>
          <w:rStyle w:val="af3"/>
        </w:rPr>
        <w:footnoteRef/>
      </w:r>
      <w:r w:rsidRPr="00DB2B06">
        <w:t xml:space="preserve"> Christine de Pizan, </w:t>
      </w:r>
      <w:r w:rsidRPr="00DB2B06">
        <w:rPr>
          <w:i/>
        </w:rPr>
        <w:t>La Cité des Dames</w:t>
      </w:r>
      <w:r w:rsidRPr="00DB2B06">
        <w:t xml:space="preserve">, </w:t>
      </w:r>
      <w:r w:rsidRPr="00DB2B06">
        <w:rPr>
          <w:i/>
        </w:rPr>
        <w:t>op.cit</w:t>
      </w:r>
      <w:r w:rsidRPr="00DB2B06">
        <w:t xml:space="preserve">., p. 22. </w:t>
      </w:r>
      <w:r>
        <w:rPr>
          <w:color w:val="222222"/>
          <w:shd w:val="clear" w:color="auto" w:fill="FFFFFF"/>
        </w:rPr>
        <w:t>On se reportera désormais à cette édition.</w:t>
      </w:r>
    </w:p>
  </w:footnote>
  <w:footnote w:id="77">
    <w:p w14:paraId="5E7F784F" w14:textId="77777777" w:rsidR="006E5AD8" w:rsidRPr="00054E23" w:rsidRDefault="006E5AD8" w:rsidP="00060ABA">
      <w:pPr>
        <w:pStyle w:val="af1"/>
      </w:pPr>
      <w:r w:rsidRPr="003B0036">
        <w:rPr>
          <w:rStyle w:val="af3"/>
        </w:rPr>
        <w:footnoteRef/>
      </w:r>
      <w:r w:rsidRPr="003B0036">
        <w:t xml:space="preserve"> </w:t>
      </w:r>
      <w:r w:rsidRPr="00363EB6">
        <w:rPr>
          <w:noProof/>
        </w:rPr>
        <w:t xml:space="preserve">Cité, </w:t>
      </w:r>
      <w:r w:rsidRPr="003B0036">
        <w:t>p. 14.</w:t>
      </w:r>
    </w:p>
  </w:footnote>
  <w:footnote w:id="78">
    <w:p w14:paraId="5B375B1E" w14:textId="77777777" w:rsidR="006E5AD8" w:rsidRPr="00363EB6" w:rsidRDefault="006E5AD8" w:rsidP="00060ABA">
      <w:pPr>
        <w:pStyle w:val="af1"/>
      </w:pPr>
      <w:r w:rsidRPr="00363EB6">
        <w:rPr>
          <w:rStyle w:val="af3"/>
        </w:rPr>
        <w:footnoteRef/>
      </w:r>
      <w:r w:rsidRPr="00363EB6">
        <w:t xml:space="preserve"> </w:t>
      </w:r>
      <w:r w:rsidRPr="00363EB6">
        <w:rPr>
          <w:noProof/>
        </w:rPr>
        <w:t xml:space="preserve">Cité, </w:t>
      </w:r>
      <w:r w:rsidRPr="00363EB6">
        <w:t>p. 144.</w:t>
      </w:r>
      <w:r w:rsidRPr="00363EB6">
        <w:rPr>
          <w:noProof/>
        </w:rPr>
        <w:t xml:space="preserve"> </w:t>
      </w:r>
    </w:p>
  </w:footnote>
  <w:footnote w:id="79">
    <w:p w14:paraId="75AF87BB" w14:textId="77777777" w:rsidR="006E5AD8" w:rsidRPr="00DB5AC9" w:rsidRDefault="006E5AD8" w:rsidP="00060ABA">
      <w:pPr>
        <w:pStyle w:val="af1"/>
      </w:pPr>
      <w:r w:rsidRPr="00DB2B06">
        <w:rPr>
          <w:rStyle w:val="af3"/>
        </w:rPr>
        <w:footnoteRef/>
      </w:r>
      <w:r w:rsidRPr="00DB2B06">
        <w:t xml:space="preserve"> Claire Le Brun-</w:t>
      </w:r>
      <w:proofErr w:type="spellStart"/>
      <w:r w:rsidRPr="00DB2B06">
        <w:t>Gouanvic</w:t>
      </w:r>
      <w:proofErr w:type="spellEnd"/>
      <w:r w:rsidRPr="00DB2B06">
        <w:t xml:space="preserve">, </w:t>
      </w:r>
      <w:r w:rsidRPr="00DB2B06">
        <w:rPr>
          <w:color w:val="323232"/>
        </w:rPr>
        <w:t xml:space="preserve">« </w:t>
      </w:r>
      <w:r w:rsidRPr="00DB2B06">
        <w:t>Christine de Pizan et l’édification de la cité éternelle</w:t>
      </w:r>
      <w:r w:rsidRPr="00DB2B06">
        <w:rPr>
          <w:color w:val="323232"/>
        </w:rPr>
        <w:t xml:space="preserve"> », </w:t>
      </w:r>
      <w:r w:rsidRPr="007A0F53">
        <w:rPr>
          <w:i/>
        </w:rPr>
        <w:t xml:space="preserve">op. </w:t>
      </w:r>
      <w:proofErr w:type="spellStart"/>
      <w:proofErr w:type="gramStart"/>
      <w:r w:rsidRPr="007A0F53">
        <w:rPr>
          <w:i/>
        </w:rPr>
        <w:t>cit</w:t>
      </w:r>
      <w:proofErr w:type="spellEnd"/>
      <w:proofErr w:type="gramEnd"/>
      <w:r>
        <w:t>., p.61 ;</w:t>
      </w:r>
      <w:r w:rsidRPr="00DB2B06">
        <w:t xml:space="preserve"> à voir aussi Gabriella </w:t>
      </w:r>
      <w:proofErr w:type="spellStart"/>
      <w:r w:rsidRPr="00DB2B06">
        <w:t>Parussa</w:t>
      </w:r>
      <w:proofErr w:type="spellEnd"/>
      <w:r w:rsidRPr="00DB2B06">
        <w:rPr>
          <w:sz w:val="24"/>
          <w:szCs w:val="24"/>
        </w:rPr>
        <w:t>.</w:t>
      </w:r>
    </w:p>
  </w:footnote>
  <w:footnote w:id="80">
    <w:p w14:paraId="69F6F81C" w14:textId="77777777" w:rsidR="006E5AD8" w:rsidRPr="00DB2B06" w:rsidRDefault="006E5AD8" w:rsidP="00060ABA">
      <w:pPr>
        <w:spacing w:line="240" w:lineRule="auto"/>
        <w:jc w:val="both"/>
        <w:rPr>
          <w:rFonts w:ascii="Times New Roman" w:hAnsi="Times New Roman" w:cs="Times New Roman"/>
          <w:sz w:val="20"/>
          <w:szCs w:val="20"/>
          <w:lang w:val="fr-FR"/>
        </w:rPr>
      </w:pPr>
      <w:r w:rsidRPr="00DB2B06">
        <w:rPr>
          <w:rStyle w:val="af3"/>
          <w:rFonts w:ascii="Times New Roman" w:hAnsi="Times New Roman" w:cs="Times New Roman"/>
          <w:sz w:val="20"/>
          <w:szCs w:val="20"/>
        </w:rPr>
        <w:footnoteRef/>
      </w:r>
      <w:r w:rsidRPr="00DB2B06">
        <w:rPr>
          <w:rFonts w:ascii="Times New Roman" w:hAnsi="Times New Roman" w:cs="Times New Roman"/>
          <w:sz w:val="20"/>
          <w:szCs w:val="20"/>
          <w:lang w:val="fr-FR"/>
        </w:rPr>
        <w:t xml:space="preserve"> </w:t>
      </w:r>
      <w:r w:rsidRPr="00DB2B06">
        <w:rPr>
          <w:rFonts w:ascii="Times New Roman" w:hAnsi="Times New Roman" w:cs="Times New Roman"/>
          <w:color w:val="000000"/>
          <w:sz w:val="20"/>
          <w:szCs w:val="20"/>
          <w:lang w:val="fr-FR"/>
        </w:rPr>
        <w:t>« </w:t>
      </w:r>
      <w:r w:rsidRPr="00DB2B06">
        <w:rPr>
          <w:rFonts w:ascii="Times New Roman" w:eastAsia="Times New Roman" w:hAnsi="Times New Roman" w:cs="Times New Roman"/>
          <w:sz w:val="20"/>
          <w:szCs w:val="20"/>
          <w:lang w:val="fr-FR"/>
        </w:rPr>
        <w:t>[...] il faut encore admettre qu'il en existe de bien méchantes [...]. Mais je ne dirais rien de celles-ci car les femmes de cette espèce sont dénaturées, et pour ainsi dire des monstres </w:t>
      </w:r>
      <w:r w:rsidRPr="00DB2B06">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w:t>
      </w:r>
      <w:r w:rsidRPr="00DB2B06">
        <w:rPr>
          <w:rFonts w:ascii="Times New Roman" w:hAnsi="Times New Roman" w:cs="Times New Roman"/>
          <w:color w:val="000000"/>
          <w:sz w:val="20"/>
          <w:szCs w:val="20"/>
          <w:lang w:val="fr-FR"/>
        </w:rPr>
        <w:t xml:space="preserve"> </w:t>
      </w:r>
      <w:r w:rsidRPr="007B50B9">
        <w:rPr>
          <w:rFonts w:ascii="Times New Roman" w:hAnsi="Times New Roman" w:cs="Times New Roman"/>
          <w:noProof/>
          <w:sz w:val="20"/>
          <w:szCs w:val="20"/>
          <w:lang w:val="fr-FR"/>
        </w:rPr>
        <w:t xml:space="preserve">Cité, </w:t>
      </w:r>
      <w:r w:rsidRPr="007B50B9">
        <w:rPr>
          <w:rFonts w:ascii="Times New Roman" w:eastAsia="Times New Roman" w:hAnsi="Times New Roman" w:cs="Times New Roman"/>
          <w:sz w:val="20"/>
          <w:szCs w:val="20"/>
          <w:lang w:val="fr-FR"/>
        </w:rPr>
        <w:t>p. 147</w:t>
      </w:r>
      <w:r w:rsidRPr="00DB2B06">
        <w:rPr>
          <w:rFonts w:ascii="Times New Roman" w:eastAsia="Times New Roman" w:hAnsi="Times New Roman" w:cs="Times New Roman"/>
          <w:sz w:val="20"/>
          <w:szCs w:val="20"/>
          <w:lang w:val="fr-FR"/>
        </w:rPr>
        <w:t>.</w:t>
      </w:r>
    </w:p>
  </w:footnote>
  <w:footnote w:id="81">
    <w:p w14:paraId="429928A8" w14:textId="77777777" w:rsidR="006E5AD8" w:rsidRPr="00C7424F" w:rsidRDefault="006E5AD8" w:rsidP="00060ABA">
      <w:pPr>
        <w:pStyle w:val="af1"/>
      </w:pPr>
      <w:r w:rsidRPr="00DB2B06">
        <w:rPr>
          <w:rStyle w:val="af3"/>
        </w:rPr>
        <w:footnoteRef/>
      </w:r>
      <w:r w:rsidRPr="00DB2B06">
        <w:t xml:space="preserve"> </w:t>
      </w:r>
      <w:r w:rsidRPr="00363EB6">
        <w:rPr>
          <w:noProof/>
        </w:rPr>
        <w:t xml:space="preserve">Cité, </w:t>
      </w:r>
      <w:r>
        <w:t>p</w:t>
      </w:r>
      <w:r w:rsidRPr="00DB2B06">
        <w:t>.42</w:t>
      </w:r>
      <w:r w:rsidRPr="00815773">
        <w:t xml:space="preserve"> </w:t>
      </w:r>
    </w:p>
  </w:footnote>
  <w:footnote w:id="82">
    <w:p w14:paraId="08B990BF"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35.</w:t>
      </w:r>
    </w:p>
  </w:footnote>
  <w:footnote w:id="83">
    <w:p w14:paraId="51F2AF73" w14:textId="77777777" w:rsidR="006E5AD8" w:rsidRPr="00DB2B06" w:rsidRDefault="006E5AD8" w:rsidP="00060ABA">
      <w:pPr>
        <w:pStyle w:val="af1"/>
      </w:pPr>
      <w:r w:rsidRPr="00DB2B06">
        <w:rPr>
          <w:rStyle w:val="af3"/>
        </w:rPr>
        <w:footnoteRef/>
      </w:r>
      <w:r w:rsidRPr="00DB2B06">
        <w:t xml:space="preserve"> Ici et par la suite l</w:t>
      </w:r>
      <w:r>
        <w:t>’</w:t>
      </w:r>
      <w:r w:rsidRPr="00DB2B06">
        <w:t xml:space="preserve">italique est </w:t>
      </w:r>
      <w:r>
        <w:t>de moi</w:t>
      </w:r>
      <w:r w:rsidRPr="00DB2B06">
        <w:t>.</w:t>
      </w:r>
    </w:p>
  </w:footnote>
  <w:footnote w:id="84">
    <w:p w14:paraId="6641B43A" w14:textId="77777777" w:rsidR="006E5AD8" w:rsidRPr="00DB2B06" w:rsidRDefault="006E5AD8" w:rsidP="00060ABA">
      <w:pPr>
        <w:pStyle w:val="af1"/>
      </w:pPr>
      <w:r w:rsidRPr="00DB2B06">
        <w:rPr>
          <w:rStyle w:val="af3"/>
        </w:rPr>
        <w:footnoteRef/>
      </w:r>
      <w:r w:rsidRPr="00DB2B06">
        <w:t xml:space="preserve"> Le terme englobe sept disciplines : le trivium (la grammaire, la dialectique et la rhétorique) et le quadrivium (l'arithmétique, la musique, la géométrie, l’astronomie) ; ce cycle de de sciences constituait la </w:t>
      </w:r>
      <w:r w:rsidRPr="00DB2B06">
        <w:rPr>
          <w:color w:val="222222"/>
        </w:rPr>
        <w:t>première étape de l’enseignement supérieur</w:t>
      </w:r>
      <w:r w:rsidRPr="00DB2B06">
        <w:rPr>
          <w:color w:val="202122"/>
          <w:sz w:val="21"/>
          <w:szCs w:val="21"/>
        </w:rPr>
        <w:t xml:space="preserve"> </w:t>
      </w:r>
      <w:r w:rsidRPr="00DB2B06">
        <w:rPr>
          <w:color w:val="202122"/>
        </w:rPr>
        <w:t>à l’Université médiévale.</w:t>
      </w:r>
    </w:p>
  </w:footnote>
  <w:footnote w:id="85">
    <w:p w14:paraId="01AC1307" w14:textId="77777777" w:rsidR="006E5AD8" w:rsidRPr="005C7837" w:rsidRDefault="006E5AD8" w:rsidP="00060ABA">
      <w:pPr>
        <w:pStyle w:val="af1"/>
      </w:pPr>
      <w:r w:rsidRPr="00DB2B06">
        <w:rPr>
          <w:rStyle w:val="af3"/>
        </w:rPr>
        <w:footnoteRef/>
      </w:r>
      <w:r w:rsidRPr="00DB2B06">
        <w:t xml:space="preserve"> </w:t>
      </w:r>
      <w:r w:rsidRPr="00363EB6">
        <w:rPr>
          <w:noProof/>
        </w:rPr>
        <w:t xml:space="preserve">Cité, </w:t>
      </w:r>
      <w:r w:rsidRPr="00DB2B06">
        <w:t>p. 35.</w:t>
      </w:r>
    </w:p>
  </w:footnote>
  <w:footnote w:id="86">
    <w:p w14:paraId="4162B3FB"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35.</w:t>
      </w:r>
    </w:p>
  </w:footnote>
  <w:footnote w:id="87">
    <w:p w14:paraId="029F861F"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36.</w:t>
      </w:r>
    </w:p>
  </w:footnote>
  <w:footnote w:id="88">
    <w:p w14:paraId="3CE906E3"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36.</w:t>
      </w:r>
    </w:p>
  </w:footnote>
  <w:footnote w:id="89">
    <w:p w14:paraId="52BA1213" w14:textId="77777777" w:rsidR="006E5AD8" w:rsidRPr="00363EB6" w:rsidRDefault="006E5AD8" w:rsidP="00060ABA">
      <w:pPr>
        <w:pStyle w:val="af1"/>
      </w:pPr>
      <w:r>
        <w:rPr>
          <w:rStyle w:val="af3"/>
        </w:rPr>
        <w:footnoteRef/>
      </w:r>
      <w:r w:rsidRPr="00363EB6">
        <w:t xml:space="preserve"> </w:t>
      </w:r>
      <w:r w:rsidRPr="00363EB6">
        <w:rPr>
          <w:noProof/>
        </w:rPr>
        <w:t xml:space="preserve">Cité, </w:t>
      </w:r>
      <w:r w:rsidRPr="00DB2B06">
        <w:t>p. 36.</w:t>
      </w:r>
    </w:p>
  </w:footnote>
  <w:footnote w:id="90">
    <w:p w14:paraId="47544B0D"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1">
    <w:p w14:paraId="07D01DFF"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2">
    <w:p w14:paraId="561B852B" w14:textId="77777777" w:rsidR="006E5AD8" w:rsidRPr="00983A2B"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3">
    <w:p w14:paraId="78D0B209"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4">
    <w:p w14:paraId="794B074A"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36.</w:t>
      </w:r>
    </w:p>
  </w:footnote>
  <w:footnote w:id="95">
    <w:p w14:paraId="4E63A42F"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6">
    <w:p w14:paraId="5F9E741E" w14:textId="77777777" w:rsidR="006E5AD8" w:rsidRPr="00983A2B"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7">
    <w:p w14:paraId="5CD982F4"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8">
    <w:p w14:paraId="1F81C59A"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99">
    <w:p w14:paraId="50865B31"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37.</w:t>
      </w:r>
    </w:p>
  </w:footnote>
  <w:footnote w:id="100">
    <w:p w14:paraId="4D65541F" w14:textId="77777777" w:rsidR="006E5AD8" w:rsidRPr="00CD75B9" w:rsidRDefault="006E5AD8" w:rsidP="00060ABA">
      <w:pPr>
        <w:pStyle w:val="af1"/>
      </w:pPr>
      <w:r w:rsidRPr="00DB2B06">
        <w:rPr>
          <w:rStyle w:val="af3"/>
        </w:rPr>
        <w:footnoteRef/>
      </w:r>
      <w:r w:rsidRPr="00CD75B9">
        <w:t xml:space="preserve"> </w:t>
      </w:r>
      <w:r w:rsidRPr="00363EB6">
        <w:rPr>
          <w:noProof/>
        </w:rPr>
        <w:t xml:space="preserve">Cité, </w:t>
      </w:r>
      <w:r w:rsidRPr="00DB2B06">
        <w:t>p. 37.</w:t>
      </w:r>
    </w:p>
  </w:footnote>
  <w:footnote w:id="101">
    <w:p w14:paraId="435903A0" w14:textId="77777777" w:rsidR="006E5AD8" w:rsidRPr="00CD75B9" w:rsidRDefault="006E5AD8" w:rsidP="00060ABA">
      <w:pPr>
        <w:pStyle w:val="af1"/>
      </w:pPr>
      <w:r w:rsidRPr="00DB2B06">
        <w:rPr>
          <w:rStyle w:val="af3"/>
        </w:rPr>
        <w:footnoteRef/>
      </w:r>
      <w:r w:rsidRPr="00CD75B9">
        <w:t xml:space="preserve"> </w:t>
      </w:r>
      <w:r w:rsidRPr="00363EB6">
        <w:rPr>
          <w:noProof/>
        </w:rPr>
        <w:t xml:space="preserve">Cité, </w:t>
      </w:r>
      <w:r w:rsidRPr="00DB2B06">
        <w:t>p. 37.</w:t>
      </w:r>
    </w:p>
  </w:footnote>
  <w:footnote w:id="102">
    <w:p w14:paraId="48ECED36" w14:textId="77777777" w:rsidR="006E5AD8" w:rsidRPr="00DB2B06" w:rsidRDefault="006E5AD8" w:rsidP="00060ABA">
      <w:pPr>
        <w:pStyle w:val="af1"/>
      </w:pPr>
      <w:r w:rsidRPr="00DB2B06">
        <w:rPr>
          <w:rStyle w:val="af3"/>
        </w:rPr>
        <w:footnoteRef/>
      </w:r>
      <w:r w:rsidRPr="00DB2B06">
        <w:t xml:space="preserve"> </w:t>
      </w:r>
      <w:r w:rsidRPr="00363EB6">
        <w:rPr>
          <w:noProof/>
        </w:rPr>
        <w:t xml:space="preserve">Cité, </w:t>
      </w:r>
      <w:r w:rsidRPr="00DB2B06">
        <w:t>p. 38.</w:t>
      </w:r>
    </w:p>
  </w:footnote>
  <w:footnote w:id="103">
    <w:p w14:paraId="44551386" w14:textId="77777777" w:rsidR="006E5AD8" w:rsidRPr="00DB2B06" w:rsidRDefault="006E5AD8" w:rsidP="00060ABA">
      <w:pPr>
        <w:pStyle w:val="af1"/>
      </w:pPr>
      <w:r w:rsidRPr="00DB2B06">
        <w:rPr>
          <w:rStyle w:val="af3"/>
        </w:rPr>
        <w:footnoteRef/>
      </w:r>
      <w:r w:rsidRPr="00DB2B06">
        <w:t xml:space="preserve"> Gabriella </w:t>
      </w:r>
      <w:proofErr w:type="spellStart"/>
      <w:r w:rsidRPr="00DB2B06">
        <w:t>Parussa</w:t>
      </w:r>
      <w:proofErr w:type="spellEnd"/>
      <w:r w:rsidRPr="00DB2B06">
        <w:t xml:space="preserve">, « Stratégies de légitimation du discours </w:t>
      </w:r>
      <w:proofErr w:type="spellStart"/>
      <w:proofErr w:type="gramStart"/>
      <w:r w:rsidRPr="00DB2B06">
        <w:t>autorial</w:t>
      </w:r>
      <w:proofErr w:type="spellEnd"/>
      <w:r w:rsidRPr="00DB2B06">
        <w:t>:</w:t>
      </w:r>
      <w:proofErr w:type="gramEnd"/>
      <w:r w:rsidRPr="00DB2B06">
        <w:t xml:space="preserve"> </w:t>
      </w:r>
      <w:proofErr w:type="spellStart"/>
      <w:r w:rsidRPr="00DB2B06">
        <w:t>dialogie</w:t>
      </w:r>
      <w:proofErr w:type="spellEnd"/>
      <w:r w:rsidRPr="00DB2B06">
        <w:t xml:space="preserve">, dialogisme et polyphonie chez Christine de Pizan »,  </w:t>
      </w:r>
      <w:r w:rsidRPr="00DB2B06">
        <w:rPr>
          <w:i/>
        </w:rPr>
        <w:t xml:space="preserve">op. </w:t>
      </w:r>
      <w:proofErr w:type="spellStart"/>
      <w:proofErr w:type="gramStart"/>
      <w:r w:rsidRPr="00DB2B06">
        <w:rPr>
          <w:i/>
        </w:rPr>
        <w:t>cit</w:t>
      </w:r>
      <w:proofErr w:type="spellEnd"/>
      <w:proofErr w:type="gramEnd"/>
      <w:r w:rsidRPr="00DB2B06">
        <w:rPr>
          <w:i/>
        </w:rPr>
        <w:t>.,</w:t>
      </w:r>
      <w:r w:rsidRPr="00DB2B06">
        <w:t xml:space="preserve"> p. 55.</w:t>
      </w:r>
    </w:p>
  </w:footnote>
  <w:footnote w:id="104">
    <w:p w14:paraId="0EDACC88" w14:textId="77777777" w:rsidR="006E5AD8" w:rsidRPr="00260504" w:rsidRDefault="006E5AD8" w:rsidP="00060ABA">
      <w:pPr>
        <w:pStyle w:val="af1"/>
      </w:pPr>
      <w:r w:rsidRPr="00DB2B06">
        <w:rPr>
          <w:rStyle w:val="af3"/>
        </w:rPr>
        <w:footnoteRef/>
      </w:r>
      <w:r w:rsidRPr="00DB2B06">
        <w:t xml:space="preserve"> Gabriella </w:t>
      </w:r>
      <w:proofErr w:type="spellStart"/>
      <w:r w:rsidRPr="00DB2B06">
        <w:t>Parussa</w:t>
      </w:r>
      <w:proofErr w:type="spellEnd"/>
      <w:r w:rsidRPr="00DB2B06">
        <w:t xml:space="preserve">, « Stratégies de légitimation du discours </w:t>
      </w:r>
      <w:proofErr w:type="spellStart"/>
      <w:proofErr w:type="gramStart"/>
      <w:r w:rsidRPr="00DB2B06">
        <w:t>autorial</w:t>
      </w:r>
      <w:proofErr w:type="spellEnd"/>
      <w:r w:rsidRPr="00DB2B06">
        <w:t>:</w:t>
      </w:r>
      <w:proofErr w:type="gramEnd"/>
      <w:r w:rsidRPr="00DB2B06">
        <w:t xml:space="preserve"> </w:t>
      </w:r>
      <w:proofErr w:type="spellStart"/>
      <w:r w:rsidRPr="00DB2B06">
        <w:t>dialogie</w:t>
      </w:r>
      <w:proofErr w:type="spellEnd"/>
      <w:r w:rsidRPr="00DB2B06">
        <w:t xml:space="preserve">, dialogisme et polyphonie chez Christine de Pizan »,  </w:t>
      </w:r>
      <w:r w:rsidRPr="00DB2B06">
        <w:rPr>
          <w:i/>
        </w:rPr>
        <w:t xml:space="preserve">op. </w:t>
      </w:r>
      <w:proofErr w:type="spellStart"/>
      <w:proofErr w:type="gramStart"/>
      <w:r w:rsidRPr="00DB2B06">
        <w:rPr>
          <w:i/>
        </w:rPr>
        <w:t>cit</w:t>
      </w:r>
      <w:proofErr w:type="spellEnd"/>
      <w:proofErr w:type="gramEnd"/>
      <w:r w:rsidRPr="00DB2B06">
        <w:rPr>
          <w:i/>
        </w:rPr>
        <w:t>.,</w:t>
      </w:r>
      <w:r w:rsidRPr="00DB2B06">
        <w:t xml:space="preserve"> p. 56.</w:t>
      </w:r>
    </w:p>
  </w:footnote>
  <w:footnote w:id="105">
    <w:p w14:paraId="7AE53081" w14:textId="77777777" w:rsidR="006E5AD8" w:rsidRPr="003F06F8" w:rsidRDefault="006E5AD8" w:rsidP="00060ABA">
      <w:pPr>
        <w:pStyle w:val="af1"/>
      </w:pPr>
      <w:r>
        <w:rPr>
          <w:rStyle w:val="af3"/>
        </w:rPr>
        <w:footnoteRef/>
      </w:r>
      <w:r w:rsidRPr="003F06F8">
        <w:t xml:space="preserve"> </w:t>
      </w:r>
      <w:r w:rsidRPr="00363EB6">
        <w:rPr>
          <w:noProof/>
        </w:rPr>
        <w:t xml:space="preserve">Cité, </w:t>
      </w:r>
      <w:r>
        <w:t>p. 38</w:t>
      </w:r>
      <w:r w:rsidRPr="00956C11">
        <w:t>.</w:t>
      </w:r>
    </w:p>
  </w:footnote>
  <w:footnote w:id="106">
    <w:p w14:paraId="4582C06C"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40</w:t>
      </w:r>
      <w:r w:rsidRPr="00956C11">
        <w:t>.</w:t>
      </w:r>
    </w:p>
  </w:footnote>
  <w:footnote w:id="107">
    <w:p w14:paraId="441CB6F1"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42</w:t>
      </w:r>
      <w:r w:rsidRPr="00956C11">
        <w:t>.</w:t>
      </w:r>
    </w:p>
  </w:footnote>
  <w:footnote w:id="108">
    <w:p w14:paraId="1CA30EE0"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38</w:t>
      </w:r>
      <w:r w:rsidRPr="00956C11">
        <w:t>.</w:t>
      </w:r>
    </w:p>
  </w:footnote>
  <w:footnote w:id="109">
    <w:p w14:paraId="367E5A41" w14:textId="77777777" w:rsidR="006E5AD8" w:rsidRPr="00363EB6" w:rsidRDefault="006E5AD8" w:rsidP="00060ABA">
      <w:pPr>
        <w:pStyle w:val="af1"/>
      </w:pPr>
      <w:r>
        <w:rPr>
          <w:rStyle w:val="af3"/>
        </w:rPr>
        <w:footnoteRef/>
      </w:r>
      <w:r w:rsidRPr="00363EB6">
        <w:t xml:space="preserve"> </w:t>
      </w:r>
      <w:r w:rsidRPr="00363EB6">
        <w:rPr>
          <w:noProof/>
        </w:rPr>
        <w:t xml:space="preserve">Cité, </w:t>
      </w:r>
      <w:r>
        <w:t>p. 38</w:t>
      </w:r>
      <w:r w:rsidRPr="00956C11">
        <w:t>.</w:t>
      </w:r>
    </w:p>
  </w:footnote>
  <w:footnote w:id="110">
    <w:p w14:paraId="28592FE7"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40</w:t>
      </w:r>
      <w:r w:rsidRPr="00956C11">
        <w:t>.</w:t>
      </w:r>
    </w:p>
  </w:footnote>
  <w:footnote w:id="111">
    <w:p w14:paraId="008F84EB"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39</w:t>
      </w:r>
      <w:r w:rsidRPr="00956C11">
        <w:t>.</w:t>
      </w:r>
    </w:p>
  </w:footnote>
  <w:footnote w:id="112">
    <w:p w14:paraId="1CEAD03D"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39</w:t>
      </w:r>
      <w:r w:rsidRPr="00956C11">
        <w:t>.</w:t>
      </w:r>
    </w:p>
  </w:footnote>
  <w:footnote w:id="113">
    <w:p w14:paraId="774375B8"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pp. 41-42</w:t>
      </w:r>
      <w:r w:rsidRPr="00956C11">
        <w:t>.</w:t>
      </w:r>
    </w:p>
  </w:footnote>
  <w:footnote w:id="114">
    <w:p w14:paraId="72081D12" w14:textId="77777777" w:rsidR="006E5AD8" w:rsidRPr="00CA0CA5" w:rsidRDefault="006E5AD8" w:rsidP="00060ABA">
      <w:pPr>
        <w:spacing w:line="240" w:lineRule="auto"/>
        <w:jc w:val="both"/>
        <w:rPr>
          <w:lang w:val="fr-FR"/>
        </w:rPr>
      </w:pPr>
      <w:r w:rsidRPr="00C7424F">
        <w:rPr>
          <w:rStyle w:val="af3"/>
          <w:rFonts w:ascii="Times New Roman" w:hAnsi="Times New Roman" w:cs="Times New Roman"/>
          <w:sz w:val="20"/>
          <w:szCs w:val="20"/>
        </w:rPr>
        <w:footnoteRef/>
      </w:r>
      <w:r w:rsidRPr="00C7424F">
        <w:rPr>
          <w:rFonts w:ascii="Times New Roman" w:hAnsi="Times New Roman" w:cs="Times New Roman"/>
          <w:sz w:val="20"/>
          <w:szCs w:val="20"/>
          <w:lang w:val="fr-FR"/>
        </w:rPr>
        <w:t xml:space="preserve"> </w:t>
      </w:r>
      <w:r w:rsidRPr="00C7424F">
        <w:rPr>
          <w:rFonts w:ascii="Times New Roman" w:eastAsia="Times New Roman" w:hAnsi="Times New Roman" w:cs="Times New Roman"/>
          <w:sz w:val="20"/>
          <w:szCs w:val="20"/>
          <w:lang w:val="fr-FR"/>
        </w:rPr>
        <w:t xml:space="preserve">Jean Verdon montre que le remariage, ni la vie mondaine </w:t>
      </w:r>
      <w:r w:rsidRPr="00CA0CA5">
        <w:rPr>
          <w:rFonts w:ascii="Times New Roman" w:eastAsia="Times New Roman" w:hAnsi="Times New Roman" w:cs="Times New Roman"/>
          <w:sz w:val="20"/>
          <w:szCs w:val="20"/>
          <w:lang w:val="fr-FR"/>
        </w:rPr>
        <w:t>active n’étaient point interdits à la veuve, mais plutôt mal vus par la communauté qui préférait pour elle un retrait. Jean Verdon</w:t>
      </w:r>
      <w:r w:rsidRPr="00CA0CA5">
        <w:rPr>
          <w:rFonts w:ascii="Times New Roman" w:hAnsi="Times New Roman" w:cs="Times New Roman"/>
          <w:sz w:val="20"/>
          <w:szCs w:val="20"/>
          <w:lang w:val="fr-FR"/>
        </w:rPr>
        <w:t xml:space="preserve">, </w:t>
      </w:r>
      <w:r w:rsidRPr="00CA0CA5">
        <w:rPr>
          <w:rFonts w:ascii="Times New Roman" w:hAnsi="Times New Roman" w:cs="Times New Roman"/>
          <w:i/>
          <w:iCs/>
          <w:sz w:val="20"/>
          <w:szCs w:val="20"/>
          <w:shd w:val="clear" w:color="auto" w:fill="FFFFFF"/>
          <w:lang w:val="fr-FR"/>
        </w:rPr>
        <w:t xml:space="preserve">Les </w:t>
      </w:r>
      <w:proofErr w:type="gramStart"/>
      <w:r w:rsidRPr="00CA0CA5">
        <w:rPr>
          <w:rFonts w:ascii="Times New Roman" w:hAnsi="Times New Roman" w:cs="Times New Roman"/>
          <w:i/>
          <w:iCs/>
          <w:sz w:val="20"/>
          <w:szCs w:val="20"/>
          <w:shd w:val="clear" w:color="auto" w:fill="FFFFFF"/>
          <w:lang w:val="fr-FR"/>
        </w:rPr>
        <w:t>françaises</w:t>
      </w:r>
      <w:proofErr w:type="gramEnd"/>
      <w:r w:rsidRPr="00CA0CA5">
        <w:rPr>
          <w:rFonts w:ascii="Times New Roman" w:hAnsi="Times New Roman" w:cs="Times New Roman"/>
          <w:i/>
          <w:iCs/>
          <w:sz w:val="20"/>
          <w:szCs w:val="20"/>
          <w:shd w:val="clear" w:color="auto" w:fill="FFFFFF"/>
          <w:lang w:val="fr-FR"/>
        </w:rPr>
        <w:t xml:space="preserve"> pendant la guerre de Cent Ans. Début du XIV</w:t>
      </w:r>
      <w:r w:rsidRPr="00CA0CA5">
        <w:rPr>
          <w:rFonts w:ascii="Times New Roman" w:hAnsi="Times New Roman" w:cs="Times New Roman"/>
          <w:i/>
          <w:iCs/>
          <w:sz w:val="20"/>
          <w:szCs w:val="20"/>
          <w:shd w:val="clear" w:color="auto" w:fill="FFFFFF"/>
          <w:vertAlign w:val="superscript"/>
          <w:lang w:val="fr-FR"/>
        </w:rPr>
        <w:t>e</w:t>
      </w:r>
      <w:r w:rsidRPr="00CA0CA5">
        <w:rPr>
          <w:rFonts w:ascii="Times New Roman" w:hAnsi="Times New Roman" w:cs="Times New Roman"/>
          <w:i/>
          <w:iCs/>
          <w:sz w:val="20"/>
          <w:szCs w:val="20"/>
          <w:shd w:val="clear" w:color="auto" w:fill="FFFFFF"/>
          <w:lang w:val="fr-FR"/>
        </w:rPr>
        <w:t> siècle-milieu du XV</w:t>
      </w:r>
      <w:r w:rsidRPr="00CA0CA5">
        <w:rPr>
          <w:rFonts w:ascii="Times New Roman" w:hAnsi="Times New Roman" w:cs="Times New Roman"/>
          <w:i/>
          <w:iCs/>
          <w:sz w:val="20"/>
          <w:szCs w:val="20"/>
          <w:shd w:val="clear" w:color="auto" w:fill="FFFFFF"/>
          <w:vertAlign w:val="superscript"/>
          <w:lang w:val="fr-FR"/>
        </w:rPr>
        <w:t>e</w:t>
      </w:r>
      <w:r w:rsidRPr="00CA0CA5">
        <w:rPr>
          <w:rFonts w:ascii="Times New Roman" w:hAnsi="Times New Roman" w:cs="Times New Roman"/>
          <w:i/>
          <w:iCs/>
          <w:sz w:val="20"/>
          <w:szCs w:val="20"/>
          <w:shd w:val="clear" w:color="auto" w:fill="FFFFFF"/>
          <w:lang w:val="fr-FR"/>
        </w:rPr>
        <w:t> siècle</w:t>
      </w:r>
      <w:r>
        <w:rPr>
          <w:rFonts w:ascii="Times New Roman" w:hAnsi="Times New Roman" w:cs="Times New Roman"/>
          <w:i/>
          <w:iCs/>
          <w:sz w:val="20"/>
          <w:szCs w:val="20"/>
          <w:shd w:val="clear" w:color="auto" w:fill="FFFFFF"/>
          <w:lang w:val="fr-FR"/>
        </w:rPr>
        <w:t xml:space="preserve">, op. </w:t>
      </w:r>
      <w:proofErr w:type="spellStart"/>
      <w:proofErr w:type="gramStart"/>
      <w:r>
        <w:rPr>
          <w:rFonts w:ascii="Times New Roman" w:hAnsi="Times New Roman" w:cs="Times New Roman"/>
          <w:i/>
          <w:iCs/>
          <w:sz w:val="20"/>
          <w:szCs w:val="20"/>
          <w:shd w:val="clear" w:color="auto" w:fill="FFFFFF"/>
          <w:lang w:val="fr-FR"/>
        </w:rPr>
        <w:t>cit</w:t>
      </w:r>
      <w:proofErr w:type="spellEnd"/>
      <w:r>
        <w:rPr>
          <w:rFonts w:ascii="Times New Roman" w:hAnsi="Times New Roman" w:cs="Times New Roman"/>
          <w:i/>
          <w:iCs/>
          <w:sz w:val="20"/>
          <w:szCs w:val="20"/>
          <w:shd w:val="clear" w:color="auto" w:fill="FFFFFF"/>
          <w:lang w:val="fr-FR"/>
        </w:rPr>
        <w:t>.</w:t>
      </w:r>
      <w:r w:rsidRPr="00CA0CA5">
        <w:rPr>
          <w:rFonts w:ascii="Times New Roman" w:hAnsi="Times New Roman" w:cs="Times New Roman"/>
          <w:i/>
          <w:iCs/>
          <w:sz w:val="20"/>
          <w:szCs w:val="20"/>
          <w:shd w:val="clear" w:color="auto" w:fill="FFFFFF"/>
          <w:lang w:val="fr-FR"/>
        </w:rPr>
        <w:t>.</w:t>
      </w:r>
      <w:proofErr w:type="gramEnd"/>
      <w:r w:rsidRPr="00CA0CA5">
        <w:rPr>
          <w:rFonts w:ascii="Times New Roman" w:hAnsi="Times New Roman" w:cs="Times New Roman"/>
          <w:i/>
          <w:iCs/>
          <w:sz w:val="20"/>
          <w:szCs w:val="20"/>
          <w:shd w:val="clear" w:color="auto" w:fill="FFFFFF"/>
          <w:lang w:val="fr-FR"/>
        </w:rPr>
        <w:t> </w:t>
      </w:r>
    </w:p>
  </w:footnote>
  <w:footnote w:id="115">
    <w:p w14:paraId="3C50427C"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41</w:t>
      </w:r>
      <w:r w:rsidRPr="00956C11">
        <w:t>.</w:t>
      </w:r>
    </w:p>
  </w:footnote>
  <w:footnote w:id="116">
    <w:p w14:paraId="6E136E21" w14:textId="77777777" w:rsidR="006E5AD8" w:rsidRPr="008A35A3" w:rsidRDefault="006E5AD8" w:rsidP="00060ABA">
      <w:pPr>
        <w:pStyle w:val="af1"/>
      </w:pPr>
      <w:r>
        <w:rPr>
          <w:rStyle w:val="af3"/>
        </w:rPr>
        <w:footnoteRef/>
      </w:r>
      <w:r w:rsidRPr="008A35A3">
        <w:t xml:space="preserve"> </w:t>
      </w:r>
      <w:r w:rsidRPr="00363EB6">
        <w:rPr>
          <w:noProof/>
        </w:rPr>
        <w:t xml:space="preserve">Cité, </w:t>
      </w:r>
      <w:r>
        <w:t>p. 42</w:t>
      </w:r>
      <w:r w:rsidRPr="00956C11">
        <w:t>.</w:t>
      </w:r>
    </w:p>
  </w:footnote>
  <w:footnote w:id="117">
    <w:p w14:paraId="7A74D515" w14:textId="77777777" w:rsidR="006E5AD8" w:rsidRPr="008F6BAB" w:rsidRDefault="006E5AD8" w:rsidP="00060ABA">
      <w:pPr>
        <w:pStyle w:val="af1"/>
      </w:pPr>
      <w:r>
        <w:rPr>
          <w:rStyle w:val="af3"/>
        </w:rPr>
        <w:footnoteRef/>
      </w:r>
      <w:r w:rsidRPr="008F6BAB">
        <w:t xml:space="preserve"> </w:t>
      </w:r>
      <w:r w:rsidRPr="00363EB6">
        <w:rPr>
          <w:noProof/>
        </w:rPr>
        <w:t xml:space="preserve">Cité, </w:t>
      </w:r>
      <w:r>
        <w:t>p. 178</w:t>
      </w:r>
      <w:r w:rsidRPr="00956C11">
        <w:t>.</w:t>
      </w:r>
    </w:p>
  </w:footnote>
  <w:footnote w:id="118">
    <w:p w14:paraId="6F1F7273" w14:textId="77777777" w:rsidR="006E5AD8" w:rsidRPr="00366330" w:rsidRDefault="006E5AD8" w:rsidP="00060ABA">
      <w:pPr>
        <w:pStyle w:val="af1"/>
      </w:pPr>
      <w:r w:rsidRPr="00CA0CA5">
        <w:rPr>
          <w:rStyle w:val="af3"/>
        </w:rPr>
        <w:footnoteRef/>
      </w:r>
      <w:r w:rsidRPr="00CA0CA5">
        <w:t xml:space="preserve"> Droiture fait la distinction de la mauvaise connaissance : la sorcellerie et les sciences interdites par l’Église, voir </w:t>
      </w:r>
      <w:r>
        <w:t>la page</w:t>
      </w:r>
      <w:r w:rsidRPr="00CA0CA5">
        <w:t xml:space="preserve"> 179 de </w:t>
      </w:r>
      <w:r w:rsidRPr="00CA0CA5">
        <w:rPr>
          <w:i/>
        </w:rPr>
        <w:t>La Cité</w:t>
      </w:r>
      <w:r>
        <w:t xml:space="preserve">. </w:t>
      </w:r>
    </w:p>
  </w:footnote>
  <w:footnote w:id="119">
    <w:p w14:paraId="24768E4E" w14:textId="77777777" w:rsidR="006E5AD8" w:rsidRPr="008F6BAB" w:rsidRDefault="006E5AD8" w:rsidP="00060ABA">
      <w:pPr>
        <w:pStyle w:val="af1"/>
      </w:pPr>
      <w:r>
        <w:rPr>
          <w:rStyle w:val="af3"/>
        </w:rPr>
        <w:footnoteRef/>
      </w:r>
      <w:r w:rsidRPr="008F6BAB">
        <w:t xml:space="preserve"> </w:t>
      </w:r>
      <w:r w:rsidRPr="00363EB6">
        <w:rPr>
          <w:noProof/>
        </w:rPr>
        <w:t xml:space="preserve">Cité, </w:t>
      </w:r>
      <w:r>
        <w:t>p. 179</w:t>
      </w:r>
      <w:r w:rsidRPr="00956C11">
        <w:t>.</w:t>
      </w:r>
    </w:p>
  </w:footnote>
  <w:footnote w:id="120">
    <w:p w14:paraId="733E08CB" w14:textId="77777777" w:rsidR="006E5AD8" w:rsidRPr="00AA335E" w:rsidRDefault="006E5AD8" w:rsidP="00060ABA">
      <w:pPr>
        <w:pStyle w:val="af1"/>
      </w:pPr>
      <w:r>
        <w:rPr>
          <w:rStyle w:val="af3"/>
        </w:rPr>
        <w:footnoteRef/>
      </w:r>
      <w:r w:rsidRPr="00AA335E">
        <w:t xml:space="preserve"> </w:t>
      </w:r>
      <w:r w:rsidRPr="00363EB6">
        <w:rPr>
          <w:noProof/>
        </w:rPr>
        <w:t xml:space="preserve">Cité, </w:t>
      </w:r>
      <w:r>
        <w:t>p. 180</w:t>
      </w:r>
      <w:r w:rsidRPr="00956C11">
        <w:t>.</w:t>
      </w:r>
    </w:p>
  </w:footnote>
  <w:footnote w:id="121">
    <w:p w14:paraId="2DE4585F" w14:textId="77777777" w:rsidR="006E5AD8" w:rsidRPr="00060ABA" w:rsidRDefault="006E5AD8" w:rsidP="00060ABA">
      <w:pPr>
        <w:pStyle w:val="af1"/>
      </w:pPr>
      <w:r>
        <w:rPr>
          <w:rStyle w:val="af3"/>
        </w:rPr>
        <w:footnoteRef/>
      </w:r>
      <w:r>
        <w:t xml:space="preserve"> </w:t>
      </w:r>
      <w:r w:rsidRPr="00363EB6">
        <w:rPr>
          <w:noProof/>
        </w:rPr>
        <w:t xml:space="preserve">Cité, </w:t>
      </w:r>
      <w:r>
        <w:t>p. 180</w:t>
      </w:r>
      <w:r w:rsidRPr="00956C11">
        <w:t>.</w:t>
      </w:r>
    </w:p>
  </w:footnote>
  <w:footnote w:id="122">
    <w:p w14:paraId="2C1EFB78" w14:textId="77777777" w:rsidR="006E5AD8" w:rsidRPr="008F6BAB" w:rsidRDefault="006E5AD8" w:rsidP="00060ABA">
      <w:pPr>
        <w:pStyle w:val="af1"/>
      </w:pPr>
      <w:r>
        <w:rPr>
          <w:rStyle w:val="af3"/>
        </w:rPr>
        <w:footnoteRef/>
      </w:r>
      <w:r w:rsidRPr="008F6BAB">
        <w:t xml:space="preserve"> </w:t>
      </w:r>
      <w:r w:rsidRPr="00363EB6">
        <w:rPr>
          <w:noProof/>
        </w:rPr>
        <w:t xml:space="preserve">Cité, </w:t>
      </w:r>
      <w:r>
        <w:t>p. 180</w:t>
      </w:r>
      <w:r w:rsidRPr="00956C11">
        <w:t>.</w:t>
      </w:r>
    </w:p>
  </w:footnote>
  <w:footnote w:id="123">
    <w:p w14:paraId="3BA204F5" w14:textId="77777777" w:rsidR="006E5AD8" w:rsidRPr="00AA335E" w:rsidRDefault="006E5AD8" w:rsidP="00060ABA">
      <w:pPr>
        <w:pStyle w:val="af1"/>
      </w:pPr>
      <w:r>
        <w:rPr>
          <w:rStyle w:val="af3"/>
        </w:rPr>
        <w:footnoteRef/>
      </w:r>
      <w:r w:rsidRPr="00AA335E">
        <w:t xml:space="preserve"> </w:t>
      </w:r>
      <w:r w:rsidRPr="00363EB6">
        <w:rPr>
          <w:noProof/>
        </w:rPr>
        <w:t xml:space="preserve">Cité, </w:t>
      </w:r>
      <w:r>
        <w:t>p. 146</w:t>
      </w:r>
      <w:r w:rsidRPr="00956C11">
        <w:t>.</w:t>
      </w:r>
    </w:p>
  </w:footnote>
  <w:footnote w:id="124">
    <w:p w14:paraId="51A50717" w14:textId="77777777" w:rsidR="006E5AD8" w:rsidRPr="00AA335E" w:rsidRDefault="006E5AD8" w:rsidP="00060ABA">
      <w:pPr>
        <w:pStyle w:val="af1"/>
      </w:pPr>
      <w:r>
        <w:rPr>
          <w:rStyle w:val="af3"/>
        </w:rPr>
        <w:footnoteRef/>
      </w:r>
      <w:r w:rsidRPr="00AA335E">
        <w:t xml:space="preserve"> </w:t>
      </w:r>
      <w:r w:rsidRPr="00363EB6">
        <w:rPr>
          <w:noProof/>
        </w:rPr>
        <w:t xml:space="preserve">Cité, </w:t>
      </w:r>
      <w:r>
        <w:t>p. 147</w:t>
      </w:r>
      <w:r w:rsidRPr="00956C11">
        <w:t>.</w:t>
      </w:r>
    </w:p>
  </w:footnote>
  <w:footnote w:id="125">
    <w:p w14:paraId="430DE043" w14:textId="103F0207" w:rsidR="006E5AD8" w:rsidRPr="00397498" w:rsidRDefault="006E5AD8" w:rsidP="00060ABA">
      <w:pPr>
        <w:pStyle w:val="af1"/>
      </w:pPr>
      <w:r>
        <w:rPr>
          <w:rStyle w:val="af3"/>
        </w:rPr>
        <w:footnoteRef/>
      </w:r>
      <w:r w:rsidRPr="00397498">
        <w:t xml:space="preserve"> À</w:t>
      </w:r>
      <w:r>
        <w:rPr>
          <w:noProof/>
        </w:rPr>
        <w:t xml:space="preserve"> noter que rien n’</w:t>
      </w:r>
      <w:r w:rsidRPr="00397498">
        <w:rPr>
          <w:noProof/>
        </w:rPr>
        <w:t>incite le lecteur à mettre en doute la sincérité des sentiments de Christine</w:t>
      </w:r>
    </w:p>
  </w:footnote>
  <w:footnote w:id="126">
    <w:p w14:paraId="06613B31" w14:textId="77777777" w:rsidR="006E5AD8" w:rsidRPr="00AA335E" w:rsidRDefault="006E5AD8" w:rsidP="00060ABA">
      <w:pPr>
        <w:pStyle w:val="af1"/>
      </w:pPr>
      <w:r>
        <w:rPr>
          <w:rStyle w:val="af3"/>
        </w:rPr>
        <w:footnoteRef/>
      </w:r>
      <w:r w:rsidRPr="00AA335E">
        <w:t xml:space="preserve"> </w:t>
      </w:r>
      <w:r w:rsidRPr="00363EB6">
        <w:rPr>
          <w:noProof/>
        </w:rPr>
        <w:t xml:space="preserve">Cité, </w:t>
      </w:r>
      <w:r>
        <w:t>p. 146</w:t>
      </w:r>
      <w:r w:rsidRPr="00956C11">
        <w:t>.</w:t>
      </w:r>
    </w:p>
  </w:footnote>
  <w:footnote w:id="127">
    <w:p w14:paraId="5B2879E7" w14:textId="77777777" w:rsidR="006E5AD8" w:rsidRPr="00AA335E" w:rsidRDefault="006E5AD8" w:rsidP="00060ABA">
      <w:pPr>
        <w:pStyle w:val="af1"/>
      </w:pPr>
      <w:r>
        <w:rPr>
          <w:rStyle w:val="af3"/>
        </w:rPr>
        <w:footnoteRef/>
      </w:r>
      <w:r w:rsidRPr="00AA335E">
        <w:t xml:space="preserve"> </w:t>
      </w:r>
      <w:r w:rsidRPr="00363EB6">
        <w:rPr>
          <w:noProof/>
        </w:rPr>
        <w:t xml:space="preserve">Cité, </w:t>
      </w:r>
      <w:r>
        <w:t>p. 146</w:t>
      </w:r>
      <w:r w:rsidRPr="00956C11">
        <w:t>.</w:t>
      </w:r>
    </w:p>
  </w:footnote>
  <w:footnote w:id="128">
    <w:p w14:paraId="3AD9681D" w14:textId="089D0D11" w:rsidR="006E5AD8" w:rsidRPr="00361E5A" w:rsidRDefault="006E5AD8" w:rsidP="00060ABA">
      <w:pPr>
        <w:pStyle w:val="af1"/>
      </w:pPr>
      <w:r w:rsidRPr="00361E5A">
        <w:rPr>
          <w:rStyle w:val="af3"/>
        </w:rPr>
        <w:footnoteRef/>
      </w:r>
      <w:r w:rsidRPr="00361E5A">
        <w:t xml:space="preserve"> N’oublions pas que l’auteure ne prêche pas l</w:t>
      </w:r>
      <w:r w:rsidR="00EA18B8">
        <w:t>a</w:t>
      </w:r>
      <w:r w:rsidRPr="00361E5A">
        <w:t xml:space="preserve"> femme en général, mais la femme de bien et fait surtout la même distinction pour l’homme.</w:t>
      </w:r>
    </w:p>
  </w:footnote>
  <w:footnote w:id="129">
    <w:p w14:paraId="417BE82B" w14:textId="77777777" w:rsidR="006E5AD8" w:rsidRPr="005B2535" w:rsidRDefault="006E5AD8" w:rsidP="00060ABA">
      <w:pPr>
        <w:pStyle w:val="af1"/>
      </w:pPr>
      <w:r>
        <w:rPr>
          <w:rStyle w:val="af3"/>
        </w:rPr>
        <w:footnoteRef/>
      </w:r>
      <w:r w:rsidRPr="005B2535">
        <w:t xml:space="preserve"> </w:t>
      </w:r>
      <w:r w:rsidRPr="00363EB6">
        <w:rPr>
          <w:noProof/>
        </w:rPr>
        <w:t xml:space="preserve">Cité, </w:t>
      </w:r>
      <w:r>
        <w:t>p. 147</w:t>
      </w:r>
      <w:r w:rsidRPr="00956C11">
        <w:t>.</w:t>
      </w:r>
    </w:p>
  </w:footnote>
  <w:footnote w:id="130">
    <w:p w14:paraId="498685F9" w14:textId="77777777" w:rsidR="006E5AD8" w:rsidRPr="00CA0CA5" w:rsidRDefault="006E5AD8" w:rsidP="00060ABA">
      <w:pPr>
        <w:pStyle w:val="a5"/>
        <w:spacing w:before="0" w:beforeAutospacing="0" w:after="0" w:afterAutospacing="0"/>
        <w:jc w:val="both"/>
        <w:rPr>
          <w:sz w:val="20"/>
          <w:szCs w:val="20"/>
          <w:lang w:val="fr-FR"/>
        </w:rPr>
      </w:pPr>
      <w:r w:rsidRPr="00CA0CA5">
        <w:rPr>
          <w:rStyle w:val="af3"/>
          <w:sz w:val="20"/>
          <w:szCs w:val="20"/>
        </w:rPr>
        <w:footnoteRef/>
      </w:r>
      <w:r w:rsidRPr="00CA0CA5">
        <w:rPr>
          <w:sz w:val="20"/>
          <w:szCs w:val="20"/>
          <w:lang w:val="fr-FR"/>
        </w:rPr>
        <w:t xml:space="preserve"> À voir Jacqueline </w:t>
      </w:r>
      <w:proofErr w:type="spellStart"/>
      <w:r w:rsidRPr="00CA0CA5">
        <w:rPr>
          <w:sz w:val="20"/>
          <w:szCs w:val="20"/>
          <w:lang w:val="fr-FR"/>
        </w:rPr>
        <w:t>Cerquiglini</w:t>
      </w:r>
      <w:proofErr w:type="spellEnd"/>
      <w:r w:rsidRPr="00CA0CA5">
        <w:rPr>
          <w:sz w:val="20"/>
          <w:szCs w:val="20"/>
          <w:lang w:val="fr-FR"/>
        </w:rPr>
        <w:t xml:space="preserve">-Toulet, </w:t>
      </w:r>
      <w:r w:rsidRPr="00CA0CA5">
        <w:rPr>
          <w:i/>
          <w:sz w:val="20"/>
          <w:szCs w:val="20"/>
          <w:lang w:val="fr-FR"/>
        </w:rPr>
        <w:t>Christine de Pizan et le pouvoir du nom</w:t>
      </w:r>
      <w:r w:rsidRPr="00CA0CA5">
        <w:rPr>
          <w:sz w:val="20"/>
          <w:szCs w:val="20"/>
          <w:lang w:val="fr-FR"/>
        </w:rPr>
        <w:t xml:space="preserve">, pp. 3-17 </w:t>
      </w:r>
      <w:r w:rsidRPr="00CA0CA5">
        <w:rPr>
          <w:color w:val="000000"/>
          <w:sz w:val="20"/>
          <w:szCs w:val="20"/>
          <w:lang w:val="fr-FR"/>
        </w:rPr>
        <w:t xml:space="preserve">et son cours au Collège de France du </w:t>
      </w:r>
      <w:r w:rsidRPr="00CA0CA5">
        <w:rPr>
          <w:color w:val="000000"/>
          <w:sz w:val="20"/>
          <w:szCs w:val="20"/>
          <w:shd w:val="clear" w:color="auto" w:fill="FFFFFF"/>
          <w:lang w:val="fr-FR"/>
        </w:rPr>
        <w:t>30 janvier 2013</w:t>
      </w:r>
      <w:r w:rsidRPr="00CA0CA5">
        <w:rPr>
          <w:bCs/>
          <w:color w:val="000000"/>
          <w:sz w:val="20"/>
          <w:szCs w:val="20"/>
          <w:lang w:val="fr-FR"/>
        </w:rPr>
        <w:t xml:space="preserve"> </w:t>
      </w:r>
      <w:r w:rsidRPr="00CA0CA5">
        <w:rPr>
          <w:color w:val="000000"/>
          <w:sz w:val="20"/>
          <w:szCs w:val="20"/>
          <w:lang w:val="fr-FR"/>
        </w:rPr>
        <w:t>«</w:t>
      </w:r>
      <w:r w:rsidRPr="00CA0CA5">
        <w:rPr>
          <w:bCs/>
          <w:color w:val="000000"/>
          <w:sz w:val="20"/>
          <w:szCs w:val="20"/>
          <w:lang w:val="fr-FR"/>
        </w:rPr>
        <w:t xml:space="preserve"> J’habiterai mon </w:t>
      </w:r>
      <w:proofErr w:type="gramStart"/>
      <w:r w:rsidRPr="00CA0CA5">
        <w:rPr>
          <w:bCs/>
          <w:color w:val="000000"/>
          <w:sz w:val="20"/>
          <w:szCs w:val="20"/>
          <w:lang w:val="fr-FR"/>
        </w:rPr>
        <w:t>nom:</w:t>
      </w:r>
      <w:proofErr w:type="gramEnd"/>
      <w:r w:rsidRPr="00CA0CA5">
        <w:rPr>
          <w:bCs/>
          <w:color w:val="000000"/>
          <w:sz w:val="20"/>
          <w:szCs w:val="20"/>
          <w:lang w:val="fr-FR"/>
        </w:rPr>
        <w:t xml:space="preserve"> Christine de Pisan et le pouvoir du nom</w:t>
      </w:r>
      <w:r w:rsidRPr="00CA0CA5">
        <w:rPr>
          <w:color w:val="000000"/>
          <w:sz w:val="20"/>
          <w:szCs w:val="20"/>
          <w:lang w:val="fr-FR"/>
        </w:rPr>
        <w:t xml:space="preserve"> », </w:t>
      </w:r>
      <w:hyperlink r:id="rId10" w:history="1">
        <w:r w:rsidRPr="00CA0CA5">
          <w:rPr>
            <w:rStyle w:val="a9"/>
            <w:color w:val="1155CC"/>
            <w:sz w:val="20"/>
            <w:szCs w:val="20"/>
            <w:lang w:val="fr-FR"/>
          </w:rPr>
          <w:t>https://www.college-de-france.fr/site/michel-zink/seminar-2013-01-30-11h30.htm</w:t>
        </w:r>
      </w:hyperlink>
    </w:p>
    <w:p w14:paraId="48CE7ED1" w14:textId="77777777" w:rsidR="006E5AD8" w:rsidRPr="00CA0CA5" w:rsidRDefault="006E5AD8" w:rsidP="00060ABA">
      <w:pPr>
        <w:spacing w:line="240" w:lineRule="auto"/>
        <w:ind w:firstLine="720"/>
        <w:jc w:val="both"/>
        <w:rPr>
          <w:rFonts w:ascii="Times New Roman" w:eastAsia="Times New Roman" w:hAnsi="Times New Roman" w:cs="Times New Roman"/>
          <w:sz w:val="20"/>
          <w:szCs w:val="20"/>
          <w:lang w:val="fr-FR"/>
        </w:rPr>
      </w:pPr>
      <w:r w:rsidRPr="00CA0CA5">
        <w:rPr>
          <w:rFonts w:ascii="Times New Roman" w:eastAsia="Times New Roman" w:hAnsi="Times New Roman" w:cs="Times New Roman"/>
          <w:sz w:val="20"/>
          <w:szCs w:val="20"/>
          <w:lang w:val="fr-FR"/>
        </w:rPr>
        <w:t>Lors de ce cours, la critique analyse ce</w:t>
      </w:r>
      <w:r>
        <w:rPr>
          <w:rFonts w:ascii="Times New Roman" w:eastAsia="Times New Roman" w:hAnsi="Times New Roman" w:cs="Times New Roman"/>
          <w:sz w:val="20"/>
          <w:szCs w:val="20"/>
          <w:lang w:val="fr-FR"/>
        </w:rPr>
        <w:t>tte</w:t>
      </w:r>
      <w:r w:rsidRPr="00CA0CA5">
        <w:rPr>
          <w:rFonts w:ascii="Times New Roman" w:eastAsia="Times New Roman" w:hAnsi="Times New Roman" w:cs="Times New Roman"/>
          <w:sz w:val="20"/>
          <w:szCs w:val="20"/>
          <w:lang w:val="fr-FR"/>
        </w:rPr>
        <w:t xml:space="preserve"> trajectoire du nom dans </w:t>
      </w:r>
      <w:r>
        <w:rPr>
          <w:rFonts w:ascii="Times New Roman" w:eastAsia="Times New Roman" w:hAnsi="Times New Roman" w:cs="Times New Roman"/>
          <w:i/>
          <w:sz w:val="20"/>
          <w:szCs w:val="20"/>
          <w:lang w:val="fr-FR"/>
        </w:rPr>
        <w:t>L</w:t>
      </w:r>
      <w:r w:rsidRPr="007D3DCD">
        <w:rPr>
          <w:rFonts w:ascii="Times New Roman" w:eastAsia="Times New Roman" w:hAnsi="Times New Roman" w:cs="Times New Roman"/>
          <w:i/>
          <w:sz w:val="20"/>
          <w:szCs w:val="20"/>
          <w:lang w:val="fr-FR"/>
        </w:rPr>
        <w:t>a Cité des Dames</w:t>
      </w:r>
      <w:r w:rsidRPr="00CA0CA5">
        <w:rPr>
          <w:rFonts w:ascii="Times New Roman" w:eastAsia="Times New Roman" w:hAnsi="Times New Roman" w:cs="Times New Roman"/>
          <w:sz w:val="20"/>
          <w:szCs w:val="20"/>
          <w:lang w:val="fr-FR"/>
        </w:rPr>
        <w:t xml:space="preserve"> ; elle dit que le nom est premièrement prononcé par Justice dans le sixième chapitre du premier livre. Ce nom sera ensuite utilisé uniquement par Justice dans le troisième livre, tandis que deux autres Vertus s’adressent à Christine en termes de parenté ou d’amitié : « chère fille </w:t>
      </w:r>
      <w:r w:rsidRPr="00CA0CA5">
        <w:rPr>
          <w:rFonts w:ascii="Times New Roman" w:hAnsi="Times New Roman" w:cs="Times New Roman"/>
          <w:color w:val="000000"/>
          <w:sz w:val="20"/>
          <w:szCs w:val="20"/>
          <w:lang w:val="fr-FR"/>
        </w:rPr>
        <w:t>»</w:t>
      </w:r>
      <w:r w:rsidRPr="00CA0CA5">
        <w:rPr>
          <w:rFonts w:ascii="Times New Roman" w:eastAsia="Times New Roman" w:hAnsi="Times New Roman" w:cs="Times New Roman"/>
          <w:sz w:val="20"/>
          <w:szCs w:val="20"/>
          <w:lang w:val="fr-FR"/>
        </w:rPr>
        <w:t xml:space="preserve"> et autres. Jacqueline </w:t>
      </w:r>
      <w:proofErr w:type="spellStart"/>
      <w:r w:rsidRPr="00CA0CA5">
        <w:rPr>
          <w:rFonts w:ascii="Times New Roman" w:eastAsia="Times New Roman" w:hAnsi="Times New Roman" w:cs="Times New Roman"/>
          <w:sz w:val="20"/>
          <w:szCs w:val="20"/>
          <w:lang w:val="fr-FR"/>
        </w:rPr>
        <w:t>Cerquiglini</w:t>
      </w:r>
      <w:proofErr w:type="spellEnd"/>
      <w:r w:rsidRPr="00CA0CA5">
        <w:rPr>
          <w:rFonts w:ascii="Times New Roman" w:eastAsia="Times New Roman" w:hAnsi="Times New Roman" w:cs="Times New Roman"/>
          <w:sz w:val="20"/>
          <w:szCs w:val="20"/>
          <w:lang w:val="fr-FR"/>
        </w:rPr>
        <w:t xml:space="preserve">-Toulet rejoint la critique américaine Maureen </w:t>
      </w:r>
      <w:proofErr w:type="spellStart"/>
      <w:r w:rsidRPr="00CA0CA5">
        <w:rPr>
          <w:rFonts w:ascii="Times New Roman" w:eastAsia="Times New Roman" w:hAnsi="Times New Roman" w:cs="Times New Roman"/>
          <w:sz w:val="20"/>
          <w:szCs w:val="20"/>
          <w:lang w:val="fr-FR"/>
        </w:rPr>
        <w:t>Quilligan</w:t>
      </w:r>
      <w:proofErr w:type="spellEnd"/>
      <w:r w:rsidRPr="00CA0CA5">
        <w:rPr>
          <w:rFonts w:ascii="Times New Roman" w:eastAsia="Times New Roman" w:hAnsi="Times New Roman" w:cs="Times New Roman"/>
          <w:sz w:val="20"/>
          <w:szCs w:val="20"/>
          <w:lang w:val="fr-FR"/>
        </w:rPr>
        <w:t xml:space="preserve"> qui, dans son livre </w:t>
      </w:r>
      <w:proofErr w:type="spellStart"/>
      <w:r w:rsidRPr="00CA0CA5">
        <w:rPr>
          <w:rFonts w:ascii="Times New Roman" w:eastAsia="Times New Roman" w:hAnsi="Times New Roman" w:cs="Times New Roman"/>
          <w:i/>
          <w:sz w:val="20"/>
          <w:szCs w:val="20"/>
          <w:lang w:val="fr-FR"/>
        </w:rPr>
        <w:t>Allegory</w:t>
      </w:r>
      <w:proofErr w:type="spellEnd"/>
      <w:r w:rsidRPr="00CA0CA5">
        <w:rPr>
          <w:rFonts w:ascii="Times New Roman" w:eastAsia="Times New Roman" w:hAnsi="Times New Roman" w:cs="Times New Roman"/>
          <w:i/>
          <w:sz w:val="20"/>
          <w:szCs w:val="20"/>
          <w:lang w:val="fr-FR"/>
        </w:rPr>
        <w:t xml:space="preserve"> of </w:t>
      </w:r>
      <w:proofErr w:type="spellStart"/>
      <w:r w:rsidRPr="00CA0CA5">
        <w:rPr>
          <w:rFonts w:ascii="Times New Roman" w:eastAsia="Times New Roman" w:hAnsi="Times New Roman" w:cs="Times New Roman"/>
          <w:i/>
          <w:sz w:val="20"/>
          <w:szCs w:val="20"/>
          <w:lang w:val="fr-FR"/>
        </w:rPr>
        <w:t>Female</w:t>
      </w:r>
      <w:proofErr w:type="spellEnd"/>
      <w:r w:rsidRPr="00CA0CA5">
        <w:rPr>
          <w:rFonts w:ascii="Times New Roman" w:eastAsia="Times New Roman" w:hAnsi="Times New Roman" w:cs="Times New Roman"/>
          <w:i/>
          <w:sz w:val="20"/>
          <w:szCs w:val="20"/>
          <w:lang w:val="fr-FR"/>
        </w:rPr>
        <w:t xml:space="preserve"> </w:t>
      </w:r>
      <w:proofErr w:type="spellStart"/>
      <w:r w:rsidRPr="00CA0CA5">
        <w:rPr>
          <w:rFonts w:ascii="Times New Roman" w:eastAsia="Times New Roman" w:hAnsi="Times New Roman" w:cs="Times New Roman"/>
          <w:i/>
          <w:sz w:val="20"/>
          <w:szCs w:val="20"/>
          <w:lang w:val="fr-FR"/>
        </w:rPr>
        <w:t>Authority</w:t>
      </w:r>
      <w:proofErr w:type="spellEnd"/>
      <w:r>
        <w:rPr>
          <w:rFonts w:ascii="Times New Roman" w:eastAsia="Times New Roman" w:hAnsi="Times New Roman" w:cs="Times New Roman"/>
          <w:i/>
          <w:sz w:val="20"/>
          <w:szCs w:val="20"/>
          <w:lang w:val="fr-FR"/>
        </w:rPr>
        <w:t> </w:t>
      </w:r>
      <w:r w:rsidRPr="00CA0CA5">
        <w:rPr>
          <w:rFonts w:ascii="Times New Roman" w:eastAsia="Times New Roman" w:hAnsi="Times New Roman" w:cs="Times New Roman"/>
          <w:i/>
          <w:sz w:val="20"/>
          <w:szCs w:val="20"/>
          <w:lang w:val="fr-FR"/>
        </w:rPr>
        <w:t>: Christine de Pizan's Cité des dames</w:t>
      </w:r>
      <w:r>
        <w:rPr>
          <w:rFonts w:ascii="Times New Roman" w:eastAsia="Times New Roman" w:hAnsi="Times New Roman" w:cs="Times New Roman"/>
          <w:i/>
          <w:sz w:val="20"/>
          <w:szCs w:val="20"/>
          <w:lang w:val="fr-FR"/>
        </w:rPr>
        <w:t>,</w:t>
      </w:r>
      <w:r w:rsidRPr="00CA0CA5">
        <w:rPr>
          <w:rFonts w:ascii="Times New Roman" w:eastAsia="Times New Roman" w:hAnsi="Times New Roman" w:cs="Times New Roman"/>
          <w:sz w:val="20"/>
          <w:szCs w:val="20"/>
          <w:lang w:val="fr-FR"/>
        </w:rPr>
        <w:t xml:space="preserve"> met en rapport l’utilisation du nom personnel par la troisième Dame avec le rôle attribué par Dante au nom et au nombre, notamment le 3 et le 9, dans la </w:t>
      </w:r>
      <w:r w:rsidRPr="001F45F3">
        <w:rPr>
          <w:rFonts w:ascii="Times New Roman" w:eastAsia="Times New Roman" w:hAnsi="Times New Roman" w:cs="Times New Roman"/>
          <w:i/>
          <w:iCs/>
          <w:sz w:val="20"/>
          <w:szCs w:val="20"/>
          <w:lang w:val="fr-FR"/>
        </w:rPr>
        <w:t>Divine Comédie</w:t>
      </w:r>
      <w:r w:rsidRPr="00CA0CA5">
        <w:rPr>
          <w:rFonts w:ascii="Times New Roman" w:eastAsia="Times New Roman" w:hAnsi="Times New Roman" w:cs="Times New Roman"/>
          <w:sz w:val="20"/>
          <w:szCs w:val="20"/>
          <w:lang w:val="fr-FR"/>
        </w:rPr>
        <w:t xml:space="preserve">. </w:t>
      </w:r>
    </w:p>
    <w:p w14:paraId="34E3FE34" w14:textId="77777777" w:rsidR="006E5AD8" w:rsidRPr="00CA0CA5" w:rsidRDefault="006E5AD8" w:rsidP="00060ABA">
      <w:pPr>
        <w:spacing w:line="240" w:lineRule="auto"/>
        <w:ind w:firstLine="720"/>
        <w:jc w:val="both"/>
        <w:rPr>
          <w:sz w:val="20"/>
          <w:szCs w:val="20"/>
          <w:lang w:val="fr-FR"/>
        </w:rPr>
      </w:pPr>
      <w:r w:rsidRPr="00CA0CA5">
        <w:rPr>
          <w:rFonts w:ascii="Times New Roman" w:eastAsia="Times New Roman" w:hAnsi="Times New Roman" w:cs="Times New Roman"/>
          <w:sz w:val="20"/>
          <w:szCs w:val="20"/>
          <w:lang w:val="fr-FR"/>
        </w:rPr>
        <w:t xml:space="preserve">Or, après avoir vérifié cette nomination retardée </w:t>
      </w:r>
      <w:r>
        <w:rPr>
          <w:rFonts w:ascii="Times New Roman" w:eastAsia="Times New Roman" w:hAnsi="Times New Roman" w:cs="Times New Roman"/>
          <w:sz w:val="20"/>
          <w:szCs w:val="20"/>
          <w:lang w:val="fr-FR"/>
        </w:rPr>
        <w:t>dans la</w:t>
      </w:r>
      <w:r w:rsidRPr="00CA0CA5">
        <w:rPr>
          <w:rFonts w:ascii="Times New Roman" w:eastAsia="Times New Roman" w:hAnsi="Times New Roman" w:cs="Times New Roman"/>
          <w:sz w:val="20"/>
          <w:szCs w:val="20"/>
          <w:lang w:val="fr-FR"/>
        </w:rPr>
        <w:t xml:space="preserve"> traduction de Moreau et Hicks, nous constatons que le nom de Christine est prononcé </w:t>
      </w:r>
      <w:r>
        <w:rPr>
          <w:rFonts w:ascii="Times New Roman" w:eastAsia="Times New Roman" w:hAnsi="Times New Roman" w:cs="Times New Roman"/>
          <w:sz w:val="20"/>
          <w:szCs w:val="20"/>
          <w:lang w:val="fr-FR"/>
        </w:rPr>
        <w:t>dès le</w:t>
      </w:r>
      <w:r w:rsidRPr="00CA0CA5">
        <w:rPr>
          <w:rFonts w:ascii="Times New Roman" w:eastAsia="Times New Roman" w:hAnsi="Times New Roman" w:cs="Times New Roman"/>
          <w:sz w:val="20"/>
          <w:szCs w:val="20"/>
          <w:lang w:val="fr-FR"/>
        </w:rPr>
        <w:t xml:space="preserve"> deuxième chapitre du premier </w:t>
      </w:r>
      <w:proofErr w:type="gramStart"/>
      <w:r w:rsidRPr="00CA0CA5">
        <w:rPr>
          <w:rFonts w:ascii="Times New Roman" w:eastAsia="Times New Roman" w:hAnsi="Times New Roman" w:cs="Times New Roman"/>
          <w:sz w:val="20"/>
          <w:szCs w:val="20"/>
          <w:lang w:val="fr-FR"/>
        </w:rPr>
        <w:t>livre:</w:t>
      </w:r>
      <w:proofErr w:type="gramEnd"/>
      <w:r w:rsidRPr="00CA0CA5">
        <w:rPr>
          <w:rFonts w:ascii="Times New Roman" w:eastAsia="Times New Roman" w:hAnsi="Times New Roman" w:cs="Times New Roman"/>
          <w:sz w:val="20"/>
          <w:szCs w:val="20"/>
          <w:lang w:val="fr-FR"/>
        </w:rPr>
        <w:t xml:space="preserve"> « En conclusion, ma chère Christine, je te le dis: c'est ta naïveté qui t’as amenée à ta présente opinion. </w:t>
      </w:r>
      <w:r w:rsidRPr="00CA0CA5">
        <w:rPr>
          <w:rFonts w:ascii="Times New Roman" w:hAnsi="Times New Roman" w:cs="Times New Roman"/>
          <w:color w:val="000000"/>
          <w:sz w:val="20"/>
          <w:szCs w:val="20"/>
          <w:lang w:val="fr-FR"/>
        </w:rPr>
        <w:t>»</w:t>
      </w:r>
      <w:r w:rsidRPr="00CA0CA5">
        <w:rPr>
          <w:rFonts w:ascii="Times New Roman" w:eastAsia="Times New Roman" w:hAnsi="Times New Roman" w:cs="Times New Roman"/>
          <w:sz w:val="20"/>
          <w:szCs w:val="20"/>
          <w:lang w:val="fr-FR"/>
        </w:rPr>
        <w:t xml:space="preserve"> (</w:t>
      </w:r>
      <w:proofErr w:type="gramStart"/>
      <w:r w:rsidRPr="00CA0CA5">
        <w:rPr>
          <w:rFonts w:ascii="Times New Roman" w:eastAsia="Times New Roman" w:hAnsi="Times New Roman" w:cs="Times New Roman"/>
          <w:sz w:val="20"/>
          <w:szCs w:val="20"/>
          <w:lang w:val="fr-FR"/>
        </w:rPr>
        <w:t>p.</w:t>
      </w:r>
      <w:proofErr w:type="gramEnd"/>
      <w:r w:rsidRPr="00CA0CA5">
        <w:rPr>
          <w:rFonts w:ascii="Times New Roman" w:eastAsia="Times New Roman" w:hAnsi="Times New Roman" w:cs="Times New Roman"/>
          <w:sz w:val="20"/>
          <w:szCs w:val="20"/>
          <w:lang w:val="fr-FR"/>
        </w:rPr>
        <w:t xml:space="preserve"> 40) par Raison, la première allégorie. Ensuite cela se répète dans le </w:t>
      </w:r>
      <w:proofErr w:type="spellStart"/>
      <w:r w:rsidRPr="00CA0CA5">
        <w:rPr>
          <w:rFonts w:ascii="Times New Roman" w:eastAsia="Times New Roman" w:hAnsi="Times New Roman" w:cs="Times New Roman"/>
          <w:sz w:val="20"/>
          <w:szCs w:val="20"/>
          <w:lang w:val="fr-FR"/>
        </w:rPr>
        <w:t>troisème</w:t>
      </w:r>
      <w:proofErr w:type="spellEnd"/>
      <w:r w:rsidRPr="00CA0CA5">
        <w:rPr>
          <w:rFonts w:ascii="Times New Roman" w:eastAsia="Times New Roman" w:hAnsi="Times New Roman" w:cs="Times New Roman"/>
          <w:sz w:val="20"/>
          <w:szCs w:val="20"/>
          <w:lang w:val="fr-FR"/>
        </w:rPr>
        <w:t xml:space="preserve"> chapitre du même </w:t>
      </w:r>
      <w:proofErr w:type="gramStart"/>
      <w:r w:rsidRPr="00CA0CA5">
        <w:rPr>
          <w:rFonts w:ascii="Times New Roman" w:eastAsia="Times New Roman" w:hAnsi="Times New Roman" w:cs="Times New Roman"/>
          <w:sz w:val="20"/>
          <w:szCs w:val="20"/>
          <w:lang w:val="fr-FR"/>
        </w:rPr>
        <w:t>livre:</w:t>
      </w:r>
      <w:proofErr w:type="gramEnd"/>
      <w:r w:rsidRPr="00CA0CA5">
        <w:rPr>
          <w:rFonts w:ascii="Times New Roman" w:eastAsia="Times New Roman" w:hAnsi="Times New Roman" w:cs="Times New Roman"/>
          <w:sz w:val="20"/>
          <w:szCs w:val="20"/>
          <w:lang w:val="fr-FR"/>
        </w:rPr>
        <w:t xml:space="preserve"> « Mais toi, ma chère Christine […] </w:t>
      </w:r>
      <w:r w:rsidRPr="00CA0CA5">
        <w:rPr>
          <w:rFonts w:ascii="Times New Roman" w:hAnsi="Times New Roman" w:cs="Times New Roman"/>
          <w:color w:val="000000"/>
          <w:sz w:val="20"/>
          <w:szCs w:val="20"/>
          <w:lang w:val="fr-FR"/>
        </w:rPr>
        <w:t>»</w:t>
      </w:r>
      <w:r>
        <w:rPr>
          <w:rFonts w:ascii="Times New Roman" w:eastAsia="Times New Roman" w:hAnsi="Times New Roman" w:cs="Times New Roman"/>
          <w:sz w:val="20"/>
          <w:szCs w:val="20"/>
          <w:lang w:val="fr-FR"/>
        </w:rPr>
        <w:t xml:space="preserve"> (p. 41)</w:t>
      </w:r>
      <w:r w:rsidRPr="00CA0CA5">
        <w:rPr>
          <w:rFonts w:ascii="Times New Roman" w:eastAsia="Times New Roman" w:hAnsi="Times New Roman" w:cs="Times New Roman"/>
          <w:sz w:val="20"/>
          <w:szCs w:val="20"/>
          <w:lang w:val="fr-FR"/>
        </w:rPr>
        <w:t>. Et après c’est en effet en chapitre VI du premier livre que la troisième allégorie, Justice, s’adresse à elle comme</w:t>
      </w:r>
      <w:r>
        <w:rPr>
          <w:rFonts w:ascii="Times New Roman" w:eastAsia="Times New Roman" w:hAnsi="Times New Roman" w:cs="Times New Roman"/>
          <w:sz w:val="20"/>
          <w:szCs w:val="20"/>
          <w:lang w:val="fr-FR"/>
        </w:rPr>
        <w:t xml:space="preserve"> </w:t>
      </w:r>
      <w:r w:rsidRPr="00CA0CA5">
        <w:rPr>
          <w:rFonts w:ascii="Times New Roman" w:eastAsia="Times New Roman" w:hAnsi="Times New Roman" w:cs="Times New Roman"/>
          <w:sz w:val="20"/>
          <w:szCs w:val="20"/>
          <w:lang w:val="fr-FR"/>
        </w:rPr>
        <w:t>: « Ma chère Christine, je suis Justice, la fille élue de Dieu […] </w:t>
      </w:r>
      <w:r w:rsidRPr="00CA0CA5">
        <w:rPr>
          <w:rFonts w:ascii="Times New Roman" w:hAnsi="Times New Roman" w:cs="Times New Roman"/>
          <w:color w:val="000000"/>
          <w:sz w:val="20"/>
          <w:szCs w:val="20"/>
          <w:lang w:val="fr-FR"/>
        </w:rPr>
        <w:t>»</w:t>
      </w:r>
      <w:r w:rsidRPr="00CA0CA5">
        <w:rPr>
          <w:rFonts w:ascii="Times New Roman" w:eastAsia="Times New Roman" w:hAnsi="Times New Roman" w:cs="Times New Roman"/>
          <w:sz w:val="20"/>
          <w:szCs w:val="20"/>
          <w:lang w:val="fr-FR"/>
        </w:rPr>
        <w:t xml:space="preserve"> (p. 45)</w:t>
      </w:r>
      <w:r>
        <w:rPr>
          <w:rFonts w:ascii="Times New Roman" w:eastAsia="Times New Roman" w:hAnsi="Times New Roman" w:cs="Times New Roman"/>
          <w:sz w:val="20"/>
          <w:szCs w:val="20"/>
          <w:lang w:val="fr-FR"/>
        </w:rPr>
        <w:t>.</w:t>
      </w:r>
      <w:r w:rsidRPr="00CA0CA5">
        <w:rPr>
          <w:rFonts w:ascii="Times New Roman" w:eastAsia="Times New Roman" w:hAnsi="Times New Roman" w:cs="Times New Roman"/>
          <w:sz w:val="20"/>
          <w:szCs w:val="20"/>
          <w:lang w:val="fr-FR"/>
        </w:rPr>
        <w:t xml:space="preserve"> Cette discordance provient peut-être du fait que Jacqueline </w:t>
      </w:r>
      <w:proofErr w:type="spellStart"/>
      <w:r w:rsidRPr="00CA0CA5">
        <w:rPr>
          <w:rFonts w:ascii="Times New Roman" w:eastAsia="Times New Roman" w:hAnsi="Times New Roman" w:cs="Times New Roman"/>
          <w:sz w:val="20"/>
          <w:szCs w:val="20"/>
          <w:lang w:val="fr-FR"/>
        </w:rPr>
        <w:t>Cerquiglini</w:t>
      </w:r>
      <w:proofErr w:type="spellEnd"/>
      <w:r w:rsidRPr="00CA0CA5">
        <w:rPr>
          <w:rFonts w:ascii="Times New Roman" w:eastAsia="Times New Roman" w:hAnsi="Times New Roman" w:cs="Times New Roman"/>
          <w:sz w:val="20"/>
          <w:szCs w:val="20"/>
          <w:lang w:val="fr-FR"/>
        </w:rPr>
        <w:t xml:space="preserve">-Toulet et Maureen </w:t>
      </w:r>
      <w:proofErr w:type="spellStart"/>
      <w:r w:rsidRPr="00CA0CA5">
        <w:rPr>
          <w:rFonts w:ascii="Times New Roman" w:eastAsia="Times New Roman" w:hAnsi="Times New Roman" w:cs="Times New Roman"/>
          <w:sz w:val="20"/>
          <w:szCs w:val="20"/>
          <w:lang w:val="fr-FR"/>
        </w:rPr>
        <w:t>Quilligan</w:t>
      </w:r>
      <w:proofErr w:type="spellEnd"/>
      <w:r w:rsidRPr="00CA0CA5">
        <w:rPr>
          <w:rFonts w:ascii="Times New Roman" w:eastAsia="Times New Roman" w:hAnsi="Times New Roman" w:cs="Times New Roman"/>
          <w:sz w:val="20"/>
          <w:szCs w:val="20"/>
          <w:lang w:val="fr-FR"/>
        </w:rPr>
        <w:t xml:space="preserve"> se réfèrent à un des manuscrits originaux qui n’est pas forcément le « </w:t>
      </w:r>
      <w:r w:rsidRPr="00CA0CA5">
        <w:rPr>
          <w:rFonts w:ascii="Times New Roman" w:eastAsia="Times New Roman" w:hAnsi="Times New Roman" w:cs="Times New Roman"/>
          <w:color w:val="222222"/>
          <w:sz w:val="20"/>
          <w:szCs w:val="20"/>
          <w:lang w:val="fr-FR"/>
        </w:rPr>
        <w:t>manuscrit du duc</w:t>
      </w:r>
      <w:r w:rsidRPr="00CA0CA5">
        <w:rPr>
          <w:rFonts w:ascii="Times New Roman" w:eastAsia="Times New Roman" w:hAnsi="Times New Roman" w:cs="Times New Roman"/>
          <w:sz w:val="20"/>
          <w:szCs w:val="20"/>
          <w:lang w:val="fr-FR"/>
        </w:rPr>
        <w:t> </w:t>
      </w:r>
      <w:r w:rsidRPr="00CA0CA5">
        <w:rPr>
          <w:rFonts w:ascii="Times New Roman" w:hAnsi="Times New Roman" w:cs="Times New Roman"/>
          <w:color w:val="000000"/>
          <w:sz w:val="20"/>
          <w:szCs w:val="20"/>
          <w:lang w:val="fr-FR"/>
        </w:rPr>
        <w:t>»</w:t>
      </w:r>
      <w:r>
        <w:rPr>
          <w:rFonts w:ascii="Times New Roman" w:eastAsia="Times New Roman" w:hAnsi="Times New Roman" w:cs="Times New Roman"/>
          <w:sz w:val="20"/>
          <w:szCs w:val="20"/>
          <w:lang w:val="fr-FR"/>
        </w:rPr>
        <w:t xml:space="preserve"> BnF 607 utilisé</w:t>
      </w:r>
      <w:r w:rsidRPr="00CA0CA5">
        <w:rPr>
          <w:rFonts w:ascii="Times New Roman" w:eastAsia="Times New Roman" w:hAnsi="Times New Roman" w:cs="Times New Roman"/>
          <w:sz w:val="20"/>
          <w:szCs w:val="20"/>
          <w:lang w:val="fr-FR"/>
        </w:rPr>
        <w:t xml:space="preserve"> pour la traduction de Moreau et Hicks (en plus, le </w:t>
      </w:r>
      <w:r w:rsidRPr="00CA0CA5">
        <w:rPr>
          <w:rFonts w:ascii="Times New Roman" w:eastAsia="Times New Roman" w:hAnsi="Times New Roman" w:cs="Times New Roman"/>
          <w:color w:val="222222"/>
          <w:sz w:val="20"/>
          <w:szCs w:val="20"/>
          <w:lang w:val="fr-FR"/>
        </w:rPr>
        <w:t xml:space="preserve">Harley 4431 de British Library qui </w:t>
      </w:r>
      <w:proofErr w:type="spellStart"/>
      <w:proofErr w:type="gramStart"/>
      <w:r w:rsidRPr="00CA0CA5">
        <w:rPr>
          <w:rFonts w:ascii="Times New Roman" w:eastAsia="Times New Roman" w:hAnsi="Times New Roman" w:cs="Times New Roman"/>
          <w:color w:val="222222"/>
          <w:sz w:val="20"/>
          <w:szCs w:val="20"/>
          <w:lang w:val="fr-FR"/>
        </w:rPr>
        <w:t>à</w:t>
      </w:r>
      <w:proofErr w:type="spellEnd"/>
      <w:proofErr w:type="gramEnd"/>
      <w:r w:rsidRPr="00CA0CA5">
        <w:rPr>
          <w:rFonts w:ascii="Times New Roman" w:eastAsia="Times New Roman" w:hAnsi="Times New Roman" w:cs="Times New Roman"/>
          <w:color w:val="222222"/>
          <w:sz w:val="20"/>
          <w:szCs w:val="20"/>
          <w:lang w:val="fr-FR"/>
        </w:rPr>
        <w:t xml:space="preserve"> servi de manuscrit de contrôle). Mais, vue que la traduction n</w:t>
      </w:r>
      <w:r>
        <w:rPr>
          <w:rFonts w:ascii="Times New Roman" w:eastAsia="Times New Roman" w:hAnsi="Times New Roman" w:cs="Times New Roman"/>
          <w:color w:val="222222"/>
          <w:sz w:val="20"/>
          <w:szCs w:val="20"/>
          <w:lang w:val="fr-FR"/>
        </w:rPr>
        <w:t>’</w:t>
      </w:r>
      <w:r w:rsidRPr="00CA0CA5">
        <w:rPr>
          <w:rFonts w:ascii="Times New Roman" w:eastAsia="Times New Roman" w:hAnsi="Times New Roman" w:cs="Times New Roman"/>
          <w:color w:val="222222"/>
          <w:sz w:val="20"/>
          <w:szCs w:val="20"/>
          <w:lang w:val="fr-FR"/>
        </w:rPr>
        <w:t>a pas suivi l’original dans tous les détails (cet avertissement précède l’introduct</w:t>
      </w:r>
      <w:r>
        <w:rPr>
          <w:rFonts w:ascii="Times New Roman" w:eastAsia="Times New Roman" w:hAnsi="Times New Roman" w:cs="Times New Roman"/>
          <w:color w:val="222222"/>
          <w:sz w:val="20"/>
          <w:szCs w:val="20"/>
          <w:lang w:val="fr-FR"/>
        </w:rPr>
        <w:t>ion</w:t>
      </w:r>
      <w:r w:rsidRPr="00CA0CA5">
        <w:rPr>
          <w:rFonts w:ascii="Times New Roman" w:eastAsia="Times New Roman" w:hAnsi="Times New Roman" w:cs="Times New Roman"/>
          <w:color w:val="222222"/>
          <w:sz w:val="20"/>
          <w:szCs w:val="20"/>
          <w:lang w:val="fr-FR"/>
        </w:rPr>
        <w:t xml:space="preserve">), nous avons décidé de ne pas exploiter l’hypothèse de </w:t>
      </w:r>
      <w:r w:rsidRPr="00CA0CA5">
        <w:rPr>
          <w:rFonts w:ascii="Times New Roman" w:eastAsia="Times New Roman" w:hAnsi="Times New Roman" w:cs="Times New Roman"/>
          <w:sz w:val="20"/>
          <w:szCs w:val="20"/>
          <w:lang w:val="fr-FR"/>
        </w:rPr>
        <w:t xml:space="preserve">Jacqueline </w:t>
      </w:r>
      <w:proofErr w:type="spellStart"/>
      <w:r w:rsidRPr="00CA0CA5">
        <w:rPr>
          <w:rFonts w:ascii="Times New Roman" w:eastAsia="Times New Roman" w:hAnsi="Times New Roman" w:cs="Times New Roman"/>
          <w:sz w:val="20"/>
          <w:szCs w:val="20"/>
          <w:lang w:val="fr-FR"/>
        </w:rPr>
        <w:t>Cerquiglini</w:t>
      </w:r>
      <w:proofErr w:type="spellEnd"/>
      <w:r w:rsidRPr="00CA0CA5">
        <w:rPr>
          <w:rFonts w:ascii="Times New Roman" w:eastAsia="Times New Roman" w:hAnsi="Times New Roman" w:cs="Times New Roman"/>
          <w:sz w:val="20"/>
          <w:szCs w:val="20"/>
          <w:lang w:val="fr-FR"/>
        </w:rPr>
        <w:t>-Toulet</w:t>
      </w:r>
      <w:r w:rsidRPr="00CA0CA5">
        <w:rPr>
          <w:rFonts w:ascii="Times New Roman" w:eastAsia="Times New Roman" w:hAnsi="Times New Roman" w:cs="Times New Roman"/>
          <w:color w:val="222222"/>
          <w:sz w:val="20"/>
          <w:szCs w:val="20"/>
          <w:lang w:val="fr-FR"/>
        </w:rPr>
        <w:t xml:space="preserve"> et </w:t>
      </w:r>
      <w:r w:rsidRPr="00CA0CA5">
        <w:rPr>
          <w:rFonts w:ascii="Times New Roman" w:eastAsia="Times New Roman" w:hAnsi="Times New Roman" w:cs="Times New Roman"/>
          <w:sz w:val="20"/>
          <w:szCs w:val="20"/>
          <w:lang w:val="fr-FR"/>
        </w:rPr>
        <w:t xml:space="preserve">Maureen </w:t>
      </w:r>
      <w:proofErr w:type="spellStart"/>
      <w:r w:rsidRPr="00CA0CA5">
        <w:rPr>
          <w:rFonts w:ascii="Times New Roman" w:eastAsia="Times New Roman" w:hAnsi="Times New Roman" w:cs="Times New Roman"/>
          <w:sz w:val="20"/>
          <w:szCs w:val="20"/>
          <w:lang w:val="fr-FR"/>
        </w:rPr>
        <w:t>Quilligan</w:t>
      </w:r>
      <w:proofErr w:type="spellEnd"/>
      <w:r w:rsidRPr="00CA0CA5">
        <w:rPr>
          <w:rFonts w:ascii="Times New Roman" w:eastAsia="Times New Roman" w:hAnsi="Times New Roman" w:cs="Times New Roman"/>
          <w:color w:val="222222"/>
          <w:sz w:val="20"/>
          <w:szCs w:val="20"/>
          <w:lang w:val="fr-FR"/>
        </w:rPr>
        <w:t xml:space="preserve"> avant </w:t>
      </w:r>
      <w:r w:rsidRPr="00CA0CA5">
        <w:rPr>
          <w:rFonts w:ascii="Times New Roman" w:eastAsia="Times New Roman" w:hAnsi="Times New Roman" w:cs="Times New Roman"/>
          <w:sz w:val="20"/>
          <w:szCs w:val="20"/>
          <w:lang w:val="fr-FR"/>
        </w:rPr>
        <w:t xml:space="preserve">pouvoir vérifier cet </w:t>
      </w:r>
      <w:r>
        <w:rPr>
          <w:rFonts w:ascii="Times New Roman" w:eastAsia="Times New Roman" w:hAnsi="Times New Roman" w:cs="Times New Roman"/>
          <w:sz w:val="20"/>
          <w:szCs w:val="20"/>
          <w:lang w:val="fr-FR"/>
        </w:rPr>
        <w:t>écart</w:t>
      </w:r>
      <w:r w:rsidRPr="00CA0CA5">
        <w:rPr>
          <w:rFonts w:ascii="Times New Roman" w:eastAsia="Times New Roman" w:hAnsi="Times New Roman" w:cs="Times New Roman"/>
          <w:sz w:val="20"/>
          <w:szCs w:val="20"/>
          <w:lang w:val="fr-FR"/>
        </w:rPr>
        <w:t xml:space="preserve"> dans le manuscrit BnF 607.</w:t>
      </w:r>
    </w:p>
  </w:footnote>
  <w:footnote w:id="131">
    <w:p w14:paraId="299BE869" w14:textId="77777777" w:rsidR="006E5AD8" w:rsidRPr="00CD75B9" w:rsidRDefault="006E5AD8" w:rsidP="00060ABA">
      <w:pPr>
        <w:pStyle w:val="af1"/>
      </w:pPr>
    </w:p>
  </w:footnote>
  <w:footnote w:id="132">
    <w:p w14:paraId="5D2FBD9D" w14:textId="77777777" w:rsidR="006E5AD8" w:rsidRPr="00E92536" w:rsidRDefault="006E5AD8" w:rsidP="00060ABA">
      <w:pPr>
        <w:pStyle w:val="af1"/>
      </w:pPr>
      <w:r w:rsidRPr="002D6C02">
        <w:rPr>
          <w:rStyle w:val="af3"/>
        </w:rPr>
        <w:footnoteRef/>
      </w:r>
      <w:r w:rsidRPr="00E92536">
        <w:t xml:space="preserve"> Maureen </w:t>
      </w:r>
      <w:proofErr w:type="spellStart"/>
      <w:r w:rsidRPr="00E92536">
        <w:t>Quilligan</w:t>
      </w:r>
      <w:proofErr w:type="spellEnd"/>
      <w:r w:rsidRPr="00E92536">
        <w:t xml:space="preserve">, </w:t>
      </w:r>
      <w:r w:rsidRPr="00E92536">
        <w:rPr>
          <w:i/>
        </w:rPr>
        <w:t xml:space="preserve">The </w:t>
      </w:r>
      <w:proofErr w:type="spellStart"/>
      <w:r w:rsidRPr="00E92536">
        <w:rPr>
          <w:i/>
        </w:rPr>
        <w:t>Allegory</w:t>
      </w:r>
      <w:proofErr w:type="spellEnd"/>
      <w:r w:rsidRPr="00E92536">
        <w:rPr>
          <w:i/>
        </w:rPr>
        <w:t xml:space="preserve"> of </w:t>
      </w:r>
      <w:proofErr w:type="spellStart"/>
      <w:r w:rsidRPr="00E92536">
        <w:rPr>
          <w:i/>
        </w:rPr>
        <w:t>Female</w:t>
      </w:r>
      <w:proofErr w:type="spellEnd"/>
      <w:r w:rsidRPr="00E92536">
        <w:rPr>
          <w:i/>
        </w:rPr>
        <w:t xml:space="preserve"> </w:t>
      </w:r>
      <w:proofErr w:type="spellStart"/>
      <w:proofErr w:type="gramStart"/>
      <w:r w:rsidRPr="00E92536">
        <w:rPr>
          <w:i/>
        </w:rPr>
        <w:t>Authority</w:t>
      </w:r>
      <w:proofErr w:type="spellEnd"/>
      <w:r w:rsidRPr="00E92536">
        <w:rPr>
          <w:i/>
        </w:rPr>
        <w:t>:</w:t>
      </w:r>
      <w:proofErr w:type="gramEnd"/>
      <w:r w:rsidRPr="00E92536">
        <w:rPr>
          <w:i/>
        </w:rPr>
        <w:t xml:space="preserve"> Christine de Pizan's Cité des Dames</w:t>
      </w:r>
      <w:r w:rsidRPr="00E92536">
        <w:t xml:space="preserve">, </w:t>
      </w:r>
      <w:r w:rsidRPr="00E92536">
        <w:rPr>
          <w:i/>
        </w:rPr>
        <w:t xml:space="preserve">op. </w:t>
      </w:r>
      <w:proofErr w:type="spellStart"/>
      <w:proofErr w:type="gramStart"/>
      <w:r w:rsidRPr="00E92536">
        <w:rPr>
          <w:i/>
        </w:rPr>
        <w:t>cit</w:t>
      </w:r>
      <w:proofErr w:type="spellEnd"/>
      <w:proofErr w:type="gramEnd"/>
      <w:r w:rsidRPr="00E92536">
        <w:rPr>
          <w:i/>
        </w:rPr>
        <w:t>.</w:t>
      </w:r>
    </w:p>
  </w:footnote>
  <w:footnote w:id="133">
    <w:p w14:paraId="0B8A1617" w14:textId="77777777" w:rsidR="006E5AD8" w:rsidRPr="00F508E7" w:rsidRDefault="006E5AD8" w:rsidP="00060ABA">
      <w:pPr>
        <w:pStyle w:val="af1"/>
      </w:pPr>
      <w:r w:rsidRPr="00F508E7">
        <w:rPr>
          <w:rStyle w:val="af3"/>
        </w:rPr>
        <w:footnoteRef/>
      </w:r>
      <w:r w:rsidRPr="00F508E7">
        <w:t xml:space="preserve"> Jean de Joinville, Histoire de saint Louis, Credo et Lettre à Louis X / Jean sire de Joinville ; texte original, accompagné d'une trad. par M. </w:t>
      </w:r>
      <w:proofErr w:type="spellStart"/>
      <w:r w:rsidRPr="00F508E7">
        <w:t>Natalis</w:t>
      </w:r>
      <w:proofErr w:type="spellEnd"/>
      <w:r w:rsidRPr="00F508E7">
        <w:t xml:space="preserve"> de </w:t>
      </w:r>
      <w:proofErr w:type="spellStart"/>
      <w:r w:rsidRPr="00F508E7">
        <w:t>Wailly</w:t>
      </w:r>
      <w:proofErr w:type="spellEnd"/>
      <w:r w:rsidRPr="00F508E7">
        <w:t xml:space="preserve">, Paris, Librairie de Firmin Didot Frères, Fils et Cie, 1874, p. 3. </w:t>
      </w:r>
      <w:proofErr w:type="gramStart"/>
      <w:r w:rsidRPr="00F508E7">
        <w:t>de</w:t>
      </w:r>
      <w:proofErr w:type="gramEnd"/>
      <w:r w:rsidRPr="00F508E7">
        <w:t xml:space="preserve"> la chronique.</w:t>
      </w:r>
    </w:p>
  </w:footnote>
  <w:footnote w:id="134">
    <w:p w14:paraId="4B7E32F7" w14:textId="77777777" w:rsidR="006E5AD8" w:rsidRPr="002D6C02" w:rsidRDefault="006E5AD8" w:rsidP="00060ABA">
      <w:pPr>
        <w:pStyle w:val="af1"/>
      </w:pPr>
      <w:r w:rsidRPr="002D6C02">
        <w:rPr>
          <w:rStyle w:val="af3"/>
        </w:rPr>
        <w:footnoteRef/>
      </w:r>
      <w:r w:rsidRPr="002D6C02">
        <w:t xml:space="preserve"> Maureen </w:t>
      </w:r>
      <w:proofErr w:type="spellStart"/>
      <w:r w:rsidRPr="002D6C02">
        <w:t>Quilligan</w:t>
      </w:r>
      <w:proofErr w:type="spellEnd"/>
      <w:r w:rsidRPr="002D6C02">
        <w:t xml:space="preserve"> </w:t>
      </w:r>
      <w:proofErr w:type="spellStart"/>
      <w:r w:rsidRPr="002D6C02">
        <w:t>fair</w:t>
      </w:r>
      <w:proofErr w:type="spellEnd"/>
      <w:r w:rsidRPr="002D6C02">
        <w:t xml:space="preserve"> remarquer que Christine modifie la formule : là ou l’usage met la position sociale et le lieu, Christine évoque son sexe et </w:t>
      </w:r>
      <w:r>
        <w:t>l’</w:t>
      </w:r>
      <w:r w:rsidRPr="002D6C02">
        <w:t xml:space="preserve">espace allégorique du savoir. </w:t>
      </w:r>
      <w:r>
        <w:t xml:space="preserve">La critique </w:t>
      </w:r>
      <w:r w:rsidRPr="002D6C02">
        <w:t xml:space="preserve">interprète cette substitution comme </w:t>
      </w:r>
      <w:r>
        <w:t xml:space="preserve">une </w:t>
      </w:r>
      <w:r w:rsidRPr="002D6C02">
        <w:t>transformation symbolique de son sexe en « catégorie </w:t>
      </w:r>
      <w:r w:rsidRPr="002D6C02">
        <w:rPr>
          <w:color w:val="000000"/>
        </w:rPr>
        <w:t>»</w:t>
      </w:r>
      <w:r w:rsidRPr="002D6C02">
        <w:t xml:space="preserve"> sociale significative et, par conséquent, </w:t>
      </w:r>
      <w:r>
        <w:t xml:space="preserve">comme une tentative </w:t>
      </w:r>
      <w:r w:rsidRPr="002D6C02">
        <w:t xml:space="preserve">de s’imposer comme chroniqueuse au féminin. Maureen </w:t>
      </w:r>
      <w:proofErr w:type="spellStart"/>
      <w:r w:rsidRPr="002D6C02">
        <w:t>Quilligan</w:t>
      </w:r>
      <w:proofErr w:type="spellEnd"/>
      <w:r w:rsidRPr="002D6C02">
        <w:t xml:space="preserve">, </w:t>
      </w:r>
      <w:r w:rsidRPr="002D6C02">
        <w:rPr>
          <w:i/>
        </w:rPr>
        <w:t xml:space="preserve">The </w:t>
      </w:r>
      <w:proofErr w:type="spellStart"/>
      <w:r w:rsidRPr="002D6C02">
        <w:rPr>
          <w:i/>
        </w:rPr>
        <w:t>Allegory</w:t>
      </w:r>
      <w:proofErr w:type="spellEnd"/>
      <w:r w:rsidRPr="002D6C02">
        <w:rPr>
          <w:i/>
        </w:rPr>
        <w:t xml:space="preserve"> of </w:t>
      </w:r>
      <w:proofErr w:type="spellStart"/>
      <w:r w:rsidRPr="002D6C02">
        <w:rPr>
          <w:i/>
        </w:rPr>
        <w:t>Female</w:t>
      </w:r>
      <w:proofErr w:type="spellEnd"/>
      <w:r w:rsidRPr="002D6C02">
        <w:rPr>
          <w:i/>
        </w:rPr>
        <w:t xml:space="preserve"> </w:t>
      </w:r>
      <w:proofErr w:type="spellStart"/>
      <w:proofErr w:type="gramStart"/>
      <w:r w:rsidRPr="002D6C02">
        <w:rPr>
          <w:i/>
        </w:rPr>
        <w:t>Authority</w:t>
      </w:r>
      <w:proofErr w:type="spellEnd"/>
      <w:r w:rsidRPr="002D6C02">
        <w:rPr>
          <w:i/>
        </w:rPr>
        <w:t>:</w:t>
      </w:r>
      <w:proofErr w:type="gramEnd"/>
      <w:r w:rsidRPr="002D6C02">
        <w:rPr>
          <w:i/>
        </w:rPr>
        <w:t xml:space="preserve"> Christine de Pizan's Cité des Dames</w:t>
      </w:r>
      <w:r w:rsidRPr="002D6C02">
        <w:t xml:space="preserve">,  </w:t>
      </w:r>
      <w:r w:rsidRPr="002D6C02">
        <w:rPr>
          <w:i/>
        </w:rPr>
        <w:t xml:space="preserve">op. </w:t>
      </w:r>
      <w:proofErr w:type="spellStart"/>
      <w:proofErr w:type="gramStart"/>
      <w:r w:rsidRPr="002D6C02">
        <w:rPr>
          <w:i/>
        </w:rPr>
        <w:t>cit</w:t>
      </w:r>
      <w:proofErr w:type="spellEnd"/>
      <w:proofErr w:type="gramEnd"/>
      <w:r w:rsidRPr="002D6C02">
        <w:t>., pp. 12-14</w:t>
      </w:r>
    </w:p>
  </w:footnote>
  <w:footnote w:id="135">
    <w:p w14:paraId="437619ED" w14:textId="77777777" w:rsidR="006E5AD8" w:rsidRPr="002D6C02" w:rsidRDefault="006E5AD8" w:rsidP="00060ABA">
      <w:pPr>
        <w:pStyle w:val="af1"/>
      </w:pPr>
      <w:r w:rsidRPr="002D6C02">
        <w:rPr>
          <w:rStyle w:val="af3"/>
        </w:rPr>
        <w:footnoteRef/>
      </w:r>
      <w:r w:rsidRPr="002D6C02">
        <w:t xml:space="preserve"> </w:t>
      </w:r>
      <w:r w:rsidRPr="00363EB6">
        <w:rPr>
          <w:noProof/>
        </w:rPr>
        <w:t xml:space="preserve">Cité, </w:t>
      </w:r>
      <w:r w:rsidRPr="002D6C02">
        <w:t>p. 178.</w:t>
      </w:r>
    </w:p>
  </w:footnote>
  <w:footnote w:id="136">
    <w:p w14:paraId="24CD7E07" w14:textId="77777777" w:rsidR="006E5AD8" w:rsidRPr="0095175D" w:rsidRDefault="006E5AD8" w:rsidP="00060ABA">
      <w:pPr>
        <w:pStyle w:val="af1"/>
      </w:pPr>
      <w:r w:rsidRPr="002D6C02">
        <w:rPr>
          <w:rStyle w:val="af3"/>
        </w:rPr>
        <w:footnoteRef/>
      </w:r>
      <w:r w:rsidRPr="002D6C02">
        <w:t xml:space="preserve"> </w:t>
      </w:r>
      <w:r w:rsidRPr="00363EB6">
        <w:rPr>
          <w:noProof/>
        </w:rPr>
        <w:t xml:space="preserve">Cité, </w:t>
      </w:r>
      <w:r w:rsidRPr="002D6C02">
        <w:t>p. 180.</w:t>
      </w:r>
    </w:p>
  </w:footnote>
  <w:footnote w:id="137">
    <w:p w14:paraId="7A689FB7" w14:textId="77777777" w:rsidR="006E5AD8" w:rsidRPr="002D6C02" w:rsidRDefault="006E5AD8" w:rsidP="00060ABA">
      <w:pPr>
        <w:pStyle w:val="af1"/>
      </w:pPr>
      <w:r w:rsidRPr="002D6C02">
        <w:rPr>
          <w:rStyle w:val="af3"/>
        </w:rPr>
        <w:footnoteRef/>
      </w:r>
      <w:r w:rsidRPr="002D6C02">
        <w:t xml:space="preserve"> </w:t>
      </w:r>
      <w:r w:rsidRPr="00363EB6">
        <w:rPr>
          <w:noProof/>
        </w:rPr>
        <w:t xml:space="preserve">Cité, </w:t>
      </w:r>
      <w:r w:rsidRPr="002D6C02">
        <w:t>p. 278.</w:t>
      </w:r>
    </w:p>
  </w:footnote>
  <w:footnote w:id="138">
    <w:p w14:paraId="1AC43322" w14:textId="77777777" w:rsidR="006E5AD8" w:rsidRPr="002D6C02" w:rsidRDefault="006E5AD8" w:rsidP="00060ABA">
      <w:pPr>
        <w:pStyle w:val="af1"/>
      </w:pPr>
      <w:r w:rsidRPr="002D6C02">
        <w:rPr>
          <w:rStyle w:val="af3"/>
        </w:rPr>
        <w:footnoteRef/>
      </w:r>
      <w:r w:rsidRPr="002D6C02">
        <w:t xml:space="preserve"> Jacqueline </w:t>
      </w:r>
      <w:proofErr w:type="spellStart"/>
      <w:r w:rsidRPr="002D6C02">
        <w:t>Cerquiglini</w:t>
      </w:r>
      <w:proofErr w:type="spellEnd"/>
      <w:r w:rsidRPr="002D6C02">
        <w:t>-</w:t>
      </w:r>
      <w:proofErr w:type="gramStart"/>
      <w:r w:rsidRPr="002D6C02">
        <w:t>Toulet,  </w:t>
      </w:r>
      <w:r w:rsidRPr="00A26EEE">
        <w:rPr>
          <w:i/>
        </w:rPr>
        <w:t>J’habiterai</w:t>
      </w:r>
      <w:proofErr w:type="gramEnd"/>
      <w:r w:rsidRPr="00A26EEE">
        <w:rPr>
          <w:i/>
        </w:rPr>
        <w:t xml:space="preserve"> mon nom: Christine de Pisan et le pouvoir du nom</w:t>
      </w:r>
      <w:r w:rsidRPr="002D6C02">
        <w:t xml:space="preserve">, le cours au Collège de France, </w:t>
      </w:r>
      <w:r w:rsidRPr="002D6C02">
        <w:rPr>
          <w:i/>
        </w:rPr>
        <w:t xml:space="preserve">op. </w:t>
      </w:r>
      <w:proofErr w:type="spellStart"/>
      <w:proofErr w:type="gramStart"/>
      <w:r w:rsidRPr="002D6C02">
        <w:rPr>
          <w:i/>
        </w:rPr>
        <w:t>cit</w:t>
      </w:r>
      <w:proofErr w:type="spellEnd"/>
      <w:proofErr w:type="gramEnd"/>
      <w:r w:rsidRPr="002D6C02">
        <w:rPr>
          <w:i/>
        </w:rPr>
        <w:t>.</w:t>
      </w:r>
    </w:p>
  </w:footnote>
  <w:footnote w:id="139">
    <w:p w14:paraId="73EA585F" w14:textId="77777777" w:rsidR="006E5AD8" w:rsidRPr="00363EB6" w:rsidRDefault="006E5AD8" w:rsidP="00060ABA">
      <w:pPr>
        <w:pStyle w:val="af1"/>
      </w:pPr>
      <w:r w:rsidRPr="002D6C02">
        <w:rPr>
          <w:rStyle w:val="af3"/>
        </w:rPr>
        <w:footnoteRef/>
      </w:r>
      <w:r w:rsidRPr="00363EB6">
        <w:t xml:space="preserve"> </w:t>
      </w:r>
      <w:r w:rsidRPr="00363EB6">
        <w:rPr>
          <w:noProof/>
        </w:rPr>
        <w:t xml:space="preserve">Cité, </w:t>
      </w:r>
      <w:r w:rsidRPr="002D6C02">
        <w:t>p. 255.</w:t>
      </w:r>
    </w:p>
  </w:footnote>
  <w:footnote w:id="140">
    <w:p w14:paraId="004D171F" w14:textId="77777777" w:rsidR="006E5AD8" w:rsidRPr="00363EB6" w:rsidRDefault="006E5AD8" w:rsidP="00060ABA">
      <w:pPr>
        <w:pStyle w:val="af1"/>
      </w:pPr>
      <w:r w:rsidRPr="002D6C02">
        <w:rPr>
          <w:rStyle w:val="af3"/>
        </w:rPr>
        <w:footnoteRef/>
      </w:r>
      <w:r w:rsidRPr="00363EB6">
        <w:t xml:space="preserve"> </w:t>
      </w:r>
      <w:r w:rsidRPr="00363EB6">
        <w:rPr>
          <w:noProof/>
        </w:rPr>
        <w:t xml:space="preserve">Cité, </w:t>
      </w:r>
      <w:r w:rsidRPr="002D6C02">
        <w:t>p. 257.</w:t>
      </w:r>
    </w:p>
  </w:footnote>
  <w:footnote w:id="141">
    <w:p w14:paraId="287CB53D" w14:textId="77777777" w:rsidR="006E5AD8" w:rsidRPr="00363EB6" w:rsidRDefault="006E5AD8" w:rsidP="00060ABA">
      <w:pPr>
        <w:pStyle w:val="af1"/>
      </w:pPr>
      <w:r w:rsidRPr="002D6C02">
        <w:rPr>
          <w:rStyle w:val="af3"/>
        </w:rPr>
        <w:footnoteRef/>
      </w:r>
      <w:r w:rsidRPr="00363EB6">
        <w:t xml:space="preserve"> </w:t>
      </w:r>
      <w:r w:rsidRPr="00363EB6">
        <w:rPr>
          <w:noProof/>
        </w:rPr>
        <w:t xml:space="preserve">Cité, </w:t>
      </w:r>
      <w:r w:rsidRPr="002D6C02">
        <w:t>p. 261.</w:t>
      </w:r>
    </w:p>
  </w:footnote>
  <w:footnote w:id="142">
    <w:p w14:paraId="5341A8BF" w14:textId="77777777" w:rsidR="006E5AD8" w:rsidRPr="00363EB6" w:rsidRDefault="006E5AD8" w:rsidP="00060ABA">
      <w:pPr>
        <w:pStyle w:val="af1"/>
      </w:pPr>
      <w:r w:rsidRPr="002D6C02">
        <w:rPr>
          <w:rStyle w:val="af3"/>
        </w:rPr>
        <w:footnoteRef/>
      </w:r>
      <w:r w:rsidRPr="00363EB6">
        <w:t xml:space="preserve"> </w:t>
      </w:r>
      <w:r w:rsidRPr="00363EB6">
        <w:rPr>
          <w:noProof/>
        </w:rPr>
        <w:t xml:space="preserve">Cité, </w:t>
      </w:r>
      <w:r w:rsidRPr="002D6C02">
        <w:t>p. 261.</w:t>
      </w:r>
    </w:p>
  </w:footnote>
  <w:footnote w:id="143">
    <w:p w14:paraId="18F38978" w14:textId="77777777" w:rsidR="006E5AD8" w:rsidRPr="00363EB6" w:rsidRDefault="006E5AD8" w:rsidP="00060ABA">
      <w:pPr>
        <w:pStyle w:val="af1"/>
      </w:pPr>
      <w:r w:rsidRPr="002D6C02">
        <w:rPr>
          <w:rStyle w:val="af3"/>
        </w:rPr>
        <w:footnoteRef/>
      </w:r>
      <w:r w:rsidRPr="00363EB6">
        <w:t xml:space="preserve"> </w:t>
      </w:r>
      <w:r w:rsidRPr="00363EB6">
        <w:rPr>
          <w:noProof/>
        </w:rPr>
        <w:t xml:space="preserve">Cité, </w:t>
      </w:r>
      <w:r w:rsidRPr="002D6C02">
        <w:t>p. 261.</w:t>
      </w:r>
    </w:p>
  </w:footnote>
  <w:footnote w:id="144">
    <w:p w14:paraId="0EBFAC78" w14:textId="77777777" w:rsidR="00F46303" w:rsidRDefault="00F46303" w:rsidP="00F46303">
      <w:pPr>
        <w:pStyle w:val="aff"/>
        <w:spacing w:before="0" w:beforeAutospacing="0" w:after="0" w:afterAutospacing="0" w:line="360" w:lineRule="auto"/>
        <w:jc w:val="both"/>
        <w:rPr>
          <w:color w:val="000000"/>
          <w:sz w:val="20"/>
          <w:szCs w:val="20"/>
          <w:lang w:val="fr-FR"/>
        </w:rPr>
      </w:pPr>
      <w:r w:rsidRPr="00784E7B">
        <w:rPr>
          <w:rStyle w:val="af3"/>
        </w:rPr>
        <w:footnoteRef/>
      </w:r>
      <w:r w:rsidRPr="00784E7B">
        <w:rPr>
          <w:sz w:val="20"/>
          <w:szCs w:val="20"/>
          <w:lang w:val="fr-FR"/>
        </w:rPr>
        <w:t xml:space="preserve"> Il s’agit du</w:t>
      </w:r>
      <w:r w:rsidRPr="00784E7B">
        <w:rPr>
          <w:color w:val="000000"/>
          <w:sz w:val="20"/>
          <w:szCs w:val="20"/>
          <w:lang w:val="fr-FR"/>
        </w:rPr>
        <w:t xml:space="preserve"> </w:t>
      </w:r>
      <w:r w:rsidRPr="00DF3388">
        <w:rPr>
          <w:color w:val="000000"/>
          <w:sz w:val="20"/>
          <w:szCs w:val="20"/>
          <w:lang w:val="fr-FR"/>
        </w:rPr>
        <w:t xml:space="preserve">tome 5 de la Collection universelle des mémoires particuliers relatifs à l'histoire de France [Contenant la fin des mémoires de Bertrand du </w:t>
      </w:r>
      <w:proofErr w:type="gramStart"/>
      <w:r w:rsidRPr="00DF3388">
        <w:rPr>
          <w:color w:val="000000"/>
          <w:sz w:val="20"/>
          <w:szCs w:val="20"/>
          <w:lang w:val="fr-FR"/>
        </w:rPr>
        <w:t>Guesclin;</w:t>
      </w:r>
      <w:proofErr w:type="gramEnd"/>
      <w:r w:rsidRPr="00DF3388">
        <w:rPr>
          <w:color w:val="000000"/>
          <w:sz w:val="20"/>
          <w:szCs w:val="20"/>
          <w:lang w:val="fr-FR"/>
        </w:rPr>
        <w:t xml:space="preserve"> la liste des chevaliers &amp; des écuyers qui l'accompagnèrent dans ses différentes expéditions ; les mémoires sur la vie de Charles V par Christine de Pisan; &amp; ceux de Pierre de </w:t>
      </w:r>
      <w:proofErr w:type="spellStart"/>
      <w:r w:rsidRPr="00DF3388">
        <w:rPr>
          <w:color w:val="000000"/>
          <w:sz w:val="20"/>
          <w:szCs w:val="20"/>
          <w:lang w:val="fr-FR"/>
        </w:rPr>
        <w:t>Fenin</w:t>
      </w:r>
      <w:proofErr w:type="spellEnd"/>
      <w:r w:rsidRPr="00DF3388">
        <w:rPr>
          <w:color w:val="000000"/>
          <w:sz w:val="20"/>
          <w:szCs w:val="20"/>
          <w:lang w:val="fr-FR"/>
        </w:rPr>
        <w:t xml:space="preserve">, </w:t>
      </w:r>
      <w:proofErr w:type="spellStart"/>
      <w:r w:rsidRPr="00DF3388">
        <w:rPr>
          <w:color w:val="000000"/>
          <w:sz w:val="20"/>
          <w:szCs w:val="20"/>
          <w:lang w:val="fr-FR"/>
        </w:rPr>
        <w:t>pannetier</w:t>
      </w:r>
      <w:proofErr w:type="spellEnd"/>
      <w:r w:rsidRPr="00DF3388">
        <w:rPr>
          <w:color w:val="000000"/>
          <w:sz w:val="20"/>
          <w:szCs w:val="20"/>
          <w:lang w:val="fr-FR"/>
        </w:rPr>
        <w:t xml:space="preserve"> de Charles VI, XIV</w:t>
      </w:r>
      <w:r w:rsidRPr="00DF3388">
        <w:rPr>
          <w:color w:val="000000"/>
          <w:sz w:val="20"/>
          <w:szCs w:val="20"/>
          <w:vertAlign w:val="superscript"/>
          <w:lang w:val="fr-FR"/>
        </w:rPr>
        <w:t>e</w:t>
      </w:r>
      <w:r w:rsidRPr="00DF3388">
        <w:rPr>
          <w:color w:val="000000"/>
          <w:sz w:val="20"/>
          <w:szCs w:val="20"/>
          <w:lang w:val="fr-FR"/>
        </w:rPr>
        <w:t xml:space="preserve"> &amp; XV</w:t>
      </w:r>
      <w:r w:rsidRPr="00DF3388">
        <w:rPr>
          <w:color w:val="000000"/>
          <w:sz w:val="20"/>
          <w:szCs w:val="20"/>
          <w:vertAlign w:val="superscript"/>
          <w:lang w:val="fr-FR"/>
        </w:rPr>
        <w:t>e</w:t>
      </w:r>
      <w:r w:rsidRPr="00DF3388">
        <w:rPr>
          <w:color w:val="000000"/>
          <w:sz w:val="20"/>
          <w:szCs w:val="20"/>
          <w:lang w:val="fr-FR"/>
        </w:rPr>
        <w:t xml:space="preserve"> siècles], Londres / Paris, 1785-1791. Nous nous sommes </w:t>
      </w:r>
      <w:proofErr w:type="gramStart"/>
      <w:r w:rsidRPr="00DF3388">
        <w:rPr>
          <w:color w:val="000000"/>
          <w:sz w:val="20"/>
          <w:szCs w:val="20"/>
          <w:lang w:val="fr-FR"/>
        </w:rPr>
        <w:t>rendue</w:t>
      </w:r>
      <w:proofErr w:type="gramEnd"/>
      <w:r w:rsidRPr="00DF3388">
        <w:rPr>
          <w:color w:val="000000"/>
          <w:sz w:val="20"/>
          <w:szCs w:val="20"/>
          <w:lang w:val="fr-FR"/>
        </w:rPr>
        <w:t xml:space="preserve"> compte que le site </w:t>
      </w:r>
      <w:proofErr w:type="spellStart"/>
      <w:r w:rsidRPr="00DF3388">
        <w:rPr>
          <w:color w:val="000000"/>
          <w:sz w:val="20"/>
          <w:szCs w:val="20"/>
          <w:lang w:val="fr-FR"/>
        </w:rPr>
        <w:t>Arlima</w:t>
      </w:r>
      <w:proofErr w:type="spellEnd"/>
      <w:r w:rsidRPr="00DF3388">
        <w:rPr>
          <w:color w:val="000000"/>
          <w:sz w:val="20"/>
          <w:szCs w:val="20"/>
          <w:lang w:val="fr-FR"/>
        </w:rPr>
        <w:t xml:space="preserve"> attribue à ce manuscrit [quel manuscrit ?] </w:t>
      </w:r>
      <w:r w:rsidRPr="00DF3388">
        <w:rPr>
          <w:i/>
          <w:iCs/>
          <w:color w:val="000000"/>
          <w:sz w:val="20"/>
          <w:szCs w:val="20"/>
          <w:lang w:val="fr-FR"/>
        </w:rPr>
        <w:t>Les faits d’armes et de chevalerie</w:t>
      </w:r>
      <w:r w:rsidRPr="00DF3388">
        <w:rPr>
          <w:color w:val="000000"/>
          <w:sz w:val="20"/>
          <w:szCs w:val="20"/>
          <w:lang w:val="fr-FR"/>
        </w:rPr>
        <w:t>, tandis que le site de la bibliothèque russe indique qu’il s’agit des mémoires sur la vie de Charles V. Code Fr. F. II No. 96 :</w:t>
      </w:r>
    </w:p>
    <w:p w14:paraId="6A483FAC" w14:textId="77777777" w:rsidR="00F46303" w:rsidRPr="00F46303" w:rsidRDefault="00F46303" w:rsidP="00F46303">
      <w:pPr>
        <w:pStyle w:val="aff"/>
        <w:spacing w:before="0" w:beforeAutospacing="0" w:after="0" w:afterAutospacing="0" w:line="360" w:lineRule="auto"/>
        <w:jc w:val="both"/>
        <w:rPr>
          <w:sz w:val="20"/>
          <w:szCs w:val="20"/>
          <w:lang w:val="fr-FR"/>
        </w:rPr>
      </w:pPr>
      <w:r w:rsidRPr="00784E7B">
        <w:rPr>
          <w:color w:val="000000"/>
          <w:sz w:val="20"/>
          <w:szCs w:val="20"/>
          <w:lang w:val="fr-FR"/>
        </w:rPr>
        <w:t xml:space="preserve"> </w:t>
      </w:r>
      <w:hyperlink r:id="rId11" w:history="1">
        <w:r w:rsidRPr="00F46303">
          <w:rPr>
            <w:rStyle w:val="a9"/>
            <w:color w:val="1155CC"/>
            <w:sz w:val="20"/>
            <w:szCs w:val="20"/>
            <w:lang w:val="fr-FR"/>
          </w:rPr>
          <w:t>https://primo.nlr.ru/primo-explore/fulldisplay?docid=07NLR_LMS009212705&amp;context=L&amp;vid=07NLR_VU1&amp;lang=ru_RU&amp;search_scope=default_scope&amp;adaptor=Local%20Search%20Engine&amp;tab=default_tab&amp;query=lsr24,contains,Pisan&amp;offset=0</w:t>
        </w:r>
      </w:hyperlink>
      <w:r w:rsidRPr="00F46303">
        <w:rPr>
          <w:rStyle w:val="a9"/>
          <w:sz w:val="20"/>
          <w:szCs w:val="20"/>
          <w:lang w:val="fr-FR"/>
        </w:rPr>
        <w:t>.</w:t>
      </w:r>
    </w:p>
  </w:footnote>
  <w:footnote w:id="145">
    <w:p w14:paraId="70BF9FA5" w14:textId="77777777" w:rsidR="00F46303" w:rsidRPr="00813A06" w:rsidRDefault="00F46303" w:rsidP="00F46303">
      <w:pPr>
        <w:pStyle w:val="af1"/>
      </w:pPr>
      <w:r w:rsidRPr="00813A06">
        <w:rPr>
          <w:rStyle w:val="af3"/>
        </w:rPr>
        <w:footnoteRef/>
      </w:r>
      <w:r w:rsidRPr="00813A06">
        <w:t xml:space="preserve"> </w:t>
      </w:r>
      <w:bookmarkStart w:id="39" w:name="_Hlk73286653"/>
      <w:r>
        <w:t>Louise-</w:t>
      </w:r>
      <w:proofErr w:type="spellStart"/>
      <w:r>
        <w:t>Felicité</w:t>
      </w:r>
      <w:proofErr w:type="spellEnd"/>
      <w:r>
        <w:t xml:space="preserve"> Keralio, </w:t>
      </w:r>
      <w:r w:rsidRPr="00813A06">
        <w:rPr>
          <w:i/>
          <w:iCs/>
          <w:color w:val="000000"/>
        </w:rPr>
        <w:t xml:space="preserve">Collection des meilleurs ouvrages </w:t>
      </w:r>
      <w:proofErr w:type="spellStart"/>
      <w:r w:rsidRPr="00813A06">
        <w:rPr>
          <w:i/>
          <w:iCs/>
          <w:color w:val="000000"/>
        </w:rPr>
        <w:t>françois</w:t>
      </w:r>
      <w:proofErr w:type="spellEnd"/>
      <w:r w:rsidRPr="00813A06">
        <w:rPr>
          <w:i/>
          <w:iCs/>
          <w:color w:val="000000"/>
        </w:rPr>
        <w:t xml:space="preserve">, composés par des femmes, dédiée eux femmes </w:t>
      </w:r>
      <w:proofErr w:type="spellStart"/>
      <w:r w:rsidRPr="00813A06">
        <w:rPr>
          <w:i/>
          <w:iCs/>
          <w:color w:val="000000"/>
        </w:rPr>
        <w:t>françoises</w:t>
      </w:r>
      <w:proofErr w:type="spellEnd"/>
      <w:r>
        <w:rPr>
          <w:color w:val="000000"/>
        </w:rPr>
        <w:t xml:space="preserve">, </w:t>
      </w:r>
      <w:r w:rsidRPr="00813A06">
        <w:rPr>
          <w:color w:val="000000"/>
        </w:rPr>
        <w:t>Par m-</w:t>
      </w:r>
      <w:proofErr w:type="spellStart"/>
      <w:r w:rsidRPr="00813A06">
        <w:rPr>
          <w:color w:val="000000"/>
        </w:rPr>
        <w:t>lle</w:t>
      </w:r>
      <w:proofErr w:type="spellEnd"/>
      <w:r w:rsidRPr="00813A06">
        <w:rPr>
          <w:color w:val="000000"/>
        </w:rPr>
        <w:t xml:space="preserve"> de Keralio</w:t>
      </w:r>
      <w:r>
        <w:rPr>
          <w:color w:val="000000"/>
        </w:rPr>
        <w:t xml:space="preserve">, </w:t>
      </w:r>
      <w:r w:rsidRPr="00813A06">
        <w:rPr>
          <w:color w:val="000000"/>
        </w:rPr>
        <w:t>tome 3,</w:t>
      </w:r>
      <w:r>
        <w:rPr>
          <w:color w:val="000000"/>
        </w:rPr>
        <w:t xml:space="preserve"> Paris,</w:t>
      </w:r>
      <w:r w:rsidRPr="00813A06">
        <w:rPr>
          <w:color w:val="000000"/>
        </w:rPr>
        <w:t xml:space="preserve"> 1787</w:t>
      </w:r>
      <w:bookmarkEnd w:id="39"/>
      <w:r>
        <w:rPr>
          <w:color w:val="000000"/>
        </w:rPr>
        <w:t>.</w:t>
      </w:r>
      <w:r w:rsidRPr="00813A06">
        <w:rPr>
          <w:color w:val="000000"/>
        </w:rPr>
        <w:t xml:space="preserve"> </w:t>
      </w:r>
      <w:hyperlink r:id="rId12" w:history="1">
        <w:r w:rsidRPr="00813A06">
          <w:rPr>
            <w:rStyle w:val="a9"/>
          </w:rPr>
          <w:t>https://primo.nlr.ru/primo-explore/fulldisplay?docid=07NLR_LMS009212506&amp;context=L&amp;vid=07NLR_VU1&amp;lang=ru_RU&amp;search_scope=default_scope&amp;adaptor=Local%20Search%20Engine&amp;tab=default_tab&amp;query=any,contains,K%C3%A9ralio%20</w:t>
        </w:r>
      </w:hyperlink>
      <w:r w:rsidRPr="00813A06">
        <w:t>)</w:t>
      </w:r>
    </w:p>
  </w:footnote>
  <w:footnote w:id="146">
    <w:p w14:paraId="72036D9E" w14:textId="689405B6" w:rsidR="00802ADB" w:rsidRPr="007F7AC0" w:rsidRDefault="00802ADB" w:rsidP="00802ADB">
      <w:pPr>
        <w:pStyle w:val="af1"/>
        <w:spacing w:line="360" w:lineRule="auto"/>
      </w:pPr>
      <w:r w:rsidRPr="007F7AC0">
        <w:rPr>
          <w:rStyle w:val="af3"/>
        </w:rPr>
        <w:footnoteRef/>
      </w:r>
      <w:r w:rsidRPr="007F7AC0">
        <w:t xml:space="preserve"> </w:t>
      </w:r>
      <w:r w:rsidR="007F7AC0" w:rsidRPr="007F7AC0">
        <w:t xml:space="preserve">Sergey Pinus, </w:t>
      </w:r>
      <w:r w:rsidR="007F7AC0" w:rsidRPr="007F7AC0">
        <w:rPr>
          <w:i/>
          <w:iCs/>
        </w:rPr>
        <w:t>Poètes français : caractéristiques et traductions</w:t>
      </w:r>
      <w:r w:rsidR="007F7AC0" w:rsidRPr="007F7AC0">
        <w:t xml:space="preserve"> (Encyclopédie de la littérature, de l'art et de la science), T. 1, Saint-Pétersbourg, 1914.</w:t>
      </w:r>
    </w:p>
  </w:footnote>
  <w:footnote w:id="147">
    <w:p w14:paraId="08913FF0" w14:textId="548FB4A4" w:rsidR="00802ADB" w:rsidRPr="007F7AC0" w:rsidRDefault="00802ADB" w:rsidP="00802ADB">
      <w:pPr>
        <w:pStyle w:val="af1"/>
        <w:spacing w:line="360" w:lineRule="auto"/>
      </w:pPr>
      <w:r w:rsidRPr="007F7AC0">
        <w:rPr>
          <w:rStyle w:val="af3"/>
        </w:rPr>
        <w:footnoteRef/>
      </w:r>
      <w:r w:rsidRPr="007F7AC0">
        <w:t xml:space="preserve"> </w:t>
      </w:r>
      <w:proofErr w:type="spellStart"/>
      <w:r w:rsidR="007F7AC0" w:rsidRPr="007F7AC0">
        <w:t>Evgeny</w:t>
      </w:r>
      <w:proofErr w:type="spellEnd"/>
      <w:r w:rsidR="007F7AC0" w:rsidRPr="007F7AC0">
        <w:t xml:space="preserve"> </w:t>
      </w:r>
      <w:proofErr w:type="spellStart"/>
      <w:r w:rsidR="007F7AC0" w:rsidRPr="007F7AC0">
        <w:t>Vitkovsk</w:t>
      </w:r>
      <w:r w:rsidR="007318B5">
        <w:t>i</w:t>
      </w:r>
      <w:proofErr w:type="spellEnd"/>
      <w:r w:rsidR="007F7AC0" w:rsidRPr="007F7AC0">
        <w:rPr>
          <w:color w:val="000000"/>
        </w:rPr>
        <w:t xml:space="preserve">, </w:t>
      </w:r>
      <w:r w:rsidR="007F7AC0" w:rsidRPr="007F7AC0">
        <w:rPr>
          <w:i/>
          <w:iCs/>
          <w:color w:val="000000"/>
        </w:rPr>
        <w:t xml:space="preserve">Sept siècles de </w:t>
      </w:r>
      <w:r w:rsidR="007F7AC0">
        <w:rPr>
          <w:i/>
          <w:iCs/>
          <w:color w:val="000000"/>
        </w:rPr>
        <w:t xml:space="preserve">la </w:t>
      </w:r>
      <w:r w:rsidR="007F7AC0" w:rsidRPr="007F7AC0">
        <w:rPr>
          <w:i/>
          <w:iCs/>
          <w:color w:val="000000"/>
        </w:rPr>
        <w:t>poésie française dans les traductions russes</w:t>
      </w:r>
      <w:r w:rsidR="007F7AC0" w:rsidRPr="007F7AC0">
        <w:rPr>
          <w:color w:val="000000"/>
        </w:rPr>
        <w:t>, 1300-1999</w:t>
      </w:r>
      <w:r w:rsidR="007F7AC0">
        <w:rPr>
          <w:color w:val="000000"/>
        </w:rPr>
        <w:t xml:space="preserve">, </w:t>
      </w:r>
      <w:r w:rsidR="007F7AC0" w:rsidRPr="007F7AC0">
        <w:rPr>
          <w:color w:val="000000"/>
        </w:rPr>
        <w:t>Saint-Pétersbourg, Eurasie, 1999.</w:t>
      </w:r>
    </w:p>
  </w:footnote>
  <w:footnote w:id="148">
    <w:p w14:paraId="474E7F47" w14:textId="77777777" w:rsidR="00802ADB" w:rsidRPr="00DF3388" w:rsidRDefault="00802ADB" w:rsidP="00802ADB">
      <w:pPr>
        <w:pStyle w:val="af1"/>
        <w:spacing w:line="360" w:lineRule="auto"/>
      </w:pPr>
      <w:r w:rsidRPr="009E5F20">
        <w:rPr>
          <w:rStyle w:val="af3"/>
        </w:rPr>
        <w:footnoteRef/>
      </w:r>
      <w:r w:rsidRPr="00DF3388">
        <w:t xml:space="preserve"> </w:t>
      </w:r>
      <w:hyperlink r:id="rId13" w:history="1">
        <w:r w:rsidRPr="00DF3388">
          <w:rPr>
            <w:rStyle w:val="a9"/>
          </w:rPr>
          <w:t>http://www.vostlit.info/Texts/Dokumenty/France/XV/1420-1440/Christine_de_Pizan/frametext.htm</w:t>
        </w:r>
      </w:hyperlink>
      <w:r w:rsidRPr="00DF3388">
        <w:t>.</w:t>
      </w:r>
    </w:p>
  </w:footnote>
  <w:footnote w:id="149">
    <w:p w14:paraId="2CC58E67" w14:textId="77777777" w:rsidR="005F4440" w:rsidRPr="00DF3388" w:rsidRDefault="005F4440" w:rsidP="005F4440">
      <w:pPr>
        <w:pStyle w:val="af1"/>
        <w:spacing w:line="360" w:lineRule="auto"/>
      </w:pPr>
      <w:r w:rsidRPr="006D073F">
        <w:rPr>
          <w:rStyle w:val="af3"/>
        </w:rPr>
        <w:footnoteRef/>
      </w:r>
      <w:hyperlink r:id="rId14" w:history="1">
        <w:r w:rsidRPr="00BA7519">
          <w:rPr>
            <w:rStyle w:val="a9"/>
          </w:rPr>
          <w:t>https</w:t>
        </w:r>
        <w:r w:rsidRPr="00DF3388">
          <w:rPr>
            <w:rStyle w:val="a9"/>
          </w:rPr>
          <w:t>://</w:t>
        </w:r>
        <w:r w:rsidRPr="00BA7519">
          <w:rPr>
            <w:rStyle w:val="a9"/>
          </w:rPr>
          <w:t>ru</w:t>
        </w:r>
        <w:r w:rsidRPr="00DF3388">
          <w:rPr>
            <w:rStyle w:val="a9"/>
          </w:rPr>
          <w:t>.</w:t>
        </w:r>
        <w:r w:rsidRPr="00BA7519">
          <w:rPr>
            <w:rStyle w:val="a9"/>
          </w:rPr>
          <w:t>wikipedia</w:t>
        </w:r>
        <w:r w:rsidRPr="00DF3388">
          <w:rPr>
            <w:rStyle w:val="a9"/>
          </w:rPr>
          <w:t>.</w:t>
        </w:r>
        <w:r w:rsidRPr="00BA7519">
          <w:rPr>
            <w:rStyle w:val="a9"/>
          </w:rPr>
          <w:t>org</w:t>
        </w:r>
        <w:r w:rsidRPr="00DF3388">
          <w:rPr>
            <w:rStyle w:val="a9"/>
          </w:rPr>
          <w:t>/</w:t>
        </w:r>
        <w:r w:rsidRPr="00BA7519">
          <w:rPr>
            <w:rStyle w:val="a9"/>
          </w:rPr>
          <w:t>wiki</w:t>
        </w:r>
        <w:r w:rsidRPr="00DF3388">
          <w:rPr>
            <w:rStyle w:val="a9"/>
          </w:rPr>
          <w:t>/%</w:t>
        </w:r>
        <w:r w:rsidRPr="00BA7519">
          <w:rPr>
            <w:rStyle w:val="a9"/>
          </w:rPr>
          <w:t>D</w:t>
        </w:r>
        <w:r w:rsidRPr="00DF3388">
          <w:rPr>
            <w:rStyle w:val="a9"/>
          </w:rPr>
          <w:t>0%9</w:t>
        </w:r>
        <w:r w:rsidRPr="00BA7519">
          <w:rPr>
            <w:rStyle w:val="a9"/>
          </w:rPr>
          <w:t>A</w:t>
        </w:r>
        <w:r w:rsidRPr="00DF3388">
          <w:rPr>
            <w:rStyle w:val="a9"/>
          </w:rPr>
          <w:t>%</w:t>
        </w:r>
        <w:r w:rsidRPr="00BA7519">
          <w:rPr>
            <w:rStyle w:val="a9"/>
          </w:rPr>
          <w:t>D</w:t>
        </w:r>
        <w:r w:rsidRPr="00DF3388">
          <w:rPr>
            <w:rStyle w:val="a9"/>
          </w:rPr>
          <w:t>1%80%</w:t>
        </w:r>
        <w:r w:rsidRPr="00BA7519">
          <w:rPr>
            <w:rStyle w:val="a9"/>
          </w:rPr>
          <w:t>D</w:t>
        </w:r>
        <w:r w:rsidRPr="00DF3388">
          <w:rPr>
            <w:rStyle w:val="a9"/>
          </w:rPr>
          <w:t>0%</w:t>
        </w:r>
        <w:r w:rsidRPr="00BA7519">
          <w:rPr>
            <w:rStyle w:val="a9"/>
          </w:rPr>
          <w:t>B</w:t>
        </w:r>
        <w:r w:rsidRPr="00DF3388">
          <w:rPr>
            <w:rStyle w:val="a9"/>
          </w:rPr>
          <w:t>8%</w:t>
        </w:r>
        <w:r w:rsidRPr="00BA7519">
          <w:rPr>
            <w:rStyle w:val="a9"/>
          </w:rPr>
          <w:t>D</w:t>
        </w:r>
        <w:r w:rsidRPr="00DF3388">
          <w:rPr>
            <w:rStyle w:val="a9"/>
          </w:rPr>
          <w:t>1%81%</w:t>
        </w:r>
        <w:r w:rsidRPr="00BA7519">
          <w:rPr>
            <w:rStyle w:val="a9"/>
          </w:rPr>
          <w:t>D</w:t>
        </w:r>
        <w:r w:rsidRPr="00DF3388">
          <w:rPr>
            <w:rStyle w:val="a9"/>
          </w:rPr>
          <w:t>1%82%</w:t>
        </w:r>
        <w:r w:rsidRPr="00BA7519">
          <w:rPr>
            <w:rStyle w:val="a9"/>
          </w:rPr>
          <w:t>D</w:t>
        </w:r>
        <w:r w:rsidRPr="00DF3388">
          <w:rPr>
            <w:rStyle w:val="a9"/>
          </w:rPr>
          <w:t>0%</w:t>
        </w:r>
        <w:r w:rsidRPr="00BA7519">
          <w:rPr>
            <w:rStyle w:val="a9"/>
          </w:rPr>
          <w:t>B</w:t>
        </w:r>
        <w:r w:rsidRPr="00DF3388">
          <w:rPr>
            <w:rStyle w:val="a9"/>
          </w:rPr>
          <w:t>8%</w:t>
        </w:r>
        <w:r w:rsidRPr="00BA7519">
          <w:rPr>
            <w:rStyle w:val="a9"/>
          </w:rPr>
          <w:t>D</w:t>
        </w:r>
        <w:r w:rsidRPr="00DF3388">
          <w:rPr>
            <w:rStyle w:val="a9"/>
          </w:rPr>
          <w:t>0%</w:t>
        </w:r>
        <w:r w:rsidRPr="00BA7519">
          <w:rPr>
            <w:rStyle w:val="a9"/>
          </w:rPr>
          <w:t>BD</w:t>
        </w:r>
        <w:r w:rsidRPr="00DF3388">
          <w:rPr>
            <w:rStyle w:val="a9"/>
          </w:rPr>
          <w:t>%</w:t>
        </w:r>
        <w:r w:rsidRPr="00BA7519">
          <w:rPr>
            <w:rStyle w:val="a9"/>
          </w:rPr>
          <w:t>D</w:t>
        </w:r>
        <w:r w:rsidRPr="00DF3388">
          <w:rPr>
            <w:rStyle w:val="a9"/>
          </w:rPr>
          <w:t>0%</w:t>
        </w:r>
        <w:r w:rsidRPr="00BA7519">
          <w:rPr>
            <w:rStyle w:val="a9"/>
          </w:rPr>
          <w:t>B</w:t>
        </w:r>
        <w:r w:rsidRPr="00DF3388">
          <w:rPr>
            <w:rStyle w:val="a9"/>
          </w:rPr>
          <w:t>0_%</w:t>
        </w:r>
        <w:r w:rsidRPr="00BA7519">
          <w:rPr>
            <w:rStyle w:val="a9"/>
          </w:rPr>
          <w:t>D</w:t>
        </w:r>
        <w:r w:rsidRPr="00DF3388">
          <w:rPr>
            <w:rStyle w:val="a9"/>
          </w:rPr>
          <w:t>0%9</w:t>
        </w:r>
        <w:r w:rsidRPr="00BA7519">
          <w:rPr>
            <w:rStyle w:val="a9"/>
          </w:rPr>
          <w:t>F</w:t>
        </w:r>
        <w:r w:rsidRPr="00DF3388">
          <w:rPr>
            <w:rStyle w:val="a9"/>
          </w:rPr>
          <w:t>%</w:t>
        </w:r>
        <w:r w:rsidRPr="00BA7519">
          <w:rPr>
            <w:rStyle w:val="a9"/>
          </w:rPr>
          <w:t>D</w:t>
        </w:r>
        <w:r w:rsidRPr="00DF3388">
          <w:rPr>
            <w:rStyle w:val="a9"/>
          </w:rPr>
          <w:t>0%</w:t>
        </w:r>
        <w:r w:rsidRPr="00BA7519">
          <w:rPr>
            <w:rStyle w:val="a9"/>
          </w:rPr>
          <w:t>B</w:t>
        </w:r>
        <w:r w:rsidRPr="00DF3388">
          <w:rPr>
            <w:rStyle w:val="a9"/>
          </w:rPr>
          <w:t>8%</w:t>
        </w:r>
        <w:r w:rsidRPr="00BA7519">
          <w:rPr>
            <w:rStyle w:val="a9"/>
          </w:rPr>
          <w:t>D</w:t>
        </w:r>
        <w:r w:rsidRPr="00DF3388">
          <w:rPr>
            <w:rStyle w:val="a9"/>
          </w:rPr>
          <w:t>0%</w:t>
        </w:r>
        <w:r w:rsidRPr="00BA7519">
          <w:rPr>
            <w:rStyle w:val="a9"/>
          </w:rPr>
          <w:t>B</w:t>
        </w:r>
        <w:r w:rsidRPr="00DF3388">
          <w:rPr>
            <w:rStyle w:val="a9"/>
          </w:rPr>
          <w:t>7%</w:t>
        </w:r>
        <w:r w:rsidRPr="00BA7519">
          <w:rPr>
            <w:rStyle w:val="a9"/>
          </w:rPr>
          <w:t>D</w:t>
        </w:r>
        <w:r w:rsidRPr="00DF3388">
          <w:rPr>
            <w:rStyle w:val="a9"/>
          </w:rPr>
          <w:t>0%</w:t>
        </w:r>
        <w:r w:rsidRPr="00BA7519">
          <w:rPr>
            <w:rStyle w:val="a9"/>
          </w:rPr>
          <w:t>B</w:t>
        </w:r>
        <w:r w:rsidRPr="00DF3388">
          <w:rPr>
            <w:rStyle w:val="a9"/>
          </w:rPr>
          <w:t>0%</w:t>
        </w:r>
        <w:r w:rsidRPr="00BA7519">
          <w:rPr>
            <w:rStyle w:val="a9"/>
          </w:rPr>
          <w:t>D</w:t>
        </w:r>
        <w:r w:rsidRPr="00DF3388">
          <w:rPr>
            <w:rStyle w:val="a9"/>
          </w:rPr>
          <w:t>0%</w:t>
        </w:r>
        <w:r w:rsidRPr="00BA7519">
          <w:rPr>
            <w:rStyle w:val="a9"/>
          </w:rPr>
          <w:t>BD</w:t>
        </w:r>
        <w:r w:rsidRPr="00DF3388">
          <w:rPr>
            <w:rStyle w:val="a9"/>
          </w:rPr>
          <w:t>%</w:t>
        </w:r>
        <w:r w:rsidRPr="00BA7519">
          <w:rPr>
            <w:rStyle w:val="a9"/>
          </w:rPr>
          <w:t>D</w:t>
        </w:r>
        <w:r w:rsidRPr="00DF3388">
          <w:rPr>
            <w:rStyle w:val="a9"/>
          </w:rPr>
          <w:t>1%81%</w:t>
        </w:r>
        <w:r w:rsidRPr="00BA7519">
          <w:rPr>
            <w:rStyle w:val="a9"/>
          </w:rPr>
          <w:t>D</w:t>
        </w:r>
        <w:r w:rsidRPr="00DF3388">
          <w:rPr>
            <w:rStyle w:val="a9"/>
          </w:rPr>
          <w:t>0%</w:t>
        </w:r>
        <w:r w:rsidRPr="00BA7519">
          <w:rPr>
            <w:rStyle w:val="a9"/>
          </w:rPr>
          <w:t>BA</w:t>
        </w:r>
        <w:r w:rsidRPr="00DF3388">
          <w:rPr>
            <w:rStyle w:val="a9"/>
          </w:rPr>
          <w:t>%</w:t>
        </w:r>
        <w:r w:rsidRPr="00BA7519">
          <w:rPr>
            <w:rStyle w:val="a9"/>
          </w:rPr>
          <w:t>D</w:t>
        </w:r>
        <w:r w:rsidRPr="00DF3388">
          <w:rPr>
            <w:rStyle w:val="a9"/>
          </w:rPr>
          <w:t>0%</w:t>
        </w:r>
        <w:r w:rsidRPr="00BA7519">
          <w:rPr>
            <w:rStyle w:val="a9"/>
          </w:rPr>
          <w:t>B</w:t>
        </w:r>
        <w:r w:rsidRPr="00DF3388">
          <w:rPr>
            <w:rStyle w:val="a9"/>
          </w:rPr>
          <w:t>0%</w:t>
        </w:r>
        <w:r w:rsidRPr="00BA7519">
          <w:rPr>
            <w:rStyle w:val="a9"/>
          </w:rPr>
          <w:t>D</w:t>
        </w:r>
        <w:r w:rsidRPr="00DF3388">
          <w:rPr>
            <w:rStyle w:val="a9"/>
          </w:rPr>
          <w:t>1%8</w:t>
        </w:r>
        <w:r w:rsidRPr="00BA7519">
          <w:rPr>
            <w:rStyle w:val="a9"/>
          </w:rPr>
          <w:t>F</w:t>
        </w:r>
      </w:hyperlink>
      <w:r w:rsidRPr="00DF3388">
        <w:rPr>
          <w:rStyle w:val="a9"/>
        </w:rPr>
        <w:t>.</w:t>
      </w:r>
    </w:p>
  </w:footnote>
  <w:footnote w:id="150">
    <w:p w14:paraId="31F4C230" w14:textId="77777777" w:rsidR="005F4440" w:rsidRPr="00DF3388" w:rsidRDefault="005F4440" w:rsidP="005F4440">
      <w:pPr>
        <w:pStyle w:val="aff"/>
        <w:spacing w:before="0" w:beforeAutospacing="0" w:after="0" w:afterAutospacing="0" w:line="360" w:lineRule="auto"/>
        <w:jc w:val="both"/>
        <w:rPr>
          <w:lang w:val="fr-FR"/>
        </w:rPr>
      </w:pPr>
      <w:r w:rsidRPr="00680B15">
        <w:rPr>
          <w:rStyle w:val="af3"/>
        </w:rPr>
        <w:footnoteRef/>
      </w:r>
      <w:hyperlink r:id="rId15" w:history="1">
        <w:r w:rsidRPr="00DF3388">
          <w:rPr>
            <w:rStyle w:val="a9"/>
            <w:sz w:val="20"/>
            <w:szCs w:val="20"/>
            <w:lang w:val="fr-FR"/>
          </w:rPr>
          <w:t>https://ru.wikipedia.org/wiki/%D0%9A%D0%BD%D0%B8%D0%B3%D0%B0_%D0%BE_%D0%B3%D1%80%D0%B0%D0%B4%D0%B5_%D0%B6%D0%B5%D0%BD%D1%81%D0%BA%D0%BE%D0%BC</w:t>
        </w:r>
      </w:hyperlink>
      <w:r w:rsidRPr="00DF3388">
        <w:rPr>
          <w:rStyle w:val="a9"/>
          <w:sz w:val="20"/>
          <w:szCs w:val="20"/>
          <w:lang w:val="fr-FR"/>
        </w:rPr>
        <w:t>.</w:t>
      </w:r>
    </w:p>
  </w:footnote>
  <w:footnote w:id="151">
    <w:p w14:paraId="15CA6AD4" w14:textId="77777777" w:rsidR="005F4440" w:rsidRPr="00DF3388" w:rsidRDefault="005F4440" w:rsidP="005F4440">
      <w:pPr>
        <w:pStyle w:val="aff"/>
        <w:spacing w:before="0" w:beforeAutospacing="0" w:after="0" w:afterAutospacing="0" w:line="360" w:lineRule="auto"/>
        <w:jc w:val="both"/>
        <w:rPr>
          <w:lang w:val="fr-FR"/>
        </w:rPr>
      </w:pPr>
      <w:r w:rsidRPr="00680B15">
        <w:rPr>
          <w:rStyle w:val="af3"/>
        </w:rPr>
        <w:footnoteRef/>
      </w:r>
      <w:hyperlink r:id="rId16" w:history="1">
        <w:r w:rsidRPr="00DF3388">
          <w:rPr>
            <w:rStyle w:val="a9"/>
            <w:sz w:val="20"/>
            <w:szCs w:val="20"/>
            <w:lang w:val="fr-FR"/>
          </w:rPr>
          <w:t>https://ru.wikipedia.org/wiki/%D0%9F%D0%BE%D1%81%D0%BB%D0%B0%D0%BD%D0%B8%D0%B5_%D0%9E%D1%84%D0%B5%D0%B8_%D0%93%D0%B5%D0%BA%D1%82%D0%BE%D1%80%D1%83</w:t>
        </w:r>
      </w:hyperlink>
      <w:r w:rsidRPr="00DF3388">
        <w:rPr>
          <w:sz w:val="20"/>
          <w:szCs w:val="20"/>
          <w:lang w:val="fr-FR"/>
        </w:rPr>
        <w:t>.</w:t>
      </w:r>
    </w:p>
  </w:footnote>
  <w:footnote w:id="152">
    <w:p w14:paraId="1171141F" w14:textId="77777777" w:rsidR="005F4440" w:rsidRPr="00680B15" w:rsidRDefault="005F4440" w:rsidP="005F4440">
      <w:pPr>
        <w:pStyle w:val="af1"/>
        <w:spacing w:line="360" w:lineRule="auto"/>
      </w:pPr>
      <w:r w:rsidRPr="00680B15">
        <w:rPr>
          <w:rStyle w:val="af3"/>
        </w:rPr>
        <w:footnoteRef/>
      </w:r>
      <w:r w:rsidRPr="00680B15">
        <w:t xml:space="preserve"> Sur </w:t>
      </w:r>
      <w:proofErr w:type="spellStart"/>
      <w:r w:rsidRPr="00680B15">
        <w:t>Wikipedia</w:t>
      </w:r>
      <w:proofErr w:type="spellEnd"/>
      <w:r w:rsidRPr="00680B15">
        <w:t xml:space="preserve"> française, il n’y a pas de page à part sur cette œuvre, mais le lecteur francophone peut en savoir plus en s’adressant à un article sur le codex Bodmer 49 contenant le poème :</w:t>
      </w:r>
    </w:p>
    <w:p w14:paraId="3A1D9937" w14:textId="77777777" w:rsidR="005F4440" w:rsidRPr="00680B15" w:rsidRDefault="00491A9A" w:rsidP="005F4440">
      <w:pPr>
        <w:pStyle w:val="af1"/>
        <w:spacing w:line="360" w:lineRule="auto"/>
        <w:rPr>
          <w:color w:val="000000"/>
        </w:rPr>
      </w:pPr>
      <w:hyperlink r:id="rId17" w:history="1">
        <w:r w:rsidR="005F4440" w:rsidRPr="00680B15">
          <w:rPr>
            <w:rStyle w:val="a9"/>
          </w:rPr>
          <w:t> https://fr.wikipedia.org/wiki/%C3%89p%C3%AEtre_d%27Oth%C3%A9a_de_la_fondation_Bodmer</w:t>
        </w:r>
      </w:hyperlink>
    </w:p>
    <w:p w14:paraId="1C8BB66A" w14:textId="77777777" w:rsidR="005F4440" w:rsidRPr="00680B15" w:rsidRDefault="005F4440" w:rsidP="005F4440">
      <w:pPr>
        <w:pStyle w:val="af1"/>
        <w:spacing w:line="360" w:lineRule="auto"/>
      </w:pPr>
      <w:proofErr w:type="gramStart"/>
      <w:r w:rsidRPr="00680B15">
        <w:rPr>
          <w:color w:val="000000"/>
        </w:rPr>
        <w:t>ou</w:t>
      </w:r>
      <w:proofErr w:type="gramEnd"/>
      <w:r w:rsidRPr="00680B15">
        <w:rPr>
          <w:color w:val="000000"/>
        </w:rPr>
        <w:t xml:space="preserve"> bien sur le site Gallica de la Bibliothèque Nationale de France.</w:t>
      </w:r>
    </w:p>
  </w:footnote>
  <w:footnote w:id="153">
    <w:p w14:paraId="36E1B568" w14:textId="77777777" w:rsidR="005F4440" w:rsidRPr="006D073F" w:rsidRDefault="005F4440" w:rsidP="005F4440">
      <w:pPr>
        <w:pStyle w:val="af1"/>
        <w:spacing w:line="360" w:lineRule="auto"/>
      </w:pPr>
      <w:r w:rsidRPr="00680B15">
        <w:rPr>
          <w:rStyle w:val="af3"/>
        </w:rPr>
        <w:footnoteRef/>
      </w:r>
      <w:r w:rsidRPr="00680B15">
        <w:t xml:space="preserve"> </w:t>
      </w:r>
      <w:hyperlink r:id="rId18" w:history="1">
        <w:r w:rsidRPr="00680B15">
          <w:rPr>
            <w:rStyle w:val="a9"/>
          </w:rPr>
          <w:t>http://www.pizan.lib.ed.ac.uk/</w:t>
        </w:r>
      </w:hyperlink>
      <w:r w:rsidRPr="00680B15">
        <w:t>.</w:t>
      </w:r>
    </w:p>
  </w:footnote>
  <w:footnote w:id="154">
    <w:p w14:paraId="0BF939C4" w14:textId="5776C0A2" w:rsidR="005F4440" w:rsidRPr="00641733" w:rsidRDefault="005F4440" w:rsidP="005F4440">
      <w:pPr>
        <w:pStyle w:val="af1"/>
        <w:spacing w:line="360" w:lineRule="auto"/>
      </w:pPr>
      <w:r w:rsidRPr="006D073F">
        <w:rPr>
          <w:rStyle w:val="af3"/>
        </w:rPr>
        <w:footnoteRef/>
      </w:r>
      <w:r w:rsidRPr="00641733">
        <w:t xml:space="preserve"> </w:t>
      </w:r>
      <w:r w:rsidR="00641733" w:rsidRPr="00641733">
        <w:t xml:space="preserve">Huizinga Johan, </w:t>
      </w:r>
      <w:r w:rsidR="00641733" w:rsidRPr="00641733">
        <w:rPr>
          <w:i/>
          <w:iCs/>
        </w:rPr>
        <w:t>L’Automne du Moyen Âge</w:t>
      </w:r>
      <w:r w:rsidR="00297C68" w:rsidRPr="00DD0AD2">
        <w:rPr>
          <w:bCs/>
          <w:shd w:val="clear" w:color="auto" w:fill="FFFFFF"/>
        </w:rPr>
        <w:t> </w:t>
      </w:r>
      <w:r w:rsidR="00641733" w:rsidRPr="00641733">
        <w:rPr>
          <w:i/>
          <w:iCs/>
        </w:rPr>
        <w:t xml:space="preserve">: </w:t>
      </w:r>
      <w:r w:rsidR="0036493D" w:rsidRPr="00E77D3B">
        <w:rPr>
          <w:i/>
          <w:iCs/>
          <w:shd w:val="clear" w:color="auto" w:fill="FFFFFF"/>
        </w:rPr>
        <w:t>Une </w:t>
      </w:r>
      <w:r w:rsidR="0036493D" w:rsidRPr="0036493D">
        <w:rPr>
          <w:rStyle w:val="aa"/>
          <w:shd w:val="clear" w:color="auto" w:fill="FFFFFF"/>
        </w:rPr>
        <w:t>étude</w:t>
      </w:r>
      <w:r w:rsidR="0036493D" w:rsidRPr="00E77D3B">
        <w:rPr>
          <w:i/>
          <w:iCs/>
          <w:shd w:val="clear" w:color="auto" w:fill="FFFFFF"/>
        </w:rPr>
        <w:t> des </w:t>
      </w:r>
      <w:r w:rsidR="0036493D" w:rsidRPr="0036493D">
        <w:rPr>
          <w:rStyle w:val="aa"/>
          <w:shd w:val="clear" w:color="auto" w:fill="FFFFFF"/>
        </w:rPr>
        <w:t>formes</w:t>
      </w:r>
      <w:r w:rsidR="0036493D" w:rsidRPr="00E77D3B">
        <w:rPr>
          <w:i/>
          <w:iCs/>
          <w:shd w:val="clear" w:color="auto" w:fill="FFFFFF"/>
        </w:rPr>
        <w:t> de </w:t>
      </w:r>
      <w:r w:rsidR="0036493D" w:rsidRPr="0036493D">
        <w:rPr>
          <w:rStyle w:val="aa"/>
          <w:shd w:val="clear" w:color="auto" w:fill="FFFFFF"/>
        </w:rPr>
        <w:t>vie</w:t>
      </w:r>
      <w:r w:rsidR="0036493D" w:rsidRPr="00E77D3B">
        <w:rPr>
          <w:i/>
          <w:iCs/>
          <w:shd w:val="clear" w:color="auto" w:fill="FFFFFF"/>
        </w:rPr>
        <w:t>, de </w:t>
      </w:r>
      <w:r w:rsidR="0036493D" w:rsidRPr="0036493D">
        <w:rPr>
          <w:rStyle w:val="aa"/>
          <w:shd w:val="clear" w:color="auto" w:fill="FFFFFF"/>
        </w:rPr>
        <w:t>pensée</w:t>
      </w:r>
      <w:r w:rsidR="0036493D" w:rsidRPr="00E77D3B">
        <w:rPr>
          <w:i/>
          <w:iCs/>
          <w:shd w:val="clear" w:color="auto" w:fill="FFFFFF"/>
        </w:rPr>
        <w:t> et d</w:t>
      </w:r>
      <w:r w:rsidR="0036493D">
        <w:rPr>
          <w:i/>
          <w:iCs/>
          <w:shd w:val="clear" w:color="auto" w:fill="FFFFFF"/>
        </w:rPr>
        <w:t>’</w:t>
      </w:r>
      <w:r w:rsidR="0036493D" w:rsidRPr="00E77D3B">
        <w:rPr>
          <w:i/>
          <w:iCs/>
          <w:shd w:val="clear" w:color="auto" w:fill="FFFFFF"/>
        </w:rPr>
        <w:t>art en </w:t>
      </w:r>
      <w:r w:rsidR="0036493D" w:rsidRPr="0036493D">
        <w:rPr>
          <w:rStyle w:val="aa"/>
          <w:shd w:val="clear" w:color="auto" w:fill="FFFFFF"/>
        </w:rPr>
        <w:t>France</w:t>
      </w:r>
      <w:r w:rsidR="0036493D" w:rsidRPr="00E77D3B">
        <w:rPr>
          <w:i/>
          <w:iCs/>
          <w:shd w:val="clear" w:color="auto" w:fill="FFFFFF"/>
        </w:rPr>
        <w:t> et aux </w:t>
      </w:r>
      <w:r w:rsidR="0036493D" w:rsidRPr="0036493D">
        <w:rPr>
          <w:rStyle w:val="aa"/>
          <w:shd w:val="clear" w:color="auto" w:fill="FFFFFF"/>
        </w:rPr>
        <w:t>Pays</w:t>
      </w:r>
      <w:r w:rsidR="0036493D" w:rsidRPr="0036493D">
        <w:rPr>
          <w:shd w:val="clear" w:color="auto" w:fill="FFFFFF"/>
        </w:rPr>
        <w:t>-</w:t>
      </w:r>
      <w:r w:rsidR="0036493D" w:rsidRPr="0036493D">
        <w:rPr>
          <w:rStyle w:val="aa"/>
          <w:shd w:val="clear" w:color="auto" w:fill="FFFFFF"/>
        </w:rPr>
        <w:t>Bas</w:t>
      </w:r>
      <w:r w:rsidR="0036493D" w:rsidRPr="00E77D3B">
        <w:rPr>
          <w:i/>
          <w:iCs/>
          <w:shd w:val="clear" w:color="auto" w:fill="FFFFFF"/>
        </w:rPr>
        <w:t> aux </w:t>
      </w:r>
      <w:r w:rsidR="0036493D" w:rsidRPr="0036493D">
        <w:rPr>
          <w:rStyle w:val="aa"/>
          <w:shd w:val="clear" w:color="auto" w:fill="FFFFFF"/>
        </w:rPr>
        <w:t>XIV</w:t>
      </w:r>
      <w:r w:rsidR="0036493D" w:rsidRPr="00E77D3B">
        <w:rPr>
          <w:i/>
          <w:iCs/>
          <w:shd w:val="clear" w:color="auto" w:fill="FFFFFF"/>
        </w:rPr>
        <w:t> </w:t>
      </w:r>
      <w:r w:rsidR="0036493D" w:rsidRPr="00E77D3B">
        <w:rPr>
          <w:i/>
          <w:iCs/>
          <w:shd w:val="clear" w:color="auto" w:fill="FFFFFF"/>
          <w:vertAlign w:val="superscript"/>
        </w:rPr>
        <w:t>e</w:t>
      </w:r>
      <w:r w:rsidR="0036493D" w:rsidRPr="00E77D3B">
        <w:rPr>
          <w:i/>
          <w:iCs/>
          <w:shd w:val="clear" w:color="auto" w:fill="FFFFFF"/>
        </w:rPr>
        <w:t> et </w:t>
      </w:r>
      <w:r w:rsidR="0036493D" w:rsidRPr="0036493D">
        <w:rPr>
          <w:rStyle w:val="aa"/>
          <w:shd w:val="clear" w:color="auto" w:fill="FFFFFF"/>
        </w:rPr>
        <w:t>XV</w:t>
      </w:r>
      <w:r w:rsidR="0036493D" w:rsidRPr="0036493D">
        <w:rPr>
          <w:shd w:val="clear" w:color="auto" w:fill="FFFFFF"/>
        </w:rPr>
        <w:t> </w:t>
      </w:r>
      <w:r w:rsidR="0036493D" w:rsidRPr="00E77D3B">
        <w:rPr>
          <w:i/>
          <w:iCs/>
          <w:shd w:val="clear" w:color="auto" w:fill="FFFFFF"/>
          <w:vertAlign w:val="superscript"/>
        </w:rPr>
        <w:t>e</w:t>
      </w:r>
      <w:r w:rsidR="0036493D" w:rsidRPr="00E77D3B">
        <w:rPr>
          <w:i/>
          <w:iCs/>
          <w:shd w:val="clear" w:color="auto" w:fill="FFFFFF"/>
        </w:rPr>
        <w:t> </w:t>
      </w:r>
      <w:r w:rsidR="0036493D" w:rsidRPr="0036493D">
        <w:rPr>
          <w:rStyle w:val="aa"/>
          <w:shd w:val="clear" w:color="auto" w:fill="FFFFFF"/>
        </w:rPr>
        <w:t>siècles</w:t>
      </w:r>
      <w:r w:rsidR="00641733" w:rsidRPr="00641733">
        <w:t xml:space="preserve">, Traduit par D. V. </w:t>
      </w:r>
      <w:proofErr w:type="spellStart"/>
      <w:r w:rsidR="00641733" w:rsidRPr="00641733">
        <w:t>Silvestrov</w:t>
      </w:r>
      <w:proofErr w:type="spellEnd"/>
      <w:r w:rsidR="00641733">
        <w:t xml:space="preserve">, </w:t>
      </w:r>
      <w:r w:rsidR="00641733" w:rsidRPr="00641733">
        <w:t>M</w:t>
      </w:r>
      <w:r w:rsidR="00641733">
        <w:t>oscou,</w:t>
      </w:r>
      <w:r w:rsidR="00641733" w:rsidRPr="00641733">
        <w:t xml:space="preserve"> </w:t>
      </w:r>
      <w:proofErr w:type="spellStart"/>
      <w:r w:rsidR="00641733" w:rsidRPr="00641733">
        <w:t>Nauka</w:t>
      </w:r>
      <w:proofErr w:type="spellEnd"/>
      <w:r w:rsidR="00641733" w:rsidRPr="00641733">
        <w:t>, 1988</w:t>
      </w:r>
      <w:r w:rsidRPr="00641733">
        <w:rPr>
          <w:color w:val="000000"/>
        </w:rPr>
        <w:t>.</w:t>
      </w:r>
    </w:p>
  </w:footnote>
  <w:footnote w:id="155">
    <w:p w14:paraId="7329C5A7" w14:textId="77777777" w:rsidR="005F4440" w:rsidRPr="00DF3388" w:rsidRDefault="005F4440" w:rsidP="005F4440">
      <w:pPr>
        <w:pStyle w:val="aff"/>
        <w:spacing w:before="0" w:beforeAutospacing="0" w:after="0" w:afterAutospacing="0" w:line="360" w:lineRule="auto"/>
        <w:jc w:val="both"/>
        <w:rPr>
          <w:lang w:val="fr-FR"/>
        </w:rPr>
      </w:pPr>
      <w:r>
        <w:rPr>
          <w:rStyle w:val="af3"/>
        </w:rPr>
        <w:footnoteRef/>
      </w:r>
      <w:hyperlink r:id="rId19" w:history="1">
        <w:r w:rsidRPr="00DF3388">
          <w:rPr>
            <w:rStyle w:val="a9"/>
            <w:color w:val="1155CC"/>
            <w:sz w:val="20"/>
            <w:szCs w:val="20"/>
            <w:lang w:val="fr-FR"/>
          </w:rPr>
          <w:t>https://ru.wikipedia.org/wiki/%D0%9A%D0%B0%D1%82%D0%B5%D0%B3%D0%BE%D1%80%D0%B8%D1%8F:%D0%A4%D1%80%D0%B0%D0%BD%D1%86%D1%83%D0%B7%D1%81%D0%BA%D0%B8%D0%B5_%D0%BF%D0%BE%D1%8D%D1%82%D1%8B_XIV_%D0%B2%D0%B5%D0%BA%D0%B0</w:t>
        </w:r>
      </w:hyperlink>
      <w:r w:rsidRPr="00DF3388">
        <w:rPr>
          <w:lang w:val="fr-FR"/>
        </w:rPr>
        <w:t>.</w:t>
      </w:r>
    </w:p>
  </w:footnote>
  <w:footnote w:id="156">
    <w:p w14:paraId="24909360" w14:textId="77777777" w:rsidR="005F4440" w:rsidRPr="00DF3388" w:rsidRDefault="005F4440" w:rsidP="005F4440">
      <w:pPr>
        <w:pStyle w:val="aff"/>
        <w:spacing w:before="0" w:beforeAutospacing="0" w:after="0" w:afterAutospacing="0" w:line="360" w:lineRule="auto"/>
        <w:jc w:val="both"/>
        <w:rPr>
          <w:lang w:val="fr-FR"/>
        </w:rPr>
      </w:pPr>
      <w:r>
        <w:rPr>
          <w:rStyle w:val="af3"/>
        </w:rPr>
        <w:footnoteRef/>
      </w:r>
      <w:hyperlink r:id="rId20" w:history="1">
        <w:r w:rsidRPr="00DF3388">
          <w:rPr>
            <w:rStyle w:val="a9"/>
            <w:bCs/>
            <w:sz w:val="20"/>
            <w:szCs w:val="20"/>
            <w:lang w:val="fr-FR"/>
          </w:rPr>
          <w:t>https://www.youtube.com/watch?v=HB4EdZFMuvc&amp;ab_channel=ACADEMIA%7C%D0%9A%D0%B0%D0%BD%D0%B0%D0%BB%D0%9A%D1%83%D0%BB%D1%8C%D1%82%D1%83%D1%80%D0%B0</w:t>
        </w:r>
      </w:hyperlink>
      <w:r w:rsidRPr="00DF3388">
        <w:rPr>
          <w:sz w:val="20"/>
          <w:szCs w:val="20"/>
          <w:lang w:val="fr-FR"/>
        </w:rPr>
        <w:t>.</w:t>
      </w:r>
    </w:p>
  </w:footnote>
  <w:footnote w:id="157">
    <w:p w14:paraId="59729F84" w14:textId="77777777" w:rsidR="005F4440" w:rsidRPr="00DF3388" w:rsidRDefault="005F4440" w:rsidP="005F4440">
      <w:pPr>
        <w:pStyle w:val="af1"/>
        <w:spacing w:line="360" w:lineRule="auto"/>
      </w:pPr>
      <w:r w:rsidRPr="005E5261">
        <w:rPr>
          <w:rStyle w:val="af3"/>
        </w:rPr>
        <w:footnoteRef/>
      </w:r>
      <w:r w:rsidRPr="00DF3388">
        <w:t xml:space="preserve"> </w:t>
      </w:r>
      <w:hyperlink r:id="rId21" w:history="1">
        <w:r w:rsidRPr="00DF3388">
          <w:rPr>
            <w:rStyle w:val="a9"/>
          </w:rPr>
          <w:t>https://godliteratury.ru/articles/2017/10/13/kristina-pizanskaya-zhenskoe-lico-sred</w:t>
        </w:r>
      </w:hyperlink>
      <w:r w:rsidRPr="00DF3388">
        <w:t>.</w:t>
      </w:r>
    </w:p>
  </w:footnote>
  <w:footnote w:id="158">
    <w:p w14:paraId="1D5E7C66" w14:textId="77777777" w:rsidR="005F4440" w:rsidRPr="00DF3388" w:rsidRDefault="005F4440" w:rsidP="005F4440">
      <w:pPr>
        <w:pStyle w:val="af1"/>
        <w:spacing w:line="360" w:lineRule="auto"/>
      </w:pPr>
      <w:r w:rsidRPr="005E5261">
        <w:rPr>
          <w:rStyle w:val="af3"/>
        </w:rPr>
        <w:footnoteRef/>
      </w:r>
      <w:r w:rsidRPr="00DF3388">
        <w:t xml:space="preserve"> </w:t>
      </w:r>
      <w:hyperlink r:id="rId22" w:history="1">
        <w:r w:rsidRPr="00952D28">
          <w:rPr>
            <w:rStyle w:val="a9"/>
            <w:color w:val="1155CC"/>
          </w:rPr>
          <w:t>https</w:t>
        </w:r>
        <w:r w:rsidRPr="00DF3388">
          <w:rPr>
            <w:rStyle w:val="a9"/>
            <w:color w:val="1155CC"/>
          </w:rPr>
          <w:t>://</w:t>
        </w:r>
        <w:r w:rsidRPr="00952D28">
          <w:rPr>
            <w:rStyle w:val="a9"/>
            <w:color w:val="1155CC"/>
          </w:rPr>
          <w:t>www</w:t>
        </w:r>
        <w:r w:rsidRPr="00DF3388">
          <w:rPr>
            <w:rStyle w:val="a9"/>
            <w:color w:val="1155CC"/>
          </w:rPr>
          <w:t>.</w:t>
        </w:r>
        <w:r w:rsidRPr="00952D28">
          <w:rPr>
            <w:rStyle w:val="a9"/>
            <w:color w:val="1155CC"/>
          </w:rPr>
          <w:t>colta</w:t>
        </w:r>
        <w:r w:rsidRPr="00DF3388">
          <w:rPr>
            <w:rStyle w:val="a9"/>
            <w:color w:val="1155CC"/>
          </w:rPr>
          <w:t>.</w:t>
        </w:r>
        <w:r w:rsidRPr="00952D28">
          <w:rPr>
            <w:rStyle w:val="a9"/>
            <w:color w:val="1155CC"/>
          </w:rPr>
          <w:t>ru</w:t>
        </w:r>
        <w:r w:rsidRPr="00DF3388">
          <w:rPr>
            <w:rStyle w:val="a9"/>
            <w:color w:val="1155CC"/>
          </w:rPr>
          <w:t>/</w:t>
        </w:r>
        <w:r w:rsidRPr="00952D28">
          <w:rPr>
            <w:rStyle w:val="a9"/>
            <w:color w:val="1155CC"/>
          </w:rPr>
          <w:t>articles</w:t>
        </w:r>
        <w:r w:rsidRPr="00DF3388">
          <w:rPr>
            <w:rStyle w:val="a9"/>
            <w:color w:val="1155CC"/>
          </w:rPr>
          <w:t>/</w:t>
        </w:r>
        <w:r w:rsidRPr="00952D28">
          <w:rPr>
            <w:rStyle w:val="a9"/>
            <w:color w:val="1155CC"/>
          </w:rPr>
          <w:t>she</w:t>
        </w:r>
        <w:r w:rsidRPr="00DF3388">
          <w:rPr>
            <w:rStyle w:val="a9"/>
            <w:color w:val="1155CC"/>
          </w:rPr>
          <w:t>/26009-</w:t>
        </w:r>
        <w:r w:rsidRPr="00952D28">
          <w:rPr>
            <w:rStyle w:val="a9"/>
            <w:color w:val="1155CC"/>
          </w:rPr>
          <w:t>filosofiya</w:t>
        </w:r>
        <w:r w:rsidRPr="00DF3388">
          <w:rPr>
            <w:rStyle w:val="a9"/>
            <w:color w:val="1155CC"/>
          </w:rPr>
          <w:t>-</w:t>
        </w:r>
        <w:r w:rsidRPr="00952D28">
          <w:rPr>
            <w:rStyle w:val="a9"/>
            <w:color w:val="1155CC"/>
          </w:rPr>
          <w:t>zhenskiy</w:t>
        </w:r>
        <w:r w:rsidRPr="00DF3388">
          <w:rPr>
            <w:rStyle w:val="a9"/>
            <w:color w:val="1155CC"/>
          </w:rPr>
          <w:t>-</w:t>
        </w:r>
        <w:r w:rsidRPr="00952D28">
          <w:rPr>
            <w:rStyle w:val="a9"/>
            <w:color w:val="1155CC"/>
          </w:rPr>
          <w:t>rod</w:t>
        </w:r>
        <w:r w:rsidRPr="00DF3388">
          <w:rPr>
            <w:rStyle w:val="a9"/>
            <w:color w:val="1155CC"/>
          </w:rPr>
          <w:t>-</w:t>
        </w:r>
        <w:r w:rsidRPr="00952D28">
          <w:rPr>
            <w:rStyle w:val="a9"/>
            <w:color w:val="1155CC"/>
          </w:rPr>
          <w:t>kristina</w:t>
        </w:r>
        <w:r w:rsidRPr="00DF3388">
          <w:rPr>
            <w:rStyle w:val="a9"/>
            <w:color w:val="1155CC"/>
          </w:rPr>
          <w:t>-</w:t>
        </w:r>
        <w:r w:rsidRPr="00952D28">
          <w:rPr>
            <w:rStyle w:val="a9"/>
            <w:color w:val="1155CC"/>
          </w:rPr>
          <w:t>pizanskaya</w:t>
        </w:r>
      </w:hyperlink>
      <w:r w:rsidRPr="00DF3388">
        <w:rPr>
          <w:rStyle w:val="a9"/>
        </w:rPr>
        <w:t>.</w:t>
      </w:r>
    </w:p>
  </w:footnote>
  <w:footnote w:id="159">
    <w:p w14:paraId="4CD708AE" w14:textId="77777777" w:rsidR="005F4440" w:rsidRPr="00DF3388" w:rsidRDefault="005F4440" w:rsidP="005F4440">
      <w:pPr>
        <w:pStyle w:val="af1"/>
        <w:spacing w:line="360" w:lineRule="auto"/>
      </w:pPr>
      <w:r w:rsidRPr="005E5261">
        <w:rPr>
          <w:rStyle w:val="af3"/>
        </w:rPr>
        <w:footnoteRef/>
      </w:r>
      <w:r w:rsidRPr="00DF3388">
        <w:t xml:space="preserve"> </w:t>
      </w:r>
      <w:hyperlink r:id="rId23" w:history="1">
        <w:r w:rsidRPr="00DF3388">
          <w:rPr>
            <w:rStyle w:val="a9"/>
            <w:color w:val="000000"/>
          </w:rPr>
          <w:t xml:space="preserve"> </w:t>
        </w:r>
        <w:r w:rsidRPr="00952D28">
          <w:rPr>
            <w:rStyle w:val="a9"/>
            <w:color w:val="1155CC"/>
          </w:rPr>
          <w:t>https</w:t>
        </w:r>
        <w:r w:rsidRPr="00DF3388">
          <w:rPr>
            <w:rStyle w:val="a9"/>
            <w:color w:val="1155CC"/>
          </w:rPr>
          <w:t>://</w:t>
        </w:r>
        <w:r w:rsidRPr="00952D28">
          <w:rPr>
            <w:rStyle w:val="a9"/>
            <w:color w:val="1155CC"/>
          </w:rPr>
          <w:t>www</w:t>
        </w:r>
        <w:r w:rsidRPr="00DF3388">
          <w:rPr>
            <w:rStyle w:val="a9"/>
            <w:color w:val="1155CC"/>
          </w:rPr>
          <w:t>.</w:t>
        </w:r>
        <w:r w:rsidRPr="00952D28">
          <w:rPr>
            <w:rStyle w:val="a9"/>
            <w:color w:val="1155CC"/>
          </w:rPr>
          <w:t>livelib</w:t>
        </w:r>
        <w:r w:rsidRPr="00DF3388">
          <w:rPr>
            <w:rStyle w:val="a9"/>
            <w:color w:val="1155CC"/>
          </w:rPr>
          <w:t>.</w:t>
        </w:r>
        <w:r w:rsidRPr="00952D28">
          <w:rPr>
            <w:rStyle w:val="a9"/>
            <w:color w:val="1155CC"/>
          </w:rPr>
          <w:t>ru</w:t>
        </w:r>
        <w:r w:rsidRPr="00DF3388">
          <w:rPr>
            <w:rStyle w:val="a9"/>
            <w:color w:val="1155CC"/>
          </w:rPr>
          <w:t>/</w:t>
        </w:r>
        <w:r w:rsidRPr="00952D28">
          <w:rPr>
            <w:rStyle w:val="a9"/>
            <w:color w:val="1155CC"/>
          </w:rPr>
          <w:t>author</w:t>
        </w:r>
        <w:r w:rsidRPr="00DF3388">
          <w:rPr>
            <w:rStyle w:val="a9"/>
            <w:color w:val="1155CC"/>
          </w:rPr>
          <w:t>/320855-</w:t>
        </w:r>
        <w:r w:rsidRPr="00952D28">
          <w:rPr>
            <w:rStyle w:val="a9"/>
            <w:color w:val="1155CC"/>
          </w:rPr>
          <w:t>kristina</w:t>
        </w:r>
        <w:r w:rsidRPr="00DF3388">
          <w:rPr>
            <w:rStyle w:val="a9"/>
            <w:color w:val="1155CC"/>
          </w:rPr>
          <w:t>-</w:t>
        </w:r>
        <w:r w:rsidRPr="00952D28">
          <w:rPr>
            <w:rStyle w:val="a9"/>
            <w:color w:val="1155CC"/>
          </w:rPr>
          <w:t>pizanskaya</w:t>
        </w:r>
        <w:r w:rsidRPr="00DF3388">
          <w:rPr>
            <w:rStyle w:val="a9"/>
            <w:color w:val="1155CC"/>
          </w:rPr>
          <w:t xml:space="preserve"> 2017</w:t>
        </w:r>
      </w:hyperlink>
      <w:r w:rsidRPr="00DF3388">
        <w:rPr>
          <w:rStyle w:val="a9"/>
        </w:rPr>
        <w:t>.</w:t>
      </w:r>
    </w:p>
  </w:footnote>
  <w:footnote w:id="160">
    <w:p w14:paraId="7074DAD1" w14:textId="77777777" w:rsidR="005F4440" w:rsidRPr="004D6202" w:rsidRDefault="005F4440" w:rsidP="005F4440">
      <w:pPr>
        <w:pStyle w:val="af1"/>
        <w:spacing w:line="360" w:lineRule="auto"/>
        <w:rPr>
          <w:color w:val="000000"/>
          <w:u w:val="single"/>
        </w:rPr>
      </w:pPr>
      <w:r w:rsidRPr="004D6202">
        <w:rPr>
          <w:rStyle w:val="af3"/>
        </w:rPr>
        <w:footnoteRef/>
      </w:r>
      <w:r w:rsidRPr="004D6202">
        <w:t xml:space="preserve"> </w:t>
      </w:r>
      <w:r>
        <w:rPr>
          <w:highlight w:val="white"/>
        </w:rPr>
        <w:t>L</w:t>
      </w:r>
      <w:r w:rsidRPr="004D6202">
        <w:rPr>
          <w:highlight w:val="white"/>
        </w:rPr>
        <w:t xml:space="preserve">e Monde, </w:t>
      </w:r>
      <w:r w:rsidRPr="004D6202">
        <w:t xml:space="preserve">« Christine de Pizan, la dame du XIVe siècle devenue icône féministe », 15/08/2019 </w:t>
      </w:r>
      <w:r w:rsidRPr="004D6202">
        <w:rPr>
          <w:lang w:val="ru-RU"/>
        </w:rPr>
        <w:t>з</w:t>
      </w:r>
      <w:proofErr w:type="spellStart"/>
      <w:r w:rsidRPr="004D6202">
        <w:t>ar</w:t>
      </w:r>
      <w:proofErr w:type="spellEnd"/>
      <w:r w:rsidRPr="004D6202">
        <w:t> </w:t>
      </w:r>
      <w:hyperlink r:id="rId24">
        <w:r w:rsidRPr="004D6202">
          <w:rPr>
            <w:color w:val="000000"/>
          </w:rPr>
          <w:t>Aureliano Tonet</w:t>
        </w:r>
      </w:hyperlink>
      <w:r w:rsidRPr="004D6202">
        <w:rPr>
          <w:color w:val="000000"/>
        </w:rPr>
        <w:t xml:space="preserve"> </w:t>
      </w:r>
      <w:hyperlink r:id="rId25">
        <w:r w:rsidRPr="00F51C23">
          <w:rPr>
            <w:color w:val="000000"/>
          </w:rPr>
          <w:t>https://www.lemonde.fr/festival/article/2019/08/15/christine-de-pizan-la-dame-du-moyen-age-devenue-icone-feministe_5499558_4415198.html</w:t>
        </w:r>
      </w:hyperlink>
    </w:p>
  </w:footnote>
  <w:footnote w:id="161">
    <w:p w14:paraId="4DFB7B70" w14:textId="77777777" w:rsidR="005F4440" w:rsidRPr="004D6202" w:rsidRDefault="005F4440" w:rsidP="005F4440">
      <w:pPr>
        <w:pStyle w:val="af1"/>
        <w:spacing w:line="360" w:lineRule="auto"/>
      </w:pPr>
      <w:r w:rsidRPr="004D6202">
        <w:rPr>
          <w:rStyle w:val="af3"/>
        </w:rPr>
        <w:footnoteRef/>
      </w:r>
      <w:r w:rsidRPr="004D6202">
        <w:t xml:space="preserve"> </w:t>
      </w:r>
      <w:hyperlink r:id="rId26" w:history="1">
        <w:r w:rsidRPr="004D6202">
          <w:rPr>
            <w:rStyle w:val="a9"/>
          </w:rPr>
          <w:t>https://www.youtube.com/watch?v=01FvYaBJdBs</w:t>
        </w:r>
      </w:hyperlink>
      <w:r w:rsidRPr="004D6202">
        <w:t xml:space="preserve">, vers ce </w:t>
      </w:r>
      <w:proofErr w:type="spellStart"/>
      <w:r w:rsidRPr="004D6202">
        <w:t>moment-la</w:t>
      </w:r>
      <w:proofErr w:type="spellEnd"/>
      <w:r w:rsidRPr="004D6202">
        <w:t>, a été vu plus de 80 000 fois</w:t>
      </w:r>
    </w:p>
  </w:footnote>
  <w:footnote w:id="162">
    <w:p w14:paraId="7290A04F" w14:textId="77777777" w:rsidR="00BD77D6" w:rsidRPr="00F51C23" w:rsidRDefault="00BD77D6" w:rsidP="00BD77D6">
      <w:pPr>
        <w:pStyle w:val="af1"/>
        <w:spacing w:line="360" w:lineRule="auto"/>
      </w:pPr>
      <w:r>
        <w:rPr>
          <w:rStyle w:val="af3"/>
        </w:rPr>
        <w:footnoteRef/>
      </w:r>
      <w:r>
        <w:t xml:space="preserve"> </w:t>
      </w:r>
      <w:proofErr w:type="spellStart"/>
      <w:r>
        <w:rPr>
          <w:color w:val="000000"/>
        </w:rPr>
        <w:t>N</w:t>
      </w:r>
      <w:r>
        <w:rPr>
          <w:color w:val="000000"/>
          <w:shd w:val="clear" w:color="auto" w:fill="FFFFFF"/>
        </w:rPr>
        <w:t>gram</w:t>
      </w:r>
      <w:proofErr w:type="spellEnd"/>
      <w:r>
        <w:rPr>
          <w:color w:val="000000"/>
          <w:shd w:val="clear" w:color="auto" w:fill="FFFFFF"/>
        </w:rPr>
        <w:t xml:space="preserve"> Viewer est </w:t>
      </w:r>
      <w:r>
        <w:rPr>
          <w:color w:val="000000"/>
        </w:rPr>
        <w:t xml:space="preserve">un outil linguistique lancé par Google en </w:t>
      </w:r>
      <w:r w:rsidRPr="00E05F82">
        <w:rPr>
          <w:color w:val="000000"/>
        </w:rPr>
        <w:t xml:space="preserve">2010 ; le programme analyse la fréquence de l’utilisation d’un mot sur une période dans les sources imprimées faisant parti des Google Books ; ses ressources textuelles sont </w:t>
      </w:r>
      <w:proofErr w:type="spellStart"/>
      <w:r w:rsidRPr="00E05F82">
        <w:rPr>
          <w:color w:val="000000"/>
        </w:rPr>
        <w:t>numerisées</w:t>
      </w:r>
      <w:proofErr w:type="spellEnd"/>
      <w:r w:rsidRPr="00E05F82">
        <w:rPr>
          <w:color w:val="000000"/>
        </w:rPr>
        <w:t xml:space="preserve"> et disponibles à la lecture.</w:t>
      </w:r>
    </w:p>
  </w:footnote>
  <w:footnote w:id="163">
    <w:p w14:paraId="3162E5D2" w14:textId="36586314" w:rsidR="00BD77D6" w:rsidRPr="00F51C23" w:rsidRDefault="00BD77D6" w:rsidP="00BD77D6">
      <w:pPr>
        <w:pStyle w:val="af1"/>
        <w:spacing w:line="360" w:lineRule="auto"/>
      </w:pPr>
      <w:r w:rsidRPr="00F51C23">
        <w:rPr>
          <w:rStyle w:val="af3"/>
        </w:rPr>
        <w:footnoteRef/>
      </w:r>
      <w:r w:rsidRPr="00F51C23">
        <w:t xml:space="preserve"> </w:t>
      </w:r>
      <w:r w:rsidR="00F51C23" w:rsidRPr="00F51C23">
        <w:rPr>
          <w:i/>
          <w:iCs/>
        </w:rPr>
        <w:t>Histoire de la littérature européenne des quinzième et seizième siècle de He</w:t>
      </w:r>
      <w:r w:rsidR="00F51C23">
        <w:rPr>
          <w:i/>
          <w:iCs/>
        </w:rPr>
        <w:t>nry</w:t>
      </w:r>
      <w:r w:rsidR="00F51C23" w:rsidRPr="00F51C23">
        <w:rPr>
          <w:i/>
          <w:iCs/>
        </w:rPr>
        <w:t xml:space="preserve"> </w:t>
      </w:r>
      <w:proofErr w:type="spellStart"/>
      <w:r w:rsidR="00F51C23">
        <w:rPr>
          <w:i/>
          <w:iCs/>
        </w:rPr>
        <w:t>H</w:t>
      </w:r>
      <w:r w:rsidR="00F51C23" w:rsidRPr="00F51C23">
        <w:rPr>
          <w:i/>
          <w:iCs/>
        </w:rPr>
        <w:t>allam</w:t>
      </w:r>
      <w:proofErr w:type="spellEnd"/>
      <w:r w:rsidR="00F51C23" w:rsidRPr="00F51C23">
        <w:t>, traduit de l</w:t>
      </w:r>
      <w:r w:rsidR="00F51C23">
        <w:t>’</w:t>
      </w:r>
      <w:r w:rsidR="00F51C23" w:rsidRPr="00F51C23">
        <w:t>anglais</w:t>
      </w:r>
      <w:r w:rsidR="00F51C23">
        <w:t xml:space="preserve">, </w:t>
      </w:r>
      <w:r w:rsidR="00F51C23" w:rsidRPr="00F51C23">
        <w:t>Partie I, imprimé à l</w:t>
      </w:r>
      <w:r w:rsidR="00F51C23">
        <w:t>’</w:t>
      </w:r>
      <w:r w:rsidR="00F51C23" w:rsidRPr="00F51C23">
        <w:t>Académie impériale des sciences</w:t>
      </w:r>
      <w:r w:rsidRPr="00F51C23">
        <w:rPr>
          <w:color w:val="000000"/>
        </w:rPr>
        <w:t>, 1839.</w:t>
      </w:r>
    </w:p>
  </w:footnote>
  <w:footnote w:id="164">
    <w:p w14:paraId="3A176B27" w14:textId="0A438403" w:rsidR="00BD77D6" w:rsidRPr="00A975B9" w:rsidRDefault="00BD77D6" w:rsidP="00BD77D6">
      <w:pPr>
        <w:pStyle w:val="af1"/>
        <w:spacing w:line="360" w:lineRule="auto"/>
      </w:pPr>
      <w:r w:rsidRPr="00F51C23">
        <w:rPr>
          <w:rStyle w:val="af3"/>
        </w:rPr>
        <w:footnoteRef/>
      </w:r>
      <w:r w:rsidRPr="001408DB">
        <w:t xml:space="preserve"> </w:t>
      </w:r>
      <w:r w:rsidR="001408DB" w:rsidRPr="001408DB">
        <w:rPr>
          <w:i/>
          <w:iCs/>
          <w:color w:val="000000"/>
        </w:rPr>
        <w:t>Magazine parental</w:t>
      </w:r>
      <w:r w:rsidRPr="001408DB">
        <w:rPr>
          <w:color w:val="000000"/>
        </w:rPr>
        <w:t xml:space="preserve">, 1858, </w:t>
      </w:r>
      <w:r w:rsidR="001408DB">
        <w:rPr>
          <w:color w:val="000000"/>
        </w:rPr>
        <w:t>t</w:t>
      </w:r>
      <w:r w:rsidRPr="001408DB">
        <w:rPr>
          <w:color w:val="000000"/>
        </w:rPr>
        <w:t xml:space="preserve">. </w:t>
      </w:r>
      <w:r w:rsidRPr="00F51C23">
        <w:rPr>
          <w:color w:val="000000"/>
        </w:rPr>
        <w:t>IV</w:t>
      </w:r>
      <w:r w:rsidRPr="001408DB">
        <w:rPr>
          <w:color w:val="000000"/>
        </w:rPr>
        <w:t xml:space="preserve">, </w:t>
      </w:r>
      <w:r w:rsidR="001408DB">
        <w:rPr>
          <w:color w:val="000000"/>
        </w:rPr>
        <w:t>livre</w:t>
      </w:r>
      <w:r w:rsidRPr="001408DB">
        <w:rPr>
          <w:color w:val="000000"/>
        </w:rPr>
        <w:t xml:space="preserve"> 12, </w:t>
      </w:r>
      <w:r w:rsidR="001408DB">
        <w:rPr>
          <w:color w:val="000000"/>
        </w:rPr>
        <w:t>d</w:t>
      </w:r>
      <w:r w:rsidR="001408DB" w:rsidRPr="001408DB">
        <w:rPr>
          <w:color w:val="000000"/>
        </w:rPr>
        <w:t>é</w:t>
      </w:r>
      <w:r w:rsidR="001408DB">
        <w:rPr>
          <w:color w:val="000000"/>
        </w:rPr>
        <w:t>p</w:t>
      </w:r>
      <w:r w:rsidRPr="001408DB">
        <w:rPr>
          <w:color w:val="000000"/>
        </w:rPr>
        <w:t xml:space="preserve">. </w:t>
      </w:r>
      <w:r w:rsidRPr="00F51C23">
        <w:rPr>
          <w:color w:val="000000"/>
        </w:rPr>
        <w:t>IV</w:t>
      </w:r>
      <w:r w:rsidRPr="00A975B9">
        <w:rPr>
          <w:color w:val="000000"/>
        </w:rPr>
        <w:t xml:space="preserve">, </w:t>
      </w:r>
      <w:r w:rsidR="001408DB">
        <w:rPr>
          <w:color w:val="000000"/>
        </w:rPr>
        <w:t>p</w:t>
      </w:r>
      <w:r w:rsidR="001408DB" w:rsidRPr="00A975B9">
        <w:rPr>
          <w:color w:val="000000"/>
        </w:rPr>
        <w:t xml:space="preserve">. </w:t>
      </w:r>
      <w:r w:rsidRPr="00A975B9">
        <w:rPr>
          <w:color w:val="000000"/>
        </w:rPr>
        <w:t xml:space="preserve">370-381, </w:t>
      </w:r>
      <w:r w:rsidR="001408DB">
        <w:rPr>
          <w:color w:val="000000"/>
        </w:rPr>
        <w:t>sign</w:t>
      </w:r>
      <w:r w:rsidR="001408DB" w:rsidRPr="00A975B9">
        <w:rPr>
          <w:color w:val="000000"/>
        </w:rPr>
        <w:t xml:space="preserve">é </w:t>
      </w:r>
      <w:r w:rsidRPr="00A975B9">
        <w:rPr>
          <w:color w:val="000000"/>
        </w:rPr>
        <w:t>: «</w:t>
      </w:r>
      <w:r w:rsidRPr="00F51C23">
        <w:rPr>
          <w:bCs/>
          <w:shd w:val="clear" w:color="auto" w:fill="FFFFFF"/>
        </w:rPr>
        <w:t> </w:t>
      </w:r>
      <w:r w:rsidR="00A975B9">
        <w:rPr>
          <w:color w:val="000000"/>
        </w:rPr>
        <w:t>D</w:t>
      </w:r>
      <w:r w:rsidRPr="00A975B9">
        <w:rPr>
          <w:color w:val="000000"/>
        </w:rPr>
        <w:t>-</w:t>
      </w:r>
      <w:r w:rsidR="00A975B9">
        <w:rPr>
          <w:color w:val="000000"/>
        </w:rPr>
        <w:t>v</w:t>
      </w:r>
      <w:r w:rsidRPr="00F51C23">
        <w:rPr>
          <w:bCs/>
          <w:shd w:val="clear" w:color="auto" w:fill="FFFFFF"/>
        </w:rPr>
        <w:t> </w:t>
      </w:r>
      <w:r w:rsidRPr="00A975B9">
        <w:rPr>
          <w:color w:val="000000"/>
        </w:rPr>
        <w:t>».</w:t>
      </w:r>
    </w:p>
  </w:footnote>
  <w:footnote w:id="165">
    <w:p w14:paraId="2F76840C" w14:textId="4C0882AF" w:rsidR="00BD77D6" w:rsidRPr="006337F3" w:rsidRDefault="00BD77D6" w:rsidP="00680B15">
      <w:pPr>
        <w:pStyle w:val="a5"/>
        <w:shd w:val="clear" w:color="auto" w:fill="FFFFFF"/>
        <w:spacing w:before="0" w:beforeAutospacing="0" w:after="0" w:afterAutospacing="0" w:line="360" w:lineRule="auto"/>
        <w:jc w:val="both"/>
        <w:rPr>
          <w:sz w:val="20"/>
          <w:szCs w:val="20"/>
          <w:lang w:val="fr-FR"/>
        </w:rPr>
      </w:pPr>
      <w:r w:rsidRPr="006337F3">
        <w:rPr>
          <w:rStyle w:val="af3"/>
          <w:sz w:val="20"/>
          <w:szCs w:val="20"/>
        </w:rPr>
        <w:footnoteRef/>
      </w:r>
      <w:r w:rsidRPr="006337F3">
        <w:rPr>
          <w:sz w:val="20"/>
          <w:szCs w:val="20"/>
          <w:lang w:val="fr-FR"/>
        </w:rPr>
        <w:t xml:space="preserve"> </w:t>
      </w:r>
      <w:proofErr w:type="spellStart"/>
      <w:r w:rsidR="006337F3" w:rsidRPr="006337F3">
        <w:rPr>
          <w:sz w:val="20"/>
          <w:szCs w:val="20"/>
          <w:shd w:val="clear" w:color="auto" w:fill="FFFFFF"/>
          <w:lang w:val="fr-FR"/>
        </w:rPr>
        <w:t>Eugueni</w:t>
      </w:r>
      <w:proofErr w:type="spellEnd"/>
      <w:r w:rsidR="006337F3" w:rsidRPr="006337F3">
        <w:rPr>
          <w:sz w:val="20"/>
          <w:szCs w:val="20"/>
          <w:shd w:val="clear" w:color="auto" w:fill="FFFFFF"/>
          <w:lang w:val="fr-FR"/>
        </w:rPr>
        <w:t xml:space="preserve"> </w:t>
      </w:r>
      <w:proofErr w:type="spellStart"/>
      <w:r w:rsidR="006337F3" w:rsidRPr="006337F3">
        <w:rPr>
          <w:sz w:val="20"/>
          <w:szCs w:val="20"/>
          <w:shd w:val="clear" w:color="auto" w:fill="FFFFFF"/>
          <w:lang w:val="fr-FR"/>
        </w:rPr>
        <w:t>Utin</w:t>
      </w:r>
      <w:proofErr w:type="spellEnd"/>
      <w:r w:rsidRPr="006337F3">
        <w:rPr>
          <w:sz w:val="20"/>
          <w:szCs w:val="20"/>
          <w:lang w:val="fr-FR"/>
        </w:rPr>
        <w:t>, «</w:t>
      </w:r>
      <w:r w:rsidR="006337F3" w:rsidRPr="006337F3">
        <w:rPr>
          <w:sz w:val="20"/>
          <w:szCs w:val="20"/>
          <w:lang w:val="fr-FR"/>
        </w:rPr>
        <w:t xml:space="preserve"> </w:t>
      </w:r>
      <w:r w:rsidR="006337F3" w:rsidRPr="006337F3">
        <w:rPr>
          <w:color w:val="000000"/>
          <w:sz w:val="20"/>
          <w:szCs w:val="20"/>
          <w:lang w:val="fr-FR"/>
        </w:rPr>
        <w:t xml:space="preserve">Satire française avant Rabelais </w:t>
      </w:r>
      <w:r w:rsidRPr="006337F3">
        <w:rPr>
          <w:color w:val="000000"/>
          <w:sz w:val="20"/>
          <w:szCs w:val="20"/>
          <w:lang w:val="fr-FR"/>
        </w:rPr>
        <w:t xml:space="preserve">», </w:t>
      </w:r>
      <w:r w:rsidR="006337F3" w:rsidRPr="006337F3">
        <w:rPr>
          <w:i/>
          <w:iCs/>
          <w:color w:val="000000"/>
          <w:sz w:val="20"/>
          <w:szCs w:val="20"/>
          <w:lang w:val="fr-FR"/>
        </w:rPr>
        <w:t>Messager de l’Europe</w:t>
      </w:r>
      <w:r w:rsidRPr="006337F3">
        <w:rPr>
          <w:color w:val="000000"/>
          <w:sz w:val="20"/>
          <w:szCs w:val="20"/>
          <w:lang w:val="fr-FR"/>
        </w:rPr>
        <w:t xml:space="preserve">, </w:t>
      </w:r>
      <w:r w:rsidR="006337F3" w:rsidRPr="006337F3">
        <w:rPr>
          <w:color w:val="000000"/>
          <w:sz w:val="20"/>
          <w:szCs w:val="20"/>
          <w:lang w:val="fr-FR"/>
        </w:rPr>
        <w:t>t.</w:t>
      </w:r>
      <w:r w:rsidRPr="006337F3">
        <w:rPr>
          <w:color w:val="000000"/>
          <w:sz w:val="20"/>
          <w:szCs w:val="20"/>
          <w:lang w:val="fr-FR"/>
        </w:rPr>
        <w:t xml:space="preserve"> 5, </w:t>
      </w:r>
      <w:r w:rsidR="006337F3" w:rsidRPr="006337F3">
        <w:rPr>
          <w:color w:val="000000"/>
          <w:sz w:val="20"/>
          <w:szCs w:val="20"/>
          <w:lang w:val="fr-FR"/>
        </w:rPr>
        <w:t>partie</w:t>
      </w:r>
      <w:r w:rsidRPr="006337F3">
        <w:rPr>
          <w:color w:val="000000"/>
          <w:sz w:val="20"/>
          <w:szCs w:val="20"/>
          <w:lang w:val="fr-FR"/>
        </w:rPr>
        <w:t xml:space="preserve"> 5, </w:t>
      </w:r>
      <w:proofErr w:type="spellStart"/>
      <w:r w:rsidR="006337F3" w:rsidRPr="006337F3">
        <w:rPr>
          <w:color w:val="000000"/>
          <w:sz w:val="20"/>
          <w:szCs w:val="20"/>
          <w:lang w:val="fr-FR"/>
        </w:rPr>
        <w:t>réd</w:t>
      </w:r>
      <w:proofErr w:type="spellEnd"/>
      <w:r w:rsidR="006337F3" w:rsidRPr="006337F3">
        <w:rPr>
          <w:color w:val="000000"/>
          <w:sz w:val="20"/>
          <w:szCs w:val="20"/>
          <w:lang w:val="fr-FR"/>
        </w:rPr>
        <w:t xml:space="preserve">. </w:t>
      </w:r>
      <w:r w:rsidRPr="006337F3">
        <w:rPr>
          <w:color w:val="000000"/>
          <w:sz w:val="20"/>
          <w:szCs w:val="20"/>
        </w:rPr>
        <w:t>М</w:t>
      </w:r>
      <w:r w:rsidRPr="006337F3">
        <w:rPr>
          <w:color w:val="000000"/>
          <w:sz w:val="20"/>
          <w:szCs w:val="20"/>
          <w:lang w:val="fr-FR"/>
        </w:rPr>
        <w:t xml:space="preserve">. </w:t>
      </w:r>
      <w:proofErr w:type="spellStart"/>
      <w:r w:rsidR="006337F3" w:rsidRPr="006337F3">
        <w:rPr>
          <w:color w:val="000000"/>
          <w:sz w:val="20"/>
          <w:szCs w:val="20"/>
          <w:lang w:val="fr-FR"/>
        </w:rPr>
        <w:t>Stasyulevich</w:t>
      </w:r>
      <w:proofErr w:type="spellEnd"/>
      <w:r w:rsidR="006337F3" w:rsidRPr="006337F3">
        <w:rPr>
          <w:color w:val="000000"/>
          <w:sz w:val="20"/>
          <w:szCs w:val="20"/>
          <w:lang w:val="fr-FR"/>
        </w:rPr>
        <w:t xml:space="preserve">, K. </w:t>
      </w:r>
      <w:proofErr w:type="spellStart"/>
      <w:r w:rsidR="006337F3" w:rsidRPr="006337F3">
        <w:rPr>
          <w:color w:val="000000"/>
          <w:sz w:val="20"/>
          <w:szCs w:val="20"/>
          <w:lang w:val="fr-FR"/>
        </w:rPr>
        <w:t>Arsenev</w:t>
      </w:r>
      <w:proofErr w:type="spellEnd"/>
      <w:r w:rsidR="006337F3" w:rsidRPr="006337F3">
        <w:rPr>
          <w:color w:val="000000"/>
          <w:sz w:val="20"/>
          <w:szCs w:val="20"/>
          <w:lang w:val="fr-FR"/>
        </w:rPr>
        <w:t xml:space="preserve">, éd. D. N. </w:t>
      </w:r>
      <w:proofErr w:type="spellStart"/>
      <w:r w:rsidR="006337F3" w:rsidRPr="006337F3">
        <w:rPr>
          <w:color w:val="000000"/>
          <w:sz w:val="20"/>
          <w:szCs w:val="20"/>
          <w:lang w:val="fr-FR"/>
        </w:rPr>
        <w:t>Ovsyanniko-Kulikovsky</w:t>
      </w:r>
      <w:proofErr w:type="spellEnd"/>
      <w:r w:rsidRPr="006337F3">
        <w:rPr>
          <w:color w:val="000000"/>
          <w:sz w:val="20"/>
          <w:szCs w:val="20"/>
          <w:lang w:val="fr-FR"/>
        </w:rPr>
        <w:t xml:space="preserve">, 1870, </w:t>
      </w:r>
      <w:r w:rsidR="006337F3" w:rsidRPr="006337F3">
        <w:rPr>
          <w:color w:val="000000"/>
          <w:sz w:val="20"/>
          <w:szCs w:val="20"/>
          <w:lang w:val="fr-FR"/>
        </w:rPr>
        <w:t>p</w:t>
      </w:r>
      <w:r w:rsidRPr="006337F3">
        <w:rPr>
          <w:color w:val="000000"/>
          <w:sz w:val="20"/>
          <w:szCs w:val="20"/>
          <w:lang w:val="fr-FR"/>
        </w:rPr>
        <w:t>. 249-296.</w:t>
      </w:r>
    </w:p>
  </w:footnote>
  <w:footnote w:id="166">
    <w:p w14:paraId="70B481C5" w14:textId="6CE1C439" w:rsidR="00BD77D6" w:rsidRPr="006337F3" w:rsidRDefault="00BD77D6" w:rsidP="00680B15">
      <w:pPr>
        <w:pStyle w:val="1"/>
        <w:shd w:val="clear" w:color="auto" w:fill="FFFFFF"/>
        <w:spacing w:before="0" w:after="0" w:line="360" w:lineRule="auto"/>
        <w:jc w:val="both"/>
        <w:rPr>
          <w:rFonts w:ascii="Times New Roman" w:hAnsi="Times New Roman" w:cs="Times New Roman"/>
          <w:sz w:val="20"/>
          <w:szCs w:val="20"/>
          <w:lang w:val="fr-FR"/>
        </w:rPr>
      </w:pPr>
      <w:r w:rsidRPr="006337F3">
        <w:rPr>
          <w:rStyle w:val="af3"/>
          <w:rFonts w:ascii="Times New Roman" w:hAnsi="Times New Roman" w:cs="Times New Roman"/>
          <w:sz w:val="20"/>
          <w:szCs w:val="20"/>
        </w:rPr>
        <w:footnoteRef/>
      </w:r>
      <w:r w:rsidRPr="006337F3">
        <w:rPr>
          <w:rFonts w:ascii="Times New Roman" w:hAnsi="Times New Roman" w:cs="Times New Roman"/>
          <w:sz w:val="20"/>
          <w:szCs w:val="20"/>
          <w:lang w:val="fr-FR"/>
        </w:rPr>
        <w:t xml:space="preserve"> </w:t>
      </w:r>
      <w:proofErr w:type="spellStart"/>
      <w:r w:rsidR="006337F3" w:rsidRPr="006337F3">
        <w:rPr>
          <w:rFonts w:ascii="Times New Roman" w:hAnsi="Times New Roman" w:cs="Times New Roman"/>
          <w:sz w:val="20"/>
          <w:szCs w:val="20"/>
          <w:lang w:val="fr-FR"/>
        </w:rPr>
        <w:t>Sérafime</w:t>
      </w:r>
      <w:proofErr w:type="spellEnd"/>
      <w:r w:rsidR="006337F3" w:rsidRPr="006337F3">
        <w:rPr>
          <w:rFonts w:ascii="Times New Roman" w:hAnsi="Times New Roman" w:cs="Times New Roman"/>
          <w:sz w:val="20"/>
          <w:szCs w:val="20"/>
          <w:lang w:val="fr-FR"/>
        </w:rPr>
        <w:t xml:space="preserve"> </w:t>
      </w:r>
      <w:proofErr w:type="spellStart"/>
      <w:r w:rsidR="006337F3" w:rsidRPr="006337F3">
        <w:rPr>
          <w:rFonts w:ascii="Times New Roman" w:hAnsi="Times New Roman" w:cs="Times New Roman"/>
          <w:sz w:val="20"/>
          <w:szCs w:val="20"/>
          <w:lang w:val="fr-FR"/>
        </w:rPr>
        <w:t>Chachkov</w:t>
      </w:r>
      <w:proofErr w:type="spellEnd"/>
      <w:r w:rsidRPr="006337F3">
        <w:rPr>
          <w:rFonts w:ascii="Times New Roman" w:hAnsi="Times New Roman" w:cs="Times New Roman"/>
          <w:color w:val="000000"/>
          <w:sz w:val="20"/>
          <w:szCs w:val="20"/>
          <w:lang w:val="fr-FR"/>
        </w:rPr>
        <w:t xml:space="preserve">, </w:t>
      </w:r>
      <w:r w:rsidR="006337F3" w:rsidRPr="00586D0B">
        <w:rPr>
          <w:rFonts w:ascii="Times New Roman" w:hAnsi="Times New Roman" w:cs="Times New Roman"/>
          <w:i/>
          <w:iCs/>
          <w:color w:val="000000"/>
          <w:sz w:val="20"/>
          <w:szCs w:val="20"/>
          <w:lang w:val="fr-FR"/>
        </w:rPr>
        <w:t>Destins historiques des femmes</w:t>
      </w:r>
      <w:r w:rsidR="006337F3" w:rsidRPr="00586D0B">
        <w:rPr>
          <w:bCs/>
          <w:i/>
          <w:iCs/>
          <w:sz w:val="20"/>
          <w:szCs w:val="20"/>
          <w:shd w:val="clear" w:color="auto" w:fill="FFFFFF"/>
          <w:lang w:val="fr-FR"/>
        </w:rPr>
        <w:t> </w:t>
      </w:r>
      <w:r w:rsidR="006337F3" w:rsidRPr="00586D0B">
        <w:rPr>
          <w:rFonts w:ascii="Times New Roman" w:hAnsi="Times New Roman" w:cs="Times New Roman"/>
          <w:i/>
          <w:iCs/>
          <w:color w:val="000000"/>
          <w:sz w:val="20"/>
          <w:szCs w:val="20"/>
          <w:lang w:val="fr-FR"/>
        </w:rPr>
        <w:t xml:space="preserve">: </w:t>
      </w:r>
      <w:r w:rsidR="00586D0B" w:rsidRPr="00586D0B">
        <w:rPr>
          <w:rFonts w:ascii="Times New Roman" w:hAnsi="Times New Roman" w:cs="Times New Roman"/>
          <w:i/>
          <w:iCs/>
          <w:color w:val="000000"/>
          <w:sz w:val="20"/>
          <w:szCs w:val="20"/>
          <w:lang w:val="fr-FR"/>
        </w:rPr>
        <w:t>i</w:t>
      </w:r>
      <w:r w:rsidR="006337F3" w:rsidRPr="00586D0B">
        <w:rPr>
          <w:rFonts w:ascii="Times New Roman" w:hAnsi="Times New Roman" w:cs="Times New Roman"/>
          <w:i/>
          <w:iCs/>
          <w:color w:val="000000"/>
          <w:sz w:val="20"/>
          <w:szCs w:val="20"/>
          <w:lang w:val="fr-FR"/>
        </w:rPr>
        <w:t>nfanticide et prostitution</w:t>
      </w:r>
      <w:r w:rsidR="006337F3" w:rsidRPr="006337F3">
        <w:rPr>
          <w:rFonts w:ascii="Times New Roman" w:hAnsi="Times New Roman" w:cs="Times New Roman"/>
          <w:color w:val="000000"/>
          <w:sz w:val="20"/>
          <w:szCs w:val="20"/>
          <w:lang w:val="fr-FR"/>
        </w:rPr>
        <w:t xml:space="preserve">, éd. F.S. </w:t>
      </w:r>
      <w:proofErr w:type="spellStart"/>
      <w:r w:rsidR="006337F3" w:rsidRPr="006337F3">
        <w:rPr>
          <w:rFonts w:ascii="Times New Roman" w:hAnsi="Times New Roman" w:cs="Times New Roman"/>
          <w:color w:val="000000"/>
          <w:sz w:val="20"/>
          <w:szCs w:val="20"/>
          <w:lang w:val="fr-FR"/>
        </w:rPr>
        <w:t>Sushchinsky</w:t>
      </w:r>
      <w:proofErr w:type="spellEnd"/>
      <w:r w:rsidR="006337F3" w:rsidRPr="006337F3">
        <w:rPr>
          <w:rFonts w:ascii="Times New Roman" w:hAnsi="Times New Roman" w:cs="Times New Roman"/>
          <w:color w:val="000000"/>
          <w:sz w:val="20"/>
          <w:szCs w:val="20"/>
          <w:lang w:val="fr-FR"/>
        </w:rPr>
        <w:t>, Saint-Pétersbourg, 1872</w:t>
      </w:r>
      <w:r w:rsidR="00586D0B">
        <w:rPr>
          <w:rFonts w:ascii="Times New Roman" w:hAnsi="Times New Roman" w:cs="Times New Roman"/>
          <w:color w:val="000000"/>
          <w:sz w:val="20"/>
          <w:szCs w:val="20"/>
          <w:lang w:val="fr-FR"/>
        </w:rPr>
        <w:t xml:space="preserve">, </w:t>
      </w:r>
      <w:r w:rsidR="00586D0B" w:rsidRPr="006337F3">
        <w:rPr>
          <w:rFonts w:ascii="Times New Roman" w:hAnsi="Times New Roman" w:cs="Times New Roman"/>
          <w:color w:val="000000"/>
          <w:sz w:val="20"/>
          <w:szCs w:val="20"/>
          <w:lang w:val="fr-FR"/>
        </w:rPr>
        <w:t>p. 188</w:t>
      </w:r>
      <w:r w:rsidR="00586D0B">
        <w:rPr>
          <w:rFonts w:ascii="Times New Roman" w:hAnsi="Times New Roman" w:cs="Times New Roman"/>
          <w:color w:val="000000"/>
          <w:sz w:val="20"/>
          <w:szCs w:val="20"/>
          <w:lang w:val="fr-FR"/>
        </w:rPr>
        <w:t>.</w:t>
      </w:r>
    </w:p>
  </w:footnote>
  <w:footnote w:id="167">
    <w:p w14:paraId="57E3525C" w14:textId="059979BC" w:rsidR="00BD77D6" w:rsidRPr="006337F3" w:rsidRDefault="00BD77D6" w:rsidP="00680B15">
      <w:pPr>
        <w:pStyle w:val="1"/>
        <w:shd w:val="clear" w:color="auto" w:fill="FFFFFF"/>
        <w:spacing w:before="0" w:after="0" w:line="360" w:lineRule="auto"/>
        <w:jc w:val="both"/>
        <w:rPr>
          <w:rFonts w:ascii="Times New Roman" w:hAnsi="Times New Roman" w:cs="Times New Roman"/>
          <w:sz w:val="20"/>
          <w:szCs w:val="20"/>
          <w:lang w:val="fr-FR"/>
        </w:rPr>
      </w:pPr>
      <w:r w:rsidRPr="006337F3">
        <w:rPr>
          <w:rStyle w:val="af3"/>
          <w:rFonts w:ascii="Times New Roman" w:hAnsi="Times New Roman" w:cs="Times New Roman"/>
          <w:sz w:val="20"/>
          <w:szCs w:val="20"/>
        </w:rPr>
        <w:footnoteRef/>
      </w:r>
      <w:r w:rsidRPr="006337F3">
        <w:rPr>
          <w:rFonts w:ascii="Times New Roman" w:hAnsi="Times New Roman" w:cs="Times New Roman"/>
          <w:sz w:val="20"/>
          <w:szCs w:val="20"/>
          <w:lang w:val="fr-FR"/>
        </w:rPr>
        <w:t xml:space="preserve"> </w:t>
      </w:r>
      <w:r w:rsidR="006337F3" w:rsidRPr="006337F3">
        <w:rPr>
          <w:rFonts w:ascii="Times New Roman" w:hAnsi="Times New Roman" w:cs="Times New Roman"/>
          <w:sz w:val="20"/>
          <w:szCs w:val="20"/>
          <w:shd w:val="clear" w:color="auto" w:fill="FFFFFF"/>
          <w:lang w:val="fr-FR"/>
        </w:rPr>
        <w:t xml:space="preserve">Sofia </w:t>
      </w:r>
      <w:proofErr w:type="spellStart"/>
      <w:r w:rsidR="006337F3" w:rsidRPr="006337F3">
        <w:rPr>
          <w:rFonts w:ascii="Times New Roman" w:hAnsi="Times New Roman" w:cs="Times New Roman"/>
          <w:sz w:val="20"/>
          <w:szCs w:val="20"/>
          <w:shd w:val="clear" w:color="auto" w:fill="FFFFFF"/>
          <w:lang w:val="fr-FR"/>
        </w:rPr>
        <w:t>Nikitenko</w:t>
      </w:r>
      <w:proofErr w:type="spellEnd"/>
      <w:r w:rsidRPr="006337F3">
        <w:rPr>
          <w:rFonts w:ascii="Times New Roman" w:hAnsi="Times New Roman" w:cs="Times New Roman"/>
          <w:color w:val="000000"/>
          <w:sz w:val="20"/>
          <w:szCs w:val="20"/>
          <w:lang w:val="fr-FR"/>
        </w:rPr>
        <w:t xml:space="preserve">, </w:t>
      </w:r>
      <w:r w:rsidRPr="006337F3">
        <w:rPr>
          <w:rFonts w:ascii="Times New Roman" w:hAnsi="Times New Roman" w:cs="Times New Roman"/>
          <w:color w:val="000000"/>
          <w:sz w:val="20"/>
          <w:szCs w:val="20"/>
          <w:shd w:val="clear" w:color="auto" w:fill="FFFFFF"/>
          <w:lang w:val="fr-FR"/>
        </w:rPr>
        <w:t>«</w:t>
      </w:r>
      <w:r w:rsidR="006337F3" w:rsidRPr="006337F3">
        <w:rPr>
          <w:rFonts w:ascii="Times New Roman" w:hAnsi="Times New Roman" w:cs="Times New Roman"/>
          <w:sz w:val="20"/>
          <w:szCs w:val="20"/>
          <w:shd w:val="clear" w:color="auto" w:fill="FFFFFF"/>
          <w:lang w:val="fr-FR"/>
        </w:rPr>
        <w:t> Femmes-enseignantes à l’Université de Bologne </w:t>
      </w:r>
      <w:r w:rsidRPr="006337F3">
        <w:rPr>
          <w:rFonts w:ascii="Times New Roman" w:hAnsi="Times New Roman" w:cs="Times New Roman"/>
          <w:color w:val="000000"/>
          <w:sz w:val="20"/>
          <w:szCs w:val="20"/>
          <w:lang w:val="fr-FR"/>
        </w:rPr>
        <w:t xml:space="preserve">», </w:t>
      </w:r>
      <w:r w:rsidR="006337F3" w:rsidRPr="006337F3">
        <w:rPr>
          <w:rFonts w:ascii="Times New Roman" w:hAnsi="Times New Roman" w:cs="Times New Roman"/>
          <w:i/>
          <w:iCs/>
          <w:color w:val="000000"/>
          <w:sz w:val="20"/>
          <w:szCs w:val="20"/>
          <w:lang w:val="fr-FR"/>
        </w:rPr>
        <w:t>Pensée russe</w:t>
      </w:r>
      <w:r w:rsidRPr="006337F3">
        <w:rPr>
          <w:rFonts w:ascii="Times New Roman" w:hAnsi="Times New Roman" w:cs="Times New Roman"/>
          <w:color w:val="000000"/>
          <w:sz w:val="20"/>
          <w:szCs w:val="20"/>
          <w:lang w:val="fr-FR"/>
        </w:rPr>
        <w:t xml:space="preserve">, </w:t>
      </w:r>
      <w:r w:rsidR="006337F3" w:rsidRPr="006337F3">
        <w:rPr>
          <w:rFonts w:ascii="Times New Roman" w:hAnsi="Times New Roman" w:cs="Times New Roman"/>
          <w:color w:val="000000"/>
          <w:sz w:val="20"/>
          <w:szCs w:val="20"/>
          <w:lang w:val="fr-FR"/>
        </w:rPr>
        <w:t>éd.</w:t>
      </w:r>
      <w:r w:rsidRPr="006337F3">
        <w:rPr>
          <w:rFonts w:ascii="Times New Roman" w:hAnsi="Times New Roman" w:cs="Times New Roman"/>
          <w:color w:val="000000"/>
          <w:sz w:val="20"/>
          <w:szCs w:val="20"/>
          <w:lang w:val="fr-FR"/>
        </w:rPr>
        <w:t xml:space="preserve"> 10, </w:t>
      </w:r>
      <w:proofErr w:type="spellStart"/>
      <w:r w:rsidR="006337F3" w:rsidRPr="006337F3">
        <w:rPr>
          <w:rFonts w:ascii="Times New Roman" w:hAnsi="Times New Roman" w:cs="Times New Roman"/>
          <w:color w:val="000000"/>
          <w:sz w:val="20"/>
          <w:szCs w:val="20"/>
          <w:lang w:val="fr-FR"/>
        </w:rPr>
        <w:t>typ</w:t>
      </w:r>
      <w:proofErr w:type="spellEnd"/>
      <w:r w:rsidR="006337F3" w:rsidRPr="006337F3">
        <w:rPr>
          <w:rFonts w:ascii="Times New Roman" w:hAnsi="Times New Roman" w:cs="Times New Roman"/>
          <w:color w:val="000000"/>
          <w:sz w:val="20"/>
          <w:szCs w:val="20"/>
          <w:lang w:val="fr-FR"/>
        </w:rPr>
        <w:t xml:space="preserve">. I. N. </w:t>
      </w:r>
      <w:proofErr w:type="spellStart"/>
      <w:r w:rsidR="006337F3" w:rsidRPr="006337F3">
        <w:rPr>
          <w:rFonts w:ascii="Times New Roman" w:hAnsi="Times New Roman" w:cs="Times New Roman"/>
          <w:color w:val="000000"/>
          <w:sz w:val="20"/>
          <w:szCs w:val="20"/>
          <w:lang w:val="fr-FR"/>
        </w:rPr>
        <w:t>Kushnerev</w:t>
      </w:r>
      <w:proofErr w:type="spellEnd"/>
      <w:r w:rsidR="006337F3" w:rsidRPr="006337F3">
        <w:rPr>
          <w:rFonts w:ascii="Times New Roman" w:hAnsi="Times New Roman" w:cs="Times New Roman"/>
          <w:color w:val="000000"/>
          <w:sz w:val="20"/>
          <w:szCs w:val="20"/>
          <w:lang w:val="fr-FR"/>
        </w:rPr>
        <w:t xml:space="preserve"> et Co</w:t>
      </w:r>
      <w:r w:rsidRPr="006337F3">
        <w:rPr>
          <w:rFonts w:ascii="Times New Roman" w:hAnsi="Times New Roman" w:cs="Times New Roman"/>
          <w:color w:val="000000"/>
          <w:sz w:val="20"/>
          <w:szCs w:val="20"/>
          <w:lang w:val="fr-FR"/>
        </w:rPr>
        <w:t>,</w:t>
      </w:r>
      <w:r w:rsidR="006337F3" w:rsidRPr="006337F3">
        <w:rPr>
          <w:rFonts w:ascii="Times New Roman" w:hAnsi="Times New Roman" w:cs="Times New Roman"/>
          <w:color w:val="000000"/>
          <w:sz w:val="20"/>
          <w:szCs w:val="20"/>
          <w:lang w:val="fr-FR"/>
        </w:rPr>
        <w:t xml:space="preserve"> p</w:t>
      </w:r>
      <w:r w:rsidRPr="006337F3">
        <w:rPr>
          <w:rFonts w:ascii="Times New Roman" w:hAnsi="Times New Roman" w:cs="Times New Roman"/>
          <w:color w:val="000000"/>
          <w:sz w:val="20"/>
          <w:szCs w:val="20"/>
          <w:lang w:val="fr-FR"/>
        </w:rPr>
        <w:t>. 253-291.</w:t>
      </w:r>
    </w:p>
  </w:footnote>
  <w:footnote w:id="168">
    <w:p w14:paraId="46DB6D8F" w14:textId="77777777" w:rsidR="00BD77D6" w:rsidRPr="00DF3388" w:rsidRDefault="00BD77D6" w:rsidP="00680B15">
      <w:pPr>
        <w:pStyle w:val="af1"/>
        <w:spacing w:line="360" w:lineRule="auto"/>
      </w:pPr>
      <w:r w:rsidRPr="006337F3">
        <w:rPr>
          <w:rStyle w:val="af3"/>
        </w:rPr>
        <w:footnoteRef/>
      </w:r>
      <w:r w:rsidRPr="00DF3388">
        <w:t xml:space="preserve"> </w:t>
      </w:r>
      <w:proofErr w:type="spellStart"/>
      <w:r w:rsidRPr="006337F3">
        <w:rPr>
          <w:i/>
        </w:rPr>
        <w:t>Ibid</w:t>
      </w:r>
      <w:proofErr w:type="spellEnd"/>
      <w:r w:rsidRPr="00DF3388">
        <w:t xml:space="preserve">, </w:t>
      </w:r>
      <w:r w:rsidRPr="006337F3">
        <w:t>p</w:t>
      </w:r>
      <w:r w:rsidRPr="00DF3388">
        <w:t xml:space="preserve">. </w:t>
      </w:r>
      <w:r w:rsidRPr="00DF3388">
        <w:rPr>
          <w:color w:val="000000"/>
        </w:rPr>
        <w:t>257.</w:t>
      </w:r>
    </w:p>
  </w:footnote>
  <w:footnote w:id="169">
    <w:p w14:paraId="6B06F47E" w14:textId="74CFC398" w:rsidR="00BD77D6" w:rsidRPr="00B350C8" w:rsidRDefault="00BD77D6" w:rsidP="00680B15">
      <w:pPr>
        <w:pStyle w:val="1"/>
        <w:spacing w:before="0" w:after="0" w:line="360" w:lineRule="auto"/>
        <w:jc w:val="both"/>
        <w:rPr>
          <w:rFonts w:ascii="Times New Roman" w:hAnsi="Times New Roman" w:cs="Times New Roman"/>
          <w:sz w:val="20"/>
          <w:szCs w:val="20"/>
          <w:lang w:val="fr-FR"/>
        </w:rPr>
      </w:pPr>
      <w:r w:rsidRPr="006337F3">
        <w:rPr>
          <w:rStyle w:val="af3"/>
          <w:rFonts w:ascii="Times New Roman" w:hAnsi="Times New Roman" w:cs="Times New Roman"/>
          <w:sz w:val="20"/>
          <w:szCs w:val="20"/>
        </w:rPr>
        <w:footnoteRef/>
      </w:r>
      <w:r w:rsidRPr="006337F3">
        <w:rPr>
          <w:rFonts w:ascii="Times New Roman" w:hAnsi="Times New Roman" w:cs="Times New Roman"/>
          <w:sz w:val="20"/>
          <w:szCs w:val="20"/>
          <w:lang w:val="fr-FR"/>
        </w:rPr>
        <w:t xml:space="preserve"> </w:t>
      </w:r>
      <w:r w:rsidR="006337F3" w:rsidRPr="006337F3">
        <w:rPr>
          <w:rFonts w:ascii="Times New Roman" w:hAnsi="Times New Roman" w:cs="Times New Roman"/>
          <w:color w:val="000000"/>
          <w:sz w:val="20"/>
          <w:szCs w:val="20"/>
          <w:shd w:val="clear" w:color="auto" w:fill="FFFFFF"/>
          <w:lang w:val="fr-FR"/>
        </w:rPr>
        <w:t>Histoire générale de la littérature</w:t>
      </w:r>
      <w:r w:rsidR="006337F3" w:rsidRPr="006337F3">
        <w:rPr>
          <w:rFonts w:ascii="Times New Roman" w:hAnsi="Times New Roman" w:cs="Times New Roman"/>
          <w:sz w:val="20"/>
          <w:szCs w:val="20"/>
          <w:shd w:val="clear" w:color="auto" w:fill="FFFFFF"/>
          <w:lang w:val="fr-FR"/>
        </w:rPr>
        <w:t> </w:t>
      </w:r>
      <w:r w:rsidR="006337F3" w:rsidRPr="006337F3">
        <w:rPr>
          <w:rFonts w:ascii="Times New Roman" w:hAnsi="Times New Roman" w:cs="Times New Roman"/>
          <w:color w:val="000000"/>
          <w:sz w:val="20"/>
          <w:szCs w:val="20"/>
          <w:shd w:val="clear" w:color="auto" w:fill="FFFFFF"/>
          <w:lang w:val="fr-FR"/>
        </w:rPr>
        <w:t xml:space="preserve">: l'histoire de la littérature médiévale, </w:t>
      </w:r>
      <w:proofErr w:type="spellStart"/>
      <w:r w:rsidR="006337F3" w:rsidRPr="006337F3">
        <w:rPr>
          <w:rFonts w:ascii="Times New Roman" w:hAnsi="Times New Roman" w:cs="Times New Roman"/>
          <w:color w:val="000000"/>
          <w:sz w:val="20"/>
          <w:szCs w:val="20"/>
          <w:shd w:val="clear" w:color="auto" w:fill="FFFFFF"/>
          <w:lang w:val="fr-FR"/>
        </w:rPr>
        <w:t>réd</w:t>
      </w:r>
      <w:proofErr w:type="spellEnd"/>
      <w:r w:rsidR="006337F3" w:rsidRPr="006337F3">
        <w:rPr>
          <w:rFonts w:ascii="Times New Roman" w:hAnsi="Times New Roman" w:cs="Times New Roman"/>
          <w:color w:val="000000"/>
          <w:sz w:val="20"/>
          <w:szCs w:val="20"/>
          <w:shd w:val="clear" w:color="auto" w:fill="FFFFFF"/>
          <w:lang w:val="fr-FR"/>
        </w:rPr>
        <w:t xml:space="preserve">. V.F. </w:t>
      </w:r>
      <w:proofErr w:type="spellStart"/>
      <w:r w:rsidR="006337F3" w:rsidRPr="006337F3">
        <w:rPr>
          <w:rFonts w:ascii="Times New Roman" w:hAnsi="Times New Roman" w:cs="Times New Roman"/>
          <w:color w:val="000000"/>
          <w:sz w:val="20"/>
          <w:szCs w:val="20"/>
          <w:shd w:val="clear" w:color="auto" w:fill="FFFFFF"/>
          <w:lang w:val="fr-FR"/>
        </w:rPr>
        <w:t>Korsh</w:t>
      </w:r>
      <w:proofErr w:type="spellEnd"/>
      <w:r w:rsidR="006337F3" w:rsidRPr="006337F3">
        <w:rPr>
          <w:rFonts w:ascii="Times New Roman" w:hAnsi="Times New Roman" w:cs="Times New Roman"/>
          <w:color w:val="000000"/>
          <w:sz w:val="20"/>
          <w:szCs w:val="20"/>
          <w:shd w:val="clear" w:color="auto" w:fill="FFFFFF"/>
          <w:lang w:val="fr-FR"/>
        </w:rPr>
        <w:t xml:space="preserve"> et A. </w:t>
      </w:r>
      <w:proofErr w:type="spellStart"/>
      <w:r w:rsidR="006337F3" w:rsidRPr="006337F3">
        <w:rPr>
          <w:rFonts w:ascii="Times New Roman" w:hAnsi="Times New Roman" w:cs="Times New Roman"/>
          <w:color w:val="000000"/>
          <w:sz w:val="20"/>
          <w:szCs w:val="20"/>
          <w:shd w:val="clear" w:color="auto" w:fill="FFFFFF"/>
          <w:lang w:val="fr-FR"/>
        </w:rPr>
        <w:t>Kirpichnikov</w:t>
      </w:r>
      <w:proofErr w:type="spellEnd"/>
      <w:r w:rsidR="006337F3" w:rsidRPr="006337F3">
        <w:rPr>
          <w:rFonts w:ascii="Times New Roman" w:hAnsi="Times New Roman" w:cs="Times New Roman"/>
          <w:color w:val="000000"/>
          <w:sz w:val="20"/>
          <w:szCs w:val="20"/>
          <w:shd w:val="clear" w:color="auto" w:fill="FFFFFF"/>
          <w:lang w:val="fr-FR"/>
        </w:rPr>
        <w:t xml:space="preserve">, </w:t>
      </w:r>
      <w:proofErr w:type="spellStart"/>
      <w:r w:rsidR="006337F3" w:rsidRPr="006337F3">
        <w:rPr>
          <w:rFonts w:ascii="Times New Roman" w:hAnsi="Times New Roman" w:cs="Times New Roman"/>
          <w:color w:val="000000"/>
          <w:sz w:val="20"/>
          <w:szCs w:val="20"/>
          <w:shd w:val="clear" w:color="auto" w:fill="FFFFFF"/>
          <w:lang w:val="fr-FR"/>
        </w:rPr>
        <w:t>typ</w:t>
      </w:r>
      <w:proofErr w:type="spellEnd"/>
      <w:r w:rsidR="006337F3" w:rsidRPr="006337F3">
        <w:rPr>
          <w:rFonts w:ascii="Times New Roman" w:hAnsi="Times New Roman" w:cs="Times New Roman"/>
          <w:color w:val="000000"/>
          <w:sz w:val="20"/>
          <w:szCs w:val="20"/>
          <w:shd w:val="clear" w:color="auto" w:fill="FFFFFF"/>
          <w:lang w:val="fr-FR"/>
        </w:rPr>
        <w:t xml:space="preserve">. K. </w:t>
      </w:r>
      <w:proofErr w:type="spellStart"/>
      <w:r w:rsidR="006337F3" w:rsidRPr="006337F3">
        <w:rPr>
          <w:rFonts w:ascii="Times New Roman" w:hAnsi="Times New Roman" w:cs="Times New Roman"/>
          <w:color w:val="000000"/>
          <w:sz w:val="20"/>
          <w:szCs w:val="20"/>
          <w:shd w:val="clear" w:color="auto" w:fill="FFFFFF"/>
          <w:lang w:val="fr-FR"/>
        </w:rPr>
        <w:t>Rikker</w:t>
      </w:r>
      <w:proofErr w:type="spellEnd"/>
      <w:r w:rsidRPr="006337F3">
        <w:rPr>
          <w:rFonts w:ascii="Times New Roman" w:hAnsi="Times New Roman" w:cs="Times New Roman"/>
          <w:color w:val="000000"/>
          <w:sz w:val="20"/>
          <w:szCs w:val="20"/>
          <w:lang w:val="fr-FR"/>
        </w:rPr>
        <w:t>, 1885, p 589-591.</w:t>
      </w:r>
    </w:p>
  </w:footnote>
  <w:footnote w:id="170">
    <w:p w14:paraId="04DE750C" w14:textId="578C7266" w:rsidR="00BD77D6" w:rsidRPr="00680B15" w:rsidRDefault="00BD77D6" w:rsidP="00BD77D6">
      <w:pPr>
        <w:pStyle w:val="af1"/>
        <w:spacing w:line="360" w:lineRule="auto"/>
      </w:pPr>
      <w:r w:rsidRPr="00680B15">
        <w:rPr>
          <w:rStyle w:val="af3"/>
        </w:rPr>
        <w:footnoteRef/>
      </w:r>
      <w:r w:rsidRPr="00680B15">
        <w:t xml:space="preserve"> </w:t>
      </w:r>
      <w:bookmarkStart w:id="43" w:name="_Hlk73286769"/>
      <w:r w:rsidRPr="00680B15">
        <w:t xml:space="preserve">Paulin Paris, </w:t>
      </w:r>
      <w:r w:rsidRPr="00680B15">
        <w:rPr>
          <w:i/>
          <w:color w:val="000000"/>
        </w:rPr>
        <w:t>Histoire Littéraire de la France</w:t>
      </w:r>
      <w:r w:rsidRPr="00680B15">
        <w:rPr>
          <w:color w:val="000000"/>
        </w:rPr>
        <w:t xml:space="preserve">, </w:t>
      </w:r>
      <w:r w:rsidR="00680B15">
        <w:rPr>
          <w:color w:val="000000"/>
        </w:rPr>
        <w:t>v</w:t>
      </w:r>
      <w:r w:rsidRPr="00680B15">
        <w:rPr>
          <w:color w:val="000000"/>
        </w:rPr>
        <w:t>. XXIII, Paris, 1856</w:t>
      </w:r>
      <w:bookmarkEnd w:id="43"/>
      <w:r w:rsidRPr="00680B15">
        <w:rPr>
          <w:color w:val="000000"/>
        </w:rPr>
        <w:t>, p. 46-52.</w:t>
      </w:r>
    </w:p>
  </w:footnote>
  <w:footnote w:id="171">
    <w:p w14:paraId="653CF6CB" w14:textId="6BB95410" w:rsidR="00BD77D6" w:rsidRPr="00680B15" w:rsidRDefault="00BD77D6" w:rsidP="00BD77D6">
      <w:pPr>
        <w:pStyle w:val="af1"/>
        <w:spacing w:line="360" w:lineRule="auto"/>
      </w:pPr>
      <w:r w:rsidRPr="00680B15">
        <w:rPr>
          <w:rStyle w:val="af3"/>
        </w:rPr>
        <w:footnoteRef/>
      </w:r>
      <w:r w:rsidRPr="00680B15">
        <w:t xml:space="preserve"> </w:t>
      </w:r>
      <w:r w:rsidR="00680B15" w:rsidRPr="00806B23">
        <w:rPr>
          <w:shd w:val="clear" w:color="auto" w:fill="FFFFFF"/>
        </w:rPr>
        <w:t>Georg Weber</w:t>
      </w:r>
      <w:r w:rsidR="00680B15">
        <w:rPr>
          <w:i/>
          <w:iCs/>
          <w:shd w:val="clear" w:color="auto" w:fill="FFFFFF"/>
        </w:rPr>
        <w:t xml:space="preserve">, </w:t>
      </w:r>
      <w:r w:rsidR="00680B15" w:rsidRPr="00806B23">
        <w:rPr>
          <w:i/>
          <w:iCs/>
          <w:shd w:val="clear" w:color="auto" w:fill="FFFFFF"/>
        </w:rPr>
        <w:t>Histoire</w:t>
      </w:r>
      <w:r w:rsidR="00680B15" w:rsidRPr="00680B15">
        <w:rPr>
          <w:i/>
          <w:iCs/>
          <w:shd w:val="clear" w:color="auto" w:fill="FFFFFF"/>
        </w:rPr>
        <w:t xml:space="preserve"> </w:t>
      </w:r>
      <w:r w:rsidR="00680B15" w:rsidRPr="00806B23">
        <w:rPr>
          <w:i/>
          <w:iCs/>
          <w:shd w:val="clear" w:color="auto" w:fill="FFFFFF"/>
        </w:rPr>
        <w:t>universelle</w:t>
      </w:r>
      <w:r w:rsidR="00680B15">
        <w:rPr>
          <w:color w:val="000000"/>
        </w:rPr>
        <w:t>, v. 9</w:t>
      </w:r>
      <w:r w:rsidRPr="00680B15">
        <w:rPr>
          <w:color w:val="000000"/>
        </w:rPr>
        <w:t xml:space="preserve">, </w:t>
      </w:r>
      <w:r w:rsidR="00680B15">
        <w:rPr>
          <w:color w:val="000000"/>
        </w:rPr>
        <w:t>éd.</w:t>
      </w:r>
      <w:r w:rsidRPr="00680B15">
        <w:rPr>
          <w:color w:val="000000"/>
        </w:rPr>
        <w:t xml:space="preserve"> </w:t>
      </w:r>
      <w:r w:rsidR="00680B15" w:rsidRPr="00680B15">
        <w:rPr>
          <w:color w:val="000000"/>
        </w:rPr>
        <w:t>K.</w:t>
      </w:r>
      <w:r w:rsidR="00680B15">
        <w:rPr>
          <w:color w:val="000000"/>
        </w:rPr>
        <w:t xml:space="preserve"> </w:t>
      </w:r>
      <w:r w:rsidR="00680B15" w:rsidRPr="00680B15">
        <w:rPr>
          <w:color w:val="000000"/>
        </w:rPr>
        <w:t xml:space="preserve">T. </w:t>
      </w:r>
      <w:proofErr w:type="spellStart"/>
      <w:r w:rsidR="00680B15" w:rsidRPr="00680B15">
        <w:rPr>
          <w:color w:val="000000"/>
        </w:rPr>
        <w:t>Soldatenkov</w:t>
      </w:r>
      <w:proofErr w:type="spellEnd"/>
      <w:r w:rsidRPr="00680B15">
        <w:rPr>
          <w:color w:val="000000"/>
        </w:rPr>
        <w:t xml:space="preserve">, 1888, </w:t>
      </w:r>
      <w:r w:rsidR="00680B15">
        <w:rPr>
          <w:color w:val="000000"/>
        </w:rPr>
        <w:t>p.</w:t>
      </w:r>
      <w:r w:rsidRPr="00680B15">
        <w:rPr>
          <w:color w:val="000000"/>
        </w:rPr>
        <w:t xml:space="preserve"> 215.</w:t>
      </w:r>
    </w:p>
  </w:footnote>
  <w:footnote w:id="172">
    <w:p w14:paraId="6ED4B4BE" w14:textId="3ED60601" w:rsidR="00BD77D6" w:rsidRPr="00680B15" w:rsidRDefault="00BD77D6" w:rsidP="00BD77D6">
      <w:pPr>
        <w:pStyle w:val="af1"/>
        <w:spacing w:line="360" w:lineRule="auto"/>
      </w:pPr>
      <w:r w:rsidRPr="00680B15">
        <w:rPr>
          <w:rStyle w:val="af3"/>
        </w:rPr>
        <w:footnoteRef/>
      </w:r>
      <w:r w:rsidRPr="00680B15">
        <w:t xml:space="preserve"> </w:t>
      </w:r>
      <w:r w:rsidRPr="00680B15">
        <w:rPr>
          <w:color w:val="000000"/>
        </w:rPr>
        <w:t xml:space="preserve">Jean Jules </w:t>
      </w:r>
      <w:proofErr w:type="spellStart"/>
      <w:r w:rsidRPr="00680B15">
        <w:rPr>
          <w:color w:val="000000"/>
        </w:rPr>
        <w:t>Jusserand</w:t>
      </w:r>
      <w:proofErr w:type="spellEnd"/>
      <w:r w:rsidRPr="00680B15">
        <w:rPr>
          <w:color w:val="000000"/>
        </w:rPr>
        <w:t xml:space="preserve">, </w:t>
      </w:r>
      <w:r w:rsidR="00680B15" w:rsidRPr="00680B15">
        <w:rPr>
          <w:i/>
          <w:iCs/>
          <w:color w:val="000000"/>
        </w:rPr>
        <w:t xml:space="preserve">Histoire littéraire du peuple </w:t>
      </w:r>
      <w:r w:rsidR="00680B15">
        <w:rPr>
          <w:i/>
          <w:iCs/>
          <w:color w:val="000000"/>
        </w:rPr>
        <w:t>A</w:t>
      </w:r>
      <w:r w:rsidR="00680B15" w:rsidRPr="00680B15">
        <w:rPr>
          <w:i/>
          <w:iCs/>
          <w:color w:val="000000"/>
        </w:rPr>
        <w:t>nglais</w:t>
      </w:r>
      <w:r w:rsidRPr="00680B15">
        <w:rPr>
          <w:color w:val="000000"/>
        </w:rPr>
        <w:t xml:space="preserve">, </w:t>
      </w:r>
      <w:r w:rsidR="00680B15">
        <w:rPr>
          <w:color w:val="000000"/>
        </w:rPr>
        <w:t>éd</w:t>
      </w:r>
      <w:r w:rsidRPr="00680B15">
        <w:rPr>
          <w:color w:val="000000"/>
        </w:rPr>
        <w:t xml:space="preserve">. </w:t>
      </w:r>
      <w:r w:rsidR="00680B15">
        <w:rPr>
          <w:color w:val="000000"/>
        </w:rPr>
        <w:t xml:space="preserve">O. N. </w:t>
      </w:r>
      <w:proofErr w:type="spellStart"/>
      <w:r w:rsidR="00680B15">
        <w:rPr>
          <w:color w:val="000000"/>
        </w:rPr>
        <w:t>Popova</w:t>
      </w:r>
      <w:proofErr w:type="spellEnd"/>
      <w:r w:rsidRPr="00680B15">
        <w:rPr>
          <w:color w:val="000000"/>
        </w:rPr>
        <w:t>, 1898.</w:t>
      </w:r>
    </w:p>
  </w:footnote>
  <w:footnote w:id="173">
    <w:p w14:paraId="7126C58C" w14:textId="556C5C03" w:rsidR="00BD77D6" w:rsidRPr="001A45B0" w:rsidRDefault="00BD77D6" w:rsidP="00BD77D6">
      <w:pPr>
        <w:pStyle w:val="1"/>
        <w:shd w:val="clear" w:color="auto" w:fill="FFFFFF"/>
        <w:spacing w:before="0" w:after="0" w:line="360" w:lineRule="auto"/>
        <w:jc w:val="both"/>
        <w:rPr>
          <w:rFonts w:ascii="Times New Roman" w:hAnsi="Times New Roman" w:cs="Times New Roman"/>
          <w:sz w:val="20"/>
          <w:szCs w:val="20"/>
          <w:lang w:val="fr-FR"/>
        </w:rPr>
      </w:pPr>
      <w:r w:rsidRPr="00680B15">
        <w:rPr>
          <w:rStyle w:val="af3"/>
          <w:rFonts w:ascii="Times New Roman" w:hAnsi="Times New Roman" w:cs="Times New Roman"/>
          <w:sz w:val="20"/>
          <w:szCs w:val="20"/>
        </w:rPr>
        <w:footnoteRef/>
      </w:r>
      <w:r w:rsidRPr="001A45B0">
        <w:rPr>
          <w:rFonts w:ascii="Times New Roman" w:hAnsi="Times New Roman" w:cs="Times New Roman"/>
          <w:sz w:val="20"/>
          <w:szCs w:val="20"/>
          <w:lang w:val="fr-FR"/>
        </w:rPr>
        <w:t xml:space="preserve"> </w:t>
      </w:r>
      <w:r w:rsidR="001A45B0" w:rsidRPr="001A45B0">
        <w:rPr>
          <w:rFonts w:ascii="Times New Roman" w:hAnsi="Times New Roman" w:cs="Times New Roman"/>
          <w:sz w:val="20"/>
          <w:szCs w:val="20"/>
          <w:shd w:val="clear" w:color="auto" w:fill="FFFFFF"/>
          <w:lang w:val="fr-FR"/>
        </w:rPr>
        <w:t xml:space="preserve">Alexandre </w:t>
      </w:r>
      <w:proofErr w:type="spellStart"/>
      <w:r w:rsidR="001A45B0" w:rsidRPr="001A45B0">
        <w:rPr>
          <w:rFonts w:ascii="Times New Roman" w:hAnsi="Times New Roman" w:cs="Times New Roman"/>
          <w:sz w:val="20"/>
          <w:szCs w:val="20"/>
          <w:shd w:val="clear" w:color="auto" w:fill="FFFFFF"/>
          <w:lang w:val="fr-FR"/>
        </w:rPr>
        <w:t>Tratchevski</w:t>
      </w:r>
      <w:proofErr w:type="spellEnd"/>
      <w:r w:rsidRPr="001A45B0">
        <w:rPr>
          <w:rFonts w:ascii="Times New Roman" w:hAnsi="Times New Roman" w:cs="Times New Roman"/>
          <w:color w:val="000000"/>
          <w:sz w:val="20"/>
          <w:szCs w:val="20"/>
          <w:shd w:val="clear" w:color="auto" w:fill="FFFFFF"/>
          <w:lang w:val="fr-FR"/>
        </w:rPr>
        <w:t xml:space="preserve">, </w:t>
      </w:r>
      <w:r w:rsidRPr="00E9699F">
        <w:rPr>
          <w:rFonts w:ascii="Times New Roman" w:hAnsi="Times New Roman" w:cs="Times New Roman"/>
          <w:color w:val="000000"/>
          <w:sz w:val="20"/>
          <w:szCs w:val="20"/>
          <w:lang w:val="fr-FR"/>
        </w:rPr>
        <w:t>«</w:t>
      </w:r>
      <w:r w:rsidR="00E9699F" w:rsidRPr="00E9699F">
        <w:rPr>
          <w:rFonts w:ascii="Times New Roman" w:hAnsi="Times New Roman" w:cs="Times New Roman"/>
          <w:bCs/>
          <w:sz w:val="20"/>
          <w:szCs w:val="20"/>
          <w:shd w:val="clear" w:color="auto" w:fill="FFFFFF"/>
          <w:lang w:val="fr-FR"/>
        </w:rPr>
        <w:t> </w:t>
      </w:r>
      <w:r w:rsidRPr="00E9699F">
        <w:rPr>
          <w:rFonts w:ascii="Times New Roman" w:hAnsi="Times New Roman" w:cs="Times New Roman"/>
          <w:color w:val="000000"/>
          <w:sz w:val="20"/>
          <w:szCs w:val="20"/>
          <w:lang w:val="fr-FR"/>
        </w:rPr>
        <w:t>Les fondements historiques de l’éducation</w:t>
      </w:r>
      <w:r w:rsidR="00E9699F" w:rsidRPr="00E9699F">
        <w:rPr>
          <w:rFonts w:ascii="Times New Roman" w:hAnsi="Times New Roman" w:cs="Times New Roman"/>
          <w:bCs/>
          <w:sz w:val="20"/>
          <w:szCs w:val="20"/>
          <w:shd w:val="clear" w:color="auto" w:fill="FFFFFF"/>
          <w:lang w:val="fr-FR"/>
        </w:rPr>
        <w:t> </w:t>
      </w:r>
      <w:r w:rsidRPr="00E9699F">
        <w:rPr>
          <w:rFonts w:ascii="Times New Roman" w:hAnsi="Times New Roman" w:cs="Times New Roman"/>
          <w:color w:val="000000"/>
          <w:sz w:val="20"/>
          <w:szCs w:val="20"/>
          <w:lang w:val="fr-FR"/>
        </w:rPr>
        <w:t>»,</w:t>
      </w:r>
      <w:r w:rsidRPr="00E9699F">
        <w:rPr>
          <w:rFonts w:ascii="Times New Roman" w:hAnsi="Times New Roman" w:cs="Times New Roman"/>
          <w:i/>
          <w:iCs/>
          <w:color w:val="000000"/>
          <w:sz w:val="20"/>
          <w:szCs w:val="20"/>
          <w:shd w:val="clear" w:color="auto" w:fill="FFFFFF"/>
          <w:lang w:val="fr-FR"/>
        </w:rPr>
        <w:t xml:space="preserve"> Observateur</w:t>
      </w:r>
      <w:r w:rsidR="001A45B0" w:rsidRPr="00E9699F">
        <w:rPr>
          <w:rFonts w:ascii="Times New Roman" w:hAnsi="Times New Roman" w:cs="Times New Roman"/>
          <w:color w:val="000000"/>
          <w:sz w:val="20"/>
          <w:szCs w:val="20"/>
          <w:shd w:val="clear" w:color="auto" w:fill="FFFFFF"/>
          <w:lang w:val="fr-FR"/>
        </w:rPr>
        <w:t>, v.</w:t>
      </w:r>
      <w:r w:rsidR="001A45B0" w:rsidRPr="00E9699F">
        <w:rPr>
          <w:rFonts w:ascii="Times New Roman" w:hAnsi="Times New Roman" w:cs="Times New Roman"/>
          <w:color w:val="000000"/>
          <w:sz w:val="20"/>
          <w:szCs w:val="20"/>
          <w:lang w:val="fr-FR"/>
        </w:rPr>
        <w:t xml:space="preserve"> 8,</w:t>
      </w:r>
      <w:r w:rsidR="001A45B0" w:rsidRPr="001A45B0">
        <w:rPr>
          <w:rFonts w:ascii="Times New Roman" w:hAnsi="Times New Roman" w:cs="Times New Roman"/>
          <w:color w:val="000000"/>
          <w:sz w:val="20"/>
          <w:szCs w:val="20"/>
          <w:lang w:val="fr-FR"/>
        </w:rPr>
        <w:t xml:space="preserve"> 1889, </w:t>
      </w:r>
      <w:r w:rsidR="001A45B0">
        <w:rPr>
          <w:rFonts w:ascii="Times New Roman" w:hAnsi="Times New Roman" w:cs="Times New Roman"/>
          <w:color w:val="000000"/>
          <w:sz w:val="20"/>
          <w:szCs w:val="20"/>
          <w:lang w:val="fr-FR"/>
        </w:rPr>
        <w:t>p</w:t>
      </w:r>
      <w:r w:rsidR="001A45B0" w:rsidRPr="001A45B0">
        <w:rPr>
          <w:rFonts w:ascii="Times New Roman" w:hAnsi="Times New Roman" w:cs="Times New Roman"/>
          <w:color w:val="000000"/>
          <w:sz w:val="20"/>
          <w:szCs w:val="20"/>
          <w:lang w:val="fr-FR"/>
        </w:rPr>
        <w:t xml:space="preserve">. 56. </w:t>
      </w:r>
    </w:p>
  </w:footnote>
  <w:footnote w:id="174">
    <w:p w14:paraId="777574AE" w14:textId="77777777" w:rsidR="00BD77D6" w:rsidRPr="00DF3388" w:rsidRDefault="00BD77D6" w:rsidP="00BD77D6">
      <w:pPr>
        <w:pStyle w:val="af1"/>
        <w:spacing w:line="360" w:lineRule="auto"/>
      </w:pPr>
      <w:r w:rsidRPr="00680B15">
        <w:rPr>
          <w:rStyle w:val="af3"/>
        </w:rPr>
        <w:footnoteRef/>
      </w:r>
      <w:r w:rsidRPr="00DF3388">
        <w:t xml:space="preserve"> </w:t>
      </w:r>
      <w:r w:rsidRPr="00680B15">
        <w:rPr>
          <w:i/>
        </w:rPr>
        <w:t>Ibid</w:t>
      </w:r>
      <w:r w:rsidRPr="00DF3388">
        <w:rPr>
          <w:i/>
        </w:rPr>
        <w:t>.</w:t>
      </w:r>
    </w:p>
  </w:footnote>
  <w:footnote w:id="175">
    <w:p w14:paraId="700A3BE8" w14:textId="495A202B" w:rsidR="00BD77D6" w:rsidRPr="00B85413" w:rsidRDefault="00BD77D6" w:rsidP="00BD77D6">
      <w:pPr>
        <w:pStyle w:val="1"/>
        <w:spacing w:before="0" w:after="0" w:line="360" w:lineRule="auto"/>
        <w:jc w:val="both"/>
        <w:rPr>
          <w:rFonts w:ascii="Times New Roman" w:hAnsi="Times New Roman" w:cs="Times New Roman"/>
          <w:bCs/>
          <w:sz w:val="20"/>
          <w:szCs w:val="20"/>
        </w:rPr>
      </w:pPr>
      <w:r w:rsidRPr="00B85413">
        <w:rPr>
          <w:rStyle w:val="af3"/>
          <w:rFonts w:ascii="Times New Roman" w:hAnsi="Times New Roman" w:cs="Times New Roman"/>
          <w:bCs/>
          <w:sz w:val="20"/>
          <w:szCs w:val="20"/>
        </w:rPr>
        <w:footnoteRef/>
      </w:r>
      <w:r w:rsidRPr="00B85413">
        <w:rPr>
          <w:rFonts w:ascii="Times New Roman" w:hAnsi="Times New Roman" w:cs="Times New Roman"/>
          <w:bCs/>
          <w:sz w:val="20"/>
          <w:szCs w:val="20"/>
          <w:lang w:val="fr-FR"/>
        </w:rPr>
        <w:t xml:space="preserve"> </w:t>
      </w:r>
      <w:r w:rsidR="00E9699F" w:rsidRPr="00B85413">
        <w:rPr>
          <w:rFonts w:ascii="Times New Roman" w:hAnsi="Times New Roman" w:cs="Times New Roman"/>
          <w:bCs/>
          <w:sz w:val="20"/>
          <w:szCs w:val="20"/>
          <w:shd w:val="clear" w:color="auto" w:fill="FFFFFF"/>
          <w:lang w:val="fr-FR"/>
        </w:rPr>
        <w:t xml:space="preserve">Alexandre </w:t>
      </w:r>
      <w:proofErr w:type="spellStart"/>
      <w:r w:rsidR="00E9699F" w:rsidRPr="00B85413">
        <w:rPr>
          <w:rFonts w:ascii="Times New Roman" w:hAnsi="Times New Roman" w:cs="Times New Roman"/>
          <w:bCs/>
          <w:sz w:val="20"/>
          <w:szCs w:val="20"/>
          <w:shd w:val="clear" w:color="auto" w:fill="FFFFFF"/>
          <w:lang w:val="fr-FR"/>
        </w:rPr>
        <w:t>Tratchevski</w:t>
      </w:r>
      <w:proofErr w:type="spellEnd"/>
      <w:r w:rsidRPr="00B85413">
        <w:rPr>
          <w:rFonts w:ascii="Times New Roman" w:hAnsi="Times New Roman" w:cs="Times New Roman"/>
          <w:bCs/>
          <w:color w:val="000000"/>
          <w:sz w:val="20"/>
          <w:szCs w:val="20"/>
          <w:lang w:val="fr-FR"/>
        </w:rPr>
        <w:t xml:space="preserve">, </w:t>
      </w:r>
      <w:r w:rsidR="00E9699F" w:rsidRPr="00B85413">
        <w:rPr>
          <w:rFonts w:ascii="Times New Roman" w:hAnsi="Times New Roman" w:cs="Times New Roman"/>
          <w:bCs/>
          <w:i/>
          <w:iCs/>
          <w:color w:val="000000"/>
          <w:sz w:val="20"/>
          <w:szCs w:val="20"/>
          <w:lang w:val="fr-FR"/>
        </w:rPr>
        <w:t>Histoire de Russie</w:t>
      </w:r>
      <w:r w:rsidRPr="00B85413">
        <w:rPr>
          <w:rFonts w:ascii="Times New Roman" w:hAnsi="Times New Roman" w:cs="Times New Roman"/>
          <w:bCs/>
          <w:i/>
          <w:iCs/>
          <w:color w:val="000000"/>
          <w:sz w:val="20"/>
          <w:szCs w:val="20"/>
          <w:lang w:val="fr-FR"/>
        </w:rPr>
        <w:t>,</w:t>
      </w:r>
      <w:r w:rsidRPr="00B85413">
        <w:rPr>
          <w:rFonts w:ascii="Times New Roman" w:hAnsi="Times New Roman" w:cs="Times New Roman"/>
          <w:bCs/>
          <w:color w:val="000000"/>
          <w:sz w:val="20"/>
          <w:szCs w:val="20"/>
          <w:lang w:val="fr-FR"/>
        </w:rPr>
        <w:t xml:space="preserve"> </w:t>
      </w:r>
      <w:r w:rsidR="00E9699F" w:rsidRPr="00B85413">
        <w:rPr>
          <w:rFonts w:ascii="Times New Roman" w:hAnsi="Times New Roman" w:cs="Times New Roman"/>
          <w:bCs/>
          <w:i/>
          <w:iCs/>
          <w:sz w:val="20"/>
          <w:szCs w:val="20"/>
          <w:shd w:val="clear" w:color="auto" w:fill="FFFFFF"/>
          <w:lang w:val="fr-FR"/>
        </w:rPr>
        <w:t>Méthode pour l’auto-</w:t>
      </w:r>
      <w:proofErr w:type="spellStart"/>
      <w:r w:rsidR="00E9699F" w:rsidRPr="00B85413">
        <w:rPr>
          <w:rFonts w:ascii="Times New Roman" w:hAnsi="Times New Roman" w:cs="Times New Roman"/>
          <w:bCs/>
          <w:i/>
          <w:iCs/>
          <w:sz w:val="20"/>
          <w:szCs w:val="20"/>
          <w:shd w:val="clear" w:color="auto" w:fill="FFFFFF"/>
          <w:lang w:val="fr-FR"/>
        </w:rPr>
        <w:t>éducatio</w:t>
      </w:r>
      <w:proofErr w:type="spellEnd"/>
      <w:r w:rsidRPr="00B85413">
        <w:rPr>
          <w:rFonts w:ascii="Times New Roman" w:hAnsi="Times New Roman" w:cs="Times New Roman"/>
          <w:bCs/>
          <w:color w:val="000000"/>
          <w:sz w:val="20"/>
          <w:szCs w:val="20"/>
          <w:lang w:val="fr-FR"/>
        </w:rPr>
        <w:t xml:space="preserve">, </w:t>
      </w:r>
      <w:proofErr w:type="spellStart"/>
      <w:r w:rsidR="00E9699F" w:rsidRPr="00B85413">
        <w:rPr>
          <w:rFonts w:ascii="Times New Roman" w:hAnsi="Times New Roman" w:cs="Times New Roman"/>
          <w:bCs/>
          <w:color w:val="000000"/>
          <w:sz w:val="20"/>
          <w:szCs w:val="20"/>
          <w:lang w:val="fr-FR"/>
        </w:rPr>
        <w:t>typ</w:t>
      </w:r>
      <w:proofErr w:type="spellEnd"/>
      <w:r w:rsidRPr="00B85413">
        <w:rPr>
          <w:rFonts w:ascii="Times New Roman" w:hAnsi="Times New Roman" w:cs="Times New Roman"/>
          <w:bCs/>
          <w:color w:val="000000"/>
          <w:sz w:val="20"/>
          <w:szCs w:val="20"/>
          <w:lang w:val="fr-FR"/>
        </w:rPr>
        <w:t xml:space="preserve">. </w:t>
      </w:r>
      <w:r w:rsidR="00E9699F" w:rsidRPr="00B85413">
        <w:rPr>
          <w:rFonts w:ascii="Times New Roman" w:hAnsi="Times New Roman" w:cs="Times New Roman"/>
          <w:bCs/>
          <w:color w:val="000000"/>
          <w:sz w:val="20"/>
          <w:szCs w:val="20"/>
          <w:lang w:val="fr-FR"/>
        </w:rPr>
        <w:t>V</w:t>
      </w:r>
      <w:r w:rsidR="00E9699F" w:rsidRPr="00B85413">
        <w:rPr>
          <w:rFonts w:ascii="Times New Roman" w:hAnsi="Times New Roman" w:cs="Times New Roman"/>
          <w:bCs/>
          <w:color w:val="000000"/>
          <w:sz w:val="20"/>
          <w:szCs w:val="20"/>
        </w:rPr>
        <w:t xml:space="preserve">. </w:t>
      </w:r>
      <w:r w:rsidR="00E9699F" w:rsidRPr="00B85413">
        <w:rPr>
          <w:rFonts w:ascii="Times New Roman" w:hAnsi="Times New Roman" w:cs="Times New Roman"/>
          <w:bCs/>
          <w:color w:val="000000"/>
          <w:sz w:val="20"/>
          <w:szCs w:val="20"/>
          <w:lang w:val="fr-FR"/>
        </w:rPr>
        <w:t>M</w:t>
      </w:r>
      <w:r w:rsidR="00E9699F" w:rsidRPr="00B85413">
        <w:rPr>
          <w:rFonts w:ascii="Times New Roman" w:hAnsi="Times New Roman" w:cs="Times New Roman"/>
          <w:bCs/>
          <w:color w:val="000000"/>
          <w:sz w:val="20"/>
          <w:szCs w:val="20"/>
        </w:rPr>
        <w:t xml:space="preserve">. </w:t>
      </w:r>
      <w:proofErr w:type="spellStart"/>
      <w:r w:rsidR="00E9699F" w:rsidRPr="00B85413">
        <w:rPr>
          <w:rFonts w:ascii="Times New Roman" w:hAnsi="Times New Roman" w:cs="Times New Roman"/>
          <w:bCs/>
          <w:color w:val="000000"/>
          <w:sz w:val="20"/>
          <w:szCs w:val="20"/>
          <w:lang w:val="fr-FR"/>
        </w:rPr>
        <w:t>Volf</w:t>
      </w:r>
      <w:proofErr w:type="spellEnd"/>
      <w:r w:rsidRPr="00B85413">
        <w:rPr>
          <w:rFonts w:ascii="Times New Roman" w:hAnsi="Times New Roman" w:cs="Times New Roman"/>
          <w:bCs/>
          <w:color w:val="000000"/>
          <w:sz w:val="20"/>
          <w:szCs w:val="20"/>
        </w:rPr>
        <w:t>, 1908,</w:t>
      </w:r>
      <w:r w:rsidR="00E9699F" w:rsidRPr="00B85413">
        <w:rPr>
          <w:rFonts w:ascii="Times New Roman" w:hAnsi="Times New Roman" w:cs="Times New Roman"/>
          <w:bCs/>
          <w:color w:val="000000"/>
          <w:sz w:val="20"/>
          <w:szCs w:val="20"/>
        </w:rPr>
        <w:t xml:space="preserve"> </w:t>
      </w:r>
      <w:r w:rsidR="00E9699F" w:rsidRPr="00B85413">
        <w:rPr>
          <w:rFonts w:ascii="Times New Roman" w:hAnsi="Times New Roman" w:cs="Times New Roman"/>
          <w:bCs/>
          <w:color w:val="000000"/>
          <w:sz w:val="20"/>
          <w:szCs w:val="20"/>
          <w:lang w:val="fr-FR"/>
        </w:rPr>
        <w:t>p</w:t>
      </w:r>
      <w:r w:rsidRPr="00B85413">
        <w:rPr>
          <w:rFonts w:ascii="Times New Roman" w:hAnsi="Times New Roman" w:cs="Times New Roman"/>
          <w:bCs/>
          <w:color w:val="000000"/>
          <w:sz w:val="20"/>
          <w:szCs w:val="20"/>
        </w:rPr>
        <w:t>. 229.</w:t>
      </w:r>
    </w:p>
  </w:footnote>
  <w:footnote w:id="176">
    <w:p w14:paraId="53A9277F" w14:textId="7A75B69F" w:rsidR="00BD77D6" w:rsidRPr="00910CC9" w:rsidRDefault="00BD77D6" w:rsidP="00BD77D6">
      <w:pPr>
        <w:pStyle w:val="af1"/>
        <w:spacing w:line="360" w:lineRule="auto"/>
        <w:rPr>
          <w:bCs/>
        </w:rPr>
      </w:pPr>
      <w:r w:rsidRPr="00B85413">
        <w:rPr>
          <w:rStyle w:val="af3"/>
          <w:bCs/>
        </w:rPr>
        <w:footnoteRef/>
      </w:r>
      <w:r w:rsidRPr="00B85413">
        <w:rPr>
          <w:bCs/>
        </w:rPr>
        <w:t xml:space="preserve"> </w:t>
      </w:r>
      <w:proofErr w:type="spellStart"/>
      <w:r w:rsidR="00E9699F" w:rsidRPr="00B85413">
        <w:rPr>
          <w:shd w:val="clear" w:color="auto" w:fill="FFFFFF"/>
        </w:rPr>
        <w:t>Eléna</w:t>
      </w:r>
      <w:proofErr w:type="spellEnd"/>
      <w:r w:rsidR="00E9699F" w:rsidRPr="00B85413">
        <w:rPr>
          <w:shd w:val="clear" w:color="auto" w:fill="FFFFFF"/>
        </w:rPr>
        <w:t xml:space="preserve"> </w:t>
      </w:r>
      <w:proofErr w:type="spellStart"/>
      <w:r w:rsidR="00E9699F" w:rsidRPr="00B85413">
        <w:rPr>
          <w:shd w:val="clear" w:color="auto" w:fill="FFFFFF"/>
        </w:rPr>
        <w:t>Likhacheva</w:t>
      </w:r>
      <w:proofErr w:type="spellEnd"/>
      <w:r w:rsidRPr="00B85413">
        <w:rPr>
          <w:bCs/>
          <w:color w:val="000000"/>
        </w:rPr>
        <w:t xml:space="preserve">, </w:t>
      </w:r>
      <w:r w:rsidR="00EE59AF" w:rsidRPr="00B85413">
        <w:rPr>
          <w:bCs/>
          <w:i/>
          <w:iCs/>
          <w:color w:val="000000"/>
        </w:rPr>
        <w:t>Matériaux sur l’histoire de l’éducation féminine en Russie entre 1086 et 1796</w:t>
      </w:r>
      <w:r w:rsidRPr="00B85413">
        <w:rPr>
          <w:bCs/>
          <w:color w:val="000000"/>
        </w:rPr>
        <w:t xml:space="preserve">, </w:t>
      </w:r>
      <w:r w:rsidR="00EE59AF" w:rsidRPr="00B85413">
        <w:rPr>
          <w:bCs/>
          <w:color w:val="000000"/>
        </w:rPr>
        <w:t>v. 1</w:t>
      </w:r>
      <w:r w:rsidRPr="00B85413">
        <w:rPr>
          <w:bCs/>
          <w:color w:val="000000"/>
        </w:rPr>
        <w:t xml:space="preserve">, </w:t>
      </w:r>
      <w:r w:rsidR="00EE59AF" w:rsidRPr="00B85413">
        <w:rPr>
          <w:bCs/>
          <w:color w:val="000000"/>
        </w:rPr>
        <w:t xml:space="preserve">Saint-Pétersbourg, </w:t>
      </w:r>
      <w:proofErr w:type="spellStart"/>
      <w:r w:rsidR="00EE59AF" w:rsidRPr="00B85413">
        <w:rPr>
          <w:bCs/>
          <w:color w:val="000000"/>
        </w:rPr>
        <w:t>typ</w:t>
      </w:r>
      <w:proofErr w:type="spellEnd"/>
      <w:r w:rsidR="00EE59AF" w:rsidRPr="00B85413">
        <w:rPr>
          <w:bCs/>
          <w:color w:val="000000"/>
        </w:rPr>
        <w:t>.</w:t>
      </w:r>
      <w:r w:rsidRPr="00B85413">
        <w:rPr>
          <w:bCs/>
          <w:color w:val="000000"/>
        </w:rPr>
        <w:t xml:space="preserve"> </w:t>
      </w:r>
      <w:r w:rsidRPr="00B85413">
        <w:rPr>
          <w:bCs/>
          <w:color w:val="000000"/>
          <w:lang w:val="ru-RU"/>
        </w:rPr>
        <w:t>М</w:t>
      </w:r>
      <w:r w:rsidRPr="00DF3388">
        <w:rPr>
          <w:bCs/>
          <w:color w:val="000000"/>
          <w:lang w:val="en-GB"/>
        </w:rPr>
        <w:t xml:space="preserve">. </w:t>
      </w:r>
      <w:r w:rsidRPr="00B85413">
        <w:rPr>
          <w:bCs/>
          <w:color w:val="000000"/>
          <w:lang w:val="ru-RU"/>
        </w:rPr>
        <w:t>М</w:t>
      </w:r>
      <w:r w:rsidRPr="00DF3388">
        <w:rPr>
          <w:bCs/>
          <w:color w:val="000000"/>
          <w:lang w:val="en-GB"/>
        </w:rPr>
        <w:t xml:space="preserve">. </w:t>
      </w:r>
      <w:proofErr w:type="spellStart"/>
      <w:r w:rsidR="00EE59AF" w:rsidRPr="00DF3388">
        <w:rPr>
          <w:bCs/>
          <w:color w:val="000000"/>
          <w:lang w:val="en-GB"/>
        </w:rPr>
        <w:t>Stasyulevitch</w:t>
      </w:r>
      <w:proofErr w:type="spellEnd"/>
      <w:r w:rsidRPr="00DF3388">
        <w:rPr>
          <w:bCs/>
          <w:color w:val="000000"/>
          <w:lang w:val="en-GB"/>
        </w:rPr>
        <w:t xml:space="preserve">, 1890. </w:t>
      </w:r>
    </w:p>
  </w:footnote>
  <w:footnote w:id="177">
    <w:p w14:paraId="1B5D027D" w14:textId="77777777" w:rsidR="00BD77D6" w:rsidRPr="00910CC9" w:rsidRDefault="00BD77D6" w:rsidP="00BD77D6">
      <w:pPr>
        <w:pStyle w:val="af1"/>
        <w:spacing w:line="360" w:lineRule="auto"/>
      </w:pPr>
      <w:r w:rsidRPr="00910CC9">
        <w:rPr>
          <w:rStyle w:val="af3"/>
          <w:bCs/>
        </w:rPr>
        <w:footnoteRef/>
      </w:r>
      <w:r w:rsidRPr="00910CC9">
        <w:rPr>
          <w:bCs/>
        </w:rPr>
        <w:t xml:space="preserve"> </w:t>
      </w:r>
      <w:hyperlink r:id="rId27" w:history="1">
        <w:r w:rsidRPr="00910CC9">
          <w:rPr>
            <w:rStyle w:val="a9"/>
            <w:color w:val="1155CC"/>
          </w:rPr>
          <w:t>https://ru.wikisource.org/wiki/%D0%AD%D0%A1%D0%91%D0%95/%D0%9F%D0%B8%D0%B7%D0%B0%D0%BD,_%D0%9A%D1%80%D0%B8%D1%81%D1%82%D0%B8%D0%BD%D0%B0</w:t>
        </w:r>
      </w:hyperlink>
    </w:p>
  </w:footnote>
  <w:footnote w:id="178">
    <w:p w14:paraId="5A353699" w14:textId="77777777" w:rsidR="00BD77D6" w:rsidRPr="00AA6B57" w:rsidRDefault="00BD77D6" w:rsidP="00AA6B57">
      <w:pPr>
        <w:pStyle w:val="a5"/>
        <w:spacing w:before="0" w:beforeAutospacing="0" w:after="0" w:afterAutospacing="0" w:line="360" w:lineRule="auto"/>
        <w:jc w:val="both"/>
        <w:rPr>
          <w:sz w:val="20"/>
          <w:szCs w:val="20"/>
          <w:lang w:val="fr-FR"/>
        </w:rPr>
      </w:pPr>
      <w:r>
        <w:rPr>
          <w:rStyle w:val="af3"/>
          <w:sz w:val="20"/>
          <w:szCs w:val="20"/>
        </w:rPr>
        <w:footnoteRef/>
      </w:r>
      <w:r w:rsidRPr="004E4484">
        <w:rPr>
          <w:sz w:val="20"/>
          <w:szCs w:val="20"/>
          <w:lang w:val="fr-FR"/>
        </w:rPr>
        <w:t xml:space="preserve"> </w:t>
      </w:r>
      <w:bookmarkStart w:id="44" w:name="_Hlk73287538"/>
      <w:r w:rsidRPr="00AA6B57">
        <w:rPr>
          <w:color w:val="000000"/>
          <w:sz w:val="20"/>
          <w:szCs w:val="20"/>
          <w:lang w:val="fr-FR"/>
        </w:rPr>
        <w:t xml:space="preserve">Gustave Lanson, </w:t>
      </w:r>
      <w:r w:rsidRPr="00AA6B57">
        <w:rPr>
          <w:i/>
          <w:color w:val="000000"/>
          <w:sz w:val="20"/>
          <w:szCs w:val="20"/>
          <w:lang w:val="fr-FR"/>
        </w:rPr>
        <w:t>l</w:t>
      </w:r>
      <w:r w:rsidRPr="00AA6B57">
        <w:rPr>
          <w:color w:val="000000"/>
          <w:sz w:val="20"/>
          <w:szCs w:val="20"/>
          <w:lang w:val="fr-FR"/>
        </w:rPr>
        <w:t>’</w:t>
      </w:r>
      <w:r w:rsidRPr="00AA6B57">
        <w:rPr>
          <w:i/>
          <w:iCs/>
          <w:color w:val="000000"/>
          <w:sz w:val="20"/>
          <w:szCs w:val="20"/>
          <w:lang w:val="fr-FR"/>
        </w:rPr>
        <w:t xml:space="preserve">Histoire de la littérature française </w:t>
      </w:r>
      <w:r w:rsidRPr="00AA6B57">
        <w:rPr>
          <w:color w:val="000000"/>
          <w:sz w:val="20"/>
          <w:szCs w:val="20"/>
          <w:lang w:val="fr-FR"/>
        </w:rPr>
        <w:t>(chapitre II, « Le Quinzième siècle »)</w:t>
      </w:r>
      <w:r w:rsidRPr="00AA6B57">
        <w:rPr>
          <w:i/>
          <w:iCs/>
          <w:color w:val="000000"/>
          <w:sz w:val="20"/>
          <w:szCs w:val="20"/>
          <w:lang w:val="fr-FR"/>
        </w:rPr>
        <w:t>,</w:t>
      </w:r>
      <w:r w:rsidRPr="00AA6B57">
        <w:rPr>
          <w:color w:val="000000"/>
          <w:sz w:val="20"/>
          <w:szCs w:val="20"/>
          <w:lang w:val="fr-FR"/>
        </w:rPr>
        <w:t xml:space="preserve"> 1894</w:t>
      </w:r>
      <w:r w:rsidRPr="00AA6B57">
        <w:rPr>
          <w:color w:val="000000"/>
          <w:sz w:val="20"/>
          <w:szCs w:val="20"/>
          <w:shd w:val="clear" w:color="auto" w:fill="FFFF00"/>
          <w:lang w:val="fr-FR"/>
        </w:rPr>
        <w:t xml:space="preserve"> </w:t>
      </w:r>
      <w:bookmarkEnd w:id="44"/>
      <w:r w:rsidR="00374BF9" w:rsidRPr="00AA6B57">
        <w:fldChar w:fldCharType="begin"/>
      </w:r>
      <w:r w:rsidR="00374BF9" w:rsidRPr="00AA6B57">
        <w:rPr>
          <w:sz w:val="20"/>
          <w:szCs w:val="20"/>
          <w:lang w:val="fr-FR"/>
        </w:rPr>
        <w:instrText xml:space="preserve"> HYPERLINK "https://fr.wikisource.org/wiki/Histoire_de_la_litt%C3%A9rature_fran%C3%A7aise_(Lanson)/Seconde_partie/Livre_1/Chapitre_2)" </w:instrText>
      </w:r>
      <w:r w:rsidR="00374BF9" w:rsidRPr="00AA6B57">
        <w:fldChar w:fldCharType="separate"/>
      </w:r>
      <w:r w:rsidRPr="00AA6B57">
        <w:rPr>
          <w:rStyle w:val="a9"/>
          <w:sz w:val="20"/>
          <w:szCs w:val="20"/>
          <w:lang w:val="fr-FR"/>
        </w:rPr>
        <w:t>https://fr.wikisource.org/wiki/Histoire_de_la_litt%C3%A9rature_fran%C3%A7aise_(Lanson)/Seconde_partie/Livre_1/Chapitre_2)</w:t>
      </w:r>
      <w:r w:rsidR="00374BF9" w:rsidRPr="00AA6B57">
        <w:rPr>
          <w:rStyle w:val="a9"/>
          <w:sz w:val="20"/>
          <w:szCs w:val="20"/>
          <w:lang w:val="fr-FR"/>
        </w:rPr>
        <w:fldChar w:fldCharType="end"/>
      </w:r>
      <w:r w:rsidRPr="00AA6B57">
        <w:rPr>
          <w:color w:val="000000"/>
          <w:sz w:val="20"/>
          <w:szCs w:val="20"/>
          <w:lang w:val="fr-FR"/>
        </w:rPr>
        <w:t xml:space="preserve"> .</w:t>
      </w:r>
    </w:p>
  </w:footnote>
  <w:footnote w:id="179">
    <w:p w14:paraId="467C6678" w14:textId="46A4CD7D" w:rsidR="00BD77D6" w:rsidRPr="00910CC9" w:rsidRDefault="00BD77D6" w:rsidP="00AA6B57">
      <w:pPr>
        <w:pStyle w:val="af1"/>
        <w:spacing w:line="360" w:lineRule="auto"/>
      </w:pPr>
      <w:r w:rsidRPr="00910CC9">
        <w:rPr>
          <w:rStyle w:val="af3"/>
        </w:rPr>
        <w:footnoteRef/>
      </w:r>
      <w:r w:rsidRPr="00910CC9">
        <w:t xml:space="preserve"> </w:t>
      </w:r>
      <w:bookmarkStart w:id="45" w:name="_Hlk73287736"/>
      <w:r w:rsidR="00AA6B57" w:rsidRPr="00910CC9">
        <w:t xml:space="preserve">La Grande </w:t>
      </w:r>
      <w:proofErr w:type="gramStart"/>
      <w:r w:rsidR="00AA6B57" w:rsidRPr="00910CC9">
        <w:t>Encyclopédie:</w:t>
      </w:r>
      <w:proofErr w:type="gramEnd"/>
      <w:r w:rsidR="00AA6B57" w:rsidRPr="00910CC9">
        <w:t xml:space="preserve"> Dictionnaire de toutes les branches de la connaissance, v. 19</w:t>
      </w:r>
      <w:r w:rsidRPr="00910CC9">
        <w:t xml:space="preserve">, </w:t>
      </w:r>
      <w:proofErr w:type="spellStart"/>
      <w:r w:rsidR="00AA6B57" w:rsidRPr="00910CC9">
        <w:rPr>
          <w:shd w:val="clear" w:color="auto" w:fill="FFFFFF"/>
        </w:rPr>
        <w:t>Prosveshcheniye</w:t>
      </w:r>
      <w:proofErr w:type="spellEnd"/>
      <w:r w:rsidR="00AA6B57" w:rsidRPr="00910CC9">
        <w:t xml:space="preserve">, </w:t>
      </w:r>
      <w:r w:rsidRPr="00910CC9">
        <w:t>1909, p. 637.</w:t>
      </w:r>
      <w:bookmarkEnd w:id="45"/>
    </w:p>
  </w:footnote>
  <w:footnote w:id="180">
    <w:p w14:paraId="2D73F019" w14:textId="158B222C" w:rsidR="00BD77D6" w:rsidRPr="00910CC9" w:rsidRDefault="00BD77D6" w:rsidP="00AA6B57">
      <w:pPr>
        <w:pStyle w:val="1"/>
        <w:shd w:val="clear" w:color="auto" w:fill="FFFFFF"/>
        <w:spacing w:before="0" w:after="0" w:line="360" w:lineRule="auto"/>
        <w:jc w:val="both"/>
        <w:rPr>
          <w:rFonts w:ascii="Times New Roman" w:hAnsi="Times New Roman" w:cs="Times New Roman"/>
          <w:sz w:val="20"/>
          <w:szCs w:val="20"/>
          <w:lang w:val="fr-FR"/>
        </w:rPr>
      </w:pPr>
      <w:bookmarkStart w:id="46" w:name="_Hlk73287844"/>
      <w:r w:rsidRPr="00910CC9">
        <w:rPr>
          <w:rStyle w:val="af3"/>
          <w:rFonts w:ascii="Times New Roman" w:hAnsi="Times New Roman" w:cs="Times New Roman"/>
          <w:sz w:val="20"/>
          <w:szCs w:val="20"/>
        </w:rPr>
        <w:footnoteRef/>
      </w:r>
      <w:r w:rsidRPr="00910CC9">
        <w:rPr>
          <w:rFonts w:ascii="Times New Roman" w:hAnsi="Times New Roman" w:cs="Times New Roman"/>
          <w:sz w:val="20"/>
          <w:szCs w:val="20"/>
          <w:lang w:val="fr-FR"/>
        </w:rPr>
        <w:t xml:space="preserve"> </w:t>
      </w:r>
      <w:r w:rsidR="00DF2EA9" w:rsidRPr="00910CC9">
        <w:rPr>
          <w:rFonts w:ascii="Times New Roman" w:hAnsi="Times New Roman" w:cs="Times New Roman"/>
          <w:i/>
          <w:iCs/>
          <w:sz w:val="20"/>
          <w:szCs w:val="20"/>
          <w:lang w:val="fr-FR"/>
        </w:rPr>
        <w:t>Messager de l’histoire</w:t>
      </w:r>
      <w:r w:rsidRPr="00910CC9">
        <w:rPr>
          <w:rFonts w:ascii="Times New Roman" w:hAnsi="Times New Roman" w:cs="Times New Roman"/>
          <w:sz w:val="20"/>
          <w:szCs w:val="20"/>
          <w:lang w:val="fr-FR"/>
        </w:rPr>
        <w:t xml:space="preserve">, </w:t>
      </w:r>
      <w:proofErr w:type="spellStart"/>
      <w:r w:rsidR="00DF2EA9" w:rsidRPr="00910CC9">
        <w:rPr>
          <w:rFonts w:ascii="Times New Roman" w:hAnsi="Times New Roman" w:cs="Times New Roman"/>
          <w:sz w:val="20"/>
          <w:szCs w:val="20"/>
          <w:lang w:val="fr-FR"/>
        </w:rPr>
        <w:t>typ</w:t>
      </w:r>
      <w:proofErr w:type="spellEnd"/>
      <w:r w:rsidR="00DF2EA9" w:rsidRPr="00910CC9">
        <w:rPr>
          <w:rFonts w:ascii="Times New Roman" w:hAnsi="Times New Roman" w:cs="Times New Roman"/>
          <w:sz w:val="20"/>
          <w:szCs w:val="20"/>
          <w:lang w:val="fr-FR"/>
        </w:rPr>
        <w:t>.</w:t>
      </w:r>
      <w:r w:rsidRPr="00910CC9">
        <w:rPr>
          <w:rFonts w:ascii="Times New Roman" w:hAnsi="Times New Roman" w:cs="Times New Roman"/>
          <w:sz w:val="20"/>
          <w:szCs w:val="20"/>
          <w:lang w:val="fr-FR"/>
        </w:rPr>
        <w:t xml:space="preserve"> </w:t>
      </w:r>
      <w:r w:rsidRPr="00910CC9">
        <w:rPr>
          <w:rFonts w:ascii="Times New Roman" w:hAnsi="Times New Roman" w:cs="Times New Roman"/>
          <w:sz w:val="20"/>
          <w:szCs w:val="20"/>
        </w:rPr>
        <w:t>А</w:t>
      </w:r>
      <w:r w:rsidRPr="00910CC9">
        <w:rPr>
          <w:rFonts w:ascii="Times New Roman" w:hAnsi="Times New Roman" w:cs="Times New Roman"/>
          <w:sz w:val="20"/>
          <w:szCs w:val="20"/>
          <w:lang w:val="fr-FR"/>
        </w:rPr>
        <w:t>.</w:t>
      </w:r>
      <w:r w:rsidR="00DF2EA9" w:rsidRPr="00910CC9">
        <w:rPr>
          <w:rFonts w:ascii="Times New Roman" w:hAnsi="Times New Roman" w:cs="Times New Roman"/>
          <w:sz w:val="20"/>
          <w:szCs w:val="20"/>
          <w:lang w:val="fr-FR"/>
        </w:rPr>
        <w:t>S</w:t>
      </w:r>
      <w:r w:rsidRPr="00910CC9">
        <w:rPr>
          <w:rFonts w:ascii="Times New Roman" w:hAnsi="Times New Roman" w:cs="Times New Roman"/>
          <w:sz w:val="20"/>
          <w:szCs w:val="20"/>
          <w:lang w:val="fr-FR"/>
        </w:rPr>
        <w:t xml:space="preserve">. </w:t>
      </w:r>
      <w:proofErr w:type="spellStart"/>
      <w:r w:rsidR="00DF2EA9" w:rsidRPr="00910CC9">
        <w:rPr>
          <w:rFonts w:ascii="Times New Roman" w:hAnsi="Times New Roman" w:cs="Times New Roman"/>
          <w:sz w:val="20"/>
          <w:szCs w:val="20"/>
          <w:lang w:val="fr-FR"/>
        </w:rPr>
        <w:t>Souvorine</w:t>
      </w:r>
      <w:proofErr w:type="spellEnd"/>
      <w:r w:rsidRPr="00910CC9">
        <w:rPr>
          <w:rFonts w:ascii="Times New Roman" w:hAnsi="Times New Roman" w:cs="Times New Roman"/>
          <w:sz w:val="20"/>
          <w:szCs w:val="20"/>
          <w:lang w:val="fr-FR"/>
        </w:rPr>
        <w:t xml:space="preserve">, </w:t>
      </w:r>
      <w:r w:rsidR="00DF2EA9" w:rsidRPr="00910CC9">
        <w:rPr>
          <w:rFonts w:ascii="Times New Roman" w:hAnsi="Times New Roman" w:cs="Times New Roman"/>
          <w:sz w:val="20"/>
          <w:szCs w:val="20"/>
          <w:lang w:val="fr-FR"/>
        </w:rPr>
        <w:t xml:space="preserve">1907, </w:t>
      </w:r>
      <w:r w:rsidR="00FD6687" w:rsidRPr="00910CC9">
        <w:rPr>
          <w:rFonts w:ascii="Times New Roman" w:hAnsi="Times New Roman" w:cs="Times New Roman"/>
          <w:sz w:val="20"/>
          <w:szCs w:val="20"/>
          <w:lang w:val="fr-FR"/>
        </w:rPr>
        <w:t>v.</w:t>
      </w:r>
      <w:r w:rsidRPr="00910CC9">
        <w:rPr>
          <w:rFonts w:ascii="Times New Roman" w:hAnsi="Times New Roman" w:cs="Times New Roman"/>
          <w:sz w:val="20"/>
          <w:szCs w:val="20"/>
          <w:lang w:val="fr-FR"/>
        </w:rPr>
        <w:t xml:space="preserve"> </w:t>
      </w:r>
      <w:proofErr w:type="gramStart"/>
      <w:r w:rsidRPr="00910CC9">
        <w:rPr>
          <w:rFonts w:ascii="Times New Roman" w:hAnsi="Times New Roman" w:cs="Times New Roman"/>
          <w:sz w:val="20"/>
          <w:szCs w:val="20"/>
          <w:lang w:val="fr-FR"/>
        </w:rPr>
        <w:t>109-110</w:t>
      </w:r>
      <w:proofErr w:type="gramEnd"/>
      <w:r w:rsidR="00DF2EA9" w:rsidRPr="00910CC9">
        <w:rPr>
          <w:rFonts w:ascii="Times New Roman" w:hAnsi="Times New Roman" w:cs="Times New Roman"/>
          <w:sz w:val="20"/>
          <w:szCs w:val="20"/>
          <w:lang w:val="fr-FR"/>
        </w:rPr>
        <w:t>, p</w:t>
      </w:r>
      <w:r w:rsidRPr="00910CC9">
        <w:rPr>
          <w:rFonts w:ascii="Times New Roman" w:hAnsi="Times New Roman" w:cs="Times New Roman"/>
          <w:sz w:val="20"/>
          <w:szCs w:val="20"/>
          <w:lang w:val="fr-FR"/>
        </w:rPr>
        <w:t>. 341</w:t>
      </w:r>
      <w:bookmarkEnd w:id="46"/>
      <w:r w:rsidRPr="00910CC9">
        <w:rPr>
          <w:rFonts w:ascii="Times New Roman" w:hAnsi="Times New Roman" w:cs="Times New Roman"/>
          <w:sz w:val="20"/>
          <w:szCs w:val="20"/>
          <w:lang w:val="fr-FR"/>
        </w:rPr>
        <w:t xml:space="preserve">. </w:t>
      </w:r>
    </w:p>
  </w:footnote>
  <w:footnote w:id="181">
    <w:p w14:paraId="53CEB524" w14:textId="77777777" w:rsidR="00BD77D6" w:rsidRPr="00910CC9" w:rsidRDefault="00BD77D6" w:rsidP="00BD77D6">
      <w:pPr>
        <w:pStyle w:val="af1"/>
        <w:spacing w:line="360" w:lineRule="auto"/>
      </w:pPr>
      <w:r w:rsidRPr="00910CC9">
        <w:rPr>
          <w:rStyle w:val="af3"/>
        </w:rPr>
        <w:footnoteRef/>
      </w:r>
      <w:r w:rsidRPr="00910CC9">
        <w:t xml:space="preserve"> Nous n’avons pas réussi à retrouver le nom de l’auteur de l’article signé par des initiales.</w:t>
      </w:r>
    </w:p>
  </w:footnote>
  <w:footnote w:id="182">
    <w:p w14:paraId="3C07F98C" w14:textId="1F6FBAE6" w:rsidR="00BD77D6" w:rsidRPr="006326D5" w:rsidRDefault="00BD77D6" w:rsidP="00BD77D6">
      <w:pPr>
        <w:pStyle w:val="af1"/>
        <w:spacing w:line="360" w:lineRule="auto"/>
      </w:pPr>
      <w:r w:rsidRPr="00910CC9">
        <w:rPr>
          <w:rStyle w:val="af3"/>
        </w:rPr>
        <w:footnoteRef/>
      </w:r>
      <w:r w:rsidRPr="00910CC9">
        <w:t xml:space="preserve"> </w:t>
      </w:r>
      <w:r w:rsidR="006326D5" w:rsidRPr="00910CC9">
        <w:rPr>
          <w:color w:val="000000"/>
        </w:rPr>
        <w:t>B</w:t>
      </w:r>
      <w:bookmarkStart w:id="47" w:name="_Hlk73288135"/>
      <w:r w:rsidR="006326D5" w:rsidRPr="00910CC9">
        <w:rPr>
          <w:color w:val="000000"/>
        </w:rPr>
        <w:t xml:space="preserve">. B. </w:t>
      </w:r>
      <w:proofErr w:type="spellStart"/>
      <w:r w:rsidR="006326D5" w:rsidRPr="00910CC9">
        <w:rPr>
          <w:color w:val="000000"/>
        </w:rPr>
        <w:t>Glinski</w:t>
      </w:r>
      <w:proofErr w:type="spellEnd"/>
      <w:r w:rsidR="006326D5" w:rsidRPr="00910CC9">
        <w:rPr>
          <w:color w:val="000000"/>
        </w:rPr>
        <w:t xml:space="preserve">, S.N. </w:t>
      </w:r>
      <w:proofErr w:type="spellStart"/>
      <w:r w:rsidR="006326D5" w:rsidRPr="00910CC9">
        <w:rPr>
          <w:color w:val="000000"/>
        </w:rPr>
        <w:t>Shubinski</w:t>
      </w:r>
      <w:proofErr w:type="spellEnd"/>
      <w:r w:rsidRPr="00910CC9">
        <w:rPr>
          <w:color w:val="000000"/>
        </w:rPr>
        <w:t xml:space="preserve">, </w:t>
      </w:r>
      <w:r w:rsidR="006326D5" w:rsidRPr="00910CC9">
        <w:rPr>
          <w:i/>
          <w:iCs/>
          <w:color w:val="000000"/>
        </w:rPr>
        <w:t>Messager de l’histoire</w:t>
      </w:r>
      <w:r w:rsidRPr="00910CC9">
        <w:rPr>
          <w:color w:val="000000"/>
        </w:rPr>
        <w:t xml:space="preserve">, </w:t>
      </w:r>
      <w:r w:rsidR="006326D5" w:rsidRPr="00910CC9">
        <w:rPr>
          <w:color w:val="000000"/>
        </w:rPr>
        <w:t>v.</w:t>
      </w:r>
      <w:r w:rsidRPr="00910CC9">
        <w:rPr>
          <w:color w:val="000000"/>
        </w:rPr>
        <w:t xml:space="preserve"> 130, 1912,</w:t>
      </w:r>
      <w:bookmarkEnd w:id="47"/>
      <w:r w:rsidRPr="00910CC9">
        <w:rPr>
          <w:color w:val="000000"/>
        </w:rPr>
        <w:t xml:space="preserve"> </w:t>
      </w:r>
      <w:r w:rsidR="006326D5" w:rsidRPr="00910CC9">
        <w:rPr>
          <w:color w:val="000000"/>
        </w:rPr>
        <w:t>p</w:t>
      </w:r>
      <w:r w:rsidRPr="00910CC9">
        <w:rPr>
          <w:color w:val="000000"/>
        </w:rPr>
        <w:t>. 1270.</w:t>
      </w:r>
    </w:p>
  </w:footnote>
  <w:footnote w:id="183">
    <w:p w14:paraId="18FD570A" w14:textId="77777777" w:rsidR="00BD77D6" w:rsidRPr="008E4215" w:rsidRDefault="00BD77D6" w:rsidP="00BD77D6">
      <w:pPr>
        <w:pStyle w:val="af1"/>
        <w:spacing w:line="360" w:lineRule="auto"/>
      </w:pPr>
      <w:r w:rsidRPr="008E4215">
        <w:rPr>
          <w:rStyle w:val="af3"/>
        </w:rPr>
        <w:footnoteRef/>
      </w:r>
      <w:r w:rsidRPr="008E4215">
        <w:t xml:space="preserve"> L’étude de V. </w:t>
      </w:r>
      <w:proofErr w:type="spellStart"/>
      <w:r w:rsidRPr="008E4215">
        <w:t>Chichmaref</w:t>
      </w:r>
      <w:proofErr w:type="spellEnd"/>
      <w:r w:rsidRPr="008E4215">
        <w:t xml:space="preserve"> </w:t>
      </w:r>
      <w:r w:rsidRPr="008E4215">
        <w:rPr>
          <w:i/>
          <w:iCs/>
        </w:rPr>
        <w:t>Guillaume de Machaut. Poésies lyriques</w:t>
      </w:r>
      <w:r w:rsidRPr="008E4215">
        <w:t xml:space="preserve"> (édition complète avec introduction et glossaire, Paris, Champion, 1909, 2 t.) a reçu le prix </w:t>
      </w:r>
      <w:proofErr w:type="spellStart"/>
      <w:r w:rsidRPr="008E4215">
        <w:t>Saintour</w:t>
      </w:r>
      <w:proofErr w:type="spellEnd"/>
      <w:r w:rsidRPr="008E4215">
        <w:t xml:space="preserve"> en 1910.</w:t>
      </w:r>
    </w:p>
  </w:footnote>
  <w:footnote w:id="184">
    <w:p w14:paraId="4A00D2AE" w14:textId="3582E696" w:rsidR="00BD77D6" w:rsidRPr="00FD6687" w:rsidRDefault="00BD77D6" w:rsidP="00BD77D6">
      <w:pPr>
        <w:pStyle w:val="af1"/>
        <w:spacing w:line="360" w:lineRule="auto"/>
      </w:pPr>
      <w:r w:rsidRPr="008E4215">
        <w:rPr>
          <w:rStyle w:val="af3"/>
        </w:rPr>
        <w:footnoteRef/>
      </w:r>
      <w:r w:rsidRPr="008E4215">
        <w:t xml:space="preserve"> </w:t>
      </w:r>
      <w:r w:rsidR="00FD6687" w:rsidRPr="008E4215">
        <w:rPr>
          <w:shd w:val="clear" w:color="auto" w:fill="FFFFFF"/>
        </w:rPr>
        <w:t xml:space="preserve">Vladimir </w:t>
      </w:r>
      <w:proofErr w:type="spellStart"/>
      <w:r w:rsidR="00FD6687" w:rsidRPr="008E4215">
        <w:rPr>
          <w:shd w:val="clear" w:color="auto" w:fill="FFFFFF"/>
        </w:rPr>
        <w:t>Chichmaref</w:t>
      </w:r>
      <w:proofErr w:type="spellEnd"/>
      <w:r w:rsidRPr="008E4215">
        <w:rPr>
          <w:bCs/>
          <w:shd w:val="clear" w:color="auto" w:fill="FFFFFF"/>
        </w:rPr>
        <w:t xml:space="preserve">, </w:t>
      </w:r>
      <w:r w:rsidR="00FD6687" w:rsidRPr="008E4215">
        <w:rPr>
          <w:i/>
          <w:iCs/>
          <w:shd w:val="clear" w:color="auto" w:fill="FFFFFF"/>
        </w:rPr>
        <w:t>Le Lyrisme et les poètes lyriques</w:t>
      </w:r>
      <w:r w:rsidR="00362355" w:rsidRPr="00DD0AD2">
        <w:rPr>
          <w:bCs/>
          <w:shd w:val="clear" w:color="auto" w:fill="FFFFFF"/>
        </w:rPr>
        <w:t> </w:t>
      </w:r>
      <w:r w:rsidRPr="008E4215">
        <w:rPr>
          <w:bCs/>
          <w:shd w:val="clear" w:color="auto" w:fill="FFFFFF"/>
        </w:rPr>
        <w:t xml:space="preserve">: </w:t>
      </w:r>
      <w:r w:rsidR="00FD6687" w:rsidRPr="008E4215">
        <w:rPr>
          <w:bCs/>
          <w:i/>
          <w:iCs/>
          <w:shd w:val="clear" w:color="auto" w:fill="FFFFFF"/>
        </w:rPr>
        <w:t>Essais sur l’histoire de la poésie en France et en Provence</w:t>
      </w:r>
      <w:r w:rsidR="00FD6687" w:rsidRPr="008E4215">
        <w:rPr>
          <w:bCs/>
          <w:shd w:val="clear" w:color="auto" w:fill="FFFFFF"/>
        </w:rPr>
        <w:t>, (</w:t>
      </w:r>
      <w:r w:rsidR="00FD6687" w:rsidRPr="008E4215">
        <w:rPr>
          <w:iCs/>
          <w:shd w:val="clear" w:color="auto" w:fill="FFFFFF"/>
        </w:rPr>
        <w:t>Notes de la faculté de l’Histoire et des Lettres de l’Université Impériale de Saint-Pétersbourg</w:t>
      </w:r>
      <w:r w:rsidR="008E4215" w:rsidRPr="008E4215">
        <w:rPr>
          <w:iCs/>
          <w:shd w:val="clear" w:color="auto" w:fill="FFFFFF"/>
        </w:rPr>
        <w:t>, v. 102</w:t>
      </w:r>
      <w:r w:rsidR="00FD6687" w:rsidRPr="008E4215">
        <w:rPr>
          <w:bCs/>
          <w:shd w:val="clear" w:color="auto" w:fill="FFFFFF"/>
        </w:rPr>
        <w:t xml:space="preserve">), Paris, </w:t>
      </w:r>
      <w:proofErr w:type="spellStart"/>
      <w:r w:rsidR="00FD6687" w:rsidRPr="008E4215">
        <w:rPr>
          <w:bCs/>
          <w:shd w:val="clear" w:color="auto" w:fill="FFFFFF"/>
        </w:rPr>
        <w:t>typ</w:t>
      </w:r>
      <w:proofErr w:type="spellEnd"/>
      <w:r w:rsidRPr="008E4215">
        <w:rPr>
          <w:bCs/>
          <w:shd w:val="clear" w:color="auto" w:fill="FFFFFF"/>
        </w:rPr>
        <w:t xml:space="preserve">. </w:t>
      </w:r>
      <w:r w:rsidR="00FD6687" w:rsidRPr="008E4215">
        <w:rPr>
          <w:bCs/>
          <w:shd w:val="clear" w:color="auto" w:fill="FFFFFF"/>
        </w:rPr>
        <w:t>N</w:t>
      </w:r>
      <w:r w:rsidR="00FD6687" w:rsidRPr="00362355">
        <w:rPr>
          <w:bCs/>
          <w:shd w:val="clear" w:color="auto" w:fill="FFFFFF"/>
        </w:rPr>
        <w:t xml:space="preserve">. </w:t>
      </w:r>
      <w:r w:rsidR="00FD6687" w:rsidRPr="008E4215">
        <w:rPr>
          <w:bCs/>
          <w:shd w:val="clear" w:color="auto" w:fill="FFFFFF"/>
        </w:rPr>
        <w:t>L</w:t>
      </w:r>
      <w:r w:rsidR="00FD6687" w:rsidRPr="00362355">
        <w:rPr>
          <w:bCs/>
          <w:shd w:val="clear" w:color="auto" w:fill="FFFFFF"/>
        </w:rPr>
        <w:t xml:space="preserve">. </w:t>
      </w:r>
      <w:r w:rsidR="00FD6687" w:rsidRPr="008E4215">
        <w:rPr>
          <w:bCs/>
          <w:shd w:val="clear" w:color="auto" w:fill="FFFFFF"/>
        </w:rPr>
        <w:t>Danzig</w:t>
      </w:r>
      <w:r w:rsidRPr="00362355">
        <w:rPr>
          <w:bCs/>
          <w:shd w:val="clear" w:color="auto" w:fill="FFFFFF"/>
        </w:rPr>
        <w:t>, 1911</w:t>
      </w:r>
      <w:r w:rsidRPr="00362355">
        <w:rPr>
          <w:i/>
          <w:shd w:val="clear" w:color="auto" w:fill="FFFFFF"/>
        </w:rPr>
        <w:t>.</w:t>
      </w:r>
      <w:r w:rsidR="00FD6687" w:rsidRPr="00362355">
        <w:rPr>
          <w:i/>
          <w:shd w:val="clear" w:color="auto" w:fill="FFFFFF"/>
        </w:rPr>
        <w:t xml:space="preserve"> </w:t>
      </w:r>
    </w:p>
  </w:footnote>
  <w:footnote w:id="185">
    <w:p w14:paraId="1C9F31F5" w14:textId="25D9713B" w:rsidR="00BD77D6" w:rsidRPr="00C57536" w:rsidRDefault="00BD77D6" w:rsidP="00BD77D6">
      <w:pPr>
        <w:pStyle w:val="af1"/>
        <w:spacing w:line="360" w:lineRule="auto"/>
      </w:pPr>
      <w:r w:rsidRPr="00C57536">
        <w:rPr>
          <w:rStyle w:val="af3"/>
        </w:rPr>
        <w:footnoteRef/>
      </w:r>
      <w:r w:rsidRPr="00C57536">
        <w:t xml:space="preserve"> </w:t>
      </w:r>
      <w:r w:rsidRPr="00C57536">
        <w:rPr>
          <w:color w:val="000000"/>
          <w:lang w:val="ru-RU"/>
        </w:rPr>
        <w:t>В</w:t>
      </w:r>
      <w:r w:rsidR="00C57536" w:rsidRPr="00C57536">
        <w:rPr>
          <w:shd w:val="clear" w:color="auto" w:fill="FFFFFF"/>
        </w:rPr>
        <w:t xml:space="preserve"> Vladimir </w:t>
      </w:r>
      <w:proofErr w:type="spellStart"/>
      <w:r w:rsidR="00C57536" w:rsidRPr="00C57536">
        <w:rPr>
          <w:shd w:val="clear" w:color="auto" w:fill="FFFFFF"/>
        </w:rPr>
        <w:t>Chichmaref</w:t>
      </w:r>
      <w:proofErr w:type="spellEnd"/>
      <w:r w:rsidR="00C57536" w:rsidRPr="00C57536">
        <w:rPr>
          <w:bCs/>
          <w:shd w:val="clear" w:color="auto" w:fill="FFFFFF"/>
        </w:rPr>
        <w:t xml:space="preserve">, </w:t>
      </w:r>
      <w:r w:rsidR="00C57536" w:rsidRPr="00C57536">
        <w:rPr>
          <w:i/>
          <w:iCs/>
          <w:shd w:val="clear" w:color="auto" w:fill="FFFFFF"/>
        </w:rPr>
        <w:t>Le Lyrisme et les poètes lyriques du Moyen Ag</w:t>
      </w:r>
      <w:r w:rsidR="00AF20D5">
        <w:rPr>
          <w:i/>
          <w:iCs/>
          <w:shd w:val="clear" w:color="auto" w:fill="FFFFFF"/>
        </w:rPr>
        <w:t>e</w:t>
      </w:r>
      <w:r w:rsidR="00C57536" w:rsidRPr="00C57536">
        <w:rPr>
          <w:i/>
          <w:iCs/>
          <w:shd w:val="clear" w:color="auto" w:fill="FFFFFF"/>
        </w:rPr>
        <w:t xml:space="preserve"> </w:t>
      </w:r>
      <w:proofErr w:type="gramStart"/>
      <w:r w:rsidR="00C57536" w:rsidRPr="00C57536">
        <w:rPr>
          <w:i/>
          <w:iCs/>
          <w:shd w:val="clear" w:color="auto" w:fill="FFFFFF"/>
        </w:rPr>
        <w:t>tardif</w:t>
      </w:r>
      <w:r w:rsidR="00C57536" w:rsidRPr="00C57536">
        <w:rPr>
          <w:bCs/>
          <w:shd w:val="clear" w:color="auto" w:fill="FFFFFF"/>
        </w:rPr>
        <w:t> :</w:t>
      </w:r>
      <w:proofErr w:type="gramEnd"/>
      <w:r w:rsidR="00C57536" w:rsidRPr="00C57536">
        <w:rPr>
          <w:bCs/>
          <w:shd w:val="clear" w:color="auto" w:fill="FFFFFF"/>
        </w:rPr>
        <w:t xml:space="preserve"> </w:t>
      </w:r>
      <w:r w:rsidR="00C57536" w:rsidRPr="00C57536">
        <w:rPr>
          <w:bCs/>
          <w:i/>
          <w:iCs/>
          <w:shd w:val="clear" w:color="auto" w:fill="FFFFFF"/>
        </w:rPr>
        <w:t>Essais sur l’histoire de la poésie en France et en Provence</w:t>
      </w:r>
      <w:r w:rsidR="00C57536" w:rsidRPr="00C57536">
        <w:rPr>
          <w:bCs/>
          <w:shd w:val="clear" w:color="auto" w:fill="FFFFFF"/>
        </w:rPr>
        <w:t>,</w:t>
      </w:r>
      <w:r w:rsidRPr="00C57536">
        <w:rPr>
          <w:color w:val="000000"/>
        </w:rPr>
        <w:t>.</w:t>
      </w:r>
      <w:r w:rsidR="00C57536" w:rsidRPr="00C57536">
        <w:rPr>
          <w:color w:val="000000"/>
        </w:rPr>
        <w:t>2</w:t>
      </w:r>
      <w:r w:rsidR="00C57536" w:rsidRPr="00C57536">
        <w:rPr>
          <w:color w:val="000000"/>
          <w:vertAlign w:val="superscript"/>
        </w:rPr>
        <w:t>e</w:t>
      </w:r>
      <w:r w:rsidR="00C57536" w:rsidRPr="00C57536">
        <w:rPr>
          <w:color w:val="000000"/>
        </w:rPr>
        <w:t xml:space="preserve"> édition, Moscou,</w:t>
      </w:r>
      <w:r w:rsidRPr="00C57536">
        <w:rPr>
          <w:color w:val="000000"/>
        </w:rPr>
        <w:t xml:space="preserve"> URSS</w:t>
      </w:r>
      <w:r w:rsidR="00C57536">
        <w:rPr>
          <w:color w:val="000000"/>
        </w:rPr>
        <w:t xml:space="preserve">, </w:t>
      </w:r>
      <w:proofErr w:type="spellStart"/>
      <w:r w:rsidR="00C57536" w:rsidRPr="00C57536">
        <w:rPr>
          <w:color w:val="000000"/>
        </w:rPr>
        <w:t>Librokom</w:t>
      </w:r>
      <w:proofErr w:type="spellEnd"/>
      <w:r w:rsidRPr="00C57536">
        <w:rPr>
          <w:color w:val="000000"/>
        </w:rPr>
        <w:t xml:space="preserve">, 2013 </w:t>
      </w:r>
      <w:r w:rsidR="00C57536" w:rsidRPr="00C57536">
        <w:rPr>
          <w:color w:val="000000"/>
        </w:rPr>
        <w:t>et</w:t>
      </w:r>
      <w:r w:rsidRPr="00C57536">
        <w:rPr>
          <w:color w:val="000000"/>
        </w:rPr>
        <w:t xml:space="preserve"> 2020.</w:t>
      </w:r>
    </w:p>
  </w:footnote>
  <w:footnote w:id="186">
    <w:p w14:paraId="224C4831" w14:textId="49A1D12F" w:rsidR="00BD77D6" w:rsidRPr="00AF20D5" w:rsidRDefault="00BD77D6" w:rsidP="00BD77D6">
      <w:pPr>
        <w:pStyle w:val="af1"/>
        <w:spacing w:line="360" w:lineRule="auto"/>
      </w:pPr>
      <w:r w:rsidRPr="00505E2B">
        <w:rPr>
          <w:rStyle w:val="af3"/>
        </w:rPr>
        <w:footnoteRef/>
      </w:r>
      <w:r w:rsidRPr="00AF20D5">
        <w:t xml:space="preserve"> </w:t>
      </w:r>
      <w:r w:rsidR="00AF20D5" w:rsidRPr="00806B23">
        <w:t>Nikola</w:t>
      </w:r>
      <w:r w:rsidR="005C7C58">
        <w:t>ï</w:t>
      </w:r>
      <w:r w:rsidR="00AF20D5" w:rsidRPr="00806B23">
        <w:t xml:space="preserve"> </w:t>
      </w:r>
      <w:proofErr w:type="spellStart"/>
      <w:r w:rsidR="00AF20D5" w:rsidRPr="00806B23">
        <w:t>Rozhkov</w:t>
      </w:r>
      <w:proofErr w:type="spellEnd"/>
      <w:r w:rsidR="00AF20D5">
        <w:t xml:space="preserve">, </w:t>
      </w:r>
      <w:r w:rsidRPr="00505E2B">
        <w:rPr>
          <w:i/>
          <w:iCs/>
        </w:rPr>
        <w:t>Histoire</w:t>
      </w:r>
      <w:r w:rsidRPr="00AF20D5">
        <w:rPr>
          <w:i/>
          <w:iCs/>
        </w:rPr>
        <w:t xml:space="preserve"> </w:t>
      </w:r>
      <w:r w:rsidRPr="00505E2B">
        <w:rPr>
          <w:i/>
          <w:iCs/>
        </w:rPr>
        <w:t>comparative</w:t>
      </w:r>
      <w:r w:rsidRPr="00AF20D5">
        <w:rPr>
          <w:i/>
          <w:iCs/>
        </w:rPr>
        <w:t xml:space="preserve"> </w:t>
      </w:r>
      <w:r w:rsidRPr="00505E2B">
        <w:rPr>
          <w:i/>
          <w:iCs/>
        </w:rPr>
        <w:t>de</w:t>
      </w:r>
      <w:r w:rsidRPr="00AF20D5">
        <w:rPr>
          <w:i/>
          <w:iCs/>
        </w:rPr>
        <w:t xml:space="preserve"> </w:t>
      </w:r>
      <w:r w:rsidRPr="00505E2B">
        <w:rPr>
          <w:i/>
          <w:iCs/>
        </w:rPr>
        <w:t>la</w:t>
      </w:r>
      <w:r w:rsidRPr="00AF20D5">
        <w:rPr>
          <w:i/>
          <w:iCs/>
        </w:rPr>
        <w:t xml:space="preserve"> </w:t>
      </w:r>
      <w:r w:rsidRPr="00505E2B">
        <w:rPr>
          <w:i/>
          <w:iCs/>
        </w:rPr>
        <w:t>Russie</w:t>
      </w:r>
      <w:r w:rsidRPr="00AF20D5">
        <w:rPr>
          <w:i/>
          <w:iCs/>
        </w:rPr>
        <w:t xml:space="preserve"> (</w:t>
      </w:r>
      <w:r w:rsidRPr="00505E2B">
        <w:rPr>
          <w:i/>
          <w:iCs/>
        </w:rPr>
        <w:t>fondements</w:t>
      </w:r>
      <w:r w:rsidRPr="00AF20D5">
        <w:rPr>
          <w:i/>
          <w:iCs/>
        </w:rPr>
        <w:t xml:space="preserve"> </w:t>
      </w:r>
      <w:r w:rsidRPr="00505E2B">
        <w:rPr>
          <w:i/>
          <w:iCs/>
        </w:rPr>
        <w:t>de</w:t>
      </w:r>
      <w:r w:rsidRPr="00AF20D5">
        <w:rPr>
          <w:i/>
          <w:iCs/>
        </w:rPr>
        <w:t xml:space="preserve"> </w:t>
      </w:r>
      <w:r w:rsidRPr="00505E2B">
        <w:rPr>
          <w:i/>
          <w:iCs/>
        </w:rPr>
        <w:t>la</w:t>
      </w:r>
      <w:r w:rsidRPr="00AF20D5">
        <w:rPr>
          <w:i/>
          <w:iCs/>
        </w:rPr>
        <w:t xml:space="preserve"> </w:t>
      </w:r>
      <w:r w:rsidRPr="00505E2B">
        <w:rPr>
          <w:i/>
          <w:iCs/>
        </w:rPr>
        <w:t>dynamique</w:t>
      </w:r>
      <w:r w:rsidRPr="00AF20D5">
        <w:rPr>
          <w:i/>
          <w:iCs/>
        </w:rPr>
        <w:t xml:space="preserve"> </w:t>
      </w:r>
      <w:r w:rsidRPr="00505E2B">
        <w:rPr>
          <w:i/>
          <w:iCs/>
        </w:rPr>
        <w:t>sociale</w:t>
      </w:r>
      <w:r w:rsidRPr="00AF20D5">
        <w:rPr>
          <w:i/>
          <w:iCs/>
        </w:rPr>
        <w:t>)</w:t>
      </w:r>
      <w:r w:rsidRPr="00AF20D5">
        <w:t xml:space="preserve">, 1928, </w:t>
      </w:r>
      <w:r w:rsidR="00AF20D5">
        <w:t>p</w:t>
      </w:r>
      <w:r w:rsidRPr="00AF20D5">
        <w:t>. 190.</w:t>
      </w:r>
    </w:p>
  </w:footnote>
  <w:footnote w:id="187">
    <w:p w14:paraId="637A3E84" w14:textId="6B103782" w:rsidR="00BD77D6" w:rsidRPr="00303DED" w:rsidRDefault="00BD77D6" w:rsidP="00BD77D6">
      <w:pPr>
        <w:pStyle w:val="1"/>
        <w:shd w:val="clear" w:color="auto" w:fill="FFFFFF"/>
        <w:spacing w:before="0" w:after="0" w:line="360" w:lineRule="auto"/>
        <w:jc w:val="both"/>
        <w:rPr>
          <w:rFonts w:ascii="Times New Roman" w:hAnsi="Times New Roman" w:cs="Times New Roman"/>
          <w:sz w:val="20"/>
          <w:szCs w:val="20"/>
          <w:lang w:val="fr-FR"/>
        </w:rPr>
      </w:pPr>
      <w:r w:rsidRPr="00505E2B">
        <w:rPr>
          <w:rStyle w:val="af3"/>
          <w:rFonts w:ascii="Times New Roman" w:hAnsi="Times New Roman" w:cs="Times New Roman"/>
          <w:sz w:val="20"/>
          <w:szCs w:val="20"/>
        </w:rPr>
        <w:footnoteRef/>
      </w:r>
      <w:r w:rsidRPr="00303DED">
        <w:rPr>
          <w:rFonts w:ascii="Times New Roman" w:hAnsi="Times New Roman" w:cs="Times New Roman"/>
          <w:sz w:val="20"/>
          <w:szCs w:val="20"/>
          <w:lang w:val="fr-FR"/>
        </w:rPr>
        <w:t xml:space="preserve"> </w:t>
      </w:r>
      <w:r w:rsidR="00303DED" w:rsidRPr="00303DED">
        <w:rPr>
          <w:rFonts w:ascii="Times New Roman" w:hAnsi="Times New Roman" w:cs="Times New Roman"/>
          <w:i/>
          <w:iCs/>
          <w:sz w:val="20"/>
          <w:szCs w:val="20"/>
          <w:lang w:val="fr-FR"/>
        </w:rPr>
        <w:t>Histoire de la littérature française</w:t>
      </w:r>
      <w:r w:rsidRPr="00303DED">
        <w:rPr>
          <w:rFonts w:ascii="Times New Roman" w:hAnsi="Times New Roman" w:cs="Times New Roman"/>
          <w:sz w:val="20"/>
          <w:szCs w:val="20"/>
          <w:lang w:val="fr-FR"/>
        </w:rPr>
        <w:t xml:space="preserve">. </w:t>
      </w:r>
      <w:r w:rsidR="00303DED">
        <w:rPr>
          <w:rFonts w:ascii="Times New Roman" w:hAnsi="Times New Roman" w:cs="Times New Roman"/>
          <w:sz w:val="20"/>
          <w:szCs w:val="20"/>
          <w:lang w:val="fr-FR"/>
        </w:rPr>
        <w:t>v.</w:t>
      </w:r>
      <w:r w:rsidRPr="00303DED">
        <w:rPr>
          <w:rFonts w:ascii="Times New Roman" w:hAnsi="Times New Roman" w:cs="Times New Roman"/>
          <w:sz w:val="20"/>
          <w:szCs w:val="20"/>
          <w:lang w:val="fr-FR"/>
        </w:rPr>
        <w:t xml:space="preserve"> 1, </w:t>
      </w:r>
      <w:proofErr w:type="spellStart"/>
      <w:r w:rsidR="00303DED">
        <w:rPr>
          <w:rFonts w:ascii="Times New Roman" w:hAnsi="Times New Roman" w:cs="Times New Roman"/>
          <w:sz w:val="20"/>
          <w:szCs w:val="20"/>
          <w:lang w:val="fr-FR"/>
        </w:rPr>
        <w:t>réd</w:t>
      </w:r>
      <w:proofErr w:type="spellEnd"/>
      <w:r w:rsidRPr="00303DED">
        <w:rPr>
          <w:rFonts w:ascii="Times New Roman" w:hAnsi="Times New Roman" w:cs="Times New Roman"/>
          <w:sz w:val="20"/>
          <w:szCs w:val="20"/>
          <w:lang w:val="fr-FR"/>
        </w:rPr>
        <w:t xml:space="preserve">. </w:t>
      </w:r>
      <w:r w:rsidR="00303DED">
        <w:rPr>
          <w:rFonts w:ascii="Times New Roman" w:hAnsi="Times New Roman" w:cs="Times New Roman"/>
          <w:sz w:val="20"/>
          <w:szCs w:val="20"/>
          <w:lang w:val="fr-FR"/>
        </w:rPr>
        <w:t xml:space="preserve">I. I. </w:t>
      </w:r>
      <w:proofErr w:type="spellStart"/>
      <w:r w:rsidR="00303DED">
        <w:rPr>
          <w:rFonts w:ascii="Times New Roman" w:hAnsi="Times New Roman" w:cs="Times New Roman"/>
          <w:sz w:val="20"/>
          <w:szCs w:val="20"/>
          <w:lang w:val="fr-FR"/>
        </w:rPr>
        <w:t>Anissimov</w:t>
      </w:r>
      <w:proofErr w:type="spellEnd"/>
      <w:r w:rsidRPr="00303DED">
        <w:rPr>
          <w:rFonts w:ascii="Times New Roman" w:hAnsi="Times New Roman" w:cs="Times New Roman"/>
          <w:sz w:val="20"/>
          <w:szCs w:val="20"/>
          <w:lang w:val="fr-FR"/>
        </w:rPr>
        <w:t xml:space="preserve">, </w:t>
      </w:r>
      <w:r w:rsidR="00303DED">
        <w:rPr>
          <w:rFonts w:ascii="Times New Roman" w:hAnsi="Times New Roman" w:cs="Times New Roman"/>
          <w:sz w:val="20"/>
          <w:szCs w:val="20"/>
          <w:lang w:val="fr-FR"/>
        </w:rPr>
        <w:t>Académie des sciences de l’URSS</w:t>
      </w:r>
      <w:r w:rsidRPr="00303DED">
        <w:rPr>
          <w:rFonts w:ascii="Times New Roman" w:hAnsi="Times New Roman" w:cs="Times New Roman"/>
          <w:sz w:val="20"/>
          <w:szCs w:val="20"/>
          <w:lang w:val="fr-FR"/>
        </w:rPr>
        <w:t xml:space="preserve">, </w:t>
      </w:r>
      <w:r w:rsidR="00303DED">
        <w:rPr>
          <w:rFonts w:ascii="Times New Roman" w:hAnsi="Times New Roman" w:cs="Times New Roman"/>
          <w:sz w:val="20"/>
          <w:szCs w:val="20"/>
          <w:lang w:val="fr-FR"/>
        </w:rPr>
        <w:t>Moscou-Léningrad</w:t>
      </w:r>
      <w:r w:rsidRPr="00303DED">
        <w:rPr>
          <w:rFonts w:ascii="Times New Roman" w:hAnsi="Times New Roman" w:cs="Times New Roman"/>
          <w:sz w:val="20"/>
          <w:szCs w:val="20"/>
          <w:lang w:val="fr-FR"/>
        </w:rPr>
        <w:t xml:space="preserve">, 1946, </w:t>
      </w:r>
      <w:r w:rsidR="00303DED">
        <w:rPr>
          <w:rFonts w:ascii="Times New Roman" w:hAnsi="Times New Roman" w:cs="Times New Roman"/>
          <w:sz w:val="20"/>
          <w:szCs w:val="20"/>
          <w:lang w:val="fr-FR"/>
        </w:rPr>
        <w:t>p</w:t>
      </w:r>
      <w:r w:rsidRPr="00303DED">
        <w:rPr>
          <w:rFonts w:ascii="Times New Roman" w:hAnsi="Times New Roman" w:cs="Times New Roman"/>
          <w:sz w:val="20"/>
          <w:szCs w:val="20"/>
          <w:lang w:val="fr-FR"/>
        </w:rPr>
        <w:t>. 154, 173, 176-178.</w:t>
      </w:r>
    </w:p>
  </w:footnote>
  <w:footnote w:id="188">
    <w:p w14:paraId="63BD2910" w14:textId="77777777" w:rsidR="00BD77D6" w:rsidRPr="006303BA" w:rsidRDefault="00BD77D6" w:rsidP="00BD77D6">
      <w:pPr>
        <w:pStyle w:val="af1"/>
      </w:pPr>
      <w:r w:rsidRPr="00505E2B">
        <w:rPr>
          <w:rStyle w:val="af3"/>
        </w:rPr>
        <w:footnoteRef/>
      </w:r>
      <w:r w:rsidRPr="00505E2B">
        <w:t xml:space="preserve"> </w:t>
      </w:r>
      <w:proofErr w:type="spellStart"/>
      <w:r w:rsidRPr="00505E2B">
        <w:rPr>
          <w:i/>
        </w:rPr>
        <w:t>Ibid</w:t>
      </w:r>
      <w:proofErr w:type="spellEnd"/>
      <w:r w:rsidRPr="00505E2B">
        <w:t xml:space="preserve">, </w:t>
      </w:r>
      <w:r w:rsidRPr="00505E2B">
        <w:rPr>
          <w:shd w:val="clear" w:color="auto" w:fill="FFFFFF"/>
        </w:rPr>
        <w:t>p. 177</w:t>
      </w:r>
    </w:p>
  </w:footnote>
  <w:footnote w:id="189">
    <w:p w14:paraId="6ADD4638" w14:textId="6F05EBF7" w:rsidR="00BD77D6" w:rsidRPr="00402E45" w:rsidRDefault="00BD77D6" w:rsidP="00C6581F">
      <w:pPr>
        <w:pStyle w:val="aff"/>
        <w:spacing w:before="0" w:beforeAutospacing="0" w:after="0" w:afterAutospacing="0" w:line="360" w:lineRule="auto"/>
        <w:jc w:val="both"/>
        <w:rPr>
          <w:lang w:val="fr-FR"/>
        </w:rPr>
      </w:pPr>
      <w:r w:rsidRPr="005964A9">
        <w:rPr>
          <w:rStyle w:val="af3"/>
        </w:rPr>
        <w:footnoteRef/>
      </w:r>
      <w:r w:rsidRPr="005964A9">
        <w:rPr>
          <w:lang w:val="fr-FR"/>
        </w:rPr>
        <w:t xml:space="preserve"> </w:t>
      </w:r>
      <w:r w:rsidRPr="005964A9">
        <w:rPr>
          <w:sz w:val="20"/>
          <w:szCs w:val="20"/>
          <w:shd w:val="clear" w:color="auto" w:fill="FFFFFF"/>
          <w:lang w:val="fr-FR"/>
        </w:rPr>
        <w:t xml:space="preserve">Il s’agit en fait d’une page entière </w:t>
      </w:r>
      <w:r w:rsidRPr="00C6581F">
        <w:rPr>
          <w:sz w:val="20"/>
          <w:szCs w:val="20"/>
          <w:shd w:val="clear" w:color="auto" w:fill="FFFFFF"/>
          <w:lang w:val="fr-FR"/>
        </w:rPr>
        <w:t>(f°3r) tirée du manuscrit Harley 3144 dit de la Reine où</w:t>
      </w:r>
      <w:r w:rsidRPr="005964A9">
        <w:rPr>
          <w:sz w:val="20"/>
          <w:szCs w:val="20"/>
          <w:shd w:val="clear" w:color="auto" w:fill="FFFFFF"/>
          <w:lang w:val="fr-FR"/>
        </w:rPr>
        <w:t xml:space="preserve"> Christine lui fait le don de son </w:t>
      </w:r>
      <w:r w:rsidRPr="005964A9">
        <w:rPr>
          <w:i/>
          <w:iCs/>
          <w:sz w:val="20"/>
          <w:szCs w:val="20"/>
          <w:shd w:val="clear" w:color="auto" w:fill="FFFFFF"/>
          <w:lang w:val="fr-FR"/>
        </w:rPr>
        <w:t>Epitre au dieu d’amour</w:t>
      </w:r>
      <w:r w:rsidR="00D170CF">
        <w:rPr>
          <w:i/>
          <w:iCs/>
          <w:sz w:val="20"/>
          <w:szCs w:val="20"/>
          <w:shd w:val="clear" w:color="auto" w:fill="FFFFFF"/>
          <w:lang w:val="fr-FR"/>
        </w:rPr>
        <w:t xml:space="preserve"> ; </w:t>
      </w:r>
      <w:r w:rsidRPr="005964A9">
        <w:rPr>
          <w:sz w:val="20"/>
          <w:szCs w:val="20"/>
          <w:shd w:val="clear" w:color="auto" w:fill="FFFFFF"/>
          <w:lang w:val="fr-FR"/>
        </w:rPr>
        <w:t>à comparer avec l’image originale</w:t>
      </w:r>
      <w:hyperlink r:id="rId28" w:history="1">
        <w:r w:rsidRPr="005964A9">
          <w:rPr>
            <w:rStyle w:val="a9"/>
            <w:sz w:val="20"/>
            <w:szCs w:val="20"/>
            <w:shd w:val="clear" w:color="auto" w:fill="FFFFFF"/>
            <w:lang w:val="fr-FR"/>
          </w:rPr>
          <w:t xml:space="preserve"> http://www.pizan.lib.ed.ac.uk/gallery/pages/003r.htm</w:t>
        </w:r>
      </w:hyperlink>
    </w:p>
  </w:footnote>
  <w:footnote w:id="190">
    <w:p w14:paraId="45DBB267" w14:textId="6BAC5A46" w:rsidR="00BD77D6" w:rsidRPr="00A633EA" w:rsidRDefault="00BD77D6" w:rsidP="00BD77D6">
      <w:pPr>
        <w:pStyle w:val="af1"/>
        <w:spacing w:line="360" w:lineRule="auto"/>
      </w:pPr>
      <w:r w:rsidRPr="00A633EA">
        <w:rPr>
          <w:rStyle w:val="af3"/>
        </w:rPr>
        <w:footnoteRef/>
      </w:r>
      <w:r w:rsidRPr="00A633EA">
        <w:t xml:space="preserve"> </w:t>
      </w:r>
      <w:r w:rsidRPr="00A633EA">
        <w:rPr>
          <w:i/>
          <w:iCs/>
          <w:shd w:val="clear" w:color="auto" w:fill="FFFFFF"/>
        </w:rPr>
        <w:t xml:space="preserve">Histoire de la littérature française illustrée, </w:t>
      </w:r>
      <w:proofErr w:type="spellStart"/>
      <w:r w:rsidRPr="00A633EA">
        <w:rPr>
          <w:shd w:val="clear" w:color="auto" w:fill="FFFFFF"/>
        </w:rPr>
        <w:t>под</w:t>
      </w:r>
      <w:proofErr w:type="spellEnd"/>
      <w:r w:rsidRPr="00A633EA">
        <w:rPr>
          <w:shd w:val="clear" w:color="auto" w:fill="FFFFFF"/>
        </w:rPr>
        <w:t xml:space="preserve"> </w:t>
      </w:r>
      <w:proofErr w:type="spellStart"/>
      <w:r w:rsidRPr="00A633EA">
        <w:rPr>
          <w:shd w:val="clear" w:color="auto" w:fill="FFFFFF"/>
        </w:rPr>
        <w:t>общей</w:t>
      </w:r>
      <w:proofErr w:type="spellEnd"/>
      <w:r w:rsidRPr="00A633EA">
        <w:rPr>
          <w:shd w:val="clear" w:color="auto" w:fill="FFFFFF"/>
        </w:rPr>
        <w:t xml:space="preserve"> </w:t>
      </w:r>
      <w:proofErr w:type="spellStart"/>
      <w:r w:rsidRPr="00A633EA">
        <w:rPr>
          <w:shd w:val="clear" w:color="auto" w:fill="FFFFFF"/>
        </w:rPr>
        <w:t>редакцией</w:t>
      </w:r>
      <w:proofErr w:type="spellEnd"/>
      <w:r w:rsidRPr="00A633EA">
        <w:rPr>
          <w:shd w:val="clear" w:color="auto" w:fill="FFFFFF"/>
        </w:rPr>
        <w:t xml:space="preserve"> J. Bédier и P. Hazard,1923-1924, p. 19.</w:t>
      </w:r>
    </w:p>
  </w:footnote>
  <w:footnote w:id="191">
    <w:p w14:paraId="1857EE2A" w14:textId="5812927D" w:rsidR="00BD77D6" w:rsidRPr="00A633EA" w:rsidRDefault="00BD77D6" w:rsidP="00BD77D6">
      <w:pPr>
        <w:pStyle w:val="af1"/>
        <w:spacing w:line="360" w:lineRule="auto"/>
      </w:pPr>
      <w:r w:rsidRPr="00A633EA">
        <w:rPr>
          <w:rStyle w:val="af3"/>
        </w:rPr>
        <w:footnoteRef/>
      </w:r>
      <w:r w:rsidRPr="00A633EA">
        <w:t xml:space="preserve"> </w:t>
      </w:r>
      <w:r w:rsidRPr="00391A2F">
        <w:rPr>
          <w:i/>
          <w:iCs/>
          <w:shd w:val="clear" w:color="auto" w:fill="FFFFFF"/>
        </w:rPr>
        <w:t>France et ses territoires</w:t>
      </w:r>
      <w:r w:rsidRPr="00A633EA">
        <w:rPr>
          <w:shd w:val="clear" w:color="auto" w:fill="FFFFFF"/>
        </w:rPr>
        <w:t xml:space="preserve">, </w:t>
      </w:r>
      <w:r w:rsidR="00A633EA" w:rsidRPr="00A633EA">
        <w:rPr>
          <w:shd w:val="clear" w:color="auto" w:fill="FFFFFF"/>
        </w:rPr>
        <w:t>Institut scientifique d’État</w:t>
      </w:r>
      <w:r w:rsidRPr="00A633EA">
        <w:rPr>
          <w:shd w:val="clear" w:color="auto" w:fill="FFFFFF"/>
        </w:rPr>
        <w:t xml:space="preserve"> «</w:t>
      </w:r>
      <w:r w:rsidR="00A633EA" w:rsidRPr="00A633EA">
        <w:rPr>
          <w:shd w:val="clear" w:color="auto" w:fill="FFFFFF"/>
        </w:rPr>
        <w:t> Encyclopédie soviétique </w:t>
      </w:r>
      <w:r w:rsidRPr="00A633EA">
        <w:rPr>
          <w:shd w:val="clear" w:color="auto" w:fill="FFFFFF"/>
        </w:rPr>
        <w:t xml:space="preserve">», 1948, </w:t>
      </w:r>
      <w:r w:rsidR="00391A2F">
        <w:rPr>
          <w:shd w:val="clear" w:color="auto" w:fill="FFFFFF"/>
        </w:rPr>
        <w:t>p</w:t>
      </w:r>
      <w:r w:rsidRPr="00A633EA">
        <w:rPr>
          <w:shd w:val="clear" w:color="auto" w:fill="FFFFFF"/>
        </w:rPr>
        <w:t>. 321</w:t>
      </w:r>
    </w:p>
  </w:footnote>
  <w:footnote w:id="192">
    <w:p w14:paraId="00588572" w14:textId="33F212E6" w:rsidR="00BD77D6" w:rsidRPr="00DF3C10" w:rsidRDefault="00BD77D6" w:rsidP="00BD77D6">
      <w:pPr>
        <w:pStyle w:val="af1"/>
        <w:spacing w:line="360" w:lineRule="auto"/>
      </w:pPr>
      <w:r w:rsidRPr="00DF3C10">
        <w:rPr>
          <w:rStyle w:val="af3"/>
        </w:rPr>
        <w:footnoteRef/>
      </w:r>
      <w:r w:rsidRPr="00DF3C10">
        <w:t xml:space="preserve"> </w:t>
      </w:r>
      <w:r w:rsidRPr="00DF3C10">
        <w:rPr>
          <w:shd w:val="clear" w:color="auto" w:fill="FFFFFF"/>
        </w:rPr>
        <w:t>David</w:t>
      </w:r>
      <w:r w:rsidR="00A633EA" w:rsidRPr="00DF3C10">
        <w:rPr>
          <w:shd w:val="clear" w:color="auto" w:fill="FFFFFF"/>
        </w:rPr>
        <w:t xml:space="preserve"> </w:t>
      </w:r>
      <w:proofErr w:type="spellStart"/>
      <w:r w:rsidRPr="00DF3C10">
        <w:rPr>
          <w:shd w:val="clear" w:color="auto" w:fill="FFFFFF"/>
        </w:rPr>
        <w:t>Lévine</w:t>
      </w:r>
      <w:proofErr w:type="spellEnd"/>
      <w:r w:rsidRPr="00DF3C10">
        <w:rPr>
          <w:shd w:val="clear" w:color="auto" w:fill="FFFFFF"/>
        </w:rPr>
        <w:t xml:space="preserve">, </w:t>
      </w:r>
      <w:r w:rsidRPr="00DF3C10">
        <w:rPr>
          <w:i/>
          <w:iCs/>
          <w:shd w:val="clear" w:color="auto" w:fill="FFFFFF"/>
        </w:rPr>
        <w:t>Immunité diplomatique</w:t>
      </w:r>
      <w:r w:rsidRPr="00DF3C10">
        <w:rPr>
          <w:shd w:val="clear" w:color="auto" w:fill="FFFFFF"/>
        </w:rPr>
        <w:t>, Académie des sciences de l’URSS, 1949, p. 227.</w:t>
      </w:r>
    </w:p>
  </w:footnote>
  <w:footnote w:id="193">
    <w:p w14:paraId="5F042521" w14:textId="2D455C9A" w:rsidR="00BD77D6" w:rsidRPr="00DF3C10" w:rsidRDefault="00BD77D6" w:rsidP="00BD77D6">
      <w:pPr>
        <w:pStyle w:val="af1"/>
        <w:spacing w:line="360" w:lineRule="auto"/>
      </w:pPr>
      <w:r w:rsidRPr="00DF3C10">
        <w:rPr>
          <w:rStyle w:val="af3"/>
        </w:rPr>
        <w:footnoteRef/>
      </w:r>
      <w:r w:rsidRPr="00DF3C10">
        <w:t xml:space="preserve"> </w:t>
      </w:r>
      <w:r w:rsidRPr="00DF3C10">
        <w:rPr>
          <w:shd w:val="clear" w:color="auto" w:fill="FFFFFF"/>
        </w:rPr>
        <w:t xml:space="preserve">Boris </w:t>
      </w:r>
      <w:proofErr w:type="spellStart"/>
      <w:r w:rsidR="00455F64" w:rsidRPr="00DF3C10">
        <w:rPr>
          <w:shd w:val="clear" w:color="auto" w:fill="FFFFFF"/>
        </w:rPr>
        <w:t>P</w:t>
      </w:r>
      <w:r w:rsidR="00E950BB">
        <w:rPr>
          <w:shd w:val="clear" w:color="auto" w:fill="FFFFFF"/>
        </w:rPr>
        <w:t>ou</w:t>
      </w:r>
      <w:r w:rsidRPr="00DF3C10">
        <w:rPr>
          <w:shd w:val="clear" w:color="auto" w:fill="FFFFFF"/>
        </w:rPr>
        <w:t>rishev</w:t>
      </w:r>
      <w:proofErr w:type="spellEnd"/>
      <w:r w:rsidRPr="00DF3C10">
        <w:rPr>
          <w:shd w:val="clear" w:color="auto" w:fill="FFFFFF"/>
        </w:rPr>
        <w:t xml:space="preserve">, Littérature du Moyen Age, </w:t>
      </w:r>
      <w:proofErr w:type="spellStart"/>
      <w:r w:rsidR="00455F64" w:rsidRPr="00DF3C10">
        <w:rPr>
          <w:shd w:val="clear" w:color="auto" w:fill="FFFFFF"/>
        </w:rPr>
        <w:t>typ</w:t>
      </w:r>
      <w:proofErr w:type="spellEnd"/>
      <w:r w:rsidR="00455F64" w:rsidRPr="00DF3C10">
        <w:rPr>
          <w:shd w:val="clear" w:color="auto" w:fill="FFFFFF"/>
        </w:rPr>
        <w:t xml:space="preserve">. </w:t>
      </w:r>
      <w:proofErr w:type="spellStart"/>
      <w:r w:rsidRPr="00DF3C10">
        <w:rPr>
          <w:shd w:val="clear" w:color="auto" w:fill="FFFFFF"/>
        </w:rPr>
        <w:t>Gos</w:t>
      </w:r>
      <w:r w:rsidR="00455F64" w:rsidRPr="00DF3C10">
        <w:rPr>
          <w:shd w:val="clear" w:color="auto" w:fill="FFFFFF"/>
        </w:rPr>
        <w:t>udarstvennoe</w:t>
      </w:r>
      <w:proofErr w:type="spellEnd"/>
      <w:r w:rsidRPr="00DF3C10">
        <w:rPr>
          <w:shd w:val="clear" w:color="auto" w:fill="FFFFFF"/>
        </w:rPr>
        <w:t xml:space="preserve"> </w:t>
      </w:r>
      <w:proofErr w:type="spellStart"/>
      <w:r w:rsidRPr="00DF3C10">
        <w:rPr>
          <w:shd w:val="clear" w:color="auto" w:fill="FFFFFF"/>
        </w:rPr>
        <w:t>uchebno-pedagog</w:t>
      </w:r>
      <w:r w:rsidR="00455F64" w:rsidRPr="00DF3C10">
        <w:rPr>
          <w:shd w:val="clear" w:color="auto" w:fill="FFFFFF"/>
        </w:rPr>
        <w:t>hicheskoe</w:t>
      </w:r>
      <w:proofErr w:type="spellEnd"/>
      <w:r w:rsidRPr="00DF3C10">
        <w:rPr>
          <w:shd w:val="clear" w:color="auto" w:fill="FFFFFF"/>
        </w:rPr>
        <w:t xml:space="preserve"> </w:t>
      </w:r>
      <w:proofErr w:type="spellStart"/>
      <w:r w:rsidRPr="00DF3C10">
        <w:rPr>
          <w:shd w:val="clear" w:color="auto" w:fill="FFFFFF"/>
        </w:rPr>
        <w:t>izd</w:t>
      </w:r>
      <w:r w:rsidR="00455F64" w:rsidRPr="00DF3C10">
        <w:rPr>
          <w:shd w:val="clear" w:color="auto" w:fill="FFFFFF"/>
        </w:rPr>
        <w:t>atelst</w:t>
      </w:r>
      <w:r w:rsidRPr="00DF3C10">
        <w:rPr>
          <w:shd w:val="clear" w:color="auto" w:fill="FFFFFF"/>
        </w:rPr>
        <w:t>vo</w:t>
      </w:r>
      <w:proofErr w:type="spellEnd"/>
      <w:r w:rsidRPr="00DF3C10">
        <w:rPr>
          <w:shd w:val="clear" w:color="auto" w:fill="FFFFFF"/>
        </w:rPr>
        <w:t>, 1953, p. 331.</w:t>
      </w:r>
    </w:p>
  </w:footnote>
  <w:footnote w:id="194">
    <w:p w14:paraId="3D113E1A" w14:textId="29658338" w:rsidR="00BD77D6" w:rsidRPr="00DF3C10" w:rsidRDefault="00BD77D6" w:rsidP="00BD77D6">
      <w:pPr>
        <w:pStyle w:val="af1"/>
        <w:spacing w:line="360" w:lineRule="auto"/>
      </w:pPr>
      <w:r w:rsidRPr="00DF3C10">
        <w:rPr>
          <w:rStyle w:val="af3"/>
        </w:rPr>
        <w:footnoteRef/>
      </w:r>
      <w:r w:rsidRPr="00DF3C10">
        <w:t xml:space="preserve"> </w:t>
      </w:r>
      <w:proofErr w:type="spellStart"/>
      <w:r w:rsidR="00455F64" w:rsidRPr="00DF3C10">
        <w:rPr>
          <w:shd w:val="clear" w:color="auto" w:fill="FFFFFF"/>
        </w:rPr>
        <w:t>Eugueni</w:t>
      </w:r>
      <w:proofErr w:type="spellEnd"/>
      <w:r w:rsidR="00455F64" w:rsidRPr="00DF3C10">
        <w:t xml:space="preserve"> </w:t>
      </w:r>
      <w:proofErr w:type="spellStart"/>
      <w:r w:rsidR="00455F64" w:rsidRPr="00DF3C10">
        <w:t>Zhukov</w:t>
      </w:r>
      <w:proofErr w:type="spellEnd"/>
      <w:r w:rsidR="00455F64" w:rsidRPr="00DF3C10">
        <w:t xml:space="preserve">, </w:t>
      </w:r>
      <w:r w:rsidRPr="00DF3C10">
        <w:rPr>
          <w:i/>
          <w:iCs/>
          <w:shd w:val="clear" w:color="auto" w:fill="FFFFFF"/>
        </w:rPr>
        <w:t>L’histoire mondiale</w:t>
      </w:r>
      <w:r w:rsidRPr="00DF3C10">
        <w:rPr>
          <w:shd w:val="clear" w:color="auto" w:fill="FFFFFF"/>
        </w:rPr>
        <w:t xml:space="preserve">, </w:t>
      </w:r>
      <w:r w:rsidR="00455F64" w:rsidRPr="00DF3C10">
        <w:rPr>
          <w:shd w:val="clear" w:color="auto" w:fill="FFFFFF"/>
        </w:rPr>
        <w:t xml:space="preserve">v. </w:t>
      </w:r>
      <w:r w:rsidRPr="00DF3C10">
        <w:rPr>
          <w:shd w:val="clear" w:color="auto" w:fill="FFFFFF"/>
        </w:rPr>
        <w:t xml:space="preserve">3, </w:t>
      </w:r>
      <w:r w:rsidR="00455F64" w:rsidRPr="00DF3C10">
        <w:rPr>
          <w:shd w:val="clear" w:color="auto" w:fill="FFFFFF"/>
        </w:rPr>
        <w:t>Académie des sciences de l’URSS</w:t>
      </w:r>
      <w:r w:rsidRPr="00DF3C10">
        <w:rPr>
          <w:shd w:val="clear" w:color="auto" w:fill="FFFFFF"/>
        </w:rPr>
        <w:t xml:space="preserve">, 1955, </w:t>
      </w:r>
      <w:r w:rsidR="00455F64" w:rsidRPr="00DF3C10">
        <w:rPr>
          <w:shd w:val="clear" w:color="auto" w:fill="FFFFFF"/>
        </w:rPr>
        <w:t>p</w:t>
      </w:r>
      <w:r w:rsidRPr="00DF3C10">
        <w:rPr>
          <w:shd w:val="clear" w:color="auto" w:fill="FFFFFF"/>
        </w:rPr>
        <w:t>. 655.</w:t>
      </w:r>
    </w:p>
  </w:footnote>
  <w:footnote w:id="195">
    <w:p w14:paraId="59884EE0" w14:textId="48D3B432" w:rsidR="00BD77D6" w:rsidRPr="00455F64" w:rsidRDefault="00BD77D6" w:rsidP="00BD77D6">
      <w:pPr>
        <w:pStyle w:val="af1"/>
        <w:spacing w:line="360" w:lineRule="auto"/>
      </w:pPr>
      <w:r w:rsidRPr="00DF3C10">
        <w:rPr>
          <w:rStyle w:val="af3"/>
        </w:rPr>
        <w:footnoteRef/>
      </w:r>
      <w:r w:rsidRPr="00DF3C10">
        <w:t xml:space="preserve"> </w:t>
      </w:r>
      <w:r w:rsidR="00455F64" w:rsidRPr="00DF3C10">
        <w:rPr>
          <w:i/>
          <w:iCs/>
          <w:shd w:val="clear" w:color="auto" w:fill="FFFFFF"/>
        </w:rPr>
        <w:t>Petite Encyclopédie littéraire</w:t>
      </w:r>
      <w:r w:rsidRPr="00DF3C10">
        <w:rPr>
          <w:shd w:val="clear" w:color="auto" w:fill="FFFFFF"/>
        </w:rPr>
        <w:t xml:space="preserve">, </w:t>
      </w:r>
      <w:r w:rsidR="00455F64" w:rsidRPr="00DF3C10">
        <w:rPr>
          <w:shd w:val="clear" w:color="auto" w:fill="FFFFFF"/>
        </w:rPr>
        <w:t>v.</w:t>
      </w:r>
      <w:r w:rsidRPr="00DF3C10">
        <w:rPr>
          <w:shd w:val="clear" w:color="auto" w:fill="FFFFFF"/>
        </w:rPr>
        <w:t xml:space="preserve"> 3, </w:t>
      </w:r>
      <w:r w:rsidR="00455F64" w:rsidRPr="00DF3C10">
        <w:rPr>
          <w:shd w:val="clear" w:color="auto" w:fill="FEFEFE"/>
        </w:rPr>
        <w:t xml:space="preserve">éd. </w:t>
      </w:r>
      <w:proofErr w:type="gramStart"/>
      <w:r w:rsidR="00455F64" w:rsidRPr="00DF3C10">
        <w:rPr>
          <w:shd w:val="clear" w:color="auto" w:fill="FEFEFE"/>
        </w:rPr>
        <w:t>en</w:t>
      </w:r>
      <w:proofErr w:type="gramEnd"/>
      <w:r w:rsidR="00455F64" w:rsidRPr="00DF3C10">
        <w:rPr>
          <w:shd w:val="clear" w:color="auto" w:fill="FEFEFE"/>
        </w:rPr>
        <w:t xml:space="preserve"> chef</w:t>
      </w:r>
      <w:r w:rsidRPr="00DF3C10">
        <w:rPr>
          <w:shd w:val="clear" w:color="auto" w:fill="FEFEFE"/>
        </w:rPr>
        <w:t xml:space="preserve">. </w:t>
      </w:r>
      <w:r w:rsidRPr="00DF3C10">
        <w:rPr>
          <w:shd w:val="clear" w:color="auto" w:fill="FEFEFE"/>
          <w:lang w:val="ru-RU"/>
        </w:rPr>
        <w:t>А</w:t>
      </w:r>
      <w:r w:rsidRPr="00DF3C10">
        <w:rPr>
          <w:shd w:val="clear" w:color="auto" w:fill="FEFEFE"/>
        </w:rPr>
        <w:t xml:space="preserve">. </w:t>
      </w:r>
      <w:r w:rsidRPr="00DF3C10">
        <w:rPr>
          <w:shd w:val="clear" w:color="auto" w:fill="FEFEFE"/>
          <w:lang w:val="ru-RU"/>
        </w:rPr>
        <w:t>А</w:t>
      </w:r>
      <w:r w:rsidRPr="00DF3C10">
        <w:rPr>
          <w:shd w:val="clear" w:color="auto" w:fill="FEFEFE"/>
        </w:rPr>
        <w:t xml:space="preserve">. </w:t>
      </w:r>
      <w:r w:rsidR="00455F64" w:rsidRPr="00DF3C10">
        <w:rPr>
          <w:shd w:val="clear" w:color="auto" w:fill="FEFEFE"/>
        </w:rPr>
        <w:t>Sourkov</w:t>
      </w:r>
      <w:r w:rsidRPr="00DF3C10">
        <w:rPr>
          <w:shd w:val="clear" w:color="auto" w:fill="FFFFFF"/>
        </w:rPr>
        <w:t xml:space="preserve">, </w:t>
      </w:r>
      <w:r w:rsidR="00455F64" w:rsidRPr="00DF3C10">
        <w:rPr>
          <w:shd w:val="clear" w:color="auto" w:fill="FFFFFF"/>
        </w:rPr>
        <w:t>Moscou, Encyclopédie Soviétique</w:t>
      </w:r>
      <w:r w:rsidRPr="00DF3C10">
        <w:rPr>
          <w:shd w:val="clear" w:color="auto" w:fill="FFFFFF"/>
        </w:rPr>
        <w:t xml:space="preserve">, 1966, </w:t>
      </w:r>
      <w:r w:rsidR="00455F64" w:rsidRPr="00DF3C10">
        <w:rPr>
          <w:shd w:val="clear" w:color="auto" w:fill="FFFFFF"/>
        </w:rPr>
        <w:t>p</w:t>
      </w:r>
      <w:r w:rsidRPr="00DF3C10">
        <w:rPr>
          <w:shd w:val="clear" w:color="auto" w:fill="FFFFFF"/>
        </w:rPr>
        <w:t>. 826</w:t>
      </w:r>
      <w:r w:rsidR="00DF3C10">
        <w:rPr>
          <w:shd w:val="clear" w:color="auto" w:fill="FFFFFF"/>
        </w:rPr>
        <w:t>.</w:t>
      </w:r>
      <w:hyperlink r:id="rId29" w:history="1">
        <w:r w:rsidR="00DF3C10" w:rsidRPr="006727BC">
          <w:rPr>
            <w:rStyle w:val="a9"/>
            <w:shd w:val="clear" w:color="auto" w:fill="FEFEFE"/>
          </w:rPr>
          <w:t xml:space="preserve">  </w:t>
        </w:r>
        <w:r w:rsidR="00DF3C10" w:rsidRPr="006727BC">
          <w:rPr>
            <w:rStyle w:val="a9"/>
            <w:shd w:val="clear" w:color="auto" w:fill="FFFFFF"/>
          </w:rPr>
          <w:t>http://feb-web.ru/feb/kle/kle-abc/ke3/ke3-6462.htm</w:t>
        </w:r>
      </w:hyperlink>
    </w:p>
  </w:footnote>
  <w:footnote w:id="196">
    <w:p w14:paraId="5D46C2A3" w14:textId="095C85A8" w:rsidR="00BD77D6" w:rsidRPr="00DF3C10" w:rsidRDefault="00BD77D6" w:rsidP="00BD77D6">
      <w:pPr>
        <w:pStyle w:val="aff"/>
        <w:shd w:val="clear" w:color="auto" w:fill="FEFEFE"/>
        <w:spacing w:before="0" w:beforeAutospacing="0" w:after="0" w:afterAutospacing="0" w:line="360" w:lineRule="auto"/>
        <w:jc w:val="both"/>
        <w:rPr>
          <w:sz w:val="20"/>
          <w:szCs w:val="20"/>
          <w:lang w:val="fr-FR"/>
        </w:rPr>
      </w:pPr>
      <w:r w:rsidRPr="00DF3C10">
        <w:rPr>
          <w:rStyle w:val="af3"/>
          <w:sz w:val="20"/>
          <w:szCs w:val="20"/>
        </w:rPr>
        <w:footnoteRef/>
      </w:r>
      <w:r w:rsidRPr="00DF3C10">
        <w:rPr>
          <w:sz w:val="20"/>
          <w:szCs w:val="20"/>
          <w:lang w:val="fr-FR"/>
        </w:rPr>
        <w:t xml:space="preserve"> </w:t>
      </w:r>
      <w:bookmarkStart w:id="48" w:name="_Hlk73289408"/>
      <w:r w:rsidR="00DF3C10" w:rsidRPr="00DF3C10">
        <w:rPr>
          <w:sz w:val="20"/>
          <w:szCs w:val="20"/>
          <w:lang w:val="fr-FR"/>
        </w:rPr>
        <w:t xml:space="preserve">Victor </w:t>
      </w:r>
      <w:proofErr w:type="spellStart"/>
      <w:r w:rsidR="00DF3C10" w:rsidRPr="00DF3C10">
        <w:rPr>
          <w:sz w:val="20"/>
          <w:szCs w:val="20"/>
          <w:shd w:val="clear" w:color="auto" w:fill="FFFFFF"/>
          <w:lang w:val="fr-FR"/>
        </w:rPr>
        <w:t>Zhirmounski</w:t>
      </w:r>
      <w:proofErr w:type="spellEnd"/>
      <w:r w:rsidRPr="00DF3C10">
        <w:rPr>
          <w:sz w:val="20"/>
          <w:szCs w:val="20"/>
          <w:shd w:val="clear" w:color="auto" w:fill="FFFFFF"/>
          <w:lang w:val="fr-FR"/>
        </w:rPr>
        <w:t xml:space="preserve">, </w:t>
      </w:r>
      <w:r w:rsidR="00DF3C10" w:rsidRPr="00DF3C10">
        <w:rPr>
          <w:i/>
          <w:iCs/>
          <w:sz w:val="20"/>
          <w:szCs w:val="20"/>
          <w:shd w:val="clear" w:color="auto" w:fill="FFFFFF"/>
          <w:lang w:val="fr-FR"/>
        </w:rPr>
        <w:t>Drame d’Alexander Blok « La Rose et la Croix » :</w:t>
      </w:r>
      <w:r w:rsidR="00DF3C10" w:rsidRPr="00DF3C10">
        <w:rPr>
          <w:sz w:val="20"/>
          <w:szCs w:val="20"/>
          <w:shd w:val="clear" w:color="auto" w:fill="FFFFFF"/>
          <w:lang w:val="fr-FR"/>
        </w:rPr>
        <w:t xml:space="preserve"> </w:t>
      </w:r>
      <w:r w:rsidR="00DF3C10" w:rsidRPr="00DF3C10">
        <w:rPr>
          <w:i/>
          <w:iCs/>
          <w:sz w:val="20"/>
          <w:szCs w:val="20"/>
          <w:shd w:val="clear" w:color="auto" w:fill="FFFFFF"/>
          <w:lang w:val="fr-FR"/>
        </w:rPr>
        <w:t>Sources littéraires</w:t>
      </w:r>
      <w:r w:rsidR="00DF3C10" w:rsidRPr="00DF3C10">
        <w:rPr>
          <w:sz w:val="20"/>
          <w:szCs w:val="20"/>
          <w:shd w:val="clear" w:color="auto" w:fill="FFFFFF"/>
          <w:lang w:val="fr-FR"/>
        </w:rPr>
        <w:t>, Université de Leningrad</w:t>
      </w:r>
      <w:r w:rsidRPr="00DF3C10">
        <w:rPr>
          <w:sz w:val="20"/>
          <w:szCs w:val="20"/>
          <w:shd w:val="clear" w:color="auto" w:fill="FFFFFF"/>
          <w:lang w:val="fr-FR"/>
        </w:rPr>
        <w:t xml:space="preserve">, 1964, </w:t>
      </w:r>
      <w:r w:rsidR="00DF3C10" w:rsidRPr="00DF3C10">
        <w:rPr>
          <w:sz w:val="20"/>
          <w:szCs w:val="20"/>
          <w:shd w:val="clear" w:color="auto" w:fill="FFFFFF"/>
          <w:lang w:val="fr-FR"/>
        </w:rPr>
        <w:t>p</w:t>
      </w:r>
      <w:r w:rsidRPr="00DF3C10">
        <w:rPr>
          <w:sz w:val="20"/>
          <w:szCs w:val="20"/>
          <w:shd w:val="clear" w:color="auto" w:fill="FFFFFF"/>
          <w:lang w:val="fr-FR"/>
        </w:rPr>
        <w:t>. 26, 28.</w:t>
      </w:r>
      <w:bookmarkEnd w:id="48"/>
    </w:p>
  </w:footnote>
  <w:footnote w:id="197">
    <w:p w14:paraId="7EA5CA31" w14:textId="67F05F6D" w:rsidR="00BD77D6" w:rsidRPr="00D170CF" w:rsidRDefault="00BD77D6" w:rsidP="00BD77D6">
      <w:pPr>
        <w:pStyle w:val="1"/>
        <w:shd w:val="clear" w:color="auto" w:fill="FFFFFF"/>
        <w:spacing w:before="0" w:after="0" w:line="360" w:lineRule="auto"/>
        <w:jc w:val="both"/>
        <w:rPr>
          <w:rFonts w:ascii="Times New Roman" w:hAnsi="Times New Roman" w:cs="Times New Roman"/>
          <w:sz w:val="20"/>
          <w:szCs w:val="20"/>
          <w:lang w:val="fr-FR"/>
        </w:rPr>
      </w:pPr>
      <w:r w:rsidRPr="00D170CF">
        <w:rPr>
          <w:rStyle w:val="af3"/>
          <w:b/>
          <w:sz w:val="20"/>
          <w:szCs w:val="20"/>
        </w:rPr>
        <w:footnoteRef/>
      </w:r>
      <w:r w:rsidRPr="00D170CF">
        <w:rPr>
          <w:b/>
          <w:sz w:val="20"/>
          <w:szCs w:val="20"/>
          <w:lang w:val="fr-FR"/>
        </w:rPr>
        <w:t xml:space="preserve"> </w:t>
      </w:r>
      <w:r w:rsidR="00856F12" w:rsidRPr="00D170CF">
        <w:rPr>
          <w:rFonts w:ascii="Times New Roman" w:hAnsi="Times New Roman" w:cs="Times New Roman"/>
          <w:sz w:val="20"/>
          <w:szCs w:val="20"/>
          <w:shd w:val="clear" w:color="auto" w:fill="FFFFFF"/>
          <w:lang w:val="fr-FR"/>
        </w:rPr>
        <w:t xml:space="preserve">Elie </w:t>
      </w:r>
      <w:proofErr w:type="spellStart"/>
      <w:r w:rsidR="00856F12" w:rsidRPr="00D170CF">
        <w:rPr>
          <w:rFonts w:ascii="Times New Roman" w:hAnsi="Times New Roman" w:cs="Times New Roman"/>
          <w:sz w:val="20"/>
          <w:szCs w:val="20"/>
          <w:shd w:val="clear" w:color="auto" w:fill="FFFFFF"/>
          <w:lang w:val="fr-FR"/>
        </w:rPr>
        <w:t>Golenistchcheff-Kutuzoff</w:t>
      </w:r>
      <w:proofErr w:type="spellEnd"/>
      <w:r w:rsidR="00856F12" w:rsidRPr="00D170CF">
        <w:rPr>
          <w:rFonts w:ascii="Times New Roman" w:hAnsi="Times New Roman" w:cs="Times New Roman"/>
          <w:sz w:val="20"/>
          <w:szCs w:val="20"/>
          <w:shd w:val="clear" w:color="auto" w:fill="FFFFFF"/>
          <w:lang w:val="fr-FR"/>
        </w:rPr>
        <w:t xml:space="preserve">, Andrei Mikhaïlov, </w:t>
      </w:r>
      <w:r w:rsidR="00856F12" w:rsidRPr="00D170CF">
        <w:rPr>
          <w:rFonts w:ascii="Times New Roman" w:hAnsi="Times New Roman" w:cs="Times New Roman"/>
          <w:i/>
          <w:iCs/>
          <w:sz w:val="20"/>
          <w:szCs w:val="20"/>
          <w:shd w:val="clear" w:color="auto" w:fill="FFFFFF"/>
          <w:lang w:val="fr-FR"/>
        </w:rPr>
        <w:t>Dante et la littérature mondiale</w:t>
      </w:r>
      <w:r w:rsidRPr="00D170CF">
        <w:rPr>
          <w:rFonts w:ascii="Times New Roman" w:hAnsi="Times New Roman" w:cs="Times New Roman"/>
          <w:sz w:val="20"/>
          <w:szCs w:val="20"/>
          <w:shd w:val="clear" w:color="auto" w:fill="FFFFFF"/>
          <w:lang w:val="fr-FR"/>
        </w:rPr>
        <w:t xml:space="preserve">, </w:t>
      </w:r>
      <w:proofErr w:type="spellStart"/>
      <w:r w:rsidRPr="00D170CF">
        <w:rPr>
          <w:rFonts w:ascii="Times New Roman" w:hAnsi="Times New Roman" w:cs="Times New Roman"/>
          <w:sz w:val="20"/>
          <w:szCs w:val="20"/>
          <w:shd w:val="clear" w:color="auto" w:fill="FFFFFF"/>
          <w:lang w:val="fr-FR"/>
        </w:rPr>
        <w:t>Nauka</w:t>
      </w:r>
      <w:proofErr w:type="spellEnd"/>
      <w:r w:rsidRPr="00D170CF">
        <w:rPr>
          <w:rFonts w:ascii="Times New Roman" w:hAnsi="Times New Roman" w:cs="Times New Roman"/>
          <w:sz w:val="20"/>
          <w:szCs w:val="20"/>
          <w:shd w:val="clear" w:color="auto" w:fill="FFFFFF"/>
          <w:lang w:val="fr-FR"/>
        </w:rPr>
        <w:t xml:space="preserve">, 1967, </w:t>
      </w:r>
      <w:r w:rsidR="007F71ED" w:rsidRPr="00D170CF">
        <w:rPr>
          <w:rFonts w:ascii="Times New Roman" w:hAnsi="Times New Roman" w:cs="Times New Roman"/>
          <w:sz w:val="20"/>
          <w:szCs w:val="20"/>
          <w:shd w:val="clear" w:color="auto" w:fill="FFFFFF"/>
          <w:lang w:val="fr-FR"/>
        </w:rPr>
        <w:t xml:space="preserve">pp. </w:t>
      </w:r>
      <w:r w:rsidRPr="00D170CF">
        <w:rPr>
          <w:rFonts w:ascii="Times New Roman" w:hAnsi="Times New Roman" w:cs="Times New Roman"/>
          <w:sz w:val="20"/>
          <w:szCs w:val="20"/>
          <w:shd w:val="clear" w:color="auto" w:fill="FFFFFF"/>
          <w:lang w:val="fr-FR"/>
        </w:rPr>
        <w:t>131-133.</w:t>
      </w:r>
    </w:p>
  </w:footnote>
  <w:footnote w:id="198">
    <w:p w14:paraId="394AB7FB" w14:textId="1073C6CF" w:rsidR="00BD77D6" w:rsidRPr="00D170CF" w:rsidRDefault="00BD77D6" w:rsidP="00BD77D6">
      <w:pPr>
        <w:pStyle w:val="af1"/>
        <w:spacing w:line="360" w:lineRule="auto"/>
      </w:pPr>
      <w:r w:rsidRPr="00D170CF">
        <w:rPr>
          <w:rStyle w:val="af3"/>
        </w:rPr>
        <w:footnoteRef/>
      </w:r>
      <w:r w:rsidRPr="00D170CF">
        <w:t xml:space="preserve"> </w:t>
      </w:r>
      <w:r w:rsidR="007F71ED" w:rsidRPr="00D170CF">
        <w:rPr>
          <w:i/>
          <w:iCs/>
          <w:shd w:val="clear" w:color="auto" w:fill="FFFFFF"/>
        </w:rPr>
        <w:t xml:space="preserve">Bulletin de l’Académie des sciences de </w:t>
      </w:r>
      <w:r w:rsidR="005169C2" w:rsidRPr="00D170CF">
        <w:rPr>
          <w:i/>
          <w:iCs/>
          <w:shd w:val="clear" w:color="auto" w:fill="FFFFFF"/>
        </w:rPr>
        <w:t>l’URSS</w:t>
      </w:r>
      <w:r w:rsidR="005169C2" w:rsidRPr="00D170CF">
        <w:rPr>
          <w:shd w:val="clear" w:color="auto" w:fill="FFFFFF"/>
        </w:rPr>
        <w:t xml:space="preserve"> :</w:t>
      </w:r>
      <w:r w:rsidR="007F71ED" w:rsidRPr="00D170CF">
        <w:rPr>
          <w:shd w:val="clear" w:color="auto" w:fill="FFFFFF"/>
        </w:rPr>
        <w:t xml:space="preserve"> Série de littérature et de langue</w:t>
      </w:r>
      <w:r w:rsidR="005169C2" w:rsidRPr="00D170CF">
        <w:rPr>
          <w:shd w:val="clear" w:color="auto" w:fill="FFFFFF"/>
        </w:rPr>
        <w:t xml:space="preserve">, </w:t>
      </w:r>
      <w:r w:rsidR="007F71ED" w:rsidRPr="00D170CF">
        <w:rPr>
          <w:shd w:val="clear" w:color="auto" w:fill="FFFFFF"/>
        </w:rPr>
        <w:t>Académie des sciences de l’URSS</w:t>
      </w:r>
      <w:r w:rsidRPr="00D170CF">
        <w:rPr>
          <w:shd w:val="clear" w:color="auto" w:fill="FFFFFF"/>
        </w:rPr>
        <w:t xml:space="preserve">, 1968, </w:t>
      </w:r>
      <w:r w:rsidR="007F71ED" w:rsidRPr="00D170CF">
        <w:rPr>
          <w:shd w:val="clear" w:color="auto" w:fill="FFFFFF"/>
        </w:rPr>
        <w:t>p</w:t>
      </w:r>
      <w:r w:rsidRPr="00D170CF">
        <w:rPr>
          <w:shd w:val="clear" w:color="auto" w:fill="FFFFFF"/>
        </w:rPr>
        <w:t>. 198.</w:t>
      </w:r>
    </w:p>
  </w:footnote>
  <w:footnote w:id="199">
    <w:p w14:paraId="0280ED88" w14:textId="25FB6B67" w:rsidR="00BD77D6" w:rsidRPr="00D170CF" w:rsidRDefault="00BD77D6" w:rsidP="00BD77D6">
      <w:pPr>
        <w:pStyle w:val="af1"/>
        <w:spacing w:line="360" w:lineRule="auto"/>
      </w:pPr>
      <w:r w:rsidRPr="00D170CF">
        <w:rPr>
          <w:rStyle w:val="af3"/>
        </w:rPr>
        <w:footnoteRef/>
      </w:r>
      <w:r w:rsidRPr="00D170CF">
        <w:t xml:space="preserve"> </w:t>
      </w:r>
      <w:proofErr w:type="spellStart"/>
      <w:r w:rsidR="007F71ED" w:rsidRPr="00D170CF">
        <w:rPr>
          <w:shd w:val="clear" w:color="auto" w:fill="FFFFFF"/>
        </w:rPr>
        <w:t>Lyudmila</w:t>
      </w:r>
      <w:proofErr w:type="spellEnd"/>
      <w:r w:rsidR="007F71ED" w:rsidRPr="00D170CF">
        <w:rPr>
          <w:shd w:val="clear" w:color="auto" w:fill="FFFFFF"/>
        </w:rPr>
        <w:t xml:space="preserve"> </w:t>
      </w:r>
      <w:proofErr w:type="spellStart"/>
      <w:r w:rsidR="007F71ED" w:rsidRPr="00D170CF">
        <w:rPr>
          <w:shd w:val="clear" w:color="auto" w:fill="FFFFFF"/>
        </w:rPr>
        <w:t>Kisseleva</w:t>
      </w:r>
      <w:proofErr w:type="spellEnd"/>
      <w:r w:rsidR="007F71ED" w:rsidRPr="00D170CF">
        <w:rPr>
          <w:shd w:val="clear" w:color="auto" w:fill="FFFFFF"/>
        </w:rPr>
        <w:t xml:space="preserve">, </w:t>
      </w:r>
      <w:r w:rsidR="007F71ED" w:rsidRPr="00D170CF">
        <w:rPr>
          <w:i/>
          <w:iCs/>
          <w:shd w:val="clear" w:color="auto" w:fill="FFFFFF"/>
        </w:rPr>
        <w:t>Ce que racontent les manuscrits médiévaux : un livre manuscrit en Europe occidentale</w:t>
      </w:r>
      <w:r w:rsidR="007F71ED" w:rsidRPr="00D170CF">
        <w:rPr>
          <w:shd w:val="clear" w:color="auto" w:fill="FFFFFF"/>
        </w:rPr>
        <w:t xml:space="preserve">, </w:t>
      </w:r>
      <w:proofErr w:type="spellStart"/>
      <w:r w:rsidR="007F71ED" w:rsidRPr="00D170CF">
        <w:rPr>
          <w:shd w:val="clear" w:color="auto" w:fill="FFFFFF"/>
        </w:rPr>
        <w:t>Nauka</w:t>
      </w:r>
      <w:proofErr w:type="spellEnd"/>
      <w:r w:rsidR="007F71ED" w:rsidRPr="00D170CF">
        <w:rPr>
          <w:shd w:val="clear" w:color="auto" w:fill="FFFFFF"/>
        </w:rPr>
        <w:t>, Leningrad</w:t>
      </w:r>
      <w:r w:rsidRPr="00D170CF">
        <w:rPr>
          <w:shd w:val="clear" w:color="auto" w:fill="FFFFFF"/>
        </w:rPr>
        <w:t xml:space="preserve">, 1978, </w:t>
      </w:r>
      <w:r w:rsidR="007F71ED" w:rsidRPr="00D170CF">
        <w:rPr>
          <w:shd w:val="clear" w:color="auto" w:fill="FFFFFF"/>
        </w:rPr>
        <w:t>p</w:t>
      </w:r>
      <w:r w:rsidRPr="00D170CF">
        <w:rPr>
          <w:shd w:val="clear" w:color="auto" w:fill="FFFFFF"/>
        </w:rPr>
        <w:t>. 122.</w:t>
      </w:r>
    </w:p>
  </w:footnote>
  <w:footnote w:id="200">
    <w:p w14:paraId="2725299D" w14:textId="70BA69E5" w:rsidR="00BD77D6" w:rsidRPr="00D170CF" w:rsidRDefault="00BD77D6" w:rsidP="00BD77D6">
      <w:pPr>
        <w:pStyle w:val="af1"/>
        <w:spacing w:line="360" w:lineRule="auto"/>
        <w:rPr>
          <w:lang w:val="ru-RU"/>
        </w:rPr>
      </w:pPr>
      <w:r w:rsidRPr="00D170CF">
        <w:rPr>
          <w:rStyle w:val="af3"/>
        </w:rPr>
        <w:footnoteRef/>
      </w:r>
      <w:r w:rsidRPr="00D170CF">
        <w:t xml:space="preserve"> </w:t>
      </w:r>
      <w:r w:rsidR="007F71ED" w:rsidRPr="00D170CF">
        <w:rPr>
          <w:i/>
          <w:iCs/>
          <w:shd w:val="clear" w:color="auto" w:fill="FFFFFF"/>
        </w:rPr>
        <w:t>Livre</w:t>
      </w:r>
      <w:r w:rsidRPr="00D170CF">
        <w:rPr>
          <w:shd w:val="clear" w:color="auto" w:fill="FFFFFF"/>
        </w:rPr>
        <w:t xml:space="preserve">, </w:t>
      </w:r>
      <w:r w:rsidR="007F71ED" w:rsidRPr="00D170CF">
        <w:rPr>
          <w:shd w:val="clear" w:color="auto" w:fill="FFFFFF"/>
        </w:rPr>
        <w:t>v.</w:t>
      </w:r>
      <w:r w:rsidRPr="00D170CF">
        <w:rPr>
          <w:shd w:val="clear" w:color="auto" w:fill="FFFFFF"/>
        </w:rPr>
        <w:t xml:space="preserve"> 37, «</w:t>
      </w:r>
      <w:r w:rsidR="007F71ED" w:rsidRPr="00D170CF">
        <w:rPr>
          <w:shd w:val="clear" w:color="auto" w:fill="FFFFFF"/>
        </w:rPr>
        <w:t> Histoire de la culture mondiale </w:t>
      </w:r>
      <w:r w:rsidRPr="00D170CF">
        <w:rPr>
          <w:shd w:val="clear" w:color="auto" w:fill="FFFFFF"/>
        </w:rPr>
        <w:t>» (</w:t>
      </w:r>
      <w:r w:rsidR="007F71ED" w:rsidRPr="00D170CF">
        <w:rPr>
          <w:shd w:val="clear" w:color="auto" w:fill="FFFFFF"/>
        </w:rPr>
        <w:t>Académie des sciences de la Russie</w:t>
      </w:r>
      <w:r w:rsidRPr="00D170CF">
        <w:rPr>
          <w:shd w:val="clear" w:color="auto" w:fill="FFFFFF"/>
        </w:rPr>
        <w:t xml:space="preserve">), </w:t>
      </w:r>
      <w:proofErr w:type="spellStart"/>
      <w:r w:rsidR="007F71ED" w:rsidRPr="00D170CF">
        <w:rPr>
          <w:shd w:val="clear" w:color="auto" w:fill="FFFFFF"/>
        </w:rPr>
        <w:t>typ</w:t>
      </w:r>
      <w:proofErr w:type="spellEnd"/>
      <w:r w:rsidR="007F71ED" w:rsidRPr="00D170CF">
        <w:rPr>
          <w:shd w:val="clear" w:color="auto" w:fill="FFFFFF"/>
        </w:rPr>
        <w:t>.</w:t>
      </w:r>
      <w:r w:rsidRPr="00D170CF">
        <w:rPr>
          <w:shd w:val="clear" w:color="auto" w:fill="FFFFFF"/>
        </w:rPr>
        <w:t xml:space="preserve"> </w:t>
      </w:r>
      <w:proofErr w:type="spellStart"/>
      <w:r w:rsidR="007F71ED" w:rsidRPr="00D170CF">
        <w:rPr>
          <w:shd w:val="clear" w:color="auto" w:fill="FFFFFF"/>
        </w:rPr>
        <w:t>Kniga</w:t>
      </w:r>
      <w:proofErr w:type="spellEnd"/>
      <w:r w:rsidRPr="00D170CF">
        <w:rPr>
          <w:shd w:val="clear" w:color="auto" w:fill="FFFFFF"/>
          <w:lang w:val="ru-RU"/>
        </w:rPr>
        <w:t xml:space="preserve">, 1978, </w:t>
      </w:r>
      <w:r w:rsidR="007F71ED" w:rsidRPr="00D170CF">
        <w:rPr>
          <w:shd w:val="clear" w:color="auto" w:fill="FFFFFF"/>
        </w:rPr>
        <w:t>p</w:t>
      </w:r>
      <w:r w:rsidRPr="00D170CF">
        <w:rPr>
          <w:shd w:val="clear" w:color="auto" w:fill="FFFFFF"/>
          <w:lang w:val="ru-RU"/>
        </w:rPr>
        <w:t>. 15.</w:t>
      </w:r>
    </w:p>
  </w:footnote>
  <w:footnote w:id="201">
    <w:p w14:paraId="57BA3025" w14:textId="5F8FAABA" w:rsidR="00BD77D6" w:rsidRPr="00D170CF" w:rsidRDefault="00BD77D6" w:rsidP="00BD77D6">
      <w:pPr>
        <w:pStyle w:val="af1"/>
        <w:spacing w:line="360" w:lineRule="auto"/>
      </w:pPr>
      <w:r w:rsidRPr="00D170CF">
        <w:rPr>
          <w:rStyle w:val="af3"/>
        </w:rPr>
        <w:footnoteRef/>
      </w:r>
      <w:r w:rsidR="009E2256" w:rsidRPr="00D170CF">
        <w:rPr>
          <w:i/>
          <w:iCs/>
        </w:rPr>
        <w:t>La grande encyclopédie soviétique</w:t>
      </w:r>
      <w:r w:rsidR="009E2256" w:rsidRPr="00D170CF">
        <w:t xml:space="preserve">, v. 29, éd. </w:t>
      </w:r>
      <w:proofErr w:type="gramStart"/>
      <w:r w:rsidR="009E2256" w:rsidRPr="00D170CF">
        <w:t>en</w:t>
      </w:r>
      <w:proofErr w:type="gramEnd"/>
      <w:r w:rsidR="009E2256" w:rsidRPr="00D170CF">
        <w:t xml:space="preserve"> chef A. M. Prokhorov, Moscou, </w:t>
      </w:r>
      <w:proofErr w:type="spellStart"/>
      <w:r w:rsidR="009E2256" w:rsidRPr="00D170CF">
        <w:t>Sovetskaia</w:t>
      </w:r>
      <w:proofErr w:type="spellEnd"/>
      <w:r w:rsidR="009E2256" w:rsidRPr="00D170CF">
        <w:t xml:space="preserve"> encyclopédia</w:t>
      </w:r>
      <w:r w:rsidRPr="00D170CF">
        <w:t>, 1978.</w:t>
      </w:r>
    </w:p>
  </w:footnote>
  <w:footnote w:id="202">
    <w:p w14:paraId="1CD5F08F" w14:textId="7DBD14E7" w:rsidR="00BD77D6" w:rsidRPr="005169C2" w:rsidRDefault="00BD77D6" w:rsidP="00BD77D6">
      <w:pPr>
        <w:pStyle w:val="aff"/>
        <w:shd w:val="clear" w:color="auto" w:fill="FEFEFE"/>
        <w:spacing w:before="0" w:beforeAutospacing="0" w:after="0" w:afterAutospacing="0" w:line="360" w:lineRule="auto"/>
        <w:jc w:val="both"/>
        <w:rPr>
          <w:sz w:val="20"/>
          <w:szCs w:val="20"/>
          <w:lang w:val="fr-FR"/>
        </w:rPr>
      </w:pPr>
      <w:r w:rsidRPr="00D170CF">
        <w:rPr>
          <w:rStyle w:val="af3"/>
          <w:sz w:val="20"/>
          <w:szCs w:val="20"/>
        </w:rPr>
        <w:footnoteRef/>
      </w:r>
      <w:r w:rsidR="005169C2" w:rsidRPr="00D170CF">
        <w:rPr>
          <w:i/>
          <w:iCs/>
          <w:sz w:val="20"/>
          <w:szCs w:val="20"/>
          <w:shd w:val="clear" w:color="auto" w:fill="FFFFFF"/>
          <w:lang w:val="fr-FR"/>
        </w:rPr>
        <w:t>Histoire de la littérature mondiale</w:t>
      </w:r>
      <w:r w:rsidR="005169C2" w:rsidRPr="00D170CF">
        <w:rPr>
          <w:sz w:val="20"/>
          <w:szCs w:val="20"/>
          <w:shd w:val="clear" w:color="auto" w:fill="FFFFFF"/>
          <w:lang w:val="fr-FR"/>
        </w:rPr>
        <w:t>, v. 3</w:t>
      </w:r>
      <w:r w:rsidR="005169C2" w:rsidRPr="00D170CF">
        <w:rPr>
          <w:sz w:val="20"/>
          <w:szCs w:val="20"/>
          <w:lang w:val="fr-FR"/>
        </w:rPr>
        <w:t xml:space="preserve">, éd. </w:t>
      </w:r>
      <w:proofErr w:type="gramStart"/>
      <w:r w:rsidR="005169C2" w:rsidRPr="00D170CF">
        <w:rPr>
          <w:sz w:val="20"/>
          <w:szCs w:val="20"/>
          <w:lang w:val="fr-FR"/>
        </w:rPr>
        <w:t>en</w:t>
      </w:r>
      <w:proofErr w:type="gramEnd"/>
      <w:r w:rsidR="005169C2" w:rsidRPr="00D170CF">
        <w:rPr>
          <w:sz w:val="20"/>
          <w:szCs w:val="20"/>
          <w:lang w:val="fr-FR"/>
        </w:rPr>
        <w:t xml:space="preserve"> chef G. P. </w:t>
      </w:r>
      <w:proofErr w:type="spellStart"/>
      <w:r w:rsidR="005169C2" w:rsidRPr="00D170CF">
        <w:rPr>
          <w:sz w:val="20"/>
          <w:szCs w:val="20"/>
          <w:shd w:val="clear" w:color="auto" w:fill="FFFFFF"/>
          <w:lang w:val="fr-FR"/>
        </w:rPr>
        <w:t>Berdnikov</w:t>
      </w:r>
      <w:proofErr w:type="spellEnd"/>
      <w:r w:rsidRPr="00D170CF">
        <w:rPr>
          <w:sz w:val="20"/>
          <w:szCs w:val="20"/>
          <w:shd w:val="clear" w:color="auto" w:fill="FFFFFF"/>
          <w:lang w:val="fr-FR"/>
        </w:rPr>
        <w:t>,</w:t>
      </w:r>
      <w:r w:rsidR="005169C2" w:rsidRPr="00D170CF">
        <w:rPr>
          <w:sz w:val="20"/>
          <w:szCs w:val="20"/>
          <w:shd w:val="clear" w:color="auto" w:fill="FFFFFF"/>
          <w:lang w:val="fr-FR"/>
        </w:rPr>
        <w:t xml:space="preserve"> Moscou, </w:t>
      </w:r>
      <w:proofErr w:type="spellStart"/>
      <w:r w:rsidR="005169C2" w:rsidRPr="00D170CF">
        <w:rPr>
          <w:sz w:val="20"/>
          <w:szCs w:val="20"/>
          <w:shd w:val="clear" w:color="auto" w:fill="FFFFFF"/>
          <w:lang w:val="fr-FR"/>
        </w:rPr>
        <w:t>Nauka</w:t>
      </w:r>
      <w:proofErr w:type="spellEnd"/>
      <w:r w:rsidR="005169C2" w:rsidRPr="00D170CF">
        <w:rPr>
          <w:sz w:val="20"/>
          <w:szCs w:val="20"/>
          <w:shd w:val="clear" w:color="auto" w:fill="FFFFFF"/>
          <w:lang w:val="fr-FR"/>
        </w:rPr>
        <w:t xml:space="preserve"> , </w:t>
      </w:r>
      <w:r w:rsidRPr="00D170CF">
        <w:rPr>
          <w:sz w:val="20"/>
          <w:szCs w:val="20"/>
          <w:shd w:val="clear" w:color="auto" w:fill="FFFFFF"/>
          <w:lang w:val="fr-FR"/>
        </w:rPr>
        <w:t xml:space="preserve">1985, </w:t>
      </w:r>
      <w:r w:rsidR="005169C2" w:rsidRPr="00D170CF">
        <w:rPr>
          <w:sz w:val="20"/>
          <w:szCs w:val="20"/>
          <w:shd w:val="clear" w:color="auto" w:fill="FFFFFF"/>
          <w:lang w:val="fr-FR"/>
        </w:rPr>
        <w:t>pp</w:t>
      </w:r>
      <w:r w:rsidRPr="00D170CF">
        <w:rPr>
          <w:sz w:val="20"/>
          <w:szCs w:val="20"/>
          <w:shd w:val="clear" w:color="auto" w:fill="FFFFFF"/>
          <w:lang w:val="fr-FR"/>
        </w:rPr>
        <w:t>. 218-219.</w:t>
      </w:r>
    </w:p>
  </w:footnote>
  <w:footnote w:id="203">
    <w:p w14:paraId="567A4DC1" w14:textId="28D48CC1" w:rsidR="00BD77D6" w:rsidRPr="00785AC2" w:rsidRDefault="00BD77D6" w:rsidP="00BD77D6">
      <w:pPr>
        <w:pStyle w:val="aff"/>
        <w:shd w:val="clear" w:color="auto" w:fill="FEFEFE"/>
        <w:spacing w:before="0" w:beforeAutospacing="0" w:after="0" w:afterAutospacing="0" w:line="360" w:lineRule="auto"/>
        <w:jc w:val="both"/>
        <w:rPr>
          <w:sz w:val="20"/>
          <w:szCs w:val="20"/>
          <w:lang w:val="fr-FR"/>
        </w:rPr>
      </w:pPr>
      <w:r w:rsidRPr="00785AC2">
        <w:rPr>
          <w:rStyle w:val="af3"/>
          <w:sz w:val="20"/>
          <w:szCs w:val="20"/>
        </w:rPr>
        <w:footnoteRef/>
      </w:r>
      <w:r w:rsidRPr="00785AC2">
        <w:rPr>
          <w:sz w:val="20"/>
          <w:szCs w:val="20"/>
          <w:lang w:val="fr-FR"/>
        </w:rPr>
        <w:t xml:space="preserve"> </w:t>
      </w:r>
      <w:r w:rsidR="00785AC2" w:rsidRPr="00785AC2">
        <w:rPr>
          <w:sz w:val="20"/>
          <w:szCs w:val="20"/>
          <w:shd w:val="clear" w:color="auto" w:fill="FFFFFF"/>
          <w:lang w:val="fr-FR"/>
        </w:rPr>
        <w:t xml:space="preserve">Inna </w:t>
      </w:r>
      <w:proofErr w:type="spellStart"/>
      <w:r w:rsidR="00785AC2" w:rsidRPr="00785AC2">
        <w:rPr>
          <w:sz w:val="20"/>
          <w:szCs w:val="20"/>
          <w:shd w:val="clear" w:color="auto" w:fill="FFFFFF"/>
          <w:lang w:val="fr-FR"/>
        </w:rPr>
        <w:t>Mokretsova</w:t>
      </w:r>
      <w:proofErr w:type="spellEnd"/>
      <w:r w:rsidRPr="00785AC2">
        <w:rPr>
          <w:sz w:val="20"/>
          <w:szCs w:val="20"/>
          <w:shd w:val="clear" w:color="auto" w:fill="FFFFFF"/>
          <w:lang w:val="fr-FR"/>
        </w:rPr>
        <w:t xml:space="preserve">, </w:t>
      </w:r>
      <w:r w:rsidR="00785AC2" w:rsidRPr="00785AC2">
        <w:rPr>
          <w:i/>
          <w:iCs/>
          <w:sz w:val="20"/>
          <w:szCs w:val="20"/>
          <w:shd w:val="clear" w:color="auto" w:fill="FFFFFF"/>
          <w:lang w:val="fr-FR"/>
        </w:rPr>
        <w:t>Miniature du livre français du XIIIe siècle dans les collections soviétiques </w:t>
      </w:r>
      <w:r w:rsidRPr="00785AC2">
        <w:rPr>
          <w:i/>
          <w:iCs/>
          <w:sz w:val="20"/>
          <w:szCs w:val="20"/>
          <w:shd w:val="clear" w:color="auto" w:fill="FFFFFF"/>
          <w:lang w:val="fr-FR"/>
        </w:rPr>
        <w:t>: 1200-1270</w:t>
      </w:r>
      <w:r w:rsidRPr="00785AC2">
        <w:rPr>
          <w:sz w:val="20"/>
          <w:szCs w:val="20"/>
          <w:shd w:val="clear" w:color="auto" w:fill="FFFFFF"/>
          <w:lang w:val="fr-FR"/>
        </w:rPr>
        <w:t xml:space="preserve">, </w:t>
      </w:r>
      <w:proofErr w:type="spellStart"/>
      <w:r w:rsidR="00785AC2" w:rsidRPr="00785AC2">
        <w:rPr>
          <w:sz w:val="20"/>
          <w:szCs w:val="20"/>
          <w:shd w:val="clear" w:color="auto" w:fill="FFFFFF"/>
          <w:lang w:val="fr-FR"/>
        </w:rPr>
        <w:t>Iskusstvo</w:t>
      </w:r>
      <w:proofErr w:type="spellEnd"/>
      <w:r w:rsidRPr="00785AC2">
        <w:rPr>
          <w:sz w:val="20"/>
          <w:szCs w:val="20"/>
          <w:shd w:val="clear" w:color="auto" w:fill="FFFFFF"/>
          <w:lang w:val="fr-FR"/>
        </w:rPr>
        <w:t xml:space="preserve">, 1983, </w:t>
      </w:r>
      <w:r w:rsidR="005169C2" w:rsidRPr="00785AC2">
        <w:rPr>
          <w:sz w:val="20"/>
          <w:szCs w:val="20"/>
          <w:shd w:val="clear" w:color="auto" w:fill="FFFFFF"/>
          <w:lang w:val="fr-FR"/>
        </w:rPr>
        <w:t>p</w:t>
      </w:r>
      <w:r w:rsidRPr="00785AC2">
        <w:rPr>
          <w:sz w:val="20"/>
          <w:szCs w:val="20"/>
          <w:shd w:val="clear" w:color="auto" w:fill="FFFFFF"/>
          <w:lang w:val="fr-FR"/>
        </w:rPr>
        <w:t>. 6.</w:t>
      </w:r>
    </w:p>
  </w:footnote>
  <w:footnote w:id="204">
    <w:p w14:paraId="2D05BA9C" w14:textId="7486742F" w:rsidR="00BD77D6" w:rsidRPr="00785AC2" w:rsidRDefault="00BD77D6" w:rsidP="00BD77D6">
      <w:pPr>
        <w:pStyle w:val="af1"/>
        <w:spacing w:line="360" w:lineRule="auto"/>
      </w:pPr>
      <w:r w:rsidRPr="00785AC2">
        <w:rPr>
          <w:rStyle w:val="af3"/>
        </w:rPr>
        <w:footnoteRef/>
      </w:r>
      <w:r w:rsidRPr="00785AC2">
        <w:t xml:space="preserve"> </w:t>
      </w:r>
      <w:bookmarkStart w:id="49" w:name="_Hlk73291081"/>
      <w:r w:rsidR="00785AC2" w:rsidRPr="00785AC2">
        <w:rPr>
          <w:shd w:val="clear" w:color="auto" w:fill="FFFFFF"/>
        </w:rPr>
        <w:t xml:space="preserve">Youri </w:t>
      </w:r>
      <w:proofErr w:type="spellStart"/>
      <w:r w:rsidR="00785AC2" w:rsidRPr="00785AC2">
        <w:rPr>
          <w:shd w:val="clear" w:color="auto" w:fill="FFFFFF"/>
        </w:rPr>
        <w:t>Malinine</w:t>
      </w:r>
      <w:proofErr w:type="spellEnd"/>
      <w:r w:rsidRPr="00785AC2">
        <w:rPr>
          <w:shd w:val="clear" w:color="auto" w:fill="FFFFFF"/>
        </w:rPr>
        <w:t xml:space="preserve">, </w:t>
      </w:r>
      <w:r w:rsidR="00785AC2" w:rsidRPr="00785AC2">
        <w:rPr>
          <w:shd w:val="clear" w:color="auto" w:fill="FFFFFF"/>
        </w:rPr>
        <w:t>« La pensée socio-politique en France du XV</w:t>
      </w:r>
      <w:r w:rsidR="00785AC2" w:rsidRPr="00785AC2">
        <w:rPr>
          <w:shd w:val="clear" w:color="auto" w:fill="FFFFFF"/>
          <w:vertAlign w:val="superscript"/>
        </w:rPr>
        <w:t>e</w:t>
      </w:r>
      <w:r w:rsidR="00785AC2" w:rsidRPr="00785AC2">
        <w:rPr>
          <w:shd w:val="clear" w:color="auto" w:fill="FFFFFF"/>
        </w:rPr>
        <w:t xml:space="preserve"> siècle et l’héritage antique »</w:t>
      </w:r>
      <w:r w:rsidRPr="00785AC2">
        <w:rPr>
          <w:shd w:val="clear" w:color="auto" w:fill="FFFFFF"/>
        </w:rPr>
        <w:t xml:space="preserve">, </w:t>
      </w:r>
      <w:r w:rsidR="00785AC2" w:rsidRPr="00785AC2">
        <w:rPr>
          <w:shd w:val="clear" w:color="auto" w:fill="FFFFFF"/>
        </w:rPr>
        <w:t xml:space="preserve">L’héritage antique dans la culture de la Renaissance, éd. L. M. </w:t>
      </w:r>
      <w:proofErr w:type="spellStart"/>
      <w:r w:rsidR="00785AC2" w:rsidRPr="00785AC2">
        <w:rPr>
          <w:shd w:val="clear" w:color="auto" w:fill="FFFFFF"/>
        </w:rPr>
        <w:t>Bragina</w:t>
      </w:r>
      <w:proofErr w:type="spellEnd"/>
      <w:r w:rsidR="00785AC2" w:rsidRPr="00785AC2">
        <w:rPr>
          <w:shd w:val="clear" w:color="auto" w:fill="FFFFFF"/>
        </w:rPr>
        <w:t xml:space="preserve">, V. I. </w:t>
      </w:r>
      <w:proofErr w:type="spellStart"/>
      <w:r w:rsidR="00785AC2" w:rsidRPr="00785AC2">
        <w:rPr>
          <w:shd w:val="clear" w:color="auto" w:fill="FFFFFF"/>
        </w:rPr>
        <w:t>Rutenburg</w:t>
      </w:r>
      <w:proofErr w:type="spellEnd"/>
      <w:r w:rsidRPr="00785AC2">
        <w:rPr>
          <w:shd w:val="clear" w:color="auto" w:fill="FFFFFF"/>
        </w:rPr>
        <w:t>, </w:t>
      </w:r>
      <w:r w:rsidR="00785AC2" w:rsidRPr="00785AC2">
        <w:rPr>
          <w:shd w:val="clear" w:color="auto" w:fill="FFFFFF"/>
        </w:rPr>
        <w:t xml:space="preserve">Moscou, </w:t>
      </w:r>
      <w:proofErr w:type="spellStart"/>
      <w:r w:rsidR="00785AC2" w:rsidRPr="00785AC2">
        <w:rPr>
          <w:shd w:val="clear" w:color="auto" w:fill="FFFFFF"/>
        </w:rPr>
        <w:t>Nauka</w:t>
      </w:r>
      <w:proofErr w:type="spellEnd"/>
      <w:r w:rsidRPr="00785AC2">
        <w:rPr>
          <w:shd w:val="clear" w:color="auto" w:fill="FFFFFF"/>
        </w:rPr>
        <w:t xml:space="preserve">, 1984, </w:t>
      </w:r>
      <w:r w:rsidR="005169C2" w:rsidRPr="00785AC2">
        <w:rPr>
          <w:shd w:val="clear" w:color="auto" w:fill="FFFFFF"/>
        </w:rPr>
        <w:t>pp</w:t>
      </w:r>
      <w:r w:rsidRPr="00785AC2">
        <w:rPr>
          <w:shd w:val="clear" w:color="auto" w:fill="FFFFFF"/>
        </w:rPr>
        <w:t xml:space="preserve">. </w:t>
      </w:r>
      <w:r w:rsidR="00785AC2" w:rsidRPr="00785AC2">
        <w:rPr>
          <w:shd w:val="clear" w:color="auto" w:fill="FFFFFF"/>
        </w:rPr>
        <w:t>133-134.</w:t>
      </w:r>
    </w:p>
    <w:bookmarkStart w:id="50" w:name="_Hlk73291275"/>
    <w:bookmarkEnd w:id="49"/>
  </w:footnote>
  <w:footnote w:id="205">
    <w:p w14:paraId="2D69A0CC" w14:textId="4D4B61A2" w:rsidR="00BD77D6" w:rsidRPr="006804BE" w:rsidRDefault="00BD77D6" w:rsidP="00BD77D6">
      <w:pPr>
        <w:pStyle w:val="aff"/>
        <w:shd w:val="clear" w:color="auto" w:fill="FEFEFE"/>
        <w:spacing w:before="0" w:beforeAutospacing="0" w:after="0" w:afterAutospacing="0" w:line="360" w:lineRule="auto"/>
        <w:jc w:val="both"/>
        <w:rPr>
          <w:lang w:val="fr-FR"/>
        </w:rPr>
      </w:pPr>
      <w:bookmarkStart w:id="51" w:name="_Hlk73291275"/>
      <w:r w:rsidRPr="006804BE">
        <w:rPr>
          <w:rStyle w:val="af3"/>
          <w:sz w:val="20"/>
          <w:szCs w:val="20"/>
        </w:rPr>
        <w:footnoteRef/>
      </w:r>
      <w:r w:rsidRPr="006804BE">
        <w:rPr>
          <w:sz w:val="20"/>
          <w:szCs w:val="20"/>
          <w:lang w:val="fr-FR"/>
        </w:rPr>
        <w:t xml:space="preserve"> </w:t>
      </w:r>
      <w:r w:rsidR="006804BE" w:rsidRPr="006804BE">
        <w:rPr>
          <w:i/>
          <w:iCs/>
          <w:sz w:val="20"/>
          <w:szCs w:val="20"/>
          <w:shd w:val="clear" w:color="auto" w:fill="FFFFFF"/>
          <w:lang w:val="fr-FR"/>
        </w:rPr>
        <w:t>Quinze joies de mariage et autres écrits des auteurs français du XIV-XV</w:t>
      </w:r>
      <w:r w:rsidR="006804BE" w:rsidRPr="006804BE">
        <w:rPr>
          <w:i/>
          <w:iCs/>
          <w:sz w:val="20"/>
          <w:szCs w:val="20"/>
          <w:shd w:val="clear" w:color="auto" w:fill="FFFFFF"/>
          <w:vertAlign w:val="superscript"/>
          <w:lang w:val="fr-FR"/>
        </w:rPr>
        <w:t>e</w:t>
      </w:r>
      <w:r w:rsidR="006804BE" w:rsidRPr="006804BE">
        <w:rPr>
          <w:i/>
          <w:iCs/>
          <w:sz w:val="20"/>
          <w:szCs w:val="20"/>
          <w:shd w:val="clear" w:color="auto" w:fill="FFFFFF"/>
          <w:lang w:val="fr-FR"/>
        </w:rPr>
        <w:t xml:space="preserve"> siècles</w:t>
      </w:r>
      <w:r w:rsidR="006804BE" w:rsidRPr="006804BE">
        <w:rPr>
          <w:sz w:val="20"/>
          <w:szCs w:val="20"/>
          <w:shd w:val="clear" w:color="auto" w:fill="FFFFFF"/>
          <w:lang w:val="fr-FR"/>
        </w:rPr>
        <w:t xml:space="preserve">, éd ; Iouri </w:t>
      </w:r>
      <w:proofErr w:type="spellStart"/>
      <w:r w:rsidR="006804BE" w:rsidRPr="006804BE">
        <w:rPr>
          <w:sz w:val="20"/>
          <w:szCs w:val="20"/>
          <w:shd w:val="clear" w:color="auto" w:fill="FFFFFF"/>
          <w:lang w:val="fr-FR"/>
        </w:rPr>
        <w:t>Bessmertny</w:t>
      </w:r>
      <w:proofErr w:type="spellEnd"/>
      <w:r w:rsidRPr="006804BE">
        <w:rPr>
          <w:sz w:val="20"/>
          <w:szCs w:val="20"/>
          <w:shd w:val="clear" w:color="auto" w:fill="FFFFFF"/>
          <w:lang w:val="fr-FR"/>
        </w:rPr>
        <w:t xml:space="preserve">, </w:t>
      </w:r>
      <w:r w:rsidR="006804BE" w:rsidRPr="006804BE">
        <w:rPr>
          <w:sz w:val="20"/>
          <w:szCs w:val="20"/>
          <w:shd w:val="clear" w:color="auto" w:fill="FFFFFF"/>
          <w:lang w:val="fr-FR"/>
        </w:rPr>
        <w:t xml:space="preserve">Moscou, </w:t>
      </w:r>
      <w:proofErr w:type="spellStart"/>
      <w:r w:rsidR="006804BE" w:rsidRPr="006804BE">
        <w:rPr>
          <w:sz w:val="20"/>
          <w:szCs w:val="20"/>
          <w:shd w:val="clear" w:color="auto" w:fill="FFFFFF"/>
          <w:lang w:val="fr-FR"/>
        </w:rPr>
        <w:t>Nauka</w:t>
      </w:r>
      <w:proofErr w:type="spellEnd"/>
      <w:r w:rsidRPr="006804BE">
        <w:rPr>
          <w:sz w:val="20"/>
          <w:szCs w:val="20"/>
          <w:shd w:val="clear" w:color="auto" w:fill="FFFFFF"/>
          <w:lang w:val="fr-FR"/>
        </w:rPr>
        <w:t>, 1991</w:t>
      </w:r>
      <w:bookmarkEnd w:id="51"/>
      <w:r w:rsidRPr="006804BE">
        <w:rPr>
          <w:sz w:val="20"/>
          <w:szCs w:val="20"/>
          <w:shd w:val="clear" w:color="auto" w:fill="FFFFFF"/>
          <w:lang w:val="fr-FR"/>
        </w:rPr>
        <w:t xml:space="preserve">, </w:t>
      </w:r>
      <w:r w:rsidR="006804BE" w:rsidRPr="006804BE">
        <w:rPr>
          <w:sz w:val="20"/>
          <w:szCs w:val="20"/>
          <w:shd w:val="clear" w:color="auto" w:fill="FFFFFF"/>
          <w:lang w:val="fr-FR"/>
        </w:rPr>
        <w:t>pp</w:t>
      </w:r>
      <w:r w:rsidRPr="006804BE">
        <w:rPr>
          <w:sz w:val="20"/>
          <w:szCs w:val="20"/>
          <w:shd w:val="clear" w:color="auto" w:fill="FFFFFF"/>
          <w:lang w:val="fr-FR"/>
        </w:rPr>
        <w:t>. 218-256.</w:t>
      </w:r>
    </w:p>
  </w:footnote>
  <w:footnote w:id="206">
    <w:p w14:paraId="484A6A9B" w14:textId="4ACD747A" w:rsidR="00BD77D6" w:rsidRPr="005C488D" w:rsidRDefault="00BD77D6" w:rsidP="00BD77D6">
      <w:pPr>
        <w:pStyle w:val="af1"/>
        <w:spacing w:line="360" w:lineRule="auto"/>
        <w:rPr>
          <w:color w:val="FF0000"/>
        </w:rPr>
      </w:pPr>
      <w:r w:rsidRPr="006804BE">
        <w:rPr>
          <w:rStyle w:val="af3"/>
        </w:rPr>
        <w:footnoteRef/>
      </w:r>
      <w:r w:rsidRPr="006804BE">
        <w:t xml:space="preserve"> </w:t>
      </w:r>
      <w:r w:rsidR="009176EA">
        <w:t xml:space="preserve">I. </w:t>
      </w:r>
      <w:proofErr w:type="spellStart"/>
      <w:r w:rsidRPr="006804BE">
        <w:t>Bessmertny</w:t>
      </w:r>
      <w:proofErr w:type="spellEnd"/>
      <w:r w:rsidRPr="006804BE">
        <w:t xml:space="preserve"> a été parmi les organisateurs de la conférence internationale « l’École des Annales hier et aujourd’hui » qui a eu lieu à Moscou en 1989.</w:t>
      </w:r>
    </w:p>
  </w:footnote>
  <w:footnote w:id="207">
    <w:p w14:paraId="69E8947F" w14:textId="658B1EF9" w:rsidR="00BD77D6" w:rsidRPr="009176EA" w:rsidRDefault="00BD77D6" w:rsidP="00BD77D6">
      <w:pPr>
        <w:pStyle w:val="af1"/>
        <w:spacing w:line="360" w:lineRule="auto"/>
      </w:pPr>
      <w:r w:rsidRPr="009176EA">
        <w:rPr>
          <w:rStyle w:val="af3"/>
        </w:rPr>
        <w:footnoteRef/>
      </w:r>
      <w:r w:rsidRPr="009176EA">
        <w:t xml:space="preserve"> </w:t>
      </w:r>
      <w:bookmarkStart w:id="52" w:name="_Hlk73291387"/>
      <w:r w:rsidR="009176EA" w:rsidRPr="009176EA">
        <w:rPr>
          <w:shd w:val="clear" w:color="auto" w:fill="FFFFFF"/>
        </w:rPr>
        <w:t xml:space="preserve">Iouri </w:t>
      </w:r>
      <w:proofErr w:type="spellStart"/>
      <w:r w:rsidR="009176EA" w:rsidRPr="009176EA">
        <w:rPr>
          <w:shd w:val="clear" w:color="auto" w:fill="FFFFFF"/>
        </w:rPr>
        <w:t>Bessmertny</w:t>
      </w:r>
      <w:proofErr w:type="spellEnd"/>
      <w:r w:rsidR="009176EA" w:rsidRPr="009176EA">
        <w:rPr>
          <w:rStyle w:val="fn"/>
        </w:rPr>
        <w:t xml:space="preserve">, </w:t>
      </w:r>
      <w:r w:rsidR="009176EA" w:rsidRPr="009176EA">
        <w:rPr>
          <w:i/>
          <w:shd w:val="clear" w:color="auto" w:fill="FFFFFF"/>
        </w:rPr>
        <w:t>La vie et la mort au Moyen Âge : Essais sur l’histoire démographique de la France</w:t>
      </w:r>
      <w:r w:rsidRPr="009176EA">
        <w:rPr>
          <w:rStyle w:val="22"/>
        </w:rPr>
        <w:t xml:space="preserve">, </w:t>
      </w:r>
      <w:proofErr w:type="spellStart"/>
      <w:r w:rsidRPr="009176EA">
        <w:rPr>
          <w:rStyle w:val="22"/>
        </w:rPr>
        <w:t>Nauka</w:t>
      </w:r>
      <w:proofErr w:type="spellEnd"/>
      <w:r w:rsidRPr="009176EA">
        <w:rPr>
          <w:rStyle w:val="22"/>
        </w:rPr>
        <w:t>, Moscou, 1991</w:t>
      </w:r>
      <w:bookmarkEnd w:id="52"/>
      <w:r w:rsidRPr="009176EA">
        <w:rPr>
          <w:rStyle w:val="22"/>
          <w:b/>
          <w:bCs/>
        </w:rPr>
        <w:t xml:space="preserve">, </w:t>
      </w:r>
      <w:r w:rsidRPr="009176EA">
        <w:rPr>
          <w:rStyle w:val="22"/>
          <w:bCs/>
        </w:rPr>
        <w:t xml:space="preserve">p. 154, 199. </w:t>
      </w:r>
    </w:p>
  </w:footnote>
  <w:footnote w:id="208">
    <w:p w14:paraId="1A95C453" w14:textId="6BCE7468" w:rsidR="00BD77D6" w:rsidRPr="00964DC7"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964DC7">
        <w:rPr>
          <w:rFonts w:ascii="Times New Roman" w:eastAsia="Times New Roman" w:hAnsi="Times New Roman" w:cs="Times New Roman"/>
          <w:color w:val="000000"/>
          <w:sz w:val="20"/>
          <w:szCs w:val="20"/>
          <w:lang w:val="fr-FR"/>
        </w:rPr>
        <w:t xml:space="preserve"> </w:t>
      </w:r>
      <w:r w:rsidR="00964DC7" w:rsidRPr="00964DC7">
        <w:rPr>
          <w:rFonts w:ascii="Times New Roman" w:eastAsia="Times New Roman" w:hAnsi="Times New Roman" w:cs="Times New Roman"/>
          <w:color w:val="000000"/>
          <w:sz w:val="20"/>
          <w:szCs w:val="20"/>
          <w:lang w:val="fr-FR"/>
        </w:rPr>
        <w:t xml:space="preserve">Vadim </w:t>
      </w:r>
      <w:proofErr w:type="spellStart"/>
      <w:r w:rsidR="00964DC7" w:rsidRPr="00964DC7">
        <w:rPr>
          <w:rFonts w:ascii="Times New Roman" w:eastAsia="Times New Roman" w:hAnsi="Times New Roman" w:cs="Times New Roman"/>
          <w:color w:val="000000"/>
          <w:sz w:val="20"/>
          <w:szCs w:val="20"/>
          <w:lang w:val="fr-FR"/>
        </w:rPr>
        <w:t>Rozin</w:t>
      </w:r>
      <w:proofErr w:type="spellEnd"/>
      <w:r w:rsidR="00964DC7" w:rsidRPr="00964DC7">
        <w:rPr>
          <w:rFonts w:ascii="Times New Roman" w:eastAsia="Times New Roman" w:hAnsi="Times New Roman" w:cs="Times New Roman"/>
          <w:color w:val="000000"/>
          <w:sz w:val="20"/>
          <w:szCs w:val="20"/>
          <w:lang w:val="fr-FR"/>
        </w:rPr>
        <w:t xml:space="preserve">, Rina </w:t>
      </w:r>
      <w:proofErr w:type="spellStart"/>
      <w:r w:rsidR="005C7C58">
        <w:rPr>
          <w:rFonts w:ascii="Times New Roman" w:eastAsia="Times New Roman" w:hAnsi="Times New Roman" w:cs="Times New Roman"/>
          <w:color w:val="000000"/>
          <w:sz w:val="20"/>
          <w:szCs w:val="20"/>
          <w:lang w:val="fr-FR"/>
        </w:rPr>
        <w:t>C</w:t>
      </w:r>
      <w:r w:rsidR="00964DC7" w:rsidRPr="00964DC7">
        <w:rPr>
          <w:rFonts w:ascii="Times New Roman" w:eastAsia="Times New Roman" w:hAnsi="Times New Roman" w:cs="Times New Roman"/>
          <w:color w:val="000000"/>
          <w:sz w:val="20"/>
          <w:szCs w:val="20"/>
          <w:lang w:val="fr-FR"/>
        </w:rPr>
        <w:t>hapinska</w:t>
      </w:r>
      <w:r w:rsidR="005C7C58">
        <w:rPr>
          <w:rFonts w:ascii="Times New Roman" w:eastAsia="Times New Roman" w:hAnsi="Times New Roman" w:cs="Times New Roman"/>
          <w:color w:val="000000"/>
          <w:sz w:val="20"/>
          <w:szCs w:val="20"/>
          <w:lang w:val="fr-FR"/>
        </w:rPr>
        <w:t>ia</w:t>
      </w:r>
      <w:proofErr w:type="spellEnd"/>
      <w:r w:rsidR="00964DC7" w:rsidRPr="00964DC7">
        <w:rPr>
          <w:rFonts w:ascii="Times New Roman" w:eastAsia="Times New Roman" w:hAnsi="Times New Roman" w:cs="Times New Roman"/>
          <w:color w:val="000000"/>
          <w:sz w:val="20"/>
          <w:szCs w:val="20"/>
          <w:lang w:val="fr-FR"/>
        </w:rPr>
        <w:t>, la Nature de l</w:t>
      </w:r>
      <w:r w:rsidR="00964DC7">
        <w:rPr>
          <w:rFonts w:ascii="Times New Roman" w:eastAsia="Times New Roman" w:hAnsi="Times New Roman" w:cs="Times New Roman"/>
          <w:color w:val="000000"/>
          <w:sz w:val="20"/>
          <w:szCs w:val="20"/>
          <w:lang w:val="fr-FR"/>
        </w:rPr>
        <w:t>’</w:t>
      </w:r>
      <w:r w:rsidR="00964DC7" w:rsidRPr="00964DC7">
        <w:rPr>
          <w:rFonts w:ascii="Times New Roman" w:eastAsia="Times New Roman" w:hAnsi="Times New Roman" w:cs="Times New Roman"/>
          <w:color w:val="000000"/>
          <w:sz w:val="20"/>
          <w:szCs w:val="20"/>
          <w:lang w:val="fr-FR"/>
        </w:rPr>
        <w:t>amour</w:t>
      </w:r>
      <w:r w:rsidR="00341190">
        <w:rPr>
          <w:rFonts w:ascii="Times New Roman" w:eastAsia="Times New Roman" w:hAnsi="Times New Roman" w:cs="Times New Roman"/>
          <w:color w:val="000000"/>
          <w:sz w:val="20"/>
          <w:szCs w:val="20"/>
          <w:lang w:val="fr-FR"/>
        </w:rPr>
        <w:t> :</w:t>
      </w:r>
      <w:r w:rsidR="00964DC7" w:rsidRPr="00964DC7">
        <w:rPr>
          <w:rFonts w:ascii="Times New Roman" w:eastAsia="Times New Roman" w:hAnsi="Times New Roman" w:cs="Times New Roman"/>
          <w:color w:val="000000"/>
          <w:sz w:val="20"/>
          <w:szCs w:val="20"/>
          <w:lang w:val="fr-FR"/>
        </w:rPr>
        <w:t xml:space="preserve"> </w:t>
      </w:r>
      <w:r w:rsidR="00964DC7">
        <w:rPr>
          <w:rFonts w:ascii="Times New Roman" w:eastAsia="Times New Roman" w:hAnsi="Times New Roman" w:cs="Times New Roman"/>
          <w:color w:val="000000"/>
          <w:sz w:val="20"/>
          <w:szCs w:val="20"/>
          <w:lang w:val="fr-FR"/>
        </w:rPr>
        <w:t xml:space="preserve">la </w:t>
      </w:r>
      <w:r w:rsidR="00964DC7" w:rsidRPr="00964DC7">
        <w:rPr>
          <w:rFonts w:ascii="Times New Roman" w:eastAsia="Times New Roman" w:hAnsi="Times New Roman" w:cs="Times New Roman"/>
          <w:color w:val="000000"/>
          <w:sz w:val="20"/>
          <w:szCs w:val="20"/>
          <w:lang w:val="fr-FR"/>
        </w:rPr>
        <w:t>compréhension et</w:t>
      </w:r>
      <w:r w:rsidR="00964DC7">
        <w:rPr>
          <w:rFonts w:ascii="Times New Roman" w:eastAsia="Times New Roman" w:hAnsi="Times New Roman" w:cs="Times New Roman"/>
          <w:color w:val="000000"/>
          <w:sz w:val="20"/>
          <w:szCs w:val="20"/>
          <w:lang w:val="fr-FR"/>
        </w:rPr>
        <w:t xml:space="preserve"> la</w:t>
      </w:r>
      <w:r w:rsidR="00964DC7" w:rsidRPr="00964DC7">
        <w:rPr>
          <w:rFonts w:ascii="Times New Roman" w:eastAsia="Times New Roman" w:hAnsi="Times New Roman" w:cs="Times New Roman"/>
          <w:color w:val="000000"/>
          <w:sz w:val="20"/>
          <w:szCs w:val="20"/>
          <w:lang w:val="fr-FR"/>
        </w:rPr>
        <w:t xml:space="preserve"> représentation de l</w:t>
      </w:r>
      <w:r w:rsidR="00964DC7">
        <w:rPr>
          <w:rFonts w:ascii="Times New Roman" w:eastAsia="Times New Roman" w:hAnsi="Times New Roman" w:cs="Times New Roman"/>
          <w:color w:val="000000"/>
          <w:sz w:val="20"/>
          <w:szCs w:val="20"/>
          <w:lang w:val="fr-FR"/>
        </w:rPr>
        <w:t>’</w:t>
      </w:r>
      <w:r w:rsidR="00964DC7" w:rsidRPr="00964DC7">
        <w:rPr>
          <w:rFonts w:ascii="Times New Roman" w:eastAsia="Times New Roman" w:hAnsi="Times New Roman" w:cs="Times New Roman"/>
          <w:color w:val="000000"/>
          <w:sz w:val="20"/>
          <w:szCs w:val="20"/>
          <w:lang w:val="fr-FR"/>
        </w:rPr>
        <w:t>amour et de la sexualité dans différentes cultures, dans les œuvres des philosophes, dans l</w:t>
      </w:r>
      <w:r w:rsidR="00964DC7">
        <w:rPr>
          <w:rFonts w:ascii="Times New Roman" w:eastAsia="Times New Roman" w:hAnsi="Times New Roman" w:cs="Times New Roman"/>
          <w:color w:val="000000"/>
          <w:sz w:val="20"/>
          <w:szCs w:val="20"/>
          <w:lang w:val="fr-FR"/>
        </w:rPr>
        <w:t>’</w:t>
      </w:r>
      <w:r w:rsidR="00964DC7" w:rsidRPr="00964DC7">
        <w:rPr>
          <w:rFonts w:ascii="Times New Roman" w:eastAsia="Times New Roman" w:hAnsi="Times New Roman" w:cs="Times New Roman"/>
          <w:color w:val="000000"/>
          <w:sz w:val="20"/>
          <w:szCs w:val="20"/>
          <w:lang w:val="fr-FR"/>
        </w:rPr>
        <w:t xml:space="preserve">art, </w:t>
      </w:r>
      <w:proofErr w:type="spellStart"/>
      <w:r w:rsidR="00964DC7">
        <w:rPr>
          <w:rFonts w:ascii="Times New Roman" w:eastAsia="Times New Roman" w:hAnsi="Times New Roman" w:cs="Times New Roman"/>
          <w:color w:val="000000"/>
          <w:sz w:val="20"/>
          <w:szCs w:val="20"/>
          <w:lang w:val="fr-FR"/>
        </w:rPr>
        <w:t>Kavkazskaia</w:t>
      </w:r>
      <w:proofErr w:type="spellEnd"/>
      <w:r w:rsidR="00964DC7">
        <w:rPr>
          <w:rFonts w:ascii="Times New Roman" w:eastAsia="Times New Roman" w:hAnsi="Times New Roman" w:cs="Times New Roman"/>
          <w:color w:val="000000"/>
          <w:sz w:val="20"/>
          <w:szCs w:val="20"/>
          <w:lang w:val="fr-FR"/>
        </w:rPr>
        <w:t xml:space="preserve"> </w:t>
      </w:r>
      <w:proofErr w:type="spellStart"/>
      <w:r w:rsidR="00964DC7">
        <w:rPr>
          <w:rFonts w:ascii="Times New Roman" w:eastAsia="Times New Roman" w:hAnsi="Times New Roman" w:cs="Times New Roman"/>
          <w:color w:val="000000"/>
          <w:sz w:val="20"/>
          <w:szCs w:val="20"/>
          <w:lang w:val="fr-FR"/>
        </w:rPr>
        <w:t>zdravnitsa</w:t>
      </w:r>
      <w:proofErr w:type="spellEnd"/>
      <w:r w:rsidRPr="00964DC7">
        <w:rPr>
          <w:rFonts w:ascii="Times New Roman" w:eastAsia="Times New Roman" w:hAnsi="Times New Roman" w:cs="Times New Roman"/>
          <w:color w:val="000000"/>
          <w:sz w:val="20"/>
          <w:szCs w:val="20"/>
          <w:lang w:val="fr-FR"/>
        </w:rPr>
        <w:t>, 1993, p. 73.</w:t>
      </w:r>
    </w:p>
  </w:footnote>
  <w:footnote w:id="209">
    <w:p w14:paraId="7E99651D" w14:textId="3F37FE47" w:rsidR="00BD77D6" w:rsidRPr="006D0693"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sidRPr="00964DC7">
        <w:rPr>
          <w:rFonts w:ascii="Times New Roman" w:hAnsi="Times New Roman" w:cs="Times New Roman"/>
          <w:sz w:val="20"/>
          <w:szCs w:val="20"/>
          <w:vertAlign w:val="superscript"/>
        </w:rPr>
        <w:footnoteRef/>
      </w:r>
      <w:r w:rsidRPr="006D0693">
        <w:rPr>
          <w:rFonts w:ascii="Times New Roman" w:eastAsia="Times New Roman" w:hAnsi="Times New Roman" w:cs="Times New Roman"/>
          <w:color w:val="000000"/>
          <w:sz w:val="20"/>
          <w:szCs w:val="20"/>
          <w:lang w:val="fr-FR"/>
        </w:rPr>
        <w:t xml:space="preserve"> </w:t>
      </w:r>
      <w:r w:rsidR="006D0693" w:rsidRPr="006D0693">
        <w:rPr>
          <w:rFonts w:ascii="Times New Roman" w:eastAsia="Times New Roman" w:hAnsi="Times New Roman" w:cs="Times New Roman"/>
          <w:color w:val="000000"/>
          <w:sz w:val="20"/>
          <w:szCs w:val="20"/>
          <w:lang w:val="fr-FR"/>
        </w:rPr>
        <w:t xml:space="preserve">Maria </w:t>
      </w:r>
      <w:proofErr w:type="spellStart"/>
      <w:r w:rsidR="006D0693" w:rsidRPr="006D0693">
        <w:rPr>
          <w:rFonts w:ascii="Times New Roman" w:eastAsia="Times New Roman" w:hAnsi="Times New Roman" w:cs="Times New Roman"/>
          <w:color w:val="000000"/>
          <w:sz w:val="20"/>
          <w:szCs w:val="20"/>
          <w:lang w:val="fr-FR"/>
        </w:rPr>
        <w:t>Boulanakova</w:t>
      </w:r>
      <w:proofErr w:type="spellEnd"/>
      <w:r w:rsidR="006D0693" w:rsidRPr="006D0693">
        <w:rPr>
          <w:rFonts w:ascii="Times New Roman" w:eastAsia="Times New Roman" w:hAnsi="Times New Roman" w:cs="Times New Roman"/>
          <w:color w:val="000000"/>
          <w:sz w:val="20"/>
          <w:szCs w:val="20"/>
          <w:lang w:val="fr-FR"/>
        </w:rPr>
        <w:t xml:space="preserve">, </w:t>
      </w:r>
      <w:r w:rsidR="006D0693">
        <w:rPr>
          <w:rFonts w:ascii="Times New Roman" w:eastAsia="Times New Roman" w:hAnsi="Times New Roman" w:cs="Times New Roman"/>
          <w:color w:val="000000"/>
          <w:sz w:val="20"/>
          <w:szCs w:val="20"/>
          <w:lang w:val="fr-FR"/>
        </w:rPr>
        <w:t>« L</w:t>
      </w:r>
      <w:r w:rsidR="006D0693" w:rsidRPr="006D0693">
        <w:rPr>
          <w:rFonts w:ascii="Times New Roman" w:eastAsia="Times New Roman" w:hAnsi="Times New Roman" w:cs="Times New Roman"/>
          <w:color w:val="000000"/>
          <w:sz w:val="20"/>
          <w:szCs w:val="20"/>
          <w:lang w:val="fr-FR"/>
        </w:rPr>
        <w:t xml:space="preserve">es stéréotypes </w:t>
      </w:r>
      <w:r w:rsidR="006D0693">
        <w:rPr>
          <w:rFonts w:ascii="Times New Roman" w:eastAsia="Times New Roman" w:hAnsi="Times New Roman" w:cs="Times New Roman"/>
          <w:color w:val="000000"/>
          <w:sz w:val="20"/>
          <w:szCs w:val="20"/>
          <w:lang w:val="fr-FR"/>
        </w:rPr>
        <w:t>m</w:t>
      </w:r>
      <w:r w:rsidR="006D0693" w:rsidRPr="006D0693">
        <w:rPr>
          <w:rFonts w:ascii="Times New Roman" w:eastAsia="Times New Roman" w:hAnsi="Times New Roman" w:cs="Times New Roman"/>
          <w:color w:val="000000"/>
          <w:sz w:val="20"/>
          <w:szCs w:val="20"/>
          <w:lang w:val="fr-FR"/>
        </w:rPr>
        <w:t>entaux et l</w:t>
      </w:r>
      <w:r w:rsidR="006D0693">
        <w:rPr>
          <w:rFonts w:ascii="Times New Roman" w:eastAsia="Times New Roman" w:hAnsi="Times New Roman" w:cs="Times New Roman"/>
          <w:color w:val="000000"/>
          <w:sz w:val="20"/>
          <w:szCs w:val="20"/>
          <w:lang w:val="fr-FR"/>
        </w:rPr>
        <w:t>’</w:t>
      </w:r>
      <w:r w:rsidR="006D0693" w:rsidRPr="006D0693">
        <w:rPr>
          <w:rFonts w:ascii="Times New Roman" w:eastAsia="Times New Roman" w:hAnsi="Times New Roman" w:cs="Times New Roman"/>
          <w:color w:val="000000"/>
          <w:sz w:val="20"/>
          <w:szCs w:val="20"/>
          <w:lang w:val="fr-FR"/>
        </w:rPr>
        <w:t>image de la femme noble dans la période d</w:t>
      </w:r>
      <w:r w:rsidR="006D0693">
        <w:rPr>
          <w:rFonts w:ascii="Times New Roman" w:eastAsia="Times New Roman" w:hAnsi="Times New Roman" w:cs="Times New Roman"/>
          <w:color w:val="000000"/>
          <w:sz w:val="20"/>
          <w:szCs w:val="20"/>
          <w:lang w:val="fr-FR"/>
        </w:rPr>
        <w:t>’instauration</w:t>
      </w:r>
      <w:r w:rsidR="006D0693" w:rsidRPr="006D0693">
        <w:rPr>
          <w:rFonts w:ascii="Times New Roman" w:eastAsia="Times New Roman" w:hAnsi="Times New Roman" w:cs="Times New Roman"/>
          <w:color w:val="000000"/>
          <w:sz w:val="20"/>
          <w:szCs w:val="20"/>
          <w:lang w:val="fr-FR"/>
        </w:rPr>
        <w:t xml:space="preserve"> du mariage </w:t>
      </w:r>
      <w:r w:rsidR="006D0693">
        <w:rPr>
          <w:rFonts w:ascii="Times New Roman" w:eastAsia="Times New Roman" w:hAnsi="Times New Roman" w:cs="Times New Roman"/>
          <w:color w:val="000000"/>
          <w:sz w:val="20"/>
          <w:szCs w:val="20"/>
          <w:lang w:val="fr-FR"/>
        </w:rPr>
        <w:t>religieux</w:t>
      </w:r>
      <w:r w:rsidR="006D0693" w:rsidRPr="006D0693">
        <w:rPr>
          <w:rFonts w:ascii="Times New Roman" w:eastAsia="Times New Roman" w:hAnsi="Times New Roman" w:cs="Times New Roman"/>
          <w:color w:val="000000"/>
          <w:sz w:val="20"/>
          <w:szCs w:val="20"/>
          <w:lang w:val="fr-FR"/>
        </w:rPr>
        <w:t xml:space="preserve"> </w:t>
      </w:r>
      <w:r w:rsidR="006D0693">
        <w:rPr>
          <w:rFonts w:ascii="Times New Roman" w:eastAsia="Times New Roman" w:hAnsi="Times New Roman" w:cs="Times New Roman"/>
          <w:color w:val="000000"/>
          <w:sz w:val="20"/>
          <w:szCs w:val="20"/>
          <w:lang w:val="fr-FR"/>
        </w:rPr>
        <w:t>en</w:t>
      </w:r>
      <w:r w:rsidR="006D0693" w:rsidRPr="006D0693">
        <w:rPr>
          <w:rFonts w:ascii="Times New Roman" w:eastAsia="Times New Roman" w:hAnsi="Times New Roman" w:cs="Times New Roman"/>
          <w:color w:val="000000"/>
          <w:sz w:val="20"/>
          <w:szCs w:val="20"/>
          <w:lang w:val="fr-FR"/>
        </w:rPr>
        <w:t xml:space="preserve"> France médiévale</w:t>
      </w:r>
      <w:r w:rsidR="006D0693">
        <w:rPr>
          <w:rFonts w:ascii="Times New Roman" w:eastAsia="Times New Roman" w:hAnsi="Times New Roman" w:cs="Times New Roman"/>
          <w:color w:val="000000"/>
          <w:sz w:val="20"/>
          <w:szCs w:val="20"/>
          <w:lang w:val="fr-FR"/>
        </w:rPr>
        <w:t> </w:t>
      </w:r>
      <w:r w:rsidR="006D0693" w:rsidRPr="006D0693">
        <w:rPr>
          <w:rFonts w:ascii="Times New Roman" w:eastAsia="Times New Roman" w:hAnsi="Times New Roman" w:cs="Times New Roman"/>
          <w:color w:val="000000"/>
          <w:sz w:val="20"/>
          <w:szCs w:val="20"/>
          <w:lang w:val="fr-FR"/>
        </w:rPr>
        <w:t xml:space="preserve">», </w:t>
      </w:r>
      <w:r w:rsidR="006D0693">
        <w:rPr>
          <w:rFonts w:ascii="Times New Roman" w:eastAsia="Times New Roman" w:hAnsi="Times New Roman" w:cs="Times New Roman"/>
          <w:color w:val="000000"/>
          <w:sz w:val="20"/>
          <w:szCs w:val="20"/>
          <w:lang w:val="fr-FR"/>
        </w:rPr>
        <w:t>R</w:t>
      </w:r>
      <w:r w:rsidR="006D0693" w:rsidRPr="006D0693">
        <w:rPr>
          <w:rFonts w:ascii="Times New Roman" w:eastAsia="Times New Roman" w:hAnsi="Times New Roman" w:cs="Times New Roman"/>
          <w:color w:val="000000"/>
          <w:sz w:val="20"/>
          <w:szCs w:val="20"/>
          <w:lang w:val="fr-FR"/>
        </w:rPr>
        <w:t xml:space="preserve">evue pédagogique de </w:t>
      </w:r>
      <w:proofErr w:type="spellStart"/>
      <w:r w:rsidR="006D0693" w:rsidRPr="006D0693">
        <w:rPr>
          <w:rFonts w:ascii="Times New Roman" w:eastAsia="Times New Roman" w:hAnsi="Times New Roman" w:cs="Times New Roman"/>
          <w:color w:val="000000"/>
          <w:sz w:val="20"/>
          <w:szCs w:val="20"/>
          <w:lang w:val="fr-FR"/>
        </w:rPr>
        <w:t>Yaroslavl</w:t>
      </w:r>
      <w:proofErr w:type="spellEnd"/>
      <w:r w:rsidR="006D0693">
        <w:rPr>
          <w:rFonts w:ascii="Times New Roman" w:eastAsia="Times New Roman" w:hAnsi="Times New Roman" w:cs="Times New Roman"/>
          <w:color w:val="000000"/>
          <w:sz w:val="20"/>
          <w:szCs w:val="20"/>
          <w:lang w:val="fr-FR"/>
        </w:rPr>
        <w:t xml:space="preserve">, </w:t>
      </w:r>
      <w:r w:rsidRPr="006D0693">
        <w:rPr>
          <w:rFonts w:ascii="Times New Roman" w:eastAsia="Times New Roman" w:hAnsi="Times New Roman" w:cs="Times New Roman"/>
          <w:color w:val="000000"/>
          <w:sz w:val="20"/>
          <w:szCs w:val="20"/>
          <w:lang w:val="fr-FR"/>
        </w:rPr>
        <w:t>№2</w:t>
      </w:r>
      <w:r w:rsidR="006D0693" w:rsidRPr="006D0693">
        <w:rPr>
          <w:rFonts w:ascii="Times New Roman" w:eastAsia="Times New Roman" w:hAnsi="Times New Roman" w:cs="Times New Roman"/>
          <w:color w:val="000000"/>
          <w:sz w:val="20"/>
          <w:szCs w:val="20"/>
          <w:lang w:val="fr-FR"/>
        </w:rPr>
        <w:t>, 1997</w:t>
      </w:r>
      <w:r w:rsidRPr="006D0693">
        <w:rPr>
          <w:rFonts w:ascii="Times New Roman" w:eastAsia="Times New Roman" w:hAnsi="Times New Roman" w:cs="Times New Roman"/>
          <w:color w:val="000000"/>
          <w:sz w:val="20"/>
          <w:szCs w:val="20"/>
          <w:lang w:val="fr-FR"/>
        </w:rPr>
        <w:t xml:space="preserve"> </w:t>
      </w:r>
      <w:proofErr w:type="gramStart"/>
      <w:r w:rsidRPr="006D0693">
        <w:rPr>
          <w:rFonts w:ascii="Times New Roman" w:eastAsia="Times New Roman" w:hAnsi="Times New Roman" w:cs="Times New Roman"/>
          <w:color w:val="000000"/>
          <w:sz w:val="20"/>
          <w:szCs w:val="20"/>
          <w:lang w:val="fr-FR"/>
        </w:rPr>
        <w:t>URL:</w:t>
      </w:r>
      <w:proofErr w:type="gramEnd"/>
      <w:r w:rsidRPr="006D0693">
        <w:rPr>
          <w:rFonts w:ascii="Times New Roman" w:eastAsia="Times New Roman" w:hAnsi="Times New Roman" w:cs="Times New Roman"/>
          <w:color w:val="000000"/>
          <w:sz w:val="20"/>
          <w:szCs w:val="20"/>
          <w:lang w:val="fr-FR"/>
        </w:rPr>
        <w:t xml:space="preserve"> https://cyberleninka.ru/article/n/mentalnye-stereotipy-i-obraz-znatnoy-zhenschiny-v-period-utverzhdeniya-tserkovnogo-braka-v-srednevekovoy-frantsii.</w:t>
      </w:r>
    </w:p>
  </w:footnote>
  <w:footnote w:id="210">
    <w:p w14:paraId="5DC8F5E1" w14:textId="2026C45D" w:rsidR="00BD77D6" w:rsidRPr="00964DC7"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sidRPr="00964DC7">
        <w:rPr>
          <w:rFonts w:ascii="Times New Roman" w:hAnsi="Times New Roman" w:cs="Times New Roman"/>
          <w:sz w:val="20"/>
          <w:szCs w:val="20"/>
          <w:vertAlign w:val="superscript"/>
        </w:rPr>
        <w:footnoteRef/>
      </w:r>
      <w:r w:rsidRPr="00964DC7">
        <w:rPr>
          <w:rFonts w:ascii="Times New Roman" w:eastAsia="Times New Roman" w:hAnsi="Times New Roman" w:cs="Times New Roman"/>
          <w:color w:val="000000"/>
          <w:sz w:val="20"/>
          <w:szCs w:val="20"/>
          <w:lang w:val="fr-FR"/>
        </w:rPr>
        <w:t xml:space="preserve"> « Questions de l’histoire des sciences naturelles et techniques »</w:t>
      </w:r>
      <w:r w:rsidR="00956236">
        <w:rPr>
          <w:rFonts w:ascii="Times New Roman" w:eastAsia="Times New Roman" w:hAnsi="Times New Roman" w:cs="Times New Roman"/>
          <w:color w:val="000000"/>
          <w:sz w:val="20"/>
          <w:szCs w:val="20"/>
          <w:lang w:val="fr-FR"/>
        </w:rPr>
        <w:t xml:space="preserve">, </w:t>
      </w:r>
      <w:r w:rsidR="00956236" w:rsidRPr="006D0693">
        <w:rPr>
          <w:rFonts w:ascii="Times New Roman" w:eastAsia="Times New Roman" w:hAnsi="Times New Roman" w:cs="Times New Roman"/>
          <w:color w:val="000000"/>
          <w:sz w:val="20"/>
          <w:szCs w:val="20"/>
          <w:lang w:val="fr-FR"/>
        </w:rPr>
        <w:t>№</w:t>
      </w:r>
      <w:r w:rsidRPr="00964DC7">
        <w:rPr>
          <w:rFonts w:ascii="Times New Roman" w:eastAsia="Times New Roman" w:hAnsi="Times New Roman" w:cs="Times New Roman"/>
          <w:color w:val="000000"/>
          <w:sz w:val="20"/>
          <w:szCs w:val="20"/>
          <w:lang w:val="fr-FR"/>
        </w:rPr>
        <w:t xml:space="preserve">3, </w:t>
      </w:r>
      <w:r w:rsidR="00956236">
        <w:rPr>
          <w:rFonts w:ascii="Times New Roman" w:eastAsia="Times New Roman" w:hAnsi="Times New Roman" w:cs="Times New Roman"/>
          <w:color w:val="000000"/>
          <w:sz w:val="20"/>
          <w:szCs w:val="20"/>
          <w:lang w:val="fr-FR"/>
        </w:rPr>
        <w:t xml:space="preserve">Moscou, </w:t>
      </w:r>
      <w:proofErr w:type="spellStart"/>
      <w:r w:rsidR="00956236">
        <w:rPr>
          <w:rFonts w:ascii="Times New Roman" w:eastAsia="Times New Roman" w:hAnsi="Times New Roman" w:cs="Times New Roman"/>
          <w:color w:val="000000"/>
          <w:sz w:val="20"/>
          <w:szCs w:val="20"/>
          <w:lang w:val="fr-FR"/>
        </w:rPr>
        <w:t>Nauka</w:t>
      </w:r>
      <w:proofErr w:type="spellEnd"/>
      <w:r w:rsidRPr="00964DC7">
        <w:rPr>
          <w:rFonts w:ascii="Times New Roman" w:eastAsia="Times New Roman" w:hAnsi="Times New Roman" w:cs="Times New Roman"/>
          <w:color w:val="000000"/>
          <w:sz w:val="20"/>
          <w:szCs w:val="20"/>
          <w:lang w:val="fr-FR"/>
        </w:rPr>
        <w:t>, 1994, p. 136.</w:t>
      </w:r>
    </w:p>
  </w:footnote>
  <w:footnote w:id="211">
    <w:p w14:paraId="018DABC2" w14:textId="4F73700C" w:rsidR="00BD77D6" w:rsidRPr="00DF3388" w:rsidRDefault="00BD77D6" w:rsidP="00BD77D6">
      <w:pPr>
        <w:pStyle w:val="1"/>
        <w:shd w:val="clear" w:color="auto" w:fill="FFFFFF"/>
        <w:spacing w:before="0" w:after="0" w:line="360" w:lineRule="auto"/>
        <w:jc w:val="both"/>
        <w:rPr>
          <w:rFonts w:ascii="Times New Roman" w:hAnsi="Times New Roman" w:cs="Times New Roman"/>
          <w:sz w:val="20"/>
          <w:szCs w:val="20"/>
          <w:lang w:val="fr-FR"/>
        </w:rPr>
      </w:pPr>
      <w:r w:rsidRPr="00964DC7">
        <w:rPr>
          <w:rFonts w:ascii="Times New Roman" w:hAnsi="Times New Roman" w:cs="Times New Roman"/>
          <w:sz w:val="20"/>
          <w:szCs w:val="20"/>
          <w:vertAlign w:val="superscript"/>
        </w:rPr>
        <w:footnoteRef/>
      </w:r>
      <w:r w:rsidRPr="00956236">
        <w:rPr>
          <w:rFonts w:ascii="Times New Roman" w:hAnsi="Times New Roman" w:cs="Times New Roman"/>
          <w:sz w:val="20"/>
          <w:szCs w:val="20"/>
          <w:lang w:val="fr-FR"/>
        </w:rPr>
        <w:t xml:space="preserve"> </w:t>
      </w:r>
      <w:r w:rsidR="00956236" w:rsidRPr="002E247A">
        <w:rPr>
          <w:rFonts w:ascii="Times New Roman" w:hAnsi="Times New Roman" w:cs="Times New Roman"/>
          <w:i/>
          <w:iCs/>
          <w:sz w:val="20"/>
          <w:szCs w:val="20"/>
          <w:lang w:val="fr-FR"/>
        </w:rPr>
        <w:t>Les enjeux de l’histoire sociopolitique et de la culture du Moyen Âge : résumés des interventions de la conférence des étudiants, des étudiants diplômés et des jeunes chercheurs</w:t>
      </w:r>
      <w:r w:rsidRPr="00956236">
        <w:rPr>
          <w:rFonts w:ascii="Times New Roman" w:hAnsi="Times New Roman" w:cs="Times New Roman"/>
          <w:sz w:val="20"/>
          <w:szCs w:val="20"/>
          <w:lang w:val="fr-FR"/>
        </w:rPr>
        <w:t xml:space="preserve">, </w:t>
      </w:r>
      <w:r w:rsidR="00956236">
        <w:rPr>
          <w:rFonts w:ascii="Times New Roman" w:hAnsi="Times New Roman" w:cs="Times New Roman"/>
          <w:sz w:val="20"/>
          <w:szCs w:val="20"/>
          <w:lang w:val="fr-FR"/>
        </w:rPr>
        <w:t>Saint-Pétersbourg</w:t>
      </w:r>
      <w:r w:rsidRPr="00956236">
        <w:rPr>
          <w:rFonts w:ascii="Times New Roman" w:hAnsi="Times New Roman" w:cs="Times New Roman"/>
          <w:sz w:val="20"/>
          <w:szCs w:val="20"/>
          <w:lang w:val="fr-FR"/>
        </w:rPr>
        <w:t xml:space="preserve">, 24-28 </w:t>
      </w:r>
      <w:r w:rsidR="00956236">
        <w:rPr>
          <w:rFonts w:ascii="Times New Roman" w:hAnsi="Times New Roman" w:cs="Times New Roman"/>
          <w:sz w:val="20"/>
          <w:szCs w:val="20"/>
          <w:lang w:val="fr-FR"/>
        </w:rPr>
        <w:t>novembre</w:t>
      </w:r>
      <w:r w:rsidRPr="00956236">
        <w:rPr>
          <w:rFonts w:ascii="Times New Roman" w:hAnsi="Times New Roman" w:cs="Times New Roman"/>
          <w:sz w:val="20"/>
          <w:szCs w:val="20"/>
          <w:lang w:val="fr-FR"/>
        </w:rPr>
        <w:t xml:space="preserve"> 1997, </w:t>
      </w:r>
      <w:r w:rsidR="00956236">
        <w:rPr>
          <w:rFonts w:ascii="Times New Roman" w:hAnsi="Times New Roman" w:cs="Times New Roman"/>
          <w:sz w:val="20"/>
          <w:szCs w:val="20"/>
          <w:lang w:val="fr-FR"/>
        </w:rPr>
        <w:t>é</w:t>
      </w:r>
      <w:r w:rsidRPr="00956236">
        <w:rPr>
          <w:rFonts w:ascii="Times New Roman" w:hAnsi="Times New Roman" w:cs="Times New Roman"/>
          <w:sz w:val="20"/>
          <w:szCs w:val="20"/>
          <w:lang w:val="fr-FR"/>
        </w:rPr>
        <w:t xml:space="preserve">d. </w:t>
      </w:r>
      <w:proofErr w:type="spellStart"/>
      <w:r w:rsidRPr="00DF3388">
        <w:rPr>
          <w:rFonts w:ascii="Times New Roman" w:hAnsi="Times New Roman" w:cs="Times New Roman"/>
          <w:sz w:val="20"/>
          <w:szCs w:val="20"/>
          <w:lang w:val="fr-FR"/>
        </w:rPr>
        <w:t>Dmitri</w:t>
      </w:r>
      <w:proofErr w:type="spellEnd"/>
      <w:r w:rsidRPr="00DF3388">
        <w:rPr>
          <w:rFonts w:ascii="Times New Roman" w:hAnsi="Times New Roman" w:cs="Times New Roman"/>
          <w:sz w:val="20"/>
          <w:szCs w:val="20"/>
          <w:lang w:val="fr-FR"/>
        </w:rPr>
        <w:t xml:space="preserve"> </w:t>
      </w:r>
      <w:proofErr w:type="spellStart"/>
      <w:r w:rsidRPr="00DF3388">
        <w:rPr>
          <w:rFonts w:ascii="Times New Roman" w:hAnsi="Times New Roman" w:cs="Times New Roman"/>
          <w:sz w:val="20"/>
          <w:szCs w:val="20"/>
          <w:lang w:val="fr-FR"/>
        </w:rPr>
        <w:t>Boulanine</w:t>
      </w:r>
      <w:proofErr w:type="spellEnd"/>
      <w:r w:rsidRPr="00DF3388">
        <w:rPr>
          <w:rFonts w:ascii="Times New Roman" w:hAnsi="Times New Roman" w:cs="Times New Roman"/>
          <w:sz w:val="20"/>
          <w:szCs w:val="20"/>
          <w:lang w:val="fr-FR"/>
        </w:rPr>
        <w:t>, 1998, p. 59.</w:t>
      </w:r>
    </w:p>
  </w:footnote>
  <w:footnote w:id="212">
    <w:p w14:paraId="3302DDFC" w14:textId="2392C5C5" w:rsidR="00BD77D6" w:rsidRPr="0080364F" w:rsidRDefault="00BD77D6" w:rsidP="00BD77D6">
      <w:pPr>
        <w:pStyle w:val="1"/>
        <w:shd w:val="clear" w:color="auto" w:fill="FFFFFF"/>
        <w:spacing w:before="0" w:after="0" w:line="360" w:lineRule="auto"/>
        <w:jc w:val="both"/>
        <w:rPr>
          <w:rFonts w:ascii="Times New Roman" w:hAnsi="Times New Roman" w:cs="Times New Roman"/>
          <w:color w:val="000000"/>
          <w:sz w:val="20"/>
          <w:szCs w:val="20"/>
          <w:lang w:val="fr-FR"/>
        </w:rPr>
      </w:pPr>
      <w:r w:rsidRPr="00964DC7">
        <w:rPr>
          <w:rFonts w:ascii="Times New Roman" w:hAnsi="Times New Roman" w:cs="Times New Roman"/>
          <w:sz w:val="20"/>
          <w:szCs w:val="20"/>
          <w:vertAlign w:val="superscript"/>
        </w:rPr>
        <w:footnoteRef/>
      </w:r>
      <w:r w:rsidRPr="00F037ED">
        <w:rPr>
          <w:rFonts w:ascii="Times New Roman" w:hAnsi="Times New Roman" w:cs="Times New Roman"/>
          <w:sz w:val="20"/>
          <w:szCs w:val="20"/>
          <w:lang w:val="fr-FR"/>
        </w:rPr>
        <w:t xml:space="preserve"> </w:t>
      </w:r>
      <w:r w:rsidR="00F037ED" w:rsidRPr="00F037ED">
        <w:rPr>
          <w:rFonts w:ascii="Times New Roman" w:hAnsi="Times New Roman" w:cs="Times New Roman"/>
          <w:sz w:val="20"/>
          <w:szCs w:val="20"/>
          <w:lang w:val="fr-FR"/>
        </w:rPr>
        <w:t xml:space="preserve">Tatiana </w:t>
      </w:r>
      <w:proofErr w:type="spellStart"/>
      <w:r w:rsidR="00F037ED">
        <w:rPr>
          <w:rFonts w:ascii="Times New Roman" w:hAnsi="Times New Roman" w:cs="Times New Roman"/>
          <w:sz w:val="20"/>
          <w:szCs w:val="20"/>
          <w:lang w:val="fr-FR"/>
        </w:rPr>
        <w:t>R</w:t>
      </w:r>
      <w:r w:rsidR="00F037ED" w:rsidRPr="00F037ED">
        <w:rPr>
          <w:rFonts w:ascii="Times New Roman" w:hAnsi="Times New Roman" w:cs="Times New Roman"/>
          <w:sz w:val="20"/>
          <w:szCs w:val="20"/>
          <w:lang w:val="fr-FR"/>
        </w:rPr>
        <w:t>iabova</w:t>
      </w:r>
      <w:proofErr w:type="spellEnd"/>
      <w:r w:rsidR="00F037ED" w:rsidRPr="00F037ED">
        <w:rPr>
          <w:rFonts w:ascii="Times New Roman" w:hAnsi="Times New Roman" w:cs="Times New Roman"/>
          <w:sz w:val="20"/>
          <w:szCs w:val="20"/>
          <w:lang w:val="fr-FR"/>
        </w:rPr>
        <w:t xml:space="preserve">, </w:t>
      </w:r>
      <w:r w:rsidR="00F037ED" w:rsidRPr="00F037ED">
        <w:rPr>
          <w:rFonts w:ascii="Times New Roman" w:hAnsi="Times New Roman" w:cs="Times New Roman"/>
          <w:i/>
          <w:iCs/>
          <w:sz w:val="20"/>
          <w:szCs w:val="20"/>
          <w:lang w:val="fr-FR"/>
        </w:rPr>
        <w:t>La femme dans l’histoire du Moyen Âge Occidental</w:t>
      </w:r>
      <w:r w:rsidR="00F037ED" w:rsidRPr="00F037ED">
        <w:rPr>
          <w:rFonts w:ascii="Times New Roman" w:hAnsi="Times New Roman" w:cs="Times New Roman"/>
          <w:sz w:val="20"/>
          <w:szCs w:val="20"/>
          <w:lang w:val="fr-FR"/>
        </w:rPr>
        <w:t xml:space="preserve">, </w:t>
      </w:r>
      <w:proofErr w:type="spellStart"/>
      <w:r w:rsidR="00F037ED">
        <w:rPr>
          <w:rFonts w:ascii="Times New Roman" w:hAnsi="Times New Roman" w:cs="Times New Roman"/>
          <w:sz w:val="20"/>
          <w:szCs w:val="20"/>
          <w:lang w:val="fr-FR"/>
        </w:rPr>
        <w:t>Younona</w:t>
      </w:r>
      <w:proofErr w:type="spellEnd"/>
      <w:r w:rsidR="00F037ED" w:rsidRPr="00F037ED">
        <w:rPr>
          <w:rFonts w:ascii="Times New Roman" w:hAnsi="Times New Roman" w:cs="Times New Roman"/>
          <w:sz w:val="20"/>
          <w:szCs w:val="20"/>
          <w:lang w:val="fr-FR"/>
        </w:rPr>
        <w:t>, Ivanovo</w:t>
      </w:r>
      <w:r w:rsidR="00F037ED" w:rsidRPr="00F037ED">
        <w:rPr>
          <w:rFonts w:ascii="Times New Roman" w:hAnsi="Times New Roman" w:cs="Times New Roman"/>
          <w:sz w:val="20"/>
          <w:szCs w:val="20"/>
          <w:highlight w:val="white"/>
          <w:lang w:val="fr-FR"/>
        </w:rPr>
        <w:t xml:space="preserve"> </w:t>
      </w:r>
      <w:r w:rsidRPr="00F037ED">
        <w:rPr>
          <w:rFonts w:ascii="Times New Roman" w:hAnsi="Times New Roman" w:cs="Times New Roman"/>
          <w:sz w:val="20"/>
          <w:szCs w:val="20"/>
          <w:highlight w:val="white"/>
          <w:lang w:val="fr-FR"/>
        </w:rPr>
        <w:t>1999, p. 76,</w:t>
      </w:r>
      <w:r w:rsidR="00F037ED" w:rsidRPr="00F037ED">
        <w:rPr>
          <w:rFonts w:ascii="Times New Roman" w:hAnsi="Times New Roman" w:cs="Times New Roman"/>
          <w:sz w:val="20"/>
          <w:szCs w:val="20"/>
          <w:highlight w:val="white"/>
          <w:lang w:val="fr-FR"/>
        </w:rPr>
        <w:t xml:space="preserve"> </w:t>
      </w:r>
      <w:r w:rsidR="00F037ED">
        <w:rPr>
          <w:rFonts w:ascii="Times New Roman" w:hAnsi="Times New Roman" w:cs="Times New Roman"/>
          <w:sz w:val="20"/>
          <w:szCs w:val="20"/>
          <w:highlight w:val="white"/>
          <w:lang w:val="fr-FR"/>
        </w:rPr>
        <w:t>pp</w:t>
      </w:r>
      <w:r w:rsidR="00F037ED" w:rsidRPr="00F037ED">
        <w:rPr>
          <w:rFonts w:ascii="Times New Roman" w:hAnsi="Times New Roman" w:cs="Times New Roman"/>
          <w:sz w:val="20"/>
          <w:szCs w:val="20"/>
          <w:highlight w:val="white"/>
          <w:lang w:val="fr-FR"/>
        </w:rPr>
        <w:t>.</w:t>
      </w:r>
      <w:r w:rsidRPr="00F037ED">
        <w:rPr>
          <w:rFonts w:ascii="Times New Roman" w:hAnsi="Times New Roman" w:cs="Times New Roman"/>
          <w:sz w:val="20"/>
          <w:szCs w:val="20"/>
          <w:highlight w:val="white"/>
          <w:lang w:val="fr-FR"/>
        </w:rPr>
        <w:t xml:space="preserve"> 160-162.</w:t>
      </w:r>
      <w:r w:rsidRPr="00F037ED">
        <w:rPr>
          <w:sz w:val="20"/>
          <w:szCs w:val="20"/>
          <w:highlight w:val="white"/>
          <w:lang w:val="fr-FR"/>
        </w:rPr>
        <w:t xml:space="preserve"> </w:t>
      </w:r>
    </w:p>
  </w:footnote>
  <w:footnote w:id="213">
    <w:p w14:paraId="100AE258" w14:textId="77777777" w:rsidR="00BD77D6" w:rsidRPr="00DF3388" w:rsidRDefault="00BD77D6" w:rsidP="00BD77D6">
      <w:pPr>
        <w:pStyle w:val="af1"/>
        <w:spacing w:line="360" w:lineRule="auto"/>
      </w:pPr>
      <w:r w:rsidRPr="006029FE">
        <w:rPr>
          <w:rStyle w:val="af3"/>
        </w:rPr>
        <w:footnoteRef/>
      </w:r>
      <w:r w:rsidRPr="00DF3388">
        <w:t xml:space="preserve"> </w:t>
      </w:r>
      <w:r w:rsidRPr="006029FE">
        <w:rPr>
          <w:i/>
          <w:iCs/>
        </w:rPr>
        <w:t>Idem</w:t>
      </w:r>
      <w:r w:rsidRPr="00DF3388">
        <w:t xml:space="preserve">, </w:t>
      </w:r>
      <w:r w:rsidRPr="006029FE">
        <w:rPr>
          <w:highlight w:val="white"/>
        </w:rPr>
        <w:t>p</w:t>
      </w:r>
      <w:r w:rsidRPr="00DF3388">
        <w:rPr>
          <w:highlight w:val="white"/>
        </w:rPr>
        <w:t>. 161</w:t>
      </w:r>
      <w:r w:rsidRPr="00DF3388">
        <w:t>.</w:t>
      </w:r>
    </w:p>
  </w:footnote>
  <w:footnote w:id="214">
    <w:p w14:paraId="0C9A0820" w14:textId="60C53D95" w:rsidR="00BD77D6" w:rsidRPr="00CE71CD"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F037ED">
        <w:rPr>
          <w:rFonts w:ascii="Times New Roman" w:eastAsia="Times New Roman" w:hAnsi="Times New Roman" w:cs="Times New Roman"/>
          <w:color w:val="000000"/>
          <w:sz w:val="20"/>
          <w:szCs w:val="20"/>
          <w:lang w:val="fr-FR"/>
        </w:rPr>
        <w:t xml:space="preserve"> </w:t>
      </w:r>
      <w:r w:rsidR="00F037ED" w:rsidRPr="00F037ED">
        <w:rPr>
          <w:rFonts w:ascii="Times New Roman" w:eastAsia="Times New Roman" w:hAnsi="Times New Roman" w:cs="Times New Roman"/>
          <w:color w:val="000000"/>
          <w:sz w:val="20"/>
          <w:szCs w:val="20"/>
          <w:lang w:val="fr-FR"/>
        </w:rPr>
        <w:t xml:space="preserve">E. D. </w:t>
      </w:r>
      <w:proofErr w:type="spellStart"/>
      <w:r w:rsidR="00F037ED" w:rsidRPr="00F037ED">
        <w:rPr>
          <w:rFonts w:ascii="Times New Roman" w:eastAsia="Times New Roman" w:hAnsi="Times New Roman" w:cs="Times New Roman"/>
          <w:color w:val="000000"/>
          <w:sz w:val="20"/>
          <w:szCs w:val="20"/>
          <w:lang w:val="fr-FR"/>
        </w:rPr>
        <w:t>Smirnova</w:t>
      </w:r>
      <w:proofErr w:type="spellEnd"/>
      <w:r w:rsidR="00F037ED" w:rsidRPr="00F037ED">
        <w:rPr>
          <w:rFonts w:ascii="Times New Roman" w:eastAsia="Times New Roman" w:hAnsi="Times New Roman" w:cs="Times New Roman"/>
          <w:color w:val="000000"/>
          <w:sz w:val="20"/>
          <w:szCs w:val="20"/>
          <w:lang w:val="fr-FR"/>
        </w:rPr>
        <w:t xml:space="preserve">, L. P. </w:t>
      </w:r>
      <w:proofErr w:type="spellStart"/>
      <w:r w:rsidR="00F037ED" w:rsidRPr="00F037ED">
        <w:rPr>
          <w:rFonts w:ascii="Times New Roman" w:eastAsia="Times New Roman" w:hAnsi="Times New Roman" w:cs="Times New Roman"/>
          <w:color w:val="000000"/>
          <w:sz w:val="20"/>
          <w:szCs w:val="20"/>
          <w:lang w:val="fr-FR"/>
        </w:rPr>
        <w:t>Sushkevich</w:t>
      </w:r>
      <w:proofErr w:type="spellEnd"/>
      <w:r w:rsidR="00F037ED" w:rsidRPr="00F037ED">
        <w:rPr>
          <w:rFonts w:ascii="Times New Roman" w:eastAsia="Times New Roman" w:hAnsi="Times New Roman" w:cs="Times New Roman"/>
          <w:color w:val="000000"/>
          <w:sz w:val="20"/>
          <w:szCs w:val="20"/>
          <w:lang w:val="fr-FR"/>
        </w:rPr>
        <w:t xml:space="preserve">, V. A. </w:t>
      </w:r>
      <w:proofErr w:type="spellStart"/>
      <w:r w:rsidR="00F037ED" w:rsidRPr="00F037ED">
        <w:rPr>
          <w:rFonts w:ascii="Times New Roman" w:eastAsia="Times New Roman" w:hAnsi="Times New Roman" w:cs="Times New Roman"/>
          <w:color w:val="000000"/>
          <w:sz w:val="20"/>
          <w:szCs w:val="20"/>
          <w:lang w:val="fr-FR"/>
        </w:rPr>
        <w:t>Fedosik</w:t>
      </w:r>
      <w:proofErr w:type="spellEnd"/>
      <w:r w:rsidRPr="00F037ED">
        <w:rPr>
          <w:rFonts w:ascii="Times New Roman" w:eastAsia="Times New Roman" w:hAnsi="Times New Roman" w:cs="Times New Roman"/>
          <w:color w:val="000000"/>
          <w:sz w:val="20"/>
          <w:szCs w:val="20"/>
          <w:lang w:val="fr-FR"/>
        </w:rPr>
        <w:t>,</w:t>
      </w:r>
      <w:r w:rsidRPr="00F037ED">
        <w:rPr>
          <w:rFonts w:ascii="Times New Roman" w:eastAsia="Times New Roman" w:hAnsi="Times New Roman" w:cs="Times New Roman"/>
          <w:i/>
          <w:color w:val="000000"/>
          <w:sz w:val="20"/>
          <w:szCs w:val="20"/>
          <w:lang w:val="fr-FR"/>
        </w:rPr>
        <w:t xml:space="preserve"> Le monde médiéval en termes, noms et titres</w:t>
      </w:r>
      <w:r w:rsidRPr="00F037ED">
        <w:rPr>
          <w:rFonts w:ascii="Times New Roman" w:eastAsia="Times New Roman" w:hAnsi="Times New Roman" w:cs="Times New Roman"/>
          <w:color w:val="000000"/>
          <w:sz w:val="20"/>
          <w:szCs w:val="20"/>
          <w:lang w:val="fr-FR"/>
        </w:rPr>
        <w:t xml:space="preserve">, </w:t>
      </w:r>
      <w:r w:rsidR="00F037ED">
        <w:rPr>
          <w:rFonts w:ascii="Times New Roman" w:eastAsia="Times New Roman" w:hAnsi="Times New Roman" w:cs="Times New Roman"/>
          <w:color w:val="000000"/>
          <w:sz w:val="20"/>
          <w:szCs w:val="20"/>
          <w:lang w:val="fr-FR"/>
        </w:rPr>
        <w:t xml:space="preserve">Minsk, </w:t>
      </w:r>
      <w:proofErr w:type="spellStart"/>
      <w:r w:rsidR="00F037ED">
        <w:rPr>
          <w:rFonts w:ascii="Times New Roman" w:eastAsia="Times New Roman" w:hAnsi="Times New Roman" w:cs="Times New Roman"/>
          <w:color w:val="000000"/>
          <w:sz w:val="20"/>
          <w:szCs w:val="20"/>
          <w:lang w:val="fr-FR"/>
        </w:rPr>
        <w:t>Bélorous</w:t>
      </w:r>
      <w:proofErr w:type="spellEnd"/>
      <w:r w:rsidR="00F037ED">
        <w:rPr>
          <w:rFonts w:ascii="Times New Roman" w:eastAsia="Times New Roman" w:hAnsi="Times New Roman" w:cs="Times New Roman"/>
          <w:color w:val="000000"/>
          <w:sz w:val="20"/>
          <w:szCs w:val="20"/>
          <w:lang w:val="fr-FR"/>
        </w:rPr>
        <w:t>,</w:t>
      </w:r>
      <w:r w:rsidRPr="00F037ED">
        <w:rPr>
          <w:rFonts w:ascii="Times New Roman" w:eastAsia="Times New Roman" w:hAnsi="Times New Roman" w:cs="Times New Roman"/>
          <w:color w:val="000000"/>
          <w:sz w:val="20"/>
          <w:szCs w:val="20"/>
          <w:lang w:val="fr-FR"/>
        </w:rPr>
        <w:t xml:space="preserve"> </w:t>
      </w:r>
      <w:r w:rsidRPr="00D64BEF">
        <w:rPr>
          <w:rFonts w:ascii="Times New Roman" w:eastAsia="Times New Roman" w:hAnsi="Times New Roman" w:cs="Times New Roman"/>
          <w:color w:val="000000"/>
          <w:sz w:val="20"/>
          <w:szCs w:val="20"/>
          <w:lang w:val="fr-FR"/>
        </w:rPr>
        <w:t>1999</w:t>
      </w:r>
      <w:r w:rsidR="00F037ED">
        <w:rPr>
          <w:rFonts w:ascii="Times New Roman" w:eastAsia="Times New Roman" w:hAnsi="Times New Roman" w:cs="Times New Roman"/>
          <w:color w:val="000000"/>
          <w:sz w:val="20"/>
          <w:szCs w:val="20"/>
          <w:lang w:val="fr-FR"/>
        </w:rPr>
        <w:t>. D</w:t>
      </w:r>
      <w:r w:rsidRPr="00D64BEF">
        <w:rPr>
          <w:rFonts w:ascii="Times New Roman" w:eastAsia="Times New Roman" w:hAnsi="Times New Roman" w:cs="Times New Roman"/>
          <w:color w:val="000000"/>
          <w:sz w:val="20"/>
          <w:szCs w:val="20"/>
          <w:lang w:val="fr-FR"/>
        </w:rPr>
        <w:t>isponible en ligne :</w:t>
      </w:r>
      <w:hyperlink r:id="rId30">
        <w:r w:rsidRPr="00D64BEF">
          <w:rPr>
            <w:rFonts w:ascii="Times New Roman" w:eastAsia="Times New Roman" w:hAnsi="Times New Roman" w:cs="Times New Roman"/>
            <w:color w:val="000000"/>
            <w:sz w:val="24"/>
            <w:szCs w:val="24"/>
            <w:lang w:val="fr-FR"/>
          </w:rPr>
          <w:t xml:space="preserve"> </w:t>
        </w:r>
      </w:hyperlink>
      <w:hyperlink r:id="rId31">
        <w:r w:rsidRPr="00CE71CD">
          <w:rPr>
            <w:rFonts w:ascii="Times New Roman" w:eastAsia="Times New Roman" w:hAnsi="Times New Roman" w:cs="Times New Roman"/>
            <w:color w:val="000000"/>
            <w:sz w:val="20"/>
            <w:szCs w:val="20"/>
            <w:u w:val="single"/>
            <w:lang w:val="fr-FR"/>
          </w:rPr>
          <w:t>https://rus-middle-age-world.slovaronline.com/617-%D0%9A%D1%80%D0%B8%D1%81%D1%82%D0%B8%D0%BD%D0%B0%20%D0%9F%D0%B8%D0%B7%D0%B0%D0%BD%D1%81%D0%BA%D0%B0%D1%8F</w:t>
        </w:r>
      </w:hyperlink>
    </w:p>
  </w:footnote>
  <w:footnote w:id="215">
    <w:p w14:paraId="0C366DA9" w14:textId="2DC2C39C" w:rsidR="00BD77D6" w:rsidRPr="00F921C9" w:rsidRDefault="00BD77D6" w:rsidP="00BD77D6">
      <w:pPr>
        <w:pStyle w:val="1"/>
        <w:shd w:val="clear" w:color="auto" w:fill="FFFFFF"/>
        <w:spacing w:before="0" w:after="0" w:line="360" w:lineRule="auto"/>
        <w:jc w:val="both"/>
        <w:rPr>
          <w:rFonts w:ascii="Times New Roman" w:hAnsi="Times New Roman" w:cs="Times New Roman"/>
          <w:b/>
          <w:sz w:val="20"/>
          <w:szCs w:val="20"/>
          <w:highlight w:val="yellow"/>
          <w:lang w:val="fr-FR"/>
        </w:rPr>
      </w:pPr>
      <w:r w:rsidRPr="00CE71CD">
        <w:rPr>
          <w:rFonts w:ascii="Times New Roman" w:hAnsi="Times New Roman" w:cs="Times New Roman"/>
          <w:sz w:val="20"/>
          <w:szCs w:val="20"/>
          <w:vertAlign w:val="superscript"/>
        </w:rPr>
        <w:footnoteRef/>
      </w:r>
      <w:r w:rsidRPr="00CE71CD">
        <w:rPr>
          <w:rFonts w:ascii="Times New Roman" w:hAnsi="Times New Roman" w:cs="Times New Roman"/>
          <w:sz w:val="20"/>
          <w:szCs w:val="20"/>
          <w:lang w:val="fr-FR"/>
        </w:rPr>
        <w:t xml:space="preserve"> </w:t>
      </w:r>
      <w:r w:rsidR="00CE463E">
        <w:rPr>
          <w:rFonts w:ascii="Times New Roman" w:hAnsi="Times New Roman" w:cs="Times New Roman"/>
          <w:sz w:val="20"/>
          <w:szCs w:val="20"/>
          <w:lang w:val="fr-FR"/>
        </w:rPr>
        <w:t xml:space="preserve">Youri </w:t>
      </w:r>
      <w:proofErr w:type="spellStart"/>
      <w:r w:rsidR="00CE463E">
        <w:rPr>
          <w:rFonts w:ascii="Times New Roman" w:hAnsi="Times New Roman" w:cs="Times New Roman"/>
          <w:sz w:val="20"/>
          <w:szCs w:val="20"/>
          <w:lang w:val="fr-FR"/>
        </w:rPr>
        <w:t>Malinine</w:t>
      </w:r>
      <w:proofErr w:type="spellEnd"/>
      <w:r w:rsidR="00CE463E">
        <w:rPr>
          <w:rFonts w:ascii="Times New Roman" w:hAnsi="Times New Roman" w:cs="Times New Roman"/>
          <w:sz w:val="20"/>
          <w:szCs w:val="20"/>
          <w:lang w:val="fr-FR"/>
        </w:rPr>
        <w:t xml:space="preserve">, </w:t>
      </w:r>
      <w:r w:rsidRPr="00CE71CD">
        <w:rPr>
          <w:rFonts w:ascii="Times New Roman" w:hAnsi="Times New Roman" w:cs="Times New Roman"/>
          <w:i/>
          <w:sz w:val="20"/>
          <w:szCs w:val="20"/>
          <w:highlight w:val="white"/>
          <w:lang w:val="fr-FR"/>
        </w:rPr>
        <w:t>La pensée socio-politique en France du Moyen Âge tardif</w:t>
      </w:r>
      <w:r w:rsidRPr="00CE71CD">
        <w:rPr>
          <w:rFonts w:ascii="Times New Roman" w:hAnsi="Times New Roman" w:cs="Times New Roman"/>
          <w:sz w:val="20"/>
          <w:szCs w:val="20"/>
          <w:highlight w:val="white"/>
          <w:lang w:val="fr-FR"/>
        </w:rPr>
        <w:t>, p. 20, 33–34, 48–49, 58, 63, 85, 186, 230</w:t>
      </w:r>
      <w:r w:rsidR="00CE463E">
        <w:rPr>
          <w:rFonts w:ascii="Times New Roman" w:hAnsi="Times New Roman" w:cs="Times New Roman"/>
          <w:sz w:val="20"/>
          <w:szCs w:val="20"/>
          <w:lang w:val="fr-FR"/>
        </w:rPr>
        <w:t xml:space="preserve">, </w:t>
      </w:r>
      <w:r w:rsidR="00CE463E" w:rsidRPr="00F921C9">
        <w:rPr>
          <w:rFonts w:ascii="Times New Roman" w:hAnsi="Times New Roman" w:cs="Times New Roman"/>
          <w:i/>
          <w:iCs/>
          <w:sz w:val="20"/>
          <w:szCs w:val="20"/>
          <w:lang w:val="fr-FR"/>
        </w:rPr>
        <w:t>o</w:t>
      </w:r>
      <w:r w:rsidRPr="00F921C9">
        <w:rPr>
          <w:rFonts w:ascii="Times New Roman" w:hAnsi="Times New Roman" w:cs="Times New Roman"/>
          <w:i/>
          <w:sz w:val="20"/>
          <w:szCs w:val="20"/>
          <w:lang w:val="fr-FR"/>
        </w:rPr>
        <w:t xml:space="preserve">p. </w:t>
      </w:r>
      <w:proofErr w:type="spellStart"/>
      <w:proofErr w:type="gramStart"/>
      <w:r w:rsidRPr="00F921C9">
        <w:rPr>
          <w:rFonts w:ascii="Times New Roman" w:hAnsi="Times New Roman" w:cs="Times New Roman"/>
          <w:i/>
          <w:sz w:val="20"/>
          <w:szCs w:val="20"/>
          <w:lang w:val="fr-FR"/>
        </w:rPr>
        <w:t>cit</w:t>
      </w:r>
      <w:proofErr w:type="spellEnd"/>
      <w:proofErr w:type="gramEnd"/>
      <w:r w:rsidRPr="00F921C9">
        <w:rPr>
          <w:rFonts w:ascii="Times New Roman" w:hAnsi="Times New Roman" w:cs="Times New Roman"/>
          <w:i/>
          <w:sz w:val="20"/>
          <w:szCs w:val="20"/>
          <w:lang w:val="fr-FR"/>
        </w:rPr>
        <w:t>.</w:t>
      </w:r>
    </w:p>
  </w:footnote>
  <w:footnote w:id="216">
    <w:p w14:paraId="1F19A6CE" w14:textId="77777777" w:rsidR="00BD77D6" w:rsidRPr="00DF3388" w:rsidRDefault="00BD77D6" w:rsidP="00BD77D6">
      <w:pPr>
        <w:pBdr>
          <w:top w:val="nil"/>
          <w:left w:val="nil"/>
          <w:bottom w:val="nil"/>
          <w:right w:val="nil"/>
          <w:between w:val="nil"/>
        </w:pBdr>
        <w:spacing w:line="360" w:lineRule="auto"/>
        <w:rPr>
          <w:rFonts w:ascii="Times New Roman" w:hAnsi="Times New Roman" w:cs="Times New Roman"/>
          <w:color w:val="000000"/>
          <w:sz w:val="20"/>
          <w:szCs w:val="20"/>
          <w:lang w:val="fr-FR"/>
        </w:rPr>
      </w:pPr>
      <w:r w:rsidRPr="00CE71CD">
        <w:rPr>
          <w:rFonts w:ascii="Times New Roman" w:hAnsi="Times New Roman" w:cs="Times New Roman"/>
          <w:sz w:val="20"/>
          <w:szCs w:val="20"/>
          <w:vertAlign w:val="superscript"/>
        </w:rPr>
        <w:footnoteRef/>
      </w:r>
      <w:r w:rsidRPr="00DF3388">
        <w:rPr>
          <w:rFonts w:ascii="Times New Roman" w:eastAsia="Times New Roman" w:hAnsi="Times New Roman" w:cs="Times New Roman"/>
          <w:color w:val="000000"/>
          <w:sz w:val="20"/>
          <w:szCs w:val="20"/>
          <w:lang w:val="fr-FR"/>
        </w:rPr>
        <w:t xml:space="preserve"> </w:t>
      </w:r>
      <w:r w:rsidRPr="00DF3388">
        <w:rPr>
          <w:rFonts w:ascii="Times New Roman" w:eastAsia="Times New Roman" w:hAnsi="Times New Roman" w:cs="Times New Roman"/>
          <w:i/>
          <w:color w:val="000000"/>
          <w:sz w:val="20"/>
          <w:szCs w:val="20"/>
          <w:lang w:val="fr-FR"/>
        </w:rPr>
        <w:t>Idem</w:t>
      </w:r>
      <w:r w:rsidRPr="00DF3388">
        <w:rPr>
          <w:rFonts w:ascii="Times New Roman" w:eastAsia="Times New Roman" w:hAnsi="Times New Roman" w:cs="Times New Roman"/>
          <w:color w:val="000000"/>
          <w:sz w:val="20"/>
          <w:szCs w:val="20"/>
          <w:lang w:val="fr-FR"/>
        </w:rPr>
        <w:t>, p. 20.</w:t>
      </w:r>
    </w:p>
  </w:footnote>
  <w:footnote w:id="217">
    <w:p w14:paraId="3620E3B9" w14:textId="58BD30B3" w:rsidR="00BD77D6" w:rsidRPr="00145AF3" w:rsidRDefault="00BD77D6" w:rsidP="00BD77D6">
      <w:pPr>
        <w:pBdr>
          <w:top w:val="nil"/>
          <w:left w:val="nil"/>
          <w:bottom w:val="nil"/>
          <w:right w:val="nil"/>
          <w:between w:val="nil"/>
        </w:pBdr>
        <w:shd w:val="clear" w:color="auto" w:fill="FFFFFF"/>
        <w:spacing w:line="360" w:lineRule="auto"/>
        <w:jc w:val="both"/>
        <w:rPr>
          <w:rFonts w:ascii="Times New Roman" w:hAnsi="Times New Roman" w:cs="Times New Roman"/>
          <w:sz w:val="20"/>
          <w:szCs w:val="20"/>
          <w:lang w:val="fr-FR"/>
        </w:rPr>
      </w:pPr>
      <w:r w:rsidRPr="00C704B9">
        <w:rPr>
          <w:rStyle w:val="af3"/>
          <w:rFonts w:ascii="Times New Roman" w:hAnsi="Times New Roman" w:cs="Times New Roman"/>
          <w:sz w:val="20"/>
          <w:szCs w:val="20"/>
        </w:rPr>
        <w:footnoteRef/>
      </w:r>
      <w:r w:rsidRPr="00145AF3">
        <w:rPr>
          <w:rFonts w:ascii="Times New Roman" w:hAnsi="Times New Roman" w:cs="Times New Roman"/>
          <w:sz w:val="20"/>
          <w:szCs w:val="20"/>
          <w:lang w:val="fr-FR"/>
        </w:rPr>
        <w:t xml:space="preserve"> </w:t>
      </w:r>
      <w:r w:rsidR="00145AF3">
        <w:rPr>
          <w:rFonts w:ascii="Times New Roman" w:eastAsia="Times New Roman" w:hAnsi="Times New Roman" w:cs="Times New Roman"/>
          <w:color w:val="000000"/>
          <w:sz w:val="20"/>
          <w:szCs w:val="20"/>
          <w:lang w:val="fr-FR"/>
        </w:rPr>
        <w:t>Pavel</w:t>
      </w:r>
      <w:r w:rsidR="00145AF3" w:rsidRPr="00145AF3">
        <w:rPr>
          <w:rFonts w:ascii="Times New Roman" w:eastAsia="Times New Roman" w:hAnsi="Times New Roman" w:cs="Times New Roman"/>
          <w:color w:val="000000"/>
          <w:sz w:val="20"/>
          <w:szCs w:val="20"/>
          <w:lang w:val="fr-FR"/>
        </w:rPr>
        <w:t xml:space="preserve"> </w:t>
      </w:r>
      <w:proofErr w:type="spellStart"/>
      <w:r w:rsidR="00145AF3">
        <w:rPr>
          <w:rFonts w:ascii="Times New Roman" w:eastAsia="Times New Roman" w:hAnsi="Times New Roman" w:cs="Times New Roman"/>
          <w:color w:val="000000"/>
          <w:sz w:val="20"/>
          <w:szCs w:val="20"/>
          <w:lang w:val="fr-FR"/>
        </w:rPr>
        <w:t>Ou</w:t>
      </w:r>
      <w:r w:rsidR="00145AF3" w:rsidRPr="00145AF3">
        <w:rPr>
          <w:rFonts w:ascii="Times New Roman" w:eastAsia="Times New Roman" w:hAnsi="Times New Roman" w:cs="Times New Roman"/>
          <w:color w:val="000000"/>
          <w:sz w:val="20"/>
          <w:szCs w:val="20"/>
          <w:lang w:val="fr-FR"/>
        </w:rPr>
        <w:t>varov</w:t>
      </w:r>
      <w:proofErr w:type="spellEnd"/>
      <w:r w:rsidR="00145AF3" w:rsidRPr="00145AF3">
        <w:rPr>
          <w:rFonts w:ascii="Times New Roman" w:eastAsia="Times New Roman" w:hAnsi="Times New Roman" w:cs="Times New Roman"/>
          <w:color w:val="000000"/>
          <w:sz w:val="20"/>
          <w:szCs w:val="20"/>
          <w:lang w:val="fr-FR"/>
        </w:rPr>
        <w:t xml:space="preserve">, </w:t>
      </w:r>
      <w:r w:rsidR="00145AF3" w:rsidRPr="00145AF3">
        <w:rPr>
          <w:rFonts w:ascii="Times New Roman" w:eastAsia="Times New Roman" w:hAnsi="Times New Roman" w:cs="Times New Roman"/>
          <w:i/>
          <w:iCs/>
          <w:color w:val="000000"/>
          <w:sz w:val="20"/>
          <w:szCs w:val="20"/>
          <w:lang w:val="fr-FR"/>
        </w:rPr>
        <w:t xml:space="preserve">Histoire des intellectuels et du travail intellectuel </w:t>
      </w:r>
      <w:r w:rsidR="00C763B8">
        <w:rPr>
          <w:rFonts w:ascii="Times New Roman" w:eastAsia="Times New Roman" w:hAnsi="Times New Roman" w:cs="Times New Roman"/>
          <w:i/>
          <w:iCs/>
          <w:color w:val="000000"/>
          <w:sz w:val="20"/>
          <w:szCs w:val="20"/>
          <w:lang w:val="fr-FR"/>
        </w:rPr>
        <w:t xml:space="preserve">en </w:t>
      </w:r>
      <w:r w:rsidR="00145AF3" w:rsidRPr="00145AF3">
        <w:rPr>
          <w:rFonts w:ascii="Times New Roman" w:eastAsia="Times New Roman" w:hAnsi="Times New Roman" w:cs="Times New Roman"/>
          <w:i/>
          <w:iCs/>
          <w:color w:val="000000"/>
          <w:sz w:val="20"/>
          <w:szCs w:val="20"/>
          <w:lang w:val="fr-FR"/>
        </w:rPr>
        <w:t>Europe Médiévale</w:t>
      </w:r>
      <w:r w:rsidR="00145AF3">
        <w:rPr>
          <w:rFonts w:ascii="Times New Roman" w:eastAsia="Times New Roman" w:hAnsi="Times New Roman" w:cs="Times New Roman"/>
          <w:i/>
          <w:iCs/>
          <w:color w:val="000000"/>
          <w:sz w:val="20"/>
          <w:szCs w:val="20"/>
          <w:lang w:val="fr-FR"/>
        </w:rPr>
        <w:t> </w:t>
      </w:r>
      <w:r w:rsidR="00145AF3" w:rsidRPr="00145AF3">
        <w:rPr>
          <w:rFonts w:ascii="Times New Roman" w:eastAsia="Times New Roman" w:hAnsi="Times New Roman" w:cs="Times New Roman"/>
          <w:i/>
          <w:iCs/>
          <w:color w:val="000000"/>
          <w:sz w:val="20"/>
          <w:szCs w:val="20"/>
          <w:lang w:val="fr-FR"/>
        </w:rPr>
        <w:t>: cours spécial</w:t>
      </w:r>
      <w:r w:rsidR="00145AF3" w:rsidRPr="00145AF3">
        <w:rPr>
          <w:rFonts w:ascii="Times New Roman" w:eastAsia="Times New Roman" w:hAnsi="Times New Roman" w:cs="Times New Roman"/>
          <w:color w:val="000000"/>
          <w:sz w:val="20"/>
          <w:szCs w:val="20"/>
          <w:lang w:val="fr-FR"/>
        </w:rPr>
        <w:t>, IVY RA</w:t>
      </w:r>
      <w:r w:rsidR="00145AF3">
        <w:rPr>
          <w:rFonts w:ascii="Times New Roman" w:eastAsia="Times New Roman" w:hAnsi="Times New Roman" w:cs="Times New Roman"/>
          <w:color w:val="000000"/>
          <w:sz w:val="20"/>
          <w:szCs w:val="20"/>
          <w:lang w:val="fr-FR"/>
        </w:rPr>
        <w:t>N</w:t>
      </w:r>
      <w:r w:rsidRPr="00145AF3">
        <w:rPr>
          <w:rFonts w:ascii="Times New Roman" w:eastAsia="Times New Roman" w:hAnsi="Times New Roman" w:cs="Times New Roman"/>
          <w:color w:val="000000"/>
          <w:sz w:val="20"/>
          <w:szCs w:val="20"/>
          <w:lang w:val="fr-FR"/>
        </w:rPr>
        <w:t>, 2000, p. 21, 47.</w:t>
      </w:r>
    </w:p>
  </w:footnote>
  <w:footnote w:id="218">
    <w:p w14:paraId="26CCF8DA" w14:textId="7EC25B10" w:rsidR="00BD77D6" w:rsidRPr="0098019C"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en-GB"/>
        </w:rPr>
      </w:pPr>
      <w:r w:rsidRPr="00C704B9">
        <w:rPr>
          <w:rFonts w:ascii="Times New Roman" w:hAnsi="Times New Roman" w:cs="Times New Roman"/>
          <w:sz w:val="20"/>
          <w:szCs w:val="20"/>
          <w:vertAlign w:val="superscript"/>
        </w:rPr>
        <w:footnoteRef/>
      </w:r>
      <w:r w:rsidRPr="00C763B8">
        <w:rPr>
          <w:rFonts w:ascii="Times New Roman" w:eastAsia="Times New Roman" w:hAnsi="Times New Roman" w:cs="Times New Roman"/>
          <w:color w:val="000000"/>
          <w:sz w:val="20"/>
          <w:szCs w:val="20"/>
          <w:lang w:val="fr-FR"/>
        </w:rPr>
        <w:t xml:space="preserve"> </w:t>
      </w:r>
      <w:r w:rsidR="00C763B8">
        <w:rPr>
          <w:rFonts w:ascii="Times New Roman" w:eastAsia="Times New Roman" w:hAnsi="Times New Roman" w:cs="Times New Roman"/>
          <w:color w:val="000000"/>
          <w:sz w:val="20"/>
          <w:szCs w:val="20"/>
          <w:lang w:val="fr-FR"/>
        </w:rPr>
        <w:t xml:space="preserve">Olga </w:t>
      </w:r>
      <w:proofErr w:type="spellStart"/>
      <w:r w:rsidR="00C763B8" w:rsidRPr="00C763B8">
        <w:rPr>
          <w:rFonts w:ascii="Times New Roman" w:eastAsia="Times New Roman" w:hAnsi="Times New Roman" w:cs="Times New Roman"/>
          <w:color w:val="000000"/>
          <w:sz w:val="20"/>
          <w:szCs w:val="20"/>
          <w:lang w:val="fr-FR"/>
        </w:rPr>
        <w:t>Zhalmenova</w:t>
      </w:r>
      <w:proofErr w:type="spellEnd"/>
      <w:r w:rsidR="00C763B8" w:rsidRPr="00C763B8">
        <w:rPr>
          <w:rFonts w:ascii="Times New Roman" w:eastAsia="Times New Roman" w:hAnsi="Times New Roman" w:cs="Times New Roman"/>
          <w:color w:val="000000"/>
          <w:sz w:val="20"/>
          <w:szCs w:val="20"/>
          <w:lang w:val="fr-FR"/>
        </w:rPr>
        <w:t>, E</w:t>
      </w:r>
      <w:r w:rsidR="00C763B8">
        <w:rPr>
          <w:rFonts w:ascii="Times New Roman" w:eastAsia="Times New Roman" w:hAnsi="Times New Roman" w:cs="Times New Roman"/>
          <w:color w:val="000000"/>
          <w:sz w:val="20"/>
          <w:szCs w:val="20"/>
          <w:lang w:val="fr-FR"/>
        </w:rPr>
        <w:t>u</w:t>
      </w:r>
      <w:r w:rsidR="00C763B8" w:rsidRPr="00C763B8">
        <w:rPr>
          <w:rFonts w:ascii="Times New Roman" w:eastAsia="Times New Roman" w:hAnsi="Times New Roman" w:cs="Times New Roman"/>
          <w:color w:val="000000"/>
          <w:sz w:val="20"/>
          <w:szCs w:val="20"/>
          <w:lang w:val="fr-FR"/>
        </w:rPr>
        <w:t>genia</w:t>
      </w:r>
      <w:r w:rsidR="00C763B8">
        <w:rPr>
          <w:rFonts w:ascii="Times New Roman" w:eastAsia="Times New Roman" w:hAnsi="Times New Roman" w:cs="Times New Roman"/>
          <w:color w:val="000000"/>
          <w:sz w:val="20"/>
          <w:szCs w:val="20"/>
          <w:lang w:val="fr-FR"/>
        </w:rPr>
        <w:t xml:space="preserve"> </w:t>
      </w:r>
      <w:proofErr w:type="spellStart"/>
      <w:r w:rsidR="00C763B8">
        <w:rPr>
          <w:rFonts w:ascii="Times New Roman" w:eastAsia="Times New Roman" w:hAnsi="Times New Roman" w:cs="Times New Roman"/>
          <w:color w:val="000000"/>
          <w:sz w:val="20"/>
          <w:szCs w:val="20"/>
          <w:lang w:val="fr-FR"/>
        </w:rPr>
        <w:t>V</w:t>
      </w:r>
      <w:r w:rsidR="00C763B8" w:rsidRPr="00C763B8">
        <w:rPr>
          <w:rFonts w:ascii="Times New Roman" w:eastAsia="Times New Roman" w:hAnsi="Times New Roman" w:cs="Times New Roman"/>
          <w:color w:val="000000"/>
          <w:sz w:val="20"/>
          <w:szCs w:val="20"/>
          <w:lang w:val="fr-FR"/>
        </w:rPr>
        <w:t>erzhevikina</w:t>
      </w:r>
      <w:proofErr w:type="spellEnd"/>
      <w:r w:rsidR="00C763B8">
        <w:rPr>
          <w:rFonts w:ascii="Times New Roman" w:eastAsia="Times New Roman" w:hAnsi="Times New Roman" w:cs="Times New Roman"/>
          <w:color w:val="000000"/>
          <w:sz w:val="20"/>
          <w:szCs w:val="20"/>
          <w:lang w:val="fr-FR"/>
        </w:rPr>
        <w:t>, « </w:t>
      </w:r>
      <w:r w:rsidR="00C763B8" w:rsidRPr="00C763B8">
        <w:rPr>
          <w:rFonts w:ascii="Times New Roman" w:eastAsia="Times New Roman" w:hAnsi="Times New Roman" w:cs="Times New Roman"/>
          <w:color w:val="000000"/>
          <w:sz w:val="20"/>
          <w:szCs w:val="20"/>
          <w:lang w:val="fr-FR"/>
        </w:rPr>
        <w:t>Féminisme et antiféminisme. L</w:t>
      </w:r>
      <w:r w:rsidR="00C763B8">
        <w:rPr>
          <w:rFonts w:ascii="Times New Roman" w:eastAsia="Times New Roman" w:hAnsi="Times New Roman" w:cs="Times New Roman"/>
          <w:color w:val="000000"/>
          <w:sz w:val="20"/>
          <w:szCs w:val="20"/>
          <w:lang w:val="fr-FR"/>
        </w:rPr>
        <w:t>’</w:t>
      </w:r>
      <w:r w:rsidR="00C763B8" w:rsidRPr="00C763B8">
        <w:rPr>
          <w:rFonts w:ascii="Times New Roman" w:eastAsia="Times New Roman" w:hAnsi="Times New Roman" w:cs="Times New Roman"/>
          <w:color w:val="000000"/>
          <w:sz w:val="20"/>
          <w:szCs w:val="20"/>
          <w:lang w:val="fr-FR"/>
        </w:rPr>
        <w:t xml:space="preserve">éthique du </w:t>
      </w:r>
      <w:r w:rsidR="00C763B8">
        <w:rPr>
          <w:rFonts w:ascii="Times New Roman" w:eastAsia="Times New Roman" w:hAnsi="Times New Roman" w:cs="Times New Roman"/>
          <w:color w:val="000000"/>
          <w:sz w:val="20"/>
          <w:szCs w:val="20"/>
          <w:lang w:val="fr-FR"/>
        </w:rPr>
        <w:t>M</w:t>
      </w:r>
      <w:r w:rsidR="00C763B8" w:rsidRPr="00C763B8">
        <w:rPr>
          <w:rFonts w:ascii="Times New Roman" w:eastAsia="Times New Roman" w:hAnsi="Times New Roman" w:cs="Times New Roman"/>
          <w:color w:val="000000"/>
          <w:sz w:val="20"/>
          <w:szCs w:val="20"/>
          <w:lang w:val="fr-FR"/>
        </w:rPr>
        <w:t xml:space="preserve">oyen </w:t>
      </w:r>
      <w:r w:rsidR="00C763B8">
        <w:rPr>
          <w:rFonts w:ascii="Times New Roman" w:eastAsia="Times New Roman" w:hAnsi="Times New Roman" w:cs="Times New Roman"/>
          <w:color w:val="000000"/>
          <w:sz w:val="20"/>
          <w:szCs w:val="20"/>
          <w:lang w:val="fr-FR"/>
        </w:rPr>
        <w:t>Â</w:t>
      </w:r>
      <w:r w:rsidR="00C763B8" w:rsidRPr="00C763B8">
        <w:rPr>
          <w:rFonts w:ascii="Times New Roman" w:eastAsia="Times New Roman" w:hAnsi="Times New Roman" w:cs="Times New Roman"/>
          <w:color w:val="000000"/>
          <w:sz w:val="20"/>
          <w:szCs w:val="20"/>
          <w:lang w:val="fr-FR"/>
        </w:rPr>
        <w:t>ge</w:t>
      </w:r>
      <w:proofErr w:type="gramStart"/>
      <w:r w:rsidR="00C763B8">
        <w:rPr>
          <w:rFonts w:ascii="Times New Roman" w:eastAsia="Times New Roman" w:hAnsi="Times New Roman" w:cs="Times New Roman"/>
          <w:color w:val="000000"/>
          <w:sz w:val="20"/>
          <w:szCs w:val="20"/>
          <w:lang w:val="fr-FR"/>
        </w:rPr>
        <w:t> »</w:t>
      </w:r>
      <w:r w:rsidR="00C763B8" w:rsidRPr="00C763B8">
        <w:rPr>
          <w:rFonts w:ascii="Times New Roman" w:eastAsia="Times New Roman" w:hAnsi="Times New Roman" w:cs="Times New Roman"/>
          <w:color w:val="000000"/>
          <w:sz w:val="20"/>
          <w:szCs w:val="20"/>
          <w:lang w:val="fr-FR"/>
        </w:rPr>
        <w:t>/</w:t>
      </w:r>
      <w:proofErr w:type="gramEnd"/>
      <w:r w:rsidR="00C763B8" w:rsidRPr="00C763B8">
        <w:rPr>
          <w:rFonts w:ascii="Times New Roman" w:eastAsia="Times New Roman" w:hAnsi="Times New Roman" w:cs="Times New Roman"/>
          <w:color w:val="000000"/>
          <w:sz w:val="20"/>
          <w:szCs w:val="20"/>
          <w:lang w:val="fr-FR"/>
        </w:rPr>
        <w:t xml:space="preserve"> / </w:t>
      </w:r>
      <w:proofErr w:type="spellStart"/>
      <w:r w:rsidR="00C763B8">
        <w:rPr>
          <w:rFonts w:ascii="Times New Roman" w:eastAsia="Times New Roman" w:hAnsi="Times New Roman" w:cs="Times New Roman"/>
          <w:color w:val="000000"/>
          <w:sz w:val="20"/>
          <w:szCs w:val="20"/>
          <w:lang w:val="fr-FR"/>
        </w:rPr>
        <w:t>Vestnik</w:t>
      </w:r>
      <w:proofErr w:type="spellEnd"/>
      <w:r w:rsidR="00C763B8" w:rsidRPr="00C763B8">
        <w:rPr>
          <w:rFonts w:ascii="Times New Roman" w:eastAsia="Times New Roman" w:hAnsi="Times New Roman" w:cs="Times New Roman"/>
          <w:color w:val="000000"/>
          <w:sz w:val="20"/>
          <w:szCs w:val="20"/>
          <w:lang w:val="fr-FR"/>
        </w:rPr>
        <w:t xml:space="preserve"> TGU</w:t>
      </w:r>
      <w:r w:rsidR="00C763B8">
        <w:rPr>
          <w:rFonts w:ascii="Times New Roman" w:eastAsia="Times New Roman" w:hAnsi="Times New Roman" w:cs="Times New Roman"/>
          <w:color w:val="000000"/>
          <w:sz w:val="20"/>
          <w:szCs w:val="20"/>
          <w:lang w:val="fr-FR"/>
        </w:rPr>
        <w:t>,</w:t>
      </w:r>
      <w:r w:rsidR="0098019C">
        <w:rPr>
          <w:rFonts w:ascii="Times New Roman" w:eastAsia="Times New Roman" w:hAnsi="Times New Roman" w:cs="Times New Roman"/>
          <w:color w:val="000000"/>
          <w:sz w:val="20"/>
          <w:szCs w:val="20"/>
          <w:lang w:val="fr-FR"/>
        </w:rPr>
        <w:t xml:space="preserve"> </w:t>
      </w:r>
      <w:r w:rsidR="0098019C" w:rsidRPr="00DF3388">
        <w:rPr>
          <w:rFonts w:ascii="Times New Roman" w:eastAsia="Times New Roman" w:hAnsi="Times New Roman" w:cs="Times New Roman"/>
          <w:color w:val="000000"/>
          <w:sz w:val="20"/>
          <w:szCs w:val="20"/>
          <w:lang w:val="fr-FR"/>
        </w:rPr>
        <w:t>№4</w:t>
      </w:r>
      <w:r w:rsidR="0098019C">
        <w:rPr>
          <w:rFonts w:ascii="Times New Roman" w:eastAsia="Times New Roman" w:hAnsi="Times New Roman" w:cs="Times New Roman"/>
          <w:color w:val="000000"/>
          <w:sz w:val="20"/>
          <w:szCs w:val="20"/>
          <w:lang w:val="fr-FR"/>
        </w:rPr>
        <w:t>,</w:t>
      </w:r>
      <w:r w:rsidR="00C763B8">
        <w:rPr>
          <w:rFonts w:ascii="Times New Roman" w:eastAsia="Times New Roman" w:hAnsi="Times New Roman" w:cs="Times New Roman"/>
          <w:color w:val="000000"/>
          <w:sz w:val="20"/>
          <w:szCs w:val="20"/>
          <w:lang w:val="fr-FR"/>
        </w:rPr>
        <w:t xml:space="preserve"> </w:t>
      </w:r>
      <w:r w:rsidRPr="00C763B8">
        <w:rPr>
          <w:rFonts w:ascii="Times New Roman" w:eastAsia="Times New Roman" w:hAnsi="Times New Roman" w:cs="Times New Roman"/>
          <w:color w:val="000000"/>
          <w:sz w:val="20"/>
          <w:szCs w:val="20"/>
          <w:lang w:val="fr-FR"/>
        </w:rPr>
        <w:t xml:space="preserve">2000. </w:t>
      </w:r>
      <w:r w:rsidRPr="0098019C">
        <w:rPr>
          <w:rFonts w:ascii="Times New Roman" w:eastAsia="Times New Roman" w:hAnsi="Times New Roman" w:cs="Times New Roman"/>
          <w:color w:val="000000"/>
          <w:sz w:val="20"/>
          <w:szCs w:val="20"/>
          <w:lang w:val="en-GB"/>
        </w:rPr>
        <w:t>URL: https://cyberleninka.ru/article/n/feminizm-i-antifeminizm-etika-srednih-vekov.</w:t>
      </w:r>
    </w:p>
  </w:footnote>
  <w:footnote w:id="219">
    <w:p w14:paraId="20738DAD" w14:textId="12E41072" w:rsidR="00BD77D6" w:rsidRPr="00C763B8" w:rsidRDefault="00BD77D6" w:rsidP="00BD77D6">
      <w:pPr>
        <w:shd w:val="clear" w:color="auto" w:fill="FFFFFF"/>
        <w:spacing w:line="360" w:lineRule="auto"/>
        <w:jc w:val="both"/>
        <w:rPr>
          <w:rFonts w:ascii="Times New Roman" w:eastAsia="Times New Roman" w:hAnsi="Times New Roman" w:cs="Times New Roman"/>
          <w:lang w:val="fr-FR"/>
        </w:rPr>
      </w:pPr>
      <w:r>
        <w:rPr>
          <w:vertAlign w:val="superscript"/>
        </w:rPr>
        <w:footnoteRef/>
      </w:r>
      <w:r w:rsidRPr="00C763B8">
        <w:rPr>
          <w:rFonts w:ascii="Times New Roman" w:eastAsia="Times New Roman" w:hAnsi="Times New Roman" w:cs="Times New Roman"/>
          <w:sz w:val="20"/>
          <w:szCs w:val="20"/>
          <w:lang w:val="fr-FR"/>
        </w:rPr>
        <w:t xml:space="preserve"> </w:t>
      </w:r>
      <w:r w:rsidR="00C763B8">
        <w:rPr>
          <w:rFonts w:ascii="Times New Roman" w:eastAsia="Times New Roman" w:hAnsi="Times New Roman" w:cs="Times New Roman"/>
          <w:sz w:val="20"/>
          <w:szCs w:val="20"/>
          <w:lang w:val="fr-FR"/>
        </w:rPr>
        <w:t>A</w:t>
      </w:r>
      <w:r w:rsidR="00C763B8" w:rsidRPr="00C763B8">
        <w:rPr>
          <w:rFonts w:ascii="Times New Roman" w:eastAsia="Times New Roman" w:hAnsi="Times New Roman" w:cs="Times New Roman"/>
          <w:sz w:val="20"/>
          <w:szCs w:val="20"/>
          <w:lang w:val="fr-FR"/>
        </w:rPr>
        <w:t xml:space="preserve">. </w:t>
      </w:r>
      <w:proofErr w:type="spellStart"/>
      <w:r w:rsidR="00C763B8" w:rsidRPr="00C763B8">
        <w:rPr>
          <w:rFonts w:ascii="Times New Roman" w:hAnsi="Times New Roman" w:cs="Times New Roman"/>
          <w:sz w:val="20"/>
          <w:szCs w:val="20"/>
          <w:lang w:val="fr-FR"/>
        </w:rPr>
        <w:t>Kolesnikov</w:t>
      </w:r>
      <w:proofErr w:type="spellEnd"/>
      <w:r w:rsidR="00C763B8" w:rsidRPr="00C763B8">
        <w:rPr>
          <w:rFonts w:ascii="Times New Roman" w:hAnsi="Times New Roman" w:cs="Times New Roman"/>
          <w:sz w:val="20"/>
          <w:szCs w:val="20"/>
          <w:lang w:val="fr-FR"/>
        </w:rPr>
        <w:t xml:space="preserve">, </w:t>
      </w:r>
      <w:r w:rsidR="00C763B8">
        <w:rPr>
          <w:rFonts w:ascii="Times New Roman" w:hAnsi="Times New Roman" w:cs="Times New Roman"/>
          <w:sz w:val="20"/>
          <w:szCs w:val="20"/>
          <w:lang w:val="fr-FR"/>
        </w:rPr>
        <w:t>« L</w:t>
      </w:r>
      <w:r w:rsidR="00C763B8" w:rsidRPr="00C763B8">
        <w:rPr>
          <w:rFonts w:ascii="Times New Roman" w:hAnsi="Times New Roman" w:cs="Times New Roman"/>
          <w:sz w:val="20"/>
          <w:szCs w:val="20"/>
          <w:lang w:val="fr-FR"/>
        </w:rPr>
        <w:t>e processus philosophique contemporain au début du XXI</w:t>
      </w:r>
      <w:r w:rsidR="00C763B8" w:rsidRPr="00C763B8">
        <w:rPr>
          <w:rFonts w:ascii="Times New Roman" w:hAnsi="Times New Roman" w:cs="Times New Roman"/>
          <w:sz w:val="20"/>
          <w:szCs w:val="20"/>
          <w:vertAlign w:val="superscript"/>
          <w:lang w:val="fr-FR"/>
        </w:rPr>
        <w:t>e</w:t>
      </w:r>
      <w:r w:rsidR="00C763B8" w:rsidRPr="00C763B8">
        <w:rPr>
          <w:rFonts w:ascii="Times New Roman" w:hAnsi="Times New Roman" w:cs="Times New Roman"/>
          <w:sz w:val="20"/>
          <w:szCs w:val="20"/>
          <w:lang w:val="fr-FR"/>
        </w:rPr>
        <w:t xml:space="preserve"> siècle</w:t>
      </w:r>
      <w:r w:rsidR="00C763B8">
        <w:rPr>
          <w:rFonts w:ascii="Times New Roman" w:hAnsi="Times New Roman" w:cs="Times New Roman"/>
          <w:sz w:val="20"/>
          <w:szCs w:val="20"/>
          <w:lang w:val="fr-FR"/>
        </w:rPr>
        <w:t> »</w:t>
      </w:r>
      <w:r w:rsidRPr="00C763B8">
        <w:rPr>
          <w:rFonts w:ascii="Times New Roman" w:eastAsia="Times New Roman" w:hAnsi="Times New Roman" w:cs="Times New Roman"/>
          <w:sz w:val="20"/>
          <w:szCs w:val="20"/>
          <w:highlight w:val="white"/>
          <w:lang w:val="fr-FR"/>
        </w:rPr>
        <w:t>,</w:t>
      </w:r>
      <w:r w:rsidR="00C763B8" w:rsidRPr="00C763B8">
        <w:rPr>
          <w:rFonts w:ascii="Times New Roman" w:eastAsia="Times New Roman" w:hAnsi="Times New Roman" w:cs="Times New Roman"/>
          <w:sz w:val="20"/>
          <w:szCs w:val="20"/>
          <w:highlight w:val="white"/>
          <w:lang w:val="fr-FR"/>
        </w:rPr>
        <w:t xml:space="preserve"> </w:t>
      </w:r>
      <w:hyperlink r:id="rId32">
        <w:r w:rsidRPr="00C763B8">
          <w:rPr>
            <w:rFonts w:ascii="Times New Roman" w:eastAsia="Times New Roman" w:hAnsi="Times New Roman" w:cs="Times New Roman"/>
            <w:i/>
            <w:iCs/>
            <w:color w:val="000000"/>
            <w:sz w:val="20"/>
            <w:szCs w:val="20"/>
            <w:highlight w:val="white"/>
            <w:lang w:val="fr-FR"/>
          </w:rPr>
          <w:t xml:space="preserve">Miscellanea </w:t>
        </w:r>
        <w:proofErr w:type="spellStart"/>
        <w:r w:rsidRPr="00C763B8">
          <w:rPr>
            <w:rFonts w:ascii="Times New Roman" w:eastAsia="Times New Roman" w:hAnsi="Times New Roman" w:cs="Times New Roman"/>
            <w:i/>
            <w:iCs/>
            <w:color w:val="000000"/>
            <w:sz w:val="20"/>
            <w:szCs w:val="20"/>
            <w:highlight w:val="white"/>
            <w:lang w:val="fr-FR"/>
          </w:rPr>
          <w:t>humanitaria</w:t>
        </w:r>
        <w:proofErr w:type="spellEnd"/>
        <w:r w:rsidRPr="00C763B8">
          <w:rPr>
            <w:rFonts w:ascii="Times New Roman" w:eastAsia="Times New Roman" w:hAnsi="Times New Roman" w:cs="Times New Roman"/>
            <w:i/>
            <w:iCs/>
            <w:color w:val="000000"/>
            <w:sz w:val="20"/>
            <w:szCs w:val="20"/>
            <w:highlight w:val="white"/>
            <w:lang w:val="fr-FR"/>
          </w:rPr>
          <w:t xml:space="preserve"> philos</w:t>
        </w:r>
        <w:r w:rsidRPr="00C763B8">
          <w:rPr>
            <w:rFonts w:ascii="Times New Roman" w:eastAsia="Times New Roman" w:hAnsi="Times New Roman" w:cs="Times New Roman"/>
            <w:i/>
            <w:iCs/>
            <w:color w:val="000000"/>
            <w:sz w:val="20"/>
            <w:szCs w:val="20"/>
            <w:highlight w:val="white"/>
          </w:rPr>
          <w:t>о</w:t>
        </w:r>
        <w:proofErr w:type="spellStart"/>
        <w:r w:rsidRPr="00C763B8">
          <w:rPr>
            <w:rFonts w:ascii="Times New Roman" w:eastAsia="Times New Roman" w:hAnsi="Times New Roman" w:cs="Times New Roman"/>
            <w:i/>
            <w:iCs/>
            <w:color w:val="000000"/>
            <w:sz w:val="20"/>
            <w:szCs w:val="20"/>
            <w:highlight w:val="white"/>
            <w:lang w:val="fr-FR"/>
          </w:rPr>
          <w:t>phia</w:t>
        </w:r>
        <w:r w:rsidR="00C763B8" w:rsidRPr="00C763B8">
          <w:rPr>
            <w:rFonts w:ascii="Times New Roman" w:eastAsia="Times New Roman" w:hAnsi="Times New Roman" w:cs="Times New Roman"/>
            <w:i/>
            <w:iCs/>
            <w:color w:val="000000"/>
            <w:sz w:val="20"/>
            <w:szCs w:val="20"/>
            <w:highlight w:val="white"/>
            <w:lang w:val="fr-FR"/>
          </w:rPr>
          <w:t>e</w:t>
        </w:r>
        <w:proofErr w:type="spellEnd"/>
        <w:r w:rsidR="00C763B8" w:rsidRPr="00C763B8">
          <w:rPr>
            <w:rFonts w:ascii="Times New Roman" w:eastAsia="Times New Roman" w:hAnsi="Times New Roman" w:cs="Times New Roman"/>
            <w:i/>
            <w:iCs/>
            <w:color w:val="000000"/>
            <w:sz w:val="20"/>
            <w:szCs w:val="20"/>
            <w:highlight w:val="white"/>
            <w:lang w:val="fr-FR"/>
          </w:rPr>
          <w:t> </w:t>
        </w:r>
        <w:r w:rsidRPr="00C763B8">
          <w:rPr>
            <w:rFonts w:ascii="Times New Roman" w:eastAsia="Times New Roman" w:hAnsi="Times New Roman" w:cs="Times New Roman"/>
            <w:i/>
            <w:iCs/>
            <w:color w:val="000000"/>
            <w:sz w:val="20"/>
            <w:szCs w:val="20"/>
            <w:highlight w:val="white"/>
            <w:lang w:val="fr-FR"/>
          </w:rPr>
          <w:t xml:space="preserve">: </w:t>
        </w:r>
        <w:r w:rsidR="00C763B8" w:rsidRPr="00C763B8">
          <w:rPr>
            <w:rFonts w:ascii="Times New Roman" w:eastAsia="Times New Roman" w:hAnsi="Times New Roman" w:cs="Times New Roman"/>
            <w:i/>
            <w:iCs/>
            <w:color w:val="000000"/>
            <w:sz w:val="20"/>
            <w:szCs w:val="20"/>
            <w:lang w:val="fr-FR"/>
          </w:rPr>
          <w:t>Essais sur la philosophie et la culture</w:t>
        </w:r>
        <w:r w:rsidR="00C763B8" w:rsidRPr="00C763B8">
          <w:rPr>
            <w:rFonts w:ascii="Times New Roman" w:eastAsia="Times New Roman" w:hAnsi="Times New Roman" w:cs="Times New Roman"/>
            <w:color w:val="000000"/>
            <w:sz w:val="20"/>
            <w:szCs w:val="20"/>
            <w:highlight w:val="white"/>
            <w:lang w:val="fr-FR"/>
          </w:rPr>
          <w:t xml:space="preserve">, </w:t>
        </w:r>
      </w:hyperlink>
      <w:r w:rsidR="00560055" w:rsidRPr="00560055">
        <w:rPr>
          <w:rFonts w:ascii="Times New Roman" w:eastAsia="Times New Roman" w:hAnsi="Times New Roman" w:cs="Times New Roman"/>
          <w:color w:val="000000"/>
          <w:sz w:val="20"/>
          <w:szCs w:val="20"/>
          <w:lang w:val="fr-FR"/>
        </w:rPr>
        <w:t xml:space="preserve"> </w:t>
      </w:r>
      <w:r w:rsidR="00560055" w:rsidRPr="006D0693">
        <w:rPr>
          <w:rFonts w:ascii="Times New Roman" w:eastAsia="Times New Roman" w:hAnsi="Times New Roman" w:cs="Times New Roman"/>
          <w:color w:val="000000"/>
          <w:sz w:val="20"/>
          <w:szCs w:val="20"/>
          <w:lang w:val="fr-FR"/>
        </w:rPr>
        <w:t>№</w:t>
      </w:r>
      <w:r w:rsidRPr="00560055">
        <w:rPr>
          <w:rFonts w:ascii="Times New Roman" w:eastAsia="Times New Roman" w:hAnsi="Times New Roman" w:cs="Times New Roman"/>
          <w:sz w:val="20"/>
          <w:szCs w:val="20"/>
          <w:lang w:val="fr-FR"/>
        </w:rPr>
        <w:t>5</w:t>
      </w:r>
      <w:r w:rsidR="00C763B8" w:rsidRPr="00560055">
        <w:rPr>
          <w:rFonts w:ascii="Times New Roman" w:eastAsia="Times New Roman" w:hAnsi="Times New Roman" w:cs="Times New Roman"/>
          <w:sz w:val="20"/>
          <w:szCs w:val="20"/>
          <w:lang w:val="fr-FR"/>
        </w:rPr>
        <w:t xml:space="preserve">, </w:t>
      </w:r>
      <w:r w:rsidR="00C763B8">
        <w:rPr>
          <w:rFonts w:ascii="Times New Roman" w:eastAsia="Times New Roman" w:hAnsi="Times New Roman" w:cs="Times New Roman"/>
          <w:sz w:val="20"/>
          <w:szCs w:val="20"/>
          <w:highlight w:val="white"/>
          <w:lang w:val="fr-FR"/>
        </w:rPr>
        <w:t>Saint-Pétersbourg</w:t>
      </w:r>
      <w:r w:rsidRPr="00C763B8">
        <w:rPr>
          <w:rFonts w:ascii="Times New Roman" w:eastAsia="Times New Roman" w:hAnsi="Times New Roman" w:cs="Times New Roman"/>
          <w:sz w:val="20"/>
          <w:szCs w:val="20"/>
          <w:highlight w:val="white"/>
          <w:lang w:val="fr-FR"/>
        </w:rPr>
        <w:t xml:space="preserve">, 2001. </w:t>
      </w:r>
      <w:r w:rsidR="00C763B8">
        <w:rPr>
          <w:rFonts w:ascii="Times New Roman" w:eastAsia="Times New Roman" w:hAnsi="Times New Roman" w:cs="Times New Roman"/>
          <w:sz w:val="20"/>
          <w:szCs w:val="20"/>
          <w:highlight w:val="white"/>
          <w:lang w:val="fr-FR"/>
        </w:rPr>
        <w:t>pp</w:t>
      </w:r>
      <w:r w:rsidRPr="00C763B8">
        <w:rPr>
          <w:rFonts w:ascii="Times New Roman" w:eastAsia="Times New Roman" w:hAnsi="Times New Roman" w:cs="Times New Roman"/>
          <w:sz w:val="20"/>
          <w:szCs w:val="20"/>
          <w:highlight w:val="white"/>
          <w:lang w:val="fr-FR"/>
        </w:rPr>
        <w:t>.95-128.</w:t>
      </w:r>
      <w:r w:rsidRPr="00C763B8">
        <w:rPr>
          <w:rFonts w:ascii="Times New Roman" w:eastAsia="Times New Roman" w:hAnsi="Times New Roman" w:cs="Times New Roman"/>
          <w:sz w:val="20"/>
          <w:szCs w:val="20"/>
          <w:lang w:val="fr-FR"/>
        </w:rPr>
        <w:t>, p. 118.</w:t>
      </w:r>
    </w:p>
  </w:footnote>
  <w:footnote w:id="220">
    <w:p w14:paraId="0C0EEE75" w14:textId="2B0EB055" w:rsidR="00BD77D6" w:rsidRPr="00DF3388" w:rsidRDefault="00BD77D6" w:rsidP="00BD77D6">
      <w:pPr>
        <w:pBdr>
          <w:top w:val="nil"/>
          <w:left w:val="nil"/>
          <w:bottom w:val="nil"/>
          <w:right w:val="nil"/>
          <w:between w:val="nil"/>
        </w:pBdr>
        <w:spacing w:line="360" w:lineRule="auto"/>
        <w:jc w:val="both"/>
        <w:rPr>
          <w:color w:val="000000"/>
          <w:sz w:val="20"/>
          <w:szCs w:val="20"/>
          <w:lang w:val="fr-FR"/>
        </w:rPr>
      </w:pPr>
      <w:r>
        <w:rPr>
          <w:vertAlign w:val="superscript"/>
        </w:rPr>
        <w:footnoteRef/>
      </w:r>
      <w:r w:rsidRPr="001B3282">
        <w:rPr>
          <w:rFonts w:ascii="Times New Roman" w:eastAsia="Times New Roman" w:hAnsi="Times New Roman" w:cs="Times New Roman"/>
          <w:color w:val="000000"/>
          <w:sz w:val="20"/>
          <w:szCs w:val="20"/>
          <w:lang w:val="fr-FR"/>
        </w:rPr>
        <w:t xml:space="preserve"> </w:t>
      </w:r>
      <w:bookmarkStart w:id="53" w:name="_Hlk73292742"/>
      <w:proofErr w:type="spellStart"/>
      <w:r w:rsidR="001B3282" w:rsidRPr="001B3282">
        <w:rPr>
          <w:rFonts w:ascii="Times New Roman" w:eastAsia="Times New Roman" w:hAnsi="Times New Roman" w:cs="Times New Roman"/>
          <w:sz w:val="20"/>
          <w:szCs w:val="20"/>
          <w:highlight w:val="white"/>
          <w:lang w:val="fr-FR"/>
        </w:rPr>
        <w:t>Sussanna</w:t>
      </w:r>
      <w:proofErr w:type="spellEnd"/>
      <w:r w:rsidR="001B3282" w:rsidRPr="001B3282">
        <w:rPr>
          <w:rFonts w:ascii="Times New Roman" w:eastAsia="Times New Roman" w:hAnsi="Times New Roman" w:cs="Times New Roman"/>
          <w:sz w:val="20"/>
          <w:szCs w:val="20"/>
          <w:highlight w:val="white"/>
          <w:lang w:val="fr-FR"/>
        </w:rPr>
        <w:t xml:space="preserve"> </w:t>
      </w:r>
      <w:proofErr w:type="spellStart"/>
      <w:r w:rsidR="001B3282" w:rsidRPr="001B3282">
        <w:rPr>
          <w:rFonts w:ascii="Times New Roman" w:eastAsia="Times New Roman" w:hAnsi="Times New Roman" w:cs="Times New Roman"/>
          <w:sz w:val="20"/>
          <w:szCs w:val="20"/>
          <w:highlight w:val="white"/>
          <w:lang w:val="fr-FR"/>
        </w:rPr>
        <w:t>Tsaturova</w:t>
      </w:r>
      <w:proofErr w:type="spellEnd"/>
      <w:r w:rsidRPr="001B3282">
        <w:rPr>
          <w:rFonts w:ascii="Times New Roman" w:eastAsia="Times New Roman" w:hAnsi="Times New Roman" w:cs="Times New Roman"/>
          <w:color w:val="000000"/>
          <w:sz w:val="20"/>
          <w:szCs w:val="20"/>
          <w:lang w:val="fr-FR"/>
        </w:rPr>
        <w:t xml:space="preserve">, « Seigneurs ès </w:t>
      </w:r>
      <w:proofErr w:type="spellStart"/>
      <w:r w:rsidRPr="001B3282">
        <w:rPr>
          <w:rFonts w:ascii="Times New Roman" w:eastAsia="Times New Roman" w:hAnsi="Times New Roman" w:cs="Times New Roman"/>
          <w:color w:val="000000"/>
          <w:sz w:val="20"/>
          <w:szCs w:val="20"/>
          <w:lang w:val="fr-FR"/>
        </w:rPr>
        <w:t>loix</w:t>
      </w:r>
      <w:proofErr w:type="spellEnd"/>
      <w:r w:rsidR="001B3282" w:rsidRPr="001B3282">
        <w:rPr>
          <w:rFonts w:ascii="Times New Roman" w:eastAsia="Times New Roman" w:hAnsi="Times New Roman" w:cs="Times New Roman"/>
          <w:color w:val="000000"/>
          <w:sz w:val="20"/>
          <w:szCs w:val="20"/>
          <w:lang w:val="fr-FR"/>
        </w:rPr>
        <w:t> </w:t>
      </w:r>
      <w:r w:rsidRPr="001B3282">
        <w:rPr>
          <w:rFonts w:ascii="Times New Roman" w:eastAsia="Times New Roman" w:hAnsi="Times New Roman" w:cs="Times New Roman"/>
          <w:color w:val="000000"/>
          <w:sz w:val="20"/>
          <w:szCs w:val="20"/>
          <w:lang w:val="fr-FR"/>
        </w:rPr>
        <w:t xml:space="preserve">: </w:t>
      </w:r>
      <w:r w:rsidR="001B3282">
        <w:rPr>
          <w:rFonts w:ascii="Times New Roman" w:eastAsia="Times New Roman" w:hAnsi="Times New Roman" w:cs="Times New Roman"/>
          <w:color w:val="000000"/>
          <w:sz w:val="20"/>
          <w:szCs w:val="20"/>
          <w:lang w:val="fr-FR"/>
        </w:rPr>
        <w:t>sur</w:t>
      </w:r>
      <w:r w:rsidR="001B3282" w:rsidRPr="001B3282">
        <w:rPr>
          <w:rFonts w:ascii="Times New Roman" w:eastAsia="Times New Roman" w:hAnsi="Times New Roman" w:cs="Times New Roman"/>
          <w:color w:val="000000"/>
          <w:sz w:val="20"/>
          <w:szCs w:val="20"/>
          <w:lang w:val="fr-FR"/>
        </w:rPr>
        <w:t xml:space="preserve"> la formation d</w:t>
      </w:r>
      <w:r w:rsidR="001B3282">
        <w:rPr>
          <w:rFonts w:ascii="Times New Roman" w:eastAsia="Times New Roman" w:hAnsi="Times New Roman" w:cs="Times New Roman"/>
          <w:color w:val="000000"/>
          <w:sz w:val="20"/>
          <w:szCs w:val="20"/>
          <w:lang w:val="fr-FR"/>
        </w:rPr>
        <w:t>e la</w:t>
      </w:r>
      <w:r w:rsidR="001B3282" w:rsidRPr="001B3282">
        <w:rPr>
          <w:rFonts w:ascii="Times New Roman" w:eastAsia="Times New Roman" w:hAnsi="Times New Roman" w:cs="Times New Roman"/>
          <w:color w:val="000000"/>
          <w:sz w:val="20"/>
          <w:szCs w:val="20"/>
          <w:lang w:val="fr-FR"/>
        </w:rPr>
        <w:t xml:space="preserve"> noblesse parallèle en France</w:t>
      </w:r>
      <w:r w:rsidRPr="001B3282">
        <w:rPr>
          <w:rFonts w:ascii="Times New Roman" w:eastAsia="Times New Roman" w:hAnsi="Times New Roman" w:cs="Times New Roman"/>
          <w:color w:val="000000"/>
          <w:sz w:val="20"/>
          <w:szCs w:val="20"/>
          <w:lang w:val="fr-FR"/>
        </w:rPr>
        <w:t xml:space="preserve"> </w:t>
      </w:r>
      <w:r w:rsidR="001B3282">
        <w:rPr>
          <w:rFonts w:ascii="Times New Roman" w:eastAsia="Times New Roman" w:hAnsi="Times New Roman" w:cs="Times New Roman"/>
          <w:color w:val="000000"/>
          <w:sz w:val="20"/>
          <w:szCs w:val="20"/>
          <w:lang w:val="fr-FR"/>
        </w:rPr>
        <w:t>de</w:t>
      </w:r>
      <w:r w:rsidRPr="001B3282">
        <w:rPr>
          <w:rFonts w:ascii="Times New Roman" w:eastAsia="Times New Roman" w:hAnsi="Times New Roman" w:cs="Times New Roman"/>
          <w:color w:val="000000"/>
          <w:sz w:val="20"/>
          <w:szCs w:val="20"/>
          <w:lang w:val="fr-FR"/>
        </w:rPr>
        <w:t xml:space="preserve"> XIV</w:t>
      </w:r>
      <w:r w:rsidR="001B3282" w:rsidRPr="001B3282">
        <w:rPr>
          <w:rFonts w:ascii="Times New Roman" w:eastAsia="Times New Roman" w:hAnsi="Times New Roman" w:cs="Times New Roman"/>
          <w:color w:val="000000"/>
          <w:sz w:val="20"/>
          <w:szCs w:val="20"/>
          <w:vertAlign w:val="superscript"/>
          <w:lang w:val="fr-FR"/>
        </w:rPr>
        <w:t>e</w:t>
      </w:r>
      <w:r w:rsidRPr="001B3282">
        <w:rPr>
          <w:rFonts w:ascii="Times New Roman" w:eastAsia="Times New Roman" w:hAnsi="Times New Roman" w:cs="Times New Roman"/>
          <w:color w:val="000000"/>
          <w:sz w:val="20"/>
          <w:szCs w:val="20"/>
          <w:lang w:val="fr-FR"/>
        </w:rPr>
        <w:t>-XV</w:t>
      </w:r>
      <w:r w:rsidR="001B3282" w:rsidRPr="001B3282">
        <w:rPr>
          <w:rFonts w:ascii="Times New Roman" w:eastAsia="Times New Roman" w:hAnsi="Times New Roman" w:cs="Times New Roman"/>
          <w:color w:val="000000"/>
          <w:sz w:val="20"/>
          <w:szCs w:val="20"/>
          <w:vertAlign w:val="superscript"/>
          <w:lang w:val="fr-FR"/>
        </w:rPr>
        <w:t xml:space="preserve">e </w:t>
      </w:r>
      <w:r w:rsidR="001B3282">
        <w:rPr>
          <w:rFonts w:ascii="Times New Roman" w:eastAsia="Times New Roman" w:hAnsi="Times New Roman" w:cs="Times New Roman"/>
          <w:color w:val="000000"/>
          <w:sz w:val="20"/>
          <w:szCs w:val="20"/>
          <w:lang w:val="fr-FR"/>
        </w:rPr>
        <w:t>siècles</w:t>
      </w:r>
      <w:r w:rsidRPr="001B3282">
        <w:rPr>
          <w:rFonts w:ascii="Times New Roman" w:eastAsia="Times New Roman" w:hAnsi="Times New Roman" w:cs="Times New Roman"/>
          <w:color w:val="000000"/>
          <w:sz w:val="20"/>
          <w:szCs w:val="20"/>
          <w:lang w:val="fr-FR"/>
        </w:rPr>
        <w:t xml:space="preserve">, </w:t>
      </w:r>
      <w:r w:rsidR="001B3282">
        <w:rPr>
          <w:rFonts w:ascii="Times New Roman" w:eastAsia="Times New Roman" w:hAnsi="Times New Roman" w:cs="Times New Roman"/>
          <w:color w:val="000000"/>
          <w:sz w:val="20"/>
          <w:szCs w:val="20"/>
          <w:highlight w:val="white"/>
          <w:lang w:val="fr-FR"/>
        </w:rPr>
        <w:t>Moyen Âge</w:t>
      </w:r>
      <w:r w:rsidRPr="001B3282">
        <w:rPr>
          <w:rFonts w:ascii="Times New Roman" w:eastAsia="Times New Roman" w:hAnsi="Times New Roman" w:cs="Times New Roman"/>
          <w:color w:val="000000"/>
          <w:sz w:val="20"/>
          <w:szCs w:val="20"/>
          <w:highlight w:val="white"/>
          <w:lang w:val="fr-FR"/>
        </w:rPr>
        <w:t xml:space="preserve">, </w:t>
      </w:r>
      <w:r w:rsidR="00560055" w:rsidRPr="006D0693">
        <w:rPr>
          <w:rFonts w:ascii="Times New Roman" w:eastAsia="Times New Roman" w:hAnsi="Times New Roman" w:cs="Times New Roman"/>
          <w:color w:val="000000"/>
          <w:sz w:val="20"/>
          <w:szCs w:val="20"/>
          <w:lang w:val="fr-FR"/>
        </w:rPr>
        <w:t>№</w:t>
      </w:r>
      <w:r w:rsidRPr="001B3282">
        <w:rPr>
          <w:rFonts w:ascii="Times New Roman" w:eastAsia="Times New Roman" w:hAnsi="Times New Roman" w:cs="Times New Roman"/>
          <w:color w:val="000000"/>
          <w:sz w:val="20"/>
          <w:szCs w:val="20"/>
          <w:highlight w:val="white"/>
          <w:lang w:val="fr-FR"/>
        </w:rPr>
        <w:t>64</w:t>
      </w:r>
      <w:r w:rsidR="00560055">
        <w:rPr>
          <w:rFonts w:ascii="Times New Roman" w:eastAsia="Times New Roman" w:hAnsi="Times New Roman" w:cs="Times New Roman"/>
          <w:color w:val="000000"/>
          <w:sz w:val="20"/>
          <w:szCs w:val="20"/>
          <w:lang w:val="fr-FR"/>
        </w:rPr>
        <w:t xml:space="preserve">, Moscou, IVI RAN, </w:t>
      </w:r>
      <w:r w:rsidRPr="001B3282">
        <w:rPr>
          <w:rFonts w:ascii="Times New Roman" w:eastAsia="Times New Roman" w:hAnsi="Times New Roman" w:cs="Times New Roman"/>
          <w:color w:val="000000"/>
          <w:sz w:val="20"/>
          <w:szCs w:val="20"/>
          <w:lang w:val="fr-FR"/>
        </w:rPr>
        <w:t xml:space="preserve">2003, </w:t>
      </w:r>
      <w:r w:rsidR="00560055">
        <w:rPr>
          <w:rFonts w:ascii="Times New Roman" w:eastAsia="Times New Roman" w:hAnsi="Times New Roman" w:cs="Times New Roman"/>
          <w:color w:val="000000"/>
          <w:sz w:val="20"/>
          <w:szCs w:val="20"/>
          <w:lang w:val="fr-FR"/>
        </w:rPr>
        <w:t>pp</w:t>
      </w:r>
      <w:r w:rsidRPr="001B3282">
        <w:rPr>
          <w:rFonts w:ascii="Times New Roman" w:eastAsia="Times New Roman" w:hAnsi="Times New Roman" w:cs="Times New Roman"/>
          <w:color w:val="000000"/>
          <w:sz w:val="20"/>
          <w:szCs w:val="20"/>
          <w:lang w:val="fr-FR"/>
        </w:rPr>
        <w:t xml:space="preserve">. </w:t>
      </w:r>
      <w:bookmarkEnd w:id="53"/>
      <w:r w:rsidRPr="001B3282">
        <w:rPr>
          <w:rFonts w:ascii="Times New Roman" w:eastAsia="Times New Roman" w:hAnsi="Times New Roman" w:cs="Times New Roman"/>
          <w:color w:val="000000"/>
          <w:sz w:val="20"/>
          <w:szCs w:val="20"/>
          <w:lang w:val="fr-FR"/>
        </w:rPr>
        <w:t xml:space="preserve">52, 58, 60, 67, 69, 74, 76, 81, 84, 87. </w:t>
      </w:r>
      <w:hyperlink r:id="rId33">
        <w:r w:rsidRPr="00DF3388">
          <w:rPr>
            <w:rFonts w:ascii="Times New Roman" w:eastAsia="Times New Roman" w:hAnsi="Times New Roman" w:cs="Times New Roman"/>
            <w:color w:val="000000"/>
            <w:sz w:val="20"/>
            <w:szCs w:val="20"/>
            <w:u w:val="single"/>
            <w:lang w:val="fr-FR"/>
          </w:rPr>
          <w:t>https://www.srednieveka.ru/arkhiv/vypusk/64/</w:t>
        </w:r>
      </w:hyperlink>
    </w:p>
  </w:footnote>
  <w:footnote w:id="221">
    <w:p w14:paraId="33DEB25B" w14:textId="44A45202" w:rsidR="00BD77D6" w:rsidRPr="00560055"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560055">
        <w:rPr>
          <w:rFonts w:ascii="Times New Roman" w:eastAsia="Times New Roman" w:hAnsi="Times New Roman" w:cs="Times New Roman"/>
          <w:color w:val="000000"/>
          <w:sz w:val="20"/>
          <w:szCs w:val="20"/>
          <w:lang w:val="fr-FR"/>
        </w:rPr>
        <w:t xml:space="preserve"> </w:t>
      </w:r>
      <w:bookmarkStart w:id="54" w:name="_Hlk73292812"/>
      <w:r w:rsidR="00560055" w:rsidRPr="00560055">
        <w:rPr>
          <w:rFonts w:ascii="Times New Roman" w:eastAsia="Times New Roman" w:hAnsi="Times New Roman" w:cs="Times New Roman"/>
          <w:i/>
          <w:iCs/>
          <w:sz w:val="20"/>
          <w:szCs w:val="20"/>
          <w:lang w:val="fr-FR"/>
        </w:rPr>
        <w:t xml:space="preserve">Grande </w:t>
      </w:r>
      <w:r w:rsidR="00560055">
        <w:rPr>
          <w:rFonts w:ascii="Times New Roman" w:eastAsia="Times New Roman" w:hAnsi="Times New Roman" w:cs="Times New Roman"/>
          <w:i/>
          <w:iCs/>
          <w:sz w:val="20"/>
          <w:szCs w:val="20"/>
          <w:lang w:val="fr-FR"/>
        </w:rPr>
        <w:t>E</w:t>
      </w:r>
      <w:r w:rsidR="00560055" w:rsidRPr="00560055">
        <w:rPr>
          <w:rFonts w:ascii="Times New Roman" w:eastAsia="Times New Roman" w:hAnsi="Times New Roman" w:cs="Times New Roman"/>
          <w:i/>
          <w:iCs/>
          <w:sz w:val="20"/>
          <w:szCs w:val="20"/>
          <w:lang w:val="fr-FR"/>
        </w:rPr>
        <w:t>ncyclopédie russe</w:t>
      </w:r>
      <w:r w:rsidRPr="00560055">
        <w:rPr>
          <w:rFonts w:ascii="Times New Roman" w:eastAsia="Times New Roman" w:hAnsi="Times New Roman" w:cs="Times New Roman"/>
          <w:sz w:val="20"/>
          <w:szCs w:val="20"/>
          <w:lang w:val="fr-FR"/>
        </w:rPr>
        <w:t>,</w:t>
      </w:r>
      <w:r w:rsidRPr="00560055">
        <w:rPr>
          <w:rFonts w:ascii="Times New Roman" w:eastAsia="Times New Roman" w:hAnsi="Times New Roman" w:cs="Times New Roman"/>
          <w:color w:val="000000"/>
          <w:sz w:val="20"/>
          <w:szCs w:val="20"/>
          <w:lang w:val="fr-FR"/>
        </w:rPr>
        <w:t xml:space="preserve"> </w:t>
      </w:r>
      <w:r w:rsidR="00E22F85">
        <w:rPr>
          <w:rFonts w:ascii="Times New Roman" w:eastAsia="Times New Roman" w:hAnsi="Times New Roman" w:cs="Times New Roman"/>
          <w:color w:val="000000"/>
          <w:sz w:val="20"/>
          <w:szCs w:val="20"/>
          <w:lang w:val="fr-FR"/>
        </w:rPr>
        <w:t>2004</w:t>
      </w:r>
      <w:bookmarkEnd w:id="54"/>
      <w:r w:rsidR="00E22F85">
        <w:rPr>
          <w:rFonts w:ascii="Times New Roman" w:eastAsia="Times New Roman" w:hAnsi="Times New Roman" w:cs="Times New Roman"/>
          <w:color w:val="000000"/>
          <w:sz w:val="20"/>
          <w:szCs w:val="20"/>
          <w:lang w:val="fr-FR"/>
        </w:rPr>
        <w:t xml:space="preserve">, </w:t>
      </w:r>
      <w:r w:rsidRPr="00560055">
        <w:rPr>
          <w:rFonts w:ascii="Times New Roman" w:eastAsia="Times New Roman" w:hAnsi="Times New Roman" w:cs="Times New Roman"/>
          <w:color w:val="000000"/>
          <w:sz w:val="20"/>
          <w:szCs w:val="20"/>
          <w:lang w:val="fr-FR"/>
        </w:rPr>
        <w:t>https://bigenc.ru/literature/text/2113326.</w:t>
      </w:r>
    </w:p>
  </w:footnote>
  <w:footnote w:id="222">
    <w:p w14:paraId="016D1B37" w14:textId="6E7A3F33" w:rsidR="00BD77D6" w:rsidRPr="00DF3388" w:rsidRDefault="00BD77D6" w:rsidP="00BD77D6">
      <w:pPr>
        <w:pBdr>
          <w:top w:val="nil"/>
          <w:left w:val="nil"/>
          <w:bottom w:val="nil"/>
          <w:right w:val="nil"/>
          <w:between w:val="nil"/>
        </w:pBdr>
        <w:spacing w:line="360" w:lineRule="auto"/>
        <w:jc w:val="both"/>
        <w:rPr>
          <w:color w:val="000000"/>
          <w:sz w:val="20"/>
          <w:szCs w:val="20"/>
          <w:lang w:val="en-GB"/>
        </w:rPr>
      </w:pPr>
      <w:r>
        <w:rPr>
          <w:vertAlign w:val="superscript"/>
        </w:rPr>
        <w:footnoteRef/>
      </w:r>
      <w:r w:rsidRPr="00E22F85">
        <w:rPr>
          <w:rFonts w:ascii="Times New Roman" w:eastAsia="Times New Roman" w:hAnsi="Times New Roman" w:cs="Times New Roman"/>
          <w:color w:val="000000"/>
          <w:sz w:val="20"/>
          <w:szCs w:val="20"/>
          <w:lang w:val="fr-FR"/>
        </w:rPr>
        <w:t xml:space="preserve"> </w:t>
      </w:r>
      <w:r w:rsidR="00E22F85">
        <w:rPr>
          <w:rFonts w:ascii="Times New Roman" w:eastAsia="Times New Roman" w:hAnsi="Times New Roman" w:cs="Times New Roman"/>
          <w:color w:val="000000"/>
          <w:sz w:val="20"/>
          <w:szCs w:val="20"/>
          <w:lang w:val="fr-FR"/>
        </w:rPr>
        <w:t>Irina</w:t>
      </w:r>
      <w:r w:rsidR="00E22F85" w:rsidRPr="00E22F85">
        <w:rPr>
          <w:rFonts w:ascii="Times New Roman" w:eastAsia="Times New Roman" w:hAnsi="Times New Roman" w:cs="Times New Roman"/>
          <w:color w:val="000000"/>
          <w:sz w:val="20"/>
          <w:szCs w:val="20"/>
          <w:lang w:val="fr-FR"/>
        </w:rPr>
        <w:t xml:space="preserve"> </w:t>
      </w:r>
      <w:proofErr w:type="spellStart"/>
      <w:r w:rsidR="00E22F85">
        <w:rPr>
          <w:rFonts w:ascii="Times New Roman" w:eastAsia="Times New Roman" w:hAnsi="Times New Roman" w:cs="Times New Roman"/>
          <w:color w:val="000000"/>
          <w:sz w:val="20"/>
          <w:szCs w:val="20"/>
          <w:lang w:val="fr-FR"/>
        </w:rPr>
        <w:t>Nikolaeva</w:t>
      </w:r>
      <w:proofErr w:type="spellEnd"/>
      <w:r w:rsidR="00E22F85" w:rsidRPr="00E22F85">
        <w:rPr>
          <w:rFonts w:ascii="Times New Roman" w:eastAsia="Times New Roman" w:hAnsi="Times New Roman" w:cs="Times New Roman"/>
          <w:color w:val="000000"/>
          <w:sz w:val="20"/>
          <w:szCs w:val="20"/>
          <w:lang w:val="fr-FR"/>
        </w:rPr>
        <w:t>,</w:t>
      </w:r>
      <w:r w:rsidRPr="00E22F85">
        <w:rPr>
          <w:rFonts w:ascii="Times New Roman" w:eastAsia="Times New Roman" w:hAnsi="Times New Roman" w:cs="Times New Roman"/>
          <w:color w:val="000000"/>
          <w:sz w:val="20"/>
          <w:szCs w:val="20"/>
          <w:lang w:val="fr-FR"/>
        </w:rPr>
        <w:t xml:space="preserve"> </w:t>
      </w:r>
      <w:r w:rsidR="00E22F85" w:rsidRPr="00E22F85">
        <w:rPr>
          <w:rFonts w:ascii="Times New Roman" w:eastAsia="Times New Roman" w:hAnsi="Times New Roman" w:cs="Times New Roman"/>
          <w:color w:val="000000"/>
          <w:sz w:val="20"/>
          <w:szCs w:val="20"/>
          <w:lang w:val="fr-FR"/>
        </w:rPr>
        <w:t>«</w:t>
      </w:r>
      <w:r w:rsidR="00E22F85">
        <w:rPr>
          <w:rFonts w:ascii="Times New Roman" w:eastAsia="Times New Roman" w:hAnsi="Times New Roman" w:cs="Times New Roman"/>
          <w:color w:val="000000"/>
          <w:sz w:val="20"/>
          <w:szCs w:val="20"/>
          <w:lang w:val="fr-FR"/>
        </w:rPr>
        <w:t> </w:t>
      </w:r>
      <w:r w:rsidR="00E22F85" w:rsidRPr="00E22F85">
        <w:rPr>
          <w:rFonts w:ascii="Times New Roman" w:eastAsia="Times New Roman" w:hAnsi="Times New Roman" w:cs="Times New Roman"/>
          <w:color w:val="000000"/>
          <w:sz w:val="20"/>
          <w:szCs w:val="20"/>
          <w:lang w:val="fr-FR"/>
        </w:rPr>
        <w:t xml:space="preserve">Les codes culturels du </w:t>
      </w:r>
      <w:r w:rsidR="00E22F85">
        <w:rPr>
          <w:rFonts w:ascii="Times New Roman" w:eastAsia="Times New Roman" w:hAnsi="Times New Roman" w:cs="Times New Roman"/>
          <w:color w:val="000000"/>
          <w:sz w:val="20"/>
          <w:szCs w:val="20"/>
          <w:lang w:val="fr-FR"/>
        </w:rPr>
        <w:t>M</w:t>
      </w:r>
      <w:r w:rsidR="00E22F85" w:rsidRPr="00E22F85">
        <w:rPr>
          <w:rFonts w:ascii="Times New Roman" w:eastAsia="Times New Roman" w:hAnsi="Times New Roman" w:cs="Times New Roman"/>
          <w:color w:val="000000"/>
          <w:sz w:val="20"/>
          <w:szCs w:val="20"/>
          <w:lang w:val="fr-FR"/>
        </w:rPr>
        <w:t xml:space="preserve">oyen </w:t>
      </w:r>
      <w:r w:rsidR="00E22F85">
        <w:rPr>
          <w:rFonts w:ascii="Times New Roman" w:eastAsia="Times New Roman" w:hAnsi="Times New Roman" w:cs="Times New Roman"/>
          <w:color w:val="000000"/>
          <w:sz w:val="20"/>
          <w:szCs w:val="20"/>
          <w:lang w:val="fr-FR"/>
        </w:rPr>
        <w:t>Â</w:t>
      </w:r>
      <w:r w:rsidR="00E22F85" w:rsidRPr="00E22F85">
        <w:rPr>
          <w:rFonts w:ascii="Times New Roman" w:eastAsia="Times New Roman" w:hAnsi="Times New Roman" w:cs="Times New Roman"/>
          <w:color w:val="000000"/>
          <w:sz w:val="20"/>
          <w:szCs w:val="20"/>
          <w:lang w:val="fr-FR"/>
        </w:rPr>
        <w:t xml:space="preserve">ge </w:t>
      </w:r>
      <w:r w:rsidR="00E22F85">
        <w:rPr>
          <w:rFonts w:ascii="Times New Roman" w:eastAsia="Times New Roman" w:hAnsi="Times New Roman" w:cs="Times New Roman"/>
          <w:color w:val="000000"/>
          <w:sz w:val="20"/>
          <w:szCs w:val="20"/>
          <w:lang w:val="fr-FR"/>
        </w:rPr>
        <w:t>O</w:t>
      </w:r>
      <w:r w:rsidR="00E22F85" w:rsidRPr="00E22F85">
        <w:rPr>
          <w:rFonts w:ascii="Times New Roman" w:eastAsia="Times New Roman" w:hAnsi="Times New Roman" w:cs="Times New Roman"/>
          <w:color w:val="000000"/>
          <w:sz w:val="20"/>
          <w:szCs w:val="20"/>
          <w:lang w:val="fr-FR"/>
        </w:rPr>
        <w:t xml:space="preserve">ccidental dans </w:t>
      </w:r>
      <w:r w:rsidR="00E22F85">
        <w:rPr>
          <w:rFonts w:ascii="Times New Roman" w:eastAsia="Times New Roman" w:hAnsi="Times New Roman" w:cs="Times New Roman"/>
          <w:color w:val="000000"/>
          <w:sz w:val="20"/>
          <w:szCs w:val="20"/>
          <w:lang w:val="fr-FR"/>
        </w:rPr>
        <w:t>le contexte</w:t>
      </w:r>
      <w:r w:rsidR="00E22F85" w:rsidRPr="00E22F85">
        <w:rPr>
          <w:rFonts w:ascii="Times New Roman" w:eastAsia="Times New Roman" w:hAnsi="Times New Roman" w:cs="Times New Roman"/>
          <w:color w:val="000000"/>
          <w:sz w:val="20"/>
          <w:szCs w:val="20"/>
          <w:lang w:val="fr-FR"/>
        </w:rPr>
        <w:t xml:space="preserve"> historique de leur existence</w:t>
      </w:r>
      <w:r w:rsidR="00E22F85">
        <w:rPr>
          <w:rFonts w:ascii="Times New Roman" w:eastAsia="Times New Roman" w:hAnsi="Times New Roman" w:cs="Times New Roman"/>
          <w:color w:val="000000"/>
          <w:sz w:val="20"/>
          <w:szCs w:val="20"/>
          <w:lang w:val="fr-FR"/>
        </w:rPr>
        <w:t> </w:t>
      </w:r>
      <w:r w:rsidR="00E22F85" w:rsidRPr="00E22F85">
        <w:rPr>
          <w:rFonts w:ascii="Times New Roman" w:eastAsia="Times New Roman" w:hAnsi="Times New Roman" w:cs="Times New Roman"/>
          <w:color w:val="000000"/>
          <w:sz w:val="20"/>
          <w:szCs w:val="20"/>
          <w:lang w:val="fr-FR"/>
        </w:rPr>
        <w:t xml:space="preserve">», </w:t>
      </w:r>
      <w:r w:rsidR="00C339A6">
        <w:rPr>
          <w:rFonts w:ascii="Times New Roman" w:eastAsia="Times New Roman" w:hAnsi="Times New Roman" w:cs="Times New Roman"/>
          <w:color w:val="000000"/>
          <w:sz w:val="20"/>
          <w:szCs w:val="20"/>
          <w:lang w:val="fr-FR"/>
        </w:rPr>
        <w:t>Bulletin</w:t>
      </w:r>
      <w:r w:rsidRPr="00E22F85">
        <w:rPr>
          <w:rFonts w:ascii="Times New Roman" w:eastAsia="Times New Roman" w:hAnsi="Times New Roman" w:cs="Times New Roman"/>
          <w:color w:val="000000"/>
          <w:sz w:val="20"/>
          <w:szCs w:val="20"/>
          <w:lang w:val="fr-FR"/>
        </w:rPr>
        <w:t xml:space="preserve"> </w:t>
      </w:r>
      <w:r w:rsidR="00E22F85">
        <w:rPr>
          <w:rFonts w:ascii="Times New Roman" w:eastAsia="Times New Roman" w:hAnsi="Times New Roman" w:cs="Times New Roman"/>
          <w:color w:val="000000"/>
          <w:sz w:val="20"/>
          <w:szCs w:val="20"/>
          <w:lang w:val="fr-FR"/>
        </w:rPr>
        <w:t>de</w:t>
      </w:r>
      <w:r w:rsidR="00E22F85" w:rsidRPr="00E22F85">
        <w:rPr>
          <w:rFonts w:ascii="Times New Roman" w:eastAsia="Times New Roman" w:hAnsi="Times New Roman" w:cs="Times New Roman"/>
          <w:color w:val="000000"/>
          <w:sz w:val="20"/>
          <w:szCs w:val="20"/>
          <w:lang w:val="fr-FR"/>
        </w:rPr>
        <w:t xml:space="preserve"> </w:t>
      </w:r>
      <w:r w:rsidR="00E22F85">
        <w:rPr>
          <w:rFonts w:ascii="Times New Roman" w:eastAsia="Times New Roman" w:hAnsi="Times New Roman" w:cs="Times New Roman"/>
          <w:color w:val="000000"/>
          <w:sz w:val="20"/>
          <w:szCs w:val="20"/>
          <w:lang w:val="fr-FR"/>
        </w:rPr>
        <w:t>l</w:t>
      </w:r>
      <w:r w:rsidR="00E22F85" w:rsidRPr="00E22F85">
        <w:rPr>
          <w:rFonts w:ascii="Times New Roman" w:eastAsia="Times New Roman" w:hAnsi="Times New Roman" w:cs="Times New Roman"/>
          <w:color w:val="000000"/>
          <w:sz w:val="20"/>
          <w:szCs w:val="20"/>
          <w:lang w:val="fr-FR"/>
        </w:rPr>
        <w:t>’</w:t>
      </w:r>
      <w:r w:rsidR="00E22F85">
        <w:rPr>
          <w:rFonts w:ascii="Times New Roman" w:eastAsia="Times New Roman" w:hAnsi="Times New Roman" w:cs="Times New Roman"/>
          <w:color w:val="000000"/>
          <w:sz w:val="20"/>
          <w:szCs w:val="20"/>
          <w:lang w:val="fr-FR"/>
        </w:rPr>
        <w:t>Universit</w:t>
      </w:r>
      <w:r w:rsidR="00E22F85" w:rsidRPr="00E22F85">
        <w:rPr>
          <w:rFonts w:ascii="Times New Roman" w:eastAsia="Times New Roman" w:hAnsi="Times New Roman" w:cs="Times New Roman"/>
          <w:color w:val="000000"/>
          <w:sz w:val="20"/>
          <w:szCs w:val="20"/>
          <w:lang w:val="fr-FR"/>
        </w:rPr>
        <w:t xml:space="preserve">é </w:t>
      </w:r>
      <w:r w:rsidR="00E22F85">
        <w:rPr>
          <w:rFonts w:ascii="Times New Roman" w:eastAsia="Times New Roman" w:hAnsi="Times New Roman" w:cs="Times New Roman"/>
          <w:color w:val="000000"/>
          <w:sz w:val="20"/>
          <w:szCs w:val="20"/>
          <w:lang w:val="fr-FR"/>
        </w:rPr>
        <w:t>d</w:t>
      </w:r>
      <w:r w:rsidR="00E22F85" w:rsidRPr="00E22F85">
        <w:rPr>
          <w:rFonts w:ascii="Times New Roman" w:eastAsia="Times New Roman" w:hAnsi="Times New Roman" w:cs="Times New Roman"/>
          <w:color w:val="000000"/>
          <w:sz w:val="20"/>
          <w:szCs w:val="20"/>
          <w:lang w:val="fr-FR"/>
        </w:rPr>
        <w:t>’</w:t>
      </w:r>
      <w:r w:rsidR="00E22F85">
        <w:rPr>
          <w:rFonts w:ascii="Times New Roman" w:eastAsia="Times New Roman" w:hAnsi="Times New Roman" w:cs="Times New Roman"/>
          <w:color w:val="000000"/>
          <w:sz w:val="20"/>
          <w:szCs w:val="20"/>
          <w:lang w:val="fr-FR"/>
        </w:rPr>
        <w:t>Etat</w:t>
      </w:r>
      <w:r w:rsidR="00E22F85" w:rsidRPr="00E22F85">
        <w:rPr>
          <w:rFonts w:ascii="Times New Roman" w:eastAsia="Times New Roman" w:hAnsi="Times New Roman" w:cs="Times New Roman"/>
          <w:color w:val="000000"/>
          <w:sz w:val="20"/>
          <w:szCs w:val="20"/>
          <w:lang w:val="fr-FR"/>
        </w:rPr>
        <w:t xml:space="preserve"> </w:t>
      </w:r>
      <w:r w:rsidR="00E22F85">
        <w:rPr>
          <w:rFonts w:ascii="Times New Roman" w:eastAsia="Times New Roman" w:hAnsi="Times New Roman" w:cs="Times New Roman"/>
          <w:color w:val="000000"/>
          <w:sz w:val="20"/>
          <w:szCs w:val="20"/>
          <w:lang w:val="fr-FR"/>
        </w:rPr>
        <w:t>de</w:t>
      </w:r>
      <w:r w:rsidR="00E22F85" w:rsidRPr="00E22F85">
        <w:rPr>
          <w:rFonts w:ascii="Times New Roman" w:eastAsia="Times New Roman" w:hAnsi="Times New Roman" w:cs="Times New Roman"/>
          <w:color w:val="000000"/>
          <w:sz w:val="20"/>
          <w:szCs w:val="20"/>
          <w:lang w:val="fr-FR"/>
        </w:rPr>
        <w:t xml:space="preserve"> </w:t>
      </w:r>
      <w:r w:rsidR="00E22F85">
        <w:rPr>
          <w:rFonts w:ascii="Times New Roman" w:eastAsia="Times New Roman" w:hAnsi="Times New Roman" w:cs="Times New Roman"/>
          <w:color w:val="000000"/>
          <w:sz w:val="20"/>
          <w:szCs w:val="20"/>
          <w:lang w:val="fr-FR"/>
        </w:rPr>
        <w:t>Tomsk</w:t>
      </w:r>
      <w:r w:rsidR="00E22F85" w:rsidRPr="00E22F85">
        <w:rPr>
          <w:rFonts w:ascii="Times New Roman" w:eastAsia="Times New Roman" w:hAnsi="Times New Roman" w:cs="Times New Roman"/>
          <w:color w:val="000000"/>
          <w:sz w:val="20"/>
          <w:szCs w:val="20"/>
          <w:lang w:val="fr-FR"/>
        </w:rPr>
        <w:t>, №281,</w:t>
      </w:r>
      <w:r w:rsidRPr="00E22F85">
        <w:rPr>
          <w:rFonts w:ascii="Times New Roman" w:eastAsia="Times New Roman" w:hAnsi="Times New Roman" w:cs="Times New Roman"/>
          <w:color w:val="000000"/>
          <w:sz w:val="20"/>
          <w:szCs w:val="20"/>
          <w:lang w:val="fr-FR"/>
        </w:rPr>
        <w:t xml:space="preserve"> 2004</w:t>
      </w:r>
      <w:r w:rsidR="00E22F85" w:rsidRPr="00E22F85">
        <w:rPr>
          <w:rFonts w:ascii="Times New Roman" w:eastAsia="Times New Roman" w:hAnsi="Times New Roman" w:cs="Times New Roman"/>
          <w:color w:val="000000"/>
          <w:sz w:val="20"/>
          <w:szCs w:val="20"/>
          <w:lang w:val="fr-FR"/>
        </w:rPr>
        <w:t>,</w:t>
      </w:r>
      <w:r w:rsidRPr="00E22F85">
        <w:rPr>
          <w:rFonts w:ascii="Times New Roman" w:eastAsia="Times New Roman" w:hAnsi="Times New Roman" w:cs="Times New Roman"/>
          <w:color w:val="000000"/>
          <w:sz w:val="20"/>
          <w:szCs w:val="20"/>
          <w:lang w:val="fr-FR"/>
        </w:rPr>
        <w:t xml:space="preserve"> p. 81-82. </w:t>
      </w:r>
      <w:r w:rsidRPr="00CA15EC">
        <w:rPr>
          <w:rFonts w:ascii="Times New Roman" w:eastAsia="Times New Roman" w:hAnsi="Times New Roman" w:cs="Times New Roman"/>
          <w:color w:val="000000"/>
          <w:sz w:val="20"/>
          <w:szCs w:val="20"/>
          <w:lang w:val="en-GB"/>
        </w:rPr>
        <w:t>URL</w:t>
      </w:r>
      <w:r w:rsidRPr="00DF3388">
        <w:rPr>
          <w:rFonts w:ascii="Times New Roman" w:eastAsia="Times New Roman" w:hAnsi="Times New Roman" w:cs="Times New Roman"/>
          <w:color w:val="000000"/>
          <w:sz w:val="20"/>
          <w:szCs w:val="20"/>
          <w:lang w:val="en-GB"/>
        </w:rPr>
        <w:t xml:space="preserve">: </w:t>
      </w:r>
      <w:hyperlink r:id="rId34">
        <w:r w:rsidRPr="00CA15EC">
          <w:rPr>
            <w:rFonts w:ascii="Times New Roman" w:eastAsia="Times New Roman" w:hAnsi="Times New Roman" w:cs="Times New Roman"/>
            <w:color w:val="0563C1"/>
            <w:sz w:val="20"/>
            <w:szCs w:val="20"/>
            <w:u w:val="single"/>
            <w:lang w:val="en-GB"/>
          </w:rPr>
          <w:t>https</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cyberleninka</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ru</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article</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n</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kulturnye</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kody</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zapadno</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evropeyskogo</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srednevekovya</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v</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istoricheskom</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interiere</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ih</w:t>
        </w:r>
        <w:r w:rsidRPr="00DF3388">
          <w:rPr>
            <w:rFonts w:ascii="Times New Roman" w:eastAsia="Times New Roman" w:hAnsi="Times New Roman" w:cs="Times New Roman"/>
            <w:color w:val="0563C1"/>
            <w:sz w:val="20"/>
            <w:szCs w:val="20"/>
            <w:u w:val="single"/>
            <w:lang w:val="en-GB"/>
          </w:rPr>
          <w:t>-</w:t>
        </w:r>
        <w:r w:rsidRPr="00CA15EC">
          <w:rPr>
            <w:rFonts w:ascii="Times New Roman" w:eastAsia="Times New Roman" w:hAnsi="Times New Roman" w:cs="Times New Roman"/>
            <w:color w:val="0563C1"/>
            <w:sz w:val="20"/>
            <w:szCs w:val="20"/>
            <w:u w:val="single"/>
            <w:lang w:val="en-GB"/>
          </w:rPr>
          <w:t>bytovaniya</w:t>
        </w:r>
      </w:hyperlink>
    </w:p>
  </w:footnote>
  <w:footnote w:id="223">
    <w:p w14:paraId="51B9AB67" w14:textId="53EF476E" w:rsidR="00BD77D6" w:rsidRPr="00DE0B38" w:rsidRDefault="00BD77D6" w:rsidP="00BD77D6">
      <w:pPr>
        <w:pStyle w:val="af1"/>
        <w:spacing w:line="360" w:lineRule="auto"/>
        <w:rPr>
          <w:lang w:val="en-GB"/>
        </w:rPr>
      </w:pPr>
      <w:r>
        <w:rPr>
          <w:rStyle w:val="af3"/>
        </w:rPr>
        <w:footnoteRef/>
      </w:r>
      <w:r w:rsidRPr="003B4E70">
        <w:t xml:space="preserve"> </w:t>
      </w:r>
      <w:r w:rsidR="003B4E70">
        <w:t>Ivan</w:t>
      </w:r>
      <w:r w:rsidR="003B4E70" w:rsidRPr="003B4E70">
        <w:t xml:space="preserve"> </w:t>
      </w:r>
      <w:r w:rsidR="003B4E70">
        <w:t>Karpenko</w:t>
      </w:r>
      <w:r w:rsidR="003B4E70" w:rsidRPr="003B4E70">
        <w:t>,</w:t>
      </w:r>
      <w:r w:rsidRPr="003B4E70">
        <w:t xml:space="preserve"> </w:t>
      </w:r>
      <w:r w:rsidR="003B4E70" w:rsidRPr="003B4E70">
        <w:t>«</w:t>
      </w:r>
      <w:r w:rsidR="003B4E70">
        <w:t> </w:t>
      </w:r>
      <w:r w:rsidR="003B4E70" w:rsidRPr="003B4E70">
        <w:t>Quelques éléments communs des idéaux de l</w:t>
      </w:r>
      <w:r w:rsidR="003B4E70">
        <w:t>’</w:t>
      </w:r>
      <w:r w:rsidR="003B4E70" w:rsidRPr="003B4E70">
        <w:t>amour courtois et platonique</w:t>
      </w:r>
      <w:r w:rsidR="003B4E70">
        <w:t xml:space="preserve"> </w:t>
      </w:r>
      <w:r w:rsidR="003B4E70" w:rsidRPr="003B4E70">
        <w:t>»,</w:t>
      </w:r>
      <w:r w:rsidRPr="003B4E70">
        <w:t xml:space="preserve"> </w:t>
      </w:r>
      <w:r w:rsidR="003B4E70" w:rsidRPr="003B4E70">
        <w:rPr>
          <w:i/>
          <w:iCs/>
        </w:rPr>
        <w:t>Philosophie et culture</w:t>
      </w:r>
      <w:r w:rsidR="003B4E70" w:rsidRPr="003B4E70">
        <w:t xml:space="preserve">, №8, </w:t>
      </w:r>
      <w:r w:rsidRPr="003B4E70">
        <w:t>2015</w:t>
      </w:r>
      <w:r w:rsidR="003B4E70" w:rsidRPr="003B4E70">
        <w:t>,</w:t>
      </w:r>
      <w:r w:rsidRPr="003B4E70">
        <w:t xml:space="preserve"> </w:t>
      </w:r>
      <w:r w:rsidR="003B4E70">
        <w:t>pp</w:t>
      </w:r>
      <w:r w:rsidRPr="003B4E70">
        <w:t xml:space="preserve">. 1211-1223. </w:t>
      </w:r>
      <w:proofErr w:type="gramStart"/>
      <w:r>
        <w:t>DOI</w:t>
      </w:r>
      <w:r w:rsidRPr="003B4E70">
        <w:t>:</w:t>
      </w:r>
      <w:proofErr w:type="gramEnd"/>
      <w:r w:rsidRPr="003B4E70">
        <w:t xml:space="preserve"> 10.7256/1999-2793.2015.8.13233</w:t>
      </w:r>
      <w:r w:rsidR="003B4E70" w:rsidRPr="003B4E70">
        <w:t> </w:t>
      </w:r>
      <w:r w:rsidR="003B4E70">
        <w:t>;</w:t>
      </w:r>
      <w:r w:rsidRPr="003B4E70">
        <w:rPr>
          <w:highlight w:val="white"/>
        </w:rPr>
        <w:t xml:space="preserve"> </w:t>
      </w:r>
      <w:r w:rsidR="003B4E70">
        <w:t>« É</w:t>
      </w:r>
      <w:r w:rsidR="003B4E70" w:rsidRPr="003B4E70">
        <w:t xml:space="preserve">léments </w:t>
      </w:r>
      <w:r w:rsidR="003B4E70">
        <w:t xml:space="preserve">platoniques dans les relations courtoises », </w:t>
      </w:r>
      <w:r w:rsidRPr="003B4E70">
        <w:rPr>
          <w:i/>
          <w:iCs/>
        </w:rPr>
        <w:t>Vox</w:t>
      </w:r>
      <w:r w:rsidR="003B4E70" w:rsidRPr="003B4E70">
        <w:rPr>
          <w:i/>
          <w:iCs/>
        </w:rPr>
        <w:t>. Revue Philosophique</w:t>
      </w:r>
      <w:r w:rsidR="003B4E70">
        <w:t>,</w:t>
      </w:r>
      <w:r w:rsidRPr="003B4E70">
        <w:t xml:space="preserve"> №21</w:t>
      </w:r>
      <w:r w:rsidR="003B4E70">
        <w:t>, 2016</w:t>
      </w:r>
      <w:r w:rsidRPr="003B4E70">
        <w:t xml:space="preserve">. </w:t>
      </w:r>
      <w:r w:rsidRPr="00DE0B38">
        <w:rPr>
          <w:lang w:val="en-GB"/>
        </w:rPr>
        <w:t xml:space="preserve">URL: </w:t>
      </w:r>
      <w:hyperlink r:id="rId35">
        <w:r w:rsidRPr="00DE0B38">
          <w:rPr>
            <w:color w:val="000000"/>
            <w:u w:val="single"/>
            <w:lang w:val="en-GB"/>
          </w:rPr>
          <w:t>https://cyberleninka.ru/article/n/platonicheskie-elementy-v-kurtuaznyh-otnosheniyah</w:t>
        </w:r>
      </w:hyperlink>
      <w:r w:rsidRPr="00DE0B38">
        <w:rPr>
          <w:lang w:val="en-GB"/>
        </w:rPr>
        <w:t>.</w:t>
      </w:r>
    </w:p>
  </w:footnote>
  <w:footnote w:id="224">
    <w:p w14:paraId="5AF15E84" w14:textId="79ACBB1A" w:rsidR="00BD77D6" w:rsidRPr="00462B01" w:rsidRDefault="00BD77D6" w:rsidP="00BD77D6">
      <w:pPr>
        <w:pStyle w:val="1"/>
        <w:shd w:val="clear" w:color="auto" w:fill="FFFFFF"/>
        <w:spacing w:before="0" w:after="0" w:line="360" w:lineRule="auto"/>
        <w:jc w:val="both"/>
        <w:rPr>
          <w:rFonts w:ascii="Times New Roman" w:hAnsi="Times New Roman" w:cs="Times New Roman"/>
          <w:color w:val="000000"/>
          <w:sz w:val="20"/>
          <w:szCs w:val="20"/>
          <w:lang w:val="fr-FR"/>
        </w:rPr>
      </w:pPr>
      <w:r w:rsidRPr="000F0DD2">
        <w:rPr>
          <w:rFonts w:ascii="Times New Roman" w:hAnsi="Times New Roman" w:cs="Times New Roman"/>
          <w:sz w:val="20"/>
          <w:szCs w:val="20"/>
          <w:vertAlign w:val="superscript"/>
        </w:rPr>
        <w:footnoteRef/>
      </w:r>
      <w:r w:rsidRPr="00462B01">
        <w:rPr>
          <w:rFonts w:ascii="Times New Roman" w:hAnsi="Times New Roman" w:cs="Times New Roman"/>
          <w:sz w:val="20"/>
          <w:szCs w:val="20"/>
          <w:lang w:val="fr-FR"/>
        </w:rPr>
        <w:t xml:space="preserve"> </w:t>
      </w:r>
      <w:proofErr w:type="spellStart"/>
      <w:r w:rsidR="00462B01">
        <w:rPr>
          <w:rFonts w:ascii="Times New Roman" w:hAnsi="Times New Roman" w:cs="Times New Roman"/>
          <w:sz w:val="20"/>
          <w:szCs w:val="20"/>
          <w:lang w:val="fr-FR"/>
        </w:rPr>
        <w:t>Anatoliy</w:t>
      </w:r>
      <w:proofErr w:type="spellEnd"/>
      <w:r w:rsidR="00462B01">
        <w:rPr>
          <w:rFonts w:ascii="Times New Roman" w:hAnsi="Times New Roman" w:cs="Times New Roman"/>
          <w:sz w:val="20"/>
          <w:szCs w:val="20"/>
          <w:lang w:val="fr-FR"/>
        </w:rPr>
        <w:t xml:space="preserve"> Kaplan</w:t>
      </w:r>
      <w:hyperlink r:id="rId36"/>
      <w:r w:rsidRPr="00462B01">
        <w:rPr>
          <w:rFonts w:ascii="Times New Roman" w:hAnsi="Times New Roman" w:cs="Times New Roman"/>
          <w:color w:val="000000"/>
          <w:sz w:val="20"/>
          <w:szCs w:val="20"/>
          <w:lang w:val="fr-FR"/>
        </w:rPr>
        <w:t xml:space="preserve">, </w:t>
      </w:r>
      <w:r w:rsidR="00462B01" w:rsidRPr="00462B01">
        <w:rPr>
          <w:rFonts w:ascii="Times New Roman" w:hAnsi="Times New Roman" w:cs="Times New Roman"/>
          <w:i/>
          <w:sz w:val="20"/>
          <w:szCs w:val="20"/>
          <w:lang w:val="fr-FR"/>
        </w:rPr>
        <w:t>La poésie française comme une source d’émergence de la conscience nationale : un aperçu analytique</w:t>
      </w:r>
      <w:r w:rsidRPr="00462B01">
        <w:rPr>
          <w:rFonts w:ascii="Times New Roman" w:hAnsi="Times New Roman" w:cs="Times New Roman"/>
          <w:sz w:val="20"/>
          <w:szCs w:val="20"/>
          <w:lang w:val="fr-FR"/>
        </w:rPr>
        <w:t xml:space="preserve">, </w:t>
      </w:r>
      <w:r w:rsidR="00462B01">
        <w:rPr>
          <w:rFonts w:ascii="Times New Roman" w:hAnsi="Times New Roman" w:cs="Times New Roman"/>
          <w:sz w:val="20"/>
          <w:szCs w:val="20"/>
          <w:lang w:val="fr-FR"/>
        </w:rPr>
        <w:t>INION</w:t>
      </w:r>
      <w:r w:rsidR="00462B01" w:rsidRPr="00462B01">
        <w:rPr>
          <w:rFonts w:ascii="Times New Roman" w:hAnsi="Times New Roman" w:cs="Times New Roman"/>
          <w:sz w:val="20"/>
          <w:szCs w:val="20"/>
          <w:lang w:val="fr-FR"/>
        </w:rPr>
        <w:t xml:space="preserve"> </w:t>
      </w:r>
      <w:r w:rsidR="00462B01">
        <w:rPr>
          <w:rFonts w:ascii="Times New Roman" w:hAnsi="Times New Roman" w:cs="Times New Roman"/>
          <w:sz w:val="20"/>
          <w:szCs w:val="20"/>
          <w:lang w:val="fr-FR"/>
        </w:rPr>
        <w:t>RAN</w:t>
      </w:r>
      <w:r w:rsidR="00462B01" w:rsidRPr="00462B01">
        <w:rPr>
          <w:rFonts w:ascii="Times New Roman" w:hAnsi="Times New Roman" w:cs="Times New Roman"/>
          <w:sz w:val="20"/>
          <w:szCs w:val="20"/>
          <w:lang w:val="fr-FR"/>
        </w:rPr>
        <w:t xml:space="preserve">, </w:t>
      </w:r>
      <w:r w:rsidR="00462B01">
        <w:rPr>
          <w:rFonts w:ascii="Times New Roman" w:hAnsi="Times New Roman" w:cs="Times New Roman"/>
          <w:sz w:val="20"/>
          <w:szCs w:val="20"/>
          <w:lang w:val="fr-FR"/>
        </w:rPr>
        <w:t>Moscou</w:t>
      </w:r>
      <w:r w:rsidRPr="00462B01">
        <w:rPr>
          <w:rFonts w:ascii="Times New Roman" w:hAnsi="Times New Roman" w:cs="Times New Roman"/>
          <w:sz w:val="20"/>
          <w:szCs w:val="20"/>
          <w:lang w:val="fr-FR"/>
        </w:rPr>
        <w:t xml:space="preserve">, 2008, </w:t>
      </w:r>
      <w:r w:rsidR="00462B01">
        <w:rPr>
          <w:rFonts w:ascii="Times New Roman" w:hAnsi="Times New Roman" w:cs="Times New Roman"/>
          <w:sz w:val="20"/>
          <w:szCs w:val="20"/>
          <w:lang w:val="fr-FR"/>
        </w:rPr>
        <w:t>pp</w:t>
      </w:r>
      <w:r w:rsidR="00462B01" w:rsidRPr="00462B01">
        <w:rPr>
          <w:rFonts w:ascii="Times New Roman" w:hAnsi="Times New Roman" w:cs="Times New Roman"/>
          <w:sz w:val="20"/>
          <w:szCs w:val="20"/>
          <w:lang w:val="fr-FR"/>
        </w:rPr>
        <w:t>.</w:t>
      </w:r>
      <w:r w:rsidRPr="00462B01">
        <w:rPr>
          <w:rFonts w:ascii="Times New Roman" w:hAnsi="Times New Roman" w:cs="Times New Roman"/>
          <w:sz w:val="20"/>
          <w:szCs w:val="20"/>
          <w:highlight w:val="white"/>
          <w:lang w:val="fr-FR"/>
        </w:rPr>
        <w:t xml:space="preserve"> 65, 78, 81-82, 85. </w:t>
      </w:r>
    </w:p>
  </w:footnote>
  <w:footnote w:id="225">
    <w:p w14:paraId="0C8C2920" w14:textId="1C35246C" w:rsidR="00BD77D6" w:rsidRPr="00A911C7" w:rsidRDefault="00BD77D6" w:rsidP="00A911C7">
      <w:pPr>
        <w:pStyle w:val="1"/>
        <w:shd w:val="clear" w:color="auto" w:fill="FFFFFF"/>
        <w:spacing w:before="0" w:after="0" w:line="360" w:lineRule="auto"/>
        <w:jc w:val="both"/>
        <w:rPr>
          <w:rFonts w:ascii="Times New Roman" w:hAnsi="Times New Roman" w:cs="Times New Roman"/>
          <w:b/>
          <w:sz w:val="20"/>
          <w:szCs w:val="20"/>
          <w:highlight w:val="white"/>
        </w:rPr>
      </w:pPr>
      <w:r w:rsidRPr="000F0DD2">
        <w:rPr>
          <w:rStyle w:val="af3"/>
          <w:rFonts w:ascii="Times New Roman" w:hAnsi="Times New Roman" w:cs="Times New Roman"/>
          <w:sz w:val="20"/>
          <w:szCs w:val="20"/>
        </w:rPr>
        <w:footnoteRef/>
      </w:r>
      <w:r w:rsidRPr="003E7498">
        <w:rPr>
          <w:rFonts w:ascii="Times New Roman" w:hAnsi="Times New Roman" w:cs="Times New Roman"/>
          <w:sz w:val="20"/>
          <w:szCs w:val="20"/>
          <w:lang w:val="fr-FR"/>
        </w:rPr>
        <w:t xml:space="preserve"> </w:t>
      </w:r>
      <w:r w:rsidR="003E7498" w:rsidRPr="003E7498">
        <w:rPr>
          <w:rFonts w:ascii="Times New Roman" w:hAnsi="Times New Roman" w:cs="Times New Roman"/>
          <w:sz w:val="20"/>
          <w:szCs w:val="20"/>
          <w:lang w:val="fr-FR"/>
        </w:rPr>
        <w:t xml:space="preserve">Tatiana </w:t>
      </w:r>
      <w:proofErr w:type="spellStart"/>
      <w:r w:rsidR="003E7498" w:rsidRPr="003E7498">
        <w:rPr>
          <w:rFonts w:ascii="Times New Roman" w:hAnsi="Times New Roman" w:cs="Times New Roman"/>
          <w:sz w:val="20"/>
          <w:szCs w:val="20"/>
          <w:lang w:val="fr-FR"/>
        </w:rPr>
        <w:t>Zagryazkina</w:t>
      </w:r>
      <w:proofErr w:type="spellEnd"/>
      <w:r w:rsidRPr="003E7498">
        <w:rPr>
          <w:rFonts w:ascii="Times New Roman" w:hAnsi="Times New Roman" w:cs="Times New Roman"/>
          <w:sz w:val="20"/>
          <w:szCs w:val="20"/>
          <w:lang w:val="fr-FR"/>
        </w:rPr>
        <w:t xml:space="preserve">, </w:t>
      </w:r>
      <w:r w:rsidR="003E7498" w:rsidRPr="003E7498">
        <w:rPr>
          <w:rFonts w:ascii="Times New Roman" w:hAnsi="Times New Roman" w:cs="Times New Roman"/>
          <w:sz w:val="20"/>
          <w:szCs w:val="20"/>
          <w:lang w:val="fr-FR"/>
        </w:rPr>
        <w:t>« </w:t>
      </w:r>
      <w:r w:rsidRPr="003E7498">
        <w:rPr>
          <w:rFonts w:ascii="Times New Roman" w:hAnsi="Times New Roman" w:cs="Times New Roman"/>
          <w:sz w:val="20"/>
          <w:szCs w:val="20"/>
          <w:lang w:val="fr-FR"/>
        </w:rPr>
        <w:t xml:space="preserve">Madame - Monsieur - </w:t>
      </w:r>
      <w:proofErr w:type="gramStart"/>
      <w:r w:rsidRPr="003E7498">
        <w:rPr>
          <w:rFonts w:ascii="Times New Roman" w:hAnsi="Times New Roman" w:cs="Times New Roman"/>
          <w:sz w:val="20"/>
          <w:szCs w:val="20"/>
          <w:lang w:val="fr-FR"/>
        </w:rPr>
        <w:t>mademoiselle:</w:t>
      </w:r>
      <w:proofErr w:type="gramEnd"/>
      <w:r w:rsidRPr="003E7498">
        <w:rPr>
          <w:rFonts w:ascii="Times New Roman" w:hAnsi="Times New Roman" w:cs="Times New Roman"/>
          <w:sz w:val="20"/>
          <w:szCs w:val="20"/>
          <w:lang w:val="fr-FR"/>
        </w:rPr>
        <w:t xml:space="preserve"> </w:t>
      </w:r>
      <w:r w:rsidR="003E7498" w:rsidRPr="003E7498">
        <w:rPr>
          <w:rFonts w:ascii="Times New Roman" w:hAnsi="Times New Roman" w:cs="Times New Roman"/>
          <w:sz w:val="20"/>
          <w:szCs w:val="20"/>
          <w:lang w:val="fr-FR"/>
        </w:rPr>
        <w:t xml:space="preserve">genre et sexe sous le prisme du </w:t>
      </w:r>
      <w:proofErr w:type="spellStart"/>
      <w:r w:rsidR="003E7498" w:rsidRPr="003E7498">
        <w:rPr>
          <w:rFonts w:ascii="Times New Roman" w:hAnsi="Times New Roman" w:cs="Times New Roman"/>
          <w:sz w:val="20"/>
          <w:szCs w:val="20"/>
          <w:lang w:val="fr-FR"/>
        </w:rPr>
        <w:t>language</w:t>
      </w:r>
      <w:proofErr w:type="spellEnd"/>
      <w:r w:rsidR="003E7498" w:rsidRPr="003E7498">
        <w:rPr>
          <w:rFonts w:ascii="Times New Roman" w:hAnsi="Times New Roman" w:cs="Times New Roman"/>
          <w:sz w:val="20"/>
          <w:szCs w:val="20"/>
          <w:lang w:val="fr-FR"/>
        </w:rPr>
        <w:t xml:space="preserve"> », </w:t>
      </w:r>
      <w:r w:rsidR="00C339A6">
        <w:rPr>
          <w:rFonts w:ascii="Times New Roman" w:hAnsi="Times New Roman" w:cs="Times New Roman"/>
          <w:sz w:val="20"/>
          <w:szCs w:val="20"/>
          <w:lang w:val="fr-FR"/>
        </w:rPr>
        <w:t>Bulletin</w:t>
      </w:r>
      <w:r w:rsidR="003E7498" w:rsidRPr="003E7498">
        <w:rPr>
          <w:rFonts w:ascii="Times New Roman" w:hAnsi="Times New Roman" w:cs="Times New Roman"/>
          <w:sz w:val="20"/>
          <w:szCs w:val="20"/>
          <w:lang w:val="fr-FR"/>
        </w:rPr>
        <w:t xml:space="preserve"> de l’Université d’État de Moscou, Série </w:t>
      </w:r>
      <w:r w:rsidRPr="003E7498">
        <w:rPr>
          <w:rFonts w:ascii="Times New Roman" w:hAnsi="Times New Roman" w:cs="Times New Roman"/>
          <w:sz w:val="20"/>
          <w:szCs w:val="20"/>
          <w:lang w:val="fr-FR"/>
        </w:rPr>
        <w:t>19</w:t>
      </w:r>
      <w:r w:rsidR="003E7498">
        <w:rPr>
          <w:rFonts w:ascii="Times New Roman" w:hAnsi="Times New Roman" w:cs="Times New Roman"/>
          <w:sz w:val="20"/>
          <w:szCs w:val="20"/>
          <w:lang w:val="fr-FR"/>
        </w:rPr>
        <w:t xml:space="preserve"> : </w:t>
      </w:r>
      <w:r w:rsidR="003E7498" w:rsidRPr="003E7498">
        <w:rPr>
          <w:rFonts w:ascii="Times New Roman" w:hAnsi="Times New Roman" w:cs="Times New Roman"/>
          <w:sz w:val="20"/>
          <w:szCs w:val="20"/>
          <w:lang w:val="fr-FR"/>
        </w:rPr>
        <w:t xml:space="preserve">Linguistique et communication interculturelle, </w:t>
      </w:r>
      <w:r w:rsidRPr="003E7498">
        <w:rPr>
          <w:rFonts w:ascii="Times New Roman" w:hAnsi="Times New Roman" w:cs="Times New Roman"/>
          <w:sz w:val="20"/>
          <w:szCs w:val="20"/>
          <w:lang w:val="fr-FR"/>
        </w:rPr>
        <w:t>№4</w:t>
      </w:r>
      <w:r w:rsidR="003E7498" w:rsidRPr="003E7498">
        <w:rPr>
          <w:rFonts w:ascii="Times New Roman" w:hAnsi="Times New Roman" w:cs="Times New Roman"/>
          <w:sz w:val="20"/>
          <w:szCs w:val="20"/>
          <w:lang w:val="fr-FR"/>
        </w:rPr>
        <w:t xml:space="preserve">, 2014. </w:t>
      </w:r>
      <w:r w:rsidRPr="003E7498">
        <w:rPr>
          <w:rFonts w:ascii="Times New Roman" w:hAnsi="Times New Roman" w:cs="Times New Roman"/>
          <w:sz w:val="20"/>
          <w:szCs w:val="20"/>
          <w:lang w:val="en-GB"/>
        </w:rPr>
        <w:t xml:space="preserve">URL: </w:t>
      </w:r>
      <w:hyperlink r:id="rId37" w:history="1">
        <w:r w:rsidRPr="003E7498">
          <w:rPr>
            <w:rStyle w:val="a9"/>
            <w:rFonts w:ascii="Times New Roman" w:hAnsi="Times New Roman" w:cs="Times New Roman"/>
            <w:sz w:val="20"/>
            <w:szCs w:val="20"/>
            <w:lang w:val="en-GB"/>
          </w:rPr>
          <w:t>https://cyberleninka.ru/article/n/madame-monsieur-mademoiselle-gender-i-pol-skvoz-prizmu-yazyka-i-kultury</w:t>
        </w:r>
      </w:hyperlink>
      <w:r w:rsidRPr="003E7498">
        <w:rPr>
          <w:rFonts w:ascii="Times New Roman" w:hAnsi="Times New Roman" w:cs="Times New Roman"/>
          <w:sz w:val="20"/>
          <w:szCs w:val="20"/>
          <w:lang w:val="en-GB"/>
        </w:rPr>
        <w:t xml:space="preserve">. </w:t>
      </w:r>
    </w:p>
  </w:footnote>
  <w:footnote w:id="226">
    <w:p w14:paraId="781263CC" w14:textId="7A77CFD2" w:rsidR="00BD77D6" w:rsidRPr="003E7498" w:rsidRDefault="00BD77D6" w:rsidP="00BD77D6">
      <w:pPr>
        <w:pStyle w:val="af1"/>
        <w:spacing w:line="360" w:lineRule="auto"/>
        <w:rPr>
          <w:lang w:val="en-GB"/>
        </w:rPr>
      </w:pPr>
      <w:r w:rsidRPr="00E30679">
        <w:rPr>
          <w:rStyle w:val="af3"/>
        </w:rPr>
        <w:footnoteRef/>
      </w:r>
      <w:r w:rsidRPr="003E7498">
        <w:t xml:space="preserve"> </w:t>
      </w:r>
      <w:r w:rsidR="003E7498">
        <w:t xml:space="preserve">Ioulia </w:t>
      </w:r>
      <w:proofErr w:type="spellStart"/>
      <w:r w:rsidR="003E7498" w:rsidRPr="003E7498">
        <w:t>Galatenko</w:t>
      </w:r>
      <w:proofErr w:type="spellEnd"/>
      <w:r w:rsidR="003E7498">
        <w:t>, « L</w:t>
      </w:r>
      <w:r w:rsidR="003E7498" w:rsidRPr="003E7498">
        <w:t xml:space="preserve">es </w:t>
      </w:r>
      <w:r w:rsidR="003E7498">
        <w:t>p</w:t>
      </w:r>
      <w:r w:rsidR="003E7498" w:rsidRPr="003E7498">
        <w:t xml:space="preserve">réalables et la formation du "féminisme </w:t>
      </w:r>
      <w:r w:rsidR="003E7498">
        <w:t>c</w:t>
      </w:r>
      <w:r w:rsidR="003E7498" w:rsidRPr="003E7498">
        <w:t xml:space="preserve">réatif" européen (prose féminine moderne de l'Italie) », </w:t>
      </w:r>
      <w:r w:rsidR="003E7498">
        <w:t>B</w:t>
      </w:r>
      <w:r w:rsidR="003E7498" w:rsidRPr="003E7498">
        <w:t>ulletin de l</w:t>
      </w:r>
      <w:r w:rsidR="003E7498">
        <w:t>’</w:t>
      </w:r>
      <w:r w:rsidR="003E7498" w:rsidRPr="003E7498">
        <w:t>Université fédérale du Nord (Arctique)</w:t>
      </w:r>
      <w:r w:rsidR="003E7498">
        <w:t xml:space="preserve">, </w:t>
      </w:r>
      <w:proofErr w:type="gramStart"/>
      <w:r w:rsidR="003E7498" w:rsidRPr="003E7498">
        <w:t>Série:</w:t>
      </w:r>
      <w:proofErr w:type="gramEnd"/>
      <w:r w:rsidR="003E7498" w:rsidRPr="003E7498">
        <w:t xml:space="preserve"> </w:t>
      </w:r>
      <w:r w:rsidR="003E7498">
        <w:t>S</w:t>
      </w:r>
      <w:r w:rsidR="003E7498" w:rsidRPr="003E7498">
        <w:t xml:space="preserve">ciences </w:t>
      </w:r>
      <w:r w:rsidR="003E7498">
        <w:t>h</w:t>
      </w:r>
      <w:r w:rsidR="003E7498" w:rsidRPr="003E7498">
        <w:t>umaines et sociale</w:t>
      </w:r>
      <w:r w:rsidR="003E7498">
        <w:t xml:space="preserve">s, </w:t>
      </w:r>
      <w:r w:rsidR="003E7498" w:rsidRPr="003E7498">
        <w:t>№2</w:t>
      </w:r>
      <w:r w:rsidR="003E7498">
        <w:t>,</w:t>
      </w:r>
      <w:r w:rsidRPr="003E7498">
        <w:t xml:space="preserve"> 2017, </w:t>
      </w:r>
      <w:r w:rsidRPr="00E30679">
        <w:t>p</w:t>
      </w:r>
      <w:r w:rsidRPr="003E7498">
        <w:t xml:space="preserve">.100. </w:t>
      </w:r>
      <w:r w:rsidRPr="003E7498">
        <w:rPr>
          <w:lang w:val="en-GB"/>
        </w:rPr>
        <w:t xml:space="preserve">URL: </w:t>
      </w:r>
      <w:hyperlink r:id="rId38">
        <w:r w:rsidRPr="003E7498">
          <w:rPr>
            <w:color w:val="000000"/>
            <w:u w:val="single"/>
            <w:lang w:val="en-GB"/>
          </w:rPr>
          <w:t>https://cyberleninka.ru/article/n/predposylki-i-stanovlenie-evropeyskogo-tvorcheskogo-feminizma-sovremennaya-zhenskaya-proza-italii</w:t>
        </w:r>
      </w:hyperlink>
      <w:r w:rsidRPr="003E7498">
        <w:rPr>
          <w:lang w:val="en-GB"/>
        </w:rPr>
        <w:t>.</w:t>
      </w:r>
    </w:p>
  </w:footnote>
  <w:footnote w:id="227">
    <w:p w14:paraId="748B8BA2" w14:textId="20C49CE6" w:rsidR="00BD77D6" w:rsidRPr="00E30679"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en-GB"/>
        </w:rPr>
      </w:pPr>
      <w:r w:rsidRPr="00E30679">
        <w:rPr>
          <w:rFonts w:ascii="Times New Roman" w:hAnsi="Times New Roman" w:cs="Times New Roman"/>
          <w:sz w:val="20"/>
          <w:szCs w:val="20"/>
          <w:vertAlign w:val="superscript"/>
        </w:rPr>
        <w:footnoteRef/>
      </w:r>
      <w:r w:rsidRPr="00A911C7">
        <w:rPr>
          <w:rFonts w:ascii="Times New Roman" w:eastAsia="Times New Roman" w:hAnsi="Times New Roman" w:cs="Times New Roman"/>
          <w:color w:val="000000"/>
          <w:sz w:val="20"/>
          <w:szCs w:val="20"/>
          <w:lang w:val="fr-FR"/>
        </w:rPr>
        <w:t xml:space="preserve"> Maria </w:t>
      </w:r>
      <w:proofErr w:type="spellStart"/>
      <w:r w:rsidRPr="00A911C7">
        <w:rPr>
          <w:rFonts w:ascii="Times New Roman" w:eastAsia="Times New Roman" w:hAnsi="Times New Roman" w:cs="Times New Roman"/>
          <w:color w:val="000000"/>
          <w:sz w:val="20"/>
          <w:szCs w:val="20"/>
          <w:lang w:val="fr-FR"/>
        </w:rPr>
        <w:t>Rudakova</w:t>
      </w:r>
      <w:proofErr w:type="spellEnd"/>
      <w:r w:rsidR="00A911C7" w:rsidRPr="00A911C7">
        <w:rPr>
          <w:rFonts w:ascii="Times New Roman" w:eastAsia="Times New Roman" w:hAnsi="Times New Roman" w:cs="Times New Roman"/>
          <w:color w:val="000000"/>
          <w:sz w:val="20"/>
          <w:szCs w:val="20"/>
          <w:lang w:val="fr-FR"/>
        </w:rPr>
        <w:t xml:space="preserve">, « L’amour Courtois dans </w:t>
      </w:r>
      <w:r w:rsidR="00A911C7">
        <w:rPr>
          <w:rFonts w:ascii="Times New Roman" w:eastAsia="Times New Roman" w:hAnsi="Times New Roman" w:cs="Times New Roman"/>
          <w:color w:val="000000"/>
          <w:sz w:val="20"/>
          <w:szCs w:val="20"/>
          <w:lang w:val="fr-FR"/>
        </w:rPr>
        <w:t>la tradition européenne et musulmane</w:t>
      </w:r>
      <w:r w:rsidR="00A911C7" w:rsidRPr="00A911C7">
        <w:rPr>
          <w:rFonts w:ascii="Times New Roman" w:eastAsia="Times New Roman" w:hAnsi="Times New Roman" w:cs="Times New Roman"/>
          <w:color w:val="000000"/>
          <w:sz w:val="20"/>
          <w:szCs w:val="20"/>
          <w:lang w:val="fr-FR"/>
        </w:rPr>
        <w:t> »,</w:t>
      </w:r>
      <w:r w:rsidRPr="00A911C7">
        <w:rPr>
          <w:rFonts w:ascii="Times New Roman" w:eastAsia="Times New Roman" w:hAnsi="Times New Roman" w:cs="Times New Roman"/>
          <w:color w:val="000000"/>
          <w:sz w:val="20"/>
          <w:szCs w:val="20"/>
          <w:lang w:val="fr-FR"/>
        </w:rPr>
        <w:t xml:space="preserve"> </w:t>
      </w:r>
      <w:r w:rsidR="00A911C7" w:rsidRPr="007742B5">
        <w:rPr>
          <w:rFonts w:ascii="Times New Roman" w:eastAsia="Times New Roman" w:hAnsi="Times New Roman" w:cs="Times New Roman"/>
          <w:color w:val="000000"/>
          <w:sz w:val="20"/>
          <w:szCs w:val="20"/>
          <w:lang w:val="fr-FR"/>
        </w:rPr>
        <w:t>Espace et Temps</w:t>
      </w:r>
      <w:r w:rsidR="00A911C7" w:rsidRPr="00A911C7">
        <w:rPr>
          <w:rFonts w:ascii="Times New Roman" w:eastAsia="Times New Roman" w:hAnsi="Times New Roman" w:cs="Times New Roman"/>
          <w:color w:val="000000"/>
          <w:sz w:val="20"/>
          <w:szCs w:val="20"/>
          <w:lang w:val="fr-FR"/>
        </w:rPr>
        <w:t xml:space="preserve">, №1-2 (31-32), </w:t>
      </w:r>
      <w:r w:rsidRPr="00A911C7">
        <w:rPr>
          <w:rFonts w:ascii="Times New Roman" w:eastAsia="Times New Roman" w:hAnsi="Times New Roman" w:cs="Times New Roman"/>
          <w:color w:val="000000"/>
          <w:sz w:val="20"/>
          <w:szCs w:val="20"/>
          <w:lang w:val="fr-FR"/>
        </w:rPr>
        <w:t xml:space="preserve">2018., p. 67, 69.  </w:t>
      </w:r>
      <w:proofErr w:type="gramStart"/>
      <w:r w:rsidRPr="00E30679">
        <w:rPr>
          <w:rFonts w:ascii="Times New Roman" w:eastAsia="Times New Roman" w:hAnsi="Times New Roman" w:cs="Times New Roman"/>
          <w:color w:val="000000"/>
          <w:sz w:val="20"/>
          <w:szCs w:val="20"/>
          <w:lang w:val="en-GB"/>
        </w:rPr>
        <w:t>URL:</w:t>
      </w:r>
      <w:proofErr w:type="gramEnd"/>
      <w:r w:rsidRPr="00E30679">
        <w:rPr>
          <w:rFonts w:ascii="Times New Roman" w:eastAsia="Times New Roman" w:hAnsi="Times New Roman" w:cs="Times New Roman"/>
          <w:color w:val="000000"/>
          <w:sz w:val="20"/>
          <w:szCs w:val="20"/>
          <w:lang w:val="en-GB"/>
        </w:rPr>
        <w:t xml:space="preserve"> https://cyberleninka.ru/article/n/kurtuaznaya-lyubov-v-evropeyskoy-i-arabo-musulmanskoy-traditsii</w:t>
      </w:r>
      <w:r>
        <w:rPr>
          <w:rFonts w:ascii="Times New Roman" w:eastAsia="Times New Roman" w:hAnsi="Times New Roman" w:cs="Times New Roman"/>
          <w:color w:val="000000"/>
          <w:sz w:val="20"/>
          <w:szCs w:val="20"/>
          <w:lang w:val="en-GB"/>
        </w:rPr>
        <w:t>.</w:t>
      </w:r>
    </w:p>
  </w:footnote>
  <w:footnote w:id="228">
    <w:p w14:paraId="2878AFE0" w14:textId="062D4C78" w:rsidR="00BD77D6" w:rsidRPr="00DF3388" w:rsidRDefault="00BD77D6" w:rsidP="00BD77D6">
      <w:pPr>
        <w:pStyle w:val="1"/>
        <w:shd w:val="clear" w:color="auto" w:fill="FFFFFF"/>
        <w:spacing w:before="0" w:after="0" w:line="360" w:lineRule="auto"/>
        <w:jc w:val="both"/>
        <w:rPr>
          <w:rFonts w:ascii="Times New Roman" w:hAnsi="Times New Roman" w:cs="Times New Roman"/>
          <w:sz w:val="20"/>
          <w:szCs w:val="20"/>
          <w:lang w:val="en-GB"/>
        </w:rPr>
      </w:pPr>
      <w:r w:rsidRPr="000F0DD2">
        <w:rPr>
          <w:rStyle w:val="af3"/>
          <w:rFonts w:ascii="Times New Roman" w:hAnsi="Times New Roman" w:cs="Times New Roman"/>
          <w:sz w:val="20"/>
          <w:szCs w:val="20"/>
        </w:rPr>
        <w:footnoteRef/>
      </w:r>
      <w:r w:rsidRPr="007742B5">
        <w:rPr>
          <w:rFonts w:ascii="Times New Roman" w:hAnsi="Times New Roman" w:cs="Times New Roman"/>
          <w:sz w:val="20"/>
          <w:szCs w:val="20"/>
          <w:lang w:val="fr-FR"/>
        </w:rPr>
        <w:t xml:space="preserve"> </w:t>
      </w:r>
      <w:r w:rsidR="00F533D4">
        <w:rPr>
          <w:rFonts w:ascii="Times New Roman" w:hAnsi="Times New Roman" w:cs="Times New Roman"/>
          <w:sz w:val="20"/>
          <w:szCs w:val="20"/>
          <w:lang w:val="fr-FR"/>
        </w:rPr>
        <w:t xml:space="preserve">Svetlana </w:t>
      </w:r>
      <w:proofErr w:type="spellStart"/>
      <w:r w:rsidR="00F533D4">
        <w:rPr>
          <w:rFonts w:ascii="Times New Roman" w:hAnsi="Times New Roman" w:cs="Times New Roman"/>
          <w:sz w:val="20"/>
          <w:szCs w:val="20"/>
          <w:lang w:val="fr-FR"/>
        </w:rPr>
        <w:t>Batourenko</w:t>
      </w:r>
      <w:proofErr w:type="spellEnd"/>
      <w:r w:rsidR="00F533D4">
        <w:rPr>
          <w:rFonts w:ascii="Times New Roman" w:hAnsi="Times New Roman" w:cs="Times New Roman"/>
          <w:sz w:val="20"/>
          <w:szCs w:val="20"/>
          <w:lang w:val="fr-FR"/>
        </w:rPr>
        <w:t xml:space="preserve">, </w:t>
      </w:r>
      <w:r w:rsidR="007742B5" w:rsidRPr="007742B5">
        <w:rPr>
          <w:rFonts w:ascii="Times New Roman" w:hAnsi="Times New Roman" w:cs="Times New Roman"/>
          <w:sz w:val="20"/>
          <w:szCs w:val="20"/>
          <w:lang w:val="fr-FR"/>
        </w:rPr>
        <w:t>« Les préalables intellectue</w:t>
      </w:r>
      <w:r w:rsidR="007742B5">
        <w:rPr>
          <w:rFonts w:ascii="Times New Roman" w:hAnsi="Times New Roman" w:cs="Times New Roman"/>
          <w:sz w:val="20"/>
          <w:szCs w:val="20"/>
          <w:lang w:val="fr-FR"/>
        </w:rPr>
        <w:t xml:space="preserve">ls de la formation du discours féministe dans la </w:t>
      </w:r>
      <w:proofErr w:type="spellStart"/>
      <w:r w:rsidR="007742B5">
        <w:rPr>
          <w:rFonts w:ascii="Times New Roman" w:hAnsi="Times New Roman" w:cs="Times New Roman"/>
          <w:sz w:val="20"/>
          <w:szCs w:val="20"/>
          <w:lang w:val="fr-FR"/>
        </w:rPr>
        <w:t>sociolohie</w:t>
      </w:r>
      <w:proofErr w:type="spellEnd"/>
      <w:r w:rsidR="007742B5">
        <w:rPr>
          <w:rFonts w:ascii="Times New Roman" w:hAnsi="Times New Roman" w:cs="Times New Roman"/>
          <w:sz w:val="20"/>
          <w:szCs w:val="20"/>
          <w:lang w:val="fr-FR"/>
        </w:rPr>
        <w:t xml:space="preserve"> russe », Bulletin</w:t>
      </w:r>
      <w:r w:rsidR="007742B5" w:rsidRPr="007742B5">
        <w:rPr>
          <w:rFonts w:ascii="Times New Roman" w:hAnsi="Times New Roman" w:cs="Times New Roman"/>
          <w:sz w:val="20"/>
          <w:szCs w:val="20"/>
          <w:lang w:val="fr-FR"/>
        </w:rPr>
        <w:t xml:space="preserve"> </w:t>
      </w:r>
      <w:r w:rsidR="007742B5" w:rsidRPr="003E7498">
        <w:rPr>
          <w:rFonts w:ascii="Times New Roman" w:hAnsi="Times New Roman" w:cs="Times New Roman"/>
          <w:sz w:val="20"/>
          <w:szCs w:val="20"/>
          <w:lang w:val="fr-FR"/>
        </w:rPr>
        <w:t>de</w:t>
      </w:r>
      <w:r w:rsidR="007742B5" w:rsidRPr="007742B5">
        <w:rPr>
          <w:rFonts w:ascii="Times New Roman" w:hAnsi="Times New Roman" w:cs="Times New Roman"/>
          <w:sz w:val="20"/>
          <w:szCs w:val="20"/>
          <w:lang w:val="fr-FR"/>
        </w:rPr>
        <w:t xml:space="preserve"> </w:t>
      </w:r>
      <w:r w:rsidR="007742B5" w:rsidRPr="003E7498">
        <w:rPr>
          <w:rFonts w:ascii="Times New Roman" w:hAnsi="Times New Roman" w:cs="Times New Roman"/>
          <w:sz w:val="20"/>
          <w:szCs w:val="20"/>
          <w:lang w:val="fr-FR"/>
        </w:rPr>
        <w:t>l</w:t>
      </w:r>
      <w:r w:rsidR="007742B5" w:rsidRPr="007742B5">
        <w:rPr>
          <w:rFonts w:ascii="Times New Roman" w:hAnsi="Times New Roman" w:cs="Times New Roman"/>
          <w:sz w:val="20"/>
          <w:szCs w:val="20"/>
          <w:lang w:val="fr-FR"/>
        </w:rPr>
        <w:t>’</w:t>
      </w:r>
      <w:r w:rsidR="007742B5" w:rsidRPr="003E7498">
        <w:rPr>
          <w:rFonts w:ascii="Times New Roman" w:hAnsi="Times New Roman" w:cs="Times New Roman"/>
          <w:sz w:val="20"/>
          <w:szCs w:val="20"/>
          <w:lang w:val="fr-FR"/>
        </w:rPr>
        <w:t>Universit</w:t>
      </w:r>
      <w:r w:rsidR="007742B5" w:rsidRPr="007742B5">
        <w:rPr>
          <w:rFonts w:ascii="Times New Roman" w:hAnsi="Times New Roman" w:cs="Times New Roman"/>
          <w:sz w:val="20"/>
          <w:szCs w:val="20"/>
          <w:lang w:val="fr-FR"/>
        </w:rPr>
        <w:t xml:space="preserve">é </w:t>
      </w:r>
      <w:r w:rsidR="007742B5" w:rsidRPr="003E7498">
        <w:rPr>
          <w:rFonts w:ascii="Times New Roman" w:hAnsi="Times New Roman" w:cs="Times New Roman"/>
          <w:sz w:val="20"/>
          <w:szCs w:val="20"/>
          <w:lang w:val="fr-FR"/>
        </w:rPr>
        <w:t>d</w:t>
      </w:r>
      <w:r w:rsidR="007742B5" w:rsidRPr="007742B5">
        <w:rPr>
          <w:rFonts w:ascii="Times New Roman" w:hAnsi="Times New Roman" w:cs="Times New Roman"/>
          <w:sz w:val="20"/>
          <w:szCs w:val="20"/>
          <w:lang w:val="fr-FR"/>
        </w:rPr>
        <w:t>’É</w:t>
      </w:r>
      <w:r w:rsidR="007742B5" w:rsidRPr="003E7498">
        <w:rPr>
          <w:rFonts w:ascii="Times New Roman" w:hAnsi="Times New Roman" w:cs="Times New Roman"/>
          <w:sz w:val="20"/>
          <w:szCs w:val="20"/>
          <w:lang w:val="fr-FR"/>
        </w:rPr>
        <w:t>tat</w:t>
      </w:r>
      <w:r w:rsidR="007742B5" w:rsidRPr="007742B5">
        <w:rPr>
          <w:rFonts w:ascii="Times New Roman" w:hAnsi="Times New Roman" w:cs="Times New Roman"/>
          <w:sz w:val="20"/>
          <w:szCs w:val="20"/>
          <w:lang w:val="fr-FR"/>
        </w:rPr>
        <w:t xml:space="preserve"> </w:t>
      </w:r>
      <w:r w:rsidR="007742B5" w:rsidRPr="003E7498">
        <w:rPr>
          <w:rFonts w:ascii="Times New Roman" w:hAnsi="Times New Roman" w:cs="Times New Roman"/>
          <w:sz w:val="20"/>
          <w:szCs w:val="20"/>
          <w:lang w:val="fr-FR"/>
        </w:rPr>
        <w:t>de</w:t>
      </w:r>
      <w:r w:rsidR="007742B5" w:rsidRPr="007742B5">
        <w:rPr>
          <w:rFonts w:ascii="Times New Roman" w:hAnsi="Times New Roman" w:cs="Times New Roman"/>
          <w:sz w:val="20"/>
          <w:szCs w:val="20"/>
          <w:lang w:val="fr-FR"/>
        </w:rPr>
        <w:t xml:space="preserve"> </w:t>
      </w:r>
      <w:r w:rsidR="007742B5" w:rsidRPr="003E7498">
        <w:rPr>
          <w:rFonts w:ascii="Times New Roman" w:hAnsi="Times New Roman" w:cs="Times New Roman"/>
          <w:sz w:val="20"/>
          <w:szCs w:val="20"/>
          <w:lang w:val="fr-FR"/>
        </w:rPr>
        <w:t>Moscou</w:t>
      </w:r>
      <w:r w:rsidR="007742B5" w:rsidRPr="007742B5">
        <w:rPr>
          <w:rFonts w:ascii="Times New Roman" w:hAnsi="Times New Roman" w:cs="Times New Roman"/>
          <w:sz w:val="20"/>
          <w:szCs w:val="20"/>
          <w:lang w:val="fr-FR"/>
        </w:rPr>
        <w:t xml:space="preserve">, </w:t>
      </w:r>
      <w:r w:rsidR="007742B5">
        <w:rPr>
          <w:rFonts w:ascii="Times New Roman" w:hAnsi="Times New Roman" w:cs="Times New Roman"/>
          <w:sz w:val="20"/>
          <w:szCs w:val="20"/>
          <w:lang w:val="fr-FR"/>
        </w:rPr>
        <w:t>S</w:t>
      </w:r>
      <w:r w:rsidR="007742B5" w:rsidRPr="007742B5">
        <w:rPr>
          <w:rFonts w:ascii="Times New Roman" w:hAnsi="Times New Roman" w:cs="Times New Roman"/>
          <w:sz w:val="20"/>
          <w:szCs w:val="20"/>
          <w:lang w:val="fr-FR"/>
        </w:rPr>
        <w:t>é</w:t>
      </w:r>
      <w:r w:rsidR="007742B5">
        <w:rPr>
          <w:rFonts w:ascii="Times New Roman" w:hAnsi="Times New Roman" w:cs="Times New Roman"/>
          <w:sz w:val="20"/>
          <w:szCs w:val="20"/>
          <w:lang w:val="fr-FR"/>
        </w:rPr>
        <w:t>rie</w:t>
      </w:r>
      <w:r w:rsidRPr="007742B5">
        <w:rPr>
          <w:rFonts w:ascii="Times New Roman" w:hAnsi="Times New Roman" w:cs="Times New Roman"/>
          <w:sz w:val="20"/>
          <w:szCs w:val="20"/>
          <w:lang w:val="fr-FR"/>
        </w:rPr>
        <w:t xml:space="preserve"> 18</w:t>
      </w:r>
      <w:r w:rsidR="007742B5" w:rsidRPr="007742B5">
        <w:rPr>
          <w:rFonts w:ascii="Times New Roman" w:hAnsi="Times New Roman" w:cs="Times New Roman"/>
          <w:sz w:val="20"/>
          <w:szCs w:val="20"/>
          <w:lang w:val="fr-FR"/>
        </w:rPr>
        <w:t xml:space="preserve"> : </w:t>
      </w:r>
      <w:r w:rsidR="007742B5">
        <w:rPr>
          <w:rFonts w:ascii="Times New Roman" w:hAnsi="Times New Roman" w:cs="Times New Roman"/>
          <w:sz w:val="20"/>
          <w:szCs w:val="20"/>
          <w:lang w:val="fr-FR"/>
        </w:rPr>
        <w:t>Sociologie</w:t>
      </w:r>
      <w:r w:rsidR="007742B5" w:rsidRPr="007742B5">
        <w:rPr>
          <w:rFonts w:ascii="Times New Roman" w:hAnsi="Times New Roman" w:cs="Times New Roman"/>
          <w:sz w:val="20"/>
          <w:szCs w:val="20"/>
          <w:lang w:val="fr-FR"/>
        </w:rPr>
        <w:t xml:space="preserve"> </w:t>
      </w:r>
      <w:r w:rsidR="007742B5">
        <w:rPr>
          <w:rFonts w:ascii="Times New Roman" w:hAnsi="Times New Roman" w:cs="Times New Roman"/>
          <w:sz w:val="20"/>
          <w:szCs w:val="20"/>
          <w:lang w:val="fr-FR"/>
        </w:rPr>
        <w:t>et</w:t>
      </w:r>
      <w:r w:rsidR="007742B5" w:rsidRPr="007742B5">
        <w:rPr>
          <w:rFonts w:ascii="Times New Roman" w:hAnsi="Times New Roman" w:cs="Times New Roman"/>
          <w:sz w:val="20"/>
          <w:szCs w:val="20"/>
          <w:lang w:val="fr-FR"/>
        </w:rPr>
        <w:t xml:space="preserve"> </w:t>
      </w:r>
      <w:r w:rsidR="007742B5">
        <w:rPr>
          <w:rFonts w:ascii="Times New Roman" w:hAnsi="Times New Roman" w:cs="Times New Roman"/>
          <w:sz w:val="20"/>
          <w:szCs w:val="20"/>
          <w:lang w:val="fr-FR"/>
        </w:rPr>
        <w:t>Politologie</w:t>
      </w:r>
      <w:r w:rsidR="007742B5" w:rsidRPr="007742B5">
        <w:rPr>
          <w:rFonts w:ascii="Times New Roman" w:hAnsi="Times New Roman" w:cs="Times New Roman"/>
          <w:sz w:val="20"/>
          <w:szCs w:val="20"/>
          <w:lang w:val="fr-FR"/>
        </w:rPr>
        <w:t>, №4,</w:t>
      </w:r>
      <w:r w:rsidRPr="007742B5">
        <w:rPr>
          <w:rFonts w:ascii="Times New Roman" w:hAnsi="Times New Roman" w:cs="Times New Roman"/>
          <w:sz w:val="20"/>
          <w:szCs w:val="20"/>
          <w:lang w:val="fr-FR"/>
        </w:rPr>
        <w:t xml:space="preserve"> 2019., p. 194. </w:t>
      </w:r>
      <w:r w:rsidRPr="000F0DD2">
        <w:rPr>
          <w:rFonts w:ascii="Times New Roman" w:hAnsi="Times New Roman" w:cs="Times New Roman"/>
          <w:sz w:val="20"/>
          <w:szCs w:val="20"/>
          <w:lang w:val="en-GB"/>
        </w:rPr>
        <w:t>URL</w:t>
      </w:r>
      <w:r w:rsidRPr="00DF3388">
        <w:rPr>
          <w:rFonts w:ascii="Times New Roman" w:hAnsi="Times New Roman" w:cs="Times New Roman"/>
          <w:sz w:val="20"/>
          <w:szCs w:val="20"/>
          <w:lang w:val="en-GB"/>
        </w:rPr>
        <w:t xml:space="preserve">: </w:t>
      </w:r>
      <w:r w:rsidRPr="000F0DD2">
        <w:rPr>
          <w:rFonts w:ascii="Times New Roman" w:hAnsi="Times New Roman" w:cs="Times New Roman"/>
          <w:sz w:val="20"/>
          <w:szCs w:val="20"/>
          <w:lang w:val="en-GB"/>
        </w:rPr>
        <w:t>https</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cyberleninka</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ru</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article</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n</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intellektualnye</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predposylki</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formirovaniya</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feministskogo</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diskursa</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v</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istorii</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russkoy</w:t>
      </w:r>
      <w:r w:rsidRPr="00DF3388">
        <w:rPr>
          <w:rFonts w:ascii="Times New Roman" w:hAnsi="Times New Roman" w:cs="Times New Roman"/>
          <w:sz w:val="20"/>
          <w:szCs w:val="20"/>
          <w:lang w:val="en-GB"/>
        </w:rPr>
        <w:t>-</w:t>
      </w:r>
      <w:r w:rsidRPr="000F0DD2">
        <w:rPr>
          <w:rFonts w:ascii="Times New Roman" w:hAnsi="Times New Roman" w:cs="Times New Roman"/>
          <w:sz w:val="20"/>
          <w:szCs w:val="20"/>
          <w:lang w:val="en-GB"/>
        </w:rPr>
        <w:t>sotsiologii</w:t>
      </w:r>
      <w:r w:rsidRPr="00DF3388">
        <w:rPr>
          <w:rFonts w:ascii="Times New Roman" w:hAnsi="Times New Roman" w:cs="Times New Roman"/>
          <w:sz w:val="20"/>
          <w:szCs w:val="20"/>
          <w:lang w:val="en-GB"/>
        </w:rPr>
        <w:t xml:space="preserve">.  </w:t>
      </w:r>
    </w:p>
  </w:footnote>
  <w:footnote w:id="229">
    <w:p w14:paraId="38FFFF1D" w14:textId="77777777" w:rsidR="00BD77D6" w:rsidRPr="000F0DD2" w:rsidRDefault="00BD77D6" w:rsidP="00BD77D6">
      <w:pPr>
        <w:pBdr>
          <w:top w:val="nil"/>
          <w:left w:val="nil"/>
          <w:bottom w:val="nil"/>
          <w:right w:val="nil"/>
          <w:between w:val="nil"/>
        </w:pBdr>
        <w:spacing w:line="360" w:lineRule="auto"/>
        <w:jc w:val="both"/>
        <w:rPr>
          <w:rFonts w:ascii="Times New Roman" w:hAnsi="Times New Roman" w:cs="Times New Roman"/>
          <w:color w:val="000000"/>
          <w:sz w:val="20"/>
          <w:szCs w:val="20"/>
          <w:lang w:val="fr-FR"/>
        </w:rPr>
      </w:pPr>
      <w:r w:rsidRPr="000F0DD2">
        <w:rPr>
          <w:rFonts w:ascii="Times New Roman" w:hAnsi="Times New Roman" w:cs="Times New Roman"/>
          <w:sz w:val="20"/>
          <w:szCs w:val="20"/>
          <w:vertAlign w:val="superscript"/>
        </w:rPr>
        <w:footnoteRef/>
      </w:r>
      <w:r w:rsidRPr="000F0DD2">
        <w:rPr>
          <w:rFonts w:ascii="Times New Roman" w:eastAsia="Times New Roman" w:hAnsi="Times New Roman" w:cs="Times New Roman"/>
          <w:color w:val="000000"/>
          <w:sz w:val="20"/>
          <w:szCs w:val="20"/>
          <w:lang w:val="fr-FR"/>
        </w:rPr>
        <w:t xml:space="preserve"> Ludmilla </w:t>
      </w:r>
      <w:proofErr w:type="spellStart"/>
      <w:r w:rsidRPr="000F0DD2">
        <w:rPr>
          <w:rFonts w:ascii="Times New Roman" w:eastAsia="Times New Roman" w:hAnsi="Times New Roman" w:cs="Times New Roman"/>
          <w:color w:val="000000"/>
          <w:sz w:val="20"/>
          <w:szCs w:val="20"/>
          <w:lang w:val="fr-FR"/>
        </w:rPr>
        <w:t>Evdokimova</w:t>
      </w:r>
      <w:proofErr w:type="spellEnd"/>
      <w:r w:rsidRPr="000F0DD2">
        <w:rPr>
          <w:rFonts w:ascii="Times New Roman" w:eastAsia="Times New Roman" w:hAnsi="Times New Roman" w:cs="Times New Roman"/>
          <w:color w:val="000000"/>
          <w:sz w:val="20"/>
          <w:szCs w:val="20"/>
          <w:lang w:val="fr-FR"/>
        </w:rPr>
        <w:t>, « Livre et roman. L’opposition de la forme-vers et de la forme-prose au XIIIe siècle » (doctorat nouveau régime, Paris-IV).</w:t>
      </w:r>
    </w:p>
  </w:footnote>
  <w:footnote w:id="230">
    <w:p w14:paraId="4FEAD41A" w14:textId="5531DBE5" w:rsidR="00BD77D6" w:rsidRPr="00603E44" w:rsidRDefault="00BD77D6" w:rsidP="00BD77D6">
      <w:pPr>
        <w:pStyle w:val="1"/>
        <w:shd w:val="clear" w:color="auto" w:fill="FFFFFF"/>
        <w:spacing w:before="0" w:after="0" w:line="360" w:lineRule="auto"/>
        <w:jc w:val="both"/>
        <w:rPr>
          <w:b/>
          <w:sz w:val="20"/>
          <w:szCs w:val="20"/>
          <w:lang w:val="en-GB"/>
        </w:rPr>
      </w:pPr>
      <w:r w:rsidRPr="000F0DD2">
        <w:rPr>
          <w:rFonts w:ascii="Times New Roman" w:hAnsi="Times New Roman" w:cs="Times New Roman"/>
          <w:sz w:val="20"/>
          <w:szCs w:val="20"/>
          <w:vertAlign w:val="superscript"/>
        </w:rPr>
        <w:footnoteRef/>
      </w:r>
      <w:r w:rsidRPr="000F0DD2">
        <w:rPr>
          <w:rFonts w:ascii="Times New Roman" w:hAnsi="Times New Roman" w:cs="Times New Roman"/>
          <w:color w:val="000000"/>
          <w:sz w:val="20"/>
          <w:szCs w:val="20"/>
          <w:lang w:val="fr-FR"/>
        </w:rPr>
        <w:t xml:space="preserve"> Ludmilla </w:t>
      </w:r>
      <w:proofErr w:type="spellStart"/>
      <w:r w:rsidRPr="000F0DD2">
        <w:rPr>
          <w:rFonts w:ascii="Times New Roman" w:hAnsi="Times New Roman" w:cs="Times New Roman"/>
          <w:color w:val="000000"/>
          <w:sz w:val="20"/>
          <w:szCs w:val="20"/>
          <w:lang w:val="fr-FR"/>
        </w:rPr>
        <w:t>Evdokimova</w:t>
      </w:r>
      <w:proofErr w:type="spellEnd"/>
      <w:r w:rsidRPr="000F0DD2">
        <w:rPr>
          <w:rFonts w:ascii="Times New Roman" w:hAnsi="Times New Roman" w:cs="Times New Roman"/>
          <w:color w:val="000000"/>
          <w:sz w:val="20"/>
          <w:szCs w:val="20"/>
          <w:lang w:val="fr-FR"/>
        </w:rPr>
        <w:t xml:space="preserve">, </w:t>
      </w:r>
      <w:r w:rsidRPr="000F0DD2">
        <w:rPr>
          <w:rFonts w:ascii="Times New Roman" w:hAnsi="Times New Roman" w:cs="Times New Roman"/>
          <w:i/>
          <w:color w:val="000000"/>
          <w:sz w:val="20"/>
          <w:szCs w:val="20"/>
          <w:lang w:val="fr-FR"/>
        </w:rPr>
        <w:t>L’Échelle des styles :</w:t>
      </w:r>
      <w:r w:rsidRPr="000F0DD2">
        <w:rPr>
          <w:rFonts w:ascii="Times New Roman" w:hAnsi="Times New Roman" w:cs="Times New Roman"/>
          <w:color w:val="000000"/>
          <w:sz w:val="20"/>
          <w:szCs w:val="20"/>
          <w:lang w:val="fr-FR"/>
        </w:rPr>
        <w:t xml:space="preserve"> </w:t>
      </w:r>
      <w:r w:rsidRPr="000F0DD2">
        <w:rPr>
          <w:rFonts w:ascii="Times New Roman" w:hAnsi="Times New Roman" w:cs="Times New Roman"/>
          <w:i/>
          <w:color w:val="000000"/>
          <w:sz w:val="20"/>
          <w:szCs w:val="20"/>
          <w:lang w:val="fr-FR"/>
        </w:rPr>
        <w:t xml:space="preserve">Le haut et le bas dans la poésie française à la fin du Moyen Âge, </w:t>
      </w:r>
      <w:r w:rsidRPr="000F0DD2">
        <w:rPr>
          <w:rFonts w:ascii="Times New Roman" w:hAnsi="Times New Roman" w:cs="Times New Roman"/>
          <w:color w:val="000000"/>
          <w:sz w:val="20"/>
          <w:szCs w:val="20"/>
          <w:highlight w:val="white"/>
          <w:lang w:val="fr-FR"/>
        </w:rPr>
        <w:t xml:space="preserve">Recherches littéraires médiévales, Série « Le lyrisme de la fin du Moyen âge », Paris, Classiques Garnier, 2019, p. </w:t>
      </w:r>
      <w:r w:rsidRPr="000F0DD2">
        <w:rPr>
          <w:rFonts w:ascii="Times New Roman" w:hAnsi="Times New Roman" w:cs="Times New Roman"/>
          <w:color w:val="000000"/>
          <w:sz w:val="20"/>
          <w:szCs w:val="20"/>
          <w:lang w:val="fr-FR"/>
        </w:rPr>
        <w:t xml:space="preserve">84 ; </w:t>
      </w:r>
      <w:r w:rsidRPr="000F0DD2">
        <w:rPr>
          <w:rFonts w:ascii="Times New Roman" w:hAnsi="Times New Roman" w:cs="Times New Roman"/>
          <w:sz w:val="20"/>
          <w:szCs w:val="20"/>
          <w:lang w:val="fr-FR"/>
        </w:rPr>
        <w:t xml:space="preserve">« Composition poétique : sources, sens et significations allégoriques » // Studia </w:t>
      </w:r>
      <w:proofErr w:type="spellStart"/>
      <w:r w:rsidRPr="000F0DD2">
        <w:rPr>
          <w:rFonts w:ascii="Times New Roman" w:hAnsi="Times New Roman" w:cs="Times New Roman"/>
          <w:sz w:val="20"/>
          <w:szCs w:val="20"/>
          <w:lang w:val="fr-FR"/>
        </w:rPr>
        <w:t>Litterarum</w:t>
      </w:r>
      <w:proofErr w:type="spellEnd"/>
      <w:r w:rsidRPr="000F0DD2">
        <w:rPr>
          <w:rFonts w:ascii="Times New Roman" w:hAnsi="Times New Roman" w:cs="Times New Roman"/>
          <w:sz w:val="20"/>
          <w:szCs w:val="20"/>
          <w:lang w:val="fr-FR"/>
        </w:rPr>
        <w:t xml:space="preserve">, vol. 5, </w:t>
      </w:r>
      <w:r w:rsidR="00460F10" w:rsidRPr="007742B5">
        <w:rPr>
          <w:rFonts w:ascii="Times New Roman" w:hAnsi="Times New Roman" w:cs="Times New Roman"/>
          <w:sz w:val="20"/>
          <w:szCs w:val="20"/>
          <w:lang w:val="fr-FR"/>
        </w:rPr>
        <w:t>№</w:t>
      </w:r>
      <w:r w:rsidRPr="000F0DD2">
        <w:rPr>
          <w:rFonts w:ascii="Times New Roman" w:hAnsi="Times New Roman" w:cs="Times New Roman"/>
          <w:sz w:val="20"/>
          <w:szCs w:val="20"/>
          <w:lang w:val="fr-FR"/>
        </w:rPr>
        <w:t xml:space="preserve">1, 2020, p. 69. </w:t>
      </w:r>
      <w:r w:rsidRPr="000F0DD2">
        <w:rPr>
          <w:rFonts w:ascii="Times New Roman" w:hAnsi="Times New Roman" w:cs="Times New Roman"/>
          <w:sz w:val="20"/>
          <w:szCs w:val="20"/>
          <w:lang w:val="en-GB"/>
        </w:rPr>
        <w:t xml:space="preserve">URL: </w:t>
      </w:r>
      <w:hyperlink r:id="rId39">
        <w:r w:rsidRPr="000F0DD2">
          <w:rPr>
            <w:rFonts w:ascii="Times New Roman" w:hAnsi="Times New Roman" w:cs="Times New Roman"/>
            <w:color w:val="0070C0"/>
            <w:sz w:val="20"/>
            <w:szCs w:val="20"/>
            <w:u w:val="single"/>
            <w:lang w:val="en-GB"/>
          </w:rPr>
          <w:t>https://cyberleninka.ru/article/n/poeticheskoe-sochinenie-ego-istochniki-smysl-i-znachenie-allegoriy</w:t>
        </w:r>
      </w:hyperlink>
      <w:r w:rsidRPr="000F0DD2">
        <w:rPr>
          <w:rFonts w:ascii="Times New Roman" w:hAnsi="Times New Roman" w:cs="Times New Roman"/>
          <w:sz w:val="20"/>
          <w:szCs w:val="20"/>
          <w:lang w:val="en-GB"/>
        </w:rPr>
        <w:t>.</w:t>
      </w:r>
    </w:p>
  </w:footnote>
  <w:footnote w:id="231">
    <w:p w14:paraId="7ED7B7BE" w14:textId="07308BCF" w:rsidR="00BD77D6" w:rsidRPr="00DF3388"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sidRPr="006D5FED">
        <w:rPr>
          <w:rFonts w:ascii="Times New Roman" w:hAnsi="Times New Roman" w:cs="Times New Roman"/>
          <w:sz w:val="20"/>
          <w:szCs w:val="20"/>
          <w:vertAlign w:val="superscript"/>
        </w:rPr>
        <w:footnoteRef/>
      </w:r>
      <w:r w:rsidRPr="00092C8B">
        <w:rPr>
          <w:rFonts w:ascii="Times New Roman" w:eastAsia="Times New Roman" w:hAnsi="Times New Roman" w:cs="Times New Roman"/>
          <w:color w:val="000000"/>
          <w:sz w:val="20"/>
          <w:szCs w:val="20"/>
          <w:lang w:val="fr-FR"/>
        </w:rPr>
        <w:t xml:space="preserve"> </w:t>
      </w:r>
      <w:bookmarkStart w:id="57" w:name="_Hlk73293979"/>
      <w:r w:rsidR="00092C8B">
        <w:rPr>
          <w:rFonts w:ascii="Times New Roman" w:eastAsia="Times New Roman" w:hAnsi="Times New Roman" w:cs="Times New Roman"/>
          <w:color w:val="000000"/>
          <w:sz w:val="20"/>
          <w:szCs w:val="20"/>
          <w:lang w:val="fr-FR"/>
        </w:rPr>
        <w:t>Olga</w:t>
      </w:r>
      <w:r w:rsidR="00092C8B" w:rsidRPr="00092C8B">
        <w:rPr>
          <w:rFonts w:ascii="Times New Roman" w:eastAsia="Times New Roman" w:hAnsi="Times New Roman" w:cs="Times New Roman"/>
          <w:color w:val="000000"/>
          <w:sz w:val="20"/>
          <w:szCs w:val="20"/>
          <w:lang w:val="fr-FR"/>
        </w:rPr>
        <w:t xml:space="preserve"> </w:t>
      </w:r>
      <w:proofErr w:type="spellStart"/>
      <w:r w:rsidR="00092C8B">
        <w:rPr>
          <w:rFonts w:ascii="Times New Roman" w:eastAsia="Times New Roman" w:hAnsi="Times New Roman" w:cs="Times New Roman"/>
          <w:color w:val="000000"/>
          <w:sz w:val="20"/>
          <w:szCs w:val="20"/>
          <w:lang w:val="fr-FR"/>
        </w:rPr>
        <w:t>Togoeva</w:t>
      </w:r>
      <w:proofErr w:type="spellEnd"/>
      <w:r w:rsidR="00092C8B" w:rsidRPr="00092C8B">
        <w:rPr>
          <w:rFonts w:ascii="Times New Roman" w:eastAsia="Times New Roman" w:hAnsi="Times New Roman" w:cs="Times New Roman"/>
          <w:color w:val="000000"/>
          <w:sz w:val="20"/>
          <w:szCs w:val="20"/>
          <w:lang w:val="fr-FR"/>
        </w:rPr>
        <w:t>,</w:t>
      </w:r>
      <w:r w:rsidRPr="00092C8B">
        <w:rPr>
          <w:rFonts w:ascii="Times New Roman" w:eastAsia="Times New Roman" w:hAnsi="Times New Roman" w:cs="Times New Roman"/>
          <w:color w:val="000000"/>
          <w:sz w:val="20"/>
          <w:szCs w:val="20"/>
          <w:lang w:val="fr-FR"/>
        </w:rPr>
        <w:t xml:space="preserve"> </w:t>
      </w:r>
      <w:r w:rsidR="00092C8B" w:rsidRPr="00092C8B">
        <w:rPr>
          <w:rFonts w:ascii="Times New Roman" w:eastAsia="Times New Roman" w:hAnsi="Times New Roman" w:cs="Times New Roman"/>
          <w:color w:val="000000"/>
          <w:sz w:val="20"/>
          <w:szCs w:val="20"/>
          <w:lang w:val="fr-FR"/>
        </w:rPr>
        <w:t>« </w:t>
      </w:r>
      <w:r w:rsidR="00092C8B" w:rsidRPr="00092C8B">
        <w:rPr>
          <w:rFonts w:ascii="Times New Roman" w:hAnsi="Times New Roman" w:cs="Times New Roman"/>
          <w:sz w:val="20"/>
          <w:szCs w:val="20"/>
          <w:lang w:val="fr-FR"/>
        </w:rPr>
        <w:t>Le problème du privé et du public chez Jean Gerson »</w:t>
      </w:r>
      <w:r w:rsidR="00092C8B">
        <w:rPr>
          <w:rFonts w:ascii="Times New Roman" w:eastAsia="Times New Roman" w:hAnsi="Times New Roman" w:cs="Times New Roman"/>
          <w:color w:val="000000"/>
          <w:sz w:val="20"/>
          <w:szCs w:val="20"/>
          <w:lang w:val="fr-FR"/>
        </w:rPr>
        <w:t>, Bulletin de RGGU, Série :</w:t>
      </w:r>
      <w:r w:rsidRPr="00092C8B">
        <w:rPr>
          <w:rFonts w:ascii="Times New Roman" w:eastAsia="Times New Roman" w:hAnsi="Times New Roman" w:cs="Times New Roman"/>
          <w:color w:val="000000"/>
          <w:sz w:val="20"/>
          <w:szCs w:val="20"/>
          <w:lang w:val="fr-FR"/>
        </w:rPr>
        <w:t xml:space="preserve"> </w:t>
      </w:r>
      <w:r w:rsidR="00092C8B" w:rsidRPr="00092C8B">
        <w:rPr>
          <w:rFonts w:ascii="Times New Roman" w:eastAsia="Times New Roman" w:hAnsi="Times New Roman" w:cs="Times New Roman"/>
          <w:color w:val="000000"/>
          <w:sz w:val="20"/>
          <w:szCs w:val="20"/>
          <w:lang w:val="fr-FR"/>
        </w:rPr>
        <w:t xml:space="preserve">Critique littéraire. </w:t>
      </w:r>
      <w:r w:rsidR="00092C8B" w:rsidRPr="00DF3388">
        <w:rPr>
          <w:rFonts w:ascii="Times New Roman" w:eastAsia="Times New Roman" w:hAnsi="Times New Roman" w:cs="Times New Roman"/>
          <w:color w:val="000000"/>
          <w:sz w:val="20"/>
          <w:szCs w:val="20"/>
          <w:lang w:val="fr-FR"/>
        </w:rPr>
        <w:t>Linguistique. Culturologie</w:t>
      </w:r>
      <w:r w:rsidR="00092C8B">
        <w:rPr>
          <w:rFonts w:ascii="Times New Roman" w:eastAsia="Times New Roman" w:hAnsi="Times New Roman" w:cs="Times New Roman"/>
          <w:color w:val="000000"/>
          <w:sz w:val="20"/>
          <w:szCs w:val="20"/>
          <w:lang w:val="fr-FR"/>
        </w:rPr>
        <w:t xml:space="preserve">, </w:t>
      </w:r>
      <w:r w:rsidR="00092C8B" w:rsidRPr="00DF3388">
        <w:rPr>
          <w:rFonts w:ascii="Times New Roman" w:eastAsia="Times New Roman" w:hAnsi="Times New Roman" w:cs="Times New Roman"/>
          <w:color w:val="000000"/>
          <w:sz w:val="20"/>
          <w:szCs w:val="20"/>
          <w:lang w:val="fr-FR"/>
        </w:rPr>
        <w:t>№3</w:t>
      </w:r>
      <w:r w:rsidR="00092C8B">
        <w:rPr>
          <w:rFonts w:ascii="Times New Roman" w:eastAsia="Times New Roman" w:hAnsi="Times New Roman" w:cs="Times New Roman"/>
          <w:color w:val="000000"/>
          <w:sz w:val="20"/>
          <w:szCs w:val="20"/>
          <w:lang w:val="fr-FR"/>
        </w:rPr>
        <w:t xml:space="preserve">, </w:t>
      </w:r>
      <w:r w:rsidRPr="00DF3388">
        <w:rPr>
          <w:rFonts w:ascii="Times New Roman" w:eastAsia="Times New Roman" w:hAnsi="Times New Roman" w:cs="Times New Roman"/>
          <w:color w:val="000000"/>
          <w:sz w:val="20"/>
          <w:szCs w:val="20"/>
          <w:lang w:val="fr-FR"/>
        </w:rPr>
        <w:t>2020, p. 47-64</w:t>
      </w:r>
      <w:r w:rsidRPr="0080364F">
        <w:rPr>
          <w:rFonts w:ascii="Times New Roman" w:eastAsia="Times New Roman" w:hAnsi="Times New Roman" w:cs="Times New Roman"/>
          <w:color w:val="000000"/>
          <w:sz w:val="20"/>
          <w:szCs w:val="20"/>
          <w:lang w:val="fr-FR"/>
        </w:rPr>
        <w:t xml:space="preserve">, </w:t>
      </w:r>
      <w:bookmarkEnd w:id="57"/>
      <w:r w:rsidRPr="0080364F">
        <w:rPr>
          <w:rFonts w:ascii="Times New Roman" w:eastAsia="Times New Roman" w:hAnsi="Times New Roman" w:cs="Times New Roman"/>
          <w:i/>
          <w:color w:val="000000"/>
          <w:sz w:val="20"/>
          <w:szCs w:val="20"/>
          <w:lang w:val="fr-FR"/>
        </w:rPr>
        <w:t xml:space="preserve">Op. </w:t>
      </w:r>
      <w:proofErr w:type="spellStart"/>
      <w:proofErr w:type="gramStart"/>
      <w:r w:rsidRPr="0080364F">
        <w:rPr>
          <w:rFonts w:ascii="Times New Roman" w:eastAsia="Times New Roman" w:hAnsi="Times New Roman" w:cs="Times New Roman"/>
          <w:i/>
          <w:color w:val="000000"/>
          <w:sz w:val="20"/>
          <w:szCs w:val="20"/>
          <w:lang w:val="fr-FR"/>
        </w:rPr>
        <w:t>cit</w:t>
      </w:r>
      <w:proofErr w:type="spellEnd"/>
      <w:proofErr w:type="gramEnd"/>
      <w:r w:rsidRPr="0080364F">
        <w:rPr>
          <w:rFonts w:ascii="Times New Roman" w:eastAsia="Times New Roman" w:hAnsi="Times New Roman" w:cs="Times New Roman"/>
          <w:i/>
          <w:color w:val="000000"/>
          <w:sz w:val="20"/>
          <w:szCs w:val="20"/>
          <w:lang w:val="fr-FR"/>
        </w:rPr>
        <w:t xml:space="preserve">. </w:t>
      </w:r>
    </w:p>
  </w:footnote>
  <w:footnote w:id="232">
    <w:p w14:paraId="34B0ED1C" w14:textId="77777777" w:rsidR="00BD77D6" w:rsidRPr="00D64BEF"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sidRPr="006D5FED">
        <w:rPr>
          <w:rFonts w:ascii="Times New Roman" w:hAnsi="Times New Roman" w:cs="Times New Roman"/>
          <w:sz w:val="20"/>
          <w:szCs w:val="20"/>
          <w:vertAlign w:val="superscript"/>
        </w:rPr>
        <w:footnoteRef/>
      </w:r>
      <w:r w:rsidRPr="00D64BEF">
        <w:rPr>
          <w:rFonts w:ascii="Times New Roman" w:eastAsia="Times New Roman" w:hAnsi="Times New Roman" w:cs="Times New Roman"/>
          <w:color w:val="000000"/>
          <w:sz w:val="20"/>
          <w:szCs w:val="20"/>
          <w:lang w:val="fr-FR"/>
        </w:rPr>
        <w:t xml:space="preserve"> Christine de Pizan, </w:t>
      </w:r>
      <w:r w:rsidRPr="00D64BEF">
        <w:rPr>
          <w:rFonts w:ascii="Times New Roman" w:eastAsia="Times New Roman" w:hAnsi="Times New Roman" w:cs="Times New Roman"/>
          <w:i/>
          <w:color w:val="000000"/>
          <w:sz w:val="20"/>
          <w:szCs w:val="20"/>
          <w:lang w:val="fr-FR"/>
        </w:rPr>
        <w:t xml:space="preserve">Le Livre des </w:t>
      </w:r>
      <w:proofErr w:type="spellStart"/>
      <w:r w:rsidRPr="00D64BEF">
        <w:rPr>
          <w:rFonts w:ascii="Times New Roman" w:eastAsia="Times New Roman" w:hAnsi="Times New Roman" w:cs="Times New Roman"/>
          <w:i/>
          <w:color w:val="000000"/>
          <w:sz w:val="20"/>
          <w:szCs w:val="20"/>
          <w:lang w:val="fr-FR"/>
        </w:rPr>
        <w:t>epistres</w:t>
      </w:r>
      <w:proofErr w:type="spellEnd"/>
      <w:r w:rsidRPr="00D64BEF">
        <w:rPr>
          <w:rFonts w:ascii="Times New Roman" w:eastAsia="Times New Roman" w:hAnsi="Times New Roman" w:cs="Times New Roman"/>
          <w:i/>
          <w:color w:val="000000"/>
          <w:sz w:val="20"/>
          <w:szCs w:val="20"/>
          <w:lang w:val="fr-FR"/>
        </w:rPr>
        <w:t xml:space="preserve"> du </w:t>
      </w:r>
      <w:proofErr w:type="spellStart"/>
      <w:r w:rsidRPr="00D64BEF">
        <w:rPr>
          <w:rFonts w:ascii="Times New Roman" w:eastAsia="Times New Roman" w:hAnsi="Times New Roman" w:cs="Times New Roman"/>
          <w:i/>
          <w:color w:val="000000"/>
          <w:sz w:val="20"/>
          <w:szCs w:val="20"/>
          <w:lang w:val="fr-FR"/>
        </w:rPr>
        <w:t>debat</w:t>
      </w:r>
      <w:proofErr w:type="spellEnd"/>
      <w:r w:rsidRPr="00D64BEF">
        <w:rPr>
          <w:rFonts w:ascii="Times New Roman" w:eastAsia="Times New Roman" w:hAnsi="Times New Roman" w:cs="Times New Roman"/>
          <w:i/>
          <w:color w:val="000000"/>
          <w:sz w:val="20"/>
          <w:szCs w:val="20"/>
          <w:lang w:val="fr-FR"/>
        </w:rPr>
        <w:t xml:space="preserve"> sus le </w:t>
      </w:r>
      <w:proofErr w:type="spellStart"/>
      <w:r w:rsidRPr="00D64BEF">
        <w:rPr>
          <w:rFonts w:ascii="Times New Roman" w:eastAsia="Times New Roman" w:hAnsi="Times New Roman" w:cs="Times New Roman"/>
          <w:i/>
          <w:color w:val="000000"/>
          <w:sz w:val="20"/>
          <w:szCs w:val="20"/>
          <w:lang w:val="fr-FR"/>
        </w:rPr>
        <w:t>Rommant</w:t>
      </w:r>
      <w:proofErr w:type="spellEnd"/>
      <w:r w:rsidRPr="00D64BEF">
        <w:rPr>
          <w:rFonts w:ascii="Times New Roman" w:eastAsia="Times New Roman" w:hAnsi="Times New Roman" w:cs="Times New Roman"/>
          <w:i/>
          <w:color w:val="000000"/>
          <w:sz w:val="20"/>
          <w:szCs w:val="20"/>
          <w:lang w:val="fr-FR"/>
        </w:rPr>
        <w:t xml:space="preserve"> de la Rose</w:t>
      </w:r>
      <w:r w:rsidRPr="00D64BEF">
        <w:rPr>
          <w:rFonts w:ascii="Times New Roman" w:eastAsia="Times New Roman" w:hAnsi="Times New Roman" w:cs="Times New Roman"/>
          <w:color w:val="000000"/>
          <w:sz w:val="20"/>
          <w:szCs w:val="20"/>
          <w:lang w:val="fr-FR"/>
        </w:rPr>
        <w:t xml:space="preserve">, </w:t>
      </w:r>
      <w:proofErr w:type="spellStart"/>
      <w:r w:rsidRPr="00D64BEF">
        <w:rPr>
          <w:rFonts w:ascii="Times New Roman" w:eastAsia="Times New Roman" w:hAnsi="Times New Roman" w:cs="Times New Roman"/>
          <w:color w:val="000000"/>
          <w:sz w:val="20"/>
          <w:szCs w:val="20"/>
          <w:lang w:val="fr-FR"/>
        </w:rPr>
        <w:t>ed</w:t>
      </w:r>
      <w:proofErr w:type="spellEnd"/>
      <w:r w:rsidRPr="00D64BEF">
        <w:rPr>
          <w:rFonts w:ascii="Times New Roman" w:eastAsia="Times New Roman" w:hAnsi="Times New Roman" w:cs="Times New Roman"/>
          <w:color w:val="000000"/>
          <w:sz w:val="20"/>
          <w:szCs w:val="20"/>
          <w:lang w:val="fr-FR"/>
        </w:rPr>
        <w:t xml:space="preserve">. </w:t>
      </w:r>
      <w:proofErr w:type="gramStart"/>
      <w:r w:rsidRPr="00D64BEF">
        <w:rPr>
          <w:rFonts w:ascii="Times New Roman" w:eastAsia="Times New Roman" w:hAnsi="Times New Roman" w:cs="Times New Roman"/>
          <w:color w:val="000000"/>
          <w:sz w:val="20"/>
          <w:szCs w:val="20"/>
          <w:lang w:val="fr-FR"/>
        </w:rPr>
        <w:t>critique</w:t>
      </w:r>
      <w:proofErr w:type="gramEnd"/>
      <w:r w:rsidRPr="00D64BEF">
        <w:rPr>
          <w:rFonts w:ascii="Times New Roman" w:eastAsia="Times New Roman" w:hAnsi="Times New Roman" w:cs="Times New Roman"/>
          <w:color w:val="000000"/>
          <w:sz w:val="20"/>
          <w:szCs w:val="20"/>
          <w:lang w:val="fr-FR"/>
        </w:rPr>
        <w:t xml:space="preserve"> par A. Valentini. Paris, Classiques Garnier.</w:t>
      </w:r>
    </w:p>
  </w:footnote>
  <w:footnote w:id="233">
    <w:p w14:paraId="02851308" w14:textId="77777777" w:rsidR="00BD77D6" w:rsidRPr="00D64BEF"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D64BEF">
        <w:rPr>
          <w:rFonts w:ascii="Times New Roman" w:eastAsia="Times New Roman" w:hAnsi="Times New Roman" w:cs="Times New Roman"/>
          <w:color w:val="000000"/>
          <w:sz w:val="20"/>
          <w:szCs w:val="20"/>
          <w:lang w:val="fr-FR"/>
        </w:rPr>
        <w:t xml:space="preserve"> </w:t>
      </w:r>
      <w:hyperlink r:id="rId40">
        <w:r w:rsidRPr="00D64BEF">
          <w:rPr>
            <w:rFonts w:ascii="Times New Roman" w:eastAsia="Times New Roman" w:hAnsi="Times New Roman" w:cs="Times New Roman"/>
            <w:color w:val="000000"/>
            <w:sz w:val="20"/>
            <w:szCs w:val="20"/>
            <w:u w:val="single"/>
            <w:lang w:val="fr-FR"/>
          </w:rPr>
          <w:t>https://www.pravenc.ru/text/2462005.html</w:t>
        </w:r>
      </w:hyperlink>
    </w:p>
  </w:footnote>
  <w:footnote w:id="234">
    <w:p w14:paraId="4637D4CD" w14:textId="77777777" w:rsidR="00BD77D6" w:rsidRPr="00D64BEF"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D64BEF">
        <w:rPr>
          <w:rFonts w:ascii="Times New Roman" w:eastAsia="Times New Roman" w:hAnsi="Times New Roman" w:cs="Times New Roman"/>
          <w:color w:val="000000"/>
          <w:sz w:val="20"/>
          <w:szCs w:val="20"/>
          <w:lang w:val="fr-FR"/>
        </w:rPr>
        <w:t xml:space="preserve"> L’article est </w:t>
      </w:r>
      <w:r w:rsidRPr="00D64BEF">
        <w:rPr>
          <w:rFonts w:ascii="Times New Roman" w:eastAsia="Times New Roman" w:hAnsi="Times New Roman" w:cs="Times New Roman"/>
          <w:sz w:val="20"/>
          <w:szCs w:val="20"/>
          <w:lang w:val="fr-FR"/>
        </w:rPr>
        <w:t>très</w:t>
      </w:r>
      <w:r w:rsidRPr="00D64BEF">
        <w:rPr>
          <w:rFonts w:ascii="Times New Roman" w:eastAsia="Times New Roman" w:hAnsi="Times New Roman" w:cs="Times New Roman"/>
          <w:color w:val="000000"/>
          <w:sz w:val="20"/>
          <w:szCs w:val="20"/>
          <w:lang w:val="fr-FR"/>
        </w:rPr>
        <w:t xml:space="preserve"> informatif par rapport aux œuvres de Christine ; on </w:t>
      </w:r>
      <w:r w:rsidRPr="00D64BEF">
        <w:rPr>
          <w:rFonts w:ascii="Times New Roman" w:eastAsia="Times New Roman" w:hAnsi="Times New Roman" w:cs="Times New Roman"/>
          <w:sz w:val="20"/>
          <w:szCs w:val="20"/>
          <w:lang w:val="fr-FR"/>
        </w:rPr>
        <w:t>décrit</w:t>
      </w:r>
      <w:r w:rsidRPr="00D64BEF">
        <w:rPr>
          <w:rFonts w:ascii="Times New Roman" w:eastAsia="Times New Roman" w:hAnsi="Times New Roman" w:cs="Times New Roman"/>
          <w:color w:val="000000"/>
          <w:sz w:val="20"/>
          <w:szCs w:val="20"/>
          <w:lang w:val="fr-FR"/>
        </w:rPr>
        <w:t xml:space="preserve"> la structure et le sujet de </w:t>
      </w:r>
      <w:r w:rsidRPr="00D64BEF">
        <w:rPr>
          <w:rFonts w:ascii="Times New Roman" w:eastAsia="Times New Roman" w:hAnsi="Times New Roman" w:cs="Times New Roman"/>
          <w:i/>
          <w:sz w:val="20"/>
          <w:szCs w:val="20"/>
          <w:lang w:val="fr-FR"/>
        </w:rPr>
        <w:t>L</w:t>
      </w:r>
      <w:r w:rsidRPr="00D64BEF">
        <w:rPr>
          <w:rFonts w:ascii="Times New Roman" w:eastAsia="Times New Roman" w:hAnsi="Times New Roman" w:cs="Times New Roman"/>
          <w:i/>
          <w:color w:val="000000"/>
          <w:sz w:val="20"/>
          <w:szCs w:val="20"/>
          <w:lang w:val="fr-FR"/>
        </w:rPr>
        <w:t xml:space="preserve">a </w:t>
      </w:r>
      <w:r w:rsidRPr="00D64BEF">
        <w:rPr>
          <w:rFonts w:ascii="Times New Roman" w:eastAsia="Times New Roman" w:hAnsi="Times New Roman" w:cs="Times New Roman"/>
          <w:i/>
          <w:sz w:val="20"/>
          <w:szCs w:val="20"/>
          <w:lang w:val="fr-FR"/>
        </w:rPr>
        <w:t>Cité,</w:t>
      </w:r>
      <w:r w:rsidRPr="00D64BEF">
        <w:rPr>
          <w:rFonts w:ascii="Times New Roman" w:eastAsia="Times New Roman" w:hAnsi="Times New Roman" w:cs="Times New Roman"/>
          <w:color w:val="000000"/>
          <w:sz w:val="20"/>
          <w:szCs w:val="20"/>
          <w:lang w:val="fr-FR"/>
        </w:rPr>
        <w:t xml:space="preserve"> </w:t>
      </w:r>
      <w:r w:rsidRPr="00D64BEF">
        <w:rPr>
          <w:rFonts w:ascii="Times New Roman" w:eastAsia="Times New Roman" w:hAnsi="Times New Roman" w:cs="Times New Roman"/>
          <w:i/>
          <w:color w:val="000000"/>
          <w:sz w:val="20"/>
          <w:szCs w:val="20"/>
          <w:lang w:val="fr-FR"/>
        </w:rPr>
        <w:t>Le trésor de la Cité des Dames</w:t>
      </w:r>
      <w:r w:rsidRPr="00D64BEF">
        <w:rPr>
          <w:rFonts w:ascii="Times New Roman" w:eastAsia="Times New Roman" w:hAnsi="Times New Roman" w:cs="Times New Roman"/>
          <w:color w:val="000000"/>
          <w:sz w:val="20"/>
          <w:szCs w:val="20"/>
          <w:lang w:val="fr-FR"/>
        </w:rPr>
        <w:t xml:space="preserve">, </w:t>
      </w:r>
      <w:r w:rsidRPr="00D64BEF">
        <w:rPr>
          <w:rFonts w:ascii="Times New Roman" w:eastAsia="Times New Roman" w:hAnsi="Times New Roman" w:cs="Times New Roman"/>
          <w:i/>
          <w:color w:val="000000"/>
          <w:sz w:val="20"/>
          <w:szCs w:val="20"/>
          <w:lang w:val="fr-FR"/>
        </w:rPr>
        <w:t xml:space="preserve">Livre du corps de </w:t>
      </w:r>
      <w:proofErr w:type="spellStart"/>
      <w:r w:rsidRPr="00D64BEF">
        <w:rPr>
          <w:rFonts w:ascii="Times New Roman" w:eastAsia="Times New Roman" w:hAnsi="Times New Roman" w:cs="Times New Roman"/>
          <w:i/>
          <w:color w:val="000000"/>
          <w:sz w:val="20"/>
          <w:szCs w:val="20"/>
          <w:lang w:val="fr-FR"/>
        </w:rPr>
        <w:t>policie</w:t>
      </w:r>
      <w:proofErr w:type="spellEnd"/>
      <w:r w:rsidRPr="00D64BEF">
        <w:rPr>
          <w:rFonts w:ascii="Times New Roman" w:eastAsia="Times New Roman" w:hAnsi="Times New Roman" w:cs="Times New Roman"/>
          <w:i/>
          <w:color w:val="000000"/>
          <w:sz w:val="20"/>
          <w:szCs w:val="20"/>
          <w:lang w:val="fr-FR"/>
        </w:rPr>
        <w:t xml:space="preserve"> </w:t>
      </w:r>
      <w:r w:rsidRPr="00D64BEF">
        <w:rPr>
          <w:rFonts w:ascii="Times New Roman" w:eastAsia="Times New Roman" w:hAnsi="Times New Roman" w:cs="Times New Roman"/>
          <w:color w:val="000000"/>
          <w:sz w:val="20"/>
          <w:szCs w:val="20"/>
          <w:lang w:val="fr-FR"/>
        </w:rPr>
        <w:t xml:space="preserve">et </w:t>
      </w:r>
      <w:r w:rsidRPr="00D64BEF">
        <w:rPr>
          <w:rFonts w:ascii="Times New Roman" w:eastAsia="Times New Roman" w:hAnsi="Times New Roman" w:cs="Times New Roman"/>
          <w:i/>
          <w:color w:val="000000"/>
          <w:sz w:val="20"/>
          <w:szCs w:val="20"/>
          <w:lang w:val="fr-FR"/>
        </w:rPr>
        <w:t>Le Livre des faits et bonnes mœurs du sage roi Charles V.</w:t>
      </w:r>
    </w:p>
  </w:footnote>
  <w:footnote w:id="235">
    <w:p w14:paraId="66EB8D78" w14:textId="77777777" w:rsidR="00BD77D6" w:rsidRPr="00D64BEF"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D64BEF">
        <w:rPr>
          <w:rFonts w:ascii="Times New Roman" w:eastAsia="Times New Roman" w:hAnsi="Times New Roman" w:cs="Times New Roman"/>
          <w:color w:val="000000"/>
          <w:sz w:val="20"/>
          <w:szCs w:val="20"/>
          <w:lang w:val="fr-FR"/>
        </w:rPr>
        <w:t xml:space="preserve"> Oleg </w:t>
      </w:r>
      <w:proofErr w:type="spellStart"/>
      <w:r w:rsidRPr="00D64BEF">
        <w:rPr>
          <w:rFonts w:ascii="Times New Roman" w:eastAsia="Times New Roman" w:hAnsi="Times New Roman" w:cs="Times New Roman"/>
          <w:color w:val="000000"/>
          <w:sz w:val="20"/>
          <w:szCs w:val="20"/>
          <w:lang w:val="fr-FR"/>
        </w:rPr>
        <w:t>Voskoboïnikov</w:t>
      </w:r>
      <w:proofErr w:type="spellEnd"/>
      <w:r w:rsidRPr="00D64BEF">
        <w:rPr>
          <w:rFonts w:ascii="Times New Roman" w:eastAsia="Times New Roman" w:hAnsi="Times New Roman" w:cs="Times New Roman"/>
          <w:color w:val="000000"/>
          <w:sz w:val="20"/>
          <w:szCs w:val="20"/>
          <w:lang w:val="fr-FR"/>
        </w:rPr>
        <w:t xml:space="preserve"> est l’</w:t>
      </w:r>
      <w:r w:rsidRPr="00D64BEF">
        <w:rPr>
          <w:rFonts w:ascii="Times New Roman" w:hAnsi="Times New Roman" w:cs="Times New Roman"/>
          <w:sz w:val="20"/>
          <w:szCs w:val="20"/>
          <w:lang w:val="fr-FR"/>
        </w:rPr>
        <w:t xml:space="preserve">auteur d’un ouvrage fondamental sur le Moyen Age occidental </w:t>
      </w:r>
      <w:r w:rsidRPr="00D64BEF">
        <w:rPr>
          <w:rFonts w:ascii="Times New Roman" w:eastAsia="Times New Roman" w:hAnsi="Times New Roman" w:cs="Times New Roman"/>
          <w:i/>
          <w:color w:val="000000"/>
          <w:sz w:val="20"/>
          <w:szCs w:val="20"/>
          <w:lang w:val="fr-FR"/>
        </w:rPr>
        <w:t>Pour les siècles des siècles. La civilisation chrétienne de l’Occident médiéval</w:t>
      </w:r>
      <w:r w:rsidRPr="00D64BEF">
        <w:rPr>
          <w:rFonts w:ascii="Times New Roman" w:eastAsia="Times New Roman" w:hAnsi="Times New Roman" w:cs="Times New Roman"/>
          <w:color w:val="000000"/>
          <w:sz w:val="20"/>
          <w:szCs w:val="20"/>
          <w:lang w:val="fr-FR"/>
        </w:rPr>
        <w:t>, Paris, Vendémiaire, 2017.</w:t>
      </w:r>
    </w:p>
  </w:footnote>
  <w:footnote w:id="236">
    <w:p w14:paraId="759F32FF" w14:textId="77777777" w:rsidR="00BD77D6" w:rsidRPr="00D64BEF" w:rsidRDefault="00BD77D6" w:rsidP="00BD77D6">
      <w:pPr>
        <w:pBdr>
          <w:top w:val="nil"/>
          <w:left w:val="nil"/>
          <w:bottom w:val="nil"/>
          <w:right w:val="nil"/>
          <w:between w:val="nil"/>
        </w:pBdr>
        <w:spacing w:line="360" w:lineRule="auto"/>
        <w:jc w:val="both"/>
        <w:rPr>
          <w:color w:val="000000"/>
          <w:sz w:val="20"/>
          <w:szCs w:val="20"/>
          <w:lang w:val="fr-FR"/>
        </w:rPr>
      </w:pPr>
      <w:r>
        <w:rPr>
          <w:vertAlign w:val="superscript"/>
        </w:rPr>
        <w:footnoteRef/>
      </w:r>
      <w:r w:rsidRPr="00D64BEF">
        <w:rPr>
          <w:rFonts w:ascii="Times New Roman" w:eastAsia="Times New Roman" w:hAnsi="Times New Roman" w:cs="Times New Roman"/>
          <w:color w:val="000000"/>
          <w:sz w:val="20"/>
          <w:szCs w:val="20"/>
          <w:lang w:val="fr-FR"/>
        </w:rPr>
        <w:t xml:space="preserve"> </w:t>
      </w:r>
      <w:r w:rsidRPr="00D64BEF">
        <w:rPr>
          <w:rFonts w:ascii="Times New Roman" w:eastAsia="Times New Roman" w:hAnsi="Times New Roman" w:cs="Times New Roman"/>
          <w:sz w:val="20"/>
          <w:szCs w:val="20"/>
          <w:highlight w:val="white"/>
          <w:lang w:val="fr-FR"/>
        </w:rPr>
        <w:t>Thèse</w:t>
      </w:r>
      <w:r w:rsidRPr="00D64BEF">
        <w:rPr>
          <w:rFonts w:ascii="Times New Roman" w:eastAsia="Times New Roman" w:hAnsi="Times New Roman" w:cs="Times New Roman"/>
          <w:color w:val="000000"/>
          <w:sz w:val="20"/>
          <w:szCs w:val="20"/>
          <w:highlight w:val="white"/>
          <w:lang w:val="fr-FR"/>
        </w:rPr>
        <w:t xml:space="preserve"> soutenue en 2000 à l’Université d’État de Saint-Pétersbourg </w:t>
      </w:r>
      <w:r w:rsidRPr="00D64BEF">
        <w:rPr>
          <w:rFonts w:ascii="Times New Roman" w:eastAsia="Times New Roman" w:hAnsi="Times New Roman" w:cs="Times New Roman"/>
          <w:color w:val="000000"/>
          <w:sz w:val="20"/>
          <w:szCs w:val="20"/>
          <w:lang w:val="fr-FR"/>
        </w:rPr>
        <w:t xml:space="preserve">sous la direction de Iouri </w:t>
      </w:r>
      <w:proofErr w:type="spellStart"/>
      <w:r w:rsidRPr="00D64BEF">
        <w:rPr>
          <w:rFonts w:ascii="Times New Roman" w:eastAsia="Times New Roman" w:hAnsi="Times New Roman" w:cs="Times New Roman"/>
          <w:color w:val="000000"/>
          <w:sz w:val="20"/>
          <w:szCs w:val="20"/>
          <w:lang w:val="fr-FR"/>
        </w:rPr>
        <w:t>Malinine</w:t>
      </w:r>
      <w:proofErr w:type="spellEnd"/>
      <w:r w:rsidRPr="00D64BEF">
        <w:rPr>
          <w:rFonts w:ascii="Times New Roman" w:eastAsia="Times New Roman" w:hAnsi="Times New Roman" w:cs="Times New Roman"/>
          <w:color w:val="000000"/>
          <w:sz w:val="20"/>
          <w:szCs w:val="20"/>
          <w:lang w:val="fr-FR"/>
        </w:rPr>
        <w:t>.</w:t>
      </w:r>
    </w:p>
  </w:footnote>
  <w:footnote w:id="237">
    <w:p w14:paraId="77744AE2" w14:textId="028B994D" w:rsidR="00BD77D6" w:rsidRPr="00092C8B" w:rsidRDefault="00BD77D6" w:rsidP="00BD77D6">
      <w:pPr>
        <w:spacing w:line="360" w:lineRule="auto"/>
        <w:jc w:val="both"/>
        <w:rPr>
          <w:rFonts w:ascii="Times New Roman" w:hAnsi="Times New Roman" w:cs="Times New Roman"/>
          <w:color w:val="000000"/>
          <w:sz w:val="20"/>
          <w:szCs w:val="20"/>
          <w:lang w:val="fr-FR"/>
        </w:rPr>
      </w:pPr>
      <w:r w:rsidRPr="00783C58">
        <w:rPr>
          <w:rFonts w:ascii="Times New Roman" w:hAnsi="Times New Roman" w:cs="Times New Roman"/>
          <w:sz w:val="20"/>
          <w:szCs w:val="20"/>
          <w:vertAlign w:val="superscript"/>
        </w:rPr>
        <w:footnoteRef/>
      </w:r>
      <w:r w:rsidRPr="00092C8B">
        <w:rPr>
          <w:rFonts w:ascii="Times New Roman" w:eastAsia="Times New Roman" w:hAnsi="Times New Roman" w:cs="Times New Roman"/>
          <w:sz w:val="20"/>
          <w:szCs w:val="20"/>
          <w:lang w:val="fr-FR"/>
        </w:rPr>
        <w:t xml:space="preserve"> </w:t>
      </w:r>
      <w:r w:rsidR="00092C8B" w:rsidRPr="00092C8B">
        <w:rPr>
          <w:rFonts w:ascii="Times New Roman" w:eastAsia="Times New Roman" w:hAnsi="Times New Roman" w:cs="Times New Roman"/>
          <w:sz w:val="20"/>
          <w:szCs w:val="20"/>
          <w:lang w:val="fr-FR"/>
        </w:rPr>
        <w:t xml:space="preserve">Valentina </w:t>
      </w:r>
      <w:proofErr w:type="spellStart"/>
      <w:r w:rsidR="00B03E20">
        <w:rPr>
          <w:rFonts w:ascii="Times New Roman" w:eastAsia="Times New Roman" w:hAnsi="Times New Roman" w:cs="Times New Roman"/>
          <w:sz w:val="20"/>
          <w:szCs w:val="20"/>
          <w:lang w:val="fr-FR"/>
        </w:rPr>
        <w:t>Ou</w:t>
      </w:r>
      <w:r w:rsidR="00092C8B" w:rsidRPr="00092C8B">
        <w:rPr>
          <w:rFonts w:ascii="Times New Roman" w:eastAsia="Times New Roman" w:hAnsi="Times New Roman" w:cs="Times New Roman"/>
          <w:sz w:val="20"/>
          <w:szCs w:val="20"/>
          <w:lang w:val="fr-FR"/>
        </w:rPr>
        <w:t>spenskaya</w:t>
      </w:r>
      <w:proofErr w:type="spellEnd"/>
      <w:r w:rsidR="00092C8B" w:rsidRPr="00092C8B">
        <w:rPr>
          <w:rFonts w:ascii="Times New Roman" w:eastAsia="Times New Roman" w:hAnsi="Times New Roman" w:cs="Times New Roman"/>
          <w:sz w:val="20"/>
          <w:szCs w:val="20"/>
          <w:lang w:val="fr-FR"/>
        </w:rPr>
        <w:t>,</w:t>
      </w:r>
      <w:r w:rsidRPr="00092C8B">
        <w:rPr>
          <w:rFonts w:ascii="Times New Roman" w:eastAsia="Times New Roman" w:hAnsi="Times New Roman" w:cs="Times New Roman"/>
          <w:sz w:val="20"/>
          <w:szCs w:val="20"/>
          <w:lang w:val="fr-FR"/>
        </w:rPr>
        <w:t xml:space="preserve"> </w:t>
      </w:r>
      <w:r w:rsidR="00092C8B" w:rsidRPr="00092C8B">
        <w:rPr>
          <w:rFonts w:ascii="Times New Roman" w:eastAsia="Times New Roman" w:hAnsi="Times New Roman" w:cs="Times New Roman"/>
          <w:i/>
          <w:sz w:val="20"/>
          <w:szCs w:val="20"/>
          <w:highlight w:val="white"/>
          <w:lang w:val="fr-FR"/>
        </w:rPr>
        <w:t>La réhabilitation théorique des femmes dans les œuvres de Christine de Pizan</w:t>
      </w:r>
      <w:r w:rsidRPr="00092C8B">
        <w:rPr>
          <w:rFonts w:ascii="Times New Roman" w:eastAsia="Times New Roman" w:hAnsi="Times New Roman" w:cs="Times New Roman"/>
          <w:sz w:val="20"/>
          <w:szCs w:val="20"/>
          <w:lang w:val="fr-FR"/>
        </w:rPr>
        <w:t xml:space="preserve">. </w:t>
      </w:r>
      <w:r w:rsidR="00092C8B" w:rsidRPr="00092C8B">
        <w:rPr>
          <w:rFonts w:ascii="Times New Roman" w:eastAsia="Times New Roman" w:hAnsi="Times New Roman" w:cs="Times New Roman"/>
          <w:sz w:val="20"/>
          <w:szCs w:val="20"/>
          <w:lang w:val="fr-FR"/>
        </w:rPr>
        <w:t>Méthode pratique sur l’histoire du féminisme</w:t>
      </w:r>
      <w:r w:rsidR="00092C8B" w:rsidRPr="00092C8B">
        <w:rPr>
          <w:rFonts w:ascii="Times New Roman" w:eastAsia="Times New Roman" w:hAnsi="Times New Roman" w:cs="Times New Roman"/>
          <w:i/>
          <w:sz w:val="20"/>
          <w:szCs w:val="20"/>
          <w:lang w:val="fr-FR"/>
        </w:rPr>
        <w:t xml:space="preserve">, </w:t>
      </w:r>
      <w:r w:rsidR="00092C8B" w:rsidRPr="00092C8B">
        <w:rPr>
          <w:rFonts w:ascii="Times New Roman" w:eastAsia="Times New Roman" w:hAnsi="Times New Roman" w:cs="Times New Roman"/>
          <w:iCs/>
          <w:sz w:val="20"/>
          <w:szCs w:val="20"/>
          <w:lang w:val="fr-FR"/>
        </w:rPr>
        <w:t xml:space="preserve">Tver, </w:t>
      </w:r>
      <w:proofErr w:type="spellStart"/>
      <w:r w:rsidR="00092C8B" w:rsidRPr="00092C8B">
        <w:rPr>
          <w:rFonts w:ascii="Times New Roman" w:eastAsia="Times New Roman" w:hAnsi="Times New Roman" w:cs="Times New Roman"/>
          <w:iCs/>
          <w:sz w:val="20"/>
          <w:szCs w:val="20"/>
          <w:lang w:val="fr-FR"/>
        </w:rPr>
        <w:t>FéministPress</w:t>
      </w:r>
      <w:r w:rsidR="00092C8B" w:rsidRPr="00092C8B">
        <w:rPr>
          <w:rFonts w:ascii="Times New Roman" w:eastAsia="Times New Roman" w:hAnsi="Times New Roman" w:cs="Times New Roman"/>
          <w:sz w:val="20"/>
          <w:szCs w:val="20"/>
          <w:lang w:val="fr-FR"/>
        </w:rPr>
        <w:t>-Rossia</w:t>
      </w:r>
      <w:proofErr w:type="spellEnd"/>
      <w:r w:rsidRPr="00092C8B">
        <w:rPr>
          <w:rFonts w:ascii="Times New Roman" w:eastAsia="Times New Roman" w:hAnsi="Times New Roman" w:cs="Times New Roman"/>
          <w:sz w:val="20"/>
          <w:szCs w:val="20"/>
          <w:lang w:val="fr-FR"/>
        </w:rPr>
        <w:t>, 2003.</w:t>
      </w:r>
    </w:p>
  </w:footnote>
  <w:footnote w:id="238">
    <w:p w14:paraId="4369AFD2" w14:textId="77777777" w:rsidR="00BD77D6" w:rsidRPr="00DF3388" w:rsidRDefault="00BD77D6" w:rsidP="00BD77D6">
      <w:pPr>
        <w:pStyle w:val="af1"/>
      </w:pPr>
      <w:r w:rsidRPr="00783C58">
        <w:rPr>
          <w:rStyle w:val="af3"/>
        </w:rPr>
        <w:footnoteRef/>
      </w:r>
      <w:r w:rsidRPr="00DF3388">
        <w:t xml:space="preserve"> </w:t>
      </w:r>
      <w:r w:rsidRPr="00DF3388">
        <w:rPr>
          <w:i/>
        </w:rPr>
        <w:t>Idem</w:t>
      </w:r>
      <w:r w:rsidRPr="00DF3388">
        <w:t>, p. 1.</w:t>
      </w:r>
    </w:p>
  </w:footnote>
  <w:footnote w:id="239">
    <w:p w14:paraId="488ADE89" w14:textId="1269A1F6" w:rsidR="00BD77D6" w:rsidRPr="00D64BEF"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2A7197">
        <w:rPr>
          <w:rFonts w:ascii="Times New Roman" w:eastAsia="Times New Roman" w:hAnsi="Times New Roman" w:cs="Times New Roman"/>
          <w:color w:val="000000"/>
          <w:sz w:val="20"/>
          <w:szCs w:val="20"/>
          <w:lang w:val="fr-FR"/>
        </w:rPr>
        <w:t xml:space="preserve"> </w:t>
      </w:r>
      <w:proofErr w:type="spellStart"/>
      <w:r w:rsidR="002A7197" w:rsidRPr="002A7197">
        <w:rPr>
          <w:rFonts w:ascii="Times New Roman" w:eastAsia="Times New Roman" w:hAnsi="Times New Roman" w:cs="Times New Roman"/>
          <w:color w:val="222222"/>
          <w:sz w:val="20"/>
          <w:szCs w:val="20"/>
          <w:highlight w:val="white"/>
          <w:lang w:val="fr-FR"/>
        </w:rPr>
        <w:t>Snézhana</w:t>
      </w:r>
      <w:proofErr w:type="spellEnd"/>
      <w:r w:rsidR="002A7197" w:rsidRPr="002A7197">
        <w:rPr>
          <w:rFonts w:ascii="Times New Roman" w:eastAsia="Times New Roman" w:hAnsi="Times New Roman" w:cs="Times New Roman"/>
          <w:color w:val="222222"/>
          <w:sz w:val="20"/>
          <w:szCs w:val="20"/>
          <w:highlight w:val="white"/>
          <w:lang w:val="fr-FR"/>
        </w:rPr>
        <w:t xml:space="preserve"> </w:t>
      </w:r>
      <w:proofErr w:type="spellStart"/>
      <w:r w:rsidR="002A7197" w:rsidRPr="002A7197">
        <w:rPr>
          <w:rFonts w:ascii="Times New Roman" w:eastAsia="Times New Roman" w:hAnsi="Times New Roman" w:cs="Times New Roman"/>
          <w:color w:val="222222"/>
          <w:sz w:val="20"/>
          <w:szCs w:val="20"/>
          <w:highlight w:val="white"/>
          <w:lang w:val="fr-FR"/>
        </w:rPr>
        <w:t>Rogach</w:t>
      </w:r>
      <w:proofErr w:type="spellEnd"/>
      <w:r w:rsidR="002A7197" w:rsidRPr="002A7197">
        <w:rPr>
          <w:rFonts w:ascii="Times New Roman" w:eastAsia="Times New Roman" w:hAnsi="Times New Roman" w:cs="Times New Roman"/>
          <w:sz w:val="20"/>
          <w:szCs w:val="20"/>
          <w:lang w:val="fr-FR"/>
        </w:rPr>
        <w:t xml:space="preserve">, </w:t>
      </w:r>
      <w:r w:rsidR="002A7197" w:rsidRPr="00462BF4">
        <w:rPr>
          <w:rFonts w:ascii="Times New Roman" w:eastAsia="Times New Roman" w:hAnsi="Times New Roman" w:cs="Times New Roman"/>
          <w:sz w:val="20"/>
          <w:szCs w:val="20"/>
          <w:lang w:val="fr-FR"/>
        </w:rPr>
        <w:t xml:space="preserve">Ekaterina </w:t>
      </w:r>
      <w:proofErr w:type="spellStart"/>
      <w:r w:rsidR="002A7197" w:rsidRPr="00462BF4">
        <w:rPr>
          <w:rFonts w:ascii="Times New Roman" w:eastAsia="Times New Roman" w:hAnsi="Times New Roman" w:cs="Times New Roman"/>
          <w:sz w:val="20"/>
          <w:szCs w:val="20"/>
          <w:lang w:val="fr-FR"/>
        </w:rPr>
        <w:t>Sm</w:t>
      </w:r>
      <w:r w:rsidR="002A7197">
        <w:rPr>
          <w:rFonts w:ascii="Times New Roman" w:eastAsia="Times New Roman" w:hAnsi="Times New Roman" w:cs="Times New Roman"/>
          <w:sz w:val="20"/>
          <w:szCs w:val="20"/>
          <w:lang w:val="fr-FR"/>
        </w:rPr>
        <w:t>irnova</w:t>
      </w:r>
      <w:proofErr w:type="spellEnd"/>
      <w:r w:rsidR="002A7197">
        <w:rPr>
          <w:rFonts w:ascii="Times New Roman" w:eastAsia="Times New Roman" w:hAnsi="Times New Roman" w:cs="Times New Roman"/>
          <w:sz w:val="20"/>
          <w:szCs w:val="20"/>
          <w:lang w:val="fr-FR"/>
        </w:rPr>
        <w:t xml:space="preserve">, </w:t>
      </w:r>
      <w:r w:rsidR="002A7197" w:rsidRPr="002A7197">
        <w:rPr>
          <w:rFonts w:ascii="Times New Roman" w:eastAsia="Times New Roman" w:hAnsi="Times New Roman" w:cs="Times New Roman"/>
          <w:color w:val="000000"/>
          <w:sz w:val="20"/>
          <w:szCs w:val="20"/>
          <w:lang w:val="fr-FR"/>
        </w:rPr>
        <w:t xml:space="preserve">« Christine </w:t>
      </w:r>
      <w:r w:rsidR="002A7197">
        <w:rPr>
          <w:rFonts w:ascii="Times New Roman" w:eastAsia="Times New Roman" w:hAnsi="Times New Roman" w:cs="Times New Roman"/>
          <w:color w:val="000000"/>
          <w:sz w:val="20"/>
          <w:szCs w:val="20"/>
          <w:lang w:val="fr-FR"/>
        </w:rPr>
        <w:t>de</w:t>
      </w:r>
      <w:r w:rsidR="002A7197" w:rsidRPr="002A7197">
        <w:rPr>
          <w:rFonts w:ascii="Times New Roman" w:eastAsia="Times New Roman" w:hAnsi="Times New Roman" w:cs="Times New Roman"/>
          <w:color w:val="000000"/>
          <w:sz w:val="20"/>
          <w:szCs w:val="20"/>
          <w:lang w:val="fr-FR"/>
        </w:rPr>
        <w:t xml:space="preserve"> </w:t>
      </w:r>
      <w:r w:rsidR="002A7197">
        <w:rPr>
          <w:rFonts w:ascii="Times New Roman" w:eastAsia="Times New Roman" w:hAnsi="Times New Roman" w:cs="Times New Roman"/>
          <w:color w:val="000000"/>
          <w:sz w:val="20"/>
          <w:szCs w:val="20"/>
          <w:lang w:val="fr-FR"/>
        </w:rPr>
        <w:t>Pizan</w:t>
      </w:r>
      <w:r w:rsidR="002A7197" w:rsidRPr="002A7197">
        <w:rPr>
          <w:rFonts w:ascii="Times New Roman" w:eastAsia="Times New Roman" w:hAnsi="Times New Roman" w:cs="Times New Roman"/>
          <w:color w:val="000000"/>
          <w:sz w:val="20"/>
          <w:szCs w:val="20"/>
          <w:lang w:val="fr-FR"/>
        </w:rPr>
        <w:t xml:space="preserve"> </w:t>
      </w:r>
      <w:r w:rsidRPr="002A7197">
        <w:rPr>
          <w:rFonts w:ascii="Times New Roman" w:eastAsia="Times New Roman" w:hAnsi="Times New Roman" w:cs="Times New Roman"/>
          <w:color w:val="000000"/>
          <w:sz w:val="20"/>
          <w:szCs w:val="20"/>
          <w:lang w:val="fr-FR"/>
        </w:rPr>
        <w:t xml:space="preserve">: </w:t>
      </w:r>
      <w:r w:rsidR="002A7197">
        <w:rPr>
          <w:rFonts w:ascii="Times New Roman" w:eastAsia="Times New Roman" w:hAnsi="Times New Roman" w:cs="Times New Roman"/>
          <w:color w:val="000000"/>
          <w:sz w:val="20"/>
          <w:szCs w:val="20"/>
          <w:lang w:val="fr-FR"/>
        </w:rPr>
        <w:t>les</w:t>
      </w:r>
      <w:r w:rsidR="002A7197" w:rsidRPr="002A7197">
        <w:rPr>
          <w:rFonts w:ascii="Times New Roman" w:eastAsia="Times New Roman" w:hAnsi="Times New Roman" w:cs="Times New Roman"/>
          <w:color w:val="000000"/>
          <w:sz w:val="20"/>
          <w:szCs w:val="20"/>
          <w:lang w:val="fr-FR"/>
        </w:rPr>
        <w:t xml:space="preserve"> </w:t>
      </w:r>
      <w:r w:rsidR="002A7197">
        <w:rPr>
          <w:rFonts w:ascii="Times New Roman" w:eastAsia="Times New Roman" w:hAnsi="Times New Roman" w:cs="Times New Roman"/>
          <w:color w:val="000000"/>
          <w:sz w:val="20"/>
          <w:szCs w:val="20"/>
          <w:lang w:val="fr-FR"/>
        </w:rPr>
        <w:t>origines</w:t>
      </w:r>
      <w:r w:rsidR="002A7197" w:rsidRPr="002A7197">
        <w:rPr>
          <w:rFonts w:ascii="Times New Roman" w:eastAsia="Times New Roman" w:hAnsi="Times New Roman" w:cs="Times New Roman"/>
          <w:color w:val="000000"/>
          <w:sz w:val="20"/>
          <w:szCs w:val="20"/>
          <w:lang w:val="fr-FR"/>
        </w:rPr>
        <w:t xml:space="preserve"> </w:t>
      </w:r>
      <w:r w:rsidR="002A7197">
        <w:rPr>
          <w:rFonts w:ascii="Times New Roman" w:eastAsia="Times New Roman" w:hAnsi="Times New Roman" w:cs="Times New Roman"/>
          <w:color w:val="000000"/>
          <w:sz w:val="20"/>
          <w:szCs w:val="20"/>
          <w:lang w:val="fr-FR"/>
        </w:rPr>
        <w:t>du</w:t>
      </w:r>
      <w:r w:rsidR="002A7197" w:rsidRPr="002A7197">
        <w:rPr>
          <w:rFonts w:ascii="Times New Roman" w:eastAsia="Times New Roman" w:hAnsi="Times New Roman" w:cs="Times New Roman"/>
          <w:color w:val="000000"/>
          <w:sz w:val="20"/>
          <w:szCs w:val="20"/>
          <w:lang w:val="fr-FR"/>
        </w:rPr>
        <w:t xml:space="preserve"> </w:t>
      </w:r>
      <w:r w:rsidR="002A7197">
        <w:rPr>
          <w:rFonts w:ascii="Times New Roman" w:eastAsia="Times New Roman" w:hAnsi="Times New Roman" w:cs="Times New Roman"/>
          <w:color w:val="000000"/>
          <w:sz w:val="20"/>
          <w:szCs w:val="20"/>
          <w:lang w:val="fr-FR"/>
        </w:rPr>
        <w:t>f</w:t>
      </w:r>
      <w:r w:rsidR="002A7197" w:rsidRPr="002A7197">
        <w:rPr>
          <w:rFonts w:ascii="Times New Roman" w:eastAsia="Times New Roman" w:hAnsi="Times New Roman" w:cs="Times New Roman"/>
          <w:color w:val="000000"/>
          <w:sz w:val="20"/>
          <w:szCs w:val="20"/>
          <w:lang w:val="fr-FR"/>
        </w:rPr>
        <w:t>é</w:t>
      </w:r>
      <w:r w:rsidR="002A7197">
        <w:rPr>
          <w:rFonts w:ascii="Times New Roman" w:eastAsia="Times New Roman" w:hAnsi="Times New Roman" w:cs="Times New Roman"/>
          <w:color w:val="000000"/>
          <w:sz w:val="20"/>
          <w:szCs w:val="20"/>
          <w:lang w:val="fr-FR"/>
        </w:rPr>
        <w:t>minisme </w:t>
      </w:r>
      <w:r w:rsidR="002A7197" w:rsidRPr="002A7197">
        <w:rPr>
          <w:rFonts w:ascii="Times New Roman" w:eastAsia="Times New Roman" w:hAnsi="Times New Roman" w:cs="Times New Roman"/>
          <w:color w:val="000000"/>
          <w:sz w:val="20"/>
          <w:szCs w:val="20"/>
          <w:lang w:val="fr-FR"/>
        </w:rPr>
        <w:t xml:space="preserve">», </w:t>
      </w:r>
      <w:r w:rsidRPr="002A7197">
        <w:rPr>
          <w:rFonts w:ascii="Times New Roman" w:eastAsia="Times New Roman" w:hAnsi="Times New Roman" w:cs="Times New Roman"/>
          <w:color w:val="000000"/>
          <w:sz w:val="20"/>
          <w:szCs w:val="20"/>
          <w:highlight w:val="white"/>
          <w:lang w:val="fr-FR"/>
        </w:rPr>
        <w:t xml:space="preserve">Imagines </w:t>
      </w:r>
      <w:proofErr w:type="spellStart"/>
      <w:r w:rsidRPr="002A7197">
        <w:rPr>
          <w:rFonts w:ascii="Times New Roman" w:eastAsia="Times New Roman" w:hAnsi="Times New Roman" w:cs="Times New Roman"/>
          <w:color w:val="000000"/>
          <w:sz w:val="20"/>
          <w:szCs w:val="20"/>
          <w:highlight w:val="white"/>
          <w:lang w:val="fr-FR"/>
        </w:rPr>
        <w:t>mundi</w:t>
      </w:r>
      <w:proofErr w:type="spellEnd"/>
      <w:r w:rsidR="002A7197" w:rsidRPr="002A7197">
        <w:rPr>
          <w:rFonts w:ascii="Times New Roman" w:eastAsia="Times New Roman" w:hAnsi="Times New Roman" w:cs="Times New Roman"/>
          <w:color w:val="000000"/>
          <w:sz w:val="20"/>
          <w:szCs w:val="20"/>
          <w:highlight w:val="white"/>
          <w:lang w:val="fr-FR"/>
        </w:rPr>
        <w:t> :</w:t>
      </w:r>
      <w:r w:rsidRPr="002A7197">
        <w:rPr>
          <w:rFonts w:ascii="Times New Roman" w:eastAsia="Times New Roman" w:hAnsi="Times New Roman" w:cs="Times New Roman"/>
          <w:color w:val="000000"/>
          <w:sz w:val="20"/>
          <w:szCs w:val="20"/>
          <w:highlight w:val="white"/>
          <w:lang w:val="fr-FR"/>
        </w:rPr>
        <w:t> </w:t>
      </w:r>
      <w:r w:rsidR="002A7197" w:rsidRPr="002A7197">
        <w:rPr>
          <w:rFonts w:ascii="Times New Roman" w:eastAsia="Times New Roman" w:hAnsi="Times New Roman" w:cs="Times New Roman"/>
          <w:color w:val="000000"/>
          <w:sz w:val="20"/>
          <w:szCs w:val="20"/>
          <w:lang w:val="fr-FR"/>
        </w:rPr>
        <w:t>almanach des études d'histoire universelle</w:t>
      </w:r>
      <w:r w:rsidR="002A7197" w:rsidRPr="002A7197">
        <w:rPr>
          <w:rFonts w:ascii="Times New Roman" w:eastAsia="Times New Roman" w:hAnsi="Times New Roman" w:cs="Times New Roman"/>
          <w:color w:val="000000"/>
          <w:sz w:val="20"/>
          <w:szCs w:val="20"/>
          <w:highlight w:val="white"/>
          <w:lang w:val="fr-FR"/>
        </w:rPr>
        <w:t xml:space="preserve"> </w:t>
      </w:r>
      <w:r w:rsidRPr="002A7197">
        <w:rPr>
          <w:rFonts w:ascii="Times New Roman" w:eastAsia="Times New Roman" w:hAnsi="Times New Roman" w:cs="Times New Roman"/>
          <w:color w:val="000000"/>
          <w:sz w:val="20"/>
          <w:szCs w:val="20"/>
          <w:highlight w:val="white"/>
          <w:lang w:val="fr-FR"/>
        </w:rPr>
        <w:t>XVI</w:t>
      </w:r>
      <w:r w:rsidR="002A7197" w:rsidRPr="002A7197">
        <w:rPr>
          <w:rFonts w:ascii="Times New Roman" w:eastAsia="Times New Roman" w:hAnsi="Times New Roman" w:cs="Times New Roman"/>
          <w:color w:val="000000"/>
          <w:sz w:val="20"/>
          <w:szCs w:val="20"/>
          <w:highlight w:val="white"/>
          <w:vertAlign w:val="superscript"/>
          <w:lang w:val="fr-FR"/>
        </w:rPr>
        <w:t>e</w:t>
      </w:r>
      <w:r w:rsidR="002A7197" w:rsidRPr="002A7197">
        <w:rPr>
          <w:rFonts w:ascii="Times New Roman" w:eastAsia="Times New Roman" w:hAnsi="Times New Roman" w:cs="Times New Roman"/>
          <w:color w:val="000000"/>
          <w:sz w:val="20"/>
          <w:szCs w:val="20"/>
          <w:highlight w:val="white"/>
          <w:lang w:val="fr-FR"/>
        </w:rPr>
        <w:t>-</w:t>
      </w:r>
      <w:r w:rsidRPr="002A7197">
        <w:rPr>
          <w:rFonts w:ascii="Times New Roman" w:eastAsia="Times New Roman" w:hAnsi="Times New Roman" w:cs="Times New Roman"/>
          <w:color w:val="000000"/>
          <w:sz w:val="20"/>
          <w:szCs w:val="20"/>
          <w:highlight w:val="white"/>
          <w:lang w:val="fr-FR"/>
        </w:rPr>
        <w:t>XX</w:t>
      </w:r>
      <w:r w:rsidR="002A7197" w:rsidRPr="002A7197">
        <w:rPr>
          <w:rFonts w:ascii="Times New Roman" w:eastAsia="Times New Roman" w:hAnsi="Times New Roman" w:cs="Times New Roman"/>
          <w:color w:val="000000"/>
          <w:sz w:val="20"/>
          <w:szCs w:val="20"/>
          <w:highlight w:val="white"/>
          <w:vertAlign w:val="superscript"/>
          <w:lang w:val="fr-FR"/>
        </w:rPr>
        <w:t>e</w:t>
      </w:r>
      <w:r w:rsidRPr="002A7197">
        <w:rPr>
          <w:rFonts w:ascii="Times New Roman" w:eastAsia="Times New Roman" w:hAnsi="Times New Roman" w:cs="Times New Roman"/>
          <w:color w:val="000000"/>
          <w:sz w:val="20"/>
          <w:szCs w:val="20"/>
          <w:highlight w:val="white"/>
          <w:lang w:val="fr-FR"/>
        </w:rPr>
        <w:t xml:space="preserve"> </w:t>
      </w:r>
      <w:r w:rsidR="002A7197">
        <w:rPr>
          <w:rFonts w:ascii="Times New Roman" w:eastAsia="Times New Roman" w:hAnsi="Times New Roman" w:cs="Times New Roman"/>
          <w:color w:val="000000"/>
          <w:sz w:val="20"/>
          <w:szCs w:val="20"/>
          <w:highlight w:val="white"/>
          <w:lang w:val="fr-FR"/>
        </w:rPr>
        <w:t>si</w:t>
      </w:r>
      <w:r w:rsidR="002A7197" w:rsidRPr="002A7197">
        <w:rPr>
          <w:rFonts w:ascii="Times New Roman" w:eastAsia="Times New Roman" w:hAnsi="Times New Roman" w:cs="Times New Roman"/>
          <w:color w:val="000000"/>
          <w:sz w:val="20"/>
          <w:szCs w:val="20"/>
          <w:highlight w:val="white"/>
          <w:lang w:val="fr-FR"/>
        </w:rPr>
        <w:t>è</w:t>
      </w:r>
      <w:r w:rsidR="002A7197">
        <w:rPr>
          <w:rFonts w:ascii="Times New Roman" w:eastAsia="Times New Roman" w:hAnsi="Times New Roman" w:cs="Times New Roman"/>
          <w:color w:val="000000"/>
          <w:sz w:val="20"/>
          <w:szCs w:val="20"/>
          <w:highlight w:val="white"/>
          <w:lang w:val="fr-FR"/>
        </w:rPr>
        <w:t>cles</w:t>
      </w:r>
      <w:r w:rsidR="002A7197" w:rsidRPr="002A7197">
        <w:rPr>
          <w:rFonts w:ascii="Times New Roman" w:eastAsia="Times New Roman" w:hAnsi="Times New Roman" w:cs="Times New Roman"/>
          <w:color w:val="000000"/>
          <w:sz w:val="20"/>
          <w:szCs w:val="20"/>
          <w:highlight w:val="white"/>
          <w:lang w:val="fr-FR"/>
        </w:rPr>
        <w:t>,</w:t>
      </w:r>
      <w:r w:rsidRPr="002A7197">
        <w:rPr>
          <w:rFonts w:ascii="Times New Roman" w:eastAsia="Times New Roman" w:hAnsi="Times New Roman" w:cs="Times New Roman"/>
          <w:color w:val="000000"/>
          <w:sz w:val="20"/>
          <w:szCs w:val="20"/>
          <w:highlight w:val="white"/>
          <w:lang w:val="fr-FR"/>
        </w:rPr>
        <w:t xml:space="preserve"> </w:t>
      </w:r>
      <w:r w:rsidR="005B197D" w:rsidRPr="005B197D">
        <w:rPr>
          <w:rFonts w:ascii="Times New Roman" w:hAnsi="Times New Roman" w:cs="Times New Roman"/>
          <w:sz w:val="20"/>
          <w:szCs w:val="20"/>
          <w:lang w:val="fr-FR"/>
        </w:rPr>
        <w:t>№</w:t>
      </w:r>
      <w:r w:rsidR="002A7197" w:rsidRPr="005B197D">
        <w:rPr>
          <w:rFonts w:ascii="Times New Roman" w:eastAsia="Times New Roman" w:hAnsi="Times New Roman" w:cs="Times New Roman"/>
          <w:color w:val="000000"/>
          <w:sz w:val="20"/>
          <w:szCs w:val="20"/>
          <w:lang w:val="fr-FR"/>
        </w:rPr>
        <w:t>6,</w:t>
      </w:r>
      <w:r w:rsidRPr="005B197D">
        <w:rPr>
          <w:rFonts w:ascii="Times New Roman" w:eastAsia="Times New Roman" w:hAnsi="Times New Roman" w:cs="Times New Roman"/>
          <w:color w:val="000000"/>
          <w:sz w:val="20"/>
          <w:szCs w:val="20"/>
          <w:lang w:val="fr-FR"/>
        </w:rPr>
        <w:t xml:space="preserve"> </w:t>
      </w:r>
      <w:r w:rsidR="002A7197" w:rsidRPr="005B197D">
        <w:rPr>
          <w:rFonts w:ascii="Times New Roman" w:eastAsia="Times New Roman" w:hAnsi="Times New Roman" w:cs="Times New Roman"/>
          <w:color w:val="000000"/>
          <w:sz w:val="20"/>
          <w:szCs w:val="20"/>
          <w:lang w:val="fr-FR"/>
        </w:rPr>
        <w:t xml:space="preserve">Adam et </w:t>
      </w:r>
      <w:proofErr w:type="spellStart"/>
      <w:r w:rsidR="002A7197" w:rsidRPr="005B197D">
        <w:rPr>
          <w:rFonts w:ascii="Times New Roman" w:eastAsia="Times New Roman" w:hAnsi="Times New Roman" w:cs="Times New Roman"/>
          <w:color w:val="000000"/>
          <w:sz w:val="20"/>
          <w:szCs w:val="20"/>
          <w:lang w:val="fr-FR"/>
        </w:rPr>
        <w:t>Éve</w:t>
      </w:r>
      <w:proofErr w:type="spellEnd"/>
      <w:r w:rsidRPr="005B197D">
        <w:rPr>
          <w:rFonts w:ascii="Times New Roman" w:eastAsia="Times New Roman" w:hAnsi="Times New Roman" w:cs="Times New Roman"/>
          <w:color w:val="000000"/>
          <w:sz w:val="20"/>
          <w:szCs w:val="20"/>
          <w:lang w:val="fr-FR"/>
        </w:rPr>
        <w:t>, 2003</w:t>
      </w:r>
      <w:r w:rsidR="002A7197" w:rsidRPr="005B197D">
        <w:rPr>
          <w:rFonts w:ascii="Times New Roman" w:eastAsia="Times New Roman" w:hAnsi="Times New Roman" w:cs="Times New Roman"/>
          <w:color w:val="000000"/>
          <w:sz w:val="20"/>
          <w:szCs w:val="20"/>
          <w:lang w:val="fr-FR"/>
        </w:rPr>
        <w:t xml:space="preserve">, </w:t>
      </w:r>
      <w:r w:rsidRPr="005B197D">
        <w:rPr>
          <w:rFonts w:ascii="Times New Roman" w:eastAsia="Times New Roman" w:hAnsi="Times New Roman" w:cs="Times New Roman"/>
          <w:color w:val="000000"/>
          <w:sz w:val="20"/>
          <w:szCs w:val="20"/>
          <w:lang w:val="fr-FR"/>
        </w:rPr>
        <w:t>p</w:t>
      </w:r>
      <w:r w:rsidR="002A7197" w:rsidRPr="005B197D">
        <w:rPr>
          <w:rFonts w:ascii="Times New Roman" w:eastAsia="Times New Roman" w:hAnsi="Times New Roman" w:cs="Times New Roman"/>
          <w:color w:val="000000"/>
          <w:sz w:val="20"/>
          <w:szCs w:val="20"/>
          <w:lang w:val="fr-FR"/>
        </w:rPr>
        <w:t>p</w:t>
      </w:r>
      <w:r w:rsidRPr="005B197D">
        <w:rPr>
          <w:rFonts w:ascii="Times New Roman" w:eastAsia="Times New Roman" w:hAnsi="Times New Roman" w:cs="Times New Roman"/>
          <w:color w:val="000000"/>
          <w:sz w:val="20"/>
          <w:szCs w:val="20"/>
          <w:lang w:val="fr-FR"/>
        </w:rPr>
        <w:t>. 221 - 231.</w:t>
      </w:r>
    </w:p>
  </w:footnote>
  <w:footnote w:id="240">
    <w:p w14:paraId="1288000B" w14:textId="1EAF0C36" w:rsidR="00BD77D6" w:rsidRPr="00D64BEF"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r>
        <w:rPr>
          <w:vertAlign w:val="superscript"/>
        </w:rPr>
        <w:footnoteRef/>
      </w:r>
      <w:r w:rsidRPr="00D64BEF">
        <w:rPr>
          <w:rFonts w:ascii="Times New Roman" w:eastAsia="Times New Roman" w:hAnsi="Times New Roman" w:cs="Times New Roman"/>
          <w:color w:val="000000"/>
          <w:sz w:val="20"/>
          <w:szCs w:val="20"/>
          <w:lang w:val="fr-FR"/>
        </w:rPr>
        <w:t xml:space="preserve"> « Christine de Pizan : premi</w:t>
      </w:r>
      <w:r w:rsidR="00152C74">
        <w:rPr>
          <w:rFonts w:ascii="Times New Roman" w:eastAsia="Times New Roman" w:hAnsi="Times New Roman" w:cs="Times New Roman"/>
          <w:color w:val="000000"/>
          <w:sz w:val="20"/>
          <w:szCs w:val="20"/>
          <w:lang w:val="fr-FR"/>
        </w:rPr>
        <w:t>è</w:t>
      </w:r>
      <w:r w:rsidRPr="00D64BEF">
        <w:rPr>
          <w:rFonts w:ascii="Times New Roman" w:eastAsia="Times New Roman" w:hAnsi="Times New Roman" w:cs="Times New Roman"/>
          <w:color w:val="000000"/>
          <w:sz w:val="20"/>
          <w:szCs w:val="20"/>
          <w:lang w:val="fr-FR"/>
        </w:rPr>
        <w:t xml:space="preserve">re femme qui a pris la plume pour défendre son sexe », vol. 3, </w:t>
      </w:r>
      <w:r w:rsidRPr="00D64BEF">
        <w:rPr>
          <w:rFonts w:ascii="Times New Roman" w:eastAsia="Times New Roman" w:hAnsi="Times New Roman" w:cs="Times New Roman"/>
          <w:i/>
          <w:color w:val="000000"/>
          <w:sz w:val="20"/>
          <w:szCs w:val="20"/>
          <w:lang w:val="fr-FR"/>
        </w:rPr>
        <w:t>Almanach éducatif féministe</w:t>
      </w:r>
      <w:r w:rsidRPr="00D64BEF">
        <w:rPr>
          <w:rFonts w:ascii="Times New Roman" w:eastAsia="Times New Roman" w:hAnsi="Times New Roman" w:cs="Times New Roman"/>
          <w:color w:val="000000"/>
          <w:sz w:val="20"/>
          <w:szCs w:val="20"/>
          <w:lang w:val="fr-FR"/>
        </w:rPr>
        <w:t xml:space="preserve">, 2013. Le titre fait allusion aux propos de Simone de Beauvoir sur Christine dans </w:t>
      </w:r>
      <w:r w:rsidRPr="00D64BEF">
        <w:rPr>
          <w:rFonts w:ascii="Times New Roman" w:eastAsia="Times New Roman" w:hAnsi="Times New Roman" w:cs="Times New Roman"/>
          <w:i/>
          <w:color w:val="000000"/>
          <w:sz w:val="20"/>
          <w:szCs w:val="20"/>
          <w:lang w:val="fr-FR"/>
        </w:rPr>
        <w:t xml:space="preserve">Le </w:t>
      </w:r>
      <w:proofErr w:type="spellStart"/>
      <w:r w:rsidRPr="00D64BEF">
        <w:rPr>
          <w:rFonts w:ascii="Times New Roman" w:eastAsia="Times New Roman" w:hAnsi="Times New Roman" w:cs="Times New Roman"/>
          <w:i/>
          <w:color w:val="000000"/>
          <w:sz w:val="20"/>
          <w:szCs w:val="20"/>
          <w:lang w:val="fr-FR"/>
        </w:rPr>
        <w:t>deuxieme</w:t>
      </w:r>
      <w:proofErr w:type="spellEnd"/>
      <w:r w:rsidRPr="00D64BEF">
        <w:rPr>
          <w:rFonts w:ascii="Times New Roman" w:eastAsia="Times New Roman" w:hAnsi="Times New Roman" w:cs="Times New Roman"/>
          <w:i/>
          <w:color w:val="000000"/>
          <w:sz w:val="20"/>
          <w:szCs w:val="20"/>
          <w:lang w:val="fr-FR"/>
        </w:rPr>
        <w:t xml:space="preserve"> sexe </w:t>
      </w:r>
      <w:r w:rsidRPr="00D64BEF">
        <w:rPr>
          <w:rFonts w:ascii="Times New Roman" w:eastAsia="Times New Roman" w:hAnsi="Times New Roman" w:cs="Times New Roman"/>
          <w:color w:val="000000"/>
          <w:sz w:val="20"/>
          <w:szCs w:val="20"/>
          <w:lang w:val="fr-FR"/>
        </w:rPr>
        <w:t xml:space="preserve">(1949) : </w:t>
      </w:r>
      <w:r w:rsidRPr="00D64BEF">
        <w:rPr>
          <w:rFonts w:ascii="Times New Roman" w:eastAsia="Times New Roman" w:hAnsi="Times New Roman" w:cs="Times New Roman"/>
          <w:color w:val="000000"/>
          <w:sz w:val="20"/>
          <w:szCs w:val="20"/>
          <w:highlight w:val="white"/>
          <w:lang w:val="fr-FR"/>
        </w:rPr>
        <w:t>« Pour la première fois, on voit une femme prendre la plume pour défendre son sexe ».</w:t>
      </w:r>
    </w:p>
  </w:footnote>
  <w:footnote w:id="241">
    <w:p w14:paraId="06766A69" w14:textId="115E88CE" w:rsidR="00BD77D6" w:rsidRPr="00D64BEF" w:rsidRDefault="00BD77D6" w:rsidP="00BD77D6">
      <w:pPr>
        <w:pBdr>
          <w:top w:val="nil"/>
          <w:left w:val="nil"/>
          <w:bottom w:val="nil"/>
          <w:right w:val="nil"/>
          <w:between w:val="nil"/>
        </w:pBdr>
        <w:spacing w:line="360" w:lineRule="auto"/>
        <w:jc w:val="both"/>
        <w:rPr>
          <w:rFonts w:ascii="Times New Roman" w:eastAsia="Times New Roman" w:hAnsi="Times New Roman" w:cs="Times New Roman"/>
          <w:color w:val="000000"/>
          <w:sz w:val="20"/>
          <w:szCs w:val="20"/>
          <w:lang w:val="fr-FR"/>
        </w:rPr>
      </w:pPr>
      <w:bookmarkStart w:id="59" w:name="_Hlk73294626"/>
      <w:r>
        <w:rPr>
          <w:vertAlign w:val="superscript"/>
        </w:rPr>
        <w:footnoteRef/>
      </w:r>
      <w:r w:rsidR="00152C74">
        <w:rPr>
          <w:rFonts w:ascii="Times New Roman" w:eastAsia="Times New Roman" w:hAnsi="Times New Roman" w:cs="Times New Roman"/>
          <w:color w:val="000000"/>
          <w:sz w:val="20"/>
          <w:szCs w:val="20"/>
          <w:lang w:val="fr-FR"/>
        </w:rPr>
        <w:t xml:space="preserve">Ludmilla </w:t>
      </w:r>
      <w:proofErr w:type="spellStart"/>
      <w:r w:rsidR="00152C74">
        <w:rPr>
          <w:rFonts w:ascii="Times New Roman" w:eastAsia="Times New Roman" w:hAnsi="Times New Roman" w:cs="Times New Roman"/>
          <w:color w:val="000000"/>
          <w:sz w:val="20"/>
          <w:szCs w:val="20"/>
          <w:lang w:val="fr-FR"/>
        </w:rPr>
        <w:t>Evdokimova</w:t>
      </w:r>
      <w:proofErr w:type="spellEnd"/>
      <w:r w:rsidR="00152C74">
        <w:rPr>
          <w:rFonts w:ascii="Times New Roman" w:eastAsia="Times New Roman" w:hAnsi="Times New Roman" w:cs="Times New Roman"/>
          <w:color w:val="000000"/>
          <w:sz w:val="20"/>
          <w:szCs w:val="20"/>
          <w:lang w:val="fr-FR"/>
        </w:rPr>
        <w:t xml:space="preserve">, </w:t>
      </w:r>
      <w:r w:rsidR="006C2357">
        <w:rPr>
          <w:rFonts w:ascii="Times New Roman" w:eastAsia="Times New Roman" w:hAnsi="Times New Roman" w:cs="Times New Roman"/>
          <w:color w:val="000000"/>
          <w:sz w:val="20"/>
          <w:szCs w:val="20"/>
          <w:lang w:val="fr-FR"/>
        </w:rPr>
        <w:t>« </w:t>
      </w:r>
      <w:r w:rsidR="00152C74" w:rsidRPr="00D64BEF">
        <w:rPr>
          <w:rFonts w:ascii="Times New Roman" w:eastAsia="Times New Roman" w:hAnsi="Times New Roman" w:cs="Times New Roman"/>
          <w:color w:val="000000"/>
          <w:sz w:val="20"/>
          <w:szCs w:val="20"/>
          <w:lang w:val="fr-FR"/>
        </w:rPr>
        <w:t xml:space="preserve">Deux </w:t>
      </w:r>
      <w:proofErr w:type="gramStart"/>
      <w:r w:rsidR="00152C74" w:rsidRPr="00D64BEF">
        <w:rPr>
          <w:rFonts w:ascii="Times New Roman" w:eastAsia="Times New Roman" w:hAnsi="Times New Roman" w:cs="Times New Roman"/>
          <w:color w:val="000000"/>
          <w:sz w:val="20"/>
          <w:szCs w:val="20"/>
          <w:lang w:val="fr-FR"/>
        </w:rPr>
        <w:t>ballades</w:t>
      </w:r>
      <w:proofErr w:type="gramEnd"/>
      <w:r w:rsidR="00152C74" w:rsidRPr="00D64BEF">
        <w:rPr>
          <w:rFonts w:ascii="Times New Roman" w:eastAsia="Times New Roman" w:hAnsi="Times New Roman" w:cs="Times New Roman"/>
          <w:color w:val="000000"/>
          <w:sz w:val="20"/>
          <w:szCs w:val="20"/>
          <w:lang w:val="fr-FR"/>
        </w:rPr>
        <w:t xml:space="preserve"> mythologiques des </w:t>
      </w:r>
      <w:r w:rsidR="00152C74" w:rsidRPr="00D64BEF">
        <w:rPr>
          <w:rFonts w:ascii="Times New Roman" w:eastAsia="Times New Roman" w:hAnsi="Times New Roman" w:cs="Times New Roman"/>
          <w:i/>
          <w:color w:val="000000"/>
          <w:sz w:val="20"/>
          <w:szCs w:val="20"/>
          <w:lang w:val="fr-FR"/>
        </w:rPr>
        <w:t>Cent ballades</w:t>
      </w:r>
      <w:r w:rsidR="00152C74" w:rsidRPr="00D64BEF">
        <w:rPr>
          <w:rFonts w:ascii="Times New Roman" w:eastAsia="Times New Roman" w:hAnsi="Times New Roman" w:cs="Times New Roman"/>
          <w:color w:val="000000"/>
          <w:sz w:val="20"/>
          <w:szCs w:val="20"/>
          <w:lang w:val="fr-FR"/>
        </w:rPr>
        <w:t xml:space="preserve"> de Christine de Pizan : une tentative </w:t>
      </w:r>
      <w:r w:rsidR="006C2357" w:rsidRPr="00D64BEF">
        <w:rPr>
          <w:rFonts w:ascii="Times New Roman" w:eastAsia="Times New Roman" w:hAnsi="Times New Roman" w:cs="Times New Roman"/>
          <w:color w:val="000000"/>
          <w:sz w:val="20"/>
          <w:szCs w:val="20"/>
          <w:lang w:val="fr-FR"/>
        </w:rPr>
        <w:t>d’exégèse</w:t>
      </w:r>
      <w:r w:rsidR="006C2357">
        <w:rPr>
          <w:rFonts w:ascii="Times New Roman" w:eastAsia="Times New Roman" w:hAnsi="Times New Roman" w:cs="Times New Roman"/>
          <w:color w:val="000000"/>
          <w:sz w:val="20"/>
          <w:szCs w:val="20"/>
          <w:lang w:val="fr-FR"/>
        </w:rPr>
        <w:t> »</w:t>
      </w:r>
      <w:r w:rsidRPr="00152C74">
        <w:rPr>
          <w:rFonts w:ascii="Times New Roman" w:eastAsia="Times New Roman" w:hAnsi="Times New Roman" w:cs="Times New Roman"/>
          <w:color w:val="000000"/>
          <w:sz w:val="20"/>
          <w:szCs w:val="20"/>
          <w:lang w:val="fr-FR"/>
        </w:rPr>
        <w:t xml:space="preserve"> // Studia </w:t>
      </w:r>
      <w:proofErr w:type="spellStart"/>
      <w:r w:rsidRPr="00152C74">
        <w:rPr>
          <w:rFonts w:ascii="Times New Roman" w:eastAsia="Times New Roman" w:hAnsi="Times New Roman" w:cs="Times New Roman"/>
          <w:color w:val="000000"/>
          <w:sz w:val="20"/>
          <w:szCs w:val="20"/>
          <w:lang w:val="fr-FR"/>
        </w:rPr>
        <w:t>Litterarum</w:t>
      </w:r>
      <w:proofErr w:type="spellEnd"/>
      <w:r w:rsidR="00152C74">
        <w:rPr>
          <w:rFonts w:ascii="Times New Roman" w:eastAsia="Times New Roman" w:hAnsi="Times New Roman" w:cs="Times New Roman"/>
          <w:color w:val="000000"/>
          <w:sz w:val="20"/>
          <w:szCs w:val="20"/>
          <w:lang w:val="fr-FR"/>
        </w:rPr>
        <w:t xml:space="preserve">, </w:t>
      </w:r>
      <w:r w:rsidR="00152C74" w:rsidRPr="00152C74">
        <w:rPr>
          <w:rFonts w:ascii="Times New Roman" w:eastAsia="Times New Roman" w:hAnsi="Times New Roman" w:cs="Times New Roman"/>
          <w:color w:val="000000"/>
          <w:sz w:val="20"/>
          <w:szCs w:val="20"/>
          <w:lang w:val="fr-FR"/>
        </w:rPr>
        <w:t>№1</w:t>
      </w:r>
      <w:r w:rsidR="00152C74">
        <w:rPr>
          <w:rFonts w:ascii="Times New Roman" w:eastAsia="Times New Roman" w:hAnsi="Times New Roman" w:cs="Times New Roman"/>
          <w:color w:val="000000"/>
          <w:sz w:val="20"/>
          <w:szCs w:val="20"/>
          <w:lang w:val="fr-FR"/>
        </w:rPr>
        <w:t>,</w:t>
      </w:r>
      <w:r w:rsidRPr="00152C74">
        <w:rPr>
          <w:rFonts w:ascii="Times New Roman" w:eastAsia="Times New Roman" w:hAnsi="Times New Roman" w:cs="Times New Roman"/>
          <w:color w:val="000000"/>
          <w:sz w:val="20"/>
          <w:szCs w:val="20"/>
          <w:lang w:val="fr-FR"/>
        </w:rPr>
        <w:t xml:space="preserve"> 2018. </w:t>
      </w:r>
      <w:bookmarkEnd w:id="59"/>
      <w:r w:rsidRPr="00CA15EC">
        <w:rPr>
          <w:rFonts w:ascii="Times New Roman" w:eastAsia="Times New Roman" w:hAnsi="Times New Roman" w:cs="Times New Roman"/>
          <w:color w:val="000000"/>
          <w:sz w:val="20"/>
          <w:szCs w:val="20"/>
          <w:lang w:val="en-GB"/>
        </w:rPr>
        <w:t xml:space="preserve">URL: https://cyberleninka.ru/article/n/dve-mifologicheskih-ballady-iz-sta-ballad-kristiny-pizanskoy-opyt-analiza. </w:t>
      </w:r>
      <w:r w:rsidRPr="00D64BEF">
        <w:rPr>
          <w:rFonts w:ascii="Times New Roman" w:eastAsia="Times New Roman" w:hAnsi="Times New Roman" w:cs="Times New Roman"/>
          <w:color w:val="000000"/>
          <w:sz w:val="20"/>
          <w:szCs w:val="20"/>
          <w:lang w:val="fr-FR"/>
        </w:rPr>
        <w:t xml:space="preserve">Existe </w:t>
      </w:r>
      <w:r w:rsidRPr="00D64BEF">
        <w:rPr>
          <w:rFonts w:ascii="Times New Roman" w:eastAsia="Times New Roman" w:hAnsi="Times New Roman" w:cs="Times New Roman"/>
          <w:sz w:val="20"/>
          <w:szCs w:val="20"/>
          <w:lang w:val="fr-FR"/>
        </w:rPr>
        <w:t>également</w:t>
      </w:r>
      <w:r w:rsidRPr="00D64BEF">
        <w:rPr>
          <w:rFonts w:ascii="Times New Roman" w:eastAsia="Times New Roman" w:hAnsi="Times New Roman" w:cs="Times New Roman"/>
          <w:color w:val="000000"/>
          <w:sz w:val="20"/>
          <w:szCs w:val="20"/>
          <w:lang w:val="fr-FR"/>
        </w:rPr>
        <w:t xml:space="preserve"> en fran</w:t>
      </w:r>
      <w:r w:rsidR="00152C74">
        <w:rPr>
          <w:rFonts w:ascii="Times New Roman" w:eastAsia="Times New Roman" w:hAnsi="Times New Roman" w:cs="Times New Roman"/>
          <w:color w:val="000000"/>
          <w:sz w:val="20"/>
          <w:szCs w:val="20"/>
          <w:lang w:val="fr-FR"/>
        </w:rPr>
        <w:t>ç</w:t>
      </w:r>
      <w:r w:rsidRPr="00D64BEF">
        <w:rPr>
          <w:rFonts w:ascii="Times New Roman" w:eastAsia="Times New Roman" w:hAnsi="Times New Roman" w:cs="Times New Roman"/>
          <w:color w:val="000000"/>
          <w:sz w:val="20"/>
          <w:szCs w:val="20"/>
          <w:lang w:val="fr-FR"/>
        </w:rPr>
        <w:t>ais</w:t>
      </w:r>
      <w:r w:rsidR="00152C74">
        <w:rPr>
          <w:rFonts w:ascii="Times New Roman" w:eastAsia="Times New Roman" w:hAnsi="Times New Roman" w:cs="Times New Roman"/>
          <w:color w:val="000000"/>
          <w:sz w:val="20"/>
          <w:szCs w:val="20"/>
          <w:lang w:val="fr-FR"/>
        </w:rPr>
        <w:t> :</w:t>
      </w:r>
      <w:r w:rsidRPr="00D64BEF">
        <w:rPr>
          <w:rFonts w:ascii="Times New Roman" w:eastAsia="Times New Roman" w:hAnsi="Times New Roman" w:cs="Times New Roman"/>
          <w:color w:val="000000"/>
          <w:sz w:val="20"/>
          <w:szCs w:val="20"/>
          <w:lang w:val="fr-FR"/>
        </w:rPr>
        <w:t xml:space="preserve"> </w:t>
      </w:r>
      <w:r w:rsidR="00152C74">
        <w:rPr>
          <w:rFonts w:ascii="Times New Roman" w:eastAsia="Times New Roman" w:hAnsi="Times New Roman" w:cs="Times New Roman"/>
          <w:color w:val="000000"/>
          <w:sz w:val="20"/>
          <w:szCs w:val="20"/>
          <w:lang w:val="fr-FR"/>
        </w:rPr>
        <w:t>« </w:t>
      </w:r>
      <w:r w:rsidRPr="00D64BEF">
        <w:rPr>
          <w:rFonts w:ascii="Times New Roman" w:eastAsia="Times New Roman" w:hAnsi="Times New Roman" w:cs="Times New Roman"/>
          <w:color w:val="000000"/>
          <w:sz w:val="20"/>
          <w:szCs w:val="20"/>
          <w:lang w:val="fr-FR"/>
        </w:rPr>
        <w:t xml:space="preserve">Deux </w:t>
      </w:r>
      <w:proofErr w:type="gramStart"/>
      <w:r w:rsidRPr="00D64BEF">
        <w:rPr>
          <w:rFonts w:ascii="Times New Roman" w:eastAsia="Times New Roman" w:hAnsi="Times New Roman" w:cs="Times New Roman"/>
          <w:color w:val="000000"/>
          <w:sz w:val="20"/>
          <w:szCs w:val="20"/>
          <w:lang w:val="fr-FR"/>
        </w:rPr>
        <w:t>ballades</w:t>
      </w:r>
      <w:proofErr w:type="gramEnd"/>
      <w:r w:rsidRPr="00D64BEF">
        <w:rPr>
          <w:rFonts w:ascii="Times New Roman" w:eastAsia="Times New Roman" w:hAnsi="Times New Roman" w:cs="Times New Roman"/>
          <w:color w:val="000000"/>
          <w:sz w:val="20"/>
          <w:szCs w:val="20"/>
          <w:lang w:val="fr-FR"/>
        </w:rPr>
        <w:t xml:space="preserve"> mythologiques des </w:t>
      </w:r>
      <w:r w:rsidRPr="00D64BEF">
        <w:rPr>
          <w:rFonts w:ascii="Times New Roman" w:eastAsia="Times New Roman" w:hAnsi="Times New Roman" w:cs="Times New Roman"/>
          <w:i/>
          <w:color w:val="000000"/>
          <w:sz w:val="20"/>
          <w:szCs w:val="20"/>
          <w:lang w:val="fr-FR"/>
        </w:rPr>
        <w:t>Cent ballades</w:t>
      </w:r>
      <w:r w:rsidRPr="00D64BEF">
        <w:rPr>
          <w:rFonts w:ascii="Times New Roman" w:eastAsia="Times New Roman" w:hAnsi="Times New Roman" w:cs="Times New Roman"/>
          <w:color w:val="000000"/>
          <w:sz w:val="20"/>
          <w:szCs w:val="20"/>
          <w:lang w:val="fr-FR"/>
        </w:rPr>
        <w:t> de Christine de Pizan : une tentative d’exégèse</w:t>
      </w:r>
      <w:r w:rsidR="00152C74">
        <w:rPr>
          <w:rFonts w:ascii="Times New Roman" w:eastAsia="Times New Roman" w:hAnsi="Times New Roman" w:cs="Times New Roman"/>
          <w:color w:val="000000"/>
          <w:sz w:val="20"/>
          <w:szCs w:val="20"/>
          <w:lang w:val="fr-FR"/>
        </w:rPr>
        <w:t> »</w:t>
      </w:r>
      <w:r w:rsidRPr="00D64BEF">
        <w:rPr>
          <w:rFonts w:ascii="Times New Roman" w:eastAsia="Times New Roman" w:hAnsi="Times New Roman" w:cs="Times New Roman"/>
          <w:color w:val="000000"/>
          <w:sz w:val="20"/>
          <w:szCs w:val="20"/>
          <w:lang w:val="fr-FR"/>
        </w:rPr>
        <w:t>,</w:t>
      </w:r>
      <w:r w:rsidR="00152C74">
        <w:rPr>
          <w:rFonts w:ascii="Times New Roman" w:eastAsia="Times New Roman" w:hAnsi="Times New Roman" w:cs="Times New Roman"/>
          <w:color w:val="000000"/>
          <w:sz w:val="20"/>
          <w:szCs w:val="20"/>
          <w:lang w:val="fr-FR"/>
        </w:rPr>
        <w:t xml:space="preserve"> </w:t>
      </w:r>
      <w:r w:rsidRPr="00D64BEF">
        <w:rPr>
          <w:rFonts w:ascii="Times New Roman" w:eastAsia="Times New Roman" w:hAnsi="Times New Roman" w:cs="Times New Roman"/>
          <w:i/>
          <w:color w:val="000000"/>
          <w:sz w:val="20"/>
          <w:szCs w:val="20"/>
          <w:lang w:val="fr-FR"/>
        </w:rPr>
        <w:t>Le moyen français</w:t>
      </w:r>
      <w:r w:rsidRPr="00D64BEF">
        <w:rPr>
          <w:rFonts w:ascii="Times New Roman" w:eastAsia="Times New Roman" w:hAnsi="Times New Roman" w:cs="Times New Roman"/>
          <w:color w:val="000000"/>
          <w:sz w:val="20"/>
          <w:szCs w:val="20"/>
          <w:lang w:val="fr-FR"/>
        </w:rPr>
        <w:t xml:space="preserve">, 78-79, </w:t>
      </w:r>
      <w:proofErr w:type="spellStart"/>
      <w:r w:rsidRPr="00D64BEF">
        <w:rPr>
          <w:rFonts w:ascii="Times New Roman" w:eastAsia="Times New Roman" w:hAnsi="Times New Roman" w:cs="Times New Roman"/>
          <w:color w:val="000000"/>
          <w:sz w:val="20"/>
          <w:szCs w:val="20"/>
          <w:highlight w:val="white"/>
          <w:lang w:val="fr-FR"/>
        </w:rPr>
        <w:t>Brepols</w:t>
      </w:r>
      <w:proofErr w:type="spellEnd"/>
      <w:r w:rsidRPr="00D64BEF">
        <w:rPr>
          <w:rFonts w:ascii="Times New Roman" w:eastAsia="Times New Roman" w:hAnsi="Times New Roman" w:cs="Times New Roman"/>
          <w:color w:val="000000"/>
          <w:sz w:val="20"/>
          <w:szCs w:val="20"/>
          <w:highlight w:val="white"/>
          <w:lang w:val="fr-FR"/>
        </w:rPr>
        <w:t xml:space="preserve"> Publishers</w:t>
      </w:r>
      <w:r w:rsidRPr="00D64BEF">
        <w:rPr>
          <w:rFonts w:ascii="Times New Roman" w:eastAsia="Times New Roman" w:hAnsi="Times New Roman" w:cs="Times New Roman"/>
          <w:color w:val="000000"/>
          <w:sz w:val="20"/>
          <w:szCs w:val="20"/>
          <w:lang w:val="fr-FR"/>
        </w:rPr>
        <w:t>, 2016, p. 65-75. </w:t>
      </w:r>
      <w:hyperlink r:id="rId41">
        <w:proofErr w:type="gramStart"/>
        <w:r w:rsidRPr="00D64BEF">
          <w:rPr>
            <w:rFonts w:ascii="Times New Roman" w:eastAsia="Times New Roman" w:hAnsi="Times New Roman" w:cs="Times New Roman"/>
            <w:color w:val="000000"/>
            <w:sz w:val="20"/>
            <w:szCs w:val="20"/>
            <w:highlight w:val="white"/>
            <w:u w:val="single"/>
            <w:lang w:val="fr-FR"/>
          </w:rPr>
          <w:t>DOI:</w:t>
        </w:r>
        <w:proofErr w:type="gramEnd"/>
        <w:r w:rsidRPr="00D64BEF">
          <w:rPr>
            <w:rFonts w:ascii="Times New Roman" w:eastAsia="Times New Roman" w:hAnsi="Times New Roman" w:cs="Times New Roman"/>
            <w:color w:val="000000"/>
            <w:sz w:val="20"/>
            <w:szCs w:val="20"/>
            <w:highlight w:val="white"/>
            <w:u w:val="single"/>
            <w:lang w:val="fr-FR"/>
          </w:rPr>
          <w:t> 10.1484/j.lmfr.5.111470</w:t>
        </w:r>
      </w:hyperlink>
    </w:p>
  </w:footnote>
  <w:footnote w:id="242">
    <w:p w14:paraId="07DCEB68" w14:textId="77777777" w:rsidR="00BD77D6" w:rsidRPr="00D64BEF" w:rsidRDefault="00BD77D6" w:rsidP="00BD77D6">
      <w:pPr>
        <w:pBdr>
          <w:top w:val="nil"/>
          <w:left w:val="nil"/>
          <w:bottom w:val="nil"/>
          <w:right w:val="nil"/>
          <w:between w:val="nil"/>
        </w:pBdr>
        <w:spacing w:line="360" w:lineRule="auto"/>
        <w:jc w:val="both"/>
        <w:rPr>
          <w:rFonts w:ascii="Times New Roman" w:hAnsi="Times New Roman" w:cs="Times New Roman"/>
          <w:sz w:val="20"/>
          <w:szCs w:val="20"/>
          <w:lang w:val="fr-FR"/>
        </w:rPr>
      </w:pPr>
      <w:r>
        <w:rPr>
          <w:vertAlign w:val="superscript"/>
        </w:rPr>
        <w:footnoteRef/>
      </w:r>
      <w:r w:rsidRPr="00D64BEF">
        <w:rPr>
          <w:rFonts w:ascii="Times New Roman" w:eastAsia="Times New Roman" w:hAnsi="Times New Roman" w:cs="Times New Roman"/>
          <w:color w:val="000000"/>
          <w:sz w:val="20"/>
          <w:szCs w:val="20"/>
          <w:lang w:val="fr-FR"/>
        </w:rPr>
        <w:t xml:space="preserve"> Par exemple, celle de Dominique </w:t>
      </w:r>
      <w:proofErr w:type="spellStart"/>
      <w:r w:rsidRPr="00D64BEF">
        <w:rPr>
          <w:rFonts w:ascii="Times New Roman" w:eastAsia="Times New Roman" w:hAnsi="Times New Roman" w:cs="Times New Roman"/>
          <w:color w:val="000000"/>
          <w:sz w:val="20"/>
          <w:szCs w:val="20"/>
          <w:lang w:val="fr-FR"/>
        </w:rPr>
        <w:t>Demartini</w:t>
      </w:r>
      <w:proofErr w:type="spellEnd"/>
      <w:r w:rsidRPr="00D64BEF">
        <w:rPr>
          <w:rFonts w:ascii="Times New Roman" w:eastAsia="Times New Roman" w:hAnsi="Times New Roman" w:cs="Times New Roman"/>
          <w:color w:val="000000"/>
          <w:sz w:val="20"/>
          <w:szCs w:val="20"/>
          <w:lang w:val="fr-FR"/>
        </w:rPr>
        <w:t>, Université Paris III-Sorbonne La Cité des dames </w:t>
      </w:r>
      <w:r w:rsidRPr="00D64BEF">
        <w:rPr>
          <w:rFonts w:ascii="Times New Roman" w:eastAsia="Times New Roman" w:hAnsi="Times New Roman" w:cs="Times New Roman"/>
          <w:i/>
          <w:color w:val="000000"/>
          <w:sz w:val="20"/>
          <w:szCs w:val="20"/>
          <w:lang w:val="fr-FR"/>
        </w:rPr>
        <w:t xml:space="preserve">de Christine de Pizan : quand la littérature se rend à l’histoire </w:t>
      </w:r>
      <w:r w:rsidRPr="00D64BEF">
        <w:rPr>
          <w:rFonts w:ascii="Times New Roman" w:eastAsia="Times New Roman" w:hAnsi="Times New Roman" w:cs="Times New Roman"/>
          <w:color w:val="000000"/>
          <w:sz w:val="20"/>
          <w:szCs w:val="20"/>
          <w:lang w:val="fr-FR"/>
        </w:rPr>
        <w:t>au sein du colloque « Aspects sociaux des littératures médiévales. Texte et situation communicative au Moyen âge » en 2016.</w:t>
      </w:r>
    </w:p>
  </w:footnote>
  <w:footnote w:id="243">
    <w:p w14:paraId="2F49F6A6" w14:textId="6F0B4F3C" w:rsidR="001C4507" w:rsidRDefault="001C4507" w:rsidP="001C4507">
      <w:pPr>
        <w:pStyle w:val="af1"/>
        <w:spacing w:line="360" w:lineRule="auto"/>
      </w:pPr>
      <w:r w:rsidRPr="001119C3">
        <w:rPr>
          <w:rStyle w:val="af3"/>
        </w:rPr>
        <w:footnoteRef/>
      </w:r>
      <w:r w:rsidRPr="001119C3">
        <w:t xml:space="preserve"> </w:t>
      </w:r>
      <w:r w:rsidRPr="001119C3">
        <w:rPr>
          <w:shd w:val="clear" w:color="auto" w:fill="FFFFFF"/>
        </w:rPr>
        <w:t xml:space="preserve">Il s’agit avant tout du tom 3 de la </w:t>
      </w:r>
      <w:r w:rsidRPr="001119C3">
        <w:rPr>
          <w:i/>
          <w:iCs/>
          <w:shd w:val="clear" w:color="auto" w:fill="FFFFFF"/>
        </w:rPr>
        <w:t>Collection</w:t>
      </w:r>
      <w:r>
        <w:rPr>
          <w:i/>
          <w:iCs/>
          <w:shd w:val="clear" w:color="auto" w:fill="FFFFFF"/>
        </w:rPr>
        <w:t> </w:t>
      </w:r>
      <w:r>
        <w:rPr>
          <w:shd w:val="clear" w:color="auto" w:fill="FFFFFF"/>
        </w:rPr>
        <w:t>; Louise-Félicité de Keralio, Paris, 1786-1789</w:t>
      </w:r>
      <w:r w:rsidR="00075CB6">
        <w:rPr>
          <w:shd w:val="clear" w:color="auto" w:fill="FFFFFF"/>
        </w:rPr>
        <w:t xml:space="preserve">, </w:t>
      </w:r>
      <w:r w:rsidR="00075CB6" w:rsidRPr="00075CB6">
        <w:rPr>
          <w:i/>
          <w:iCs/>
          <w:shd w:val="clear" w:color="auto" w:fill="FFFFFF"/>
        </w:rPr>
        <w:t xml:space="preserve">op. </w:t>
      </w:r>
      <w:proofErr w:type="spellStart"/>
      <w:proofErr w:type="gramStart"/>
      <w:r w:rsidR="00075CB6" w:rsidRPr="00075CB6">
        <w:rPr>
          <w:i/>
          <w:iCs/>
          <w:shd w:val="clear" w:color="auto" w:fill="FFFFFF"/>
        </w:rPr>
        <w:t>cit</w:t>
      </w:r>
      <w:proofErr w:type="spellEnd"/>
      <w:proofErr w:type="gramEnd"/>
      <w:r w:rsidR="00075CB6" w:rsidRPr="00075CB6">
        <w:rPr>
          <w:i/>
          <w:iCs/>
          <w:shd w:val="clear" w:color="auto" w:fill="FFFFFF"/>
        </w:rPr>
        <w:t>.</w:t>
      </w:r>
    </w:p>
  </w:footnote>
  <w:footnote w:id="244">
    <w:p w14:paraId="438818D1" w14:textId="77777777" w:rsidR="001C4507" w:rsidRPr="00661761" w:rsidRDefault="001C4507" w:rsidP="001C4507">
      <w:pPr>
        <w:pStyle w:val="af1"/>
        <w:spacing w:line="360" w:lineRule="auto"/>
      </w:pPr>
      <w:r w:rsidRPr="00661761">
        <w:rPr>
          <w:rStyle w:val="af3"/>
        </w:rPr>
        <w:footnoteRef/>
      </w:r>
      <w:r w:rsidRPr="00661761">
        <w:t xml:space="preserve"> Anna </w:t>
      </w:r>
      <w:proofErr w:type="spellStart"/>
      <w:r w:rsidRPr="00661761">
        <w:t>Chabanova</w:t>
      </w:r>
      <w:proofErr w:type="spellEnd"/>
      <w:r w:rsidRPr="00661761">
        <w:rPr>
          <w:shd w:val="clear" w:color="auto" w:fill="FFFFFF"/>
        </w:rPr>
        <w:t xml:space="preserve"> est mémorisée par l’installation </w:t>
      </w:r>
      <w:r w:rsidRPr="00661761">
        <w:rPr>
          <w:i/>
          <w:iCs/>
          <w:shd w:val="clear" w:color="auto" w:fill="FFFFFF"/>
        </w:rPr>
        <w:t xml:space="preserve">The </w:t>
      </w:r>
      <w:proofErr w:type="spellStart"/>
      <w:r w:rsidRPr="00661761">
        <w:rPr>
          <w:i/>
          <w:iCs/>
          <w:shd w:val="clear" w:color="auto" w:fill="FFFFFF"/>
        </w:rPr>
        <w:t>Dinner</w:t>
      </w:r>
      <w:proofErr w:type="spellEnd"/>
      <w:r w:rsidRPr="00661761">
        <w:rPr>
          <w:i/>
          <w:iCs/>
          <w:shd w:val="clear" w:color="auto" w:fill="FFFFFF"/>
        </w:rPr>
        <w:t xml:space="preserve"> Party</w:t>
      </w:r>
      <w:r w:rsidRPr="00661761">
        <w:rPr>
          <w:shd w:val="clear" w:color="auto" w:fill="FFFFFF"/>
        </w:rPr>
        <w:t xml:space="preserve"> de l’artiste contemporaine Judy Chicago qui représente l’histoire symbolique des femmes.</w:t>
      </w:r>
    </w:p>
  </w:footnote>
  <w:footnote w:id="245">
    <w:p w14:paraId="572CF3F3" w14:textId="6DBE5602" w:rsidR="001C4507" w:rsidRDefault="001C4507" w:rsidP="001C4507">
      <w:pPr>
        <w:pStyle w:val="af1"/>
        <w:spacing w:line="360" w:lineRule="auto"/>
      </w:pPr>
      <w:r w:rsidRPr="00661761">
        <w:rPr>
          <w:rStyle w:val="af3"/>
        </w:rPr>
        <w:footnoteRef/>
      </w:r>
      <w:r w:rsidRPr="00043912">
        <w:t xml:space="preserve"> </w:t>
      </w:r>
      <w:r w:rsidR="00043912" w:rsidRPr="00661761">
        <w:t>Anna</w:t>
      </w:r>
      <w:r w:rsidR="00043912" w:rsidRPr="00043912">
        <w:t xml:space="preserve"> </w:t>
      </w:r>
      <w:proofErr w:type="spellStart"/>
      <w:r w:rsidR="00043912" w:rsidRPr="00661761">
        <w:t>Chabanova</w:t>
      </w:r>
      <w:proofErr w:type="spellEnd"/>
      <w:r w:rsidR="00043912" w:rsidRPr="00043912">
        <w:t xml:space="preserve">, </w:t>
      </w:r>
      <w:r w:rsidR="00043912" w:rsidRPr="00043912">
        <w:rPr>
          <w:i/>
        </w:rPr>
        <w:t>Essai sur le mouvement féminin en Russie</w:t>
      </w:r>
      <w:r w:rsidRPr="00043912">
        <w:rPr>
          <w:shd w:val="clear" w:color="auto" w:fill="FFFFFF"/>
        </w:rPr>
        <w:t xml:space="preserve">, </w:t>
      </w:r>
      <w:r w:rsidR="00043912">
        <w:rPr>
          <w:shd w:val="clear" w:color="auto" w:fill="FFFFFF"/>
        </w:rPr>
        <w:t xml:space="preserve">Saint-Pétersbourg, </w:t>
      </w:r>
      <w:proofErr w:type="spellStart"/>
      <w:r w:rsidR="00043912">
        <w:rPr>
          <w:shd w:val="clear" w:color="auto" w:fill="FFFFFF"/>
        </w:rPr>
        <w:t>typ</w:t>
      </w:r>
      <w:proofErr w:type="spellEnd"/>
      <w:r w:rsidR="00043912">
        <w:rPr>
          <w:shd w:val="clear" w:color="auto" w:fill="FFFFFF"/>
        </w:rPr>
        <w:t>.</w:t>
      </w:r>
      <w:r w:rsidRPr="00043912">
        <w:rPr>
          <w:shd w:val="clear" w:color="auto" w:fill="FFFFFF"/>
        </w:rPr>
        <w:t xml:space="preserve"> </w:t>
      </w:r>
      <w:proofErr w:type="spellStart"/>
      <w:r w:rsidR="00043912">
        <w:rPr>
          <w:shd w:val="clear" w:color="auto" w:fill="FFFFFF"/>
        </w:rPr>
        <w:t>Samoobrazovanie</w:t>
      </w:r>
      <w:proofErr w:type="spellEnd"/>
      <w:r w:rsidRPr="00043912">
        <w:rPr>
          <w:shd w:val="clear" w:color="auto" w:fill="FFFFFF"/>
        </w:rPr>
        <w:t>,</w:t>
      </w:r>
      <w:r w:rsidR="00043912">
        <w:rPr>
          <w:shd w:val="clear" w:color="auto" w:fill="FFFFFF"/>
        </w:rPr>
        <w:t xml:space="preserve"> </w:t>
      </w:r>
      <w:r w:rsidRPr="00043912">
        <w:rPr>
          <w:bCs/>
          <w:shd w:val="clear" w:color="auto" w:fill="FFFFFF"/>
        </w:rPr>
        <w:t>1912. Disponible en ligne</w:t>
      </w:r>
      <w:r w:rsidRPr="00661761">
        <w:rPr>
          <w:bCs/>
          <w:shd w:val="clear" w:color="auto" w:fill="FFFFFF"/>
        </w:rPr>
        <w:t xml:space="preserve"> : </w:t>
      </w:r>
      <w:hyperlink r:id="rId42" w:history="1">
        <w:r w:rsidRPr="00661761">
          <w:rPr>
            <w:rStyle w:val="a9"/>
          </w:rPr>
          <w:t>http://www.a-z.ru/women/texts/shabanr.htm</w:t>
        </w:r>
      </w:hyperlink>
    </w:p>
  </w:footnote>
  <w:footnote w:id="246">
    <w:p w14:paraId="72978BF0" w14:textId="77777777" w:rsidR="001C4507" w:rsidRDefault="001C4507" w:rsidP="001C4507">
      <w:pPr>
        <w:pStyle w:val="af1"/>
      </w:pPr>
      <w:r w:rsidRPr="00462BF4">
        <w:rPr>
          <w:rStyle w:val="af3"/>
        </w:rPr>
        <w:footnoteRef/>
      </w:r>
      <w:r w:rsidRPr="00462BF4">
        <w:t xml:space="preserve"> </w:t>
      </w:r>
      <w:r w:rsidRPr="00462BF4">
        <w:rPr>
          <w:shd w:val="clear" w:color="auto" w:fill="FFFFFF"/>
        </w:rPr>
        <w:t>Nous citons le titre de l’article d’A. Kollontaï consacré à Bebel.</w:t>
      </w:r>
      <w:r>
        <w:rPr>
          <w:shd w:val="clear" w:color="auto" w:fill="FFFFFF"/>
        </w:rPr>
        <w:t xml:space="preserve"> </w:t>
      </w:r>
    </w:p>
  </w:footnote>
  <w:footnote w:id="247">
    <w:p w14:paraId="3AE06E26" w14:textId="2115CBFC" w:rsidR="001C4507" w:rsidRPr="008664D5" w:rsidRDefault="001C4507" w:rsidP="001C4507">
      <w:pPr>
        <w:pStyle w:val="af1"/>
        <w:spacing w:line="360" w:lineRule="auto"/>
      </w:pPr>
      <w:r w:rsidRPr="001119C3">
        <w:rPr>
          <w:rStyle w:val="af3"/>
        </w:rPr>
        <w:footnoteRef/>
      </w:r>
      <w:r w:rsidRPr="008664D5">
        <w:t xml:space="preserve"> </w:t>
      </w:r>
      <w:r w:rsidR="008664D5" w:rsidRPr="008664D5">
        <w:t>Elena Panova</w:t>
      </w:r>
      <w:r w:rsidRPr="008664D5">
        <w:t xml:space="preserve">, </w:t>
      </w:r>
      <w:r w:rsidR="008664D5" w:rsidRPr="008664D5">
        <w:t xml:space="preserve">« Réception de l’œuvre de </w:t>
      </w:r>
      <w:r w:rsidR="008664D5" w:rsidRPr="008664D5">
        <w:rPr>
          <w:highlight w:val="white"/>
        </w:rPr>
        <w:t>Zinaïda Hippius</w:t>
      </w:r>
      <w:r w:rsidR="008664D5" w:rsidRPr="008664D5">
        <w:t xml:space="preserve"> dans la culture contemporaine », </w:t>
      </w:r>
      <w:proofErr w:type="gramStart"/>
      <w:r w:rsidR="008664D5" w:rsidRPr="008664D5">
        <w:t>Signe</w:t>
      </w:r>
      <w:r w:rsidRPr="008664D5">
        <w:t>:</w:t>
      </w:r>
      <w:proofErr w:type="gramEnd"/>
      <w:r w:rsidRPr="008664D5">
        <w:t xml:space="preserve"> </w:t>
      </w:r>
      <w:r w:rsidR="008664D5" w:rsidRPr="008664D5">
        <w:t>domaine problématique de l’éducation via les médias</w:t>
      </w:r>
      <w:r w:rsidRPr="008664D5">
        <w:t xml:space="preserve">, </w:t>
      </w:r>
      <w:r w:rsidR="008664D5" w:rsidRPr="008664D5">
        <w:rPr>
          <w:color w:val="000000"/>
        </w:rPr>
        <w:t>№</w:t>
      </w:r>
      <w:r w:rsidRPr="008664D5">
        <w:t>1 (5), 2010, pp. 41-43.</w:t>
      </w:r>
    </w:p>
  </w:footnote>
  <w:footnote w:id="248">
    <w:p w14:paraId="4EEE7A4D" w14:textId="77777777" w:rsidR="001C4507" w:rsidRPr="001119C3" w:rsidRDefault="001C4507" w:rsidP="001C4507">
      <w:pPr>
        <w:pStyle w:val="af1"/>
        <w:spacing w:line="360" w:lineRule="auto"/>
      </w:pPr>
      <w:r w:rsidRPr="001119C3">
        <w:rPr>
          <w:rStyle w:val="af3"/>
        </w:rPr>
        <w:footnoteRef/>
      </w:r>
      <w:r w:rsidRPr="001119C3">
        <w:t xml:space="preserve"> On remarquera de vives discussions publiques suscitées par la décriminalisation récente des violences conjugales. </w:t>
      </w:r>
    </w:p>
  </w:footnote>
  <w:footnote w:id="249">
    <w:p w14:paraId="5F07968B" w14:textId="77777777" w:rsidR="00D55084" w:rsidRPr="00135DDC" w:rsidRDefault="00D55084" w:rsidP="00D55084">
      <w:pPr>
        <w:pStyle w:val="af1"/>
        <w:rPr>
          <w:rFonts w:eastAsia="Arial"/>
        </w:rPr>
      </w:pPr>
      <w:r w:rsidRPr="00135DDC">
        <w:rPr>
          <w:rStyle w:val="af3"/>
        </w:rPr>
        <w:footnoteRef/>
      </w:r>
      <w:r w:rsidRPr="00135DDC">
        <w:t xml:space="preserve"> Les copies numérisées des manuscrits de BnF sont malheureusement illisibles pour un non-spécialiste des codex médiévaux.</w:t>
      </w:r>
    </w:p>
  </w:footnote>
  <w:footnote w:id="250">
    <w:p w14:paraId="41273F71" w14:textId="77777777" w:rsidR="00D55084" w:rsidRPr="00E92536" w:rsidRDefault="00D55084" w:rsidP="00D55084">
      <w:pPr>
        <w:spacing w:line="240" w:lineRule="auto"/>
        <w:jc w:val="both"/>
        <w:rPr>
          <w:rFonts w:ascii="Times New Roman" w:hAnsi="Times New Roman" w:cs="Times New Roman"/>
          <w:sz w:val="20"/>
          <w:szCs w:val="20"/>
          <w:lang w:val="fr-FR"/>
        </w:rPr>
      </w:pPr>
      <w:r w:rsidRPr="00135DDC">
        <w:rPr>
          <w:rStyle w:val="af3"/>
          <w:rFonts w:ascii="Times New Roman" w:hAnsi="Times New Roman" w:cs="Times New Roman"/>
          <w:sz w:val="20"/>
          <w:szCs w:val="20"/>
        </w:rPr>
        <w:footnoteRef/>
      </w:r>
      <w:r w:rsidRPr="00135DDC">
        <w:rPr>
          <w:rFonts w:ascii="Times New Roman" w:hAnsi="Times New Roman" w:cs="Times New Roman"/>
          <w:sz w:val="20"/>
          <w:szCs w:val="20"/>
          <w:lang w:val="fr-FR"/>
        </w:rPr>
        <w:t xml:space="preserve"> </w:t>
      </w:r>
      <w:r w:rsidRPr="00135DDC">
        <w:rPr>
          <w:rFonts w:ascii="Times New Roman" w:eastAsia="Times New Roman" w:hAnsi="Times New Roman" w:cs="Times New Roman"/>
          <w:sz w:val="20"/>
          <w:szCs w:val="20"/>
          <w:lang w:val="fr-FR"/>
        </w:rPr>
        <w:t xml:space="preserve">Elena </w:t>
      </w:r>
      <w:proofErr w:type="spellStart"/>
      <w:r w:rsidRPr="00135DDC">
        <w:rPr>
          <w:rFonts w:ascii="Times New Roman" w:eastAsia="Times New Roman" w:hAnsi="Times New Roman" w:cs="Times New Roman"/>
          <w:sz w:val="20"/>
          <w:szCs w:val="20"/>
          <w:lang w:val="fr-FR"/>
        </w:rPr>
        <w:t>Llamas-Pombo</w:t>
      </w:r>
      <w:proofErr w:type="spellEnd"/>
      <w:r w:rsidRPr="00135DDC">
        <w:rPr>
          <w:rFonts w:ascii="Times New Roman" w:eastAsia="Times New Roman" w:hAnsi="Times New Roman" w:cs="Times New Roman"/>
          <w:sz w:val="20"/>
          <w:szCs w:val="20"/>
          <w:lang w:val="fr-FR"/>
        </w:rPr>
        <w:t xml:space="preserve">, « La construction visuelle de la parole dans le livre médiéval », </w:t>
      </w:r>
      <w:r w:rsidRPr="00135DDC">
        <w:rPr>
          <w:rFonts w:ascii="Times New Roman" w:eastAsia="Times New Roman" w:hAnsi="Times New Roman" w:cs="Times New Roman"/>
          <w:i/>
          <w:sz w:val="20"/>
          <w:szCs w:val="20"/>
          <w:lang w:val="fr-FR"/>
        </w:rPr>
        <w:t>Diogène</w:t>
      </w:r>
      <w:r w:rsidRPr="00135DDC">
        <w:rPr>
          <w:rFonts w:ascii="Times New Roman" w:eastAsia="Times New Roman" w:hAnsi="Times New Roman" w:cs="Times New Roman"/>
          <w:sz w:val="20"/>
          <w:szCs w:val="20"/>
          <w:lang w:val="fr-FR"/>
        </w:rPr>
        <w:t xml:space="preserve">, 2001/4 (n°196), p. 40-52, p. 50. URL : </w:t>
      </w:r>
      <w:hyperlink r:id="rId43" w:history="1">
        <w:r w:rsidRPr="00135DDC">
          <w:rPr>
            <w:rStyle w:val="a9"/>
            <w:rFonts w:ascii="Times New Roman" w:hAnsi="Times New Roman" w:cs="Times New Roman"/>
            <w:sz w:val="20"/>
            <w:szCs w:val="20"/>
            <w:lang w:val="fr-FR"/>
          </w:rPr>
          <w:t>https://www.cairn.info/revue-diogene-2001-4-page-40.htm</w:t>
        </w:r>
      </w:hyperlink>
    </w:p>
  </w:footnote>
  <w:footnote w:id="251">
    <w:p w14:paraId="19B9AFF0" w14:textId="77777777" w:rsidR="00D55084" w:rsidRDefault="00D55084" w:rsidP="00D55084">
      <w:pPr>
        <w:pStyle w:val="af1"/>
        <w:rPr>
          <w:lang w:val="en-US"/>
        </w:rPr>
      </w:pPr>
      <w:r w:rsidRPr="00135DDC">
        <w:rPr>
          <w:rStyle w:val="af3"/>
        </w:rPr>
        <w:footnoteRef/>
      </w:r>
      <w:r w:rsidRPr="00135DDC">
        <w:t xml:space="preserve"> Élisabeth Gaucher-Rémond, « De l’introspection à l’exposition de soi au Moyen Âge », </w:t>
      </w:r>
      <w:r w:rsidRPr="00135DDC">
        <w:rPr>
          <w:i/>
        </w:rPr>
        <w:t>Le Moyen Age</w:t>
      </w:r>
      <w:r w:rsidRPr="00135DDC">
        <w:t xml:space="preserve">, 2016/1 (Tome CXXII), p. 21-40, p. 33. </w:t>
      </w:r>
      <w:proofErr w:type="gramStart"/>
      <w:r w:rsidRPr="00135DDC">
        <w:rPr>
          <w:lang w:val="en-US"/>
        </w:rPr>
        <w:t>URL :</w:t>
      </w:r>
      <w:proofErr w:type="gramEnd"/>
      <w:r w:rsidRPr="00135DDC">
        <w:rPr>
          <w:lang w:val="en-US"/>
        </w:rPr>
        <w:t xml:space="preserve"> </w:t>
      </w:r>
      <w:hyperlink r:id="rId44" w:history="1">
        <w:r w:rsidRPr="00135DDC">
          <w:rPr>
            <w:rStyle w:val="a9"/>
            <w:lang w:val="en-US"/>
          </w:rPr>
          <w:t>https://www.cairn.info/revue-le-moyen-age-2016-1-page-21.htm</w:t>
        </w:r>
      </w:hyperlink>
    </w:p>
  </w:footnote>
  <w:footnote w:id="252">
    <w:p w14:paraId="039F5485" w14:textId="77777777" w:rsidR="00D55084" w:rsidRDefault="00D55084" w:rsidP="00D55084">
      <w:pPr>
        <w:spacing w:line="240" w:lineRule="auto"/>
        <w:jc w:val="both"/>
        <w:rPr>
          <w:rFonts w:ascii="Times New Roman" w:hAnsi="Times New Roman" w:cs="Times New Roman"/>
          <w:lang w:val="fr-FR"/>
        </w:rPr>
      </w:pPr>
      <w:r>
        <w:rPr>
          <w:rStyle w:val="af3"/>
          <w:rFonts w:ascii="Times New Roman" w:hAnsi="Times New Roman" w:cs="Times New Roman"/>
          <w:sz w:val="20"/>
          <w:szCs w:val="20"/>
        </w:rPr>
        <w:footnoteRef/>
      </w:r>
      <w:r>
        <w:rPr>
          <w:rFonts w:ascii="Times New Roman" w:hAnsi="Times New Roman" w:cs="Times New Roman"/>
          <w:sz w:val="20"/>
          <w:szCs w:val="20"/>
          <w:lang w:val="fr-FR"/>
        </w:rPr>
        <w:t xml:space="preserve"> </w:t>
      </w:r>
      <w:r>
        <w:rPr>
          <w:rFonts w:ascii="Times New Roman" w:eastAsia="Times New Roman" w:hAnsi="Times New Roman" w:cs="Times New Roman"/>
          <w:sz w:val="20"/>
          <w:szCs w:val="20"/>
          <w:lang w:val="fr-FR"/>
        </w:rPr>
        <w:t>Harley 4431 (London, British Library).</w:t>
      </w:r>
      <w:hyperlink r:id="rId45" w:history="1">
        <w:r w:rsidRPr="001527CA">
          <w:rPr>
            <w:rStyle w:val="a9"/>
            <w:sz w:val="20"/>
            <w:szCs w:val="20"/>
            <w:lang w:val="fr-FR"/>
          </w:rPr>
          <w:t xml:space="preserve"> </w:t>
        </w:r>
      </w:hyperlink>
    </w:p>
  </w:footnote>
  <w:footnote w:id="253">
    <w:p w14:paraId="127A2CFD" w14:textId="77777777" w:rsidR="00D55084" w:rsidRDefault="00D55084" w:rsidP="00D55084">
      <w:pPr>
        <w:pStyle w:val="af1"/>
        <w:rPr>
          <w:rFonts w:ascii="Arial" w:hAnsi="Arial" w:cs="Arial"/>
        </w:rPr>
      </w:pPr>
      <w:r>
        <w:rPr>
          <w:rStyle w:val="af3"/>
        </w:rPr>
        <w:footnoteRef/>
      </w:r>
      <w:r>
        <w:t xml:space="preserve"> On devrait dire « des fragments de textes », car aucune œuvre </w:t>
      </w:r>
      <w:proofErr w:type="spellStart"/>
      <w:r>
        <w:t>christinienne</w:t>
      </w:r>
      <w:proofErr w:type="spellEnd"/>
      <w:r>
        <w:t xml:space="preserve"> n’est encore traduite en russe dans la totalité.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804"/>
    <w:multiLevelType w:val="hybridMultilevel"/>
    <w:tmpl w:val="34F64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3370B"/>
    <w:multiLevelType w:val="hybridMultilevel"/>
    <w:tmpl w:val="DA966F60"/>
    <w:lvl w:ilvl="0" w:tplc="C5363F0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77AF5"/>
    <w:multiLevelType w:val="multilevel"/>
    <w:tmpl w:val="B2C84A0A"/>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E3106D"/>
    <w:multiLevelType w:val="hybridMultilevel"/>
    <w:tmpl w:val="D4AE9366"/>
    <w:lvl w:ilvl="0" w:tplc="41ACE3C0">
      <w:start w:val="200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1752F5"/>
    <w:multiLevelType w:val="multilevel"/>
    <w:tmpl w:val="A2A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B2311"/>
    <w:multiLevelType w:val="multilevel"/>
    <w:tmpl w:val="091600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536F65"/>
    <w:multiLevelType w:val="multilevel"/>
    <w:tmpl w:val="8B5857EE"/>
    <w:lvl w:ilvl="0">
      <w:start w:val="3"/>
      <w:numFmt w:val="bullet"/>
      <w:lvlText w:val="-"/>
      <w:lvlJc w:val="left"/>
      <w:pPr>
        <w:ind w:left="36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AE357A2"/>
    <w:multiLevelType w:val="hybridMultilevel"/>
    <w:tmpl w:val="BF244E72"/>
    <w:lvl w:ilvl="0" w:tplc="BB1A7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DA0A70"/>
    <w:multiLevelType w:val="hybridMultilevel"/>
    <w:tmpl w:val="4AE0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0E0A70"/>
    <w:multiLevelType w:val="multilevel"/>
    <w:tmpl w:val="33AC9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3042FD"/>
    <w:multiLevelType w:val="multilevel"/>
    <w:tmpl w:val="63D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AB092C"/>
    <w:multiLevelType w:val="multilevel"/>
    <w:tmpl w:val="1BFCD48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3C2FDF"/>
    <w:multiLevelType w:val="hybridMultilevel"/>
    <w:tmpl w:val="F5FEC1E2"/>
    <w:lvl w:ilvl="0" w:tplc="4BAA14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E46996"/>
    <w:multiLevelType w:val="multilevel"/>
    <w:tmpl w:val="F2A2C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9"/>
  </w:num>
  <w:num w:numId="3">
    <w:abstractNumId w:val="11"/>
  </w:num>
  <w:num w:numId="4">
    <w:abstractNumId w:val="4"/>
  </w:num>
  <w:num w:numId="5">
    <w:abstractNumId w:val="0"/>
  </w:num>
  <w:num w:numId="6">
    <w:abstractNumId w:val="1"/>
  </w:num>
  <w:num w:numId="7">
    <w:abstractNumId w:val="8"/>
  </w:num>
  <w:num w:numId="8">
    <w:abstractNumId w:val="12"/>
  </w:num>
  <w:num w:numId="9">
    <w:abstractNumId w:val="5"/>
  </w:num>
  <w:num w:numId="10">
    <w:abstractNumId w:val="2"/>
  </w:num>
  <w:num w:numId="11">
    <w:abstractNumId w:val="3"/>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5B6"/>
    <w:rsid w:val="00004336"/>
    <w:rsid w:val="00011A3E"/>
    <w:rsid w:val="00011DA7"/>
    <w:rsid w:val="00011FDC"/>
    <w:rsid w:val="00024A36"/>
    <w:rsid w:val="0003535E"/>
    <w:rsid w:val="00043912"/>
    <w:rsid w:val="00043B9A"/>
    <w:rsid w:val="000464B6"/>
    <w:rsid w:val="00060ABA"/>
    <w:rsid w:val="00067F99"/>
    <w:rsid w:val="00075CB6"/>
    <w:rsid w:val="00084F17"/>
    <w:rsid w:val="00085586"/>
    <w:rsid w:val="00086114"/>
    <w:rsid w:val="00092C8B"/>
    <w:rsid w:val="00092FEF"/>
    <w:rsid w:val="000B00B9"/>
    <w:rsid w:val="000B19AA"/>
    <w:rsid w:val="000B1EF6"/>
    <w:rsid w:val="000C7362"/>
    <w:rsid w:val="000E4218"/>
    <w:rsid w:val="000E4960"/>
    <w:rsid w:val="000F0DD2"/>
    <w:rsid w:val="000F5015"/>
    <w:rsid w:val="00107D96"/>
    <w:rsid w:val="00121AA0"/>
    <w:rsid w:val="00125226"/>
    <w:rsid w:val="00125D99"/>
    <w:rsid w:val="00135DDC"/>
    <w:rsid w:val="00137561"/>
    <w:rsid w:val="00137D37"/>
    <w:rsid w:val="001408DB"/>
    <w:rsid w:val="00141F14"/>
    <w:rsid w:val="00145AF3"/>
    <w:rsid w:val="001527CA"/>
    <w:rsid w:val="00152C74"/>
    <w:rsid w:val="00153597"/>
    <w:rsid w:val="00162CF6"/>
    <w:rsid w:val="0018357F"/>
    <w:rsid w:val="001875DE"/>
    <w:rsid w:val="00195761"/>
    <w:rsid w:val="001A45B0"/>
    <w:rsid w:val="001B1214"/>
    <w:rsid w:val="001B3282"/>
    <w:rsid w:val="001C102F"/>
    <w:rsid w:val="001C4507"/>
    <w:rsid w:val="001C54BD"/>
    <w:rsid w:val="001E16E8"/>
    <w:rsid w:val="001F3157"/>
    <w:rsid w:val="001F5D84"/>
    <w:rsid w:val="0021280E"/>
    <w:rsid w:val="002131DB"/>
    <w:rsid w:val="00227C28"/>
    <w:rsid w:val="00235E15"/>
    <w:rsid w:val="00237521"/>
    <w:rsid w:val="00237839"/>
    <w:rsid w:val="0024219D"/>
    <w:rsid w:val="00261FFC"/>
    <w:rsid w:val="002620E8"/>
    <w:rsid w:val="00293182"/>
    <w:rsid w:val="00297C68"/>
    <w:rsid w:val="002A4F34"/>
    <w:rsid w:val="002A680F"/>
    <w:rsid w:val="002A6F60"/>
    <w:rsid w:val="002A7197"/>
    <w:rsid w:val="002B1FB3"/>
    <w:rsid w:val="002B485A"/>
    <w:rsid w:val="002B4878"/>
    <w:rsid w:val="002B53B5"/>
    <w:rsid w:val="002C076C"/>
    <w:rsid w:val="002C1199"/>
    <w:rsid w:val="002C5C8B"/>
    <w:rsid w:val="002D39BC"/>
    <w:rsid w:val="002E247A"/>
    <w:rsid w:val="002F7FAC"/>
    <w:rsid w:val="00303DED"/>
    <w:rsid w:val="00304001"/>
    <w:rsid w:val="00306138"/>
    <w:rsid w:val="00311709"/>
    <w:rsid w:val="00313A99"/>
    <w:rsid w:val="00314471"/>
    <w:rsid w:val="0032787E"/>
    <w:rsid w:val="00332114"/>
    <w:rsid w:val="00341190"/>
    <w:rsid w:val="003425BD"/>
    <w:rsid w:val="00356BB0"/>
    <w:rsid w:val="00362355"/>
    <w:rsid w:val="0036493D"/>
    <w:rsid w:val="00371C8E"/>
    <w:rsid w:val="00374BF9"/>
    <w:rsid w:val="003811BD"/>
    <w:rsid w:val="00382392"/>
    <w:rsid w:val="0038644A"/>
    <w:rsid w:val="003903F8"/>
    <w:rsid w:val="0039199D"/>
    <w:rsid w:val="00391A2F"/>
    <w:rsid w:val="00397C58"/>
    <w:rsid w:val="003A35B6"/>
    <w:rsid w:val="003B17FC"/>
    <w:rsid w:val="003B2AD1"/>
    <w:rsid w:val="003B4E70"/>
    <w:rsid w:val="003C12B5"/>
    <w:rsid w:val="003C45EF"/>
    <w:rsid w:val="003D52BC"/>
    <w:rsid w:val="003E7498"/>
    <w:rsid w:val="003F4419"/>
    <w:rsid w:val="003F607B"/>
    <w:rsid w:val="00401C39"/>
    <w:rsid w:val="0040310D"/>
    <w:rsid w:val="00415BFB"/>
    <w:rsid w:val="004164F4"/>
    <w:rsid w:val="00422EBF"/>
    <w:rsid w:val="00427B5B"/>
    <w:rsid w:val="004336E7"/>
    <w:rsid w:val="004407FF"/>
    <w:rsid w:val="00440F9D"/>
    <w:rsid w:val="0044753E"/>
    <w:rsid w:val="00455F64"/>
    <w:rsid w:val="0045733B"/>
    <w:rsid w:val="00460F10"/>
    <w:rsid w:val="00462B01"/>
    <w:rsid w:val="00462BF4"/>
    <w:rsid w:val="0048301B"/>
    <w:rsid w:val="00490FA0"/>
    <w:rsid w:val="00491A9A"/>
    <w:rsid w:val="004948DF"/>
    <w:rsid w:val="004B70D7"/>
    <w:rsid w:val="004B76DE"/>
    <w:rsid w:val="004C1F0C"/>
    <w:rsid w:val="004E3023"/>
    <w:rsid w:val="004E34E1"/>
    <w:rsid w:val="004E4484"/>
    <w:rsid w:val="004E52F2"/>
    <w:rsid w:val="004F4D39"/>
    <w:rsid w:val="00503332"/>
    <w:rsid w:val="00505E2B"/>
    <w:rsid w:val="00507F75"/>
    <w:rsid w:val="00514EB5"/>
    <w:rsid w:val="005169C2"/>
    <w:rsid w:val="00517362"/>
    <w:rsid w:val="00533800"/>
    <w:rsid w:val="00545060"/>
    <w:rsid w:val="0055374D"/>
    <w:rsid w:val="005561E0"/>
    <w:rsid w:val="00560055"/>
    <w:rsid w:val="0056783F"/>
    <w:rsid w:val="005758B4"/>
    <w:rsid w:val="00586D0B"/>
    <w:rsid w:val="0059345F"/>
    <w:rsid w:val="005935DD"/>
    <w:rsid w:val="005A1BAD"/>
    <w:rsid w:val="005A356E"/>
    <w:rsid w:val="005B197D"/>
    <w:rsid w:val="005B41C6"/>
    <w:rsid w:val="005B58E6"/>
    <w:rsid w:val="005C0D34"/>
    <w:rsid w:val="005C2107"/>
    <w:rsid w:val="005C3BAB"/>
    <w:rsid w:val="005C7C58"/>
    <w:rsid w:val="005D74D1"/>
    <w:rsid w:val="005F4440"/>
    <w:rsid w:val="006142D5"/>
    <w:rsid w:val="00617A3B"/>
    <w:rsid w:val="00626C85"/>
    <w:rsid w:val="0063036C"/>
    <w:rsid w:val="006326D5"/>
    <w:rsid w:val="006337F3"/>
    <w:rsid w:val="00641733"/>
    <w:rsid w:val="00642699"/>
    <w:rsid w:val="00657423"/>
    <w:rsid w:val="0066280F"/>
    <w:rsid w:val="00674850"/>
    <w:rsid w:val="006765B1"/>
    <w:rsid w:val="006804BE"/>
    <w:rsid w:val="00680B15"/>
    <w:rsid w:val="00682DDC"/>
    <w:rsid w:val="00683086"/>
    <w:rsid w:val="00684A40"/>
    <w:rsid w:val="00693B1A"/>
    <w:rsid w:val="00694499"/>
    <w:rsid w:val="006A41E7"/>
    <w:rsid w:val="006A6C82"/>
    <w:rsid w:val="006B59E4"/>
    <w:rsid w:val="006B6535"/>
    <w:rsid w:val="006C2357"/>
    <w:rsid w:val="006C55F6"/>
    <w:rsid w:val="006C6608"/>
    <w:rsid w:val="006D0693"/>
    <w:rsid w:val="006D1F39"/>
    <w:rsid w:val="006E33A1"/>
    <w:rsid w:val="006E3918"/>
    <w:rsid w:val="006E3BF5"/>
    <w:rsid w:val="006E5AD8"/>
    <w:rsid w:val="006E7EF2"/>
    <w:rsid w:val="006F6C55"/>
    <w:rsid w:val="007049DD"/>
    <w:rsid w:val="00705048"/>
    <w:rsid w:val="007171CF"/>
    <w:rsid w:val="00720923"/>
    <w:rsid w:val="00723302"/>
    <w:rsid w:val="007318B5"/>
    <w:rsid w:val="007349E8"/>
    <w:rsid w:val="0073699B"/>
    <w:rsid w:val="00741343"/>
    <w:rsid w:val="00747A08"/>
    <w:rsid w:val="00752646"/>
    <w:rsid w:val="00755998"/>
    <w:rsid w:val="00756866"/>
    <w:rsid w:val="0076155A"/>
    <w:rsid w:val="00770FF0"/>
    <w:rsid w:val="007742B5"/>
    <w:rsid w:val="00777EDF"/>
    <w:rsid w:val="0078315A"/>
    <w:rsid w:val="00785AC2"/>
    <w:rsid w:val="007964A5"/>
    <w:rsid w:val="007A0F53"/>
    <w:rsid w:val="007B50B9"/>
    <w:rsid w:val="007B65C8"/>
    <w:rsid w:val="007B7860"/>
    <w:rsid w:val="007C1F38"/>
    <w:rsid w:val="007D62D3"/>
    <w:rsid w:val="007F71ED"/>
    <w:rsid w:val="007F7AC0"/>
    <w:rsid w:val="00802ADB"/>
    <w:rsid w:val="0080364F"/>
    <w:rsid w:val="00806B23"/>
    <w:rsid w:val="00810356"/>
    <w:rsid w:val="00810A08"/>
    <w:rsid w:val="00810D60"/>
    <w:rsid w:val="00822021"/>
    <w:rsid w:val="008239BA"/>
    <w:rsid w:val="008242AE"/>
    <w:rsid w:val="00831B25"/>
    <w:rsid w:val="008401A1"/>
    <w:rsid w:val="00856F12"/>
    <w:rsid w:val="008605A9"/>
    <w:rsid w:val="00860C20"/>
    <w:rsid w:val="0086359F"/>
    <w:rsid w:val="008664D5"/>
    <w:rsid w:val="00867DCF"/>
    <w:rsid w:val="0087105F"/>
    <w:rsid w:val="0088417B"/>
    <w:rsid w:val="00887CFC"/>
    <w:rsid w:val="008A1F8A"/>
    <w:rsid w:val="008A24BD"/>
    <w:rsid w:val="008C3B7F"/>
    <w:rsid w:val="008D08F9"/>
    <w:rsid w:val="008E4215"/>
    <w:rsid w:val="008F0D1A"/>
    <w:rsid w:val="008F110B"/>
    <w:rsid w:val="008F3781"/>
    <w:rsid w:val="008F4570"/>
    <w:rsid w:val="009014A5"/>
    <w:rsid w:val="00906F20"/>
    <w:rsid w:val="00910CC9"/>
    <w:rsid w:val="009129CF"/>
    <w:rsid w:val="009176EA"/>
    <w:rsid w:val="009426B7"/>
    <w:rsid w:val="00950270"/>
    <w:rsid w:val="00950570"/>
    <w:rsid w:val="00953771"/>
    <w:rsid w:val="00954B6F"/>
    <w:rsid w:val="00956236"/>
    <w:rsid w:val="00964DC7"/>
    <w:rsid w:val="00975147"/>
    <w:rsid w:val="0097728E"/>
    <w:rsid w:val="0098019C"/>
    <w:rsid w:val="00981761"/>
    <w:rsid w:val="009A5F7A"/>
    <w:rsid w:val="009A5FF9"/>
    <w:rsid w:val="009C2D00"/>
    <w:rsid w:val="009E0101"/>
    <w:rsid w:val="009E2256"/>
    <w:rsid w:val="009F1396"/>
    <w:rsid w:val="00A011FD"/>
    <w:rsid w:val="00A06F79"/>
    <w:rsid w:val="00A162AA"/>
    <w:rsid w:val="00A204C8"/>
    <w:rsid w:val="00A26EEE"/>
    <w:rsid w:val="00A35742"/>
    <w:rsid w:val="00A40D9F"/>
    <w:rsid w:val="00A56B7C"/>
    <w:rsid w:val="00A621C3"/>
    <w:rsid w:val="00A633EA"/>
    <w:rsid w:val="00A720B0"/>
    <w:rsid w:val="00A911C7"/>
    <w:rsid w:val="00A975B9"/>
    <w:rsid w:val="00AA0747"/>
    <w:rsid w:val="00AA184B"/>
    <w:rsid w:val="00AA30AC"/>
    <w:rsid w:val="00AA6B57"/>
    <w:rsid w:val="00AB0061"/>
    <w:rsid w:val="00AC3159"/>
    <w:rsid w:val="00AC64D7"/>
    <w:rsid w:val="00AD32F5"/>
    <w:rsid w:val="00AD7E0A"/>
    <w:rsid w:val="00AF142D"/>
    <w:rsid w:val="00AF20D5"/>
    <w:rsid w:val="00AF67B9"/>
    <w:rsid w:val="00B03E20"/>
    <w:rsid w:val="00B04FA4"/>
    <w:rsid w:val="00B31BC6"/>
    <w:rsid w:val="00B350C8"/>
    <w:rsid w:val="00B42028"/>
    <w:rsid w:val="00B5287B"/>
    <w:rsid w:val="00B61B79"/>
    <w:rsid w:val="00B621B7"/>
    <w:rsid w:val="00B6647D"/>
    <w:rsid w:val="00B709D0"/>
    <w:rsid w:val="00B853F0"/>
    <w:rsid w:val="00B85413"/>
    <w:rsid w:val="00B8619F"/>
    <w:rsid w:val="00BA2B84"/>
    <w:rsid w:val="00BB210A"/>
    <w:rsid w:val="00BB30FD"/>
    <w:rsid w:val="00BB6AA2"/>
    <w:rsid w:val="00BC22BA"/>
    <w:rsid w:val="00BC2B8A"/>
    <w:rsid w:val="00BC30A6"/>
    <w:rsid w:val="00BC3C77"/>
    <w:rsid w:val="00BD77D6"/>
    <w:rsid w:val="00C0066C"/>
    <w:rsid w:val="00C00AB5"/>
    <w:rsid w:val="00C061D7"/>
    <w:rsid w:val="00C10392"/>
    <w:rsid w:val="00C323FF"/>
    <w:rsid w:val="00C32E44"/>
    <w:rsid w:val="00C339A6"/>
    <w:rsid w:val="00C432C5"/>
    <w:rsid w:val="00C541E5"/>
    <w:rsid w:val="00C54C21"/>
    <w:rsid w:val="00C57536"/>
    <w:rsid w:val="00C62E1B"/>
    <w:rsid w:val="00C64C31"/>
    <w:rsid w:val="00C6581F"/>
    <w:rsid w:val="00C66822"/>
    <w:rsid w:val="00C723FC"/>
    <w:rsid w:val="00C7350E"/>
    <w:rsid w:val="00C73DF7"/>
    <w:rsid w:val="00C75B53"/>
    <w:rsid w:val="00C763B8"/>
    <w:rsid w:val="00C8699C"/>
    <w:rsid w:val="00C90380"/>
    <w:rsid w:val="00CB1F3A"/>
    <w:rsid w:val="00CB562E"/>
    <w:rsid w:val="00CB5ACA"/>
    <w:rsid w:val="00CB62D8"/>
    <w:rsid w:val="00CB6C87"/>
    <w:rsid w:val="00CB751D"/>
    <w:rsid w:val="00CC0A51"/>
    <w:rsid w:val="00CC23FE"/>
    <w:rsid w:val="00CC30C0"/>
    <w:rsid w:val="00CC4982"/>
    <w:rsid w:val="00CD0760"/>
    <w:rsid w:val="00CD1688"/>
    <w:rsid w:val="00CD3CB7"/>
    <w:rsid w:val="00CE1515"/>
    <w:rsid w:val="00CE27D6"/>
    <w:rsid w:val="00CE2FBB"/>
    <w:rsid w:val="00CE33E4"/>
    <w:rsid w:val="00CE463E"/>
    <w:rsid w:val="00CE71CD"/>
    <w:rsid w:val="00D1061A"/>
    <w:rsid w:val="00D170CF"/>
    <w:rsid w:val="00D25135"/>
    <w:rsid w:val="00D2721E"/>
    <w:rsid w:val="00D353CA"/>
    <w:rsid w:val="00D433A0"/>
    <w:rsid w:val="00D473B7"/>
    <w:rsid w:val="00D50B7E"/>
    <w:rsid w:val="00D55084"/>
    <w:rsid w:val="00D603D7"/>
    <w:rsid w:val="00D63FB5"/>
    <w:rsid w:val="00D64BEF"/>
    <w:rsid w:val="00D72443"/>
    <w:rsid w:val="00D8063B"/>
    <w:rsid w:val="00D82DE7"/>
    <w:rsid w:val="00D83695"/>
    <w:rsid w:val="00D85111"/>
    <w:rsid w:val="00D959B4"/>
    <w:rsid w:val="00DA77DE"/>
    <w:rsid w:val="00DB1587"/>
    <w:rsid w:val="00DB21F4"/>
    <w:rsid w:val="00DB475E"/>
    <w:rsid w:val="00DC0122"/>
    <w:rsid w:val="00DD174A"/>
    <w:rsid w:val="00DE0618"/>
    <w:rsid w:val="00DE0B38"/>
    <w:rsid w:val="00DF2EA9"/>
    <w:rsid w:val="00DF3388"/>
    <w:rsid w:val="00DF3C10"/>
    <w:rsid w:val="00DF3EFE"/>
    <w:rsid w:val="00E01937"/>
    <w:rsid w:val="00E05F82"/>
    <w:rsid w:val="00E075EF"/>
    <w:rsid w:val="00E22F85"/>
    <w:rsid w:val="00E2607E"/>
    <w:rsid w:val="00E46783"/>
    <w:rsid w:val="00E46E6E"/>
    <w:rsid w:val="00E5340F"/>
    <w:rsid w:val="00E646CD"/>
    <w:rsid w:val="00E815DF"/>
    <w:rsid w:val="00E92536"/>
    <w:rsid w:val="00E950BB"/>
    <w:rsid w:val="00E9699F"/>
    <w:rsid w:val="00EA18B8"/>
    <w:rsid w:val="00EB483D"/>
    <w:rsid w:val="00EB7393"/>
    <w:rsid w:val="00EC2E1E"/>
    <w:rsid w:val="00EC5692"/>
    <w:rsid w:val="00ED6AF0"/>
    <w:rsid w:val="00EE33CD"/>
    <w:rsid w:val="00EE59AF"/>
    <w:rsid w:val="00EF44A0"/>
    <w:rsid w:val="00EF545C"/>
    <w:rsid w:val="00EF5888"/>
    <w:rsid w:val="00EF64C4"/>
    <w:rsid w:val="00F037ED"/>
    <w:rsid w:val="00F10D82"/>
    <w:rsid w:val="00F11B7D"/>
    <w:rsid w:val="00F11CB3"/>
    <w:rsid w:val="00F12530"/>
    <w:rsid w:val="00F42B27"/>
    <w:rsid w:val="00F46303"/>
    <w:rsid w:val="00F50161"/>
    <w:rsid w:val="00F51C23"/>
    <w:rsid w:val="00F533D4"/>
    <w:rsid w:val="00F54654"/>
    <w:rsid w:val="00F62DF8"/>
    <w:rsid w:val="00F632DC"/>
    <w:rsid w:val="00F633F2"/>
    <w:rsid w:val="00F8249A"/>
    <w:rsid w:val="00F8608E"/>
    <w:rsid w:val="00F86D9A"/>
    <w:rsid w:val="00F921C9"/>
    <w:rsid w:val="00FA3AD5"/>
    <w:rsid w:val="00FA40B7"/>
    <w:rsid w:val="00FA46A5"/>
    <w:rsid w:val="00FA52A0"/>
    <w:rsid w:val="00FB5AE9"/>
    <w:rsid w:val="00FC7F28"/>
    <w:rsid w:val="00FD105E"/>
    <w:rsid w:val="00FD26B4"/>
    <w:rsid w:val="00FD35AD"/>
    <w:rsid w:val="00FD405F"/>
    <w:rsid w:val="00FD5EAC"/>
    <w:rsid w:val="00FD6687"/>
    <w:rsid w:val="00FD71AB"/>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9787"/>
  <w15:docId w15:val="{A06D678A-EB5E-4B6F-8AFE-518FBA58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27D6"/>
  </w:style>
  <w:style w:type="paragraph" w:styleId="1">
    <w:name w:val="heading 1"/>
    <w:basedOn w:val="a"/>
    <w:next w:val="a"/>
    <w:link w:val="10"/>
    <w:uiPriority w:val="9"/>
    <w:qFormat/>
    <w:rsid w:val="00CE27D6"/>
    <w:pPr>
      <w:keepNext/>
      <w:keepLines/>
      <w:spacing w:before="400" w:after="120"/>
      <w:outlineLvl w:val="0"/>
    </w:pPr>
    <w:rPr>
      <w:sz w:val="40"/>
      <w:szCs w:val="40"/>
    </w:rPr>
  </w:style>
  <w:style w:type="paragraph" w:styleId="2">
    <w:name w:val="heading 2"/>
    <w:basedOn w:val="a"/>
    <w:next w:val="a"/>
    <w:link w:val="20"/>
    <w:uiPriority w:val="9"/>
    <w:qFormat/>
    <w:rsid w:val="00CE27D6"/>
    <w:pPr>
      <w:keepNext/>
      <w:keepLines/>
      <w:spacing w:before="360" w:after="120"/>
      <w:outlineLvl w:val="1"/>
    </w:pPr>
    <w:rPr>
      <w:sz w:val="32"/>
      <w:szCs w:val="32"/>
    </w:rPr>
  </w:style>
  <w:style w:type="paragraph" w:styleId="3">
    <w:name w:val="heading 3"/>
    <w:basedOn w:val="a"/>
    <w:next w:val="a"/>
    <w:link w:val="30"/>
    <w:uiPriority w:val="9"/>
    <w:qFormat/>
    <w:rsid w:val="00CE27D6"/>
    <w:pPr>
      <w:keepNext/>
      <w:keepLines/>
      <w:spacing w:before="320" w:after="80"/>
      <w:outlineLvl w:val="2"/>
    </w:pPr>
    <w:rPr>
      <w:color w:val="434343"/>
      <w:sz w:val="28"/>
      <w:szCs w:val="28"/>
    </w:rPr>
  </w:style>
  <w:style w:type="paragraph" w:styleId="4">
    <w:name w:val="heading 4"/>
    <w:basedOn w:val="a"/>
    <w:next w:val="a"/>
    <w:link w:val="40"/>
    <w:uiPriority w:val="9"/>
    <w:qFormat/>
    <w:rsid w:val="00CE27D6"/>
    <w:pPr>
      <w:keepNext/>
      <w:keepLines/>
      <w:spacing w:before="280" w:after="80"/>
      <w:outlineLvl w:val="3"/>
    </w:pPr>
    <w:rPr>
      <w:color w:val="666666"/>
      <w:sz w:val="24"/>
      <w:szCs w:val="24"/>
    </w:rPr>
  </w:style>
  <w:style w:type="paragraph" w:styleId="5">
    <w:name w:val="heading 5"/>
    <w:basedOn w:val="a"/>
    <w:next w:val="a"/>
    <w:uiPriority w:val="9"/>
    <w:qFormat/>
    <w:rsid w:val="00CE27D6"/>
    <w:pPr>
      <w:keepNext/>
      <w:keepLines/>
      <w:spacing w:before="240" w:after="80"/>
      <w:outlineLvl w:val="4"/>
    </w:pPr>
    <w:rPr>
      <w:color w:val="666666"/>
    </w:rPr>
  </w:style>
  <w:style w:type="paragraph" w:styleId="6">
    <w:name w:val="heading 6"/>
    <w:basedOn w:val="a"/>
    <w:next w:val="a"/>
    <w:uiPriority w:val="9"/>
    <w:qFormat/>
    <w:rsid w:val="00CE27D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27D6"/>
    <w:tblPr>
      <w:tblCellMar>
        <w:top w:w="0" w:type="dxa"/>
        <w:left w:w="0" w:type="dxa"/>
        <w:bottom w:w="0" w:type="dxa"/>
        <w:right w:w="0" w:type="dxa"/>
      </w:tblCellMar>
    </w:tblPr>
  </w:style>
  <w:style w:type="paragraph" w:styleId="a3">
    <w:name w:val="Title"/>
    <w:basedOn w:val="a"/>
    <w:next w:val="a"/>
    <w:uiPriority w:val="10"/>
    <w:qFormat/>
    <w:rsid w:val="00CE27D6"/>
    <w:pPr>
      <w:keepNext/>
      <w:keepLines/>
      <w:spacing w:after="60"/>
    </w:pPr>
    <w:rPr>
      <w:sz w:val="52"/>
      <w:szCs w:val="52"/>
    </w:rPr>
  </w:style>
  <w:style w:type="paragraph" w:styleId="a4">
    <w:name w:val="Subtitle"/>
    <w:basedOn w:val="a"/>
    <w:next w:val="a"/>
    <w:uiPriority w:val="11"/>
    <w:qFormat/>
    <w:rsid w:val="00CE27D6"/>
    <w:pPr>
      <w:keepNext/>
      <w:keepLines/>
      <w:spacing w:after="320"/>
    </w:pPr>
    <w:rPr>
      <w:color w:val="666666"/>
      <w:sz w:val="30"/>
      <w:szCs w:val="30"/>
    </w:rPr>
  </w:style>
  <w:style w:type="paragraph" w:styleId="a5">
    <w:name w:val="Normal (Web)"/>
    <w:basedOn w:val="a"/>
    <w:uiPriority w:val="99"/>
    <w:unhideWhenUsed/>
    <w:rsid w:val="009502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rsid w:val="002C5C8B"/>
    <w:pPr>
      <w:tabs>
        <w:tab w:val="center" w:pos="4536"/>
        <w:tab w:val="right" w:pos="9072"/>
      </w:tabs>
      <w:spacing w:line="240" w:lineRule="auto"/>
      <w:jc w:val="both"/>
    </w:pPr>
    <w:rPr>
      <w:rFonts w:ascii="Times New Roman" w:eastAsia="Times New Roman" w:hAnsi="Times New Roman" w:cs="Times New Roman"/>
      <w:sz w:val="24"/>
      <w:szCs w:val="24"/>
      <w:lang w:val="fr-FR" w:eastAsia="fr-FR"/>
    </w:rPr>
  </w:style>
  <w:style w:type="character" w:customStyle="1" w:styleId="a7">
    <w:name w:val="Нижний колонтитул Знак"/>
    <w:basedOn w:val="a0"/>
    <w:link w:val="a6"/>
    <w:uiPriority w:val="99"/>
    <w:rsid w:val="002C5C8B"/>
    <w:rPr>
      <w:rFonts w:ascii="Times New Roman" w:eastAsia="Times New Roman" w:hAnsi="Times New Roman" w:cs="Times New Roman"/>
      <w:sz w:val="24"/>
      <w:szCs w:val="24"/>
      <w:lang w:val="fr-FR" w:eastAsia="fr-FR"/>
    </w:rPr>
  </w:style>
  <w:style w:type="character" w:styleId="a8">
    <w:name w:val="page number"/>
    <w:rsid w:val="002C5C8B"/>
  </w:style>
  <w:style w:type="character" w:styleId="a9">
    <w:name w:val="Hyperlink"/>
    <w:basedOn w:val="a0"/>
    <w:uiPriority w:val="99"/>
    <w:unhideWhenUsed/>
    <w:rsid w:val="00C62E1B"/>
    <w:rPr>
      <w:color w:val="0000FF"/>
      <w:u w:val="single"/>
    </w:rPr>
  </w:style>
  <w:style w:type="character" w:styleId="aa">
    <w:name w:val="Emphasis"/>
    <w:basedOn w:val="a0"/>
    <w:uiPriority w:val="20"/>
    <w:qFormat/>
    <w:rsid w:val="00C62E1B"/>
    <w:rPr>
      <w:i/>
      <w:iCs/>
    </w:rPr>
  </w:style>
  <w:style w:type="paragraph" w:styleId="ab">
    <w:name w:val="List Paragraph"/>
    <w:basedOn w:val="a"/>
    <w:uiPriority w:val="34"/>
    <w:qFormat/>
    <w:rsid w:val="00C62E1B"/>
    <w:pPr>
      <w:spacing w:after="160" w:line="259" w:lineRule="auto"/>
      <w:ind w:left="720"/>
      <w:contextualSpacing/>
    </w:pPr>
    <w:rPr>
      <w:rFonts w:asciiTheme="minorHAnsi" w:eastAsiaTheme="minorHAnsi" w:hAnsiTheme="minorHAnsi" w:cstheme="minorBidi"/>
      <w:lang w:val="fr-FR" w:eastAsia="en-US"/>
    </w:rPr>
  </w:style>
  <w:style w:type="character" w:customStyle="1" w:styleId="auteur">
    <w:name w:val="auteur"/>
    <w:basedOn w:val="a0"/>
    <w:rsid w:val="00C62E1B"/>
  </w:style>
  <w:style w:type="character" w:customStyle="1" w:styleId="in-revue">
    <w:name w:val="in-revue"/>
    <w:basedOn w:val="a0"/>
    <w:rsid w:val="00C62E1B"/>
  </w:style>
  <w:style w:type="character" w:styleId="ac">
    <w:name w:val="FollowedHyperlink"/>
    <w:basedOn w:val="a0"/>
    <w:uiPriority w:val="99"/>
    <w:semiHidden/>
    <w:unhideWhenUsed/>
    <w:rsid w:val="00C62E1B"/>
    <w:rPr>
      <w:color w:val="800080" w:themeColor="followedHyperlink"/>
      <w:u w:val="single"/>
    </w:rPr>
  </w:style>
  <w:style w:type="paragraph" w:styleId="ad">
    <w:name w:val="Balloon Text"/>
    <w:basedOn w:val="a"/>
    <w:link w:val="ae"/>
    <w:uiPriority w:val="99"/>
    <w:semiHidden/>
    <w:unhideWhenUsed/>
    <w:rsid w:val="00BB30F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BB30FD"/>
    <w:rPr>
      <w:rFonts w:ascii="Tahoma" w:hAnsi="Tahoma" w:cs="Tahoma"/>
      <w:sz w:val="16"/>
      <w:szCs w:val="16"/>
    </w:rPr>
  </w:style>
  <w:style w:type="character" w:customStyle="1" w:styleId="uppercase">
    <w:name w:val="uppercase"/>
    <w:basedOn w:val="a0"/>
    <w:rsid w:val="00867DCF"/>
  </w:style>
  <w:style w:type="paragraph" w:customStyle="1" w:styleId="Titreniveau1horsparties">
    <w:name w:val="Titre niveau 1 hors parties"/>
    <w:basedOn w:val="a"/>
    <w:next w:val="a"/>
    <w:qFormat/>
    <w:rsid w:val="005D74D1"/>
    <w:pPr>
      <w:pageBreakBefore/>
      <w:spacing w:before="100" w:after="60" w:line="480" w:lineRule="auto"/>
      <w:jc w:val="center"/>
      <w:outlineLvl w:val="0"/>
    </w:pPr>
    <w:rPr>
      <w:rFonts w:eastAsia="Times New Roman"/>
      <w:b/>
      <w:bCs/>
      <w:kern w:val="28"/>
      <w:sz w:val="36"/>
      <w:szCs w:val="32"/>
      <w:lang w:val="fr-FR" w:eastAsia="fr-FR"/>
    </w:rPr>
  </w:style>
  <w:style w:type="paragraph" w:styleId="af">
    <w:name w:val="header"/>
    <w:basedOn w:val="a"/>
    <w:link w:val="af0"/>
    <w:rsid w:val="005D74D1"/>
    <w:pPr>
      <w:tabs>
        <w:tab w:val="center" w:pos="4536"/>
        <w:tab w:val="right" w:pos="9072"/>
      </w:tabs>
      <w:spacing w:line="240" w:lineRule="auto"/>
      <w:jc w:val="both"/>
    </w:pPr>
    <w:rPr>
      <w:rFonts w:ascii="Times New Roman" w:eastAsia="Times New Roman" w:hAnsi="Times New Roman" w:cs="Times New Roman"/>
      <w:i/>
      <w:sz w:val="20"/>
      <w:szCs w:val="24"/>
      <w:lang w:val="fr-FR" w:eastAsia="fr-FR"/>
    </w:rPr>
  </w:style>
  <w:style w:type="character" w:customStyle="1" w:styleId="af0">
    <w:name w:val="Верхний колонтитул Знак"/>
    <w:basedOn w:val="a0"/>
    <w:link w:val="af"/>
    <w:rsid w:val="005D74D1"/>
    <w:rPr>
      <w:rFonts w:ascii="Times New Roman" w:eastAsia="Times New Roman" w:hAnsi="Times New Roman" w:cs="Times New Roman"/>
      <w:i/>
      <w:sz w:val="20"/>
      <w:szCs w:val="24"/>
      <w:lang w:val="fr-FR" w:eastAsia="fr-FR"/>
    </w:rPr>
  </w:style>
  <w:style w:type="paragraph" w:styleId="11">
    <w:name w:val="toc 1"/>
    <w:basedOn w:val="a"/>
    <w:next w:val="1"/>
    <w:uiPriority w:val="39"/>
    <w:rsid w:val="005D74D1"/>
    <w:pPr>
      <w:spacing w:before="120" w:after="120" w:line="240" w:lineRule="auto"/>
    </w:pPr>
    <w:rPr>
      <w:rFonts w:ascii="Times New Roman" w:eastAsia="Times New Roman" w:hAnsi="Times New Roman" w:cs="Times New Roman"/>
      <w:bCs/>
      <w:sz w:val="20"/>
      <w:szCs w:val="20"/>
      <w:lang w:val="fr-FR" w:eastAsia="fr-FR"/>
    </w:rPr>
  </w:style>
  <w:style w:type="paragraph" w:styleId="21">
    <w:name w:val="toc 2"/>
    <w:basedOn w:val="1"/>
    <w:next w:val="2"/>
    <w:uiPriority w:val="39"/>
    <w:rsid w:val="005D74D1"/>
    <w:pPr>
      <w:keepNext w:val="0"/>
      <w:keepLines w:val="0"/>
      <w:spacing w:before="60" w:after="60" w:line="240" w:lineRule="auto"/>
      <w:ind w:left="238"/>
      <w:outlineLvl w:val="9"/>
    </w:pPr>
    <w:rPr>
      <w:rFonts w:ascii="Times New Roman" w:eastAsia="Times New Roman" w:hAnsi="Times New Roman" w:cs="Times New Roman"/>
      <w:b/>
      <w:smallCaps/>
      <w:sz w:val="20"/>
      <w:szCs w:val="20"/>
      <w:lang w:val="fr-FR" w:eastAsia="fr-FR"/>
    </w:rPr>
  </w:style>
  <w:style w:type="paragraph" w:customStyle="1" w:styleId="Textemmoire">
    <w:name w:val="Texte mémoire"/>
    <w:rsid w:val="005D74D1"/>
    <w:pPr>
      <w:spacing w:after="120" w:line="360" w:lineRule="auto"/>
      <w:ind w:firstLine="709"/>
      <w:jc w:val="both"/>
    </w:pPr>
    <w:rPr>
      <w:rFonts w:ascii="Times New Roman" w:eastAsia="Times New Roman" w:hAnsi="Times New Roman" w:cs="Times New Roman"/>
      <w:sz w:val="24"/>
      <w:szCs w:val="24"/>
      <w:lang w:val="fr-FR" w:eastAsia="fr-FR"/>
    </w:rPr>
  </w:style>
  <w:style w:type="paragraph" w:customStyle="1" w:styleId="SiglesdveloppsGlossairedfinitions">
    <w:name w:val="Sigles développés Glossaire définitions"/>
    <w:basedOn w:val="a"/>
    <w:rsid w:val="00C73DF7"/>
    <w:pPr>
      <w:spacing w:after="120" w:line="240" w:lineRule="auto"/>
      <w:ind w:left="1418" w:hanging="1418"/>
      <w:jc w:val="both"/>
    </w:pPr>
    <w:rPr>
      <w:rFonts w:ascii="Times New Roman" w:eastAsia="Times New Roman" w:hAnsi="Times New Roman" w:cs="Times New Roman"/>
      <w:sz w:val="24"/>
      <w:szCs w:val="20"/>
      <w:lang w:val="fr-FR" w:eastAsia="fr-FR"/>
    </w:rPr>
  </w:style>
  <w:style w:type="paragraph" w:customStyle="1" w:styleId="Titreniveau1">
    <w:name w:val="Titre niveau 1"/>
    <w:basedOn w:val="a"/>
    <w:link w:val="Titreniveau1CarCar"/>
    <w:rsid w:val="00C73DF7"/>
    <w:pPr>
      <w:spacing w:before="3240" w:after="60" w:line="480" w:lineRule="auto"/>
      <w:jc w:val="center"/>
      <w:outlineLvl w:val="0"/>
    </w:pPr>
    <w:rPr>
      <w:rFonts w:eastAsia="Times New Roman"/>
      <w:b/>
      <w:bCs/>
      <w:kern w:val="28"/>
      <w:sz w:val="36"/>
      <w:szCs w:val="32"/>
      <w:lang w:val="fr-FR" w:eastAsia="fr-FR"/>
    </w:rPr>
  </w:style>
  <w:style w:type="character" w:customStyle="1" w:styleId="Titreniveau1CarCar">
    <w:name w:val="Titre niveau 1 Car Car"/>
    <w:link w:val="Titreniveau1"/>
    <w:rsid w:val="00C73DF7"/>
    <w:rPr>
      <w:rFonts w:eastAsia="Times New Roman"/>
      <w:b/>
      <w:bCs/>
      <w:kern w:val="28"/>
      <w:sz w:val="36"/>
      <w:szCs w:val="32"/>
      <w:lang w:val="fr-FR" w:eastAsia="fr-FR"/>
    </w:rPr>
  </w:style>
  <w:style w:type="paragraph" w:customStyle="1" w:styleId="Citationdansletexte">
    <w:name w:val="Citation dans le texte"/>
    <w:basedOn w:val="Textemmoire"/>
    <w:next w:val="Textemmoire"/>
    <w:rsid w:val="00770FF0"/>
    <w:pPr>
      <w:spacing w:before="360" w:after="360" w:line="240" w:lineRule="auto"/>
      <w:ind w:left="1134" w:firstLine="0"/>
    </w:pPr>
    <w:rPr>
      <w:sz w:val="20"/>
    </w:rPr>
  </w:style>
  <w:style w:type="paragraph" w:customStyle="1" w:styleId="Titreniveau2">
    <w:name w:val="Titre niveau 2"/>
    <w:basedOn w:val="2"/>
    <w:rsid w:val="00770FF0"/>
    <w:pPr>
      <w:keepLines w:val="0"/>
      <w:spacing w:after="240" w:line="240" w:lineRule="auto"/>
      <w:jc w:val="both"/>
    </w:pPr>
    <w:rPr>
      <w:rFonts w:ascii="Times New Roman" w:eastAsia="Times New Roman" w:hAnsi="Times New Roman" w:cs="Times New Roman"/>
      <w:b/>
      <w:bCs/>
      <w:iCs/>
      <w:sz w:val="30"/>
      <w:szCs w:val="30"/>
      <w:lang w:val="fr-FR" w:eastAsia="fr-FR"/>
    </w:rPr>
  </w:style>
  <w:style w:type="paragraph" w:customStyle="1" w:styleId="Titreniveau3">
    <w:name w:val="Titre niveau 3"/>
    <w:basedOn w:val="3"/>
    <w:rsid w:val="00770FF0"/>
    <w:pPr>
      <w:keepLines w:val="0"/>
      <w:spacing w:before="240" w:after="240" w:line="240" w:lineRule="auto"/>
      <w:ind w:firstLine="709"/>
      <w:jc w:val="both"/>
    </w:pPr>
    <w:rPr>
      <w:rFonts w:ascii="Times New Roman" w:eastAsia="Times New Roman" w:hAnsi="Times New Roman" w:cs="Times New Roman"/>
      <w:b/>
      <w:bCs/>
      <w:i/>
      <w:color w:val="auto"/>
      <w:sz w:val="26"/>
      <w:szCs w:val="26"/>
      <w:lang w:val="fr-FR" w:eastAsia="fr-FR"/>
    </w:rPr>
  </w:style>
  <w:style w:type="paragraph" w:styleId="af1">
    <w:name w:val="footnote text"/>
    <w:basedOn w:val="a"/>
    <w:link w:val="af2"/>
    <w:uiPriority w:val="99"/>
    <w:rsid w:val="00770FF0"/>
    <w:pPr>
      <w:spacing w:line="240" w:lineRule="auto"/>
      <w:jc w:val="both"/>
    </w:pPr>
    <w:rPr>
      <w:rFonts w:ascii="Times New Roman" w:eastAsia="Times New Roman" w:hAnsi="Times New Roman" w:cs="Times New Roman"/>
      <w:sz w:val="20"/>
      <w:szCs w:val="20"/>
      <w:lang w:val="fr-FR" w:eastAsia="fr-FR"/>
    </w:rPr>
  </w:style>
  <w:style w:type="character" w:customStyle="1" w:styleId="af2">
    <w:name w:val="Текст сноски Знак"/>
    <w:basedOn w:val="a0"/>
    <w:link w:val="af1"/>
    <w:uiPriority w:val="99"/>
    <w:rsid w:val="00770FF0"/>
    <w:rPr>
      <w:rFonts w:ascii="Times New Roman" w:eastAsia="Times New Roman" w:hAnsi="Times New Roman" w:cs="Times New Roman"/>
      <w:sz w:val="20"/>
      <w:szCs w:val="20"/>
      <w:lang w:val="fr-FR" w:eastAsia="fr-FR"/>
    </w:rPr>
  </w:style>
  <w:style w:type="character" w:styleId="af3">
    <w:name w:val="footnote reference"/>
    <w:uiPriority w:val="99"/>
    <w:rsid w:val="00770FF0"/>
    <w:rPr>
      <w:vertAlign w:val="superscript"/>
    </w:rPr>
  </w:style>
  <w:style w:type="paragraph" w:customStyle="1" w:styleId="doi">
    <w:name w:val="doi"/>
    <w:basedOn w:val="a"/>
    <w:rsid w:val="00261FFC"/>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annotation text"/>
    <w:basedOn w:val="a"/>
    <w:link w:val="af5"/>
    <w:uiPriority w:val="99"/>
    <w:unhideWhenUsed/>
    <w:rsid w:val="001527CA"/>
    <w:pPr>
      <w:spacing w:line="240" w:lineRule="auto"/>
    </w:pPr>
    <w:rPr>
      <w:sz w:val="20"/>
      <w:szCs w:val="20"/>
    </w:rPr>
  </w:style>
  <w:style w:type="character" w:customStyle="1" w:styleId="af5">
    <w:name w:val="Текст примечания Знак"/>
    <w:basedOn w:val="a0"/>
    <w:link w:val="af4"/>
    <w:uiPriority w:val="99"/>
    <w:rsid w:val="001527CA"/>
    <w:rPr>
      <w:sz w:val="20"/>
      <w:szCs w:val="20"/>
    </w:rPr>
  </w:style>
  <w:style w:type="character" w:styleId="af6">
    <w:name w:val="Strong"/>
    <w:uiPriority w:val="22"/>
    <w:qFormat/>
    <w:rsid w:val="001527CA"/>
    <w:rPr>
      <w:b/>
      <w:bCs/>
    </w:rPr>
  </w:style>
  <w:style w:type="character" w:customStyle="1" w:styleId="familyname">
    <w:name w:val="familyname"/>
    <w:basedOn w:val="a0"/>
    <w:rsid w:val="001527CA"/>
  </w:style>
  <w:style w:type="paragraph" w:styleId="HTML">
    <w:name w:val="HTML Preformatted"/>
    <w:basedOn w:val="a"/>
    <w:link w:val="HTML0"/>
    <w:uiPriority w:val="99"/>
    <w:semiHidden/>
    <w:unhideWhenUsed/>
    <w:rsid w:val="00D10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061A"/>
    <w:rPr>
      <w:rFonts w:ascii="Courier New" w:eastAsia="Times New Roman" w:hAnsi="Courier New" w:cs="Courier New"/>
      <w:sz w:val="20"/>
      <w:szCs w:val="20"/>
    </w:rPr>
  </w:style>
  <w:style w:type="character" w:customStyle="1" w:styleId="tlid-translation">
    <w:name w:val="tlid-translation"/>
    <w:basedOn w:val="a0"/>
    <w:rsid w:val="00135DDC"/>
  </w:style>
  <w:style w:type="character" w:customStyle="1" w:styleId="20">
    <w:name w:val="Заголовок 2 Знак"/>
    <w:basedOn w:val="a0"/>
    <w:link w:val="2"/>
    <w:uiPriority w:val="9"/>
    <w:rsid w:val="00135DDC"/>
    <w:rPr>
      <w:sz w:val="32"/>
      <w:szCs w:val="32"/>
    </w:rPr>
  </w:style>
  <w:style w:type="paragraph" w:styleId="af7">
    <w:name w:val="TOC Heading"/>
    <w:basedOn w:val="1"/>
    <w:next w:val="a"/>
    <w:uiPriority w:val="39"/>
    <w:unhideWhenUsed/>
    <w:qFormat/>
    <w:rsid w:val="00CC30C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31">
    <w:name w:val="toc 3"/>
    <w:basedOn w:val="a"/>
    <w:next w:val="a"/>
    <w:autoRedefine/>
    <w:uiPriority w:val="39"/>
    <w:unhideWhenUsed/>
    <w:rsid w:val="00CC30C0"/>
    <w:pPr>
      <w:spacing w:after="100" w:line="259" w:lineRule="auto"/>
      <w:ind w:left="440"/>
    </w:pPr>
    <w:rPr>
      <w:rFonts w:asciiTheme="minorHAnsi" w:eastAsiaTheme="minorEastAsia" w:hAnsiTheme="minorHAnsi" w:cs="Times New Roman"/>
    </w:rPr>
  </w:style>
  <w:style w:type="character" w:styleId="af8">
    <w:name w:val="Placeholder Text"/>
    <w:basedOn w:val="a0"/>
    <w:uiPriority w:val="99"/>
    <w:semiHidden/>
    <w:rsid w:val="00306138"/>
    <w:rPr>
      <w:color w:val="808080"/>
    </w:rPr>
  </w:style>
  <w:style w:type="paragraph" w:styleId="af9">
    <w:name w:val="Intense Quote"/>
    <w:basedOn w:val="a"/>
    <w:next w:val="a"/>
    <w:link w:val="afa"/>
    <w:uiPriority w:val="30"/>
    <w:qFormat/>
    <w:rsid w:val="003D52B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3D52BC"/>
    <w:rPr>
      <w:i/>
      <w:iCs/>
      <w:color w:val="4F81BD" w:themeColor="accent1"/>
    </w:rPr>
  </w:style>
  <w:style w:type="character" w:styleId="afb">
    <w:name w:val="annotation reference"/>
    <w:basedOn w:val="a0"/>
    <w:uiPriority w:val="99"/>
    <w:semiHidden/>
    <w:unhideWhenUsed/>
    <w:rsid w:val="00E46783"/>
    <w:rPr>
      <w:sz w:val="16"/>
      <w:szCs w:val="16"/>
    </w:rPr>
  </w:style>
  <w:style w:type="paragraph" w:styleId="afc">
    <w:name w:val="annotation subject"/>
    <w:basedOn w:val="af4"/>
    <w:next w:val="af4"/>
    <w:link w:val="afd"/>
    <w:uiPriority w:val="99"/>
    <w:semiHidden/>
    <w:unhideWhenUsed/>
    <w:rsid w:val="00E46783"/>
    <w:rPr>
      <w:b/>
      <w:bCs/>
    </w:rPr>
  </w:style>
  <w:style w:type="character" w:customStyle="1" w:styleId="afd">
    <w:name w:val="Тема примечания Знак"/>
    <w:basedOn w:val="af5"/>
    <w:link w:val="afc"/>
    <w:uiPriority w:val="99"/>
    <w:semiHidden/>
    <w:rsid w:val="00E46783"/>
    <w:rPr>
      <w:b/>
      <w:bCs/>
      <w:sz w:val="20"/>
      <w:szCs w:val="20"/>
    </w:rPr>
  </w:style>
  <w:style w:type="paragraph" w:styleId="afe">
    <w:name w:val="Revision"/>
    <w:hidden/>
    <w:uiPriority w:val="99"/>
    <w:semiHidden/>
    <w:rsid w:val="00E46783"/>
    <w:pPr>
      <w:spacing w:line="240" w:lineRule="auto"/>
    </w:pPr>
  </w:style>
  <w:style w:type="character" w:customStyle="1" w:styleId="12">
    <w:name w:val="Неразрешенное упоминание1"/>
    <w:basedOn w:val="a0"/>
    <w:uiPriority w:val="99"/>
    <w:semiHidden/>
    <w:unhideWhenUsed/>
    <w:rsid w:val="00E46783"/>
    <w:rPr>
      <w:color w:val="605E5C"/>
      <w:shd w:val="clear" w:color="auto" w:fill="E1DFDD"/>
    </w:rPr>
  </w:style>
  <w:style w:type="paragraph" w:customStyle="1" w:styleId="Default">
    <w:name w:val="Default"/>
    <w:rsid w:val="00427B5B"/>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highlight">
    <w:name w:val="highlight"/>
    <w:basedOn w:val="a0"/>
    <w:rsid w:val="00C7350E"/>
  </w:style>
  <w:style w:type="paragraph" w:customStyle="1" w:styleId="aff">
    <w:basedOn w:val="a"/>
    <w:next w:val="a5"/>
    <w:uiPriority w:val="99"/>
    <w:unhideWhenUsed/>
    <w:rsid w:val="00505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a0"/>
    <w:rsid w:val="00505E2B"/>
  </w:style>
  <w:style w:type="character" w:customStyle="1" w:styleId="22">
    <w:name w:val="Подзаголовок2"/>
    <w:rsid w:val="00505E2B"/>
  </w:style>
  <w:style w:type="character" w:customStyle="1" w:styleId="10">
    <w:name w:val="Заголовок 1 Знак"/>
    <w:basedOn w:val="a0"/>
    <w:link w:val="1"/>
    <w:uiPriority w:val="9"/>
    <w:rsid w:val="00D64BEF"/>
    <w:rPr>
      <w:sz w:val="40"/>
      <w:szCs w:val="40"/>
    </w:rPr>
  </w:style>
  <w:style w:type="character" w:customStyle="1" w:styleId="lang-ru">
    <w:name w:val="lang-ru"/>
    <w:basedOn w:val="a0"/>
    <w:rsid w:val="00D64BEF"/>
  </w:style>
  <w:style w:type="character" w:customStyle="1" w:styleId="lang-de">
    <w:name w:val="lang-de"/>
    <w:basedOn w:val="a0"/>
    <w:rsid w:val="00D64BEF"/>
  </w:style>
  <w:style w:type="character" w:customStyle="1" w:styleId="lang-fr">
    <w:name w:val="lang-fr"/>
    <w:basedOn w:val="a0"/>
    <w:rsid w:val="00D64BEF"/>
  </w:style>
  <w:style w:type="paragraph" w:customStyle="1" w:styleId="aff0">
    <w:name w:val="библиография"/>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cfont">
    <w:name w:val="specfont"/>
    <w:basedOn w:val="a0"/>
    <w:rsid w:val="00D64BEF"/>
  </w:style>
  <w:style w:type="character" w:customStyle="1" w:styleId="i-">
    <w:name w:val="i-"/>
    <w:basedOn w:val="a0"/>
    <w:rsid w:val="00D64BEF"/>
  </w:style>
  <w:style w:type="character" w:customStyle="1" w:styleId="info-link">
    <w:name w:val="info-link"/>
    <w:basedOn w:val="a0"/>
    <w:rsid w:val="00D64BEF"/>
  </w:style>
  <w:style w:type="paragraph" w:customStyle="1" w:styleId="biblio">
    <w:name w:val="biblio"/>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
    <w:name w:val="ris"/>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64BEF"/>
    <w:rPr>
      <w:color w:val="434343"/>
      <w:sz w:val="28"/>
      <w:szCs w:val="28"/>
    </w:rPr>
  </w:style>
  <w:style w:type="character" w:customStyle="1" w:styleId="lang-en">
    <w:name w:val="lang-en"/>
    <w:basedOn w:val="a0"/>
    <w:rsid w:val="00D64BEF"/>
  </w:style>
  <w:style w:type="character" w:customStyle="1" w:styleId="40">
    <w:name w:val="Заголовок 4 Знак"/>
    <w:basedOn w:val="a0"/>
    <w:link w:val="4"/>
    <w:uiPriority w:val="9"/>
    <w:rsid w:val="00D64BEF"/>
    <w:rPr>
      <w:color w:val="666666"/>
      <w:sz w:val="24"/>
      <w:szCs w:val="24"/>
    </w:rPr>
  </w:style>
  <w:style w:type="character" w:customStyle="1" w:styleId="13">
    <w:name w:val="Подзаголовок1"/>
    <w:basedOn w:val="a0"/>
    <w:rsid w:val="00D64BEF"/>
  </w:style>
  <w:style w:type="character" w:styleId="HTML1">
    <w:name w:val="HTML Cite"/>
    <w:basedOn w:val="a0"/>
    <w:uiPriority w:val="99"/>
    <w:semiHidden/>
    <w:unhideWhenUsed/>
    <w:rsid w:val="00D64BEF"/>
    <w:rPr>
      <w:i/>
      <w:iCs/>
    </w:rPr>
  </w:style>
  <w:style w:type="character" w:customStyle="1" w:styleId="dyjrff">
    <w:name w:val="dyjrff"/>
    <w:basedOn w:val="a0"/>
    <w:rsid w:val="00D64BEF"/>
  </w:style>
  <w:style w:type="character" w:customStyle="1" w:styleId="nowrap">
    <w:name w:val="nowrap"/>
    <w:basedOn w:val="a0"/>
    <w:rsid w:val="00D64BEF"/>
  </w:style>
  <w:style w:type="paragraph" w:customStyle="1" w:styleId="ebook-promo-description">
    <w:name w:val="ebook-promo-description"/>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ook-promo-clickme">
    <w:name w:val="ebook-promo-clickme"/>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a0"/>
    <w:rsid w:val="00D64BEF"/>
  </w:style>
  <w:style w:type="character" w:customStyle="1" w:styleId="hl">
    <w:name w:val="hl"/>
    <w:basedOn w:val="a0"/>
    <w:rsid w:val="00D64BEF"/>
  </w:style>
  <w:style w:type="character" w:customStyle="1" w:styleId="apple-tab-span">
    <w:name w:val="apple-tab-span"/>
    <w:basedOn w:val="a0"/>
    <w:rsid w:val="00D64BEF"/>
  </w:style>
  <w:style w:type="character" w:customStyle="1" w:styleId="lang-la">
    <w:name w:val="lang-la"/>
    <w:basedOn w:val="a0"/>
    <w:rsid w:val="00D64BEF"/>
  </w:style>
  <w:style w:type="paragraph" w:customStyle="1" w:styleId="tbl-title">
    <w:name w:val="tbl-title"/>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authors">
    <w:name w:val="tbl-authors"/>
    <w:basedOn w:val="a"/>
    <w:rsid w:val="00D64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Подзаголовок3"/>
    <w:basedOn w:val="a0"/>
    <w:rsid w:val="00D64BEF"/>
  </w:style>
  <w:style w:type="character" w:customStyle="1" w:styleId="aff1">
    <w:name w:val="знак сноски"/>
    <w:rsid w:val="00D64BEF"/>
    <w:rPr>
      <w:vertAlign w:val="superscript"/>
    </w:rPr>
  </w:style>
  <w:style w:type="paragraph" w:customStyle="1" w:styleId="aff2">
    <w:name w:val="текст сноски"/>
    <w:basedOn w:val="a"/>
    <w:rsid w:val="00D64BEF"/>
    <w:pPr>
      <w:autoSpaceDE w:val="0"/>
      <w:autoSpaceDN w:val="0"/>
      <w:spacing w:line="240" w:lineRule="auto"/>
    </w:pPr>
    <w:rPr>
      <w:rFonts w:ascii="Times New Roman" w:eastAsia="Times New Roman" w:hAnsi="Times New Roman" w:cs="Times New Roman"/>
      <w:sz w:val="20"/>
      <w:szCs w:val="20"/>
    </w:rPr>
  </w:style>
  <w:style w:type="paragraph" w:styleId="23">
    <w:name w:val="Body Text 2"/>
    <w:basedOn w:val="a"/>
    <w:link w:val="24"/>
    <w:semiHidden/>
    <w:rsid w:val="00D64BEF"/>
    <w:pPr>
      <w:autoSpaceDE w:val="0"/>
      <w:autoSpaceDN w:val="0"/>
      <w:spacing w:line="240" w:lineRule="auto"/>
      <w:ind w:firstLine="720"/>
    </w:pPr>
    <w:rPr>
      <w:rFonts w:ascii="Times New Roman" w:eastAsia="Times New Roman" w:hAnsi="Times New Roman" w:cs="Times New Roman"/>
      <w:sz w:val="32"/>
      <w:szCs w:val="32"/>
    </w:rPr>
  </w:style>
  <w:style w:type="character" w:customStyle="1" w:styleId="24">
    <w:name w:val="Основной текст 2 Знак"/>
    <w:basedOn w:val="a0"/>
    <w:link w:val="23"/>
    <w:semiHidden/>
    <w:rsid w:val="00D64BEF"/>
    <w:rPr>
      <w:rFonts w:ascii="Times New Roman" w:eastAsia="Times New Roman" w:hAnsi="Times New Roman" w:cs="Times New Roman"/>
      <w:sz w:val="32"/>
      <w:szCs w:val="32"/>
    </w:rPr>
  </w:style>
  <w:style w:type="character" w:customStyle="1" w:styleId="noticetitle">
    <w:name w:val="notice_title"/>
    <w:basedOn w:val="a0"/>
    <w:rsid w:val="00D64BEF"/>
  </w:style>
  <w:style w:type="character" w:customStyle="1" w:styleId="noticesubtitle">
    <w:name w:val="notice_subtitle"/>
    <w:basedOn w:val="a0"/>
    <w:rsid w:val="00D64BEF"/>
  </w:style>
  <w:style w:type="character" w:customStyle="1" w:styleId="views-field-field-person">
    <w:name w:val="views-field-field-person"/>
    <w:basedOn w:val="a0"/>
    <w:rsid w:val="00D64BEF"/>
  </w:style>
  <w:style w:type="paragraph" w:customStyle="1" w:styleId="ocpalertsection">
    <w:name w:val="ocpalertsection"/>
    <w:basedOn w:val="a"/>
    <w:rsid w:val="00AD7E0A"/>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Unresolved Mention"/>
    <w:basedOn w:val="a0"/>
    <w:uiPriority w:val="99"/>
    <w:semiHidden/>
    <w:unhideWhenUsed/>
    <w:rsid w:val="00DF3C10"/>
    <w:rPr>
      <w:color w:val="605E5C"/>
      <w:shd w:val="clear" w:color="auto" w:fill="E1DFDD"/>
    </w:rPr>
  </w:style>
  <w:style w:type="paragraph" w:styleId="aff4">
    <w:basedOn w:val="a"/>
    <w:next w:val="a5"/>
    <w:uiPriority w:val="99"/>
    <w:unhideWhenUsed/>
    <w:rsid w:val="002E2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875">
      <w:bodyDiv w:val="1"/>
      <w:marLeft w:val="0"/>
      <w:marRight w:val="0"/>
      <w:marTop w:val="0"/>
      <w:marBottom w:val="0"/>
      <w:divBdr>
        <w:top w:val="none" w:sz="0" w:space="0" w:color="auto"/>
        <w:left w:val="none" w:sz="0" w:space="0" w:color="auto"/>
        <w:bottom w:val="none" w:sz="0" w:space="0" w:color="auto"/>
        <w:right w:val="none" w:sz="0" w:space="0" w:color="auto"/>
      </w:divBdr>
    </w:div>
    <w:div w:id="229077461">
      <w:bodyDiv w:val="1"/>
      <w:marLeft w:val="0"/>
      <w:marRight w:val="0"/>
      <w:marTop w:val="0"/>
      <w:marBottom w:val="0"/>
      <w:divBdr>
        <w:top w:val="none" w:sz="0" w:space="0" w:color="auto"/>
        <w:left w:val="none" w:sz="0" w:space="0" w:color="auto"/>
        <w:bottom w:val="none" w:sz="0" w:space="0" w:color="auto"/>
        <w:right w:val="none" w:sz="0" w:space="0" w:color="auto"/>
      </w:divBdr>
      <w:divsChild>
        <w:div w:id="13383747">
          <w:marLeft w:val="0"/>
          <w:marRight w:val="0"/>
          <w:marTop w:val="240"/>
          <w:marBottom w:val="240"/>
          <w:divBdr>
            <w:top w:val="none" w:sz="0" w:space="0" w:color="auto"/>
            <w:left w:val="none" w:sz="0" w:space="0" w:color="auto"/>
            <w:bottom w:val="none" w:sz="0" w:space="0" w:color="auto"/>
            <w:right w:val="none" w:sz="0" w:space="0" w:color="auto"/>
          </w:divBdr>
        </w:div>
      </w:divsChild>
    </w:div>
    <w:div w:id="881284674">
      <w:bodyDiv w:val="1"/>
      <w:marLeft w:val="0"/>
      <w:marRight w:val="0"/>
      <w:marTop w:val="0"/>
      <w:marBottom w:val="0"/>
      <w:divBdr>
        <w:top w:val="none" w:sz="0" w:space="0" w:color="auto"/>
        <w:left w:val="none" w:sz="0" w:space="0" w:color="auto"/>
        <w:bottom w:val="none" w:sz="0" w:space="0" w:color="auto"/>
        <w:right w:val="none" w:sz="0" w:space="0" w:color="auto"/>
      </w:divBdr>
    </w:div>
    <w:div w:id="1049456273">
      <w:bodyDiv w:val="1"/>
      <w:marLeft w:val="0"/>
      <w:marRight w:val="0"/>
      <w:marTop w:val="0"/>
      <w:marBottom w:val="0"/>
      <w:divBdr>
        <w:top w:val="none" w:sz="0" w:space="0" w:color="auto"/>
        <w:left w:val="none" w:sz="0" w:space="0" w:color="auto"/>
        <w:bottom w:val="none" w:sz="0" w:space="0" w:color="auto"/>
        <w:right w:val="none" w:sz="0" w:space="0" w:color="auto"/>
      </w:divBdr>
    </w:div>
    <w:div w:id="1102609839">
      <w:bodyDiv w:val="1"/>
      <w:marLeft w:val="0"/>
      <w:marRight w:val="0"/>
      <w:marTop w:val="0"/>
      <w:marBottom w:val="0"/>
      <w:divBdr>
        <w:top w:val="none" w:sz="0" w:space="0" w:color="auto"/>
        <w:left w:val="none" w:sz="0" w:space="0" w:color="auto"/>
        <w:bottom w:val="none" w:sz="0" w:space="0" w:color="auto"/>
        <w:right w:val="none" w:sz="0" w:space="0" w:color="auto"/>
      </w:divBdr>
    </w:div>
    <w:div w:id="1195996127">
      <w:bodyDiv w:val="1"/>
      <w:marLeft w:val="0"/>
      <w:marRight w:val="0"/>
      <w:marTop w:val="0"/>
      <w:marBottom w:val="0"/>
      <w:divBdr>
        <w:top w:val="none" w:sz="0" w:space="0" w:color="auto"/>
        <w:left w:val="none" w:sz="0" w:space="0" w:color="auto"/>
        <w:bottom w:val="none" w:sz="0" w:space="0" w:color="auto"/>
        <w:right w:val="none" w:sz="0" w:space="0" w:color="auto"/>
      </w:divBdr>
    </w:div>
    <w:div w:id="1204636729">
      <w:bodyDiv w:val="1"/>
      <w:marLeft w:val="0"/>
      <w:marRight w:val="0"/>
      <w:marTop w:val="0"/>
      <w:marBottom w:val="0"/>
      <w:divBdr>
        <w:top w:val="none" w:sz="0" w:space="0" w:color="auto"/>
        <w:left w:val="none" w:sz="0" w:space="0" w:color="auto"/>
        <w:bottom w:val="none" w:sz="0" w:space="0" w:color="auto"/>
        <w:right w:val="none" w:sz="0" w:space="0" w:color="auto"/>
      </w:divBdr>
    </w:div>
    <w:div w:id="1266378627">
      <w:bodyDiv w:val="1"/>
      <w:marLeft w:val="0"/>
      <w:marRight w:val="0"/>
      <w:marTop w:val="0"/>
      <w:marBottom w:val="0"/>
      <w:divBdr>
        <w:top w:val="none" w:sz="0" w:space="0" w:color="auto"/>
        <w:left w:val="none" w:sz="0" w:space="0" w:color="auto"/>
        <w:bottom w:val="none" w:sz="0" w:space="0" w:color="auto"/>
        <w:right w:val="none" w:sz="0" w:space="0" w:color="auto"/>
      </w:divBdr>
    </w:div>
    <w:div w:id="1396319524">
      <w:bodyDiv w:val="1"/>
      <w:marLeft w:val="0"/>
      <w:marRight w:val="0"/>
      <w:marTop w:val="0"/>
      <w:marBottom w:val="0"/>
      <w:divBdr>
        <w:top w:val="none" w:sz="0" w:space="0" w:color="auto"/>
        <w:left w:val="none" w:sz="0" w:space="0" w:color="auto"/>
        <w:bottom w:val="none" w:sz="0" w:space="0" w:color="auto"/>
        <w:right w:val="none" w:sz="0" w:space="0" w:color="auto"/>
      </w:divBdr>
    </w:div>
    <w:div w:id="1429037810">
      <w:bodyDiv w:val="1"/>
      <w:marLeft w:val="0"/>
      <w:marRight w:val="0"/>
      <w:marTop w:val="0"/>
      <w:marBottom w:val="0"/>
      <w:divBdr>
        <w:top w:val="none" w:sz="0" w:space="0" w:color="auto"/>
        <w:left w:val="none" w:sz="0" w:space="0" w:color="auto"/>
        <w:bottom w:val="none" w:sz="0" w:space="0" w:color="auto"/>
        <w:right w:val="none" w:sz="0" w:space="0" w:color="auto"/>
      </w:divBdr>
    </w:div>
    <w:div w:id="1585988313">
      <w:bodyDiv w:val="1"/>
      <w:marLeft w:val="0"/>
      <w:marRight w:val="0"/>
      <w:marTop w:val="0"/>
      <w:marBottom w:val="0"/>
      <w:divBdr>
        <w:top w:val="none" w:sz="0" w:space="0" w:color="auto"/>
        <w:left w:val="none" w:sz="0" w:space="0" w:color="auto"/>
        <w:bottom w:val="none" w:sz="0" w:space="0" w:color="auto"/>
        <w:right w:val="none" w:sz="0" w:space="0" w:color="auto"/>
      </w:divBdr>
    </w:div>
    <w:div w:id="1840458745">
      <w:bodyDiv w:val="1"/>
      <w:marLeft w:val="0"/>
      <w:marRight w:val="0"/>
      <w:marTop w:val="0"/>
      <w:marBottom w:val="0"/>
      <w:divBdr>
        <w:top w:val="none" w:sz="0" w:space="0" w:color="auto"/>
        <w:left w:val="none" w:sz="0" w:space="0" w:color="auto"/>
        <w:bottom w:val="none" w:sz="0" w:space="0" w:color="auto"/>
        <w:right w:val="none" w:sz="0" w:space="0" w:color="auto"/>
      </w:divBdr>
    </w:div>
    <w:div w:id="203542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337" TargetMode="External"/><Relationship Id="rId13" Type="http://schemas.openxmlformats.org/officeDocument/2006/relationships/image" Target="media/image2.png"/><Relationship Id="rId18" Type="http://schemas.openxmlformats.org/officeDocument/2006/relationships/hyperlink" Target="https://www.google.fr/search?hl=ru&amp;tbo=p&amp;tbm=bks&amp;q=inauthor:%22%D0%90%D0%BD%D0%B0%D1%82%D0%BE%D0%BB%D0%B8%D0%B9+%D0%91%D0%BE%D1%80%D0%B8%D1%81%D0%BE%D0%B2%D0%B8%D1%87+%D0%9A%D0%B0%D0%BF%D0%BB%D0%B0%D0%BD%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irn.info/les-francaises-pendant-la-guerre-de-cent-ans--9782262008413.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ollege-de-france.fr/site/michel-zink/seminar-2013-01-30-11h30.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r.wikipedia.org/wiki/1913" TargetMode="External"/><Relationship Id="rId20" Type="http://schemas.openxmlformats.org/officeDocument/2006/relationships/hyperlink" Target="https://www.cairn.info/revue-de-la-bibliotheque-nationale-de-france-2011-3-page-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zan.lib.ed.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r.wikipedia.org/wiki/1840" TargetMode="External"/><Relationship Id="rId23" Type="http://schemas.openxmlformats.org/officeDocument/2006/relationships/footer" Target="footer1.xml"/><Relationship Id="rId10" Type="http://schemas.openxmlformats.org/officeDocument/2006/relationships/hyperlink" Target="https://ru.wikipedia.org/wiki/1365" TargetMode="External"/><Relationship Id="rId19" Type="http://schemas.openxmlformats.org/officeDocument/2006/relationships/hyperlink" Target="http://anthropology.ru/ru/edition/miscellanea-humanitaria-philosophiae-ocherki-po-filosofii-i-kulture" TargetMode="External"/><Relationship Id="rId4" Type="http://schemas.openxmlformats.org/officeDocument/2006/relationships/settings" Target="settings.xml"/><Relationship Id="rId9" Type="http://schemas.openxmlformats.org/officeDocument/2006/relationships/hyperlink" Target="https://ru.wikipedia.org/wiki/1364" TargetMode="External"/><Relationship Id="rId14" Type="http://schemas.openxmlformats.org/officeDocument/2006/relationships/image" Target="media/image3.png"/><Relationship Id="rId22" Type="http://schemas.openxmlformats.org/officeDocument/2006/relationships/hyperlink" Target="https://publications.hse.ru/books/?pb=5558196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vostlit.info/Texts/Dokumenty/France/XV/1420-1440/Christine_de_Pizan/frametext.htm" TargetMode="External"/><Relationship Id="rId18" Type="http://schemas.openxmlformats.org/officeDocument/2006/relationships/hyperlink" Target="http://www.pizan.lib.ed.ac.uk/" TargetMode="External"/><Relationship Id="rId26" Type="http://schemas.openxmlformats.org/officeDocument/2006/relationships/hyperlink" Target="https://www.youtube.com/watch?v=01FvYaBJdBs" TargetMode="External"/><Relationship Id="rId39" Type="http://schemas.openxmlformats.org/officeDocument/2006/relationships/hyperlink" Target="https://cyberleninka.ru/article/n/poeticheskoe-sochinenie-ego-istochniki-smysl-i-znachenie-allegoriy" TargetMode="External"/><Relationship Id="rId21" Type="http://schemas.openxmlformats.org/officeDocument/2006/relationships/hyperlink" Target="https://godliteratury.ru/articles/2017/10/13/kristina-pizanskaya-zhenskoe-lico-sred" TargetMode="External"/><Relationship Id="rId34" Type="http://schemas.openxmlformats.org/officeDocument/2006/relationships/hyperlink" Target="https://cyberleninka.ru/article/n/kulturnye-kody-zapadno-evropeyskogo-srednevekovya-v-istoricheskom-interiere-ih-bytovaniya" TargetMode="External"/><Relationship Id="rId42" Type="http://schemas.openxmlformats.org/officeDocument/2006/relationships/hyperlink" Target="http://www.a-z.ru/women/texts/shabanr.htm" TargetMode="External"/><Relationship Id="rId7" Type="http://schemas.openxmlformats.org/officeDocument/2006/relationships/hyperlink" Target="https://www.cairn.info/revue-de-la-bibliotheque-nationale-de-france-2011-3-page-6.htm" TargetMode="External"/><Relationship Id="rId2" Type="http://schemas.openxmlformats.org/officeDocument/2006/relationships/hyperlink" Target="https://www.cairn.info/revue-de-la-bibliotheque-nationale-de-france-2011-3-page-6.htm" TargetMode="External"/><Relationship Id="rId16" Type="http://schemas.openxmlformats.org/officeDocument/2006/relationships/hyperlink" Target="https://ru.wikipedia.org/wiki/%D0%9F%D0%BE%D1%81%D0%BB%D0%B0%D0%BD%D0%B8%D0%B5_%D0%9E%D1%84%D0%B5%D0%B8_%D0%93%D0%B5%D0%BA%D1%82%D0%BE%D1%80%D1%83" TargetMode="External"/><Relationship Id="rId29" Type="http://schemas.openxmlformats.org/officeDocument/2006/relationships/hyperlink" Target="%20%20http://feb-web.ru/feb/kle/kle-abc/ke3/ke3-6462.htm" TargetMode="External"/><Relationship Id="rId1" Type="http://schemas.openxmlformats.org/officeDocument/2006/relationships/hyperlink" Target="https://www.college-de-france.fr/site/michel-zink/seminar-2013-01-30-11h30.htm" TargetMode="External"/><Relationship Id="rId6" Type="http://schemas.openxmlformats.org/officeDocument/2006/relationships/hyperlink" Target="https://www.cairn.info/revue-de-la-bibliotheque-nationale-de-france-2011-3-page-6.htm" TargetMode="External"/><Relationship Id="rId11" Type="http://schemas.openxmlformats.org/officeDocument/2006/relationships/hyperlink" Target="https://primo.nlr.ru/primo-explore/fulldisplay?docid=07NLR_LMS009212705&amp;context=L&amp;vid=07NLR_VU1&amp;lang=ru_RU&amp;search_scope=default_scope&amp;adaptor=Local%20Search%20Engine&amp;tab=default_tab&amp;query=lsr24,contains,Pisan&amp;offset=0" TargetMode="External"/><Relationship Id="rId24" Type="http://schemas.openxmlformats.org/officeDocument/2006/relationships/hyperlink" Target="https://www.lemonde.fr/signataires/aureliano-tonet/" TargetMode="External"/><Relationship Id="rId32" Type="http://schemas.openxmlformats.org/officeDocument/2006/relationships/hyperlink" Target="http://anthropology.ru/ru/edition/miscellanea-humanitaria-philosophiae-ocherki-po-filosofii-i-kulture" TargetMode="External"/><Relationship Id="rId37" Type="http://schemas.openxmlformats.org/officeDocument/2006/relationships/hyperlink" Target="https://cyberleninka.ru/article/n/madame-monsieur-mademoiselle-gender-i-pol-skvoz-prizmu-yazyka-i-kultury" TargetMode="External"/><Relationship Id="rId40" Type="http://schemas.openxmlformats.org/officeDocument/2006/relationships/hyperlink" Target="https://www.pravenc.ru/text/2462005.html" TargetMode="External"/><Relationship Id="rId45" Type="http://schemas.openxmlformats.org/officeDocument/2006/relationships/hyperlink" Target="http://www.bl.uk/catalogues/illuminatedmanuscripts/record.asp?MSID=8361" TargetMode="External"/><Relationship Id="rId5" Type="http://schemas.openxmlformats.org/officeDocument/2006/relationships/hyperlink" Target="https://www.gutenberg.org/files/16816/16816-h/16816-h.htm" TargetMode="External"/><Relationship Id="rId15" Type="http://schemas.openxmlformats.org/officeDocument/2006/relationships/hyperlink" Target="https://ru.wikipedia.org/wiki/%D0%9A%D0%BD%D0%B8%D0%B3%D0%B0_%D0%BE_%D0%B3%D1%80%D0%B0%D0%B4%D0%B5_%D0%B6%D0%B5%D0%BD%D1%81%D0%BA%D0%BE%D0%BC" TargetMode="External"/><Relationship Id="rId23" Type="http://schemas.openxmlformats.org/officeDocument/2006/relationships/hyperlink" Target="https://www.livelib.ru/author/320855-kristina-pizanskaya%202017" TargetMode="External"/><Relationship Id="rId28" Type="http://schemas.openxmlformats.org/officeDocument/2006/relationships/hyperlink" Target="http://www.pizan.lib.ed.ac.uk/gallery/pages/003r.htm" TargetMode="External"/><Relationship Id="rId36" Type="http://schemas.openxmlformats.org/officeDocument/2006/relationships/hyperlink" Target="https://www.google.fr/search?hl=ru&amp;tbo=p&amp;tbm=bks&amp;q=inauthor:%22%D0%90%D0%BD%D0%B0%D1%82%D0%BE%D0%BB%D0%B8%D0%B9+%D0%91%D0%BE%D1%80%D0%B8%D1%81%D0%BE%D0%B2%D0%B8%D1%87+%D0%9A%D0%B0%D0%BF%D0%BB%D0%B0%D0%BD%22" TargetMode="External"/><Relationship Id="rId10" Type="http://schemas.openxmlformats.org/officeDocument/2006/relationships/hyperlink" Target="https://www.college-de-france.fr/site/michel-zink/seminar-2013-01-30-11h30.htm" TargetMode="External"/><Relationship Id="rId19" Type="http://schemas.openxmlformats.org/officeDocument/2006/relationships/hyperlink" Target="https://ru.wikipedia.org/wiki/%D0%9A%D0%B0%D1%82%D0%B5%D0%B3%D0%BE%D1%80%D0%B8%D1%8F:%D0%A4%D1%80%D0%B0%D0%BD%D1%86%D1%83%D0%B7%D1%81%D0%BA%D0%B8%D0%B5_%D0%BF%D0%BE%D1%8D%D1%82%D1%8B_XIV_%D0%B2%D0%B5%D0%BA%D0%B0" TargetMode="External"/><Relationship Id="rId31" Type="http://schemas.openxmlformats.org/officeDocument/2006/relationships/hyperlink" Target="https://rus-middle-age-world.slovaronline.com/617-%D0%9A%D1%80%D0%B8%D1%81%D1%82%D0%B8%D0%BD%D0%B0%20%D0%9F%D0%B8%D0%B7%D0%B0%D0%BD%D1%81%D0%BA%D0%B0%D1%8F" TargetMode="External"/><Relationship Id="rId44" Type="http://schemas.openxmlformats.org/officeDocument/2006/relationships/hyperlink" Target="https://www.cairn.info/revue-le-moyen-age-2016-1-page-21.htm" TargetMode="External"/><Relationship Id="rId4" Type="http://schemas.openxmlformats.org/officeDocument/2006/relationships/hyperlink" Target="https://doi.org/10.7202/008841ar" TargetMode="External"/><Relationship Id="rId9" Type="http://schemas.openxmlformats.org/officeDocument/2006/relationships/hyperlink" Target="https://cyberleninka.ru/article/n/problema-chastnogo-publichnogo-u-zhana-zhersona" TargetMode="External"/><Relationship Id="rId14" Type="http://schemas.openxmlformats.org/officeDocument/2006/relationships/hyperlink" Target="https://ru.wikipedia.org/wiki/%D0%9A%D1%80%D0%B8%D1%81%D1%82%D0%B8%D0%BD%D0%B0_%D0%9F%D0%B8%D0%B7%D0%B0%D0%BD%D1%81%D0%BA%D0%B0%D1%8F" TargetMode="External"/><Relationship Id="rId22" Type="http://schemas.openxmlformats.org/officeDocument/2006/relationships/hyperlink" Target="https://www.colta.ru/articles/she/26009-filosofiya-zhenskiy-rod-kristina-pizanskaya" TargetMode="External"/><Relationship Id="rId27" Type="http://schemas.openxmlformats.org/officeDocument/2006/relationships/hyperlink" Target="https://ru.wikisource.org/wiki/%D0%AD%D0%A1%D0%91%D0%95/%D0%9F%D0%B8%D0%B7%D0%B0%D0%BD,_%D0%9A%D1%80%D0%B8%D1%81%D1%82%D0%B8%D0%BD%D0%B0" TargetMode="External"/><Relationship Id="rId30" Type="http://schemas.openxmlformats.org/officeDocument/2006/relationships/hyperlink" Target="https://rus-middle-age-world.slovaronline.com/617-%D0%9A%D1%80%D0%B8%D1%81%D1%82%D0%B8%D0%BD%D0%B0%20%D0%9F%D0%B8%D0%B7%D0%B0%D0%BD%D1%81%D0%BA%D0%B0%D1%8F" TargetMode="External"/><Relationship Id="rId35" Type="http://schemas.openxmlformats.org/officeDocument/2006/relationships/hyperlink" Target="https://cyberleninka.ru/article/n/platonicheskie-elementy-v-kurtuaznyh-otnosheniyah" TargetMode="External"/><Relationship Id="rId43" Type="http://schemas.openxmlformats.org/officeDocument/2006/relationships/hyperlink" Target="https://www.cairn.info/revue-diogene-2001-4-page-40.htm" TargetMode="External"/><Relationship Id="rId8" Type="http://schemas.openxmlformats.org/officeDocument/2006/relationships/hyperlink" Target="http://expositions.bnf.fr/aimer/grand/aim_113.htm" TargetMode="External"/><Relationship Id="rId3" Type="http://schemas.openxmlformats.org/officeDocument/2006/relationships/hyperlink" Target="https://www.cairn.info/revue-le-moyen-age-2016-1-page-21.htm" TargetMode="External"/><Relationship Id="rId12" Type="http://schemas.openxmlformats.org/officeDocument/2006/relationships/hyperlink" Target="https://primo.nlr.ru/primo-explore/fulldisplay?docid=07NLR_LMS009212506&amp;context=L&amp;vid=07NLR_VU1&amp;lang=ru_RU&amp;search_scope=default_scope&amp;adaptor=Local%20Search%20Engine&amp;tab=default_tab&amp;query=any,contains,K%C3%A9ralio%20" TargetMode="External"/><Relationship Id="rId17" Type="http://schemas.openxmlformats.org/officeDocument/2006/relationships/hyperlink" Target="&#160;https://fr.wikipedia.org/wiki/%C3%89p%C3%AEtre_d%27Oth%C3%A9a_de_la_fondation_Bodmer" TargetMode="External"/><Relationship Id="rId25" Type="http://schemas.openxmlformats.org/officeDocument/2006/relationships/hyperlink" Target="https://www.lemonde.fr/festival/article/2019/08/15/christine-de-pizan-la-dame-du-moyen-age-devenue-icone-feministe_5499558_4415198.html" TargetMode="External"/><Relationship Id="rId33" Type="http://schemas.openxmlformats.org/officeDocument/2006/relationships/hyperlink" Target="https://www.srednieveka.ru/arkhiv/vypusk/64/" TargetMode="External"/><Relationship Id="rId38" Type="http://schemas.openxmlformats.org/officeDocument/2006/relationships/hyperlink" Target="https://cyberleninka.ru/article/n/predposylki-i-stanovlenie-evropeyskogo-tvorcheskogo-feminizma-sovremennaya-zhenskaya-proza-italii" TargetMode="External"/><Relationship Id="rId20" Type="http://schemas.openxmlformats.org/officeDocument/2006/relationships/hyperlink" Target="https://www.youtube.com/watch?v=HB4EdZFMuvc&amp;ab_channel=ACADEMIA%7C%D0%9A%D0%B0%D0%BD%D0%B0%D0%BB%D0%9A%D1%83%D0%BB%D1%8C%D1%82%D1%83%D1%80%D0%B0" TargetMode="External"/><Relationship Id="rId41" Type="http://schemas.openxmlformats.org/officeDocument/2006/relationships/hyperlink" Target="http://dx.doi.org/10.1484/j.lmfr.5.111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0D87-6001-458A-B684-C3709639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108</Pages>
  <Words>39719</Words>
  <Characters>214487</Characters>
  <Application>Microsoft Office Word</Application>
  <DocSecurity>0</DocSecurity>
  <Lines>3404</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Truel</dc:creator>
  <cp:lastModifiedBy>derunih@dnevnik.ru</cp:lastModifiedBy>
  <cp:revision>222</cp:revision>
  <dcterms:created xsi:type="dcterms:W3CDTF">2020-06-02T09:21:00Z</dcterms:created>
  <dcterms:modified xsi:type="dcterms:W3CDTF">2021-05-30T18:42:00Z</dcterms:modified>
</cp:coreProperties>
</file>