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277AB" w:rsidRPr="002277AB" w:rsidRDefault="002277AB" w:rsidP="002277AB">
      <w:pPr>
        <w:widowControl/>
        <w:shd w:val="clear" w:color="auto" w:fill="FFFFFF"/>
        <w:suppressAutoHyphens w:val="0"/>
        <w:autoSpaceDN/>
        <w:spacing w:after="0" w:line="240" w:lineRule="auto"/>
        <w:jc w:val="center"/>
        <w:textAlignment w:val="auto"/>
        <w:rPr>
          <w:rFonts w:eastAsia="Times New Roman" w:cs="Times New Roman"/>
          <w:color w:val="000000"/>
          <w:kern w:val="0"/>
          <w:szCs w:val="28"/>
          <w:lang w:val="es-ES" w:eastAsia="ru-RU"/>
        </w:rPr>
      </w:pPr>
      <w:r w:rsidRPr="002277AB">
        <w:rPr>
          <w:rFonts w:eastAsia="Times New Roman" w:cs="Times New Roman"/>
          <w:color w:val="000000"/>
          <w:kern w:val="0"/>
          <w:szCs w:val="28"/>
          <w:lang w:val="es-ES" w:eastAsia="ru-RU"/>
        </w:rPr>
        <w:t>UNIVERSIDAD ESTATAL DE SAN PETERSBURGO</w:t>
      </w:r>
    </w:p>
    <w:p w:rsidR="002277AB" w:rsidRPr="002277AB" w:rsidRDefault="002277AB" w:rsidP="002277AB">
      <w:pPr>
        <w:widowControl/>
        <w:shd w:val="clear" w:color="auto" w:fill="FFFFFF"/>
        <w:suppressAutoHyphens w:val="0"/>
        <w:autoSpaceDN/>
        <w:spacing w:after="0" w:line="240" w:lineRule="auto"/>
        <w:jc w:val="center"/>
        <w:textAlignment w:val="auto"/>
        <w:rPr>
          <w:rFonts w:eastAsia="Times New Roman" w:cs="Times New Roman"/>
          <w:color w:val="000000"/>
          <w:kern w:val="0"/>
          <w:szCs w:val="28"/>
          <w:lang w:val="es-ES" w:eastAsia="ru-RU"/>
        </w:rPr>
      </w:pPr>
      <w:r w:rsidRPr="002277AB">
        <w:rPr>
          <w:rFonts w:eastAsia="Times New Roman" w:cs="Times New Roman"/>
          <w:color w:val="000000"/>
          <w:kern w:val="0"/>
          <w:szCs w:val="28"/>
          <w:lang w:val="es-ES" w:eastAsia="ru-RU"/>
        </w:rPr>
        <w:t>Facultad de Filología</w:t>
      </w:r>
    </w:p>
    <w:p w:rsidR="002277AB" w:rsidRPr="002277AB" w:rsidRDefault="002277AB" w:rsidP="002277AB">
      <w:pPr>
        <w:widowControl/>
        <w:shd w:val="clear" w:color="auto" w:fill="FFFFFF"/>
        <w:suppressAutoHyphens w:val="0"/>
        <w:autoSpaceDN/>
        <w:spacing w:after="0" w:line="240" w:lineRule="auto"/>
        <w:jc w:val="center"/>
        <w:textAlignment w:val="auto"/>
        <w:rPr>
          <w:rFonts w:eastAsia="Times New Roman" w:cs="Times New Roman"/>
          <w:color w:val="000000"/>
          <w:kern w:val="0"/>
          <w:szCs w:val="28"/>
          <w:lang w:val="es-ES" w:eastAsia="ru-RU"/>
        </w:rPr>
      </w:pPr>
      <w:r w:rsidRPr="002277AB">
        <w:rPr>
          <w:rFonts w:eastAsia="Times New Roman" w:cs="Times New Roman"/>
          <w:color w:val="000000"/>
          <w:kern w:val="0"/>
          <w:szCs w:val="28"/>
          <w:lang w:val="es-ES" w:eastAsia="ru-RU"/>
        </w:rPr>
        <w:t>Departamento de idiomas romances</w:t>
      </w:r>
    </w:p>
    <w:p w:rsidR="002277AB" w:rsidRPr="002277AB" w:rsidRDefault="002277AB" w:rsidP="002277AB">
      <w:pPr>
        <w:widowControl/>
        <w:shd w:val="clear" w:color="auto" w:fill="FFFFFF"/>
        <w:suppressAutoHyphens w:val="0"/>
        <w:autoSpaceDN/>
        <w:spacing w:after="0" w:line="240" w:lineRule="auto"/>
        <w:jc w:val="center"/>
        <w:textAlignment w:val="auto"/>
        <w:rPr>
          <w:rFonts w:eastAsia="Times New Roman" w:cs="Times New Roman"/>
          <w:color w:val="000000"/>
          <w:kern w:val="0"/>
          <w:szCs w:val="28"/>
          <w:lang w:val="es-ES" w:eastAsia="ru-RU"/>
        </w:rPr>
      </w:pPr>
    </w:p>
    <w:p w:rsidR="002277AB" w:rsidRPr="002277AB" w:rsidRDefault="002277AB" w:rsidP="002277AB">
      <w:pPr>
        <w:widowControl/>
        <w:shd w:val="clear" w:color="auto" w:fill="FFFFFF"/>
        <w:suppressAutoHyphens w:val="0"/>
        <w:autoSpaceDN/>
        <w:spacing w:after="0" w:line="240" w:lineRule="auto"/>
        <w:jc w:val="center"/>
        <w:textAlignment w:val="auto"/>
        <w:rPr>
          <w:rFonts w:eastAsia="Times New Roman" w:cs="Times New Roman"/>
          <w:color w:val="000000"/>
          <w:kern w:val="0"/>
          <w:szCs w:val="28"/>
          <w:lang w:val="es-ES" w:eastAsia="ru-RU"/>
        </w:rPr>
      </w:pPr>
    </w:p>
    <w:p w:rsidR="002277AB" w:rsidRPr="002277AB" w:rsidRDefault="002277AB" w:rsidP="002277AB">
      <w:pPr>
        <w:widowControl/>
        <w:shd w:val="clear" w:color="auto" w:fill="FFFFFF"/>
        <w:suppressAutoHyphens w:val="0"/>
        <w:autoSpaceDN/>
        <w:spacing w:after="0" w:line="240" w:lineRule="auto"/>
        <w:jc w:val="center"/>
        <w:textAlignment w:val="auto"/>
        <w:rPr>
          <w:rFonts w:eastAsia="Times New Roman" w:cs="Times New Roman"/>
          <w:color w:val="000000"/>
          <w:kern w:val="0"/>
          <w:szCs w:val="28"/>
          <w:lang w:val="es-ES" w:eastAsia="ru-RU"/>
        </w:rPr>
      </w:pPr>
    </w:p>
    <w:p w:rsidR="002277AB" w:rsidRPr="002277AB" w:rsidRDefault="002277AB" w:rsidP="002277AB">
      <w:pPr>
        <w:widowControl/>
        <w:shd w:val="clear" w:color="auto" w:fill="FFFFFF"/>
        <w:suppressAutoHyphens w:val="0"/>
        <w:autoSpaceDN/>
        <w:spacing w:after="0" w:line="240" w:lineRule="auto"/>
        <w:jc w:val="center"/>
        <w:textAlignment w:val="auto"/>
        <w:rPr>
          <w:rFonts w:eastAsia="Times New Roman" w:cs="Times New Roman"/>
          <w:color w:val="000000"/>
          <w:kern w:val="0"/>
          <w:szCs w:val="28"/>
          <w:lang w:val="es-ES" w:eastAsia="ru-RU"/>
        </w:rPr>
      </w:pPr>
    </w:p>
    <w:p w:rsidR="002277AB" w:rsidRPr="002277AB" w:rsidRDefault="002277AB" w:rsidP="002277AB">
      <w:pPr>
        <w:widowControl/>
        <w:shd w:val="clear" w:color="auto" w:fill="FFFFFF"/>
        <w:suppressAutoHyphens w:val="0"/>
        <w:autoSpaceDN/>
        <w:spacing w:after="0" w:line="240" w:lineRule="auto"/>
        <w:jc w:val="center"/>
        <w:textAlignment w:val="auto"/>
        <w:rPr>
          <w:rFonts w:eastAsia="Times New Roman" w:cs="Times New Roman"/>
          <w:color w:val="000000"/>
          <w:kern w:val="0"/>
          <w:szCs w:val="28"/>
          <w:lang w:val="es-ES" w:eastAsia="ru-RU"/>
        </w:rPr>
      </w:pPr>
    </w:p>
    <w:p w:rsidR="002277AB" w:rsidRPr="002277AB" w:rsidRDefault="002277AB" w:rsidP="002277AB">
      <w:pPr>
        <w:widowControl/>
        <w:shd w:val="clear" w:color="auto" w:fill="FFFFFF"/>
        <w:suppressAutoHyphens w:val="0"/>
        <w:autoSpaceDN/>
        <w:spacing w:after="0" w:line="240" w:lineRule="auto"/>
        <w:jc w:val="center"/>
        <w:textAlignment w:val="auto"/>
        <w:rPr>
          <w:rFonts w:eastAsia="Times New Roman" w:cs="Times New Roman"/>
          <w:color w:val="000000"/>
          <w:kern w:val="0"/>
          <w:szCs w:val="28"/>
          <w:lang w:val="es-ES" w:eastAsia="ru-RU"/>
        </w:rPr>
      </w:pPr>
    </w:p>
    <w:p w:rsidR="002277AB" w:rsidRPr="002277AB" w:rsidRDefault="002277AB" w:rsidP="002277AB">
      <w:pPr>
        <w:widowControl/>
        <w:shd w:val="clear" w:color="auto" w:fill="FFFFFF"/>
        <w:suppressAutoHyphens w:val="0"/>
        <w:autoSpaceDN/>
        <w:spacing w:after="0" w:line="240" w:lineRule="auto"/>
        <w:jc w:val="center"/>
        <w:textAlignment w:val="auto"/>
        <w:rPr>
          <w:rFonts w:eastAsia="Times New Roman" w:cs="Times New Roman"/>
          <w:color w:val="000000"/>
          <w:kern w:val="0"/>
          <w:szCs w:val="28"/>
          <w:lang w:val="es-ES" w:eastAsia="ru-RU"/>
        </w:rPr>
      </w:pPr>
    </w:p>
    <w:p w:rsidR="002277AB" w:rsidRPr="002277AB" w:rsidRDefault="002277AB" w:rsidP="002277AB">
      <w:pPr>
        <w:widowControl/>
        <w:shd w:val="clear" w:color="auto" w:fill="FFFFFF"/>
        <w:suppressAutoHyphens w:val="0"/>
        <w:autoSpaceDN/>
        <w:spacing w:after="0" w:line="240" w:lineRule="auto"/>
        <w:jc w:val="left"/>
        <w:textAlignment w:val="auto"/>
        <w:rPr>
          <w:rFonts w:eastAsia="Times New Roman" w:cs="Times New Roman"/>
          <w:color w:val="000000"/>
          <w:kern w:val="0"/>
          <w:szCs w:val="28"/>
          <w:lang w:val="es-ES" w:eastAsia="ru-RU"/>
        </w:rPr>
      </w:pPr>
    </w:p>
    <w:p w:rsidR="002277AB" w:rsidRPr="002277AB" w:rsidRDefault="002277AB" w:rsidP="002277AB">
      <w:pPr>
        <w:widowControl/>
        <w:shd w:val="clear" w:color="auto" w:fill="FFFFFF"/>
        <w:suppressAutoHyphens w:val="0"/>
        <w:autoSpaceDN/>
        <w:spacing w:after="0" w:line="240" w:lineRule="auto"/>
        <w:jc w:val="center"/>
        <w:textAlignment w:val="auto"/>
        <w:rPr>
          <w:rFonts w:eastAsia="Times New Roman" w:cs="Times New Roman"/>
          <w:color w:val="000000"/>
          <w:kern w:val="0"/>
          <w:szCs w:val="28"/>
          <w:lang w:val="es-ES" w:eastAsia="ru-RU"/>
        </w:rPr>
      </w:pPr>
      <w:r w:rsidRPr="002277AB">
        <w:rPr>
          <w:rFonts w:eastAsia="Times New Roman" w:cs="Times New Roman"/>
          <w:color w:val="000000"/>
          <w:kern w:val="0"/>
          <w:szCs w:val="28"/>
          <w:lang w:val="es-ES" w:eastAsia="ru-RU"/>
        </w:rPr>
        <w:t>CHERNYSHOVA POLINA SERGEEVNA</w:t>
      </w:r>
    </w:p>
    <w:p w:rsidR="002277AB" w:rsidRPr="002277AB" w:rsidRDefault="002277AB" w:rsidP="002277AB">
      <w:pPr>
        <w:widowControl/>
        <w:shd w:val="clear" w:color="auto" w:fill="FFFFFF"/>
        <w:suppressAutoHyphens w:val="0"/>
        <w:autoSpaceDN/>
        <w:spacing w:after="0" w:line="240" w:lineRule="auto"/>
        <w:jc w:val="center"/>
        <w:textAlignment w:val="auto"/>
        <w:rPr>
          <w:rFonts w:eastAsia="Times New Roman" w:cs="Times New Roman"/>
          <w:color w:val="000000"/>
          <w:kern w:val="0"/>
          <w:szCs w:val="28"/>
          <w:lang w:val="es-ES" w:eastAsia="ru-RU"/>
        </w:rPr>
      </w:pPr>
    </w:p>
    <w:p w:rsidR="002277AB" w:rsidRPr="002277AB" w:rsidRDefault="002277AB" w:rsidP="002277AB">
      <w:pPr>
        <w:widowControl/>
        <w:shd w:val="clear" w:color="auto" w:fill="FFFFFF"/>
        <w:suppressAutoHyphens w:val="0"/>
        <w:autoSpaceDN/>
        <w:spacing w:after="0" w:line="240" w:lineRule="auto"/>
        <w:jc w:val="left"/>
        <w:textAlignment w:val="auto"/>
        <w:rPr>
          <w:rFonts w:eastAsia="Times New Roman" w:cs="Times New Roman"/>
          <w:color w:val="000000"/>
          <w:kern w:val="0"/>
          <w:szCs w:val="28"/>
          <w:lang w:val="es-ES" w:eastAsia="ru-RU"/>
        </w:rPr>
      </w:pPr>
    </w:p>
    <w:p w:rsidR="002277AB" w:rsidRPr="002277AB" w:rsidRDefault="002277AB" w:rsidP="002277AB">
      <w:pPr>
        <w:widowControl/>
        <w:shd w:val="clear" w:color="auto" w:fill="FFFFFF"/>
        <w:suppressAutoHyphens w:val="0"/>
        <w:autoSpaceDN/>
        <w:spacing w:after="0" w:line="240" w:lineRule="auto"/>
        <w:jc w:val="center"/>
        <w:textAlignment w:val="auto"/>
        <w:rPr>
          <w:rFonts w:eastAsia="Times New Roman" w:cs="Times New Roman"/>
          <w:b/>
          <w:bCs/>
          <w:color w:val="000000"/>
          <w:kern w:val="0"/>
          <w:szCs w:val="28"/>
          <w:lang w:val="es-ES" w:eastAsia="ru-RU"/>
        </w:rPr>
      </w:pPr>
      <w:r w:rsidRPr="002277AB">
        <w:rPr>
          <w:rFonts w:eastAsia="Times New Roman" w:cs="Times New Roman"/>
          <w:b/>
          <w:bCs/>
          <w:color w:val="000000"/>
          <w:kern w:val="0"/>
          <w:szCs w:val="28"/>
          <w:lang w:val="es-ES" w:eastAsia="ru-RU"/>
        </w:rPr>
        <w:t>Los fenómenos precedentes en el discurso de los medios de comunicación españoles y rusos</w:t>
      </w:r>
    </w:p>
    <w:p w:rsidR="002277AB" w:rsidRPr="002277AB" w:rsidRDefault="002277AB" w:rsidP="002277AB">
      <w:pPr>
        <w:widowControl/>
        <w:shd w:val="clear" w:color="auto" w:fill="FFFFFF"/>
        <w:suppressAutoHyphens w:val="0"/>
        <w:autoSpaceDN/>
        <w:spacing w:after="0" w:line="240" w:lineRule="auto"/>
        <w:jc w:val="left"/>
        <w:textAlignment w:val="auto"/>
        <w:rPr>
          <w:rFonts w:eastAsia="Times New Roman" w:cs="Times New Roman"/>
          <w:color w:val="000000"/>
          <w:kern w:val="0"/>
          <w:szCs w:val="28"/>
          <w:lang w:val="es-ES" w:eastAsia="ru-RU"/>
        </w:rPr>
      </w:pPr>
    </w:p>
    <w:p w:rsidR="002277AB" w:rsidRPr="002277AB" w:rsidRDefault="002277AB" w:rsidP="002277AB">
      <w:pPr>
        <w:widowControl/>
        <w:shd w:val="clear" w:color="auto" w:fill="FFFFFF"/>
        <w:suppressAutoHyphens w:val="0"/>
        <w:autoSpaceDN/>
        <w:spacing w:after="0" w:line="240" w:lineRule="auto"/>
        <w:jc w:val="center"/>
        <w:textAlignment w:val="auto"/>
        <w:rPr>
          <w:rFonts w:eastAsia="Times New Roman" w:cs="Times New Roman"/>
          <w:b/>
          <w:bCs/>
          <w:color w:val="000000"/>
          <w:kern w:val="0"/>
          <w:szCs w:val="28"/>
          <w:lang w:val="es-ES" w:eastAsia="ru-RU"/>
        </w:rPr>
      </w:pPr>
      <w:r w:rsidRPr="002277AB">
        <w:rPr>
          <w:rFonts w:eastAsia="Times New Roman" w:cs="Times New Roman"/>
          <w:b/>
          <w:bCs/>
          <w:color w:val="000000"/>
          <w:kern w:val="0"/>
          <w:szCs w:val="28"/>
          <w:lang w:val="es-ES" w:eastAsia="ru-RU"/>
        </w:rPr>
        <w:t>Tesis de Maestría para recibir el título de Máster en Lingüística</w:t>
      </w:r>
    </w:p>
    <w:p w:rsidR="002277AB" w:rsidRPr="002277AB" w:rsidRDefault="002277AB" w:rsidP="002277AB">
      <w:pPr>
        <w:widowControl/>
        <w:shd w:val="clear" w:color="auto" w:fill="FFFFFF"/>
        <w:suppressAutoHyphens w:val="0"/>
        <w:autoSpaceDN/>
        <w:spacing w:after="0" w:line="240" w:lineRule="auto"/>
        <w:jc w:val="left"/>
        <w:textAlignment w:val="auto"/>
        <w:rPr>
          <w:rFonts w:eastAsia="Times New Roman" w:cs="Times New Roman"/>
          <w:b/>
          <w:bCs/>
          <w:color w:val="000000"/>
          <w:kern w:val="0"/>
          <w:szCs w:val="28"/>
          <w:lang w:val="es-ES" w:eastAsia="ru-RU"/>
        </w:rPr>
      </w:pPr>
    </w:p>
    <w:p w:rsidR="002277AB" w:rsidRPr="002277AB" w:rsidRDefault="002277AB" w:rsidP="002277AB">
      <w:pPr>
        <w:widowControl/>
        <w:shd w:val="clear" w:color="auto" w:fill="FFFFFF"/>
        <w:suppressAutoHyphens w:val="0"/>
        <w:autoSpaceDN/>
        <w:spacing w:after="0" w:line="240" w:lineRule="auto"/>
        <w:jc w:val="left"/>
        <w:textAlignment w:val="auto"/>
        <w:rPr>
          <w:rFonts w:eastAsia="Times New Roman" w:cs="Times New Roman"/>
          <w:b/>
          <w:bCs/>
          <w:color w:val="000000"/>
          <w:kern w:val="0"/>
          <w:szCs w:val="28"/>
          <w:lang w:val="es-ES" w:eastAsia="ru-RU"/>
        </w:rPr>
      </w:pPr>
    </w:p>
    <w:p w:rsidR="002277AB" w:rsidRPr="002277AB" w:rsidRDefault="002277AB" w:rsidP="002277AB">
      <w:pPr>
        <w:widowControl/>
        <w:shd w:val="clear" w:color="auto" w:fill="FFFFFF"/>
        <w:suppressAutoHyphens w:val="0"/>
        <w:autoSpaceDN/>
        <w:spacing w:after="0" w:line="240" w:lineRule="auto"/>
        <w:jc w:val="left"/>
        <w:textAlignment w:val="auto"/>
        <w:rPr>
          <w:rFonts w:eastAsia="Times New Roman" w:cs="Times New Roman"/>
          <w:b/>
          <w:bCs/>
          <w:color w:val="000000"/>
          <w:kern w:val="0"/>
          <w:szCs w:val="28"/>
          <w:lang w:val="es-ES" w:eastAsia="ru-RU"/>
        </w:rPr>
      </w:pPr>
    </w:p>
    <w:p w:rsidR="002277AB" w:rsidRPr="002277AB" w:rsidRDefault="002277AB" w:rsidP="002277AB">
      <w:pPr>
        <w:widowControl/>
        <w:shd w:val="clear" w:color="auto" w:fill="FFFFFF"/>
        <w:suppressAutoHyphens w:val="0"/>
        <w:autoSpaceDN/>
        <w:spacing w:after="0" w:line="240" w:lineRule="auto"/>
        <w:jc w:val="left"/>
        <w:textAlignment w:val="auto"/>
        <w:rPr>
          <w:rFonts w:eastAsia="Times New Roman" w:cs="Times New Roman"/>
          <w:color w:val="000000"/>
          <w:kern w:val="0"/>
          <w:szCs w:val="28"/>
          <w:lang w:val="es-ES" w:eastAsia="ru-RU"/>
        </w:rPr>
      </w:pPr>
    </w:p>
    <w:p w:rsidR="002277AB" w:rsidRPr="002277AB" w:rsidRDefault="002277AB" w:rsidP="002277AB">
      <w:pPr>
        <w:widowControl/>
        <w:shd w:val="clear" w:color="auto" w:fill="FFFFFF"/>
        <w:suppressAutoHyphens w:val="0"/>
        <w:autoSpaceDN/>
        <w:spacing w:after="0"/>
        <w:jc w:val="right"/>
        <w:textAlignment w:val="auto"/>
        <w:rPr>
          <w:rFonts w:eastAsia="Times New Roman" w:cs="Times New Roman"/>
          <w:color w:val="000000"/>
          <w:kern w:val="0"/>
          <w:szCs w:val="28"/>
          <w:lang w:val="es-ES" w:eastAsia="ru-RU"/>
        </w:rPr>
      </w:pPr>
      <w:r w:rsidRPr="002277AB">
        <w:rPr>
          <w:rFonts w:eastAsia="Times New Roman" w:cs="Times New Roman"/>
          <w:b/>
          <w:bCs/>
          <w:color w:val="000000"/>
          <w:kern w:val="0"/>
          <w:szCs w:val="28"/>
          <w:lang w:val="es-ES" w:eastAsia="ru-RU"/>
        </w:rPr>
        <w:t>Directora de tesis:</w:t>
      </w:r>
      <w:r w:rsidRPr="002277AB">
        <w:rPr>
          <w:rFonts w:eastAsia="Times New Roman" w:cs="Times New Roman"/>
          <w:color w:val="000000"/>
          <w:kern w:val="0"/>
          <w:szCs w:val="28"/>
          <w:lang w:val="es-ES" w:eastAsia="ru-RU"/>
        </w:rPr>
        <w:t xml:space="preserve"> Ph. D. en Filología,</w:t>
      </w:r>
    </w:p>
    <w:p w:rsidR="002277AB" w:rsidRPr="002277AB" w:rsidRDefault="002277AB" w:rsidP="008B5E30">
      <w:pPr>
        <w:widowControl/>
        <w:shd w:val="clear" w:color="auto" w:fill="FFFFFF"/>
        <w:suppressAutoHyphens w:val="0"/>
        <w:autoSpaceDN/>
        <w:spacing w:after="0"/>
        <w:jc w:val="right"/>
        <w:textAlignment w:val="auto"/>
        <w:rPr>
          <w:rFonts w:eastAsia="Times New Roman" w:cs="Times New Roman"/>
          <w:color w:val="000000"/>
          <w:kern w:val="0"/>
          <w:szCs w:val="28"/>
          <w:lang w:val="es-ES" w:eastAsia="ru-RU"/>
        </w:rPr>
      </w:pPr>
      <w:r w:rsidRPr="002277AB">
        <w:rPr>
          <w:rFonts w:eastAsia="Times New Roman" w:cs="Times New Roman"/>
          <w:color w:val="000000"/>
          <w:kern w:val="0"/>
          <w:szCs w:val="28"/>
          <w:lang w:val="es-ES" w:eastAsia="ru-RU"/>
        </w:rPr>
        <w:t>profesora adjunta del Departamento de idiomas</w:t>
      </w:r>
      <w:r w:rsidR="008B5E30">
        <w:rPr>
          <w:rFonts w:eastAsia="Times New Roman" w:cs="Times New Roman"/>
          <w:color w:val="000000"/>
          <w:kern w:val="0"/>
          <w:szCs w:val="28"/>
          <w:lang w:val="es-ES" w:eastAsia="ru-RU"/>
        </w:rPr>
        <w:t xml:space="preserve"> </w:t>
      </w:r>
      <w:r w:rsidRPr="002277AB">
        <w:rPr>
          <w:rFonts w:eastAsia="Times New Roman" w:cs="Times New Roman"/>
          <w:color w:val="000000"/>
          <w:kern w:val="0"/>
          <w:szCs w:val="28"/>
          <w:lang w:val="es-ES" w:eastAsia="ru-RU"/>
        </w:rPr>
        <w:t>romances,</w:t>
      </w:r>
      <w:r w:rsidR="008B5E30">
        <w:rPr>
          <w:rFonts w:eastAsia="Times New Roman" w:cs="Times New Roman"/>
          <w:color w:val="000000"/>
          <w:kern w:val="0"/>
          <w:szCs w:val="28"/>
          <w:lang w:val="es-ES" w:eastAsia="ru-RU"/>
        </w:rPr>
        <w:br/>
      </w:r>
      <w:r w:rsidRPr="002277AB">
        <w:rPr>
          <w:rFonts w:eastAsia="Times New Roman" w:cs="Times New Roman"/>
          <w:color w:val="000000"/>
          <w:kern w:val="0"/>
          <w:szCs w:val="28"/>
          <w:lang w:val="es-ES" w:eastAsia="ru-RU"/>
        </w:rPr>
        <w:t>Facultad de Filología, SPbGU,</w:t>
      </w:r>
    </w:p>
    <w:p w:rsidR="002277AB" w:rsidRPr="002277AB" w:rsidRDefault="002277AB" w:rsidP="002277AB">
      <w:pPr>
        <w:widowControl/>
        <w:shd w:val="clear" w:color="auto" w:fill="FFFFFF"/>
        <w:suppressAutoHyphens w:val="0"/>
        <w:autoSpaceDN/>
        <w:spacing w:after="0"/>
        <w:jc w:val="right"/>
        <w:textAlignment w:val="auto"/>
        <w:rPr>
          <w:rFonts w:eastAsia="Times New Roman" w:cs="Times New Roman"/>
          <w:b/>
          <w:bCs/>
          <w:color w:val="000000"/>
          <w:kern w:val="0"/>
          <w:szCs w:val="28"/>
          <w:lang w:val="es-ES" w:eastAsia="ru-RU"/>
        </w:rPr>
      </w:pPr>
      <w:r w:rsidRPr="002277AB">
        <w:rPr>
          <w:rFonts w:eastAsia="Times New Roman" w:cs="Times New Roman"/>
          <w:b/>
          <w:bCs/>
          <w:color w:val="000000"/>
          <w:kern w:val="0"/>
          <w:szCs w:val="28"/>
          <w:lang w:val="es-ES" w:eastAsia="ru-RU"/>
        </w:rPr>
        <w:t>IAKUSHKINA KSENIIA V.</w:t>
      </w:r>
    </w:p>
    <w:p w:rsidR="002277AB" w:rsidRPr="002277AB" w:rsidRDefault="002277AB" w:rsidP="002277AB">
      <w:pPr>
        <w:widowControl/>
        <w:shd w:val="clear" w:color="auto" w:fill="FFFFFF"/>
        <w:suppressAutoHyphens w:val="0"/>
        <w:autoSpaceDN/>
        <w:spacing w:after="0"/>
        <w:jc w:val="left"/>
        <w:textAlignment w:val="auto"/>
        <w:rPr>
          <w:rFonts w:eastAsia="Times New Roman" w:cs="Times New Roman"/>
          <w:color w:val="000000"/>
          <w:kern w:val="0"/>
          <w:szCs w:val="28"/>
          <w:lang w:val="es-ES" w:eastAsia="ru-RU"/>
        </w:rPr>
      </w:pPr>
    </w:p>
    <w:p w:rsidR="002277AB" w:rsidRPr="002277AB" w:rsidRDefault="002277AB" w:rsidP="002277AB">
      <w:pPr>
        <w:widowControl/>
        <w:shd w:val="clear" w:color="auto" w:fill="FFFFFF"/>
        <w:suppressAutoHyphens w:val="0"/>
        <w:autoSpaceDN/>
        <w:spacing w:after="0"/>
        <w:jc w:val="right"/>
        <w:textAlignment w:val="auto"/>
        <w:rPr>
          <w:rFonts w:eastAsia="Times New Roman" w:cs="Times New Roman"/>
          <w:color w:val="000000"/>
          <w:kern w:val="0"/>
          <w:szCs w:val="28"/>
          <w:lang w:val="es-ES" w:eastAsia="ru-RU"/>
        </w:rPr>
      </w:pPr>
      <w:r w:rsidRPr="002277AB">
        <w:rPr>
          <w:rFonts w:eastAsia="Times New Roman" w:cs="Times New Roman"/>
          <w:b/>
          <w:bCs/>
          <w:color w:val="000000"/>
          <w:kern w:val="0"/>
          <w:szCs w:val="28"/>
          <w:lang w:val="es-ES" w:eastAsia="ru-RU"/>
        </w:rPr>
        <w:t>Recensora:</w:t>
      </w:r>
      <w:r w:rsidRPr="002277AB">
        <w:rPr>
          <w:rFonts w:eastAsia="Times New Roman" w:cs="Times New Roman"/>
          <w:color w:val="000000"/>
          <w:kern w:val="0"/>
          <w:szCs w:val="28"/>
          <w:lang w:val="es-ES" w:eastAsia="ru-RU"/>
        </w:rPr>
        <w:t xml:space="preserve"> Ph. D. en Filología,</w:t>
      </w:r>
    </w:p>
    <w:p w:rsidR="002277AB" w:rsidRPr="002277AB" w:rsidRDefault="002277AB" w:rsidP="002277AB">
      <w:pPr>
        <w:widowControl/>
        <w:shd w:val="clear" w:color="auto" w:fill="FFFFFF"/>
        <w:suppressAutoHyphens w:val="0"/>
        <w:autoSpaceDN/>
        <w:spacing w:after="0"/>
        <w:jc w:val="right"/>
        <w:textAlignment w:val="auto"/>
        <w:rPr>
          <w:rFonts w:eastAsia="Times New Roman" w:cs="Times New Roman"/>
          <w:color w:val="000000"/>
          <w:kern w:val="0"/>
          <w:szCs w:val="28"/>
          <w:lang w:val="es-ES" w:eastAsia="ru-RU"/>
        </w:rPr>
      </w:pPr>
      <w:r w:rsidRPr="002277AB">
        <w:rPr>
          <w:rFonts w:eastAsia="Times New Roman" w:cs="Times New Roman"/>
          <w:color w:val="000000"/>
          <w:kern w:val="0"/>
          <w:szCs w:val="28"/>
          <w:lang w:val="es-ES" w:eastAsia="ru-RU"/>
        </w:rPr>
        <w:t>docente del Departamento de traducción</w:t>
      </w:r>
      <w:r w:rsidR="008B5E30">
        <w:rPr>
          <w:rFonts w:eastAsia="Times New Roman" w:cs="Times New Roman"/>
          <w:color w:val="000000"/>
          <w:kern w:val="0"/>
          <w:szCs w:val="28"/>
          <w:lang w:val="es-ES" w:eastAsia="ru-RU"/>
        </w:rPr>
        <w:t xml:space="preserve"> </w:t>
      </w:r>
      <w:r w:rsidRPr="002277AB">
        <w:rPr>
          <w:rFonts w:eastAsia="Times New Roman" w:cs="Times New Roman"/>
          <w:color w:val="000000"/>
          <w:kern w:val="0"/>
          <w:szCs w:val="28"/>
          <w:lang w:val="es-ES" w:eastAsia="ru-RU"/>
        </w:rPr>
        <w:t>técnica y comunicaciones,</w:t>
      </w:r>
    </w:p>
    <w:p w:rsidR="002277AB" w:rsidRPr="002277AB" w:rsidRDefault="002277AB" w:rsidP="002277AB">
      <w:pPr>
        <w:widowControl/>
        <w:shd w:val="clear" w:color="auto" w:fill="FFFFFF"/>
        <w:suppressAutoHyphens w:val="0"/>
        <w:autoSpaceDN/>
        <w:spacing w:after="0"/>
        <w:jc w:val="right"/>
        <w:textAlignment w:val="auto"/>
        <w:rPr>
          <w:rFonts w:eastAsia="Times New Roman" w:cs="Times New Roman"/>
          <w:color w:val="000000"/>
          <w:kern w:val="0"/>
          <w:szCs w:val="28"/>
          <w:lang w:val="es-ES" w:eastAsia="ru-RU"/>
        </w:rPr>
      </w:pPr>
      <w:r w:rsidRPr="002277AB">
        <w:rPr>
          <w:rFonts w:eastAsia="Times New Roman" w:cs="Times New Roman"/>
          <w:color w:val="000000"/>
          <w:kern w:val="0"/>
          <w:szCs w:val="28"/>
          <w:lang w:val="es-ES" w:eastAsia="ru-RU"/>
        </w:rPr>
        <w:t>Escuela Superior de la prensa y mediatecnologías, SPbGUPTD</w:t>
      </w:r>
    </w:p>
    <w:p w:rsidR="002277AB" w:rsidRPr="002277AB" w:rsidRDefault="002277AB" w:rsidP="002277AB">
      <w:pPr>
        <w:widowControl/>
        <w:shd w:val="clear" w:color="auto" w:fill="FFFFFF"/>
        <w:suppressAutoHyphens w:val="0"/>
        <w:autoSpaceDN/>
        <w:spacing w:after="0"/>
        <w:jc w:val="right"/>
        <w:textAlignment w:val="auto"/>
        <w:rPr>
          <w:rFonts w:eastAsia="Times New Roman" w:cs="Times New Roman"/>
          <w:b/>
          <w:bCs/>
          <w:color w:val="000000"/>
          <w:kern w:val="0"/>
          <w:szCs w:val="28"/>
          <w:lang w:val="es-ES" w:eastAsia="ru-RU"/>
        </w:rPr>
      </w:pPr>
      <w:r w:rsidRPr="002277AB">
        <w:rPr>
          <w:rFonts w:eastAsia="Times New Roman" w:cs="Times New Roman"/>
          <w:b/>
          <w:bCs/>
          <w:color w:val="000000"/>
          <w:kern w:val="0"/>
          <w:szCs w:val="28"/>
          <w:lang w:val="es-ES" w:eastAsia="ru-RU"/>
        </w:rPr>
        <w:t>POMERANETZ INNA B.</w:t>
      </w:r>
    </w:p>
    <w:p w:rsidR="002277AB" w:rsidRPr="002277AB" w:rsidRDefault="002277AB" w:rsidP="002277AB">
      <w:pPr>
        <w:widowControl/>
        <w:shd w:val="clear" w:color="auto" w:fill="FFFFFF"/>
        <w:suppressAutoHyphens w:val="0"/>
        <w:autoSpaceDN/>
        <w:spacing w:after="0"/>
        <w:jc w:val="right"/>
        <w:textAlignment w:val="auto"/>
        <w:rPr>
          <w:rFonts w:eastAsia="Times New Roman" w:cs="Times New Roman"/>
          <w:b/>
          <w:bCs/>
          <w:color w:val="000000"/>
          <w:kern w:val="0"/>
          <w:szCs w:val="28"/>
          <w:lang w:val="es-ES" w:eastAsia="ru-RU"/>
        </w:rPr>
      </w:pPr>
    </w:p>
    <w:p w:rsidR="002277AB" w:rsidRPr="002277AB" w:rsidRDefault="002277AB" w:rsidP="002277AB">
      <w:pPr>
        <w:widowControl/>
        <w:shd w:val="clear" w:color="auto" w:fill="FFFFFF"/>
        <w:suppressAutoHyphens w:val="0"/>
        <w:autoSpaceDN/>
        <w:spacing w:after="0"/>
        <w:jc w:val="right"/>
        <w:textAlignment w:val="auto"/>
        <w:rPr>
          <w:rFonts w:eastAsia="Times New Roman" w:cs="Times New Roman"/>
          <w:b/>
          <w:bCs/>
          <w:color w:val="000000"/>
          <w:kern w:val="0"/>
          <w:szCs w:val="28"/>
          <w:lang w:val="es-ES" w:eastAsia="ru-RU"/>
        </w:rPr>
      </w:pPr>
    </w:p>
    <w:p w:rsidR="002277AB" w:rsidRPr="002277AB" w:rsidRDefault="002277AB" w:rsidP="002277AB">
      <w:pPr>
        <w:widowControl/>
        <w:shd w:val="clear" w:color="auto" w:fill="FFFFFF"/>
        <w:suppressAutoHyphens w:val="0"/>
        <w:autoSpaceDN/>
        <w:spacing w:after="0"/>
        <w:jc w:val="right"/>
        <w:textAlignment w:val="auto"/>
        <w:rPr>
          <w:rFonts w:eastAsia="Times New Roman" w:cs="Times New Roman"/>
          <w:b/>
          <w:bCs/>
          <w:color w:val="000000"/>
          <w:kern w:val="0"/>
          <w:szCs w:val="28"/>
          <w:lang w:val="es-ES" w:eastAsia="ru-RU"/>
        </w:rPr>
      </w:pPr>
    </w:p>
    <w:p w:rsidR="002277AB" w:rsidRPr="002277AB" w:rsidRDefault="002277AB" w:rsidP="002277AB">
      <w:pPr>
        <w:widowControl/>
        <w:shd w:val="clear" w:color="auto" w:fill="FFFFFF"/>
        <w:suppressAutoHyphens w:val="0"/>
        <w:autoSpaceDN/>
        <w:spacing w:after="0" w:line="240" w:lineRule="auto"/>
        <w:jc w:val="right"/>
        <w:textAlignment w:val="auto"/>
        <w:rPr>
          <w:rFonts w:eastAsia="Times New Roman" w:cs="Times New Roman"/>
          <w:color w:val="000000"/>
          <w:kern w:val="0"/>
          <w:szCs w:val="28"/>
          <w:lang w:val="es-ES" w:eastAsia="ru-RU"/>
        </w:rPr>
      </w:pPr>
    </w:p>
    <w:p w:rsidR="002277AB" w:rsidRPr="002277AB" w:rsidRDefault="002277AB" w:rsidP="002277AB">
      <w:pPr>
        <w:widowControl/>
        <w:shd w:val="clear" w:color="auto" w:fill="FFFFFF"/>
        <w:suppressAutoHyphens w:val="0"/>
        <w:autoSpaceDN/>
        <w:spacing w:after="0" w:line="240" w:lineRule="auto"/>
        <w:jc w:val="right"/>
        <w:textAlignment w:val="auto"/>
        <w:rPr>
          <w:rFonts w:eastAsia="Times New Roman" w:cs="Times New Roman"/>
          <w:color w:val="000000"/>
          <w:kern w:val="0"/>
          <w:szCs w:val="28"/>
          <w:lang w:val="es-ES" w:eastAsia="ru-RU"/>
        </w:rPr>
      </w:pPr>
    </w:p>
    <w:p w:rsidR="002277AB" w:rsidRDefault="002277AB" w:rsidP="002277AB">
      <w:pPr>
        <w:widowControl/>
        <w:shd w:val="clear" w:color="auto" w:fill="FFFFFF"/>
        <w:suppressAutoHyphens w:val="0"/>
        <w:autoSpaceDN/>
        <w:spacing w:after="0" w:line="240" w:lineRule="auto"/>
        <w:jc w:val="right"/>
        <w:textAlignment w:val="auto"/>
        <w:rPr>
          <w:rFonts w:eastAsia="Times New Roman" w:cs="Times New Roman"/>
          <w:color w:val="000000"/>
          <w:kern w:val="0"/>
          <w:szCs w:val="28"/>
          <w:lang w:val="es-ES" w:eastAsia="ru-RU"/>
        </w:rPr>
      </w:pPr>
    </w:p>
    <w:p w:rsidR="00492466" w:rsidRPr="002277AB" w:rsidRDefault="00492466" w:rsidP="002277AB">
      <w:pPr>
        <w:widowControl/>
        <w:shd w:val="clear" w:color="auto" w:fill="FFFFFF"/>
        <w:suppressAutoHyphens w:val="0"/>
        <w:autoSpaceDN/>
        <w:spacing w:after="0" w:line="240" w:lineRule="auto"/>
        <w:jc w:val="right"/>
        <w:textAlignment w:val="auto"/>
        <w:rPr>
          <w:rFonts w:eastAsia="Times New Roman" w:cs="Times New Roman"/>
          <w:color w:val="000000"/>
          <w:kern w:val="0"/>
          <w:szCs w:val="28"/>
          <w:lang w:val="es-ES" w:eastAsia="ru-RU"/>
        </w:rPr>
      </w:pPr>
    </w:p>
    <w:p w:rsidR="00492466" w:rsidRDefault="002277AB" w:rsidP="00492466">
      <w:pPr>
        <w:widowControl/>
        <w:shd w:val="clear" w:color="auto" w:fill="FFFFFF"/>
        <w:suppressAutoHyphens w:val="0"/>
        <w:autoSpaceDN/>
        <w:spacing w:after="0" w:line="240" w:lineRule="auto"/>
        <w:jc w:val="center"/>
        <w:textAlignment w:val="auto"/>
        <w:rPr>
          <w:rFonts w:eastAsia="Times New Roman" w:cs="Times New Roman"/>
          <w:b/>
          <w:bCs/>
          <w:color w:val="000000"/>
          <w:kern w:val="0"/>
          <w:szCs w:val="28"/>
          <w:lang w:val="es-ES" w:eastAsia="ru-RU"/>
        </w:rPr>
      </w:pPr>
      <w:r w:rsidRPr="002277AB">
        <w:rPr>
          <w:rFonts w:eastAsia="Times New Roman" w:cs="Times New Roman"/>
          <w:b/>
          <w:bCs/>
          <w:color w:val="000000"/>
          <w:kern w:val="0"/>
          <w:szCs w:val="28"/>
          <w:lang w:val="es-ES" w:eastAsia="ru-RU"/>
        </w:rPr>
        <w:t>San Petersburgo — 2021</w:t>
      </w:r>
    </w:p>
    <w:p w:rsidR="0001232D" w:rsidRPr="0001232D" w:rsidRDefault="0001232D" w:rsidP="0001232D">
      <w:pPr>
        <w:widowControl/>
        <w:suppressAutoHyphens w:val="0"/>
        <w:autoSpaceDN/>
        <w:spacing w:after="60"/>
        <w:jc w:val="center"/>
        <w:textAlignment w:val="auto"/>
        <w:rPr>
          <w:rFonts w:eastAsia="SimSun;宋体" w:cs="Times New Roman"/>
          <w:kern w:val="0"/>
          <w:szCs w:val="28"/>
          <w:lang w:eastAsia="zh-CN"/>
        </w:rPr>
      </w:pPr>
      <w:r w:rsidRPr="0001232D">
        <w:rPr>
          <w:rFonts w:eastAsia="SimSun;宋体" w:cs="Times New Roman"/>
          <w:kern w:val="0"/>
          <w:szCs w:val="28"/>
          <w:lang w:eastAsia="zh-CN"/>
        </w:rPr>
        <w:lastRenderedPageBreak/>
        <w:t>Санкт-Петербургский государственный университет</w:t>
      </w:r>
    </w:p>
    <w:p w:rsidR="0001232D" w:rsidRPr="0001232D" w:rsidRDefault="0001232D" w:rsidP="0001232D">
      <w:pPr>
        <w:widowControl/>
        <w:suppressAutoHyphens w:val="0"/>
        <w:autoSpaceDN/>
        <w:spacing w:after="60" w:line="240" w:lineRule="auto"/>
        <w:jc w:val="center"/>
        <w:textAlignment w:val="auto"/>
        <w:rPr>
          <w:rFonts w:eastAsia="SimSun;宋体" w:cs="Times New Roman"/>
          <w:kern w:val="0"/>
          <w:szCs w:val="28"/>
          <w:lang w:eastAsia="zh-CN"/>
        </w:rPr>
      </w:pPr>
    </w:p>
    <w:p w:rsidR="0001232D" w:rsidRPr="0001232D" w:rsidRDefault="0001232D" w:rsidP="0001232D">
      <w:pPr>
        <w:widowControl/>
        <w:suppressAutoHyphens w:val="0"/>
        <w:autoSpaceDN/>
        <w:spacing w:after="60" w:line="240" w:lineRule="auto"/>
        <w:jc w:val="center"/>
        <w:textAlignment w:val="auto"/>
        <w:rPr>
          <w:rFonts w:eastAsia="SimSun;宋体" w:cs="Times New Roman"/>
          <w:kern w:val="0"/>
          <w:szCs w:val="28"/>
          <w:lang w:eastAsia="zh-CN"/>
        </w:rPr>
      </w:pPr>
    </w:p>
    <w:p w:rsidR="0001232D" w:rsidRPr="0001232D" w:rsidRDefault="0001232D" w:rsidP="0001232D">
      <w:pPr>
        <w:widowControl/>
        <w:suppressAutoHyphens w:val="0"/>
        <w:autoSpaceDN/>
        <w:spacing w:after="60" w:line="240" w:lineRule="auto"/>
        <w:jc w:val="center"/>
        <w:textAlignment w:val="auto"/>
        <w:rPr>
          <w:rFonts w:eastAsia="SimSun;宋体" w:cs="Times New Roman"/>
          <w:kern w:val="0"/>
          <w:szCs w:val="28"/>
          <w:lang w:eastAsia="zh-CN"/>
        </w:rPr>
      </w:pPr>
    </w:p>
    <w:p w:rsidR="0001232D" w:rsidRPr="0001232D" w:rsidRDefault="0001232D" w:rsidP="0001232D">
      <w:pPr>
        <w:widowControl/>
        <w:suppressAutoHyphens w:val="0"/>
        <w:autoSpaceDN/>
        <w:spacing w:after="60" w:line="240" w:lineRule="auto"/>
        <w:jc w:val="center"/>
        <w:textAlignment w:val="auto"/>
        <w:rPr>
          <w:rFonts w:eastAsia="SimSun;宋体" w:cs="Times New Roman"/>
          <w:b/>
          <w:kern w:val="0"/>
          <w:szCs w:val="28"/>
          <w:lang w:eastAsia="zh-CN"/>
        </w:rPr>
      </w:pPr>
      <w:r w:rsidRPr="0001232D">
        <w:rPr>
          <w:rFonts w:eastAsia="SimSun;宋体" w:cs="Times New Roman"/>
          <w:b/>
          <w:kern w:val="0"/>
          <w:szCs w:val="28"/>
          <w:lang w:eastAsia="zh-CN"/>
        </w:rPr>
        <w:t>ЧЕРНЫШОВА Полина Сергеевна</w:t>
      </w:r>
    </w:p>
    <w:p w:rsidR="0001232D" w:rsidRPr="0001232D" w:rsidRDefault="0001232D" w:rsidP="0001232D">
      <w:pPr>
        <w:widowControl/>
        <w:suppressAutoHyphens w:val="0"/>
        <w:autoSpaceDN/>
        <w:spacing w:after="0"/>
        <w:jc w:val="center"/>
        <w:textAlignment w:val="auto"/>
        <w:rPr>
          <w:rFonts w:eastAsia="SimSun;宋体" w:cs="Times New Roman"/>
          <w:b/>
          <w:color w:val="FF0000"/>
          <w:kern w:val="0"/>
          <w:szCs w:val="28"/>
          <w:lang w:eastAsia="zh-CN"/>
        </w:rPr>
      </w:pPr>
    </w:p>
    <w:p w:rsidR="0001232D" w:rsidRPr="0001232D" w:rsidRDefault="0001232D" w:rsidP="0001232D">
      <w:pPr>
        <w:widowControl/>
        <w:tabs>
          <w:tab w:val="left" w:pos="4185"/>
        </w:tabs>
        <w:suppressAutoHyphens w:val="0"/>
        <w:autoSpaceDN/>
        <w:spacing w:after="0" w:line="240" w:lineRule="auto"/>
        <w:ind w:left="-180" w:right="-6" w:firstLine="360"/>
        <w:jc w:val="center"/>
        <w:textAlignment w:val="auto"/>
        <w:rPr>
          <w:rFonts w:eastAsia="SimSun;宋体" w:cs="Times New Roman"/>
          <w:b/>
          <w:kern w:val="0"/>
          <w:szCs w:val="28"/>
          <w:lang w:eastAsia="zh-CN"/>
        </w:rPr>
      </w:pPr>
      <w:r w:rsidRPr="0001232D">
        <w:rPr>
          <w:rFonts w:eastAsia="SimSun;宋体" w:cs="Times New Roman"/>
          <w:b/>
          <w:kern w:val="0"/>
          <w:szCs w:val="28"/>
          <w:lang w:eastAsia="zh-CN"/>
        </w:rPr>
        <w:t>Выпускная квалификационная работа</w:t>
      </w:r>
    </w:p>
    <w:p w:rsidR="0001232D" w:rsidRPr="0001232D" w:rsidRDefault="0001232D" w:rsidP="0001232D">
      <w:pPr>
        <w:widowControl/>
        <w:suppressAutoHyphens w:val="0"/>
        <w:autoSpaceDN/>
        <w:spacing w:after="0"/>
        <w:jc w:val="center"/>
        <w:textAlignment w:val="auto"/>
        <w:rPr>
          <w:rFonts w:eastAsia="SimSun;宋体" w:cs="Times New Roman"/>
          <w:b/>
          <w:kern w:val="0"/>
          <w:szCs w:val="28"/>
          <w:lang w:eastAsia="zh-CN"/>
        </w:rPr>
      </w:pPr>
    </w:p>
    <w:p w:rsidR="0001232D" w:rsidRPr="0001232D" w:rsidRDefault="0001232D" w:rsidP="0001232D">
      <w:pPr>
        <w:widowControl/>
        <w:suppressAutoHyphens w:val="0"/>
        <w:autoSpaceDN/>
        <w:spacing w:after="0"/>
        <w:jc w:val="center"/>
        <w:textAlignment w:val="auto"/>
        <w:rPr>
          <w:rFonts w:eastAsia="SimSun;宋体" w:cs="Times New Roman"/>
          <w:b/>
          <w:kern w:val="0"/>
          <w:szCs w:val="28"/>
          <w:lang w:eastAsia="zh-CN"/>
        </w:rPr>
      </w:pPr>
      <w:r w:rsidRPr="0001232D">
        <w:rPr>
          <w:rFonts w:eastAsia="SimSun;宋体" w:cs="Times New Roman"/>
          <w:b/>
          <w:kern w:val="0"/>
          <w:szCs w:val="28"/>
          <w:lang w:eastAsia="zh-CN"/>
        </w:rPr>
        <w:t>Прецедентные феномены в испаноязычном и русскоязычном</w:t>
      </w:r>
    </w:p>
    <w:p w:rsidR="0001232D" w:rsidRPr="0001232D" w:rsidRDefault="0001232D" w:rsidP="0001232D">
      <w:pPr>
        <w:widowControl/>
        <w:suppressAutoHyphens w:val="0"/>
        <w:autoSpaceDN/>
        <w:spacing w:after="0"/>
        <w:jc w:val="center"/>
        <w:textAlignment w:val="auto"/>
        <w:rPr>
          <w:rFonts w:eastAsia="SimSun;宋体" w:cs="Times New Roman"/>
          <w:b/>
          <w:kern w:val="0"/>
          <w:szCs w:val="28"/>
          <w:lang w:eastAsia="zh-CN"/>
        </w:rPr>
      </w:pPr>
      <w:r w:rsidRPr="0001232D">
        <w:rPr>
          <w:rFonts w:eastAsia="SimSun;宋体" w:cs="Times New Roman"/>
          <w:b/>
          <w:kern w:val="0"/>
          <w:szCs w:val="28"/>
          <w:lang w:eastAsia="zh-CN"/>
        </w:rPr>
        <w:t>медийном дискурсе</w:t>
      </w:r>
    </w:p>
    <w:p w:rsidR="0001232D" w:rsidRPr="0001232D" w:rsidRDefault="0001232D" w:rsidP="0001232D">
      <w:pPr>
        <w:widowControl/>
        <w:suppressAutoHyphens w:val="0"/>
        <w:autoSpaceDN/>
        <w:spacing w:after="0"/>
        <w:jc w:val="center"/>
        <w:textAlignment w:val="auto"/>
        <w:rPr>
          <w:rFonts w:eastAsia="SimSun;宋体" w:cs="Times New Roman"/>
          <w:kern w:val="0"/>
          <w:szCs w:val="28"/>
          <w:lang w:eastAsia="zh-CN"/>
        </w:rPr>
      </w:pPr>
    </w:p>
    <w:p w:rsidR="0001232D" w:rsidRPr="0001232D" w:rsidRDefault="0001232D" w:rsidP="0001232D">
      <w:pPr>
        <w:widowControl/>
        <w:suppressAutoHyphens w:val="0"/>
        <w:autoSpaceDN/>
        <w:spacing w:after="0"/>
        <w:jc w:val="center"/>
        <w:textAlignment w:val="auto"/>
        <w:rPr>
          <w:rFonts w:eastAsia="SimSun;宋体" w:cs="Times New Roman"/>
          <w:kern w:val="0"/>
          <w:szCs w:val="28"/>
          <w:lang w:eastAsia="zh-CN"/>
        </w:rPr>
      </w:pPr>
    </w:p>
    <w:p w:rsidR="0001232D" w:rsidRPr="0001232D" w:rsidRDefault="0001232D" w:rsidP="0001232D">
      <w:pPr>
        <w:widowControl/>
        <w:suppressAutoHyphens w:val="0"/>
        <w:autoSpaceDN/>
        <w:spacing w:after="0"/>
        <w:jc w:val="center"/>
        <w:textAlignment w:val="auto"/>
        <w:rPr>
          <w:rFonts w:eastAsia="SimSun;宋体" w:cs="Times New Roman"/>
          <w:kern w:val="0"/>
          <w:szCs w:val="28"/>
          <w:lang w:eastAsia="zh-CN"/>
        </w:rPr>
      </w:pPr>
    </w:p>
    <w:p w:rsidR="0001232D" w:rsidRPr="0001232D" w:rsidRDefault="0001232D" w:rsidP="0001232D">
      <w:pPr>
        <w:widowControl/>
        <w:suppressAutoHyphens w:val="0"/>
        <w:autoSpaceDN/>
        <w:spacing w:after="0"/>
        <w:jc w:val="center"/>
        <w:textAlignment w:val="auto"/>
        <w:rPr>
          <w:rFonts w:eastAsia="SimSun;宋体" w:cs="Times New Roman"/>
          <w:kern w:val="0"/>
          <w:szCs w:val="28"/>
          <w:lang w:eastAsia="zh-CN"/>
        </w:rPr>
      </w:pPr>
      <w:r w:rsidRPr="0001232D">
        <w:rPr>
          <w:rFonts w:eastAsia="SimSun;宋体" w:cs="Times New Roman"/>
          <w:kern w:val="0"/>
          <w:szCs w:val="28"/>
          <w:lang w:eastAsia="zh-CN"/>
        </w:rPr>
        <w:t>Уровень образования: магистратура</w:t>
      </w:r>
    </w:p>
    <w:p w:rsidR="0001232D" w:rsidRPr="0001232D" w:rsidRDefault="0001232D" w:rsidP="0001232D">
      <w:pPr>
        <w:widowControl/>
        <w:suppressAutoHyphens w:val="0"/>
        <w:autoSpaceDN/>
        <w:spacing w:after="0"/>
        <w:jc w:val="center"/>
        <w:textAlignment w:val="auto"/>
        <w:rPr>
          <w:rFonts w:eastAsia="SimSun;宋体" w:cs="Times New Roman"/>
          <w:color w:val="FF0000"/>
          <w:kern w:val="0"/>
          <w:szCs w:val="28"/>
          <w:lang w:eastAsia="zh-CN"/>
        </w:rPr>
      </w:pPr>
      <w:r w:rsidRPr="0001232D">
        <w:rPr>
          <w:rFonts w:eastAsia="SimSun;宋体" w:cs="Times New Roman"/>
          <w:kern w:val="0"/>
          <w:szCs w:val="28"/>
          <w:lang w:eastAsia="zh-CN"/>
        </w:rPr>
        <w:t>Направление 45.04.02 «Лингвистика»</w:t>
      </w:r>
    </w:p>
    <w:p w:rsidR="0001232D" w:rsidRPr="0001232D" w:rsidRDefault="0001232D" w:rsidP="0001232D">
      <w:pPr>
        <w:widowControl/>
        <w:suppressAutoHyphens w:val="0"/>
        <w:autoSpaceDN/>
        <w:spacing w:after="0" w:line="240" w:lineRule="auto"/>
        <w:contextualSpacing/>
        <w:jc w:val="center"/>
        <w:textAlignment w:val="auto"/>
        <w:rPr>
          <w:rFonts w:eastAsia="Times New Roman" w:cs="Times New Roman"/>
          <w:kern w:val="0"/>
          <w:szCs w:val="28"/>
          <w:lang w:eastAsia="zh-CN"/>
        </w:rPr>
      </w:pPr>
      <w:r w:rsidRPr="0001232D">
        <w:rPr>
          <w:rFonts w:eastAsia="Times New Roman" w:cs="Times New Roman"/>
          <w:bCs/>
          <w:kern w:val="0"/>
          <w:szCs w:val="28"/>
          <w:lang w:eastAsia="zh-CN"/>
        </w:rPr>
        <w:t>Основная образовательная программа</w:t>
      </w:r>
      <w:r w:rsidRPr="0001232D">
        <w:rPr>
          <w:rFonts w:eastAsia="Times New Roman" w:cs="Times New Roman"/>
          <w:kern w:val="0"/>
          <w:szCs w:val="28"/>
          <w:lang w:eastAsia="zh-CN"/>
        </w:rPr>
        <w:t xml:space="preserve"> ВМ.5662. «Инновационные технологии перевода: французский/испанский/итальянский языки (на французском/испанском/итальянском языках)»</w:t>
      </w:r>
    </w:p>
    <w:p w:rsidR="0001232D" w:rsidRPr="0001232D" w:rsidRDefault="0001232D" w:rsidP="0001232D">
      <w:pPr>
        <w:widowControl/>
        <w:suppressAutoHyphens w:val="0"/>
        <w:autoSpaceDN/>
        <w:spacing w:after="0" w:line="240" w:lineRule="auto"/>
        <w:contextualSpacing/>
        <w:jc w:val="center"/>
        <w:textAlignment w:val="auto"/>
        <w:rPr>
          <w:rFonts w:eastAsia="Times New Roman" w:cs="Times New Roman"/>
          <w:kern w:val="0"/>
          <w:szCs w:val="28"/>
          <w:lang w:eastAsia="zh-CN"/>
        </w:rPr>
      </w:pPr>
      <w:r w:rsidRPr="0001232D">
        <w:rPr>
          <w:rFonts w:eastAsia="Times New Roman" w:cs="Times New Roman"/>
          <w:kern w:val="0"/>
          <w:szCs w:val="28"/>
          <w:lang w:eastAsia="zh-CN"/>
        </w:rPr>
        <w:t>Профиль «Инновационные технологии перевода: испанский язык»</w:t>
      </w:r>
    </w:p>
    <w:p w:rsidR="0001232D" w:rsidRPr="0001232D" w:rsidRDefault="0001232D" w:rsidP="0001232D">
      <w:pPr>
        <w:widowControl/>
        <w:suppressAutoHyphens w:val="0"/>
        <w:autoSpaceDN/>
        <w:spacing w:after="0"/>
        <w:jc w:val="right"/>
        <w:textAlignment w:val="auto"/>
        <w:rPr>
          <w:rFonts w:eastAsia="SimSun;宋体" w:cs="Times New Roman"/>
          <w:kern w:val="0"/>
          <w:szCs w:val="28"/>
          <w:lang w:eastAsia="zh-CN"/>
        </w:rPr>
      </w:pPr>
    </w:p>
    <w:p w:rsidR="0001232D" w:rsidRPr="0001232D" w:rsidRDefault="0001232D" w:rsidP="0001232D">
      <w:pPr>
        <w:widowControl/>
        <w:suppressAutoHyphens w:val="0"/>
        <w:autoSpaceDN/>
        <w:spacing w:after="0"/>
        <w:jc w:val="left"/>
        <w:textAlignment w:val="auto"/>
        <w:rPr>
          <w:rFonts w:eastAsia="SimSun;宋体" w:cs="Times New Roman"/>
          <w:kern w:val="0"/>
          <w:szCs w:val="28"/>
          <w:lang w:eastAsia="zh-CN"/>
        </w:rPr>
      </w:pPr>
    </w:p>
    <w:p w:rsidR="0001232D" w:rsidRPr="0001232D" w:rsidRDefault="0001232D" w:rsidP="0001232D">
      <w:pPr>
        <w:widowControl/>
        <w:suppressAutoHyphens w:val="0"/>
        <w:autoSpaceDN/>
        <w:spacing w:after="0" w:line="240" w:lineRule="auto"/>
        <w:ind w:left="4956" w:firstLine="708"/>
        <w:jc w:val="right"/>
        <w:textAlignment w:val="auto"/>
        <w:rPr>
          <w:rFonts w:eastAsia="SimSun;宋体" w:cs="Times New Roman"/>
          <w:kern w:val="0"/>
          <w:szCs w:val="28"/>
          <w:lang w:eastAsia="zh-CN"/>
        </w:rPr>
      </w:pPr>
      <w:r w:rsidRPr="0001232D">
        <w:rPr>
          <w:rFonts w:eastAsia="SimSun;宋体" w:cs="Times New Roman"/>
          <w:kern w:val="0"/>
          <w:szCs w:val="28"/>
          <w:lang w:eastAsia="zh-CN"/>
        </w:rPr>
        <w:t xml:space="preserve">Научный руководитель: </w:t>
      </w:r>
    </w:p>
    <w:p w:rsidR="0001232D" w:rsidRPr="0001232D" w:rsidRDefault="0001232D" w:rsidP="0001232D">
      <w:pPr>
        <w:widowControl/>
        <w:suppressAutoHyphens w:val="0"/>
        <w:autoSpaceDN/>
        <w:spacing w:after="0" w:line="240" w:lineRule="auto"/>
        <w:ind w:left="4956"/>
        <w:jc w:val="right"/>
        <w:textAlignment w:val="auto"/>
        <w:rPr>
          <w:rFonts w:eastAsia="SimSun;宋体" w:cs="Times New Roman"/>
          <w:kern w:val="0"/>
          <w:szCs w:val="28"/>
          <w:lang w:eastAsia="zh-CN"/>
        </w:rPr>
      </w:pPr>
      <w:r w:rsidRPr="0001232D">
        <w:rPr>
          <w:rFonts w:eastAsia="SimSun;宋体" w:cs="Times New Roman"/>
          <w:kern w:val="0"/>
          <w:szCs w:val="28"/>
          <w:lang w:eastAsia="zh-CN"/>
        </w:rPr>
        <w:t xml:space="preserve">к.ф.н., старший преподаватель, Кафедра романской филологии, </w:t>
      </w:r>
    </w:p>
    <w:p w:rsidR="0001232D" w:rsidRPr="0001232D" w:rsidRDefault="0001232D" w:rsidP="0001232D">
      <w:pPr>
        <w:widowControl/>
        <w:suppressAutoHyphens w:val="0"/>
        <w:autoSpaceDN/>
        <w:spacing w:after="0" w:line="240" w:lineRule="auto"/>
        <w:jc w:val="right"/>
        <w:textAlignment w:val="auto"/>
        <w:rPr>
          <w:rFonts w:eastAsia="SimSun;宋体" w:cs="Times New Roman"/>
          <w:kern w:val="0"/>
          <w:szCs w:val="28"/>
          <w:lang w:eastAsia="zh-CN"/>
        </w:rPr>
      </w:pPr>
      <w:r w:rsidRPr="0001232D">
        <w:rPr>
          <w:rFonts w:eastAsia="SimSun;宋体" w:cs="Times New Roman"/>
          <w:kern w:val="0"/>
          <w:szCs w:val="28"/>
          <w:lang w:eastAsia="zh-CN"/>
        </w:rPr>
        <w:t xml:space="preserve">                                                                                Якушкина Ксения Валерьевна</w:t>
      </w:r>
    </w:p>
    <w:p w:rsidR="0001232D" w:rsidRPr="0001232D" w:rsidRDefault="0001232D" w:rsidP="0001232D">
      <w:pPr>
        <w:widowControl/>
        <w:suppressAutoHyphens w:val="0"/>
        <w:autoSpaceDN/>
        <w:spacing w:after="0" w:line="240" w:lineRule="auto"/>
        <w:ind w:left="7080" w:firstLine="708"/>
        <w:jc w:val="right"/>
        <w:textAlignment w:val="auto"/>
        <w:rPr>
          <w:rFonts w:eastAsia="SimSun;宋体" w:cs="Times New Roman"/>
          <w:kern w:val="0"/>
          <w:szCs w:val="28"/>
          <w:lang w:eastAsia="zh-CN"/>
        </w:rPr>
      </w:pPr>
      <w:r w:rsidRPr="0001232D">
        <w:rPr>
          <w:rFonts w:eastAsia="SimSun;宋体" w:cs="Times New Roman"/>
          <w:kern w:val="0"/>
          <w:szCs w:val="28"/>
          <w:lang w:eastAsia="zh-CN"/>
        </w:rPr>
        <w:t>Рецензент:</w:t>
      </w:r>
    </w:p>
    <w:p w:rsidR="0001232D" w:rsidRPr="0001232D" w:rsidRDefault="0001232D" w:rsidP="0001232D">
      <w:pPr>
        <w:widowControl/>
        <w:suppressAutoHyphens w:val="0"/>
        <w:autoSpaceDN/>
        <w:spacing w:after="0" w:line="240" w:lineRule="auto"/>
        <w:jc w:val="right"/>
        <w:textAlignment w:val="auto"/>
        <w:rPr>
          <w:rFonts w:eastAsia="SimSun;宋体" w:cs="Times New Roman"/>
          <w:kern w:val="0"/>
          <w:szCs w:val="28"/>
          <w:lang w:eastAsia="zh-CN"/>
        </w:rPr>
      </w:pPr>
      <w:r w:rsidRPr="0001232D">
        <w:rPr>
          <w:rFonts w:eastAsia="SimSun;宋体" w:cs="Times New Roman"/>
          <w:kern w:val="0"/>
          <w:szCs w:val="28"/>
          <w:lang w:eastAsia="zh-CN"/>
        </w:rPr>
        <w:t>к.ф.н., доцент кафедры</w:t>
      </w:r>
      <w:r w:rsidRPr="0001232D">
        <w:rPr>
          <w:rFonts w:eastAsia="SimSun;宋体" w:cs="Times New Roman"/>
          <w:kern w:val="0"/>
          <w:szCs w:val="28"/>
          <w:lang w:eastAsia="zh-CN"/>
        </w:rPr>
        <w:br/>
        <w:t>технического перевода и</w:t>
      </w:r>
      <w:r w:rsidRPr="0001232D">
        <w:rPr>
          <w:rFonts w:eastAsia="SimSun;宋体" w:cs="Times New Roman"/>
          <w:kern w:val="0"/>
          <w:szCs w:val="28"/>
          <w:lang w:eastAsia="zh-CN"/>
        </w:rPr>
        <w:br/>
        <w:t>профессиональных</w:t>
      </w:r>
      <w:r w:rsidRPr="0001232D">
        <w:rPr>
          <w:rFonts w:eastAsia="SimSun;宋体" w:cs="Times New Roman"/>
          <w:kern w:val="0"/>
          <w:szCs w:val="28"/>
          <w:lang w:eastAsia="zh-CN"/>
        </w:rPr>
        <w:br/>
        <w:t>коммуникаций</w:t>
      </w:r>
      <w:r w:rsidRPr="0001232D">
        <w:rPr>
          <w:rFonts w:eastAsia="SimSun;宋体" w:cs="Times New Roman"/>
          <w:kern w:val="0"/>
          <w:szCs w:val="28"/>
          <w:lang w:eastAsia="zh-CN"/>
        </w:rPr>
        <w:br/>
        <w:t>Санкт-Петербургского</w:t>
      </w:r>
      <w:r w:rsidRPr="0001232D">
        <w:rPr>
          <w:rFonts w:eastAsia="SimSun;宋体" w:cs="Times New Roman"/>
          <w:kern w:val="0"/>
          <w:szCs w:val="28"/>
          <w:lang w:eastAsia="zh-CN"/>
        </w:rPr>
        <w:br/>
        <w:t>госуниверситета</w:t>
      </w:r>
      <w:r w:rsidRPr="0001232D">
        <w:rPr>
          <w:rFonts w:eastAsia="SimSun;宋体" w:cs="Times New Roman"/>
          <w:kern w:val="0"/>
          <w:szCs w:val="28"/>
          <w:lang w:eastAsia="zh-CN"/>
        </w:rPr>
        <w:br/>
        <w:t>промышленных</w:t>
      </w:r>
      <w:r w:rsidRPr="0001232D">
        <w:rPr>
          <w:rFonts w:eastAsia="SimSun;宋体" w:cs="Times New Roman"/>
          <w:kern w:val="0"/>
          <w:szCs w:val="28"/>
          <w:lang w:eastAsia="zh-CN"/>
        </w:rPr>
        <w:br/>
        <w:t>технологий и дизайна.</w:t>
      </w:r>
    </w:p>
    <w:p w:rsidR="006835FF" w:rsidRDefault="0001232D" w:rsidP="006835FF">
      <w:pPr>
        <w:widowControl/>
        <w:suppressAutoHyphens w:val="0"/>
        <w:autoSpaceDN/>
        <w:spacing w:after="0" w:line="240" w:lineRule="auto"/>
        <w:jc w:val="right"/>
        <w:textAlignment w:val="auto"/>
        <w:rPr>
          <w:rFonts w:eastAsia="SimSun;宋体" w:cs="Times New Roman"/>
          <w:kern w:val="0"/>
          <w:szCs w:val="28"/>
          <w:lang w:eastAsia="zh-CN"/>
        </w:rPr>
      </w:pPr>
      <w:r w:rsidRPr="0001232D">
        <w:rPr>
          <w:rFonts w:eastAsia="SimSun;宋体" w:cs="Times New Roman"/>
          <w:kern w:val="0"/>
          <w:szCs w:val="28"/>
          <w:lang w:eastAsia="zh-CN"/>
        </w:rPr>
        <w:t>Померанец Инна Борисовна</w:t>
      </w:r>
    </w:p>
    <w:p w:rsidR="00492466" w:rsidRDefault="00492466" w:rsidP="006835FF">
      <w:pPr>
        <w:widowControl/>
        <w:suppressAutoHyphens w:val="0"/>
        <w:autoSpaceDN/>
        <w:spacing w:after="0" w:line="240" w:lineRule="auto"/>
        <w:jc w:val="center"/>
        <w:textAlignment w:val="auto"/>
        <w:rPr>
          <w:rFonts w:eastAsia="SimSun;宋体" w:cs="Times New Roman"/>
          <w:kern w:val="0"/>
          <w:szCs w:val="28"/>
          <w:lang w:eastAsia="zh-CN"/>
        </w:rPr>
      </w:pPr>
    </w:p>
    <w:p w:rsidR="0082322E" w:rsidRDefault="0001232D" w:rsidP="006835FF">
      <w:pPr>
        <w:widowControl/>
        <w:suppressAutoHyphens w:val="0"/>
        <w:autoSpaceDN/>
        <w:spacing w:after="0" w:line="240" w:lineRule="auto"/>
        <w:jc w:val="center"/>
        <w:textAlignment w:val="auto"/>
        <w:rPr>
          <w:rFonts w:eastAsia="SimSun;宋体" w:cs="Times New Roman"/>
          <w:kern w:val="0"/>
          <w:szCs w:val="28"/>
          <w:lang w:eastAsia="zh-CN"/>
        </w:rPr>
      </w:pPr>
      <w:r w:rsidRPr="0001232D">
        <w:rPr>
          <w:rFonts w:eastAsia="SimSun;宋体" w:cs="Times New Roman"/>
          <w:kern w:val="0"/>
          <w:szCs w:val="28"/>
          <w:lang w:eastAsia="zh-CN"/>
        </w:rPr>
        <w:t>Санкт-Петербург</w:t>
      </w:r>
    </w:p>
    <w:p w:rsidR="006835FF" w:rsidRDefault="0001232D" w:rsidP="006835FF">
      <w:pPr>
        <w:widowControl/>
        <w:suppressAutoHyphens w:val="0"/>
        <w:autoSpaceDN/>
        <w:spacing w:after="0" w:line="240" w:lineRule="auto"/>
        <w:jc w:val="center"/>
        <w:textAlignment w:val="auto"/>
        <w:rPr>
          <w:rFonts w:eastAsia="SimSun;宋体" w:cs="Times New Roman"/>
          <w:bCs/>
          <w:kern w:val="0"/>
          <w:szCs w:val="28"/>
          <w:lang w:eastAsia="zh-CN"/>
        </w:rPr>
        <w:sectPr w:rsidR="006835FF" w:rsidSect="004845E9">
          <w:footerReference w:type="first" r:id="rId8"/>
          <w:pgSz w:w="11906" w:h="16838" w:code="9"/>
          <w:pgMar w:top="1134" w:right="567" w:bottom="1134" w:left="1985" w:header="720" w:footer="720" w:gutter="0"/>
          <w:pgNumType w:start="1"/>
          <w:cols w:space="720"/>
          <w:docGrid w:linePitch="381"/>
        </w:sectPr>
      </w:pPr>
      <w:r w:rsidRPr="0001232D">
        <w:rPr>
          <w:rFonts w:eastAsia="SimSun;宋体" w:cs="Times New Roman"/>
          <w:bCs/>
          <w:kern w:val="0"/>
          <w:szCs w:val="28"/>
          <w:lang w:eastAsia="zh-CN"/>
        </w:rPr>
        <w:t>202</w:t>
      </w:r>
      <w:bookmarkStart w:id="0" w:name="_Toc72672516"/>
      <w:r w:rsidR="006835FF">
        <w:rPr>
          <w:rFonts w:eastAsia="SimSun;宋体" w:cs="Times New Roman"/>
          <w:bCs/>
          <w:kern w:val="0"/>
          <w:szCs w:val="28"/>
          <w:lang w:eastAsia="zh-CN"/>
        </w:rPr>
        <w:t>1</w:t>
      </w:r>
      <w:bookmarkStart w:id="1" w:name="_GoBack"/>
      <w:bookmarkEnd w:id="1"/>
    </w:p>
    <w:sdt>
      <w:sdtPr>
        <w:rPr>
          <w:rFonts w:cs="Times New Roman"/>
          <w:b/>
          <w:bCs/>
          <w:noProof/>
          <w:szCs w:val="28"/>
          <w:shd w:val="clear" w:color="auto" w:fill="FFFFFF"/>
          <w:lang w:val="es-ES"/>
        </w:rPr>
        <w:id w:val="-2059698414"/>
        <w:docPartObj>
          <w:docPartGallery w:val="Table of Contents"/>
          <w:docPartUnique/>
        </w:docPartObj>
      </w:sdtPr>
      <w:sdtContent>
        <w:p w:rsidR="00672F4A" w:rsidRPr="006835FF" w:rsidRDefault="00672F4A" w:rsidP="006835FF">
          <w:pPr>
            <w:suppressAutoHyphens w:val="0"/>
            <w:spacing w:line="247" w:lineRule="auto"/>
            <w:jc w:val="center"/>
            <w:rPr>
              <w:rFonts w:eastAsia="SimSun;宋体" w:cs="Times New Roman"/>
              <w:b/>
              <w:bCs/>
              <w:kern w:val="0"/>
              <w:szCs w:val="28"/>
              <w:lang w:eastAsia="zh-CN"/>
            </w:rPr>
          </w:pPr>
          <w:r w:rsidRPr="006835FF">
            <w:rPr>
              <w:b/>
              <w:bCs/>
            </w:rPr>
            <w:t>ÍNDICE</w:t>
          </w:r>
        </w:p>
        <w:p w:rsidR="005E7CEF" w:rsidRDefault="0088318F">
          <w:pPr>
            <w:pStyle w:val="11"/>
            <w:rPr>
              <w:rFonts w:asciiTheme="minorHAnsi" w:eastAsiaTheme="minorEastAsia" w:hAnsiTheme="minorHAnsi" w:cstheme="minorBidi"/>
              <w:b w:val="0"/>
              <w:bCs w:val="0"/>
              <w:kern w:val="0"/>
              <w:sz w:val="22"/>
              <w:szCs w:val="22"/>
              <w:shd w:val="clear" w:color="auto" w:fill="auto"/>
              <w:lang w:val="ru-RU" w:eastAsia="ru-RU"/>
            </w:rPr>
          </w:pPr>
          <w:r>
            <w:fldChar w:fldCharType="begin"/>
          </w:r>
          <w:r>
            <w:instrText xml:space="preserve"> TOC \o "1-3" \h \z \u </w:instrText>
          </w:r>
          <w:r>
            <w:fldChar w:fldCharType="separate"/>
          </w:r>
          <w:hyperlink w:anchor="_Toc72782372" w:history="1">
            <w:r w:rsidR="005E7CEF" w:rsidRPr="00E86D95">
              <w:rPr>
                <w:rStyle w:val="af6"/>
              </w:rPr>
              <w:t>INTRODUCCIÓN</w:t>
            </w:r>
            <w:r w:rsidR="005E7CEF">
              <w:rPr>
                <w:webHidden/>
              </w:rPr>
              <w:tab/>
            </w:r>
            <w:r w:rsidR="005E7CEF">
              <w:rPr>
                <w:webHidden/>
              </w:rPr>
              <w:fldChar w:fldCharType="begin"/>
            </w:r>
            <w:r w:rsidR="005E7CEF">
              <w:rPr>
                <w:webHidden/>
              </w:rPr>
              <w:instrText xml:space="preserve"> PAGEREF _Toc72782372 \h </w:instrText>
            </w:r>
            <w:r w:rsidR="005E7CEF">
              <w:rPr>
                <w:webHidden/>
              </w:rPr>
            </w:r>
            <w:r w:rsidR="005E7CEF">
              <w:rPr>
                <w:webHidden/>
              </w:rPr>
              <w:fldChar w:fldCharType="separate"/>
            </w:r>
            <w:r w:rsidR="00796A04">
              <w:rPr>
                <w:webHidden/>
              </w:rPr>
              <w:t>4</w:t>
            </w:r>
            <w:r w:rsidR="005E7CEF">
              <w:rPr>
                <w:webHidden/>
              </w:rPr>
              <w:fldChar w:fldCharType="end"/>
            </w:r>
          </w:hyperlink>
        </w:p>
        <w:p w:rsidR="005E7CEF" w:rsidRDefault="00516532">
          <w:pPr>
            <w:pStyle w:val="11"/>
            <w:rPr>
              <w:rFonts w:asciiTheme="minorHAnsi" w:eastAsiaTheme="minorEastAsia" w:hAnsiTheme="minorHAnsi" w:cstheme="minorBidi"/>
              <w:b w:val="0"/>
              <w:bCs w:val="0"/>
              <w:kern w:val="0"/>
              <w:sz w:val="22"/>
              <w:szCs w:val="22"/>
              <w:shd w:val="clear" w:color="auto" w:fill="auto"/>
              <w:lang w:val="ru-RU" w:eastAsia="ru-RU"/>
            </w:rPr>
          </w:pPr>
          <w:hyperlink w:anchor="_Toc72782373" w:history="1">
            <w:r w:rsidR="005E7CEF" w:rsidRPr="00E86D95">
              <w:rPr>
                <w:rStyle w:val="af6"/>
              </w:rPr>
              <w:t>CAPÍTULO 1. Las características de los fenómenos precedentes y su funcionamiento en el texto mediático</w:t>
            </w:r>
            <w:r w:rsidR="005E7CEF">
              <w:rPr>
                <w:webHidden/>
              </w:rPr>
              <w:tab/>
            </w:r>
            <w:r w:rsidR="005E7CEF">
              <w:rPr>
                <w:webHidden/>
              </w:rPr>
              <w:fldChar w:fldCharType="begin"/>
            </w:r>
            <w:r w:rsidR="005E7CEF">
              <w:rPr>
                <w:webHidden/>
              </w:rPr>
              <w:instrText xml:space="preserve"> PAGEREF _Toc72782373 \h </w:instrText>
            </w:r>
            <w:r w:rsidR="005E7CEF">
              <w:rPr>
                <w:webHidden/>
              </w:rPr>
            </w:r>
            <w:r w:rsidR="005E7CEF">
              <w:rPr>
                <w:webHidden/>
              </w:rPr>
              <w:fldChar w:fldCharType="separate"/>
            </w:r>
            <w:r w:rsidR="00796A04">
              <w:rPr>
                <w:webHidden/>
              </w:rPr>
              <w:t>10</w:t>
            </w:r>
            <w:r w:rsidR="005E7CEF">
              <w:rPr>
                <w:webHidden/>
              </w:rPr>
              <w:fldChar w:fldCharType="end"/>
            </w:r>
          </w:hyperlink>
        </w:p>
        <w:p w:rsidR="005E7CEF" w:rsidRDefault="00516532">
          <w:pPr>
            <w:pStyle w:val="21"/>
            <w:tabs>
              <w:tab w:val="right" w:leader="dot" w:pos="9344"/>
            </w:tabs>
            <w:rPr>
              <w:rFonts w:asciiTheme="minorHAnsi" w:eastAsiaTheme="minorEastAsia" w:hAnsiTheme="minorHAnsi" w:cstheme="minorBidi"/>
              <w:noProof/>
              <w:kern w:val="0"/>
              <w:sz w:val="22"/>
              <w:lang w:eastAsia="ru-RU"/>
            </w:rPr>
          </w:pPr>
          <w:hyperlink w:anchor="_Toc72782374" w:history="1">
            <w:r w:rsidR="005E7CEF" w:rsidRPr="00E86D95">
              <w:rPr>
                <w:rStyle w:val="af6"/>
                <w:noProof/>
                <w:lang w:val="es-ES"/>
              </w:rPr>
              <w:t>1.1 La visión del mundo en los ámbitos lingüístico y cultural</w:t>
            </w:r>
            <w:r w:rsidR="005E7CEF">
              <w:rPr>
                <w:noProof/>
                <w:webHidden/>
              </w:rPr>
              <w:tab/>
            </w:r>
            <w:r w:rsidR="005E7CEF">
              <w:rPr>
                <w:noProof/>
                <w:webHidden/>
              </w:rPr>
              <w:fldChar w:fldCharType="begin"/>
            </w:r>
            <w:r w:rsidR="005E7CEF">
              <w:rPr>
                <w:noProof/>
                <w:webHidden/>
              </w:rPr>
              <w:instrText xml:space="preserve"> PAGEREF _Toc72782374 \h </w:instrText>
            </w:r>
            <w:r w:rsidR="005E7CEF">
              <w:rPr>
                <w:noProof/>
                <w:webHidden/>
              </w:rPr>
            </w:r>
            <w:r w:rsidR="005E7CEF">
              <w:rPr>
                <w:noProof/>
                <w:webHidden/>
              </w:rPr>
              <w:fldChar w:fldCharType="separate"/>
            </w:r>
            <w:r w:rsidR="00796A04">
              <w:rPr>
                <w:noProof/>
                <w:webHidden/>
              </w:rPr>
              <w:t>10</w:t>
            </w:r>
            <w:r w:rsidR="005E7CEF">
              <w:rPr>
                <w:noProof/>
                <w:webHidden/>
              </w:rPr>
              <w:fldChar w:fldCharType="end"/>
            </w:r>
          </w:hyperlink>
        </w:p>
        <w:p w:rsidR="005E7CEF" w:rsidRDefault="00516532">
          <w:pPr>
            <w:pStyle w:val="21"/>
            <w:tabs>
              <w:tab w:val="right" w:leader="dot" w:pos="9344"/>
            </w:tabs>
            <w:rPr>
              <w:rFonts w:asciiTheme="minorHAnsi" w:eastAsiaTheme="minorEastAsia" w:hAnsiTheme="minorHAnsi" w:cstheme="minorBidi"/>
              <w:noProof/>
              <w:kern w:val="0"/>
              <w:sz w:val="22"/>
              <w:lang w:eastAsia="ru-RU"/>
            </w:rPr>
          </w:pPr>
          <w:hyperlink w:anchor="_Toc72782375" w:history="1">
            <w:r w:rsidR="005E7CEF" w:rsidRPr="00E86D95">
              <w:rPr>
                <w:rStyle w:val="af6"/>
                <w:noProof/>
                <w:lang w:val="es-ES"/>
              </w:rPr>
              <w:t>1.2 El concepto del fenómeno precedente y sus clasificaciones</w:t>
            </w:r>
            <w:r w:rsidR="005E7CEF">
              <w:rPr>
                <w:noProof/>
                <w:webHidden/>
              </w:rPr>
              <w:tab/>
            </w:r>
            <w:r w:rsidR="005E7CEF">
              <w:rPr>
                <w:noProof/>
                <w:webHidden/>
              </w:rPr>
              <w:fldChar w:fldCharType="begin"/>
            </w:r>
            <w:r w:rsidR="005E7CEF">
              <w:rPr>
                <w:noProof/>
                <w:webHidden/>
              </w:rPr>
              <w:instrText xml:space="preserve"> PAGEREF _Toc72782375 \h </w:instrText>
            </w:r>
            <w:r w:rsidR="005E7CEF">
              <w:rPr>
                <w:noProof/>
                <w:webHidden/>
              </w:rPr>
            </w:r>
            <w:r w:rsidR="005E7CEF">
              <w:rPr>
                <w:noProof/>
                <w:webHidden/>
              </w:rPr>
              <w:fldChar w:fldCharType="separate"/>
            </w:r>
            <w:r w:rsidR="00796A04">
              <w:rPr>
                <w:noProof/>
                <w:webHidden/>
              </w:rPr>
              <w:t>14</w:t>
            </w:r>
            <w:r w:rsidR="005E7CEF">
              <w:rPr>
                <w:noProof/>
                <w:webHidden/>
              </w:rPr>
              <w:fldChar w:fldCharType="end"/>
            </w:r>
          </w:hyperlink>
        </w:p>
        <w:p w:rsidR="005E7CEF" w:rsidRDefault="00516532">
          <w:pPr>
            <w:pStyle w:val="21"/>
            <w:tabs>
              <w:tab w:val="right" w:leader="dot" w:pos="9344"/>
            </w:tabs>
            <w:rPr>
              <w:rFonts w:asciiTheme="minorHAnsi" w:eastAsiaTheme="minorEastAsia" w:hAnsiTheme="minorHAnsi" w:cstheme="minorBidi"/>
              <w:noProof/>
              <w:kern w:val="0"/>
              <w:sz w:val="22"/>
              <w:lang w:eastAsia="ru-RU"/>
            </w:rPr>
          </w:pPr>
          <w:hyperlink w:anchor="_Toc72782376" w:history="1">
            <w:r w:rsidR="005E7CEF" w:rsidRPr="00E86D95">
              <w:rPr>
                <w:rStyle w:val="af6"/>
                <w:noProof/>
                <w:lang w:val="es-ES"/>
              </w:rPr>
              <w:t>1.3 El concepto de la referencia cultural y sus clasificaciones</w:t>
            </w:r>
            <w:r w:rsidR="005E7CEF">
              <w:rPr>
                <w:noProof/>
                <w:webHidden/>
              </w:rPr>
              <w:tab/>
            </w:r>
            <w:r w:rsidR="005E7CEF">
              <w:rPr>
                <w:noProof/>
                <w:webHidden/>
              </w:rPr>
              <w:fldChar w:fldCharType="begin"/>
            </w:r>
            <w:r w:rsidR="005E7CEF">
              <w:rPr>
                <w:noProof/>
                <w:webHidden/>
              </w:rPr>
              <w:instrText xml:space="preserve"> PAGEREF _Toc72782376 \h </w:instrText>
            </w:r>
            <w:r w:rsidR="005E7CEF">
              <w:rPr>
                <w:noProof/>
                <w:webHidden/>
              </w:rPr>
            </w:r>
            <w:r w:rsidR="005E7CEF">
              <w:rPr>
                <w:noProof/>
                <w:webHidden/>
              </w:rPr>
              <w:fldChar w:fldCharType="separate"/>
            </w:r>
            <w:r w:rsidR="00796A04">
              <w:rPr>
                <w:noProof/>
                <w:webHidden/>
              </w:rPr>
              <w:t>18</w:t>
            </w:r>
            <w:r w:rsidR="005E7CEF">
              <w:rPr>
                <w:noProof/>
                <w:webHidden/>
              </w:rPr>
              <w:fldChar w:fldCharType="end"/>
            </w:r>
          </w:hyperlink>
        </w:p>
        <w:p w:rsidR="005E7CEF" w:rsidRDefault="00516532">
          <w:pPr>
            <w:pStyle w:val="21"/>
            <w:tabs>
              <w:tab w:val="right" w:leader="dot" w:pos="9344"/>
            </w:tabs>
            <w:rPr>
              <w:rFonts w:asciiTheme="minorHAnsi" w:eastAsiaTheme="minorEastAsia" w:hAnsiTheme="minorHAnsi" w:cstheme="minorBidi"/>
              <w:noProof/>
              <w:kern w:val="0"/>
              <w:sz w:val="22"/>
              <w:lang w:eastAsia="ru-RU"/>
            </w:rPr>
          </w:pPr>
          <w:hyperlink w:anchor="_Toc72782377" w:history="1">
            <w:r w:rsidR="005E7CEF" w:rsidRPr="00E86D95">
              <w:rPr>
                <w:rStyle w:val="af6"/>
                <w:noProof/>
                <w:lang w:val="es-ES"/>
              </w:rPr>
              <w:t>1.4 El discurso mediático y la visión informativa del mundo</w:t>
            </w:r>
            <w:r w:rsidR="005E7CEF">
              <w:rPr>
                <w:noProof/>
                <w:webHidden/>
              </w:rPr>
              <w:tab/>
            </w:r>
            <w:r w:rsidR="005E7CEF">
              <w:rPr>
                <w:noProof/>
                <w:webHidden/>
              </w:rPr>
              <w:fldChar w:fldCharType="begin"/>
            </w:r>
            <w:r w:rsidR="005E7CEF">
              <w:rPr>
                <w:noProof/>
                <w:webHidden/>
              </w:rPr>
              <w:instrText xml:space="preserve"> PAGEREF _Toc72782377 \h </w:instrText>
            </w:r>
            <w:r w:rsidR="005E7CEF">
              <w:rPr>
                <w:noProof/>
                <w:webHidden/>
              </w:rPr>
            </w:r>
            <w:r w:rsidR="005E7CEF">
              <w:rPr>
                <w:noProof/>
                <w:webHidden/>
              </w:rPr>
              <w:fldChar w:fldCharType="separate"/>
            </w:r>
            <w:r w:rsidR="00796A04">
              <w:rPr>
                <w:noProof/>
                <w:webHidden/>
              </w:rPr>
              <w:t>23</w:t>
            </w:r>
            <w:r w:rsidR="005E7CEF">
              <w:rPr>
                <w:noProof/>
                <w:webHidden/>
              </w:rPr>
              <w:fldChar w:fldCharType="end"/>
            </w:r>
          </w:hyperlink>
        </w:p>
        <w:p w:rsidR="005E7CEF" w:rsidRDefault="00516532">
          <w:pPr>
            <w:pStyle w:val="21"/>
            <w:tabs>
              <w:tab w:val="right" w:leader="dot" w:pos="9344"/>
            </w:tabs>
            <w:rPr>
              <w:rFonts w:asciiTheme="minorHAnsi" w:eastAsiaTheme="minorEastAsia" w:hAnsiTheme="minorHAnsi" w:cstheme="minorBidi"/>
              <w:noProof/>
              <w:kern w:val="0"/>
              <w:sz w:val="22"/>
              <w:lang w:eastAsia="ru-RU"/>
            </w:rPr>
          </w:pPr>
          <w:hyperlink w:anchor="_Toc72782378" w:history="1">
            <w:r w:rsidR="005E7CEF" w:rsidRPr="00E86D95">
              <w:rPr>
                <w:rStyle w:val="af6"/>
                <w:noProof/>
                <w:lang w:val="es-ES"/>
              </w:rPr>
              <w:t>1.5 El funcionamiento de los fenómenos precedentes en el texto mediático</w:t>
            </w:r>
            <w:r w:rsidR="005E7CEF">
              <w:rPr>
                <w:noProof/>
                <w:webHidden/>
              </w:rPr>
              <w:tab/>
            </w:r>
            <w:r w:rsidR="005E7CEF">
              <w:rPr>
                <w:noProof/>
                <w:webHidden/>
              </w:rPr>
              <w:fldChar w:fldCharType="begin"/>
            </w:r>
            <w:r w:rsidR="005E7CEF">
              <w:rPr>
                <w:noProof/>
                <w:webHidden/>
              </w:rPr>
              <w:instrText xml:space="preserve"> PAGEREF _Toc72782378 \h </w:instrText>
            </w:r>
            <w:r w:rsidR="005E7CEF">
              <w:rPr>
                <w:noProof/>
                <w:webHidden/>
              </w:rPr>
            </w:r>
            <w:r w:rsidR="005E7CEF">
              <w:rPr>
                <w:noProof/>
                <w:webHidden/>
              </w:rPr>
              <w:fldChar w:fldCharType="separate"/>
            </w:r>
            <w:r w:rsidR="00796A04">
              <w:rPr>
                <w:noProof/>
                <w:webHidden/>
              </w:rPr>
              <w:t>27</w:t>
            </w:r>
            <w:r w:rsidR="005E7CEF">
              <w:rPr>
                <w:noProof/>
                <w:webHidden/>
              </w:rPr>
              <w:fldChar w:fldCharType="end"/>
            </w:r>
          </w:hyperlink>
        </w:p>
        <w:p w:rsidR="005E7CEF" w:rsidRDefault="00516532">
          <w:pPr>
            <w:pStyle w:val="21"/>
            <w:tabs>
              <w:tab w:val="right" w:leader="dot" w:pos="9344"/>
            </w:tabs>
            <w:rPr>
              <w:rFonts w:asciiTheme="minorHAnsi" w:eastAsiaTheme="minorEastAsia" w:hAnsiTheme="minorHAnsi" w:cstheme="minorBidi"/>
              <w:noProof/>
              <w:kern w:val="0"/>
              <w:sz w:val="22"/>
              <w:lang w:eastAsia="ru-RU"/>
            </w:rPr>
          </w:pPr>
          <w:hyperlink w:anchor="_Toc72782379" w:history="1">
            <w:r w:rsidR="005E7CEF" w:rsidRPr="00E86D95">
              <w:rPr>
                <w:rStyle w:val="af6"/>
                <w:noProof/>
                <w:lang w:val="es-ES"/>
              </w:rPr>
              <w:t>1.6 La cuestión de la traducción de los fenómenos precedentes</w:t>
            </w:r>
            <w:r w:rsidR="005E7CEF">
              <w:rPr>
                <w:noProof/>
                <w:webHidden/>
              </w:rPr>
              <w:tab/>
            </w:r>
            <w:r w:rsidR="005E7CEF">
              <w:rPr>
                <w:noProof/>
                <w:webHidden/>
              </w:rPr>
              <w:fldChar w:fldCharType="begin"/>
            </w:r>
            <w:r w:rsidR="005E7CEF">
              <w:rPr>
                <w:noProof/>
                <w:webHidden/>
              </w:rPr>
              <w:instrText xml:space="preserve"> PAGEREF _Toc72782379 \h </w:instrText>
            </w:r>
            <w:r w:rsidR="005E7CEF">
              <w:rPr>
                <w:noProof/>
                <w:webHidden/>
              </w:rPr>
            </w:r>
            <w:r w:rsidR="005E7CEF">
              <w:rPr>
                <w:noProof/>
                <w:webHidden/>
              </w:rPr>
              <w:fldChar w:fldCharType="separate"/>
            </w:r>
            <w:r w:rsidR="00796A04">
              <w:rPr>
                <w:noProof/>
                <w:webHidden/>
              </w:rPr>
              <w:t>32</w:t>
            </w:r>
            <w:r w:rsidR="005E7CEF">
              <w:rPr>
                <w:noProof/>
                <w:webHidden/>
              </w:rPr>
              <w:fldChar w:fldCharType="end"/>
            </w:r>
          </w:hyperlink>
        </w:p>
        <w:p w:rsidR="005E7CEF" w:rsidRDefault="00516532">
          <w:pPr>
            <w:pStyle w:val="21"/>
            <w:tabs>
              <w:tab w:val="right" w:leader="dot" w:pos="9344"/>
            </w:tabs>
            <w:rPr>
              <w:rFonts w:asciiTheme="minorHAnsi" w:eastAsiaTheme="minorEastAsia" w:hAnsiTheme="minorHAnsi" w:cstheme="minorBidi"/>
              <w:noProof/>
              <w:kern w:val="0"/>
              <w:sz w:val="22"/>
              <w:lang w:eastAsia="ru-RU"/>
            </w:rPr>
          </w:pPr>
          <w:hyperlink w:anchor="_Toc72782380" w:history="1">
            <w:r w:rsidR="005E7CEF" w:rsidRPr="00E86D95">
              <w:rPr>
                <w:rStyle w:val="af6"/>
                <w:noProof/>
                <w:shd w:val="clear" w:color="auto" w:fill="FFFFFF"/>
                <w:lang w:val="es-ES"/>
              </w:rPr>
              <w:t>CONCLUSIONES</w:t>
            </w:r>
            <w:r w:rsidR="005E7CEF">
              <w:rPr>
                <w:noProof/>
                <w:webHidden/>
              </w:rPr>
              <w:tab/>
            </w:r>
            <w:r w:rsidR="005E7CEF">
              <w:rPr>
                <w:noProof/>
                <w:webHidden/>
              </w:rPr>
              <w:fldChar w:fldCharType="begin"/>
            </w:r>
            <w:r w:rsidR="005E7CEF">
              <w:rPr>
                <w:noProof/>
                <w:webHidden/>
              </w:rPr>
              <w:instrText xml:space="preserve"> PAGEREF _Toc72782380 \h </w:instrText>
            </w:r>
            <w:r w:rsidR="005E7CEF">
              <w:rPr>
                <w:noProof/>
                <w:webHidden/>
              </w:rPr>
            </w:r>
            <w:r w:rsidR="005E7CEF">
              <w:rPr>
                <w:noProof/>
                <w:webHidden/>
              </w:rPr>
              <w:fldChar w:fldCharType="separate"/>
            </w:r>
            <w:r w:rsidR="00796A04">
              <w:rPr>
                <w:noProof/>
                <w:webHidden/>
              </w:rPr>
              <w:t>35</w:t>
            </w:r>
            <w:r w:rsidR="005E7CEF">
              <w:rPr>
                <w:noProof/>
                <w:webHidden/>
              </w:rPr>
              <w:fldChar w:fldCharType="end"/>
            </w:r>
          </w:hyperlink>
        </w:p>
        <w:p w:rsidR="005E7CEF" w:rsidRDefault="00516532">
          <w:pPr>
            <w:pStyle w:val="11"/>
            <w:rPr>
              <w:rFonts w:asciiTheme="minorHAnsi" w:eastAsiaTheme="minorEastAsia" w:hAnsiTheme="minorHAnsi" w:cstheme="minorBidi"/>
              <w:b w:val="0"/>
              <w:bCs w:val="0"/>
              <w:kern w:val="0"/>
              <w:sz w:val="22"/>
              <w:szCs w:val="22"/>
              <w:shd w:val="clear" w:color="auto" w:fill="auto"/>
              <w:lang w:val="ru-RU" w:eastAsia="ru-RU"/>
            </w:rPr>
          </w:pPr>
          <w:hyperlink w:anchor="_Toc72782381" w:history="1">
            <w:r w:rsidR="005E7CEF" w:rsidRPr="00E86D95">
              <w:rPr>
                <w:rStyle w:val="af6"/>
              </w:rPr>
              <w:t>CAPÍTULO 2. El análisis estructural y semántico de los fenómenos precedentes en el discurso mediático español y ruso</w:t>
            </w:r>
            <w:r w:rsidR="005E7CEF">
              <w:rPr>
                <w:webHidden/>
              </w:rPr>
              <w:tab/>
            </w:r>
            <w:r w:rsidR="005E7CEF">
              <w:rPr>
                <w:webHidden/>
              </w:rPr>
              <w:fldChar w:fldCharType="begin"/>
            </w:r>
            <w:r w:rsidR="005E7CEF">
              <w:rPr>
                <w:webHidden/>
              </w:rPr>
              <w:instrText xml:space="preserve"> PAGEREF _Toc72782381 \h </w:instrText>
            </w:r>
            <w:r w:rsidR="005E7CEF">
              <w:rPr>
                <w:webHidden/>
              </w:rPr>
            </w:r>
            <w:r w:rsidR="005E7CEF">
              <w:rPr>
                <w:webHidden/>
              </w:rPr>
              <w:fldChar w:fldCharType="separate"/>
            </w:r>
            <w:r w:rsidR="00796A04">
              <w:rPr>
                <w:webHidden/>
              </w:rPr>
              <w:t>37</w:t>
            </w:r>
            <w:r w:rsidR="005E7CEF">
              <w:rPr>
                <w:webHidden/>
              </w:rPr>
              <w:fldChar w:fldCharType="end"/>
            </w:r>
          </w:hyperlink>
        </w:p>
        <w:p w:rsidR="005E7CEF" w:rsidRDefault="00516532">
          <w:pPr>
            <w:pStyle w:val="21"/>
            <w:tabs>
              <w:tab w:val="right" w:leader="dot" w:pos="9344"/>
            </w:tabs>
            <w:rPr>
              <w:rFonts w:asciiTheme="minorHAnsi" w:eastAsiaTheme="minorEastAsia" w:hAnsiTheme="minorHAnsi" w:cstheme="minorBidi"/>
              <w:noProof/>
              <w:kern w:val="0"/>
              <w:sz w:val="22"/>
              <w:lang w:eastAsia="ru-RU"/>
            </w:rPr>
          </w:pPr>
          <w:hyperlink w:anchor="_Toc72782382" w:history="1">
            <w:r w:rsidR="005E7CEF" w:rsidRPr="00E86D95">
              <w:rPr>
                <w:rStyle w:val="af6"/>
                <w:noProof/>
                <w:lang w:val="es-ES"/>
              </w:rPr>
              <w:t>2.1 Los fenómenos precedentes de la cultura tradicional</w:t>
            </w:r>
            <w:r w:rsidR="005E7CEF">
              <w:rPr>
                <w:noProof/>
                <w:webHidden/>
              </w:rPr>
              <w:tab/>
            </w:r>
            <w:r w:rsidR="005E7CEF">
              <w:rPr>
                <w:noProof/>
                <w:webHidden/>
              </w:rPr>
              <w:fldChar w:fldCharType="begin"/>
            </w:r>
            <w:r w:rsidR="005E7CEF">
              <w:rPr>
                <w:noProof/>
                <w:webHidden/>
              </w:rPr>
              <w:instrText xml:space="preserve"> PAGEREF _Toc72782382 \h </w:instrText>
            </w:r>
            <w:r w:rsidR="005E7CEF">
              <w:rPr>
                <w:noProof/>
                <w:webHidden/>
              </w:rPr>
            </w:r>
            <w:r w:rsidR="005E7CEF">
              <w:rPr>
                <w:noProof/>
                <w:webHidden/>
              </w:rPr>
              <w:fldChar w:fldCharType="separate"/>
            </w:r>
            <w:r w:rsidR="00796A04">
              <w:rPr>
                <w:noProof/>
                <w:webHidden/>
              </w:rPr>
              <w:t>38</w:t>
            </w:r>
            <w:r w:rsidR="005E7CEF">
              <w:rPr>
                <w:noProof/>
                <w:webHidden/>
              </w:rPr>
              <w:fldChar w:fldCharType="end"/>
            </w:r>
          </w:hyperlink>
        </w:p>
        <w:p w:rsidR="005E7CEF" w:rsidRPr="005E7CEF" w:rsidRDefault="00516532">
          <w:pPr>
            <w:pStyle w:val="31"/>
            <w:tabs>
              <w:tab w:val="right" w:leader="dot" w:pos="9344"/>
            </w:tabs>
            <w:rPr>
              <w:rFonts w:ascii="Times New Roman" w:hAnsi="Times New Roman"/>
              <w:noProof/>
              <w:sz w:val="22"/>
            </w:rPr>
          </w:pPr>
          <w:hyperlink w:anchor="_Toc72782383" w:history="1">
            <w:r w:rsidR="005E7CEF" w:rsidRPr="005E7CEF">
              <w:rPr>
                <w:rStyle w:val="af6"/>
                <w:rFonts w:ascii="Times New Roman" w:hAnsi="Times New Roman"/>
                <w:noProof/>
                <w:lang w:val="es-ES"/>
              </w:rPr>
              <w:t>2.1.1 La literatura internacional</w:t>
            </w:r>
            <w:r w:rsidR="005E7CEF" w:rsidRPr="005E7CEF">
              <w:rPr>
                <w:rFonts w:ascii="Times New Roman" w:hAnsi="Times New Roman"/>
                <w:noProof/>
                <w:webHidden/>
              </w:rPr>
              <w:tab/>
            </w:r>
            <w:r w:rsidR="005E7CEF" w:rsidRPr="005E7CEF">
              <w:rPr>
                <w:rFonts w:ascii="Times New Roman" w:hAnsi="Times New Roman"/>
                <w:noProof/>
                <w:webHidden/>
              </w:rPr>
              <w:fldChar w:fldCharType="begin"/>
            </w:r>
            <w:r w:rsidR="005E7CEF" w:rsidRPr="005E7CEF">
              <w:rPr>
                <w:rFonts w:ascii="Times New Roman" w:hAnsi="Times New Roman"/>
                <w:noProof/>
                <w:webHidden/>
              </w:rPr>
              <w:instrText xml:space="preserve"> PAGEREF _Toc72782383 \h </w:instrText>
            </w:r>
            <w:r w:rsidR="005E7CEF" w:rsidRPr="005E7CEF">
              <w:rPr>
                <w:rFonts w:ascii="Times New Roman" w:hAnsi="Times New Roman"/>
                <w:noProof/>
                <w:webHidden/>
              </w:rPr>
            </w:r>
            <w:r w:rsidR="005E7CEF" w:rsidRPr="005E7CEF">
              <w:rPr>
                <w:rFonts w:ascii="Times New Roman" w:hAnsi="Times New Roman"/>
                <w:noProof/>
                <w:webHidden/>
              </w:rPr>
              <w:fldChar w:fldCharType="separate"/>
            </w:r>
            <w:r w:rsidR="00796A04">
              <w:rPr>
                <w:rFonts w:ascii="Times New Roman" w:hAnsi="Times New Roman"/>
                <w:noProof/>
                <w:webHidden/>
              </w:rPr>
              <w:t>38</w:t>
            </w:r>
            <w:r w:rsidR="005E7CEF" w:rsidRPr="005E7CEF">
              <w:rPr>
                <w:rFonts w:ascii="Times New Roman" w:hAnsi="Times New Roman"/>
                <w:noProof/>
                <w:webHidden/>
              </w:rPr>
              <w:fldChar w:fldCharType="end"/>
            </w:r>
          </w:hyperlink>
        </w:p>
        <w:p w:rsidR="005E7CEF" w:rsidRPr="005E7CEF" w:rsidRDefault="00516532">
          <w:pPr>
            <w:pStyle w:val="31"/>
            <w:tabs>
              <w:tab w:val="right" w:leader="dot" w:pos="9344"/>
            </w:tabs>
            <w:rPr>
              <w:rFonts w:ascii="Times New Roman" w:hAnsi="Times New Roman"/>
              <w:noProof/>
              <w:sz w:val="22"/>
            </w:rPr>
          </w:pPr>
          <w:hyperlink w:anchor="_Toc72782384" w:history="1">
            <w:r w:rsidR="005E7CEF" w:rsidRPr="005E7CEF">
              <w:rPr>
                <w:rStyle w:val="af6"/>
                <w:rFonts w:ascii="Times New Roman" w:hAnsi="Times New Roman"/>
                <w:noProof/>
                <w:lang w:val="es-ES"/>
              </w:rPr>
              <w:t>2.1.2 La literatura española</w:t>
            </w:r>
            <w:r w:rsidR="005E7CEF" w:rsidRPr="005E7CEF">
              <w:rPr>
                <w:rFonts w:ascii="Times New Roman" w:hAnsi="Times New Roman"/>
                <w:noProof/>
                <w:webHidden/>
              </w:rPr>
              <w:tab/>
            </w:r>
            <w:r w:rsidR="005E7CEF" w:rsidRPr="005E7CEF">
              <w:rPr>
                <w:rFonts w:ascii="Times New Roman" w:hAnsi="Times New Roman"/>
                <w:noProof/>
                <w:webHidden/>
              </w:rPr>
              <w:fldChar w:fldCharType="begin"/>
            </w:r>
            <w:r w:rsidR="005E7CEF" w:rsidRPr="005E7CEF">
              <w:rPr>
                <w:rFonts w:ascii="Times New Roman" w:hAnsi="Times New Roman"/>
                <w:noProof/>
                <w:webHidden/>
              </w:rPr>
              <w:instrText xml:space="preserve"> PAGEREF _Toc72782384 \h </w:instrText>
            </w:r>
            <w:r w:rsidR="005E7CEF" w:rsidRPr="005E7CEF">
              <w:rPr>
                <w:rFonts w:ascii="Times New Roman" w:hAnsi="Times New Roman"/>
                <w:noProof/>
                <w:webHidden/>
              </w:rPr>
            </w:r>
            <w:r w:rsidR="005E7CEF" w:rsidRPr="005E7CEF">
              <w:rPr>
                <w:rFonts w:ascii="Times New Roman" w:hAnsi="Times New Roman"/>
                <w:noProof/>
                <w:webHidden/>
              </w:rPr>
              <w:fldChar w:fldCharType="separate"/>
            </w:r>
            <w:r w:rsidR="00796A04">
              <w:rPr>
                <w:rFonts w:ascii="Times New Roman" w:hAnsi="Times New Roman"/>
                <w:noProof/>
                <w:webHidden/>
              </w:rPr>
              <w:t>42</w:t>
            </w:r>
            <w:r w:rsidR="005E7CEF" w:rsidRPr="005E7CEF">
              <w:rPr>
                <w:rFonts w:ascii="Times New Roman" w:hAnsi="Times New Roman"/>
                <w:noProof/>
                <w:webHidden/>
              </w:rPr>
              <w:fldChar w:fldCharType="end"/>
            </w:r>
          </w:hyperlink>
        </w:p>
        <w:p w:rsidR="005E7CEF" w:rsidRPr="005E7CEF" w:rsidRDefault="00516532">
          <w:pPr>
            <w:pStyle w:val="31"/>
            <w:tabs>
              <w:tab w:val="right" w:leader="dot" w:pos="9344"/>
            </w:tabs>
            <w:rPr>
              <w:rFonts w:ascii="Times New Roman" w:hAnsi="Times New Roman"/>
              <w:noProof/>
              <w:sz w:val="22"/>
            </w:rPr>
          </w:pPr>
          <w:hyperlink w:anchor="_Toc72782385" w:history="1">
            <w:r w:rsidR="005E7CEF" w:rsidRPr="005E7CEF">
              <w:rPr>
                <w:rStyle w:val="af6"/>
                <w:rFonts w:ascii="Times New Roman" w:hAnsi="Times New Roman"/>
                <w:noProof/>
                <w:lang w:val="es-ES"/>
              </w:rPr>
              <w:t>2.1.3 La literatura rusa</w:t>
            </w:r>
            <w:r w:rsidR="005E7CEF" w:rsidRPr="005E7CEF">
              <w:rPr>
                <w:rFonts w:ascii="Times New Roman" w:hAnsi="Times New Roman"/>
                <w:noProof/>
                <w:webHidden/>
              </w:rPr>
              <w:tab/>
            </w:r>
            <w:r w:rsidR="005E7CEF" w:rsidRPr="005E7CEF">
              <w:rPr>
                <w:rFonts w:ascii="Times New Roman" w:hAnsi="Times New Roman"/>
                <w:noProof/>
                <w:webHidden/>
              </w:rPr>
              <w:fldChar w:fldCharType="begin"/>
            </w:r>
            <w:r w:rsidR="005E7CEF" w:rsidRPr="005E7CEF">
              <w:rPr>
                <w:rFonts w:ascii="Times New Roman" w:hAnsi="Times New Roman"/>
                <w:noProof/>
                <w:webHidden/>
              </w:rPr>
              <w:instrText xml:space="preserve"> PAGEREF _Toc72782385 \h </w:instrText>
            </w:r>
            <w:r w:rsidR="005E7CEF" w:rsidRPr="005E7CEF">
              <w:rPr>
                <w:rFonts w:ascii="Times New Roman" w:hAnsi="Times New Roman"/>
                <w:noProof/>
                <w:webHidden/>
              </w:rPr>
            </w:r>
            <w:r w:rsidR="005E7CEF" w:rsidRPr="005E7CEF">
              <w:rPr>
                <w:rFonts w:ascii="Times New Roman" w:hAnsi="Times New Roman"/>
                <w:noProof/>
                <w:webHidden/>
              </w:rPr>
              <w:fldChar w:fldCharType="separate"/>
            </w:r>
            <w:r w:rsidR="00796A04">
              <w:rPr>
                <w:rFonts w:ascii="Times New Roman" w:hAnsi="Times New Roman"/>
                <w:noProof/>
                <w:webHidden/>
              </w:rPr>
              <w:t>46</w:t>
            </w:r>
            <w:r w:rsidR="005E7CEF" w:rsidRPr="005E7CEF">
              <w:rPr>
                <w:rFonts w:ascii="Times New Roman" w:hAnsi="Times New Roman"/>
                <w:noProof/>
                <w:webHidden/>
              </w:rPr>
              <w:fldChar w:fldCharType="end"/>
            </w:r>
          </w:hyperlink>
        </w:p>
        <w:p w:rsidR="005E7CEF" w:rsidRDefault="00516532">
          <w:pPr>
            <w:pStyle w:val="21"/>
            <w:tabs>
              <w:tab w:val="right" w:leader="dot" w:pos="9344"/>
            </w:tabs>
            <w:rPr>
              <w:rFonts w:asciiTheme="minorHAnsi" w:eastAsiaTheme="minorEastAsia" w:hAnsiTheme="minorHAnsi" w:cstheme="minorBidi"/>
              <w:noProof/>
              <w:kern w:val="0"/>
              <w:sz w:val="22"/>
              <w:lang w:eastAsia="ru-RU"/>
            </w:rPr>
          </w:pPr>
          <w:hyperlink w:anchor="_Toc72782386" w:history="1">
            <w:r w:rsidR="005E7CEF" w:rsidRPr="00E86D95">
              <w:rPr>
                <w:rStyle w:val="af6"/>
                <w:noProof/>
                <w:lang w:val="es-ES"/>
              </w:rPr>
              <w:t>2.2 Los fenómenos precedentes de la cultura de masas</w:t>
            </w:r>
            <w:r w:rsidR="005E7CEF">
              <w:rPr>
                <w:noProof/>
                <w:webHidden/>
              </w:rPr>
              <w:tab/>
            </w:r>
            <w:r w:rsidR="005E7CEF">
              <w:rPr>
                <w:noProof/>
                <w:webHidden/>
              </w:rPr>
              <w:fldChar w:fldCharType="begin"/>
            </w:r>
            <w:r w:rsidR="005E7CEF">
              <w:rPr>
                <w:noProof/>
                <w:webHidden/>
              </w:rPr>
              <w:instrText xml:space="preserve"> PAGEREF _Toc72782386 \h </w:instrText>
            </w:r>
            <w:r w:rsidR="005E7CEF">
              <w:rPr>
                <w:noProof/>
                <w:webHidden/>
              </w:rPr>
            </w:r>
            <w:r w:rsidR="005E7CEF">
              <w:rPr>
                <w:noProof/>
                <w:webHidden/>
              </w:rPr>
              <w:fldChar w:fldCharType="separate"/>
            </w:r>
            <w:r w:rsidR="00796A04">
              <w:rPr>
                <w:noProof/>
                <w:webHidden/>
              </w:rPr>
              <w:t>49</w:t>
            </w:r>
            <w:r w:rsidR="005E7CEF">
              <w:rPr>
                <w:noProof/>
                <w:webHidden/>
              </w:rPr>
              <w:fldChar w:fldCharType="end"/>
            </w:r>
          </w:hyperlink>
        </w:p>
        <w:p w:rsidR="005E7CEF" w:rsidRPr="005E7CEF" w:rsidRDefault="00516532">
          <w:pPr>
            <w:pStyle w:val="31"/>
            <w:tabs>
              <w:tab w:val="right" w:leader="dot" w:pos="9344"/>
            </w:tabs>
            <w:rPr>
              <w:rFonts w:ascii="Times New Roman" w:hAnsi="Times New Roman"/>
              <w:noProof/>
              <w:sz w:val="22"/>
            </w:rPr>
          </w:pPr>
          <w:hyperlink w:anchor="_Toc72782387" w:history="1">
            <w:r w:rsidR="005E7CEF" w:rsidRPr="005E7CEF">
              <w:rPr>
                <w:rStyle w:val="af6"/>
                <w:rFonts w:ascii="Times New Roman" w:hAnsi="Times New Roman"/>
                <w:noProof/>
                <w:lang w:val="es-ES"/>
              </w:rPr>
              <w:t>2.2.1 El arte cinematográfico</w:t>
            </w:r>
            <w:r w:rsidR="005E7CEF" w:rsidRPr="005E7CEF">
              <w:rPr>
                <w:rFonts w:ascii="Times New Roman" w:hAnsi="Times New Roman"/>
                <w:noProof/>
                <w:webHidden/>
              </w:rPr>
              <w:tab/>
            </w:r>
            <w:r w:rsidR="005E7CEF" w:rsidRPr="005E7CEF">
              <w:rPr>
                <w:rFonts w:ascii="Times New Roman" w:hAnsi="Times New Roman"/>
                <w:noProof/>
                <w:webHidden/>
              </w:rPr>
              <w:fldChar w:fldCharType="begin"/>
            </w:r>
            <w:r w:rsidR="005E7CEF" w:rsidRPr="005E7CEF">
              <w:rPr>
                <w:rFonts w:ascii="Times New Roman" w:hAnsi="Times New Roman"/>
                <w:noProof/>
                <w:webHidden/>
              </w:rPr>
              <w:instrText xml:space="preserve"> PAGEREF _Toc72782387 \h </w:instrText>
            </w:r>
            <w:r w:rsidR="005E7CEF" w:rsidRPr="005E7CEF">
              <w:rPr>
                <w:rFonts w:ascii="Times New Roman" w:hAnsi="Times New Roman"/>
                <w:noProof/>
                <w:webHidden/>
              </w:rPr>
            </w:r>
            <w:r w:rsidR="005E7CEF" w:rsidRPr="005E7CEF">
              <w:rPr>
                <w:rFonts w:ascii="Times New Roman" w:hAnsi="Times New Roman"/>
                <w:noProof/>
                <w:webHidden/>
              </w:rPr>
              <w:fldChar w:fldCharType="separate"/>
            </w:r>
            <w:r w:rsidR="00796A04">
              <w:rPr>
                <w:rFonts w:ascii="Times New Roman" w:hAnsi="Times New Roman"/>
                <w:noProof/>
                <w:webHidden/>
              </w:rPr>
              <w:t>49</w:t>
            </w:r>
            <w:r w:rsidR="005E7CEF" w:rsidRPr="005E7CEF">
              <w:rPr>
                <w:rFonts w:ascii="Times New Roman" w:hAnsi="Times New Roman"/>
                <w:noProof/>
                <w:webHidden/>
              </w:rPr>
              <w:fldChar w:fldCharType="end"/>
            </w:r>
          </w:hyperlink>
        </w:p>
        <w:p w:rsidR="005E7CEF" w:rsidRPr="005E7CEF" w:rsidRDefault="00516532">
          <w:pPr>
            <w:pStyle w:val="31"/>
            <w:tabs>
              <w:tab w:val="right" w:leader="dot" w:pos="9344"/>
            </w:tabs>
            <w:rPr>
              <w:rFonts w:ascii="Times New Roman" w:hAnsi="Times New Roman"/>
              <w:noProof/>
              <w:sz w:val="22"/>
            </w:rPr>
          </w:pPr>
          <w:hyperlink w:anchor="_Toc72782388" w:history="1">
            <w:r w:rsidR="005E7CEF" w:rsidRPr="005E7CEF">
              <w:rPr>
                <w:rStyle w:val="af6"/>
                <w:rFonts w:ascii="Times New Roman" w:hAnsi="Times New Roman"/>
                <w:noProof/>
                <w:lang w:val="es-ES"/>
              </w:rPr>
              <w:t>2.2.2 El arte musical</w:t>
            </w:r>
            <w:r w:rsidR="005E7CEF" w:rsidRPr="005E7CEF">
              <w:rPr>
                <w:rFonts w:ascii="Times New Roman" w:hAnsi="Times New Roman"/>
                <w:noProof/>
                <w:webHidden/>
              </w:rPr>
              <w:tab/>
            </w:r>
            <w:r w:rsidR="005E7CEF" w:rsidRPr="005E7CEF">
              <w:rPr>
                <w:rFonts w:ascii="Times New Roman" w:hAnsi="Times New Roman"/>
                <w:noProof/>
                <w:webHidden/>
              </w:rPr>
              <w:fldChar w:fldCharType="begin"/>
            </w:r>
            <w:r w:rsidR="005E7CEF" w:rsidRPr="005E7CEF">
              <w:rPr>
                <w:rFonts w:ascii="Times New Roman" w:hAnsi="Times New Roman"/>
                <w:noProof/>
                <w:webHidden/>
              </w:rPr>
              <w:instrText xml:space="preserve"> PAGEREF _Toc72782388 \h </w:instrText>
            </w:r>
            <w:r w:rsidR="005E7CEF" w:rsidRPr="005E7CEF">
              <w:rPr>
                <w:rFonts w:ascii="Times New Roman" w:hAnsi="Times New Roman"/>
                <w:noProof/>
                <w:webHidden/>
              </w:rPr>
            </w:r>
            <w:r w:rsidR="005E7CEF" w:rsidRPr="005E7CEF">
              <w:rPr>
                <w:rFonts w:ascii="Times New Roman" w:hAnsi="Times New Roman"/>
                <w:noProof/>
                <w:webHidden/>
              </w:rPr>
              <w:fldChar w:fldCharType="separate"/>
            </w:r>
            <w:r w:rsidR="00796A04">
              <w:rPr>
                <w:rFonts w:ascii="Times New Roman" w:hAnsi="Times New Roman"/>
                <w:noProof/>
                <w:webHidden/>
              </w:rPr>
              <w:t>56</w:t>
            </w:r>
            <w:r w:rsidR="005E7CEF" w:rsidRPr="005E7CEF">
              <w:rPr>
                <w:rFonts w:ascii="Times New Roman" w:hAnsi="Times New Roman"/>
                <w:noProof/>
                <w:webHidden/>
              </w:rPr>
              <w:fldChar w:fldCharType="end"/>
            </w:r>
          </w:hyperlink>
        </w:p>
        <w:p w:rsidR="005E7CEF" w:rsidRDefault="00516532">
          <w:pPr>
            <w:pStyle w:val="21"/>
            <w:tabs>
              <w:tab w:val="right" w:leader="dot" w:pos="9344"/>
            </w:tabs>
            <w:rPr>
              <w:rFonts w:asciiTheme="minorHAnsi" w:eastAsiaTheme="minorEastAsia" w:hAnsiTheme="minorHAnsi" w:cstheme="minorBidi"/>
              <w:noProof/>
              <w:kern w:val="0"/>
              <w:sz w:val="22"/>
              <w:lang w:eastAsia="ru-RU"/>
            </w:rPr>
          </w:pPr>
          <w:hyperlink w:anchor="_Toc72782389" w:history="1">
            <w:r w:rsidR="005E7CEF" w:rsidRPr="00E86D95">
              <w:rPr>
                <w:rStyle w:val="af6"/>
                <w:noProof/>
                <w:lang w:val="es-ES"/>
              </w:rPr>
              <w:t>2.3 Los fenómenos precedentes de los hechos y las figuras históricas</w:t>
            </w:r>
            <w:r w:rsidR="005E7CEF">
              <w:rPr>
                <w:noProof/>
                <w:webHidden/>
              </w:rPr>
              <w:tab/>
            </w:r>
            <w:r w:rsidR="005E7CEF">
              <w:rPr>
                <w:noProof/>
                <w:webHidden/>
              </w:rPr>
              <w:fldChar w:fldCharType="begin"/>
            </w:r>
            <w:r w:rsidR="005E7CEF">
              <w:rPr>
                <w:noProof/>
                <w:webHidden/>
              </w:rPr>
              <w:instrText xml:space="preserve"> PAGEREF _Toc72782389 \h </w:instrText>
            </w:r>
            <w:r w:rsidR="005E7CEF">
              <w:rPr>
                <w:noProof/>
                <w:webHidden/>
              </w:rPr>
            </w:r>
            <w:r w:rsidR="005E7CEF">
              <w:rPr>
                <w:noProof/>
                <w:webHidden/>
              </w:rPr>
              <w:fldChar w:fldCharType="separate"/>
            </w:r>
            <w:r w:rsidR="00796A04">
              <w:rPr>
                <w:noProof/>
                <w:webHidden/>
              </w:rPr>
              <w:t>59</w:t>
            </w:r>
            <w:r w:rsidR="005E7CEF">
              <w:rPr>
                <w:noProof/>
                <w:webHidden/>
              </w:rPr>
              <w:fldChar w:fldCharType="end"/>
            </w:r>
          </w:hyperlink>
        </w:p>
        <w:p w:rsidR="005E7CEF" w:rsidRDefault="00516532">
          <w:pPr>
            <w:pStyle w:val="21"/>
            <w:tabs>
              <w:tab w:val="right" w:leader="dot" w:pos="9344"/>
            </w:tabs>
            <w:rPr>
              <w:rFonts w:asciiTheme="minorHAnsi" w:eastAsiaTheme="minorEastAsia" w:hAnsiTheme="minorHAnsi" w:cstheme="minorBidi"/>
              <w:noProof/>
              <w:kern w:val="0"/>
              <w:sz w:val="22"/>
              <w:lang w:eastAsia="ru-RU"/>
            </w:rPr>
          </w:pPr>
          <w:hyperlink w:anchor="_Toc72782390" w:history="1">
            <w:r w:rsidR="005E7CEF" w:rsidRPr="00E86D95">
              <w:rPr>
                <w:rStyle w:val="af6"/>
                <w:noProof/>
                <w:lang w:val="es-ES"/>
              </w:rPr>
              <w:t>2.4 Los fenómenos precedentes del arte folclórico</w:t>
            </w:r>
            <w:r w:rsidR="005E7CEF">
              <w:rPr>
                <w:noProof/>
                <w:webHidden/>
              </w:rPr>
              <w:tab/>
            </w:r>
            <w:r w:rsidR="005E7CEF">
              <w:rPr>
                <w:noProof/>
                <w:webHidden/>
              </w:rPr>
              <w:fldChar w:fldCharType="begin"/>
            </w:r>
            <w:r w:rsidR="005E7CEF">
              <w:rPr>
                <w:noProof/>
                <w:webHidden/>
              </w:rPr>
              <w:instrText xml:space="preserve"> PAGEREF _Toc72782390 \h </w:instrText>
            </w:r>
            <w:r w:rsidR="005E7CEF">
              <w:rPr>
                <w:noProof/>
                <w:webHidden/>
              </w:rPr>
            </w:r>
            <w:r w:rsidR="005E7CEF">
              <w:rPr>
                <w:noProof/>
                <w:webHidden/>
              </w:rPr>
              <w:fldChar w:fldCharType="separate"/>
            </w:r>
            <w:r w:rsidR="00796A04">
              <w:rPr>
                <w:noProof/>
                <w:webHidden/>
              </w:rPr>
              <w:t>70</w:t>
            </w:r>
            <w:r w:rsidR="005E7CEF">
              <w:rPr>
                <w:noProof/>
                <w:webHidden/>
              </w:rPr>
              <w:fldChar w:fldCharType="end"/>
            </w:r>
          </w:hyperlink>
        </w:p>
        <w:p w:rsidR="005E7CEF" w:rsidRDefault="00516532">
          <w:pPr>
            <w:pStyle w:val="21"/>
            <w:tabs>
              <w:tab w:val="right" w:leader="dot" w:pos="9344"/>
            </w:tabs>
            <w:rPr>
              <w:rFonts w:asciiTheme="minorHAnsi" w:eastAsiaTheme="minorEastAsia" w:hAnsiTheme="minorHAnsi" w:cstheme="minorBidi"/>
              <w:noProof/>
              <w:kern w:val="0"/>
              <w:sz w:val="22"/>
              <w:lang w:eastAsia="ru-RU"/>
            </w:rPr>
          </w:pPr>
          <w:hyperlink w:anchor="_Toc72782391" w:history="1">
            <w:r w:rsidR="005E7CEF" w:rsidRPr="00E86D95">
              <w:rPr>
                <w:rStyle w:val="af6"/>
                <w:noProof/>
                <w:lang w:val="es-ES"/>
              </w:rPr>
              <w:t>2.5 Los fenómenos precedentes de los textos religiosos</w:t>
            </w:r>
            <w:r w:rsidR="005E7CEF">
              <w:rPr>
                <w:noProof/>
                <w:webHidden/>
              </w:rPr>
              <w:tab/>
            </w:r>
            <w:r w:rsidR="005E7CEF">
              <w:rPr>
                <w:noProof/>
                <w:webHidden/>
              </w:rPr>
              <w:fldChar w:fldCharType="begin"/>
            </w:r>
            <w:r w:rsidR="005E7CEF">
              <w:rPr>
                <w:noProof/>
                <w:webHidden/>
              </w:rPr>
              <w:instrText xml:space="preserve"> PAGEREF _Toc72782391 \h </w:instrText>
            </w:r>
            <w:r w:rsidR="005E7CEF">
              <w:rPr>
                <w:noProof/>
                <w:webHidden/>
              </w:rPr>
            </w:r>
            <w:r w:rsidR="005E7CEF">
              <w:rPr>
                <w:noProof/>
                <w:webHidden/>
              </w:rPr>
              <w:fldChar w:fldCharType="separate"/>
            </w:r>
            <w:r w:rsidR="00796A04">
              <w:rPr>
                <w:noProof/>
                <w:webHidden/>
              </w:rPr>
              <w:t>74</w:t>
            </w:r>
            <w:r w:rsidR="005E7CEF">
              <w:rPr>
                <w:noProof/>
                <w:webHidden/>
              </w:rPr>
              <w:fldChar w:fldCharType="end"/>
            </w:r>
          </w:hyperlink>
        </w:p>
        <w:p w:rsidR="005E7CEF" w:rsidRDefault="00516532">
          <w:pPr>
            <w:pStyle w:val="21"/>
            <w:tabs>
              <w:tab w:val="right" w:leader="dot" w:pos="9344"/>
            </w:tabs>
            <w:rPr>
              <w:rFonts w:asciiTheme="minorHAnsi" w:eastAsiaTheme="minorEastAsia" w:hAnsiTheme="minorHAnsi" w:cstheme="minorBidi"/>
              <w:noProof/>
              <w:kern w:val="0"/>
              <w:sz w:val="22"/>
              <w:lang w:eastAsia="ru-RU"/>
            </w:rPr>
          </w:pPr>
          <w:hyperlink w:anchor="_Toc72782392" w:history="1">
            <w:r w:rsidR="005E7CEF" w:rsidRPr="00E86D95">
              <w:rPr>
                <w:rStyle w:val="af6"/>
                <w:noProof/>
                <w:lang w:val="es-ES"/>
              </w:rPr>
              <w:t>2.6 Las técnicas de traducción de los fenómenos precedentes</w:t>
            </w:r>
            <w:r w:rsidR="005E7CEF">
              <w:rPr>
                <w:noProof/>
                <w:webHidden/>
              </w:rPr>
              <w:tab/>
            </w:r>
            <w:r w:rsidR="005E7CEF">
              <w:rPr>
                <w:noProof/>
                <w:webHidden/>
              </w:rPr>
              <w:fldChar w:fldCharType="begin"/>
            </w:r>
            <w:r w:rsidR="005E7CEF">
              <w:rPr>
                <w:noProof/>
                <w:webHidden/>
              </w:rPr>
              <w:instrText xml:space="preserve"> PAGEREF _Toc72782392 \h </w:instrText>
            </w:r>
            <w:r w:rsidR="005E7CEF">
              <w:rPr>
                <w:noProof/>
                <w:webHidden/>
              </w:rPr>
            </w:r>
            <w:r w:rsidR="005E7CEF">
              <w:rPr>
                <w:noProof/>
                <w:webHidden/>
              </w:rPr>
              <w:fldChar w:fldCharType="separate"/>
            </w:r>
            <w:r w:rsidR="00796A04">
              <w:rPr>
                <w:noProof/>
                <w:webHidden/>
              </w:rPr>
              <w:t>78</w:t>
            </w:r>
            <w:r w:rsidR="005E7CEF">
              <w:rPr>
                <w:noProof/>
                <w:webHidden/>
              </w:rPr>
              <w:fldChar w:fldCharType="end"/>
            </w:r>
          </w:hyperlink>
        </w:p>
        <w:p w:rsidR="005E7CEF" w:rsidRDefault="00516532">
          <w:pPr>
            <w:pStyle w:val="21"/>
            <w:tabs>
              <w:tab w:val="right" w:leader="dot" w:pos="9344"/>
            </w:tabs>
            <w:rPr>
              <w:rFonts w:asciiTheme="minorHAnsi" w:eastAsiaTheme="minorEastAsia" w:hAnsiTheme="minorHAnsi" w:cstheme="minorBidi"/>
              <w:noProof/>
              <w:kern w:val="0"/>
              <w:sz w:val="22"/>
              <w:lang w:eastAsia="ru-RU"/>
            </w:rPr>
          </w:pPr>
          <w:hyperlink w:anchor="_Toc72782393" w:history="1">
            <w:r w:rsidR="005E7CEF" w:rsidRPr="00E86D95">
              <w:rPr>
                <w:rStyle w:val="af6"/>
                <w:noProof/>
                <w:lang w:val="es-ES"/>
              </w:rPr>
              <w:t>CONCLUSIONES</w:t>
            </w:r>
            <w:r w:rsidR="005E7CEF">
              <w:rPr>
                <w:noProof/>
                <w:webHidden/>
              </w:rPr>
              <w:tab/>
            </w:r>
            <w:r w:rsidR="005E7CEF">
              <w:rPr>
                <w:noProof/>
                <w:webHidden/>
              </w:rPr>
              <w:fldChar w:fldCharType="begin"/>
            </w:r>
            <w:r w:rsidR="005E7CEF">
              <w:rPr>
                <w:noProof/>
                <w:webHidden/>
              </w:rPr>
              <w:instrText xml:space="preserve"> PAGEREF _Toc72782393 \h </w:instrText>
            </w:r>
            <w:r w:rsidR="005E7CEF">
              <w:rPr>
                <w:noProof/>
                <w:webHidden/>
              </w:rPr>
            </w:r>
            <w:r w:rsidR="005E7CEF">
              <w:rPr>
                <w:noProof/>
                <w:webHidden/>
              </w:rPr>
              <w:fldChar w:fldCharType="separate"/>
            </w:r>
            <w:r w:rsidR="00796A04">
              <w:rPr>
                <w:noProof/>
                <w:webHidden/>
              </w:rPr>
              <w:t>84</w:t>
            </w:r>
            <w:r w:rsidR="005E7CEF">
              <w:rPr>
                <w:noProof/>
                <w:webHidden/>
              </w:rPr>
              <w:fldChar w:fldCharType="end"/>
            </w:r>
          </w:hyperlink>
        </w:p>
        <w:p w:rsidR="005E7CEF" w:rsidRDefault="00516532">
          <w:pPr>
            <w:pStyle w:val="11"/>
            <w:rPr>
              <w:rFonts w:asciiTheme="minorHAnsi" w:eastAsiaTheme="minorEastAsia" w:hAnsiTheme="minorHAnsi" w:cstheme="minorBidi"/>
              <w:b w:val="0"/>
              <w:bCs w:val="0"/>
              <w:kern w:val="0"/>
              <w:sz w:val="22"/>
              <w:szCs w:val="22"/>
              <w:shd w:val="clear" w:color="auto" w:fill="auto"/>
              <w:lang w:val="ru-RU" w:eastAsia="ru-RU"/>
            </w:rPr>
          </w:pPr>
          <w:hyperlink w:anchor="_Toc72782394" w:history="1">
            <w:r w:rsidR="005E7CEF" w:rsidRPr="00E86D95">
              <w:rPr>
                <w:rStyle w:val="af6"/>
              </w:rPr>
              <w:t>CONCLUSIONES FINALES</w:t>
            </w:r>
            <w:r w:rsidR="005E7CEF">
              <w:rPr>
                <w:webHidden/>
              </w:rPr>
              <w:tab/>
            </w:r>
            <w:r w:rsidR="005E7CEF">
              <w:rPr>
                <w:webHidden/>
              </w:rPr>
              <w:fldChar w:fldCharType="begin"/>
            </w:r>
            <w:r w:rsidR="005E7CEF">
              <w:rPr>
                <w:webHidden/>
              </w:rPr>
              <w:instrText xml:space="preserve"> PAGEREF _Toc72782394 \h </w:instrText>
            </w:r>
            <w:r w:rsidR="005E7CEF">
              <w:rPr>
                <w:webHidden/>
              </w:rPr>
            </w:r>
            <w:r w:rsidR="005E7CEF">
              <w:rPr>
                <w:webHidden/>
              </w:rPr>
              <w:fldChar w:fldCharType="separate"/>
            </w:r>
            <w:r w:rsidR="00796A04">
              <w:rPr>
                <w:webHidden/>
              </w:rPr>
              <w:t>86</w:t>
            </w:r>
            <w:r w:rsidR="005E7CEF">
              <w:rPr>
                <w:webHidden/>
              </w:rPr>
              <w:fldChar w:fldCharType="end"/>
            </w:r>
          </w:hyperlink>
        </w:p>
        <w:p w:rsidR="005E7CEF" w:rsidRDefault="00516532">
          <w:pPr>
            <w:pStyle w:val="11"/>
            <w:rPr>
              <w:rFonts w:asciiTheme="minorHAnsi" w:eastAsiaTheme="minorEastAsia" w:hAnsiTheme="minorHAnsi" w:cstheme="minorBidi"/>
              <w:b w:val="0"/>
              <w:bCs w:val="0"/>
              <w:kern w:val="0"/>
              <w:sz w:val="22"/>
              <w:szCs w:val="22"/>
              <w:shd w:val="clear" w:color="auto" w:fill="auto"/>
              <w:lang w:val="ru-RU" w:eastAsia="ru-RU"/>
            </w:rPr>
          </w:pPr>
          <w:hyperlink w:anchor="_Toc72782395" w:history="1">
            <w:r w:rsidR="005E7CEF" w:rsidRPr="00E86D95">
              <w:rPr>
                <w:rStyle w:val="af6"/>
              </w:rPr>
              <w:t>BIBLIOGRAFÍA</w:t>
            </w:r>
            <w:r w:rsidR="005E7CEF">
              <w:rPr>
                <w:webHidden/>
              </w:rPr>
              <w:tab/>
            </w:r>
            <w:r w:rsidR="005E7CEF">
              <w:rPr>
                <w:webHidden/>
              </w:rPr>
              <w:fldChar w:fldCharType="begin"/>
            </w:r>
            <w:r w:rsidR="005E7CEF">
              <w:rPr>
                <w:webHidden/>
              </w:rPr>
              <w:instrText xml:space="preserve"> PAGEREF _Toc72782395 \h </w:instrText>
            </w:r>
            <w:r w:rsidR="005E7CEF">
              <w:rPr>
                <w:webHidden/>
              </w:rPr>
            </w:r>
            <w:r w:rsidR="005E7CEF">
              <w:rPr>
                <w:webHidden/>
              </w:rPr>
              <w:fldChar w:fldCharType="separate"/>
            </w:r>
            <w:r w:rsidR="00796A04">
              <w:rPr>
                <w:webHidden/>
              </w:rPr>
              <w:t>90</w:t>
            </w:r>
            <w:r w:rsidR="005E7CEF">
              <w:rPr>
                <w:webHidden/>
              </w:rPr>
              <w:fldChar w:fldCharType="end"/>
            </w:r>
          </w:hyperlink>
        </w:p>
        <w:p w:rsidR="0088318F" w:rsidRDefault="0088318F" w:rsidP="00672F4A">
          <w:pPr>
            <w:pStyle w:val="11"/>
          </w:pPr>
          <w:r>
            <w:fldChar w:fldCharType="end"/>
          </w:r>
        </w:p>
      </w:sdtContent>
    </w:sdt>
    <w:p w:rsidR="00A5181E" w:rsidRPr="00A305FF" w:rsidRDefault="00A5181E" w:rsidP="00672F4A">
      <w:pPr>
        <w:pStyle w:val="1"/>
        <w:rPr>
          <w:lang w:val="es-ES"/>
        </w:rPr>
      </w:pPr>
      <w:bookmarkStart w:id="2" w:name="_Toc72672551"/>
      <w:bookmarkStart w:id="3" w:name="_Toc72782372"/>
      <w:r w:rsidRPr="00A305FF">
        <w:rPr>
          <w:lang w:val="es-ES"/>
        </w:rPr>
        <w:lastRenderedPageBreak/>
        <w:t>INTRODUCCIÓN</w:t>
      </w:r>
      <w:bookmarkEnd w:id="0"/>
      <w:bookmarkEnd w:id="2"/>
      <w:bookmarkEnd w:id="3"/>
    </w:p>
    <w:p w:rsidR="00A5181E" w:rsidRPr="00A5181E" w:rsidRDefault="00A5181E" w:rsidP="00A5181E">
      <w:pPr>
        <w:rPr>
          <w:rFonts w:cs="Times New Roman"/>
          <w:szCs w:val="28"/>
          <w:lang w:val="es-ES"/>
        </w:rPr>
      </w:pPr>
      <w:r w:rsidRPr="00A5181E">
        <w:rPr>
          <w:rFonts w:cs="Times New Roman"/>
          <w:szCs w:val="28"/>
          <w:lang w:val="es-ES"/>
        </w:rPr>
        <w:t xml:space="preserve">     La cultura y la comunicación interactúan incesantemente y determinan una a otra. Por un lado, la comunicación depende de la cultura, por otro lado, la cultura se produce por la comunicación. Todos los procesos de interacción se realizan en un cierto contexto sociocultural y cada individuo pertenece a una cierta comunidad lingüística sociocultural. Puesto que la visión del mundo se forma y se conserva con un idioma, cada lengua determina esta visión y mentalidad. Sin embargo, el mundo moderno se caracteriza por los procesos de informatización y globalización, por medio de la ampliación de las relaciones políticas, económicas, sociales y culturales entre países se va desarrollando un espacio interconectado común y va aumentando la necesidad de disponer de conocimientos interculturales.</w:t>
      </w:r>
    </w:p>
    <w:p w:rsidR="00A5181E" w:rsidRPr="00A5181E" w:rsidRDefault="00A5181E" w:rsidP="00A5181E">
      <w:pPr>
        <w:rPr>
          <w:rFonts w:cs="Times New Roman"/>
          <w:szCs w:val="28"/>
          <w:lang w:val="es-ES"/>
        </w:rPr>
      </w:pPr>
      <w:r w:rsidRPr="00A5181E">
        <w:rPr>
          <w:rFonts w:cs="Times New Roman"/>
          <w:szCs w:val="28"/>
          <w:lang w:val="es-ES"/>
        </w:rPr>
        <w:t xml:space="preserve">     Cabe destacar que los medios de comunicación de masas siguen siendo un instrumento clave utilizado para obtener información multicultural y establecer un campo de información común. Los textos mediáticos cumplen exactamente la función de capturar los eventos y reflejar el panorama mundial. No obstante, no solo sirven para difundir noticias, sino también desempeñan un papel significativo en la creación de la visión del mundo moderno. Además, los medios de comunicación </w:t>
      </w:r>
      <w:r w:rsidR="00730EFD">
        <w:rPr>
          <w:rFonts w:cs="Times New Roman"/>
          <w:szCs w:val="28"/>
          <w:lang w:val="es-ES"/>
        </w:rPr>
        <w:t>influyen</w:t>
      </w:r>
      <w:r w:rsidRPr="00A5181E">
        <w:rPr>
          <w:rFonts w:cs="Times New Roman"/>
          <w:szCs w:val="28"/>
          <w:lang w:val="es-ES"/>
        </w:rPr>
        <w:t xml:space="preserve"> enormemente </w:t>
      </w:r>
      <w:r w:rsidR="00730EFD">
        <w:rPr>
          <w:rFonts w:cs="Times New Roman"/>
          <w:szCs w:val="28"/>
          <w:lang w:val="es-ES"/>
        </w:rPr>
        <w:t>en</w:t>
      </w:r>
      <w:r w:rsidRPr="00A5181E">
        <w:rPr>
          <w:rFonts w:cs="Times New Roman"/>
          <w:szCs w:val="28"/>
          <w:lang w:val="es-ES"/>
        </w:rPr>
        <w:t xml:space="preserve"> los destinatarios y forman la opinión pública. Por lo tanto, combinan dos funciones importantes: informativa y expresiva.</w:t>
      </w:r>
    </w:p>
    <w:p w:rsidR="00A5181E" w:rsidRPr="00A5181E" w:rsidRDefault="00A5181E" w:rsidP="00A5181E">
      <w:pPr>
        <w:rPr>
          <w:rFonts w:cs="Times New Roman"/>
          <w:szCs w:val="28"/>
          <w:lang w:val="es-ES"/>
        </w:rPr>
      </w:pPr>
      <w:r w:rsidRPr="00A5181E">
        <w:rPr>
          <w:rFonts w:cs="Times New Roman"/>
          <w:szCs w:val="28"/>
          <w:lang w:val="es-ES"/>
        </w:rPr>
        <w:t xml:space="preserve">     Para atraer </w:t>
      </w:r>
      <w:r w:rsidR="00AA6E34">
        <w:rPr>
          <w:rFonts w:cs="Times New Roman"/>
          <w:szCs w:val="28"/>
          <w:lang w:val="es-ES"/>
        </w:rPr>
        <w:t xml:space="preserve">la </w:t>
      </w:r>
      <w:r w:rsidRPr="00A5181E">
        <w:rPr>
          <w:rFonts w:cs="Times New Roman"/>
          <w:szCs w:val="28"/>
          <w:lang w:val="es-ES"/>
        </w:rPr>
        <w:t>atención del público objetivo e influirlo en el discurso mediático se utilizan varios medios estilísticos</w:t>
      </w:r>
      <w:r w:rsidR="001270D7">
        <w:rPr>
          <w:rFonts w:cs="Times New Roman"/>
          <w:szCs w:val="28"/>
          <w:lang w:val="es-ES"/>
        </w:rPr>
        <w:t xml:space="preserve"> e intertextuales</w:t>
      </w:r>
      <w:r w:rsidRPr="00A5181E">
        <w:rPr>
          <w:rFonts w:cs="Times New Roman"/>
          <w:szCs w:val="28"/>
          <w:lang w:val="es-ES"/>
        </w:rPr>
        <w:t>. Entre ellos se destaca el uso activo de los “fenómenos precedentes” transformados y no transformados. Por los fenómenos precedentes se entienden unos fenómenos verbales y verbalizados especiales que se refieren a los precedentes al nivel nacional o internacional. En otras palabras, es una transformación intelectual, emotiva, evaluativa o formal de un texto o una cita del cierto sistema cultural y su reuso en un contexto nuevo como un medio de nombrar o referir a las situaciones (personas) reales.</w:t>
      </w:r>
    </w:p>
    <w:p w:rsidR="00A5181E" w:rsidRPr="00A5181E" w:rsidRDefault="00A5181E" w:rsidP="00A5181E">
      <w:pPr>
        <w:rPr>
          <w:rFonts w:cs="Times New Roman"/>
          <w:szCs w:val="28"/>
          <w:lang w:val="es-ES"/>
        </w:rPr>
      </w:pPr>
      <w:r w:rsidRPr="00A5181E">
        <w:rPr>
          <w:rFonts w:cs="Times New Roman"/>
          <w:szCs w:val="28"/>
          <w:lang w:val="es-ES"/>
        </w:rPr>
        <w:t xml:space="preserve">     El término “fenómeno precedente” se introdujo por </w:t>
      </w:r>
      <w:r w:rsidR="001270D7">
        <w:rPr>
          <w:rFonts w:cs="Times New Roman"/>
          <w:szCs w:val="28"/>
          <w:lang w:val="es-ES"/>
        </w:rPr>
        <w:t>el</w:t>
      </w:r>
      <w:r w:rsidRPr="00A5181E">
        <w:rPr>
          <w:rFonts w:cs="Times New Roman"/>
          <w:szCs w:val="28"/>
          <w:lang w:val="es-ES"/>
        </w:rPr>
        <w:t xml:space="preserve"> lingüista ruso </w:t>
      </w:r>
      <w:r w:rsidRPr="00A5181E">
        <w:rPr>
          <w:rFonts w:cs="Times New Roman"/>
          <w:szCs w:val="28"/>
          <w:lang w:val="es-ES"/>
        </w:rPr>
        <w:lastRenderedPageBreak/>
        <w:t>Y.</w:t>
      </w:r>
      <w:r w:rsidR="001270D7">
        <w:rPr>
          <w:rFonts w:cs="Times New Roman"/>
          <w:szCs w:val="28"/>
          <w:lang w:val="es-ES"/>
        </w:rPr>
        <w:t> </w:t>
      </w:r>
      <w:r w:rsidRPr="00A5181E">
        <w:rPr>
          <w:rFonts w:cs="Times New Roman"/>
          <w:szCs w:val="28"/>
          <w:lang w:val="es-ES"/>
        </w:rPr>
        <w:t>N.</w:t>
      </w:r>
      <w:r w:rsidR="001270D7">
        <w:rPr>
          <w:rFonts w:cs="Times New Roman"/>
          <w:szCs w:val="28"/>
          <w:lang w:val="es-ES"/>
        </w:rPr>
        <w:t> </w:t>
      </w:r>
      <w:r w:rsidRPr="00A5181E">
        <w:rPr>
          <w:rFonts w:cs="Times New Roman"/>
          <w:szCs w:val="28"/>
          <w:lang w:val="es-ES"/>
        </w:rPr>
        <w:t xml:space="preserve">Karaúlov, quien lo determinó como “un texto significativo emocionalmente para una persona, pero que es </w:t>
      </w:r>
      <w:r w:rsidR="001270D7">
        <w:rPr>
          <w:rFonts w:cs="Times New Roman"/>
          <w:szCs w:val="28"/>
          <w:lang w:val="es-ES"/>
        </w:rPr>
        <w:t>“</w:t>
      </w:r>
      <w:r w:rsidRPr="00A5181E">
        <w:rPr>
          <w:rFonts w:cs="Times New Roman"/>
          <w:szCs w:val="28"/>
          <w:lang w:val="es-ES"/>
        </w:rPr>
        <w:t>extrapersonal</w:t>
      </w:r>
      <w:r w:rsidR="001270D7">
        <w:rPr>
          <w:rFonts w:cs="Times New Roman"/>
          <w:szCs w:val="28"/>
          <w:lang w:val="es-ES"/>
        </w:rPr>
        <w:t>”</w:t>
      </w:r>
      <w:r w:rsidRPr="00A5181E">
        <w:rPr>
          <w:rFonts w:cs="Times New Roman"/>
          <w:szCs w:val="28"/>
          <w:lang w:val="es-ES"/>
        </w:rPr>
        <w:t>, es decir, conocido por sus contemporáneos y predecesores”</w:t>
      </w:r>
      <w:r w:rsidR="00AA6E34">
        <w:rPr>
          <w:rFonts w:cs="Times New Roman"/>
          <w:szCs w:val="28"/>
          <w:lang w:val="es-ES"/>
        </w:rPr>
        <w:t xml:space="preserve"> </w:t>
      </w:r>
      <w:r w:rsidR="00AA6E34" w:rsidRPr="00AA6E34">
        <w:rPr>
          <w:rFonts w:cs="Times New Roman"/>
          <w:szCs w:val="28"/>
          <w:lang w:val="es-ES"/>
        </w:rPr>
        <w:t>[</w:t>
      </w:r>
      <w:r w:rsidR="00AA6E34">
        <w:rPr>
          <w:rFonts w:cs="Times New Roman"/>
          <w:szCs w:val="28"/>
        </w:rPr>
        <w:t>Караулов</w:t>
      </w:r>
      <w:r w:rsidR="00AA6E34" w:rsidRPr="00AA6E34">
        <w:rPr>
          <w:rFonts w:cs="Times New Roman"/>
          <w:szCs w:val="28"/>
          <w:lang w:val="es-ES"/>
        </w:rPr>
        <w:t xml:space="preserve"> 1987: 216]</w:t>
      </w:r>
      <w:r w:rsidRPr="00A5181E">
        <w:rPr>
          <w:rFonts w:cs="Times New Roman"/>
          <w:szCs w:val="28"/>
          <w:lang w:val="es-ES"/>
        </w:rPr>
        <w:t>. Por consiguiente, en los medios de comunicación los fenómenos precedentes sirven para nombrar indirectamente una situación por una denominación concreta, mientras que el autor y el origen de la denominación no son tan importantes. Esos fenómenos se derivan de varias fuentes, se basan en unas reminiscencias y alusiones y también aportan a la intertextualidad del texto mediático.</w:t>
      </w:r>
    </w:p>
    <w:p w:rsidR="00A5181E" w:rsidRPr="00A5181E" w:rsidRDefault="00A5181E" w:rsidP="00A5181E">
      <w:pPr>
        <w:rPr>
          <w:rFonts w:cs="Times New Roman"/>
          <w:szCs w:val="28"/>
          <w:lang w:val="es-ES"/>
        </w:rPr>
      </w:pPr>
      <w:r w:rsidRPr="00A5181E">
        <w:rPr>
          <w:rFonts w:cs="Times New Roman"/>
          <w:szCs w:val="28"/>
          <w:lang w:val="es-ES"/>
        </w:rPr>
        <w:t xml:space="preserve">     La mayoría de los fenómenos precedentes pertenecen a la cultura nacional, en consecuencia, algunos fenómenos no son tan conocidos y emblemáticos para una nación como para otra. Además de ser socioculturales, los fenómenos precedentes constituyen un recurso estilístico </w:t>
      </w:r>
      <w:r w:rsidR="00443C72">
        <w:rPr>
          <w:rFonts w:cs="Times New Roman"/>
          <w:szCs w:val="28"/>
          <w:lang w:val="es-ES"/>
        </w:rPr>
        <w:t xml:space="preserve">e intertextual </w:t>
      </w:r>
      <w:r w:rsidRPr="00A5181E">
        <w:rPr>
          <w:rFonts w:cs="Times New Roman"/>
          <w:szCs w:val="28"/>
          <w:lang w:val="es-ES"/>
        </w:rPr>
        <w:t>del discurso mediático mediante el cual es posible causar ciertas asociaciones, crear una imagen artística más llamativa o un efecto cómico.</w:t>
      </w:r>
    </w:p>
    <w:p w:rsidR="00A5181E" w:rsidRPr="00A5181E" w:rsidRDefault="00A5181E" w:rsidP="00A5181E">
      <w:pPr>
        <w:rPr>
          <w:rFonts w:cs="Times New Roman"/>
          <w:szCs w:val="28"/>
          <w:lang w:val="es-ES"/>
        </w:rPr>
      </w:pPr>
      <w:r w:rsidRPr="00A5181E">
        <w:rPr>
          <w:rFonts w:cs="Times New Roman"/>
          <w:szCs w:val="28"/>
          <w:lang w:val="es-ES"/>
        </w:rPr>
        <w:t xml:space="preserve">     Para ampliar el público meta de sus publicaciones, los autores recurren a la traducción. Se debe tener en cuenta que la transmisión de las ideas comunicativas en la traducción es imprescindible para que lectores comprendan el texto adecuadamente. Por lo tanto, traducir los fenómenos precedentes de una lengua a otra sin perder el sentido original y su efecto </w:t>
      </w:r>
      <w:r w:rsidR="009213F3">
        <w:rPr>
          <w:rFonts w:cs="Times New Roman"/>
          <w:szCs w:val="28"/>
          <w:lang w:val="es-ES"/>
        </w:rPr>
        <w:t>comunicativo</w:t>
      </w:r>
      <w:r w:rsidRPr="00A5181E">
        <w:rPr>
          <w:rFonts w:cs="Times New Roman"/>
          <w:szCs w:val="28"/>
          <w:lang w:val="es-ES"/>
        </w:rPr>
        <w:t xml:space="preserve"> representa un desafío para el traductor. En el ámbito lingüístico este tema no se ha estudiado con suficiente profundidad y </w:t>
      </w:r>
      <w:r w:rsidRPr="00A5181E">
        <w:rPr>
          <w:rFonts w:cs="Times New Roman"/>
          <w:b/>
          <w:bCs/>
          <w:i/>
          <w:iCs/>
          <w:szCs w:val="28"/>
          <w:lang w:val="es-ES"/>
        </w:rPr>
        <w:t>tiene relevancia</w:t>
      </w:r>
      <w:r w:rsidRPr="00A5181E">
        <w:rPr>
          <w:rFonts w:cs="Times New Roman"/>
          <w:szCs w:val="28"/>
          <w:lang w:val="es-ES"/>
        </w:rPr>
        <w:t>, puesto que en la presente investigación especificamos unas características estructurales y semánticas de los fenómenos precedentes utilizados en el discurso mediático español y ruso y analizamos unas estrategias de su traducción.</w:t>
      </w:r>
    </w:p>
    <w:p w:rsidR="00A5181E" w:rsidRPr="00A5181E" w:rsidRDefault="00A5181E" w:rsidP="00A5181E">
      <w:pPr>
        <w:rPr>
          <w:rFonts w:cs="Times New Roman"/>
          <w:szCs w:val="28"/>
          <w:lang w:val="es-ES"/>
        </w:rPr>
      </w:pPr>
      <w:r w:rsidRPr="00A5181E">
        <w:rPr>
          <w:rFonts w:cs="Times New Roman"/>
          <w:b/>
          <w:bCs/>
          <w:szCs w:val="28"/>
          <w:lang w:val="es-ES"/>
        </w:rPr>
        <w:t xml:space="preserve">     </w:t>
      </w:r>
      <w:r w:rsidRPr="00A5181E">
        <w:rPr>
          <w:rFonts w:cs="Times New Roman"/>
          <w:b/>
          <w:bCs/>
          <w:i/>
          <w:iCs/>
          <w:szCs w:val="28"/>
          <w:lang w:val="es-ES"/>
        </w:rPr>
        <w:t>El objeto de investigación</w:t>
      </w:r>
      <w:r w:rsidRPr="00A5181E">
        <w:rPr>
          <w:rFonts w:cs="Times New Roman"/>
          <w:szCs w:val="28"/>
          <w:lang w:val="es-ES"/>
        </w:rPr>
        <w:t xml:space="preserve"> es el conjunto de los fenómenos precedentes del discurso de los medios de comunicación españoles y rusos.</w:t>
      </w:r>
    </w:p>
    <w:p w:rsidR="00A5181E" w:rsidRPr="00A5181E" w:rsidRDefault="00A5181E" w:rsidP="00A5181E">
      <w:pPr>
        <w:rPr>
          <w:rFonts w:cs="Times New Roman"/>
          <w:szCs w:val="28"/>
          <w:lang w:val="es-ES"/>
        </w:rPr>
      </w:pPr>
      <w:r w:rsidRPr="00A5181E">
        <w:rPr>
          <w:rFonts w:cs="Times New Roman"/>
          <w:b/>
          <w:bCs/>
          <w:szCs w:val="28"/>
          <w:lang w:val="es-ES"/>
        </w:rPr>
        <w:t xml:space="preserve">     </w:t>
      </w:r>
      <w:r w:rsidR="00AA6E34">
        <w:rPr>
          <w:rFonts w:cs="Times New Roman"/>
          <w:b/>
          <w:bCs/>
          <w:i/>
          <w:iCs/>
          <w:szCs w:val="28"/>
          <w:lang w:val="es-ES"/>
        </w:rPr>
        <w:t>El problema</w:t>
      </w:r>
      <w:r w:rsidRPr="00A5181E">
        <w:rPr>
          <w:rFonts w:cs="Times New Roman"/>
          <w:b/>
          <w:bCs/>
          <w:i/>
          <w:iCs/>
          <w:szCs w:val="28"/>
          <w:lang w:val="es-ES"/>
        </w:rPr>
        <w:t xml:space="preserve"> de investigación</w:t>
      </w:r>
      <w:r w:rsidRPr="00A5181E">
        <w:rPr>
          <w:rFonts w:cs="Times New Roman"/>
          <w:szCs w:val="28"/>
          <w:lang w:val="es-ES"/>
        </w:rPr>
        <w:t xml:space="preserve"> es </w:t>
      </w:r>
      <w:r w:rsidR="00443C72">
        <w:rPr>
          <w:rFonts w:cs="Times New Roman"/>
          <w:szCs w:val="28"/>
          <w:lang w:val="es-ES"/>
        </w:rPr>
        <w:t xml:space="preserve">el conjunto de </w:t>
      </w:r>
      <w:r w:rsidRPr="00A5181E">
        <w:rPr>
          <w:rFonts w:cs="Times New Roman"/>
          <w:szCs w:val="28"/>
          <w:lang w:val="es-ES"/>
        </w:rPr>
        <w:t>unas características estructurales y semánticas de los fenómenos precedentes y un</w:t>
      </w:r>
      <w:r w:rsidR="00BA0442">
        <w:rPr>
          <w:rFonts w:cs="Times New Roman"/>
          <w:szCs w:val="28"/>
          <w:lang w:val="es-ES"/>
        </w:rPr>
        <w:t>a</w:t>
      </w:r>
      <w:r w:rsidRPr="00A5181E">
        <w:rPr>
          <w:rFonts w:cs="Times New Roman"/>
          <w:szCs w:val="28"/>
          <w:lang w:val="es-ES"/>
        </w:rPr>
        <w:t xml:space="preserve">s </w:t>
      </w:r>
      <w:r w:rsidR="00BA0442">
        <w:rPr>
          <w:rFonts w:cs="Times New Roman"/>
          <w:szCs w:val="28"/>
          <w:lang w:val="es-ES"/>
        </w:rPr>
        <w:t>técnicas</w:t>
      </w:r>
      <w:r w:rsidRPr="00A5181E">
        <w:rPr>
          <w:rFonts w:cs="Times New Roman"/>
          <w:szCs w:val="28"/>
          <w:lang w:val="es-ES"/>
        </w:rPr>
        <w:t xml:space="preserve"> de su traducción.</w:t>
      </w:r>
    </w:p>
    <w:p w:rsidR="00A5181E" w:rsidRPr="00A5181E" w:rsidRDefault="00A5181E" w:rsidP="00A5181E">
      <w:pPr>
        <w:rPr>
          <w:rFonts w:cs="Times New Roman"/>
          <w:szCs w:val="28"/>
          <w:lang w:val="es-ES"/>
        </w:rPr>
      </w:pPr>
      <w:r w:rsidRPr="00A5181E">
        <w:rPr>
          <w:rFonts w:cs="Times New Roman"/>
          <w:szCs w:val="28"/>
          <w:lang w:val="es-ES"/>
        </w:rPr>
        <w:lastRenderedPageBreak/>
        <w:t xml:space="preserve">     </w:t>
      </w:r>
      <w:r w:rsidRPr="00A5181E">
        <w:rPr>
          <w:rFonts w:cs="Times New Roman"/>
          <w:b/>
          <w:bCs/>
          <w:i/>
          <w:iCs/>
          <w:szCs w:val="28"/>
          <w:lang w:val="es-ES"/>
        </w:rPr>
        <w:t>El propósito de investigación</w:t>
      </w:r>
      <w:r w:rsidRPr="00A5181E">
        <w:rPr>
          <w:rFonts w:cs="Times New Roman"/>
          <w:szCs w:val="28"/>
          <w:lang w:val="es-ES"/>
        </w:rPr>
        <w:t xml:space="preserve"> es el análisis y la descripción detallada de unas características </w:t>
      </w:r>
      <w:bookmarkStart w:id="4" w:name="_Hlk72614602"/>
      <w:r w:rsidRPr="00A5181E">
        <w:rPr>
          <w:rFonts w:cs="Times New Roman"/>
          <w:szCs w:val="28"/>
          <w:lang w:val="es-ES"/>
        </w:rPr>
        <w:t>estructuralmente y semánticamente específicas de los fenómenos precedentes utilizados en el discurso de los medios de comunicación en las lenguas española y rusa y la descripción de un</w:t>
      </w:r>
      <w:r w:rsidR="00BA0442">
        <w:rPr>
          <w:rFonts w:cs="Times New Roman"/>
          <w:szCs w:val="28"/>
          <w:lang w:val="es-ES"/>
        </w:rPr>
        <w:t>a</w:t>
      </w:r>
      <w:r w:rsidRPr="00A5181E">
        <w:rPr>
          <w:rFonts w:cs="Times New Roman"/>
          <w:szCs w:val="28"/>
          <w:lang w:val="es-ES"/>
        </w:rPr>
        <w:t xml:space="preserve">s </w:t>
      </w:r>
      <w:r w:rsidR="00BA0442">
        <w:rPr>
          <w:rFonts w:cs="Times New Roman"/>
          <w:szCs w:val="28"/>
          <w:lang w:val="es-ES"/>
        </w:rPr>
        <w:t>técnicas</w:t>
      </w:r>
      <w:r w:rsidRPr="00A5181E">
        <w:rPr>
          <w:rFonts w:cs="Times New Roman"/>
          <w:szCs w:val="28"/>
          <w:lang w:val="es-ES"/>
        </w:rPr>
        <w:t xml:space="preserve"> de su traducción.</w:t>
      </w:r>
      <w:bookmarkEnd w:id="4"/>
    </w:p>
    <w:p w:rsidR="00A5181E" w:rsidRPr="00A5181E" w:rsidRDefault="00A5181E" w:rsidP="00A5181E">
      <w:pPr>
        <w:rPr>
          <w:rFonts w:cs="Times New Roman"/>
          <w:szCs w:val="28"/>
          <w:lang w:val="es-ES"/>
        </w:rPr>
      </w:pPr>
      <w:r w:rsidRPr="00A5181E">
        <w:rPr>
          <w:rFonts w:cs="Times New Roman"/>
          <w:szCs w:val="28"/>
          <w:lang w:val="es-ES"/>
        </w:rPr>
        <w:t xml:space="preserve">     Para alcanzar el propósito de investigación se plantean los siguientes </w:t>
      </w:r>
      <w:r w:rsidRPr="00A5181E">
        <w:rPr>
          <w:rFonts w:cs="Times New Roman"/>
          <w:b/>
          <w:bCs/>
          <w:i/>
          <w:iCs/>
          <w:szCs w:val="28"/>
          <w:lang w:val="es-ES"/>
        </w:rPr>
        <w:t>objetivos</w:t>
      </w:r>
      <w:r w:rsidRPr="00A5181E">
        <w:rPr>
          <w:rFonts w:cs="Times New Roman"/>
          <w:szCs w:val="28"/>
          <w:lang w:val="es-ES"/>
        </w:rPr>
        <w:t>:</w:t>
      </w:r>
    </w:p>
    <w:p w:rsidR="00A5181E" w:rsidRPr="00A5181E" w:rsidRDefault="00A5181E" w:rsidP="00A5181E">
      <w:pPr>
        <w:rPr>
          <w:rFonts w:cs="Times New Roman"/>
          <w:szCs w:val="28"/>
          <w:lang w:val="es-ES"/>
        </w:rPr>
      </w:pPr>
      <w:r w:rsidRPr="00A5181E">
        <w:rPr>
          <w:rFonts w:cs="Times New Roman"/>
          <w:szCs w:val="28"/>
          <w:lang w:val="es-ES"/>
        </w:rPr>
        <w:t>1. Definir el concepto “fenómeno precedente” utilizado en la</w:t>
      </w:r>
      <w:r w:rsidR="008D53BB">
        <w:rPr>
          <w:rFonts w:cs="Times New Roman"/>
          <w:szCs w:val="28"/>
          <w:lang w:val="es-ES"/>
        </w:rPr>
        <w:t xml:space="preserve"> </w:t>
      </w:r>
      <w:r w:rsidRPr="00A5181E">
        <w:rPr>
          <w:rFonts w:cs="Times New Roman"/>
          <w:szCs w:val="28"/>
          <w:lang w:val="es-ES"/>
        </w:rPr>
        <w:t>lingüística rusa y estudiar las clasificaciones y los tipos de los fenómenos precedentes.</w:t>
      </w:r>
    </w:p>
    <w:p w:rsidR="00A5181E" w:rsidRPr="00A5181E" w:rsidRDefault="00A5181E" w:rsidP="00A5181E">
      <w:pPr>
        <w:rPr>
          <w:rFonts w:cs="Times New Roman"/>
          <w:szCs w:val="28"/>
          <w:lang w:val="es-ES"/>
        </w:rPr>
      </w:pPr>
      <w:r w:rsidRPr="00A5181E">
        <w:rPr>
          <w:rFonts w:cs="Times New Roman"/>
          <w:szCs w:val="28"/>
          <w:lang w:val="es-ES"/>
        </w:rPr>
        <w:t>2. Definir el concepto “referencia cultural” utilizado en la lingüística española y estudiar las clasificaciones de las referencias culturales.</w:t>
      </w:r>
    </w:p>
    <w:p w:rsidR="00A5181E" w:rsidRPr="00A5181E" w:rsidRDefault="00A5181E" w:rsidP="00A5181E">
      <w:pPr>
        <w:rPr>
          <w:rFonts w:cs="Times New Roman"/>
          <w:szCs w:val="28"/>
          <w:lang w:val="es-ES"/>
        </w:rPr>
      </w:pPr>
      <w:r w:rsidRPr="00A5181E">
        <w:rPr>
          <w:rFonts w:cs="Times New Roman"/>
          <w:szCs w:val="28"/>
          <w:lang w:val="es-ES"/>
        </w:rPr>
        <w:t>3. Definir los conceptos “discurso mediático” y “texto mediático” y estudiar sus características y funciones.</w:t>
      </w:r>
    </w:p>
    <w:p w:rsidR="00A5181E" w:rsidRPr="00A5181E" w:rsidRDefault="00A5181E" w:rsidP="00A5181E">
      <w:pPr>
        <w:rPr>
          <w:rFonts w:cs="Times New Roman"/>
          <w:szCs w:val="28"/>
          <w:lang w:val="es-ES"/>
        </w:rPr>
      </w:pPr>
      <w:r w:rsidRPr="00A5181E">
        <w:rPr>
          <w:rFonts w:cs="Times New Roman"/>
          <w:szCs w:val="28"/>
          <w:lang w:val="es-ES"/>
        </w:rPr>
        <w:t>4. Averiguar las funciones de los fenómenos precedentes en el discurso mediático y estudiar su funcionamiento en el texto mediático.</w:t>
      </w:r>
    </w:p>
    <w:p w:rsidR="00A5181E" w:rsidRPr="00A5181E" w:rsidRDefault="00A5181E" w:rsidP="00A5181E">
      <w:pPr>
        <w:rPr>
          <w:rFonts w:cs="Times New Roman"/>
          <w:szCs w:val="28"/>
          <w:lang w:val="es-ES"/>
        </w:rPr>
      </w:pPr>
      <w:r w:rsidRPr="00A5181E">
        <w:rPr>
          <w:rFonts w:cs="Times New Roman"/>
          <w:szCs w:val="28"/>
          <w:lang w:val="es-ES"/>
        </w:rPr>
        <w:t>5. Determinar las fuentes de los fenómenos precedentes utilizados en los textos del discurso mediático español y ruso.</w:t>
      </w:r>
    </w:p>
    <w:p w:rsidR="00A5181E" w:rsidRPr="00A5181E" w:rsidRDefault="00A5181E" w:rsidP="00A5181E">
      <w:pPr>
        <w:rPr>
          <w:rFonts w:cs="Times New Roman"/>
          <w:szCs w:val="28"/>
          <w:lang w:val="es-ES"/>
        </w:rPr>
      </w:pPr>
      <w:r w:rsidRPr="00A5181E">
        <w:rPr>
          <w:rFonts w:cs="Times New Roman"/>
          <w:szCs w:val="28"/>
          <w:lang w:val="es-ES"/>
        </w:rPr>
        <w:t>6. Especificar y analizar las características estructurales y semánticas de los fenómenos precedentes utilizados en los textos mediáticos españoles y rusos.</w:t>
      </w:r>
    </w:p>
    <w:p w:rsidR="00A5181E" w:rsidRPr="00A5181E" w:rsidRDefault="00A5181E" w:rsidP="00A5181E">
      <w:pPr>
        <w:rPr>
          <w:rFonts w:cs="Times New Roman"/>
          <w:szCs w:val="28"/>
          <w:lang w:val="es-ES"/>
        </w:rPr>
      </w:pPr>
      <w:r w:rsidRPr="00A5181E">
        <w:rPr>
          <w:rFonts w:cs="Times New Roman"/>
          <w:szCs w:val="28"/>
          <w:lang w:val="es-ES"/>
        </w:rPr>
        <w:t xml:space="preserve">7. Describir </w:t>
      </w:r>
      <w:r w:rsidR="00BA0442">
        <w:rPr>
          <w:rFonts w:cs="Times New Roman"/>
          <w:szCs w:val="28"/>
          <w:lang w:val="es-ES"/>
        </w:rPr>
        <w:t>y analizar las técnicas</w:t>
      </w:r>
      <w:r w:rsidRPr="00A5181E">
        <w:rPr>
          <w:rFonts w:cs="Times New Roman"/>
          <w:szCs w:val="28"/>
          <w:lang w:val="es-ES"/>
        </w:rPr>
        <w:t xml:space="preserve"> de traducción de los fenómenos precedentes utilizados en los textos del discurso mediático español y ruso.</w:t>
      </w:r>
    </w:p>
    <w:p w:rsidR="00A5181E" w:rsidRPr="00A5181E" w:rsidRDefault="00A5181E" w:rsidP="00A5181E">
      <w:pPr>
        <w:rPr>
          <w:rFonts w:cs="Times New Roman"/>
          <w:szCs w:val="28"/>
          <w:lang w:val="es-ES"/>
        </w:rPr>
      </w:pPr>
      <w:r w:rsidRPr="00A5181E">
        <w:rPr>
          <w:rFonts w:cs="Times New Roman"/>
          <w:szCs w:val="28"/>
          <w:lang w:val="es-ES"/>
        </w:rPr>
        <w:t xml:space="preserve">     Como </w:t>
      </w:r>
      <w:r w:rsidRPr="00A5181E">
        <w:rPr>
          <w:rFonts w:cs="Times New Roman"/>
          <w:b/>
          <w:bCs/>
          <w:i/>
          <w:iCs/>
          <w:szCs w:val="28"/>
          <w:lang w:val="es-ES"/>
        </w:rPr>
        <w:t>la base teórica de investigación</w:t>
      </w:r>
      <w:r w:rsidRPr="00A5181E">
        <w:rPr>
          <w:rFonts w:cs="Times New Roman"/>
          <w:szCs w:val="28"/>
          <w:lang w:val="es-ES"/>
        </w:rPr>
        <w:t xml:space="preserve"> sirven los estudios dedicados a la teoría de los fénomenos precedentes de los lingüistas Y. N.</w:t>
      </w:r>
      <w:r w:rsidR="0060233D">
        <w:rPr>
          <w:rFonts w:cs="Times New Roman"/>
          <w:szCs w:val="28"/>
          <w:lang w:val="es-ES"/>
        </w:rPr>
        <w:t> </w:t>
      </w:r>
      <w:r w:rsidRPr="00A5181E">
        <w:rPr>
          <w:rFonts w:cs="Times New Roman"/>
          <w:szCs w:val="28"/>
          <w:lang w:val="es-ES"/>
        </w:rPr>
        <w:t>Karaúlov, V. V.</w:t>
      </w:r>
      <w:r w:rsidR="0060233D">
        <w:rPr>
          <w:rFonts w:cs="Times New Roman"/>
          <w:szCs w:val="28"/>
          <w:lang w:val="es-ES"/>
        </w:rPr>
        <w:t> </w:t>
      </w:r>
      <w:r w:rsidRPr="00A5181E">
        <w:rPr>
          <w:rFonts w:cs="Times New Roman"/>
          <w:szCs w:val="28"/>
          <w:lang w:val="es-ES"/>
        </w:rPr>
        <w:t>Krasnikh, D.</w:t>
      </w:r>
      <w:r w:rsidR="007D3EF2">
        <w:rPr>
          <w:rFonts w:cs="Times New Roman"/>
          <w:szCs w:val="28"/>
          <w:lang w:val="es-ES"/>
        </w:rPr>
        <w:t> </w:t>
      </w:r>
      <w:r w:rsidRPr="00A5181E">
        <w:rPr>
          <w:rFonts w:cs="Times New Roman"/>
          <w:szCs w:val="28"/>
          <w:lang w:val="es-ES"/>
        </w:rPr>
        <w:t>B.</w:t>
      </w:r>
      <w:r w:rsidR="007D3EF2">
        <w:rPr>
          <w:rFonts w:cs="Times New Roman"/>
          <w:szCs w:val="28"/>
          <w:lang w:val="es-ES"/>
        </w:rPr>
        <w:t> </w:t>
      </w:r>
      <w:r w:rsidRPr="00A5181E">
        <w:rPr>
          <w:rFonts w:cs="Times New Roman"/>
          <w:szCs w:val="28"/>
          <w:lang w:val="es-ES"/>
        </w:rPr>
        <w:t>Gudkov, G.</w:t>
      </w:r>
      <w:r w:rsidR="007D3EF2">
        <w:rPr>
          <w:rFonts w:cs="Times New Roman"/>
          <w:szCs w:val="28"/>
          <w:lang w:val="es-ES"/>
        </w:rPr>
        <w:t> </w:t>
      </w:r>
      <w:r w:rsidRPr="00A5181E">
        <w:rPr>
          <w:rFonts w:cs="Times New Roman"/>
          <w:szCs w:val="28"/>
          <w:lang w:val="es-ES"/>
        </w:rPr>
        <w:t>G.</w:t>
      </w:r>
      <w:r w:rsidR="007D3EF2">
        <w:rPr>
          <w:rFonts w:cs="Times New Roman"/>
          <w:szCs w:val="28"/>
          <w:lang w:val="es-ES"/>
        </w:rPr>
        <w:t> </w:t>
      </w:r>
      <w:r w:rsidRPr="00A5181E">
        <w:rPr>
          <w:rFonts w:cs="Times New Roman"/>
          <w:szCs w:val="28"/>
          <w:lang w:val="es-ES"/>
        </w:rPr>
        <w:t xml:space="preserve">Slishkin y otros; los estudios en el campo de la traductología y las referencias culturales de los investigadores </w:t>
      </w:r>
      <w:r w:rsidR="0060233D">
        <w:rPr>
          <w:rFonts w:cs="Times New Roman"/>
          <w:szCs w:val="28"/>
          <w:lang w:val="es-ES"/>
        </w:rPr>
        <w:t>E.</w:t>
      </w:r>
      <w:r w:rsidR="007D3EF2">
        <w:rPr>
          <w:rFonts w:cs="Times New Roman"/>
          <w:szCs w:val="28"/>
          <w:lang w:val="es-ES"/>
        </w:rPr>
        <w:t> </w:t>
      </w:r>
      <w:r w:rsidR="0060233D">
        <w:rPr>
          <w:rFonts w:cs="Times New Roman"/>
          <w:szCs w:val="28"/>
          <w:lang w:val="es-ES"/>
        </w:rPr>
        <w:t>Nida, P.</w:t>
      </w:r>
      <w:r w:rsidR="007D3EF2">
        <w:rPr>
          <w:rFonts w:cs="Times New Roman"/>
          <w:szCs w:val="28"/>
          <w:lang w:val="es-ES"/>
        </w:rPr>
        <w:t xml:space="preserve"> </w:t>
      </w:r>
      <w:r w:rsidR="0060233D">
        <w:rPr>
          <w:rFonts w:cs="Times New Roman"/>
          <w:szCs w:val="28"/>
          <w:lang w:val="es-ES"/>
        </w:rPr>
        <w:t xml:space="preserve">Newmark, </w:t>
      </w:r>
      <w:r w:rsidRPr="00A5181E">
        <w:rPr>
          <w:rFonts w:cs="Times New Roman"/>
          <w:szCs w:val="28"/>
          <w:lang w:val="es-ES"/>
        </w:rPr>
        <w:t>A.</w:t>
      </w:r>
      <w:r w:rsidR="007D3EF2">
        <w:rPr>
          <w:rFonts w:cs="Times New Roman"/>
          <w:szCs w:val="28"/>
          <w:lang w:val="es-ES"/>
        </w:rPr>
        <w:t> </w:t>
      </w:r>
      <w:r w:rsidRPr="00A5181E">
        <w:rPr>
          <w:rFonts w:cs="Times New Roman"/>
          <w:szCs w:val="28"/>
          <w:lang w:val="es-ES"/>
        </w:rPr>
        <w:t>Hurtado, C.</w:t>
      </w:r>
      <w:r w:rsidR="0060233D">
        <w:rPr>
          <w:rFonts w:cs="Times New Roman"/>
          <w:szCs w:val="28"/>
          <w:lang w:val="es-ES"/>
        </w:rPr>
        <w:t> </w:t>
      </w:r>
      <w:r w:rsidRPr="00A5181E">
        <w:rPr>
          <w:rFonts w:cs="Times New Roman"/>
          <w:szCs w:val="28"/>
          <w:lang w:val="es-ES"/>
        </w:rPr>
        <w:t>Mangiron,</w:t>
      </w:r>
      <w:r w:rsidR="0060233D">
        <w:rPr>
          <w:rFonts w:cs="Times New Roman"/>
          <w:szCs w:val="28"/>
          <w:lang w:val="es-ES"/>
        </w:rPr>
        <w:t xml:space="preserve"> </w:t>
      </w:r>
      <w:r w:rsidRPr="00A5181E">
        <w:rPr>
          <w:rFonts w:cs="Times New Roman"/>
          <w:szCs w:val="28"/>
          <w:lang w:val="es-ES"/>
        </w:rPr>
        <w:t>R.</w:t>
      </w:r>
      <w:r w:rsidR="0060233D">
        <w:rPr>
          <w:rFonts w:cs="Times New Roman"/>
          <w:szCs w:val="28"/>
          <w:lang w:val="es-ES"/>
        </w:rPr>
        <w:t> </w:t>
      </w:r>
      <w:r w:rsidRPr="00A5181E">
        <w:rPr>
          <w:rFonts w:cs="Times New Roman"/>
          <w:szCs w:val="28"/>
          <w:lang w:val="es-ES"/>
        </w:rPr>
        <w:t>Mayoral, L.</w:t>
      </w:r>
      <w:r w:rsidR="0060233D">
        <w:rPr>
          <w:rFonts w:cs="Times New Roman"/>
          <w:szCs w:val="28"/>
          <w:lang w:val="es-ES"/>
        </w:rPr>
        <w:t> </w:t>
      </w:r>
      <w:r w:rsidRPr="00A5181E">
        <w:rPr>
          <w:rFonts w:cs="Times New Roman"/>
          <w:szCs w:val="28"/>
          <w:lang w:val="es-ES"/>
        </w:rPr>
        <w:t>Santamaria y otros; los estudios relacionados con la teoría del discurso de T.</w:t>
      </w:r>
      <w:r w:rsidR="0060233D">
        <w:rPr>
          <w:rFonts w:cs="Times New Roman"/>
          <w:szCs w:val="28"/>
          <w:lang w:val="es-ES"/>
        </w:rPr>
        <w:t> </w:t>
      </w:r>
      <w:r w:rsidRPr="00A5181E">
        <w:rPr>
          <w:rFonts w:cs="Times New Roman"/>
          <w:szCs w:val="28"/>
          <w:lang w:val="es-ES"/>
        </w:rPr>
        <w:t>Van Dijk, V. I.</w:t>
      </w:r>
      <w:r w:rsidR="0060233D">
        <w:rPr>
          <w:rFonts w:cs="Times New Roman"/>
          <w:szCs w:val="28"/>
          <w:lang w:val="es-ES"/>
        </w:rPr>
        <w:t> </w:t>
      </w:r>
      <w:r w:rsidRPr="00A5181E">
        <w:rPr>
          <w:rFonts w:cs="Times New Roman"/>
          <w:szCs w:val="28"/>
          <w:lang w:val="es-ES"/>
        </w:rPr>
        <w:t>Karásik, T. G.</w:t>
      </w:r>
      <w:r w:rsidR="0060233D">
        <w:rPr>
          <w:rFonts w:cs="Times New Roman"/>
          <w:szCs w:val="28"/>
          <w:lang w:val="es-ES"/>
        </w:rPr>
        <w:t> </w:t>
      </w:r>
      <w:r w:rsidRPr="00A5181E">
        <w:rPr>
          <w:rFonts w:cs="Times New Roman"/>
          <w:szCs w:val="28"/>
          <w:lang w:val="es-ES"/>
        </w:rPr>
        <w:t>Dobrosklónskaya; los estudios en el ámbito de los medios de comunicación de H.</w:t>
      </w:r>
      <w:r w:rsidR="0060233D">
        <w:rPr>
          <w:rFonts w:cs="Times New Roman"/>
          <w:szCs w:val="28"/>
          <w:lang w:val="es-ES"/>
        </w:rPr>
        <w:t> </w:t>
      </w:r>
      <w:r w:rsidRPr="00A5181E">
        <w:rPr>
          <w:rFonts w:cs="Times New Roman"/>
          <w:szCs w:val="28"/>
          <w:lang w:val="es-ES"/>
        </w:rPr>
        <w:t>Lasswell, McCombs, Shaw, P.</w:t>
      </w:r>
      <w:r w:rsidR="0060233D">
        <w:rPr>
          <w:rFonts w:cs="Times New Roman"/>
          <w:szCs w:val="28"/>
          <w:lang w:val="es-ES"/>
        </w:rPr>
        <w:t> </w:t>
      </w:r>
      <w:r w:rsidRPr="00A5181E">
        <w:rPr>
          <w:rFonts w:cs="Times New Roman"/>
          <w:szCs w:val="28"/>
          <w:lang w:val="es-ES"/>
        </w:rPr>
        <w:t>Lazarsfeld, W.</w:t>
      </w:r>
      <w:r w:rsidR="0060233D">
        <w:rPr>
          <w:rFonts w:cs="Times New Roman"/>
          <w:szCs w:val="28"/>
          <w:lang w:val="es-ES"/>
        </w:rPr>
        <w:t> </w:t>
      </w:r>
      <w:r w:rsidRPr="00A5181E">
        <w:rPr>
          <w:rFonts w:cs="Times New Roman"/>
          <w:szCs w:val="28"/>
          <w:lang w:val="es-ES"/>
        </w:rPr>
        <w:t>Lippmann, M.</w:t>
      </w:r>
      <w:r w:rsidR="0060233D">
        <w:rPr>
          <w:rFonts w:cs="Times New Roman"/>
          <w:szCs w:val="28"/>
          <w:lang w:val="es-ES"/>
        </w:rPr>
        <w:t xml:space="preserve"> </w:t>
      </w:r>
      <w:r w:rsidRPr="00A5181E">
        <w:rPr>
          <w:rFonts w:cs="Times New Roman"/>
          <w:szCs w:val="28"/>
          <w:lang w:val="es-ES"/>
        </w:rPr>
        <w:t>McLuhan, G.</w:t>
      </w:r>
      <w:r w:rsidR="0060233D">
        <w:rPr>
          <w:rFonts w:cs="Times New Roman"/>
          <w:szCs w:val="28"/>
          <w:lang w:val="es-ES"/>
        </w:rPr>
        <w:t> </w:t>
      </w:r>
      <w:r w:rsidRPr="00A5181E">
        <w:rPr>
          <w:rFonts w:cs="Times New Roman"/>
          <w:szCs w:val="28"/>
          <w:lang w:val="es-ES"/>
        </w:rPr>
        <w:t>Gerbner y otros científicos.</w:t>
      </w:r>
    </w:p>
    <w:p w:rsidR="00A5181E" w:rsidRPr="00A5181E" w:rsidRDefault="00A5181E" w:rsidP="00A5181E">
      <w:pPr>
        <w:rPr>
          <w:rFonts w:cs="Times New Roman"/>
          <w:szCs w:val="28"/>
          <w:lang w:val="es-ES"/>
        </w:rPr>
      </w:pPr>
      <w:r w:rsidRPr="00A5181E">
        <w:rPr>
          <w:rFonts w:cs="Times New Roman"/>
          <w:szCs w:val="28"/>
          <w:lang w:val="es-ES"/>
        </w:rPr>
        <w:lastRenderedPageBreak/>
        <w:t xml:space="preserve">     Como </w:t>
      </w:r>
      <w:r w:rsidRPr="00A5181E">
        <w:rPr>
          <w:rFonts w:cs="Times New Roman"/>
          <w:b/>
          <w:bCs/>
          <w:i/>
          <w:iCs/>
          <w:szCs w:val="28"/>
          <w:lang w:val="es-ES"/>
        </w:rPr>
        <w:t>el material de investigación</w:t>
      </w:r>
      <w:r w:rsidRPr="00A5181E">
        <w:rPr>
          <w:rFonts w:cs="Times New Roman"/>
          <w:szCs w:val="28"/>
          <w:lang w:val="es-ES"/>
        </w:rPr>
        <w:t xml:space="preserve"> sirven 212 fenómenos precedentes (títulos o subtítulos con textos, expresiones, nombres o situaciones precedentes, memes y dibujos). En el contexto del presente trabajo los fenómenos precedentes fueron elegidos mediante el método de muestreo continuo de las publicaciones en los medios de comunicación españoles</w:t>
      </w:r>
      <w:r w:rsidR="00FB4909">
        <w:rPr>
          <w:rFonts w:cs="Times New Roman"/>
          <w:szCs w:val="28"/>
          <w:lang w:val="es-ES"/>
        </w:rPr>
        <w:t>:</w:t>
      </w:r>
      <w:r w:rsidRPr="00A5181E">
        <w:rPr>
          <w:rFonts w:cs="Times New Roman"/>
          <w:szCs w:val="28"/>
          <w:lang w:val="es-ES"/>
        </w:rPr>
        <w:t xml:space="preserve"> </w:t>
      </w:r>
      <w:r w:rsidRPr="00A5181E">
        <w:rPr>
          <w:rFonts w:cs="Times New Roman"/>
          <w:i/>
          <w:szCs w:val="28"/>
          <w:lang w:val="es-ES"/>
        </w:rPr>
        <w:t>El</w:t>
      </w:r>
      <w:r w:rsidR="007C5A01">
        <w:rPr>
          <w:rFonts w:cs="Times New Roman"/>
          <w:i/>
          <w:szCs w:val="28"/>
          <w:lang w:val="es-ES"/>
        </w:rPr>
        <w:t> </w:t>
      </w:r>
      <w:r w:rsidRPr="00A5181E">
        <w:rPr>
          <w:rFonts w:cs="Times New Roman"/>
          <w:i/>
          <w:szCs w:val="28"/>
          <w:lang w:val="es-ES"/>
        </w:rPr>
        <w:t>País, El</w:t>
      </w:r>
      <w:r w:rsidR="007C5A01">
        <w:rPr>
          <w:rFonts w:cs="Times New Roman"/>
          <w:i/>
          <w:szCs w:val="28"/>
          <w:lang w:val="es-ES"/>
        </w:rPr>
        <w:t> </w:t>
      </w:r>
      <w:r w:rsidRPr="00A5181E">
        <w:rPr>
          <w:rFonts w:cs="Times New Roman"/>
          <w:i/>
          <w:szCs w:val="28"/>
          <w:lang w:val="es-ES"/>
        </w:rPr>
        <w:t>Mundo, El</w:t>
      </w:r>
      <w:r w:rsidR="007C5A01">
        <w:rPr>
          <w:rFonts w:cs="Times New Roman"/>
          <w:i/>
          <w:szCs w:val="28"/>
          <w:lang w:val="es-ES"/>
        </w:rPr>
        <w:t> </w:t>
      </w:r>
      <w:r w:rsidRPr="00A5181E">
        <w:rPr>
          <w:rFonts w:cs="Times New Roman"/>
          <w:i/>
          <w:szCs w:val="28"/>
          <w:lang w:val="es-ES"/>
        </w:rPr>
        <w:t xml:space="preserve">Semanal, El Nacional, El Tiempo, La Vanguardia, </w:t>
      </w:r>
      <w:r w:rsidR="0060233D">
        <w:rPr>
          <w:rFonts w:cs="Times New Roman"/>
          <w:i/>
          <w:szCs w:val="28"/>
          <w:lang w:val="es-ES"/>
        </w:rPr>
        <w:t xml:space="preserve">Diario </w:t>
      </w:r>
      <w:r w:rsidRPr="00A5181E">
        <w:rPr>
          <w:rFonts w:cs="Times New Roman"/>
          <w:i/>
          <w:szCs w:val="28"/>
          <w:lang w:val="es-ES"/>
        </w:rPr>
        <w:t>ABC</w:t>
      </w:r>
      <w:r w:rsidRPr="00A5181E">
        <w:rPr>
          <w:rFonts w:cs="Times New Roman"/>
          <w:szCs w:val="28"/>
          <w:lang w:val="es-ES"/>
        </w:rPr>
        <w:t>, etc. y los medios de comunicación rusos</w:t>
      </w:r>
      <w:r w:rsidR="00FB4909">
        <w:rPr>
          <w:rFonts w:cs="Times New Roman"/>
          <w:szCs w:val="28"/>
          <w:lang w:val="es-ES"/>
        </w:rPr>
        <w:t>:</w:t>
      </w:r>
      <w:r w:rsidRPr="00A5181E">
        <w:rPr>
          <w:rFonts w:cs="Times New Roman"/>
          <w:szCs w:val="28"/>
          <w:lang w:val="es-ES"/>
        </w:rPr>
        <w:t xml:space="preserve"> “</w:t>
      </w:r>
      <w:r w:rsidRPr="00A5181E">
        <w:rPr>
          <w:rFonts w:cs="Times New Roman"/>
          <w:szCs w:val="28"/>
        </w:rPr>
        <w:t>Ведомости</w:t>
      </w:r>
      <w:r w:rsidRPr="00A5181E">
        <w:rPr>
          <w:rFonts w:cs="Times New Roman"/>
          <w:szCs w:val="28"/>
          <w:lang w:val="es-ES"/>
        </w:rPr>
        <w:t>”, “</w:t>
      </w:r>
      <w:r w:rsidRPr="00A5181E">
        <w:rPr>
          <w:rFonts w:cs="Times New Roman"/>
          <w:szCs w:val="28"/>
        </w:rPr>
        <w:t>Российская</w:t>
      </w:r>
      <w:r w:rsidRPr="00A5181E">
        <w:rPr>
          <w:rFonts w:cs="Times New Roman"/>
          <w:szCs w:val="28"/>
          <w:lang w:val="es-ES"/>
        </w:rPr>
        <w:t xml:space="preserve"> </w:t>
      </w:r>
      <w:r w:rsidRPr="00A5181E">
        <w:rPr>
          <w:rFonts w:cs="Times New Roman"/>
          <w:szCs w:val="28"/>
        </w:rPr>
        <w:t>газета</w:t>
      </w:r>
      <w:r w:rsidRPr="00A5181E">
        <w:rPr>
          <w:rFonts w:cs="Times New Roman"/>
          <w:szCs w:val="28"/>
          <w:lang w:val="es-ES"/>
        </w:rPr>
        <w:t>”, “</w:t>
      </w:r>
      <w:r w:rsidRPr="00A5181E">
        <w:rPr>
          <w:rFonts w:cs="Times New Roman"/>
          <w:szCs w:val="28"/>
        </w:rPr>
        <w:t>Аргументы</w:t>
      </w:r>
      <w:r w:rsidRPr="00A5181E">
        <w:rPr>
          <w:rFonts w:cs="Times New Roman"/>
          <w:szCs w:val="28"/>
          <w:lang w:val="es-ES"/>
        </w:rPr>
        <w:t xml:space="preserve"> </w:t>
      </w:r>
      <w:r w:rsidRPr="00A5181E">
        <w:rPr>
          <w:rFonts w:cs="Times New Roman"/>
          <w:szCs w:val="28"/>
        </w:rPr>
        <w:t>и</w:t>
      </w:r>
      <w:r w:rsidRPr="00A5181E">
        <w:rPr>
          <w:rFonts w:cs="Times New Roman"/>
          <w:szCs w:val="28"/>
          <w:lang w:val="es-ES"/>
        </w:rPr>
        <w:t xml:space="preserve"> </w:t>
      </w:r>
      <w:r w:rsidRPr="00A5181E">
        <w:rPr>
          <w:rFonts w:cs="Times New Roman"/>
          <w:szCs w:val="28"/>
        </w:rPr>
        <w:t>факты</w:t>
      </w:r>
      <w:r w:rsidRPr="00A5181E">
        <w:rPr>
          <w:rFonts w:cs="Times New Roman"/>
          <w:szCs w:val="28"/>
          <w:lang w:val="es-ES"/>
        </w:rPr>
        <w:t>”, “</w:t>
      </w:r>
      <w:r w:rsidRPr="00A5181E">
        <w:rPr>
          <w:rFonts w:cs="Times New Roman"/>
          <w:szCs w:val="28"/>
        </w:rPr>
        <w:t>Комсомольская</w:t>
      </w:r>
      <w:r w:rsidRPr="00A5181E">
        <w:rPr>
          <w:rFonts w:cs="Times New Roman"/>
          <w:szCs w:val="28"/>
          <w:lang w:val="es-ES"/>
        </w:rPr>
        <w:t xml:space="preserve"> </w:t>
      </w:r>
      <w:r w:rsidRPr="00A5181E">
        <w:rPr>
          <w:rFonts w:cs="Times New Roman"/>
          <w:szCs w:val="28"/>
        </w:rPr>
        <w:t>правда</w:t>
      </w:r>
      <w:r w:rsidRPr="00A5181E">
        <w:rPr>
          <w:rFonts w:cs="Times New Roman"/>
          <w:szCs w:val="28"/>
          <w:lang w:val="es-ES"/>
        </w:rPr>
        <w:t>”, “</w:t>
      </w:r>
      <w:r w:rsidRPr="00A5181E">
        <w:rPr>
          <w:rFonts w:cs="Times New Roman"/>
          <w:szCs w:val="28"/>
        </w:rPr>
        <w:t>РИА</w:t>
      </w:r>
      <w:r w:rsidRPr="00A5181E">
        <w:rPr>
          <w:rFonts w:cs="Times New Roman"/>
          <w:szCs w:val="28"/>
          <w:lang w:val="es-ES"/>
        </w:rPr>
        <w:t xml:space="preserve"> </w:t>
      </w:r>
      <w:r w:rsidRPr="00A5181E">
        <w:rPr>
          <w:rFonts w:cs="Times New Roman"/>
          <w:szCs w:val="28"/>
        </w:rPr>
        <w:t>Новости</w:t>
      </w:r>
      <w:r w:rsidRPr="00A5181E">
        <w:rPr>
          <w:rFonts w:cs="Times New Roman"/>
          <w:szCs w:val="28"/>
          <w:lang w:val="es-ES"/>
        </w:rPr>
        <w:t>”, “</w:t>
      </w:r>
      <w:r w:rsidRPr="00A5181E">
        <w:rPr>
          <w:rFonts w:cs="Times New Roman"/>
          <w:szCs w:val="28"/>
        </w:rPr>
        <w:t>Коммерсант</w:t>
      </w:r>
      <w:r w:rsidRPr="00A5181E">
        <w:rPr>
          <w:rFonts w:cs="Times New Roman"/>
          <w:szCs w:val="28"/>
          <w:lang w:val="es-ES"/>
        </w:rPr>
        <w:t>”, “</w:t>
      </w:r>
      <w:r w:rsidRPr="00A5181E">
        <w:rPr>
          <w:rFonts w:cs="Times New Roman"/>
          <w:szCs w:val="28"/>
        </w:rPr>
        <w:t>Новая</w:t>
      </w:r>
      <w:r w:rsidRPr="00A5181E">
        <w:rPr>
          <w:rFonts w:cs="Times New Roman"/>
          <w:szCs w:val="28"/>
          <w:lang w:val="es-ES"/>
        </w:rPr>
        <w:t xml:space="preserve"> </w:t>
      </w:r>
      <w:r w:rsidRPr="00A5181E">
        <w:rPr>
          <w:rFonts w:cs="Times New Roman"/>
          <w:szCs w:val="28"/>
        </w:rPr>
        <w:t>газета</w:t>
      </w:r>
      <w:r w:rsidRPr="00A5181E">
        <w:rPr>
          <w:rFonts w:cs="Times New Roman"/>
          <w:szCs w:val="28"/>
          <w:lang w:val="es-ES"/>
        </w:rPr>
        <w:t>”, etc.</w:t>
      </w:r>
    </w:p>
    <w:p w:rsidR="00A5181E" w:rsidRPr="00A5181E" w:rsidRDefault="00A5181E" w:rsidP="00A5181E">
      <w:pPr>
        <w:suppressAutoHyphens w:val="0"/>
        <w:autoSpaceDN/>
        <w:contextualSpacing/>
        <w:textAlignment w:val="auto"/>
        <w:rPr>
          <w:rFonts w:cs="Times New Roman"/>
          <w:szCs w:val="28"/>
          <w:lang w:val="es-ES"/>
        </w:rPr>
      </w:pPr>
      <w:r w:rsidRPr="00A5181E">
        <w:rPr>
          <w:rFonts w:cs="Times New Roman"/>
          <w:szCs w:val="28"/>
          <w:lang w:val="es-ES"/>
        </w:rPr>
        <w:t xml:space="preserve">     El trabajo se realiza mediante los siguientes </w:t>
      </w:r>
      <w:r w:rsidRPr="00A5181E">
        <w:rPr>
          <w:rFonts w:cs="Times New Roman"/>
          <w:b/>
          <w:bCs/>
          <w:i/>
          <w:iCs/>
          <w:szCs w:val="28"/>
          <w:lang w:val="es-ES"/>
        </w:rPr>
        <w:t>métodos de investigación</w:t>
      </w:r>
      <w:r w:rsidRPr="00A5181E">
        <w:rPr>
          <w:rFonts w:cs="Times New Roman"/>
          <w:szCs w:val="28"/>
          <w:lang w:val="es-ES"/>
        </w:rPr>
        <w:t>:</w:t>
      </w:r>
    </w:p>
    <w:p w:rsidR="00A5181E" w:rsidRPr="00A5181E" w:rsidRDefault="00A5181E" w:rsidP="00A5181E">
      <w:pPr>
        <w:suppressAutoHyphens w:val="0"/>
        <w:autoSpaceDN/>
        <w:contextualSpacing/>
        <w:textAlignment w:val="auto"/>
        <w:rPr>
          <w:rFonts w:cs="Times New Roman"/>
          <w:szCs w:val="28"/>
          <w:lang w:val="es-ES"/>
        </w:rPr>
      </w:pPr>
      <w:r w:rsidRPr="00A5181E">
        <w:rPr>
          <w:rFonts w:cs="Times New Roman"/>
          <w:szCs w:val="28"/>
          <w:lang w:val="es-ES"/>
        </w:rPr>
        <w:t>1. El méto</w:t>
      </w:r>
      <w:r w:rsidR="00AA6E34">
        <w:rPr>
          <w:rFonts w:cs="Times New Roman"/>
          <w:szCs w:val="28"/>
          <w:lang w:val="es-ES"/>
        </w:rPr>
        <w:t>d</w:t>
      </w:r>
      <w:r w:rsidRPr="00A5181E">
        <w:rPr>
          <w:rFonts w:cs="Times New Roman"/>
          <w:szCs w:val="28"/>
          <w:lang w:val="es-ES"/>
        </w:rPr>
        <w:t>o del muestreo continuo.</w:t>
      </w:r>
    </w:p>
    <w:p w:rsidR="00A5181E" w:rsidRPr="00A5181E" w:rsidRDefault="00A5181E" w:rsidP="00A5181E">
      <w:pPr>
        <w:suppressAutoHyphens w:val="0"/>
        <w:autoSpaceDN/>
        <w:contextualSpacing/>
        <w:textAlignment w:val="auto"/>
        <w:rPr>
          <w:rFonts w:cs="Times New Roman"/>
          <w:szCs w:val="28"/>
          <w:lang w:val="es-ES"/>
        </w:rPr>
      </w:pPr>
      <w:r w:rsidRPr="00A5181E">
        <w:rPr>
          <w:rFonts w:cs="Times New Roman"/>
          <w:szCs w:val="28"/>
          <w:lang w:val="es-ES"/>
        </w:rPr>
        <w:t>2. El método del análisis contextual.</w:t>
      </w:r>
    </w:p>
    <w:p w:rsidR="00A5181E" w:rsidRPr="00A5181E" w:rsidRDefault="00A5181E" w:rsidP="00A5181E">
      <w:pPr>
        <w:suppressAutoHyphens w:val="0"/>
        <w:autoSpaceDN/>
        <w:contextualSpacing/>
        <w:textAlignment w:val="auto"/>
        <w:rPr>
          <w:rFonts w:cs="Times New Roman"/>
          <w:szCs w:val="28"/>
          <w:lang w:val="es-ES"/>
        </w:rPr>
      </w:pPr>
      <w:r w:rsidRPr="00A5181E">
        <w:rPr>
          <w:rFonts w:cs="Times New Roman"/>
          <w:szCs w:val="28"/>
          <w:lang w:val="es-ES"/>
        </w:rPr>
        <w:t>3. El método del análisis estructural.</w:t>
      </w:r>
    </w:p>
    <w:p w:rsidR="00A5181E" w:rsidRPr="00A5181E" w:rsidRDefault="00A5181E" w:rsidP="00A5181E">
      <w:pPr>
        <w:suppressAutoHyphens w:val="0"/>
        <w:autoSpaceDN/>
        <w:contextualSpacing/>
        <w:textAlignment w:val="auto"/>
        <w:rPr>
          <w:rFonts w:cs="Times New Roman"/>
          <w:szCs w:val="28"/>
          <w:lang w:val="es-ES"/>
        </w:rPr>
      </w:pPr>
      <w:r w:rsidRPr="00A5181E">
        <w:rPr>
          <w:rFonts w:cs="Times New Roman"/>
          <w:szCs w:val="28"/>
          <w:lang w:val="es-ES"/>
        </w:rPr>
        <w:t>4. El método del análisis léxico-semántico.</w:t>
      </w:r>
    </w:p>
    <w:p w:rsidR="00A5181E" w:rsidRPr="00A5181E" w:rsidRDefault="00A5181E" w:rsidP="00A5181E">
      <w:pPr>
        <w:suppressAutoHyphens w:val="0"/>
        <w:autoSpaceDN/>
        <w:contextualSpacing/>
        <w:textAlignment w:val="auto"/>
        <w:rPr>
          <w:rFonts w:cs="Times New Roman"/>
          <w:szCs w:val="28"/>
          <w:lang w:val="es-ES"/>
        </w:rPr>
      </w:pPr>
      <w:r w:rsidRPr="00A5181E">
        <w:rPr>
          <w:rFonts w:cs="Times New Roman"/>
          <w:szCs w:val="28"/>
          <w:lang w:val="es-ES"/>
        </w:rPr>
        <w:t>5. El método del análisis estilístico.</w:t>
      </w:r>
    </w:p>
    <w:p w:rsidR="00A5181E" w:rsidRPr="00A5181E" w:rsidRDefault="00A5181E" w:rsidP="00A5181E">
      <w:pPr>
        <w:suppressAutoHyphens w:val="0"/>
        <w:autoSpaceDN/>
        <w:contextualSpacing/>
        <w:textAlignment w:val="auto"/>
        <w:rPr>
          <w:rFonts w:cs="Times New Roman"/>
          <w:szCs w:val="28"/>
          <w:lang w:val="es-ES"/>
        </w:rPr>
      </w:pPr>
      <w:r w:rsidRPr="00A5181E">
        <w:rPr>
          <w:rFonts w:cs="Times New Roman"/>
          <w:szCs w:val="28"/>
          <w:lang w:val="es-ES"/>
        </w:rPr>
        <w:t>6. El método del análisis pragmático.</w:t>
      </w:r>
    </w:p>
    <w:p w:rsidR="00A5181E" w:rsidRDefault="00A5181E" w:rsidP="00A5181E">
      <w:pPr>
        <w:suppressAutoHyphens w:val="0"/>
        <w:autoSpaceDN/>
        <w:textAlignment w:val="auto"/>
        <w:rPr>
          <w:rFonts w:cs="Times New Roman"/>
          <w:szCs w:val="28"/>
          <w:lang w:val="es-ES"/>
        </w:rPr>
      </w:pPr>
      <w:r w:rsidRPr="00A5181E">
        <w:rPr>
          <w:rFonts w:cs="Times New Roman"/>
          <w:szCs w:val="28"/>
          <w:lang w:val="es-ES"/>
        </w:rPr>
        <w:t>7. El método de la descripción lingüística.</w:t>
      </w:r>
    </w:p>
    <w:p w:rsidR="00DD1FC7" w:rsidRPr="00DD1FC7" w:rsidRDefault="00A72349" w:rsidP="00A5181E">
      <w:pPr>
        <w:suppressAutoHyphens w:val="0"/>
        <w:autoSpaceDN/>
        <w:textAlignment w:val="auto"/>
        <w:rPr>
          <w:rFonts w:cs="Times New Roman"/>
          <w:szCs w:val="28"/>
          <w:lang w:val="es-ES"/>
        </w:rPr>
      </w:pPr>
      <w:r>
        <w:rPr>
          <w:rFonts w:cs="Times New Roman"/>
          <w:szCs w:val="28"/>
          <w:lang w:val="es-ES"/>
        </w:rPr>
        <w:t xml:space="preserve">     </w:t>
      </w:r>
      <w:r w:rsidR="00DD1FC7" w:rsidRPr="00A72349">
        <w:rPr>
          <w:rFonts w:cs="Times New Roman"/>
          <w:b/>
          <w:bCs/>
          <w:i/>
          <w:iCs/>
          <w:szCs w:val="28"/>
          <w:lang w:val="es-ES"/>
        </w:rPr>
        <w:t>La novedad de investigación</w:t>
      </w:r>
      <w:r w:rsidR="00DD1FC7">
        <w:rPr>
          <w:rFonts w:cs="Times New Roman"/>
          <w:szCs w:val="28"/>
          <w:lang w:val="es-ES"/>
        </w:rPr>
        <w:t xml:space="preserve"> consiste en aplicar un enfoque integral </w:t>
      </w:r>
      <w:r>
        <w:rPr>
          <w:rFonts w:cs="Times New Roman"/>
          <w:szCs w:val="28"/>
          <w:lang w:val="es-ES"/>
        </w:rPr>
        <w:t>para</w:t>
      </w:r>
      <w:r w:rsidR="00DD1FC7">
        <w:rPr>
          <w:rFonts w:cs="Times New Roman"/>
          <w:szCs w:val="28"/>
          <w:lang w:val="es-ES"/>
        </w:rPr>
        <w:t xml:space="preserve"> </w:t>
      </w:r>
      <w:r>
        <w:rPr>
          <w:rFonts w:cs="Times New Roman"/>
          <w:szCs w:val="28"/>
          <w:lang w:val="es-ES"/>
        </w:rPr>
        <w:t xml:space="preserve">describir las </w:t>
      </w:r>
      <w:r w:rsidRPr="00A5181E">
        <w:rPr>
          <w:rFonts w:cs="Times New Roman"/>
          <w:szCs w:val="28"/>
          <w:lang w:val="es-ES"/>
        </w:rPr>
        <w:t xml:space="preserve">características estructuralmente y semánticamente específicas de los fenómenos precedentes utilizados en el discurso </w:t>
      </w:r>
      <w:r>
        <w:rPr>
          <w:rFonts w:cs="Times New Roman"/>
          <w:szCs w:val="28"/>
          <w:lang w:val="es-ES"/>
        </w:rPr>
        <w:t>mediático</w:t>
      </w:r>
      <w:r w:rsidRPr="00A5181E">
        <w:rPr>
          <w:rFonts w:cs="Times New Roman"/>
          <w:szCs w:val="28"/>
          <w:lang w:val="es-ES"/>
        </w:rPr>
        <w:t xml:space="preserve"> español</w:t>
      </w:r>
      <w:r>
        <w:rPr>
          <w:rFonts w:cs="Times New Roman"/>
          <w:szCs w:val="28"/>
          <w:lang w:val="es-ES"/>
        </w:rPr>
        <w:t xml:space="preserve"> </w:t>
      </w:r>
      <w:r w:rsidRPr="00A5181E">
        <w:rPr>
          <w:rFonts w:cs="Times New Roman"/>
          <w:szCs w:val="28"/>
          <w:lang w:val="es-ES"/>
        </w:rPr>
        <w:t>y rus</w:t>
      </w:r>
      <w:r>
        <w:rPr>
          <w:rFonts w:cs="Times New Roman"/>
          <w:szCs w:val="28"/>
          <w:lang w:val="es-ES"/>
        </w:rPr>
        <w:t>o. En el</w:t>
      </w:r>
      <w:r w:rsidR="00BA0442">
        <w:rPr>
          <w:rFonts w:cs="Times New Roman"/>
          <w:szCs w:val="28"/>
          <w:lang w:val="es-ES"/>
        </w:rPr>
        <w:t xml:space="preserve"> contexto del presente</w:t>
      </w:r>
      <w:r>
        <w:rPr>
          <w:rFonts w:cs="Times New Roman"/>
          <w:szCs w:val="28"/>
          <w:lang w:val="es-ES"/>
        </w:rPr>
        <w:t xml:space="preserve"> trabajo</w:t>
      </w:r>
      <w:r w:rsidRPr="00A5181E">
        <w:rPr>
          <w:rFonts w:cs="Times New Roman"/>
          <w:szCs w:val="28"/>
          <w:lang w:val="es-ES"/>
        </w:rPr>
        <w:t xml:space="preserve"> </w:t>
      </w:r>
      <w:r w:rsidR="00BA0442">
        <w:rPr>
          <w:rFonts w:cs="Times New Roman"/>
          <w:szCs w:val="28"/>
          <w:lang w:val="es-ES"/>
        </w:rPr>
        <w:t xml:space="preserve">se utiliza un conjunto de </w:t>
      </w:r>
      <w:r w:rsidR="00CF30A9">
        <w:rPr>
          <w:rFonts w:cs="Times New Roman"/>
          <w:szCs w:val="28"/>
          <w:lang w:val="es-ES"/>
        </w:rPr>
        <w:t xml:space="preserve">los </w:t>
      </w:r>
      <w:r w:rsidR="00BA0442">
        <w:rPr>
          <w:rFonts w:cs="Times New Roman"/>
          <w:szCs w:val="28"/>
          <w:lang w:val="es-ES"/>
        </w:rPr>
        <w:t>métodos</w:t>
      </w:r>
      <w:r w:rsidR="00CF30A9">
        <w:rPr>
          <w:rFonts w:cs="Times New Roman"/>
          <w:szCs w:val="28"/>
          <w:lang w:val="es-ES"/>
        </w:rPr>
        <w:t>, se tienen en cuenta los factores interculturales y extralingüísticos</w:t>
      </w:r>
      <w:r w:rsidR="00EE7BB3">
        <w:rPr>
          <w:rFonts w:cs="Times New Roman"/>
          <w:szCs w:val="28"/>
          <w:lang w:val="es-ES"/>
        </w:rPr>
        <w:t xml:space="preserve">, se detalla la clasificación de los fenómenos precedentes según su origen, lo cual tiene mucha importancia para hacer </w:t>
      </w:r>
      <w:r w:rsidRPr="00A5181E">
        <w:rPr>
          <w:rFonts w:cs="Times New Roman"/>
          <w:szCs w:val="28"/>
          <w:lang w:val="es-ES"/>
        </w:rPr>
        <w:t>su traducción</w:t>
      </w:r>
      <w:r w:rsidR="00EE7BB3">
        <w:rPr>
          <w:rFonts w:cs="Times New Roman"/>
          <w:szCs w:val="28"/>
          <w:lang w:val="es-ES"/>
        </w:rPr>
        <w:t xml:space="preserve"> adecuada y equivalente.</w:t>
      </w:r>
    </w:p>
    <w:p w:rsidR="00A5181E" w:rsidRPr="00A5181E" w:rsidRDefault="00A5181E" w:rsidP="00A5181E">
      <w:pPr>
        <w:suppressAutoHyphens w:val="0"/>
        <w:autoSpaceDN/>
        <w:textAlignment w:val="auto"/>
        <w:rPr>
          <w:rFonts w:cs="Times New Roman"/>
          <w:szCs w:val="28"/>
          <w:lang w:val="es-ES"/>
        </w:rPr>
      </w:pPr>
      <w:r w:rsidRPr="00A5181E">
        <w:rPr>
          <w:rFonts w:cs="Times New Roman"/>
          <w:b/>
          <w:bCs/>
          <w:i/>
          <w:iCs/>
          <w:szCs w:val="28"/>
          <w:lang w:val="es-ES"/>
        </w:rPr>
        <w:t xml:space="preserve">     El valor teórico</w:t>
      </w:r>
      <w:r w:rsidRPr="00A5181E">
        <w:rPr>
          <w:rFonts w:cs="Times New Roman"/>
          <w:szCs w:val="28"/>
          <w:lang w:val="es-ES"/>
        </w:rPr>
        <w:t xml:space="preserve"> consiste en ampliar el concepto de los fenómenos precedentes como un medio estilístico </w:t>
      </w:r>
      <w:r w:rsidR="00A72349">
        <w:rPr>
          <w:rFonts w:cs="Times New Roman"/>
          <w:szCs w:val="28"/>
          <w:lang w:val="es-ES"/>
        </w:rPr>
        <w:t xml:space="preserve">e intertextual </w:t>
      </w:r>
      <w:r w:rsidRPr="00A5181E">
        <w:rPr>
          <w:rFonts w:cs="Times New Roman"/>
          <w:szCs w:val="28"/>
          <w:lang w:val="es-ES"/>
        </w:rPr>
        <w:t xml:space="preserve">del discurso mediático español y ruso, especificar sus características estructurales y semánticas y </w:t>
      </w:r>
      <w:r w:rsidR="00487C4F">
        <w:rPr>
          <w:rFonts w:cs="Times New Roman"/>
          <w:szCs w:val="28"/>
          <w:lang w:val="es-ES"/>
        </w:rPr>
        <w:t>las técnicas</w:t>
      </w:r>
      <w:r w:rsidRPr="00A5181E">
        <w:rPr>
          <w:rFonts w:cs="Times New Roman"/>
          <w:szCs w:val="28"/>
          <w:lang w:val="es-ES"/>
        </w:rPr>
        <w:t xml:space="preserve"> de su traducción. Los resultados se pueden utilizar en las </w:t>
      </w:r>
      <w:r w:rsidR="00A72349">
        <w:rPr>
          <w:rFonts w:cs="Times New Roman"/>
          <w:szCs w:val="28"/>
          <w:lang w:val="es-ES"/>
        </w:rPr>
        <w:t>próximas</w:t>
      </w:r>
      <w:r w:rsidRPr="00A5181E">
        <w:rPr>
          <w:rFonts w:cs="Times New Roman"/>
          <w:szCs w:val="28"/>
          <w:lang w:val="es-ES"/>
        </w:rPr>
        <w:t xml:space="preserve"> investigaciones lingüísticas sobre el tema de los fenómenos precedentes del discurso de los medios de comunicación españoles y rusos y </w:t>
      </w:r>
      <w:r w:rsidR="00BA0442">
        <w:rPr>
          <w:rFonts w:cs="Times New Roman"/>
          <w:szCs w:val="28"/>
          <w:lang w:val="es-ES"/>
        </w:rPr>
        <w:t xml:space="preserve">las </w:t>
      </w:r>
      <w:r w:rsidR="00487C4F">
        <w:rPr>
          <w:rFonts w:cs="Times New Roman"/>
          <w:szCs w:val="28"/>
          <w:lang w:val="es-ES"/>
        </w:rPr>
        <w:t>estrategias</w:t>
      </w:r>
      <w:r w:rsidRPr="00A5181E">
        <w:rPr>
          <w:rFonts w:cs="Times New Roman"/>
          <w:szCs w:val="28"/>
          <w:lang w:val="es-ES"/>
        </w:rPr>
        <w:t xml:space="preserve"> de su traducción.</w:t>
      </w:r>
    </w:p>
    <w:p w:rsidR="00A305FF" w:rsidRDefault="00A5181E" w:rsidP="00A5181E">
      <w:pPr>
        <w:suppressAutoHyphens w:val="0"/>
        <w:autoSpaceDN/>
        <w:textAlignment w:val="auto"/>
        <w:rPr>
          <w:rFonts w:cs="Times New Roman"/>
          <w:szCs w:val="28"/>
          <w:lang w:val="es-ES"/>
        </w:rPr>
      </w:pPr>
      <w:r w:rsidRPr="00A5181E">
        <w:rPr>
          <w:rFonts w:cs="Times New Roman"/>
          <w:b/>
          <w:bCs/>
          <w:i/>
          <w:iCs/>
          <w:szCs w:val="28"/>
          <w:lang w:val="es-ES"/>
        </w:rPr>
        <w:lastRenderedPageBreak/>
        <w:t xml:space="preserve">     El valor práctico</w:t>
      </w:r>
      <w:r w:rsidRPr="00A5181E">
        <w:rPr>
          <w:rFonts w:cs="Times New Roman"/>
          <w:szCs w:val="28"/>
          <w:lang w:val="es-ES"/>
        </w:rPr>
        <w:t xml:space="preserve"> consiste en </w:t>
      </w:r>
      <w:r w:rsidR="00A72349">
        <w:rPr>
          <w:rFonts w:cs="Times New Roman"/>
          <w:szCs w:val="28"/>
          <w:lang w:val="es-ES"/>
        </w:rPr>
        <w:t>aprovechar</w:t>
      </w:r>
      <w:r w:rsidRPr="00A5181E">
        <w:rPr>
          <w:rFonts w:cs="Times New Roman"/>
          <w:szCs w:val="28"/>
          <w:lang w:val="es-ES"/>
        </w:rPr>
        <w:t xml:space="preserve"> los resultados de la investigación en unos cursos de estilística, comunicación intercultural, traducción e interpretación de las lenguas española y rusa, en la enseñanza del español y ruso como lenguas extranjeras.</w:t>
      </w:r>
    </w:p>
    <w:p w:rsidR="00A5181E" w:rsidRPr="00A5181E" w:rsidRDefault="00A305FF" w:rsidP="00A5181E">
      <w:pPr>
        <w:suppressAutoHyphens w:val="0"/>
        <w:autoSpaceDN/>
        <w:textAlignment w:val="auto"/>
        <w:rPr>
          <w:rFonts w:cs="Times New Roman"/>
          <w:szCs w:val="28"/>
          <w:lang w:val="es-ES"/>
        </w:rPr>
      </w:pPr>
      <w:r w:rsidRPr="00A305FF">
        <w:rPr>
          <w:rFonts w:cs="Times New Roman"/>
          <w:szCs w:val="28"/>
          <w:lang w:val="es-ES"/>
        </w:rPr>
        <w:t xml:space="preserve">     </w:t>
      </w:r>
      <w:r w:rsidR="00A5181E" w:rsidRPr="00A5181E">
        <w:rPr>
          <w:rFonts w:cs="Times New Roman"/>
          <w:szCs w:val="28"/>
          <w:lang w:val="es-ES"/>
        </w:rPr>
        <w:t xml:space="preserve">El trabajo está compuesto por los siguientes apartados: </w:t>
      </w:r>
      <w:r w:rsidR="00A5181E" w:rsidRPr="00A5181E">
        <w:rPr>
          <w:rFonts w:cs="Times New Roman"/>
          <w:iCs/>
          <w:szCs w:val="28"/>
          <w:lang w:val="es-ES"/>
        </w:rPr>
        <w:t>índice, introducción, dos capítulos, conclusiones finales, bibliografía</w:t>
      </w:r>
      <w:r w:rsidR="00E81094">
        <w:rPr>
          <w:rFonts w:cs="Times New Roman"/>
          <w:iCs/>
          <w:szCs w:val="28"/>
          <w:lang w:val="es-ES"/>
        </w:rPr>
        <w:t>.</w:t>
      </w:r>
    </w:p>
    <w:p w:rsidR="00A5181E" w:rsidRPr="00A5181E" w:rsidRDefault="00A5181E" w:rsidP="00A5181E">
      <w:pPr>
        <w:rPr>
          <w:rFonts w:cs="Times New Roman"/>
          <w:szCs w:val="28"/>
          <w:lang w:val="es-ES"/>
        </w:rPr>
      </w:pPr>
      <w:r w:rsidRPr="00A5181E">
        <w:rPr>
          <w:rFonts w:cs="Times New Roman"/>
          <w:szCs w:val="28"/>
          <w:lang w:val="es-ES"/>
        </w:rPr>
        <w:t xml:space="preserve">     En </w:t>
      </w:r>
      <w:r w:rsidRPr="00A5181E">
        <w:rPr>
          <w:rFonts w:cs="Times New Roman"/>
          <w:b/>
          <w:bCs/>
          <w:i/>
          <w:iCs/>
          <w:szCs w:val="28"/>
          <w:lang w:val="es-ES"/>
        </w:rPr>
        <w:t>la</w:t>
      </w:r>
      <w:r w:rsidRPr="00A5181E">
        <w:rPr>
          <w:rFonts w:cs="Times New Roman"/>
          <w:b/>
          <w:bCs/>
          <w:i/>
          <w:szCs w:val="28"/>
          <w:lang w:val="es-ES"/>
        </w:rPr>
        <w:t xml:space="preserve"> introducción</w:t>
      </w:r>
      <w:r w:rsidRPr="00A5181E">
        <w:rPr>
          <w:rFonts w:cs="Times New Roman"/>
          <w:szCs w:val="28"/>
          <w:lang w:val="es-ES"/>
        </w:rPr>
        <w:t xml:space="preserve"> se plantean el objeto y </w:t>
      </w:r>
      <w:r w:rsidR="00487C4F">
        <w:rPr>
          <w:rFonts w:cs="Times New Roman"/>
          <w:szCs w:val="28"/>
          <w:lang w:val="es-ES"/>
        </w:rPr>
        <w:t>el problema</w:t>
      </w:r>
      <w:r w:rsidRPr="00A5181E">
        <w:rPr>
          <w:rFonts w:cs="Times New Roman"/>
          <w:szCs w:val="28"/>
          <w:lang w:val="es-ES"/>
        </w:rPr>
        <w:t xml:space="preserve"> de investigación, el propósito y los objetivos de investigación. Se expone el material </w:t>
      </w:r>
      <w:r w:rsidR="00E81094">
        <w:rPr>
          <w:rFonts w:cs="Times New Roman"/>
          <w:szCs w:val="28"/>
          <w:lang w:val="es-ES"/>
        </w:rPr>
        <w:t xml:space="preserve">teórico y práctico </w:t>
      </w:r>
      <w:r w:rsidRPr="00A5181E">
        <w:rPr>
          <w:rFonts w:cs="Times New Roman"/>
          <w:szCs w:val="28"/>
          <w:lang w:val="es-ES"/>
        </w:rPr>
        <w:t>que sirve de base para el trabajo y se describe el enfoque metodológico. Se explican la relevancia de la investigación, su valor teórico y práctico. Se indica la estructura del trabajo.</w:t>
      </w:r>
    </w:p>
    <w:p w:rsidR="00A5181E" w:rsidRPr="00A5181E" w:rsidRDefault="00A5181E" w:rsidP="00A5181E">
      <w:pPr>
        <w:rPr>
          <w:rFonts w:cs="Times New Roman"/>
          <w:szCs w:val="28"/>
          <w:lang w:val="es-ES"/>
        </w:rPr>
      </w:pPr>
      <w:r w:rsidRPr="00A5181E">
        <w:rPr>
          <w:rFonts w:cs="Times New Roman"/>
          <w:szCs w:val="28"/>
          <w:lang w:val="es-ES"/>
        </w:rPr>
        <w:t xml:space="preserve">     En </w:t>
      </w:r>
      <w:r w:rsidRPr="00A5181E">
        <w:rPr>
          <w:rFonts w:cs="Times New Roman"/>
          <w:b/>
          <w:bCs/>
          <w:i/>
          <w:iCs/>
          <w:szCs w:val="28"/>
          <w:lang w:val="es-ES"/>
        </w:rPr>
        <w:t>el primer capítulo</w:t>
      </w:r>
      <w:r w:rsidRPr="00A5181E">
        <w:rPr>
          <w:rFonts w:cs="Times New Roman"/>
          <w:szCs w:val="28"/>
          <w:lang w:val="es-ES"/>
        </w:rPr>
        <w:t xml:space="preserve"> “Las características de los fenómenos precedentes y</w:t>
      </w:r>
      <w:r w:rsidRPr="00A5181E">
        <w:rPr>
          <w:lang w:val="es-ES"/>
        </w:rPr>
        <w:t xml:space="preserve"> </w:t>
      </w:r>
      <w:r w:rsidRPr="00A5181E">
        <w:rPr>
          <w:rFonts w:cs="Times New Roman"/>
          <w:szCs w:val="28"/>
          <w:lang w:val="es-ES"/>
        </w:rPr>
        <w:t>su funcionamiento en el texto mediático” se muestran el contexto científico del tema y el marco teórico de la investigación en la lingüística rusa y español. Se describen los tipos y varias clasificaciones de los fenómenos precedentes y las referencias culturales. Además, se explican los conceptos del discurso y del texto mediáticos, se determinan los métodos de la incorporación de los fenómenos precedentes en el texto</w:t>
      </w:r>
      <w:r w:rsidR="00487C4F">
        <w:rPr>
          <w:rFonts w:cs="Times New Roman"/>
          <w:szCs w:val="28"/>
          <w:lang w:val="es-ES"/>
        </w:rPr>
        <w:t xml:space="preserve"> </w:t>
      </w:r>
      <w:r w:rsidRPr="00A5181E">
        <w:rPr>
          <w:rFonts w:cs="Times New Roman"/>
          <w:szCs w:val="28"/>
          <w:lang w:val="es-ES"/>
        </w:rPr>
        <w:t>y sus funciones en el discurso mediático.</w:t>
      </w:r>
    </w:p>
    <w:p w:rsidR="00A5181E" w:rsidRPr="00A5181E" w:rsidRDefault="00A5181E" w:rsidP="00A5181E">
      <w:pPr>
        <w:widowControl/>
        <w:shd w:val="clear" w:color="auto" w:fill="FFFFFF"/>
        <w:spacing w:before="240" w:after="240"/>
        <w:rPr>
          <w:rFonts w:eastAsia="Times New Roman" w:cs="Times New Roman"/>
          <w:bCs/>
          <w:iCs/>
          <w:sz w:val="24"/>
          <w:szCs w:val="24"/>
          <w:lang w:val="es-ES" w:eastAsia="ru-RU"/>
        </w:rPr>
      </w:pPr>
      <w:r w:rsidRPr="00A5181E">
        <w:rPr>
          <w:rFonts w:eastAsia="Times New Roman" w:cs="Times New Roman"/>
          <w:szCs w:val="28"/>
          <w:lang w:val="es-ES" w:eastAsia="ru-RU"/>
        </w:rPr>
        <w:t xml:space="preserve">     En </w:t>
      </w:r>
      <w:r w:rsidRPr="00A5181E">
        <w:rPr>
          <w:rFonts w:eastAsia="Times New Roman" w:cs="Times New Roman"/>
          <w:b/>
          <w:bCs/>
          <w:i/>
          <w:iCs/>
          <w:szCs w:val="28"/>
          <w:lang w:val="es-ES" w:eastAsia="ru-RU"/>
        </w:rPr>
        <w:t>el segundo capítulo</w:t>
      </w:r>
      <w:r w:rsidRPr="00A5181E">
        <w:rPr>
          <w:rFonts w:eastAsia="Times New Roman" w:cs="Times New Roman"/>
          <w:szCs w:val="28"/>
          <w:lang w:val="es-ES" w:eastAsia="ru-RU"/>
        </w:rPr>
        <w:t xml:space="preserve"> “</w:t>
      </w:r>
      <w:r w:rsidRPr="00A5181E">
        <w:rPr>
          <w:rFonts w:eastAsia="Times New Roman" w:cs="Times New Roman"/>
          <w:bCs/>
          <w:iCs/>
          <w:szCs w:val="28"/>
          <w:lang w:val="es-ES" w:eastAsia="ru-RU"/>
        </w:rPr>
        <w:t xml:space="preserve">El análisis estructural y semántico de los fenómenos precedentes en el discurso mediático español y ruso” se determinan las fuentes de los fenómenos precedentes del discurso mediático español y ruso. Asimismo, se </w:t>
      </w:r>
      <w:r w:rsidRPr="00A5181E">
        <w:rPr>
          <w:rFonts w:eastAsia="Times New Roman" w:cs="Times New Roman"/>
          <w:szCs w:val="28"/>
          <w:lang w:val="es-ES" w:eastAsia="ru-RU"/>
        </w:rPr>
        <w:t xml:space="preserve">incluyen los análisis contextual, estructural, léxico-semántico y estilístico y la descripción de </w:t>
      </w:r>
      <w:r w:rsidR="00BA0442">
        <w:rPr>
          <w:rFonts w:eastAsia="Times New Roman" w:cs="Times New Roman"/>
          <w:szCs w:val="28"/>
          <w:lang w:val="es-ES" w:eastAsia="ru-RU"/>
        </w:rPr>
        <w:t>las técnicas</w:t>
      </w:r>
      <w:r w:rsidRPr="00A5181E">
        <w:rPr>
          <w:rFonts w:eastAsia="Times New Roman" w:cs="Times New Roman"/>
          <w:szCs w:val="28"/>
          <w:lang w:val="es-ES" w:eastAsia="ru-RU"/>
        </w:rPr>
        <w:t xml:space="preserve"> de traducción de los fenómenos precedentes utilizados en el discurso mediático español y ruso.</w:t>
      </w:r>
    </w:p>
    <w:p w:rsidR="00A5181E" w:rsidRPr="00A5181E" w:rsidRDefault="00A5181E" w:rsidP="00A5181E">
      <w:pPr>
        <w:rPr>
          <w:rFonts w:cs="Times New Roman"/>
          <w:szCs w:val="28"/>
          <w:lang w:val="es-ES"/>
        </w:rPr>
      </w:pPr>
      <w:r w:rsidRPr="00A5181E">
        <w:rPr>
          <w:rFonts w:cs="Times New Roman"/>
          <w:szCs w:val="28"/>
          <w:lang w:val="es-ES"/>
        </w:rPr>
        <w:t xml:space="preserve">     En </w:t>
      </w:r>
      <w:r w:rsidRPr="00A5181E">
        <w:rPr>
          <w:rFonts w:cs="Times New Roman"/>
          <w:b/>
          <w:bCs/>
          <w:i/>
          <w:iCs/>
          <w:szCs w:val="28"/>
          <w:lang w:val="es-ES"/>
        </w:rPr>
        <w:t xml:space="preserve">las conclusiones finales </w:t>
      </w:r>
      <w:r w:rsidRPr="00A5181E">
        <w:rPr>
          <w:rFonts w:cs="Times New Roman"/>
          <w:szCs w:val="28"/>
          <w:lang w:val="es-ES"/>
        </w:rPr>
        <w:t>se demuestran los resultados de los análisis</w:t>
      </w:r>
      <w:r w:rsidRPr="00A5181E">
        <w:rPr>
          <w:szCs w:val="28"/>
          <w:lang w:val="es-ES"/>
        </w:rPr>
        <w:t xml:space="preserve"> </w:t>
      </w:r>
      <w:r w:rsidRPr="00A5181E">
        <w:rPr>
          <w:rFonts w:cs="Times New Roman"/>
          <w:szCs w:val="28"/>
          <w:lang w:val="es-ES"/>
        </w:rPr>
        <w:t>contextual, estructural, léxico-semántico y estilístico de los fenómenos precedentes del discurso de los medios de comunicación españoles y rusos</w:t>
      </w:r>
      <w:r w:rsidR="00E81094">
        <w:rPr>
          <w:rFonts w:cs="Times New Roman"/>
          <w:szCs w:val="28"/>
          <w:lang w:val="es-ES"/>
        </w:rPr>
        <w:t xml:space="preserve"> y se ofrecen l</w:t>
      </w:r>
      <w:r w:rsidR="00BA0442">
        <w:rPr>
          <w:rFonts w:cs="Times New Roman"/>
          <w:szCs w:val="28"/>
          <w:lang w:val="es-ES"/>
        </w:rPr>
        <w:t>a</w:t>
      </w:r>
      <w:r w:rsidR="00E81094">
        <w:rPr>
          <w:rFonts w:cs="Times New Roman"/>
          <w:szCs w:val="28"/>
          <w:lang w:val="es-ES"/>
        </w:rPr>
        <w:t xml:space="preserve">s </w:t>
      </w:r>
      <w:r w:rsidR="00BA0442">
        <w:rPr>
          <w:rFonts w:cs="Times New Roman"/>
          <w:szCs w:val="28"/>
          <w:lang w:val="es-ES"/>
        </w:rPr>
        <w:t>técnicas</w:t>
      </w:r>
      <w:r w:rsidR="00E81094">
        <w:rPr>
          <w:rFonts w:cs="Times New Roman"/>
          <w:szCs w:val="28"/>
          <w:lang w:val="es-ES"/>
        </w:rPr>
        <w:t xml:space="preserve"> de traducción de los fenómenos precedentes.</w:t>
      </w:r>
    </w:p>
    <w:p w:rsidR="00CD1717" w:rsidRDefault="00A5181E" w:rsidP="00A5181E">
      <w:pPr>
        <w:rPr>
          <w:rFonts w:cs="Times New Roman"/>
          <w:szCs w:val="28"/>
          <w:lang w:val="es-ES"/>
        </w:rPr>
      </w:pPr>
      <w:r w:rsidRPr="00A5181E">
        <w:rPr>
          <w:rFonts w:cs="Times New Roman"/>
          <w:szCs w:val="28"/>
          <w:lang w:val="es-ES"/>
        </w:rPr>
        <w:lastRenderedPageBreak/>
        <w:t xml:space="preserve">     La </w:t>
      </w:r>
      <w:r w:rsidRPr="00A5181E">
        <w:rPr>
          <w:rFonts w:cs="Times New Roman"/>
          <w:b/>
          <w:bCs/>
          <w:i/>
          <w:iCs/>
          <w:szCs w:val="28"/>
          <w:lang w:val="es-ES"/>
        </w:rPr>
        <w:t>bibliografía</w:t>
      </w:r>
      <w:r w:rsidRPr="00A5181E">
        <w:rPr>
          <w:rFonts w:cs="Times New Roman"/>
          <w:szCs w:val="28"/>
          <w:lang w:val="es-ES"/>
        </w:rPr>
        <w:t xml:space="preserve"> contiene </w:t>
      </w:r>
      <w:r w:rsidR="00E41C98">
        <w:rPr>
          <w:rFonts w:cs="Times New Roman"/>
          <w:szCs w:val="28"/>
          <w:lang w:val="es-ES"/>
        </w:rPr>
        <w:t>60</w:t>
      </w:r>
      <w:r w:rsidRPr="00A5181E">
        <w:rPr>
          <w:rFonts w:cs="Times New Roman"/>
          <w:szCs w:val="28"/>
          <w:lang w:val="es-ES"/>
        </w:rPr>
        <w:t xml:space="preserve"> obras dedicadas al tema de la presente investigación</w:t>
      </w:r>
      <w:r w:rsidR="00BB3A30">
        <w:rPr>
          <w:rFonts w:cs="Times New Roman"/>
          <w:szCs w:val="28"/>
          <w:lang w:val="es-ES"/>
        </w:rPr>
        <w:t xml:space="preserve"> y 86 recursos electrónicos.</w:t>
      </w:r>
    </w:p>
    <w:p w:rsidR="003F21FB" w:rsidRDefault="00CD1717" w:rsidP="000D3C0A">
      <w:pPr>
        <w:pStyle w:val="1"/>
        <w:rPr>
          <w:lang w:val="es-ES"/>
        </w:rPr>
      </w:pPr>
      <w:r>
        <w:rPr>
          <w:rFonts w:cs="Times New Roman"/>
          <w:szCs w:val="28"/>
          <w:lang w:val="es-ES"/>
        </w:rPr>
        <w:br w:type="page"/>
      </w:r>
      <w:bookmarkStart w:id="5" w:name="_Toc72672517"/>
      <w:bookmarkStart w:id="6" w:name="_Toc72672552"/>
      <w:bookmarkStart w:id="7" w:name="_Toc72782373"/>
      <w:r w:rsidR="004F06B1" w:rsidRPr="009E3AB9">
        <w:rPr>
          <w:lang w:val="es-ES"/>
        </w:rPr>
        <w:lastRenderedPageBreak/>
        <w:t>C</w:t>
      </w:r>
      <w:r w:rsidR="003F21FB" w:rsidRPr="009E3AB9">
        <w:rPr>
          <w:lang w:val="es-ES"/>
        </w:rPr>
        <w:t>APÍTULO 1</w:t>
      </w:r>
      <w:r w:rsidR="009E3AB9" w:rsidRPr="009E3AB9">
        <w:rPr>
          <w:lang w:val="es-ES"/>
        </w:rPr>
        <w:t>.</w:t>
      </w:r>
      <w:r w:rsidR="009E3AB9" w:rsidRPr="009E3AB9">
        <w:rPr>
          <w:lang w:val="es-ES"/>
        </w:rPr>
        <w:br/>
      </w:r>
      <w:r w:rsidR="004F06B1" w:rsidRPr="009E3AB9">
        <w:rPr>
          <w:lang w:val="es-ES"/>
        </w:rPr>
        <w:t>Las características de los fenómenos precedentes y</w:t>
      </w:r>
      <w:r w:rsidR="009E3AB9">
        <w:rPr>
          <w:lang w:val="es-ES"/>
        </w:rPr>
        <w:br/>
      </w:r>
      <w:r w:rsidR="004F06B1" w:rsidRPr="009E3AB9">
        <w:rPr>
          <w:lang w:val="es-ES"/>
        </w:rPr>
        <w:t>su funcionamiento en el texto mediático</w:t>
      </w:r>
      <w:bookmarkEnd w:id="5"/>
      <w:bookmarkEnd w:id="6"/>
      <w:bookmarkEnd w:id="7"/>
    </w:p>
    <w:p w:rsidR="00A85F24" w:rsidRPr="00A85F24" w:rsidRDefault="00A85F24" w:rsidP="00A85F24">
      <w:pPr>
        <w:pStyle w:val="Textbody"/>
        <w:rPr>
          <w:lang w:val="es-ES"/>
        </w:rPr>
      </w:pPr>
    </w:p>
    <w:p w:rsidR="0098670E" w:rsidRPr="00AF262E" w:rsidRDefault="00CC7F57" w:rsidP="00772A23">
      <w:pPr>
        <w:pStyle w:val="2"/>
        <w:rPr>
          <w:lang w:val="es-ES"/>
        </w:rPr>
      </w:pPr>
      <w:bookmarkStart w:id="8" w:name="_Toc72672518"/>
      <w:bookmarkStart w:id="9" w:name="_Toc72672553"/>
      <w:bookmarkStart w:id="10" w:name="_Toc72782374"/>
      <w:r>
        <w:rPr>
          <w:lang w:val="es-ES"/>
        </w:rPr>
        <w:t xml:space="preserve">1.1 </w:t>
      </w:r>
      <w:r w:rsidR="004F06B1">
        <w:rPr>
          <w:lang w:val="es-ES"/>
        </w:rPr>
        <w:t>La visión del mundo en los ámbitos lingüístico y cultural</w:t>
      </w:r>
      <w:bookmarkEnd w:id="8"/>
      <w:bookmarkEnd w:id="9"/>
      <w:bookmarkEnd w:id="10"/>
    </w:p>
    <w:p w:rsidR="0098670E" w:rsidRPr="00AF262E" w:rsidRDefault="004F06B1">
      <w:pPr>
        <w:pStyle w:val="Standard"/>
        <w:spacing w:line="360" w:lineRule="auto"/>
        <w:jc w:val="both"/>
        <w:rPr>
          <w:lang w:val="es-ES"/>
        </w:rPr>
      </w:pPr>
      <w:r>
        <w:rPr>
          <w:rFonts w:ascii="Times New Roman" w:eastAsia="Times New Roman" w:hAnsi="Times New Roman" w:cs="Times New Roman"/>
          <w:sz w:val="28"/>
          <w:szCs w:val="28"/>
          <w:lang w:val="es-ES"/>
        </w:rPr>
        <w:t xml:space="preserve">     </w:t>
      </w:r>
      <w:r>
        <w:rPr>
          <w:rFonts w:ascii="Times New Roman" w:hAnsi="Times New Roman" w:cs="Times New Roman"/>
          <w:bCs/>
          <w:sz w:val="28"/>
          <w:szCs w:val="28"/>
          <w:lang w:val="es-ES"/>
        </w:rPr>
        <w:t xml:space="preserve">El mundo moderno se caracteriza por los procesos activos de informatización y globalización. Va formándose </w:t>
      </w:r>
      <w:r w:rsidR="00461405" w:rsidRPr="00976D47">
        <w:rPr>
          <w:rFonts w:ascii="Times New Roman" w:hAnsi="Times New Roman" w:cs="Times New Roman"/>
          <w:bCs/>
          <w:sz w:val="28"/>
          <w:szCs w:val="28"/>
          <w:lang w:val="es-ES"/>
        </w:rPr>
        <w:t>un</w:t>
      </w:r>
      <w:r w:rsidRPr="00976D47">
        <w:rPr>
          <w:rFonts w:ascii="Times New Roman" w:hAnsi="Times New Roman" w:cs="Times New Roman"/>
          <w:bCs/>
          <w:sz w:val="28"/>
          <w:szCs w:val="28"/>
          <w:lang w:val="es-ES"/>
        </w:rPr>
        <w:t xml:space="preserve"> </w:t>
      </w:r>
      <w:r w:rsidRPr="00793FB2">
        <w:rPr>
          <w:rFonts w:ascii="Times New Roman" w:hAnsi="Times New Roman" w:cs="Times New Roman"/>
          <w:b/>
          <w:i/>
          <w:iCs/>
          <w:sz w:val="28"/>
          <w:szCs w:val="28"/>
          <w:lang w:val="es-ES"/>
        </w:rPr>
        <w:t xml:space="preserve">espacio vital común </w:t>
      </w:r>
      <w:r w:rsidR="00461405" w:rsidRPr="00976D47">
        <w:rPr>
          <w:rFonts w:ascii="Times New Roman" w:hAnsi="Times New Roman" w:cs="Times New Roman"/>
          <w:bCs/>
          <w:sz w:val="28"/>
          <w:szCs w:val="28"/>
          <w:lang w:val="es-ES"/>
        </w:rPr>
        <w:t>por medio de</w:t>
      </w:r>
      <w:r w:rsidRPr="00976D47">
        <w:rPr>
          <w:rFonts w:ascii="Times New Roman" w:hAnsi="Times New Roman" w:cs="Times New Roman"/>
          <w:bCs/>
          <w:sz w:val="28"/>
          <w:szCs w:val="28"/>
          <w:lang w:val="es-ES"/>
        </w:rPr>
        <w:t>l</w:t>
      </w:r>
      <w:r>
        <w:rPr>
          <w:rFonts w:ascii="Times New Roman" w:hAnsi="Times New Roman" w:cs="Times New Roman"/>
          <w:bCs/>
          <w:sz w:val="28"/>
          <w:szCs w:val="28"/>
          <w:lang w:val="es-ES"/>
        </w:rPr>
        <w:t xml:space="preserve"> acercamiento de los pueblos y la extensión de las relaciones económicas, políticas, sociales y culturales entre las naciones. Actualmente, la sociedad mundial, por un lado, dispone del conjunto de unas </w:t>
      </w:r>
      <w:r w:rsidRPr="004B2BDC">
        <w:rPr>
          <w:rFonts w:ascii="Times New Roman" w:hAnsi="Times New Roman" w:cs="Times New Roman"/>
          <w:bCs/>
          <w:sz w:val="28"/>
          <w:szCs w:val="28"/>
          <w:lang w:val="es-ES"/>
        </w:rPr>
        <w:t>características universales y globales,</w:t>
      </w:r>
      <w:r>
        <w:rPr>
          <w:rFonts w:ascii="Times New Roman" w:hAnsi="Times New Roman" w:cs="Times New Roman"/>
          <w:bCs/>
          <w:sz w:val="28"/>
          <w:szCs w:val="28"/>
          <w:lang w:val="es-ES"/>
        </w:rPr>
        <w:t xml:space="preserve"> y por otro lado, cada comunidad étnico</w:t>
      </w:r>
      <w:r w:rsidR="00721F5F" w:rsidRPr="00721F5F">
        <w:rPr>
          <w:rFonts w:ascii="Times New Roman" w:hAnsi="Times New Roman" w:cs="Times New Roman"/>
          <w:bCs/>
          <w:sz w:val="28"/>
          <w:szCs w:val="28"/>
          <w:lang w:val="es-ES"/>
        </w:rPr>
        <w:t>-</w:t>
      </w:r>
      <w:r>
        <w:rPr>
          <w:rFonts w:ascii="Times New Roman" w:hAnsi="Times New Roman" w:cs="Times New Roman"/>
          <w:bCs/>
          <w:sz w:val="28"/>
          <w:szCs w:val="28"/>
          <w:lang w:val="es-ES"/>
        </w:rPr>
        <w:t xml:space="preserve">cultural en particular sostiene </w:t>
      </w:r>
      <w:r w:rsidRPr="004B2BDC">
        <w:rPr>
          <w:rFonts w:ascii="Times New Roman" w:hAnsi="Times New Roman" w:cs="Times New Roman"/>
          <w:bCs/>
          <w:sz w:val="28"/>
          <w:szCs w:val="28"/>
          <w:lang w:val="es-ES"/>
        </w:rPr>
        <w:t>su identidad cultural y nacional</w:t>
      </w:r>
      <w:r>
        <w:rPr>
          <w:rFonts w:ascii="Times New Roman" w:hAnsi="Times New Roman" w:cs="Times New Roman"/>
          <w:bCs/>
          <w:sz w:val="28"/>
          <w:szCs w:val="28"/>
          <w:lang w:val="es-ES"/>
        </w:rPr>
        <w:t xml:space="preserve"> y sigue siendo una parte de la sociedad mundial. Por lo tanto, en nuestro mundo donde todo </w:t>
      </w:r>
      <w:r w:rsidR="00461405">
        <w:rPr>
          <w:rFonts w:ascii="Times New Roman" w:hAnsi="Times New Roman" w:cs="Times New Roman"/>
          <w:bCs/>
          <w:sz w:val="28"/>
          <w:szCs w:val="28"/>
          <w:lang w:val="es-ES"/>
        </w:rPr>
        <w:t>sigue</w:t>
      </w:r>
      <w:r>
        <w:rPr>
          <w:rFonts w:ascii="Times New Roman" w:hAnsi="Times New Roman" w:cs="Times New Roman"/>
          <w:bCs/>
          <w:sz w:val="28"/>
          <w:szCs w:val="28"/>
          <w:lang w:val="es-ES"/>
        </w:rPr>
        <w:t xml:space="preserve"> desarrollándose y cambiando tan drásticamente, se extienden e incluso desaparecen las fronteras lingüísticas, culturales y nacionales, aumenta la necesidad de tener conocimientos polifacéticos y multiculturales.</w:t>
      </w:r>
    </w:p>
    <w:p w:rsidR="0098670E" w:rsidRPr="007E011E" w:rsidRDefault="004F06B1">
      <w:pPr>
        <w:pStyle w:val="Standard"/>
        <w:spacing w:line="360" w:lineRule="auto"/>
        <w:jc w:val="both"/>
        <w:rPr>
          <w:lang w:val="es-ES"/>
        </w:rPr>
      </w:pPr>
      <w:r>
        <w:rPr>
          <w:rFonts w:ascii="Times New Roman" w:hAnsi="Times New Roman" w:cs="Times New Roman"/>
          <w:bCs/>
          <w:sz w:val="28"/>
          <w:szCs w:val="28"/>
          <w:lang w:val="es-ES"/>
        </w:rPr>
        <w:t xml:space="preserve">     El concepto de </w:t>
      </w:r>
      <w:r w:rsidRPr="009127A2">
        <w:rPr>
          <w:rFonts w:ascii="Times New Roman" w:hAnsi="Times New Roman" w:cs="Times New Roman"/>
          <w:b/>
          <w:i/>
          <w:iCs/>
          <w:sz w:val="28"/>
          <w:szCs w:val="28"/>
          <w:lang w:val="es-ES"/>
        </w:rPr>
        <w:t>la</w:t>
      </w:r>
      <w:r>
        <w:rPr>
          <w:rFonts w:ascii="Times New Roman" w:hAnsi="Times New Roman" w:cs="Times New Roman"/>
          <w:bCs/>
          <w:sz w:val="28"/>
          <w:szCs w:val="28"/>
          <w:lang w:val="es-ES"/>
        </w:rPr>
        <w:t xml:space="preserve"> </w:t>
      </w:r>
      <w:r w:rsidRPr="009127A2">
        <w:rPr>
          <w:rFonts w:ascii="Times New Roman" w:hAnsi="Times New Roman" w:cs="Times New Roman"/>
          <w:b/>
          <w:i/>
          <w:iCs/>
          <w:sz w:val="28"/>
          <w:szCs w:val="28"/>
          <w:lang w:val="es-ES"/>
        </w:rPr>
        <w:t>cultura</w:t>
      </w:r>
      <w:r>
        <w:rPr>
          <w:rFonts w:ascii="Times New Roman" w:hAnsi="Times New Roman" w:cs="Times New Roman"/>
          <w:bCs/>
          <w:sz w:val="28"/>
          <w:szCs w:val="28"/>
          <w:lang w:val="es-ES"/>
        </w:rPr>
        <w:t xml:space="preserve"> forma parte del patrimonio nacional y social que se crea y se sostiene por la sociedad, se transmite de generación en generación y se entiende mediante la actividad concreta de los miembros de una comunidad linguocultural. Un representante de esa comunidad linguocultural percibe ese fenómeno como un conjunto de los hechos y objetos que reflejan y determinan la especialidad del carácter nacional, así como las características de </w:t>
      </w:r>
      <w:r w:rsidR="00F058B8">
        <w:rPr>
          <w:rFonts w:ascii="Times New Roman" w:hAnsi="Times New Roman" w:cs="Times New Roman"/>
          <w:bCs/>
          <w:sz w:val="28"/>
          <w:szCs w:val="28"/>
          <w:lang w:val="es-ES"/>
        </w:rPr>
        <w:t xml:space="preserve">la </w:t>
      </w:r>
      <w:r>
        <w:rPr>
          <w:rFonts w:ascii="Times New Roman" w:hAnsi="Times New Roman" w:cs="Times New Roman"/>
          <w:bCs/>
          <w:sz w:val="28"/>
          <w:szCs w:val="28"/>
          <w:lang w:val="es-ES"/>
        </w:rPr>
        <w:t xml:space="preserve">conciencia lingüística de la </w:t>
      </w:r>
      <w:r w:rsidRPr="007E011E">
        <w:rPr>
          <w:rFonts w:ascii="Times New Roman" w:hAnsi="Times New Roman" w:cs="Times New Roman"/>
          <w:bCs/>
          <w:sz w:val="28"/>
          <w:szCs w:val="28"/>
          <w:lang w:val="es-ES"/>
        </w:rPr>
        <w:t>nación</w:t>
      </w:r>
      <w:r w:rsidR="007E011E" w:rsidRPr="007E011E">
        <w:rPr>
          <w:rFonts w:ascii="Times New Roman" w:hAnsi="Times New Roman" w:cs="Times New Roman"/>
          <w:bCs/>
          <w:sz w:val="28"/>
          <w:szCs w:val="28"/>
          <w:lang w:val="es-ES"/>
        </w:rPr>
        <w:t xml:space="preserve"> [Durán 2004]</w:t>
      </w:r>
      <w:r w:rsidRPr="007E011E">
        <w:rPr>
          <w:rFonts w:ascii="Times New Roman" w:hAnsi="Times New Roman" w:cs="Times New Roman"/>
          <w:bCs/>
          <w:sz w:val="28"/>
          <w:szCs w:val="28"/>
          <w:lang w:val="es-ES"/>
        </w:rPr>
        <w:t>.</w:t>
      </w:r>
      <w:r w:rsidR="007E011E">
        <w:rPr>
          <w:rFonts w:ascii="Times New Roman" w:hAnsi="Times New Roman" w:cs="Times New Roman"/>
          <w:bCs/>
          <w:sz w:val="28"/>
          <w:szCs w:val="28"/>
          <w:lang w:val="es-ES"/>
        </w:rPr>
        <w:t xml:space="preserve"> </w:t>
      </w:r>
    </w:p>
    <w:p w:rsidR="0098670E" w:rsidRPr="00AF262E" w:rsidRDefault="004F06B1">
      <w:pPr>
        <w:pStyle w:val="Standard"/>
        <w:spacing w:line="360" w:lineRule="auto"/>
        <w:jc w:val="both"/>
        <w:rPr>
          <w:lang w:val="es-ES"/>
        </w:rPr>
      </w:pPr>
      <w:r>
        <w:rPr>
          <w:rFonts w:ascii="Times New Roman" w:hAnsi="Times New Roman" w:cs="Times New Roman"/>
          <w:bCs/>
          <w:sz w:val="28"/>
          <w:szCs w:val="28"/>
          <w:lang w:val="es-ES"/>
        </w:rPr>
        <w:t xml:space="preserve">     En ese contexto </w:t>
      </w:r>
      <w:r>
        <w:rPr>
          <w:rFonts w:ascii="Times New Roman" w:hAnsi="Times New Roman" w:cs="Times New Roman"/>
          <w:sz w:val="28"/>
          <w:szCs w:val="28"/>
          <w:lang w:val="es-ES"/>
        </w:rPr>
        <w:t xml:space="preserve">entre las cuestiones que se estudian en el ámbito de la lingüística contemporánea </w:t>
      </w:r>
      <w:r w:rsidR="006D5C38">
        <w:rPr>
          <w:rFonts w:ascii="Times New Roman" w:hAnsi="Times New Roman" w:cs="Times New Roman"/>
          <w:sz w:val="28"/>
          <w:szCs w:val="28"/>
          <w:lang w:val="es-ES"/>
        </w:rPr>
        <w:t xml:space="preserve">se </w:t>
      </w:r>
      <w:r>
        <w:rPr>
          <w:rFonts w:ascii="Times New Roman" w:hAnsi="Times New Roman" w:cs="Times New Roman"/>
          <w:sz w:val="28"/>
          <w:szCs w:val="28"/>
          <w:lang w:val="es-ES"/>
        </w:rPr>
        <w:t xml:space="preserve">destaca la investigación de la especialidad nacional y cultural de </w:t>
      </w:r>
      <w:r w:rsidR="006D5C38">
        <w:rPr>
          <w:rFonts w:ascii="Times New Roman" w:hAnsi="Times New Roman" w:cs="Times New Roman"/>
          <w:sz w:val="28"/>
          <w:szCs w:val="28"/>
          <w:lang w:val="es-ES"/>
        </w:rPr>
        <w:t xml:space="preserve">la </w:t>
      </w:r>
      <w:r>
        <w:rPr>
          <w:rFonts w:ascii="Times New Roman" w:hAnsi="Times New Roman" w:cs="Times New Roman"/>
          <w:sz w:val="28"/>
          <w:szCs w:val="28"/>
          <w:lang w:val="es-ES"/>
        </w:rPr>
        <w:t>visión del mundo de tal o cual pueblo o nación.</w:t>
      </w:r>
      <w:r>
        <w:rPr>
          <w:rFonts w:ascii="Times New Roman" w:hAnsi="Times New Roman" w:cs="Times New Roman"/>
          <w:bCs/>
          <w:sz w:val="28"/>
          <w:szCs w:val="28"/>
          <w:lang w:val="es-ES"/>
        </w:rPr>
        <w:t xml:space="preserve"> </w:t>
      </w:r>
      <w:r w:rsidRPr="00F058B8">
        <w:rPr>
          <w:rFonts w:ascii="Times New Roman" w:hAnsi="Times New Roman" w:cs="Times New Roman"/>
          <w:b/>
          <w:bCs/>
          <w:i/>
          <w:iCs/>
          <w:sz w:val="28"/>
          <w:szCs w:val="28"/>
          <w:lang w:val="es-ES"/>
        </w:rPr>
        <w:t>La visión del mundo</w:t>
      </w:r>
      <w:r>
        <w:rPr>
          <w:rFonts w:ascii="Times New Roman" w:hAnsi="Times New Roman" w:cs="Times New Roman"/>
          <w:sz w:val="28"/>
          <w:szCs w:val="28"/>
          <w:lang w:val="es-ES"/>
        </w:rPr>
        <w:t xml:space="preserve"> es un concepto complejo que engloba modelos cognitivos convencionales, valores, emociones, escenarios sociales, situaciones, estados de ánimo, esquemas mentales metafóricos y metonímicos, en definitiva, toda una configuración cultural y ética a </w:t>
      </w:r>
      <w:r>
        <w:rPr>
          <w:rFonts w:ascii="Times New Roman" w:hAnsi="Times New Roman" w:cs="Times New Roman"/>
          <w:sz w:val="28"/>
          <w:szCs w:val="28"/>
          <w:lang w:val="es-ES"/>
        </w:rPr>
        <w:lastRenderedPageBreak/>
        <w:t xml:space="preserve">través de la cual evaluamos o asumimos ciertos comportamientos, eventos y realidades </w:t>
      </w:r>
      <w:r w:rsidR="00F2464F">
        <w:rPr>
          <w:rFonts w:ascii="Times New Roman" w:hAnsi="Times New Roman" w:cs="Times New Roman"/>
          <w:sz w:val="28"/>
          <w:szCs w:val="28"/>
          <w:lang w:val="es-ES"/>
        </w:rPr>
        <w:t>[</w:t>
      </w:r>
      <w:r>
        <w:rPr>
          <w:rFonts w:ascii="Times New Roman" w:hAnsi="Times New Roman" w:cs="Times New Roman"/>
          <w:sz w:val="28"/>
          <w:szCs w:val="28"/>
          <w:lang w:val="es-ES"/>
        </w:rPr>
        <w:t>Durán</w:t>
      </w:r>
      <w:r w:rsidR="00AA6E34">
        <w:rPr>
          <w:rFonts w:ascii="Times New Roman" w:hAnsi="Times New Roman" w:cs="Times New Roman"/>
          <w:sz w:val="28"/>
          <w:szCs w:val="28"/>
          <w:lang w:val="es-ES"/>
        </w:rPr>
        <w:t xml:space="preserve"> </w:t>
      </w:r>
      <w:r>
        <w:rPr>
          <w:rFonts w:ascii="Times New Roman" w:hAnsi="Times New Roman" w:cs="Times New Roman"/>
          <w:sz w:val="28"/>
          <w:szCs w:val="28"/>
          <w:lang w:val="es-ES"/>
        </w:rPr>
        <w:t>2004</w:t>
      </w:r>
      <w:r w:rsidR="00F2464F">
        <w:rPr>
          <w:rFonts w:ascii="Times New Roman" w:hAnsi="Times New Roman" w:cs="Times New Roman"/>
          <w:sz w:val="28"/>
          <w:szCs w:val="28"/>
          <w:lang w:val="es-ES"/>
        </w:rPr>
        <w:t>]</w:t>
      </w:r>
      <w:r>
        <w:rPr>
          <w:rFonts w:ascii="Times New Roman" w:hAnsi="Times New Roman" w:cs="Times New Roman"/>
          <w:sz w:val="28"/>
          <w:szCs w:val="28"/>
          <w:lang w:val="es-ES"/>
        </w:rPr>
        <w:t>.</w:t>
      </w:r>
      <w:r>
        <w:rPr>
          <w:rFonts w:ascii="Times New Roman" w:hAnsi="Times New Roman" w:cs="Times New Roman"/>
          <w:bCs/>
          <w:sz w:val="28"/>
          <w:szCs w:val="28"/>
          <w:lang w:val="es-ES"/>
        </w:rPr>
        <w:t xml:space="preserve"> La concepción del mundo expresada en los signos de idioma y sus significados se define como </w:t>
      </w:r>
      <w:r w:rsidRPr="00F058B8">
        <w:rPr>
          <w:rFonts w:ascii="Times New Roman" w:hAnsi="Times New Roman" w:cs="Times New Roman"/>
          <w:b/>
          <w:i/>
          <w:iCs/>
          <w:sz w:val="28"/>
          <w:szCs w:val="28"/>
          <w:lang w:val="es-ES"/>
        </w:rPr>
        <w:t>la visión lingüística del mundo</w:t>
      </w:r>
      <w:r w:rsidRPr="00F058B8">
        <w:rPr>
          <w:rFonts w:ascii="Times New Roman" w:hAnsi="Times New Roman" w:cs="Times New Roman"/>
          <w:bCs/>
          <w:sz w:val="28"/>
          <w:szCs w:val="28"/>
          <w:lang w:val="es-ES"/>
        </w:rPr>
        <w:t>,</w:t>
      </w:r>
      <w:r>
        <w:rPr>
          <w:rFonts w:ascii="Times New Roman" w:hAnsi="Times New Roman" w:cs="Times New Roman"/>
          <w:bCs/>
          <w:sz w:val="28"/>
          <w:szCs w:val="28"/>
          <w:lang w:val="es-ES"/>
        </w:rPr>
        <w:t xml:space="preserve"> por lo tanto, la lengua humana es un medio significativo para formar y guardar los conocimientos del medio ambiente y del ser humano.</w:t>
      </w:r>
    </w:p>
    <w:p w:rsidR="0098670E" w:rsidRPr="00AF262E" w:rsidRDefault="004F06B1">
      <w:pPr>
        <w:pStyle w:val="Standard"/>
        <w:spacing w:line="360" w:lineRule="auto"/>
        <w:jc w:val="both"/>
        <w:rPr>
          <w:lang w:val="es-ES"/>
        </w:rPr>
      </w:pPr>
      <w:r>
        <w:rPr>
          <w:rFonts w:ascii="Times New Roman" w:hAnsi="Times New Roman" w:cs="Times New Roman"/>
          <w:bCs/>
          <w:sz w:val="28"/>
          <w:szCs w:val="28"/>
          <w:lang w:val="es-ES"/>
        </w:rPr>
        <w:t xml:space="preserve">     La visión lingüística del mundo incluye el ordenamiento lingüístico de los objetos y los hechos, la categorización lingüística, la información de los significados sistémicos de las palabras y muchas otras cosas. Tiene un </w:t>
      </w:r>
      <w:r w:rsidRPr="00CD6B36">
        <w:rPr>
          <w:rFonts w:ascii="Times New Roman" w:hAnsi="Times New Roman" w:cs="Times New Roman"/>
          <w:bCs/>
          <w:sz w:val="28"/>
          <w:szCs w:val="28"/>
          <w:lang w:val="es-ES"/>
        </w:rPr>
        <w:t>carácter nacional</w:t>
      </w:r>
      <w:r>
        <w:rPr>
          <w:rFonts w:ascii="Times New Roman" w:hAnsi="Times New Roman" w:cs="Times New Roman"/>
          <w:bCs/>
          <w:sz w:val="28"/>
          <w:szCs w:val="28"/>
          <w:lang w:val="es-ES"/>
        </w:rPr>
        <w:t xml:space="preserve"> y existe en el marco de una </w:t>
      </w:r>
      <w:r w:rsidRPr="00CD6B36">
        <w:rPr>
          <w:rFonts w:ascii="Times New Roman" w:hAnsi="Times New Roman" w:cs="Times New Roman"/>
          <w:bCs/>
          <w:sz w:val="28"/>
          <w:szCs w:val="28"/>
          <w:lang w:val="es-ES"/>
        </w:rPr>
        <w:t>cultura nacional</w:t>
      </w:r>
      <w:r>
        <w:rPr>
          <w:rFonts w:ascii="Times New Roman" w:hAnsi="Times New Roman" w:cs="Times New Roman"/>
          <w:bCs/>
          <w:sz w:val="28"/>
          <w:szCs w:val="28"/>
          <w:lang w:val="es-ES"/>
        </w:rPr>
        <w:t xml:space="preserve"> del cierto pueblo o la comunidad. Por consecuencia, la visión lingüística del mundo refleja toda la experiencia de lo espiritual y lo material de la gente que domina la lengua, en ella se incorporan la cosmovisión y la percepción del mundo fijadas en formas lingüísticas.</w:t>
      </w:r>
    </w:p>
    <w:p w:rsidR="00032DB5" w:rsidRDefault="004F06B1">
      <w:pPr>
        <w:pStyle w:val="Standard"/>
        <w:spacing w:line="360" w:lineRule="auto"/>
        <w:jc w:val="both"/>
        <w:rPr>
          <w:rFonts w:ascii="Times New Roman" w:hAnsi="Times New Roman" w:cs="Times New Roman"/>
          <w:bCs/>
          <w:sz w:val="28"/>
          <w:szCs w:val="28"/>
          <w:lang w:val="es-ES"/>
        </w:rPr>
      </w:pPr>
      <w:r>
        <w:rPr>
          <w:rFonts w:ascii="Times New Roman" w:hAnsi="Times New Roman" w:cs="Times New Roman"/>
          <w:bCs/>
          <w:sz w:val="28"/>
          <w:szCs w:val="28"/>
          <w:lang w:val="es-ES"/>
        </w:rPr>
        <w:t xml:space="preserve">     Cada lengua natural contiene un cierto modo de la organización y la percepción del mundo. Los significados sistémicos de las palabras componen un sistema unificad</w:t>
      </w:r>
      <w:r w:rsidR="00461405">
        <w:rPr>
          <w:rFonts w:ascii="Times New Roman" w:hAnsi="Times New Roman" w:cs="Times New Roman"/>
          <w:bCs/>
          <w:sz w:val="28"/>
          <w:szCs w:val="28"/>
          <w:lang w:val="es-ES"/>
        </w:rPr>
        <w:t>o</w:t>
      </w:r>
      <w:r>
        <w:rPr>
          <w:rFonts w:ascii="Times New Roman" w:hAnsi="Times New Roman" w:cs="Times New Roman"/>
          <w:bCs/>
          <w:sz w:val="28"/>
          <w:szCs w:val="28"/>
          <w:lang w:val="es-ES"/>
        </w:rPr>
        <w:t xml:space="preserve">, una filosofía colectiva, </w:t>
      </w:r>
      <w:r w:rsidR="00461405" w:rsidRPr="00461405">
        <w:rPr>
          <w:rFonts w:ascii="Times New Roman" w:hAnsi="Times New Roman" w:cs="Times New Roman"/>
          <w:bCs/>
          <w:sz w:val="28"/>
          <w:szCs w:val="28"/>
          <w:lang w:val="es-ES"/>
        </w:rPr>
        <w:t>reconocidos</w:t>
      </w:r>
      <w:r>
        <w:rPr>
          <w:rFonts w:ascii="Times New Roman" w:hAnsi="Times New Roman" w:cs="Times New Roman"/>
          <w:bCs/>
          <w:sz w:val="28"/>
          <w:szCs w:val="28"/>
          <w:lang w:val="es-ES"/>
        </w:rPr>
        <w:t xml:space="preserve"> por todos los hablantes del idioma como obligatorios.</w:t>
      </w:r>
      <w:r w:rsidR="00032DB5" w:rsidRPr="00032DB5">
        <w:rPr>
          <w:rFonts w:ascii="Times New Roman" w:hAnsi="Times New Roman" w:cs="Times New Roman"/>
          <w:bCs/>
          <w:sz w:val="28"/>
          <w:szCs w:val="28"/>
          <w:lang w:val="es-ES"/>
        </w:rPr>
        <w:t xml:space="preserve"> </w:t>
      </w:r>
      <w:r w:rsidR="00032DB5">
        <w:rPr>
          <w:rFonts w:ascii="Times New Roman" w:hAnsi="Times New Roman" w:cs="Times New Roman"/>
          <w:bCs/>
          <w:sz w:val="28"/>
          <w:szCs w:val="28"/>
          <w:lang w:val="es-ES"/>
        </w:rPr>
        <w:t xml:space="preserve">En la conciencia se forma un “mundo” de las percepciones lingüísticas (conceptos), cada una de las cuales está interconectada con otras de maneras diferentes. Entonces, como base de la visión lingüística del mundo sirve </w:t>
      </w:r>
      <w:r w:rsidR="00032DB5" w:rsidRPr="00F058B8">
        <w:rPr>
          <w:rFonts w:ascii="Times New Roman" w:hAnsi="Times New Roman" w:cs="Times New Roman"/>
          <w:b/>
          <w:i/>
          <w:iCs/>
          <w:sz w:val="28"/>
          <w:szCs w:val="28"/>
          <w:lang w:val="es-ES"/>
        </w:rPr>
        <w:t>la visión conceptual del mundo</w:t>
      </w:r>
      <w:r w:rsidR="005E3517">
        <w:rPr>
          <w:rFonts w:ascii="Times New Roman" w:hAnsi="Times New Roman" w:cs="Times New Roman"/>
          <w:bCs/>
          <w:sz w:val="28"/>
          <w:szCs w:val="28"/>
          <w:lang w:val="es-ES"/>
        </w:rPr>
        <w:t xml:space="preserve">, que refleja </w:t>
      </w:r>
      <w:r w:rsidR="00B74706">
        <w:rPr>
          <w:rFonts w:ascii="Times New Roman" w:hAnsi="Times New Roman" w:cs="Times New Roman"/>
          <w:bCs/>
          <w:sz w:val="28"/>
          <w:szCs w:val="28"/>
          <w:lang w:val="es-ES"/>
        </w:rPr>
        <w:t>la idea de la categorización del mundo.</w:t>
      </w:r>
    </w:p>
    <w:p w:rsidR="00B74706" w:rsidRDefault="00B74706">
      <w:pPr>
        <w:pStyle w:val="Standard"/>
        <w:spacing w:line="360" w:lineRule="auto"/>
        <w:jc w:val="both"/>
        <w:rPr>
          <w:rFonts w:ascii="Times New Roman" w:hAnsi="Times New Roman" w:cs="Times New Roman"/>
          <w:bCs/>
          <w:sz w:val="28"/>
          <w:szCs w:val="28"/>
          <w:lang w:val="es-ES"/>
        </w:rPr>
      </w:pPr>
      <w:r>
        <w:rPr>
          <w:rFonts w:ascii="Times New Roman" w:hAnsi="Times New Roman" w:cs="Times New Roman"/>
          <w:bCs/>
          <w:sz w:val="28"/>
          <w:szCs w:val="28"/>
          <w:lang w:val="es-ES"/>
        </w:rPr>
        <w:t xml:space="preserve">     La visión conceptual del mundo se estudia en tres aspectos</w:t>
      </w:r>
      <w:r w:rsidR="00AA6E34">
        <w:rPr>
          <w:rFonts w:ascii="Times New Roman" w:hAnsi="Times New Roman" w:cs="Times New Roman"/>
          <w:bCs/>
          <w:sz w:val="28"/>
          <w:szCs w:val="28"/>
          <w:lang w:val="es-ES"/>
        </w:rPr>
        <w:t xml:space="preserve"> </w:t>
      </w:r>
      <w:r w:rsidR="00AA6E34" w:rsidRPr="00793FAF">
        <w:rPr>
          <w:rFonts w:ascii="Times New Roman" w:hAnsi="Times New Roman" w:cs="Times New Roman"/>
          <w:bCs/>
          <w:sz w:val="28"/>
          <w:szCs w:val="28"/>
          <w:lang w:val="es-ES"/>
        </w:rPr>
        <w:t>[</w:t>
      </w:r>
      <w:r w:rsidR="00C14188" w:rsidRPr="00793FAF">
        <w:rPr>
          <w:rFonts w:ascii="Times New Roman" w:hAnsi="Times New Roman" w:cs="Times New Roman"/>
          <w:bCs/>
          <w:sz w:val="28"/>
          <w:szCs w:val="28"/>
        </w:rPr>
        <w:t>Карасик</w:t>
      </w:r>
      <w:r w:rsidR="00793FAF" w:rsidRPr="00793FAF">
        <w:rPr>
          <w:rFonts w:ascii="Times New Roman" w:hAnsi="Times New Roman" w:cs="Times New Roman"/>
          <w:bCs/>
          <w:sz w:val="28"/>
          <w:szCs w:val="28"/>
          <w:lang w:val="es-ES"/>
        </w:rPr>
        <w:t xml:space="preserve"> 1996</w:t>
      </w:r>
      <w:r w:rsidR="00C14188" w:rsidRPr="00793FAF">
        <w:rPr>
          <w:rFonts w:ascii="Times New Roman" w:hAnsi="Times New Roman" w:cs="Times New Roman"/>
          <w:bCs/>
          <w:sz w:val="28"/>
          <w:szCs w:val="28"/>
          <w:lang w:val="es-ES"/>
        </w:rPr>
        <w:t xml:space="preserve">, </w:t>
      </w:r>
      <w:proofErr w:type="spellStart"/>
      <w:r w:rsidR="00C14188" w:rsidRPr="00793FAF">
        <w:rPr>
          <w:rFonts w:ascii="Times New Roman" w:hAnsi="Times New Roman" w:cs="Times New Roman"/>
          <w:bCs/>
          <w:sz w:val="28"/>
          <w:szCs w:val="28"/>
        </w:rPr>
        <w:t>Слышки</w:t>
      </w:r>
      <w:r w:rsidR="00793FAF" w:rsidRPr="00793FAF">
        <w:rPr>
          <w:rFonts w:ascii="Times New Roman" w:hAnsi="Times New Roman" w:cs="Times New Roman"/>
          <w:bCs/>
          <w:sz w:val="28"/>
          <w:szCs w:val="28"/>
        </w:rPr>
        <w:t>н</w:t>
      </w:r>
      <w:proofErr w:type="spellEnd"/>
      <w:r w:rsidR="00793FAF" w:rsidRPr="00793FAF">
        <w:rPr>
          <w:rFonts w:ascii="Times New Roman" w:hAnsi="Times New Roman" w:cs="Times New Roman"/>
          <w:bCs/>
          <w:sz w:val="28"/>
          <w:szCs w:val="28"/>
          <w:lang w:val="es-ES"/>
        </w:rPr>
        <w:t xml:space="preserve"> 2000</w:t>
      </w:r>
      <w:r w:rsidR="00AA6E34" w:rsidRPr="00793FAF">
        <w:rPr>
          <w:rFonts w:ascii="Times New Roman" w:hAnsi="Times New Roman" w:cs="Times New Roman"/>
          <w:bCs/>
          <w:sz w:val="28"/>
          <w:szCs w:val="28"/>
          <w:lang w:val="es-ES"/>
        </w:rPr>
        <w:t>]</w:t>
      </w:r>
      <w:r w:rsidRPr="00793FAF">
        <w:rPr>
          <w:rFonts w:ascii="Times New Roman" w:hAnsi="Times New Roman" w:cs="Times New Roman"/>
          <w:bCs/>
          <w:sz w:val="28"/>
          <w:szCs w:val="28"/>
          <w:lang w:val="es-ES"/>
        </w:rPr>
        <w:t>:</w:t>
      </w:r>
    </w:p>
    <w:p w:rsidR="00B74706" w:rsidRDefault="00B74706">
      <w:pPr>
        <w:pStyle w:val="Standard"/>
        <w:spacing w:line="360" w:lineRule="auto"/>
        <w:jc w:val="both"/>
        <w:rPr>
          <w:rFonts w:ascii="Times New Roman" w:hAnsi="Times New Roman" w:cs="Times New Roman"/>
          <w:bCs/>
          <w:sz w:val="28"/>
          <w:szCs w:val="28"/>
          <w:lang w:val="es-ES"/>
        </w:rPr>
      </w:pPr>
      <w:r>
        <w:rPr>
          <w:rFonts w:ascii="Times New Roman" w:hAnsi="Times New Roman" w:cs="Times New Roman"/>
          <w:bCs/>
          <w:sz w:val="28"/>
          <w:szCs w:val="28"/>
          <w:lang w:val="es-ES"/>
        </w:rPr>
        <w:t xml:space="preserve">1. </w:t>
      </w:r>
      <w:r w:rsidR="00A85F24">
        <w:rPr>
          <w:rFonts w:ascii="Times New Roman" w:hAnsi="Times New Roman" w:cs="Times New Roman"/>
          <w:bCs/>
          <w:sz w:val="28"/>
          <w:szCs w:val="28"/>
          <w:lang w:val="es-ES"/>
        </w:rPr>
        <w:t>C</w:t>
      </w:r>
      <w:r>
        <w:rPr>
          <w:rFonts w:ascii="Times New Roman" w:hAnsi="Times New Roman" w:cs="Times New Roman"/>
          <w:bCs/>
          <w:sz w:val="28"/>
          <w:szCs w:val="28"/>
          <w:lang w:val="es-ES"/>
        </w:rPr>
        <w:t>omo un conjunto de los conceptos nacionales, que incluye todos los potenciales de conceptos de los hablantes del idioma.</w:t>
      </w:r>
    </w:p>
    <w:p w:rsidR="00B74706" w:rsidRPr="00F058B8" w:rsidRDefault="00B74706">
      <w:pPr>
        <w:pStyle w:val="Standard"/>
        <w:spacing w:line="360" w:lineRule="auto"/>
        <w:jc w:val="both"/>
        <w:rPr>
          <w:rFonts w:ascii="Times New Roman" w:hAnsi="Times New Roman" w:cs="Times New Roman"/>
          <w:bCs/>
          <w:sz w:val="28"/>
          <w:szCs w:val="28"/>
          <w:lang w:val="es-ES"/>
        </w:rPr>
      </w:pPr>
      <w:r>
        <w:rPr>
          <w:rFonts w:ascii="Times New Roman" w:hAnsi="Times New Roman" w:cs="Times New Roman"/>
          <w:bCs/>
          <w:sz w:val="28"/>
          <w:szCs w:val="28"/>
          <w:lang w:val="es-ES"/>
        </w:rPr>
        <w:t xml:space="preserve">2. </w:t>
      </w:r>
      <w:r w:rsidR="00A85F24">
        <w:rPr>
          <w:rFonts w:ascii="Times New Roman" w:hAnsi="Times New Roman" w:cs="Times New Roman"/>
          <w:bCs/>
          <w:sz w:val="28"/>
          <w:szCs w:val="28"/>
          <w:lang w:val="es-ES"/>
        </w:rPr>
        <w:t>C</w:t>
      </w:r>
      <w:r w:rsidR="00D905F8">
        <w:rPr>
          <w:rFonts w:ascii="Times New Roman" w:hAnsi="Times New Roman" w:cs="Times New Roman"/>
          <w:bCs/>
          <w:sz w:val="28"/>
          <w:szCs w:val="28"/>
          <w:lang w:val="es-ES"/>
        </w:rPr>
        <w:t>omo una entidad mental (psíquica), en la que se centran todos los conceptos dados a la mente del ser humano, es decir, su conjunto ordenado.</w:t>
      </w:r>
    </w:p>
    <w:p w:rsidR="00C34F6A" w:rsidRDefault="00B74706">
      <w:pPr>
        <w:pStyle w:val="Standard"/>
        <w:spacing w:line="360" w:lineRule="auto"/>
        <w:jc w:val="both"/>
        <w:rPr>
          <w:rFonts w:ascii="Times New Roman" w:hAnsi="Times New Roman" w:cs="Times New Roman"/>
          <w:bCs/>
          <w:sz w:val="28"/>
          <w:szCs w:val="28"/>
          <w:lang w:val="es-ES"/>
        </w:rPr>
      </w:pPr>
      <w:r>
        <w:rPr>
          <w:rFonts w:ascii="Times New Roman" w:hAnsi="Times New Roman" w:cs="Times New Roman"/>
          <w:bCs/>
          <w:sz w:val="28"/>
          <w:szCs w:val="28"/>
          <w:lang w:val="es-ES"/>
        </w:rPr>
        <w:t xml:space="preserve">3. </w:t>
      </w:r>
      <w:r w:rsidR="00A85F24">
        <w:rPr>
          <w:rFonts w:ascii="Times New Roman" w:hAnsi="Times New Roman" w:cs="Times New Roman"/>
          <w:bCs/>
          <w:sz w:val="28"/>
          <w:szCs w:val="28"/>
          <w:lang w:val="es-ES"/>
        </w:rPr>
        <w:t>C</w:t>
      </w:r>
      <w:r w:rsidR="00D905F8">
        <w:rPr>
          <w:rFonts w:ascii="Times New Roman" w:hAnsi="Times New Roman" w:cs="Times New Roman"/>
          <w:bCs/>
          <w:sz w:val="28"/>
          <w:szCs w:val="28"/>
          <w:lang w:val="es-ES"/>
        </w:rPr>
        <w:t xml:space="preserve">omo un sistema de opiniones y conocimientos sobre el mundo, que demuestra la experiencia cognitiva del ser humano, tanto </w:t>
      </w:r>
      <w:r w:rsidR="00C34F6A">
        <w:rPr>
          <w:rFonts w:ascii="Times New Roman" w:hAnsi="Times New Roman" w:cs="Times New Roman"/>
          <w:bCs/>
          <w:sz w:val="28"/>
          <w:szCs w:val="28"/>
          <w:lang w:val="es-ES"/>
        </w:rPr>
        <w:t xml:space="preserve">en la fase lingüística </w:t>
      </w:r>
      <w:r w:rsidR="00D905F8">
        <w:rPr>
          <w:rFonts w:ascii="Times New Roman" w:hAnsi="Times New Roman" w:cs="Times New Roman"/>
          <w:bCs/>
          <w:sz w:val="28"/>
          <w:szCs w:val="28"/>
          <w:lang w:val="es-ES"/>
        </w:rPr>
        <w:t xml:space="preserve">como </w:t>
      </w:r>
      <w:r w:rsidR="00C34F6A">
        <w:rPr>
          <w:rFonts w:ascii="Times New Roman" w:hAnsi="Times New Roman" w:cs="Times New Roman"/>
          <w:bCs/>
          <w:sz w:val="28"/>
          <w:szCs w:val="28"/>
          <w:lang w:val="es-ES"/>
        </w:rPr>
        <w:t>en la fase pre-lingüística.</w:t>
      </w:r>
    </w:p>
    <w:p w:rsidR="00C34F6A" w:rsidRDefault="00C34F6A">
      <w:pPr>
        <w:pStyle w:val="Standard"/>
        <w:spacing w:line="360" w:lineRule="auto"/>
        <w:jc w:val="both"/>
        <w:rPr>
          <w:rFonts w:ascii="Times New Roman" w:hAnsi="Times New Roman" w:cs="Times New Roman"/>
          <w:bCs/>
          <w:sz w:val="28"/>
          <w:szCs w:val="28"/>
          <w:lang w:val="es-ES"/>
        </w:rPr>
      </w:pPr>
      <w:r>
        <w:rPr>
          <w:rFonts w:ascii="Times New Roman" w:hAnsi="Times New Roman" w:cs="Times New Roman"/>
          <w:bCs/>
          <w:sz w:val="28"/>
          <w:szCs w:val="28"/>
          <w:lang w:val="es-ES"/>
        </w:rPr>
        <w:lastRenderedPageBreak/>
        <w:t xml:space="preserve">     La unidad de la visión conceptual del mundo es el </w:t>
      </w:r>
      <w:r w:rsidR="00A8012B" w:rsidRPr="009127A2">
        <w:rPr>
          <w:rFonts w:ascii="Times New Roman" w:hAnsi="Times New Roman" w:cs="Times New Roman"/>
          <w:b/>
          <w:i/>
          <w:iCs/>
          <w:sz w:val="28"/>
          <w:szCs w:val="28"/>
          <w:lang w:val="es-ES"/>
        </w:rPr>
        <w:t>“</w:t>
      </w:r>
      <w:r w:rsidRPr="009127A2">
        <w:rPr>
          <w:rFonts w:ascii="Times New Roman" w:hAnsi="Times New Roman" w:cs="Times New Roman"/>
          <w:b/>
          <w:i/>
          <w:iCs/>
          <w:sz w:val="28"/>
          <w:szCs w:val="28"/>
          <w:lang w:val="es-ES"/>
        </w:rPr>
        <w:t>concepto</w:t>
      </w:r>
      <w:r w:rsidR="00A8012B" w:rsidRPr="009127A2">
        <w:rPr>
          <w:rFonts w:ascii="Times New Roman" w:hAnsi="Times New Roman" w:cs="Times New Roman"/>
          <w:b/>
          <w:i/>
          <w:iCs/>
          <w:sz w:val="28"/>
          <w:szCs w:val="28"/>
          <w:lang w:val="es-ES"/>
        </w:rPr>
        <w:t>”</w:t>
      </w:r>
      <w:r w:rsidRPr="009127A2">
        <w:rPr>
          <w:rFonts w:ascii="Times New Roman" w:hAnsi="Times New Roman" w:cs="Times New Roman"/>
          <w:bCs/>
          <w:sz w:val="28"/>
          <w:szCs w:val="28"/>
          <w:lang w:val="es-ES"/>
        </w:rPr>
        <w:t xml:space="preserve">, </w:t>
      </w:r>
      <w:r>
        <w:rPr>
          <w:rFonts w:ascii="Times New Roman" w:hAnsi="Times New Roman" w:cs="Times New Roman"/>
          <w:bCs/>
          <w:sz w:val="28"/>
          <w:szCs w:val="28"/>
          <w:lang w:val="es-ES"/>
        </w:rPr>
        <w:t xml:space="preserve">que se </w:t>
      </w:r>
      <w:r w:rsidR="001D379B">
        <w:rPr>
          <w:rFonts w:ascii="Times New Roman" w:hAnsi="Times New Roman" w:cs="Times New Roman"/>
          <w:bCs/>
          <w:sz w:val="28"/>
          <w:szCs w:val="28"/>
          <w:lang w:val="es-ES"/>
        </w:rPr>
        <w:t>entiende como una unidad cognitiva de significado formada a lo largo del proceso de</w:t>
      </w:r>
      <w:r w:rsidR="001D379B" w:rsidRPr="001D379B">
        <w:rPr>
          <w:rFonts w:ascii="Times New Roman" w:hAnsi="Times New Roman" w:cs="Times New Roman"/>
          <w:bCs/>
          <w:sz w:val="28"/>
          <w:szCs w:val="28"/>
          <w:lang w:val="es-ES"/>
        </w:rPr>
        <w:t xml:space="preserve"> </w:t>
      </w:r>
      <w:r w:rsidR="001D379B">
        <w:rPr>
          <w:rFonts w:ascii="Times New Roman" w:hAnsi="Times New Roman" w:cs="Times New Roman"/>
          <w:bCs/>
          <w:sz w:val="28"/>
          <w:szCs w:val="28"/>
          <w:lang w:val="es-ES"/>
        </w:rPr>
        <w:t xml:space="preserve">conocimiento del mundo </w:t>
      </w:r>
      <w:r w:rsidR="00A8012B">
        <w:rPr>
          <w:rFonts w:ascii="Times New Roman" w:hAnsi="Times New Roman" w:cs="Times New Roman"/>
          <w:bCs/>
          <w:sz w:val="28"/>
          <w:szCs w:val="28"/>
          <w:lang w:val="es-ES"/>
        </w:rPr>
        <w:t>que contiene la información de</w:t>
      </w:r>
      <w:r w:rsidR="00742E49">
        <w:rPr>
          <w:rFonts w:ascii="Times New Roman" w:hAnsi="Times New Roman" w:cs="Times New Roman"/>
          <w:bCs/>
          <w:sz w:val="28"/>
          <w:szCs w:val="28"/>
          <w:lang w:val="es-ES"/>
        </w:rPr>
        <w:t xml:space="preserve"> este</w:t>
      </w:r>
      <w:r w:rsidR="00A8012B">
        <w:rPr>
          <w:rFonts w:ascii="Times New Roman" w:hAnsi="Times New Roman" w:cs="Times New Roman"/>
          <w:bCs/>
          <w:sz w:val="28"/>
          <w:szCs w:val="28"/>
          <w:lang w:val="es-ES"/>
        </w:rPr>
        <w:t xml:space="preserve"> mundo. </w:t>
      </w:r>
      <w:r w:rsidR="00A8012B" w:rsidRPr="009127A2">
        <w:rPr>
          <w:rFonts w:ascii="Times New Roman" w:hAnsi="Times New Roman" w:cs="Times New Roman"/>
          <w:bCs/>
          <w:sz w:val="28"/>
          <w:szCs w:val="28"/>
          <w:lang w:val="es-ES"/>
        </w:rPr>
        <w:t xml:space="preserve">Según </w:t>
      </w:r>
      <w:r w:rsidR="00A8012B" w:rsidRPr="00A963D7">
        <w:rPr>
          <w:rFonts w:ascii="Times New Roman" w:hAnsi="Times New Roman" w:cs="Times New Roman"/>
          <w:bCs/>
          <w:i/>
          <w:iCs/>
          <w:sz w:val="28"/>
          <w:szCs w:val="28"/>
          <w:lang w:val="es-ES"/>
        </w:rPr>
        <w:t>la lingüística cognitiva</w:t>
      </w:r>
      <w:r w:rsidR="00A8012B">
        <w:rPr>
          <w:rFonts w:ascii="Times New Roman" w:hAnsi="Times New Roman" w:cs="Times New Roman"/>
          <w:bCs/>
          <w:sz w:val="28"/>
          <w:szCs w:val="28"/>
          <w:lang w:val="es-ES"/>
        </w:rPr>
        <w:t xml:space="preserve">, el concepto es una </w:t>
      </w:r>
      <w:r w:rsidR="00A8012B" w:rsidRPr="00CD6B36">
        <w:rPr>
          <w:rFonts w:ascii="Times New Roman" w:hAnsi="Times New Roman" w:cs="Times New Roman"/>
          <w:bCs/>
          <w:sz w:val="28"/>
          <w:szCs w:val="28"/>
          <w:lang w:val="es-ES"/>
        </w:rPr>
        <w:t>unidad informativa</w:t>
      </w:r>
      <w:r w:rsidR="00A8012B">
        <w:rPr>
          <w:rFonts w:ascii="Times New Roman" w:hAnsi="Times New Roman" w:cs="Times New Roman"/>
          <w:bCs/>
          <w:sz w:val="28"/>
          <w:szCs w:val="28"/>
          <w:lang w:val="es-ES"/>
        </w:rPr>
        <w:t xml:space="preserve"> operativa de la memoria, vocabulario mental, sistema conceptual, lengua del cerebro, visión del mundo reflejada en la psique; son datos de lo que el individuo </w:t>
      </w:r>
      <w:r w:rsidR="001D56D9">
        <w:rPr>
          <w:rFonts w:ascii="Times New Roman" w:hAnsi="Times New Roman" w:cs="Times New Roman"/>
          <w:bCs/>
          <w:sz w:val="28"/>
          <w:szCs w:val="28"/>
          <w:lang w:val="es-ES"/>
        </w:rPr>
        <w:t xml:space="preserve">sabe, imagina, piensa en objetos del mundo </w:t>
      </w:r>
      <w:r w:rsidR="001D56D9" w:rsidRPr="001D56D9">
        <w:rPr>
          <w:rFonts w:ascii="Times New Roman" w:hAnsi="Times New Roman" w:cs="Times New Roman"/>
          <w:bCs/>
          <w:sz w:val="28"/>
          <w:szCs w:val="28"/>
          <w:lang w:val="es-ES"/>
        </w:rPr>
        <w:t>[</w:t>
      </w:r>
      <w:r w:rsidR="00A15C71">
        <w:rPr>
          <w:rFonts w:ascii="Times New Roman" w:hAnsi="Times New Roman" w:cs="Times New Roman"/>
          <w:bCs/>
          <w:sz w:val="28"/>
          <w:szCs w:val="28"/>
        </w:rPr>
        <w:t>Карасик</w:t>
      </w:r>
      <w:r w:rsidR="00A15C71" w:rsidRPr="00A15C71">
        <w:rPr>
          <w:rFonts w:ascii="Times New Roman" w:hAnsi="Times New Roman" w:cs="Times New Roman"/>
          <w:bCs/>
          <w:sz w:val="28"/>
          <w:szCs w:val="28"/>
          <w:lang w:val="es-ES"/>
        </w:rPr>
        <w:t xml:space="preserve"> 2002, </w:t>
      </w:r>
      <w:proofErr w:type="spellStart"/>
      <w:r w:rsidR="00A15C71">
        <w:rPr>
          <w:rFonts w:ascii="Times New Roman" w:hAnsi="Times New Roman" w:cs="Times New Roman"/>
          <w:bCs/>
          <w:sz w:val="28"/>
          <w:szCs w:val="28"/>
        </w:rPr>
        <w:t>Слышкин</w:t>
      </w:r>
      <w:proofErr w:type="spellEnd"/>
      <w:r w:rsidR="00A15C71" w:rsidRPr="00A15C71">
        <w:rPr>
          <w:rFonts w:ascii="Times New Roman" w:hAnsi="Times New Roman" w:cs="Times New Roman"/>
          <w:bCs/>
          <w:sz w:val="28"/>
          <w:szCs w:val="28"/>
          <w:lang w:val="es-ES"/>
        </w:rPr>
        <w:t xml:space="preserve"> 2000, </w:t>
      </w:r>
      <w:proofErr w:type="spellStart"/>
      <w:r w:rsidR="001D56D9">
        <w:rPr>
          <w:rFonts w:ascii="Times New Roman" w:hAnsi="Times New Roman" w:cs="Times New Roman"/>
          <w:bCs/>
          <w:sz w:val="28"/>
          <w:szCs w:val="28"/>
        </w:rPr>
        <w:t>Халяпина</w:t>
      </w:r>
      <w:proofErr w:type="spellEnd"/>
      <w:r w:rsidR="009127A2">
        <w:rPr>
          <w:rFonts w:ascii="Times New Roman" w:hAnsi="Times New Roman" w:cs="Times New Roman"/>
          <w:bCs/>
          <w:sz w:val="28"/>
          <w:szCs w:val="28"/>
          <w:lang w:val="es-ES"/>
        </w:rPr>
        <w:t xml:space="preserve"> </w:t>
      </w:r>
      <w:r w:rsidR="001D56D9">
        <w:rPr>
          <w:rFonts w:ascii="Times New Roman" w:hAnsi="Times New Roman" w:cs="Times New Roman"/>
          <w:bCs/>
          <w:sz w:val="28"/>
          <w:szCs w:val="28"/>
          <w:lang w:val="es-ES"/>
        </w:rPr>
        <w:t>2009</w:t>
      </w:r>
      <w:r w:rsidR="001D56D9" w:rsidRPr="00A15C71">
        <w:rPr>
          <w:rFonts w:ascii="Times New Roman" w:hAnsi="Times New Roman" w:cs="Times New Roman"/>
          <w:bCs/>
          <w:sz w:val="28"/>
          <w:szCs w:val="28"/>
          <w:lang w:val="es-ES"/>
        </w:rPr>
        <w:t>].</w:t>
      </w:r>
      <w:r w:rsidR="001D56D9">
        <w:rPr>
          <w:rFonts w:ascii="Times New Roman" w:hAnsi="Times New Roman" w:cs="Times New Roman"/>
          <w:bCs/>
          <w:sz w:val="28"/>
          <w:szCs w:val="28"/>
          <w:lang w:val="es-ES"/>
        </w:rPr>
        <w:t xml:space="preserve"> Se subrayan la conservación y estructuración de la información </w:t>
      </w:r>
      <w:r w:rsidR="00742E49">
        <w:rPr>
          <w:rFonts w:ascii="Times New Roman" w:hAnsi="Times New Roman" w:cs="Times New Roman"/>
          <w:bCs/>
          <w:sz w:val="28"/>
          <w:szCs w:val="28"/>
          <w:lang w:val="es-ES"/>
        </w:rPr>
        <w:t>d</w:t>
      </w:r>
      <w:r w:rsidR="001D56D9">
        <w:rPr>
          <w:rFonts w:ascii="Times New Roman" w:hAnsi="Times New Roman" w:cs="Times New Roman"/>
          <w:bCs/>
          <w:sz w:val="28"/>
          <w:szCs w:val="28"/>
          <w:lang w:val="es-ES"/>
        </w:rPr>
        <w:t>el mundo</w:t>
      </w:r>
      <w:r w:rsidR="00742E49">
        <w:rPr>
          <w:rFonts w:ascii="Times New Roman" w:hAnsi="Times New Roman" w:cs="Times New Roman"/>
          <w:bCs/>
          <w:sz w:val="28"/>
          <w:szCs w:val="28"/>
          <w:lang w:val="es-ES"/>
        </w:rPr>
        <w:t xml:space="preserve"> y del ser humano</w:t>
      </w:r>
      <w:r w:rsidR="001D56D9">
        <w:rPr>
          <w:rFonts w:ascii="Times New Roman" w:hAnsi="Times New Roman" w:cs="Times New Roman"/>
          <w:bCs/>
          <w:sz w:val="28"/>
          <w:szCs w:val="28"/>
          <w:lang w:val="es-ES"/>
        </w:rPr>
        <w:t xml:space="preserve"> en la mente individual </w:t>
      </w:r>
      <w:r w:rsidR="00742E49">
        <w:rPr>
          <w:rFonts w:ascii="Times New Roman" w:hAnsi="Times New Roman" w:cs="Times New Roman"/>
          <w:bCs/>
          <w:sz w:val="28"/>
          <w:szCs w:val="28"/>
          <w:lang w:val="es-ES"/>
        </w:rPr>
        <w:t>en forma de ciertas estructuras y valoraciones.</w:t>
      </w:r>
    </w:p>
    <w:p w:rsidR="002C175A" w:rsidRDefault="00AC34CB">
      <w:pPr>
        <w:pStyle w:val="Standard"/>
        <w:spacing w:line="360" w:lineRule="auto"/>
        <w:jc w:val="both"/>
        <w:rPr>
          <w:rFonts w:ascii="Times New Roman" w:hAnsi="Times New Roman" w:cs="Times New Roman"/>
          <w:bCs/>
          <w:sz w:val="28"/>
          <w:szCs w:val="28"/>
          <w:lang w:val="es-ES"/>
        </w:rPr>
      </w:pPr>
      <w:r>
        <w:rPr>
          <w:rFonts w:ascii="Times New Roman" w:hAnsi="Times New Roman" w:cs="Times New Roman"/>
          <w:bCs/>
          <w:sz w:val="28"/>
          <w:szCs w:val="28"/>
          <w:lang w:val="es-ES"/>
        </w:rPr>
        <w:t xml:space="preserve">     </w:t>
      </w:r>
      <w:r w:rsidR="00516532">
        <w:rPr>
          <w:rFonts w:ascii="Times New Roman" w:hAnsi="Times New Roman" w:cs="Times New Roman"/>
          <w:bCs/>
          <w:sz w:val="28"/>
          <w:szCs w:val="28"/>
          <w:lang w:val="es-ES"/>
        </w:rPr>
        <w:t xml:space="preserve">Los conceptos son </w:t>
      </w:r>
      <w:r w:rsidR="00516532" w:rsidRPr="00A963D7">
        <w:rPr>
          <w:rFonts w:ascii="Times New Roman" w:hAnsi="Times New Roman" w:cs="Times New Roman"/>
          <w:bCs/>
          <w:i/>
          <w:iCs/>
          <w:sz w:val="28"/>
          <w:szCs w:val="28"/>
          <w:lang w:val="es-ES"/>
        </w:rPr>
        <w:t>independientes</w:t>
      </w:r>
      <w:r w:rsidR="00516532">
        <w:rPr>
          <w:rFonts w:ascii="Times New Roman" w:hAnsi="Times New Roman" w:cs="Times New Roman"/>
          <w:bCs/>
          <w:sz w:val="28"/>
          <w:szCs w:val="28"/>
          <w:lang w:val="es-ES"/>
        </w:rPr>
        <w:t xml:space="preserve"> del idioma, solo una parte de ellos se refleja en la lengua. Sin embargo, los conceptos más importantes se codifican exactamente en el idioma. </w:t>
      </w:r>
      <w:r w:rsidR="009268EC">
        <w:rPr>
          <w:rFonts w:ascii="Times New Roman" w:hAnsi="Times New Roman" w:cs="Times New Roman"/>
          <w:bCs/>
          <w:sz w:val="28"/>
          <w:szCs w:val="28"/>
          <w:lang w:val="es-ES"/>
        </w:rPr>
        <w:t xml:space="preserve">El nivel de estabilidad </w:t>
      </w:r>
      <w:r>
        <w:rPr>
          <w:rFonts w:ascii="Times New Roman" w:hAnsi="Times New Roman" w:cs="Times New Roman"/>
          <w:bCs/>
          <w:sz w:val="28"/>
          <w:szCs w:val="28"/>
          <w:lang w:val="es-ES"/>
        </w:rPr>
        <w:t xml:space="preserve">de los vínculos entre conceptos continuamente cambia en relación a muchos factores, que fomenta numerosos cambios en la lengua. </w:t>
      </w:r>
      <w:r w:rsidRPr="004B2BDC">
        <w:rPr>
          <w:rFonts w:ascii="Times New Roman" w:hAnsi="Times New Roman" w:cs="Times New Roman"/>
          <w:bCs/>
          <w:sz w:val="28"/>
          <w:szCs w:val="28"/>
          <w:lang w:val="es-ES"/>
        </w:rPr>
        <w:t>La visión conceptual del mundo de una cierta nación y el espacio semántico del idioma no coinciden, ya que</w:t>
      </w:r>
      <w:r w:rsidR="00D40609" w:rsidRPr="004B2BDC">
        <w:rPr>
          <w:rFonts w:ascii="Times New Roman" w:hAnsi="Times New Roman" w:cs="Times New Roman"/>
          <w:bCs/>
          <w:sz w:val="28"/>
          <w:szCs w:val="28"/>
          <w:lang w:val="es-ES"/>
        </w:rPr>
        <w:t xml:space="preserve"> </w:t>
      </w:r>
      <w:r w:rsidRPr="004B2BDC">
        <w:rPr>
          <w:rFonts w:ascii="Times New Roman" w:hAnsi="Times New Roman" w:cs="Times New Roman"/>
          <w:bCs/>
          <w:sz w:val="28"/>
          <w:szCs w:val="28"/>
          <w:lang w:val="es-ES"/>
        </w:rPr>
        <w:t>en la visión del</w:t>
      </w:r>
      <w:r>
        <w:rPr>
          <w:rFonts w:ascii="Times New Roman" w:hAnsi="Times New Roman" w:cs="Times New Roman"/>
          <w:bCs/>
          <w:sz w:val="28"/>
          <w:szCs w:val="28"/>
          <w:lang w:val="es-ES"/>
        </w:rPr>
        <w:t xml:space="preserve"> mundo existen entidades conceptuales</w:t>
      </w:r>
      <w:r w:rsidR="00FB22A5">
        <w:rPr>
          <w:rFonts w:ascii="Times New Roman" w:hAnsi="Times New Roman" w:cs="Times New Roman"/>
          <w:bCs/>
          <w:sz w:val="28"/>
          <w:szCs w:val="28"/>
          <w:lang w:val="es-ES"/>
        </w:rPr>
        <w:t xml:space="preserve"> que no tienen ninguna expresión lingüística. </w:t>
      </w:r>
      <w:r w:rsidR="00D40609">
        <w:rPr>
          <w:rFonts w:ascii="Times New Roman" w:hAnsi="Times New Roman" w:cs="Times New Roman"/>
          <w:bCs/>
          <w:sz w:val="28"/>
          <w:szCs w:val="28"/>
          <w:lang w:val="es-ES"/>
        </w:rPr>
        <w:t>Al mismo tiempo</w:t>
      </w:r>
      <w:r w:rsidR="00FB22A5">
        <w:rPr>
          <w:rFonts w:ascii="Times New Roman" w:hAnsi="Times New Roman" w:cs="Times New Roman"/>
          <w:bCs/>
          <w:sz w:val="28"/>
          <w:szCs w:val="28"/>
          <w:lang w:val="es-ES"/>
        </w:rPr>
        <w:t xml:space="preserve"> los medios lingüísticos no expresan conceptos completamente, porque ningún significado de la palabra puede expresar </w:t>
      </w:r>
      <w:r w:rsidR="001120E4">
        <w:rPr>
          <w:rFonts w:ascii="Times New Roman" w:hAnsi="Times New Roman" w:cs="Times New Roman"/>
          <w:bCs/>
          <w:sz w:val="28"/>
          <w:szCs w:val="28"/>
          <w:lang w:val="es-ES"/>
        </w:rPr>
        <w:t>todo el conjunto de características</w:t>
      </w:r>
      <w:r w:rsidR="00FB22A5">
        <w:rPr>
          <w:rFonts w:ascii="Times New Roman" w:hAnsi="Times New Roman" w:cs="Times New Roman"/>
          <w:bCs/>
          <w:sz w:val="28"/>
          <w:szCs w:val="28"/>
          <w:lang w:val="es-ES"/>
        </w:rPr>
        <w:t xml:space="preserve"> del concepto</w:t>
      </w:r>
      <w:r w:rsidR="001120E4">
        <w:rPr>
          <w:rFonts w:ascii="Times New Roman" w:hAnsi="Times New Roman" w:cs="Times New Roman"/>
          <w:bCs/>
          <w:sz w:val="28"/>
          <w:szCs w:val="28"/>
          <w:lang w:val="es-ES"/>
        </w:rPr>
        <w:t xml:space="preserve"> por su contenido semántico limitado.</w:t>
      </w:r>
    </w:p>
    <w:p w:rsidR="001120E4" w:rsidRDefault="002C175A">
      <w:pPr>
        <w:pStyle w:val="Standard"/>
        <w:spacing w:line="360" w:lineRule="auto"/>
        <w:jc w:val="both"/>
        <w:rPr>
          <w:rFonts w:ascii="Times New Roman" w:hAnsi="Times New Roman" w:cs="Times New Roman"/>
          <w:bCs/>
          <w:sz w:val="28"/>
          <w:szCs w:val="28"/>
          <w:lang w:val="es-ES"/>
        </w:rPr>
      </w:pPr>
      <w:r w:rsidRPr="009127A2">
        <w:rPr>
          <w:rFonts w:ascii="Times New Roman" w:hAnsi="Times New Roman" w:cs="Times New Roman"/>
          <w:bCs/>
          <w:i/>
          <w:iCs/>
          <w:sz w:val="28"/>
          <w:szCs w:val="28"/>
          <w:lang w:val="es-ES"/>
        </w:rPr>
        <w:t xml:space="preserve">     </w:t>
      </w:r>
      <w:r w:rsidR="006E32F7" w:rsidRPr="00FC5745">
        <w:rPr>
          <w:rFonts w:ascii="Times New Roman" w:hAnsi="Times New Roman" w:cs="Times New Roman"/>
          <w:bCs/>
          <w:sz w:val="28"/>
          <w:szCs w:val="28"/>
          <w:lang w:val="es-ES"/>
        </w:rPr>
        <w:t>Estructuralmente</w:t>
      </w:r>
      <w:r>
        <w:rPr>
          <w:rFonts w:ascii="Times New Roman" w:hAnsi="Times New Roman" w:cs="Times New Roman"/>
          <w:bCs/>
          <w:sz w:val="28"/>
          <w:szCs w:val="28"/>
          <w:lang w:val="es-ES"/>
        </w:rPr>
        <w:t xml:space="preserve"> </w:t>
      </w:r>
      <w:r w:rsidR="006E32F7" w:rsidRPr="00CD6B36">
        <w:rPr>
          <w:rFonts w:ascii="Times New Roman" w:hAnsi="Times New Roman" w:cs="Times New Roman"/>
          <w:bCs/>
          <w:sz w:val="28"/>
          <w:szCs w:val="28"/>
          <w:lang w:val="es-ES"/>
        </w:rPr>
        <w:t>e</w:t>
      </w:r>
      <w:r w:rsidR="001120E4" w:rsidRPr="00CD6B36">
        <w:rPr>
          <w:rFonts w:ascii="Times New Roman" w:hAnsi="Times New Roman" w:cs="Times New Roman"/>
          <w:bCs/>
          <w:sz w:val="28"/>
          <w:szCs w:val="28"/>
          <w:lang w:val="es-ES"/>
        </w:rPr>
        <w:t>l contenido del concepto</w:t>
      </w:r>
      <w:r w:rsidR="001120E4">
        <w:rPr>
          <w:rFonts w:ascii="Times New Roman" w:hAnsi="Times New Roman" w:cs="Times New Roman"/>
          <w:bCs/>
          <w:sz w:val="28"/>
          <w:szCs w:val="28"/>
          <w:lang w:val="es-ES"/>
        </w:rPr>
        <w:t xml:space="preserve"> es un conjunto de todos los conocimientos del objeto concreto, </w:t>
      </w:r>
      <w:r w:rsidR="001120E4" w:rsidRPr="00CD6B36">
        <w:rPr>
          <w:rFonts w:ascii="Times New Roman" w:hAnsi="Times New Roman" w:cs="Times New Roman"/>
          <w:bCs/>
          <w:sz w:val="28"/>
          <w:szCs w:val="28"/>
          <w:lang w:val="es-ES"/>
        </w:rPr>
        <w:t>la expresión del concepto</w:t>
      </w:r>
      <w:r w:rsidR="001120E4">
        <w:rPr>
          <w:rFonts w:ascii="Times New Roman" w:hAnsi="Times New Roman" w:cs="Times New Roman"/>
          <w:bCs/>
          <w:sz w:val="28"/>
          <w:szCs w:val="28"/>
          <w:lang w:val="es-ES"/>
        </w:rPr>
        <w:t xml:space="preserve"> es un conjunto de unidades léxicas, fraseológicas, nominativas y descriptivas</w:t>
      </w:r>
      <w:r w:rsidR="00D40609">
        <w:rPr>
          <w:rFonts w:ascii="Times New Roman" w:hAnsi="Times New Roman" w:cs="Times New Roman"/>
          <w:bCs/>
          <w:sz w:val="28"/>
          <w:szCs w:val="28"/>
          <w:lang w:val="es-ES"/>
        </w:rPr>
        <w:t xml:space="preserve"> relacionadas con este objeto. Por una parte, el concepto se presenta como un sistema semántic</w:t>
      </w:r>
      <w:r w:rsidR="00516532">
        <w:rPr>
          <w:rFonts w:ascii="Times New Roman" w:hAnsi="Times New Roman" w:cs="Times New Roman"/>
          <w:bCs/>
          <w:sz w:val="28"/>
          <w:szCs w:val="28"/>
          <w:lang w:val="es-ES"/>
        </w:rPr>
        <w:t>o</w:t>
      </w:r>
      <w:r w:rsidR="00D40609">
        <w:rPr>
          <w:rFonts w:ascii="Times New Roman" w:hAnsi="Times New Roman" w:cs="Times New Roman"/>
          <w:bCs/>
          <w:sz w:val="28"/>
          <w:szCs w:val="28"/>
          <w:lang w:val="es-ES"/>
        </w:rPr>
        <w:t>, por otra parte, como una sucesión de actos verbales y no verbales. En consecuencia, el éxíto comunicativo depende del nivel del conocimiento del sistema conceptual y del dominio de los conceptos.</w:t>
      </w:r>
    </w:p>
    <w:p w:rsidR="00516532" w:rsidRPr="00D40609" w:rsidRDefault="00516532">
      <w:pPr>
        <w:pStyle w:val="Standard"/>
        <w:spacing w:line="360" w:lineRule="auto"/>
        <w:jc w:val="both"/>
        <w:rPr>
          <w:rFonts w:ascii="Times New Roman" w:hAnsi="Times New Roman" w:cs="Times New Roman"/>
          <w:bCs/>
          <w:sz w:val="28"/>
          <w:szCs w:val="28"/>
          <w:lang w:val="es-ES"/>
        </w:rPr>
      </w:pPr>
      <w:r>
        <w:rPr>
          <w:rFonts w:ascii="Times New Roman" w:hAnsi="Times New Roman" w:cs="Times New Roman"/>
          <w:bCs/>
          <w:sz w:val="28"/>
          <w:szCs w:val="28"/>
          <w:lang w:val="es-ES"/>
        </w:rPr>
        <w:t xml:space="preserve">     Desde </w:t>
      </w:r>
      <w:r w:rsidRPr="00A963D7">
        <w:rPr>
          <w:rFonts w:ascii="Times New Roman" w:hAnsi="Times New Roman" w:cs="Times New Roman"/>
          <w:bCs/>
          <w:i/>
          <w:iCs/>
          <w:sz w:val="28"/>
          <w:szCs w:val="28"/>
          <w:lang w:val="es-ES"/>
        </w:rPr>
        <w:t>el enfoque linguocultural</w:t>
      </w:r>
      <w:r w:rsidRPr="00793FB2">
        <w:rPr>
          <w:rFonts w:ascii="Times New Roman" w:hAnsi="Times New Roman" w:cs="Times New Roman"/>
          <w:bCs/>
          <w:sz w:val="28"/>
          <w:szCs w:val="28"/>
          <w:lang w:val="es-ES"/>
        </w:rPr>
        <w:t>,</w:t>
      </w:r>
      <w:r>
        <w:rPr>
          <w:rFonts w:ascii="Times New Roman" w:hAnsi="Times New Roman" w:cs="Times New Roman"/>
          <w:bCs/>
          <w:sz w:val="28"/>
          <w:szCs w:val="28"/>
          <w:lang w:val="es-ES"/>
        </w:rPr>
        <w:t xml:space="preserve"> el concepto se considera una entidad mental, un modelo micro de la cultura en la mente humana. </w:t>
      </w:r>
      <w:r w:rsidRPr="00793FB2">
        <w:rPr>
          <w:rFonts w:ascii="Times New Roman" w:hAnsi="Times New Roman" w:cs="Times New Roman"/>
          <w:b/>
          <w:i/>
          <w:iCs/>
          <w:sz w:val="28"/>
          <w:szCs w:val="28"/>
          <w:lang w:val="es-ES"/>
        </w:rPr>
        <w:t>Los conceptos culturales</w:t>
      </w:r>
      <w:r>
        <w:rPr>
          <w:rFonts w:ascii="Times New Roman" w:hAnsi="Times New Roman" w:cs="Times New Roman"/>
          <w:bCs/>
          <w:sz w:val="28"/>
          <w:szCs w:val="28"/>
          <w:lang w:val="es-ES"/>
        </w:rPr>
        <w:t xml:space="preserve"> se determinan como unidades polifacéticas del sentido compuestas de componentes </w:t>
      </w:r>
      <w:r>
        <w:rPr>
          <w:rFonts w:ascii="Times New Roman" w:hAnsi="Times New Roman" w:cs="Times New Roman"/>
          <w:bCs/>
          <w:sz w:val="28"/>
          <w:szCs w:val="28"/>
          <w:lang w:val="es-ES"/>
        </w:rPr>
        <w:lastRenderedPageBreak/>
        <w:t>valorativo, figurativo y significativo. El enfoque linguocultural los estudia en términos de su componente valorativo. El concepto cultural es un enlace entre la cultura y el individuo, que incluye todos los aspectos culturales: etimología, historia “comprimida”, asociaciones modernas, valoraciones [</w:t>
      </w:r>
      <w:r>
        <w:rPr>
          <w:rFonts w:ascii="Times New Roman" w:hAnsi="Times New Roman" w:cs="Times New Roman"/>
          <w:bCs/>
          <w:sz w:val="28"/>
          <w:szCs w:val="28"/>
        </w:rPr>
        <w:t>Карасик</w:t>
      </w:r>
      <w:r w:rsidRPr="00793FAF">
        <w:rPr>
          <w:rFonts w:ascii="Times New Roman" w:hAnsi="Times New Roman" w:cs="Times New Roman"/>
          <w:bCs/>
          <w:sz w:val="28"/>
          <w:szCs w:val="28"/>
          <w:lang w:val="es-ES"/>
        </w:rPr>
        <w:t xml:space="preserve"> </w:t>
      </w:r>
      <w:r w:rsidRPr="00A15C71">
        <w:rPr>
          <w:rFonts w:ascii="Times New Roman" w:hAnsi="Times New Roman" w:cs="Times New Roman"/>
          <w:bCs/>
          <w:sz w:val="28"/>
          <w:szCs w:val="28"/>
          <w:lang w:val="es-ES"/>
        </w:rPr>
        <w:t>2002]</w:t>
      </w:r>
      <w:r>
        <w:rPr>
          <w:rFonts w:ascii="Times New Roman" w:hAnsi="Times New Roman" w:cs="Times New Roman"/>
          <w:bCs/>
          <w:sz w:val="28"/>
          <w:szCs w:val="28"/>
          <w:lang w:val="es-ES"/>
        </w:rPr>
        <w:t>.</w:t>
      </w:r>
    </w:p>
    <w:p w:rsidR="00117EBC" w:rsidRPr="0018017C" w:rsidRDefault="009268EC">
      <w:pPr>
        <w:pStyle w:val="Standard"/>
        <w:spacing w:line="360" w:lineRule="auto"/>
        <w:jc w:val="both"/>
        <w:rPr>
          <w:rFonts w:ascii="Times New Roman" w:hAnsi="Times New Roman" w:cs="Times New Roman"/>
          <w:sz w:val="28"/>
          <w:szCs w:val="28"/>
          <w:lang w:val="es-ES"/>
        </w:rPr>
      </w:pPr>
      <w:r>
        <w:rPr>
          <w:rFonts w:ascii="Times New Roman" w:hAnsi="Times New Roman" w:cs="Times New Roman"/>
          <w:bCs/>
          <w:sz w:val="28"/>
          <w:szCs w:val="28"/>
          <w:lang w:val="es-ES"/>
        </w:rPr>
        <w:t xml:space="preserve">     </w:t>
      </w:r>
      <w:r w:rsidR="006E32F7">
        <w:rPr>
          <w:rFonts w:ascii="Times New Roman" w:hAnsi="Times New Roman" w:cs="Times New Roman"/>
          <w:bCs/>
          <w:sz w:val="28"/>
          <w:szCs w:val="28"/>
          <w:lang w:val="es-ES"/>
        </w:rPr>
        <w:t>Cabe destacar que el uso de tal o cual concepto depende tanto del sistema de preferencias de una comunidad linguocultural concreta</w:t>
      </w:r>
      <w:r w:rsidR="00D6249D">
        <w:rPr>
          <w:rFonts w:ascii="Times New Roman" w:hAnsi="Times New Roman" w:cs="Times New Roman"/>
          <w:bCs/>
          <w:sz w:val="28"/>
          <w:szCs w:val="28"/>
          <w:lang w:val="es-ES"/>
        </w:rPr>
        <w:t>.</w:t>
      </w:r>
      <w:r w:rsidR="00D6249D" w:rsidRPr="00D6249D">
        <w:rPr>
          <w:rFonts w:ascii="Times New Roman" w:hAnsi="Times New Roman" w:cs="Times New Roman"/>
          <w:sz w:val="28"/>
          <w:szCs w:val="28"/>
          <w:lang w:val="es-ES"/>
        </w:rPr>
        <w:t xml:space="preserve"> </w:t>
      </w:r>
      <w:r w:rsidR="00D6249D">
        <w:rPr>
          <w:rFonts w:ascii="Times New Roman" w:hAnsi="Times New Roman" w:cs="Times New Roman"/>
          <w:sz w:val="28"/>
          <w:szCs w:val="28"/>
          <w:lang w:val="es-ES"/>
        </w:rPr>
        <w:t>Las especialidades nacionales y culturales sirven de base para derivar estereotipos nacionales</w:t>
      </w:r>
      <w:r w:rsidR="00407C58">
        <w:rPr>
          <w:rFonts w:ascii="Times New Roman" w:hAnsi="Times New Roman" w:cs="Times New Roman"/>
          <w:sz w:val="28"/>
          <w:szCs w:val="28"/>
          <w:lang w:val="es-ES"/>
        </w:rPr>
        <w:t>,</w:t>
      </w:r>
      <w:r w:rsidR="00407C58" w:rsidRPr="00407C58">
        <w:rPr>
          <w:rFonts w:ascii="Times New Roman" w:hAnsi="Times New Roman" w:cs="Times New Roman"/>
          <w:sz w:val="28"/>
          <w:szCs w:val="28"/>
          <w:lang w:val="es-ES"/>
        </w:rPr>
        <w:t xml:space="preserve"> </w:t>
      </w:r>
      <w:r w:rsidR="00407C58">
        <w:rPr>
          <w:rFonts w:ascii="Times New Roman" w:hAnsi="Times New Roman" w:cs="Times New Roman"/>
          <w:sz w:val="28"/>
          <w:szCs w:val="28"/>
          <w:lang w:val="es-ES"/>
        </w:rPr>
        <w:t>que caracterizan la mayoría de los miembros de la comunidad.</w:t>
      </w:r>
      <w:r w:rsidR="009F33E9">
        <w:rPr>
          <w:rFonts w:ascii="Times New Roman" w:hAnsi="Times New Roman" w:cs="Times New Roman"/>
          <w:sz w:val="28"/>
          <w:szCs w:val="28"/>
          <w:lang w:val="es-ES"/>
        </w:rPr>
        <w:t xml:space="preserve"> </w:t>
      </w:r>
      <w:r w:rsidR="009F33E9" w:rsidRPr="00B15A48">
        <w:rPr>
          <w:rFonts w:ascii="Times New Roman" w:hAnsi="Times New Roman" w:cs="Times New Roman"/>
          <w:b/>
          <w:bCs/>
          <w:i/>
          <w:iCs/>
          <w:sz w:val="28"/>
          <w:szCs w:val="28"/>
          <w:lang w:val="es-ES"/>
        </w:rPr>
        <w:t>El estereotipo nacional</w:t>
      </w:r>
      <w:r w:rsidR="009F33E9">
        <w:rPr>
          <w:rFonts w:ascii="Times New Roman" w:hAnsi="Times New Roman" w:cs="Times New Roman"/>
          <w:sz w:val="28"/>
          <w:szCs w:val="28"/>
          <w:lang w:val="es-ES"/>
        </w:rPr>
        <w:t xml:space="preserve"> se entiende como</w:t>
      </w:r>
      <w:r w:rsidR="00332836">
        <w:rPr>
          <w:rFonts w:ascii="Times New Roman" w:hAnsi="Times New Roman" w:cs="Times New Roman"/>
          <w:sz w:val="28"/>
          <w:szCs w:val="28"/>
          <w:lang w:val="es-ES"/>
        </w:rPr>
        <w:t xml:space="preserve"> una</w:t>
      </w:r>
      <w:r w:rsidR="009F33E9">
        <w:rPr>
          <w:rFonts w:ascii="Times New Roman" w:hAnsi="Times New Roman" w:cs="Times New Roman"/>
          <w:sz w:val="28"/>
          <w:szCs w:val="28"/>
          <w:lang w:val="es-ES"/>
        </w:rPr>
        <w:t xml:space="preserve"> concepción típica generalizada de una nación </w:t>
      </w:r>
      <w:r w:rsidR="00332836">
        <w:rPr>
          <w:rFonts w:ascii="Times New Roman" w:hAnsi="Times New Roman" w:cs="Times New Roman"/>
          <w:sz w:val="28"/>
          <w:szCs w:val="28"/>
          <w:lang w:val="es-ES"/>
        </w:rPr>
        <w:t>a</w:t>
      </w:r>
      <w:r w:rsidR="009F33E9">
        <w:rPr>
          <w:rFonts w:ascii="Times New Roman" w:hAnsi="Times New Roman" w:cs="Times New Roman"/>
          <w:sz w:val="28"/>
          <w:szCs w:val="28"/>
          <w:lang w:val="es-ES"/>
        </w:rPr>
        <w:t xml:space="preserve"> otra </w:t>
      </w:r>
      <w:r w:rsidR="00332836">
        <w:rPr>
          <w:rFonts w:ascii="Times New Roman" w:hAnsi="Times New Roman" w:cs="Times New Roman"/>
          <w:sz w:val="28"/>
          <w:szCs w:val="28"/>
          <w:lang w:val="es-ES"/>
        </w:rPr>
        <w:t>o a si misma.</w:t>
      </w:r>
      <w:r w:rsidR="00D6249D">
        <w:rPr>
          <w:rFonts w:ascii="Times New Roman" w:hAnsi="Times New Roman" w:cs="Times New Roman"/>
          <w:sz w:val="28"/>
          <w:szCs w:val="28"/>
          <w:lang w:val="es-ES"/>
        </w:rPr>
        <w:t xml:space="preserve"> </w:t>
      </w:r>
      <w:r w:rsidR="00332836">
        <w:rPr>
          <w:rFonts w:ascii="Times New Roman" w:hAnsi="Times New Roman" w:cs="Times New Roman"/>
          <w:sz w:val="28"/>
          <w:szCs w:val="28"/>
          <w:lang w:val="es-ES"/>
        </w:rPr>
        <w:t>M. V. Larionova</w:t>
      </w:r>
      <w:r w:rsidR="00407C58">
        <w:rPr>
          <w:rFonts w:ascii="Times New Roman" w:hAnsi="Times New Roman" w:cs="Times New Roman"/>
          <w:sz w:val="28"/>
          <w:szCs w:val="28"/>
          <w:lang w:val="es-ES"/>
        </w:rPr>
        <w:t xml:space="preserve"> considera</w:t>
      </w:r>
      <w:r w:rsidR="00332836">
        <w:rPr>
          <w:rFonts w:ascii="Times New Roman" w:hAnsi="Times New Roman" w:cs="Times New Roman"/>
          <w:sz w:val="28"/>
          <w:szCs w:val="28"/>
          <w:lang w:val="es-ES"/>
        </w:rPr>
        <w:t xml:space="preserve"> </w:t>
      </w:r>
      <w:r w:rsidR="007C7CCD">
        <w:rPr>
          <w:rFonts w:ascii="Times New Roman" w:hAnsi="Times New Roman" w:cs="Times New Roman"/>
          <w:sz w:val="28"/>
          <w:szCs w:val="28"/>
          <w:lang w:val="es-ES"/>
        </w:rPr>
        <w:t xml:space="preserve">que </w:t>
      </w:r>
      <w:r w:rsidR="00332836">
        <w:rPr>
          <w:rFonts w:ascii="Times New Roman" w:hAnsi="Times New Roman" w:cs="Times New Roman"/>
          <w:sz w:val="28"/>
          <w:szCs w:val="28"/>
          <w:lang w:val="es-ES"/>
        </w:rPr>
        <w:t xml:space="preserve">los estereotipos </w:t>
      </w:r>
      <w:r w:rsidR="007C7CCD">
        <w:rPr>
          <w:rFonts w:ascii="Times New Roman" w:hAnsi="Times New Roman" w:cs="Times New Roman"/>
          <w:sz w:val="28"/>
          <w:szCs w:val="28"/>
          <w:lang w:val="es-ES"/>
        </w:rPr>
        <w:t>son</w:t>
      </w:r>
      <w:r w:rsidR="00407C58">
        <w:rPr>
          <w:rFonts w:ascii="Times New Roman" w:hAnsi="Times New Roman" w:cs="Times New Roman"/>
          <w:sz w:val="28"/>
          <w:szCs w:val="28"/>
          <w:lang w:val="es-ES"/>
        </w:rPr>
        <w:t xml:space="preserve"> </w:t>
      </w:r>
      <w:r w:rsidR="007C7CCD">
        <w:rPr>
          <w:rFonts w:ascii="Times New Roman" w:hAnsi="Times New Roman" w:cs="Times New Roman"/>
          <w:sz w:val="28"/>
          <w:szCs w:val="28"/>
          <w:lang w:val="es-ES"/>
        </w:rPr>
        <w:t>“</w:t>
      </w:r>
      <w:r w:rsidR="00332836">
        <w:rPr>
          <w:rFonts w:ascii="Times New Roman" w:hAnsi="Times New Roman" w:cs="Times New Roman"/>
          <w:sz w:val="28"/>
          <w:szCs w:val="28"/>
          <w:lang w:val="es-ES"/>
        </w:rPr>
        <w:t xml:space="preserve">unidades conceptuales específicas, que contienen un conjunto de opiniones y juicios sostenibles sobre </w:t>
      </w:r>
      <w:r w:rsidR="004545C9">
        <w:rPr>
          <w:rFonts w:ascii="Times New Roman" w:hAnsi="Times New Roman" w:cs="Times New Roman"/>
          <w:sz w:val="28"/>
          <w:szCs w:val="28"/>
          <w:lang w:val="es-ES"/>
        </w:rPr>
        <w:t>una</w:t>
      </w:r>
      <w:r w:rsidR="00332836">
        <w:rPr>
          <w:rFonts w:ascii="Times New Roman" w:hAnsi="Times New Roman" w:cs="Times New Roman"/>
          <w:sz w:val="28"/>
          <w:szCs w:val="28"/>
          <w:lang w:val="es-ES"/>
        </w:rPr>
        <w:t xml:space="preserve"> nación </w:t>
      </w:r>
      <w:r w:rsidR="00407C58">
        <w:rPr>
          <w:rFonts w:ascii="Times New Roman" w:hAnsi="Times New Roman" w:cs="Times New Roman"/>
          <w:sz w:val="28"/>
          <w:szCs w:val="28"/>
          <w:lang w:val="es-ES"/>
        </w:rPr>
        <w:t>y pueden transformarse según los factores socioculturales, políticos, económicos e ideológicos</w:t>
      </w:r>
      <w:r w:rsidR="007C7CCD">
        <w:rPr>
          <w:rFonts w:ascii="Times New Roman" w:hAnsi="Times New Roman" w:cs="Times New Roman"/>
          <w:sz w:val="28"/>
          <w:szCs w:val="28"/>
          <w:lang w:val="es-ES"/>
        </w:rPr>
        <w:t xml:space="preserve">” </w:t>
      </w:r>
      <w:r w:rsidR="007C7CCD" w:rsidRPr="007C7CCD">
        <w:rPr>
          <w:rFonts w:ascii="Times New Roman" w:hAnsi="Times New Roman" w:cs="Times New Roman"/>
          <w:sz w:val="28"/>
          <w:szCs w:val="28"/>
          <w:lang w:val="es-ES"/>
        </w:rPr>
        <w:t>[</w:t>
      </w:r>
      <w:r w:rsidR="007C7CCD">
        <w:rPr>
          <w:rFonts w:ascii="Times New Roman" w:hAnsi="Times New Roman" w:cs="Times New Roman"/>
          <w:sz w:val="28"/>
          <w:szCs w:val="28"/>
        </w:rPr>
        <w:t>Ларионова</w:t>
      </w:r>
      <w:r w:rsidR="004545C9" w:rsidRPr="004545C9">
        <w:rPr>
          <w:rFonts w:ascii="Times New Roman" w:hAnsi="Times New Roman" w:cs="Times New Roman"/>
          <w:sz w:val="28"/>
          <w:szCs w:val="28"/>
          <w:lang w:val="es-ES"/>
        </w:rPr>
        <w:t xml:space="preserve"> 2010</w:t>
      </w:r>
      <w:r w:rsidR="007C7CCD">
        <w:rPr>
          <w:rFonts w:ascii="Times New Roman" w:hAnsi="Times New Roman" w:cs="Times New Roman"/>
          <w:sz w:val="28"/>
          <w:szCs w:val="28"/>
          <w:lang w:val="es-ES"/>
        </w:rPr>
        <w:t>]</w:t>
      </w:r>
      <w:r w:rsidR="00407C58">
        <w:rPr>
          <w:rFonts w:ascii="Times New Roman" w:hAnsi="Times New Roman" w:cs="Times New Roman"/>
          <w:sz w:val="28"/>
          <w:szCs w:val="28"/>
          <w:lang w:val="es-ES"/>
        </w:rPr>
        <w:t>.</w:t>
      </w:r>
      <w:r w:rsidR="0018017C">
        <w:rPr>
          <w:rFonts w:ascii="Times New Roman" w:hAnsi="Times New Roman" w:cs="Times New Roman"/>
          <w:sz w:val="28"/>
          <w:szCs w:val="28"/>
          <w:lang w:val="es-ES"/>
        </w:rPr>
        <w:t xml:space="preserve"> </w:t>
      </w:r>
      <w:r w:rsidR="00117EBC">
        <w:rPr>
          <w:rFonts w:ascii="Times New Roman" w:hAnsi="Times New Roman" w:cs="Times New Roman"/>
          <w:sz w:val="28"/>
          <w:szCs w:val="28"/>
          <w:lang w:val="es-ES"/>
        </w:rPr>
        <w:t xml:space="preserve">Según Walter Lippman, </w:t>
      </w:r>
      <w:r w:rsidR="006457A9">
        <w:rPr>
          <w:rFonts w:ascii="Times New Roman" w:hAnsi="Times New Roman" w:cs="Times New Roman"/>
          <w:sz w:val="28"/>
          <w:szCs w:val="28"/>
          <w:lang w:val="es-ES"/>
        </w:rPr>
        <w:t>el filósofo, periodista y crítico de medios,</w:t>
      </w:r>
      <w:r w:rsidR="00BB3A30">
        <w:rPr>
          <w:rFonts w:ascii="Times New Roman" w:hAnsi="Times New Roman" w:cs="Times New Roman"/>
          <w:sz w:val="28"/>
          <w:szCs w:val="28"/>
          <w:lang w:val="es-ES"/>
        </w:rPr>
        <w:t xml:space="preserve"> </w:t>
      </w:r>
      <w:r w:rsidR="006457A9">
        <w:rPr>
          <w:rFonts w:ascii="Times New Roman" w:hAnsi="Times New Roman" w:cs="Times New Roman"/>
          <w:sz w:val="28"/>
          <w:szCs w:val="28"/>
          <w:lang w:val="es-ES"/>
        </w:rPr>
        <w:t xml:space="preserve">la gente toma decisiones antes de analizar </w:t>
      </w:r>
      <w:r w:rsidR="0018017C">
        <w:rPr>
          <w:rFonts w:ascii="Times New Roman" w:hAnsi="Times New Roman" w:cs="Times New Roman"/>
          <w:sz w:val="28"/>
          <w:szCs w:val="28"/>
          <w:lang w:val="es-ES"/>
        </w:rPr>
        <w:t>la información que percibe</w:t>
      </w:r>
      <w:r w:rsidR="00BB3A30">
        <w:rPr>
          <w:rFonts w:ascii="Times New Roman" w:hAnsi="Times New Roman" w:cs="Times New Roman"/>
          <w:sz w:val="28"/>
          <w:szCs w:val="28"/>
          <w:lang w:val="es-ES"/>
        </w:rPr>
        <w:t>,</w:t>
      </w:r>
      <w:r w:rsidR="00BB3A30" w:rsidRPr="00BB3A30">
        <w:rPr>
          <w:rFonts w:ascii="Times New Roman" w:hAnsi="Times New Roman" w:cs="Times New Roman"/>
          <w:sz w:val="28"/>
          <w:szCs w:val="28"/>
          <w:lang w:val="es-ES"/>
        </w:rPr>
        <w:t xml:space="preserve"> </w:t>
      </w:r>
      <w:r w:rsidR="00BB3A30">
        <w:rPr>
          <w:rFonts w:ascii="Times New Roman" w:hAnsi="Times New Roman" w:cs="Times New Roman"/>
          <w:sz w:val="28"/>
          <w:szCs w:val="28"/>
          <w:lang w:val="es-ES"/>
        </w:rPr>
        <w:t>los estereotipos impiden ver la realidad objeti</w:t>
      </w:r>
      <w:r w:rsidR="00240E7F">
        <w:rPr>
          <w:rFonts w:ascii="Times New Roman" w:hAnsi="Times New Roman" w:cs="Times New Roman"/>
          <w:sz w:val="28"/>
          <w:szCs w:val="28"/>
          <w:lang w:val="es-ES"/>
        </w:rPr>
        <w:t>v</w:t>
      </w:r>
      <w:r w:rsidR="00BB3A30">
        <w:rPr>
          <w:rFonts w:ascii="Times New Roman" w:hAnsi="Times New Roman" w:cs="Times New Roman"/>
          <w:sz w:val="28"/>
          <w:szCs w:val="28"/>
          <w:lang w:val="es-ES"/>
        </w:rPr>
        <w:t xml:space="preserve">a </w:t>
      </w:r>
      <w:r w:rsidR="00240E7F">
        <w:rPr>
          <w:rFonts w:ascii="Times New Roman" w:hAnsi="Times New Roman" w:cs="Times New Roman"/>
          <w:sz w:val="28"/>
          <w:szCs w:val="28"/>
          <w:lang w:val="es-ES"/>
        </w:rPr>
        <w:t xml:space="preserve">e influyen a la formación de la opinión </w:t>
      </w:r>
      <w:r w:rsidR="00451C82">
        <w:rPr>
          <w:rFonts w:ascii="Times New Roman" w:hAnsi="Times New Roman" w:cs="Times New Roman"/>
          <w:sz w:val="28"/>
          <w:szCs w:val="28"/>
          <w:lang w:val="es-ES"/>
        </w:rPr>
        <w:t xml:space="preserve">pública </w:t>
      </w:r>
      <w:r w:rsidR="00BB3A30">
        <w:rPr>
          <w:rFonts w:ascii="Times New Roman" w:hAnsi="Times New Roman" w:cs="Times New Roman"/>
          <w:sz w:val="28"/>
          <w:szCs w:val="28"/>
          <w:lang w:val="es-ES"/>
        </w:rPr>
        <w:t>y</w:t>
      </w:r>
      <w:r w:rsidR="00BB3A30" w:rsidRPr="00BB3A30">
        <w:rPr>
          <w:rFonts w:ascii="Times New Roman" w:hAnsi="Times New Roman" w:cs="Times New Roman"/>
          <w:sz w:val="28"/>
          <w:szCs w:val="28"/>
          <w:lang w:val="es-ES"/>
        </w:rPr>
        <w:t xml:space="preserve"> </w:t>
      </w:r>
      <w:r w:rsidR="00BB3A30">
        <w:rPr>
          <w:rFonts w:ascii="Times New Roman" w:hAnsi="Times New Roman" w:cs="Times New Roman"/>
          <w:sz w:val="28"/>
          <w:szCs w:val="28"/>
          <w:lang w:val="es-ES"/>
        </w:rPr>
        <w:t xml:space="preserve">falsos ideales </w:t>
      </w:r>
      <w:r w:rsidR="00516532">
        <w:rPr>
          <w:rFonts w:ascii="Times New Roman" w:hAnsi="Times New Roman" w:cs="Times New Roman"/>
          <w:sz w:val="28"/>
          <w:szCs w:val="28"/>
          <w:lang w:val="es-ES"/>
        </w:rPr>
        <w:t xml:space="preserve">que </w:t>
      </w:r>
      <w:r w:rsidR="00BB3A30">
        <w:rPr>
          <w:rFonts w:ascii="Times New Roman" w:hAnsi="Times New Roman" w:cs="Times New Roman"/>
          <w:sz w:val="28"/>
          <w:szCs w:val="28"/>
          <w:lang w:val="es-ES"/>
        </w:rPr>
        <w:t>dirigen la sociedad</w:t>
      </w:r>
      <w:r w:rsidR="0018017C">
        <w:rPr>
          <w:rFonts w:ascii="Times New Roman" w:hAnsi="Times New Roman" w:cs="Times New Roman"/>
          <w:sz w:val="28"/>
          <w:szCs w:val="28"/>
          <w:lang w:val="es-ES"/>
        </w:rPr>
        <w:t>. Entretanto, sería mejor definir si los hechos son verdaderos o falsos antes de concluir</w:t>
      </w:r>
      <w:r w:rsidR="001242DB">
        <w:rPr>
          <w:rStyle w:val="ab"/>
          <w:rFonts w:ascii="Times New Roman" w:hAnsi="Times New Roman" w:cs="Times New Roman"/>
          <w:sz w:val="28"/>
          <w:szCs w:val="28"/>
          <w:lang w:val="es-ES"/>
        </w:rPr>
        <w:footnoteReference w:id="1"/>
      </w:r>
      <w:r w:rsidR="0018017C">
        <w:rPr>
          <w:rFonts w:ascii="Times New Roman" w:hAnsi="Times New Roman" w:cs="Times New Roman"/>
          <w:sz w:val="28"/>
          <w:szCs w:val="28"/>
          <w:lang w:val="es-ES"/>
        </w:rPr>
        <w:t>.</w:t>
      </w:r>
    </w:p>
    <w:p w:rsidR="007C7CCD" w:rsidRDefault="004545C9">
      <w:pPr>
        <w:pStyle w:val="Standard"/>
        <w:spacing w:line="360" w:lineRule="auto"/>
        <w:jc w:val="both"/>
        <w:rPr>
          <w:rFonts w:ascii="Times New Roman" w:hAnsi="Times New Roman" w:cs="Times New Roman"/>
          <w:bCs/>
          <w:sz w:val="28"/>
          <w:szCs w:val="28"/>
          <w:lang w:val="es-ES"/>
        </w:rPr>
      </w:pPr>
      <w:r>
        <w:rPr>
          <w:rFonts w:ascii="Times New Roman" w:hAnsi="Times New Roman" w:cs="Times New Roman"/>
          <w:sz w:val="28"/>
          <w:szCs w:val="28"/>
          <w:lang w:val="es-ES"/>
        </w:rPr>
        <w:t xml:space="preserve">     </w:t>
      </w:r>
      <w:r w:rsidR="00FF332E">
        <w:rPr>
          <w:rFonts w:ascii="Times New Roman" w:hAnsi="Times New Roman" w:cs="Times New Roman"/>
          <w:sz w:val="28"/>
          <w:szCs w:val="28"/>
          <w:lang w:val="es-ES"/>
        </w:rPr>
        <w:t>Sin embargo, l</w:t>
      </w:r>
      <w:r w:rsidR="007C7CCD">
        <w:rPr>
          <w:rFonts w:ascii="Times New Roman" w:hAnsi="Times New Roman" w:cs="Times New Roman"/>
          <w:sz w:val="28"/>
          <w:szCs w:val="28"/>
          <w:lang w:val="es-ES"/>
        </w:rPr>
        <w:t xml:space="preserve">os estereotipos existen no solo como una imagen mental, sino también como </w:t>
      </w:r>
      <w:r>
        <w:rPr>
          <w:rFonts w:ascii="Times New Roman" w:hAnsi="Times New Roman" w:cs="Times New Roman"/>
          <w:sz w:val="28"/>
          <w:szCs w:val="28"/>
          <w:lang w:val="es-ES"/>
        </w:rPr>
        <w:t xml:space="preserve">un signo verbal, que a nivel lingüístico almacena información cultural. </w:t>
      </w:r>
      <w:r>
        <w:rPr>
          <w:rFonts w:ascii="Times New Roman" w:hAnsi="Times New Roman" w:cs="Times New Roman"/>
          <w:bCs/>
          <w:sz w:val="28"/>
          <w:szCs w:val="28"/>
          <w:lang w:val="es-ES"/>
        </w:rPr>
        <w:t xml:space="preserve">Desde </w:t>
      </w:r>
      <w:r w:rsidRPr="00A963D7">
        <w:rPr>
          <w:rFonts w:ascii="Times New Roman" w:hAnsi="Times New Roman" w:cs="Times New Roman"/>
          <w:bCs/>
          <w:i/>
          <w:iCs/>
          <w:sz w:val="28"/>
          <w:szCs w:val="28"/>
          <w:lang w:val="es-ES"/>
        </w:rPr>
        <w:t>el enfoque linguocultural</w:t>
      </w:r>
      <w:r w:rsidRPr="004545C9">
        <w:rPr>
          <w:rFonts w:ascii="Times New Roman" w:hAnsi="Times New Roman" w:cs="Times New Roman"/>
          <w:bCs/>
          <w:sz w:val="28"/>
          <w:szCs w:val="28"/>
          <w:lang w:val="es-ES"/>
        </w:rPr>
        <w:t>,</w:t>
      </w:r>
      <w:r>
        <w:rPr>
          <w:rFonts w:ascii="Times New Roman" w:hAnsi="Times New Roman" w:cs="Times New Roman"/>
          <w:bCs/>
          <w:sz w:val="28"/>
          <w:szCs w:val="28"/>
          <w:lang w:val="es-ES"/>
        </w:rPr>
        <w:t xml:space="preserve"> el estereotipo es un fragmento de la visión del mundo acondicionado por l</w:t>
      </w:r>
      <w:r w:rsidRPr="004545C9">
        <w:rPr>
          <w:rFonts w:ascii="Times New Roman" w:hAnsi="Times New Roman" w:cs="Times New Roman"/>
          <w:bCs/>
          <w:sz w:val="28"/>
          <w:szCs w:val="28"/>
          <w:lang w:val="es-ES"/>
        </w:rPr>
        <w:t>a especialidad nacional y cultural</w:t>
      </w:r>
      <w:r>
        <w:rPr>
          <w:rFonts w:ascii="Times New Roman" w:hAnsi="Times New Roman" w:cs="Times New Roman"/>
          <w:bCs/>
          <w:sz w:val="28"/>
          <w:szCs w:val="28"/>
          <w:lang w:val="es-ES"/>
        </w:rPr>
        <w:t>, que existe en la mente y se refleja en la lengua.</w:t>
      </w:r>
      <w:r w:rsidR="00B15A48">
        <w:rPr>
          <w:rFonts w:ascii="Times New Roman" w:hAnsi="Times New Roman" w:cs="Times New Roman"/>
          <w:bCs/>
          <w:sz w:val="28"/>
          <w:szCs w:val="28"/>
          <w:lang w:val="es-ES"/>
        </w:rPr>
        <w:t xml:space="preserve"> Se clasifican en </w:t>
      </w:r>
      <w:r w:rsidR="00B15A48" w:rsidRPr="00B15A48">
        <w:rPr>
          <w:rFonts w:ascii="Times New Roman" w:hAnsi="Times New Roman" w:cs="Times New Roman"/>
          <w:b/>
          <w:i/>
          <w:iCs/>
          <w:sz w:val="28"/>
          <w:szCs w:val="28"/>
          <w:lang w:val="es-ES"/>
        </w:rPr>
        <w:t>autoestereotipos</w:t>
      </w:r>
      <w:r w:rsidR="00B15A48">
        <w:rPr>
          <w:rFonts w:ascii="Times New Roman" w:hAnsi="Times New Roman" w:cs="Times New Roman"/>
          <w:bCs/>
          <w:sz w:val="28"/>
          <w:szCs w:val="28"/>
          <w:lang w:val="es-ES"/>
        </w:rPr>
        <w:t xml:space="preserve"> (que reflejan lo que la gente piensa en si misma) y </w:t>
      </w:r>
      <w:r w:rsidR="00B15A48" w:rsidRPr="00B15A48">
        <w:rPr>
          <w:rFonts w:ascii="Times New Roman" w:hAnsi="Times New Roman" w:cs="Times New Roman"/>
          <w:b/>
          <w:i/>
          <w:iCs/>
          <w:sz w:val="28"/>
          <w:szCs w:val="28"/>
          <w:lang w:val="es-ES"/>
        </w:rPr>
        <w:t>heteroestereotipos</w:t>
      </w:r>
      <w:r w:rsidR="00B15A48">
        <w:rPr>
          <w:rFonts w:ascii="Times New Roman" w:hAnsi="Times New Roman" w:cs="Times New Roman"/>
          <w:bCs/>
          <w:sz w:val="28"/>
          <w:szCs w:val="28"/>
          <w:lang w:val="es-ES"/>
        </w:rPr>
        <w:t xml:space="preserve"> (que reflejan lo que la gente piensa en otra nación y cultura).</w:t>
      </w:r>
      <w:r w:rsidR="00293719" w:rsidRPr="00293719">
        <w:rPr>
          <w:rFonts w:ascii="Times New Roman" w:hAnsi="Times New Roman" w:cs="Times New Roman"/>
          <w:bCs/>
          <w:sz w:val="28"/>
          <w:szCs w:val="28"/>
          <w:lang w:val="es-ES"/>
        </w:rPr>
        <w:t xml:space="preserve"> </w:t>
      </w:r>
      <w:r w:rsidR="00293719">
        <w:rPr>
          <w:rFonts w:ascii="Times New Roman" w:hAnsi="Times New Roman" w:cs="Times New Roman"/>
          <w:bCs/>
          <w:sz w:val="28"/>
          <w:szCs w:val="28"/>
          <w:lang w:val="es-ES"/>
        </w:rPr>
        <w:t xml:space="preserve">Mientras los autoestereotipos incluyen las características culturales aceptadas por la sociedad, los heteroestereotipos contienen las características indeseadas y </w:t>
      </w:r>
      <w:r w:rsidR="00057905">
        <w:rPr>
          <w:rFonts w:ascii="Times New Roman" w:hAnsi="Times New Roman" w:cs="Times New Roman"/>
          <w:bCs/>
          <w:sz w:val="28"/>
          <w:szCs w:val="28"/>
          <w:lang w:val="es-ES"/>
        </w:rPr>
        <w:t>enajenadas por la sociedad.</w:t>
      </w:r>
      <w:r w:rsidR="00293719">
        <w:rPr>
          <w:rFonts w:ascii="Times New Roman" w:hAnsi="Times New Roman" w:cs="Times New Roman"/>
          <w:bCs/>
          <w:sz w:val="28"/>
          <w:szCs w:val="28"/>
          <w:lang w:val="es-ES"/>
        </w:rPr>
        <w:t xml:space="preserve"> </w:t>
      </w:r>
      <w:r w:rsidR="00057905">
        <w:rPr>
          <w:rFonts w:ascii="Times New Roman" w:hAnsi="Times New Roman" w:cs="Times New Roman"/>
          <w:bCs/>
          <w:sz w:val="28"/>
          <w:szCs w:val="28"/>
          <w:lang w:val="es-ES"/>
        </w:rPr>
        <w:t xml:space="preserve">Los estereotipos nacionales </w:t>
      </w:r>
      <w:r w:rsidR="00057905">
        <w:rPr>
          <w:rFonts w:ascii="Times New Roman" w:hAnsi="Times New Roman" w:cs="Times New Roman"/>
          <w:bCs/>
          <w:sz w:val="28"/>
          <w:szCs w:val="28"/>
          <w:lang w:val="es-ES"/>
        </w:rPr>
        <w:lastRenderedPageBreak/>
        <w:t>correlacionan con los conceptos de “lo suyo” y “lo ajeno”</w:t>
      </w:r>
      <w:r w:rsidR="007C2773">
        <w:rPr>
          <w:rFonts w:ascii="Times New Roman" w:hAnsi="Times New Roman" w:cs="Times New Roman"/>
          <w:bCs/>
          <w:sz w:val="28"/>
          <w:szCs w:val="28"/>
          <w:lang w:val="es-ES"/>
        </w:rPr>
        <w:t>, una de las oposiciones principales de cualquier conciencia nacional.</w:t>
      </w:r>
    </w:p>
    <w:p w:rsidR="007D6D96" w:rsidRPr="00A85F24" w:rsidRDefault="00B371E4">
      <w:pPr>
        <w:pStyle w:val="Standard"/>
        <w:spacing w:line="360" w:lineRule="auto"/>
        <w:jc w:val="both"/>
        <w:rPr>
          <w:rFonts w:ascii="Times New Roman" w:hAnsi="Times New Roman" w:cs="Times New Roman"/>
          <w:bCs/>
          <w:sz w:val="28"/>
          <w:szCs w:val="28"/>
          <w:lang w:val="es-ES"/>
        </w:rPr>
      </w:pPr>
      <w:r>
        <w:rPr>
          <w:rFonts w:ascii="Times New Roman" w:hAnsi="Times New Roman" w:cs="Times New Roman"/>
          <w:bCs/>
          <w:sz w:val="28"/>
          <w:szCs w:val="28"/>
          <w:lang w:val="es-ES"/>
        </w:rPr>
        <w:t xml:space="preserve">     </w:t>
      </w:r>
      <w:r w:rsidR="004A04AD">
        <w:rPr>
          <w:rFonts w:ascii="Times New Roman" w:hAnsi="Times New Roman" w:cs="Times New Roman"/>
          <w:bCs/>
          <w:sz w:val="28"/>
          <w:szCs w:val="28"/>
          <w:lang w:val="es-ES"/>
        </w:rPr>
        <w:t xml:space="preserve">Desde </w:t>
      </w:r>
      <w:r w:rsidR="004A04AD" w:rsidRPr="00B371E4">
        <w:rPr>
          <w:rFonts w:ascii="Times New Roman" w:hAnsi="Times New Roman" w:cs="Times New Roman"/>
          <w:bCs/>
          <w:i/>
          <w:iCs/>
          <w:sz w:val="28"/>
          <w:szCs w:val="28"/>
          <w:lang w:val="es-ES"/>
        </w:rPr>
        <w:t>el enfoque lingüístico</w:t>
      </w:r>
      <w:r w:rsidR="004A04AD">
        <w:rPr>
          <w:rFonts w:ascii="Times New Roman" w:hAnsi="Times New Roman" w:cs="Times New Roman"/>
          <w:bCs/>
          <w:sz w:val="28"/>
          <w:szCs w:val="28"/>
          <w:lang w:val="es-ES"/>
        </w:rPr>
        <w:t xml:space="preserve">, </w:t>
      </w:r>
      <w:r w:rsidR="00B76F0D">
        <w:rPr>
          <w:rFonts w:ascii="Times New Roman" w:hAnsi="Times New Roman" w:cs="Times New Roman"/>
          <w:bCs/>
          <w:sz w:val="28"/>
          <w:szCs w:val="28"/>
          <w:lang w:val="es-ES"/>
        </w:rPr>
        <w:t>Y.</w:t>
      </w:r>
      <w:r w:rsidR="00B76F0D" w:rsidRPr="00B76F0D">
        <w:rPr>
          <w:rFonts w:ascii="Times New Roman" w:hAnsi="Times New Roman" w:cs="Times New Roman"/>
          <w:bCs/>
          <w:sz w:val="28"/>
          <w:szCs w:val="28"/>
          <w:lang w:val="es-ES"/>
        </w:rPr>
        <w:t xml:space="preserve"> </w:t>
      </w:r>
      <w:r w:rsidR="00B76F0D">
        <w:rPr>
          <w:rFonts w:ascii="Times New Roman" w:hAnsi="Times New Roman" w:cs="Times New Roman"/>
          <w:bCs/>
          <w:sz w:val="28"/>
          <w:szCs w:val="28"/>
          <w:lang w:val="es-ES"/>
        </w:rPr>
        <w:t xml:space="preserve">E. Prokhorov determina </w:t>
      </w:r>
      <w:r w:rsidR="004A04AD" w:rsidRPr="00B371E4">
        <w:rPr>
          <w:rFonts w:ascii="Times New Roman" w:hAnsi="Times New Roman" w:cs="Times New Roman"/>
          <w:b/>
          <w:i/>
          <w:iCs/>
          <w:sz w:val="28"/>
          <w:szCs w:val="28"/>
          <w:lang w:val="es-ES"/>
        </w:rPr>
        <w:t xml:space="preserve">el estereotipo </w:t>
      </w:r>
      <w:r w:rsidR="003C627E" w:rsidRPr="00B371E4">
        <w:rPr>
          <w:rFonts w:ascii="Times New Roman" w:hAnsi="Times New Roman" w:cs="Times New Roman"/>
          <w:b/>
          <w:i/>
          <w:iCs/>
          <w:sz w:val="28"/>
          <w:szCs w:val="28"/>
          <w:lang w:val="es-ES"/>
        </w:rPr>
        <w:t>lingüístico</w:t>
      </w:r>
      <w:r w:rsidR="00B76F0D">
        <w:rPr>
          <w:rFonts w:ascii="Times New Roman" w:hAnsi="Times New Roman" w:cs="Times New Roman"/>
          <w:bCs/>
          <w:sz w:val="28"/>
          <w:szCs w:val="28"/>
          <w:lang w:val="es-ES"/>
        </w:rPr>
        <w:t xml:space="preserve"> como “unidad </w:t>
      </w:r>
      <w:r>
        <w:rPr>
          <w:rFonts w:ascii="Times New Roman" w:hAnsi="Times New Roman" w:cs="Times New Roman"/>
          <w:bCs/>
          <w:sz w:val="28"/>
          <w:szCs w:val="28"/>
          <w:lang w:val="es-ES"/>
        </w:rPr>
        <w:t xml:space="preserve">cultural y </w:t>
      </w:r>
      <w:r w:rsidR="00B76F0D">
        <w:rPr>
          <w:rFonts w:ascii="Times New Roman" w:hAnsi="Times New Roman" w:cs="Times New Roman"/>
          <w:bCs/>
          <w:sz w:val="28"/>
          <w:szCs w:val="28"/>
          <w:lang w:val="es-ES"/>
        </w:rPr>
        <w:t>socialmente marcada</w:t>
      </w:r>
      <w:r>
        <w:rPr>
          <w:rFonts w:ascii="Times New Roman" w:hAnsi="Times New Roman" w:cs="Times New Roman"/>
          <w:bCs/>
          <w:sz w:val="28"/>
          <w:szCs w:val="28"/>
          <w:lang w:val="es-ES"/>
        </w:rPr>
        <w:t xml:space="preserve"> del conjunto linguomental del representante de una cierta cultura, que se realiza en la comunicación en forma de una asociación local estandartizada y adecuada a esta cultura”</w:t>
      </w:r>
      <w:r w:rsidR="0019597C">
        <w:rPr>
          <w:rFonts w:ascii="Times New Roman" w:hAnsi="Times New Roman" w:cs="Times New Roman"/>
          <w:bCs/>
          <w:sz w:val="28"/>
          <w:szCs w:val="28"/>
          <w:lang w:val="es-ES"/>
        </w:rPr>
        <w:t xml:space="preserve"> </w:t>
      </w:r>
      <w:r w:rsidR="0019597C" w:rsidRPr="0019597C">
        <w:rPr>
          <w:rFonts w:ascii="Times New Roman" w:hAnsi="Times New Roman" w:cs="Times New Roman"/>
          <w:bCs/>
          <w:sz w:val="28"/>
          <w:szCs w:val="28"/>
          <w:lang w:val="es-ES"/>
        </w:rPr>
        <w:t>[</w:t>
      </w:r>
      <w:r w:rsidR="0019597C">
        <w:rPr>
          <w:rFonts w:ascii="Times New Roman" w:hAnsi="Times New Roman" w:cs="Times New Roman"/>
          <w:bCs/>
          <w:sz w:val="28"/>
          <w:szCs w:val="28"/>
        </w:rPr>
        <w:t>Прохоров</w:t>
      </w:r>
      <w:r w:rsidR="0019597C" w:rsidRPr="0019597C">
        <w:rPr>
          <w:rFonts w:ascii="Times New Roman" w:hAnsi="Times New Roman" w:cs="Times New Roman"/>
          <w:bCs/>
          <w:sz w:val="28"/>
          <w:szCs w:val="28"/>
          <w:lang w:val="es-ES"/>
        </w:rPr>
        <w:t xml:space="preserve"> 1997: 98]</w:t>
      </w:r>
      <w:r>
        <w:rPr>
          <w:rFonts w:ascii="Times New Roman" w:hAnsi="Times New Roman" w:cs="Times New Roman"/>
          <w:bCs/>
          <w:sz w:val="28"/>
          <w:szCs w:val="28"/>
          <w:lang w:val="es-ES"/>
        </w:rPr>
        <w:t>.</w:t>
      </w:r>
      <w:r w:rsidR="00706D49">
        <w:rPr>
          <w:rFonts w:ascii="Times New Roman" w:hAnsi="Times New Roman" w:cs="Times New Roman"/>
          <w:bCs/>
          <w:sz w:val="28"/>
          <w:szCs w:val="28"/>
          <w:lang w:val="es-ES"/>
        </w:rPr>
        <w:t xml:space="preserve"> </w:t>
      </w:r>
      <w:r w:rsidR="000E027B">
        <w:rPr>
          <w:rFonts w:ascii="Times New Roman" w:hAnsi="Times New Roman" w:cs="Times New Roman"/>
          <w:sz w:val="28"/>
          <w:szCs w:val="28"/>
          <w:lang w:val="es-ES"/>
        </w:rPr>
        <w:t>Los estereotipos lingüísticos existen durante corto plazo, se limitan por una nación, se usan inconscientemente, no tienen importancia cognitiva y valorativa, sino pueden expresar el estado emocional del remitente.</w:t>
      </w:r>
    </w:p>
    <w:p w:rsidR="0098670E" w:rsidRPr="00706D49" w:rsidRDefault="004F06B1" w:rsidP="00706D49">
      <w:pPr>
        <w:pStyle w:val="2"/>
        <w:rPr>
          <w:lang w:val="es-ES"/>
        </w:rPr>
      </w:pPr>
      <w:bookmarkStart w:id="11" w:name="_Toc72672519"/>
      <w:bookmarkStart w:id="12" w:name="_Toc72672554"/>
      <w:bookmarkStart w:id="13" w:name="_Toc72782375"/>
      <w:r>
        <w:rPr>
          <w:lang w:val="es-ES"/>
        </w:rPr>
        <w:t>1.2</w:t>
      </w:r>
      <w:r w:rsidR="00334EA6" w:rsidRPr="00334EA6">
        <w:rPr>
          <w:lang w:val="es-ES"/>
        </w:rPr>
        <w:t xml:space="preserve"> </w:t>
      </w:r>
      <w:bookmarkStart w:id="14" w:name="_Hlk71491220"/>
      <w:r w:rsidR="00334EA6">
        <w:rPr>
          <w:lang w:val="es-ES"/>
        </w:rPr>
        <w:t xml:space="preserve">El concepto del fenómeno precedente </w:t>
      </w:r>
      <w:r>
        <w:rPr>
          <w:lang w:val="es-ES"/>
        </w:rPr>
        <w:t xml:space="preserve">y </w:t>
      </w:r>
      <w:r w:rsidR="003B08CD">
        <w:rPr>
          <w:lang w:val="es-ES"/>
        </w:rPr>
        <w:t xml:space="preserve">sus </w:t>
      </w:r>
      <w:r>
        <w:rPr>
          <w:lang w:val="es-ES"/>
        </w:rPr>
        <w:t>clasificaciones</w:t>
      </w:r>
      <w:bookmarkEnd w:id="11"/>
      <w:bookmarkEnd w:id="12"/>
      <w:bookmarkEnd w:id="13"/>
      <w:bookmarkEnd w:id="14"/>
    </w:p>
    <w:p w:rsidR="00F45AAA" w:rsidRPr="00415798" w:rsidRDefault="000759AA">
      <w:pPr>
        <w:pStyle w:val="Standard"/>
        <w:spacing w:line="360" w:lineRule="auto"/>
        <w:jc w:val="both"/>
        <w:rPr>
          <w:rFonts w:ascii="Times New Roman" w:hAnsi="Times New Roman" w:cs="Times New Roman"/>
          <w:bCs/>
          <w:sz w:val="28"/>
          <w:szCs w:val="28"/>
          <w:lang w:val="es-ES"/>
        </w:rPr>
      </w:pPr>
      <w:r>
        <w:rPr>
          <w:rFonts w:ascii="Times New Roman" w:hAnsi="Times New Roman" w:cs="Times New Roman"/>
          <w:bCs/>
          <w:sz w:val="28"/>
          <w:szCs w:val="28"/>
          <w:lang w:val="es-ES"/>
        </w:rPr>
        <w:t xml:space="preserve">     Los medios de comunicación son un instrumento importante para formar y fijar estereotipos en la conciencia. Escribiendo textos los periodistas recurren a varias alusiones, hechos históricos, personalidades, citas, </w:t>
      </w:r>
      <w:bookmarkStart w:id="15" w:name="_Hlk72586440"/>
      <w:r>
        <w:rPr>
          <w:rFonts w:ascii="Times New Roman" w:hAnsi="Times New Roman" w:cs="Times New Roman"/>
          <w:bCs/>
          <w:sz w:val="28"/>
          <w:szCs w:val="28"/>
          <w:lang w:val="es-ES"/>
        </w:rPr>
        <w:t>que ayudan a despertar ciertas asociaciones de</w:t>
      </w:r>
      <w:r w:rsidR="00415798">
        <w:rPr>
          <w:rFonts w:ascii="Times New Roman" w:hAnsi="Times New Roman" w:cs="Times New Roman"/>
          <w:bCs/>
          <w:sz w:val="28"/>
          <w:szCs w:val="28"/>
          <w:lang w:val="es-ES"/>
        </w:rPr>
        <w:t xml:space="preserve"> la base cognitiva</w:t>
      </w:r>
      <w:r>
        <w:rPr>
          <w:rFonts w:ascii="Times New Roman" w:hAnsi="Times New Roman" w:cs="Times New Roman"/>
          <w:bCs/>
          <w:sz w:val="28"/>
          <w:szCs w:val="28"/>
          <w:lang w:val="es-ES"/>
        </w:rPr>
        <w:t xml:space="preserve">, en otras palabras, </w:t>
      </w:r>
      <w:bookmarkEnd w:id="15"/>
      <w:r w:rsidRPr="00CD6B36">
        <w:rPr>
          <w:rFonts w:ascii="Times New Roman" w:hAnsi="Times New Roman" w:cs="Times New Roman"/>
          <w:bCs/>
          <w:sz w:val="28"/>
          <w:szCs w:val="28"/>
          <w:lang w:val="es-ES"/>
        </w:rPr>
        <w:t xml:space="preserve">los fenómenos precedentes. </w:t>
      </w:r>
      <w:r w:rsidR="00636EC6" w:rsidRPr="00CD6B36">
        <w:rPr>
          <w:rFonts w:ascii="Times New Roman" w:hAnsi="Times New Roman" w:cs="Times New Roman"/>
          <w:sz w:val="28"/>
          <w:szCs w:val="28"/>
          <w:lang w:val="es-ES"/>
        </w:rPr>
        <w:t xml:space="preserve">En sentido amplio </w:t>
      </w:r>
      <w:r w:rsidR="00636EC6">
        <w:rPr>
          <w:rFonts w:ascii="Times New Roman" w:hAnsi="Times New Roman" w:cs="Times New Roman"/>
          <w:sz w:val="28"/>
          <w:szCs w:val="28"/>
          <w:lang w:val="es-ES"/>
        </w:rPr>
        <w:t>s</w:t>
      </w:r>
      <w:r w:rsidR="004F06B1">
        <w:rPr>
          <w:rFonts w:ascii="Times New Roman" w:hAnsi="Times New Roman" w:cs="Times New Roman"/>
          <w:sz w:val="28"/>
          <w:szCs w:val="28"/>
          <w:lang w:val="es-ES"/>
        </w:rPr>
        <w:t>e caracterizan como un grupo especial de los fenómenos verbales y verbalizados que son conocidos a nivel nacional</w:t>
      </w:r>
      <w:r w:rsidR="00706D49">
        <w:rPr>
          <w:rFonts w:ascii="Times New Roman" w:hAnsi="Times New Roman" w:cs="Times New Roman"/>
          <w:sz w:val="28"/>
          <w:szCs w:val="28"/>
          <w:lang w:val="es-ES"/>
        </w:rPr>
        <w:t xml:space="preserve"> o internacional</w:t>
      </w:r>
      <w:r w:rsidR="004F06B1">
        <w:rPr>
          <w:rFonts w:ascii="Times New Roman" w:hAnsi="Times New Roman" w:cs="Times New Roman"/>
          <w:sz w:val="28"/>
          <w:szCs w:val="28"/>
          <w:lang w:val="es-ES"/>
        </w:rPr>
        <w:t>.</w:t>
      </w:r>
      <w:r w:rsidR="00F45AAA">
        <w:rPr>
          <w:rFonts w:ascii="Times New Roman" w:hAnsi="Times New Roman" w:cs="Times New Roman"/>
          <w:sz w:val="28"/>
          <w:szCs w:val="28"/>
          <w:lang w:val="es-ES"/>
        </w:rPr>
        <w:t xml:space="preserve"> A diferencia de los estereotipos lingüísticos, los fenómenos precedentes existen durante mucho tiempo, </w:t>
      </w:r>
      <w:r w:rsidR="00415798">
        <w:rPr>
          <w:rFonts w:ascii="Times New Roman" w:hAnsi="Times New Roman" w:cs="Times New Roman"/>
          <w:sz w:val="28"/>
          <w:szCs w:val="28"/>
          <w:lang w:val="es-ES"/>
        </w:rPr>
        <w:t xml:space="preserve">no se limitan a nivel nacional, se usan </w:t>
      </w:r>
      <w:r w:rsidR="000E027B">
        <w:rPr>
          <w:rFonts w:ascii="Times New Roman" w:hAnsi="Times New Roman" w:cs="Times New Roman"/>
          <w:sz w:val="28"/>
          <w:szCs w:val="28"/>
          <w:lang w:val="es-ES"/>
        </w:rPr>
        <w:t>deliberadamente</w:t>
      </w:r>
      <w:r w:rsidR="00415798">
        <w:rPr>
          <w:rFonts w:ascii="Times New Roman" w:hAnsi="Times New Roman" w:cs="Times New Roman"/>
          <w:sz w:val="28"/>
          <w:szCs w:val="28"/>
          <w:lang w:val="es-ES"/>
        </w:rPr>
        <w:t>, tienen importancia cognitiva</w:t>
      </w:r>
      <w:r w:rsidR="00706D49">
        <w:rPr>
          <w:rFonts w:ascii="Times New Roman" w:hAnsi="Times New Roman" w:cs="Times New Roman"/>
          <w:sz w:val="28"/>
          <w:szCs w:val="28"/>
          <w:lang w:val="es-ES"/>
        </w:rPr>
        <w:t>,</w:t>
      </w:r>
      <w:r w:rsidR="00415798">
        <w:rPr>
          <w:rFonts w:ascii="Times New Roman" w:hAnsi="Times New Roman" w:cs="Times New Roman"/>
          <w:sz w:val="28"/>
          <w:szCs w:val="28"/>
          <w:lang w:val="es-ES"/>
        </w:rPr>
        <w:t xml:space="preserve"> valorativa</w:t>
      </w:r>
      <w:r w:rsidR="00706D49">
        <w:rPr>
          <w:rFonts w:ascii="Times New Roman" w:hAnsi="Times New Roman" w:cs="Times New Roman"/>
          <w:sz w:val="28"/>
          <w:szCs w:val="28"/>
          <w:lang w:val="es-ES"/>
        </w:rPr>
        <w:t xml:space="preserve"> y emocional.</w:t>
      </w:r>
    </w:p>
    <w:p w:rsidR="0098670E" w:rsidRPr="00F45AAA" w:rsidRDefault="00706D49">
      <w:pPr>
        <w:pStyle w:val="Standard"/>
        <w:spacing w:line="360" w:lineRule="auto"/>
        <w:jc w:val="both"/>
        <w:rPr>
          <w:rFonts w:ascii="Times New Roman" w:hAnsi="Times New Roman" w:cs="Times New Roman"/>
          <w:sz w:val="28"/>
          <w:szCs w:val="28"/>
          <w:lang w:val="es-ES"/>
        </w:rPr>
      </w:pPr>
      <w:r>
        <w:rPr>
          <w:rFonts w:ascii="Times New Roman" w:hAnsi="Times New Roman" w:cs="Times New Roman"/>
          <w:i/>
          <w:iCs/>
          <w:sz w:val="28"/>
          <w:szCs w:val="28"/>
          <w:lang w:val="es-ES"/>
        </w:rPr>
        <w:t xml:space="preserve">     </w:t>
      </w:r>
      <w:r w:rsidR="00636EC6" w:rsidRPr="00A963D7">
        <w:rPr>
          <w:rFonts w:ascii="Times New Roman" w:hAnsi="Times New Roman" w:cs="Times New Roman"/>
          <w:i/>
          <w:iCs/>
          <w:sz w:val="28"/>
          <w:szCs w:val="28"/>
          <w:lang w:val="es-ES"/>
        </w:rPr>
        <w:t>En la lingüística rusa</w:t>
      </w:r>
      <w:r w:rsidR="00636EC6">
        <w:rPr>
          <w:rFonts w:ascii="Times New Roman" w:hAnsi="Times New Roman" w:cs="Times New Roman"/>
          <w:sz w:val="28"/>
          <w:szCs w:val="28"/>
          <w:lang w:val="es-ES"/>
        </w:rPr>
        <w:t xml:space="preserve"> el tema </w:t>
      </w:r>
      <w:r w:rsidR="00B61880">
        <w:rPr>
          <w:rFonts w:ascii="Times New Roman" w:hAnsi="Times New Roman" w:cs="Times New Roman"/>
          <w:sz w:val="28"/>
          <w:szCs w:val="28"/>
          <w:lang w:val="es-ES"/>
        </w:rPr>
        <w:t>es</w:t>
      </w:r>
      <w:r w:rsidR="00636EC6">
        <w:rPr>
          <w:rFonts w:ascii="Times New Roman" w:hAnsi="Times New Roman" w:cs="Times New Roman"/>
          <w:sz w:val="28"/>
          <w:szCs w:val="28"/>
          <w:lang w:val="es-ES"/>
        </w:rPr>
        <w:t xml:space="preserve"> bastante </w:t>
      </w:r>
      <w:r w:rsidR="00466B2B">
        <w:rPr>
          <w:rFonts w:ascii="Times New Roman" w:hAnsi="Times New Roman" w:cs="Times New Roman"/>
          <w:sz w:val="28"/>
          <w:szCs w:val="28"/>
          <w:lang w:val="es-ES"/>
        </w:rPr>
        <w:t>estudiado</w:t>
      </w:r>
      <w:r w:rsidR="00636EC6">
        <w:rPr>
          <w:rFonts w:ascii="Times New Roman" w:hAnsi="Times New Roman" w:cs="Times New Roman"/>
          <w:sz w:val="28"/>
          <w:szCs w:val="28"/>
          <w:lang w:val="es-ES"/>
        </w:rPr>
        <w:t>, aunque no existe</w:t>
      </w:r>
      <w:r w:rsidR="00466B2B" w:rsidRPr="00466B2B">
        <w:rPr>
          <w:rFonts w:ascii="Times New Roman" w:hAnsi="Times New Roman" w:cs="Times New Roman"/>
          <w:sz w:val="28"/>
          <w:szCs w:val="28"/>
          <w:lang w:val="es-ES"/>
        </w:rPr>
        <w:t xml:space="preserve"> </w:t>
      </w:r>
      <w:r w:rsidR="00466B2B">
        <w:rPr>
          <w:rFonts w:ascii="Times New Roman" w:hAnsi="Times New Roman" w:cs="Times New Roman"/>
          <w:sz w:val="28"/>
          <w:szCs w:val="28"/>
          <w:lang w:val="es-ES"/>
        </w:rPr>
        <w:t>un concepto común ni terminología unificada en este campo lingüístico y cada investigador analiza los fenómenos precedentes desde su punto de vista y aplica su propio enfoque metodológico.</w:t>
      </w:r>
      <w:r w:rsidR="00F45AAA">
        <w:rPr>
          <w:rFonts w:ascii="Times New Roman" w:hAnsi="Times New Roman" w:cs="Times New Roman"/>
          <w:sz w:val="28"/>
          <w:szCs w:val="28"/>
          <w:lang w:val="es-ES"/>
        </w:rPr>
        <w:t xml:space="preserve"> </w:t>
      </w:r>
      <w:r w:rsidR="004F06B1">
        <w:rPr>
          <w:rFonts w:ascii="Times New Roman" w:hAnsi="Times New Roman" w:cs="Times New Roman"/>
          <w:sz w:val="28"/>
          <w:szCs w:val="28"/>
          <w:lang w:val="es-ES"/>
        </w:rPr>
        <w:t xml:space="preserve">Por primera vez el término </w:t>
      </w:r>
      <w:r w:rsidR="00A17855" w:rsidRPr="00A17855">
        <w:rPr>
          <w:rFonts w:ascii="Times New Roman" w:hAnsi="Times New Roman" w:cs="Times New Roman"/>
          <w:b/>
          <w:bCs/>
          <w:i/>
          <w:iCs/>
          <w:sz w:val="28"/>
          <w:szCs w:val="28"/>
          <w:lang w:val="es-ES"/>
        </w:rPr>
        <w:t>“</w:t>
      </w:r>
      <w:r w:rsidR="004F06B1" w:rsidRPr="00A17855">
        <w:rPr>
          <w:rFonts w:ascii="Times New Roman" w:hAnsi="Times New Roman" w:cs="Times New Roman"/>
          <w:b/>
          <w:bCs/>
          <w:i/>
          <w:iCs/>
          <w:sz w:val="28"/>
          <w:szCs w:val="28"/>
          <w:lang w:val="es-ES"/>
        </w:rPr>
        <w:t>fenómeno precedente</w:t>
      </w:r>
      <w:r w:rsidR="00A17855">
        <w:rPr>
          <w:rFonts w:ascii="Times New Roman" w:hAnsi="Times New Roman" w:cs="Times New Roman"/>
          <w:b/>
          <w:bCs/>
          <w:i/>
          <w:iCs/>
          <w:sz w:val="28"/>
          <w:szCs w:val="28"/>
          <w:lang w:val="es-ES"/>
        </w:rPr>
        <w:t>”</w:t>
      </w:r>
      <w:r w:rsidR="004F06B1">
        <w:rPr>
          <w:rFonts w:ascii="Times New Roman" w:hAnsi="Times New Roman" w:cs="Times New Roman"/>
          <w:sz w:val="28"/>
          <w:szCs w:val="28"/>
          <w:lang w:val="es-ES"/>
        </w:rPr>
        <w:t xml:space="preserve"> fue introducido por</w:t>
      </w:r>
      <w:r w:rsidR="00EE761F">
        <w:rPr>
          <w:rFonts w:ascii="Times New Roman" w:hAnsi="Times New Roman" w:cs="Times New Roman"/>
          <w:sz w:val="28"/>
          <w:szCs w:val="28"/>
          <w:lang w:val="es-ES"/>
        </w:rPr>
        <w:t xml:space="preserve"> el investigador</w:t>
      </w:r>
      <w:r w:rsidR="004F06B1">
        <w:rPr>
          <w:rFonts w:ascii="Times New Roman" w:hAnsi="Times New Roman" w:cs="Times New Roman"/>
          <w:sz w:val="28"/>
          <w:szCs w:val="28"/>
          <w:lang w:val="es-ES"/>
        </w:rPr>
        <w:t xml:space="preserve"> Y. N. Kara</w:t>
      </w:r>
      <w:r w:rsidR="00A70ECF">
        <w:rPr>
          <w:rFonts w:ascii="Times New Roman" w:hAnsi="Times New Roman" w:cs="Times New Roman"/>
          <w:sz w:val="28"/>
          <w:szCs w:val="28"/>
          <w:lang w:val="es-ES"/>
        </w:rPr>
        <w:t>ú</w:t>
      </w:r>
      <w:r w:rsidR="004F06B1">
        <w:rPr>
          <w:rFonts w:ascii="Times New Roman" w:hAnsi="Times New Roman" w:cs="Times New Roman"/>
          <w:sz w:val="28"/>
          <w:szCs w:val="28"/>
          <w:lang w:val="es-ES"/>
        </w:rPr>
        <w:t xml:space="preserve">lov en el año 1987. El lingüista ruso lo determinó como “un texto significativo desde los puntos de vista cognitivo y emocional para un individuo, pero de carácter </w:t>
      </w:r>
      <w:r w:rsidR="004F06B1" w:rsidRPr="00853B40">
        <w:rPr>
          <w:rFonts w:ascii="Times New Roman" w:hAnsi="Times New Roman" w:cs="Times New Roman"/>
          <w:i/>
          <w:iCs/>
          <w:sz w:val="28"/>
          <w:szCs w:val="28"/>
          <w:lang w:val="es-ES"/>
        </w:rPr>
        <w:t>“extrapersonal”</w:t>
      </w:r>
      <w:r w:rsidR="004F06B1" w:rsidRPr="00853B40">
        <w:rPr>
          <w:rFonts w:ascii="Times New Roman" w:hAnsi="Times New Roman" w:cs="Times New Roman"/>
          <w:sz w:val="28"/>
          <w:szCs w:val="28"/>
          <w:lang w:val="es-ES"/>
        </w:rPr>
        <w:t>,</w:t>
      </w:r>
      <w:r w:rsidR="004F06B1">
        <w:rPr>
          <w:rFonts w:ascii="Times New Roman" w:hAnsi="Times New Roman" w:cs="Times New Roman"/>
          <w:sz w:val="28"/>
          <w:szCs w:val="28"/>
          <w:lang w:val="es-ES"/>
        </w:rPr>
        <w:t xml:space="preserve"> es otras palabras, que es bien conocido también por sus contemporáneos y predecesores</w:t>
      </w:r>
      <w:r w:rsidR="004F06B1" w:rsidRPr="007C54E0">
        <w:rPr>
          <w:rFonts w:ascii="Times New Roman" w:hAnsi="Times New Roman" w:cs="Times New Roman"/>
          <w:sz w:val="28"/>
          <w:szCs w:val="28"/>
          <w:lang w:val="es-ES"/>
        </w:rPr>
        <w:t>”</w:t>
      </w:r>
      <w:r w:rsidR="007C54E0">
        <w:rPr>
          <w:rFonts w:ascii="Times New Roman" w:hAnsi="Times New Roman" w:cs="Times New Roman"/>
          <w:sz w:val="28"/>
          <w:szCs w:val="28"/>
          <w:lang w:val="es-ES"/>
        </w:rPr>
        <w:t xml:space="preserve"> [</w:t>
      </w:r>
      <w:r w:rsidR="007C54E0">
        <w:rPr>
          <w:rFonts w:ascii="Times New Roman" w:hAnsi="Times New Roman" w:cs="Times New Roman"/>
          <w:sz w:val="28"/>
          <w:szCs w:val="28"/>
        </w:rPr>
        <w:t>Караулов</w:t>
      </w:r>
      <w:r w:rsidR="007C54E0" w:rsidRPr="007C54E0">
        <w:rPr>
          <w:rFonts w:ascii="Times New Roman" w:hAnsi="Times New Roman" w:cs="Times New Roman"/>
          <w:sz w:val="28"/>
          <w:szCs w:val="28"/>
          <w:lang w:val="es-ES"/>
        </w:rPr>
        <w:t xml:space="preserve"> 1987: 216</w:t>
      </w:r>
      <w:r w:rsidR="007C54E0">
        <w:rPr>
          <w:rFonts w:ascii="Times New Roman" w:hAnsi="Times New Roman" w:cs="Times New Roman"/>
          <w:sz w:val="28"/>
          <w:szCs w:val="28"/>
          <w:lang w:val="es-ES"/>
        </w:rPr>
        <w:t>]</w:t>
      </w:r>
      <w:r w:rsidR="004F06B1">
        <w:rPr>
          <w:rFonts w:ascii="Times New Roman" w:hAnsi="Times New Roman" w:cs="Times New Roman"/>
          <w:sz w:val="28"/>
          <w:szCs w:val="28"/>
          <w:lang w:val="es-ES"/>
        </w:rPr>
        <w:t>.</w:t>
      </w:r>
    </w:p>
    <w:p w:rsidR="0098670E" w:rsidRPr="00AF262E" w:rsidRDefault="004F06B1">
      <w:pPr>
        <w:pStyle w:val="Standard"/>
        <w:spacing w:line="360" w:lineRule="auto"/>
        <w:jc w:val="both"/>
        <w:rPr>
          <w:lang w:val="es-ES"/>
        </w:rPr>
      </w:pPr>
      <w:r>
        <w:rPr>
          <w:rFonts w:ascii="Times New Roman" w:hAnsi="Times New Roman" w:cs="Times New Roman"/>
          <w:sz w:val="28"/>
          <w:szCs w:val="28"/>
          <w:lang w:val="es-ES"/>
        </w:rPr>
        <w:lastRenderedPageBreak/>
        <w:t xml:space="preserve">     Y. N. Kara</w:t>
      </w:r>
      <w:r w:rsidR="00A70ECF">
        <w:rPr>
          <w:rFonts w:ascii="Times New Roman" w:hAnsi="Times New Roman" w:cs="Times New Roman"/>
          <w:sz w:val="28"/>
          <w:szCs w:val="28"/>
          <w:lang w:val="es-ES"/>
        </w:rPr>
        <w:t>ú</w:t>
      </w:r>
      <w:r>
        <w:rPr>
          <w:rFonts w:ascii="Times New Roman" w:hAnsi="Times New Roman" w:cs="Times New Roman"/>
          <w:sz w:val="28"/>
          <w:szCs w:val="28"/>
          <w:lang w:val="es-ES"/>
        </w:rPr>
        <w:t xml:space="preserve">lov divide los fenómenos precedentes en verbales y no verbales. Los </w:t>
      </w:r>
      <w:r w:rsidRPr="00A17855">
        <w:rPr>
          <w:rFonts w:ascii="Times New Roman" w:hAnsi="Times New Roman" w:cs="Times New Roman"/>
          <w:b/>
          <w:bCs/>
          <w:i/>
          <w:iCs/>
          <w:sz w:val="28"/>
          <w:szCs w:val="28"/>
          <w:lang w:val="es-ES"/>
        </w:rPr>
        <w:t>verbales</w:t>
      </w:r>
      <w:r>
        <w:rPr>
          <w:rFonts w:ascii="Times New Roman" w:hAnsi="Times New Roman" w:cs="Times New Roman"/>
          <w:sz w:val="28"/>
          <w:szCs w:val="28"/>
          <w:lang w:val="es-ES"/>
        </w:rPr>
        <w:t xml:space="preserve"> son textos como un producto de la actividad mental y articulatoria.  En este caso</w:t>
      </w:r>
      <w:r w:rsidR="001B23E5">
        <w:rPr>
          <w:rFonts w:ascii="Times New Roman" w:hAnsi="Times New Roman" w:cs="Times New Roman"/>
          <w:sz w:val="28"/>
          <w:szCs w:val="28"/>
          <w:lang w:val="es-ES"/>
        </w:rPr>
        <w:t xml:space="preserve"> </w:t>
      </w:r>
      <w:r>
        <w:rPr>
          <w:rFonts w:ascii="Times New Roman" w:hAnsi="Times New Roman" w:cs="Times New Roman"/>
          <w:sz w:val="28"/>
          <w:szCs w:val="28"/>
          <w:lang w:val="es-ES"/>
        </w:rPr>
        <w:t>los fenómenos precedentes se generan sobre la base de obras literarias y sus títulos, expresiones idiomáticas, textos bíblicos, aforismos, dichos y refranes, películas y sus títulos, letras de canciones, artículos publicísticos, spots publicitarios, expresiones de políticos, acontecimientos históricos, etc. y pueden consistir de una palabra, una combi</w:t>
      </w:r>
      <w:r w:rsidR="008403BC">
        <w:rPr>
          <w:rFonts w:ascii="Times New Roman" w:hAnsi="Times New Roman" w:cs="Times New Roman"/>
          <w:sz w:val="28"/>
          <w:szCs w:val="28"/>
          <w:lang w:val="es-ES"/>
        </w:rPr>
        <w:t>n</w:t>
      </w:r>
      <w:r>
        <w:rPr>
          <w:rFonts w:ascii="Times New Roman" w:hAnsi="Times New Roman" w:cs="Times New Roman"/>
          <w:sz w:val="28"/>
          <w:szCs w:val="28"/>
          <w:lang w:val="es-ES"/>
        </w:rPr>
        <w:t xml:space="preserve">ación de palabras, una frase o un texto de cualquier longitud. Los fenómenos </w:t>
      </w:r>
      <w:r w:rsidRPr="00A17855">
        <w:rPr>
          <w:rFonts w:ascii="Times New Roman" w:hAnsi="Times New Roman" w:cs="Times New Roman"/>
          <w:b/>
          <w:bCs/>
          <w:i/>
          <w:iCs/>
          <w:sz w:val="28"/>
          <w:szCs w:val="28"/>
          <w:lang w:val="es-ES"/>
        </w:rPr>
        <w:t>no verbales</w:t>
      </w:r>
      <w:r>
        <w:rPr>
          <w:rFonts w:ascii="Times New Roman" w:hAnsi="Times New Roman" w:cs="Times New Roman"/>
          <w:sz w:val="28"/>
          <w:szCs w:val="28"/>
          <w:lang w:val="es-ES"/>
        </w:rPr>
        <w:t xml:space="preserve"> son obras de arte arquitectónico, musical, escultural, pictórico.</w:t>
      </w:r>
    </w:p>
    <w:p w:rsidR="00AA7099" w:rsidRPr="00AA7099" w:rsidRDefault="004F06B1">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Según</w:t>
      </w:r>
      <w:r w:rsidR="00C9781C">
        <w:rPr>
          <w:rFonts w:ascii="Times New Roman" w:hAnsi="Times New Roman" w:cs="Times New Roman"/>
          <w:sz w:val="28"/>
          <w:szCs w:val="28"/>
          <w:lang w:val="es-ES"/>
        </w:rPr>
        <w:t xml:space="preserve"> los investigadores rusos</w:t>
      </w:r>
      <w:r>
        <w:rPr>
          <w:rFonts w:ascii="Times New Roman" w:hAnsi="Times New Roman" w:cs="Times New Roman"/>
          <w:sz w:val="28"/>
          <w:szCs w:val="28"/>
          <w:lang w:val="es-ES"/>
        </w:rPr>
        <w:t xml:space="preserve"> G. P. Nemets y N. N. Skripnikova, el fenómeno precedente</w:t>
      </w:r>
      <w:r w:rsidR="00461405">
        <w:rPr>
          <w:rFonts w:ascii="Times New Roman" w:hAnsi="Times New Roman" w:cs="Times New Roman"/>
          <w:sz w:val="28"/>
          <w:szCs w:val="28"/>
          <w:lang w:val="es-ES"/>
        </w:rPr>
        <w:t xml:space="preserve"> </w:t>
      </w:r>
      <w:r>
        <w:rPr>
          <w:rFonts w:ascii="Times New Roman" w:hAnsi="Times New Roman" w:cs="Times New Roman"/>
          <w:sz w:val="28"/>
          <w:szCs w:val="28"/>
          <w:lang w:val="es-ES"/>
        </w:rPr>
        <w:t xml:space="preserve">es “un texto separado de su contexto original que se utiliza como un cierto </w:t>
      </w:r>
      <w:r w:rsidRPr="00CD6B36">
        <w:rPr>
          <w:rFonts w:ascii="Times New Roman" w:hAnsi="Times New Roman" w:cs="Times New Roman"/>
          <w:i/>
          <w:iCs/>
          <w:sz w:val="28"/>
          <w:szCs w:val="28"/>
          <w:lang w:val="es-ES"/>
        </w:rPr>
        <w:t>cliché lingüístico</w:t>
      </w:r>
      <w:r>
        <w:rPr>
          <w:rFonts w:ascii="Times New Roman" w:hAnsi="Times New Roman" w:cs="Times New Roman"/>
          <w:sz w:val="28"/>
          <w:szCs w:val="28"/>
          <w:lang w:val="es-ES"/>
        </w:rPr>
        <w:t xml:space="preserve"> y que ya ha perdido su integridad semántica </w:t>
      </w:r>
      <w:r w:rsidR="000D0BEE">
        <w:rPr>
          <w:rFonts w:ascii="Times New Roman" w:hAnsi="Times New Roman" w:cs="Times New Roman"/>
          <w:sz w:val="28"/>
          <w:szCs w:val="28"/>
          <w:lang w:val="es-ES"/>
        </w:rPr>
        <w:t>e</w:t>
      </w:r>
      <w:r>
        <w:rPr>
          <w:rFonts w:ascii="Times New Roman" w:hAnsi="Times New Roman" w:cs="Times New Roman"/>
          <w:sz w:val="28"/>
          <w:szCs w:val="28"/>
          <w:lang w:val="es-ES"/>
        </w:rPr>
        <w:t xml:space="preserve"> impenetrabilidad de sentido</w:t>
      </w:r>
      <w:r w:rsidRPr="007C54E0">
        <w:rPr>
          <w:rFonts w:ascii="Times New Roman" w:hAnsi="Times New Roman" w:cs="Times New Roman"/>
          <w:sz w:val="28"/>
          <w:szCs w:val="28"/>
          <w:lang w:val="es-ES"/>
        </w:rPr>
        <w:t>”</w:t>
      </w:r>
      <w:r w:rsidR="007C54E0" w:rsidRPr="007C54E0">
        <w:rPr>
          <w:rFonts w:ascii="Times New Roman" w:hAnsi="Times New Roman" w:cs="Times New Roman"/>
          <w:sz w:val="28"/>
          <w:szCs w:val="28"/>
          <w:lang w:val="es-ES"/>
        </w:rPr>
        <w:t xml:space="preserve"> [</w:t>
      </w:r>
      <w:r w:rsidR="007C54E0">
        <w:rPr>
          <w:rFonts w:ascii="Times New Roman" w:hAnsi="Times New Roman" w:cs="Times New Roman"/>
          <w:sz w:val="28"/>
          <w:szCs w:val="28"/>
        </w:rPr>
        <w:t>Немец</w:t>
      </w:r>
      <w:r w:rsidR="007C54E0" w:rsidRPr="007C54E0">
        <w:rPr>
          <w:rFonts w:ascii="Times New Roman" w:hAnsi="Times New Roman" w:cs="Times New Roman"/>
          <w:sz w:val="28"/>
          <w:szCs w:val="28"/>
          <w:lang w:val="es-ES"/>
        </w:rPr>
        <w:t xml:space="preserve">, </w:t>
      </w:r>
      <w:r w:rsidR="007C54E0">
        <w:rPr>
          <w:rFonts w:ascii="Times New Roman" w:hAnsi="Times New Roman" w:cs="Times New Roman"/>
          <w:sz w:val="28"/>
          <w:szCs w:val="28"/>
        </w:rPr>
        <w:t>Скрипникова</w:t>
      </w:r>
      <w:r w:rsidR="007C54E0" w:rsidRPr="007C54E0">
        <w:rPr>
          <w:rFonts w:ascii="Times New Roman" w:hAnsi="Times New Roman" w:cs="Times New Roman"/>
          <w:sz w:val="28"/>
          <w:szCs w:val="28"/>
          <w:lang w:val="es-ES"/>
        </w:rPr>
        <w:t xml:space="preserve"> 2003: 75-77]</w:t>
      </w:r>
      <w:r>
        <w:rPr>
          <w:rFonts w:ascii="Times New Roman" w:hAnsi="Times New Roman" w:cs="Times New Roman"/>
          <w:sz w:val="28"/>
          <w:szCs w:val="28"/>
          <w:lang w:val="es-ES"/>
        </w:rPr>
        <w:t>. S. I.</w:t>
      </w:r>
      <w:r w:rsidR="00A15C71" w:rsidRPr="00A15C71">
        <w:rPr>
          <w:rFonts w:ascii="Times New Roman" w:hAnsi="Times New Roman" w:cs="Times New Roman"/>
          <w:sz w:val="28"/>
          <w:szCs w:val="28"/>
          <w:lang w:val="es-ES"/>
        </w:rPr>
        <w:t> </w:t>
      </w:r>
      <w:r>
        <w:rPr>
          <w:rFonts w:ascii="Times New Roman" w:hAnsi="Times New Roman" w:cs="Times New Roman"/>
          <w:sz w:val="28"/>
          <w:szCs w:val="28"/>
          <w:lang w:val="es-ES"/>
        </w:rPr>
        <w:t xml:space="preserve">Smetanina determina este fenómeno como </w:t>
      </w:r>
      <w:r w:rsidRPr="00CD6B36">
        <w:rPr>
          <w:rFonts w:ascii="Times New Roman" w:hAnsi="Times New Roman" w:cs="Times New Roman"/>
          <w:i/>
          <w:iCs/>
          <w:sz w:val="28"/>
          <w:szCs w:val="28"/>
          <w:lang w:val="es-ES"/>
        </w:rPr>
        <w:t>“escritura de cita”</w:t>
      </w:r>
      <w:r w:rsidRPr="00CD6B36">
        <w:rPr>
          <w:rFonts w:ascii="Times New Roman" w:hAnsi="Times New Roman" w:cs="Times New Roman"/>
          <w:sz w:val="28"/>
          <w:szCs w:val="28"/>
          <w:lang w:val="es-ES"/>
        </w:rPr>
        <w:t xml:space="preserve">, </w:t>
      </w:r>
      <w:r>
        <w:rPr>
          <w:rFonts w:ascii="Times New Roman" w:hAnsi="Times New Roman" w:cs="Times New Roman"/>
          <w:sz w:val="28"/>
          <w:szCs w:val="28"/>
          <w:lang w:val="es-ES"/>
        </w:rPr>
        <w:t>en otras palabras, es una transformación intelectual, emotiva, evaluativa o formal de un texto o una cita del cierto sistema cultural y su reuso en un contexto nuevo como el medio de nombrar o referir</w:t>
      </w:r>
      <w:r w:rsidR="00586CE8">
        <w:rPr>
          <w:rFonts w:ascii="Times New Roman" w:hAnsi="Times New Roman" w:cs="Times New Roman"/>
          <w:sz w:val="28"/>
          <w:szCs w:val="28"/>
          <w:lang w:val="es-ES"/>
        </w:rPr>
        <w:t>se</w:t>
      </w:r>
      <w:r>
        <w:rPr>
          <w:rFonts w:ascii="Times New Roman" w:hAnsi="Times New Roman" w:cs="Times New Roman"/>
          <w:sz w:val="28"/>
          <w:szCs w:val="28"/>
          <w:lang w:val="es-ES"/>
        </w:rPr>
        <w:t xml:space="preserve"> a unas situaciones o personas reales</w:t>
      </w:r>
      <w:r w:rsidR="007C54E0" w:rsidRPr="007C54E0">
        <w:rPr>
          <w:rFonts w:ascii="Times New Roman" w:hAnsi="Times New Roman" w:cs="Times New Roman"/>
          <w:sz w:val="28"/>
          <w:szCs w:val="28"/>
          <w:lang w:val="es-ES"/>
        </w:rPr>
        <w:t xml:space="preserve"> [</w:t>
      </w:r>
      <w:r w:rsidR="007C54E0">
        <w:rPr>
          <w:rFonts w:ascii="Times New Roman" w:hAnsi="Times New Roman" w:cs="Times New Roman"/>
          <w:sz w:val="28"/>
          <w:szCs w:val="28"/>
        </w:rPr>
        <w:t>Сметанина</w:t>
      </w:r>
      <w:r w:rsidR="007C54E0" w:rsidRPr="007C54E0">
        <w:rPr>
          <w:rFonts w:ascii="Times New Roman" w:hAnsi="Times New Roman" w:cs="Times New Roman"/>
          <w:sz w:val="28"/>
          <w:szCs w:val="28"/>
          <w:lang w:val="es-ES"/>
        </w:rPr>
        <w:t xml:space="preserve"> 2002: 109]</w:t>
      </w:r>
      <w:r>
        <w:rPr>
          <w:rFonts w:ascii="Times New Roman" w:hAnsi="Times New Roman" w:cs="Times New Roman"/>
          <w:sz w:val="28"/>
          <w:szCs w:val="28"/>
          <w:lang w:val="es-ES"/>
        </w:rPr>
        <w:t>. Este tipo de citas sirven para denominar de manera indirecta algún objeto, alguna persona o alguna situación y en este contexto no importan el autor ni la fuente de la cita, mientras que la cita convencional se utiliza para comprobar la información señalando la fuente concreta y competente.</w:t>
      </w:r>
    </w:p>
    <w:p w:rsidR="0098670E" w:rsidRPr="00AF262E" w:rsidRDefault="004F06B1">
      <w:pPr>
        <w:pStyle w:val="Standard"/>
        <w:spacing w:line="360" w:lineRule="auto"/>
        <w:jc w:val="both"/>
        <w:rPr>
          <w:lang w:val="es-ES"/>
        </w:rPr>
      </w:pPr>
      <w:r>
        <w:rPr>
          <w:rFonts w:ascii="Times New Roman" w:hAnsi="Times New Roman" w:cs="Times New Roman"/>
          <w:sz w:val="28"/>
          <w:szCs w:val="28"/>
          <w:lang w:val="es-ES"/>
        </w:rPr>
        <w:t xml:space="preserve">     </w:t>
      </w:r>
      <w:r w:rsidR="00C9781C">
        <w:rPr>
          <w:rFonts w:ascii="Times New Roman" w:hAnsi="Times New Roman" w:cs="Times New Roman"/>
          <w:sz w:val="28"/>
          <w:szCs w:val="28"/>
          <w:lang w:val="es-ES"/>
        </w:rPr>
        <w:t xml:space="preserve">La lingüista rusa </w:t>
      </w:r>
      <w:r>
        <w:rPr>
          <w:rFonts w:ascii="Times New Roman" w:hAnsi="Times New Roman" w:cs="Times New Roman"/>
          <w:sz w:val="28"/>
          <w:szCs w:val="28"/>
          <w:lang w:val="es-ES"/>
        </w:rPr>
        <w:t>V. V. Krasnikh considera que las referencias a un texto previo, por ejemplo, a una carta, los neologismos individuales, los ocasionalismos de autor, los nombres y títulos que se usan sin cambios del componente denotativo no son los fenómenos precedentes</w:t>
      </w:r>
      <w:r w:rsidR="003E4F23" w:rsidRPr="003E4F23">
        <w:rPr>
          <w:rFonts w:ascii="Times New Roman" w:hAnsi="Times New Roman" w:cs="Times New Roman"/>
          <w:sz w:val="28"/>
          <w:szCs w:val="28"/>
          <w:lang w:val="es-ES"/>
        </w:rPr>
        <w:t xml:space="preserve">. </w:t>
      </w:r>
      <w:r>
        <w:rPr>
          <w:rFonts w:ascii="Times New Roman" w:hAnsi="Times New Roman" w:cs="Times New Roman"/>
          <w:sz w:val="28"/>
          <w:szCs w:val="28"/>
          <w:lang w:val="es-ES"/>
        </w:rPr>
        <w:t xml:space="preserve">La </w:t>
      </w:r>
      <w:r w:rsidR="00C9781C">
        <w:rPr>
          <w:rFonts w:ascii="Times New Roman" w:hAnsi="Times New Roman" w:cs="Times New Roman"/>
          <w:sz w:val="28"/>
          <w:szCs w:val="28"/>
          <w:lang w:val="es-ES"/>
        </w:rPr>
        <w:t>investigadora</w:t>
      </w:r>
      <w:r>
        <w:rPr>
          <w:rFonts w:ascii="Times New Roman" w:hAnsi="Times New Roman" w:cs="Times New Roman"/>
          <w:sz w:val="28"/>
          <w:szCs w:val="28"/>
          <w:lang w:val="es-ES"/>
        </w:rPr>
        <w:t xml:space="preserve"> destaca las siguientes </w:t>
      </w:r>
      <w:r w:rsidRPr="00445449">
        <w:rPr>
          <w:rFonts w:ascii="Times New Roman" w:hAnsi="Times New Roman" w:cs="Times New Roman"/>
          <w:b/>
          <w:bCs/>
          <w:i/>
          <w:iCs/>
          <w:sz w:val="28"/>
          <w:szCs w:val="28"/>
          <w:lang w:val="es-ES"/>
        </w:rPr>
        <w:t>características</w:t>
      </w:r>
      <w:r w:rsidRPr="004B2BDC">
        <w:rPr>
          <w:rFonts w:ascii="Times New Roman" w:hAnsi="Times New Roman" w:cs="Times New Roman"/>
          <w:sz w:val="28"/>
          <w:szCs w:val="28"/>
          <w:lang w:val="es-ES"/>
        </w:rPr>
        <w:t xml:space="preserve"> de los fenómenos precedentes</w:t>
      </w:r>
      <w:r>
        <w:rPr>
          <w:rFonts w:ascii="Times New Roman" w:hAnsi="Times New Roman" w:cs="Times New Roman"/>
          <w:sz w:val="28"/>
          <w:szCs w:val="28"/>
          <w:lang w:val="es-ES"/>
        </w:rPr>
        <w:t>:</w:t>
      </w:r>
    </w:p>
    <w:p w:rsidR="0098670E" w:rsidRPr="00AF262E" w:rsidRDefault="004F06B1">
      <w:pPr>
        <w:pStyle w:val="Standard"/>
        <w:spacing w:line="360" w:lineRule="auto"/>
        <w:jc w:val="both"/>
        <w:rPr>
          <w:lang w:val="es-ES"/>
        </w:rPr>
      </w:pPr>
      <w:r>
        <w:rPr>
          <w:rFonts w:ascii="Times New Roman" w:hAnsi="Times New Roman" w:cs="Times New Roman"/>
          <w:sz w:val="28"/>
          <w:szCs w:val="28"/>
          <w:lang w:val="es-ES"/>
        </w:rPr>
        <w:t xml:space="preserve">1. Tienen el carácter </w:t>
      </w:r>
      <w:r w:rsidRPr="00CD6B36">
        <w:rPr>
          <w:rFonts w:ascii="Times New Roman" w:hAnsi="Times New Roman" w:cs="Times New Roman"/>
          <w:i/>
          <w:iCs/>
          <w:sz w:val="28"/>
          <w:szCs w:val="28"/>
          <w:lang w:val="es-ES"/>
        </w:rPr>
        <w:t>“extrapersonal”</w:t>
      </w:r>
      <w:r w:rsidRPr="00CD6B36">
        <w:rPr>
          <w:rFonts w:ascii="Times New Roman" w:hAnsi="Times New Roman" w:cs="Times New Roman"/>
          <w:sz w:val="28"/>
          <w:szCs w:val="28"/>
          <w:lang w:val="es-ES"/>
        </w:rPr>
        <w:t>,</w:t>
      </w:r>
      <w:r>
        <w:rPr>
          <w:rFonts w:ascii="Times New Roman" w:hAnsi="Times New Roman" w:cs="Times New Roman"/>
          <w:sz w:val="28"/>
          <w:szCs w:val="28"/>
          <w:lang w:val="es-ES"/>
        </w:rPr>
        <w:t xml:space="preserve"> son bien conocidos por los representantes de cierta comunidad lingüística cultural.</w:t>
      </w:r>
    </w:p>
    <w:p w:rsidR="0098670E" w:rsidRPr="00AF262E" w:rsidRDefault="004F06B1">
      <w:pPr>
        <w:pStyle w:val="Standard"/>
        <w:spacing w:line="360" w:lineRule="auto"/>
        <w:jc w:val="both"/>
        <w:rPr>
          <w:lang w:val="es-ES"/>
        </w:rPr>
      </w:pPr>
      <w:r>
        <w:rPr>
          <w:rFonts w:ascii="Times New Roman" w:hAnsi="Times New Roman" w:cs="Times New Roman"/>
          <w:sz w:val="28"/>
          <w:szCs w:val="28"/>
          <w:lang w:val="es-ES"/>
        </w:rPr>
        <w:lastRenderedPageBreak/>
        <w:t xml:space="preserve">2. Son </w:t>
      </w:r>
      <w:r w:rsidRPr="00CD6B36">
        <w:rPr>
          <w:rFonts w:ascii="Times New Roman" w:hAnsi="Times New Roman" w:cs="Times New Roman"/>
          <w:i/>
          <w:iCs/>
          <w:sz w:val="28"/>
          <w:szCs w:val="28"/>
          <w:lang w:val="es-ES"/>
        </w:rPr>
        <w:t>actuales</w:t>
      </w:r>
      <w:r>
        <w:rPr>
          <w:rFonts w:ascii="Times New Roman" w:hAnsi="Times New Roman" w:cs="Times New Roman"/>
          <w:sz w:val="28"/>
          <w:szCs w:val="28"/>
          <w:lang w:val="es-ES"/>
        </w:rPr>
        <w:t xml:space="preserve"> y en la mente de los representantes de cierta mentalidad nacional cultural existe un concepto o un invariante de estos fenómenos que les permite recibirlos de manera transparente y con una connotación emocional.</w:t>
      </w:r>
    </w:p>
    <w:p w:rsidR="00AA7099" w:rsidRDefault="004F06B1">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3. El </w:t>
      </w:r>
      <w:r w:rsidRPr="00CD6B36">
        <w:rPr>
          <w:rFonts w:ascii="Times New Roman" w:hAnsi="Times New Roman" w:cs="Times New Roman"/>
          <w:i/>
          <w:iCs/>
          <w:sz w:val="28"/>
          <w:szCs w:val="28"/>
          <w:lang w:val="es-ES"/>
        </w:rPr>
        <w:t>uso frecuente</w:t>
      </w:r>
      <w:r>
        <w:rPr>
          <w:rFonts w:ascii="Times New Roman" w:hAnsi="Times New Roman" w:cs="Times New Roman"/>
          <w:sz w:val="28"/>
          <w:szCs w:val="28"/>
          <w:lang w:val="es-ES"/>
        </w:rPr>
        <w:t xml:space="preserve">, es decir, se usan muy frecuentemente o periódicamente en el discurso de los representantes de cierta comunidad lingüística cultural y se entienden sin explicaciones y comentarios adicionales </w:t>
      </w:r>
      <w:r w:rsidR="00920E9C" w:rsidRPr="00920E9C">
        <w:rPr>
          <w:rFonts w:ascii="Times New Roman" w:hAnsi="Times New Roman" w:cs="Times New Roman"/>
          <w:sz w:val="28"/>
          <w:szCs w:val="28"/>
          <w:lang w:val="es-ES"/>
        </w:rPr>
        <w:t>[</w:t>
      </w:r>
      <w:r w:rsidR="00920E9C">
        <w:rPr>
          <w:rFonts w:ascii="Times New Roman" w:hAnsi="Times New Roman" w:cs="Times New Roman"/>
          <w:sz w:val="28"/>
          <w:szCs w:val="28"/>
        </w:rPr>
        <w:t>Красных</w:t>
      </w:r>
      <w:r w:rsidR="00920E9C" w:rsidRPr="00920E9C">
        <w:rPr>
          <w:rFonts w:ascii="Times New Roman" w:hAnsi="Times New Roman" w:cs="Times New Roman"/>
          <w:sz w:val="28"/>
          <w:szCs w:val="28"/>
          <w:lang w:val="es-ES"/>
        </w:rPr>
        <w:t xml:space="preserve"> 200</w:t>
      </w:r>
      <w:r w:rsidR="003E4F23" w:rsidRPr="003E4F23">
        <w:rPr>
          <w:rFonts w:ascii="Times New Roman" w:hAnsi="Times New Roman" w:cs="Times New Roman"/>
          <w:sz w:val="28"/>
          <w:szCs w:val="28"/>
          <w:lang w:val="es-ES"/>
        </w:rPr>
        <w:t>3</w:t>
      </w:r>
      <w:r w:rsidR="00920E9C" w:rsidRPr="00920E9C">
        <w:rPr>
          <w:rFonts w:ascii="Times New Roman" w:hAnsi="Times New Roman" w:cs="Times New Roman"/>
          <w:sz w:val="28"/>
          <w:szCs w:val="28"/>
          <w:lang w:val="es-ES"/>
        </w:rPr>
        <w:t>]</w:t>
      </w:r>
      <w:r>
        <w:rPr>
          <w:rFonts w:ascii="Times New Roman" w:hAnsi="Times New Roman" w:cs="Times New Roman"/>
          <w:sz w:val="28"/>
          <w:szCs w:val="28"/>
          <w:lang w:val="es-ES"/>
        </w:rPr>
        <w:t>.</w:t>
      </w:r>
    </w:p>
    <w:p w:rsidR="0098670E" w:rsidRPr="00AF262E" w:rsidRDefault="004F06B1">
      <w:pPr>
        <w:pStyle w:val="Standard"/>
        <w:spacing w:line="360" w:lineRule="auto"/>
        <w:jc w:val="both"/>
        <w:rPr>
          <w:lang w:val="es-ES"/>
        </w:rPr>
      </w:pPr>
      <w:r>
        <w:rPr>
          <w:rFonts w:ascii="Times New Roman" w:hAnsi="Times New Roman" w:cs="Times New Roman"/>
          <w:sz w:val="28"/>
          <w:szCs w:val="28"/>
          <w:lang w:val="es-ES"/>
        </w:rPr>
        <w:t xml:space="preserve">     Como </w:t>
      </w:r>
      <w:r w:rsidRPr="00AA7099">
        <w:rPr>
          <w:rFonts w:ascii="Times New Roman" w:hAnsi="Times New Roman" w:cs="Times New Roman"/>
          <w:b/>
          <w:bCs/>
          <w:i/>
          <w:iCs/>
          <w:sz w:val="28"/>
          <w:szCs w:val="28"/>
          <w:lang w:val="es-ES"/>
        </w:rPr>
        <w:t>unidades lingüísticas</w:t>
      </w:r>
      <w:r>
        <w:rPr>
          <w:rFonts w:ascii="Times New Roman" w:hAnsi="Times New Roman" w:cs="Times New Roman"/>
          <w:sz w:val="28"/>
          <w:szCs w:val="28"/>
          <w:lang w:val="es-ES"/>
        </w:rPr>
        <w:t xml:space="preserve"> los fenómenos precedentes tienen forma de palabra, en el proceso de comunicación no se generan sino se producen y pueden transformarse hasta que el destinatario los reconozca. Como </w:t>
      </w:r>
      <w:r w:rsidRPr="00AA7099">
        <w:rPr>
          <w:rFonts w:ascii="Times New Roman" w:hAnsi="Times New Roman" w:cs="Times New Roman"/>
          <w:b/>
          <w:bCs/>
          <w:i/>
          <w:iCs/>
          <w:sz w:val="28"/>
          <w:szCs w:val="28"/>
          <w:lang w:val="es-ES"/>
        </w:rPr>
        <w:t>unidades mentales</w:t>
      </w:r>
      <w:r>
        <w:rPr>
          <w:rFonts w:ascii="Times New Roman" w:hAnsi="Times New Roman" w:cs="Times New Roman"/>
          <w:sz w:val="28"/>
          <w:szCs w:val="28"/>
          <w:lang w:val="es-ES"/>
        </w:rPr>
        <w:t xml:space="preserve"> son el resultado de algunas operaciones de la mente, es decir, un conocim</w:t>
      </w:r>
      <w:r w:rsidR="00461405">
        <w:rPr>
          <w:rFonts w:ascii="Times New Roman" w:hAnsi="Times New Roman" w:cs="Times New Roman"/>
          <w:sz w:val="28"/>
          <w:szCs w:val="28"/>
          <w:lang w:val="es-ES"/>
        </w:rPr>
        <w:t>i</w:t>
      </w:r>
      <w:r>
        <w:rPr>
          <w:rFonts w:ascii="Times New Roman" w:hAnsi="Times New Roman" w:cs="Times New Roman"/>
          <w:sz w:val="28"/>
          <w:szCs w:val="28"/>
          <w:lang w:val="es-ES"/>
        </w:rPr>
        <w:t xml:space="preserve">ento sumario, también es un medio de codificación y modificación de información. Además generan modelos de procesamiento y evaluación de una información nueva y su comparación con la información que se encuentra en la base cognitiva. Como </w:t>
      </w:r>
      <w:r w:rsidRPr="00AA7099">
        <w:rPr>
          <w:rFonts w:ascii="Times New Roman" w:hAnsi="Times New Roman" w:cs="Times New Roman"/>
          <w:b/>
          <w:bCs/>
          <w:i/>
          <w:iCs/>
          <w:sz w:val="28"/>
          <w:szCs w:val="28"/>
          <w:lang w:val="es-ES"/>
        </w:rPr>
        <w:t>unidades culturales</w:t>
      </w:r>
      <w:r>
        <w:rPr>
          <w:rFonts w:ascii="Times New Roman" w:hAnsi="Times New Roman" w:cs="Times New Roman"/>
          <w:sz w:val="28"/>
          <w:szCs w:val="28"/>
          <w:lang w:val="es-ES"/>
        </w:rPr>
        <w:t xml:space="preserve"> los fenómenos precedentes incluyen los conocimientos relevantes para una u otra cultura, implican comparaciones con otros textos y determinan las especialidades de la conciencia y el espacio cultural </w:t>
      </w:r>
      <w:r w:rsidR="00EA7C8A" w:rsidRPr="00EA7C8A">
        <w:rPr>
          <w:rFonts w:ascii="Times New Roman" w:hAnsi="Times New Roman" w:cs="Times New Roman"/>
          <w:sz w:val="28"/>
          <w:szCs w:val="28"/>
          <w:lang w:val="es-ES"/>
        </w:rPr>
        <w:t>[</w:t>
      </w:r>
      <w:r w:rsidR="00EA7C8A">
        <w:rPr>
          <w:rFonts w:ascii="Times New Roman" w:hAnsi="Times New Roman" w:cs="Times New Roman"/>
          <w:sz w:val="28"/>
          <w:szCs w:val="28"/>
        </w:rPr>
        <w:t>Гудков</w:t>
      </w:r>
      <w:r w:rsidR="00EA7C8A" w:rsidRPr="00EA7C8A">
        <w:rPr>
          <w:rFonts w:ascii="Times New Roman" w:hAnsi="Times New Roman" w:cs="Times New Roman"/>
          <w:sz w:val="28"/>
          <w:szCs w:val="28"/>
          <w:lang w:val="es-ES"/>
        </w:rPr>
        <w:t xml:space="preserve"> </w:t>
      </w:r>
      <w:r>
        <w:rPr>
          <w:rFonts w:ascii="Times New Roman" w:hAnsi="Times New Roman" w:cs="Times New Roman"/>
          <w:sz w:val="28"/>
          <w:szCs w:val="28"/>
          <w:lang w:val="es-ES"/>
        </w:rPr>
        <w:t xml:space="preserve">2003; </w:t>
      </w:r>
      <w:r w:rsidR="00EA7C8A">
        <w:rPr>
          <w:rFonts w:ascii="Times New Roman" w:hAnsi="Times New Roman" w:cs="Times New Roman"/>
          <w:sz w:val="28"/>
          <w:szCs w:val="28"/>
        </w:rPr>
        <w:t>Костомаров</w:t>
      </w:r>
      <w:r w:rsidR="00EA7C8A" w:rsidRPr="00EA7C8A">
        <w:rPr>
          <w:rFonts w:ascii="Times New Roman" w:hAnsi="Times New Roman" w:cs="Times New Roman"/>
          <w:sz w:val="28"/>
          <w:szCs w:val="28"/>
          <w:lang w:val="es-ES"/>
        </w:rPr>
        <w:t xml:space="preserve"> </w:t>
      </w:r>
      <w:r>
        <w:rPr>
          <w:rFonts w:ascii="Times New Roman" w:hAnsi="Times New Roman" w:cs="Times New Roman"/>
          <w:sz w:val="28"/>
          <w:szCs w:val="28"/>
          <w:lang w:val="es-ES"/>
        </w:rPr>
        <w:t xml:space="preserve">2003; </w:t>
      </w:r>
      <w:r w:rsidR="00EA7C8A">
        <w:rPr>
          <w:rFonts w:ascii="Times New Roman" w:hAnsi="Times New Roman" w:cs="Times New Roman"/>
          <w:sz w:val="28"/>
          <w:szCs w:val="28"/>
        </w:rPr>
        <w:t>Красных</w:t>
      </w:r>
      <w:r w:rsidR="00EA7C8A" w:rsidRPr="00EA7C8A">
        <w:rPr>
          <w:rFonts w:ascii="Times New Roman" w:hAnsi="Times New Roman" w:cs="Times New Roman"/>
          <w:sz w:val="28"/>
          <w:szCs w:val="28"/>
          <w:lang w:val="es-ES"/>
        </w:rPr>
        <w:t xml:space="preserve"> </w:t>
      </w:r>
      <w:r>
        <w:rPr>
          <w:rFonts w:ascii="Times New Roman" w:hAnsi="Times New Roman" w:cs="Times New Roman"/>
          <w:sz w:val="28"/>
          <w:szCs w:val="28"/>
          <w:lang w:val="es-ES"/>
        </w:rPr>
        <w:t>2003</w:t>
      </w:r>
      <w:r w:rsidR="00EA7C8A">
        <w:rPr>
          <w:rFonts w:ascii="Times New Roman" w:hAnsi="Times New Roman" w:cs="Times New Roman"/>
          <w:sz w:val="28"/>
          <w:szCs w:val="28"/>
          <w:lang w:val="es-ES"/>
        </w:rPr>
        <w:t>]</w:t>
      </w:r>
      <w:r>
        <w:rPr>
          <w:rFonts w:ascii="Times New Roman" w:hAnsi="Times New Roman" w:cs="Times New Roman"/>
          <w:sz w:val="28"/>
          <w:szCs w:val="28"/>
          <w:lang w:val="es-ES"/>
        </w:rPr>
        <w:t>.</w:t>
      </w:r>
    </w:p>
    <w:p w:rsidR="0098670E" w:rsidRDefault="004F06B1">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Desarrollando el concepto </w:t>
      </w:r>
      <w:r w:rsidR="00A17855">
        <w:rPr>
          <w:rFonts w:ascii="Times New Roman" w:hAnsi="Times New Roman" w:cs="Times New Roman"/>
          <w:sz w:val="28"/>
          <w:szCs w:val="28"/>
          <w:lang w:val="es-ES"/>
        </w:rPr>
        <w:t xml:space="preserve">de </w:t>
      </w:r>
      <w:r>
        <w:rPr>
          <w:rFonts w:ascii="Times New Roman" w:hAnsi="Times New Roman" w:cs="Times New Roman"/>
          <w:sz w:val="28"/>
          <w:szCs w:val="28"/>
          <w:lang w:val="es-ES"/>
        </w:rPr>
        <w:t>los fenómenos precedentes cabe mencionar los textos, las expresiones</w:t>
      </w:r>
      <w:r w:rsidR="00F2464F">
        <w:rPr>
          <w:rFonts w:ascii="Times New Roman" w:hAnsi="Times New Roman" w:cs="Times New Roman"/>
          <w:sz w:val="28"/>
          <w:szCs w:val="28"/>
          <w:lang w:val="es-ES"/>
        </w:rPr>
        <w:t>,</w:t>
      </w:r>
      <w:r>
        <w:rPr>
          <w:rFonts w:ascii="Times New Roman" w:hAnsi="Times New Roman" w:cs="Times New Roman"/>
          <w:sz w:val="28"/>
          <w:szCs w:val="28"/>
          <w:lang w:val="es-ES"/>
        </w:rPr>
        <w:t xml:space="preserve"> las situaciones </w:t>
      </w:r>
      <w:r w:rsidR="00F2464F">
        <w:rPr>
          <w:rFonts w:ascii="Times New Roman" w:hAnsi="Times New Roman" w:cs="Times New Roman"/>
          <w:sz w:val="28"/>
          <w:szCs w:val="28"/>
          <w:lang w:val="es-ES"/>
        </w:rPr>
        <w:t xml:space="preserve">y los nombres </w:t>
      </w:r>
      <w:r>
        <w:rPr>
          <w:rFonts w:ascii="Times New Roman" w:hAnsi="Times New Roman" w:cs="Times New Roman"/>
          <w:sz w:val="28"/>
          <w:szCs w:val="28"/>
          <w:lang w:val="es-ES"/>
        </w:rPr>
        <w:t xml:space="preserve">precedentes. </w:t>
      </w:r>
      <w:r w:rsidR="00C9781C">
        <w:rPr>
          <w:rFonts w:ascii="Times New Roman" w:hAnsi="Times New Roman" w:cs="Times New Roman"/>
          <w:sz w:val="28"/>
          <w:szCs w:val="28"/>
          <w:lang w:val="es-ES"/>
        </w:rPr>
        <w:t xml:space="preserve">El lingüista ruso </w:t>
      </w:r>
      <w:r>
        <w:rPr>
          <w:rFonts w:ascii="Times New Roman" w:hAnsi="Times New Roman" w:cs="Times New Roman"/>
          <w:sz w:val="28"/>
          <w:szCs w:val="28"/>
          <w:lang w:val="es-ES"/>
        </w:rPr>
        <w:t xml:space="preserve">D. B. Gudkov determina </w:t>
      </w:r>
      <w:r w:rsidRPr="00A11964">
        <w:rPr>
          <w:rFonts w:ascii="Times New Roman" w:hAnsi="Times New Roman" w:cs="Times New Roman"/>
          <w:b/>
          <w:bCs/>
          <w:i/>
          <w:iCs/>
          <w:sz w:val="28"/>
          <w:szCs w:val="28"/>
          <w:lang w:val="es-ES"/>
        </w:rPr>
        <w:t>el texto precedente</w:t>
      </w:r>
      <w:r>
        <w:rPr>
          <w:rFonts w:ascii="Times New Roman" w:hAnsi="Times New Roman" w:cs="Times New Roman"/>
          <w:sz w:val="28"/>
          <w:szCs w:val="28"/>
          <w:lang w:val="es-ES"/>
        </w:rPr>
        <w:t xml:space="preserve"> como “el resultado completo y autónomo de la actividad mental y articulatoria, la entidad predicativa, el signo complejo cuyo significado no equivale a la suma de los significados de sus componentes</w:t>
      </w:r>
      <w:r w:rsidRPr="00F2464F">
        <w:rPr>
          <w:rFonts w:ascii="Times New Roman" w:hAnsi="Times New Roman" w:cs="Times New Roman"/>
          <w:sz w:val="28"/>
          <w:szCs w:val="28"/>
          <w:lang w:val="es-ES"/>
        </w:rPr>
        <w:t>”</w:t>
      </w:r>
      <w:r w:rsidR="00A11964">
        <w:rPr>
          <w:rFonts w:ascii="Times New Roman" w:hAnsi="Times New Roman" w:cs="Times New Roman"/>
          <w:sz w:val="28"/>
          <w:szCs w:val="28"/>
          <w:lang w:val="es-ES"/>
        </w:rPr>
        <w:t xml:space="preserve"> </w:t>
      </w:r>
      <w:r w:rsidR="00EA7C8A">
        <w:rPr>
          <w:rFonts w:ascii="Times New Roman" w:hAnsi="Times New Roman" w:cs="Times New Roman"/>
          <w:sz w:val="28"/>
          <w:szCs w:val="28"/>
          <w:lang w:val="es-ES"/>
        </w:rPr>
        <w:t>[</w:t>
      </w:r>
      <w:r w:rsidR="00EA7C8A">
        <w:rPr>
          <w:rFonts w:ascii="Times New Roman" w:hAnsi="Times New Roman" w:cs="Times New Roman"/>
          <w:sz w:val="28"/>
          <w:szCs w:val="28"/>
        </w:rPr>
        <w:t>Гудков</w:t>
      </w:r>
      <w:r w:rsidR="00EA7C8A">
        <w:rPr>
          <w:rFonts w:ascii="Times New Roman" w:hAnsi="Times New Roman" w:cs="Times New Roman"/>
          <w:sz w:val="28"/>
          <w:szCs w:val="28"/>
          <w:lang w:val="es-ES"/>
        </w:rPr>
        <w:t xml:space="preserve"> 2003: 106]</w:t>
      </w:r>
      <w:r>
        <w:rPr>
          <w:rFonts w:ascii="Times New Roman" w:hAnsi="Times New Roman" w:cs="Times New Roman"/>
          <w:sz w:val="28"/>
          <w:szCs w:val="28"/>
          <w:lang w:val="es-ES"/>
        </w:rPr>
        <w:t>. El texto precedente es bien conocido por cualquier miembro de la sociedad ling</w:t>
      </w:r>
      <w:r w:rsidR="008E51E6">
        <w:rPr>
          <w:rFonts w:ascii="Times New Roman" w:hAnsi="Times New Roman" w:cs="Times New Roman"/>
          <w:sz w:val="28"/>
          <w:szCs w:val="28"/>
          <w:lang w:val="es-ES"/>
        </w:rPr>
        <w:t>uo</w:t>
      </w:r>
      <w:r>
        <w:rPr>
          <w:rFonts w:ascii="Times New Roman" w:hAnsi="Times New Roman" w:cs="Times New Roman"/>
          <w:sz w:val="28"/>
          <w:szCs w:val="28"/>
          <w:lang w:val="es-ES"/>
        </w:rPr>
        <w:t xml:space="preserve">cultural. Son obras literarias, letras, spots publicitarios, artículos </w:t>
      </w:r>
      <w:r w:rsidR="00461405">
        <w:rPr>
          <w:rFonts w:ascii="Times New Roman" w:hAnsi="Times New Roman" w:cs="Times New Roman"/>
          <w:sz w:val="28"/>
          <w:szCs w:val="28"/>
          <w:lang w:val="es-ES"/>
        </w:rPr>
        <w:t>periodísticos</w:t>
      </w:r>
      <w:r>
        <w:rPr>
          <w:rFonts w:ascii="Times New Roman" w:hAnsi="Times New Roman" w:cs="Times New Roman"/>
          <w:sz w:val="28"/>
          <w:szCs w:val="28"/>
          <w:lang w:val="es-ES"/>
        </w:rPr>
        <w:t xml:space="preserve"> y políticos, etc.</w:t>
      </w:r>
    </w:p>
    <w:p w:rsidR="00F2464F" w:rsidRDefault="00F2464F">
      <w:pPr>
        <w:pStyle w:val="Standard"/>
        <w:spacing w:line="360" w:lineRule="auto"/>
        <w:jc w:val="both"/>
        <w:rPr>
          <w:rFonts w:ascii="Times New Roman" w:hAnsi="Times New Roman" w:cs="Times New Roman"/>
          <w:sz w:val="28"/>
          <w:szCs w:val="28"/>
          <w:lang w:val="es-ES"/>
        </w:rPr>
      </w:pPr>
      <w:r>
        <w:rPr>
          <w:rFonts w:ascii="Times New Roman" w:hAnsi="Times New Roman" w:cs="Times New Roman"/>
          <w:b/>
          <w:bCs/>
          <w:i/>
          <w:iCs/>
          <w:sz w:val="28"/>
          <w:szCs w:val="28"/>
          <w:lang w:val="es-ES"/>
        </w:rPr>
        <w:t xml:space="preserve">     </w:t>
      </w:r>
      <w:r w:rsidRPr="00F2464F">
        <w:rPr>
          <w:rFonts w:ascii="Times New Roman" w:hAnsi="Times New Roman" w:cs="Times New Roman"/>
          <w:b/>
          <w:bCs/>
          <w:i/>
          <w:iCs/>
          <w:sz w:val="28"/>
          <w:szCs w:val="28"/>
          <w:lang w:val="es-ES"/>
        </w:rPr>
        <w:t>La expresi</w:t>
      </w:r>
      <w:r>
        <w:rPr>
          <w:rFonts w:ascii="Times New Roman" w:hAnsi="Times New Roman" w:cs="Times New Roman"/>
          <w:b/>
          <w:bCs/>
          <w:i/>
          <w:iCs/>
          <w:sz w:val="28"/>
          <w:szCs w:val="28"/>
          <w:lang w:val="es-ES"/>
        </w:rPr>
        <w:t>ón</w:t>
      </w:r>
      <w:r w:rsidRPr="00F2464F">
        <w:rPr>
          <w:rFonts w:ascii="Times New Roman" w:hAnsi="Times New Roman" w:cs="Times New Roman"/>
          <w:b/>
          <w:bCs/>
          <w:i/>
          <w:iCs/>
          <w:sz w:val="28"/>
          <w:szCs w:val="28"/>
          <w:lang w:val="es-ES"/>
        </w:rPr>
        <w:t xml:space="preserve"> precedente</w:t>
      </w:r>
      <w:r>
        <w:rPr>
          <w:rFonts w:ascii="Times New Roman" w:hAnsi="Times New Roman" w:cs="Times New Roman"/>
          <w:sz w:val="28"/>
          <w:szCs w:val="28"/>
          <w:lang w:val="es-ES"/>
        </w:rPr>
        <w:t xml:space="preserve"> es “el resultado reproducido de la actividad mental y articulatoria, la entidad completa y autónoma que puede ser </w:t>
      </w:r>
      <w:r w:rsidRPr="00F2464F">
        <w:rPr>
          <w:rFonts w:ascii="Times New Roman" w:hAnsi="Times New Roman" w:cs="Times New Roman"/>
          <w:sz w:val="28"/>
          <w:szCs w:val="28"/>
          <w:lang w:val="es-ES"/>
        </w:rPr>
        <w:t>predicativa</w:t>
      </w:r>
      <w:r>
        <w:rPr>
          <w:rFonts w:ascii="Times New Roman" w:hAnsi="Times New Roman" w:cs="Times New Roman"/>
          <w:sz w:val="28"/>
          <w:szCs w:val="28"/>
          <w:lang w:val="es-ES"/>
        </w:rPr>
        <w:t xml:space="preserve"> o no, el signo complejo cuyo significado no equivale a la suma de los significados de sus </w:t>
      </w:r>
      <w:r>
        <w:rPr>
          <w:rFonts w:ascii="Times New Roman" w:hAnsi="Times New Roman" w:cs="Times New Roman"/>
          <w:sz w:val="28"/>
          <w:szCs w:val="28"/>
          <w:lang w:val="es-ES"/>
        </w:rPr>
        <w:lastRenderedPageBreak/>
        <w:t>componentes</w:t>
      </w:r>
      <w:r w:rsidRPr="00F2464F">
        <w:rPr>
          <w:rFonts w:ascii="Times New Roman" w:hAnsi="Times New Roman" w:cs="Times New Roman"/>
          <w:sz w:val="28"/>
          <w:szCs w:val="28"/>
          <w:lang w:val="es-ES"/>
        </w:rPr>
        <w:t>”</w:t>
      </w:r>
      <w:r>
        <w:rPr>
          <w:rFonts w:ascii="Times New Roman" w:hAnsi="Times New Roman" w:cs="Times New Roman"/>
          <w:sz w:val="28"/>
          <w:szCs w:val="28"/>
          <w:lang w:val="es-ES"/>
        </w:rPr>
        <w:t xml:space="preserve"> </w:t>
      </w:r>
      <w:r w:rsidRPr="00EA7C8A">
        <w:rPr>
          <w:rFonts w:ascii="Times New Roman" w:hAnsi="Times New Roman" w:cs="Times New Roman"/>
          <w:sz w:val="28"/>
          <w:szCs w:val="28"/>
          <w:lang w:val="es-ES"/>
        </w:rPr>
        <w:t>[</w:t>
      </w:r>
      <w:r w:rsidR="002A78EE">
        <w:rPr>
          <w:rFonts w:ascii="Times New Roman" w:hAnsi="Times New Roman" w:cs="Times New Roman"/>
          <w:sz w:val="28"/>
          <w:szCs w:val="28"/>
        </w:rPr>
        <w:t>Там</w:t>
      </w:r>
      <w:r w:rsidR="002A78EE" w:rsidRPr="002A78EE">
        <w:rPr>
          <w:rFonts w:ascii="Times New Roman" w:hAnsi="Times New Roman" w:cs="Times New Roman"/>
          <w:sz w:val="28"/>
          <w:szCs w:val="28"/>
          <w:lang w:val="es-ES"/>
        </w:rPr>
        <w:t xml:space="preserve"> </w:t>
      </w:r>
      <w:r w:rsidR="002A78EE">
        <w:rPr>
          <w:rFonts w:ascii="Times New Roman" w:hAnsi="Times New Roman" w:cs="Times New Roman"/>
          <w:sz w:val="28"/>
          <w:szCs w:val="28"/>
        </w:rPr>
        <w:t>же</w:t>
      </w:r>
      <w:r w:rsidRPr="00EA7C8A">
        <w:rPr>
          <w:rFonts w:ascii="Times New Roman" w:hAnsi="Times New Roman" w:cs="Times New Roman"/>
          <w:sz w:val="28"/>
          <w:szCs w:val="28"/>
          <w:lang w:val="es-ES"/>
        </w:rPr>
        <w:t>:</w:t>
      </w:r>
      <w:r>
        <w:rPr>
          <w:rFonts w:ascii="Times New Roman" w:hAnsi="Times New Roman" w:cs="Times New Roman"/>
          <w:sz w:val="28"/>
          <w:szCs w:val="28"/>
          <w:lang w:val="es-ES"/>
        </w:rPr>
        <w:t xml:space="preserve"> 107]. A las expresiones precedentes pertenecen citas de los textos de diferentes tipos, títulos, dichos, refranes. Típicamente salen de los límites del ámbito textual.</w:t>
      </w:r>
    </w:p>
    <w:p w:rsidR="00F2464F" w:rsidRPr="00AF262E" w:rsidRDefault="00F2464F">
      <w:pPr>
        <w:pStyle w:val="Standard"/>
        <w:spacing w:line="360" w:lineRule="auto"/>
        <w:jc w:val="both"/>
        <w:rPr>
          <w:lang w:val="es-ES"/>
        </w:rPr>
      </w:pPr>
      <w:r>
        <w:rPr>
          <w:rFonts w:ascii="Times New Roman" w:hAnsi="Times New Roman" w:cs="Times New Roman"/>
          <w:sz w:val="28"/>
          <w:szCs w:val="28"/>
          <w:lang w:val="es-ES"/>
        </w:rPr>
        <w:t xml:space="preserve">     </w:t>
      </w:r>
      <w:r w:rsidRPr="00F2464F">
        <w:rPr>
          <w:rFonts w:ascii="Times New Roman" w:hAnsi="Times New Roman" w:cs="Times New Roman"/>
          <w:b/>
          <w:bCs/>
          <w:i/>
          <w:iCs/>
          <w:sz w:val="28"/>
          <w:szCs w:val="28"/>
          <w:lang w:val="es-ES"/>
        </w:rPr>
        <w:t>La situación precedente</w:t>
      </w:r>
      <w:r>
        <w:rPr>
          <w:rFonts w:ascii="Times New Roman" w:hAnsi="Times New Roman" w:cs="Times New Roman"/>
          <w:sz w:val="28"/>
          <w:szCs w:val="28"/>
          <w:lang w:val="es-ES"/>
        </w:rPr>
        <w:t xml:space="preserve"> representa </w:t>
      </w:r>
      <w:r w:rsidR="007A5D23">
        <w:rPr>
          <w:rFonts w:ascii="Times New Roman" w:hAnsi="Times New Roman" w:cs="Times New Roman"/>
          <w:sz w:val="28"/>
          <w:szCs w:val="28"/>
          <w:lang w:val="es-ES"/>
        </w:rPr>
        <w:t>“</w:t>
      </w:r>
      <w:r>
        <w:rPr>
          <w:rFonts w:ascii="Times New Roman" w:hAnsi="Times New Roman" w:cs="Times New Roman"/>
          <w:sz w:val="28"/>
          <w:szCs w:val="28"/>
          <w:lang w:val="es-ES"/>
        </w:rPr>
        <w:t>una situación</w:t>
      </w:r>
      <w:r w:rsidR="008E51E6">
        <w:rPr>
          <w:rFonts w:ascii="Times New Roman" w:hAnsi="Times New Roman" w:cs="Times New Roman"/>
          <w:sz w:val="28"/>
          <w:szCs w:val="28"/>
          <w:lang w:val="es-ES"/>
        </w:rPr>
        <w:t>-</w:t>
      </w:r>
      <w:r>
        <w:rPr>
          <w:rFonts w:ascii="Times New Roman" w:hAnsi="Times New Roman" w:cs="Times New Roman"/>
          <w:sz w:val="28"/>
          <w:szCs w:val="28"/>
          <w:lang w:val="es-ES"/>
        </w:rPr>
        <w:t>modelo con ciertas connotaciones”</w:t>
      </w:r>
      <w:r w:rsidRPr="00F2464F">
        <w:rPr>
          <w:rFonts w:ascii="Times New Roman" w:hAnsi="Times New Roman" w:cs="Times New Roman"/>
          <w:sz w:val="28"/>
          <w:szCs w:val="28"/>
          <w:lang w:val="es-ES"/>
        </w:rPr>
        <w:t xml:space="preserve"> </w:t>
      </w:r>
      <w:r>
        <w:rPr>
          <w:rFonts w:ascii="Times New Roman" w:hAnsi="Times New Roman" w:cs="Times New Roman"/>
          <w:sz w:val="28"/>
          <w:szCs w:val="28"/>
          <w:lang w:val="es-ES"/>
        </w:rPr>
        <w:t>[</w:t>
      </w:r>
      <w:r w:rsidR="002A78EE">
        <w:rPr>
          <w:rFonts w:ascii="Times New Roman" w:hAnsi="Times New Roman" w:cs="Times New Roman"/>
          <w:sz w:val="28"/>
          <w:szCs w:val="28"/>
        </w:rPr>
        <w:t>Там</w:t>
      </w:r>
      <w:r w:rsidR="002A78EE" w:rsidRPr="002A78EE">
        <w:rPr>
          <w:rFonts w:ascii="Times New Roman" w:hAnsi="Times New Roman" w:cs="Times New Roman"/>
          <w:sz w:val="28"/>
          <w:szCs w:val="28"/>
          <w:lang w:val="es-ES"/>
        </w:rPr>
        <w:t xml:space="preserve"> </w:t>
      </w:r>
      <w:r w:rsidR="002A78EE">
        <w:rPr>
          <w:rFonts w:ascii="Times New Roman" w:hAnsi="Times New Roman" w:cs="Times New Roman"/>
          <w:sz w:val="28"/>
          <w:szCs w:val="28"/>
        </w:rPr>
        <w:t>же</w:t>
      </w:r>
      <w:r w:rsidRPr="00F2464F">
        <w:rPr>
          <w:rFonts w:ascii="Times New Roman" w:hAnsi="Times New Roman" w:cs="Times New Roman"/>
          <w:sz w:val="28"/>
          <w:szCs w:val="28"/>
          <w:lang w:val="es-ES"/>
        </w:rPr>
        <w:t>: 108]</w:t>
      </w:r>
      <w:r>
        <w:rPr>
          <w:rFonts w:ascii="Times New Roman" w:hAnsi="Times New Roman" w:cs="Times New Roman"/>
          <w:sz w:val="28"/>
          <w:szCs w:val="28"/>
          <w:lang w:val="es-ES"/>
        </w:rPr>
        <w:t>. Como un ejemplo claro pueden servir las escenas bíblicas que se perciben como un modelo de tales acciones en general.</w:t>
      </w:r>
    </w:p>
    <w:p w:rsidR="0098670E" w:rsidRPr="00AF262E" w:rsidRDefault="004F06B1">
      <w:pPr>
        <w:pStyle w:val="Standard"/>
        <w:spacing w:line="360" w:lineRule="auto"/>
        <w:jc w:val="both"/>
        <w:rPr>
          <w:lang w:val="es-ES"/>
        </w:rPr>
      </w:pPr>
      <w:r>
        <w:rPr>
          <w:rFonts w:ascii="Times New Roman" w:hAnsi="Times New Roman" w:cs="Times New Roman"/>
          <w:sz w:val="28"/>
          <w:szCs w:val="28"/>
          <w:lang w:val="es-ES"/>
        </w:rPr>
        <w:t xml:space="preserve">     </w:t>
      </w:r>
      <w:r w:rsidRPr="00F2464F">
        <w:rPr>
          <w:rFonts w:ascii="Times New Roman" w:hAnsi="Times New Roman" w:cs="Times New Roman"/>
          <w:b/>
          <w:bCs/>
          <w:i/>
          <w:iCs/>
          <w:sz w:val="28"/>
          <w:szCs w:val="28"/>
          <w:lang w:val="es-ES"/>
        </w:rPr>
        <w:t>El nombre precedente</w:t>
      </w:r>
      <w:r>
        <w:rPr>
          <w:rFonts w:ascii="Times New Roman" w:hAnsi="Times New Roman" w:cs="Times New Roman"/>
          <w:sz w:val="28"/>
          <w:szCs w:val="28"/>
          <w:lang w:val="es-ES"/>
        </w:rPr>
        <w:t xml:space="preserve"> se entiende como “el nombre individual que puede estar relacionado tanto con un texto precedente ampliamente conocido como con una situación ampliamente conocida por los hablantes del idioma funcionando entonces como precedente. Es nombre</w:t>
      </w:r>
      <w:r w:rsidR="008E51E6">
        <w:rPr>
          <w:rFonts w:ascii="Times New Roman" w:hAnsi="Times New Roman" w:cs="Times New Roman"/>
          <w:sz w:val="28"/>
          <w:szCs w:val="28"/>
          <w:lang w:val="es-ES"/>
        </w:rPr>
        <w:t>-</w:t>
      </w:r>
      <w:r>
        <w:rPr>
          <w:rFonts w:ascii="Times New Roman" w:hAnsi="Times New Roman" w:cs="Times New Roman"/>
          <w:sz w:val="28"/>
          <w:szCs w:val="28"/>
          <w:lang w:val="es-ES"/>
        </w:rPr>
        <w:t>símbolo que señala a un conjunto modelo de ciertos cualidades</w:t>
      </w:r>
      <w:r w:rsidRPr="00F2464F">
        <w:rPr>
          <w:rFonts w:ascii="Times New Roman" w:hAnsi="Times New Roman" w:cs="Times New Roman"/>
          <w:sz w:val="28"/>
          <w:szCs w:val="28"/>
          <w:lang w:val="es-ES"/>
        </w:rPr>
        <w:t>”</w:t>
      </w:r>
      <w:r w:rsidR="00EA7C8A">
        <w:rPr>
          <w:rFonts w:ascii="Times New Roman" w:hAnsi="Times New Roman" w:cs="Times New Roman"/>
          <w:sz w:val="28"/>
          <w:szCs w:val="28"/>
          <w:lang w:val="es-ES"/>
        </w:rPr>
        <w:t xml:space="preserve"> [</w:t>
      </w:r>
      <w:r w:rsidR="00EA7C8A">
        <w:rPr>
          <w:rFonts w:ascii="Times New Roman" w:hAnsi="Times New Roman" w:cs="Times New Roman"/>
          <w:sz w:val="28"/>
          <w:szCs w:val="28"/>
        </w:rPr>
        <w:t>Гудков</w:t>
      </w:r>
      <w:r w:rsidR="00EA7C8A">
        <w:rPr>
          <w:rFonts w:ascii="Times New Roman" w:hAnsi="Times New Roman" w:cs="Times New Roman"/>
          <w:sz w:val="28"/>
          <w:szCs w:val="28"/>
          <w:lang w:val="es-ES"/>
        </w:rPr>
        <w:t xml:space="preserve"> 2003: 109]</w:t>
      </w:r>
      <w:r>
        <w:rPr>
          <w:rFonts w:ascii="Times New Roman" w:hAnsi="Times New Roman" w:cs="Times New Roman"/>
          <w:sz w:val="28"/>
          <w:szCs w:val="28"/>
          <w:lang w:val="es-ES"/>
        </w:rPr>
        <w:t xml:space="preserve">. No obstante, se </w:t>
      </w:r>
      <w:r w:rsidR="00461405">
        <w:rPr>
          <w:rFonts w:ascii="Times New Roman" w:hAnsi="Times New Roman" w:cs="Times New Roman"/>
          <w:sz w:val="28"/>
          <w:szCs w:val="28"/>
          <w:lang w:val="es-ES"/>
        </w:rPr>
        <w:t>aplica</w:t>
      </w:r>
      <w:r>
        <w:rPr>
          <w:rFonts w:ascii="Times New Roman" w:hAnsi="Times New Roman" w:cs="Times New Roman"/>
          <w:sz w:val="28"/>
          <w:szCs w:val="28"/>
          <w:lang w:val="es-ES"/>
        </w:rPr>
        <w:t xml:space="preserve"> no hacia el propio nombre sino hacia el conjunto de las cualidades diferenciales de este nombre.</w:t>
      </w:r>
    </w:p>
    <w:p w:rsidR="0098670E" w:rsidRPr="00AF262E" w:rsidRDefault="004F06B1">
      <w:pPr>
        <w:pStyle w:val="Standard"/>
        <w:spacing w:line="360" w:lineRule="auto"/>
        <w:jc w:val="both"/>
        <w:rPr>
          <w:lang w:val="es-ES"/>
        </w:rPr>
      </w:pPr>
      <w:r>
        <w:rPr>
          <w:rFonts w:ascii="Times New Roman" w:hAnsi="Times New Roman" w:cs="Times New Roman"/>
          <w:sz w:val="28"/>
          <w:szCs w:val="28"/>
          <w:lang w:val="es-ES"/>
        </w:rPr>
        <w:t xml:space="preserve">     De esa manera, los fenómenos precedentes se basan en lo común de los conocimientos de fondo culturales, sociales o lingüísticos de los que se producen y se reciben estos fenómenos. V. V. Krasnikh clasifica los fenómenos precedentes </w:t>
      </w:r>
      <w:r w:rsidR="004535D9">
        <w:rPr>
          <w:rFonts w:ascii="Times New Roman" w:hAnsi="Times New Roman" w:cs="Times New Roman"/>
          <w:sz w:val="28"/>
          <w:szCs w:val="28"/>
          <w:lang w:val="es-ES"/>
        </w:rPr>
        <w:t>por</w:t>
      </w:r>
      <w:r>
        <w:rPr>
          <w:rFonts w:ascii="Times New Roman" w:hAnsi="Times New Roman" w:cs="Times New Roman"/>
          <w:sz w:val="28"/>
          <w:szCs w:val="28"/>
          <w:lang w:val="es-ES"/>
        </w:rPr>
        <w:t xml:space="preserve"> el nivel de la </w:t>
      </w:r>
      <w:r w:rsidR="005142B3" w:rsidRPr="002D11AA">
        <w:rPr>
          <w:rFonts w:ascii="Times New Roman" w:hAnsi="Times New Roman" w:cs="Times New Roman"/>
          <w:i/>
          <w:iCs/>
          <w:sz w:val="28"/>
          <w:szCs w:val="28"/>
          <w:lang w:val="es-ES"/>
        </w:rPr>
        <w:t>“</w:t>
      </w:r>
      <w:r w:rsidRPr="002D11AA">
        <w:rPr>
          <w:rFonts w:ascii="Times New Roman" w:hAnsi="Times New Roman" w:cs="Times New Roman"/>
          <w:i/>
          <w:iCs/>
          <w:sz w:val="28"/>
          <w:szCs w:val="28"/>
          <w:lang w:val="es-ES"/>
        </w:rPr>
        <w:t>reconocibilidad</w:t>
      </w:r>
      <w:r w:rsidR="005142B3" w:rsidRPr="002D11AA">
        <w:rPr>
          <w:rFonts w:ascii="Times New Roman" w:hAnsi="Times New Roman" w:cs="Times New Roman"/>
          <w:i/>
          <w:iCs/>
          <w:sz w:val="28"/>
          <w:szCs w:val="28"/>
          <w:lang w:val="es-ES"/>
        </w:rPr>
        <w:t>”</w:t>
      </w:r>
      <w:r w:rsidRPr="002D11AA">
        <w:rPr>
          <w:rFonts w:ascii="Times New Roman" w:hAnsi="Times New Roman" w:cs="Times New Roman"/>
          <w:sz w:val="28"/>
          <w:szCs w:val="28"/>
          <w:lang w:val="es-ES"/>
        </w:rPr>
        <w:t>:</w:t>
      </w:r>
    </w:p>
    <w:p w:rsidR="0098670E" w:rsidRPr="00AF262E" w:rsidRDefault="004F06B1">
      <w:pPr>
        <w:pStyle w:val="Standard"/>
        <w:spacing w:line="360" w:lineRule="auto"/>
        <w:jc w:val="both"/>
        <w:rPr>
          <w:lang w:val="es-ES"/>
        </w:rPr>
      </w:pPr>
      <w:r>
        <w:rPr>
          <w:rFonts w:ascii="Times New Roman" w:hAnsi="Times New Roman" w:cs="Times New Roman"/>
          <w:sz w:val="28"/>
          <w:szCs w:val="28"/>
          <w:lang w:val="es-ES"/>
        </w:rPr>
        <w:t xml:space="preserve">1. Las nominaciones </w:t>
      </w:r>
      <w:r w:rsidRPr="007A5D23">
        <w:rPr>
          <w:rFonts w:ascii="Times New Roman" w:hAnsi="Times New Roman" w:cs="Times New Roman"/>
          <w:b/>
          <w:bCs/>
          <w:i/>
          <w:iCs/>
          <w:sz w:val="28"/>
          <w:szCs w:val="28"/>
          <w:lang w:val="es-ES"/>
        </w:rPr>
        <w:t xml:space="preserve">socialmente </w:t>
      </w:r>
      <w:r w:rsidRPr="002D11AA">
        <w:rPr>
          <w:rFonts w:ascii="Times New Roman" w:hAnsi="Times New Roman" w:cs="Times New Roman"/>
          <w:sz w:val="28"/>
          <w:szCs w:val="28"/>
          <w:lang w:val="es-ES"/>
        </w:rPr>
        <w:t>precedentes</w:t>
      </w:r>
      <w:r>
        <w:rPr>
          <w:rFonts w:ascii="Times New Roman" w:hAnsi="Times New Roman" w:cs="Times New Roman"/>
          <w:sz w:val="28"/>
          <w:szCs w:val="28"/>
          <w:lang w:val="es-ES"/>
        </w:rPr>
        <w:t xml:space="preserve"> son conocidas solo a nivel de la sociedad y se entienden por cualquier representante de la sociedad (los grupos estudiantiles, profesionales, familiares, de amigos, etc.).</w:t>
      </w:r>
    </w:p>
    <w:p w:rsidR="0098670E" w:rsidRPr="00AF262E" w:rsidRDefault="004F06B1">
      <w:pPr>
        <w:pStyle w:val="Standard"/>
        <w:spacing w:line="360" w:lineRule="auto"/>
        <w:jc w:val="both"/>
        <w:rPr>
          <w:lang w:val="es-ES"/>
        </w:rPr>
      </w:pPr>
      <w:r>
        <w:rPr>
          <w:rFonts w:ascii="Times New Roman" w:hAnsi="Times New Roman" w:cs="Times New Roman"/>
          <w:sz w:val="28"/>
          <w:szCs w:val="28"/>
          <w:lang w:val="es-ES"/>
        </w:rPr>
        <w:t xml:space="preserve">2. Las nominaciones </w:t>
      </w:r>
      <w:r w:rsidRPr="007A5D23">
        <w:rPr>
          <w:rFonts w:ascii="Times New Roman" w:hAnsi="Times New Roman" w:cs="Times New Roman"/>
          <w:b/>
          <w:bCs/>
          <w:i/>
          <w:iCs/>
          <w:sz w:val="28"/>
          <w:szCs w:val="28"/>
          <w:lang w:val="es-ES"/>
        </w:rPr>
        <w:t xml:space="preserve">nacionalmente </w:t>
      </w:r>
      <w:r w:rsidRPr="002D11AA">
        <w:rPr>
          <w:rFonts w:ascii="Times New Roman" w:hAnsi="Times New Roman" w:cs="Times New Roman"/>
          <w:sz w:val="28"/>
          <w:szCs w:val="28"/>
          <w:lang w:val="es-ES"/>
        </w:rPr>
        <w:t>precedentes</w:t>
      </w:r>
      <w:r>
        <w:rPr>
          <w:rFonts w:ascii="Times New Roman" w:hAnsi="Times New Roman" w:cs="Times New Roman"/>
          <w:sz w:val="28"/>
          <w:szCs w:val="28"/>
          <w:lang w:val="es-ES"/>
        </w:rPr>
        <w:t xml:space="preserve"> son difundidas a nivel de la nación y se entienden por los hablantes nativos.</w:t>
      </w:r>
    </w:p>
    <w:p w:rsidR="0098670E" w:rsidRPr="00AF262E" w:rsidRDefault="004F06B1">
      <w:pPr>
        <w:pStyle w:val="Standard"/>
        <w:spacing w:line="360" w:lineRule="auto"/>
        <w:jc w:val="both"/>
        <w:rPr>
          <w:lang w:val="es-ES"/>
        </w:rPr>
      </w:pPr>
      <w:r>
        <w:rPr>
          <w:rFonts w:ascii="Times New Roman" w:hAnsi="Times New Roman" w:cs="Times New Roman"/>
          <w:sz w:val="28"/>
          <w:szCs w:val="28"/>
          <w:lang w:val="es-ES"/>
        </w:rPr>
        <w:t xml:space="preserve">3. Las nominaciones </w:t>
      </w:r>
      <w:r w:rsidRPr="007A5D23">
        <w:rPr>
          <w:rFonts w:ascii="Times New Roman" w:hAnsi="Times New Roman" w:cs="Times New Roman"/>
          <w:b/>
          <w:bCs/>
          <w:i/>
          <w:iCs/>
          <w:sz w:val="28"/>
          <w:szCs w:val="28"/>
          <w:lang w:val="es-ES"/>
        </w:rPr>
        <w:t>universalmente</w:t>
      </w:r>
      <w:r w:rsidR="002D11AA">
        <w:rPr>
          <w:rFonts w:ascii="Times New Roman" w:hAnsi="Times New Roman" w:cs="Times New Roman"/>
          <w:b/>
          <w:bCs/>
          <w:i/>
          <w:iCs/>
          <w:sz w:val="28"/>
          <w:szCs w:val="28"/>
          <w:lang w:val="es-ES"/>
        </w:rPr>
        <w:t xml:space="preserve"> </w:t>
      </w:r>
      <w:r w:rsidRPr="002D11AA">
        <w:rPr>
          <w:rFonts w:ascii="Times New Roman" w:hAnsi="Times New Roman" w:cs="Times New Roman"/>
          <w:sz w:val="28"/>
          <w:szCs w:val="28"/>
          <w:lang w:val="es-ES"/>
        </w:rPr>
        <w:t>precedentes</w:t>
      </w:r>
      <w:r>
        <w:rPr>
          <w:rFonts w:ascii="Times New Roman" w:hAnsi="Times New Roman" w:cs="Times New Roman"/>
          <w:sz w:val="28"/>
          <w:szCs w:val="28"/>
          <w:lang w:val="es-ES"/>
        </w:rPr>
        <w:t xml:space="preserve"> son conocidas a nivel internacional y se entienden por representantes de varias naciones, no requieren ni explicación, ni comentarios ni adaptación en la traducción</w:t>
      </w:r>
      <w:r w:rsidR="00920E9C">
        <w:rPr>
          <w:rFonts w:ascii="Times New Roman" w:hAnsi="Times New Roman" w:cs="Times New Roman"/>
          <w:sz w:val="28"/>
          <w:szCs w:val="28"/>
          <w:lang w:val="es-ES"/>
        </w:rPr>
        <w:t xml:space="preserve"> [</w:t>
      </w:r>
      <w:r w:rsidR="00920E9C">
        <w:rPr>
          <w:rFonts w:ascii="Times New Roman" w:hAnsi="Times New Roman" w:cs="Times New Roman"/>
          <w:sz w:val="28"/>
          <w:szCs w:val="28"/>
        </w:rPr>
        <w:t>Красных</w:t>
      </w:r>
      <w:r w:rsidR="00920E9C" w:rsidRPr="00920E9C">
        <w:rPr>
          <w:rFonts w:ascii="Times New Roman" w:hAnsi="Times New Roman" w:cs="Times New Roman"/>
          <w:sz w:val="28"/>
          <w:szCs w:val="28"/>
          <w:lang w:val="es-ES"/>
        </w:rPr>
        <w:t xml:space="preserve"> 2003:</w:t>
      </w:r>
      <w:r w:rsidR="007A5D23">
        <w:rPr>
          <w:rFonts w:ascii="Times New Roman" w:hAnsi="Times New Roman" w:cs="Times New Roman"/>
          <w:sz w:val="28"/>
          <w:szCs w:val="28"/>
          <w:lang w:val="es-ES"/>
        </w:rPr>
        <w:t xml:space="preserve"> </w:t>
      </w:r>
      <w:r w:rsidR="00766E6D" w:rsidRPr="00766E6D">
        <w:rPr>
          <w:rFonts w:ascii="Times New Roman" w:hAnsi="Times New Roman" w:cs="Times New Roman"/>
          <w:sz w:val="28"/>
          <w:szCs w:val="28"/>
          <w:lang w:val="es-ES"/>
        </w:rPr>
        <w:t>173-17</w:t>
      </w:r>
      <w:r w:rsidR="00766E6D" w:rsidRPr="003E4F23">
        <w:rPr>
          <w:rFonts w:ascii="Times New Roman" w:hAnsi="Times New Roman" w:cs="Times New Roman"/>
          <w:sz w:val="28"/>
          <w:szCs w:val="28"/>
          <w:lang w:val="es-ES"/>
        </w:rPr>
        <w:t>4</w:t>
      </w:r>
      <w:r w:rsidR="00920E9C">
        <w:rPr>
          <w:rFonts w:ascii="Times New Roman" w:hAnsi="Times New Roman" w:cs="Times New Roman"/>
          <w:sz w:val="28"/>
          <w:szCs w:val="28"/>
          <w:lang w:val="es-ES"/>
        </w:rPr>
        <w:t>]</w:t>
      </w:r>
      <w:r>
        <w:rPr>
          <w:rFonts w:ascii="Times New Roman" w:hAnsi="Times New Roman" w:cs="Times New Roman"/>
          <w:sz w:val="28"/>
          <w:szCs w:val="28"/>
          <w:lang w:val="es-ES"/>
        </w:rPr>
        <w:t>.</w:t>
      </w:r>
    </w:p>
    <w:p w:rsidR="0098670E" w:rsidRPr="00AF262E" w:rsidRDefault="004F06B1">
      <w:pPr>
        <w:pStyle w:val="Standard"/>
        <w:spacing w:line="360" w:lineRule="auto"/>
        <w:jc w:val="both"/>
        <w:rPr>
          <w:lang w:val="es-ES"/>
        </w:rPr>
      </w:pPr>
      <w:r>
        <w:rPr>
          <w:rFonts w:ascii="Times New Roman" w:hAnsi="Times New Roman" w:cs="Times New Roman"/>
          <w:sz w:val="28"/>
          <w:szCs w:val="28"/>
          <w:lang w:val="es-ES"/>
        </w:rPr>
        <w:t xml:space="preserve">     Según la concepción de</w:t>
      </w:r>
      <w:r w:rsidR="00EE761F">
        <w:rPr>
          <w:rFonts w:ascii="Times New Roman" w:hAnsi="Times New Roman" w:cs="Times New Roman"/>
          <w:sz w:val="28"/>
          <w:szCs w:val="28"/>
          <w:lang w:val="es-ES"/>
        </w:rPr>
        <w:t>l investigador</w:t>
      </w:r>
      <w:r>
        <w:rPr>
          <w:rFonts w:ascii="Times New Roman" w:hAnsi="Times New Roman" w:cs="Times New Roman"/>
          <w:sz w:val="28"/>
          <w:szCs w:val="28"/>
          <w:lang w:val="es-ES"/>
        </w:rPr>
        <w:t xml:space="preserve"> Y.</w:t>
      </w:r>
      <w:r w:rsidR="00A15C71" w:rsidRPr="00A15C71">
        <w:rPr>
          <w:rFonts w:ascii="Times New Roman" w:hAnsi="Times New Roman" w:cs="Times New Roman"/>
          <w:sz w:val="28"/>
          <w:szCs w:val="28"/>
          <w:lang w:val="es-ES"/>
        </w:rPr>
        <w:t> </w:t>
      </w:r>
      <w:r>
        <w:rPr>
          <w:rFonts w:ascii="Times New Roman" w:hAnsi="Times New Roman" w:cs="Times New Roman"/>
          <w:sz w:val="28"/>
          <w:szCs w:val="28"/>
          <w:lang w:val="es-ES"/>
        </w:rPr>
        <w:t>E.</w:t>
      </w:r>
      <w:r w:rsidR="00A15C71" w:rsidRPr="00A15C71">
        <w:rPr>
          <w:rFonts w:ascii="Times New Roman" w:hAnsi="Times New Roman" w:cs="Times New Roman"/>
          <w:sz w:val="28"/>
          <w:szCs w:val="28"/>
          <w:lang w:val="es-ES"/>
        </w:rPr>
        <w:t> </w:t>
      </w:r>
      <w:r>
        <w:rPr>
          <w:rFonts w:ascii="Times New Roman" w:hAnsi="Times New Roman" w:cs="Times New Roman"/>
          <w:sz w:val="28"/>
          <w:szCs w:val="28"/>
          <w:lang w:val="es-ES"/>
        </w:rPr>
        <w:t xml:space="preserve">Prokhorov, las expresiones precedentes se correlacionan con los niveles de la personalidad lingüística. Existen </w:t>
      </w:r>
      <w:r>
        <w:rPr>
          <w:rFonts w:ascii="Times New Roman" w:hAnsi="Times New Roman" w:cs="Times New Roman"/>
          <w:sz w:val="28"/>
          <w:szCs w:val="28"/>
          <w:lang w:val="es-ES"/>
        </w:rPr>
        <w:lastRenderedPageBreak/>
        <w:t xml:space="preserve">cuatro niveles de </w:t>
      </w:r>
      <w:r w:rsidRPr="002D11AA">
        <w:rPr>
          <w:rFonts w:ascii="Times New Roman" w:hAnsi="Times New Roman" w:cs="Times New Roman"/>
          <w:b/>
          <w:bCs/>
          <w:i/>
          <w:iCs/>
          <w:sz w:val="28"/>
          <w:szCs w:val="28"/>
          <w:lang w:val="es-ES"/>
        </w:rPr>
        <w:t>la personalidad lingüística</w:t>
      </w:r>
      <w:r>
        <w:rPr>
          <w:rFonts w:ascii="Times New Roman" w:hAnsi="Times New Roman" w:cs="Times New Roman"/>
          <w:sz w:val="28"/>
          <w:szCs w:val="28"/>
          <w:lang w:val="es-ES"/>
        </w:rPr>
        <w:t xml:space="preserve">. </w:t>
      </w:r>
      <w:r w:rsidRPr="002D11AA">
        <w:rPr>
          <w:rFonts w:ascii="Times New Roman" w:hAnsi="Times New Roman" w:cs="Times New Roman"/>
          <w:i/>
          <w:iCs/>
          <w:sz w:val="28"/>
          <w:szCs w:val="28"/>
          <w:lang w:val="es-ES"/>
        </w:rPr>
        <w:t>El</w:t>
      </w:r>
      <w:r w:rsidRPr="002D11AA">
        <w:rPr>
          <w:rFonts w:ascii="Times New Roman" w:hAnsi="Times New Roman" w:cs="Times New Roman"/>
          <w:sz w:val="28"/>
          <w:szCs w:val="28"/>
          <w:lang w:val="es-ES"/>
        </w:rPr>
        <w:t xml:space="preserve"> </w:t>
      </w:r>
      <w:r w:rsidRPr="002D11AA">
        <w:rPr>
          <w:rFonts w:ascii="Times New Roman" w:hAnsi="Times New Roman" w:cs="Times New Roman"/>
          <w:i/>
          <w:iCs/>
          <w:sz w:val="28"/>
          <w:szCs w:val="28"/>
          <w:lang w:val="es-ES"/>
        </w:rPr>
        <w:t>primer nivel</w:t>
      </w:r>
      <w:r>
        <w:rPr>
          <w:rFonts w:ascii="Times New Roman" w:hAnsi="Times New Roman" w:cs="Times New Roman"/>
          <w:sz w:val="28"/>
          <w:szCs w:val="28"/>
          <w:lang w:val="es-ES"/>
        </w:rPr>
        <w:t xml:space="preserve"> corresponde a la personalidad lingüística como individuo con </w:t>
      </w:r>
      <w:r w:rsidRPr="00976D47">
        <w:rPr>
          <w:rFonts w:ascii="Times New Roman" w:hAnsi="Times New Roman" w:cs="Times New Roman"/>
          <w:sz w:val="28"/>
          <w:szCs w:val="28"/>
          <w:lang w:val="es-ES"/>
        </w:rPr>
        <w:t>su propia</w:t>
      </w:r>
      <w:r>
        <w:rPr>
          <w:rFonts w:ascii="Times New Roman" w:hAnsi="Times New Roman" w:cs="Times New Roman"/>
          <w:sz w:val="28"/>
          <w:szCs w:val="28"/>
          <w:lang w:val="es-ES"/>
        </w:rPr>
        <w:t xml:space="preserve"> conciencia, memoria, vocabulario. </w:t>
      </w:r>
      <w:r w:rsidRPr="002D11AA">
        <w:rPr>
          <w:rFonts w:ascii="Times New Roman" w:hAnsi="Times New Roman" w:cs="Times New Roman"/>
          <w:i/>
          <w:iCs/>
          <w:sz w:val="28"/>
          <w:szCs w:val="28"/>
          <w:lang w:val="es-ES"/>
        </w:rPr>
        <w:t>El segundo nivel</w:t>
      </w:r>
      <w:r w:rsidRPr="007A5D23">
        <w:rPr>
          <w:rFonts w:ascii="Times New Roman" w:hAnsi="Times New Roman" w:cs="Times New Roman"/>
          <w:b/>
          <w:bCs/>
          <w:i/>
          <w:iCs/>
          <w:sz w:val="28"/>
          <w:szCs w:val="28"/>
          <w:lang w:val="es-ES"/>
        </w:rPr>
        <w:t xml:space="preserve"> </w:t>
      </w:r>
      <w:r>
        <w:rPr>
          <w:rFonts w:ascii="Times New Roman" w:hAnsi="Times New Roman" w:cs="Times New Roman"/>
          <w:sz w:val="28"/>
          <w:szCs w:val="28"/>
          <w:lang w:val="es-ES"/>
        </w:rPr>
        <w:t xml:space="preserve">caracteriza la personalidad lingüística como miembro de una cierta sociedad que tiene conocimientos, visiones, orientaciones valorativas y medios de semiotización comunes con otros miembros de esta sociedad. </w:t>
      </w:r>
      <w:r w:rsidRPr="002D11AA">
        <w:rPr>
          <w:rFonts w:ascii="Times New Roman" w:hAnsi="Times New Roman" w:cs="Times New Roman"/>
          <w:i/>
          <w:iCs/>
          <w:sz w:val="28"/>
          <w:szCs w:val="28"/>
          <w:lang w:val="es-ES"/>
        </w:rPr>
        <w:t xml:space="preserve">El tercer nivel </w:t>
      </w:r>
      <w:r>
        <w:rPr>
          <w:rFonts w:ascii="Times New Roman" w:hAnsi="Times New Roman" w:cs="Times New Roman"/>
          <w:sz w:val="28"/>
          <w:szCs w:val="28"/>
          <w:lang w:val="es-ES"/>
        </w:rPr>
        <w:t xml:space="preserve">demuestra la personalidad lingüística como miembro de una comunidad nacional y cultural que posee un conjunto de los objetos culturales y sus símbolos </w:t>
      </w:r>
      <w:r w:rsidR="005142B3">
        <w:rPr>
          <w:rFonts w:ascii="Times New Roman" w:hAnsi="Times New Roman" w:cs="Times New Roman"/>
          <w:sz w:val="28"/>
          <w:szCs w:val="28"/>
          <w:lang w:val="es-ES"/>
        </w:rPr>
        <w:t xml:space="preserve">siendo </w:t>
      </w:r>
      <w:r>
        <w:rPr>
          <w:rFonts w:ascii="Times New Roman" w:hAnsi="Times New Roman" w:cs="Times New Roman"/>
          <w:sz w:val="28"/>
          <w:szCs w:val="28"/>
          <w:lang w:val="es-ES"/>
        </w:rPr>
        <w:t>común para todos los miem</w:t>
      </w:r>
      <w:r w:rsidR="005142B3">
        <w:rPr>
          <w:rFonts w:ascii="Times New Roman" w:hAnsi="Times New Roman" w:cs="Times New Roman"/>
          <w:sz w:val="28"/>
          <w:szCs w:val="28"/>
          <w:lang w:val="es-ES"/>
        </w:rPr>
        <w:t>b</w:t>
      </w:r>
      <w:r>
        <w:rPr>
          <w:rFonts w:ascii="Times New Roman" w:hAnsi="Times New Roman" w:cs="Times New Roman"/>
          <w:sz w:val="28"/>
          <w:szCs w:val="28"/>
          <w:lang w:val="es-ES"/>
        </w:rPr>
        <w:t xml:space="preserve">ros. </w:t>
      </w:r>
      <w:r w:rsidRPr="002D11AA">
        <w:rPr>
          <w:rFonts w:ascii="Times New Roman" w:hAnsi="Times New Roman" w:cs="Times New Roman"/>
          <w:i/>
          <w:iCs/>
          <w:sz w:val="28"/>
          <w:szCs w:val="28"/>
          <w:lang w:val="es-ES"/>
        </w:rPr>
        <w:t>El cuarto nivel</w:t>
      </w:r>
      <w:r>
        <w:rPr>
          <w:rFonts w:ascii="Times New Roman" w:hAnsi="Times New Roman" w:cs="Times New Roman"/>
          <w:sz w:val="28"/>
          <w:szCs w:val="28"/>
          <w:lang w:val="es-ES"/>
        </w:rPr>
        <w:t xml:space="preserve"> es la personalidad lingüística como representante de la humanidad que comparte conocimientos y visiones con todas las personas</w:t>
      </w:r>
      <w:r w:rsidR="00366BEC">
        <w:rPr>
          <w:rFonts w:ascii="Times New Roman" w:hAnsi="Times New Roman" w:cs="Times New Roman"/>
          <w:sz w:val="28"/>
          <w:szCs w:val="28"/>
          <w:lang w:val="es-ES"/>
        </w:rPr>
        <w:t xml:space="preserve"> [</w:t>
      </w:r>
      <w:r w:rsidR="00366BEC">
        <w:rPr>
          <w:rFonts w:ascii="Times New Roman" w:hAnsi="Times New Roman" w:cs="Times New Roman"/>
          <w:sz w:val="28"/>
          <w:szCs w:val="28"/>
        </w:rPr>
        <w:t>Прохоров</w:t>
      </w:r>
      <w:r w:rsidR="00366BEC" w:rsidRPr="00366BEC">
        <w:rPr>
          <w:rFonts w:ascii="Times New Roman" w:hAnsi="Times New Roman" w:cs="Times New Roman"/>
          <w:sz w:val="28"/>
          <w:szCs w:val="28"/>
          <w:lang w:val="es-ES"/>
        </w:rPr>
        <w:t xml:space="preserve"> 2004: 148]</w:t>
      </w:r>
      <w:r w:rsidR="00366BEC">
        <w:rPr>
          <w:rFonts w:ascii="Times New Roman" w:hAnsi="Times New Roman" w:cs="Times New Roman"/>
          <w:sz w:val="28"/>
          <w:szCs w:val="28"/>
          <w:lang w:val="es-ES"/>
        </w:rPr>
        <w:t>.</w:t>
      </w:r>
      <w:r>
        <w:rPr>
          <w:rFonts w:ascii="Times New Roman" w:hAnsi="Times New Roman" w:cs="Times New Roman"/>
          <w:sz w:val="28"/>
          <w:szCs w:val="28"/>
          <w:lang w:val="es-ES"/>
        </w:rPr>
        <w:t xml:space="preserve"> Por consiguiente, se destacan los siguientes niveles de </w:t>
      </w:r>
      <w:r w:rsidRPr="002D11AA">
        <w:rPr>
          <w:rFonts w:ascii="Times New Roman" w:hAnsi="Times New Roman" w:cs="Times New Roman"/>
          <w:i/>
          <w:iCs/>
          <w:sz w:val="28"/>
          <w:szCs w:val="28"/>
          <w:lang w:val="es-ES"/>
        </w:rPr>
        <w:t>la hipertextualidad</w:t>
      </w:r>
      <w:r>
        <w:rPr>
          <w:rFonts w:ascii="Times New Roman" w:hAnsi="Times New Roman" w:cs="Times New Roman"/>
          <w:sz w:val="28"/>
          <w:szCs w:val="28"/>
          <w:lang w:val="es-ES"/>
        </w:rPr>
        <w:t xml:space="preserve">: </w:t>
      </w:r>
      <w:r w:rsidRPr="002D11AA">
        <w:rPr>
          <w:rFonts w:ascii="Times New Roman" w:hAnsi="Times New Roman" w:cs="Times New Roman"/>
          <w:b/>
          <w:bCs/>
          <w:i/>
          <w:iCs/>
          <w:sz w:val="28"/>
          <w:szCs w:val="28"/>
          <w:lang w:val="es-ES"/>
        </w:rPr>
        <w:t>auto</w:t>
      </w:r>
      <w:r w:rsidRPr="002D11AA">
        <w:rPr>
          <w:rFonts w:ascii="Times New Roman" w:hAnsi="Times New Roman" w:cs="Times New Roman"/>
          <w:sz w:val="28"/>
          <w:szCs w:val="28"/>
          <w:lang w:val="es-ES"/>
        </w:rPr>
        <w:t>precedente</w:t>
      </w:r>
      <w:r>
        <w:rPr>
          <w:rFonts w:ascii="Times New Roman" w:hAnsi="Times New Roman" w:cs="Times New Roman"/>
          <w:sz w:val="28"/>
          <w:szCs w:val="28"/>
          <w:lang w:val="es-ES"/>
        </w:rPr>
        <w:t xml:space="preserve">, </w:t>
      </w:r>
      <w:r w:rsidRPr="002D11AA">
        <w:rPr>
          <w:rFonts w:ascii="Times New Roman" w:hAnsi="Times New Roman" w:cs="Times New Roman"/>
          <w:b/>
          <w:bCs/>
          <w:i/>
          <w:iCs/>
          <w:sz w:val="28"/>
          <w:szCs w:val="28"/>
          <w:lang w:val="es-ES"/>
        </w:rPr>
        <w:t>socio</w:t>
      </w:r>
      <w:r w:rsidRPr="002D11AA">
        <w:rPr>
          <w:rFonts w:ascii="Times New Roman" w:hAnsi="Times New Roman" w:cs="Times New Roman"/>
          <w:sz w:val="28"/>
          <w:szCs w:val="28"/>
          <w:lang w:val="es-ES"/>
        </w:rPr>
        <w:t>precedente</w:t>
      </w:r>
      <w:r>
        <w:rPr>
          <w:rFonts w:ascii="Times New Roman" w:hAnsi="Times New Roman" w:cs="Times New Roman"/>
          <w:sz w:val="28"/>
          <w:szCs w:val="28"/>
          <w:lang w:val="es-ES"/>
        </w:rPr>
        <w:t xml:space="preserve">, </w:t>
      </w:r>
      <w:r w:rsidRPr="002D11AA">
        <w:rPr>
          <w:rFonts w:ascii="Times New Roman" w:hAnsi="Times New Roman" w:cs="Times New Roman"/>
          <w:b/>
          <w:bCs/>
          <w:i/>
          <w:iCs/>
          <w:sz w:val="28"/>
          <w:szCs w:val="28"/>
          <w:lang w:val="es-ES"/>
        </w:rPr>
        <w:t>nacionalmente</w:t>
      </w:r>
      <w:r>
        <w:rPr>
          <w:rFonts w:ascii="Times New Roman" w:hAnsi="Times New Roman" w:cs="Times New Roman"/>
          <w:sz w:val="28"/>
          <w:szCs w:val="28"/>
          <w:lang w:val="es-ES"/>
        </w:rPr>
        <w:t xml:space="preserve"> precedente y </w:t>
      </w:r>
      <w:r w:rsidRPr="002D11AA">
        <w:rPr>
          <w:rFonts w:ascii="Times New Roman" w:hAnsi="Times New Roman" w:cs="Times New Roman"/>
          <w:b/>
          <w:bCs/>
          <w:i/>
          <w:iCs/>
          <w:sz w:val="28"/>
          <w:szCs w:val="28"/>
          <w:lang w:val="es-ES"/>
        </w:rPr>
        <w:t>universalmente</w:t>
      </w:r>
      <w:r>
        <w:rPr>
          <w:rFonts w:ascii="Times New Roman" w:hAnsi="Times New Roman" w:cs="Times New Roman"/>
          <w:sz w:val="28"/>
          <w:szCs w:val="28"/>
          <w:lang w:val="es-ES"/>
        </w:rPr>
        <w:t xml:space="preserve"> precedente.</w:t>
      </w:r>
    </w:p>
    <w:p w:rsidR="00F47DB2" w:rsidRDefault="004F06B1" w:rsidP="00F47DB2">
      <w:pPr>
        <w:pStyle w:val="Standard"/>
        <w:spacing w:line="360" w:lineRule="auto"/>
        <w:jc w:val="both"/>
        <w:rPr>
          <w:lang w:val="es-ES"/>
        </w:rPr>
      </w:pPr>
      <w:r>
        <w:rPr>
          <w:rFonts w:ascii="Times New Roman" w:hAnsi="Times New Roman" w:cs="Times New Roman"/>
          <w:sz w:val="28"/>
          <w:szCs w:val="28"/>
          <w:lang w:val="es-ES"/>
        </w:rPr>
        <w:t xml:space="preserve">     Algunos fenómenos siguen </w:t>
      </w:r>
      <w:r w:rsidR="005142B3">
        <w:rPr>
          <w:rFonts w:ascii="Times New Roman" w:hAnsi="Times New Roman" w:cs="Times New Roman"/>
          <w:sz w:val="28"/>
          <w:szCs w:val="28"/>
          <w:lang w:val="es-ES"/>
        </w:rPr>
        <w:t>considerándose</w:t>
      </w:r>
      <w:r>
        <w:rPr>
          <w:rFonts w:ascii="Times New Roman" w:hAnsi="Times New Roman" w:cs="Times New Roman"/>
          <w:sz w:val="28"/>
          <w:szCs w:val="28"/>
          <w:lang w:val="es-ES"/>
        </w:rPr>
        <w:t xml:space="preserve"> precedentes durante</w:t>
      </w:r>
      <w:r w:rsidR="00F62436">
        <w:rPr>
          <w:rFonts w:ascii="Times New Roman" w:hAnsi="Times New Roman" w:cs="Times New Roman"/>
          <w:sz w:val="28"/>
          <w:szCs w:val="28"/>
          <w:lang w:val="es-ES"/>
        </w:rPr>
        <w:t xml:space="preserve"> </w:t>
      </w:r>
      <w:r>
        <w:rPr>
          <w:rFonts w:ascii="Times New Roman" w:hAnsi="Times New Roman" w:cs="Times New Roman"/>
          <w:sz w:val="28"/>
          <w:szCs w:val="28"/>
          <w:lang w:val="es-ES"/>
        </w:rPr>
        <w:t xml:space="preserve">corto plazo, por ejemplo, spots publicitarios, chistes, anécdotas, que son actuales poco tiempo y desaparecen rápidamente. Sin embargo, en el período de su popularidad son significativos y </w:t>
      </w:r>
      <w:r w:rsidR="00E42AD7">
        <w:rPr>
          <w:rFonts w:ascii="Times New Roman" w:hAnsi="Times New Roman" w:cs="Times New Roman"/>
          <w:sz w:val="28"/>
          <w:szCs w:val="28"/>
          <w:lang w:val="es-ES"/>
        </w:rPr>
        <w:t>vigentes</w:t>
      </w:r>
      <w:r>
        <w:rPr>
          <w:rFonts w:ascii="Times New Roman" w:hAnsi="Times New Roman" w:cs="Times New Roman"/>
          <w:sz w:val="28"/>
          <w:szCs w:val="28"/>
          <w:lang w:val="es-ES"/>
        </w:rPr>
        <w:t xml:space="preserve"> y las reminiscencias y alusiones basadas en estos textos se utilizan de manera muy frecuent</w:t>
      </w:r>
      <w:r w:rsidR="00E42AD7">
        <w:rPr>
          <w:rFonts w:ascii="Times New Roman" w:hAnsi="Times New Roman" w:cs="Times New Roman"/>
          <w:sz w:val="28"/>
          <w:szCs w:val="28"/>
          <w:lang w:val="es-ES"/>
        </w:rPr>
        <w:t>e</w:t>
      </w:r>
      <w:r>
        <w:rPr>
          <w:rFonts w:ascii="Times New Roman" w:hAnsi="Times New Roman" w:cs="Times New Roman"/>
          <w:sz w:val="28"/>
          <w:szCs w:val="28"/>
          <w:lang w:val="es-ES"/>
        </w:rPr>
        <w:t xml:space="preserve"> durante este período.</w:t>
      </w:r>
    </w:p>
    <w:p w:rsidR="003B08CD" w:rsidRPr="00F47DB2" w:rsidRDefault="003B08CD" w:rsidP="00F47DB2">
      <w:pPr>
        <w:pStyle w:val="2"/>
        <w:rPr>
          <w:rFonts w:cs="Times New Roman"/>
          <w:szCs w:val="28"/>
          <w:lang w:val="es-ES"/>
        </w:rPr>
      </w:pPr>
      <w:bookmarkStart w:id="16" w:name="_Toc72672520"/>
      <w:bookmarkStart w:id="17" w:name="_Toc72672555"/>
      <w:bookmarkStart w:id="18" w:name="_Toc72782376"/>
      <w:r w:rsidRPr="00772A23">
        <w:rPr>
          <w:lang w:val="es-ES"/>
        </w:rPr>
        <w:t xml:space="preserve">1.3 </w:t>
      </w:r>
      <w:r w:rsidR="00C40C64">
        <w:rPr>
          <w:lang w:val="es-ES"/>
        </w:rPr>
        <w:t>El concepto de la referencia cultural y sus clasificaciones</w:t>
      </w:r>
      <w:bookmarkEnd w:id="16"/>
      <w:bookmarkEnd w:id="17"/>
      <w:bookmarkEnd w:id="18"/>
    </w:p>
    <w:p w:rsidR="003B08CD" w:rsidRPr="006F2F40" w:rsidRDefault="003F59A8"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En cuanto a </w:t>
      </w:r>
      <w:r w:rsidRPr="00A963D7">
        <w:rPr>
          <w:rFonts w:ascii="Times New Roman" w:hAnsi="Times New Roman" w:cs="Times New Roman"/>
          <w:i/>
          <w:iCs/>
          <w:sz w:val="28"/>
          <w:szCs w:val="28"/>
          <w:lang w:val="es-ES"/>
        </w:rPr>
        <w:t>la lingüística española</w:t>
      </w:r>
      <w:r>
        <w:rPr>
          <w:rFonts w:ascii="Times New Roman" w:hAnsi="Times New Roman" w:cs="Times New Roman"/>
          <w:sz w:val="28"/>
          <w:szCs w:val="28"/>
          <w:lang w:val="es-ES"/>
        </w:rPr>
        <w:t>, cabe señalar que el marco teórico de los fenómenos precedentes sigue siendo poco desarrollado, pero se pueden encontrar los estudios en los campos semejantes. N</w:t>
      </w:r>
      <w:r w:rsidR="003B08CD">
        <w:rPr>
          <w:rFonts w:ascii="Times New Roman" w:hAnsi="Times New Roman" w:cs="Times New Roman"/>
          <w:sz w:val="28"/>
          <w:szCs w:val="28"/>
          <w:lang w:val="es-ES"/>
        </w:rPr>
        <w:t>o existe el término “fenómeno precedente”</w:t>
      </w:r>
      <w:r>
        <w:rPr>
          <w:rFonts w:ascii="Times New Roman" w:hAnsi="Times New Roman" w:cs="Times New Roman"/>
          <w:sz w:val="28"/>
          <w:szCs w:val="28"/>
          <w:lang w:val="es-ES"/>
        </w:rPr>
        <w:t xml:space="preserve">, que tradicionalmente se utiliza por lingüistas </w:t>
      </w:r>
      <w:r w:rsidR="000D0BEE">
        <w:rPr>
          <w:rFonts w:ascii="Times New Roman" w:hAnsi="Times New Roman" w:cs="Times New Roman"/>
          <w:sz w:val="28"/>
          <w:szCs w:val="28"/>
          <w:lang w:val="es-ES"/>
        </w:rPr>
        <w:t>e</w:t>
      </w:r>
      <w:r>
        <w:rPr>
          <w:rFonts w:ascii="Times New Roman" w:hAnsi="Times New Roman" w:cs="Times New Roman"/>
          <w:sz w:val="28"/>
          <w:szCs w:val="28"/>
          <w:lang w:val="es-ES"/>
        </w:rPr>
        <w:t xml:space="preserve"> investigadores soviéticos y rusos, </w:t>
      </w:r>
      <w:r w:rsidR="003B08CD" w:rsidRPr="004503A5">
        <w:rPr>
          <w:rFonts w:ascii="Times New Roman" w:hAnsi="Times New Roman" w:cs="Times New Roman"/>
          <w:sz w:val="28"/>
          <w:szCs w:val="28"/>
          <w:lang w:val="es-ES"/>
        </w:rPr>
        <w:t xml:space="preserve"> </w:t>
      </w:r>
      <w:r w:rsidR="003B08CD">
        <w:rPr>
          <w:rFonts w:ascii="Times New Roman" w:hAnsi="Times New Roman" w:cs="Times New Roman"/>
          <w:sz w:val="28"/>
          <w:szCs w:val="28"/>
          <w:lang w:val="es-ES"/>
        </w:rPr>
        <w:t xml:space="preserve">sino </w:t>
      </w:r>
      <w:r>
        <w:rPr>
          <w:rFonts w:ascii="Times New Roman" w:hAnsi="Times New Roman" w:cs="Times New Roman"/>
          <w:sz w:val="28"/>
          <w:szCs w:val="28"/>
          <w:lang w:val="es-ES"/>
        </w:rPr>
        <w:t xml:space="preserve">aparece </w:t>
      </w:r>
      <w:r w:rsidR="003B08CD">
        <w:rPr>
          <w:rFonts w:ascii="Times New Roman" w:hAnsi="Times New Roman" w:cs="Times New Roman"/>
          <w:sz w:val="28"/>
          <w:szCs w:val="28"/>
          <w:lang w:val="es-ES"/>
        </w:rPr>
        <w:t xml:space="preserve">el concepto de </w:t>
      </w:r>
      <w:r w:rsidR="003B08CD" w:rsidRPr="007A5D23">
        <w:rPr>
          <w:rFonts w:ascii="Times New Roman" w:hAnsi="Times New Roman" w:cs="Times New Roman"/>
          <w:b/>
          <w:bCs/>
          <w:i/>
          <w:iCs/>
          <w:sz w:val="28"/>
          <w:szCs w:val="28"/>
          <w:lang w:val="es-ES"/>
        </w:rPr>
        <w:t>“referencia/referente cultural”</w:t>
      </w:r>
      <w:r w:rsidR="003B08CD" w:rsidRPr="007A5D23">
        <w:rPr>
          <w:rFonts w:ascii="Times New Roman" w:hAnsi="Times New Roman" w:cs="Times New Roman"/>
          <w:sz w:val="28"/>
          <w:szCs w:val="28"/>
          <w:lang w:val="es-ES"/>
        </w:rPr>
        <w:t xml:space="preserve">, </w:t>
      </w:r>
      <w:r w:rsidR="003B08CD">
        <w:rPr>
          <w:rFonts w:ascii="Times New Roman" w:hAnsi="Times New Roman" w:cs="Times New Roman"/>
          <w:sz w:val="28"/>
          <w:szCs w:val="28"/>
          <w:lang w:val="es-ES"/>
        </w:rPr>
        <w:t>cuyo significado es bastante cercano al de fenómeno precedente.</w:t>
      </w:r>
      <w:r w:rsidR="006F2F40" w:rsidRPr="006F2F40">
        <w:rPr>
          <w:rFonts w:ascii="Times New Roman" w:hAnsi="Times New Roman" w:cs="Times New Roman"/>
          <w:sz w:val="28"/>
          <w:szCs w:val="28"/>
          <w:lang w:val="es-ES"/>
        </w:rPr>
        <w:t xml:space="preserve"> </w:t>
      </w:r>
      <w:r w:rsidR="003B08CD">
        <w:rPr>
          <w:rFonts w:ascii="Times New Roman" w:hAnsi="Times New Roman" w:cs="Times New Roman"/>
          <w:sz w:val="28"/>
          <w:szCs w:val="28"/>
          <w:lang w:val="es-ES"/>
        </w:rPr>
        <w:t>Actualmente</w:t>
      </w:r>
      <w:r w:rsidR="00F62436">
        <w:rPr>
          <w:rFonts w:ascii="Times New Roman" w:hAnsi="Times New Roman" w:cs="Times New Roman"/>
          <w:sz w:val="28"/>
          <w:szCs w:val="28"/>
          <w:lang w:val="es-ES"/>
        </w:rPr>
        <w:t>,</w:t>
      </w:r>
      <w:r w:rsidR="003B08CD">
        <w:rPr>
          <w:rFonts w:ascii="Times New Roman" w:hAnsi="Times New Roman" w:cs="Times New Roman"/>
          <w:sz w:val="28"/>
          <w:szCs w:val="28"/>
          <w:lang w:val="es-ES"/>
        </w:rPr>
        <w:t xml:space="preserve"> no se dispone de estudios científicos en la l</w:t>
      </w:r>
      <w:r w:rsidR="00E770D2">
        <w:rPr>
          <w:rFonts w:ascii="Times New Roman" w:hAnsi="Times New Roman" w:cs="Times New Roman"/>
          <w:sz w:val="28"/>
          <w:szCs w:val="28"/>
          <w:lang w:val="es-ES"/>
        </w:rPr>
        <w:t>ingüística</w:t>
      </w:r>
      <w:r w:rsidR="003B08CD">
        <w:rPr>
          <w:rFonts w:ascii="Times New Roman" w:hAnsi="Times New Roman" w:cs="Times New Roman"/>
          <w:sz w:val="28"/>
          <w:szCs w:val="28"/>
          <w:lang w:val="es-ES"/>
        </w:rPr>
        <w:t xml:space="preserve"> española dedicados únicamente a las referencias culturales, ya que no se estudian como unidades lingüísticas independientes, sino se analizan </w:t>
      </w:r>
      <w:r w:rsidR="00130BD7">
        <w:rPr>
          <w:rFonts w:ascii="Times New Roman" w:hAnsi="Times New Roman" w:cs="Times New Roman"/>
          <w:sz w:val="28"/>
          <w:szCs w:val="28"/>
          <w:lang w:val="es-ES"/>
        </w:rPr>
        <w:t xml:space="preserve">principalmente </w:t>
      </w:r>
      <w:r w:rsidR="003B08CD">
        <w:rPr>
          <w:rFonts w:ascii="Times New Roman" w:hAnsi="Times New Roman" w:cs="Times New Roman"/>
          <w:sz w:val="28"/>
          <w:szCs w:val="28"/>
          <w:lang w:val="es-ES"/>
        </w:rPr>
        <w:t>como componentes del ámbito de</w:t>
      </w:r>
      <w:r w:rsidR="00EB368E">
        <w:rPr>
          <w:rFonts w:ascii="Times New Roman" w:hAnsi="Times New Roman" w:cs="Times New Roman"/>
          <w:sz w:val="28"/>
          <w:szCs w:val="28"/>
          <w:lang w:val="es-ES"/>
        </w:rPr>
        <w:t xml:space="preserve"> la</w:t>
      </w:r>
      <w:r w:rsidR="003B08CD">
        <w:rPr>
          <w:rFonts w:ascii="Times New Roman" w:hAnsi="Times New Roman" w:cs="Times New Roman"/>
          <w:sz w:val="28"/>
          <w:szCs w:val="28"/>
          <w:lang w:val="es-ES"/>
        </w:rPr>
        <w:t xml:space="preserve"> traducción o la enseñanza de lenguas extranjeras.</w:t>
      </w:r>
    </w:p>
    <w:p w:rsidR="00130BD7" w:rsidRDefault="00CE0D51"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lastRenderedPageBreak/>
        <w:t xml:space="preserve">     </w:t>
      </w:r>
      <w:r w:rsidR="00130BD7">
        <w:rPr>
          <w:rFonts w:ascii="Times New Roman" w:hAnsi="Times New Roman" w:cs="Times New Roman"/>
          <w:sz w:val="28"/>
          <w:szCs w:val="28"/>
          <w:lang w:val="es-ES"/>
        </w:rPr>
        <w:t xml:space="preserve">Hablando de </w:t>
      </w:r>
      <w:r w:rsidR="00130BD7" w:rsidRPr="00CD6B36">
        <w:rPr>
          <w:rFonts w:ascii="Times New Roman" w:hAnsi="Times New Roman" w:cs="Times New Roman"/>
          <w:i/>
          <w:iCs/>
          <w:sz w:val="28"/>
          <w:szCs w:val="28"/>
          <w:lang w:val="es-ES"/>
        </w:rPr>
        <w:t>la enseñanza del español</w:t>
      </w:r>
      <w:r w:rsidR="00130BD7">
        <w:rPr>
          <w:rFonts w:ascii="Times New Roman" w:hAnsi="Times New Roman" w:cs="Times New Roman"/>
          <w:sz w:val="28"/>
          <w:szCs w:val="28"/>
          <w:lang w:val="es-ES"/>
        </w:rPr>
        <w:t xml:space="preserve"> como lengua extranjera, </w:t>
      </w:r>
      <w:r>
        <w:rPr>
          <w:rFonts w:ascii="Times New Roman" w:hAnsi="Times New Roman" w:cs="Times New Roman"/>
          <w:sz w:val="28"/>
          <w:szCs w:val="28"/>
          <w:lang w:val="es-ES"/>
        </w:rPr>
        <w:t>no cabe dudas de que</w:t>
      </w:r>
      <w:r w:rsidR="00130BD7">
        <w:rPr>
          <w:rFonts w:ascii="Times New Roman" w:hAnsi="Times New Roman" w:cs="Times New Roman"/>
          <w:sz w:val="28"/>
          <w:szCs w:val="28"/>
          <w:lang w:val="es-ES"/>
        </w:rPr>
        <w:t xml:space="preserve"> </w:t>
      </w:r>
      <w:r>
        <w:rPr>
          <w:rFonts w:ascii="Times New Roman" w:hAnsi="Times New Roman" w:cs="Times New Roman"/>
          <w:sz w:val="28"/>
          <w:szCs w:val="28"/>
          <w:lang w:val="es-ES"/>
        </w:rPr>
        <w:t xml:space="preserve">el conocimiento de las referencias culturales del idioma aprendido aporta a su dominio y permite mejorar el nivel de aprendizaje. Por lo tanto, </w:t>
      </w:r>
      <w:r w:rsidR="00685234">
        <w:rPr>
          <w:rFonts w:ascii="Times New Roman" w:hAnsi="Times New Roman" w:cs="Times New Roman"/>
          <w:sz w:val="28"/>
          <w:szCs w:val="28"/>
          <w:lang w:val="es-ES"/>
        </w:rPr>
        <w:t xml:space="preserve">las referencias culturales </w:t>
      </w:r>
      <w:r>
        <w:rPr>
          <w:rFonts w:ascii="Times New Roman" w:hAnsi="Times New Roman" w:cs="Times New Roman"/>
          <w:sz w:val="28"/>
          <w:szCs w:val="28"/>
          <w:lang w:val="es-ES"/>
        </w:rPr>
        <w:t>s</w:t>
      </w:r>
      <w:r w:rsidR="006D7716">
        <w:rPr>
          <w:rFonts w:ascii="Times New Roman" w:hAnsi="Times New Roman" w:cs="Times New Roman"/>
          <w:sz w:val="28"/>
          <w:szCs w:val="28"/>
          <w:lang w:val="es-ES"/>
        </w:rPr>
        <w:t>e consideran</w:t>
      </w:r>
      <w:r>
        <w:rPr>
          <w:rFonts w:ascii="Times New Roman" w:hAnsi="Times New Roman" w:cs="Times New Roman"/>
          <w:sz w:val="28"/>
          <w:szCs w:val="28"/>
          <w:lang w:val="es-ES"/>
        </w:rPr>
        <w:t xml:space="preserve"> unos de los </w:t>
      </w:r>
      <w:r w:rsidRPr="00CD6B36">
        <w:rPr>
          <w:rFonts w:ascii="Times New Roman" w:hAnsi="Times New Roman" w:cs="Times New Roman"/>
          <w:sz w:val="28"/>
          <w:szCs w:val="28"/>
          <w:lang w:val="es-ES"/>
        </w:rPr>
        <w:t>elementos obligatorios</w:t>
      </w:r>
      <w:r>
        <w:rPr>
          <w:rFonts w:ascii="Times New Roman" w:hAnsi="Times New Roman" w:cs="Times New Roman"/>
          <w:sz w:val="28"/>
          <w:szCs w:val="28"/>
          <w:lang w:val="es-ES"/>
        </w:rPr>
        <w:t xml:space="preserve"> en el proceso </w:t>
      </w:r>
      <w:r w:rsidR="006D7716">
        <w:rPr>
          <w:rFonts w:ascii="Times New Roman" w:hAnsi="Times New Roman" w:cs="Times New Roman"/>
          <w:sz w:val="28"/>
          <w:szCs w:val="28"/>
          <w:lang w:val="es-ES"/>
        </w:rPr>
        <w:t xml:space="preserve">de la enseñanza de cualquier lengua extranjera. Es importante aplicar el enfoque linguocultural a través del cual </w:t>
      </w:r>
      <w:r w:rsidR="00CA03E2">
        <w:rPr>
          <w:rFonts w:ascii="Times New Roman" w:hAnsi="Times New Roman" w:cs="Times New Roman"/>
          <w:sz w:val="28"/>
          <w:szCs w:val="28"/>
          <w:lang w:val="es-ES"/>
        </w:rPr>
        <w:t xml:space="preserve">aparece la oportunidad no solo para comunicar con hablantes nativos, sino también para enriquecer el mundo interior y ampliar el horizonte. </w:t>
      </w:r>
      <w:r w:rsidR="00685234">
        <w:rPr>
          <w:rFonts w:ascii="Times New Roman" w:hAnsi="Times New Roman" w:cs="Times New Roman"/>
          <w:sz w:val="28"/>
          <w:szCs w:val="28"/>
          <w:lang w:val="es-ES"/>
        </w:rPr>
        <w:t>Además, a</w:t>
      </w:r>
      <w:r w:rsidR="00CA03E2">
        <w:rPr>
          <w:rFonts w:ascii="Times New Roman" w:hAnsi="Times New Roman" w:cs="Times New Roman"/>
          <w:sz w:val="28"/>
          <w:szCs w:val="28"/>
          <w:lang w:val="es-ES"/>
        </w:rPr>
        <w:t xml:space="preserve">l aprender la cultura </w:t>
      </w:r>
      <w:r w:rsidR="00685234">
        <w:rPr>
          <w:rFonts w:ascii="Times New Roman" w:hAnsi="Times New Roman" w:cs="Times New Roman"/>
          <w:sz w:val="28"/>
          <w:szCs w:val="28"/>
          <w:lang w:val="es-ES"/>
        </w:rPr>
        <w:t xml:space="preserve">del idioma extranjero </w:t>
      </w:r>
      <w:r w:rsidR="00CA03E2">
        <w:rPr>
          <w:rFonts w:ascii="Times New Roman" w:hAnsi="Times New Roman" w:cs="Times New Roman"/>
          <w:sz w:val="28"/>
          <w:szCs w:val="28"/>
          <w:lang w:val="es-ES"/>
        </w:rPr>
        <w:t>el proceso de la enseñanza se hace más ameno e íntegro</w:t>
      </w:r>
      <w:r w:rsidR="00685234">
        <w:rPr>
          <w:rFonts w:ascii="Times New Roman" w:hAnsi="Times New Roman" w:cs="Times New Roman"/>
          <w:sz w:val="28"/>
          <w:szCs w:val="28"/>
          <w:lang w:val="es-ES"/>
        </w:rPr>
        <w:t xml:space="preserve">, se fomenta la motivación adicional, se forma una visión del mundo más amplia </w:t>
      </w:r>
      <w:r w:rsidR="000D0BEE">
        <w:rPr>
          <w:rFonts w:ascii="Times New Roman" w:hAnsi="Times New Roman" w:cs="Times New Roman"/>
          <w:sz w:val="28"/>
          <w:szCs w:val="28"/>
          <w:lang w:val="es-ES"/>
        </w:rPr>
        <w:t>e</w:t>
      </w:r>
      <w:r w:rsidR="00685234">
        <w:rPr>
          <w:rFonts w:ascii="Times New Roman" w:hAnsi="Times New Roman" w:cs="Times New Roman"/>
          <w:sz w:val="28"/>
          <w:szCs w:val="28"/>
          <w:lang w:val="es-ES"/>
        </w:rPr>
        <w:t xml:space="preserve"> integral.</w:t>
      </w:r>
    </w:p>
    <w:p w:rsidR="006F2F40" w:rsidRDefault="006F2F40" w:rsidP="003F59A8">
      <w:pPr>
        <w:pStyle w:val="Standard"/>
        <w:spacing w:line="360" w:lineRule="auto"/>
        <w:jc w:val="both"/>
        <w:rPr>
          <w:rFonts w:ascii="Times New Roman" w:hAnsi="Times New Roman" w:cs="Times New Roman"/>
          <w:sz w:val="28"/>
          <w:szCs w:val="28"/>
          <w:lang w:val="es-ES"/>
        </w:rPr>
      </w:pPr>
      <w:r w:rsidRPr="006F2F40">
        <w:rPr>
          <w:rFonts w:ascii="Times New Roman" w:hAnsi="Times New Roman" w:cs="Times New Roman"/>
          <w:sz w:val="28"/>
          <w:szCs w:val="28"/>
          <w:lang w:val="es-ES"/>
        </w:rPr>
        <w:t xml:space="preserve">     </w:t>
      </w:r>
      <w:r>
        <w:rPr>
          <w:rFonts w:ascii="Times New Roman" w:hAnsi="Times New Roman" w:cs="Times New Roman"/>
          <w:sz w:val="28"/>
          <w:szCs w:val="28"/>
          <w:lang w:val="es-ES"/>
        </w:rPr>
        <w:t>Cabe mencionar que</w:t>
      </w:r>
      <w:r w:rsidR="00711418">
        <w:rPr>
          <w:rFonts w:ascii="Times New Roman" w:hAnsi="Times New Roman" w:cs="Times New Roman"/>
          <w:sz w:val="28"/>
          <w:szCs w:val="28"/>
          <w:lang w:val="es-ES"/>
        </w:rPr>
        <w:t xml:space="preserve"> en </w:t>
      </w:r>
      <w:r w:rsidR="00711418" w:rsidRPr="00CD6B36">
        <w:rPr>
          <w:rFonts w:ascii="Times New Roman" w:hAnsi="Times New Roman" w:cs="Times New Roman"/>
          <w:i/>
          <w:iCs/>
          <w:sz w:val="28"/>
          <w:szCs w:val="28"/>
          <w:lang w:val="es-ES"/>
        </w:rPr>
        <w:t>el campo de la traductología</w:t>
      </w:r>
      <w:r w:rsidR="00711418">
        <w:rPr>
          <w:rFonts w:ascii="Times New Roman" w:hAnsi="Times New Roman" w:cs="Times New Roman"/>
          <w:sz w:val="28"/>
          <w:szCs w:val="28"/>
          <w:lang w:val="es-ES"/>
        </w:rPr>
        <w:t xml:space="preserve"> este concepto lingüístico y cultural es bastante estudiado</w:t>
      </w:r>
      <w:r>
        <w:rPr>
          <w:rFonts w:ascii="Times New Roman" w:hAnsi="Times New Roman" w:cs="Times New Roman"/>
          <w:sz w:val="28"/>
          <w:szCs w:val="28"/>
          <w:lang w:val="es-ES"/>
        </w:rPr>
        <w:t xml:space="preserve"> </w:t>
      </w:r>
      <w:r w:rsidR="00711418">
        <w:rPr>
          <w:rFonts w:ascii="Times New Roman" w:hAnsi="Times New Roman" w:cs="Times New Roman"/>
          <w:sz w:val="28"/>
          <w:szCs w:val="28"/>
          <w:lang w:val="es-ES"/>
        </w:rPr>
        <w:t xml:space="preserve">y </w:t>
      </w:r>
      <w:r>
        <w:rPr>
          <w:rFonts w:ascii="Times New Roman" w:hAnsi="Times New Roman" w:cs="Times New Roman"/>
          <w:sz w:val="28"/>
          <w:szCs w:val="28"/>
          <w:lang w:val="es-ES"/>
        </w:rPr>
        <w:t xml:space="preserve">existen </w:t>
      </w:r>
      <w:r w:rsidRPr="00CD6B36">
        <w:rPr>
          <w:rFonts w:ascii="Times New Roman" w:hAnsi="Times New Roman" w:cs="Times New Roman"/>
          <w:sz w:val="28"/>
          <w:szCs w:val="28"/>
          <w:lang w:val="es-ES"/>
        </w:rPr>
        <w:t>varias denominaciones</w:t>
      </w:r>
      <w:r>
        <w:rPr>
          <w:rFonts w:ascii="Times New Roman" w:hAnsi="Times New Roman" w:cs="Times New Roman"/>
          <w:sz w:val="28"/>
          <w:szCs w:val="28"/>
          <w:lang w:val="es-ES"/>
        </w:rPr>
        <w:t xml:space="preserve"> utilizadas por diferentes investigadores y traductólogos españoles</w:t>
      </w:r>
      <w:r w:rsidR="00711418">
        <w:rPr>
          <w:rFonts w:ascii="Times New Roman" w:hAnsi="Times New Roman" w:cs="Times New Roman"/>
          <w:sz w:val="28"/>
          <w:szCs w:val="28"/>
          <w:lang w:val="es-ES"/>
        </w:rPr>
        <w:t xml:space="preserve"> para referirse a él</w:t>
      </w:r>
      <w:r>
        <w:rPr>
          <w:rFonts w:ascii="Times New Roman" w:hAnsi="Times New Roman" w:cs="Times New Roman"/>
          <w:sz w:val="28"/>
          <w:szCs w:val="28"/>
          <w:lang w:val="es-ES"/>
        </w:rPr>
        <w:t>, por ejemplo, “culturema” [Hurtado 2001, Molina 2006</w:t>
      </w:r>
      <w:r w:rsidRPr="00A70068">
        <w:rPr>
          <w:rFonts w:ascii="Times New Roman" w:hAnsi="Times New Roman" w:cs="Times New Roman"/>
          <w:sz w:val="28"/>
          <w:szCs w:val="28"/>
          <w:lang w:val="es-ES"/>
        </w:rPr>
        <w:t>]</w:t>
      </w:r>
      <w:r>
        <w:rPr>
          <w:rFonts w:ascii="Times New Roman" w:hAnsi="Times New Roman" w:cs="Times New Roman"/>
          <w:sz w:val="28"/>
          <w:szCs w:val="28"/>
          <w:lang w:val="es-ES"/>
        </w:rPr>
        <w:t>, “marcador cultural” [Mayoral 1994</w:t>
      </w:r>
      <w:r w:rsidRPr="00A70068">
        <w:rPr>
          <w:rFonts w:ascii="Times New Roman" w:hAnsi="Times New Roman" w:cs="Times New Roman"/>
          <w:sz w:val="28"/>
          <w:szCs w:val="28"/>
          <w:lang w:val="es-ES"/>
        </w:rPr>
        <w:t>]</w:t>
      </w:r>
      <w:r>
        <w:rPr>
          <w:rFonts w:ascii="Times New Roman" w:hAnsi="Times New Roman" w:cs="Times New Roman"/>
          <w:sz w:val="28"/>
          <w:szCs w:val="28"/>
          <w:lang w:val="es-ES"/>
        </w:rPr>
        <w:t>, “referencia cultural” [Mayoral 1994</w:t>
      </w:r>
      <w:r w:rsidR="00526429">
        <w:rPr>
          <w:rFonts w:ascii="Times New Roman" w:hAnsi="Times New Roman" w:cs="Times New Roman"/>
          <w:sz w:val="28"/>
          <w:szCs w:val="28"/>
          <w:lang w:val="es-ES"/>
        </w:rPr>
        <w:t>, Mangiron 2006</w:t>
      </w:r>
      <w:r w:rsidRPr="00390D71">
        <w:rPr>
          <w:rFonts w:ascii="Times New Roman" w:hAnsi="Times New Roman" w:cs="Times New Roman"/>
          <w:sz w:val="28"/>
          <w:szCs w:val="28"/>
          <w:lang w:val="es-ES"/>
        </w:rPr>
        <w:t>]</w:t>
      </w:r>
      <w:r>
        <w:rPr>
          <w:rFonts w:ascii="Times New Roman" w:hAnsi="Times New Roman" w:cs="Times New Roman"/>
          <w:sz w:val="28"/>
          <w:szCs w:val="28"/>
          <w:lang w:val="es-ES"/>
        </w:rPr>
        <w:t xml:space="preserve"> o “referente cultural” [Santamaria 2001, Molina 2006] y otras. En el presente trabajo se ha decidido emplear el término “referencia cultural” para describir esos elementos propios de una cultura.</w:t>
      </w:r>
    </w:p>
    <w:p w:rsidR="00FC4B19" w:rsidRPr="004138AC" w:rsidRDefault="006F2F40" w:rsidP="003F59A8">
      <w:pPr>
        <w:pStyle w:val="Standard"/>
        <w:spacing w:line="360" w:lineRule="auto"/>
        <w:jc w:val="both"/>
        <w:rPr>
          <w:rFonts w:ascii="Times New Roman" w:hAnsi="Times New Roman" w:cs="Times New Roman"/>
          <w:sz w:val="28"/>
          <w:szCs w:val="28"/>
          <w:lang w:val="es-ES"/>
        </w:rPr>
      </w:pPr>
      <w:r w:rsidRPr="006F2F40">
        <w:rPr>
          <w:rFonts w:ascii="Times New Roman" w:hAnsi="Times New Roman" w:cs="Times New Roman"/>
          <w:sz w:val="28"/>
          <w:szCs w:val="28"/>
          <w:lang w:val="es-ES"/>
        </w:rPr>
        <w:t xml:space="preserve">     </w:t>
      </w:r>
      <w:r w:rsidR="00EE761F">
        <w:rPr>
          <w:rFonts w:ascii="Times New Roman" w:hAnsi="Times New Roman" w:cs="Times New Roman"/>
          <w:sz w:val="28"/>
          <w:szCs w:val="28"/>
          <w:lang w:val="es-ES"/>
        </w:rPr>
        <w:t>El traductor y ling</w:t>
      </w:r>
      <w:r>
        <w:rPr>
          <w:rFonts w:ascii="Times New Roman" w:hAnsi="Times New Roman" w:cs="Times New Roman"/>
          <w:sz w:val="28"/>
          <w:szCs w:val="28"/>
          <w:lang w:val="es-ES"/>
        </w:rPr>
        <w:t>üi</w:t>
      </w:r>
      <w:r w:rsidR="00EE761F">
        <w:rPr>
          <w:rFonts w:ascii="Times New Roman" w:hAnsi="Times New Roman" w:cs="Times New Roman"/>
          <w:sz w:val="28"/>
          <w:szCs w:val="28"/>
          <w:lang w:val="es-ES"/>
        </w:rPr>
        <w:t xml:space="preserve">sta </w:t>
      </w:r>
      <w:r w:rsidR="003C6ABA">
        <w:rPr>
          <w:rFonts w:ascii="Times New Roman" w:hAnsi="Times New Roman" w:cs="Times New Roman"/>
          <w:sz w:val="28"/>
          <w:szCs w:val="28"/>
          <w:lang w:val="es-ES"/>
        </w:rPr>
        <w:t>ame</w:t>
      </w:r>
      <w:r w:rsidR="003D3857">
        <w:rPr>
          <w:rFonts w:ascii="Times New Roman" w:hAnsi="Times New Roman" w:cs="Times New Roman"/>
          <w:sz w:val="28"/>
          <w:szCs w:val="28"/>
          <w:lang w:val="es-ES"/>
        </w:rPr>
        <w:t>r</w:t>
      </w:r>
      <w:r w:rsidR="003C6ABA">
        <w:rPr>
          <w:rFonts w:ascii="Times New Roman" w:hAnsi="Times New Roman" w:cs="Times New Roman"/>
          <w:sz w:val="28"/>
          <w:szCs w:val="28"/>
          <w:lang w:val="es-ES"/>
        </w:rPr>
        <w:t xml:space="preserve">icano </w:t>
      </w:r>
      <w:r w:rsidR="004138AC">
        <w:rPr>
          <w:rFonts w:ascii="Times New Roman" w:hAnsi="Times New Roman" w:cs="Times New Roman"/>
          <w:sz w:val="28"/>
          <w:szCs w:val="28"/>
          <w:lang w:val="es-ES"/>
        </w:rPr>
        <w:t xml:space="preserve">Eugene </w:t>
      </w:r>
      <w:r w:rsidR="00FC4B19">
        <w:rPr>
          <w:rFonts w:ascii="Times New Roman" w:hAnsi="Times New Roman" w:cs="Times New Roman"/>
          <w:sz w:val="28"/>
          <w:szCs w:val="28"/>
          <w:lang w:val="es-ES"/>
        </w:rPr>
        <w:t>Nida</w:t>
      </w:r>
      <w:r w:rsidRPr="006F2F40">
        <w:rPr>
          <w:rFonts w:ascii="Times New Roman" w:hAnsi="Times New Roman" w:cs="Times New Roman"/>
          <w:sz w:val="28"/>
          <w:szCs w:val="28"/>
          <w:lang w:val="es-ES"/>
        </w:rPr>
        <w:t xml:space="preserve"> </w:t>
      </w:r>
      <w:r>
        <w:rPr>
          <w:rFonts w:ascii="Times New Roman" w:hAnsi="Times New Roman" w:cs="Times New Roman"/>
          <w:sz w:val="28"/>
          <w:szCs w:val="28"/>
          <w:lang w:val="es-ES"/>
        </w:rPr>
        <w:t>quien</w:t>
      </w:r>
      <w:r w:rsidR="00BE04EA">
        <w:rPr>
          <w:rFonts w:ascii="Times New Roman" w:hAnsi="Times New Roman" w:cs="Times New Roman"/>
          <w:sz w:val="28"/>
          <w:szCs w:val="28"/>
          <w:lang w:val="es-ES"/>
        </w:rPr>
        <w:t xml:space="preserve"> </w:t>
      </w:r>
      <w:r w:rsidR="004138AC">
        <w:rPr>
          <w:rFonts w:ascii="Times New Roman" w:hAnsi="Times New Roman" w:cs="Times New Roman"/>
          <w:sz w:val="28"/>
          <w:szCs w:val="28"/>
          <w:lang w:val="es-ES"/>
        </w:rPr>
        <w:t>fue</w:t>
      </w:r>
      <w:r w:rsidR="00BE04EA">
        <w:rPr>
          <w:rFonts w:ascii="Times New Roman" w:hAnsi="Times New Roman" w:cs="Times New Roman"/>
          <w:sz w:val="28"/>
          <w:szCs w:val="28"/>
          <w:lang w:val="es-ES"/>
        </w:rPr>
        <w:t xml:space="preserve"> el primero en estudiar las cuestiones de traducción relacionadas con </w:t>
      </w:r>
      <w:r w:rsidR="00BE04EA" w:rsidRPr="00225744">
        <w:rPr>
          <w:rFonts w:ascii="Times New Roman" w:hAnsi="Times New Roman" w:cs="Times New Roman"/>
          <w:b/>
          <w:bCs/>
          <w:i/>
          <w:iCs/>
          <w:sz w:val="28"/>
          <w:szCs w:val="28"/>
          <w:lang w:val="es-ES"/>
        </w:rPr>
        <w:t>las diferencias culturales</w:t>
      </w:r>
      <w:r w:rsidR="00BE04EA">
        <w:rPr>
          <w:rFonts w:ascii="Times New Roman" w:hAnsi="Times New Roman" w:cs="Times New Roman"/>
          <w:sz w:val="28"/>
          <w:szCs w:val="28"/>
          <w:lang w:val="es-ES"/>
        </w:rPr>
        <w:t xml:space="preserve"> </w:t>
      </w:r>
      <w:r w:rsidR="004138AC">
        <w:rPr>
          <w:rFonts w:ascii="Times New Roman" w:hAnsi="Times New Roman" w:cs="Times New Roman"/>
          <w:sz w:val="28"/>
          <w:szCs w:val="28"/>
          <w:lang w:val="es-ES"/>
        </w:rPr>
        <w:t>las dividió en cinco campos en los que se producen:</w:t>
      </w:r>
      <w:r w:rsidR="004C6F9B">
        <w:rPr>
          <w:rFonts w:ascii="Times New Roman" w:hAnsi="Times New Roman" w:cs="Times New Roman"/>
          <w:sz w:val="28"/>
          <w:szCs w:val="28"/>
          <w:lang w:val="es-ES"/>
        </w:rPr>
        <w:t xml:space="preserve"> </w:t>
      </w:r>
      <w:r w:rsidR="004138AC">
        <w:rPr>
          <w:rFonts w:ascii="Times New Roman" w:hAnsi="Times New Roman" w:cs="Times New Roman"/>
          <w:sz w:val="28"/>
          <w:szCs w:val="28"/>
          <w:lang w:val="es-ES"/>
        </w:rPr>
        <w:t>ecología, cultura material, cultura social, cultura religiosa y cultura lingüística</w:t>
      </w:r>
      <w:r w:rsidR="004138AC" w:rsidRPr="004138AC">
        <w:rPr>
          <w:rFonts w:ascii="Times New Roman" w:hAnsi="Times New Roman" w:cs="Times New Roman"/>
          <w:sz w:val="28"/>
          <w:szCs w:val="28"/>
          <w:lang w:val="es-ES"/>
        </w:rPr>
        <w:t>.</w:t>
      </w:r>
      <w:r w:rsidR="004138AC">
        <w:rPr>
          <w:rFonts w:ascii="Times New Roman" w:hAnsi="Times New Roman" w:cs="Times New Roman"/>
          <w:sz w:val="28"/>
          <w:szCs w:val="28"/>
          <w:lang w:val="es-ES"/>
        </w:rPr>
        <w:t xml:space="preserve"> Según Nida, cuanto más importante es un ámbito cultural en una cultura, más abundante es el vocabulario que existe en el idioma </w:t>
      </w:r>
      <w:r w:rsidR="004138AC" w:rsidRPr="004138AC">
        <w:rPr>
          <w:rFonts w:ascii="Times New Roman" w:hAnsi="Times New Roman" w:cs="Times New Roman"/>
          <w:sz w:val="28"/>
          <w:szCs w:val="28"/>
          <w:lang w:val="es-ES"/>
        </w:rPr>
        <w:t>[</w:t>
      </w:r>
      <w:r w:rsidR="004138AC">
        <w:rPr>
          <w:rFonts w:ascii="Times New Roman" w:hAnsi="Times New Roman" w:cs="Times New Roman"/>
          <w:sz w:val="28"/>
          <w:szCs w:val="28"/>
          <w:lang w:val="es-ES"/>
        </w:rPr>
        <w:t>citado por</w:t>
      </w:r>
      <w:r w:rsidR="004138AC" w:rsidRPr="004138AC">
        <w:rPr>
          <w:rFonts w:ascii="Times New Roman" w:hAnsi="Times New Roman" w:cs="Times New Roman"/>
          <w:sz w:val="28"/>
          <w:szCs w:val="28"/>
          <w:lang w:val="es-ES"/>
        </w:rPr>
        <w:t>:</w:t>
      </w:r>
      <w:r w:rsidR="004138AC">
        <w:rPr>
          <w:rFonts w:ascii="Times New Roman" w:hAnsi="Times New Roman" w:cs="Times New Roman"/>
          <w:sz w:val="28"/>
          <w:szCs w:val="28"/>
          <w:lang w:val="es-ES"/>
        </w:rPr>
        <w:t xml:space="preserve"> Hurtado 200</w:t>
      </w:r>
      <w:r w:rsidR="004138AC" w:rsidRPr="004138AC">
        <w:rPr>
          <w:rFonts w:ascii="Times New Roman" w:hAnsi="Times New Roman" w:cs="Times New Roman"/>
          <w:sz w:val="28"/>
          <w:szCs w:val="28"/>
          <w:lang w:val="es-ES"/>
        </w:rPr>
        <w:t>1</w:t>
      </w:r>
      <w:r w:rsidR="004138AC">
        <w:rPr>
          <w:rFonts w:ascii="Times New Roman" w:hAnsi="Times New Roman" w:cs="Times New Roman"/>
          <w:sz w:val="28"/>
          <w:szCs w:val="28"/>
          <w:lang w:val="es-ES"/>
        </w:rPr>
        <w:t>: 610-611</w:t>
      </w:r>
      <w:r w:rsidR="004138AC" w:rsidRPr="004138AC">
        <w:rPr>
          <w:rFonts w:ascii="Times New Roman" w:hAnsi="Times New Roman" w:cs="Times New Roman"/>
          <w:sz w:val="28"/>
          <w:szCs w:val="28"/>
          <w:lang w:val="es-ES"/>
        </w:rPr>
        <w:t>].</w:t>
      </w:r>
    </w:p>
    <w:p w:rsidR="00FC4B19" w:rsidRDefault="00B14970"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w:t>
      </w:r>
      <w:r w:rsidR="004C6F9B">
        <w:rPr>
          <w:rFonts w:ascii="Times New Roman" w:hAnsi="Times New Roman" w:cs="Times New Roman"/>
          <w:sz w:val="28"/>
          <w:szCs w:val="28"/>
          <w:lang w:val="es-ES"/>
        </w:rPr>
        <w:t xml:space="preserve">La traductora y académica española Amparo </w:t>
      </w:r>
      <w:r w:rsidR="00FC4B19">
        <w:rPr>
          <w:rFonts w:ascii="Times New Roman" w:hAnsi="Times New Roman" w:cs="Times New Roman"/>
          <w:sz w:val="28"/>
          <w:szCs w:val="28"/>
          <w:lang w:val="es-ES"/>
        </w:rPr>
        <w:t>Hurtado</w:t>
      </w:r>
      <w:r w:rsidR="004C6F9B">
        <w:rPr>
          <w:rFonts w:ascii="Times New Roman" w:hAnsi="Times New Roman" w:cs="Times New Roman"/>
          <w:sz w:val="28"/>
          <w:szCs w:val="28"/>
          <w:lang w:val="es-ES"/>
        </w:rPr>
        <w:t xml:space="preserve"> continúa los estudios de Nida y </w:t>
      </w:r>
      <w:r w:rsidR="004535D9">
        <w:rPr>
          <w:rFonts w:ascii="Times New Roman" w:hAnsi="Times New Roman" w:cs="Times New Roman"/>
          <w:sz w:val="28"/>
          <w:szCs w:val="28"/>
          <w:lang w:val="es-ES"/>
        </w:rPr>
        <w:t xml:space="preserve">también señala que las referencias culturales pertenecen a diferentes esferas y producen diferencias en distintos ámbitos. </w:t>
      </w:r>
      <w:r w:rsidR="00577E0C">
        <w:rPr>
          <w:rFonts w:ascii="Times New Roman" w:hAnsi="Times New Roman" w:cs="Times New Roman"/>
          <w:sz w:val="28"/>
          <w:szCs w:val="28"/>
          <w:lang w:val="es-ES"/>
        </w:rPr>
        <w:t>Además, la investigadora s</w:t>
      </w:r>
      <w:r w:rsidR="004535D9">
        <w:rPr>
          <w:rFonts w:ascii="Times New Roman" w:hAnsi="Times New Roman" w:cs="Times New Roman"/>
          <w:sz w:val="28"/>
          <w:szCs w:val="28"/>
          <w:lang w:val="es-ES"/>
        </w:rPr>
        <w:t xml:space="preserve">ubraya “la importancia de los elementos culturales” </w:t>
      </w:r>
      <w:r>
        <w:rPr>
          <w:rFonts w:ascii="Times New Roman" w:hAnsi="Times New Roman" w:cs="Times New Roman"/>
          <w:sz w:val="28"/>
          <w:szCs w:val="28"/>
          <w:lang w:val="es-ES"/>
        </w:rPr>
        <w:t>dentro del modelo comunicativo y sociocultural de la traducción [</w:t>
      </w:r>
      <w:r w:rsidR="000509F2">
        <w:rPr>
          <w:rFonts w:ascii="Times New Roman" w:hAnsi="Times New Roman" w:cs="Times New Roman"/>
          <w:sz w:val="28"/>
          <w:szCs w:val="28"/>
          <w:lang w:val="es-ES"/>
        </w:rPr>
        <w:t>Ibid</w:t>
      </w:r>
      <w:r>
        <w:rPr>
          <w:rFonts w:ascii="Times New Roman" w:hAnsi="Times New Roman" w:cs="Times New Roman"/>
          <w:sz w:val="28"/>
          <w:szCs w:val="28"/>
          <w:lang w:val="es-ES"/>
        </w:rPr>
        <w:t>: 523</w:t>
      </w:r>
      <w:r w:rsidRPr="00B14970">
        <w:rPr>
          <w:rFonts w:ascii="Times New Roman" w:hAnsi="Times New Roman" w:cs="Times New Roman"/>
          <w:sz w:val="28"/>
          <w:szCs w:val="28"/>
          <w:lang w:val="es-ES"/>
        </w:rPr>
        <w:t>]</w:t>
      </w:r>
      <w:r>
        <w:rPr>
          <w:rFonts w:ascii="Times New Roman" w:hAnsi="Times New Roman" w:cs="Times New Roman"/>
          <w:sz w:val="28"/>
          <w:szCs w:val="28"/>
          <w:lang w:val="es-ES"/>
        </w:rPr>
        <w:t xml:space="preserve">. </w:t>
      </w:r>
      <w:r w:rsidR="000F4848">
        <w:rPr>
          <w:rFonts w:ascii="Times New Roman" w:hAnsi="Times New Roman" w:cs="Times New Roman"/>
          <w:sz w:val="28"/>
          <w:szCs w:val="28"/>
          <w:lang w:val="es-ES"/>
        </w:rPr>
        <w:t xml:space="preserve">A. </w:t>
      </w:r>
      <w:r w:rsidR="00577E0C">
        <w:rPr>
          <w:rFonts w:ascii="Times New Roman" w:hAnsi="Times New Roman" w:cs="Times New Roman"/>
          <w:sz w:val="28"/>
          <w:szCs w:val="28"/>
          <w:lang w:val="es-ES"/>
        </w:rPr>
        <w:t xml:space="preserve">Hurtado reflexiona sobre el proceso en </w:t>
      </w:r>
      <w:r w:rsidR="00577E0C">
        <w:rPr>
          <w:rFonts w:ascii="Times New Roman" w:hAnsi="Times New Roman" w:cs="Times New Roman"/>
          <w:sz w:val="28"/>
          <w:szCs w:val="28"/>
          <w:lang w:val="es-ES"/>
        </w:rPr>
        <w:lastRenderedPageBreak/>
        <w:t xml:space="preserve">el que </w:t>
      </w:r>
      <w:r w:rsidR="00577E0C" w:rsidRPr="00225744">
        <w:rPr>
          <w:rFonts w:ascii="Times New Roman" w:hAnsi="Times New Roman" w:cs="Times New Roman"/>
          <w:b/>
          <w:bCs/>
          <w:i/>
          <w:iCs/>
          <w:sz w:val="28"/>
          <w:szCs w:val="28"/>
          <w:lang w:val="es-ES"/>
        </w:rPr>
        <w:t>culturas distintas</w:t>
      </w:r>
      <w:r w:rsidR="00577E0C">
        <w:rPr>
          <w:rFonts w:ascii="Times New Roman" w:hAnsi="Times New Roman" w:cs="Times New Roman"/>
          <w:sz w:val="28"/>
          <w:szCs w:val="28"/>
          <w:lang w:val="es-ES"/>
        </w:rPr>
        <w:t xml:space="preserve"> construyen </w:t>
      </w:r>
      <w:r w:rsidR="00577E0C" w:rsidRPr="00225744">
        <w:rPr>
          <w:rFonts w:ascii="Times New Roman" w:hAnsi="Times New Roman" w:cs="Times New Roman"/>
          <w:b/>
          <w:bCs/>
          <w:i/>
          <w:iCs/>
          <w:sz w:val="28"/>
          <w:szCs w:val="28"/>
          <w:lang w:val="es-ES"/>
        </w:rPr>
        <w:t>realidades diferentes</w:t>
      </w:r>
      <w:r w:rsidR="00577E0C">
        <w:rPr>
          <w:rFonts w:ascii="Times New Roman" w:hAnsi="Times New Roman" w:cs="Times New Roman"/>
          <w:sz w:val="28"/>
          <w:szCs w:val="28"/>
          <w:lang w:val="es-ES"/>
        </w:rPr>
        <w:t xml:space="preserve"> y destaca l</w:t>
      </w:r>
      <w:r w:rsidR="00002056">
        <w:rPr>
          <w:rFonts w:ascii="Times New Roman" w:hAnsi="Times New Roman" w:cs="Times New Roman"/>
          <w:sz w:val="28"/>
          <w:szCs w:val="28"/>
          <w:lang w:val="es-ES"/>
        </w:rPr>
        <w:t>as siguientes conclusiones:</w:t>
      </w:r>
    </w:p>
    <w:p w:rsidR="00002056" w:rsidRDefault="00002056"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1. Las culturas toman caminos distintos para llegar a una meta idéntica o similar.</w:t>
      </w:r>
    </w:p>
    <w:p w:rsidR="00002056" w:rsidRDefault="00002056"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2. Un mismo objeto o acontecimiento puede tener significados diferentes en culturas distintas.</w:t>
      </w:r>
    </w:p>
    <w:p w:rsidR="00002056" w:rsidRDefault="00002056"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3. Estos objetos o acontecimientos pueden existir en una cultura, pero no existir en otra cultura</w:t>
      </w:r>
      <w:r w:rsidR="00C30DD9">
        <w:rPr>
          <w:rFonts w:ascii="Times New Roman" w:hAnsi="Times New Roman" w:cs="Times New Roman"/>
          <w:sz w:val="28"/>
          <w:szCs w:val="28"/>
          <w:lang w:val="es-ES"/>
        </w:rPr>
        <w:t xml:space="preserve"> </w:t>
      </w:r>
      <w:r w:rsidR="00C30DD9" w:rsidRPr="00C30DD9">
        <w:rPr>
          <w:rFonts w:ascii="Times New Roman" w:hAnsi="Times New Roman" w:cs="Times New Roman"/>
          <w:sz w:val="28"/>
          <w:szCs w:val="28"/>
          <w:lang w:val="es-ES"/>
        </w:rPr>
        <w:t>[</w:t>
      </w:r>
      <w:r w:rsidR="00C30DD9">
        <w:rPr>
          <w:rFonts w:ascii="Times New Roman" w:hAnsi="Times New Roman" w:cs="Times New Roman"/>
          <w:sz w:val="28"/>
          <w:szCs w:val="28"/>
          <w:lang w:val="es-ES"/>
        </w:rPr>
        <w:t>citado por: Ruiz</w:t>
      </w:r>
      <w:r w:rsidR="00B90763">
        <w:rPr>
          <w:rFonts w:ascii="Times New Roman" w:hAnsi="Times New Roman" w:cs="Times New Roman"/>
          <w:sz w:val="28"/>
          <w:szCs w:val="28"/>
          <w:lang w:val="es-ES"/>
        </w:rPr>
        <w:t xml:space="preserve"> 2013</w:t>
      </w:r>
      <w:r w:rsidR="00C30DD9">
        <w:rPr>
          <w:rFonts w:ascii="Times New Roman" w:hAnsi="Times New Roman" w:cs="Times New Roman"/>
          <w:sz w:val="28"/>
          <w:szCs w:val="28"/>
          <w:lang w:val="es-ES"/>
        </w:rPr>
        <w:t>]</w:t>
      </w:r>
      <w:r>
        <w:rPr>
          <w:rFonts w:ascii="Times New Roman" w:hAnsi="Times New Roman" w:cs="Times New Roman"/>
          <w:sz w:val="28"/>
          <w:szCs w:val="28"/>
          <w:lang w:val="es-ES"/>
        </w:rPr>
        <w:t>.</w:t>
      </w:r>
    </w:p>
    <w:p w:rsidR="00711418" w:rsidRPr="00CA615A" w:rsidRDefault="00711418"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Roberto Mayoral determina la</w:t>
      </w:r>
      <w:r w:rsidR="00B1443B">
        <w:rPr>
          <w:rFonts w:ascii="Times New Roman" w:hAnsi="Times New Roman" w:cs="Times New Roman"/>
          <w:sz w:val="28"/>
          <w:szCs w:val="28"/>
          <w:lang w:val="es-ES"/>
        </w:rPr>
        <w:t>s</w:t>
      </w:r>
      <w:r>
        <w:rPr>
          <w:rFonts w:ascii="Times New Roman" w:hAnsi="Times New Roman" w:cs="Times New Roman"/>
          <w:sz w:val="28"/>
          <w:szCs w:val="28"/>
          <w:lang w:val="es-ES"/>
        </w:rPr>
        <w:t xml:space="preserve"> referencia</w:t>
      </w:r>
      <w:r w:rsidR="00B1443B">
        <w:rPr>
          <w:rFonts w:ascii="Times New Roman" w:hAnsi="Times New Roman" w:cs="Times New Roman"/>
          <w:sz w:val="28"/>
          <w:szCs w:val="28"/>
          <w:lang w:val="es-ES"/>
        </w:rPr>
        <w:t>s</w:t>
      </w:r>
      <w:r>
        <w:rPr>
          <w:rFonts w:ascii="Times New Roman" w:hAnsi="Times New Roman" w:cs="Times New Roman"/>
          <w:sz w:val="28"/>
          <w:szCs w:val="28"/>
          <w:lang w:val="es-ES"/>
        </w:rPr>
        <w:t xml:space="preserve"> cultural</w:t>
      </w:r>
      <w:r w:rsidR="00B1443B">
        <w:rPr>
          <w:rFonts w:ascii="Times New Roman" w:hAnsi="Times New Roman" w:cs="Times New Roman"/>
          <w:sz w:val="28"/>
          <w:szCs w:val="28"/>
          <w:lang w:val="es-ES"/>
        </w:rPr>
        <w:t>es</w:t>
      </w:r>
      <w:r>
        <w:rPr>
          <w:rFonts w:ascii="Times New Roman" w:hAnsi="Times New Roman" w:cs="Times New Roman"/>
          <w:sz w:val="28"/>
          <w:szCs w:val="28"/>
          <w:lang w:val="es-ES"/>
        </w:rPr>
        <w:t xml:space="preserve"> como </w:t>
      </w:r>
      <w:r w:rsidR="00B1443B">
        <w:rPr>
          <w:rFonts w:ascii="Times New Roman" w:hAnsi="Times New Roman" w:cs="Times New Roman"/>
          <w:sz w:val="28"/>
          <w:szCs w:val="28"/>
          <w:lang w:val="es-ES"/>
        </w:rPr>
        <w:t xml:space="preserve">los elementos del discurso que provocan </w:t>
      </w:r>
      <w:r w:rsidR="00B1443B" w:rsidRPr="00046444">
        <w:rPr>
          <w:rFonts w:ascii="Times New Roman" w:hAnsi="Times New Roman" w:cs="Times New Roman"/>
          <w:i/>
          <w:iCs/>
          <w:sz w:val="28"/>
          <w:szCs w:val="28"/>
          <w:lang w:val="es-ES"/>
        </w:rPr>
        <w:t>problemas de entendimiento</w:t>
      </w:r>
      <w:r w:rsidR="00B1443B">
        <w:rPr>
          <w:rFonts w:ascii="Times New Roman" w:hAnsi="Times New Roman" w:cs="Times New Roman"/>
          <w:sz w:val="28"/>
          <w:szCs w:val="28"/>
          <w:lang w:val="es-ES"/>
        </w:rPr>
        <w:t xml:space="preserve"> entre miembros de diferentes culturas por hacer referencia a particularidades de la cultura de uno de los interlocutores. </w:t>
      </w:r>
      <w:r w:rsidR="006E7756">
        <w:rPr>
          <w:rFonts w:ascii="Times New Roman" w:hAnsi="Times New Roman" w:cs="Times New Roman"/>
          <w:sz w:val="28"/>
          <w:szCs w:val="28"/>
          <w:lang w:val="es-ES"/>
        </w:rPr>
        <w:t>Puesto que</w:t>
      </w:r>
      <w:r w:rsidR="00B1443B">
        <w:rPr>
          <w:rFonts w:ascii="Times New Roman" w:hAnsi="Times New Roman" w:cs="Times New Roman"/>
          <w:sz w:val="28"/>
          <w:szCs w:val="28"/>
          <w:lang w:val="es-ES"/>
        </w:rPr>
        <w:t xml:space="preserve"> el investigador </w:t>
      </w:r>
      <w:r w:rsidR="006E7756">
        <w:rPr>
          <w:rFonts w:ascii="Times New Roman" w:hAnsi="Times New Roman" w:cs="Times New Roman"/>
          <w:sz w:val="28"/>
          <w:szCs w:val="28"/>
          <w:lang w:val="es-ES"/>
        </w:rPr>
        <w:t>examina</w:t>
      </w:r>
      <w:r w:rsidR="00B1443B">
        <w:rPr>
          <w:rFonts w:ascii="Times New Roman" w:hAnsi="Times New Roman" w:cs="Times New Roman"/>
          <w:sz w:val="28"/>
          <w:szCs w:val="28"/>
          <w:lang w:val="es-ES"/>
        </w:rPr>
        <w:t xml:space="preserve"> las referencias culturales</w:t>
      </w:r>
      <w:r w:rsidR="006E7756" w:rsidRPr="006E7756">
        <w:rPr>
          <w:rFonts w:ascii="Times New Roman" w:hAnsi="Times New Roman" w:cs="Times New Roman"/>
          <w:sz w:val="28"/>
          <w:szCs w:val="28"/>
          <w:lang w:val="es-ES"/>
        </w:rPr>
        <w:t xml:space="preserve"> </w:t>
      </w:r>
      <w:r w:rsidR="006E7756">
        <w:rPr>
          <w:rFonts w:ascii="Times New Roman" w:hAnsi="Times New Roman" w:cs="Times New Roman"/>
          <w:sz w:val="28"/>
          <w:szCs w:val="28"/>
          <w:lang w:val="es-ES"/>
        </w:rPr>
        <w:t xml:space="preserve">en términos de su traducción, indica que </w:t>
      </w:r>
      <w:r w:rsidR="00E332D3">
        <w:rPr>
          <w:rFonts w:ascii="Times New Roman" w:hAnsi="Times New Roman" w:cs="Times New Roman"/>
          <w:sz w:val="28"/>
          <w:szCs w:val="28"/>
          <w:lang w:val="es-ES"/>
        </w:rPr>
        <w:t xml:space="preserve">su definición no es precisa y para perfilarla habla de “unidades de traducción </w:t>
      </w:r>
      <w:r w:rsidR="00E332D3" w:rsidRPr="00225744">
        <w:rPr>
          <w:rFonts w:ascii="Times New Roman" w:hAnsi="Times New Roman" w:cs="Times New Roman"/>
          <w:b/>
          <w:bCs/>
          <w:i/>
          <w:iCs/>
          <w:sz w:val="28"/>
          <w:szCs w:val="28"/>
          <w:lang w:val="es-ES"/>
        </w:rPr>
        <w:t>marcadas culturalmente</w:t>
      </w:r>
      <w:r w:rsidR="00E332D3">
        <w:rPr>
          <w:rFonts w:ascii="Times New Roman" w:hAnsi="Times New Roman" w:cs="Times New Roman"/>
          <w:sz w:val="28"/>
          <w:szCs w:val="28"/>
          <w:lang w:val="es-ES"/>
        </w:rPr>
        <w:t xml:space="preserve">” </w:t>
      </w:r>
      <w:r w:rsidR="006D3548">
        <w:rPr>
          <w:rFonts w:ascii="Times New Roman" w:hAnsi="Times New Roman" w:cs="Times New Roman"/>
          <w:sz w:val="28"/>
          <w:szCs w:val="28"/>
          <w:lang w:val="es-ES"/>
        </w:rPr>
        <w:t>[</w:t>
      </w:r>
      <w:r w:rsidR="00E332D3">
        <w:rPr>
          <w:rFonts w:ascii="Times New Roman" w:hAnsi="Times New Roman" w:cs="Times New Roman"/>
          <w:sz w:val="28"/>
          <w:szCs w:val="28"/>
          <w:lang w:val="es-ES"/>
        </w:rPr>
        <w:t xml:space="preserve">Mayoral </w:t>
      </w:r>
      <w:r w:rsidR="006D3548">
        <w:rPr>
          <w:rFonts w:ascii="Times New Roman" w:hAnsi="Times New Roman" w:cs="Times New Roman"/>
          <w:sz w:val="28"/>
          <w:szCs w:val="28"/>
          <w:lang w:val="es-ES"/>
        </w:rPr>
        <w:t>1999</w:t>
      </w:r>
      <w:r w:rsidR="00CA615A" w:rsidRPr="00CA615A">
        <w:rPr>
          <w:rFonts w:ascii="Times New Roman" w:hAnsi="Times New Roman" w:cs="Times New Roman"/>
          <w:sz w:val="28"/>
          <w:szCs w:val="28"/>
          <w:lang w:val="es-ES"/>
        </w:rPr>
        <w:t>: 75</w:t>
      </w:r>
      <w:r w:rsidR="006D3548" w:rsidRPr="006D3548">
        <w:rPr>
          <w:rFonts w:ascii="Times New Roman" w:hAnsi="Times New Roman" w:cs="Times New Roman"/>
          <w:sz w:val="28"/>
          <w:szCs w:val="28"/>
          <w:lang w:val="es-ES"/>
        </w:rPr>
        <w:t>]</w:t>
      </w:r>
      <w:r w:rsidR="006D3548">
        <w:rPr>
          <w:rFonts w:ascii="Times New Roman" w:hAnsi="Times New Roman" w:cs="Times New Roman"/>
          <w:sz w:val="28"/>
          <w:szCs w:val="28"/>
          <w:lang w:val="es-ES"/>
        </w:rPr>
        <w:t>.</w:t>
      </w:r>
      <w:r w:rsidR="00E332D3">
        <w:rPr>
          <w:rFonts w:ascii="Times New Roman" w:hAnsi="Times New Roman" w:cs="Times New Roman"/>
          <w:sz w:val="28"/>
          <w:szCs w:val="28"/>
          <w:lang w:val="es-ES"/>
        </w:rPr>
        <w:t xml:space="preserve"> </w:t>
      </w:r>
      <w:r w:rsidR="00CA615A">
        <w:rPr>
          <w:rFonts w:ascii="Times New Roman" w:hAnsi="Times New Roman" w:cs="Times New Roman"/>
          <w:sz w:val="28"/>
          <w:szCs w:val="28"/>
          <w:lang w:val="es-ES"/>
        </w:rPr>
        <w:t xml:space="preserve">Según </w:t>
      </w:r>
      <w:r w:rsidR="000F4848">
        <w:rPr>
          <w:rFonts w:ascii="Times New Roman" w:hAnsi="Times New Roman" w:cs="Times New Roman"/>
          <w:sz w:val="28"/>
          <w:szCs w:val="28"/>
          <w:lang w:val="es-ES"/>
        </w:rPr>
        <w:t>R.</w:t>
      </w:r>
      <w:r w:rsidR="00A15C71" w:rsidRPr="00A15C71">
        <w:rPr>
          <w:rFonts w:ascii="Times New Roman" w:hAnsi="Times New Roman" w:cs="Times New Roman"/>
          <w:sz w:val="28"/>
          <w:szCs w:val="28"/>
          <w:lang w:val="es-ES"/>
        </w:rPr>
        <w:t> </w:t>
      </w:r>
      <w:r w:rsidR="00CA615A">
        <w:rPr>
          <w:rFonts w:ascii="Times New Roman" w:hAnsi="Times New Roman" w:cs="Times New Roman"/>
          <w:sz w:val="28"/>
          <w:szCs w:val="28"/>
          <w:lang w:val="es-ES"/>
        </w:rPr>
        <w:t xml:space="preserve">Mayoral, las referencias culturales pueden </w:t>
      </w:r>
      <w:r w:rsidR="00B1443B">
        <w:rPr>
          <w:rFonts w:ascii="Times New Roman" w:hAnsi="Times New Roman" w:cs="Times New Roman"/>
          <w:sz w:val="28"/>
          <w:szCs w:val="28"/>
          <w:lang w:val="es-ES"/>
        </w:rPr>
        <w:t>engloba</w:t>
      </w:r>
      <w:r w:rsidR="00CA615A">
        <w:rPr>
          <w:rFonts w:ascii="Times New Roman" w:hAnsi="Times New Roman" w:cs="Times New Roman"/>
          <w:sz w:val="28"/>
          <w:szCs w:val="28"/>
          <w:lang w:val="es-ES"/>
        </w:rPr>
        <w:t>r</w:t>
      </w:r>
      <w:r w:rsidR="00B1443B">
        <w:rPr>
          <w:rFonts w:ascii="Times New Roman" w:hAnsi="Times New Roman" w:cs="Times New Roman"/>
          <w:sz w:val="28"/>
          <w:szCs w:val="28"/>
          <w:lang w:val="es-ES"/>
        </w:rPr>
        <w:t xml:space="preserve"> todos los aspectos de las definiciones dadas por </w:t>
      </w:r>
      <w:r w:rsidR="006E7756">
        <w:rPr>
          <w:rFonts w:ascii="Times New Roman" w:hAnsi="Times New Roman" w:cs="Times New Roman"/>
          <w:sz w:val="28"/>
          <w:szCs w:val="28"/>
          <w:lang w:val="es-ES"/>
        </w:rPr>
        <w:t>“diferentes autores a lo l</w:t>
      </w:r>
      <w:r w:rsidR="00CA615A">
        <w:rPr>
          <w:rFonts w:ascii="Times New Roman" w:hAnsi="Times New Roman" w:cs="Times New Roman"/>
          <w:sz w:val="28"/>
          <w:szCs w:val="28"/>
          <w:lang w:val="es-ES"/>
        </w:rPr>
        <w:t>argo de su obra, desde Nida a Newmark, aunque sus definiciones... defectuosas y a veces hasta contradictorias” [Mayoral 1999</w:t>
      </w:r>
      <w:r w:rsidR="00CA615A" w:rsidRPr="00CA615A">
        <w:rPr>
          <w:rFonts w:ascii="Times New Roman" w:hAnsi="Times New Roman" w:cs="Times New Roman"/>
          <w:sz w:val="28"/>
          <w:szCs w:val="28"/>
          <w:lang w:val="es-ES"/>
        </w:rPr>
        <w:t>: 75</w:t>
      </w:r>
      <w:r w:rsidR="00CA615A" w:rsidRPr="006D3548">
        <w:rPr>
          <w:rFonts w:ascii="Times New Roman" w:hAnsi="Times New Roman" w:cs="Times New Roman"/>
          <w:sz w:val="28"/>
          <w:szCs w:val="28"/>
          <w:lang w:val="es-ES"/>
        </w:rPr>
        <w:t>]</w:t>
      </w:r>
      <w:r w:rsidR="00CA615A">
        <w:rPr>
          <w:rFonts w:ascii="Times New Roman" w:hAnsi="Times New Roman" w:cs="Times New Roman"/>
          <w:sz w:val="28"/>
          <w:szCs w:val="28"/>
          <w:lang w:val="es-ES"/>
        </w:rPr>
        <w:t>.</w:t>
      </w:r>
    </w:p>
    <w:p w:rsidR="000F7605" w:rsidRDefault="00B14970"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w:t>
      </w:r>
      <w:r w:rsidR="004A2F6C">
        <w:rPr>
          <w:rFonts w:ascii="Times New Roman" w:hAnsi="Times New Roman" w:cs="Times New Roman"/>
          <w:sz w:val="28"/>
          <w:szCs w:val="28"/>
          <w:lang w:val="es-ES"/>
        </w:rPr>
        <w:t xml:space="preserve">Según </w:t>
      </w:r>
      <w:r w:rsidR="00EE761F">
        <w:rPr>
          <w:rFonts w:ascii="Times New Roman" w:hAnsi="Times New Roman" w:cs="Times New Roman"/>
          <w:sz w:val="28"/>
          <w:szCs w:val="28"/>
          <w:lang w:val="es-ES"/>
        </w:rPr>
        <w:t>la</w:t>
      </w:r>
      <w:r w:rsidR="004A2F6C">
        <w:rPr>
          <w:rFonts w:ascii="Times New Roman" w:hAnsi="Times New Roman" w:cs="Times New Roman"/>
          <w:sz w:val="28"/>
          <w:szCs w:val="28"/>
          <w:lang w:val="es-ES"/>
        </w:rPr>
        <w:t xml:space="preserve"> investigadora española Laura Santamaria, la referencia cultural se define como </w:t>
      </w:r>
      <w:r w:rsidR="008D5F5A">
        <w:rPr>
          <w:rFonts w:ascii="Times New Roman" w:hAnsi="Times New Roman" w:cs="Times New Roman"/>
          <w:sz w:val="28"/>
          <w:szCs w:val="28"/>
          <w:lang w:val="es-ES"/>
        </w:rPr>
        <w:t>“</w:t>
      </w:r>
      <w:r w:rsidR="004A2F6C">
        <w:rPr>
          <w:rFonts w:ascii="Times New Roman" w:hAnsi="Times New Roman" w:cs="Times New Roman"/>
          <w:sz w:val="28"/>
          <w:szCs w:val="28"/>
          <w:lang w:val="es-ES"/>
        </w:rPr>
        <w:t>o</w:t>
      </w:r>
      <w:r w:rsidR="008D5F5A">
        <w:rPr>
          <w:rFonts w:ascii="Times New Roman" w:hAnsi="Times New Roman" w:cs="Times New Roman"/>
          <w:sz w:val="28"/>
          <w:szCs w:val="28"/>
          <w:lang w:val="es-ES"/>
        </w:rPr>
        <w:t>bjeto creado dentro de una cultura determinada con un capital cultural distintivo, intrínseco en el conjunto de la sociedad, capaz de modificar el valor expresivo que otorgamos a los individuos que están relacionados”</w:t>
      </w:r>
      <w:r w:rsidR="004A2F6C">
        <w:rPr>
          <w:rFonts w:ascii="Times New Roman" w:hAnsi="Times New Roman" w:cs="Times New Roman"/>
          <w:sz w:val="28"/>
          <w:szCs w:val="28"/>
          <w:lang w:val="es-ES"/>
        </w:rPr>
        <w:t xml:space="preserve"> [Santamaria 2001:13].</w:t>
      </w:r>
      <w:r w:rsidR="006F2F40">
        <w:rPr>
          <w:rFonts w:ascii="Times New Roman" w:hAnsi="Times New Roman" w:cs="Times New Roman"/>
          <w:sz w:val="28"/>
          <w:szCs w:val="28"/>
          <w:lang w:val="es-ES"/>
        </w:rPr>
        <w:t xml:space="preserve"> </w:t>
      </w:r>
      <w:r w:rsidR="000F7605">
        <w:rPr>
          <w:rFonts w:ascii="Times New Roman" w:hAnsi="Times New Roman" w:cs="Times New Roman"/>
          <w:sz w:val="28"/>
          <w:szCs w:val="28"/>
          <w:lang w:val="es-ES"/>
        </w:rPr>
        <w:t>L.</w:t>
      </w:r>
      <w:r w:rsidR="00A15C71" w:rsidRPr="00A305FF">
        <w:rPr>
          <w:rFonts w:ascii="Times New Roman" w:hAnsi="Times New Roman" w:cs="Times New Roman"/>
          <w:sz w:val="28"/>
          <w:szCs w:val="28"/>
          <w:lang w:val="es-ES"/>
        </w:rPr>
        <w:t> </w:t>
      </w:r>
      <w:r w:rsidR="000F7605">
        <w:rPr>
          <w:rFonts w:ascii="Times New Roman" w:hAnsi="Times New Roman" w:cs="Times New Roman"/>
          <w:sz w:val="28"/>
          <w:szCs w:val="28"/>
          <w:lang w:val="es-ES"/>
        </w:rPr>
        <w:t xml:space="preserve">Santamaria clasifica las referencias culturales por </w:t>
      </w:r>
      <w:r w:rsidR="000509F2">
        <w:rPr>
          <w:rFonts w:ascii="Times New Roman" w:hAnsi="Times New Roman" w:cs="Times New Roman"/>
          <w:sz w:val="28"/>
          <w:szCs w:val="28"/>
          <w:lang w:val="es-ES"/>
        </w:rPr>
        <w:t xml:space="preserve">algunas </w:t>
      </w:r>
      <w:r w:rsidR="000F7605" w:rsidRPr="00225744">
        <w:rPr>
          <w:rFonts w:ascii="Times New Roman" w:hAnsi="Times New Roman" w:cs="Times New Roman"/>
          <w:b/>
          <w:bCs/>
          <w:i/>
          <w:iCs/>
          <w:sz w:val="28"/>
          <w:szCs w:val="28"/>
          <w:lang w:val="es-ES"/>
        </w:rPr>
        <w:t>categorías temáticas</w:t>
      </w:r>
      <w:r w:rsidR="006F2F40">
        <w:rPr>
          <w:rFonts w:ascii="Times New Roman" w:hAnsi="Times New Roman" w:cs="Times New Roman"/>
          <w:sz w:val="28"/>
          <w:szCs w:val="28"/>
          <w:lang w:val="es-ES"/>
        </w:rPr>
        <w:t xml:space="preserve">. </w:t>
      </w:r>
      <w:r w:rsidR="003B63DF">
        <w:rPr>
          <w:rFonts w:ascii="Times New Roman" w:hAnsi="Times New Roman" w:cs="Times New Roman"/>
          <w:sz w:val="28"/>
          <w:szCs w:val="28"/>
          <w:lang w:val="es-ES"/>
        </w:rPr>
        <w:t xml:space="preserve">Se destacan seis categorías principales: ecología, historia, estructura social, instituciones culturales, </w:t>
      </w:r>
      <w:r w:rsidR="00EC3EC6">
        <w:rPr>
          <w:rFonts w:ascii="Times New Roman" w:hAnsi="Times New Roman" w:cs="Times New Roman"/>
          <w:sz w:val="28"/>
          <w:szCs w:val="28"/>
          <w:lang w:val="es-ES"/>
        </w:rPr>
        <w:t>universo social y cultura material, y cada categoría tiene algunas subcategorías. A continuación reproducimos la clasificación completa</w:t>
      </w:r>
      <w:r w:rsidR="00CD1717">
        <w:rPr>
          <w:rFonts w:ascii="Times New Roman" w:hAnsi="Times New Roman" w:cs="Times New Roman"/>
          <w:sz w:val="28"/>
          <w:szCs w:val="28"/>
          <w:lang w:val="es-ES"/>
        </w:rPr>
        <w:t xml:space="preserve"> (</w:t>
      </w:r>
      <w:r w:rsidR="00CD1717" w:rsidRPr="00CD1717">
        <w:rPr>
          <w:rFonts w:ascii="Times New Roman" w:hAnsi="Times New Roman" w:cs="Times New Roman"/>
          <w:i/>
          <w:iCs/>
          <w:sz w:val="28"/>
          <w:szCs w:val="28"/>
          <w:lang w:val="es-ES"/>
        </w:rPr>
        <w:t>Tab.1</w:t>
      </w:r>
      <w:r w:rsidR="00CD1717">
        <w:rPr>
          <w:rFonts w:ascii="Times New Roman" w:hAnsi="Times New Roman" w:cs="Times New Roman"/>
          <w:sz w:val="28"/>
          <w:szCs w:val="28"/>
          <w:lang w:val="es-ES"/>
        </w:rPr>
        <w:t>)</w:t>
      </w:r>
      <w:r w:rsidR="00EC3EC6">
        <w:rPr>
          <w:rFonts w:ascii="Times New Roman" w:hAnsi="Times New Roman" w:cs="Times New Roman"/>
          <w:sz w:val="28"/>
          <w:szCs w:val="28"/>
          <w:lang w:val="es-ES"/>
        </w:rPr>
        <w:t>:</w:t>
      </w:r>
    </w:p>
    <w:tbl>
      <w:tblPr>
        <w:tblStyle w:val="af5"/>
        <w:tblW w:w="9351" w:type="dxa"/>
        <w:tblLook w:val="04A0" w:firstRow="1" w:lastRow="0" w:firstColumn="1" w:lastColumn="0" w:noHBand="0" w:noVBand="1"/>
      </w:tblPr>
      <w:tblGrid>
        <w:gridCol w:w="4390"/>
        <w:gridCol w:w="4961"/>
      </w:tblGrid>
      <w:tr w:rsidR="00EC3EC6" w:rsidTr="00C9781C">
        <w:tc>
          <w:tcPr>
            <w:tcW w:w="4390" w:type="dxa"/>
          </w:tcPr>
          <w:p w:rsidR="00EC3EC6" w:rsidRPr="00225744" w:rsidRDefault="00EC3EC6" w:rsidP="003F59A8">
            <w:pPr>
              <w:pStyle w:val="Standard"/>
              <w:spacing w:line="360" w:lineRule="auto"/>
              <w:jc w:val="both"/>
              <w:rPr>
                <w:rFonts w:ascii="Times New Roman" w:hAnsi="Times New Roman" w:cs="Times New Roman"/>
                <w:b/>
                <w:bCs/>
                <w:sz w:val="28"/>
                <w:szCs w:val="28"/>
                <w:lang w:val="es-ES"/>
              </w:rPr>
            </w:pPr>
            <w:r w:rsidRPr="00225744">
              <w:rPr>
                <w:rFonts w:ascii="Times New Roman" w:hAnsi="Times New Roman" w:cs="Times New Roman"/>
                <w:b/>
                <w:bCs/>
                <w:sz w:val="28"/>
                <w:szCs w:val="28"/>
                <w:lang w:val="es-ES"/>
              </w:rPr>
              <w:t>Categorización temática</w:t>
            </w:r>
          </w:p>
        </w:tc>
        <w:tc>
          <w:tcPr>
            <w:tcW w:w="4961" w:type="dxa"/>
          </w:tcPr>
          <w:p w:rsidR="00EC3EC6" w:rsidRPr="00225744" w:rsidRDefault="0080125A" w:rsidP="003F59A8">
            <w:pPr>
              <w:pStyle w:val="Standard"/>
              <w:spacing w:line="360" w:lineRule="auto"/>
              <w:jc w:val="both"/>
              <w:rPr>
                <w:rFonts w:ascii="Times New Roman" w:hAnsi="Times New Roman" w:cs="Times New Roman"/>
                <w:b/>
                <w:bCs/>
                <w:sz w:val="28"/>
                <w:szCs w:val="28"/>
                <w:lang w:val="es-ES"/>
              </w:rPr>
            </w:pPr>
            <w:r w:rsidRPr="00225744">
              <w:rPr>
                <w:rFonts w:ascii="Times New Roman" w:hAnsi="Times New Roman" w:cs="Times New Roman"/>
                <w:b/>
                <w:bCs/>
                <w:sz w:val="28"/>
                <w:szCs w:val="28"/>
                <w:lang w:val="es-ES"/>
              </w:rPr>
              <w:t>Categorización área</w:t>
            </w:r>
          </w:p>
        </w:tc>
      </w:tr>
      <w:tr w:rsidR="0080125A" w:rsidTr="00C9781C">
        <w:trPr>
          <w:trHeight w:val="121"/>
        </w:trPr>
        <w:tc>
          <w:tcPr>
            <w:tcW w:w="4390" w:type="dxa"/>
            <w:vMerge w:val="restart"/>
          </w:tcPr>
          <w:p w:rsidR="0080125A" w:rsidRDefault="0080125A"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lastRenderedPageBreak/>
              <w:t>1. Ecología</w:t>
            </w:r>
          </w:p>
        </w:tc>
        <w:tc>
          <w:tcPr>
            <w:tcW w:w="4961" w:type="dxa"/>
          </w:tcPr>
          <w:p w:rsidR="0080125A" w:rsidRPr="0080125A" w:rsidRDefault="0080125A"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1. geografía</w:t>
            </w:r>
            <w:r>
              <w:rPr>
                <w:rFonts w:ascii="Times New Roman" w:hAnsi="Times New Roman" w:cs="Times New Roman"/>
                <w:sz w:val="28"/>
                <w:szCs w:val="28"/>
              </w:rPr>
              <w:t>/</w:t>
            </w:r>
            <w:r>
              <w:rPr>
                <w:rFonts w:ascii="Times New Roman" w:hAnsi="Times New Roman" w:cs="Times New Roman"/>
                <w:sz w:val="28"/>
                <w:szCs w:val="28"/>
                <w:lang w:val="es-ES"/>
              </w:rPr>
              <w:t>topografía</w:t>
            </w:r>
          </w:p>
        </w:tc>
      </w:tr>
      <w:tr w:rsidR="0080125A" w:rsidTr="00C9781C">
        <w:trPr>
          <w:trHeight w:val="121"/>
        </w:trPr>
        <w:tc>
          <w:tcPr>
            <w:tcW w:w="4390" w:type="dxa"/>
            <w:vMerge/>
          </w:tcPr>
          <w:p w:rsidR="0080125A" w:rsidRDefault="0080125A" w:rsidP="003F59A8">
            <w:pPr>
              <w:pStyle w:val="Standard"/>
              <w:spacing w:line="360" w:lineRule="auto"/>
              <w:jc w:val="both"/>
              <w:rPr>
                <w:rFonts w:ascii="Times New Roman" w:hAnsi="Times New Roman" w:cs="Times New Roman"/>
                <w:sz w:val="28"/>
                <w:szCs w:val="28"/>
                <w:lang w:val="es-ES"/>
              </w:rPr>
            </w:pPr>
          </w:p>
        </w:tc>
        <w:tc>
          <w:tcPr>
            <w:tcW w:w="4961" w:type="dxa"/>
          </w:tcPr>
          <w:p w:rsidR="0080125A" w:rsidRDefault="0080125A"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2. meteorología</w:t>
            </w:r>
          </w:p>
        </w:tc>
      </w:tr>
      <w:tr w:rsidR="0080125A" w:rsidTr="00C9781C">
        <w:trPr>
          <w:trHeight w:val="121"/>
        </w:trPr>
        <w:tc>
          <w:tcPr>
            <w:tcW w:w="4390" w:type="dxa"/>
            <w:vMerge/>
          </w:tcPr>
          <w:p w:rsidR="0080125A" w:rsidRDefault="0080125A" w:rsidP="003F59A8">
            <w:pPr>
              <w:pStyle w:val="Standard"/>
              <w:spacing w:line="360" w:lineRule="auto"/>
              <w:jc w:val="both"/>
              <w:rPr>
                <w:rFonts w:ascii="Times New Roman" w:hAnsi="Times New Roman" w:cs="Times New Roman"/>
                <w:sz w:val="28"/>
                <w:szCs w:val="28"/>
                <w:lang w:val="es-ES"/>
              </w:rPr>
            </w:pPr>
          </w:p>
        </w:tc>
        <w:tc>
          <w:tcPr>
            <w:tcW w:w="4961" w:type="dxa"/>
          </w:tcPr>
          <w:p w:rsidR="0080125A" w:rsidRDefault="0080125A"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3. biología</w:t>
            </w:r>
          </w:p>
        </w:tc>
      </w:tr>
      <w:tr w:rsidR="0080125A" w:rsidTr="00C9781C">
        <w:trPr>
          <w:trHeight w:val="121"/>
        </w:trPr>
        <w:tc>
          <w:tcPr>
            <w:tcW w:w="4390" w:type="dxa"/>
            <w:vMerge/>
          </w:tcPr>
          <w:p w:rsidR="0080125A" w:rsidRDefault="0080125A" w:rsidP="003F59A8">
            <w:pPr>
              <w:pStyle w:val="Standard"/>
              <w:spacing w:line="360" w:lineRule="auto"/>
              <w:jc w:val="both"/>
              <w:rPr>
                <w:rFonts w:ascii="Times New Roman" w:hAnsi="Times New Roman" w:cs="Times New Roman"/>
                <w:sz w:val="28"/>
                <w:szCs w:val="28"/>
                <w:lang w:val="es-ES"/>
              </w:rPr>
            </w:pPr>
          </w:p>
        </w:tc>
        <w:tc>
          <w:tcPr>
            <w:tcW w:w="4961" w:type="dxa"/>
          </w:tcPr>
          <w:p w:rsidR="0080125A" w:rsidRDefault="0080125A"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4. ser humano</w:t>
            </w:r>
          </w:p>
        </w:tc>
      </w:tr>
      <w:tr w:rsidR="0080125A" w:rsidTr="00C9781C">
        <w:trPr>
          <w:trHeight w:val="162"/>
        </w:trPr>
        <w:tc>
          <w:tcPr>
            <w:tcW w:w="4390" w:type="dxa"/>
            <w:vMerge w:val="restart"/>
          </w:tcPr>
          <w:p w:rsidR="0080125A" w:rsidRDefault="0080125A"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2. Historia</w:t>
            </w:r>
          </w:p>
        </w:tc>
        <w:tc>
          <w:tcPr>
            <w:tcW w:w="4961" w:type="dxa"/>
          </w:tcPr>
          <w:p w:rsidR="0080125A" w:rsidRDefault="0080125A"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1. edificios</w:t>
            </w:r>
          </w:p>
        </w:tc>
      </w:tr>
      <w:tr w:rsidR="0080125A" w:rsidTr="00C9781C">
        <w:trPr>
          <w:trHeight w:val="161"/>
        </w:trPr>
        <w:tc>
          <w:tcPr>
            <w:tcW w:w="4390" w:type="dxa"/>
            <w:vMerge/>
          </w:tcPr>
          <w:p w:rsidR="0080125A" w:rsidRDefault="0080125A" w:rsidP="003F59A8">
            <w:pPr>
              <w:pStyle w:val="Standard"/>
              <w:spacing w:line="360" w:lineRule="auto"/>
              <w:jc w:val="both"/>
              <w:rPr>
                <w:rFonts w:ascii="Times New Roman" w:hAnsi="Times New Roman" w:cs="Times New Roman"/>
                <w:sz w:val="28"/>
                <w:szCs w:val="28"/>
                <w:lang w:val="es-ES"/>
              </w:rPr>
            </w:pPr>
          </w:p>
        </w:tc>
        <w:tc>
          <w:tcPr>
            <w:tcW w:w="4961" w:type="dxa"/>
          </w:tcPr>
          <w:p w:rsidR="0080125A" w:rsidRDefault="0080125A"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2. eventos</w:t>
            </w:r>
          </w:p>
        </w:tc>
      </w:tr>
      <w:tr w:rsidR="0080125A" w:rsidTr="00C9781C">
        <w:trPr>
          <w:trHeight w:val="161"/>
        </w:trPr>
        <w:tc>
          <w:tcPr>
            <w:tcW w:w="4390" w:type="dxa"/>
            <w:vMerge/>
          </w:tcPr>
          <w:p w:rsidR="0080125A" w:rsidRDefault="0080125A" w:rsidP="003F59A8">
            <w:pPr>
              <w:pStyle w:val="Standard"/>
              <w:spacing w:line="360" w:lineRule="auto"/>
              <w:jc w:val="both"/>
              <w:rPr>
                <w:rFonts w:ascii="Times New Roman" w:hAnsi="Times New Roman" w:cs="Times New Roman"/>
                <w:sz w:val="28"/>
                <w:szCs w:val="28"/>
                <w:lang w:val="es-ES"/>
              </w:rPr>
            </w:pPr>
          </w:p>
        </w:tc>
        <w:tc>
          <w:tcPr>
            <w:tcW w:w="4961" w:type="dxa"/>
          </w:tcPr>
          <w:p w:rsidR="0080125A" w:rsidRDefault="0080125A"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3. personalidades</w:t>
            </w:r>
          </w:p>
        </w:tc>
      </w:tr>
      <w:tr w:rsidR="0080125A" w:rsidTr="00C9781C">
        <w:trPr>
          <w:trHeight w:val="162"/>
        </w:trPr>
        <w:tc>
          <w:tcPr>
            <w:tcW w:w="4390" w:type="dxa"/>
            <w:vMerge w:val="restart"/>
          </w:tcPr>
          <w:p w:rsidR="0080125A" w:rsidRDefault="0080125A"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3. Estructura social</w:t>
            </w:r>
          </w:p>
        </w:tc>
        <w:tc>
          <w:tcPr>
            <w:tcW w:w="4961" w:type="dxa"/>
          </w:tcPr>
          <w:p w:rsidR="0080125A" w:rsidRDefault="0080125A"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1. trabajo</w:t>
            </w:r>
          </w:p>
        </w:tc>
      </w:tr>
      <w:tr w:rsidR="0080125A" w:rsidTr="00C9781C">
        <w:trPr>
          <w:trHeight w:val="161"/>
        </w:trPr>
        <w:tc>
          <w:tcPr>
            <w:tcW w:w="4390" w:type="dxa"/>
            <w:vMerge/>
          </w:tcPr>
          <w:p w:rsidR="0080125A" w:rsidRDefault="0080125A" w:rsidP="003F59A8">
            <w:pPr>
              <w:pStyle w:val="Standard"/>
              <w:spacing w:line="360" w:lineRule="auto"/>
              <w:jc w:val="both"/>
              <w:rPr>
                <w:rFonts w:ascii="Times New Roman" w:hAnsi="Times New Roman" w:cs="Times New Roman"/>
                <w:sz w:val="28"/>
                <w:szCs w:val="28"/>
                <w:lang w:val="es-ES"/>
              </w:rPr>
            </w:pPr>
          </w:p>
        </w:tc>
        <w:tc>
          <w:tcPr>
            <w:tcW w:w="4961" w:type="dxa"/>
          </w:tcPr>
          <w:p w:rsidR="0080125A" w:rsidRDefault="0080125A"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2. organización social</w:t>
            </w:r>
          </w:p>
        </w:tc>
      </w:tr>
      <w:tr w:rsidR="0080125A" w:rsidTr="00C9781C">
        <w:trPr>
          <w:trHeight w:val="161"/>
        </w:trPr>
        <w:tc>
          <w:tcPr>
            <w:tcW w:w="4390" w:type="dxa"/>
            <w:vMerge/>
          </w:tcPr>
          <w:p w:rsidR="0080125A" w:rsidRDefault="0080125A" w:rsidP="003F59A8">
            <w:pPr>
              <w:pStyle w:val="Standard"/>
              <w:spacing w:line="360" w:lineRule="auto"/>
              <w:jc w:val="both"/>
              <w:rPr>
                <w:rFonts w:ascii="Times New Roman" w:hAnsi="Times New Roman" w:cs="Times New Roman"/>
                <w:sz w:val="28"/>
                <w:szCs w:val="28"/>
                <w:lang w:val="es-ES"/>
              </w:rPr>
            </w:pPr>
          </w:p>
        </w:tc>
        <w:tc>
          <w:tcPr>
            <w:tcW w:w="4961" w:type="dxa"/>
          </w:tcPr>
          <w:p w:rsidR="0080125A" w:rsidRDefault="0080125A"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3. política</w:t>
            </w:r>
          </w:p>
        </w:tc>
      </w:tr>
      <w:tr w:rsidR="0080125A" w:rsidTr="00C9781C">
        <w:trPr>
          <w:trHeight w:val="100"/>
        </w:trPr>
        <w:tc>
          <w:tcPr>
            <w:tcW w:w="4390" w:type="dxa"/>
            <w:vMerge w:val="restart"/>
          </w:tcPr>
          <w:p w:rsidR="0080125A" w:rsidRDefault="0080125A"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4. Instituciones culturales</w:t>
            </w:r>
          </w:p>
        </w:tc>
        <w:tc>
          <w:tcPr>
            <w:tcW w:w="4961" w:type="dxa"/>
          </w:tcPr>
          <w:p w:rsidR="0080125A" w:rsidRDefault="0080125A"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1. bellas artes</w:t>
            </w:r>
          </w:p>
        </w:tc>
      </w:tr>
      <w:tr w:rsidR="0080125A" w:rsidTr="00C9781C">
        <w:trPr>
          <w:trHeight w:val="96"/>
        </w:trPr>
        <w:tc>
          <w:tcPr>
            <w:tcW w:w="4390" w:type="dxa"/>
            <w:vMerge/>
          </w:tcPr>
          <w:p w:rsidR="0080125A" w:rsidRDefault="0080125A" w:rsidP="003F59A8">
            <w:pPr>
              <w:pStyle w:val="Standard"/>
              <w:spacing w:line="360" w:lineRule="auto"/>
              <w:jc w:val="both"/>
              <w:rPr>
                <w:rFonts w:ascii="Times New Roman" w:hAnsi="Times New Roman" w:cs="Times New Roman"/>
                <w:sz w:val="28"/>
                <w:szCs w:val="28"/>
                <w:lang w:val="es-ES"/>
              </w:rPr>
            </w:pPr>
          </w:p>
        </w:tc>
        <w:tc>
          <w:tcPr>
            <w:tcW w:w="4961" w:type="dxa"/>
          </w:tcPr>
          <w:p w:rsidR="0080125A" w:rsidRDefault="0080125A"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2. arte</w:t>
            </w:r>
          </w:p>
        </w:tc>
      </w:tr>
      <w:tr w:rsidR="0080125A" w:rsidTr="00C9781C">
        <w:trPr>
          <w:trHeight w:val="96"/>
        </w:trPr>
        <w:tc>
          <w:tcPr>
            <w:tcW w:w="4390" w:type="dxa"/>
            <w:vMerge/>
          </w:tcPr>
          <w:p w:rsidR="0080125A" w:rsidRDefault="0080125A" w:rsidP="003F59A8">
            <w:pPr>
              <w:pStyle w:val="Standard"/>
              <w:spacing w:line="360" w:lineRule="auto"/>
              <w:jc w:val="both"/>
              <w:rPr>
                <w:rFonts w:ascii="Times New Roman" w:hAnsi="Times New Roman" w:cs="Times New Roman"/>
                <w:sz w:val="28"/>
                <w:szCs w:val="28"/>
                <w:lang w:val="es-ES"/>
              </w:rPr>
            </w:pPr>
          </w:p>
        </w:tc>
        <w:tc>
          <w:tcPr>
            <w:tcW w:w="4961" w:type="dxa"/>
          </w:tcPr>
          <w:p w:rsidR="0080125A" w:rsidRDefault="0080125A"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3. religión</w:t>
            </w:r>
          </w:p>
        </w:tc>
      </w:tr>
      <w:tr w:rsidR="0080125A" w:rsidTr="00C9781C">
        <w:trPr>
          <w:trHeight w:val="96"/>
        </w:trPr>
        <w:tc>
          <w:tcPr>
            <w:tcW w:w="4390" w:type="dxa"/>
            <w:vMerge/>
          </w:tcPr>
          <w:p w:rsidR="0080125A" w:rsidRDefault="0080125A" w:rsidP="003F59A8">
            <w:pPr>
              <w:pStyle w:val="Standard"/>
              <w:spacing w:line="360" w:lineRule="auto"/>
              <w:jc w:val="both"/>
              <w:rPr>
                <w:rFonts w:ascii="Times New Roman" w:hAnsi="Times New Roman" w:cs="Times New Roman"/>
                <w:sz w:val="28"/>
                <w:szCs w:val="28"/>
                <w:lang w:val="es-ES"/>
              </w:rPr>
            </w:pPr>
          </w:p>
        </w:tc>
        <w:tc>
          <w:tcPr>
            <w:tcW w:w="4961" w:type="dxa"/>
          </w:tcPr>
          <w:p w:rsidR="0080125A" w:rsidRDefault="0080125A"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4. educación</w:t>
            </w:r>
          </w:p>
        </w:tc>
      </w:tr>
      <w:tr w:rsidR="0080125A" w:rsidTr="00C9781C">
        <w:trPr>
          <w:trHeight w:val="96"/>
        </w:trPr>
        <w:tc>
          <w:tcPr>
            <w:tcW w:w="4390" w:type="dxa"/>
            <w:vMerge/>
          </w:tcPr>
          <w:p w:rsidR="0080125A" w:rsidRDefault="0080125A" w:rsidP="003F59A8">
            <w:pPr>
              <w:pStyle w:val="Standard"/>
              <w:spacing w:line="360" w:lineRule="auto"/>
              <w:jc w:val="both"/>
              <w:rPr>
                <w:rFonts w:ascii="Times New Roman" w:hAnsi="Times New Roman" w:cs="Times New Roman"/>
                <w:sz w:val="28"/>
                <w:szCs w:val="28"/>
                <w:lang w:val="es-ES"/>
              </w:rPr>
            </w:pPr>
          </w:p>
        </w:tc>
        <w:tc>
          <w:tcPr>
            <w:tcW w:w="4961" w:type="dxa"/>
          </w:tcPr>
          <w:p w:rsidR="0080125A" w:rsidRDefault="0080125A"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5. medios de comunicación</w:t>
            </w:r>
          </w:p>
        </w:tc>
      </w:tr>
      <w:tr w:rsidR="00A26DB3" w:rsidTr="00C9781C">
        <w:trPr>
          <w:trHeight w:val="162"/>
        </w:trPr>
        <w:tc>
          <w:tcPr>
            <w:tcW w:w="4390" w:type="dxa"/>
            <w:vMerge w:val="restart"/>
          </w:tcPr>
          <w:p w:rsidR="00A26DB3" w:rsidRDefault="00A26DB3"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5. Universo social</w:t>
            </w:r>
          </w:p>
        </w:tc>
        <w:tc>
          <w:tcPr>
            <w:tcW w:w="4961" w:type="dxa"/>
          </w:tcPr>
          <w:p w:rsidR="00A26DB3" w:rsidRDefault="00A26DB3"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1. condiciones sociales</w:t>
            </w:r>
          </w:p>
        </w:tc>
      </w:tr>
      <w:tr w:rsidR="00A26DB3" w:rsidTr="00C9781C">
        <w:trPr>
          <w:trHeight w:val="161"/>
        </w:trPr>
        <w:tc>
          <w:tcPr>
            <w:tcW w:w="4390" w:type="dxa"/>
            <w:vMerge/>
          </w:tcPr>
          <w:p w:rsidR="00A26DB3" w:rsidRDefault="00A26DB3" w:rsidP="003F59A8">
            <w:pPr>
              <w:pStyle w:val="Standard"/>
              <w:spacing w:line="360" w:lineRule="auto"/>
              <w:jc w:val="both"/>
              <w:rPr>
                <w:rFonts w:ascii="Times New Roman" w:hAnsi="Times New Roman" w:cs="Times New Roman"/>
                <w:sz w:val="28"/>
                <w:szCs w:val="28"/>
                <w:lang w:val="es-ES"/>
              </w:rPr>
            </w:pPr>
          </w:p>
        </w:tc>
        <w:tc>
          <w:tcPr>
            <w:tcW w:w="4961" w:type="dxa"/>
          </w:tcPr>
          <w:p w:rsidR="00A26DB3" w:rsidRDefault="00A26DB3"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2. geografía cultural</w:t>
            </w:r>
          </w:p>
        </w:tc>
      </w:tr>
      <w:tr w:rsidR="00A26DB3" w:rsidTr="00C9781C">
        <w:trPr>
          <w:trHeight w:val="161"/>
        </w:trPr>
        <w:tc>
          <w:tcPr>
            <w:tcW w:w="4390" w:type="dxa"/>
            <w:vMerge/>
          </w:tcPr>
          <w:p w:rsidR="00A26DB3" w:rsidRDefault="00A26DB3" w:rsidP="003F59A8">
            <w:pPr>
              <w:pStyle w:val="Standard"/>
              <w:spacing w:line="360" w:lineRule="auto"/>
              <w:jc w:val="both"/>
              <w:rPr>
                <w:rFonts w:ascii="Times New Roman" w:hAnsi="Times New Roman" w:cs="Times New Roman"/>
                <w:sz w:val="28"/>
                <w:szCs w:val="28"/>
                <w:lang w:val="es-ES"/>
              </w:rPr>
            </w:pPr>
          </w:p>
        </w:tc>
        <w:tc>
          <w:tcPr>
            <w:tcW w:w="4961" w:type="dxa"/>
          </w:tcPr>
          <w:p w:rsidR="00A26DB3" w:rsidRDefault="00A26DB3"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3. transporte</w:t>
            </w:r>
          </w:p>
        </w:tc>
      </w:tr>
      <w:tr w:rsidR="00A26DB3" w:rsidTr="00C9781C">
        <w:trPr>
          <w:trHeight w:val="84"/>
        </w:trPr>
        <w:tc>
          <w:tcPr>
            <w:tcW w:w="4390" w:type="dxa"/>
            <w:vMerge w:val="restart"/>
          </w:tcPr>
          <w:p w:rsidR="00A26DB3" w:rsidRDefault="00A26DB3"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6. Cultura material</w:t>
            </w:r>
          </w:p>
        </w:tc>
        <w:tc>
          <w:tcPr>
            <w:tcW w:w="4961" w:type="dxa"/>
          </w:tcPr>
          <w:p w:rsidR="00A26DB3" w:rsidRDefault="00A26DB3"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1. alimentación</w:t>
            </w:r>
          </w:p>
        </w:tc>
      </w:tr>
      <w:tr w:rsidR="00A26DB3" w:rsidTr="00C9781C">
        <w:trPr>
          <w:trHeight w:val="80"/>
        </w:trPr>
        <w:tc>
          <w:tcPr>
            <w:tcW w:w="4390" w:type="dxa"/>
            <w:vMerge/>
          </w:tcPr>
          <w:p w:rsidR="00A26DB3" w:rsidRDefault="00A26DB3" w:rsidP="003F59A8">
            <w:pPr>
              <w:pStyle w:val="Standard"/>
              <w:spacing w:line="360" w:lineRule="auto"/>
              <w:jc w:val="both"/>
              <w:rPr>
                <w:rFonts w:ascii="Times New Roman" w:hAnsi="Times New Roman" w:cs="Times New Roman"/>
                <w:sz w:val="28"/>
                <w:szCs w:val="28"/>
                <w:lang w:val="es-ES"/>
              </w:rPr>
            </w:pPr>
          </w:p>
        </w:tc>
        <w:tc>
          <w:tcPr>
            <w:tcW w:w="4961" w:type="dxa"/>
          </w:tcPr>
          <w:p w:rsidR="00A26DB3" w:rsidRDefault="00A26DB3"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2. indumentaria</w:t>
            </w:r>
          </w:p>
        </w:tc>
      </w:tr>
      <w:tr w:rsidR="00A26DB3" w:rsidTr="00C9781C">
        <w:trPr>
          <w:trHeight w:val="80"/>
        </w:trPr>
        <w:tc>
          <w:tcPr>
            <w:tcW w:w="4390" w:type="dxa"/>
            <w:vMerge/>
          </w:tcPr>
          <w:p w:rsidR="00A26DB3" w:rsidRDefault="00A26DB3" w:rsidP="003F59A8">
            <w:pPr>
              <w:pStyle w:val="Standard"/>
              <w:spacing w:line="360" w:lineRule="auto"/>
              <w:jc w:val="both"/>
              <w:rPr>
                <w:rFonts w:ascii="Times New Roman" w:hAnsi="Times New Roman" w:cs="Times New Roman"/>
                <w:sz w:val="28"/>
                <w:szCs w:val="28"/>
                <w:lang w:val="es-ES"/>
              </w:rPr>
            </w:pPr>
          </w:p>
        </w:tc>
        <w:tc>
          <w:tcPr>
            <w:tcW w:w="4961" w:type="dxa"/>
          </w:tcPr>
          <w:p w:rsidR="00A26DB3" w:rsidRDefault="00A26DB3"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3. cosmética, peluquería</w:t>
            </w:r>
          </w:p>
        </w:tc>
      </w:tr>
      <w:tr w:rsidR="00A26DB3" w:rsidTr="00C9781C">
        <w:trPr>
          <w:trHeight w:val="80"/>
        </w:trPr>
        <w:tc>
          <w:tcPr>
            <w:tcW w:w="4390" w:type="dxa"/>
            <w:vMerge/>
          </w:tcPr>
          <w:p w:rsidR="00A26DB3" w:rsidRDefault="00A26DB3" w:rsidP="003F59A8">
            <w:pPr>
              <w:pStyle w:val="Standard"/>
              <w:spacing w:line="360" w:lineRule="auto"/>
              <w:jc w:val="both"/>
              <w:rPr>
                <w:rFonts w:ascii="Times New Roman" w:hAnsi="Times New Roman" w:cs="Times New Roman"/>
                <w:sz w:val="28"/>
                <w:szCs w:val="28"/>
                <w:lang w:val="es-ES"/>
              </w:rPr>
            </w:pPr>
          </w:p>
        </w:tc>
        <w:tc>
          <w:tcPr>
            <w:tcW w:w="4961" w:type="dxa"/>
          </w:tcPr>
          <w:p w:rsidR="00A26DB3" w:rsidRDefault="00A26DB3"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4. ocio</w:t>
            </w:r>
          </w:p>
        </w:tc>
      </w:tr>
      <w:tr w:rsidR="00A26DB3" w:rsidTr="00C9781C">
        <w:trPr>
          <w:trHeight w:val="80"/>
        </w:trPr>
        <w:tc>
          <w:tcPr>
            <w:tcW w:w="4390" w:type="dxa"/>
            <w:vMerge/>
          </w:tcPr>
          <w:p w:rsidR="00A26DB3" w:rsidRDefault="00A26DB3" w:rsidP="003F59A8">
            <w:pPr>
              <w:pStyle w:val="Standard"/>
              <w:spacing w:line="360" w:lineRule="auto"/>
              <w:jc w:val="both"/>
              <w:rPr>
                <w:rFonts w:ascii="Times New Roman" w:hAnsi="Times New Roman" w:cs="Times New Roman"/>
                <w:sz w:val="28"/>
                <w:szCs w:val="28"/>
                <w:lang w:val="es-ES"/>
              </w:rPr>
            </w:pPr>
          </w:p>
        </w:tc>
        <w:tc>
          <w:tcPr>
            <w:tcW w:w="4961" w:type="dxa"/>
          </w:tcPr>
          <w:p w:rsidR="00A26DB3" w:rsidRDefault="00A26DB3"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5. objetos materiales</w:t>
            </w:r>
          </w:p>
        </w:tc>
      </w:tr>
      <w:tr w:rsidR="00A26DB3" w:rsidTr="00C9781C">
        <w:trPr>
          <w:trHeight w:val="80"/>
        </w:trPr>
        <w:tc>
          <w:tcPr>
            <w:tcW w:w="4390" w:type="dxa"/>
            <w:vMerge/>
          </w:tcPr>
          <w:p w:rsidR="00A26DB3" w:rsidRDefault="00A26DB3" w:rsidP="003F59A8">
            <w:pPr>
              <w:pStyle w:val="Standard"/>
              <w:spacing w:line="360" w:lineRule="auto"/>
              <w:jc w:val="both"/>
              <w:rPr>
                <w:rFonts w:ascii="Times New Roman" w:hAnsi="Times New Roman" w:cs="Times New Roman"/>
                <w:sz w:val="28"/>
                <w:szCs w:val="28"/>
                <w:lang w:val="es-ES"/>
              </w:rPr>
            </w:pPr>
          </w:p>
        </w:tc>
        <w:tc>
          <w:tcPr>
            <w:tcW w:w="4961" w:type="dxa"/>
          </w:tcPr>
          <w:p w:rsidR="00A26DB3" w:rsidRDefault="00A26DB3"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6. tecnología</w:t>
            </w:r>
          </w:p>
        </w:tc>
      </w:tr>
    </w:tbl>
    <w:p w:rsidR="009B375F" w:rsidRPr="00225744" w:rsidRDefault="00225744" w:rsidP="00CD1717">
      <w:pPr>
        <w:pStyle w:val="Standard"/>
        <w:spacing w:line="360" w:lineRule="auto"/>
        <w:jc w:val="center"/>
        <w:rPr>
          <w:rFonts w:ascii="Times New Roman" w:hAnsi="Times New Roman" w:cs="Times New Roman"/>
          <w:i/>
          <w:iCs/>
          <w:sz w:val="28"/>
          <w:szCs w:val="28"/>
          <w:lang w:val="es-ES"/>
        </w:rPr>
      </w:pPr>
      <w:r w:rsidRPr="00225744">
        <w:rPr>
          <w:rFonts w:ascii="Times New Roman" w:hAnsi="Times New Roman" w:cs="Times New Roman"/>
          <w:i/>
          <w:iCs/>
          <w:sz w:val="28"/>
          <w:szCs w:val="28"/>
          <w:lang w:val="es-ES"/>
        </w:rPr>
        <w:t xml:space="preserve">Tabla </w:t>
      </w:r>
      <w:r w:rsidR="00CD1717">
        <w:rPr>
          <w:rFonts w:ascii="Times New Roman" w:hAnsi="Times New Roman" w:cs="Times New Roman"/>
          <w:i/>
          <w:iCs/>
          <w:sz w:val="28"/>
          <w:szCs w:val="28"/>
          <w:lang w:val="es-ES"/>
        </w:rPr>
        <w:t>1</w:t>
      </w:r>
    </w:p>
    <w:p w:rsidR="00EC3EC6" w:rsidRPr="006F2F40" w:rsidRDefault="009B375F" w:rsidP="003F59A8">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w:t>
      </w:r>
      <w:r w:rsidR="00EE761F">
        <w:rPr>
          <w:rFonts w:ascii="Times New Roman" w:hAnsi="Times New Roman" w:cs="Times New Roman"/>
          <w:sz w:val="28"/>
          <w:szCs w:val="28"/>
          <w:lang w:val="es-ES"/>
        </w:rPr>
        <w:t xml:space="preserve">La investigadora y traductora Carme </w:t>
      </w:r>
      <w:r w:rsidR="00FC4B19">
        <w:rPr>
          <w:rFonts w:ascii="Times New Roman" w:hAnsi="Times New Roman" w:cs="Times New Roman"/>
          <w:sz w:val="28"/>
          <w:szCs w:val="28"/>
          <w:lang w:val="es-ES"/>
        </w:rPr>
        <w:t>Mangiron</w:t>
      </w:r>
      <w:r w:rsidR="00EE761F">
        <w:rPr>
          <w:rFonts w:ascii="Times New Roman" w:hAnsi="Times New Roman" w:cs="Times New Roman"/>
          <w:sz w:val="28"/>
          <w:szCs w:val="28"/>
          <w:lang w:val="es-ES"/>
        </w:rPr>
        <w:t xml:space="preserve"> determina las referencias o referentes culturales </w:t>
      </w:r>
      <w:r w:rsidR="00DA55D3">
        <w:rPr>
          <w:rFonts w:ascii="Times New Roman" w:hAnsi="Times New Roman" w:cs="Times New Roman"/>
          <w:sz w:val="28"/>
          <w:szCs w:val="28"/>
          <w:lang w:val="es-ES"/>
        </w:rPr>
        <w:t xml:space="preserve">como “los elementos discursivos presentes en un texto que aluden a una cultura determinada y aportan significado, expresividad o color local (o una combinación de todos ellos)” </w:t>
      </w:r>
      <w:r w:rsidR="00802D80">
        <w:rPr>
          <w:rFonts w:ascii="Times New Roman" w:hAnsi="Times New Roman" w:cs="Times New Roman"/>
          <w:sz w:val="28"/>
          <w:szCs w:val="28"/>
          <w:lang w:val="es-ES"/>
        </w:rPr>
        <w:t>[</w:t>
      </w:r>
      <w:r w:rsidR="00DA55D3">
        <w:rPr>
          <w:rFonts w:ascii="Times New Roman" w:hAnsi="Times New Roman" w:cs="Times New Roman"/>
          <w:sz w:val="28"/>
          <w:szCs w:val="28"/>
          <w:lang w:val="es-ES"/>
        </w:rPr>
        <w:t>Mangiron 2006</w:t>
      </w:r>
      <w:r w:rsidR="00802D80">
        <w:rPr>
          <w:rFonts w:ascii="Times New Roman" w:hAnsi="Times New Roman" w:cs="Times New Roman"/>
          <w:sz w:val="28"/>
          <w:szCs w:val="28"/>
          <w:lang w:val="es-ES"/>
        </w:rPr>
        <w:t>: 63</w:t>
      </w:r>
      <w:r w:rsidR="00802D80" w:rsidRPr="00802D80">
        <w:rPr>
          <w:rFonts w:ascii="Times New Roman" w:hAnsi="Times New Roman" w:cs="Times New Roman"/>
          <w:sz w:val="28"/>
          <w:szCs w:val="28"/>
          <w:lang w:val="es-ES"/>
        </w:rPr>
        <w:t>]</w:t>
      </w:r>
      <w:r w:rsidR="00802D80">
        <w:rPr>
          <w:rFonts w:ascii="Times New Roman" w:hAnsi="Times New Roman" w:cs="Times New Roman"/>
          <w:sz w:val="28"/>
          <w:szCs w:val="28"/>
          <w:lang w:val="es-ES"/>
        </w:rPr>
        <w:t xml:space="preserve">. En cuanto a </w:t>
      </w:r>
      <w:r w:rsidR="00FF2E08">
        <w:rPr>
          <w:rFonts w:ascii="Times New Roman" w:hAnsi="Times New Roman" w:cs="Times New Roman"/>
          <w:sz w:val="28"/>
          <w:szCs w:val="28"/>
          <w:lang w:val="es-ES"/>
        </w:rPr>
        <w:t>su</w:t>
      </w:r>
      <w:r w:rsidR="00802D80">
        <w:rPr>
          <w:rFonts w:ascii="Times New Roman" w:hAnsi="Times New Roman" w:cs="Times New Roman"/>
          <w:sz w:val="28"/>
          <w:szCs w:val="28"/>
          <w:lang w:val="es-ES"/>
        </w:rPr>
        <w:t xml:space="preserve"> </w:t>
      </w:r>
      <w:r w:rsidR="00802D80">
        <w:rPr>
          <w:rFonts w:ascii="Times New Roman" w:hAnsi="Times New Roman" w:cs="Times New Roman"/>
          <w:sz w:val="28"/>
          <w:szCs w:val="28"/>
          <w:lang w:val="es-ES"/>
        </w:rPr>
        <w:lastRenderedPageBreak/>
        <w:t>clasificación de las referencias culturales,</w:t>
      </w:r>
      <w:r w:rsidR="00FF2E08">
        <w:rPr>
          <w:rFonts w:ascii="Times New Roman" w:hAnsi="Times New Roman" w:cs="Times New Roman"/>
          <w:sz w:val="28"/>
          <w:szCs w:val="28"/>
          <w:lang w:val="es-ES"/>
        </w:rPr>
        <w:t xml:space="preserve"> también se basa</w:t>
      </w:r>
      <w:r w:rsidR="00802D80">
        <w:rPr>
          <w:rFonts w:ascii="Times New Roman" w:hAnsi="Times New Roman" w:cs="Times New Roman"/>
          <w:sz w:val="28"/>
          <w:szCs w:val="28"/>
          <w:lang w:val="es-ES"/>
        </w:rPr>
        <w:t xml:space="preserve"> </w:t>
      </w:r>
      <w:r w:rsidR="00FF2E08">
        <w:rPr>
          <w:rFonts w:ascii="Times New Roman" w:hAnsi="Times New Roman" w:cs="Times New Roman"/>
          <w:sz w:val="28"/>
          <w:szCs w:val="28"/>
          <w:lang w:val="es-ES"/>
        </w:rPr>
        <w:t>en un principio temático, se incluyen</w:t>
      </w:r>
      <w:r w:rsidR="00802D80">
        <w:rPr>
          <w:rFonts w:ascii="Times New Roman" w:hAnsi="Times New Roman" w:cs="Times New Roman"/>
          <w:sz w:val="28"/>
          <w:szCs w:val="28"/>
          <w:lang w:val="es-ES"/>
        </w:rPr>
        <w:t xml:space="preserve"> las categorías de </w:t>
      </w:r>
      <w:r w:rsidR="00802D80" w:rsidRPr="00DC5E37">
        <w:rPr>
          <w:rFonts w:ascii="Times New Roman" w:hAnsi="Times New Roman" w:cs="Times New Roman"/>
          <w:b/>
          <w:bCs/>
          <w:i/>
          <w:iCs/>
          <w:sz w:val="28"/>
          <w:szCs w:val="28"/>
          <w:lang w:val="es-ES"/>
        </w:rPr>
        <w:t>cultura lingüística</w:t>
      </w:r>
      <w:r w:rsidR="00802D80">
        <w:rPr>
          <w:rFonts w:ascii="Times New Roman" w:hAnsi="Times New Roman" w:cs="Times New Roman"/>
          <w:sz w:val="28"/>
          <w:szCs w:val="28"/>
          <w:lang w:val="es-ES"/>
        </w:rPr>
        <w:t xml:space="preserve"> </w:t>
      </w:r>
      <w:r w:rsidR="000D0BEE">
        <w:rPr>
          <w:rFonts w:ascii="Times New Roman" w:hAnsi="Times New Roman" w:cs="Times New Roman"/>
          <w:sz w:val="28"/>
          <w:szCs w:val="28"/>
          <w:lang w:val="es-ES"/>
        </w:rPr>
        <w:t>e</w:t>
      </w:r>
      <w:r w:rsidR="00802D80">
        <w:rPr>
          <w:rFonts w:ascii="Times New Roman" w:hAnsi="Times New Roman" w:cs="Times New Roman"/>
          <w:sz w:val="28"/>
          <w:szCs w:val="28"/>
          <w:lang w:val="es-ES"/>
        </w:rPr>
        <w:t xml:space="preserve"> </w:t>
      </w:r>
      <w:r w:rsidR="00802D80" w:rsidRPr="00DC5E37">
        <w:rPr>
          <w:rFonts w:ascii="Times New Roman" w:hAnsi="Times New Roman" w:cs="Times New Roman"/>
          <w:b/>
          <w:bCs/>
          <w:i/>
          <w:iCs/>
          <w:sz w:val="28"/>
          <w:szCs w:val="28"/>
          <w:lang w:val="es-ES"/>
        </w:rPr>
        <w:t>interferencias culturales</w:t>
      </w:r>
      <w:r w:rsidR="00FF2E08">
        <w:rPr>
          <w:rFonts w:ascii="Times New Roman" w:hAnsi="Times New Roman" w:cs="Times New Roman"/>
          <w:sz w:val="28"/>
          <w:szCs w:val="28"/>
          <w:lang w:val="es-ES"/>
        </w:rPr>
        <w:t>, por lo cual</w:t>
      </w:r>
      <w:r w:rsidR="00802D80">
        <w:rPr>
          <w:rFonts w:ascii="Times New Roman" w:hAnsi="Times New Roman" w:cs="Times New Roman"/>
          <w:sz w:val="28"/>
          <w:szCs w:val="28"/>
          <w:lang w:val="es-ES"/>
        </w:rPr>
        <w:t xml:space="preserve"> </w:t>
      </w:r>
      <w:r w:rsidR="00FF2E08">
        <w:rPr>
          <w:rFonts w:ascii="Times New Roman" w:hAnsi="Times New Roman" w:cs="Times New Roman"/>
          <w:sz w:val="28"/>
          <w:szCs w:val="28"/>
          <w:lang w:val="es-ES"/>
        </w:rPr>
        <w:t xml:space="preserve">se </w:t>
      </w:r>
      <w:r w:rsidR="00802D80">
        <w:rPr>
          <w:rFonts w:ascii="Times New Roman" w:hAnsi="Times New Roman" w:cs="Times New Roman"/>
          <w:sz w:val="28"/>
          <w:szCs w:val="28"/>
          <w:lang w:val="es-ES"/>
        </w:rPr>
        <w:t xml:space="preserve">amplía </w:t>
      </w:r>
      <w:r w:rsidR="00FF2E08">
        <w:rPr>
          <w:rFonts w:ascii="Times New Roman" w:hAnsi="Times New Roman" w:cs="Times New Roman"/>
          <w:sz w:val="28"/>
          <w:szCs w:val="28"/>
          <w:lang w:val="es-ES"/>
        </w:rPr>
        <w:t>la clasificación expuesta por L.</w:t>
      </w:r>
      <w:r w:rsidR="00A15C71" w:rsidRPr="00A15C71">
        <w:rPr>
          <w:rFonts w:ascii="Times New Roman" w:hAnsi="Times New Roman" w:cs="Times New Roman"/>
          <w:sz w:val="28"/>
          <w:szCs w:val="28"/>
          <w:lang w:val="es-ES"/>
        </w:rPr>
        <w:t xml:space="preserve"> </w:t>
      </w:r>
      <w:r w:rsidR="00FF2E08">
        <w:rPr>
          <w:rFonts w:ascii="Times New Roman" w:hAnsi="Times New Roman" w:cs="Times New Roman"/>
          <w:sz w:val="28"/>
          <w:szCs w:val="28"/>
          <w:lang w:val="es-ES"/>
        </w:rPr>
        <w:t>Santamaria</w:t>
      </w:r>
      <w:r w:rsidR="00CD1717">
        <w:rPr>
          <w:rFonts w:ascii="Times New Roman" w:hAnsi="Times New Roman" w:cs="Times New Roman"/>
          <w:sz w:val="28"/>
          <w:szCs w:val="28"/>
          <w:lang w:val="es-ES"/>
        </w:rPr>
        <w:t xml:space="preserve"> (</w:t>
      </w:r>
      <w:r w:rsidR="00CD1717" w:rsidRPr="00CD1717">
        <w:rPr>
          <w:rFonts w:ascii="Times New Roman" w:hAnsi="Times New Roman" w:cs="Times New Roman"/>
          <w:i/>
          <w:iCs/>
          <w:sz w:val="28"/>
          <w:szCs w:val="28"/>
          <w:lang w:val="es-ES"/>
        </w:rPr>
        <w:t>Tab.2</w:t>
      </w:r>
      <w:r w:rsidR="00CD1717">
        <w:rPr>
          <w:rFonts w:ascii="Times New Roman" w:hAnsi="Times New Roman" w:cs="Times New Roman"/>
          <w:sz w:val="28"/>
          <w:szCs w:val="28"/>
          <w:lang w:val="es-ES"/>
        </w:rPr>
        <w:t>)</w:t>
      </w:r>
      <w:r w:rsidR="006F2F40" w:rsidRPr="006F2F40">
        <w:rPr>
          <w:rFonts w:ascii="Times New Roman" w:hAnsi="Times New Roman" w:cs="Times New Roman"/>
          <w:sz w:val="28"/>
          <w:szCs w:val="28"/>
          <w:lang w:val="es-ES"/>
        </w:rPr>
        <w:t>:</w:t>
      </w:r>
    </w:p>
    <w:tbl>
      <w:tblPr>
        <w:tblStyle w:val="af5"/>
        <w:tblW w:w="9351" w:type="dxa"/>
        <w:tblLook w:val="04A0" w:firstRow="1" w:lastRow="0" w:firstColumn="1" w:lastColumn="0" w:noHBand="0" w:noVBand="1"/>
      </w:tblPr>
      <w:tblGrid>
        <w:gridCol w:w="4390"/>
        <w:gridCol w:w="4961"/>
      </w:tblGrid>
      <w:tr w:rsidR="00FF2E08" w:rsidTr="00DC5E37">
        <w:tc>
          <w:tcPr>
            <w:tcW w:w="4390" w:type="dxa"/>
          </w:tcPr>
          <w:p w:rsidR="00FF2E08" w:rsidRPr="00225744" w:rsidRDefault="00FF2E08" w:rsidP="00DC5E37">
            <w:pPr>
              <w:pStyle w:val="Standard"/>
              <w:spacing w:line="360" w:lineRule="auto"/>
              <w:jc w:val="both"/>
              <w:rPr>
                <w:rFonts w:ascii="Times New Roman" w:hAnsi="Times New Roman" w:cs="Times New Roman"/>
                <w:b/>
                <w:bCs/>
                <w:sz w:val="28"/>
                <w:szCs w:val="28"/>
                <w:lang w:val="es-ES"/>
              </w:rPr>
            </w:pPr>
            <w:r w:rsidRPr="00225744">
              <w:rPr>
                <w:rFonts w:ascii="Times New Roman" w:hAnsi="Times New Roman" w:cs="Times New Roman"/>
                <w:b/>
                <w:bCs/>
                <w:sz w:val="28"/>
                <w:szCs w:val="28"/>
                <w:lang w:val="es-ES"/>
              </w:rPr>
              <w:t>Categorización temática</w:t>
            </w:r>
          </w:p>
        </w:tc>
        <w:tc>
          <w:tcPr>
            <w:tcW w:w="4961" w:type="dxa"/>
          </w:tcPr>
          <w:p w:rsidR="00FF2E08" w:rsidRPr="00225744" w:rsidRDefault="00FF2E08" w:rsidP="00DC5E37">
            <w:pPr>
              <w:pStyle w:val="Standard"/>
              <w:spacing w:line="360" w:lineRule="auto"/>
              <w:jc w:val="both"/>
              <w:rPr>
                <w:rFonts w:ascii="Times New Roman" w:hAnsi="Times New Roman" w:cs="Times New Roman"/>
                <w:b/>
                <w:bCs/>
                <w:sz w:val="28"/>
                <w:szCs w:val="28"/>
                <w:lang w:val="es-ES"/>
              </w:rPr>
            </w:pPr>
            <w:r w:rsidRPr="00225744">
              <w:rPr>
                <w:rFonts w:ascii="Times New Roman" w:hAnsi="Times New Roman" w:cs="Times New Roman"/>
                <w:b/>
                <w:bCs/>
                <w:sz w:val="28"/>
                <w:szCs w:val="28"/>
                <w:lang w:val="es-ES"/>
              </w:rPr>
              <w:t>Categorización área</w:t>
            </w:r>
          </w:p>
        </w:tc>
      </w:tr>
      <w:tr w:rsidR="00FF2E08" w:rsidRPr="0080125A" w:rsidTr="00DC5E37">
        <w:trPr>
          <w:trHeight w:val="121"/>
        </w:trPr>
        <w:tc>
          <w:tcPr>
            <w:tcW w:w="4390" w:type="dxa"/>
            <w:vMerge w:val="restart"/>
          </w:tcPr>
          <w:p w:rsidR="00FF2E08" w:rsidRDefault="00FF2E08"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1. Medio natural</w:t>
            </w:r>
          </w:p>
        </w:tc>
        <w:tc>
          <w:tcPr>
            <w:tcW w:w="4961" w:type="dxa"/>
          </w:tcPr>
          <w:p w:rsidR="00FF2E08" w:rsidRPr="0080125A" w:rsidRDefault="00FF2E08"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1. geología</w:t>
            </w:r>
          </w:p>
        </w:tc>
      </w:tr>
      <w:tr w:rsidR="00FF2E08" w:rsidTr="00DC5E37">
        <w:trPr>
          <w:trHeight w:val="121"/>
        </w:trPr>
        <w:tc>
          <w:tcPr>
            <w:tcW w:w="4390" w:type="dxa"/>
            <w:vMerge/>
          </w:tcPr>
          <w:p w:rsidR="00FF2E08" w:rsidRDefault="00FF2E08" w:rsidP="00DC5E37">
            <w:pPr>
              <w:pStyle w:val="Standard"/>
              <w:spacing w:line="360" w:lineRule="auto"/>
              <w:jc w:val="both"/>
              <w:rPr>
                <w:rFonts w:ascii="Times New Roman" w:hAnsi="Times New Roman" w:cs="Times New Roman"/>
                <w:sz w:val="28"/>
                <w:szCs w:val="28"/>
                <w:lang w:val="es-ES"/>
              </w:rPr>
            </w:pPr>
          </w:p>
        </w:tc>
        <w:tc>
          <w:tcPr>
            <w:tcW w:w="4961" w:type="dxa"/>
          </w:tcPr>
          <w:p w:rsidR="00FF2E08" w:rsidRDefault="00FF2E08"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2. biología</w:t>
            </w:r>
          </w:p>
        </w:tc>
      </w:tr>
      <w:tr w:rsidR="00FF2E08" w:rsidTr="00DC5E37">
        <w:trPr>
          <w:trHeight w:val="162"/>
        </w:trPr>
        <w:tc>
          <w:tcPr>
            <w:tcW w:w="4390" w:type="dxa"/>
            <w:vMerge w:val="restart"/>
          </w:tcPr>
          <w:p w:rsidR="00FF2E08" w:rsidRDefault="00FF2E08"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2. Historia</w:t>
            </w:r>
          </w:p>
        </w:tc>
        <w:tc>
          <w:tcPr>
            <w:tcW w:w="4961" w:type="dxa"/>
          </w:tcPr>
          <w:p w:rsidR="00FF2E08" w:rsidRDefault="00FF2E08"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1. edificios</w:t>
            </w:r>
          </w:p>
        </w:tc>
      </w:tr>
      <w:tr w:rsidR="00FF2E08" w:rsidTr="00DC5E37">
        <w:trPr>
          <w:trHeight w:val="161"/>
        </w:trPr>
        <w:tc>
          <w:tcPr>
            <w:tcW w:w="4390" w:type="dxa"/>
            <w:vMerge/>
          </w:tcPr>
          <w:p w:rsidR="00FF2E08" w:rsidRDefault="00FF2E08" w:rsidP="00DC5E37">
            <w:pPr>
              <w:pStyle w:val="Standard"/>
              <w:spacing w:line="360" w:lineRule="auto"/>
              <w:jc w:val="both"/>
              <w:rPr>
                <w:rFonts w:ascii="Times New Roman" w:hAnsi="Times New Roman" w:cs="Times New Roman"/>
                <w:sz w:val="28"/>
                <w:szCs w:val="28"/>
                <w:lang w:val="es-ES"/>
              </w:rPr>
            </w:pPr>
          </w:p>
        </w:tc>
        <w:tc>
          <w:tcPr>
            <w:tcW w:w="4961" w:type="dxa"/>
          </w:tcPr>
          <w:p w:rsidR="00FF2E08" w:rsidRDefault="00FF2E08"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2. acontecimientos históricos</w:t>
            </w:r>
          </w:p>
        </w:tc>
      </w:tr>
      <w:tr w:rsidR="00FF2E08" w:rsidTr="00DC5E37">
        <w:trPr>
          <w:trHeight w:val="161"/>
        </w:trPr>
        <w:tc>
          <w:tcPr>
            <w:tcW w:w="4390" w:type="dxa"/>
            <w:vMerge/>
          </w:tcPr>
          <w:p w:rsidR="00FF2E08" w:rsidRDefault="00FF2E08" w:rsidP="00DC5E37">
            <w:pPr>
              <w:pStyle w:val="Standard"/>
              <w:spacing w:line="360" w:lineRule="auto"/>
              <w:jc w:val="both"/>
              <w:rPr>
                <w:rFonts w:ascii="Times New Roman" w:hAnsi="Times New Roman" w:cs="Times New Roman"/>
                <w:sz w:val="28"/>
                <w:szCs w:val="28"/>
                <w:lang w:val="es-ES"/>
              </w:rPr>
            </w:pPr>
          </w:p>
        </w:tc>
        <w:tc>
          <w:tcPr>
            <w:tcW w:w="4961" w:type="dxa"/>
          </w:tcPr>
          <w:p w:rsidR="00FF2E08" w:rsidRDefault="00FF2E08"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3. instituciones y personajes históricos</w:t>
            </w:r>
          </w:p>
        </w:tc>
      </w:tr>
      <w:tr w:rsidR="00FF2E08" w:rsidTr="00DC5E37">
        <w:trPr>
          <w:trHeight w:val="161"/>
        </w:trPr>
        <w:tc>
          <w:tcPr>
            <w:tcW w:w="4390" w:type="dxa"/>
            <w:vMerge/>
          </w:tcPr>
          <w:p w:rsidR="00FF2E08" w:rsidRDefault="00FF2E08" w:rsidP="00DC5E37">
            <w:pPr>
              <w:pStyle w:val="Standard"/>
              <w:spacing w:line="360" w:lineRule="auto"/>
              <w:jc w:val="both"/>
              <w:rPr>
                <w:rFonts w:ascii="Times New Roman" w:hAnsi="Times New Roman" w:cs="Times New Roman"/>
                <w:sz w:val="28"/>
                <w:szCs w:val="28"/>
                <w:lang w:val="es-ES"/>
              </w:rPr>
            </w:pPr>
          </w:p>
        </w:tc>
        <w:tc>
          <w:tcPr>
            <w:tcW w:w="4961" w:type="dxa"/>
          </w:tcPr>
          <w:p w:rsidR="00FF2E08" w:rsidRDefault="00FF2E08"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4. símbolos nacionales</w:t>
            </w:r>
          </w:p>
        </w:tc>
      </w:tr>
      <w:tr w:rsidR="00C94B80" w:rsidTr="00DC5E37">
        <w:trPr>
          <w:trHeight w:val="162"/>
        </w:trPr>
        <w:tc>
          <w:tcPr>
            <w:tcW w:w="4390" w:type="dxa"/>
            <w:vMerge w:val="restart"/>
          </w:tcPr>
          <w:p w:rsidR="00C94B80" w:rsidRDefault="00C94B80"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3. Cultura social</w:t>
            </w:r>
          </w:p>
        </w:tc>
        <w:tc>
          <w:tcPr>
            <w:tcW w:w="4961" w:type="dxa"/>
          </w:tcPr>
          <w:p w:rsidR="00C94B80" w:rsidRDefault="00C94B80"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1. trabajo</w:t>
            </w:r>
          </w:p>
        </w:tc>
      </w:tr>
      <w:tr w:rsidR="00C94B80" w:rsidTr="00DC5E37">
        <w:trPr>
          <w:trHeight w:val="161"/>
        </w:trPr>
        <w:tc>
          <w:tcPr>
            <w:tcW w:w="4390" w:type="dxa"/>
            <w:vMerge/>
          </w:tcPr>
          <w:p w:rsidR="00C94B80" w:rsidRDefault="00C94B80" w:rsidP="00DC5E37">
            <w:pPr>
              <w:pStyle w:val="Standard"/>
              <w:spacing w:line="360" w:lineRule="auto"/>
              <w:jc w:val="both"/>
              <w:rPr>
                <w:rFonts w:ascii="Times New Roman" w:hAnsi="Times New Roman" w:cs="Times New Roman"/>
                <w:sz w:val="28"/>
                <w:szCs w:val="28"/>
                <w:lang w:val="es-ES"/>
              </w:rPr>
            </w:pPr>
          </w:p>
        </w:tc>
        <w:tc>
          <w:tcPr>
            <w:tcW w:w="4961" w:type="dxa"/>
          </w:tcPr>
          <w:p w:rsidR="00C94B80" w:rsidRDefault="00C94B80"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2. condiciones sociales</w:t>
            </w:r>
          </w:p>
        </w:tc>
      </w:tr>
      <w:tr w:rsidR="00C94B80" w:rsidTr="00DC5E37">
        <w:trPr>
          <w:trHeight w:val="161"/>
        </w:trPr>
        <w:tc>
          <w:tcPr>
            <w:tcW w:w="4390" w:type="dxa"/>
            <w:vMerge/>
          </w:tcPr>
          <w:p w:rsidR="00C94B80" w:rsidRDefault="00C94B80" w:rsidP="00DC5E37">
            <w:pPr>
              <w:pStyle w:val="Standard"/>
              <w:spacing w:line="360" w:lineRule="auto"/>
              <w:jc w:val="both"/>
              <w:rPr>
                <w:rFonts w:ascii="Times New Roman" w:hAnsi="Times New Roman" w:cs="Times New Roman"/>
                <w:sz w:val="28"/>
                <w:szCs w:val="28"/>
                <w:lang w:val="es-ES"/>
              </w:rPr>
            </w:pPr>
          </w:p>
        </w:tc>
        <w:tc>
          <w:tcPr>
            <w:tcW w:w="4961" w:type="dxa"/>
          </w:tcPr>
          <w:p w:rsidR="00C94B80" w:rsidRDefault="00C94B80"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3. antropónimos</w:t>
            </w:r>
          </w:p>
        </w:tc>
      </w:tr>
      <w:tr w:rsidR="00C94B80" w:rsidTr="00DC5E37">
        <w:trPr>
          <w:trHeight w:val="161"/>
        </w:trPr>
        <w:tc>
          <w:tcPr>
            <w:tcW w:w="4390" w:type="dxa"/>
            <w:vMerge/>
          </w:tcPr>
          <w:p w:rsidR="00C94B80" w:rsidRDefault="00C94B80" w:rsidP="00DC5E37">
            <w:pPr>
              <w:pStyle w:val="Standard"/>
              <w:spacing w:line="360" w:lineRule="auto"/>
              <w:jc w:val="both"/>
              <w:rPr>
                <w:rFonts w:ascii="Times New Roman" w:hAnsi="Times New Roman" w:cs="Times New Roman"/>
                <w:sz w:val="28"/>
                <w:szCs w:val="28"/>
                <w:lang w:val="es-ES"/>
              </w:rPr>
            </w:pPr>
          </w:p>
        </w:tc>
        <w:tc>
          <w:tcPr>
            <w:tcW w:w="4961" w:type="dxa"/>
          </w:tcPr>
          <w:p w:rsidR="00C94B80" w:rsidRDefault="00C94B80"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4. relaciones familiares</w:t>
            </w:r>
          </w:p>
        </w:tc>
      </w:tr>
      <w:tr w:rsidR="00C94B80" w:rsidTr="00DC5E37">
        <w:trPr>
          <w:trHeight w:val="161"/>
        </w:trPr>
        <w:tc>
          <w:tcPr>
            <w:tcW w:w="4390" w:type="dxa"/>
            <w:vMerge/>
          </w:tcPr>
          <w:p w:rsidR="00C94B80" w:rsidRDefault="00C94B80" w:rsidP="00DC5E37">
            <w:pPr>
              <w:pStyle w:val="Standard"/>
              <w:spacing w:line="360" w:lineRule="auto"/>
              <w:jc w:val="both"/>
              <w:rPr>
                <w:rFonts w:ascii="Times New Roman" w:hAnsi="Times New Roman" w:cs="Times New Roman"/>
                <w:sz w:val="28"/>
                <w:szCs w:val="28"/>
                <w:lang w:val="es-ES"/>
              </w:rPr>
            </w:pPr>
          </w:p>
        </w:tc>
        <w:tc>
          <w:tcPr>
            <w:tcW w:w="4961" w:type="dxa"/>
          </w:tcPr>
          <w:p w:rsidR="00C94B80" w:rsidRDefault="00C94B80"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5. relaciones sociales</w:t>
            </w:r>
          </w:p>
        </w:tc>
      </w:tr>
      <w:tr w:rsidR="00C94B80" w:rsidTr="00DC5E37">
        <w:trPr>
          <w:trHeight w:val="161"/>
        </w:trPr>
        <w:tc>
          <w:tcPr>
            <w:tcW w:w="4390" w:type="dxa"/>
            <w:vMerge/>
          </w:tcPr>
          <w:p w:rsidR="00C94B80" w:rsidRDefault="00C94B80" w:rsidP="00DC5E37">
            <w:pPr>
              <w:pStyle w:val="Standard"/>
              <w:spacing w:line="360" w:lineRule="auto"/>
              <w:jc w:val="both"/>
              <w:rPr>
                <w:rFonts w:ascii="Times New Roman" w:hAnsi="Times New Roman" w:cs="Times New Roman"/>
                <w:sz w:val="28"/>
                <w:szCs w:val="28"/>
                <w:lang w:val="es-ES"/>
              </w:rPr>
            </w:pPr>
          </w:p>
        </w:tc>
        <w:tc>
          <w:tcPr>
            <w:tcW w:w="4961" w:type="dxa"/>
          </w:tcPr>
          <w:p w:rsidR="00C94B80" w:rsidRDefault="00C94B80"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6. costumbres</w:t>
            </w:r>
          </w:p>
        </w:tc>
      </w:tr>
      <w:tr w:rsidR="00C94B80" w:rsidTr="00DC5E37">
        <w:trPr>
          <w:trHeight w:val="161"/>
        </w:trPr>
        <w:tc>
          <w:tcPr>
            <w:tcW w:w="4390" w:type="dxa"/>
            <w:vMerge/>
          </w:tcPr>
          <w:p w:rsidR="00C94B80" w:rsidRDefault="00C94B80" w:rsidP="00DC5E37">
            <w:pPr>
              <w:pStyle w:val="Standard"/>
              <w:spacing w:line="360" w:lineRule="auto"/>
              <w:jc w:val="both"/>
              <w:rPr>
                <w:rFonts w:ascii="Times New Roman" w:hAnsi="Times New Roman" w:cs="Times New Roman"/>
                <w:sz w:val="28"/>
                <w:szCs w:val="28"/>
                <w:lang w:val="es-ES"/>
              </w:rPr>
            </w:pPr>
          </w:p>
        </w:tc>
        <w:tc>
          <w:tcPr>
            <w:tcW w:w="4961" w:type="dxa"/>
          </w:tcPr>
          <w:p w:rsidR="00C94B80" w:rsidRDefault="00C94B80"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7. geografía cultural</w:t>
            </w:r>
          </w:p>
        </w:tc>
      </w:tr>
      <w:tr w:rsidR="00C94B80" w:rsidTr="00DC5E37">
        <w:trPr>
          <w:trHeight w:val="161"/>
        </w:trPr>
        <w:tc>
          <w:tcPr>
            <w:tcW w:w="4390" w:type="dxa"/>
            <w:vMerge/>
          </w:tcPr>
          <w:p w:rsidR="00C94B80" w:rsidRDefault="00C94B80" w:rsidP="00DC5E37">
            <w:pPr>
              <w:pStyle w:val="Standard"/>
              <w:spacing w:line="360" w:lineRule="auto"/>
              <w:jc w:val="both"/>
              <w:rPr>
                <w:rFonts w:ascii="Times New Roman" w:hAnsi="Times New Roman" w:cs="Times New Roman"/>
                <w:sz w:val="28"/>
                <w:szCs w:val="28"/>
                <w:lang w:val="es-ES"/>
              </w:rPr>
            </w:pPr>
          </w:p>
        </w:tc>
        <w:tc>
          <w:tcPr>
            <w:tcW w:w="4961" w:type="dxa"/>
          </w:tcPr>
          <w:p w:rsidR="00C94B80" w:rsidRDefault="00C94B80"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8. transporte</w:t>
            </w:r>
          </w:p>
        </w:tc>
      </w:tr>
      <w:tr w:rsidR="00FF2E08" w:rsidTr="00DC5E37">
        <w:trPr>
          <w:trHeight w:val="100"/>
        </w:trPr>
        <w:tc>
          <w:tcPr>
            <w:tcW w:w="4390" w:type="dxa"/>
            <w:vMerge w:val="restart"/>
          </w:tcPr>
          <w:p w:rsidR="00FF2E08" w:rsidRDefault="00FF2E08"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4. Instituciones culturales</w:t>
            </w:r>
          </w:p>
        </w:tc>
        <w:tc>
          <w:tcPr>
            <w:tcW w:w="4961" w:type="dxa"/>
          </w:tcPr>
          <w:p w:rsidR="00FF2E08" w:rsidRDefault="00FF2E08"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1. bellas artes</w:t>
            </w:r>
          </w:p>
        </w:tc>
      </w:tr>
      <w:tr w:rsidR="00FF2E08" w:rsidTr="00DC5E37">
        <w:trPr>
          <w:trHeight w:val="96"/>
        </w:trPr>
        <w:tc>
          <w:tcPr>
            <w:tcW w:w="4390" w:type="dxa"/>
            <w:vMerge/>
          </w:tcPr>
          <w:p w:rsidR="00FF2E08" w:rsidRDefault="00FF2E08" w:rsidP="00DC5E37">
            <w:pPr>
              <w:pStyle w:val="Standard"/>
              <w:spacing w:line="360" w:lineRule="auto"/>
              <w:jc w:val="both"/>
              <w:rPr>
                <w:rFonts w:ascii="Times New Roman" w:hAnsi="Times New Roman" w:cs="Times New Roman"/>
                <w:sz w:val="28"/>
                <w:szCs w:val="28"/>
                <w:lang w:val="es-ES"/>
              </w:rPr>
            </w:pPr>
          </w:p>
        </w:tc>
        <w:tc>
          <w:tcPr>
            <w:tcW w:w="4961" w:type="dxa"/>
          </w:tcPr>
          <w:p w:rsidR="00FF2E08" w:rsidRDefault="00FF2E08"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2. arte</w:t>
            </w:r>
          </w:p>
        </w:tc>
      </w:tr>
      <w:tr w:rsidR="00FF2E08" w:rsidTr="00DC5E37">
        <w:trPr>
          <w:trHeight w:val="96"/>
        </w:trPr>
        <w:tc>
          <w:tcPr>
            <w:tcW w:w="4390" w:type="dxa"/>
            <w:vMerge/>
          </w:tcPr>
          <w:p w:rsidR="00FF2E08" w:rsidRDefault="00FF2E08" w:rsidP="00DC5E37">
            <w:pPr>
              <w:pStyle w:val="Standard"/>
              <w:spacing w:line="360" w:lineRule="auto"/>
              <w:jc w:val="both"/>
              <w:rPr>
                <w:rFonts w:ascii="Times New Roman" w:hAnsi="Times New Roman" w:cs="Times New Roman"/>
                <w:sz w:val="28"/>
                <w:szCs w:val="28"/>
                <w:lang w:val="es-ES"/>
              </w:rPr>
            </w:pPr>
          </w:p>
        </w:tc>
        <w:tc>
          <w:tcPr>
            <w:tcW w:w="4961" w:type="dxa"/>
          </w:tcPr>
          <w:p w:rsidR="00FF2E08" w:rsidRDefault="00FF2E08"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3. religión</w:t>
            </w:r>
          </w:p>
        </w:tc>
      </w:tr>
      <w:tr w:rsidR="00FF2E08" w:rsidTr="00DC5E37">
        <w:trPr>
          <w:trHeight w:val="96"/>
        </w:trPr>
        <w:tc>
          <w:tcPr>
            <w:tcW w:w="4390" w:type="dxa"/>
            <w:vMerge/>
          </w:tcPr>
          <w:p w:rsidR="00FF2E08" w:rsidRDefault="00FF2E08" w:rsidP="00DC5E37">
            <w:pPr>
              <w:pStyle w:val="Standard"/>
              <w:spacing w:line="360" w:lineRule="auto"/>
              <w:jc w:val="both"/>
              <w:rPr>
                <w:rFonts w:ascii="Times New Roman" w:hAnsi="Times New Roman" w:cs="Times New Roman"/>
                <w:sz w:val="28"/>
                <w:szCs w:val="28"/>
                <w:lang w:val="es-ES"/>
              </w:rPr>
            </w:pPr>
          </w:p>
        </w:tc>
        <w:tc>
          <w:tcPr>
            <w:tcW w:w="4961" w:type="dxa"/>
          </w:tcPr>
          <w:p w:rsidR="00FF2E08" w:rsidRDefault="00FF2E08"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4. educación</w:t>
            </w:r>
          </w:p>
        </w:tc>
      </w:tr>
      <w:tr w:rsidR="00C94B80" w:rsidTr="00DC5E37">
        <w:trPr>
          <w:trHeight w:val="162"/>
        </w:trPr>
        <w:tc>
          <w:tcPr>
            <w:tcW w:w="4390" w:type="dxa"/>
            <w:vMerge w:val="restart"/>
          </w:tcPr>
          <w:p w:rsidR="00C94B80" w:rsidRDefault="00C94B80"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5. Cultura material</w:t>
            </w:r>
          </w:p>
        </w:tc>
        <w:tc>
          <w:tcPr>
            <w:tcW w:w="4961" w:type="dxa"/>
          </w:tcPr>
          <w:p w:rsidR="00C94B80" w:rsidRDefault="00C94B80"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1. hogar</w:t>
            </w:r>
          </w:p>
        </w:tc>
      </w:tr>
      <w:tr w:rsidR="00C94B80" w:rsidTr="00DC5E37">
        <w:trPr>
          <w:trHeight w:val="161"/>
        </w:trPr>
        <w:tc>
          <w:tcPr>
            <w:tcW w:w="4390" w:type="dxa"/>
            <w:vMerge/>
          </w:tcPr>
          <w:p w:rsidR="00C94B80" w:rsidRDefault="00C94B80" w:rsidP="00DC5E37">
            <w:pPr>
              <w:pStyle w:val="Standard"/>
              <w:spacing w:line="360" w:lineRule="auto"/>
              <w:jc w:val="both"/>
              <w:rPr>
                <w:rFonts w:ascii="Times New Roman" w:hAnsi="Times New Roman" w:cs="Times New Roman"/>
                <w:sz w:val="28"/>
                <w:szCs w:val="28"/>
                <w:lang w:val="es-ES"/>
              </w:rPr>
            </w:pPr>
          </w:p>
        </w:tc>
        <w:tc>
          <w:tcPr>
            <w:tcW w:w="4961" w:type="dxa"/>
          </w:tcPr>
          <w:p w:rsidR="00C94B80" w:rsidRDefault="00C94B80"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2. alimentación</w:t>
            </w:r>
          </w:p>
        </w:tc>
      </w:tr>
      <w:tr w:rsidR="00C94B80" w:rsidTr="00DC5E37">
        <w:trPr>
          <w:trHeight w:val="161"/>
        </w:trPr>
        <w:tc>
          <w:tcPr>
            <w:tcW w:w="4390" w:type="dxa"/>
            <w:vMerge/>
          </w:tcPr>
          <w:p w:rsidR="00C94B80" w:rsidRDefault="00C94B80" w:rsidP="00DC5E37">
            <w:pPr>
              <w:pStyle w:val="Standard"/>
              <w:spacing w:line="360" w:lineRule="auto"/>
              <w:jc w:val="both"/>
              <w:rPr>
                <w:rFonts w:ascii="Times New Roman" w:hAnsi="Times New Roman" w:cs="Times New Roman"/>
                <w:sz w:val="28"/>
                <w:szCs w:val="28"/>
                <w:lang w:val="es-ES"/>
              </w:rPr>
            </w:pPr>
          </w:p>
        </w:tc>
        <w:tc>
          <w:tcPr>
            <w:tcW w:w="4961" w:type="dxa"/>
          </w:tcPr>
          <w:p w:rsidR="00C94B80" w:rsidRDefault="00C94B80"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3. indumentaria</w:t>
            </w:r>
          </w:p>
        </w:tc>
      </w:tr>
      <w:tr w:rsidR="00C94B80" w:rsidTr="00DC5E37">
        <w:trPr>
          <w:trHeight w:val="161"/>
        </w:trPr>
        <w:tc>
          <w:tcPr>
            <w:tcW w:w="4390" w:type="dxa"/>
            <w:vMerge/>
          </w:tcPr>
          <w:p w:rsidR="00C94B80" w:rsidRDefault="00C94B80" w:rsidP="00DC5E37">
            <w:pPr>
              <w:pStyle w:val="Standard"/>
              <w:spacing w:line="360" w:lineRule="auto"/>
              <w:jc w:val="both"/>
              <w:rPr>
                <w:rFonts w:ascii="Times New Roman" w:hAnsi="Times New Roman" w:cs="Times New Roman"/>
                <w:sz w:val="28"/>
                <w:szCs w:val="28"/>
                <w:lang w:val="es-ES"/>
              </w:rPr>
            </w:pPr>
          </w:p>
        </w:tc>
        <w:tc>
          <w:tcPr>
            <w:tcW w:w="4961" w:type="dxa"/>
          </w:tcPr>
          <w:p w:rsidR="00C94B80" w:rsidRDefault="00C94B80"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4. ocio</w:t>
            </w:r>
          </w:p>
        </w:tc>
      </w:tr>
      <w:tr w:rsidR="00C94B80" w:rsidTr="00DC5E37">
        <w:trPr>
          <w:trHeight w:val="161"/>
        </w:trPr>
        <w:tc>
          <w:tcPr>
            <w:tcW w:w="4390" w:type="dxa"/>
            <w:vMerge/>
          </w:tcPr>
          <w:p w:rsidR="00C94B80" w:rsidRDefault="00C94B80" w:rsidP="00DC5E37">
            <w:pPr>
              <w:pStyle w:val="Standard"/>
              <w:spacing w:line="360" w:lineRule="auto"/>
              <w:jc w:val="both"/>
              <w:rPr>
                <w:rFonts w:ascii="Times New Roman" w:hAnsi="Times New Roman" w:cs="Times New Roman"/>
                <w:sz w:val="28"/>
                <w:szCs w:val="28"/>
                <w:lang w:val="es-ES"/>
              </w:rPr>
            </w:pPr>
          </w:p>
        </w:tc>
        <w:tc>
          <w:tcPr>
            <w:tcW w:w="4961" w:type="dxa"/>
          </w:tcPr>
          <w:p w:rsidR="00C94B80" w:rsidRDefault="00C94B80"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5. objetos materiales</w:t>
            </w:r>
          </w:p>
        </w:tc>
      </w:tr>
      <w:tr w:rsidR="00FF2E08" w:rsidTr="00DC5E37">
        <w:trPr>
          <w:trHeight w:val="84"/>
        </w:trPr>
        <w:tc>
          <w:tcPr>
            <w:tcW w:w="4390" w:type="dxa"/>
            <w:vMerge w:val="restart"/>
          </w:tcPr>
          <w:p w:rsidR="00FF2E08" w:rsidRDefault="00FF2E08"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6. Cultura </w:t>
            </w:r>
            <w:r w:rsidR="00C94B80">
              <w:rPr>
                <w:rFonts w:ascii="Times New Roman" w:hAnsi="Times New Roman" w:cs="Times New Roman"/>
                <w:sz w:val="28"/>
                <w:szCs w:val="28"/>
                <w:lang w:val="es-ES"/>
              </w:rPr>
              <w:t>lingüística</w:t>
            </w:r>
          </w:p>
        </w:tc>
        <w:tc>
          <w:tcPr>
            <w:tcW w:w="4961" w:type="dxa"/>
          </w:tcPr>
          <w:p w:rsidR="00FF2E08" w:rsidRDefault="00FF2E08"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1.</w:t>
            </w:r>
            <w:r w:rsidR="00C94B80">
              <w:rPr>
                <w:rFonts w:ascii="Times New Roman" w:hAnsi="Times New Roman" w:cs="Times New Roman"/>
                <w:sz w:val="28"/>
                <w:szCs w:val="28"/>
                <w:lang w:val="es-ES"/>
              </w:rPr>
              <w:t xml:space="preserve"> sistema de escritura</w:t>
            </w:r>
          </w:p>
        </w:tc>
      </w:tr>
      <w:tr w:rsidR="00FF2E08" w:rsidTr="00DC5E37">
        <w:trPr>
          <w:trHeight w:val="80"/>
        </w:trPr>
        <w:tc>
          <w:tcPr>
            <w:tcW w:w="4390" w:type="dxa"/>
            <w:vMerge/>
          </w:tcPr>
          <w:p w:rsidR="00FF2E08" w:rsidRDefault="00FF2E08" w:rsidP="00DC5E37">
            <w:pPr>
              <w:pStyle w:val="Standard"/>
              <w:spacing w:line="360" w:lineRule="auto"/>
              <w:jc w:val="both"/>
              <w:rPr>
                <w:rFonts w:ascii="Times New Roman" w:hAnsi="Times New Roman" w:cs="Times New Roman"/>
                <w:sz w:val="28"/>
                <w:szCs w:val="28"/>
                <w:lang w:val="es-ES"/>
              </w:rPr>
            </w:pPr>
          </w:p>
        </w:tc>
        <w:tc>
          <w:tcPr>
            <w:tcW w:w="4961" w:type="dxa"/>
          </w:tcPr>
          <w:p w:rsidR="00FF2E08" w:rsidRDefault="00FF2E08"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2. </w:t>
            </w:r>
            <w:r w:rsidR="00C94B80">
              <w:rPr>
                <w:rFonts w:ascii="Times New Roman" w:hAnsi="Times New Roman" w:cs="Times New Roman"/>
                <w:sz w:val="28"/>
                <w:szCs w:val="28"/>
                <w:lang w:val="es-ES"/>
              </w:rPr>
              <w:t>dialectos</w:t>
            </w:r>
          </w:p>
        </w:tc>
      </w:tr>
      <w:tr w:rsidR="00FF2E08" w:rsidRPr="00516532" w:rsidTr="00DC5E37">
        <w:trPr>
          <w:trHeight w:val="80"/>
        </w:trPr>
        <w:tc>
          <w:tcPr>
            <w:tcW w:w="4390" w:type="dxa"/>
            <w:vMerge/>
          </w:tcPr>
          <w:p w:rsidR="00FF2E08" w:rsidRDefault="00FF2E08" w:rsidP="00DC5E37">
            <w:pPr>
              <w:pStyle w:val="Standard"/>
              <w:spacing w:line="360" w:lineRule="auto"/>
              <w:jc w:val="both"/>
              <w:rPr>
                <w:rFonts w:ascii="Times New Roman" w:hAnsi="Times New Roman" w:cs="Times New Roman"/>
                <w:sz w:val="28"/>
                <w:szCs w:val="28"/>
                <w:lang w:val="es-ES"/>
              </w:rPr>
            </w:pPr>
          </w:p>
        </w:tc>
        <w:tc>
          <w:tcPr>
            <w:tcW w:w="4961" w:type="dxa"/>
          </w:tcPr>
          <w:p w:rsidR="00FF2E08" w:rsidRDefault="00FF2E08"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3. </w:t>
            </w:r>
            <w:r w:rsidR="00C94B80">
              <w:rPr>
                <w:rFonts w:ascii="Times New Roman" w:hAnsi="Times New Roman" w:cs="Times New Roman"/>
                <w:sz w:val="28"/>
                <w:szCs w:val="28"/>
                <w:lang w:val="es-ES"/>
              </w:rPr>
              <w:t>dichas, expresiones y frases hechas</w:t>
            </w:r>
          </w:p>
        </w:tc>
      </w:tr>
      <w:tr w:rsidR="00FF2E08" w:rsidTr="00DC5E37">
        <w:trPr>
          <w:trHeight w:val="80"/>
        </w:trPr>
        <w:tc>
          <w:tcPr>
            <w:tcW w:w="4390" w:type="dxa"/>
            <w:vMerge/>
          </w:tcPr>
          <w:p w:rsidR="00FF2E08" w:rsidRDefault="00FF2E08" w:rsidP="00DC5E37">
            <w:pPr>
              <w:pStyle w:val="Standard"/>
              <w:spacing w:line="360" w:lineRule="auto"/>
              <w:jc w:val="both"/>
              <w:rPr>
                <w:rFonts w:ascii="Times New Roman" w:hAnsi="Times New Roman" w:cs="Times New Roman"/>
                <w:sz w:val="28"/>
                <w:szCs w:val="28"/>
                <w:lang w:val="es-ES"/>
              </w:rPr>
            </w:pPr>
          </w:p>
        </w:tc>
        <w:tc>
          <w:tcPr>
            <w:tcW w:w="4961" w:type="dxa"/>
          </w:tcPr>
          <w:p w:rsidR="00FF2E08" w:rsidRDefault="00FF2E08"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4. </w:t>
            </w:r>
            <w:r w:rsidR="00C94B80">
              <w:rPr>
                <w:rFonts w:ascii="Times New Roman" w:hAnsi="Times New Roman" w:cs="Times New Roman"/>
                <w:sz w:val="28"/>
                <w:szCs w:val="28"/>
                <w:lang w:val="es-ES"/>
              </w:rPr>
              <w:t>juegos de palabras</w:t>
            </w:r>
          </w:p>
        </w:tc>
      </w:tr>
      <w:tr w:rsidR="00FF2E08" w:rsidTr="00DC5E37">
        <w:trPr>
          <w:trHeight w:val="80"/>
        </w:trPr>
        <w:tc>
          <w:tcPr>
            <w:tcW w:w="4390" w:type="dxa"/>
            <w:vMerge/>
          </w:tcPr>
          <w:p w:rsidR="00FF2E08" w:rsidRDefault="00FF2E08" w:rsidP="00DC5E37">
            <w:pPr>
              <w:pStyle w:val="Standard"/>
              <w:spacing w:line="360" w:lineRule="auto"/>
              <w:jc w:val="both"/>
              <w:rPr>
                <w:rFonts w:ascii="Times New Roman" w:hAnsi="Times New Roman" w:cs="Times New Roman"/>
                <w:sz w:val="28"/>
                <w:szCs w:val="28"/>
                <w:lang w:val="es-ES"/>
              </w:rPr>
            </w:pPr>
          </w:p>
        </w:tc>
        <w:tc>
          <w:tcPr>
            <w:tcW w:w="4961" w:type="dxa"/>
          </w:tcPr>
          <w:p w:rsidR="00FF2E08" w:rsidRDefault="00FF2E08"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5. </w:t>
            </w:r>
            <w:r w:rsidR="00C94B80">
              <w:rPr>
                <w:rFonts w:ascii="Times New Roman" w:hAnsi="Times New Roman" w:cs="Times New Roman"/>
                <w:sz w:val="28"/>
                <w:szCs w:val="28"/>
                <w:lang w:val="es-ES"/>
              </w:rPr>
              <w:t>insultos</w:t>
            </w:r>
          </w:p>
        </w:tc>
      </w:tr>
      <w:tr w:rsidR="00FF2E08" w:rsidTr="00DC5E37">
        <w:trPr>
          <w:trHeight w:val="80"/>
        </w:trPr>
        <w:tc>
          <w:tcPr>
            <w:tcW w:w="4390" w:type="dxa"/>
            <w:vMerge/>
          </w:tcPr>
          <w:p w:rsidR="00FF2E08" w:rsidRDefault="00FF2E08" w:rsidP="00DC5E37">
            <w:pPr>
              <w:pStyle w:val="Standard"/>
              <w:spacing w:line="360" w:lineRule="auto"/>
              <w:jc w:val="both"/>
              <w:rPr>
                <w:rFonts w:ascii="Times New Roman" w:hAnsi="Times New Roman" w:cs="Times New Roman"/>
                <w:sz w:val="28"/>
                <w:szCs w:val="28"/>
                <w:lang w:val="es-ES"/>
              </w:rPr>
            </w:pPr>
          </w:p>
        </w:tc>
        <w:tc>
          <w:tcPr>
            <w:tcW w:w="4961" w:type="dxa"/>
          </w:tcPr>
          <w:p w:rsidR="00FF2E08" w:rsidRDefault="00FF2E08"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6. </w:t>
            </w:r>
            <w:r w:rsidR="00C94B80">
              <w:rPr>
                <w:rFonts w:ascii="Times New Roman" w:hAnsi="Times New Roman" w:cs="Times New Roman"/>
                <w:sz w:val="28"/>
                <w:szCs w:val="28"/>
                <w:lang w:val="es-ES"/>
              </w:rPr>
              <w:t>onomatopeyas</w:t>
            </w:r>
          </w:p>
        </w:tc>
      </w:tr>
      <w:tr w:rsidR="00C94B80" w:rsidTr="00DC5E37">
        <w:trPr>
          <w:trHeight w:val="80"/>
        </w:trPr>
        <w:tc>
          <w:tcPr>
            <w:tcW w:w="4390" w:type="dxa"/>
            <w:vMerge w:val="restart"/>
          </w:tcPr>
          <w:p w:rsidR="00C94B80" w:rsidRDefault="00C94B80"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7. Interferencias culturales</w:t>
            </w:r>
          </w:p>
        </w:tc>
        <w:tc>
          <w:tcPr>
            <w:tcW w:w="4961" w:type="dxa"/>
          </w:tcPr>
          <w:p w:rsidR="00C94B80" w:rsidRDefault="00C94B80"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1. referencias a otras lenguas</w:t>
            </w:r>
          </w:p>
        </w:tc>
      </w:tr>
      <w:tr w:rsidR="00C94B80" w:rsidTr="00DC5E37">
        <w:trPr>
          <w:trHeight w:val="80"/>
        </w:trPr>
        <w:tc>
          <w:tcPr>
            <w:tcW w:w="4390" w:type="dxa"/>
            <w:vMerge/>
          </w:tcPr>
          <w:p w:rsidR="00C94B80" w:rsidRDefault="00C94B80" w:rsidP="00DC5E37">
            <w:pPr>
              <w:pStyle w:val="Standard"/>
              <w:spacing w:line="360" w:lineRule="auto"/>
              <w:jc w:val="both"/>
              <w:rPr>
                <w:rFonts w:ascii="Times New Roman" w:hAnsi="Times New Roman" w:cs="Times New Roman"/>
                <w:sz w:val="28"/>
                <w:szCs w:val="28"/>
                <w:lang w:val="es-ES"/>
              </w:rPr>
            </w:pPr>
          </w:p>
        </w:tc>
        <w:tc>
          <w:tcPr>
            <w:tcW w:w="4961" w:type="dxa"/>
          </w:tcPr>
          <w:p w:rsidR="00C94B80" w:rsidRDefault="00C94B80"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2. referencias a instituciones culturales</w:t>
            </w:r>
          </w:p>
        </w:tc>
      </w:tr>
      <w:tr w:rsidR="00C94B80" w:rsidTr="00DC5E37">
        <w:trPr>
          <w:trHeight w:val="80"/>
        </w:trPr>
        <w:tc>
          <w:tcPr>
            <w:tcW w:w="4390" w:type="dxa"/>
            <w:vMerge/>
          </w:tcPr>
          <w:p w:rsidR="00C94B80" w:rsidRDefault="00C94B80" w:rsidP="00DC5E37">
            <w:pPr>
              <w:pStyle w:val="Standard"/>
              <w:spacing w:line="360" w:lineRule="auto"/>
              <w:jc w:val="both"/>
              <w:rPr>
                <w:rFonts w:ascii="Times New Roman" w:hAnsi="Times New Roman" w:cs="Times New Roman"/>
                <w:sz w:val="28"/>
                <w:szCs w:val="28"/>
                <w:lang w:val="es-ES"/>
              </w:rPr>
            </w:pPr>
          </w:p>
        </w:tc>
        <w:tc>
          <w:tcPr>
            <w:tcW w:w="4961" w:type="dxa"/>
          </w:tcPr>
          <w:p w:rsidR="00C94B80" w:rsidRDefault="00C94B80" w:rsidP="00DC5E37">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3. referencias históricas</w:t>
            </w:r>
          </w:p>
        </w:tc>
      </w:tr>
    </w:tbl>
    <w:p w:rsidR="00FF2E08" w:rsidRPr="00CD1717" w:rsidRDefault="00CD1717" w:rsidP="00CD1717">
      <w:pPr>
        <w:pStyle w:val="Standard"/>
        <w:spacing w:line="360" w:lineRule="auto"/>
        <w:jc w:val="center"/>
        <w:rPr>
          <w:rFonts w:ascii="Times New Roman" w:hAnsi="Times New Roman" w:cs="Times New Roman"/>
          <w:i/>
          <w:iCs/>
          <w:sz w:val="28"/>
          <w:szCs w:val="28"/>
          <w:lang w:val="es-ES"/>
        </w:rPr>
      </w:pPr>
      <w:r w:rsidRPr="00CD1717">
        <w:rPr>
          <w:rFonts w:ascii="Times New Roman" w:hAnsi="Times New Roman" w:cs="Times New Roman"/>
          <w:i/>
          <w:iCs/>
          <w:sz w:val="28"/>
          <w:szCs w:val="28"/>
          <w:lang w:val="es-ES"/>
        </w:rPr>
        <w:t>Tabla 2</w:t>
      </w:r>
    </w:p>
    <w:p w:rsidR="00F47DB2" w:rsidRDefault="006F2F40" w:rsidP="00F47DB2">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En </w:t>
      </w:r>
      <w:r w:rsidR="00CA615A">
        <w:rPr>
          <w:rFonts w:ascii="Times New Roman" w:hAnsi="Times New Roman" w:cs="Times New Roman"/>
          <w:sz w:val="28"/>
          <w:szCs w:val="28"/>
          <w:lang w:val="es-ES"/>
        </w:rPr>
        <w:t>la lingüística española</w:t>
      </w:r>
      <w:r>
        <w:rPr>
          <w:rFonts w:ascii="Times New Roman" w:hAnsi="Times New Roman" w:cs="Times New Roman"/>
          <w:sz w:val="28"/>
          <w:szCs w:val="28"/>
          <w:lang w:val="es-ES"/>
        </w:rPr>
        <w:t xml:space="preserve"> el concepto de las referencias culturales tiene un </w:t>
      </w:r>
      <w:r w:rsidRPr="00046444">
        <w:rPr>
          <w:rFonts w:ascii="Times New Roman" w:hAnsi="Times New Roman" w:cs="Times New Roman"/>
          <w:i/>
          <w:iCs/>
          <w:sz w:val="28"/>
          <w:szCs w:val="28"/>
          <w:lang w:val="es-ES"/>
        </w:rPr>
        <w:t>significado más amplio</w:t>
      </w:r>
      <w:r>
        <w:rPr>
          <w:rFonts w:ascii="Times New Roman" w:hAnsi="Times New Roman" w:cs="Times New Roman"/>
          <w:sz w:val="28"/>
          <w:szCs w:val="28"/>
          <w:lang w:val="es-ES"/>
        </w:rPr>
        <w:t xml:space="preserve"> frente al concepto de los fenómenos precedentes en la lingüística rusa. En este sentido no son obligatorios el car</w:t>
      </w:r>
      <w:r w:rsidR="002A78EE">
        <w:rPr>
          <w:rFonts w:ascii="Times New Roman" w:hAnsi="Times New Roman" w:cs="Times New Roman"/>
          <w:sz w:val="28"/>
          <w:szCs w:val="28"/>
          <w:lang w:val="es-ES"/>
        </w:rPr>
        <w:t>á</w:t>
      </w:r>
      <w:r>
        <w:rPr>
          <w:rFonts w:ascii="Times New Roman" w:hAnsi="Times New Roman" w:cs="Times New Roman"/>
          <w:sz w:val="28"/>
          <w:szCs w:val="28"/>
          <w:lang w:val="es-ES"/>
        </w:rPr>
        <w:t xml:space="preserve">cter “extrapersonal” de la referencia cultural ni su </w:t>
      </w:r>
      <w:r w:rsidR="00384D1F">
        <w:rPr>
          <w:rFonts w:ascii="Times New Roman" w:hAnsi="Times New Roman" w:cs="Times New Roman"/>
          <w:sz w:val="28"/>
          <w:szCs w:val="28"/>
          <w:lang w:val="es-ES"/>
        </w:rPr>
        <w:t>actualidad</w:t>
      </w:r>
      <w:r>
        <w:rPr>
          <w:rFonts w:ascii="Times New Roman" w:hAnsi="Times New Roman" w:cs="Times New Roman"/>
          <w:sz w:val="28"/>
          <w:szCs w:val="28"/>
          <w:lang w:val="es-ES"/>
        </w:rPr>
        <w:t xml:space="preserve"> en la </w:t>
      </w:r>
      <w:r w:rsidR="00DC4AE3">
        <w:rPr>
          <w:rFonts w:ascii="Times New Roman" w:hAnsi="Times New Roman" w:cs="Times New Roman"/>
          <w:sz w:val="28"/>
          <w:szCs w:val="28"/>
          <w:lang w:val="es-ES"/>
        </w:rPr>
        <w:t>base cognitiva del representante</w:t>
      </w:r>
      <w:r>
        <w:rPr>
          <w:rFonts w:ascii="Times New Roman" w:hAnsi="Times New Roman" w:cs="Times New Roman"/>
          <w:sz w:val="28"/>
          <w:szCs w:val="28"/>
          <w:lang w:val="es-ES"/>
        </w:rPr>
        <w:t xml:space="preserve"> de </w:t>
      </w:r>
      <w:r w:rsidR="00DC4AE3">
        <w:rPr>
          <w:rFonts w:ascii="Times New Roman" w:hAnsi="Times New Roman" w:cs="Times New Roman"/>
          <w:sz w:val="28"/>
          <w:szCs w:val="28"/>
          <w:lang w:val="es-ES"/>
        </w:rPr>
        <w:t xml:space="preserve">una cierta comunidad </w:t>
      </w:r>
      <w:r>
        <w:rPr>
          <w:rFonts w:ascii="Times New Roman" w:hAnsi="Times New Roman" w:cs="Times New Roman"/>
          <w:sz w:val="28"/>
          <w:szCs w:val="28"/>
          <w:lang w:val="es-ES"/>
        </w:rPr>
        <w:t>ling</w:t>
      </w:r>
      <w:r w:rsidR="00DC4AE3">
        <w:rPr>
          <w:rFonts w:ascii="Times New Roman" w:hAnsi="Times New Roman" w:cs="Times New Roman"/>
          <w:sz w:val="28"/>
          <w:szCs w:val="28"/>
          <w:lang w:val="es-ES"/>
        </w:rPr>
        <w:t>uocultural</w:t>
      </w:r>
      <w:r>
        <w:rPr>
          <w:rFonts w:ascii="Times New Roman" w:hAnsi="Times New Roman" w:cs="Times New Roman"/>
          <w:sz w:val="28"/>
          <w:szCs w:val="28"/>
          <w:lang w:val="es-ES"/>
        </w:rPr>
        <w:t xml:space="preserve"> ni el uso frecuente, </w:t>
      </w:r>
      <w:r w:rsidR="00DC4AE3">
        <w:rPr>
          <w:rFonts w:ascii="Times New Roman" w:hAnsi="Times New Roman" w:cs="Times New Roman"/>
          <w:sz w:val="28"/>
          <w:szCs w:val="28"/>
          <w:lang w:val="es-ES"/>
        </w:rPr>
        <w:t xml:space="preserve">es decir, las referencias culturales no necesariamente disponen de </w:t>
      </w:r>
      <w:r>
        <w:rPr>
          <w:rFonts w:ascii="Times New Roman" w:hAnsi="Times New Roman" w:cs="Times New Roman"/>
          <w:sz w:val="28"/>
          <w:szCs w:val="28"/>
          <w:lang w:val="es-ES"/>
        </w:rPr>
        <w:t>todas las caracteríscticas que encontramos en la lingüística ru</w:t>
      </w:r>
      <w:r w:rsidR="00DC4AE3">
        <w:rPr>
          <w:rFonts w:ascii="Times New Roman" w:hAnsi="Times New Roman" w:cs="Times New Roman"/>
          <w:sz w:val="28"/>
          <w:szCs w:val="28"/>
          <w:lang w:val="es-ES"/>
        </w:rPr>
        <w:t xml:space="preserve">sa. </w:t>
      </w:r>
      <w:r w:rsidR="00C40C64">
        <w:rPr>
          <w:rFonts w:ascii="Times New Roman" w:hAnsi="Times New Roman" w:cs="Times New Roman"/>
          <w:sz w:val="28"/>
          <w:szCs w:val="28"/>
          <w:lang w:val="es-ES"/>
        </w:rPr>
        <w:t>En comparación con los fenómenos precedentes, las referencias culturales</w:t>
      </w:r>
      <w:r w:rsidR="00DC4AE3">
        <w:rPr>
          <w:rFonts w:ascii="Times New Roman" w:hAnsi="Times New Roman" w:cs="Times New Roman"/>
          <w:sz w:val="28"/>
          <w:szCs w:val="28"/>
          <w:lang w:val="es-ES"/>
        </w:rPr>
        <w:t xml:space="preserve"> </w:t>
      </w:r>
      <w:r w:rsidR="00C40C64">
        <w:rPr>
          <w:rFonts w:ascii="Times New Roman" w:hAnsi="Times New Roman" w:cs="Times New Roman"/>
          <w:sz w:val="28"/>
          <w:szCs w:val="28"/>
          <w:lang w:val="es-ES"/>
        </w:rPr>
        <w:t>s</w:t>
      </w:r>
      <w:r w:rsidR="00DC4AE3">
        <w:rPr>
          <w:rFonts w:ascii="Times New Roman" w:hAnsi="Times New Roman" w:cs="Times New Roman"/>
          <w:sz w:val="28"/>
          <w:szCs w:val="28"/>
          <w:lang w:val="es-ES"/>
        </w:rPr>
        <w:t xml:space="preserve">e clasifican </w:t>
      </w:r>
      <w:r w:rsidR="00C40C64">
        <w:rPr>
          <w:rFonts w:ascii="Times New Roman" w:hAnsi="Times New Roman" w:cs="Times New Roman"/>
          <w:sz w:val="28"/>
          <w:szCs w:val="28"/>
          <w:lang w:val="es-ES"/>
        </w:rPr>
        <w:t xml:space="preserve">sobre la base del </w:t>
      </w:r>
      <w:r w:rsidR="00C40C64" w:rsidRPr="00DC5E37">
        <w:rPr>
          <w:rFonts w:ascii="Times New Roman" w:hAnsi="Times New Roman" w:cs="Times New Roman"/>
          <w:b/>
          <w:bCs/>
          <w:i/>
          <w:iCs/>
          <w:sz w:val="28"/>
          <w:szCs w:val="28"/>
          <w:lang w:val="es-ES"/>
        </w:rPr>
        <w:t>principio temático</w:t>
      </w:r>
      <w:r w:rsidR="00C40C64">
        <w:rPr>
          <w:rFonts w:ascii="Times New Roman" w:hAnsi="Times New Roman" w:cs="Times New Roman"/>
          <w:sz w:val="28"/>
          <w:szCs w:val="28"/>
          <w:lang w:val="es-ES"/>
        </w:rPr>
        <w:t xml:space="preserve"> </w:t>
      </w:r>
      <w:r>
        <w:rPr>
          <w:rFonts w:ascii="Times New Roman" w:hAnsi="Times New Roman" w:cs="Times New Roman"/>
          <w:sz w:val="28"/>
          <w:szCs w:val="28"/>
          <w:lang w:val="es-ES"/>
        </w:rPr>
        <w:t>cualquiera que sea la forma de referencia (nombre, texto o situación).</w:t>
      </w:r>
    </w:p>
    <w:p w:rsidR="0098670E" w:rsidRPr="00F47DB2" w:rsidRDefault="004F06B1" w:rsidP="00F47DB2">
      <w:pPr>
        <w:pStyle w:val="2"/>
        <w:rPr>
          <w:rFonts w:cs="Times New Roman"/>
          <w:szCs w:val="28"/>
          <w:lang w:val="es-ES"/>
        </w:rPr>
      </w:pPr>
      <w:bookmarkStart w:id="19" w:name="_Toc72672521"/>
      <w:bookmarkStart w:id="20" w:name="_Toc72672556"/>
      <w:bookmarkStart w:id="21" w:name="_Toc72782377"/>
      <w:r>
        <w:rPr>
          <w:lang w:val="es-ES"/>
        </w:rPr>
        <w:t xml:space="preserve">1.4 </w:t>
      </w:r>
      <w:r w:rsidR="00DC5E37">
        <w:rPr>
          <w:lang w:val="es-ES"/>
        </w:rPr>
        <w:t>El</w:t>
      </w:r>
      <w:r>
        <w:rPr>
          <w:lang w:val="es-ES"/>
        </w:rPr>
        <w:t xml:space="preserve"> discurso mediático</w:t>
      </w:r>
      <w:r w:rsidR="00DC5E37">
        <w:rPr>
          <w:lang w:val="es-ES"/>
        </w:rPr>
        <w:t xml:space="preserve"> y </w:t>
      </w:r>
      <w:r w:rsidR="0065707B">
        <w:rPr>
          <w:lang w:val="es-ES"/>
        </w:rPr>
        <w:t>la visión informativa del mundo</w:t>
      </w:r>
      <w:bookmarkEnd w:id="19"/>
      <w:bookmarkEnd w:id="20"/>
      <w:bookmarkEnd w:id="21"/>
    </w:p>
    <w:p w:rsidR="00BE714B" w:rsidRDefault="004F06B1">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En el contexto de este trabajo,</w:t>
      </w:r>
      <w:r w:rsidR="009D663C">
        <w:rPr>
          <w:rFonts w:ascii="Times New Roman" w:hAnsi="Times New Roman" w:cs="Times New Roman"/>
          <w:sz w:val="28"/>
          <w:szCs w:val="28"/>
          <w:lang w:val="es-ES"/>
        </w:rPr>
        <w:t xml:space="preserve"> analizamos </w:t>
      </w:r>
      <w:r>
        <w:rPr>
          <w:rFonts w:ascii="Times New Roman" w:hAnsi="Times New Roman" w:cs="Times New Roman"/>
          <w:sz w:val="28"/>
          <w:szCs w:val="28"/>
          <w:lang w:val="es-ES"/>
        </w:rPr>
        <w:t xml:space="preserve">el funcionamiento de los fenómenos precedentes en </w:t>
      </w:r>
      <w:r w:rsidRPr="00046444">
        <w:rPr>
          <w:rFonts w:ascii="Times New Roman" w:hAnsi="Times New Roman" w:cs="Times New Roman"/>
          <w:sz w:val="28"/>
          <w:szCs w:val="28"/>
          <w:lang w:val="es-ES"/>
        </w:rPr>
        <w:t>el discurso de los medios de comunicación</w:t>
      </w:r>
      <w:r w:rsidRPr="00627AA4">
        <w:rPr>
          <w:rFonts w:ascii="Times New Roman" w:hAnsi="Times New Roman" w:cs="Times New Roman"/>
          <w:b/>
          <w:bCs/>
          <w:i/>
          <w:iCs/>
          <w:sz w:val="28"/>
          <w:szCs w:val="28"/>
          <w:lang w:val="es-ES"/>
        </w:rPr>
        <w:t xml:space="preserve"> </w:t>
      </w:r>
      <w:r w:rsidRPr="00627AA4">
        <w:rPr>
          <w:rFonts w:ascii="Times New Roman" w:hAnsi="Times New Roman" w:cs="Times New Roman"/>
          <w:sz w:val="28"/>
          <w:szCs w:val="28"/>
          <w:lang w:val="es-ES"/>
        </w:rPr>
        <w:t>de masas</w:t>
      </w:r>
      <w:r w:rsidR="00F00520">
        <w:rPr>
          <w:rFonts w:ascii="Times New Roman" w:hAnsi="Times New Roman" w:cs="Times New Roman"/>
          <w:sz w:val="28"/>
          <w:szCs w:val="28"/>
          <w:lang w:val="es-ES"/>
        </w:rPr>
        <w:t xml:space="preserve">. </w:t>
      </w:r>
      <w:r w:rsidR="009D663C">
        <w:rPr>
          <w:rFonts w:ascii="Times New Roman" w:hAnsi="Times New Roman" w:cs="Times New Roman"/>
          <w:sz w:val="28"/>
          <w:szCs w:val="28"/>
          <w:lang w:val="es-ES"/>
        </w:rPr>
        <w:t>Se ha elegido este tipo de discurso, ya que</w:t>
      </w:r>
      <w:r w:rsidR="00FA05F2">
        <w:rPr>
          <w:rFonts w:ascii="Times New Roman" w:hAnsi="Times New Roman" w:cs="Times New Roman"/>
          <w:sz w:val="28"/>
          <w:szCs w:val="28"/>
          <w:lang w:val="es-ES"/>
        </w:rPr>
        <w:t xml:space="preserve"> actualmente</w:t>
      </w:r>
      <w:r w:rsidR="009D663C">
        <w:rPr>
          <w:rFonts w:ascii="Times New Roman" w:hAnsi="Times New Roman" w:cs="Times New Roman"/>
          <w:sz w:val="28"/>
          <w:szCs w:val="28"/>
          <w:lang w:val="es-ES"/>
        </w:rPr>
        <w:t xml:space="preserve"> los medios de comunicación se van convirtiendo </w:t>
      </w:r>
      <w:r w:rsidR="00FA05F2">
        <w:rPr>
          <w:rFonts w:ascii="Times New Roman" w:hAnsi="Times New Roman" w:cs="Times New Roman"/>
          <w:sz w:val="28"/>
          <w:szCs w:val="28"/>
          <w:lang w:val="es-ES"/>
        </w:rPr>
        <w:t xml:space="preserve">en una de las esferas clave del uso de la lengua tanto desde un punto de vista cuantitativo como cualitativo. </w:t>
      </w:r>
      <w:r w:rsidR="00042EF6">
        <w:rPr>
          <w:rFonts w:ascii="Times New Roman" w:hAnsi="Times New Roman" w:cs="Times New Roman"/>
          <w:sz w:val="28"/>
          <w:szCs w:val="28"/>
          <w:lang w:val="es-ES"/>
        </w:rPr>
        <w:t>El dinámico avance de las tecnologías informáticas y comunicativas fomenta la formación</w:t>
      </w:r>
      <w:r w:rsidR="00BE714B">
        <w:rPr>
          <w:rFonts w:ascii="Times New Roman" w:hAnsi="Times New Roman" w:cs="Times New Roman"/>
          <w:sz w:val="28"/>
          <w:szCs w:val="28"/>
          <w:lang w:val="es-ES"/>
        </w:rPr>
        <w:t xml:space="preserve"> de un espacio mediático global, y</w:t>
      </w:r>
      <w:r w:rsidR="00D81A8B">
        <w:rPr>
          <w:rFonts w:ascii="Times New Roman" w:hAnsi="Times New Roman" w:cs="Times New Roman"/>
          <w:sz w:val="28"/>
          <w:szCs w:val="28"/>
          <w:lang w:val="es-ES"/>
        </w:rPr>
        <w:t xml:space="preserve">, </w:t>
      </w:r>
      <w:r w:rsidR="00BE714B">
        <w:rPr>
          <w:rFonts w:ascii="Times New Roman" w:hAnsi="Times New Roman" w:cs="Times New Roman"/>
          <w:sz w:val="28"/>
          <w:szCs w:val="28"/>
          <w:lang w:val="es-ES"/>
        </w:rPr>
        <w:t xml:space="preserve">en consecuencia, </w:t>
      </w:r>
      <w:r w:rsidR="00042EF6">
        <w:rPr>
          <w:rFonts w:ascii="Times New Roman" w:hAnsi="Times New Roman" w:cs="Times New Roman"/>
          <w:sz w:val="28"/>
          <w:szCs w:val="28"/>
          <w:lang w:val="es-ES"/>
        </w:rPr>
        <w:t xml:space="preserve">el desarrollo de la lingüística mediática y el concepto </w:t>
      </w:r>
      <w:r w:rsidR="00BE714B">
        <w:rPr>
          <w:rFonts w:ascii="Times New Roman" w:hAnsi="Times New Roman" w:cs="Times New Roman"/>
          <w:sz w:val="28"/>
          <w:szCs w:val="28"/>
          <w:lang w:val="es-ES"/>
        </w:rPr>
        <w:t>del discurso mediático.</w:t>
      </w:r>
    </w:p>
    <w:p w:rsidR="00BE714B" w:rsidRDefault="003437EA">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lastRenderedPageBreak/>
        <w:t xml:space="preserve">     </w:t>
      </w:r>
      <w:r w:rsidR="00D71BA9">
        <w:rPr>
          <w:rFonts w:ascii="Times New Roman" w:hAnsi="Times New Roman" w:cs="Times New Roman"/>
          <w:sz w:val="28"/>
          <w:szCs w:val="28"/>
          <w:lang w:val="es-ES"/>
        </w:rPr>
        <w:t xml:space="preserve">Según el lingüista </w:t>
      </w:r>
      <w:r w:rsidR="000F4848">
        <w:rPr>
          <w:rFonts w:ascii="Times New Roman" w:hAnsi="Times New Roman" w:cs="Times New Roman"/>
          <w:sz w:val="28"/>
          <w:szCs w:val="28"/>
          <w:lang w:val="es-ES"/>
        </w:rPr>
        <w:t xml:space="preserve">neerlandés </w:t>
      </w:r>
      <w:r w:rsidR="00D71BA9">
        <w:rPr>
          <w:rFonts w:ascii="Times New Roman" w:hAnsi="Times New Roman" w:cs="Times New Roman"/>
          <w:sz w:val="28"/>
          <w:szCs w:val="28"/>
          <w:lang w:val="es-ES"/>
        </w:rPr>
        <w:t xml:space="preserve">Teun van Dijk, </w:t>
      </w:r>
      <w:r w:rsidR="00BE714B" w:rsidRPr="00627AA4">
        <w:rPr>
          <w:rFonts w:ascii="Times New Roman" w:hAnsi="Times New Roman" w:cs="Times New Roman"/>
          <w:i/>
          <w:iCs/>
          <w:sz w:val="28"/>
          <w:szCs w:val="28"/>
          <w:lang w:val="es-ES"/>
        </w:rPr>
        <w:t>e</w:t>
      </w:r>
      <w:r w:rsidR="00D71BA9" w:rsidRPr="00627AA4">
        <w:rPr>
          <w:rFonts w:ascii="Times New Roman" w:hAnsi="Times New Roman" w:cs="Times New Roman"/>
          <w:i/>
          <w:iCs/>
          <w:sz w:val="28"/>
          <w:szCs w:val="28"/>
          <w:lang w:val="es-ES"/>
        </w:rPr>
        <w:t>n sentido amplio</w:t>
      </w:r>
      <w:r w:rsidR="00D71BA9">
        <w:rPr>
          <w:rFonts w:ascii="Times New Roman" w:hAnsi="Times New Roman" w:cs="Times New Roman"/>
          <w:sz w:val="28"/>
          <w:szCs w:val="28"/>
          <w:lang w:val="es-ES"/>
        </w:rPr>
        <w:t xml:space="preserve"> </w:t>
      </w:r>
      <w:r w:rsidR="00D71BA9" w:rsidRPr="00627AA4">
        <w:rPr>
          <w:rFonts w:ascii="Times New Roman" w:hAnsi="Times New Roman" w:cs="Times New Roman"/>
          <w:sz w:val="28"/>
          <w:szCs w:val="28"/>
          <w:lang w:val="es-ES"/>
        </w:rPr>
        <w:t>el discurso</w:t>
      </w:r>
      <w:r w:rsidR="00D71BA9">
        <w:rPr>
          <w:rFonts w:ascii="Times New Roman" w:hAnsi="Times New Roman" w:cs="Times New Roman"/>
          <w:sz w:val="28"/>
          <w:szCs w:val="28"/>
          <w:lang w:val="es-ES"/>
        </w:rPr>
        <w:t xml:space="preserve"> es un evento comunicativo complejo que sucede entre el quien habla y el oyente en el proceso del acto comunicativo en un contexto determinado. El acto comunicativo puede ser oral o escrito</w:t>
      </w:r>
      <w:r>
        <w:rPr>
          <w:rFonts w:ascii="Times New Roman" w:hAnsi="Times New Roman" w:cs="Times New Roman"/>
          <w:sz w:val="28"/>
          <w:szCs w:val="28"/>
          <w:lang w:val="es-ES"/>
        </w:rPr>
        <w:t xml:space="preserve"> y </w:t>
      </w:r>
      <w:r w:rsidR="00D71BA9">
        <w:rPr>
          <w:rFonts w:ascii="Times New Roman" w:hAnsi="Times New Roman" w:cs="Times New Roman"/>
          <w:sz w:val="28"/>
          <w:szCs w:val="28"/>
          <w:lang w:val="es-ES"/>
        </w:rPr>
        <w:t xml:space="preserve">tener componentes </w:t>
      </w:r>
      <w:r>
        <w:rPr>
          <w:rFonts w:ascii="Times New Roman" w:hAnsi="Times New Roman" w:cs="Times New Roman"/>
          <w:sz w:val="28"/>
          <w:szCs w:val="28"/>
          <w:lang w:val="es-ES"/>
        </w:rPr>
        <w:t xml:space="preserve">verbales y no verbales. </w:t>
      </w:r>
      <w:r w:rsidRPr="00627AA4">
        <w:rPr>
          <w:rFonts w:ascii="Times New Roman" w:hAnsi="Times New Roman" w:cs="Times New Roman"/>
          <w:i/>
          <w:iCs/>
          <w:sz w:val="28"/>
          <w:szCs w:val="28"/>
          <w:lang w:val="es-ES"/>
        </w:rPr>
        <w:t>En sentido más estricto</w:t>
      </w:r>
      <w:r>
        <w:rPr>
          <w:rFonts w:ascii="Times New Roman" w:hAnsi="Times New Roman" w:cs="Times New Roman"/>
          <w:sz w:val="28"/>
          <w:szCs w:val="28"/>
          <w:lang w:val="es-ES"/>
        </w:rPr>
        <w:t xml:space="preserve"> por el discurso se entiende un texto oral o escrito con la condición de que haya solo un componente verbal. En este caso </w:t>
      </w:r>
      <w:r w:rsidRPr="00627AA4">
        <w:rPr>
          <w:rFonts w:ascii="Times New Roman" w:hAnsi="Times New Roman" w:cs="Times New Roman"/>
          <w:b/>
          <w:bCs/>
          <w:i/>
          <w:iCs/>
          <w:sz w:val="28"/>
          <w:szCs w:val="28"/>
          <w:lang w:val="es-ES"/>
        </w:rPr>
        <w:t>el discurso</w:t>
      </w:r>
      <w:r>
        <w:rPr>
          <w:rFonts w:ascii="Times New Roman" w:hAnsi="Times New Roman" w:cs="Times New Roman"/>
          <w:sz w:val="28"/>
          <w:szCs w:val="28"/>
          <w:lang w:val="es-ES"/>
        </w:rPr>
        <w:t xml:space="preserve"> es un </w:t>
      </w:r>
      <w:r w:rsidR="00B735BE">
        <w:rPr>
          <w:rFonts w:ascii="Times New Roman" w:hAnsi="Times New Roman" w:cs="Times New Roman"/>
          <w:sz w:val="28"/>
          <w:szCs w:val="28"/>
          <w:lang w:val="es-ES"/>
        </w:rPr>
        <w:t>producto terminado o continuado del acto comunicativo, su resultado oral o escrito, que se interpreta por los destinatarios</w:t>
      </w:r>
      <w:r w:rsidR="000F4848">
        <w:rPr>
          <w:rFonts w:ascii="Times New Roman" w:hAnsi="Times New Roman" w:cs="Times New Roman"/>
          <w:sz w:val="28"/>
          <w:szCs w:val="28"/>
          <w:lang w:val="es-ES"/>
        </w:rPr>
        <w:t xml:space="preserve"> </w:t>
      </w:r>
      <w:r w:rsidR="000F4848" w:rsidRPr="000F4848">
        <w:rPr>
          <w:rFonts w:ascii="Times New Roman" w:hAnsi="Times New Roman" w:cs="Times New Roman"/>
          <w:sz w:val="28"/>
          <w:szCs w:val="28"/>
          <w:lang w:val="es-ES"/>
        </w:rPr>
        <w:t>[</w:t>
      </w:r>
      <w:r w:rsidR="000F4848">
        <w:rPr>
          <w:rFonts w:ascii="Times New Roman" w:hAnsi="Times New Roman" w:cs="Times New Roman"/>
          <w:sz w:val="28"/>
          <w:szCs w:val="28"/>
          <w:lang w:val="es-ES"/>
        </w:rPr>
        <w:t>van Dijk 1988</w:t>
      </w:r>
      <w:r w:rsidR="000F4848" w:rsidRPr="000F4848">
        <w:rPr>
          <w:rFonts w:ascii="Times New Roman" w:hAnsi="Times New Roman" w:cs="Times New Roman"/>
          <w:sz w:val="28"/>
          <w:szCs w:val="28"/>
          <w:lang w:val="es-ES"/>
        </w:rPr>
        <w:t>]</w:t>
      </w:r>
      <w:r w:rsidR="00B735BE">
        <w:rPr>
          <w:rFonts w:ascii="Times New Roman" w:hAnsi="Times New Roman" w:cs="Times New Roman"/>
          <w:sz w:val="28"/>
          <w:szCs w:val="28"/>
          <w:lang w:val="es-ES"/>
        </w:rPr>
        <w:t>.</w:t>
      </w:r>
    </w:p>
    <w:p w:rsidR="00145594" w:rsidRDefault="000F4848" w:rsidP="00145594">
      <w:pPr>
        <w:shd w:val="clear" w:color="auto" w:fill="FFFFFF"/>
        <w:suppressAutoHyphens w:val="0"/>
        <w:rPr>
          <w:rFonts w:eastAsia="Times New Roman" w:cs="Times New Roman"/>
          <w:color w:val="000000"/>
          <w:kern w:val="0"/>
          <w:szCs w:val="28"/>
          <w:lang w:val="es-ES" w:eastAsia="ru-RU"/>
        </w:rPr>
      </w:pPr>
      <w:r w:rsidRPr="009E7FA9">
        <w:rPr>
          <w:rFonts w:cs="Times New Roman"/>
          <w:szCs w:val="28"/>
          <w:lang w:val="es-ES"/>
        </w:rPr>
        <w:t xml:space="preserve">     El lingüista ruso V.</w:t>
      </w:r>
      <w:r w:rsidR="009E7FA9" w:rsidRPr="009E7FA9">
        <w:rPr>
          <w:rFonts w:cs="Times New Roman"/>
          <w:szCs w:val="28"/>
          <w:lang w:val="es-ES"/>
        </w:rPr>
        <w:t xml:space="preserve"> </w:t>
      </w:r>
      <w:r w:rsidRPr="009E7FA9">
        <w:rPr>
          <w:rFonts w:cs="Times New Roman"/>
          <w:szCs w:val="28"/>
          <w:lang w:val="es-ES"/>
        </w:rPr>
        <w:t xml:space="preserve">I. </w:t>
      </w:r>
      <w:r w:rsidR="009E7FA9" w:rsidRPr="009E7FA9">
        <w:rPr>
          <w:rFonts w:cs="Times New Roman"/>
          <w:szCs w:val="28"/>
          <w:lang w:val="es-ES"/>
        </w:rPr>
        <w:t>Kar</w:t>
      </w:r>
      <w:r w:rsidR="008E0176">
        <w:rPr>
          <w:rFonts w:cs="Times New Roman"/>
          <w:szCs w:val="28"/>
          <w:lang w:val="es-ES"/>
        </w:rPr>
        <w:t>á</w:t>
      </w:r>
      <w:r w:rsidR="009E7FA9" w:rsidRPr="009E7FA9">
        <w:rPr>
          <w:rFonts w:cs="Times New Roman"/>
          <w:szCs w:val="28"/>
          <w:lang w:val="es-ES"/>
        </w:rPr>
        <w:t xml:space="preserve">sik </w:t>
      </w:r>
      <w:r w:rsidR="002C21F1">
        <w:rPr>
          <w:rFonts w:cs="Times New Roman"/>
          <w:szCs w:val="28"/>
          <w:lang w:val="es-ES"/>
        </w:rPr>
        <w:t>determina</w:t>
      </w:r>
      <w:r w:rsidR="009E7FA9" w:rsidRPr="009E7FA9">
        <w:rPr>
          <w:rFonts w:cs="Times New Roman"/>
          <w:szCs w:val="28"/>
          <w:lang w:val="es-ES"/>
        </w:rPr>
        <w:t xml:space="preserve"> el discurso</w:t>
      </w:r>
      <w:r w:rsidR="00C66498">
        <w:rPr>
          <w:rFonts w:cs="Times New Roman"/>
          <w:szCs w:val="28"/>
          <w:lang w:val="es-ES"/>
        </w:rPr>
        <w:t xml:space="preserve"> como</w:t>
      </w:r>
      <w:r w:rsidR="009E7FA9" w:rsidRPr="009E7FA9">
        <w:rPr>
          <w:rFonts w:eastAsia="Times New Roman" w:cs="Times New Roman"/>
          <w:color w:val="000000"/>
          <w:kern w:val="0"/>
          <w:szCs w:val="28"/>
          <w:lang w:val="es-ES" w:eastAsia="ru-RU"/>
        </w:rPr>
        <w:t xml:space="preserve"> “</w:t>
      </w:r>
      <w:r w:rsidR="00C66498">
        <w:rPr>
          <w:rFonts w:eastAsia="Times New Roman" w:cs="Times New Roman"/>
          <w:color w:val="000000"/>
          <w:kern w:val="0"/>
          <w:szCs w:val="28"/>
          <w:lang w:val="es-ES" w:eastAsia="ru-RU"/>
        </w:rPr>
        <w:t xml:space="preserve">el </w:t>
      </w:r>
      <w:r w:rsidR="009E7FA9" w:rsidRPr="009E7FA9">
        <w:rPr>
          <w:rFonts w:eastAsia="Times New Roman" w:cs="Times New Roman"/>
          <w:color w:val="000000"/>
          <w:kern w:val="0"/>
          <w:szCs w:val="28"/>
          <w:lang w:val="es-ES" w:eastAsia="ru-RU"/>
        </w:rPr>
        <w:t xml:space="preserve">texto inmerso en una </w:t>
      </w:r>
      <w:r w:rsidR="009E7FA9" w:rsidRPr="00627AA4">
        <w:rPr>
          <w:rFonts w:eastAsia="Times New Roman" w:cs="Times New Roman"/>
          <w:b/>
          <w:bCs/>
          <w:i/>
          <w:iCs/>
          <w:color w:val="000000"/>
          <w:kern w:val="0"/>
          <w:szCs w:val="28"/>
          <w:lang w:val="es-ES" w:eastAsia="ru-RU"/>
        </w:rPr>
        <w:t>situación de comunicación</w:t>
      </w:r>
      <w:r w:rsidR="009E7FA9" w:rsidRPr="009E7FA9">
        <w:rPr>
          <w:rFonts w:eastAsia="Times New Roman" w:cs="Times New Roman"/>
          <w:color w:val="000000"/>
          <w:kern w:val="0"/>
          <w:szCs w:val="28"/>
          <w:lang w:val="es-ES" w:eastAsia="ru-RU"/>
        </w:rPr>
        <w:t>, actividades interactivas de los participantes en la comunicación, establecimiento</w:t>
      </w:r>
      <w:r w:rsidR="009E7FA9">
        <w:rPr>
          <w:rFonts w:eastAsia="Times New Roman" w:cs="Times New Roman"/>
          <w:color w:val="000000"/>
          <w:kern w:val="0"/>
          <w:szCs w:val="28"/>
          <w:lang w:val="es-ES" w:eastAsia="ru-RU"/>
        </w:rPr>
        <w:t xml:space="preserve"> </w:t>
      </w:r>
      <w:r w:rsidR="009E7FA9" w:rsidRPr="009E7FA9">
        <w:rPr>
          <w:rFonts w:eastAsia="Times New Roman" w:cs="Times New Roman"/>
          <w:color w:val="000000"/>
          <w:kern w:val="0"/>
          <w:szCs w:val="28"/>
          <w:lang w:val="es-ES" w:eastAsia="ru-RU"/>
        </w:rPr>
        <w:t>y</w:t>
      </w:r>
      <w:r w:rsidR="009E7FA9">
        <w:rPr>
          <w:rFonts w:eastAsia="Times New Roman" w:cs="Times New Roman"/>
          <w:color w:val="000000"/>
          <w:kern w:val="0"/>
          <w:szCs w:val="28"/>
          <w:lang w:val="es-ES" w:eastAsia="ru-RU"/>
        </w:rPr>
        <w:t xml:space="preserve"> </w:t>
      </w:r>
      <w:r w:rsidR="009E7FA9" w:rsidRPr="009E7FA9">
        <w:rPr>
          <w:rFonts w:eastAsia="Times New Roman" w:cs="Times New Roman"/>
          <w:color w:val="000000"/>
          <w:kern w:val="0"/>
          <w:szCs w:val="28"/>
          <w:lang w:val="es-ES" w:eastAsia="ru-RU"/>
        </w:rPr>
        <w:t>mantenimiento</w:t>
      </w:r>
      <w:r w:rsidR="009E7FA9">
        <w:rPr>
          <w:rFonts w:eastAsia="Times New Roman" w:cs="Times New Roman"/>
          <w:color w:val="000000"/>
          <w:kern w:val="0"/>
          <w:szCs w:val="28"/>
          <w:lang w:val="es-ES" w:eastAsia="ru-RU"/>
        </w:rPr>
        <w:t xml:space="preserve"> </w:t>
      </w:r>
      <w:r w:rsidR="009E7FA9" w:rsidRPr="009E7FA9">
        <w:rPr>
          <w:rFonts w:eastAsia="Times New Roman" w:cs="Times New Roman"/>
          <w:color w:val="000000"/>
          <w:kern w:val="0"/>
          <w:szCs w:val="28"/>
          <w:lang w:val="es-ES" w:eastAsia="ru-RU"/>
        </w:rPr>
        <w:t>de</w:t>
      </w:r>
      <w:r w:rsidR="009E7FA9">
        <w:rPr>
          <w:rFonts w:eastAsia="Times New Roman" w:cs="Times New Roman"/>
          <w:color w:val="000000"/>
          <w:kern w:val="0"/>
          <w:szCs w:val="28"/>
          <w:lang w:val="es-ES" w:eastAsia="ru-RU"/>
        </w:rPr>
        <w:t xml:space="preserve"> </w:t>
      </w:r>
      <w:r w:rsidR="009E7FA9" w:rsidRPr="009E7FA9">
        <w:rPr>
          <w:rFonts w:eastAsia="Times New Roman" w:cs="Times New Roman"/>
          <w:color w:val="000000"/>
          <w:kern w:val="0"/>
          <w:szCs w:val="28"/>
          <w:lang w:val="es-ES" w:eastAsia="ru-RU"/>
        </w:rPr>
        <w:t>contacto, intercambio</w:t>
      </w:r>
      <w:r w:rsidR="009E7FA9">
        <w:rPr>
          <w:rFonts w:eastAsia="Times New Roman" w:cs="Times New Roman"/>
          <w:color w:val="000000"/>
          <w:kern w:val="0"/>
          <w:szCs w:val="28"/>
          <w:lang w:val="es-ES" w:eastAsia="ru-RU"/>
        </w:rPr>
        <w:t xml:space="preserve"> emocional e </w:t>
      </w:r>
      <w:r w:rsidR="009E7FA9" w:rsidRPr="009E7FA9">
        <w:rPr>
          <w:rFonts w:eastAsia="Times New Roman" w:cs="Times New Roman"/>
          <w:color w:val="000000"/>
          <w:kern w:val="0"/>
          <w:szCs w:val="28"/>
          <w:lang w:val="es-ES" w:eastAsia="ru-RU"/>
        </w:rPr>
        <w:t>informativo, influencia mutua, entrelazamiento de estrategias comunicativas que</w:t>
      </w:r>
      <w:r w:rsidR="009E7FA9">
        <w:rPr>
          <w:rFonts w:eastAsia="Times New Roman" w:cs="Times New Roman"/>
          <w:color w:val="000000"/>
          <w:kern w:val="0"/>
          <w:szCs w:val="28"/>
          <w:lang w:val="es-ES" w:eastAsia="ru-RU"/>
        </w:rPr>
        <w:t xml:space="preserve"> </w:t>
      </w:r>
      <w:r w:rsidR="009E7FA9" w:rsidRPr="009E7FA9">
        <w:rPr>
          <w:rFonts w:eastAsia="Times New Roman" w:cs="Times New Roman"/>
          <w:color w:val="000000"/>
          <w:kern w:val="0"/>
          <w:szCs w:val="28"/>
          <w:lang w:val="es-ES" w:eastAsia="ru-RU"/>
        </w:rPr>
        <w:t>cambian instantáneamente y sus encarnaciones verbales y no verbales en la</w:t>
      </w:r>
      <w:r w:rsidR="009E7FA9">
        <w:rPr>
          <w:rFonts w:eastAsia="Times New Roman" w:cs="Times New Roman"/>
          <w:color w:val="000000"/>
          <w:kern w:val="0"/>
          <w:szCs w:val="28"/>
          <w:lang w:val="es-ES" w:eastAsia="ru-RU"/>
        </w:rPr>
        <w:t xml:space="preserve"> </w:t>
      </w:r>
      <w:r w:rsidR="009E7FA9" w:rsidRPr="009E7FA9">
        <w:rPr>
          <w:rFonts w:eastAsia="Times New Roman" w:cs="Times New Roman"/>
          <w:color w:val="000000"/>
          <w:kern w:val="0"/>
          <w:szCs w:val="28"/>
          <w:lang w:val="es-ES" w:eastAsia="ru-RU"/>
        </w:rPr>
        <w:t>práctica de la comunicación, definición de movimientos comunicativos en la</w:t>
      </w:r>
      <w:r w:rsidR="009E7FA9">
        <w:rPr>
          <w:rFonts w:eastAsia="Times New Roman" w:cs="Times New Roman"/>
          <w:color w:val="000000"/>
          <w:kern w:val="0"/>
          <w:szCs w:val="28"/>
          <w:lang w:val="es-ES" w:eastAsia="ru-RU"/>
        </w:rPr>
        <w:t xml:space="preserve"> </w:t>
      </w:r>
      <w:r w:rsidR="009E7FA9" w:rsidRPr="009E7FA9">
        <w:rPr>
          <w:rFonts w:eastAsia="Times New Roman" w:cs="Times New Roman"/>
          <w:color w:val="000000"/>
          <w:kern w:val="0"/>
          <w:szCs w:val="28"/>
          <w:lang w:val="es-ES" w:eastAsia="ru-RU"/>
        </w:rPr>
        <w:t>unidad de su contenido explícito e implícito</w:t>
      </w:r>
      <w:r w:rsidR="00627AA4">
        <w:rPr>
          <w:rFonts w:eastAsia="Times New Roman" w:cs="Times New Roman"/>
          <w:color w:val="000000"/>
          <w:kern w:val="0"/>
          <w:szCs w:val="28"/>
          <w:lang w:val="es-ES" w:eastAsia="ru-RU"/>
        </w:rPr>
        <w:t>”</w:t>
      </w:r>
      <w:r w:rsidR="009E7FA9">
        <w:rPr>
          <w:rFonts w:eastAsia="Times New Roman" w:cs="Times New Roman"/>
          <w:color w:val="000000"/>
          <w:kern w:val="0"/>
          <w:szCs w:val="28"/>
          <w:lang w:val="es-ES" w:eastAsia="ru-RU"/>
        </w:rPr>
        <w:t xml:space="preserve"> </w:t>
      </w:r>
      <w:r w:rsidR="009E7FA9" w:rsidRPr="009E7FA9">
        <w:rPr>
          <w:rFonts w:eastAsia="Times New Roman" w:cs="Times New Roman"/>
          <w:color w:val="000000"/>
          <w:kern w:val="0"/>
          <w:szCs w:val="28"/>
          <w:lang w:val="es-ES" w:eastAsia="ru-RU"/>
        </w:rPr>
        <w:t>[</w:t>
      </w:r>
      <w:r w:rsidR="009E7FA9">
        <w:rPr>
          <w:rFonts w:eastAsia="Times New Roman" w:cs="Times New Roman"/>
          <w:color w:val="000000"/>
          <w:kern w:val="0"/>
          <w:szCs w:val="28"/>
          <w:lang w:eastAsia="ru-RU"/>
        </w:rPr>
        <w:t>Карасик</w:t>
      </w:r>
      <w:r w:rsidR="009E7FA9" w:rsidRPr="009E7FA9">
        <w:rPr>
          <w:rFonts w:eastAsia="Times New Roman" w:cs="Times New Roman"/>
          <w:color w:val="000000"/>
          <w:kern w:val="0"/>
          <w:szCs w:val="28"/>
          <w:lang w:val="es-ES" w:eastAsia="ru-RU"/>
        </w:rPr>
        <w:t xml:space="preserve"> 2000:</w:t>
      </w:r>
      <w:r w:rsidR="00A15C71">
        <w:rPr>
          <w:rFonts w:eastAsia="Times New Roman" w:cs="Times New Roman"/>
          <w:color w:val="000000"/>
          <w:kern w:val="0"/>
          <w:szCs w:val="28"/>
          <w:lang w:val="es-ES" w:eastAsia="ru-RU"/>
        </w:rPr>
        <w:t> </w:t>
      </w:r>
      <w:r w:rsidR="009E7FA9" w:rsidRPr="009E7FA9">
        <w:rPr>
          <w:rFonts w:eastAsia="Times New Roman" w:cs="Times New Roman"/>
          <w:color w:val="000000"/>
          <w:kern w:val="0"/>
          <w:szCs w:val="28"/>
          <w:lang w:val="es-ES" w:eastAsia="ru-RU"/>
        </w:rPr>
        <w:t>5</w:t>
      </w:r>
      <w:r w:rsidR="009E7FA9">
        <w:rPr>
          <w:rFonts w:eastAsia="Times New Roman" w:cs="Times New Roman"/>
          <w:color w:val="000000"/>
          <w:kern w:val="0"/>
          <w:szCs w:val="28"/>
          <w:lang w:val="es-ES" w:eastAsia="ru-RU"/>
        </w:rPr>
        <w:t>]</w:t>
      </w:r>
      <w:r w:rsidR="009E7FA9" w:rsidRPr="009E7FA9">
        <w:rPr>
          <w:rFonts w:eastAsia="Times New Roman" w:cs="Times New Roman"/>
          <w:color w:val="000000"/>
          <w:kern w:val="0"/>
          <w:szCs w:val="28"/>
          <w:lang w:val="es-ES" w:eastAsia="ru-RU"/>
        </w:rPr>
        <w:t>.</w:t>
      </w:r>
      <w:r w:rsidR="00C66498">
        <w:rPr>
          <w:rFonts w:eastAsia="Times New Roman" w:cs="Times New Roman"/>
          <w:color w:val="000000"/>
          <w:kern w:val="0"/>
          <w:szCs w:val="28"/>
          <w:lang w:val="es-ES" w:eastAsia="ru-RU"/>
        </w:rPr>
        <w:t xml:space="preserve"> Para describir el concepto del discurso V. I.</w:t>
      </w:r>
      <w:r w:rsidR="00A15C71">
        <w:rPr>
          <w:rFonts w:eastAsia="Times New Roman" w:cs="Times New Roman"/>
          <w:color w:val="000000"/>
          <w:kern w:val="0"/>
          <w:szCs w:val="28"/>
          <w:lang w:val="es-ES" w:eastAsia="ru-RU"/>
        </w:rPr>
        <w:t> </w:t>
      </w:r>
      <w:r w:rsidR="00C66498">
        <w:rPr>
          <w:rFonts w:eastAsia="Times New Roman" w:cs="Times New Roman"/>
          <w:color w:val="000000"/>
          <w:kern w:val="0"/>
          <w:szCs w:val="28"/>
          <w:lang w:val="es-ES" w:eastAsia="ru-RU"/>
        </w:rPr>
        <w:t>Kar</w:t>
      </w:r>
      <w:r w:rsidR="008E0176">
        <w:rPr>
          <w:rFonts w:eastAsia="Times New Roman" w:cs="Times New Roman"/>
          <w:color w:val="000000"/>
          <w:kern w:val="0"/>
          <w:szCs w:val="28"/>
          <w:lang w:val="es-ES" w:eastAsia="ru-RU"/>
        </w:rPr>
        <w:t>á</w:t>
      </w:r>
      <w:r w:rsidR="00C66498">
        <w:rPr>
          <w:rFonts w:eastAsia="Times New Roman" w:cs="Times New Roman"/>
          <w:color w:val="000000"/>
          <w:kern w:val="0"/>
          <w:szCs w:val="28"/>
          <w:lang w:val="es-ES" w:eastAsia="ru-RU"/>
        </w:rPr>
        <w:t xml:space="preserve">sik emplea </w:t>
      </w:r>
      <w:r w:rsidR="005028DB">
        <w:rPr>
          <w:rFonts w:eastAsia="Times New Roman" w:cs="Times New Roman"/>
          <w:color w:val="000000"/>
          <w:kern w:val="0"/>
          <w:szCs w:val="28"/>
          <w:lang w:val="es-ES" w:eastAsia="ru-RU"/>
        </w:rPr>
        <w:t>varios</w:t>
      </w:r>
      <w:r w:rsidR="00C66498">
        <w:rPr>
          <w:rFonts w:eastAsia="Times New Roman" w:cs="Times New Roman"/>
          <w:color w:val="000000"/>
          <w:kern w:val="0"/>
          <w:szCs w:val="28"/>
          <w:lang w:val="es-ES" w:eastAsia="ru-RU"/>
        </w:rPr>
        <w:t xml:space="preserve"> enfoques: </w:t>
      </w:r>
      <w:r w:rsidR="005028DB">
        <w:rPr>
          <w:rFonts w:eastAsia="Times New Roman" w:cs="Times New Roman"/>
          <w:color w:val="000000"/>
          <w:kern w:val="0"/>
          <w:szCs w:val="28"/>
          <w:lang w:val="es-ES" w:eastAsia="ru-RU"/>
        </w:rPr>
        <w:t>linguocultural, sociolingüístico, psicolingüístico, estructural lingüístico, pragmático lingüístico y otros.</w:t>
      </w:r>
    </w:p>
    <w:p w:rsidR="002C21F1" w:rsidRPr="00F20481" w:rsidRDefault="00145594" w:rsidP="00145594">
      <w:pPr>
        <w:shd w:val="clear" w:color="auto" w:fill="FFFFFF"/>
        <w:suppressAutoHyphens w:val="0"/>
        <w:rPr>
          <w:rFonts w:cs="Times New Roman"/>
          <w:szCs w:val="28"/>
          <w:lang w:val="es-ES"/>
        </w:rPr>
      </w:pPr>
      <w:r>
        <w:rPr>
          <w:rFonts w:eastAsia="Times New Roman" w:cs="Times New Roman"/>
          <w:color w:val="000000"/>
          <w:kern w:val="0"/>
          <w:szCs w:val="28"/>
          <w:lang w:val="es-ES" w:eastAsia="ru-RU"/>
        </w:rPr>
        <w:t xml:space="preserve">     </w:t>
      </w:r>
      <w:r w:rsidR="002C21F1">
        <w:rPr>
          <w:rFonts w:eastAsia="Times New Roman" w:cs="Times New Roman"/>
          <w:color w:val="000000"/>
          <w:kern w:val="0"/>
          <w:szCs w:val="28"/>
          <w:lang w:val="es-ES" w:eastAsia="ru-RU"/>
        </w:rPr>
        <w:t xml:space="preserve">Los criterios de elección de los textos que forman un discurso de tal o cual tipo se basan en </w:t>
      </w:r>
      <w:r w:rsidR="00EE6042" w:rsidRPr="00046444">
        <w:rPr>
          <w:rFonts w:eastAsia="Times New Roman" w:cs="Times New Roman"/>
          <w:color w:val="000000"/>
          <w:kern w:val="0"/>
          <w:szCs w:val="28"/>
          <w:lang w:val="es-ES" w:eastAsia="ru-RU"/>
        </w:rPr>
        <w:t>las esferas</w:t>
      </w:r>
      <w:r w:rsidR="00EE6042">
        <w:rPr>
          <w:rFonts w:eastAsia="Times New Roman" w:cs="Times New Roman"/>
          <w:color w:val="000000"/>
          <w:kern w:val="0"/>
          <w:szCs w:val="28"/>
          <w:lang w:val="es-ES" w:eastAsia="ru-RU"/>
        </w:rPr>
        <w:t xml:space="preserve"> </w:t>
      </w:r>
      <w:r w:rsidR="004170D2">
        <w:rPr>
          <w:rFonts w:eastAsia="Times New Roman" w:cs="Times New Roman"/>
          <w:color w:val="000000"/>
          <w:kern w:val="0"/>
          <w:szCs w:val="28"/>
          <w:lang w:val="es-ES" w:eastAsia="ru-RU"/>
        </w:rPr>
        <w:t xml:space="preserve">donde se producen </w:t>
      </w:r>
      <w:r w:rsidR="00EE6042">
        <w:rPr>
          <w:rFonts w:eastAsia="Times New Roman" w:cs="Times New Roman"/>
          <w:color w:val="000000"/>
          <w:kern w:val="0"/>
          <w:szCs w:val="28"/>
          <w:lang w:val="es-ES" w:eastAsia="ru-RU"/>
        </w:rPr>
        <w:t>la comunicación y actos comunicativos.</w:t>
      </w:r>
      <w:r w:rsidR="005F3AE7">
        <w:rPr>
          <w:rFonts w:eastAsia="Times New Roman" w:cs="Times New Roman"/>
          <w:color w:val="000000"/>
          <w:kern w:val="0"/>
          <w:szCs w:val="28"/>
          <w:lang w:val="es-ES" w:eastAsia="ru-RU"/>
        </w:rPr>
        <w:t xml:space="preserve"> </w:t>
      </w:r>
      <w:r w:rsidR="00EE6042">
        <w:rPr>
          <w:rFonts w:eastAsia="Times New Roman" w:cs="Times New Roman"/>
          <w:color w:val="000000"/>
          <w:kern w:val="0"/>
          <w:szCs w:val="28"/>
          <w:lang w:val="es-ES" w:eastAsia="ru-RU"/>
        </w:rPr>
        <w:t xml:space="preserve">El funcionamiento de la lengua </w:t>
      </w:r>
      <w:r w:rsidR="004170D2">
        <w:rPr>
          <w:rFonts w:eastAsia="Times New Roman" w:cs="Times New Roman"/>
          <w:color w:val="000000"/>
          <w:kern w:val="0"/>
          <w:szCs w:val="28"/>
          <w:lang w:val="es-ES" w:eastAsia="ru-RU"/>
        </w:rPr>
        <w:t>en los textos d</w:t>
      </w:r>
      <w:r w:rsidR="00EE6042">
        <w:rPr>
          <w:rFonts w:eastAsia="Times New Roman" w:cs="Times New Roman"/>
          <w:color w:val="000000"/>
          <w:kern w:val="0"/>
          <w:szCs w:val="28"/>
          <w:lang w:val="es-ES" w:eastAsia="ru-RU"/>
        </w:rPr>
        <w:t>el ámbito político, ci</w:t>
      </w:r>
      <w:r w:rsidR="002A78EE">
        <w:rPr>
          <w:rFonts w:eastAsia="Times New Roman" w:cs="Times New Roman"/>
          <w:color w:val="000000"/>
          <w:kern w:val="0"/>
          <w:szCs w:val="28"/>
          <w:lang w:val="es-ES" w:eastAsia="ru-RU"/>
        </w:rPr>
        <w:t>e</w:t>
      </w:r>
      <w:r w:rsidR="00EE6042">
        <w:rPr>
          <w:rFonts w:eastAsia="Times New Roman" w:cs="Times New Roman"/>
          <w:color w:val="000000"/>
          <w:kern w:val="0"/>
          <w:szCs w:val="28"/>
          <w:lang w:val="es-ES" w:eastAsia="ru-RU"/>
        </w:rPr>
        <w:t>nt</w:t>
      </w:r>
      <w:r w:rsidR="002A78EE">
        <w:rPr>
          <w:rFonts w:eastAsia="Times New Roman" w:cs="Times New Roman"/>
          <w:color w:val="000000"/>
          <w:kern w:val="0"/>
          <w:szCs w:val="28"/>
          <w:lang w:val="es-ES" w:eastAsia="ru-RU"/>
        </w:rPr>
        <w:t>í</w:t>
      </w:r>
      <w:r w:rsidR="00EE6042">
        <w:rPr>
          <w:rFonts w:eastAsia="Times New Roman" w:cs="Times New Roman"/>
          <w:color w:val="000000"/>
          <w:kern w:val="0"/>
          <w:szCs w:val="28"/>
          <w:lang w:val="es-ES" w:eastAsia="ru-RU"/>
        </w:rPr>
        <w:t>fico, académico, médico</w:t>
      </w:r>
      <w:r w:rsidR="004170D2">
        <w:rPr>
          <w:rFonts w:eastAsia="Times New Roman" w:cs="Times New Roman"/>
          <w:color w:val="000000"/>
          <w:kern w:val="0"/>
          <w:szCs w:val="28"/>
          <w:lang w:val="es-ES" w:eastAsia="ru-RU"/>
        </w:rPr>
        <w:t>, incluido</w:t>
      </w:r>
      <w:r w:rsidR="00E73A51">
        <w:rPr>
          <w:rFonts w:eastAsia="Times New Roman" w:cs="Times New Roman"/>
          <w:color w:val="000000"/>
          <w:kern w:val="0"/>
          <w:szCs w:val="28"/>
          <w:lang w:val="es-ES" w:eastAsia="ru-RU"/>
        </w:rPr>
        <w:t xml:space="preserve"> </w:t>
      </w:r>
      <w:r w:rsidR="002A78EE">
        <w:rPr>
          <w:rFonts w:eastAsia="Times New Roman" w:cs="Times New Roman"/>
          <w:color w:val="000000"/>
          <w:kern w:val="0"/>
          <w:szCs w:val="28"/>
          <w:lang w:val="es-ES" w:eastAsia="ru-RU"/>
        </w:rPr>
        <w:t xml:space="preserve">el </w:t>
      </w:r>
      <w:r w:rsidR="00E73A51">
        <w:rPr>
          <w:rFonts w:eastAsia="Times New Roman" w:cs="Times New Roman"/>
          <w:color w:val="000000"/>
          <w:kern w:val="0"/>
          <w:szCs w:val="28"/>
          <w:lang w:val="es-ES" w:eastAsia="ru-RU"/>
        </w:rPr>
        <w:t>de</w:t>
      </w:r>
      <w:r w:rsidR="004170D2">
        <w:rPr>
          <w:rFonts w:eastAsia="Times New Roman" w:cs="Times New Roman"/>
          <w:color w:val="000000"/>
          <w:kern w:val="0"/>
          <w:szCs w:val="28"/>
          <w:lang w:val="es-ES" w:eastAsia="ru-RU"/>
        </w:rPr>
        <w:t xml:space="preserve"> los medios de comunicación</w:t>
      </w:r>
      <w:r w:rsidR="00E73A51">
        <w:rPr>
          <w:rFonts w:eastAsia="Times New Roman" w:cs="Times New Roman"/>
          <w:color w:val="000000"/>
          <w:kern w:val="0"/>
          <w:szCs w:val="28"/>
          <w:lang w:val="es-ES" w:eastAsia="ru-RU"/>
        </w:rPr>
        <w:t xml:space="preserve"> que analizamos en este trabajo</w:t>
      </w:r>
      <w:r w:rsidR="004170D2">
        <w:rPr>
          <w:rFonts w:eastAsia="Times New Roman" w:cs="Times New Roman"/>
          <w:color w:val="000000"/>
          <w:kern w:val="0"/>
          <w:szCs w:val="28"/>
          <w:lang w:val="es-ES" w:eastAsia="ru-RU"/>
        </w:rPr>
        <w:t xml:space="preserve">, </w:t>
      </w:r>
      <w:r w:rsidR="00F00520">
        <w:rPr>
          <w:rFonts w:eastAsia="Times New Roman" w:cs="Times New Roman"/>
          <w:color w:val="000000"/>
          <w:kern w:val="0"/>
          <w:szCs w:val="28"/>
          <w:lang w:val="es-ES" w:eastAsia="ru-RU"/>
        </w:rPr>
        <w:t xml:space="preserve">sirve de base para distinguir discursos correspondientes. </w:t>
      </w:r>
      <w:r w:rsidR="00346F61">
        <w:rPr>
          <w:rFonts w:eastAsia="Times New Roman" w:cs="Times New Roman"/>
          <w:color w:val="000000"/>
          <w:kern w:val="0"/>
          <w:szCs w:val="28"/>
          <w:lang w:val="es-ES" w:eastAsia="ru-RU"/>
        </w:rPr>
        <w:t>Entonces,</w:t>
      </w:r>
      <w:r w:rsidR="004170D2">
        <w:rPr>
          <w:rFonts w:eastAsia="Times New Roman" w:cs="Times New Roman"/>
          <w:color w:val="000000"/>
          <w:kern w:val="0"/>
          <w:szCs w:val="28"/>
          <w:lang w:val="es-ES" w:eastAsia="ru-RU"/>
        </w:rPr>
        <w:t xml:space="preserve"> </w:t>
      </w:r>
      <w:r w:rsidR="00346F61">
        <w:rPr>
          <w:rFonts w:eastAsia="Times New Roman" w:cs="Times New Roman"/>
          <w:color w:val="000000"/>
          <w:kern w:val="0"/>
          <w:szCs w:val="28"/>
          <w:lang w:val="es-ES" w:eastAsia="ru-RU"/>
        </w:rPr>
        <w:t>la investigadora</w:t>
      </w:r>
      <w:r w:rsidR="00346F61" w:rsidRPr="00346F61">
        <w:rPr>
          <w:rFonts w:cs="Times New Roman"/>
          <w:szCs w:val="28"/>
          <w:lang w:val="es-ES"/>
        </w:rPr>
        <w:t xml:space="preserve"> </w:t>
      </w:r>
      <w:r w:rsidR="00346F61">
        <w:rPr>
          <w:rFonts w:cs="Times New Roman"/>
          <w:szCs w:val="28"/>
          <w:lang w:val="es-ES"/>
        </w:rPr>
        <w:t>T.</w:t>
      </w:r>
      <w:r w:rsidR="00D81A8B">
        <w:rPr>
          <w:rFonts w:cs="Times New Roman"/>
          <w:szCs w:val="28"/>
          <w:lang w:val="es-ES"/>
        </w:rPr>
        <w:t> </w:t>
      </w:r>
      <w:r w:rsidR="00346F61">
        <w:rPr>
          <w:rFonts w:cs="Times New Roman"/>
          <w:szCs w:val="28"/>
          <w:lang w:val="es-ES"/>
        </w:rPr>
        <w:t>N.</w:t>
      </w:r>
      <w:r w:rsidR="00A15C71">
        <w:rPr>
          <w:rFonts w:cs="Times New Roman"/>
          <w:szCs w:val="28"/>
          <w:lang w:val="es-ES"/>
        </w:rPr>
        <w:t> </w:t>
      </w:r>
      <w:r w:rsidR="00346F61">
        <w:rPr>
          <w:rFonts w:cs="Times New Roman"/>
          <w:szCs w:val="28"/>
          <w:lang w:val="es-ES"/>
        </w:rPr>
        <w:t>Dobrosklonskaya</w:t>
      </w:r>
      <w:r w:rsidR="004170D2">
        <w:rPr>
          <w:rFonts w:cs="Times New Roman"/>
          <w:szCs w:val="28"/>
          <w:lang w:val="es-ES"/>
        </w:rPr>
        <w:t xml:space="preserve"> define </w:t>
      </w:r>
      <w:r w:rsidR="004170D2" w:rsidRPr="00627AA4">
        <w:rPr>
          <w:rFonts w:cs="Times New Roman"/>
          <w:b/>
          <w:bCs/>
          <w:i/>
          <w:iCs/>
          <w:szCs w:val="28"/>
          <w:lang w:val="es-ES"/>
        </w:rPr>
        <w:t xml:space="preserve">el discurso </w:t>
      </w:r>
      <w:r w:rsidR="00633C54" w:rsidRPr="00627AA4">
        <w:rPr>
          <w:rFonts w:cs="Times New Roman"/>
          <w:b/>
          <w:bCs/>
          <w:i/>
          <w:iCs/>
          <w:szCs w:val="28"/>
          <w:lang w:val="es-ES"/>
        </w:rPr>
        <w:t>mediático</w:t>
      </w:r>
      <w:r w:rsidR="00633C54">
        <w:rPr>
          <w:rFonts w:cs="Times New Roman"/>
          <w:szCs w:val="28"/>
          <w:lang w:val="es-ES"/>
        </w:rPr>
        <w:t xml:space="preserve"> como </w:t>
      </w:r>
      <w:r w:rsidR="00346F61">
        <w:rPr>
          <w:rFonts w:cs="Times New Roman"/>
          <w:szCs w:val="28"/>
          <w:lang w:val="es-ES"/>
        </w:rPr>
        <w:t>“un conjunto de los procesos y resultados de la actividad verbal en el ámbito de los medios de comunicación de masas en toda su riqueza y complejidad de sus interacci</w:t>
      </w:r>
      <w:r w:rsidR="002A78EE">
        <w:rPr>
          <w:rFonts w:cs="Times New Roman"/>
          <w:szCs w:val="28"/>
          <w:lang w:val="es-ES"/>
        </w:rPr>
        <w:t>o</w:t>
      </w:r>
      <w:r w:rsidR="00346F61">
        <w:rPr>
          <w:rFonts w:cs="Times New Roman"/>
          <w:szCs w:val="28"/>
          <w:lang w:val="es-ES"/>
        </w:rPr>
        <w:t>nes</w:t>
      </w:r>
      <w:r w:rsidR="00346F61" w:rsidRPr="00A955E0">
        <w:rPr>
          <w:rFonts w:cs="Times New Roman"/>
          <w:szCs w:val="28"/>
          <w:lang w:val="es-ES"/>
        </w:rPr>
        <w:t>”</w:t>
      </w:r>
      <w:r w:rsidR="00633C54">
        <w:rPr>
          <w:rFonts w:cs="Times New Roman"/>
          <w:szCs w:val="28"/>
          <w:lang w:val="es-ES"/>
        </w:rPr>
        <w:t xml:space="preserve"> </w:t>
      </w:r>
      <w:r w:rsidR="00346F61">
        <w:rPr>
          <w:rFonts w:cs="Times New Roman"/>
          <w:szCs w:val="28"/>
          <w:lang w:val="es-ES"/>
        </w:rPr>
        <w:t>[</w:t>
      </w:r>
      <w:proofErr w:type="spellStart"/>
      <w:r w:rsidR="00346F61">
        <w:rPr>
          <w:rFonts w:cs="Times New Roman"/>
          <w:szCs w:val="28"/>
        </w:rPr>
        <w:t>Добросклонская</w:t>
      </w:r>
      <w:proofErr w:type="spellEnd"/>
      <w:r w:rsidR="00346F61" w:rsidRPr="00A955E0">
        <w:rPr>
          <w:rFonts w:cs="Times New Roman"/>
          <w:szCs w:val="28"/>
          <w:lang w:val="es-ES"/>
        </w:rPr>
        <w:t xml:space="preserve"> 2008: 1</w:t>
      </w:r>
      <w:r w:rsidR="00346F61" w:rsidRPr="004E1988">
        <w:rPr>
          <w:rFonts w:cs="Times New Roman"/>
          <w:szCs w:val="28"/>
          <w:lang w:val="es-ES"/>
        </w:rPr>
        <w:t>53</w:t>
      </w:r>
      <w:r w:rsidR="00346F61" w:rsidRPr="00A955E0">
        <w:rPr>
          <w:rFonts w:cs="Times New Roman"/>
          <w:szCs w:val="28"/>
          <w:lang w:val="es-ES"/>
        </w:rPr>
        <w:t>]</w:t>
      </w:r>
      <w:r w:rsidR="00346F61">
        <w:rPr>
          <w:rFonts w:cs="Times New Roman"/>
          <w:szCs w:val="28"/>
          <w:lang w:val="es-ES"/>
        </w:rPr>
        <w:t>.</w:t>
      </w:r>
    </w:p>
    <w:p w:rsidR="00884E77" w:rsidRPr="007423AE" w:rsidRDefault="00884E77" w:rsidP="00884E77">
      <w:pPr>
        <w:pStyle w:val="Standard"/>
        <w:spacing w:line="360" w:lineRule="auto"/>
        <w:jc w:val="both"/>
        <w:rPr>
          <w:lang w:val="es-ES"/>
        </w:rPr>
      </w:pPr>
      <w:r>
        <w:rPr>
          <w:rFonts w:ascii="Times New Roman" w:hAnsi="Times New Roman" w:cs="Times New Roman"/>
          <w:sz w:val="28"/>
          <w:szCs w:val="28"/>
          <w:lang w:val="es-ES"/>
        </w:rPr>
        <w:t xml:space="preserve">     La unidad discreta del discurso mediático es </w:t>
      </w:r>
      <w:r w:rsidRPr="00627AA4">
        <w:rPr>
          <w:rFonts w:ascii="Times New Roman" w:hAnsi="Times New Roman" w:cs="Times New Roman"/>
          <w:b/>
          <w:bCs/>
          <w:i/>
          <w:iCs/>
          <w:sz w:val="28"/>
          <w:szCs w:val="28"/>
          <w:lang w:val="es-ES"/>
        </w:rPr>
        <w:t>“el texto mediático”</w:t>
      </w:r>
      <w:r w:rsidRPr="00627AA4">
        <w:rPr>
          <w:rFonts w:ascii="Times New Roman" w:hAnsi="Times New Roman" w:cs="Times New Roman"/>
          <w:sz w:val="28"/>
          <w:szCs w:val="28"/>
          <w:lang w:val="es-ES"/>
        </w:rPr>
        <w:t xml:space="preserve">. </w:t>
      </w:r>
      <w:r>
        <w:rPr>
          <w:rFonts w:ascii="Times New Roman" w:hAnsi="Times New Roman" w:cs="Times New Roman"/>
          <w:sz w:val="28"/>
          <w:szCs w:val="28"/>
          <w:lang w:val="es-ES"/>
        </w:rPr>
        <w:t xml:space="preserve">Este tipo de texto no sigue las pautas del enfoque convencional. En el marco de </w:t>
      </w:r>
      <w:r w:rsidRPr="003205CD">
        <w:rPr>
          <w:rFonts w:ascii="Times New Roman" w:hAnsi="Times New Roman" w:cs="Times New Roman"/>
          <w:i/>
          <w:iCs/>
          <w:sz w:val="28"/>
          <w:szCs w:val="28"/>
          <w:lang w:val="es-ES"/>
        </w:rPr>
        <w:t xml:space="preserve">la lingüística </w:t>
      </w:r>
      <w:r w:rsidRPr="003205CD">
        <w:rPr>
          <w:rFonts w:ascii="Times New Roman" w:hAnsi="Times New Roman" w:cs="Times New Roman"/>
          <w:i/>
          <w:iCs/>
          <w:sz w:val="28"/>
          <w:szCs w:val="28"/>
          <w:lang w:val="es-ES"/>
        </w:rPr>
        <w:lastRenderedPageBreak/>
        <w:t>mediática</w:t>
      </w:r>
      <w:r>
        <w:rPr>
          <w:rFonts w:ascii="Times New Roman" w:hAnsi="Times New Roman" w:cs="Times New Roman"/>
          <w:sz w:val="28"/>
          <w:szCs w:val="28"/>
          <w:lang w:val="es-ES"/>
        </w:rPr>
        <w:t xml:space="preserve"> se entiende no como una sucesión lineal de los signos verbales que forman un sentido común, sino como un concepto semiótico multinivel y voluminoso que combina elementos verbales propios y propiedades mediáticas de tal o cual tipo del medio de comunicación</w:t>
      </w:r>
      <w:r w:rsidR="007423AE" w:rsidRPr="007423AE">
        <w:rPr>
          <w:rFonts w:ascii="Times New Roman" w:hAnsi="Times New Roman" w:cs="Times New Roman"/>
          <w:sz w:val="28"/>
          <w:szCs w:val="28"/>
          <w:lang w:val="es-ES"/>
        </w:rPr>
        <w:t>.</w:t>
      </w:r>
    </w:p>
    <w:p w:rsidR="00884E77" w:rsidRPr="007423AE" w:rsidRDefault="00E97F62" w:rsidP="00145594">
      <w:pPr>
        <w:shd w:val="clear" w:color="auto" w:fill="FFFFFF"/>
        <w:suppressAutoHyphens w:val="0"/>
        <w:rPr>
          <w:rFonts w:eastAsia="Times New Roman" w:cs="Times New Roman"/>
          <w:color w:val="000000"/>
          <w:kern w:val="0"/>
          <w:szCs w:val="28"/>
          <w:lang w:val="es-ES" w:eastAsia="ru-RU"/>
        </w:rPr>
      </w:pPr>
      <w:r>
        <w:rPr>
          <w:rFonts w:eastAsia="Times New Roman" w:cs="Times New Roman"/>
          <w:color w:val="000000"/>
          <w:kern w:val="0"/>
          <w:szCs w:val="28"/>
          <w:lang w:val="es-ES" w:eastAsia="ru-RU"/>
        </w:rPr>
        <w:t xml:space="preserve">     </w:t>
      </w:r>
      <w:r w:rsidR="00884E77">
        <w:rPr>
          <w:rFonts w:eastAsia="Times New Roman" w:cs="Times New Roman"/>
          <w:color w:val="000000"/>
          <w:kern w:val="0"/>
          <w:szCs w:val="28"/>
          <w:lang w:val="es-ES" w:eastAsia="ru-RU"/>
        </w:rPr>
        <w:t xml:space="preserve">Desde </w:t>
      </w:r>
      <w:r w:rsidR="00884E77" w:rsidRPr="0065707B">
        <w:rPr>
          <w:rFonts w:eastAsia="Times New Roman" w:cs="Times New Roman"/>
          <w:i/>
          <w:iCs/>
          <w:color w:val="000000"/>
          <w:kern w:val="0"/>
          <w:szCs w:val="28"/>
          <w:lang w:val="es-ES" w:eastAsia="ru-RU"/>
        </w:rPr>
        <w:t>el enfoque cognitivo</w:t>
      </w:r>
      <w:r w:rsidR="00884E77" w:rsidRPr="00884E77">
        <w:rPr>
          <w:rFonts w:eastAsia="Times New Roman" w:cs="Times New Roman"/>
          <w:color w:val="000000"/>
          <w:kern w:val="0"/>
          <w:szCs w:val="28"/>
          <w:lang w:val="es-ES" w:eastAsia="ru-RU"/>
        </w:rPr>
        <w:t xml:space="preserve"> </w:t>
      </w:r>
      <w:r>
        <w:rPr>
          <w:rFonts w:eastAsia="Times New Roman" w:cs="Times New Roman"/>
          <w:color w:val="000000"/>
          <w:kern w:val="0"/>
          <w:szCs w:val="28"/>
          <w:lang w:val="es-ES" w:eastAsia="ru-RU"/>
        </w:rPr>
        <w:t>los</w:t>
      </w:r>
      <w:r w:rsidR="00884E77">
        <w:rPr>
          <w:rFonts w:eastAsia="Times New Roman" w:cs="Times New Roman"/>
          <w:color w:val="000000"/>
          <w:kern w:val="0"/>
          <w:szCs w:val="28"/>
          <w:lang w:val="es-ES" w:eastAsia="ru-RU"/>
        </w:rPr>
        <w:t xml:space="preserve"> texto</w:t>
      </w:r>
      <w:r>
        <w:rPr>
          <w:rFonts w:eastAsia="Times New Roman" w:cs="Times New Roman"/>
          <w:color w:val="000000"/>
          <w:kern w:val="0"/>
          <w:szCs w:val="28"/>
          <w:lang w:val="es-ES" w:eastAsia="ru-RU"/>
        </w:rPr>
        <w:t>s</w:t>
      </w:r>
      <w:r w:rsidR="00884E77">
        <w:rPr>
          <w:rFonts w:eastAsia="Times New Roman" w:cs="Times New Roman"/>
          <w:color w:val="000000"/>
          <w:kern w:val="0"/>
          <w:szCs w:val="28"/>
          <w:lang w:val="es-ES" w:eastAsia="ru-RU"/>
        </w:rPr>
        <w:t xml:space="preserve"> mediático</w:t>
      </w:r>
      <w:r>
        <w:rPr>
          <w:rFonts w:eastAsia="Times New Roman" w:cs="Times New Roman"/>
          <w:color w:val="000000"/>
          <w:kern w:val="0"/>
          <w:szCs w:val="28"/>
          <w:lang w:val="es-ES" w:eastAsia="ru-RU"/>
        </w:rPr>
        <w:t>s</w:t>
      </w:r>
      <w:r w:rsidR="00884E77">
        <w:rPr>
          <w:rFonts w:eastAsia="Times New Roman" w:cs="Times New Roman"/>
          <w:color w:val="000000"/>
          <w:kern w:val="0"/>
          <w:szCs w:val="28"/>
          <w:lang w:val="es-ES" w:eastAsia="ru-RU"/>
        </w:rPr>
        <w:t xml:space="preserve"> se considera</w:t>
      </w:r>
      <w:r>
        <w:rPr>
          <w:rFonts w:eastAsia="Times New Roman" w:cs="Times New Roman"/>
          <w:color w:val="000000"/>
          <w:kern w:val="0"/>
          <w:szCs w:val="28"/>
          <w:lang w:val="es-ES" w:eastAsia="ru-RU"/>
        </w:rPr>
        <w:t>n</w:t>
      </w:r>
      <w:r w:rsidR="00884E77">
        <w:rPr>
          <w:rFonts w:eastAsia="Times New Roman" w:cs="Times New Roman"/>
          <w:color w:val="000000"/>
          <w:kern w:val="0"/>
          <w:szCs w:val="28"/>
          <w:lang w:val="es-ES" w:eastAsia="ru-RU"/>
        </w:rPr>
        <w:t xml:space="preserve"> no solo</w:t>
      </w:r>
      <w:r>
        <w:rPr>
          <w:rFonts w:eastAsia="Times New Roman" w:cs="Times New Roman"/>
          <w:color w:val="000000"/>
          <w:kern w:val="0"/>
          <w:szCs w:val="28"/>
          <w:lang w:val="es-ES" w:eastAsia="ru-RU"/>
        </w:rPr>
        <w:t xml:space="preserve"> productos de la actividad comunicativa, sino también resultados de la actividad conjunta de las personas </w:t>
      </w:r>
      <w:r w:rsidR="000D0BEE">
        <w:rPr>
          <w:rFonts w:eastAsia="Times New Roman" w:cs="Times New Roman"/>
          <w:color w:val="000000"/>
          <w:kern w:val="0"/>
          <w:szCs w:val="28"/>
          <w:lang w:val="es-ES" w:eastAsia="ru-RU"/>
        </w:rPr>
        <w:t>e</w:t>
      </w:r>
      <w:r>
        <w:rPr>
          <w:rFonts w:eastAsia="Times New Roman" w:cs="Times New Roman"/>
          <w:color w:val="000000"/>
          <w:kern w:val="0"/>
          <w:szCs w:val="28"/>
          <w:lang w:val="es-ES" w:eastAsia="ru-RU"/>
        </w:rPr>
        <w:t xml:space="preserve"> instituciones encargadas de producir y difundir la información. En este caso la atención de la lingüística mediática se focaliza en las </w:t>
      </w:r>
      <w:r w:rsidR="008D59DD">
        <w:rPr>
          <w:rFonts w:eastAsia="Times New Roman" w:cs="Times New Roman"/>
          <w:color w:val="000000"/>
          <w:kern w:val="0"/>
          <w:szCs w:val="28"/>
          <w:lang w:val="es-ES" w:eastAsia="ru-RU"/>
        </w:rPr>
        <w:t xml:space="preserve">pautas importantes para comprender unos </w:t>
      </w:r>
      <w:r w:rsidR="008D59DD" w:rsidRPr="002F2385">
        <w:rPr>
          <w:rFonts w:eastAsia="Times New Roman" w:cs="Times New Roman"/>
          <w:b/>
          <w:bCs/>
          <w:i/>
          <w:iCs/>
          <w:color w:val="000000"/>
          <w:kern w:val="0"/>
          <w:szCs w:val="28"/>
          <w:lang w:val="es-ES" w:eastAsia="ru-RU"/>
        </w:rPr>
        <w:t xml:space="preserve">procesos </w:t>
      </w:r>
      <w:r w:rsidR="006E4441" w:rsidRPr="002F2385">
        <w:rPr>
          <w:rFonts w:eastAsia="Times New Roman" w:cs="Times New Roman"/>
          <w:b/>
          <w:bCs/>
          <w:i/>
          <w:iCs/>
          <w:color w:val="000000"/>
          <w:kern w:val="0"/>
          <w:szCs w:val="28"/>
          <w:lang w:val="es-ES" w:eastAsia="ru-RU"/>
        </w:rPr>
        <w:t>informativos</w:t>
      </w:r>
      <w:r w:rsidR="008D59DD">
        <w:rPr>
          <w:rFonts w:eastAsia="Times New Roman" w:cs="Times New Roman"/>
          <w:color w:val="000000"/>
          <w:kern w:val="0"/>
          <w:szCs w:val="28"/>
          <w:lang w:val="es-ES" w:eastAsia="ru-RU"/>
        </w:rPr>
        <w:t xml:space="preserve">: las características interpretativas del texto mediático, su rol en la formación de la visión </w:t>
      </w:r>
      <w:r w:rsidR="006E4441">
        <w:rPr>
          <w:rFonts w:eastAsia="Times New Roman" w:cs="Times New Roman"/>
          <w:color w:val="000000"/>
          <w:kern w:val="0"/>
          <w:szCs w:val="28"/>
          <w:lang w:val="es-ES" w:eastAsia="ru-RU"/>
        </w:rPr>
        <w:t xml:space="preserve">informativa </w:t>
      </w:r>
      <w:r w:rsidR="008D59DD">
        <w:rPr>
          <w:rFonts w:eastAsia="Times New Roman" w:cs="Times New Roman"/>
          <w:color w:val="000000"/>
          <w:kern w:val="0"/>
          <w:szCs w:val="28"/>
          <w:lang w:val="es-ES" w:eastAsia="ru-RU"/>
        </w:rPr>
        <w:t>del mundo</w:t>
      </w:r>
      <w:r w:rsidR="006E4441">
        <w:rPr>
          <w:rFonts w:eastAsia="Times New Roman" w:cs="Times New Roman"/>
          <w:color w:val="000000"/>
          <w:kern w:val="0"/>
          <w:szCs w:val="28"/>
          <w:lang w:val="es-ES" w:eastAsia="ru-RU"/>
        </w:rPr>
        <w:t>, factores culturalmente específicos e ideológicos, que influyen en la producción y recepción de los textos mediáticos, medios lingüísticos para crear imágenes y estereotipos</w:t>
      </w:r>
      <w:r w:rsidR="007423AE">
        <w:rPr>
          <w:rFonts w:eastAsia="Times New Roman" w:cs="Times New Roman"/>
          <w:color w:val="000000"/>
          <w:kern w:val="0"/>
          <w:szCs w:val="28"/>
          <w:lang w:val="es-ES" w:eastAsia="ru-RU"/>
        </w:rPr>
        <w:t xml:space="preserve"> [</w:t>
      </w:r>
      <w:proofErr w:type="spellStart"/>
      <w:r w:rsidR="00A15C71">
        <w:rPr>
          <w:rFonts w:eastAsia="Times New Roman" w:cs="Times New Roman"/>
          <w:color w:val="000000"/>
          <w:kern w:val="0"/>
          <w:szCs w:val="28"/>
          <w:lang w:eastAsia="ru-RU"/>
        </w:rPr>
        <w:t>Добросклонская</w:t>
      </w:r>
      <w:proofErr w:type="spellEnd"/>
      <w:r w:rsidR="00A15C71" w:rsidRPr="007423AE">
        <w:rPr>
          <w:rFonts w:eastAsia="Times New Roman" w:cs="Times New Roman"/>
          <w:color w:val="000000"/>
          <w:kern w:val="0"/>
          <w:szCs w:val="28"/>
          <w:lang w:val="es-ES" w:eastAsia="ru-RU"/>
        </w:rPr>
        <w:t xml:space="preserve"> 2008</w:t>
      </w:r>
      <w:r w:rsidR="007423AE" w:rsidRPr="007423AE">
        <w:rPr>
          <w:rFonts w:eastAsia="Times New Roman" w:cs="Times New Roman"/>
          <w:color w:val="000000"/>
          <w:kern w:val="0"/>
          <w:szCs w:val="28"/>
          <w:lang w:val="es-ES" w:eastAsia="ru-RU"/>
        </w:rPr>
        <w:t xml:space="preserve">: </w:t>
      </w:r>
      <w:r w:rsidR="006E4441">
        <w:rPr>
          <w:rFonts w:eastAsia="Times New Roman" w:cs="Times New Roman"/>
          <w:color w:val="000000"/>
          <w:kern w:val="0"/>
          <w:szCs w:val="28"/>
          <w:lang w:val="es-ES" w:eastAsia="ru-RU"/>
        </w:rPr>
        <w:t>1</w:t>
      </w:r>
      <w:r w:rsidR="007423AE" w:rsidRPr="007423AE">
        <w:rPr>
          <w:rFonts w:eastAsia="Times New Roman" w:cs="Times New Roman"/>
          <w:color w:val="000000"/>
          <w:kern w:val="0"/>
          <w:szCs w:val="28"/>
          <w:lang w:val="es-ES" w:eastAsia="ru-RU"/>
        </w:rPr>
        <w:t>56].</w:t>
      </w:r>
    </w:p>
    <w:p w:rsidR="00F20481" w:rsidRDefault="00F20481" w:rsidP="00145594">
      <w:pPr>
        <w:shd w:val="clear" w:color="auto" w:fill="FFFFFF"/>
        <w:suppressAutoHyphens w:val="0"/>
        <w:rPr>
          <w:rFonts w:eastAsia="Times New Roman" w:cs="Times New Roman"/>
          <w:color w:val="000000"/>
          <w:kern w:val="0"/>
          <w:szCs w:val="28"/>
          <w:lang w:val="es-ES" w:eastAsia="ru-RU"/>
        </w:rPr>
      </w:pPr>
      <w:r>
        <w:rPr>
          <w:rFonts w:eastAsia="Times New Roman" w:cs="Times New Roman"/>
          <w:color w:val="000000"/>
          <w:kern w:val="0"/>
          <w:szCs w:val="28"/>
          <w:lang w:val="es-ES" w:eastAsia="ru-RU"/>
        </w:rPr>
        <w:t xml:space="preserve">     Los</w:t>
      </w:r>
      <w:r w:rsidRPr="00F20481">
        <w:rPr>
          <w:rFonts w:eastAsia="Times New Roman" w:cs="Times New Roman"/>
          <w:color w:val="000000"/>
          <w:kern w:val="0"/>
          <w:szCs w:val="28"/>
          <w:lang w:val="es-ES" w:eastAsia="ru-RU"/>
        </w:rPr>
        <w:t xml:space="preserve"> </w:t>
      </w:r>
      <w:r>
        <w:rPr>
          <w:rFonts w:eastAsia="Times New Roman" w:cs="Times New Roman"/>
          <w:color w:val="000000"/>
          <w:kern w:val="0"/>
          <w:szCs w:val="28"/>
          <w:lang w:val="es-ES" w:eastAsia="ru-RU"/>
        </w:rPr>
        <w:t>medios</w:t>
      </w:r>
      <w:r w:rsidRPr="00F20481">
        <w:rPr>
          <w:rFonts w:eastAsia="Times New Roman" w:cs="Times New Roman"/>
          <w:color w:val="000000"/>
          <w:kern w:val="0"/>
          <w:szCs w:val="28"/>
          <w:lang w:val="es-ES" w:eastAsia="ru-RU"/>
        </w:rPr>
        <w:t xml:space="preserve"> </w:t>
      </w:r>
      <w:r>
        <w:rPr>
          <w:rFonts w:eastAsia="Times New Roman" w:cs="Times New Roman"/>
          <w:color w:val="000000"/>
          <w:kern w:val="0"/>
          <w:szCs w:val="28"/>
          <w:lang w:val="es-ES" w:eastAsia="ru-RU"/>
        </w:rPr>
        <w:t>de</w:t>
      </w:r>
      <w:r w:rsidRPr="00F20481">
        <w:rPr>
          <w:rFonts w:eastAsia="Times New Roman" w:cs="Times New Roman"/>
          <w:color w:val="000000"/>
          <w:kern w:val="0"/>
          <w:szCs w:val="28"/>
          <w:lang w:val="es-ES" w:eastAsia="ru-RU"/>
        </w:rPr>
        <w:t xml:space="preserve"> </w:t>
      </w:r>
      <w:r>
        <w:rPr>
          <w:rFonts w:eastAsia="Times New Roman" w:cs="Times New Roman"/>
          <w:color w:val="000000"/>
          <w:kern w:val="0"/>
          <w:szCs w:val="28"/>
          <w:lang w:val="es-ES" w:eastAsia="ru-RU"/>
        </w:rPr>
        <w:t>comunicaci</w:t>
      </w:r>
      <w:r w:rsidRPr="00F20481">
        <w:rPr>
          <w:rFonts w:eastAsia="Times New Roman" w:cs="Times New Roman"/>
          <w:color w:val="000000"/>
          <w:kern w:val="0"/>
          <w:szCs w:val="28"/>
          <w:lang w:val="es-ES" w:eastAsia="ru-RU"/>
        </w:rPr>
        <w:t>ó</w:t>
      </w:r>
      <w:r>
        <w:rPr>
          <w:rFonts w:eastAsia="Times New Roman" w:cs="Times New Roman"/>
          <w:color w:val="000000"/>
          <w:kern w:val="0"/>
          <w:szCs w:val="28"/>
          <w:lang w:val="es-ES" w:eastAsia="ru-RU"/>
        </w:rPr>
        <w:t xml:space="preserve">n son capaces de captar la diversidad del mundo y después reflejar hechos reales con ayuda de tal o cual formato mediático, por lo tanto, son un instrumento clave </w:t>
      </w:r>
      <w:r w:rsidR="00A32CD5">
        <w:rPr>
          <w:rFonts w:eastAsia="Times New Roman" w:cs="Times New Roman"/>
          <w:color w:val="000000"/>
          <w:kern w:val="0"/>
          <w:szCs w:val="28"/>
          <w:lang w:val="es-ES" w:eastAsia="ru-RU"/>
        </w:rPr>
        <w:t>para</w:t>
      </w:r>
      <w:r>
        <w:rPr>
          <w:rFonts w:eastAsia="Times New Roman" w:cs="Times New Roman"/>
          <w:color w:val="000000"/>
          <w:kern w:val="0"/>
          <w:szCs w:val="28"/>
          <w:lang w:val="es-ES" w:eastAsia="ru-RU"/>
        </w:rPr>
        <w:t xml:space="preserve"> </w:t>
      </w:r>
      <w:r w:rsidR="00A32CD5" w:rsidRPr="0012586C">
        <w:rPr>
          <w:rFonts w:eastAsia="Times New Roman" w:cs="Times New Roman"/>
          <w:i/>
          <w:iCs/>
          <w:color w:val="000000"/>
          <w:kern w:val="0"/>
          <w:szCs w:val="28"/>
          <w:lang w:val="es-ES" w:eastAsia="ru-RU"/>
        </w:rPr>
        <w:t xml:space="preserve">formar </w:t>
      </w:r>
      <w:r w:rsidRPr="0012586C">
        <w:rPr>
          <w:rFonts w:eastAsia="Times New Roman" w:cs="Times New Roman"/>
          <w:i/>
          <w:iCs/>
          <w:color w:val="000000"/>
          <w:kern w:val="0"/>
          <w:szCs w:val="28"/>
          <w:lang w:val="es-ES" w:eastAsia="ru-RU"/>
        </w:rPr>
        <w:t xml:space="preserve">la visión del mundo </w:t>
      </w:r>
      <w:r>
        <w:rPr>
          <w:rFonts w:eastAsia="Times New Roman" w:cs="Times New Roman"/>
          <w:color w:val="000000"/>
          <w:kern w:val="0"/>
          <w:szCs w:val="28"/>
          <w:lang w:val="es-ES" w:eastAsia="ru-RU"/>
        </w:rPr>
        <w:t xml:space="preserve">moderno. </w:t>
      </w:r>
      <w:r w:rsidR="00C50A4C">
        <w:rPr>
          <w:rFonts w:eastAsia="Times New Roman" w:cs="Times New Roman"/>
          <w:color w:val="000000"/>
          <w:kern w:val="0"/>
          <w:szCs w:val="28"/>
          <w:lang w:val="es-ES" w:eastAsia="ru-RU"/>
        </w:rPr>
        <w:t>En</w:t>
      </w:r>
      <w:r w:rsidR="00C50A4C" w:rsidRPr="00A32CD5">
        <w:rPr>
          <w:rFonts w:eastAsia="Times New Roman" w:cs="Times New Roman"/>
          <w:color w:val="000000"/>
          <w:kern w:val="0"/>
          <w:szCs w:val="28"/>
          <w:lang w:val="es-ES" w:eastAsia="ru-RU"/>
        </w:rPr>
        <w:t xml:space="preserve"> </w:t>
      </w:r>
      <w:r w:rsidR="00C50A4C">
        <w:rPr>
          <w:rFonts w:eastAsia="Times New Roman" w:cs="Times New Roman"/>
          <w:color w:val="000000"/>
          <w:kern w:val="0"/>
          <w:szCs w:val="28"/>
          <w:lang w:val="es-ES" w:eastAsia="ru-RU"/>
        </w:rPr>
        <w:t>la</w:t>
      </w:r>
      <w:r w:rsidR="00C50A4C" w:rsidRPr="00A32CD5">
        <w:rPr>
          <w:rFonts w:eastAsia="Times New Roman" w:cs="Times New Roman"/>
          <w:color w:val="000000"/>
          <w:kern w:val="0"/>
          <w:szCs w:val="28"/>
          <w:lang w:val="es-ES" w:eastAsia="ru-RU"/>
        </w:rPr>
        <w:t xml:space="preserve"> é</w:t>
      </w:r>
      <w:r w:rsidR="00C50A4C">
        <w:rPr>
          <w:rFonts w:eastAsia="Times New Roman" w:cs="Times New Roman"/>
          <w:color w:val="000000"/>
          <w:kern w:val="0"/>
          <w:szCs w:val="28"/>
          <w:lang w:val="es-ES" w:eastAsia="ru-RU"/>
        </w:rPr>
        <w:t>poca</w:t>
      </w:r>
      <w:r w:rsidR="00C50A4C" w:rsidRPr="00A32CD5">
        <w:rPr>
          <w:rFonts w:eastAsia="Times New Roman" w:cs="Times New Roman"/>
          <w:color w:val="000000"/>
          <w:kern w:val="0"/>
          <w:szCs w:val="28"/>
          <w:lang w:val="es-ES" w:eastAsia="ru-RU"/>
        </w:rPr>
        <w:t xml:space="preserve"> </w:t>
      </w:r>
      <w:r w:rsidR="00C50A4C">
        <w:rPr>
          <w:rFonts w:eastAsia="Times New Roman" w:cs="Times New Roman"/>
          <w:color w:val="000000"/>
          <w:kern w:val="0"/>
          <w:szCs w:val="28"/>
          <w:lang w:val="es-ES" w:eastAsia="ru-RU"/>
        </w:rPr>
        <w:t>informatizada</w:t>
      </w:r>
      <w:r w:rsidR="00C50A4C" w:rsidRPr="00A32CD5">
        <w:rPr>
          <w:rFonts w:eastAsia="Times New Roman" w:cs="Times New Roman"/>
          <w:color w:val="000000"/>
          <w:kern w:val="0"/>
          <w:szCs w:val="28"/>
          <w:lang w:val="es-ES" w:eastAsia="ru-RU"/>
        </w:rPr>
        <w:t xml:space="preserve"> </w:t>
      </w:r>
      <w:r w:rsidR="00A32CD5">
        <w:rPr>
          <w:rFonts w:eastAsia="Times New Roman" w:cs="Times New Roman"/>
          <w:color w:val="000000"/>
          <w:kern w:val="0"/>
          <w:szCs w:val="28"/>
          <w:lang w:val="es-ES" w:eastAsia="ru-RU"/>
        </w:rPr>
        <w:t>el</w:t>
      </w:r>
      <w:r w:rsidR="00A32CD5" w:rsidRPr="00A32CD5">
        <w:rPr>
          <w:rFonts w:eastAsia="Times New Roman" w:cs="Times New Roman"/>
          <w:color w:val="000000"/>
          <w:kern w:val="0"/>
          <w:szCs w:val="28"/>
          <w:lang w:val="es-ES" w:eastAsia="ru-RU"/>
        </w:rPr>
        <w:t xml:space="preserve"> </w:t>
      </w:r>
      <w:r w:rsidR="00A32CD5">
        <w:rPr>
          <w:rFonts w:eastAsia="Times New Roman" w:cs="Times New Roman"/>
          <w:color w:val="000000"/>
          <w:kern w:val="0"/>
          <w:szCs w:val="28"/>
          <w:lang w:val="es-ES" w:eastAsia="ru-RU"/>
        </w:rPr>
        <w:t>mecanismo</w:t>
      </w:r>
      <w:r w:rsidR="00A32CD5" w:rsidRPr="00A32CD5">
        <w:rPr>
          <w:rFonts w:eastAsia="Times New Roman" w:cs="Times New Roman"/>
          <w:color w:val="000000"/>
          <w:kern w:val="0"/>
          <w:szCs w:val="28"/>
          <w:lang w:val="es-ES" w:eastAsia="ru-RU"/>
        </w:rPr>
        <w:t xml:space="preserve"> </w:t>
      </w:r>
      <w:r w:rsidR="00A32CD5">
        <w:rPr>
          <w:rFonts w:eastAsia="Times New Roman" w:cs="Times New Roman"/>
          <w:color w:val="000000"/>
          <w:kern w:val="0"/>
          <w:szCs w:val="28"/>
          <w:lang w:val="es-ES" w:eastAsia="ru-RU"/>
        </w:rPr>
        <w:t>de la formación</w:t>
      </w:r>
      <w:r w:rsidR="00A32CD5" w:rsidRPr="00A32CD5">
        <w:rPr>
          <w:rFonts w:eastAsia="Times New Roman" w:cs="Times New Roman"/>
          <w:color w:val="000000"/>
          <w:kern w:val="0"/>
          <w:szCs w:val="28"/>
          <w:lang w:val="es-ES" w:eastAsia="ru-RU"/>
        </w:rPr>
        <w:t xml:space="preserve"> </w:t>
      </w:r>
      <w:r w:rsidR="00A32CD5">
        <w:rPr>
          <w:rFonts w:eastAsia="Times New Roman" w:cs="Times New Roman"/>
          <w:color w:val="000000"/>
          <w:kern w:val="0"/>
          <w:szCs w:val="28"/>
          <w:lang w:val="es-ES" w:eastAsia="ru-RU"/>
        </w:rPr>
        <w:t>de</w:t>
      </w:r>
      <w:r w:rsidR="00A32CD5" w:rsidRPr="00A32CD5">
        <w:rPr>
          <w:rFonts w:eastAsia="Times New Roman" w:cs="Times New Roman"/>
          <w:color w:val="000000"/>
          <w:kern w:val="0"/>
          <w:szCs w:val="28"/>
          <w:lang w:val="es-ES" w:eastAsia="ru-RU"/>
        </w:rPr>
        <w:t xml:space="preserve"> la</w:t>
      </w:r>
      <w:r w:rsidR="00A32CD5">
        <w:rPr>
          <w:rFonts w:eastAsia="Times New Roman" w:cs="Times New Roman"/>
          <w:color w:val="000000"/>
          <w:kern w:val="0"/>
          <w:szCs w:val="28"/>
          <w:lang w:val="es-ES" w:eastAsia="ru-RU"/>
        </w:rPr>
        <w:t xml:space="preserve"> visión del mundo depende mucho de los medios de comunicación. De</w:t>
      </w:r>
      <w:r w:rsidR="00A32CD5" w:rsidRPr="00A32CD5">
        <w:rPr>
          <w:rFonts w:eastAsia="Times New Roman" w:cs="Times New Roman"/>
          <w:color w:val="000000"/>
          <w:kern w:val="0"/>
          <w:szCs w:val="28"/>
          <w:lang w:val="es-ES" w:eastAsia="ru-RU"/>
        </w:rPr>
        <w:t xml:space="preserve"> </w:t>
      </w:r>
      <w:r w:rsidR="00A32CD5">
        <w:rPr>
          <w:rFonts w:eastAsia="Times New Roman" w:cs="Times New Roman"/>
          <w:color w:val="000000"/>
          <w:kern w:val="0"/>
          <w:szCs w:val="28"/>
          <w:lang w:val="es-ES" w:eastAsia="ru-RU"/>
        </w:rPr>
        <w:t>hecho</w:t>
      </w:r>
      <w:r w:rsidR="00A32CD5" w:rsidRPr="00A32CD5">
        <w:rPr>
          <w:rFonts w:eastAsia="Times New Roman" w:cs="Times New Roman"/>
          <w:color w:val="000000"/>
          <w:kern w:val="0"/>
          <w:szCs w:val="28"/>
          <w:lang w:val="es-ES" w:eastAsia="ru-RU"/>
        </w:rPr>
        <w:t xml:space="preserve">, </w:t>
      </w:r>
      <w:r w:rsidR="00A32CD5">
        <w:rPr>
          <w:rFonts w:eastAsia="Times New Roman" w:cs="Times New Roman"/>
          <w:color w:val="000000"/>
          <w:kern w:val="0"/>
          <w:szCs w:val="28"/>
          <w:lang w:val="es-ES" w:eastAsia="ru-RU"/>
        </w:rPr>
        <w:t>la</w:t>
      </w:r>
      <w:r w:rsidR="00A32CD5" w:rsidRPr="00A32CD5">
        <w:rPr>
          <w:rFonts w:eastAsia="Times New Roman" w:cs="Times New Roman"/>
          <w:color w:val="000000"/>
          <w:kern w:val="0"/>
          <w:szCs w:val="28"/>
          <w:lang w:val="es-ES" w:eastAsia="ru-RU"/>
        </w:rPr>
        <w:t xml:space="preserve"> </w:t>
      </w:r>
      <w:r w:rsidR="00A32CD5">
        <w:rPr>
          <w:rFonts w:eastAsia="Times New Roman" w:cs="Times New Roman"/>
          <w:color w:val="000000"/>
          <w:kern w:val="0"/>
          <w:szCs w:val="28"/>
          <w:lang w:val="es-ES" w:eastAsia="ru-RU"/>
        </w:rPr>
        <w:t>percepci</w:t>
      </w:r>
      <w:r w:rsidR="00A32CD5" w:rsidRPr="00A32CD5">
        <w:rPr>
          <w:rFonts w:eastAsia="Times New Roman" w:cs="Times New Roman"/>
          <w:color w:val="000000"/>
          <w:kern w:val="0"/>
          <w:szCs w:val="28"/>
          <w:lang w:val="es-ES" w:eastAsia="ru-RU"/>
        </w:rPr>
        <w:t>ó</w:t>
      </w:r>
      <w:r w:rsidR="00A32CD5">
        <w:rPr>
          <w:rFonts w:eastAsia="Times New Roman" w:cs="Times New Roman"/>
          <w:color w:val="000000"/>
          <w:kern w:val="0"/>
          <w:szCs w:val="28"/>
          <w:lang w:val="es-ES" w:eastAsia="ru-RU"/>
        </w:rPr>
        <w:t>n</w:t>
      </w:r>
      <w:r w:rsidR="00A32CD5" w:rsidRPr="00A32CD5">
        <w:rPr>
          <w:rFonts w:eastAsia="Times New Roman" w:cs="Times New Roman"/>
          <w:color w:val="000000"/>
          <w:kern w:val="0"/>
          <w:szCs w:val="28"/>
          <w:lang w:val="es-ES" w:eastAsia="ru-RU"/>
        </w:rPr>
        <w:t xml:space="preserve"> </w:t>
      </w:r>
      <w:r w:rsidR="00A32CD5">
        <w:rPr>
          <w:rFonts w:eastAsia="Times New Roman" w:cs="Times New Roman"/>
          <w:color w:val="000000"/>
          <w:kern w:val="0"/>
          <w:szCs w:val="28"/>
          <w:lang w:val="es-ES" w:eastAsia="ru-RU"/>
        </w:rPr>
        <w:t>de</w:t>
      </w:r>
      <w:r w:rsidR="00A32CD5" w:rsidRPr="00A32CD5">
        <w:rPr>
          <w:rFonts w:eastAsia="Times New Roman" w:cs="Times New Roman"/>
          <w:color w:val="000000"/>
          <w:kern w:val="0"/>
          <w:szCs w:val="28"/>
          <w:lang w:val="es-ES" w:eastAsia="ru-RU"/>
        </w:rPr>
        <w:t xml:space="preserve"> </w:t>
      </w:r>
      <w:r w:rsidR="00A32CD5">
        <w:rPr>
          <w:rFonts w:eastAsia="Times New Roman" w:cs="Times New Roman"/>
          <w:color w:val="000000"/>
          <w:kern w:val="0"/>
          <w:szCs w:val="28"/>
          <w:lang w:val="es-ES" w:eastAsia="ru-RU"/>
        </w:rPr>
        <w:t>lo</w:t>
      </w:r>
      <w:r w:rsidR="00A32CD5" w:rsidRPr="00A32CD5">
        <w:rPr>
          <w:rFonts w:eastAsia="Times New Roman" w:cs="Times New Roman"/>
          <w:color w:val="000000"/>
          <w:kern w:val="0"/>
          <w:szCs w:val="28"/>
          <w:lang w:val="es-ES" w:eastAsia="ru-RU"/>
        </w:rPr>
        <w:t xml:space="preserve"> </w:t>
      </w:r>
      <w:r w:rsidR="00A32CD5">
        <w:rPr>
          <w:rFonts w:eastAsia="Times New Roman" w:cs="Times New Roman"/>
          <w:color w:val="000000"/>
          <w:kern w:val="0"/>
          <w:szCs w:val="28"/>
          <w:lang w:val="es-ES" w:eastAsia="ru-RU"/>
        </w:rPr>
        <w:t>sucedido</w:t>
      </w:r>
      <w:r w:rsidR="00A32CD5" w:rsidRPr="00A32CD5">
        <w:rPr>
          <w:rFonts w:eastAsia="Times New Roman" w:cs="Times New Roman"/>
          <w:color w:val="000000"/>
          <w:kern w:val="0"/>
          <w:szCs w:val="28"/>
          <w:lang w:val="es-ES" w:eastAsia="ru-RU"/>
        </w:rPr>
        <w:t xml:space="preserve"> </w:t>
      </w:r>
      <w:r w:rsidR="00A32CD5">
        <w:rPr>
          <w:rFonts w:eastAsia="Times New Roman" w:cs="Times New Roman"/>
          <w:color w:val="000000"/>
          <w:kern w:val="0"/>
          <w:szCs w:val="28"/>
          <w:lang w:val="es-ES" w:eastAsia="ru-RU"/>
        </w:rPr>
        <w:t xml:space="preserve">en la sociedad y en el mundo global se debe a esas imágenes </w:t>
      </w:r>
      <w:r w:rsidR="000D0BEE">
        <w:rPr>
          <w:rFonts w:eastAsia="Times New Roman" w:cs="Times New Roman"/>
          <w:color w:val="000000"/>
          <w:kern w:val="0"/>
          <w:szCs w:val="28"/>
          <w:lang w:val="es-ES" w:eastAsia="ru-RU"/>
        </w:rPr>
        <w:t>e</w:t>
      </w:r>
      <w:r w:rsidR="00A32CD5">
        <w:rPr>
          <w:rFonts w:eastAsia="Times New Roman" w:cs="Times New Roman"/>
          <w:color w:val="000000"/>
          <w:kern w:val="0"/>
          <w:szCs w:val="28"/>
          <w:lang w:val="es-ES" w:eastAsia="ru-RU"/>
        </w:rPr>
        <w:t xml:space="preserve"> interpretaciones que</w:t>
      </w:r>
      <w:r w:rsidR="00A32CD5" w:rsidRPr="00A32CD5">
        <w:rPr>
          <w:rFonts w:eastAsia="Times New Roman" w:cs="Times New Roman"/>
          <w:color w:val="000000"/>
          <w:kern w:val="0"/>
          <w:szCs w:val="28"/>
          <w:lang w:val="es-ES" w:eastAsia="ru-RU"/>
        </w:rPr>
        <w:t xml:space="preserve"> </w:t>
      </w:r>
      <w:r w:rsidR="00A32CD5">
        <w:rPr>
          <w:rFonts w:eastAsia="Times New Roman" w:cs="Times New Roman"/>
          <w:color w:val="000000"/>
          <w:kern w:val="0"/>
          <w:szCs w:val="28"/>
          <w:lang w:val="es-ES" w:eastAsia="ru-RU"/>
        </w:rPr>
        <w:t>a diario</w:t>
      </w:r>
      <w:r w:rsidR="00A32CD5" w:rsidRPr="00A32CD5">
        <w:rPr>
          <w:rFonts w:eastAsia="Times New Roman" w:cs="Times New Roman"/>
          <w:color w:val="000000"/>
          <w:kern w:val="0"/>
          <w:szCs w:val="28"/>
          <w:lang w:val="es-ES" w:eastAsia="ru-RU"/>
        </w:rPr>
        <w:t xml:space="preserve"> </w:t>
      </w:r>
      <w:r w:rsidR="00A32CD5">
        <w:rPr>
          <w:rFonts w:eastAsia="Times New Roman" w:cs="Times New Roman"/>
          <w:color w:val="000000"/>
          <w:kern w:val="0"/>
          <w:szCs w:val="28"/>
          <w:lang w:val="es-ES" w:eastAsia="ru-RU"/>
        </w:rPr>
        <w:t>aparecen en los textos mediáticos, ya que la mayoría de la información los destinatarios la reciben a través de periódico</w:t>
      </w:r>
      <w:r w:rsidR="002E4A24">
        <w:rPr>
          <w:rFonts w:eastAsia="Times New Roman" w:cs="Times New Roman"/>
          <w:color w:val="000000"/>
          <w:kern w:val="0"/>
          <w:szCs w:val="28"/>
          <w:lang w:val="es-ES" w:eastAsia="ru-RU"/>
        </w:rPr>
        <w:t xml:space="preserve">s impresos y digitales, programas radiofónicos o televisados, recursos web. </w:t>
      </w:r>
      <w:r w:rsidR="00CD4976">
        <w:rPr>
          <w:rFonts w:eastAsia="Times New Roman" w:cs="Times New Roman"/>
          <w:color w:val="000000"/>
          <w:kern w:val="0"/>
          <w:szCs w:val="28"/>
          <w:lang w:val="es-ES" w:eastAsia="ru-RU"/>
        </w:rPr>
        <w:t xml:space="preserve">No cabe dudas de que los medios de comunicación y los textos mediáticos en particular desempeñan un papel crucial en la </w:t>
      </w:r>
      <w:r w:rsidR="005034B6">
        <w:rPr>
          <w:rFonts w:eastAsia="Times New Roman" w:cs="Times New Roman"/>
          <w:color w:val="000000"/>
          <w:kern w:val="0"/>
          <w:szCs w:val="28"/>
          <w:lang w:val="es-ES" w:eastAsia="ru-RU"/>
        </w:rPr>
        <w:t>configuración</w:t>
      </w:r>
      <w:r w:rsidR="00CD4976">
        <w:rPr>
          <w:rFonts w:eastAsia="Times New Roman" w:cs="Times New Roman"/>
          <w:color w:val="000000"/>
          <w:kern w:val="0"/>
          <w:szCs w:val="28"/>
          <w:lang w:val="es-ES" w:eastAsia="ru-RU"/>
        </w:rPr>
        <w:t xml:space="preserve"> de </w:t>
      </w:r>
      <w:r w:rsidR="00CD4976" w:rsidRPr="002F2385">
        <w:rPr>
          <w:rFonts w:eastAsia="Times New Roman" w:cs="Times New Roman"/>
          <w:b/>
          <w:bCs/>
          <w:i/>
          <w:iCs/>
          <w:color w:val="000000"/>
          <w:kern w:val="0"/>
          <w:szCs w:val="28"/>
          <w:lang w:val="es-ES" w:eastAsia="ru-RU"/>
        </w:rPr>
        <w:t>la visión informativa del mundo</w:t>
      </w:r>
      <w:r w:rsidR="005034B6">
        <w:rPr>
          <w:rFonts w:eastAsia="Times New Roman" w:cs="Times New Roman"/>
          <w:color w:val="000000"/>
          <w:kern w:val="0"/>
          <w:szCs w:val="28"/>
          <w:lang w:val="es-ES" w:eastAsia="ru-RU"/>
        </w:rPr>
        <w:t xml:space="preserve"> y la opinión pública</w:t>
      </w:r>
      <w:r w:rsidR="007423AE">
        <w:rPr>
          <w:rFonts w:eastAsia="Times New Roman" w:cs="Times New Roman"/>
          <w:color w:val="000000"/>
          <w:kern w:val="0"/>
          <w:szCs w:val="28"/>
          <w:lang w:val="es-ES" w:eastAsia="ru-RU"/>
        </w:rPr>
        <w:t xml:space="preserve"> [</w:t>
      </w:r>
      <w:r w:rsidR="00A15C71">
        <w:rPr>
          <w:rFonts w:eastAsia="Times New Roman" w:cs="Times New Roman"/>
          <w:color w:val="000000"/>
          <w:kern w:val="0"/>
          <w:szCs w:val="28"/>
          <w:lang w:eastAsia="ru-RU"/>
        </w:rPr>
        <w:t>Там</w:t>
      </w:r>
      <w:r w:rsidR="00A15C71" w:rsidRPr="00A15C71">
        <w:rPr>
          <w:rFonts w:eastAsia="Times New Roman" w:cs="Times New Roman"/>
          <w:color w:val="000000"/>
          <w:kern w:val="0"/>
          <w:szCs w:val="28"/>
          <w:lang w:val="es-ES" w:eastAsia="ru-RU"/>
        </w:rPr>
        <w:t xml:space="preserve"> </w:t>
      </w:r>
      <w:r w:rsidR="00A15C71">
        <w:rPr>
          <w:rFonts w:eastAsia="Times New Roman" w:cs="Times New Roman"/>
          <w:color w:val="000000"/>
          <w:kern w:val="0"/>
          <w:szCs w:val="28"/>
          <w:lang w:eastAsia="ru-RU"/>
        </w:rPr>
        <w:t>же</w:t>
      </w:r>
      <w:r w:rsidR="007423AE" w:rsidRPr="007423AE">
        <w:rPr>
          <w:rFonts w:eastAsia="Times New Roman" w:cs="Times New Roman"/>
          <w:color w:val="000000"/>
          <w:kern w:val="0"/>
          <w:szCs w:val="28"/>
          <w:lang w:val="es-ES" w:eastAsia="ru-RU"/>
        </w:rPr>
        <w:t>:</w:t>
      </w:r>
      <w:r w:rsidR="00A15C71" w:rsidRPr="00A15C71">
        <w:rPr>
          <w:rFonts w:eastAsia="Times New Roman" w:cs="Times New Roman"/>
          <w:color w:val="000000"/>
          <w:kern w:val="0"/>
          <w:szCs w:val="28"/>
          <w:lang w:val="es-ES" w:eastAsia="ru-RU"/>
        </w:rPr>
        <w:t> </w:t>
      </w:r>
      <w:r w:rsidR="007423AE" w:rsidRPr="007423AE">
        <w:rPr>
          <w:rFonts w:eastAsia="Times New Roman" w:cs="Times New Roman"/>
          <w:color w:val="000000"/>
          <w:kern w:val="0"/>
          <w:szCs w:val="28"/>
          <w:lang w:val="es-ES" w:eastAsia="ru-RU"/>
        </w:rPr>
        <w:t>157</w:t>
      </w:r>
      <w:r w:rsidR="007423AE">
        <w:rPr>
          <w:rFonts w:eastAsia="Times New Roman" w:cs="Times New Roman"/>
          <w:color w:val="000000"/>
          <w:kern w:val="0"/>
          <w:szCs w:val="28"/>
          <w:lang w:val="es-ES" w:eastAsia="ru-RU"/>
        </w:rPr>
        <w:t>]</w:t>
      </w:r>
      <w:r w:rsidR="005034B6">
        <w:rPr>
          <w:rFonts w:eastAsia="Times New Roman" w:cs="Times New Roman"/>
          <w:color w:val="000000"/>
          <w:kern w:val="0"/>
          <w:szCs w:val="28"/>
          <w:lang w:val="es-ES" w:eastAsia="ru-RU"/>
        </w:rPr>
        <w:t>.</w:t>
      </w:r>
    </w:p>
    <w:p w:rsidR="00F915E3" w:rsidRDefault="009C1463" w:rsidP="0060220E">
      <w:pPr>
        <w:shd w:val="clear" w:color="auto" w:fill="FFFFFF"/>
        <w:suppressAutoHyphens w:val="0"/>
        <w:rPr>
          <w:rFonts w:cs="Times New Roman"/>
          <w:szCs w:val="28"/>
          <w:lang w:val="es-ES"/>
        </w:rPr>
      </w:pPr>
      <w:r>
        <w:rPr>
          <w:rFonts w:eastAsia="Times New Roman" w:cs="Times New Roman"/>
          <w:color w:val="000000"/>
          <w:kern w:val="0"/>
          <w:szCs w:val="28"/>
          <w:lang w:val="es-ES" w:eastAsia="ru-RU"/>
        </w:rPr>
        <w:t xml:space="preserve">     En este contexto la visión informativa del mundo tiene vínculos estrechos con la visión lingüística del mundo</w:t>
      </w:r>
      <w:r w:rsidR="00D4071C">
        <w:rPr>
          <w:rFonts w:eastAsia="Times New Roman" w:cs="Times New Roman"/>
          <w:color w:val="000000"/>
          <w:kern w:val="0"/>
          <w:szCs w:val="28"/>
          <w:lang w:val="es-ES" w:eastAsia="ru-RU"/>
        </w:rPr>
        <w:t>. Tanto</w:t>
      </w:r>
      <w:r w:rsidR="00D4071C" w:rsidRPr="00086914">
        <w:rPr>
          <w:rFonts w:eastAsia="Times New Roman" w:cs="Times New Roman"/>
          <w:color w:val="000000"/>
          <w:kern w:val="0"/>
          <w:szCs w:val="28"/>
          <w:lang w:val="es-ES" w:eastAsia="ru-RU"/>
        </w:rPr>
        <w:t xml:space="preserve"> </w:t>
      </w:r>
      <w:r w:rsidR="0080114B">
        <w:rPr>
          <w:rFonts w:eastAsia="Times New Roman" w:cs="Times New Roman"/>
          <w:color w:val="000000"/>
          <w:kern w:val="0"/>
          <w:szCs w:val="28"/>
          <w:lang w:val="es-ES" w:eastAsia="ru-RU"/>
        </w:rPr>
        <w:t>la</w:t>
      </w:r>
      <w:r w:rsidR="0080114B" w:rsidRPr="00086914">
        <w:rPr>
          <w:rFonts w:eastAsia="Times New Roman" w:cs="Times New Roman"/>
          <w:color w:val="000000"/>
          <w:kern w:val="0"/>
          <w:szCs w:val="28"/>
          <w:lang w:val="es-ES" w:eastAsia="ru-RU"/>
        </w:rPr>
        <w:t xml:space="preserve"> </w:t>
      </w:r>
      <w:r w:rsidR="00086914">
        <w:rPr>
          <w:rFonts w:eastAsia="Times New Roman" w:cs="Times New Roman"/>
          <w:color w:val="000000"/>
          <w:kern w:val="0"/>
          <w:szCs w:val="28"/>
          <w:lang w:val="es-ES" w:eastAsia="ru-RU"/>
        </w:rPr>
        <w:t>visi</w:t>
      </w:r>
      <w:r w:rsidR="00086914" w:rsidRPr="00086914">
        <w:rPr>
          <w:rFonts w:eastAsia="Times New Roman" w:cs="Times New Roman"/>
          <w:color w:val="000000"/>
          <w:kern w:val="0"/>
          <w:szCs w:val="28"/>
          <w:lang w:val="es-ES" w:eastAsia="ru-RU"/>
        </w:rPr>
        <w:t>ó</w:t>
      </w:r>
      <w:r w:rsidR="00086914">
        <w:rPr>
          <w:rFonts w:eastAsia="Times New Roman" w:cs="Times New Roman"/>
          <w:color w:val="000000"/>
          <w:kern w:val="0"/>
          <w:szCs w:val="28"/>
          <w:lang w:val="es-ES" w:eastAsia="ru-RU"/>
        </w:rPr>
        <w:t>n</w:t>
      </w:r>
      <w:r w:rsidR="00086914" w:rsidRPr="00086914">
        <w:rPr>
          <w:rFonts w:eastAsia="Times New Roman" w:cs="Times New Roman"/>
          <w:color w:val="000000"/>
          <w:kern w:val="0"/>
          <w:szCs w:val="28"/>
          <w:lang w:val="es-ES" w:eastAsia="ru-RU"/>
        </w:rPr>
        <w:t xml:space="preserve"> </w:t>
      </w:r>
      <w:r w:rsidR="00086914">
        <w:rPr>
          <w:rFonts w:eastAsia="Times New Roman" w:cs="Times New Roman"/>
          <w:color w:val="000000"/>
          <w:kern w:val="0"/>
          <w:szCs w:val="28"/>
          <w:lang w:val="es-ES" w:eastAsia="ru-RU"/>
        </w:rPr>
        <w:t>informativa</w:t>
      </w:r>
      <w:r w:rsidR="00086914" w:rsidRPr="00086914">
        <w:rPr>
          <w:rFonts w:eastAsia="Times New Roman" w:cs="Times New Roman"/>
          <w:color w:val="000000"/>
          <w:kern w:val="0"/>
          <w:szCs w:val="28"/>
          <w:lang w:val="es-ES" w:eastAsia="ru-RU"/>
        </w:rPr>
        <w:t xml:space="preserve"> </w:t>
      </w:r>
      <w:r w:rsidR="00086914">
        <w:rPr>
          <w:rFonts w:eastAsia="Times New Roman" w:cs="Times New Roman"/>
          <w:color w:val="000000"/>
          <w:kern w:val="0"/>
          <w:szCs w:val="28"/>
          <w:lang w:val="es-ES" w:eastAsia="ru-RU"/>
        </w:rPr>
        <w:t>del</w:t>
      </w:r>
      <w:r w:rsidR="00086914" w:rsidRPr="00086914">
        <w:rPr>
          <w:rFonts w:eastAsia="Times New Roman" w:cs="Times New Roman"/>
          <w:color w:val="000000"/>
          <w:kern w:val="0"/>
          <w:szCs w:val="28"/>
          <w:lang w:val="es-ES" w:eastAsia="ru-RU"/>
        </w:rPr>
        <w:t xml:space="preserve"> </w:t>
      </w:r>
      <w:r w:rsidR="00086914">
        <w:rPr>
          <w:rFonts w:eastAsia="Times New Roman" w:cs="Times New Roman"/>
          <w:color w:val="000000"/>
          <w:kern w:val="0"/>
          <w:szCs w:val="28"/>
          <w:lang w:val="es-ES" w:eastAsia="ru-RU"/>
        </w:rPr>
        <w:t>mundo</w:t>
      </w:r>
      <w:r w:rsidR="00086914" w:rsidRPr="00086914">
        <w:rPr>
          <w:rFonts w:eastAsia="Times New Roman" w:cs="Times New Roman"/>
          <w:color w:val="000000"/>
          <w:kern w:val="0"/>
          <w:szCs w:val="28"/>
          <w:lang w:val="es-ES" w:eastAsia="ru-RU"/>
        </w:rPr>
        <w:t xml:space="preserve"> </w:t>
      </w:r>
      <w:r w:rsidR="00D4071C">
        <w:rPr>
          <w:rFonts w:eastAsia="Times New Roman" w:cs="Times New Roman"/>
          <w:color w:val="000000"/>
          <w:kern w:val="0"/>
          <w:szCs w:val="28"/>
          <w:lang w:val="es-ES" w:eastAsia="ru-RU"/>
        </w:rPr>
        <w:t>como</w:t>
      </w:r>
      <w:r w:rsidR="00D4071C" w:rsidRPr="00086914">
        <w:rPr>
          <w:rFonts w:eastAsia="Times New Roman" w:cs="Times New Roman"/>
          <w:color w:val="000000"/>
          <w:kern w:val="0"/>
          <w:szCs w:val="28"/>
          <w:lang w:val="es-ES" w:eastAsia="ru-RU"/>
        </w:rPr>
        <w:t xml:space="preserve"> </w:t>
      </w:r>
      <w:r w:rsidR="00086914">
        <w:rPr>
          <w:rFonts w:eastAsia="Times New Roman" w:cs="Times New Roman"/>
          <w:color w:val="000000"/>
          <w:kern w:val="0"/>
          <w:szCs w:val="28"/>
          <w:lang w:val="es-ES" w:eastAsia="ru-RU"/>
        </w:rPr>
        <w:t>la</w:t>
      </w:r>
      <w:r w:rsidR="00086914" w:rsidRPr="00086914">
        <w:rPr>
          <w:rFonts w:eastAsia="Times New Roman" w:cs="Times New Roman"/>
          <w:color w:val="000000"/>
          <w:kern w:val="0"/>
          <w:szCs w:val="28"/>
          <w:lang w:val="es-ES" w:eastAsia="ru-RU"/>
        </w:rPr>
        <w:t xml:space="preserve"> </w:t>
      </w:r>
      <w:r w:rsidR="00086914">
        <w:rPr>
          <w:rFonts w:eastAsia="Times New Roman" w:cs="Times New Roman"/>
          <w:color w:val="000000"/>
          <w:kern w:val="0"/>
          <w:szCs w:val="28"/>
          <w:lang w:val="es-ES" w:eastAsia="ru-RU"/>
        </w:rPr>
        <w:t>visión ling</w:t>
      </w:r>
      <w:r w:rsidR="00086914" w:rsidRPr="00086914">
        <w:rPr>
          <w:rFonts w:eastAsia="Times New Roman" w:cs="Times New Roman"/>
          <w:color w:val="000000"/>
          <w:kern w:val="0"/>
          <w:szCs w:val="28"/>
          <w:lang w:val="es-ES" w:eastAsia="ru-RU"/>
        </w:rPr>
        <w:t>üí</w:t>
      </w:r>
      <w:r w:rsidR="00086914">
        <w:rPr>
          <w:rFonts w:eastAsia="Times New Roman" w:cs="Times New Roman"/>
          <w:color w:val="000000"/>
          <w:kern w:val="0"/>
          <w:szCs w:val="28"/>
          <w:lang w:val="es-ES" w:eastAsia="ru-RU"/>
        </w:rPr>
        <w:t>stica del mundo</w:t>
      </w:r>
      <w:r w:rsidR="00086914" w:rsidRPr="00086914">
        <w:rPr>
          <w:rFonts w:eastAsia="Times New Roman" w:cs="Times New Roman"/>
          <w:color w:val="000000"/>
          <w:kern w:val="0"/>
          <w:szCs w:val="28"/>
          <w:lang w:val="es-ES" w:eastAsia="ru-RU"/>
        </w:rPr>
        <w:t xml:space="preserve"> </w:t>
      </w:r>
      <w:r w:rsidR="002F2385">
        <w:rPr>
          <w:rFonts w:eastAsia="Times New Roman" w:cs="Times New Roman"/>
          <w:color w:val="000000"/>
          <w:kern w:val="0"/>
          <w:szCs w:val="28"/>
          <w:lang w:val="es-ES" w:eastAsia="ru-RU"/>
        </w:rPr>
        <w:t>son</w:t>
      </w:r>
      <w:r w:rsidR="00086914">
        <w:rPr>
          <w:rFonts w:eastAsia="Times New Roman" w:cs="Times New Roman"/>
          <w:color w:val="000000"/>
          <w:kern w:val="0"/>
          <w:szCs w:val="28"/>
          <w:lang w:val="es-ES" w:eastAsia="ru-RU"/>
        </w:rPr>
        <w:t xml:space="preserve"> </w:t>
      </w:r>
      <w:r w:rsidR="00086914" w:rsidRPr="0012586C">
        <w:rPr>
          <w:rFonts w:eastAsia="Times New Roman" w:cs="Times New Roman"/>
          <w:i/>
          <w:iCs/>
          <w:color w:val="000000"/>
          <w:kern w:val="0"/>
          <w:szCs w:val="28"/>
          <w:lang w:val="es-ES" w:eastAsia="ru-RU"/>
        </w:rPr>
        <w:t>culturalmente específica</w:t>
      </w:r>
      <w:r w:rsidR="002F2385" w:rsidRPr="0012586C">
        <w:rPr>
          <w:rFonts w:eastAsia="Times New Roman" w:cs="Times New Roman"/>
          <w:i/>
          <w:iCs/>
          <w:color w:val="000000"/>
          <w:kern w:val="0"/>
          <w:szCs w:val="28"/>
          <w:lang w:val="es-ES" w:eastAsia="ru-RU"/>
        </w:rPr>
        <w:t>s</w:t>
      </w:r>
      <w:r w:rsidR="00086914" w:rsidRPr="0012586C">
        <w:rPr>
          <w:rFonts w:eastAsia="Times New Roman" w:cs="Times New Roman"/>
          <w:i/>
          <w:iCs/>
          <w:color w:val="000000"/>
          <w:kern w:val="0"/>
          <w:szCs w:val="28"/>
          <w:lang w:val="es-ES" w:eastAsia="ru-RU"/>
        </w:rPr>
        <w:t xml:space="preserve"> </w:t>
      </w:r>
      <w:r w:rsidR="00086914">
        <w:rPr>
          <w:rFonts w:eastAsia="Times New Roman" w:cs="Times New Roman"/>
          <w:color w:val="000000"/>
          <w:kern w:val="0"/>
          <w:szCs w:val="28"/>
          <w:lang w:val="es-ES" w:eastAsia="ru-RU"/>
        </w:rPr>
        <w:t>y</w:t>
      </w:r>
      <w:r w:rsidR="005A2CCE">
        <w:rPr>
          <w:rFonts w:eastAsia="Times New Roman" w:cs="Times New Roman"/>
          <w:color w:val="000000"/>
          <w:kern w:val="0"/>
          <w:szCs w:val="28"/>
          <w:lang w:val="es-ES" w:eastAsia="ru-RU"/>
        </w:rPr>
        <w:t xml:space="preserve"> </w:t>
      </w:r>
      <w:r w:rsidR="00086914">
        <w:rPr>
          <w:rFonts w:eastAsia="Times New Roman" w:cs="Times New Roman"/>
          <w:color w:val="000000"/>
          <w:kern w:val="0"/>
          <w:szCs w:val="28"/>
          <w:lang w:val="es-ES" w:eastAsia="ru-RU"/>
        </w:rPr>
        <w:t>refleja</w:t>
      </w:r>
      <w:r w:rsidR="002F2385">
        <w:rPr>
          <w:rFonts w:eastAsia="Times New Roman" w:cs="Times New Roman"/>
          <w:color w:val="000000"/>
          <w:kern w:val="0"/>
          <w:szCs w:val="28"/>
          <w:lang w:val="es-ES" w:eastAsia="ru-RU"/>
        </w:rPr>
        <w:t>n</w:t>
      </w:r>
      <w:r w:rsidR="00086914">
        <w:rPr>
          <w:rFonts w:eastAsia="Times New Roman" w:cs="Times New Roman"/>
          <w:color w:val="000000"/>
          <w:kern w:val="0"/>
          <w:szCs w:val="28"/>
          <w:lang w:val="es-ES" w:eastAsia="ru-RU"/>
        </w:rPr>
        <w:t xml:space="preserve"> </w:t>
      </w:r>
      <w:r w:rsidR="00086914">
        <w:rPr>
          <w:rFonts w:cs="Times New Roman"/>
          <w:szCs w:val="28"/>
          <w:lang w:val="es-ES"/>
        </w:rPr>
        <w:t>unas</w:t>
      </w:r>
      <w:r w:rsidR="00086914" w:rsidRPr="00086914">
        <w:rPr>
          <w:rFonts w:cs="Times New Roman"/>
          <w:szCs w:val="28"/>
          <w:lang w:val="es-ES"/>
        </w:rPr>
        <w:t xml:space="preserve"> especialidad</w:t>
      </w:r>
      <w:r w:rsidR="00086914">
        <w:rPr>
          <w:rFonts w:cs="Times New Roman"/>
          <w:szCs w:val="28"/>
          <w:lang w:val="es-ES"/>
        </w:rPr>
        <w:t>es</w:t>
      </w:r>
      <w:r w:rsidR="00086914" w:rsidRPr="00086914">
        <w:rPr>
          <w:rFonts w:cs="Times New Roman"/>
          <w:szCs w:val="28"/>
          <w:lang w:val="es-ES"/>
        </w:rPr>
        <w:t xml:space="preserve"> nacional</w:t>
      </w:r>
      <w:r w:rsidR="00086914">
        <w:rPr>
          <w:rFonts w:cs="Times New Roman"/>
          <w:szCs w:val="28"/>
          <w:lang w:val="es-ES"/>
        </w:rPr>
        <w:t>es</w:t>
      </w:r>
      <w:r w:rsidR="00086914" w:rsidRPr="00086914">
        <w:rPr>
          <w:rFonts w:cs="Times New Roman"/>
          <w:szCs w:val="28"/>
          <w:lang w:val="es-ES"/>
        </w:rPr>
        <w:t xml:space="preserve"> y cultural</w:t>
      </w:r>
      <w:r w:rsidR="00086914">
        <w:rPr>
          <w:rFonts w:cs="Times New Roman"/>
          <w:szCs w:val="28"/>
          <w:lang w:val="es-ES"/>
        </w:rPr>
        <w:t>es de la recepción del mundo y un cierto sistema de valores. En</w:t>
      </w:r>
      <w:r w:rsidR="00086914" w:rsidRPr="00086914">
        <w:rPr>
          <w:rFonts w:cs="Times New Roman"/>
          <w:szCs w:val="28"/>
          <w:lang w:val="es-ES"/>
        </w:rPr>
        <w:t xml:space="preserve"> </w:t>
      </w:r>
      <w:r w:rsidR="00086914">
        <w:rPr>
          <w:rFonts w:cs="Times New Roman"/>
          <w:szCs w:val="28"/>
          <w:lang w:val="es-ES"/>
        </w:rPr>
        <w:lastRenderedPageBreak/>
        <w:t>consecuencia</w:t>
      </w:r>
      <w:r w:rsidR="00086914" w:rsidRPr="00086914">
        <w:rPr>
          <w:rFonts w:cs="Times New Roman"/>
          <w:szCs w:val="28"/>
          <w:lang w:val="es-ES"/>
        </w:rPr>
        <w:t xml:space="preserve">, </w:t>
      </w:r>
      <w:r w:rsidR="00086914">
        <w:rPr>
          <w:rFonts w:cs="Times New Roman"/>
          <w:szCs w:val="28"/>
          <w:lang w:val="es-ES"/>
        </w:rPr>
        <w:t>en</w:t>
      </w:r>
      <w:r w:rsidR="00086914" w:rsidRPr="00086914">
        <w:rPr>
          <w:rFonts w:cs="Times New Roman"/>
          <w:szCs w:val="28"/>
          <w:lang w:val="es-ES"/>
        </w:rPr>
        <w:t xml:space="preserve"> </w:t>
      </w:r>
      <w:r w:rsidR="00086914">
        <w:rPr>
          <w:rFonts w:cs="Times New Roman"/>
          <w:szCs w:val="28"/>
          <w:lang w:val="es-ES"/>
        </w:rPr>
        <w:t>los</w:t>
      </w:r>
      <w:r w:rsidR="00086914" w:rsidRPr="00086914">
        <w:rPr>
          <w:rFonts w:cs="Times New Roman"/>
          <w:szCs w:val="28"/>
          <w:lang w:val="es-ES"/>
        </w:rPr>
        <w:t xml:space="preserve"> </w:t>
      </w:r>
      <w:r w:rsidR="00086914">
        <w:rPr>
          <w:rFonts w:cs="Times New Roman"/>
          <w:szCs w:val="28"/>
          <w:lang w:val="es-ES"/>
        </w:rPr>
        <w:t>textos</w:t>
      </w:r>
      <w:r w:rsidR="00086914" w:rsidRPr="00086914">
        <w:rPr>
          <w:rFonts w:cs="Times New Roman"/>
          <w:szCs w:val="28"/>
          <w:lang w:val="es-ES"/>
        </w:rPr>
        <w:t xml:space="preserve"> </w:t>
      </w:r>
      <w:r w:rsidR="00086914">
        <w:rPr>
          <w:rFonts w:cs="Times New Roman"/>
          <w:szCs w:val="28"/>
          <w:lang w:val="es-ES"/>
        </w:rPr>
        <w:t>medi</w:t>
      </w:r>
      <w:r w:rsidR="00086914" w:rsidRPr="00086914">
        <w:rPr>
          <w:rFonts w:cs="Times New Roman"/>
          <w:szCs w:val="28"/>
          <w:lang w:val="es-ES"/>
        </w:rPr>
        <w:t>á</w:t>
      </w:r>
      <w:r w:rsidR="00086914">
        <w:rPr>
          <w:rFonts w:cs="Times New Roman"/>
          <w:szCs w:val="28"/>
          <w:lang w:val="es-ES"/>
        </w:rPr>
        <w:t>ticos</w:t>
      </w:r>
      <w:r w:rsidR="00086914" w:rsidRPr="00086914">
        <w:rPr>
          <w:rFonts w:cs="Times New Roman"/>
          <w:szCs w:val="28"/>
          <w:lang w:val="es-ES"/>
        </w:rPr>
        <w:t xml:space="preserve"> </w:t>
      </w:r>
      <w:r w:rsidR="00086914">
        <w:rPr>
          <w:rFonts w:cs="Times New Roman"/>
          <w:szCs w:val="28"/>
          <w:lang w:val="es-ES"/>
        </w:rPr>
        <w:t>sobreponen</w:t>
      </w:r>
      <w:r w:rsidR="00086914" w:rsidRPr="00086914">
        <w:rPr>
          <w:rFonts w:cs="Times New Roman"/>
          <w:szCs w:val="28"/>
          <w:lang w:val="es-ES"/>
        </w:rPr>
        <w:t xml:space="preserve"> </w:t>
      </w:r>
      <w:r w:rsidR="00086914">
        <w:rPr>
          <w:rFonts w:cs="Times New Roman"/>
          <w:szCs w:val="28"/>
          <w:lang w:val="es-ES"/>
        </w:rPr>
        <w:t>ambas</w:t>
      </w:r>
      <w:r w:rsidR="00086914" w:rsidRPr="00086914">
        <w:rPr>
          <w:rFonts w:cs="Times New Roman"/>
          <w:szCs w:val="28"/>
          <w:lang w:val="es-ES"/>
        </w:rPr>
        <w:t xml:space="preserve"> </w:t>
      </w:r>
      <w:r w:rsidR="00086914" w:rsidRPr="007D3E37">
        <w:rPr>
          <w:rFonts w:cs="Times New Roman"/>
          <w:i/>
          <w:iCs/>
          <w:szCs w:val="28"/>
          <w:lang w:val="es-ES"/>
        </w:rPr>
        <w:t>visiones del mundo</w:t>
      </w:r>
      <w:r w:rsidR="00086914">
        <w:rPr>
          <w:rFonts w:cs="Times New Roman"/>
          <w:szCs w:val="28"/>
          <w:lang w:val="es-ES"/>
        </w:rPr>
        <w:t xml:space="preserve">: </w:t>
      </w:r>
      <w:r w:rsidR="00086914" w:rsidRPr="007D3E37">
        <w:rPr>
          <w:rFonts w:cs="Times New Roman"/>
          <w:b/>
          <w:bCs/>
          <w:i/>
          <w:iCs/>
          <w:szCs w:val="28"/>
          <w:lang w:val="es-ES"/>
        </w:rPr>
        <w:t>informativa</w:t>
      </w:r>
      <w:r w:rsidR="00086914">
        <w:rPr>
          <w:rFonts w:cs="Times New Roman"/>
          <w:szCs w:val="28"/>
          <w:lang w:val="es-ES"/>
        </w:rPr>
        <w:t xml:space="preserve"> y </w:t>
      </w:r>
      <w:r w:rsidR="00086914" w:rsidRPr="007D3E37">
        <w:rPr>
          <w:rFonts w:cs="Times New Roman"/>
          <w:b/>
          <w:bCs/>
          <w:i/>
          <w:iCs/>
          <w:szCs w:val="28"/>
          <w:lang w:val="es-ES"/>
        </w:rPr>
        <w:t>lingüística</w:t>
      </w:r>
      <w:r w:rsidR="005A2CCE" w:rsidRPr="005A2CCE">
        <w:rPr>
          <w:rFonts w:cs="Times New Roman"/>
          <w:szCs w:val="28"/>
          <w:lang w:val="es-ES"/>
        </w:rPr>
        <w:t xml:space="preserve"> </w:t>
      </w:r>
      <w:r w:rsidR="007423AE">
        <w:rPr>
          <w:rFonts w:cs="Times New Roman"/>
          <w:szCs w:val="28"/>
          <w:lang w:val="es-ES"/>
        </w:rPr>
        <w:t>[</w:t>
      </w:r>
      <w:proofErr w:type="spellStart"/>
      <w:r w:rsidR="006D5045">
        <w:rPr>
          <w:rFonts w:eastAsia="Times New Roman" w:cs="Times New Roman"/>
          <w:color w:val="000000"/>
          <w:kern w:val="0"/>
          <w:szCs w:val="28"/>
          <w:lang w:eastAsia="ru-RU"/>
        </w:rPr>
        <w:t>Добросклонская</w:t>
      </w:r>
      <w:proofErr w:type="spellEnd"/>
      <w:r w:rsidR="006D5045" w:rsidRPr="007423AE">
        <w:rPr>
          <w:rFonts w:eastAsia="Times New Roman" w:cs="Times New Roman"/>
          <w:color w:val="000000"/>
          <w:kern w:val="0"/>
          <w:szCs w:val="28"/>
          <w:lang w:val="es-ES" w:eastAsia="ru-RU"/>
        </w:rPr>
        <w:t xml:space="preserve"> 2008</w:t>
      </w:r>
      <w:r w:rsidR="007423AE" w:rsidRPr="007423AE">
        <w:rPr>
          <w:rFonts w:cs="Times New Roman"/>
          <w:szCs w:val="28"/>
          <w:lang w:val="es-ES"/>
        </w:rPr>
        <w:t xml:space="preserve">: </w:t>
      </w:r>
      <w:r w:rsidR="005A2CCE" w:rsidRPr="005A2CCE">
        <w:rPr>
          <w:rFonts w:cs="Times New Roman"/>
          <w:szCs w:val="28"/>
          <w:lang w:val="es-ES"/>
        </w:rPr>
        <w:t>158</w:t>
      </w:r>
      <w:r w:rsidR="007423AE" w:rsidRPr="007423AE">
        <w:rPr>
          <w:rFonts w:cs="Times New Roman"/>
          <w:szCs w:val="28"/>
          <w:lang w:val="es-ES"/>
        </w:rPr>
        <w:t>]</w:t>
      </w:r>
      <w:r w:rsidR="00086914">
        <w:rPr>
          <w:rFonts w:cs="Times New Roman"/>
          <w:szCs w:val="28"/>
          <w:lang w:val="es-ES"/>
        </w:rPr>
        <w:t xml:space="preserve">. </w:t>
      </w:r>
      <w:r w:rsidR="00DC622C">
        <w:rPr>
          <w:rFonts w:cs="Times New Roman"/>
          <w:szCs w:val="28"/>
          <w:lang w:val="es-ES"/>
        </w:rPr>
        <w:t>Entonces, l</w:t>
      </w:r>
      <w:r w:rsidR="00E27554">
        <w:rPr>
          <w:rFonts w:cs="Times New Roman"/>
          <w:szCs w:val="28"/>
          <w:lang w:val="es-ES"/>
        </w:rPr>
        <w:t>os textos del discurso mediático se describen como las unidades culturales que tienen propiedades lingüísticas.</w:t>
      </w:r>
    </w:p>
    <w:p w:rsidR="00DC622C" w:rsidRDefault="0081484E" w:rsidP="00DC622C">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w:t>
      </w:r>
      <w:r w:rsidR="009D5C04">
        <w:rPr>
          <w:rFonts w:ascii="Times New Roman" w:hAnsi="Times New Roman" w:cs="Times New Roman"/>
          <w:sz w:val="28"/>
          <w:szCs w:val="28"/>
          <w:lang w:val="es-ES"/>
        </w:rPr>
        <w:t>A través de</w:t>
      </w:r>
      <w:r w:rsidR="002F1BCF">
        <w:rPr>
          <w:rFonts w:ascii="Times New Roman" w:hAnsi="Times New Roman" w:cs="Times New Roman"/>
          <w:sz w:val="28"/>
          <w:szCs w:val="28"/>
          <w:lang w:val="es-ES"/>
        </w:rPr>
        <w:t xml:space="preserve"> estereotipos, imágenes, clichés, latiguillos, modelos metafóricos, memes y mensajes virales</w:t>
      </w:r>
      <w:r w:rsidR="009D5C04">
        <w:rPr>
          <w:rFonts w:ascii="Times New Roman" w:hAnsi="Times New Roman" w:cs="Times New Roman"/>
          <w:sz w:val="28"/>
          <w:szCs w:val="28"/>
          <w:lang w:val="es-ES"/>
        </w:rPr>
        <w:t xml:space="preserve"> (unidades comunicativas específicas del siglo </w:t>
      </w:r>
      <w:r w:rsidR="009D5C04" w:rsidRPr="009D5C04">
        <w:rPr>
          <w:rFonts w:ascii="Times New Roman" w:hAnsi="Times New Roman" w:cs="Times New Roman"/>
          <w:sz w:val="28"/>
          <w:szCs w:val="28"/>
          <w:lang w:val="es-ES"/>
        </w:rPr>
        <w:t>XX</w:t>
      </w:r>
      <w:r w:rsidR="009D5C04">
        <w:rPr>
          <w:rFonts w:ascii="Times New Roman" w:hAnsi="Times New Roman" w:cs="Times New Roman"/>
          <w:sz w:val="28"/>
          <w:szCs w:val="28"/>
          <w:lang w:val="es-ES"/>
        </w:rPr>
        <w:t xml:space="preserve">I) </w:t>
      </w:r>
      <w:r w:rsidR="002F1BCF">
        <w:rPr>
          <w:rFonts w:ascii="Times New Roman" w:hAnsi="Times New Roman" w:cs="Times New Roman"/>
          <w:sz w:val="28"/>
          <w:szCs w:val="28"/>
          <w:lang w:val="es-ES"/>
        </w:rPr>
        <w:t xml:space="preserve">el discurso mediático sugiere </w:t>
      </w:r>
      <w:r w:rsidR="009D5C04">
        <w:rPr>
          <w:rFonts w:ascii="Times New Roman" w:hAnsi="Times New Roman" w:cs="Times New Roman"/>
          <w:sz w:val="28"/>
          <w:szCs w:val="28"/>
          <w:lang w:val="es-ES"/>
        </w:rPr>
        <w:t>nuevas normas del comportamiento social, cultural, político y lingüístico [</w:t>
      </w:r>
      <w:r w:rsidR="00401663">
        <w:rPr>
          <w:rFonts w:ascii="Times New Roman" w:hAnsi="Times New Roman" w:cs="Times New Roman"/>
          <w:sz w:val="28"/>
          <w:szCs w:val="28"/>
        </w:rPr>
        <w:t>Якушкина</w:t>
      </w:r>
      <w:r w:rsidR="009D5C04">
        <w:rPr>
          <w:rFonts w:ascii="Times New Roman" w:hAnsi="Times New Roman" w:cs="Times New Roman"/>
          <w:sz w:val="28"/>
          <w:szCs w:val="28"/>
          <w:lang w:val="es-ES"/>
        </w:rPr>
        <w:t xml:space="preserve"> 2018: 89</w:t>
      </w:r>
      <w:r w:rsidR="009D5C04" w:rsidRPr="009D5C04">
        <w:rPr>
          <w:rFonts w:ascii="Times New Roman" w:hAnsi="Times New Roman" w:cs="Times New Roman"/>
          <w:sz w:val="28"/>
          <w:szCs w:val="28"/>
          <w:lang w:val="es-ES"/>
        </w:rPr>
        <w:t>]</w:t>
      </w:r>
      <w:r w:rsidR="009D5C04">
        <w:rPr>
          <w:rFonts w:ascii="Times New Roman" w:hAnsi="Times New Roman" w:cs="Times New Roman"/>
          <w:sz w:val="28"/>
          <w:szCs w:val="28"/>
          <w:lang w:val="es-ES"/>
        </w:rPr>
        <w:t xml:space="preserve">. </w:t>
      </w:r>
      <w:r w:rsidR="00AA0D08">
        <w:rPr>
          <w:rFonts w:ascii="Times New Roman" w:hAnsi="Times New Roman" w:cs="Times New Roman"/>
          <w:sz w:val="28"/>
          <w:szCs w:val="28"/>
          <w:lang w:val="es-ES"/>
        </w:rPr>
        <w:t xml:space="preserve">Los efectos de los medios de comunicación, su influencia en el público meta y los métodos de construcción de la realidad mediática se estudian en el contexto de los siguientes </w:t>
      </w:r>
      <w:r w:rsidR="00AA0D08" w:rsidRPr="007D3E37">
        <w:rPr>
          <w:rFonts w:ascii="Times New Roman" w:hAnsi="Times New Roman" w:cs="Times New Roman"/>
          <w:b/>
          <w:bCs/>
          <w:i/>
          <w:iCs/>
          <w:sz w:val="28"/>
          <w:szCs w:val="28"/>
          <w:lang w:val="es-ES"/>
        </w:rPr>
        <w:t>modelos de comunicación de masas</w:t>
      </w:r>
      <w:r w:rsidR="00AA0D08">
        <w:rPr>
          <w:rFonts w:ascii="Times New Roman" w:hAnsi="Times New Roman" w:cs="Times New Roman"/>
          <w:sz w:val="28"/>
          <w:szCs w:val="28"/>
          <w:lang w:val="es-ES"/>
        </w:rPr>
        <w:t xml:space="preserve">: la teoría </w:t>
      </w:r>
      <w:r w:rsidR="00084950">
        <w:rPr>
          <w:rFonts w:ascii="Times New Roman" w:hAnsi="Times New Roman" w:cs="Times New Roman"/>
          <w:sz w:val="28"/>
          <w:szCs w:val="28"/>
          <w:lang w:val="es-ES"/>
        </w:rPr>
        <w:t>de la “aguja hipodérmica” de H.</w:t>
      </w:r>
      <w:r w:rsidR="006D5045">
        <w:rPr>
          <w:rFonts w:ascii="Times New Roman" w:hAnsi="Times New Roman" w:cs="Times New Roman"/>
          <w:sz w:val="28"/>
          <w:szCs w:val="28"/>
          <w:lang w:val="es-ES"/>
        </w:rPr>
        <w:t> </w:t>
      </w:r>
      <w:r w:rsidR="00084950">
        <w:rPr>
          <w:rFonts w:ascii="Times New Roman" w:hAnsi="Times New Roman" w:cs="Times New Roman"/>
          <w:sz w:val="28"/>
          <w:szCs w:val="28"/>
          <w:lang w:val="es-ES"/>
        </w:rPr>
        <w:t>Lasswell, la teoría de la Agenda Setting de McCombs y Shaw, la teoría de los “líderes de opinión” de P.</w:t>
      </w:r>
      <w:r w:rsidR="006D5045">
        <w:rPr>
          <w:rFonts w:ascii="Times New Roman" w:hAnsi="Times New Roman" w:cs="Times New Roman"/>
          <w:sz w:val="28"/>
          <w:szCs w:val="28"/>
          <w:lang w:val="es-ES"/>
        </w:rPr>
        <w:t> </w:t>
      </w:r>
      <w:r w:rsidR="00084950">
        <w:rPr>
          <w:rFonts w:ascii="Times New Roman" w:hAnsi="Times New Roman" w:cs="Times New Roman"/>
          <w:sz w:val="28"/>
          <w:szCs w:val="28"/>
          <w:lang w:val="es-ES"/>
        </w:rPr>
        <w:t>Lazarsfeld</w:t>
      </w:r>
      <w:r w:rsidR="00332F68">
        <w:rPr>
          <w:rFonts w:ascii="Times New Roman" w:hAnsi="Times New Roman" w:cs="Times New Roman"/>
          <w:sz w:val="28"/>
          <w:szCs w:val="28"/>
          <w:lang w:val="es-ES"/>
        </w:rPr>
        <w:t>, la teoría del pseudo entorno de W.</w:t>
      </w:r>
      <w:r w:rsidR="006D5045">
        <w:rPr>
          <w:rFonts w:ascii="Times New Roman" w:hAnsi="Times New Roman" w:cs="Times New Roman"/>
          <w:sz w:val="28"/>
          <w:szCs w:val="28"/>
          <w:lang w:val="es-ES"/>
        </w:rPr>
        <w:t> </w:t>
      </w:r>
      <w:r w:rsidR="00332F68">
        <w:rPr>
          <w:rFonts w:ascii="Times New Roman" w:hAnsi="Times New Roman" w:cs="Times New Roman"/>
          <w:sz w:val="28"/>
          <w:szCs w:val="28"/>
          <w:lang w:val="es-ES"/>
        </w:rPr>
        <w:t>Lippmann, el concepto de la “aldea global” de M.</w:t>
      </w:r>
      <w:r w:rsidR="006D5045">
        <w:rPr>
          <w:rFonts w:ascii="Times New Roman" w:hAnsi="Times New Roman" w:cs="Times New Roman"/>
          <w:sz w:val="28"/>
          <w:szCs w:val="28"/>
          <w:lang w:val="es-ES"/>
        </w:rPr>
        <w:t> </w:t>
      </w:r>
      <w:r w:rsidR="00332F68">
        <w:rPr>
          <w:rFonts w:ascii="Times New Roman" w:hAnsi="Times New Roman" w:cs="Times New Roman"/>
          <w:sz w:val="28"/>
          <w:szCs w:val="28"/>
          <w:lang w:val="es-ES"/>
        </w:rPr>
        <w:t xml:space="preserve">McLuhan, la teoría del cultivo </w:t>
      </w:r>
      <w:r w:rsidR="00F915E3">
        <w:rPr>
          <w:rFonts w:ascii="Times New Roman" w:hAnsi="Times New Roman" w:cs="Times New Roman"/>
          <w:sz w:val="28"/>
          <w:szCs w:val="28"/>
          <w:lang w:val="es-ES"/>
        </w:rPr>
        <w:t>de G.</w:t>
      </w:r>
      <w:r w:rsidR="006D5045">
        <w:rPr>
          <w:rFonts w:ascii="Times New Roman" w:hAnsi="Times New Roman" w:cs="Times New Roman"/>
          <w:sz w:val="28"/>
          <w:szCs w:val="28"/>
          <w:lang w:val="es-ES"/>
        </w:rPr>
        <w:t> </w:t>
      </w:r>
      <w:r w:rsidR="00F915E3">
        <w:rPr>
          <w:rFonts w:ascii="Times New Roman" w:hAnsi="Times New Roman" w:cs="Times New Roman"/>
          <w:sz w:val="28"/>
          <w:szCs w:val="28"/>
          <w:lang w:val="es-ES"/>
        </w:rPr>
        <w:t>Gerbner y otros modelos.</w:t>
      </w:r>
    </w:p>
    <w:p w:rsidR="0060220E" w:rsidRPr="00CA0D9B" w:rsidRDefault="0060220E" w:rsidP="00DC622C">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Entre los tipos del discurso se destacan el </w:t>
      </w:r>
      <w:r w:rsidRPr="007D3E37">
        <w:rPr>
          <w:rFonts w:ascii="Times New Roman" w:hAnsi="Times New Roman" w:cs="Times New Roman"/>
          <w:b/>
          <w:bCs/>
          <w:i/>
          <w:iCs/>
          <w:sz w:val="28"/>
          <w:szCs w:val="28"/>
          <w:lang w:val="es-ES"/>
        </w:rPr>
        <w:t>discurso político</w:t>
      </w:r>
      <w:r>
        <w:rPr>
          <w:rFonts w:ascii="Times New Roman" w:hAnsi="Times New Roman" w:cs="Times New Roman"/>
          <w:sz w:val="28"/>
          <w:szCs w:val="28"/>
          <w:lang w:val="es-ES"/>
        </w:rPr>
        <w:t xml:space="preserve"> y el </w:t>
      </w:r>
      <w:r w:rsidRPr="007D3E37">
        <w:rPr>
          <w:rFonts w:ascii="Times New Roman" w:hAnsi="Times New Roman" w:cs="Times New Roman"/>
          <w:b/>
          <w:bCs/>
          <w:i/>
          <w:iCs/>
          <w:sz w:val="28"/>
          <w:szCs w:val="28"/>
          <w:lang w:val="es-ES"/>
        </w:rPr>
        <w:t xml:space="preserve">discurso publicitario </w:t>
      </w:r>
      <w:r>
        <w:rPr>
          <w:rFonts w:ascii="Times New Roman" w:hAnsi="Times New Roman" w:cs="Times New Roman"/>
          <w:sz w:val="28"/>
          <w:szCs w:val="28"/>
          <w:lang w:val="es-ES"/>
        </w:rPr>
        <w:t xml:space="preserve">que, al igual que el discurso mediático, se caracterizan por </w:t>
      </w:r>
      <w:r w:rsidR="00627ED0">
        <w:rPr>
          <w:rFonts w:ascii="Times New Roman" w:hAnsi="Times New Roman" w:cs="Times New Roman"/>
          <w:sz w:val="28"/>
          <w:szCs w:val="28"/>
          <w:lang w:val="es-ES"/>
        </w:rPr>
        <w:t>su capacidad de influir al lector u oyente. La diferencia entre estos tipos del discurso consiste en la dirección y la finalidad de la influencia. Mi</w:t>
      </w:r>
      <w:r w:rsidR="00056025">
        <w:rPr>
          <w:rFonts w:ascii="Times New Roman" w:hAnsi="Times New Roman" w:cs="Times New Roman"/>
          <w:sz w:val="28"/>
          <w:szCs w:val="28"/>
          <w:lang w:val="es-ES"/>
        </w:rPr>
        <w:t>entras el objetivo principal de la comunicación política es la redistribución del poder, el de la comunicación publicitaria es la compra de los bienes y servicios, el objetivo de la comunicación mediática es</w:t>
      </w:r>
      <w:r w:rsidR="00CA0D9B">
        <w:rPr>
          <w:rFonts w:ascii="Times New Roman" w:hAnsi="Times New Roman" w:cs="Times New Roman"/>
          <w:sz w:val="28"/>
          <w:szCs w:val="28"/>
          <w:lang w:val="es-ES"/>
        </w:rPr>
        <w:t xml:space="preserve"> la persuasión en un cierto punto de vista y formación de una cierta opinión.</w:t>
      </w:r>
    </w:p>
    <w:p w:rsidR="0098670E" w:rsidRPr="00AF262E" w:rsidRDefault="004F06B1">
      <w:pPr>
        <w:pStyle w:val="Standard"/>
        <w:spacing w:line="360" w:lineRule="auto"/>
        <w:jc w:val="both"/>
        <w:rPr>
          <w:lang w:val="es-ES"/>
        </w:rPr>
      </w:pPr>
      <w:r>
        <w:rPr>
          <w:rFonts w:ascii="Times New Roman" w:hAnsi="Times New Roman" w:cs="Times New Roman"/>
          <w:sz w:val="28"/>
          <w:szCs w:val="28"/>
          <w:lang w:val="es-ES"/>
        </w:rPr>
        <w:t xml:space="preserve">     Hoy en día</w:t>
      </w:r>
      <w:r w:rsidR="006D5045">
        <w:rPr>
          <w:rFonts w:ascii="Times New Roman" w:hAnsi="Times New Roman" w:cs="Times New Roman"/>
          <w:sz w:val="28"/>
          <w:szCs w:val="28"/>
          <w:lang w:val="es-ES"/>
        </w:rPr>
        <w:t>,</w:t>
      </w:r>
      <w:r>
        <w:rPr>
          <w:rFonts w:ascii="Times New Roman" w:hAnsi="Times New Roman" w:cs="Times New Roman"/>
          <w:sz w:val="28"/>
          <w:szCs w:val="28"/>
          <w:lang w:val="es-ES"/>
        </w:rPr>
        <w:t xml:space="preserve"> los medios de comunicación muy activamente nos presentan una cierta visión del mundo como una nueva </w:t>
      </w:r>
      <w:r w:rsidRPr="007D3E37">
        <w:rPr>
          <w:rFonts w:ascii="Times New Roman" w:hAnsi="Times New Roman" w:cs="Times New Roman"/>
          <w:b/>
          <w:bCs/>
          <w:i/>
          <w:iCs/>
          <w:sz w:val="28"/>
          <w:szCs w:val="28"/>
          <w:lang w:val="es-ES"/>
        </w:rPr>
        <w:t>realidad mediática</w:t>
      </w:r>
      <w:r w:rsidR="00E27554">
        <w:rPr>
          <w:rFonts w:ascii="Times New Roman" w:hAnsi="Times New Roman" w:cs="Times New Roman"/>
          <w:sz w:val="28"/>
          <w:szCs w:val="28"/>
          <w:lang w:val="es-ES"/>
        </w:rPr>
        <w:t>,</w:t>
      </w:r>
      <w:r>
        <w:rPr>
          <w:rFonts w:ascii="Times New Roman" w:hAnsi="Times New Roman" w:cs="Times New Roman"/>
          <w:sz w:val="28"/>
          <w:szCs w:val="28"/>
          <w:lang w:val="es-ES"/>
        </w:rPr>
        <w:t xml:space="preserve"> donde el mundo no se refleja sino se interpreta. El autor pretende acercarse al público meta, acortar o eliminar la distancia entre el remitente y el destinatario, crear un espacio comunicativo común con sus lectores u oyentes utilizando los medios creativos que pertenecen al fondo nacional y cultural de la sociedad. Entonces, en esa nueva realidad mediática entre tales medios </w:t>
      </w:r>
      <w:r w:rsidRPr="00046444">
        <w:rPr>
          <w:rFonts w:ascii="Times New Roman" w:hAnsi="Times New Roman" w:cs="Times New Roman"/>
          <w:sz w:val="28"/>
          <w:szCs w:val="28"/>
          <w:lang w:val="es-ES"/>
        </w:rPr>
        <w:t>los fenómenos precedentes</w:t>
      </w:r>
      <w:r>
        <w:rPr>
          <w:rFonts w:ascii="Times New Roman" w:hAnsi="Times New Roman" w:cs="Times New Roman"/>
          <w:sz w:val="28"/>
          <w:szCs w:val="28"/>
          <w:lang w:val="es-ES"/>
        </w:rPr>
        <w:t xml:space="preserve"> ocupan un lugar </w:t>
      </w:r>
      <w:r>
        <w:rPr>
          <w:rFonts w:ascii="Times New Roman" w:hAnsi="Times New Roman" w:cs="Times New Roman"/>
          <w:sz w:val="28"/>
          <w:szCs w:val="28"/>
          <w:lang w:val="es-ES"/>
        </w:rPr>
        <w:lastRenderedPageBreak/>
        <w:t xml:space="preserve">especial, también transmiten los valores culturales tradicionales y generan </w:t>
      </w:r>
      <w:r w:rsidR="005074B0">
        <w:rPr>
          <w:rFonts w:ascii="Times New Roman" w:hAnsi="Times New Roman" w:cs="Times New Roman"/>
          <w:sz w:val="28"/>
          <w:szCs w:val="28"/>
          <w:lang w:val="es-ES"/>
        </w:rPr>
        <w:t>un</w:t>
      </w:r>
      <w:r>
        <w:rPr>
          <w:rFonts w:ascii="Times New Roman" w:hAnsi="Times New Roman" w:cs="Times New Roman"/>
          <w:sz w:val="28"/>
          <w:szCs w:val="28"/>
          <w:lang w:val="es-ES"/>
        </w:rPr>
        <w:t xml:space="preserve"> espacio intertextual del texto mediático.</w:t>
      </w:r>
    </w:p>
    <w:p w:rsidR="0098670E" w:rsidRPr="00AF262E" w:rsidRDefault="004F06B1">
      <w:pPr>
        <w:pStyle w:val="Standard"/>
        <w:spacing w:line="360" w:lineRule="auto"/>
        <w:jc w:val="both"/>
        <w:rPr>
          <w:lang w:val="es-ES"/>
        </w:rPr>
      </w:pPr>
      <w:r>
        <w:rPr>
          <w:rFonts w:ascii="Times New Roman" w:hAnsi="Times New Roman" w:cs="Times New Roman"/>
          <w:sz w:val="28"/>
          <w:szCs w:val="28"/>
          <w:lang w:val="es-ES"/>
        </w:rPr>
        <w:t xml:space="preserve">     Según el concepto de </w:t>
      </w:r>
      <w:r w:rsidRPr="007D3E37">
        <w:rPr>
          <w:rFonts w:ascii="Times New Roman" w:hAnsi="Times New Roman" w:cs="Times New Roman"/>
          <w:b/>
          <w:bCs/>
          <w:i/>
          <w:iCs/>
          <w:sz w:val="28"/>
          <w:szCs w:val="28"/>
          <w:lang w:val="es-ES"/>
        </w:rPr>
        <w:t>la intertextualidad mediática</w:t>
      </w:r>
      <w:r>
        <w:rPr>
          <w:rFonts w:ascii="Times New Roman" w:hAnsi="Times New Roman" w:cs="Times New Roman"/>
          <w:sz w:val="28"/>
          <w:szCs w:val="28"/>
          <w:lang w:val="es-ES"/>
        </w:rPr>
        <w:t xml:space="preserve"> elaborado por L.</w:t>
      </w:r>
      <w:r w:rsidR="00277A9E">
        <w:rPr>
          <w:rFonts w:ascii="Times New Roman" w:hAnsi="Times New Roman" w:cs="Times New Roman"/>
          <w:sz w:val="28"/>
          <w:szCs w:val="28"/>
          <w:lang w:val="es-ES"/>
        </w:rPr>
        <w:t> </w:t>
      </w:r>
      <w:r>
        <w:rPr>
          <w:rFonts w:ascii="Times New Roman" w:hAnsi="Times New Roman" w:cs="Times New Roman"/>
          <w:sz w:val="28"/>
          <w:szCs w:val="28"/>
          <w:lang w:val="es-ES"/>
        </w:rPr>
        <w:t>V.</w:t>
      </w:r>
      <w:r w:rsidR="00277A9E">
        <w:rPr>
          <w:rFonts w:ascii="Times New Roman" w:hAnsi="Times New Roman" w:cs="Times New Roman"/>
          <w:sz w:val="28"/>
          <w:szCs w:val="28"/>
          <w:lang w:val="es-ES"/>
        </w:rPr>
        <w:t> </w:t>
      </w:r>
      <w:r>
        <w:rPr>
          <w:rFonts w:ascii="Times New Roman" w:hAnsi="Times New Roman" w:cs="Times New Roman"/>
          <w:sz w:val="28"/>
          <w:szCs w:val="28"/>
          <w:lang w:val="es-ES"/>
        </w:rPr>
        <w:t>Moiseenko basándose en la teoría de intertextualidad, las intenciones del autor del texto mediático se determinan por la actitud cognitiva del acercamiento al destinatario</w:t>
      </w:r>
      <w:r w:rsidR="00C711C0">
        <w:rPr>
          <w:rFonts w:ascii="Times New Roman" w:hAnsi="Times New Roman" w:cs="Times New Roman"/>
          <w:sz w:val="28"/>
          <w:szCs w:val="28"/>
          <w:lang w:val="es-ES"/>
        </w:rPr>
        <w:t xml:space="preserve"> [</w:t>
      </w:r>
      <w:r w:rsidR="00C711C0">
        <w:rPr>
          <w:rFonts w:ascii="Times New Roman" w:hAnsi="Times New Roman" w:cs="Times New Roman"/>
          <w:sz w:val="28"/>
          <w:szCs w:val="28"/>
        </w:rPr>
        <w:t>Моисеенко</w:t>
      </w:r>
      <w:r w:rsidR="00C711C0" w:rsidRPr="00C711C0">
        <w:rPr>
          <w:rFonts w:ascii="Times New Roman" w:hAnsi="Times New Roman" w:cs="Times New Roman"/>
          <w:sz w:val="28"/>
          <w:szCs w:val="28"/>
          <w:lang w:val="es-ES"/>
        </w:rPr>
        <w:t xml:space="preserve"> 2015</w:t>
      </w:r>
      <w:r w:rsidR="00C711C0">
        <w:rPr>
          <w:rFonts w:ascii="Times New Roman" w:hAnsi="Times New Roman" w:cs="Times New Roman"/>
          <w:sz w:val="28"/>
          <w:szCs w:val="28"/>
          <w:lang w:val="es-ES"/>
        </w:rPr>
        <w:t>]</w:t>
      </w:r>
      <w:r>
        <w:rPr>
          <w:rFonts w:ascii="Times New Roman" w:hAnsi="Times New Roman" w:cs="Times New Roman"/>
          <w:sz w:val="28"/>
          <w:szCs w:val="28"/>
          <w:lang w:val="es-ES"/>
        </w:rPr>
        <w:t xml:space="preserve">. Un conocimiento común activado en la base cognitiva del destinatario crea la atracción y, en consecuencia, facilita la eficacia funcional del texto mediático. Las estructuras intertextuales destruyen el monosemantismo del mensaje mediático, </w:t>
      </w:r>
      <w:r w:rsidR="005074B0">
        <w:rPr>
          <w:rFonts w:ascii="Times New Roman" w:hAnsi="Times New Roman" w:cs="Times New Roman"/>
          <w:sz w:val="28"/>
          <w:szCs w:val="28"/>
          <w:lang w:val="es-ES"/>
        </w:rPr>
        <w:t>por lo tanto, se</w:t>
      </w:r>
      <w:r>
        <w:rPr>
          <w:rFonts w:ascii="Times New Roman" w:hAnsi="Times New Roman" w:cs="Times New Roman"/>
          <w:sz w:val="28"/>
          <w:szCs w:val="28"/>
          <w:lang w:val="es-ES"/>
        </w:rPr>
        <w:t xml:space="preserve"> genera un gran potencial semiótico. Entonces, </w:t>
      </w:r>
      <w:r w:rsidRPr="007D3E37">
        <w:rPr>
          <w:rFonts w:ascii="Times New Roman" w:hAnsi="Times New Roman" w:cs="Times New Roman"/>
          <w:b/>
          <w:bCs/>
          <w:i/>
          <w:iCs/>
          <w:sz w:val="28"/>
          <w:szCs w:val="28"/>
          <w:lang w:val="es-ES"/>
        </w:rPr>
        <w:t xml:space="preserve">el espacio intertextual </w:t>
      </w:r>
      <w:r w:rsidRPr="0047103E">
        <w:rPr>
          <w:rFonts w:ascii="Times New Roman" w:hAnsi="Times New Roman" w:cs="Times New Roman"/>
          <w:sz w:val="28"/>
          <w:szCs w:val="28"/>
          <w:lang w:val="es-ES"/>
        </w:rPr>
        <w:t>del texto mediático</w:t>
      </w:r>
      <w:r>
        <w:rPr>
          <w:rFonts w:ascii="Times New Roman" w:hAnsi="Times New Roman" w:cs="Times New Roman"/>
          <w:sz w:val="28"/>
          <w:szCs w:val="28"/>
          <w:lang w:val="es-ES"/>
        </w:rPr>
        <w:t xml:space="preserve"> puede caracterizarse como generador de los sentidos, campo de los significados potenciales, cuya actualización depende del recibidor del mensaje.</w:t>
      </w:r>
    </w:p>
    <w:p w:rsidR="00F47DB2" w:rsidRDefault="004F06B1" w:rsidP="00F47DB2">
      <w:pPr>
        <w:pStyle w:val="Standard"/>
        <w:spacing w:line="360" w:lineRule="auto"/>
        <w:jc w:val="both"/>
        <w:rPr>
          <w:lang w:val="es-ES"/>
        </w:rPr>
      </w:pPr>
      <w:r>
        <w:rPr>
          <w:rFonts w:ascii="Times New Roman" w:hAnsi="Times New Roman" w:cs="Times New Roman"/>
          <w:sz w:val="28"/>
          <w:szCs w:val="28"/>
          <w:lang w:val="es-ES"/>
        </w:rPr>
        <w:t xml:space="preserve">     Sin embargo, las interpretaciones del texto mediático son limitadas y solo corresponden al </w:t>
      </w:r>
      <w:r w:rsidRPr="00046444">
        <w:rPr>
          <w:rFonts w:ascii="Times New Roman" w:hAnsi="Times New Roman" w:cs="Times New Roman"/>
          <w:sz w:val="28"/>
          <w:szCs w:val="28"/>
          <w:lang w:val="es-ES"/>
        </w:rPr>
        <w:t>punto de vista del autor</w:t>
      </w:r>
      <w:r>
        <w:rPr>
          <w:rFonts w:ascii="Times New Roman" w:hAnsi="Times New Roman" w:cs="Times New Roman"/>
          <w:sz w:val="28"/>
          <w:szCs w:val="28"/>
          <w:lang w:val="es-ES"/>
        </w:rPr>
        <w:t xml:space="preserve"> y reflejan </w:t>
      </w:r>
      <w:r w:rsidRPr="00046444">
        <w:rPr>
          <w:rFonts w:ascii="Times New Roman" w:hAnsi="Times New Roman" w:cs="Times New Roman"/>
          <w:sz w:val="28"/>
          <w:szCs w:val="28"/>
          <w:lang w:val="es-ES"/>
        </w:rPr>
        <w:t>las intenciones pragmáticas</w:t>
      </w:r>
      <w:r>
        <w:rPr>
          <w:rFonts w:ascii="Times New Roman" w:hAnsi="Times New Roman" w:cs="Times New Roman"/>
          <w:sz w:val="28"/>
          <w:szCs w:val="28"/>
          <w:lang w:val="es-ES"/>
        </w:rPr>
        <w:t xml:space="preserve"> del creador del texto. Por lo tanto, en el marco de la intertextualidad mediática podemos hablar sobre </w:t>
      </w:r>
      <w:r w:rsidRPr="0047103E">
        <w:rPr>
          <w:rFonts w:ascii="Times New Roman" w:hAnsi="Times New Roman" w:cs="Times New Roman"/>
          <w:b/>
          <w:bCs/>
          <w:i/>
          <w:iCs/>
          <w:sz w:val="28"/>
          <w:szCs w:val="28"/>
          <w:lang w:val="es-ES"/>
        </w:rPr>
        <w:t>la intención dominante del autor</w:t>
      </w:r>
      <w:r>
        <w:rPr>
          <w:rFonts w:ascii="Times New Roman" w:hAnsi="Times New Roman" w:cs="Times New Roman"/>
          <w:sz w:val="28"/>
          <w:szCs w:val="28"/>
          <w:lang w:val="es-ES"/>
        </w:rPr>
        <w:t xml:space="preserve"> del texto. El propio creador del texto mediático modela </w:t>
      </w:r>
      <w:r w:rsidR="002D45CF">
        <w:rPr>
          <w:rFonts w:ascii="Times New Roman" w:hAnsi="Times New Roman" w:cs="Times New Roman"/>
          <w:sz w:val="28"/>
          <w:szCs w:val="28"/>
          <w:lang w:val="es-ES"/>
        </w:rPr>
        <w:t>una</w:t>
      </w:r>
      <w:r>
        <w:rPr>
          <w:rFonts w:ascii="Times New Roman" w:hAnsi="Times New Roman" w:cs="Times New Roman"/>
          <w:sz w:val="28"/>
          <w:szCs w:val="28"/>
          <w:lang w:val="es-ES"/>
        </w:rPr>
        <w:t xml:space="preserve"> realidad mediática, que pueda diferenciarse de la realidad viva. En este contexto los fenómenos precedentes pueden considerarse como unas unidades universales de la interacción para la sociedad concreta, que participan en el proceso de verbalización y comprensión del mensaje mediático. De esa manera, la intertextualidad mediática es el entorno en el que funcionan los fenómenos precedentes, la entidad semiótica cultural, que refleja y difunde el punto de vista del autor y forma la realidad mediática.</w:t>
      </w:r>
    </w:p>
    <w:p w:rsidR="003B08CD" w:rsidRPr="00F47DB2" w:rsidRDefault="003B08CD" w:rsidP="00F47DB2">
      <w:pPr>
        <w:pStyle w:val="2"/>
        <w:rPr>
          <w:rFonts w:cs="Times New Roman"/>
          <w:szCs w:val="28"/>
          <w:lang w:val="es-ES"/>
        </w:rPr>
      </w:pPr>
      <w:bookmarkStart w:id="22" w:name="_Toc72672522"/>
      <w:bookmarkStart w:id="23" w:name="_Toc72672557"/>
      <w:bookmarkStart w:id="24" w:name="_Toc72782378"/>
      <w:r w:rsidRPr="007E0D9F">
        <w:rPr>
          <w:lang w:val="es-ES"/>
        </w:rPr>
        <w:t>1.5 El funcionamiento de los fenómenos precedentes en el texto mediático</w:t>
      </w:r>
      <w:bookmarkEnd w:id="22"/>
      <w:bookmarkEnd w:id="23"/>
      <w:bookmarkEnd w:id="24"/>
    </w:p>
    <w:p w:rsidR="000B2E2E" w:rsidRPr="002D45CF" w:rsidRDefault="000B2E2E" w:rsidP="000B2E2E">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Las funciones de los fenómenos precedentes en el discurso mediático no solo expresan las intenciones pragmáticas del autor y el rol en un texto concreto, sino también demuestran </w:t>
      </w:r>
      <w:r w:rsidRPr="00046444">
        <w:rPr>
          <w:rFonts w:ascii="Times New Roman" w:hAnsi="Times New Roman" w:cs="Times New Roman"/>
          <w:sz w:val="28"/>
          <w:szCs w:val="28"/>
          <w:lang w:val="es-ES"/>
        </w:rPr>
        <w:t>la finalidad</w:t>
      </w:r>
      <w:r>
        <w:rPr>
          <w:rFonts w:ascii="Times New Roman" w:hAnsi="Times New Roman" w:cs="Times New Roman"/>
          <w:sz w:val="28"/>
          <w:szCs w:val="28"/>
          <w:lang w:val="es-ES"/>
        </w:rPr>
        <w:t xml:space="preserve"> con la que tal o cual fenómeno precedente se usa en el artículo y cuál es la reacción que se espera del público objetivo. A continuación</w:t>
      </w:r>
      <w:r w:rsidR="00BC0BE4">
        <w:rPr>
          <w:rFonts w:ascii="Times New Roman" w:hAnsi="Times New Roman" w:cs="Times New Roman"/>
          <w:sz w:val="28"/>
          <w:szCs w:val="28"/>
          <w:lang w:val="es-ES"/>
        </w:rPr>
        <w:t xml:space="preserve"> </w:t>
      </w:r>
      <w:r>
        <w:rPr>
          <w:rFonts w:ascii="Times New Roman" w:hAnsi="Times New Roman" w:cs="Times New Roman"/>
          <w:sz w:val="28"/>
          <w:szCs w:val="28"/>
          <w:lang w:val="es-ES"/>
        </w:rPr>
        <w:lastRenderedPageBreak/>
        <w:t xml:space="preserve">examinamos en detalles </w:t>
      </w:r>
      <w:r w:rsidRPr="0047103E">
        <w:rPr>
          <w:rFonts w:ascii="Times New Roman" w:hAnsi="Times New Roman" w:cs="Times New Roman"/>
          <w:b/>
          <w:bCs/>
          <w:i/>
          <w:iCs/>
          <w:sz w:val="28"/>
          <w:szCs w:val="28"/>
          <w:lang w:val="es-ES"/>
        </w:rPr>
        <w:t xml:space="preserve">las funciones </w:t>
      </w:r>
      <w:r>
        <w:rPr>
          <w:rFonts w:ascii="Times New Roman" w:hAnsi="Times New Roman" w:cs="Times New Roman"/>
          <w:sz w:val="28"/>
          <w:szCs w:val="28"/>
          <w:lang w:val="es-ES"/>
        </w:rPr>
        <w:t>de los fenómenos precedentes en el texto mediátic</w:t>
      </w:r>
      <w:r w:rsidRPr="001515D7">
        <w:rPr>
          <w:rFonts w:ascii="Times New Roman" w:hAnsi="Times New Roman" w:cs="Times New Roman"/>
          <w:sz w:val="28"/>
          <w:szCs w:val="28"/>
          <w:lang w:val="es-ES"/>
        </w:rPr>
        <w:t>o</w:t>
      </w:r>
      <w:r>
        <w:rPr>
          <w:rFonts w:ascii="Times New Roman" w:hAnsi="Times New Roman" w:cs="Times New Roman"/>
          <w:sz w:val="28"/>
          <w:szCs w:val="28"/>
          <w:lang w:val="es-ES"/>
        </w:rPr>
        <w:t>:</w:t>
      </w:r>
    </w:p>
    <w:p w:rsidR="000B2E2E" w:rsidRPr="00AF262E" w:rsidRDefault="000B2E2E" w:rsidP="000B2E2E">
      <w:pPr>
        <w:pStyle w:val="Standard"/>
        <w:spacing w:line="360" w:lineRule="auto"/>
        <w:jc w:val="both"/>
        <w:rPr>
          <w:lang w:val="es-ES"/>
        </w:rPr>
      </w:pPr>
      <w:r>
        <w:rPr>
          <w:rFonts w:ascii="Times New Roman" w:hAnsi="Times New Roman" w:cs="Times New Roman"/>
          <w:sz w:val="28"/>
          <w:szCs w:val="28"/>
          <w:lang w:val="es-ES"/>
        </w:rPr>
        <w:t xml:space="preserve">1. La función de </w:t>
      </w:r>
      <w:r w:rsidRPr="0047103E">
        <w:rPr>
          <w:rFonts w:ascii="Times New Roman" w:hAnsi="Times New Roman" w:cs="Times New Roman"/>
          <w:b/>
          <w:bCs/>
          <w:i/>
          <w:iCs/>
          <w:sz w:val="28"/>
          <w:szCs w:val="28"/>
          <w:lang w:val="es-ES"/>
        </w:rPr>
        <w:t>nominación</w:t>
      </w:r>
      <w:r>
        <w:rPr>
          <w:rFonts w:ascii="Times New Roman" w:hAnsi="Times New Roman" w:cs="Times New Roman"/>
          <w:sz w:val="28"/>
          <w:szCs w:val="28"/>
          <w:lang w:val="es-ES"/>
        </w:rPr>
        <w:t xml:space="preserve"> consiste en la formación de conceptos de algunos hechos de la realidad. El uso de nominación puede combinarse con el uso de metáforas, comparaciones, perífrasis o servir para crear una imagen realista y llamativa. La nominación permite al autor hacer un texto vívido y expresivo por medio de unas imágenes conocidas, crear nuevos matices del sentido y connotaciones adicionales.</w:t>
      </w:r>
    </w:p>
    <w:p w:rsidR="000B2E2E" w:rsidRPr="00AF262E" w:rsidRDefault="000B2E2E" w:rsidP="000B2E2E">
      <w:pPr>
        <w:rPr>
          <w:lang w:val="es-ES"/>
        </w:rPr>
      </w:pPr>
      <w:r>
        <w:rPr>
          <w:rFonts w:cs="Times New Roman"/>
          <w:szCs w:val="28"/>
          <w:lang w:val="es-ES"/>
        </w:rPr>
        <w:t xml:space="preserve">2. La función de </w:t>
      </w:r>
      <w:r w:rsidRPr="0047103E">
        <w:rPr>
          <w:rFonts w:cs="Times New Roman"/>
          <w:b/>
          <w:bCs/>
          <w:i/>
          <w:iCs/>
          <w:szCs w:val="28"/>
          <w:lang w:val="es-ES"/>
        </w:rPr>
        <w:t>atracción</w:t>
      </w:r>
      <w:r>
        <w:rPr>
          <w:rFonts w:cs="Times New Roman"/>
          <w:szCs w:val="28"/>
          <w:lang w:val="es-ES"/>
        </w:rPr>
        <w:t xml:space="preserve"> ayuda al autor del texto a llamar la atención a su publicación, </w:t>
      </w:r>
      <w:r w:rsidRPr="00976D47">
        <w:rPr>
          <w:rFonts w:cs="Times New Roman"/>
          <w:szCs w:val="28"/>
          <w:lang w:val="es-ES"/>
        </w:rPr>
        <w:t>ya que</w:t>
      </w:r>
      <w:r>
        <w:rPr>
          <w:rFonts w:cs="Times New Roman"/>
          <w:szCs w:val="28"/>
          <w:lang w:val="es-ES"/>
        </w:rPr>
        <w:t xml:space="preserve"> hacerlo es muy importante en condiciones de un flujo enorme de información. Se utiliza principalmente en los títulos y subtítulos.</w:t>
      </w:r>
    </w:p>
    <w:p w:rsidR="000B2E2E" w:rsidRPr="00AF262E" w:rsidRDefault="000B2E2E" w:rsidP="000B2E2E">
      <w:pPr>
        <w:rPr>
          <w:lang w:val="es-ES"/>
        </w:rPr>
      </w:pPr>
      <w:r>
        <w:rPr>
          <w:rFonts w:cs="Times New Roman"/>
          <w:szCs w:val="28"/>
          <w:lang w:val="es-ES"/>
        </w:rPr>
        <w:t xml:space="preserve">3. La función de </w:t>
      </w:r>
      <w:r w:rsidRPr="0047103E">
        <w:rPr>
          <w:rFonts w:cs="Times New Roman"/>
          <w:b/>
          <w:bCs/>
          <w:i/>
          <w:iCs/>
          <w:szCs w:val="28"/>
          <w:lang w:val="es-ES"/>
        </w:rPr>
        <w:t>persuasión</w:t>
      </w:r>
      <w:r>
        <w:rPr>
          <w:rFonts w:cs="Times New Roman"/>
          <w:szCs w:val="28"/>
          <w:lang w:val="es-ES"/>
        </w:rPr>
        <w:t xml:space="preserve"> permite al autor influir en los lectores, persuadirlos de su punto de vista, ya que los fenómenos precedentes tienen algún prestigio cultural. Se puede utilizar en discusiones y los participantes recurren a los episodios bíblicos. También se puede apelar a las figuras de prestigio, obras culturales o eventos históricos representativos.</w:t>
      </w:r>
    </w:p>
    <w:p w:rsidR="000B2E2E" w:rsidRDefault="000B2E2E" w:rsidP="000B2E2E">
      <w:pPr>
        <w:rPr>
          <w:rFonts w:cs="Times New Roman"/>
          <w:szCs w:val="28"/>
          <w:lang w:val="es-ES"/>
        </w:rPr>
      </w:pPr>
      <w:r>
        <w:rPr>
          <w:rFonts w:cs="Times New Roman"/>
          <w:szCs w:val="28"/>
          <w:lang w:val="es-ES"/>
        </w:rPr>
        <w:t>4. La función</w:t>
      </w:r>
      <w:r w:rsidRPr="0047103E">
        <w:rPr>
          <w:rFonts w:cs="Times New Roman"/>
          <w:b/>
          <w:bCs/>
          <w:i/>
          <w:iCs/>
          <w:szCs w:val="28"/>
          <w:lang w:val="es-ES"/>
        </w:rPr>
        <w:t xml:space="preserve"> lúdica</w:t>
      </w:r>
      <w:r>
        <w:rPr>
          <w:rFonts w:cs="Times New Roman"/>
          <w:szCs w:val="28"/>
          <w:lang w:val="es-ES"/>
        </w:rPr>
        <w:t xml:space="preserve"> supone la creación del juego de palabras basado en tal o cual fenómeno precedente. Mediante esta función el autor del texto lo hace multiaspectual, crea un nivel de sentido profundo que solo existe en la mente del destinatario gracias a ciertas asociaciones. Además, la función lúdica ayuda a producir un efecto cómico o irónico para divertir al público meta [</w:t>
      </w:r>
      <w:proofErr w:type="spellStart"/>
      <w:r>
        <w:rPr>
          <w:rFonts w:cs="Times New Roman"/>
          <w:szCs w:val="28"/>
        </w:rPr>
        <w:t>Слышкин</w:t>
      </w:r>
      <w:proofErr w:type="spellEnd"/>
      <w:r w:rsidR="00A15C71" w:rsidRPr="00A15C71">
        <w:rPr>
          <w:rFonts w:cs="Times New Roman"/>
          <w:szCs w:val="28"/>
          <w:lang w:val="es-ES"/>
        </w:rPr>
        <w:t xml:space="preserve"> </w:t>
      </w:r>
      <w:r w:rsidRPr="001515D7">
        <w:rPr>
          <w:rFonts w:cs="Times New Roman"/>
          <w:szCs w:val="28"/>
          <w:lang w:val="es-ES"/>
        </w:rPr>
        <w:t>2000:</w:t>
      </w:r>
      <w:r w:rsidR="00A15C71" w:rsidRPr="00A15C71">
        <w:rPr>
          <w:rFonts w:cs="Times New Roman"/>
          <w:szCs w:val="28"/>
          <w:lang w:val="es-ES"/>
        </w:rPr>
        <w:t> </w:t>
      </w:r>
      <w:r w:rsidRPr="001515D7">
        <w:rPr>
          <w:rFonts w:cs="Times New Roman"/>
          <w:szCs w:val="28"/>
          <w:lang w:val="es-ES"/>
        </w:rPr>
        <w:t>92-113</w:t>
      </w:r>
      <w:r>
        <w:rPr>
          <w:rFonts w:cs="Times New Roman"/>
          <w:szCs w:val="28"/>
          <w:lang w:val="es-ES"/>
        </w:rPr>
        <w:t>].</w:t>
      </w:r>
    </w:p>
    <w:p w:rsidR="00445449" w:rsidRDefault="00445449" w:rsidP="00445449">
      <w:pPr>
        <w:pStyle w:val="a5"/>
        <w:spacing w:line="360" w:lineRule="auto"/>
        <w:ind w:left="0"/>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Funcionando en el texto mediático los fenómenos precedentes pasan por </w:t>
      </w:r>
      <w:r w:rsidRPr="009A1EB0">
        <w:rPr>
          <w:rFonts w:ascii="Times New Roman" w:hAnsi="Times New Roman" w:cs="Times New Roman"/>
          <w:b/>
          <w:bCs/>
          <w:i/>
          <w:iCs/>
          <w:sz w:val="28"/>
          <w:szCs w:val="28"/>
          <w:lang w:val="es-ES"/>
        </w:rPr>
        <w:t>el procesamiento doble</w:t>
      </w:r>
      <w:r>
        <w:rPr>
          <w:rFonts w:ascii="Times New Roman" w:hAnsi="Times New Roman" w:cs="Times New Roman"/>
          <w:sz w:val="28"/>
          <w:szCs w:val="28"/>
          <w:lang w:val="es-ES"/>
        </w:rPr>
        <w:t>, primero, por un autor que los interpret</w:t>
      </w:r>
      <w:r w:rsidR="002A78EE">
        <w:rPr>
          <w:rFonts w:ascii="Times New Roman" w:hAnsi="Times New Roman" w:cs="Times New Roman"/>
          <w:sz w:val="28"/>
          <w:szCs w:val="28"/>
          <w:lang w:val="es-ES"/>
        </w:rPr>
        <w:t>a</w:t>
      </w:r>
      <w:r>
        <w:rPr>
          <w:rFonts w:ascii="Times New Roman" w:hAnsi="Times New Roman" w:cs="Times New Roman"/>
          <w:sz w:val="28"/>
          <w:szCs w:val="28"/>
          <w:lang w:val="es-ES"/>
        </w:rPr>
        <w:t xml:space="preserve"> y centra la atención del público en ciertos aspectos</w:t>
      </w:r>
      <w:r w:rsidR="002779A3">
        <w:rPr>
          <w:rFonts w:ascii="Times New Roman" w:hAnsi="Times New Roman" w:cs="Times New Roman"/>
          <w:sz w:val="28"/>
          <w:szCs w:val="28"/>
          <w:lang w:val="es-ES"/>
        </w:rPr>
        <w:t xml:space="preserve"> </w:t>
      </w:r>
      <w:r>
        <w:rPr>
          <w:rFonts w:ascii="Times New Roman" w:hAnsi="Times New Roman" w:cs="Times New Roman"/>
          <w:sz w:val="28"/>
          <w:szCs w:val="28"/>
          <w:lang w:val="es-ES"/>
        </w:rPr>
        <w:t>y</w:t>
      </w:r>
      <w:r w:rsidR="002779A3">
        <w:rPr>
          <w:rFonts w:ascii="Times New Roman" w:hAnsi="Times New Roman" w:cs="Times New Roman"/>
          <w:sz w:val="28"/>
          <w:szCs w:val="28"/>
          <w:lang w:val="es-ES"/>
        </w:rPr>
        <w:t xml:space="preserve">, </w:t>
      </w:r>
      <w:r>
        <w:rPr>
          <w:rFonts w:ascii="Times New Roman" w:hAnsi="Times New Roman" w:cs="Times New Roman"/>
          <w:sz w:val="28"/>
          <w:szCs w:val="28"/>
          <w:lang w:val="es-ES"/>
        </w:rPr>
        <w:t xml:space="preserve">por lo tanto, establece una actitud con la que </w:t>
      </w:r>
      <w:r w:rsidR="002A78EE">
        <w:rPr>
          <w:rFonts w:ascii="Times New Roman" w:hAnsi="Times New Roman" w:cs="Times New Roman"/>
          <w:sz w:val="28"/>
          <w:szCs w:val="28"/>
          <w:lang w:val="es-ES"/>
        </w:rPr>
        <w:t>obliga al</w:t>
      </w:r>
      <w:r>
        <w:rPr>
          <w:rFonts w:ascii="Times New Roman" w:hAnsi="Times New Roman" w:cs="Times New Roman"/>
          <w:sz w:val="28"/>
          <w:szCs w:val="28"/>
          <w:lang w:val="es-ES"/>
        </w:rPr>
        <w:t xml:space="preserve"> destinatario percibir su mensaje mediático</w:t>
      </w:r>
      <w:r w:rsidR="002A78EE">
        <w:rPr>
          <w:rFonts w:ascii="Times New Roman" w:hAnsi="Times New Roman" w:cs="Times New Roman"/>
          <w:sz w:val="28"/>
          <w:szCs w:val="28"/>
          <w:lang w:val="es-ES"/>
        </w:rPr>
        <w:t>;</w:t>
      </w:r>
      <w:r>
        <w:rPr>
          <w:rFonts w:ascii="Times New Roman" w:hAnsi="Times New Roman" w:cs="Times New Roman"/>
          <w:sz w:val="28"/>
          <w:szCs w:val="28"/>
          <w:lang w:val="es-ES"/>
        </w:rPr>
        <w:t xml:space="preserve"> segundo, por un lector que leyendo imagina un texto nuevo sobre la base de sus propios conocimientos y visión del texto original y de la percepción que le propone el autor</w:t>
      </w:r>
      <w:r w:rsidR="002A78EE">
        <w:rPr>
          <w:rFonts w:ascii="Times New Roman" w:hAnsi="Times New Roman" w:cs="Times New Roman"/>
          <w:sz w:val="28"/>
          <w:szCs w:val="28"/>
          <w:lang w:val="es-ES"/>
        </w:rPr>
        <w:t>.</w:t>
      </w:r>
    </w:p>
    <w:p w:rsidR="00445449" w:rsidRPr="005A2CCE" w:rsidRDefault="00445449" w:rsidP="00445449">
      <w:pPr>
        <w:pStyle w:val="a5"/>
        <w:spacing w:line="360" w:lineRule="auto"/>
        <w:ind w:left="0"/>
        <w:jc w:val="both"/>
        <w:rPr>
          <w:lang w:val="es-ES"/>
        </w:rPr>
      </w:pPr>
      <w:r>
        <w:rPr>
          <w:rFonts w:ascii="Times New Roman" w:hAnsi="Times New Roman" w:cs="Times New Roman"/>
          <w:sz w:val="28"/>
          <w:szCs w:val="28"/>
          <w:lang w:val="es-ES"/>
        </w:rPr>
        <w:lastRenderedPageBreak/>
        <w:t xml:space="preserve">     Puesto que los fenómenos precedentes continuamente se reproducen en el </w:t>
      </w:r>
      <w:r w:rsidR="00A1074F">
        <w:rPr>
          <w:rFonts w:ascii="Times New Roman" w:hAnsi="Times New Roman" w:cs="Times New Roman"/>
          <w:sz w:val="28"/>
          <w:szCs w:val="28"/>
          <w:lang w:val="es-ES"/>
        </w:rPr>
        <w:t>lenguaje</w:t>
      </w:r>
      <w:r>
        <w:rPr>
          <w:rFonts w:ascii="Times New Roman" w:hAnsi="Times New Roman" w:cs="Times New Roman"/>
          <w:sz w:val="28"/>
          <w:szCs w:val="28"/>
          <w:lang w:val="es-ES"/>
        </w:rPr>
        <w:t xml:space="preserve"> y se reinterpretan en varios sistemas semióticos, son capaces de desempeñar el rol de los estándares culturales, funcionar como metáforas implícitas y simbolizar un hecho o una situación. Entonces, todas las funciones de los fenómenos precedentes pueden unificarse en una principal que </w:t>
      </w:r>
      <w:r w:rsidR="00EF0158">
        <w:rPr>
          <w:rFonts w:ascii="Times New Roman" w:hAnsi="Times New Roman" w:cs="Times New Roman"/>
          <w:sz w:val="28"/>
          <w:szCs w:val="28"/>
          <w:lang w:val="es-ES"/>
        </w:rPr>
        <w:t xml:space="preserve">es </w:t>
      </w:r>
      <w:r w:rsidRPr="00046444">
        <w:rPr>
          <w:rFonts w:ascii="Times New Roman" w:hAnsi="Times New Roman" w:cs="Times New Roman"/>
          <w:sz w:val="28"/>
          <w:szCs w:val="28"/>
          <w:lang w:val="es-ES"/>
        </w:rPr>
        <w:t>forma</w:t>
      </w:r>
      <w:r w:rsidR="00EF0158" w:rsidRPr="00046444">
        <w:rPr>
          <w:rFonts w:ascii="Times New Roman" w:hAnsi="Times New Roman" w:cs="Times New Roman"/>
          <w:sz w:val="28"/>
          <w:szCs w:val="28"/>
          <w:lang w:val="es-ES"/>
        </w:rPr>
        <w:t>r</w:t>
      </w:r>
      <w:r w:rsidRPr="00046444">
        <w:rPr>
          <w:rFonts w:ascii="Times New Roman" w:hAnsi="Times New Roman" w:cs="Times New Roman"/>
          <w:sz w:val="28"/>
          <w:szCs w:val="28"/>
          <w:lang w:val="es-ES"/>
        </w:rPr>
        <w:t xml:space="preserve"> </w:t>
      </w:r>
      <w:r w:rsidR="00A1074F" w:rsidRPr="00046444">
        <w:rPr>
          <w:rFonts w:ascii="Times New Roman" w:hAnsi="Times New Roman" w:cs="Times New Roman"/>
          <w:sz w:val="28"/>
          <w:szCs w:val="28"/>
          <w:lang w:val="es-ES"/>
        </w:rPr>
        <w:t>un</w:t>
      </w:r>
      <w:r w:rsidRPr="00046444">
        <w:rPr>
          <w:rFonts w:ascii="Times New Roman" w:hAnsi="Times New Roman" w:cs="Times New Roman"/>
          <w:sz w:val="28"/>
          <w:szCs w:val="28"/>
          <w:lang w:val="es-ES"/>
        </w:rPr>
        <w:t xml:space="preserve"> sentido</w:t>
      </w:r>
      <w:r w:rsidR="00A1074F" w:rsidRPr="00046444">
        <w:rPr>
          <w:rFonts w:ascii="Times New Roman" w:hAnsi="Times New Roman" w:cs="Times New Roman"/>
          <w:sz w:val="28"/>
          <w:szCs w:val="28"/>
          <w:lang w:val="es-ES"/>
        </w:rPr>
        <w:t xml:space="preserve"> actual</w:t>
      </w:r>
      <w:r>
        <w:rPr>
          <w:rFonts w:ascii="Times New Roman" w:hAnsi="Times New Roman" w:cs="Times New Roman"/>
          <w:sz w:val="28"/>
          <w:szCs w:val="28"/>
          <w:lang w:val="es-ES"/>
        </w:rPr>
        <w:t xml:space="preserve"> y que se </w:t>
      </w:r>
      <w:r w:rsidR="00A1074F">
        <w:rPr>
          <w:rFonts w:ascii="Times New Roman" w:hAnsi="Times New Roman" w:cs="Times New Roman"/>
          <w:sz w:val="28"/>
          <w:szCs w:val="28"/>
          <w:lang w:val="es-ES"/>
        </w:rPr>
        <w:t>realiza</w:t>
      </w:r>
      <w:r>
        <w:rPr>
          <w:rFonts w:ascii="Times New Roman" w:hAnsi="Times New Roman" w:cs="Times New Roman"/>
          <w:sz w:val="28"/>
          <w:szCs w:val="28"/>
          <w:lang w:val="es-ES"/>
        </w:rPr>
        <w:t xml:space="preserve"> en unas funciones secundarias: expresar la opinión de autor, persuadir, describir retrospectivamente, acumular información necesaria, comunicar, incluido crear el juego de palabras.</w:t>
      </w:r>
    </w:p>
    <w:p w:rsidR="003B08CD" w:rsidRPr="00AF262E" w:rsidRDefault="003B08CD" w:rsidP="003B08CD">
      <w:pPr>
        <w:pStyle w:val="Standard"/>
        <w:spacing w:line="360" w:lineRule="auto"/>
        <w:jc w:val="both"/>
        <w:rPr>
          <w:lang w:val="es-ES"/>
        </w:rPr>
      </w:pPr>
      <w:r>
        <w:rPr>
          <w:rFonts w:ascii="Times New Roman" w:hAnsi="Times New Roman" w:cs="Times New Roman"/>
          <w:sz w:val="28"/>
          <w:szCs w:val="28"/>
          <w:lang w:val="es-ES"/>
        </w:rPr>
        <w:t xml:space="preserve">     Los fenómenos precedentes pueden ser incluidos en el texto mediático por el autor tanto </w:t>
      </w:r>
      <w:r w:rsidRPr="0047103E">
        <w:rPr>
          <w:rFonts w:ascii="Times New Roman" w:hAnsi="Times New Roman" w:cs="Times New Roman"/>
          <w:i/>
          <w:iCs/>
          <w:sz w:val="28"/>
          <w:szCs w:val="28"/>
          <w:lang w:val="es-ES"/>
        </w:rPr>
        <w:t>explícitamente</w:t>
      </w:r>
      <w:r>
        <w:rPr>
          <w:rFonts w:ascii="Times New Roman" w:hAnsi="Times New Roman" w:cs="Times New Roman"/>
          <w:sz w:val="28"/>
          <w:szCs w:val="28"/>
          <w:lang w:val="es-ES"/>
        </w:rPr>
        <w:t xml:space="preserve"> como </w:t>
      </w:r>
      <w:r w:rsidRPr="0047103E">
        <w:rPr>
          <w:rFonts w:ascii="Times New Roman" w:hAnsi="Times New Roman" w:cs="Times New Roman"/>
          <w:i/>
          <w:iCs/>
          <w:sz w:val="28"/>
          <w:szCs w:val="28"/>
          <w:lang w:val="es-ES"/>
        </w:rPr>
        <w:t>implícitamente</w:t>
      </w:r>
      <w:r>
        <w:rPr>
          <w:rFonts w:ascii="Times New Roman" w:hAnsi="Times New Roman" w:cs="Times New Roman"/>
          <w:sz w:val="28"/>
          <w:szCs w:val="28"/>
          <w:lang w:val="es-ES"/>
        </w:rPr>
        <w:t>. Basándose en el enfoque de G.</w:t>
      </w:r>
      <w:r w:rsidR="002779A3">
        <w:rPr>
          <w:rFonts w:ascii="Times New Roman" w:hAnsi="Times New Roman" w:cs="Times New Roman"/>
          <w:sz w:val="28"/>
          <w:szCs w:val="28"/>
          <w:lang w:val="es-ES"/>
        </w:rPr>
        <w:t> </w:t>
      </w:r>
      <w:r>
        <w:rPr>
          <w:rFonts w:ascii="Times New Roman" w:hAnsi="Times New Roman" w:cs="Times New Roman"/>
          <w:sz w:val="28"/>
          <w:szCs w:val="28"/>
          <w:lang w:val="es-ES"/>
        </w:rPr>
        <w:t>G.</w:t>
      </w:r>
      <w:r w:rsidR="002779A3">
        <w:rPr>
          <w:rFonts w:ascii="Times New Roman" w:hAnsi="Times New Roman" w:cs="Times New Roman"/>
          <w:sz w:val="28"/>
          <w:szCs w:val="28"/>
          <w:lang w:val="es-ES"/>
        </w:rPr>
        <w:t> </w:t>
      </w:r>
      <w:r>
        <w:rPr>
          <w:rFonts w:ascii="Times New Roman" w:hAnsi="Times New Roman" w:cs="Times New Roman"/>
          <w:sz w:val="28"/>
          <w:szCs w:val="28"/>
          <w:lang w:val="es-ES"/>
        </w:rPr>
        <w:t>Slishki</w:t>
      </w:r>
      <w:r w:rsidRPr="00366BEC">
        <w:rPr>
          <w:rFonts w:ascii="Times New Roman" w:hAnsi="Times New Roman" w:cs="Times New Roman"/>
          <w:sz w:val="28"/>
          <w:szCs w:val="28"/>
          <w:lang w:val="es-ES"/>
        </w:rPr>
        <w:t>n</w:t>
      </w:r>
      <w:r>
        <w:rPr>
          <w:rFonts w:ascii="Times New Roman" w:hAnsi="Times New Roman" w:cs="Times New Roman"/>
          <w:sz w:val="28"/>
          <w:szCs w:val="28"/>
          <w:lang w:val="es-ES"/>
        </w:rPr>
        <w:t xml:space="preserve">, se destacan los siguientes </w:t>
      </w:r>
      <w:r w:rsidRPr="0047103E">
        <w:rPr>
          <w:rFonts w:ascii="Times New Roman" w:hAnsi="Times New Roman" w:cs="Times New Roman"/>
          <w:b/>
          <w:bCs/>
          <w:i/>
          <w:iCs/>
          <w:sz w:val="28"/>
          <w:szCs w:val="28"/>
          <w:lang w:val="es-ES"/>
        </w:rPr>
        <w:t>métodos de inclusión</w:t>
      </w:r>
      <w:r>
        <w:rPr>
          <w:rFonts w:ascii="Times New Roman" w:hAnsi="Times New Roman" w:cs="Times New Roman"/>
          <w:sz w:val="28"/>
          <w:szCs w:val="28"/>
          <w:lang w:val="es-ES"/>
        </w:rPr>
        <w:t xml:space="preserve"> de los fenómenos precedentes en el texto:</w:t>
      </w:r>
    </w:p>
    <w:p w:rsidR="003B08CD" w:rsidRPr="00AF262E" w:rsidRDefault="003B08CD" w:rsidP="003B08CD">
      <w:pPr>
        <w:pStyle w:val="Standard"/>
        <w:spacing w:line="360" w:lineRule="auto"/>
        <w:jc w:val="both"/>
        <w:rPr>
          <w:lang w:val="es-ES"/>
        </w:rPr>
      </w:pPr>
      <w:r>
        <w:rPr>
          <w:rFonts w:ascii="Times New Roman" w:hAnsi="Times New Roman" w:cs="Times New Roman"/>
          <w:sz w:val="28"/>
          <w:szCs w:val="28"/>
          <w:lang w:val="es-ES"/>
        </w:rPr>
        <w:t xml:space="preserve">1. </w:t>
      </w:r>
      <w:r w:rsidRPr="0047103E">
        <w:rPr>
          <w:rFonts w:ascii="Times New Roman" w:hAnsi="Times New Roman" w:cs="Times New Roman"/>
          <w:b/>
          <w:bCs/>
          <w:i/>
          <w:iCs/>
          <w:sz w:val="28"/>
          <w:szCs w:val="28"/>
          <w:lang w:val="es-ES"/>
        </w:rPr>
        <w:t>La mención</w:t>
      </w:r>
      <w:r>
        <w:rPr>
          <w:rFonts w:ascii="Times New Roman" w:hAnsi="Times New Roman" w:cs="Times New Roman"/>
          <w:sz w:val="28"/>
          <w:szCs w:val="28"/>
          <w:lang w:val="es-ES"/>
        </w:rPr>
        <w:t>. Es una gestión del texto original mediante la reproducción de una unidad lingüística que suele ser el nombre de un concepto concreto. La unidad lingüística puede ser el título de obra o el nombre de su autor.</w:t>
      </w:r>
    </w:p>
    <w:p w:rsidR="003B08CD" w:rsidRPr="00AF262E" w:rsidRDefault="003B08CD" w:rsidP="003B08CD">
      <w:pPr>
        <w:pStyle w:val="Standard"/>
        <w:spacing w:line="360" w:lineRule="auto"/>
        <w:jc w:val="both"/>
        <w:rPr>
          <w:lang w:val="es-ES"/>
        </w:rPr>
      </w:pPr>
      <w:r>
        <w:rPr>
          <w:rFonts w:ascii="Times New Roman" w:hAnsi="Times New Roman" w:cs="Times New Roman"/>
          <w:sz w:val="28"/>
          <w:szCs w:val="28"/>
          <w:lang w:val="es-ES"/>
        </w:rPr>
        <w:t xml:space="preserve">2. </w:t>
      </w:r>
      <w:r w:rsidRPr="0047103E">
        <w:rPr>
          <w:rFonts w:ascii="Times New Roman" w:hAnsi="Times New Roman" w:cs="Times New Roman"/>
          <w:b/>
          <w:bCs/>
          <w:i/>
          <w:iCs/>
          <w:sz w:val="28"/>
          <w:szCs w:val="28"/>
          <w:lang w:val="es-ES"/>
        </w:rPr>
        <w:t>La citación directa</w:t>
      </w:r>
      <w:r>
        <w:rPr>
          <w:rFonts w:ascii="Times New Roman" w:hAnsi="Times New Roman" w:cs="Times New Roman"/>
          <w:sz w:val="28"/>
          <w:szCs w:val="28"/>
          <w:lang w:val="es-ES"/>
        </w:rPr>
        <w:t>. Es una reproducción literal del texto original o su parte en un variante existente en la base cognitiva de un individuo.</w:t>
      </w:r>
    </w:p>
    <w:p w:rsidR="003B08CD" w:rsidRPr="00AF262E" w:rsidRDefault="003B08CD" w:rsidP="003B08CD">
      <w:pPr>
        <w:pStyle w:val="Standard"/>
        <w:spacing w:line="360" w:lineRule="auto"/>
        <w:jc w:val="both"/>
        <w:rPr>
          <w:lang w:val="es-ES"/>
        </w:rPr>
      </w:pPr>
      <w:r>
        <w:rPr>
          <w:rFonts w:ascii="Times New Roman" w:hAnsi="Times New Roman" w:cs="Times New Roman"/>
          <w:sz w:val="28"/>
          <w:szCs w:val="28"/>
          <w:lang w:val="es-ES"/>
        </w:rPr>
        <w:t xml:space="preserve">3. </w:t>
      </w:r>
      <w:r w:rsidRPr="0047103E">
        <w:rPr>
          <w:rFonts w:ascii="Times New Roman" w:hAnsi="Times New Roman" w:cs="Times New Roman"/>
          <w:b/>
          <w:bCs/>
          <w:i/>
          <w:iCs/>
          <w:sz w:val="28"/>
          <w:szCs w:val="28"/>
          <w:lang w:val="es-ES"/>
        </w:rPr>
        <w:t>La cuasi citación</w:t>
      </w:r>
      <w:r>
        <w:rPr>
          <w:rFonts w:ascii="Times New Roman" w:hAnsi="Times New Roman" w:cs="Times New Roman"/>
          <w:sz w:val="28"/>
          <w:szCs w:val="28"/>
          <w:lang w:val="es-ES"/>
        </w:rPr>
        <w:t xml:space="preserve">. Es una reproducción del texto original, o su parte, modificada a propósito por un individuo. Se encuentra de manera muy frecuente en los textos </w:t>
      </w:r>
      <w:r w:rsidRPr="00976D47">
        <w:rPr>
          <w:rFonts w:ascii="Times New Roman" w:hAnsi="Times New Roman" w:cs="Times New Roman"/>
          <w:sz w:val="28"/>
          <w:szCs w:val="28"/>
          <w:lang w:val="es-ES"/>
        </w:rPr>
        <w:t>de los discursos mediático o publicitario</w:t>
      </w:r>
      <w:r>
        <w:rPr>
          <w:rFonts w:ascii="Times New Roman" w:hAnsi="Times New Roman" w:cs="Times New Roman"/>
          <w:sz w:val="28"/>
          <w:szCs w:val="28"/>
          <w:lang w:val="es-ES"/>
        </w:rPr>
        <w:t>.</w:t>
      </w:r>
    </w:p>
    <w:p w:rsidR="003B08CD" w:rsidRPr="00AF262E" w:rsidRDefault="003B08CD" w:rsidP="003B08CD">
      <w:pPr>
        <w:pStyle w:val="Standard"/>
        <w:spacing w:line="360" w:lineRule="auto"/>
        <w:jc w:val="both"/>
        <w:rPr>
          <w:lang w:val="es-ES"/>
        </w:rPr>
      </w:pPr>
      <w:r>
        <w:rPr>
          <w:rFonts w:ascii="Times New Roman" w:hAnsi="Times New Roman" w:cs="Times New Roman"/>
          <w:sz w:val="28"/>
          <w:szCs w:val="28"/>
          <w:lang w:val="es-ES"/>
        </w:rPr>
        <w:t xml:space="preserve">4. </w:t>
      </w:r>
      <w:r w:rsidRPr="0047103E">
        <w:rPr>
          <w:rFonts w:ascii="Times New Roman" w:hAnsi="Times New Roman" w:cs="Times New Roman"/>
          <w:b/>
          <w:bCs/>
          <w:i/>
          <w:iCs/>
          <w:sz w:val="28"/>
          <w:szCs w:val="28"/>
          <w:lang w:val="es-ES"/>
        </w:rPr>
        <w:t>La alusión</w:t>
      </w:r>
      <w:r>
        <w:rPr>
          <w:rFonts w:ascii="Times New Roman" w:hAnsi="Times New Roman" w:cs="Times New Roman"/>
          <w:sz w:val="28"/>
          <w:szCs w:val="28"/>
          <w:lang w:val="es-ES"/>
        </w:rPr>
        <w:t xml:space="preserve">. Es una correlación del objeto de comunicación y una situación o un evento descritos en el texto original sin utilizar la citación ni mencionar el título </w:t>
      </w:r>
      <w:r w:rsidR="0034139F">
        <w:rPr>
          <w:rFonts w:ascii="Times New Roman" w:hAnsi="Times New Roman" w:cs="Times New Roman"/>
          <w:sz w:val="28"/>
          <w:szCs w:val="28"/>
          <w:lang w:val="es-ES"/>
        </w:rPr>
        <w:t xml:space="preserve">ni </w:t>
      </w:r>
      <w:r>
        <w:rPr>
          <w:rFonts w:ascii="Times New Roman" w:hAnsi="Times New Roman" w:cs="Times New Roman"/>
          <w:sz w:val="28"/>
          <w:szCs w:val="28"/>
          <w:lang w:val="es-ES"/>
        </w:rPr>
        <w:t>el autor, es decir, a nivel del contenido.</w:t>
      </w:r>
    </w:p>
    <w:p w:rsidR="003B08CD" w:rsidRPr="00AF262E" w:rsidRDefault="003B08CD" w:rsidP="003B08CD">
      <w:pPr>
        <w:pStyle w:val="Standard"/>
        <w:spacing w:line="360" w:lineRule="auto"/>
        <w:jc w:val="both"/>
        <w:rPr>
          <w:lang w:val="es-ES"/>
        </w:rPr>
      </w:pPr>
      <w:r>
        <w:rPr>
          <w:rFonts w:ascii="Times New Roman" w:hAnsi="Times New Roman" w:cs="Times New Roman"/>
          <w:sz w:val="28"/>
          <w:szCs w:val="28"/>
          <w:lang w:val="es-ES"/>
        </w:rPr>
        <w:t xml:space="preserve">5. </w:t>
      </w:r>
      <w:r w:rsidRPr="0047103E">
        <w:rPr>
          <w:rFonts w:ascii="Times New Roman" w:hAnsi="Times New Roman" w:cs="Times New Roman"/>
          <w:b/>
          <w:bCs/>
          <w:i/>
          <w:iCs/>
          <w:sz w:val="28"/>
          <w:szCs w:val="28"/>
          <w:lang w:val="es-ES"/>
        </w:rPr>
        <w:t>La continuación</w:t>
      </w:r>
      <w:r>
        <w:rPr>
          <w:rFonts w:ascii="Times New Roman" w:hAnsi="Times New Roman" w:cs="Times New Roman"/>
          <w:sz w:val="28"/>
          <w:szCs w:val="28"/>
          <w:lang w:val="es-ES"/>
        </w:rPr>
        <w:t>. Es una reminiscencia textual por medio de la creación de una obra literaria distinta sobre la base de una obra anterior.</w:t>
      </w:r>
    </w:p>
    <w:p w:rsidR="003B08CD" w:rsidRPr="00366BEC" w:rsidRDefault="003B08CD" w:rsidP="003B08CD">
      <w:pPr>
        <w:pStyle w:val="Standard"/>
        <w:spacing w:line="360" w:lineRule="auto"/>
        <w:jc w:val="both"/>
        <w:rPr>
          <w:lang w:val="es-ES"/>
        </w:rPr>
      </w:pPr>
      <w:r>
        <w:rPr>
          <w:rFonts w:ascii="Times New Roman" w:hAnsi="Times New Roman" w:cs="Times New Roman"/>
          <w:sz w:val="28"/>
          <w:szCs w:val="28"/>
          <w:lang w:val="es-ES"/>
        </w:rPr>
        <w:lastRenderedPageBreak/>
        <w:t xml:space="preserve">6. </w:t>
      </w:r>
      <w:r w:rsidRPr="0047103E">
        <w:rPr>
          <w:rFonts w:ascii="Times New Roman" w:hAnsi="Times New Roman" w:cs="Times New Roman"/>
          <w:b/>
          <w:bCs/>
          <w:i/>
          <w:iCs/>
          <w:sz w:val="28"/>
          <w:szCs w:val="28"/>
          <w:lang w:val="es-ES"/>
        </w:rPr>
        <w:t>La parodia</w:t>
      </w:r>
      <w:r>
        <w:rPr>
          <w:rFonts w:ascii="Times New Roman" w:hAnsi="Times New Roman" w:cs="Times New Roman"/>
          <w:sz w:val="28"/>
          <w:szCs w:val="28"/>
          <w:lang w:val="es-ES"/>
        </w:rPr>
        <w:t>. Es una interpretación humorística o satírica de una obra, un personaje o un tema mediante el efecto irónico. No implica necesariamente la burla del texto original [</w:t>
      </w:r>
      <w:proofErr w:type="spellStart"/>
      <w:r>
        <w:rPr>
          <w:rFonts w:ascii="Times New Roman" w:hAnsi="Times New Roman" w:cs="Times New Roman"/>
          <w:sz w:val="28"/>
          <w:szCs w:val="28"/>
        </w:rPr>
        <w:t>Слышкин</w:t>
      </w:r>
      <w:proofErr w:type="spellEnd"/>
      <w:r w:rsidRPr="00DE5B5F">
        <w:rPr>
          <w:rFonts w:ascii="Times New Roman" w:hAnsi="Times New Roman" w:cs="Times New Roman"/>
          <w:sz w:val="28"/>
          <w:szCs w:val="28"/>
          <w:lang w:val="es-ES"/>
        </w:rPr>
        <w:t xml:space="preserve"> 2000: 38</w:t>
      </w:r>
      <w:r>
        <w:rPr>
          <w:rFonts w:ascii="Times New Roman" w:hAnsi="Times New Roman" w:cs="Times New Roman"/>
          <w:sz w:val="28"/>
          <w:szCs w:val="28"/>
          <w:lang w:val="es-ES"/>
        </w:rPr>
        <w:t>]</w:t>
      </w:r>
      <w:r w:rsidRPr="00366BEC">
        <w:rPr>
          <w:rFonts w:ascii="Times New Roman" w:hAnsi="Times New Roman" w:cs="Times New Roman"/>
          <w:sz w:val="28"/>
          <w:szCs w:val="28"/>
          <w:lang w:val="es-ES"/>
        </w:rPr>
        <w:t>.</w:t>
      </w:r>
    </w:p>
    <w:p w:rsidR="003B08CD" w:rsidRPr="00AF262E" w:rsidRDefault="003B08CD" w:rsidP="003B08CD">
      <w:pPr>
        <w:pStyle w:val="Standard"/>
        <w:spacing w:line="360" w:lineRule="auto"/>
        <w:jc w:val="both"/>
        <w:rPr>
          <w:lang w:val="es-ES"/>
        </w:rPr>
      </w:pPr>
      <w:r>
        <w:rPr>
          <w:rFonts w:ascii="Times New Roman" w:hAnsi="Times New Roman" w:cs="Times New Roman"/>
          <w:sz w:val="28"/>
          <w:szCs w:val="28"/>
          <w:lang w:val="es-ES"/>
        </w:rPr>
        <w:t xml:space="preserve">     Según O.</w:t>
      </w:r>
      <w:r w:rsidR="0034139F">
        <w:rPr>
          <w:rFonts w:ascii="Times New Roman" w:hAnsi="Times New Roman" w:cs="Times New Roman"/>
          <w:sz w:val="28"/>
          <w:szCs w:val="28"/>
          <w:lang w:val="es-ES"/>
        </w:rPr>
        <w:t> </w:t>
      </w:r>
      <w:r>
        <w:rPr>
          <w:rFonts w:ascii="Times New Roman" w:hAnsi="Times New Roman" w:cs="Times New Roman"/>
          <w:sz w:val="28"/>
          <w:szCs w:val="28"/>
          <w:lang w:val="es-ES"/>
        </w:rPr>
        <w:t>I.</w:t>
      </w:r>
      <w:r w:rsidR="0034139F">
        <w:rPr>
          <w:rFonts w:ascii="Times New Roman" w:hAnsi="Times New Roman" w:cs="Times New Roman"/>
          <w:sz w:val="28"/>
          <w:szCs w:val="28"/>
          <w:lang w:val="es-ES"/>
        </w:rPr>
        <w:t> </w:t>
      </w:r>
      <w:r>
        <w:rPr>
          <w:rFonts w:ascii="Times New Roman" w:hAnsi="Times New Roman" w:cs="Times New Roman"/>
          <w:sz w:val="28"/>
          <w:szCs w:val="28"/>
          <w:lang w:val="es-ES"/>
        </w:rPr>
        <w:t>Sokolova, para incluir los fenómenos precedentes en el texto se pueden utilizar los siguientes métodos:</w:t>
      </w:r>
    </w:p>
    <w:p w:rsidR="003B08CD" w:rsidRPr="00AF262E" w:rsidRDefault="003B08CD" w:rsidP="003B08CD">
      <w:pPr>
        <w:pStyle w:val="Standard"/>
        <w:spacing w:line="360" w:lineRule="auto"/>
        <w:jc w:val="both"/>
        <w:rPr>
          <w:lang w:val="es-ES"/>
        </w:rPr>
      </w:pPr>
      <w:r>
        <w:rPr>
          <w:rFonts w:ascii="Times New Roman" w:hAnsi="Times New Roman" w:cs="Times New Roman"/>
          <w:sz w:val="28"/>
          <w:szCs w:val="28"/>
          <w:lang w:val="es-ES"/>
        </w:rPr>
        <w:t>1. El uso del fenómeno precedente palabra por palabra. En este caso la inclusión de un elemento ajeno sirve como un medio expresivo.</w:t>
      </w:r>
    </w:p>
    <w:p w:rsidR="003B08CD" w:rsidRPr="00AF262E" w:rsidRDefault="003B08CD" w:rsidP="003B08CD">
      <w:pPr>
        <w:pStyle w:val="Standard"/>
        <w:spacing w:line="360" w:lineRule="auto"/>
        <w:jc w:val="both"/>
        <w:rPr>
          <w:lang w:val="es-ES"/>
        </w:rPr>
      </w:pPr>
      <w:r>
        <w:rPr>
          <w:rFonts w:ascii="Times New Roman" w:hAnsi="Times New Roman" w:cs="Times New Roman"/>
          <w:sz w:val="28"/>
          <w:szCs w:val="28"/>
          <w:lang w:val="es-ES"/>
        </w:rPr>
        <w:t>2. La modificación de</w:t>
      </w:r>
      <w:r w:rsidR="004E753A">
        <w:rPr>
          <w:rFonts w:ascii="Times New Roman" w:hAnsi="Times New Roman" w:cs="Times New Roman"/>
          <w:sz w:val="28"/>
          <w:szCs w:val="28"/>
          <w:lang w:val="es-ES"/>
        </w:rPr>
        <w:t xml:space="preserve"> </w:t>
      </w:r>
      <w:r>
        <w:rPr>
          <w:rFonts w:ascii="Times New Roman" w:hAnsi="Times New Roman" w:cs="Times New Roman"/>
          <w:sz w:val="28"/>
          <w:szCs w:val="28"/>
          <w:lang w:val="es-ES"/>
        </w:rPr>
        <w:t>la forma del fenómeno precedente que genera un nuevo sentido.</w:t>
      </w:r>
    </w:p>
    <w:p w:rsidR="003B08CD" w:rsidRPr="00AF262E" w:rsidRDefault="003B08CD" w:rsidP="003B08CD">
      <w:pPr>
        <w:pStyle w:val="Standard"/>
        <w:spacing w:line="360" w:lineRule="auto"/>
        <w:jc w:val="both"/>
        <w:rPr>
          <w:lang w:val="es-ES"/>
        </w:rPr>
      </w:pPr>
      <w:r>
        <w:rPr>
          <w:rFonts w:ascii="Times New Roman" w:hAnsi="Times New Roman" w:cs="Times New Roman"/>
          <w:sz w:val="28"/>
          <w:szCs w:val="28"/>
          <w:lang w:val="es-ES"/>
        </w:rPr>
        <w:t xml:space="preserve">     D.</w:t>
      </w:r>
      <w:r w:rsidR="0034139F">
        <w:rPr>
          <w:rFonts w:ascii="Times New Roman" w:hAnsi="Times New Roman" w:cs="Times New Roman"/>
          <w:sz w:val="28"/>
          <w:szCs w:val="28"/>
          <w:lang w:val="es-ES"/>
        </w:rPr>
        <w:t> </w:t>
      </w:r>
      <w:r>
        <w:rPr>
          <w:rFonts w:ascii="Times New Roman" w:hAnsi="Times New Roman" w:cs="Times New Roman"/>
          <w:sz w:val="28"/>
          <w:szCs w:val="28"/>
          <w:lang w:val="es-ES"/>
        </w:rPr>
        <w:t>I.</w:t>
      </w:r>
      <w:r w:rsidR="0034139F">
        <w:rPr>
          <w:rFonts w:ascii="Times New Roman" w:hAnsi="Times New Roman" w:cs="Times New Roman"/>
          <w:sz w:val="28"/>
          <w:szCs w:val="28"/>
          <w:lang w:val="es-ES"/>
        </w:rPr>
        <w:t> </w:t>
      </w:r>
      <w:r>
        <w:rPr>
          <w:rFonts w:ascii="Times New Roman" w:hAnsi="Times New Roman" w:cs="Times New Roman"/>
          <w:sz w:val="28"/>
          <w:szCs w:val="28"/>
          <w:lang w:val="es-ES"/>
        </w:rPr>
        <w:t xml:space="preserve">Rosental señala que existen dos tipos de </w:t>
      </w:r>
      <w:r w:rsidRPr="0047103E">
        <w:rPr>
          <w:rFonts w:ascii="Times New Roman" w:hAnsi="Times New Roman" w:cs="Times New Roman"/>
          <w:b/>
          <w:bCs/>
          <w:i/>
          <w:iCs/>
          <w:sz w:val="28"/>
          <w:szCs w:val="28"/>
          <w:lang w:val="es-ES"/>
        </w:rPr>
        <w:t>la actualización</w:t>
      </w:r>
      <w:r>
        <w:rPr>
          <w:rFonts w:ascii="Times New Roman" w:hAnsi="Times New Roman" w:cs="Times New Roman"/>
          <w:sz w:val="28"/>
          <w:szCs w:val="28"/>
          <w:lang w:val="es-ES"/>
        </w:rPr>
        <w:t xml:space="preserve"> del fenómeno precedente incluido:</w:t>
      </w:r>
    </w:p>
    <w:p w:rsidR="003B08CD" w:rsidRPr="00AF262E" w:rsidRDefault="003B08CD" w:rsidP="003B08CD">
      <w:pPr>
        <w:pStyle w:val="Standard"/>
        <w:spacing w:line="360" w:lineRule="auto"/>
        <w:jc w:val="both"/>
        <w:rPr>
          <w:lang w:val="es-ES"/>
        </w:rPr>
      </w:pPr>
      <w:r>
        <w:rPr>
          <w:rFonts w:ascii="Times New Roman" w:hAnsi="Times New Roman" w:cs="Times New Roman"/>
          <w:sz w:val="28"/>
          <w:szCs w:val="28"/>
          <w:lang w:val="es-ES"/>
        </w:rPr>
        <w:t xml:space="preserve">1. La actualización del </w:t>
      </w:r>
      <w:r w:rsidRPr="0047103E">
        <w:rPr>
          <w:rFonts w:ascii="Times New Roman" w:hAnsi="Times New Roman" w:cs="Times New Roman"/>
          <w:b/>
          <w:bCs/>
          <w:i/>
          <w:iCs/>
          <w:sz w:val="28"/>
          <w:szCs w:val="28"/>
          <w:lang w:val="es-ES"/>
        </w:rPr>
        <w:t>límite cercano</w:t>
      </w:r>
      <w:r>
        <w:rPr>
          <w:rFonts w:ascii="Times New Roman" w:hAnsi="Times New Roman" w:cs="Times New Roman"/>
          <w:sz w:val="28"/>
          <w:szCs w:val="28"/>
          <w:lang w:val="es-ES"/>
        </w:rPr>
        <w:t xml:space="preserve"> cuando el fenómeno precedente experimenta las modificaciones en su forma y esta forma nueva (actualizada) se contrapone a la forma convencional.</w:t>
      </w:r>
    </w:p>
    <w:p w:rsidR="003B08CD" w:rsidRPr="00AF262E" w:rsidRDefault="003B08CD" w:rsidP="003B08CD">
      <w:pPr>
        <w:pStyle w:val="Standard"/>
        <w:spacing w:line="360" w:lineRule="auto"/>
        <w:jc w:val="both"/>
        <w:rPr>
          <w:lang w:val="es-ES"/>
        </w:rPr>
      </w:pPr>
      <w:r>
        <w:rPr>
          <w:rFonts w:ascii="Times New Roman" w:hAnsi="Times New Roman" w:cs="Times New Roman"/>
          <w:sz w:val="28"/>
          <w:szCs w:val="28"/>
          <w:lang w:val="es-ES"/>
        </w:rPr>
        <w:t xml:space="preserve">2. La actualización del </w:t>
      </w:r>
      <w:r w:rsidRPr="0047103E">
        <w:rPr>
          <w:rFonts w:ascii="Times New Roman" w:hAnsi="Times New Roman" w:cs="Times New Roman"/>
          <w:b/>
          <w:bCs/>
          <w:i/>
          <w:iCs/>
          <w:sz w:val="28"/>
          <w:szCs w:val="28"/>
          <w:lang w:val="es-ES"/>
        </w:rPr>
        <w:t>límite lejano</w:t>
      </w:r>
      <w:r>
        <w:rPr>
          <w:rFonts w:ascii="Times New Roman" w:hAnsi="Times New Roman" w:cs="Times New Roman"/>
          <w:sz w:val="28"/>
          <w:szCs w:val="28"/>
          <w:lang w:val="es-ES"/>
        </w:rPr>
        <w:t xml:space="preserve"> cuando el fenómeno precedente se utiliza en su forma tradicional y se contrapone a todo el contexto, se interpreta en el sentido general.</w:t>
      </w:r>
    </w:p>
    <w:p w:rsidR="003B08CD" w:rsidRPr="00AF262E" w:rsidRDefault="003B08CD" w:rsidP="003B08CD">
      <w:pPr>
        <w:pStyle w:val="Standard"/>
        <w:spacing w:line="360" w:lineRule="auto"/>
        <w:jc w:val="both"/>
        <w:rPr>
          <w:lang w:val="es-ES"/>
        </w:rPr>
      </w:pPr>
      <w:r>
        <w:rPr>
          <w:rFonts w:ascii="Times New Roman" w:hAnsi="Times New Roman" w:cs="Times New Roman"/>
          <w:sz w:val="28"/>
          <w:szCs w:val="28"/>
          <w:lang w:val="es-ES"/>
        </w:rPr>
        <w:t xml:space="preserve">     </w:t>
      </w:r>
      <w:r w:rsidRPr="0034139F">
        <w:rPr>
          <w:rFonts w:ascii="Times New Roman" w:hAnsi="Times New Roman" w:cs="Times New Roman"/>
          <w:sz w:val="28"/>
          <w:szCs w:val="28"/>
          <w:lang w:val="es-ES"/>
        </w:rPr>
        <w:t>Los nombres precedentes</w:t>
      </w:r>
      <w:r>
        <w:rPr>
          <w:rFonts w:ascii="Times New Roman" w:hAnsi="Times New Roman" w:cs="Times New Roman"/>
          <w:sz w:val="28"/>
          <w:szCs w:val="28"/>
          <w:lang w:val="es-ES"/>
        </w:rPr>
        <w:t xml:space="preserve"> se actualizan mediante sus características diferenciales (aspecto físico, carácter, situación) y atributivos (elementos relacionados con el nombre precedente). </w:t>
      </w:r>
      <w:r w:rsidRPr="0034139F">
        <w:rPr>
          <w:rFonts w:ascii="Times New Roman" w:hAnsi="Times New Roman" w:cs="Times New Roman"/>
          <w:sz w:val="28"/>
          <w:szCs w:val="28"/>
          <w:lang w:val="es-ES"/>
        </w:rPr>
        <w:t>Las expresiones precedentes</w:t>
      </w:r>
      <w:r>
        <w:rPr>
          <w:rFonts w:ascii="Times New Roman" w:hAnsi="Times New Roman" w:cs="Times New Roman"/>
          <w:sz w:val="28"/>
          <w:szCs w:val="28"/>
          <w:lang w:val="es-ES"/>
        </w:rPr>
        <w:t xml:space="preserve"> se pueden figurar en forma de un texto original (poemas, cuentos) o en forma de una unidad textual (combinaciones de palabras, oraciones, frases). La estructura de la expresión precedente incluye tres aspectos: un significado </w:t>
      </w:r>
      <w:r w:rsidRPr="009A1EB0">
        <w:rPr>
          <w:rFonts w:ascii="Times New Roman" w:hAnsi="Times New Roman" w:cs="Times New Roman"/>
          <w:b/>
          <w:bCs/>
          <w:i/>
          <w:iCs/>
          <w:sz w:val="28"/>
          <w:szCs w:val="28"/>
          <w:lang w:val="es-ES"/>
        </w:rPr>
        <w:t>superficial</w:t>
      </w:r>
      <w:r>
        <w:rPr>
          <w:rFonts w:ascii="Times New Roman" w:hAnsi="Times New Roman" w:cs="Times New Roman"/>
          <w:sz w:val="28"/>
          <w:szCs w:val="28"/>
          <w:lang w:val="es-ES"/>
        </w:rPr>
        <w:t xml:space="preserve"> que equivale a la suma de los significados de los componentes de la expresión, un significado </w:t>
      </w:r>
      <w:r w:rsidRPr="009A1EB0">
        <w:rPr>
          <w:rFonts w:ascii="Times New Roman" w:hAnsi="Times New Roman" w:cs="Times New Roman"/>
          <w:b/>
          <w:bCs/>
          <w:i/>
          <w:iCs/>
          <w:sz w:val="28"/>
          <w:szCs w:val="28"/>
          <w:lang w:val="es-ES"/>
        </w:rPr>
        <w:t>profundo</w:t>
      </w:r>
      <w:r>
        <w:rPr>
          <w:rFonts w:ascii="Times New Roman" w:hAnsi="Times New Roman" w:cs="Times New Roman"/>
          <w:sz w:val="28"/>
          <w:szCs w:val="28"/>
          <w:lang w:val="es-ES"/>
        </w:rPr>
        <w:t xml:space="preserve"> que representa un resultado semántico de los significados de los componentes léxicos y gramáticos de la expresión y un significado </w:t>
      </w:r>
      <w:r w:rsidRPr="009A1EB0">
        <w:rPr>
          <w:rFonts w:ascii="Times New Roman" w:hAnsi="Times New Roman" w:cs="Times New Roman"/>
          <w:b/>
          <w:bCs/>
          <w:i/>
          <w:iCs/>
          <w:sz w:val="28"/>
          <w:szCs w:val="28"/>
          <w:lang w:val="es-ES"/>
        </w:rPr>
        <w:t>sistémico</w:t>
      </w:r>
      <w:r>
        <w:rPr>
          <w:rFonts w:ascii="Times New Roman" w:hAnsi="Times New Roman" w:cs="Times New Roman"/>
          <w:sz w:val="28"/>
          <w:szCs w:val="28"/>
          <w:lang w:val="es-ES"/>
        </w:rPr>
        <w:t xml:space="preserve"> que equivale a la suma de los significados profundos y sus connotaciones correspondientes.</w:t>
      </w:r>
    </w:p>
    <w:p w:rsidR="003B08CD" w:rsidRDefault="003B08CD" w:rsidP="003B08CD">
      <w:pPr>
        <w:pStyle w:val="Standard"/>
        <w:spacing w:line="360" w:lineRule="auto"/>
        <w:jc w:val="both"/>
        <w:rPr>
          <w:lang w:val="es-ES"/>
        </w:rPr>
      </w:pPr>
      <w:r>
        <w:rPr>
          <w:rFonts w:ascii="Times New Roman" w:hAnsi="Times New Roman" w:cs="Times New Roman"/>
          <w:sz w:val="28"/>
          <w:szCs w:val="28"/>
          <w:lang w:val="es-ES"/>
        </w:rPr>
        <w:lastRenderedPageBreak/>
        <w:t xml:space="preserve">     </w:t>
      </w:r>
      <w:r w:rsidRPr="009A1EB0">
        <w:rPr>
          <w:rFonts w:ascii="Times New Roman" w:hAnsi="Times New Roman" w:cs="Times New Roman"/>
          <w:i/>
          <w:iCs/>
          <w:sz w:val="28"/>
          <w:szCs w:val="28"/>
          <w:lang w:val="es-ES"/>
        </w:rPr>
        <w:t>El nombre precedente</w:t>
      </w:r>
      <w:r>
        <w:rPr>
          <w:rFonts w:ascii="Times New Roman" w:hAnsi="Times New Roman" w:cs="Times New Roman"/>
          <w:sz w:val="28"/>
          <w:szCs w:val="28"/>
          <w:lang w:val="es-ES"/>
        </w:rPr>
        <w:t xml:space="preserve"> y </w:t>
      </w:r>
      <w:r w:rsidRPr="009A1EB0">
        <w:rPr>
          <w:rFonts w:ascii="Times New Roman" w:hAnsi="Times New Roman" w:cs="Times New Roman"/>
          <w:i/>
          <w:iCs/>
          <w:sz w:val="28"/>
          <w:szCs w:val="28"/>
          <w:lang w:val="es-ES"/>
        </w:rPr>
        <w:t>la expresión precedente</w:t>
      </w:r>
      <w:r>
        <w:rPr>
          <w:rFonts w:ascii="Times New Roman" w:hAnsi="Times New Roman" w:cs="Times New Roman"/>
          <w:sz w:val="28"/>
          <w:szCs w:val="28"/>
          <w:lang w:val="es-ES"/>
        </w:rPr>
        <w:t xml:space="preserve"> son unos fenómenos </w:t>
      </w:r>
      <w:r w:rsidRPr="009A1EB0">
        <w:rPr>
          <w:rFonts w:ascii="Times New Roman" w:hAnsi="Times New Roman" w:cs="Times New Roman"/>
          <w:b/>
          <w:bCs/>
          <w:i/>
          <w:iCs/>
          <w:sz w:val="28"/>
          <w:szCs w:val="28"/>
          <w:lang w:val="es-ES"/>
        </w:rPr>
        <w:t>verbales</w:t>
      </w:r>
      <w:r>
        <w:rPr>
          <w:rFonts w:ascii="Times New Roman" w:hAnsi="Times New Roman" w:cs="Times New Roman"/>
          <w:sz w:val="28"/>
          <w:szCs w:val="28"/>
          <w:lang w:val="es-ES"/>
        </w:rPr>
        <w:t xml:space="preserve"> almacenados en la base cognitiva en forma de unas estructuras cognitivas fenomenológicas y lingüísticas con todos sus significados y características diferenciales. </w:t>
      </w:r>
      <w:r w:rsidRPr="009A1EB0">
        <w:rPr>
          <w:rFonts w:ascii="Times New Roman" w:hAnsi="Times New Roman" w:cs="Times New Roman"/>
          <w:i/>
          <w:iCs/>
          <w:sz w:val="28"/>
          <w:szCs w:val="28"/>
          <w:lang w:val="es-ES"/>
        </w:rPr>
        <w:t>El texto precedente</w:t>
      </w:r>
      <w:r>
        <w:rPr>
          <w:rFonts w:ascii="Times New Roman" w:hAnsi="Times New Roman" w:cs="Times New Roman"/>
          <w:sz w:val="28"/>
          <w:szCs w:val="28"/>
          <w:lang w:val="es-ES"/>
        </w:rPr>
        <w:t xml:space="preserve"> y </w:t>
      </w:r>
      <w:r w:rsidRPr="009A1EB0">
        <w:rPr>
          <w:rFonts w:ascii="Times New Roman" w:hAnsi="Times New Roman" w:cs="Times New Roman"/>
          <w:i/>
          <w:iCs/>
          <w:sz w:val="28"/>
          <w:szCs w:val="28"/>
          <w:lang w:val="es-ES"/>
        </w:rPr>
        <w:t>la situación precedente</w:t>
      </w:r>
      <w:r>
        <w:rPr>
          <w:rFonts w:ascii="Times New Roman" w:hAnsi="Times New Roman" w:cs="Times New Roman"/>
          <w:sz w:val="28"/>
          <w:szCs w:val="28"/>
          <w:lang w:val="es-ES"/>
        </w:rPr>
        <w:t xml:space="preserve">, en cambio, son unos fenómenos </w:t>
      </w:r>
      <w:r w:rsidRPr="009A1EB0">
        <w:rPr>
          <w:rFonts w:ascii="Times New Roman" w:hAnsi="Times New Roman" w:cs="Times New Roman"/>
          <w:b/>
          <w:bCs/>
          <w:i/>
          <w:iCs/>
          <w:sz w:val="28"/>
          <w:szCs w:val="28"/>
          <w:lang w:val="es-ES"/>
        </w:rPr>
        <w:t>verbalizados</w:t>
      </w:r>
      <w:r>
        <w:rPr>
          <w:rFonts w:ascii="Times New Roman" w:hAnsi="Times New Roman" w:cs="Times New Roman"/>
          <w:sz w:val="28"/>
          <w:szCs w:val="28"/>
          <w:lang w:val="es-ES"/>
        </w:rPr>
        <w:t xml:space="preserve"> almacenados en la base cognitiva en forma de unas estructuras cognitivas fenomenológicas con sus invariantes de la percepción y se verbalizan por medio de los nombres y las expresiones precedentes [</w:t>
      </w:r>
      <w:r>
        <w:rPr>
          <w:rFonts w:ascii="Times New Roman" w:hAnsi="Times New Roman" w:cs="Times New Roman"/>
          <w:sz w:val="28"/>
          <w:szCs w:val="28"/>
        </w:rPr>
        <w:t>Красных</w:t>
      </w:r>
      <w:r>
        <w:rPr>
          <w:rFonts w:ascii="Times New Roman" w:hAnsi="Times New Roman" w:cs="Times New Roman"/>
          <w:sz w:val="28"/>
          <w:szCs w:val="28"/>
          <w:lang w:val="es-ES"/>
        </w:rPr>
        <w:t xml:space="preserve"> 2003].</w:t>
      </w:r>
    </w:p>
    <w:p w:rsidR="003B08CD" w:rsidRPr="00AF262E" w:rsidRDefault="003B08CD" w:rsidP="003B08CD">
      <w:pPr>
        <w:pStyle w:val="Standard"/>
        <w:spacing w:line="360" w:lineRule="auto"/>
        <w:jc w:val="both"/>
        <w:rPr>
          <w:lang w:val="es-ES"/>
        </w:rPr>
      </w:pPr>
      <w:r>
        <w:rPr>
          <w:lang w:val="es-ES"/>
        </w:rPr>
        <w:t xml:space="preserve">     </w:t>
      </w:r>
      <w:r>
        <w:rPr>
          <w:rFonts w:ascii="Times New Roman" w:hAnsi="Times New Roman" w:cs="Times New Roman"/>
          <w:sz w:val="28"/>
          <w:szCs w:val="28"/>
          <w:lang w:val="es-ES"/>
        </w:rPr>
        <w:t>Y.</w:t>
      </w:r>
      <w:r w:rsidR="0034139F">
        <w:rPr>
          <w:rFonts w:ascii="Times New Roman" w:hAnsi="Times New Roman" w:cs="Times New Roman"/>
          <w:sz w:val="28"/>
          <w:szCs w:val="28"/>
          <w:lang w:val="es-ES"/>
        </w:rPr>
        <w:t> </w:t>
      </w:r>
      <w:r>
        <w:rPr>
          <w:rFonts w:ascii="Times New Roman" w:hAnsi="Times New Roman" w:cs="Times New Roman"/>
          <w:sz w:val="28"/>
          <w:szCs w:val="28"/>
          <w:lang w:val="es-ES"/>
        </w:rPr>
        <w:t>N.</w:t>
      </w:r>
      <w:r w:rsidR="0034139F">
        <w:rPr>
          <w:rFonts w:ascii="Times New Roman" w:hAnsi="Times New Roman" w:cs="Times New Roman"/>
          <w:sz w:val="28"/>
          <w:szCs w:val="28"/>
          <w:lang w:val="es-ES"/>
        </w:rPr>
        <w:t> </w:t>
      </w:r>
      <w:r>
        <w:rPr>
          <w:rFonts w:ascii="Times New Roman" w:hAnsi="Times New Roman" w:cs="Times New Roman"/>
          <w:sz w:val="28"/>
          <w:szCs w:val="28"/>
          <w:lang w:val="es-ES"/>
        </w:rPr>
        <w:t xml:space="preserve">Karaúlov destaca dos tipos de su funcionamiento: el </w:t>
      </w:r>
      <w:r w:rsidRPr="009A1EB0">
        <w:rPr>
          <w:rFonts w:ascii="Times New Roman" w:hAnsi="Times New Roman" w:cs="Times New Roman"/>
          <w:i/>
          <w:iCs/>
          <w:sz w:val="28"/>
          <w:szCs w:val="28"/>
          <w:lang w:val="es-ES"/>
        </w:rPr>
        <w:t>“auténtico”</w:t>
      </w:r>
      <w:r>
        <w:rPr>
          <w:rFonts w:ascii="Times New Roman" w:hAnsi="Times New Roman" w:cs="Times New Roman"/>
          <w:sz w:val="28"/>
          <w:szCs w:val="28"/>
          <w:lang w:val="es-ES"/>
        </w:rPr>
        <w:t xml:space="preserve"> o </w:t>
      </w:r>
      <w:r w:rsidRPr="009A1EB0">
        <w:rPr>
          <w:rFonts w:ascii="Times New Roman" w:hAnsi="Times New Roman" w:cs="Times New Roman"/>
          <w:b/>
          <w:bCs/>
          <w:i/>
          <w:iCs/>
          <w:sz w:val="28"/>
          <w:szCs w:val="28"/>
          <w:lang w:val="es-ES"/>
        </w:rPr>
        <w:t>no transformado</w:t>
      </w:r>
      <w:r>
        <w:rPr>
          <w:rFonts w:ascii="Times New Roman" w:hAnsi="Times New Roman" w:cs="Times New Roman"/>
          <w:sz w:val="28"/>
          <w:szCs w:val="28"/>
          <w:lang w:val="es-ES"/>
        </w:rPr>
        <w:t xml:space="preserve"> cuando el fenómeno llega al lector o al oyente en su forma original y el </w:t>
      </w:r>
      <w:r w:rsidRPr="009A1EB0">
        <w:rPr>
          <w:rFonts w:ascii="Times New Roman" w:hAnsi="Times New Roman" w:cs="Times New Roman"/>
          <w:i/>
          <w:iCs/>
          <w:sz w:val="28"/>
          <w:szCs w:val="28"/>
          <w:lang w:val="es-ES"/>
        </w:rPr>
        <w:t>“secundario”</w:t>
      </w:r>
      <w:r>
        <w:rPr>
          <w:rFonts w:ascii="Times New Roman" w:hAnsi="Times New Roman" w:cs="Times New Roman"/>
          <w:sz w:val="28"/>
          <w:szCs w:val="28"/>
          <w:lang w:val="es-ES"/>
        </w:rPr>
        <w:t xml:space="preserve"> o </w:t>
      </w:r>
      <w:r w:rsidRPr="009A1EB0">
        <w:rPr>
          <w:rFonts w:ascii="Times New Roman" w:hAnsi="Times New Roman" w:cs="Times New Roman"/>
          <w:b/>
          <w:bCs/>
          <w:i/>
          <w:iCs/>
          <w:sz w:val="28"/>
          <w:szCs w:val="28"/>
          <w:lang w:val="es-ES"/>
        </w:rPr>
        <w:t>transformado</w:t>
      </w:r>
      <w:r w:rsidRPr="009A1EB0">
        <w:rPr>
          <w:rFonts w:ascii="Times New Roman" w:hAnsi="Times New Roman" w:cs="Times New Roman"/>
          <w:i/>
          <w:iCs/>
          <w:sz w:val="28"/>
          <w:szCs w:val="28"/>
          <w:lang w:val="es-ES"/>
        </w:rPr>
        <w:t xml:space="preserve"> </w:t>
      </w:r>
      <w:r>
        <w:rPr>
          <w:rFonts w:ascii="Times New Roman" w:hAnsi="Times New Roman" w:cs="Times New Roman"/>
          <w:sz w:val="28"/>
          <w:szCs w:val="28"/>
          <w:lang w:val="es-ES"/>
        </w:rPr>
        <w:t>con varios cambios del texto original [</w:t>
      </w:r>
      <w:r>
        <w:rPr>
          <w:rFonts w:ascii="Times New Roman" w:hAnsi="Times New Roman" w:cs="Times New Roman"/>
          <w:sz w:val="28"/>
          <w:szCs w:val="28"/>
        </w:rPr>
        <w:t>Караулов</w:t>
      </w:r>
      <w:r>
        <w:rPr>
          <w:rFonts w:ascii="Times New Roman" w:hAnsi="Times New Roman" w:cs="Times New Roman"/>
          <w:sz w:val="28"/>
          <w:szCs w:val="28"/>
          <w:lang w:val="es-ES"/>
        </w:rPr>
        <w:t xml:space="preserve"> 1987]. Las transformaciones estructurales y semánticas no solo sirven para crear un juego de palabras, sino también para aumentar la “densidad semántica” del texto, ya que por las transformaciones los fenómenos precedentes se enriquecen con unos nuevos sentidos y connotaciones estilísticas. Los fenómenos transformados y no transformados desempeñan un papel significativo en la formación de la opinión de</w:t>
      </w:r>
      <w:r w:rsidR="0034139F">
        <w:rPr>
          <w:rFonts w:ascii="Times New Roman" w:hAnsi="Times New Roman" w:cs="Times New Roman"/>
          <w:sz w:val="28"/>
          <w:szCs w:val="28"/>
          <w:lang w:val="es-ES"/>
        </w:rPr>
        <w:t>l</w:t>
      </w:r>
      <w:r>
        <w:rPr>
          <w:rFonts w:ascii="Times New Roman" w:hAnsi="Times New Roman" w:cs="Times New Roman"/>
          <w:sz w:val="28"/>
          <w:szCs w:val="28"/>
          <w:lang w:val="es-ES"/>
        </w:rPr>
        <w:t xml:space="preserve"> autor y muchas veces ayudan a expresar la ironía, cuyo objeto no es el propio fenómeno sino el evento descrito por el autor.</w:t>
      </w:r>
    </w:p>
    <w:p w:rsidR="003B08CD" w:rsidRPr="00AF262E" w:rsidRDefault="003B08CD" w:rsidP="003B08CD">
      <w:pPr>
        <w:pStyle w:val="Standard"/>
        <w:spacing w:line="360" w:lineRule="auto"/>
        <w:jc w:val="both"/>
        <w:rPr>
          <w:lang w:val="es-ES"/>
        </w:rPr>
      </w:pPr>
      <w:r>
        <w:rPr>
          <w:rFonts w:ascii="Times New Roman" w:hAnsi="Times New Roman" w:cs="Times New Roman"/>
          <w:sz w:val="28"/>
          <w:szCs w:val="28"/>
          <w:lang w:val="es-ES"/>
        </w:rPr>
        <w:t xml:space="preserve">     Para recontextualizar, reactualizar y reinterpretar los fenómenos precedentes se usan los siguientes </w:t>
      </w:r>
      <w:r w:rsidRPr="009A1EB0">
        <w:rPr>
          <w:rFonts w:ascii="Times New Roman" w:hAnsi="Times New Roman" w:cs="Times New Roman"/>
          <w:b/>
          <w:bCs/>
          <w:i/>
          <w:iCs/>
          <w:sz w:val="28"/>
          <w:szCs w:val="28"/>
          <w:lang w:val="es-ES"/>
        </w:rPr>
        <w:t>métodos de transformación</w:t>
      </w:r>
      <w:r>
        <w:rPr>
          <w:rFonts w:ascii="Times New Roman" w:hAnsi="Times New Roman" w:cs="Times New Roman"/>
          <w:sz w:val="28"/>
          <w:szCs w:val="28"/>
          <w:lang w:val="es-ES"/>
        </w:rPr>
        <w:t>:</w:t>
      </w:r>
    </w:p>
    <w:p w:rsidR="003B08CD" w:rsidRDefault="003B08CD" w:rsidP="003B08CD">
      <w:pPr>
        <w:pStyle w:val="a5"/>
        <w:numPr>
          <w:ilvl w:val="0"/>
          <w:numId w:val="31"/>
        </w:numPr>
        <w:spacing w:line="360" w:lineRule="auto"/>
        <w:jc w:val="both"/>
      </w:pPr>
      <w:r>
        <w:rPr>
          <w:rFonts w:ascii="Times New Roman" w:hAnsi="Times New Roman" w:cs="Times New Roman"/>
          <w:sz w:val="28"/>
          <w:szCs w:val="28"/>
          <w:lang w:val="es-ES"/>
        </w:rPr>
        <w:t>Las transformaciones estructurales:</w:t>
      </w:r>
    </w:p>
    <w:p w:rsidR="003B08CD" w:rsidRPr="002351AE" w:rsidRDefault="003B08CD" w:rsidP="003B08CD">
      <w:pPr>
        <w:rPr>
          <w:lang w:val="es-ES"/>
        </w:rPr>
      </w:pPr>
      <w:r>
        <w:rPr>
          <w:rFonts w:cs="Times New Roman"/>
          <w:szCs w:val="28"/>
          <w:lang w:val="es-ES"/>
        </w:rPr>
        <w:t xml:space="preserve">     a) </w:t>
      </w:r>
      <w:r w:rsidRPr="009A1EB0">
        <w:rPr>
          <w:rFonts w:cs="Times New Roman"/>
          <w:b/>
          <w:bCs/>
          <w:i/>
          <w:iCs/>
          <w:szCs w:val="28"/>
          <w:lang w:val="es-ES"/>
        </w:rPr>
        <w:t>La sustitución</w:t>
      </w:r>
      <w:r w:rsidRPr="002351AE">
        <w:rPr>
          <w:rFonts w:cs="Times New Roman"/>
          <w:szCs w:val="28"/>
          <w:lang w:val="es-ES"/>
        </w:rPr>
        <w:t xml:space="preserve"> de un componente del texto original a niveles fonético, gramático o léxico.</w:t>
      </w:r>
    </w:p>
    <w:p w:rsidR="003B08CD" w:rsidRPr="002351AE" w:rsidRDefault="003B08CD" w:rsidP="003B08CD">
      <w:pPr>
        <w:rPr>
          <w:lang w:val="es-ES"/>
        </w:rPr>
      </w:pPr>
      <w:r>
        <w:rPr>
          <w:rFonts w:cs="Times New Roman"/>
          <w:szCs w:val="28"/>
          <w:lang w:val="es-ES"/>
        </w:rPr>
        <w:t xml:space="preserve">     b) </w:t>
      </w:r>
      <w:r w:rsidRPr="009A1EB0">
        <w:rPr>
          <w:rFonts w:cs="Times New Roman"/>
          <w:b/>
          <w:bCs/>
          <w:i/>
          <w:iCs/>
          <w:szCs w:val="28"/>
          <w:lang w:val="es-ES"/>
        </w:rPr>
        <w:t>La adición</w:t>
      </w:r>
      <w:r w:rsidRPr="002351AE">
        <w:rPr>
          <w:rFonts w:cs="Times New Roman"/>
          <w:szCs w:val="28"/>
          <w:lang w:val="es-ES"/>
        </w:rPr>
        <w:t xml:space="preserve"> de un componente del texto original a niveles fonético, gramático o léxico.</w:t>
      </w:r>
    </w:p>
    <w:p w:rsidR="003B08CD" w:rsidRPr="002351AE" w:rsidRDefault="003B08CD" w:rsidP="003B08CD">
      <w:pPr>
        <w:rPr>
          <w:lang w:val="es-ES"/>
        </w:rPr>
      </w:pPr>
      <w:r>
        <w:rPr>
          <w:rFonts w:cs="Times New Roman"/>
          <w:szCs w:val="28"/>
          <w:lang w:val="es-ES"/>
        </w:rPr>
        <w:t xml:space="preserve">     c) </w:t>
      </w:r>
      <w:r w:rsidRPr="009A1EB0">
        <w:rPr>
          <w:rFonts w:cs="Times New Roman"/>
          <w:b/>
          <w:bCs/>
          <w:i/>
          <w:iCs/>
          <w:szCs w:val="28"/>
          <w:lang w:val="es-ES"/>
        </w:rPr>
        <w:t>La eliminación</w:t>
      </w:r>
      <w:r w:rsidRPr="002351AE">
        <w:rPr>
          <w:rFonts w:cs="Times New Roman"/>
          <w:szCs w:val="28"/>
          <w:lang w:val="es-ES"/>
        </w:rPr>
        <w:t xml:space="preserve"> de un componente del texto original a niveles fonético, gramático o léxico.</w:t>
      </w:r>
    </w:p>
    <w:p w:rsidR="003B08CD" w:rsidRPr="002351AE" w:rsidRDefault="003B08CD" w:rsidP="003B08CD">
      <w:pPr>
        <w:rPr>
          <w:lang w:val="es-ES"/>
        </w:rPr>
      </w:pPr>
      <w:r>
        <w:rPr>
          <w:rFonts w:cs="Times New Roman"/>
          <w:szCs w:val="28"/>
          <w:lang w:val="es-ES"/>
        </w:rPr>
        <w:t xml:space="preserve">     d) </w:t>
      </w:r>
      <w:r w:rsidRPr="009A1EB0">
        <w:rPr>
          <w:rFonts w:cs="Times New Roman"/>
          <w:b/>
          <w:bCs/>
          <w:i/>
          <w:iCs/>
          <w:szCs w:val="28"/>
          <w:lang w:val="es-ES"/>
        </w:rPr>
        <w:t>La modificación</w:t>
      </w:r>
      <w:r w:rsidRPr="002351AE">
        <w:rPr>
          <w:rFonts w:cs="Times New Roman"/>
          <w:szCs w:val="28"/>
          <w:lang w:val="es-ES"/>
        </w:rPr>
        <w:t xml:space="preserve"> del orden de unos componentes del texto original </w:t>
      </w:r>
      <w:r w:rsidRPr="002351AE">
        <w:rPr>
          <w:rFonts w:cs="Times New Roman"/>
          <w:szCs w:val="28"/>
          <w:lang w:val="es-ES"/>
        </w:rPr>
        <w:lastRenderedPageBreak/>
        <w:t>(transposición, inversión).</w:t>
      </w:r>
    </w:p>
    <w:p w:rsidR="003B08CD" w:rsidRDefault="003B08CD" w:rsidP="003B08CD">
      <w:pPr>
        <w:pStyle w:val="a5"/>
        <w:numPr>
          <w:ilvl w:val="0"/>
          <w:numId w:val="31"/>
        </w:numPr>
        <w:spacing w:line="360" w:lineRule="auto"/>
        <w:jc w:val="both"/>
      </w:pPr>
      <w:r>
        <w:rPr>
          <w:rFonts w:ascii="Times New Roman" w:hAnsi="Times New Roman" w:cs="Times New Roman"/>
          <w:sz w:val="28"/>
          <w:szCs w:val="28"/>
          <w:lang w:val="es-ES"/>
        </w:rPr>
        <w:t>Las transformaciones semánticas:</w:t>
      </w:r>
    </w:p>
    <w:p w:rsidR="003B08CD" w:rsidRPr="002351AE" w:rsidRDefault="003B08CD" w:rsidP="003B08CD">
      <w:pPr>
        <w:rPr>
          <w:lang w:val="es-ES"/>
        </w:rPr>
      </w:pPr>
      <w:r>
        <w:rPr>
          <w:rFonts w:cs="Times New Roman"/>
          <w:szCs w:val="28"/>
          <w:lang w:val="es-ES"/>
        </w:rPr>
        <w:t xml:space="preserve">     a) </w:t>
      </w:r>
      <w:r w:rsidRPr="009A1EB0">
        <w:rPr>
          <w:rFonts w:cs="Times New Roman"/>
          <w:b/>
          <w:bCs/>
          <w:i/>
          <w:iCs/>
          <w:szCs w:val="28"/>
          <w:lang w:val="es-ES"/>
        </w:rPr>
        <w:t>La literalización</w:t>
      </w:r>
      <w:r w:rsidRPr="002351AE">
        <w:rPr>
          <w:rFonts w:cs="Times New Roman"/>
          <w:szCs w:val="28"/>
          <w:lang w:val="es-ES"/>
        </w:rPr>
        <w:t xml:space="preserve"> cuando a primer plano pasa el sentido directo de los componentes del fenómeno.</w:t>
      </w:r>
    </w:p>
    <w:p w:rsidR="003B08CD" w:rsidRPr="002351AE" w:rsidRDefault="003B08CD" w:rsidP="003B08CD">
      <w:pPr>
        <w:rPr>
          <w:lang w:val="es-ES"/>
        </w:rPr>
      </w:pPr>
      <w:r>
        <w:rPr>
          <w:rFonts w:cs="Times New Roman"/>
          <w:szCs w:val="28"/>
          <w:lang w:val="es-ES"/>
        </w:rPr>
        <w:t xml:space="preserve">     b) </w:t>
      </w:r>
      <w:r w:rsidRPr="009A1EB0">
        <w:rPr>
          <w:rFonts w:cs="Times New Roman"/>
          <w:b/>
          <w:bCs/>
          <w:i/>
          <w:iCs/>
          <w:szCs w:val="28"/>
          <w:lang w:val="es-ES"/>
        </w:rPr>
        <w:t>La actualización doble</w:t>
      </w:r>
      <w:r w:rsidRPr="002351AE">
        <w:rPr>
          <w:rFonts w:cs="Times New Roman"/>
          <w:szCs w:val="28"/>
          <w:lang w:val="es-ES"/>
        </w:rPr>
        <w:t xml:space="preserve"> cuando se combinan el sentido figurado del fenómeno y el sentido directo de los componentes.</w:t>
      </w:r>
    </w:p>
    <w:p w:rsidR="003B08CD" w:rsidRDefault="003B08CD" w:rsidP="003B08CD">
      <w:pPr>
        <w:rPr>
          <w:rFonts w:cs="Times New Roman"/>
          <w:szCs w:val="28"/>
          <w:lang w:val="es-ES"/>
        </w:rPr>
      </w:pPr>
      <w:r>
        <w:rPr>
          <w:rFonts w:cs="Times New Roman"/>
          <w:szCs w:val="28"/>
          <w:lang w:val="es-ES"/>
        </w:rPr>
        <w:t xml:space="preserve">     c</w:t>
      </w:r>
      <w:r w:rsidRPr="009A1EB0">
        <w:rPr>
          <w:rFonts w:cs="Times New Roman"/>
          <w:szCs w:val="28"/>
          <w:lang w:val="es-ES"/>
        </w:rPr>
        <w:t>)</w:t>
      </w:r>
      <w:r w:rsidRPr="009A1EB0">
        <w:rPr>
          <w:rFonts w:cs="Times New Roman"/>
          <w:b/>
          <w:bCs/>
          <w:i/>
          <w:iCs/>
          <w:szCs w:val="28"/>
          <w:lang w:val="es-ES"/>
        </w:rPr>
        <w:t xml:space="preserve"> La semantización</w:t>
      </w:r>
      <w:r w:rsidRPr="002351AE">
        <w:rPr>
          <w:rFonts w:cs="Times New Roman"/>
          <w:szCs w:val="28"/>
          <w:lang w:val="es-ES"/>
        </w:rPr>
        <w:t xml:space="preserve"> cuando se usa en el contexto que permite descubrir el sentido mediante la interpretación de autor y unos medios lingüísticos adicionales.</w:t>
      </w:r>
    </w:p>
    <w:p w:rsidR="00CD1717" w:rsidRDefault="004F3FD2" w:rsidP="00CD1717">
      <w:pPr>
        <w:pStyle w:val="a5"/>
        <w:spacing w:line="360" w:lineRule="auto"/>
        <w:ind w:left="0"/>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Hay que destacar que </w:t>
      </w:r>
      <w:r w:rsidRPr="006F01B0">
        <w:rPr>
          <w:rFonts w:ascii="Times New Roman" w:hAnsi="Times New Roman" w:cs="Times New Roman"/>
          <w:b/>
          <w:bCs/>
          <w:i/>
          <w:iCs/>
          <w:sz w:val="28"/>
          <w:szCs w:val="28"/>
          <w:lang w:val="es-ES"/>
        </w:rPr>
        <w:t>la posición en el texto</w:t>
      </w:r>
      <w:r>
        <w:rPr>
          <w:rFonts w:ascii="Times New Roman" w:hAnsi="Times New Roman" w:cs="Times New Roman"/>
          <w:sz w:val="28"/>
          <w:szCs w:val="28"/>
          <w:lang w:val="es-ES"/>
        </w:rPr>
        <w:t xml:space="preserve"> también influye en la capacidad de los fenómenos precedentes de cumplir sus funciones. El uso del fenómeno precedente en títulos o antetítulos permite llevar a cabo las funciones de atracción o de intriga, publicitaria e informativa y llamar la atención del público meta. </w:t>
      </w:r>
      <w:r w:rsidRPr="006F01B0">
        <w:rPr>
          <w:rFonts w:ascii="Times New Roman" w:hAnsi="Times New Roman" w:cs="Times New Roman"/>
          <w:i/>
          <w:iCs/>
          <w:sz w:val="28"/>
          <w:szCs w:val="28"/>
          <w:lang w:val="es-ES"/>
        </w:rPr>
        <w:t xml:space="preserve">La posición inicial </w:t>
      </w:r>
      <w:r>
        <w:rPr>
          <w:rFonts w:ascii="Times New Roman" w:hAnsi="Times New Roman" w:cs="Times New Roman"/>
          <w:sz w:val="28"/>
          <w:szCs w:val="28"/>
          <w:lang w:val="es-ES"/>
        </w:rPr>
        <w:t xml:space="preserve">del fenómeno precedente (al comienzo del artículo o del párrafo) también se usa para atraer la atención del lector, informar del contenido siguiente, formular unas ideas principales que a continuación se desarrollan por el autor en el texto mediático. Por su parte, el fenómeno precedente en </w:t>
      </w:r>
      <w:r w:rsidRPr="006F01B0">
        <w:rPr>
          <w:rFonts w:ascii="Times New Roman" w:hAnsi="Times New Roman" w:cs="Times New Roman"/>
          <w:i/>
          <w:iCs/>
          <w:sz w:val="28"/>
          <w:szCs w:val="28"/>
          <w:lang w:val="es-ES"/>
        </w:rPr>
        <w:t>la posición final</w:t>
      </w:r>
      <w:r>
        <w:rPr>
          <w:rFonts w:ascii="Times New Roman" w:hAnsi="Times New Roman" w:cs="Times New Roman"/>
          <w:sz w:val="28"/>
          <w:szCs w:val="28"/>
          <w:lang w:val="es-ES"/>
        </w:rPr>
        <w:t xml:space="preserve"> (al fin del artículo o del párrafo) muchas veces generaliza lo antedicho, ayuda a concluir el mensaje, fomenta las reflexiones del lector. Mientras los fenómenos precedentes al comienzo o al fin del artículo sirven para sintetizar todo el material, ellos al comienzo o al fin del párrafo generalizan una idea o un concepto particulares.</w:t>
      </w:r>
    </w:p>
    <w:p w:rsidR="00B301C1" w:rsidRDefault="00294D75" w:rsidP="00B301C1">
      <w:pPr>
        <w:pStyle w:val="2"/>
        <w:rPr>
          <w:lang w:val="es-ES"/>
        </w:rPr>
      </w:pPr>
      <w:bookmarkStart w:id="25" w:name="_Toc72782379"/>
      <w:r>
        <w:rPr>
          <w:lang w:val="es-ES"/>
        </w:rPr>
        <w:t>1.6 La cuestión de la traducción de los fenómenos precedentes</w:t>
      </w:r>
      <w:bookmarkEnd w:id="25"/>
    </w:p>
    <w:p w:rsidR="00B301C1" w:rsidRPr="00790769" w:rsidRDefault="00790769" w:rsidP="00790769">
      <w:pPr>
        <w:pStyle w:val="Textbody"/>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w:t>
      </w:r>
      <w:r w:rsidR="00B301C1" w:rsidRPr="00790769">
        <w:rPr>
          <w:rFonts w:ascii="Times New Roman" w:hAnsi="Times New Roman" w:cs="Times New Roman"/>
          <w:sz w:val="28"/>
          <w:szCs w:val="28"/>
          <w:lang w:val="es-ES"/>
        </w:rPr>
        <w:t xml:space="preserve">La traducción de los fenómenos precedentes es un </w:t>
      </w:r>
      <w:r w:rsidR="00672F4A">
        <w:rPr>
          <w:rFonts w:ascii="Times New Roman" w:hAnsi="Times New Roman" w:cs="Times New Roman"/>
          <w:sz w:val="28"/>
          <w:szCs w:val="28"/>
          <w:lang w:val="es-ES"/>
        </w:rPr>
        <w:t>reto</w:t>
      </w:r>
      <w:r w:rsidR="00B301C1" w:rsidRPr="00790769">
        <w:rPr>
          <w:rFonts w:ascii="Times New Roman" w:hAnsi="Times New Roman" w:cs="Times New Roman"/>
          <w:sz w:val="28"/>
          <w:szCs w:val="28"/>
          <w:lang w:val="es-ES"/>
        </w:rPr>
        <w:t xml:space="preserve"> incluso para </w:t>
      </w:r>
      <w:r w:rsidR="00E43378">
        <w:rPr>
          <w:rFonts w:ascii="Times New Roman" w:hAnsi="Times New Roman" w:cs="Times New Roman"/>
          <w:sz w:val="28"/>
          <w:szCs w:val="28"/>
          <w:lang w:val="es-ES"/>
        </w:rPr>
        <w:t>un</w:t>
      </w:r>
      <w:r w:rsidR="00B301C1" w:rsidRPr="00790769">
        <w:rPr>
          <w:rFonts w:ascii="Times New Roman" w:hAnsi="Times New Roman" w:cs="Times New Roman"/>
          <w:sz w:val="28"/>
          <w:szCs w:val="28"/>
          <w:lang w:val="es-ES"/>
        </w:rPr>
        <w:t xml:space="preserve"> traductor experto. </w:t>
      </w:r>
      <w:r w:rsidR="00B301C1" w:rsidRPr="00E43378">
        <w:rPr>
          <w:rFonts w:ascii="Times New Roman" w:hAnsi="Times New Roman" w:cs="Times New Roman"/>
          <w:b/>
          <w:bCs/>
          <w:i/>
          <w:iCs/>
          <w:sz w:val="28"/>
          <w:szCs w:val="28"/>
          <w:lang w:val="es-ES"/>
        </w:rPr>
        <w:t>La traducción de calidad</w:t>
      </w:r>
      <w:r w:rsidR="00B301C1" w:rsidRPr="00790769">
        <w:rPr>
          <w:rFonts w:ascii="Times New Roman" w:hAnsi="Times New Roman" w:cs="Times New Roman"/>
          <w:sz w:val="28"/>
          <w:szCs w:val="28"/>
          <w:lang w:val="es-ES"/>
        </w:rPr>
        <w:t xml:space="preserve"> incluye la transferencia adecuada del significado, efecto comunicativo, </w:t>
      </w:r>
      <w:r w:rsidRPr="00790769">
        <w:rPr>
          <w:rFonts w:ascii="Times New Roman" w:hAnsi="Times New Roman" w:cs="Times New Roman"/>
          <w:sz w:val="28"/>
          <w:szCs w:val="28"/>
          <w:lang w:val="es-ES"/>
        </w:rPr>
        <w:t xml:space="preserve">especialidades estilísticas originales </w:t>
      </w:r>
      <w:r>
        <w:rPr>
          <w:rFonts w:ascii="Times New Roman" w:hAnsi="Times New Roman" w:cs="Times New Roman"/>
          <w:sz w:val="28"/>
          <w:szCs w:val="28"/>
          <w:lang w:val="es-ES"/>
        </w:rPr>
        <w:t xml:space="preserve">del fenómeno </w:t>
      </w:r>
      <w:r w:rsidRPr="00790769">
        <w:rPr>
          <w:rFonts w:ascii="Times New Roman" w:hAnsi="Times New Roman" w:cs="Times New Roman"/>
          <w:sz w:val="28"/>
          <w:szCs w:val="28"/>
          <w:lang w:val="es-ES"/>
        </w:rPr>
        <w:t xml:space="preserve">para que </w:t>
      </w:r>
      <w:r w:rsidR="00E92813">
        <w:rPr>
          <w:rFonts w:ascii="Times New Roman" w:hAnsi="Times New Roman" w:cs="Times New Roman"/>
          <w:sz w:val="28"/>
          <w:szCs w:val="28"/>
          <w:lang w:val="es-ES"/>
        </w:rPr>
        <w:t xml:space="preserve">la </w:t>
      </w:r>
      <w:r w:rsidRPr="00790769">
        <w:rPr>
          <w:rFonts w:ascii="Times New Roman" w:hAnsi="Times New Roman" w:cs="Times New Roman"/>
          <w:sz w:val="28"/>
          <w:szCs w:val="28"/>
          <w:lang w:val="es-ES"/>
        </w:rPr>
        <w:t>influencia del texto traducido sea igual a</w:t>
      </w:r>
      <w:r w:rsidR="00E92813">
        <w:rPr>
          <w:rFonts w:ascii="Times New Roman" w:hAnsi="Times New Roman" w:cs="Times New Roman"/>
          <w:sz w:val="28"/>
          <w:szCs w:val="28"/>
          <w:lang w:val="es-ES"/>
        </w:rPr>
        <w:t xml:space="preserve"> la del</w:t>
      </w:r>
      <w:r w:rsidRPr="00790769">
        <w:rPr>
          <w:rFonts w:ascii="Times New Roman" w:hAnsi="Times New Roman" w:cs="Times New Roman"/>
          <w:sz w:val="28"/>
          <w:szCs w:val="28"/>
          <w:lang w:val="es-ES"/>
        </w:rPr>
        <w:t xml:space="preserve"> texto original.</w:t>
      </w:r>
      <w:r>
        <w:rPr>
          <w:rFonts w:ascii="Times New Roman" w:hAnsi="Times New Roman" w:cs="Times New Roman"/>
          <w:sz w:val="28"/>
          <w:szCs w:val="28"/>
          <w:lang w:val="es-ES"/>
        </w:rPr>
        <w:t xml:space="preserve"> Sin embargo, los conocimientos de fondo de los lectores y los del autor pueden no coincidir. Por lo </w:t>
      </w:r>
      <w:r>
        <w:rPr>
          <w:rFonts w:ascii="Times New Roman" w:hAnsi="Times New Roman" w:cs="Times New Roman"/>
          <w:sz w:val="28"/>
          <w:szCs w:val="28"/>
          <w:lang w:val="es-ES"/>
        </w:rPr>
        <w:lastRenderedPageBreak/>
        <w:t xml:space="preserve">tanto, conservar </w:t>
      </w:r>
      <w:r w:rsidR="00B10C47">
        <w:rPr>
          <w:rFonts w:ascii="Times New Roman" w:hAnsi="Times New Roman" w:cs="Times New Roman"/>
          <w:sz w:val="28"/>
          <w:szCs w:val="28"/>
          <w:lang w:val="es-ES"/>
        </w:rPr>
        <w:t>el</w:t>
      </w:r>
      <w:r>
        <w:rPr>
          <w:rFonts w:ascii="Times New Roman" w:hAnsi="Times New Roman" w:cs="Times New Roman"/>
          <w:sz w:val="28"/>
          <w:szCs w:val="28"/>
          <w:lang w:val="es-ES"/>
        </w:rPr>
        <w:t xml:space="preserve"> efecto pragmático original del fenómeno precedente es una tarea difícil hasta, en ciertos casos, imposible.</w:t>
      </w:r>
    </w:p>
    <w:p w:rsidR="00B94DBD" w:rsidRDefault="00010961" w:rsidP="00CD1717">
      <w:pPr>
        <w:pStyle w:val="a5"/>
        <w:spacing w:line="360" w:lineRule="auto"/>
        <w:ind w:left="0"/>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w:t>
      </w:r>
      <w:r w:rsidR="00B94DBD">
        <w:rPr>
          <w:rFonts w:ascii="Times New Roman" w:hAnsi="Times New Roman" w:cs="Times New Roman"/>
          <w:sz w:val="28"/>
          <w:szCs w:val="28"/>
          <w:lang w:val="es-ES"/>
        </w:rPr>
        <w:t xml:space="preserve">En la lingüística </w:t>
      </w:r>
      <w:r w:rsidR="003C6ABA">
        <w:rPr>
          <w:rFonts w:ascii="Times New Roman" w:hAnsi="Times New Roman" w:cs="Times New Roman"/>
          <w:sz w:val="28"/>
          <w:szCs w:val="28"/>
          <w:lang w:val="es-ES"/>
        </w:rPr>
        <w:t xml:space="preserve">extranjera </w:t>
      </w:r>
      <w:r w:rsidR="00B94DBD">
        <w:rPr>
          <w:rFonts w:ascii="Times New Roman" w:hAnsi="Times New Roman" w:cs="Times New Roman"/>
          <w:sz w:val="28"/>
          <w:szCs w:val="28"/>
          <w:lang w:val="es-ES"/>
        </w:rPr>
        <w:t xml:space="preserve">hay muchos estudios científicos dedicados al problema de </w:t>
      </w:r>
      <w:r w:rsidR="003C6ABA">
        <w:rPr>
          <w:rFonts w:ascii="Times New Roman" w:hAnsi="Times New Roman" w:cs="Times New Roman"/>
          <w:sz w:val="28"/>
          <w:szCs w:val="28"/>
          <w:lang w:val="es-ES"/>
        </w:rPr>
        <w:t xml:space="preserve">la </w:t>
      </w:r>
      <w:r w:rsidR="000F2EB3">
        <w:rPr>
          <w:rFonts w:ascii="Times New Roman" w:hAnsi="Times New Roman" w:cs="Times New Roman"/>
          <w:sz w:val="28"/>
          <w:szCs w:val="28"/>
          <w:lang w:val="es-ES"/>
        </w:rPr>
        <w:t>“</w:t>
      </w:r>
      <w:r w:rsidR="003C6ABA" w:rsidRPr="000F2EB3">
        <w:rPr>
          <w:rFonts w:ascii="Times New Roman" w:hAnsi="Times New Roman" w:cs="Times New Roman"/>
          <w:i/>
          <w:iCs/>
          <w:sz w:val="28"/>
          <w:szCs w:val="28"/>
          <w:lang w:val="es-ES"/>
        </w:rPr>
        <w:t>traducibilidad</w:t>
      </w:r>
      <w:r w:rsidR="000F2EB3">
        <w:rPr>
          <w:rFonts w:ascii="Times New Roman" w:hAnsi="Times New Roman" w:cs="Times New Roman"/>
          <w:i/>
          <w:iCs/>
          <w:sz w:val="28"/>
          <w:szCs w:val="28"/>
          <w:lang w:val="es-ES"/>
        </w:rPr>
        <w:t>”</w:t>
      </w:r>
      <w:r w:rsidR="000F2EB3">
        <w:rPr>
          <w:rFonts w:ascii="Times New Roman" w:hAnsi="Times New Roman" w:cs="Times New Roman"/>
          <w:sz w:val="28"/>
          <w:szCs w:val="28"/>
          <w:lang w:val="es-ES"/>
        </w:rPr>
        <w:t xml:space="preserve"> </w:t>
      </w:r>
      <w:r w:rsidR="003C6ABA">
        <w:rPr>
          <w:rFonts w:ascii="Times New Roman" w:hAnsi="Times New Roman" w:cs="Times New Roman"/>
          <w:sz w:val="28"/>
          <w:szCs w:val="28"/>
          <w:lang w:val="es-ES"/>
        </w:rPr>
        <w:t>de las referencia</w:t>
      </w:r>
      <w:r w:rsidR="000F2EB3">
        <w:rPr>
          <w:rFonts w:ascii="Times New Roman" w:hAnsi="Times New Roman" w:cs="Times New Roman"/>
          <w:sz w:val="28"/>
          <w:szCs w:val="28"/>
          <w:lang w:val="es-ES"/>
        </w:rPr>
        <w:t xml:space="preserve">s culturales, </w:t>
      </w:r>
      <w:r w:rsidR="003C6ABA">
        <w:rPr>
          <w:rFonts w:ascii="Times New Roman" w:hAnsi="Times New Roman" w:cs="Times New Roman"/>
          <w:sz w:val="28"/>
          <w:szCs w:val="28"/>
          <w:lang w:val="es-ES"/>
        </w:rPr>
        <w:t xml:space="preserve"> </w:t>
      </w:r>
      <w:r w:rsidR="000F2EB3">
        <w:rPr>
          <w:rFonts w:ascii="Times New Roman" w:hAnsi="Times New Roman" w:cs="Times New Roman"/>
          <w:sz w:val="28"/>
          <w:szCs w:val="28"/>
          <w:lang w:val="es-ES"/>
        </w:rPr>
        <w:t xml:space="preserve">“unidades </w:t>
      </w:r>
      <w:r w:rsidR="000F2EB3" w:rsidRPr="000F2EB3">
        <w:rPr>
          <w:rFonts w:ascii="Times New Roman" w:hAnsi="Times New Roman" w:cs="Times New Roman"/>
          <w:sz w:val="28"/>
          <w:szCs w:val="28"/>
          <w:lang w:val="es-ES"/>
        </w:rPr>
        <w:t>marcadas culturalmente</w:t>
      </w:r>
      <w:r w:rsidR="000F2EB3">
        <w:rPr>
          <w:rFonts w:ascii="Times New Roman" w:hAnsi="Times New Roman" w:cs="Times New Roman"/>
          <w:sz w:val="28"/>
          <w:szCs w:val="28"/>
          <w:lang w:val="es-ES"/>
        </w:rPr>
        <w:t xml:space="preserve">”, que llevan a los </w:t>
      </w:r>
      <w:r w:rsidR="000F2EB3" w:rsidRPr="000F2EB3">
        <w:rPr>
          <w:rFonts w:ascii="Times New Roman" w:hAnsi="Times New Roman" w:cs="Times New Roman"/>
          <w:sz w:val="28"/>
          <w:szCs w:val="28"/>
          <w:lang w:val="es-ES"/>
        </w:rPr>
        <w:t>problemas de entendimiento</w:t>
      </w:r>
      <w:r w:rsidR="000F2EB3">
        <w:rPr>
          <w:rFonts w:ascii="Times New Roman" w:hAnsi="Times New Roman" w:cs="Times New Roman"/>
          <w:sz w:val="28"/>
          <w:szCs w:val="28"/>
          <w:lang w:val="es-ES"/>
        </w:rPr>
        <w:t xml:space="preserve"> entre miembros de diferentes culturas [Mayoral 1999</w:t>
      </w:r>
      <w:r w:rsidR="000F2EB3" w:rsidRPr="00CA615A">
        <w:rPr>
          <w:rFonts w:ascii="Times New Roman" w:hAnsi="Times New Roman" w:cs="Times New Roman"/>
          <w:sz w:val="28"/>
          <w:szCs w:val="28"/>
          <w:lang w:val="es-ES"/>
        </w:rPr>
        <w:t>: 75</w:t>
      </w:r>
      <w:r w:rsidR="000F2EB3" w:rsidRPr="006D3548">
        <w:rPr>
          <w:rFonts w:ascii="Times New Roman" w:hAnsi="Times New Roman" w:cs="Times New Roman"/>
          <w:sz w:val="28"/>
          <w:szCs w:val="28"/>
          <w:lang w:val="es-ES"/>
        </w:rPr>
        <w:t>]</w:t>
      </w:r>
      <w:r w:rsidR="000F2EB3">
        <w:rPr>
          <w:rFonts w:ascii="Times New Roman" w:hAnsi="Times New Roman" w:cs="Times New Roman"/>
          <w:sz w:val="28"/>
          <w:szCs w:val="28"/>
          <w:lang w:val="es-ES"/>
        </w:rPr>
        <w:t xml:space="preserve">, </w:t>
      </w:r>
      <w:r w:rsidR="003C6ABA">
        <w:rPr>
          <w:rFonts w:ascii="Times New Roman" w:hAnsi="Times New Roman" w:cs="Times New Roman"/>
          <w:sz w:val="28"/>
          <w:szCs w:val="28"/>
          <w:lang w:val="es-ES"/>
        </w:rPr>
        <w:t>y las estrategias de su traducción.</w:t>
      </w:r>
      <w:r>
        <w:rPr>
          <w:rFonts w:ascii="Times New Roman" w:hAnsi="Times New Roman" w:cs="Times New Roman"/>
          <w:sz w:val="28"/>
          <w:szCs w:val="28"/>
          <w:lang w:val="es-ES"/>
        </w:rPr>
        <w:t xml:space="preserve"> El concepto de las referencias culturales es muy parecido al de los fenómenos precedentes</w:t>
      </w:r>
      <w:r w:rsidR="00AD105C">
        <w:rPr>
          <w:rFonts w:ascii="Times New Roman" w:hAnsi="Times New Roman" w:cs="Times New Roman"/>
          <w:sz w:val="28"/>
          <w:szCs w:val="28"/>
          <w:lang w:val="es-ES"/>
        </w:rPr>
        <w:t xml:space="preserve"> </w:t>
      </w:r>
      <w:r>
        <w:rPr>
          <w:rFonts w:ascii="Times New Roman" w:hAnsi="Times New Roman" w:cs="Times New Roman"/>
          <w:sz w:val="28"/>
          <w:szCs w:val="28"/>
          <w:lang w:val="es-ES"/>
        </w:rPr>
        <w:t>y las estrategias de traducción pueden ser aplicables a ambos conceptos.</w:t>
      </w:r>
    </w:p>
    <w:p w:rsidR="005F5876" w:rsidRDefault="009213F3" w:rsidP="00CD1717">
      <w:pPr>
        <w:pStyle w:val="a5"/>
        <w:spacing w:line="360" w:lineRule="auto"/>
        <w:ind w:left="0"/>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w:t>
      </w:r>
      <w:r w:rsidR="005F5876">
        <w:rPr>
          <w:rFonts w:ascii="Times New Roman" w:hAnsi="Times New Roman" w:cs="Times New Roman"/>
          <w:sz w:val="28"/>
          <w:szCs w:val="28"/>
          <w:lang w:val="es-ES"/>
        </w:rPr>
        <w:t>El lingüista alemán Albrecht Neubert determina el criterio</w:t>
      </w:r>
      <w:r w:rsidR="00010961">
        <w:rPr>
          <w:rFonts w:ascii="Times New Roman" w:hAnsi="Times New Roman" w:cs="Times New Roman"/>
          <w:sz w:val="28"/>
          <w:szCs w:val="28"/>
          <w:lang w:val="es-ES"/>
        </w:rPr>
        <w:t xml:space="preserve"> de</w:t>
      </w:r>
      <w:r w:rsidR="005F5876">
        <w:rPr>
          <w:rFonts w:ascii="Times New Roman" w:hAnsi="Times New Roman" w:cs="Times New Roman"/>
          <w:sz w:val="28"/>
          <w:szCs w:val="28"/>
          <w:lang w:val="es-ES"/>
        </w:rPr>
        <w:t xml:space="preserve"> </w:t>
      </w:r>
      <w:r w:rsidR="005F5876" w:rsidRPr="00E43378">
        <w:rPr>
          <w:rFonts w:ascii="Times New Roman" w:hAnsi="Times New Roman" w:cs="Times New Roman"/>
          <w:b/>
          <w:bCs/>
          <w:i/>
          <w:iCs/>
          <w:sz w:val="28"/>
          <w:szCs w:val="28"/>
          <w:lang w:val="es-ES"/>
        </w:rPr>
        <w:t>la adecuación pragmática</w:t>
      </w:r>
      <w:r w:rsidR="005F5876">
        <w:rPr>
          <w:rFonts w:ascii="Times New Roman" w:hAnsi="Times New Roman" w:cs="Times New Roman"/>
          <w:sz w:val="28"/>
          <w:szCs w:val="28"/>
          <w:lang w:val="es-ES"/>
        </w:rPr>
        <w:t xml:space="preserve"> de traducción</w:t>
      </w:r>
      <w:r>
        <w:rPr>
          <w:rFonts w:ascii="Times New Roman" w:hAnsi="Times New Roman" w:cs="Times New Roman"/>
          <w:sz w:val="28"/>
          <w:szCs w:val="28"/>
          <w:lang w:val="es-ES"/>
        </w:rPr>
        <w:t>, que se entiende como equivalencia del efecto comunicativo del texto original y el texto traducido</w:t>
      </w:r>
      <w:r w:rsidR="00E30CD2">
        <w:rPr>
          <w:rFonts w:ascii="Times New Roman" w:hAnsi="Times New Roman" w:cs="Times New Roman"/>
          <w:sz w:val="28"/>
          <w:szCs w:val="28"/>
          <w:lang w:val="es-ES"/>
        </w:rPr>
        <w:t xml:space="preserve">, es decir, la reación del destinatario al texto traducido debe coincidir con la reacción del destinatario al texto original. </w:t>
      </w:r>
      <w:r>
        <w:rPr>
          <w:rFonts w:ascii="Times New Roman" w:hAnsi="Times New Roman" w:cs="Times New Roman"/>
          <w:sz w:val="28"/>
          <w:szCs w:val="28"/>
          <w:lang w:val="es-ES"/>
        </w:rPr>
        <w:t xml:space="preserve">Debido a las diferencias culturales </w:t>
      </w:r>
      <w:r w:rsidR="00E30CD2">
        <w:rPr>
          <w:rFonts w:ascii="Times New Roman" w:hAnsi="Times New Roman" w:cs="Times New Roman"/>
          <w:sz w:val="28"/>
          <w:szCs w:val="28"/>
          <w:lang w:val="es-ES"/>
        </w:rPr>
        <w:t xml:space="preserve">entre </w:t>
      </w:r>
      <w:r w:rsidR="00AF029F">
        <w:rPr>
          <w:rFonts w:ascii="Times New Roman" w:hAnsi="Times New Roman" w:cs="Times New Roman"/>
          <w:sz w:val="28"/>
          <w:szCs w:val="28"/>
          <w:lang w:val="es-ES"/>
        </w:rPr>
        <w:t xml:space="preserve">la lengua de origen y la lengua </w:t>
      </w:r>
      <w:r w:rsidR="00790769">
        <w:rPr>
          <w:rFonts w:ascii="Times New Roman" w:hAnsi="Times New Roman" w:cs="Times New Roman"/>
          <w:sz w:val="28"/>
          <w:szCs w:val="28"/>
          <w:lang w:val="es-ES"/>
        </w:rPr>
        <w:t>m</w:t>
      </w:r>
      <w:r w:rsidR="00AF029F">
        <w:rPr>
          <w:rFonts w:ascii="Times New Roman" w:hAnsi="Times New Roman" w:cs="Times New Roman"/>
          <w:sz w:val="28"/>
          <w:szCs w:val="28"/>
          <w:lang w:val="es-ES"/>
        </w:rPr>
        <w:t xml:space="preserve">eta </w:t>
      </w:r>
      <w:r>
        <w:rPr>
          <w:rFonts w:ascii="Times New Roman" w:hAnsi="Times New Roman" w:cs="Times New Roman"/>
          <w:sz w:val="28"/>
          <w:szCs w:val="28"/>
          <w:lang w:val="es-ES"/>
        </w:rPr>
        <w:t xml:space="preserve">es necesario emplear la adaptación pragmática </w:t>
      </w:r>
      <w:r w:rsidR="00C072C7">
        <w:rPr>
          <w:rFonts w:ascii="Times New Roman" w:hAnsi="Times New Roman" w:cs="Times New Roman"/>
          <w:sz w:val="28"/>
          <w:szCs w:val="28"/>
          <w:lang w:val="es-ES"/>
        </w:rPr>
        <w:t>en la traducción [</w:t>
      </w:r>
      <w:proofErr w:type="spellStart"/>
      <w:r w:rsidR="00C072C7">
        <w:rPr>
          <w:rFonts w:ascii="Times New Roman" w:hAnsi="Times New Roman" w:cs="Times New Roman"/>
          <w:sz w:val="28"/>
          <w:szCs w:val="28"/>
        </w:rPr>
        <w:t>Нойберт</w:t>
      </w:r>
      <w:proofErr w:type="spellEnd"/>
      <w:r w:rsidR="00C072C7" w:rsidRPr="00C072C7">
        <w:rPr>
          <w:rFonts w:ascii="Times New Roman" w:hAnsi="Times New Roman" w:cs="Times New Roman"/>
          <w:sz w:val="28"/>
          <w:szCs w:val="28"/>
          <w:lang w:val="es-ES"/>
        </w:rPr>
        <w:t xml:space="preserve"> </w:t>
      </w:r>
      <w:r w:rsidR="00C072C7">
        <w:rPr>
          <w:rFonts w:ascii="Times New Roman" w:hAnsi="Times New Roman" w:cs="Times New Roman"/>
          <w:sz w:val="28"/>
          <w:szCs w:val="28"/>
          <w:lang w:val="es-ES"/>
        </w:rPr>
        <w:t>1978].</w:t>
      </w:r>
      <w:r w:rsidR="00AF029F">
        <w:rPr>
          <w:rFonts w:ascii="Times New Roman" w:hAnsi="Times New Roman" w:cs="Times New Roman"/>
          <w:sz w:val="28"/>
          <w:szCs w:val="28"/>
          <w:lang w:val="es-ES"/>
        </w:rPr>
        <w:t xml:space="preserve"> </w:t>
      </w:r>
      <w:r w:rsidR="003D3857">
        <w:rPr>
          <w:rFonts w:ascii="Times New Roman" w:hAnsi="Times New Roman" w:cs="Times New Roman"/>
          <w:sz w:val="28"/>
          <w:szCs w:val="28"/>
          <w:lang w:val="es-ES"/>
        </w:rPr>
        <w:t xml:space="preserve">El traductor americano </w:t>
      </w:r>
      <w:r w:rsidR="00E30CD2">
        <w:rPr>
          <w:rFonts w:ascii="Times New Roman" w:hAnsi="Times New Roman" w:cs="Times New Roman"/>
          <w:sz w:val="28"/>
          <w:szCs w:val="28"/>
          <w:lang w:val="es-ES"/>
        </w:rPr>
        <w:t>E</w:t>
      </w:r>
      <w:r w:rsidR="003D3857">
        <w:rPr>
          <w:rFonts w:ascii="Times New Roman" w:hAnsi="Times New Roman" w:cs="Times New Roman"/>
          <w:sz w:val="28"/>
          <w:szCs w:val="28"/>
          <w:lang w:val="es-ES"/>
        </w:rPr>
        <w:t>ugene</w:t>
      </w:r>
      <w:r w:rsidR="00E30CD2">
        <w:rPr>
          <w:rFonts w:ascii="Times New Roman" w:hAnsi="Times New Roman" w:cs="Times New Roman"/>
          <w:sz w:val="28"/>
          <w:szCs w:val="28"/>
          <w:lang w:val="es-ES"/>
        </w:rPr>
        <w:t xml:space="preserve"> Nida aboga por la cantidad mínima de los cambios </w:t>
      </w:r>
      <w:r w:rsidR="00AF029F">
        <w:rPr>
          <w:rFonts w:ascii="Times New Roman" w:hAnsi="Times New Roman" w:cs="Times New Roman"/>
          <w:sz w:val="28"/>
          <w:szCs w:val="28"/>
          <w:lang w:val="es-ES"/>
        </w:rPr>
        <w:t>en el texto original en el proceso de su traducción. En este caso se pueden utilizar varios comentarios o explicaciones.</w:t>
      </w:r>
    </w:p>
    <w:p w:rsidR="00CC66F0" w:rsidRDefault="003D3857" w:rsidP="00CD1717">
      <w:pPr>
        <w:pStyle w:val="a5"/>
        <w:spacing w:line="360" w:lineRule="auto"/>
        <w:ind w:left="0"/>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Según el académico británico Peter Newmark, e</w:t>
      </w:r>
      <w:r w:rsidR="00CC66F0" w:rsidRPr="00CC66F0">
        <w:rPr>
          <w:rFonts w:ascii="Times New Roman" w:hAnsi="Times New Roman" w:cs="Times New Roman"/>
          <w:sz w:val="28"/>
          <w:szCs w:val="28"/>
          <w:lang w:val="es-ES"/>
        </w:rPr>
        <w:t>l traductor deberá tener en cuenta</w:t>
      </w:r>
      <w:r w:rsidR="00AD105C">
        <w:rPr>
          <w:rFonts w:ascii="Times New Roman" w:hAnsi="Times New Roman" w:cs="Times New Roman"/>
          <w:sz w:val="28"/>
          <w:szCs w:val="28"/>
          <w:lang w:val="es-ES"/>
        </w:rPr>
        <w:t xml:space="preserve"> los siguientes aspectos</w:t>
      </w:r>
      <w:r w:rsidR="00AD7E42">
        <w:rPr>
          <w:rFonts w:ascii="Times New Roman" w:hAnsi="Times New Roman" w:cs="Times New Roman"/>
          <w:sz w:val="28"/>
          <w:szCs w:val="28"/>
          <w:lang w:val="es-ES"/>
        </w:rPr>
        <w:t>:</w:t>
      </w:r>
      <w:r w:rsidR="00CC66F0" w:rsidRPr="00CC66F0">
        <w:rPr>
          <w:rFonts w:ascii="Times New Roman" w:hAnsi="Times New Roman" w:cs="Times New Roman"/>
          <w:sz w:val="28"/>
          <w:szCs w:val="28"/>
          <w:lang w:val="es-ES"/>
        </w:rPr>
        <w:t xml:space="preserve"> </w:t>
      </w:r>
      <w:r w:rsidR="00AD7E42">
        <w:rPr>
          <w:rFonts w:ascii="Times New Roman" w:hAnsi="Times New Roman" w:cs="Times New Roman"/>
          <w:sz w:val="28"/>
          <w:szCs w:val="28"/>
          <w:lang w:val="es-ES"/>
        </w:rPr>
        <w:t>l</w:t>
      </w:r>
      <w:r w:rsidR="00CC66F0" w:rsidRPr="00CC66F0">
        <w:rPr>
          <w:rFonts w:ascii="Times New Roman" w:hAnsi="Times New Roman" w:cs="Times New Roman"/>
          <w:sz w:val="28"/>
          <w:szCs w:val="28"/>
          <w:lang w:val="es-ES"/>
        </w:rPr>
        <w:t xml:space="preserve">a finalidad del texto, la motivación y nivel cultural del lector, </w:t>
      </w:r>
      <w:r w:rsidR="00B031D9">
        <w:rPr>
          <w:rFonts w:ascii="Times New Roman" w:hAnsi="Times New Roman" w:cs="Times New Roman"/>
          <w:sz w:val="28"/>
          <w:szCs w:val="28"/>
          <w:lang w:val="es-ES"/>
        </w:rPr>
        <w:t xml:space="preserve">la </w:t>
      </w:r>
      <w:r w:rsidR="00CC66F0" w:rsidRPr="00CC66F0">
        <w:rPr>
          <w:rFonts w:ascii="Times New Roman" w:hAnsi="Times New Roman" w:cs="Times New Roman"/>
          <w:sz w:val="28"/>
          <w:szCs w:val="28"/>
          <w:lang w:val="es-ES"/>
        </w:rPr>
        <w:t>importancia de</w:t>
      </w:r>
      <w:r w:rsidR="00B031D9">
        <w:rPr>
          <w:rFonts w:ascii="Times New Roman" w:hAnsi="Times New Roman" w:cs="Times New Roman"/>
          <w:sz w:val="28"/>
          <w:szCs w:val="28"/>
          <w:lang w:val="es-ES"/>
        </w:rPr>
        <w:t xml:space="preserve"> </w:t>
      </w:r>
      <w:r w:rsidR="00CC66F0" w:rsidRPr="00CC66F0">
        <w:rPr>
          <w:rFonts w:ascii="Times New Roman" w:hAnsi="Times New Roman" w:cs="Times New Roman"/>
          <w:sz w:val="28"/>
          <w:szCs w:val="28"/>
          <w:lang w:val="es-ES"/>
        </w:rPr>
        <w:t>l</w:t>
      </w:r>
      <w:r w:rsidR="00B031D9">
        <w:rPr>
          <w:rFonts w:ascii="Times New Roman" w:hAnsi="Times New Roman" w:cs="Times New Roman"/>
          <w:sz w:val="28"/>
          <w:szCs w:val="28"/>
          <w:lang w:val="es-ES"/>
        </w:rPr>
        <w:t>a</w:t>
      </w:r>
      <w:r w:rsidR="00CC66F0" w:rsidRPr="00CC66F0">
        <w:rPr>
          <w:rFonts w:ascii="Times New Roman" w:hAnsi="Times New Roman" w:cs="Times New Roman"/>
          <w:sz w:val="28"/>
          <w:szCs w:val="28"/>
          <w:lang w:val="es-ES"/>
        </w:rPr>
        <w:t xml:space="preserve"> referen</w:t>
      </w:r>
      <w:r w:rsidR="00B031D9">
        <w:rPr>
          <w:rFonts w:ascii="Times New Roman" w:hAnsi="Times New Roman" w:cs="Times New Roman"/>
          <w:sz w:val="28"/>
          <w:szCs w:val="28"/>
          <w:lang w:val="es-ES"/>
        </w:rPr>
        <w:t>cia</w:t>
      </w:r>
      <w:r w:rsidR="00CC66F0" w:rsidRPr="00CC66F0">
        <w:rPr>
          <w:rFonts w:ascii="Times New Roman" w:hAnsi="Times New Roman" w:cs="Times New Roman"/>
          <w:sz w:val="28"/>
          <w:szCs w:val="28"/>
          <w:lang w:val="es-ES"/>
        </w:rPr>
        <w:t xml:space="preserve"> cultural en el texto de origen, </w:t>
      </w:r>
      <w:r w:rsidR="00B031D9">
        <w:rPr>
          <w:rFonts w:ascii="Times New Roman" w:hAnsi="Times New Roman" w:cs="Times New Roman"/>
          <w:sz w:val="28"/>
          <w:szCs w:val="28"/>
          <w:lang w:val="es-ES"/>
        </w:rPr>
        <w:t xml:space="preserve">el </w:t>
      </w:r>
      <w:r w:rsidR="00CC66F0" w:rsidRPr="00CC66F0">
        <w:rPr>
          <w:rFonts w:ascii="Times New Roman" w:hAnsi="Times New Roman" w:cs="Times New Roman"/>
          <w:sz w:val="28"/>
          <w:szCs w:val="28"/>
          <w:lang w:val="es-ES"/>
        </w:rPr>
        <w:t>marco, si existe una traducción reconocida, la novedad del término y finalmente el futuro de</w:t>
      </w:r>
      <w:r w:rsidR="00B031D9">
        <w:rPr>
          <w:rFonts w:ascii="Times New Roman" w:hAnsi="Times New Roman" w:cs="Times New Roman"/>
          <w:sz w:val="28"/>
          <w:szCs w:val="28"/>
          <w:lang w:val="es-ES"/>
        </w:rPr>
        <w:t xml:space="preserve"> </w:t>
      </w:r>
      <w:r w:rsidR="00CC66F0" w:rsidRPr="00CC66F0">
        <w:rPr>
          <w:rFonts w:ascii="Times New Roman" w:hAnsi="Times New Roman" w:cs="Times New Roman"/>
          <w:sz w:val="28"/>
          <w:szCs w:val="28"/>
          <w:lang w:val="es-ES"/>
        </w:rPr>
        <w:t>l</w:t>
      </w:r>
      <w:r w:rsidR="00B031D9">
        <w:rPr>
          <w:rFonts w:ascii="Times New Roman" w:hAnsi="Times New Roman" w:cs="Times New Roman"/>
          <w:sz w:val="28"/>
          <w:szCs w:val="28"/>
          <w:lang w:val="es-ES"/>
        </w:rPr>
        <w:t>a</w:t>
      </w:r>
      <w:r w:rsidR="00CC66F0" w:rsidRPr="00CC66F0">
        <w:rPr>
          <w:rFonts w:ascii="Times New Roman" w:hAnsi="Times New Roman" w:cs="Times New Roman"/>
          <w:sz w:val="28"/>
          <w:szCs w:val="28"/>
          <w:lang w:val="es-ES"/>
        </w:rPr>
        <w:t xml:space="preserve"> referen</w:t>
      </w:r>
      <w:r w:rsidR="00B031D9">
        <w:rPr>
          <w:rFonts w:ascii="Times New Roman" w:hAnsi="Times New Roman" w:cs="Times New Roman"/>
          <w:sz w:val="28"/>
          <w:szCs w:val="28"/>
          <w:lang w:val="es-ES"/>
        </w:rPr>
        <w:t>cia</w:t>
      </w:r>
      <w:r w:rsidR="00AD7E42">
        <w:rPr>
          <w:rFonts w:ascii="Times New Roman" w:hAnsi="Times New Roman" w:cs="Times New Roman"/>
          <w:sz w:val="28"/>
          <w:szCs w:val="28"/>
          <w:lang w:val="es-ES"/>
        </w:rPr>
        <w:t>. P.</w:t>
      </w:r>
      <w:r w:rsidR="00A15C71">
        <w:rPr>
          <w:rFonts w:ascii="Times New Roman" w:hAnsi="Times New Roman" w:cs="Times New Roman"/>
          <w:sz w:val="28"/>
          <w:szCs w:val="28"/>
          <w:lang w:val="es-ES"/>
        </w:rPr>
        <w:t> </w:t>
      </w:r>
      <w:r w:rsidR="00CC66F0" w:rsidRPr="00CC66F0">
        <w:rPr>
          <w:rFonts w:ascii="Times New Roman" w:hAnsi="Times New Roman" w:cs="Times New Roman"/>
          <w:sz w:val="28"/>
          <w:szCs w:val="28"/>
          <w:lang w:val="es-ES"/>
        </w:rPr>
        <w:t xml:space="preserve">Newmark </w:t>
      </w:r>
      <w:r w:rsidR="00AD7E42">
        <w:rPr>
          <w:rFonts w:ascii="Times New Roman" w:hAnsi="Times New Roman" w:cs="Times New Roman"/>
          <w:sz w:val="28"/>
          <w:szCs w:val="28"/>
          <w:lang w:val="es-ES"/>
        </w:rPr>
        <w:t>ofrece las siguientes</w:t>
      </w:r>
      <w:r w:rsidR="00CC66F0" w:rsidRPr="00E43378">
        <w:rPr>
          <w:rFonts w:ascii="Times New Roman" w:hAnsi="Times New Roman" w:cs="Times New Roman"/>
          <w:b/>
          <w:bCs/>
          <w:i/>
          <w:iCs/>
          <w:sz w:val="28"/>
          <w:szCs w:val="28"/>
          <w:lang w:val="es-ES"/>
        </w:rPr>
        <w:t xml:space="preserve"> técnicas</w:t>
      </w:r>
      <w:r w:rsidR="00CC66F0" w:rsidRPr="00CC66F0">
        <w:rPr>
          <w:rFonts w:ascii="Times New Roman" w:hAnsi="Times New Roman" w:cs="Times New Roman"/>
          <w:sz w:val="28"/>
          <w:szCs w:val="28"/>
          <w:lang w:val="es-ES"/>
        </w:rPr>
        <w:t xml:space="preserve"> que </w:t>
      </w:r>
      <w:r w:rsidR="00AD7E42">
        <w:rPr>
          <w:rFonts w:ascii="Times New Roman" w:hAnsi="Times New Roman" w:cs="Times New Roman"/>
          <w:sz w:val="28"/>
          <w:szCs w:val="28"/>
          <w:lang w:val="es-ES"/>
        </w:rPr>
        <w:t>se pueden utilizar en el proceso de traducción de las referencia</w:t>
      </w:r>
      <w:r w:rsidR="001F6605">
        <w:rPr>
          <w:rFonts w:ascii="Times New Roman" w:hAnsi="Times New Roman" w:cs="Times New Roman"/>
          <w:sz w:val="28"/>
          <w:szCs w:val="28"/>
          <w:lang w:val="es-ES"/>
        </w:rPr>
        <w:t>s</w:t>
      </w:r>
      <w:r w:rsidR="00AD7E42">
        <w:rPr>
          <w:rFonts w:ascii="Times New Roman" w:hAnsi="Times New Roman" w:cs="Times New Roman"/>
          <w:sz w:val="28"/>
          <w:szCs w:val="28"/>
          <w:lang w:val="es-ES"/>
        </w:rPr>
        <w:t xml:space="preserve"> culturales (en nuestro trabajo: los fenómenos precedentes):</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CC66F0" w:rsidRPr="00516532" w:rsidTr="00CC66F0">
        <w:tc>
          <w:tcPr>
            <w:tcW w:w="0" w:type="auto"/>
          </w:tcPr>
          <w:p w:rsidR="00CC66F0" w:rsidRDefault="00CC66F0" w:rsidP="00CD1717">
            <w:pPr>
              <w:pStyle w:val="a5"/>
              <w:spacing w:line="360" w:lineRule="auto"/>
              <w:ind w:left="0"/>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1. </w:t>
            </w:r>
            <w:r w:rsidRPr="00CC66F0">
              <w:rPr>
                <w:rFonts w:ascii="Times New Roman" w:hAnsi="Times New Roman" w:cs="Times New Roman"/>
                <w:sz w:val="28"/>
                <w:szCs w:val="28"/>
                <w:lang w:val="es-ES"/>
              </w:rPr>
              <w:t>el préstamo (se integra una palabra o expresión de otra lengua)</w:t>
            </w:r>
          </w:p>
        </w:tc>
      </w:tr>
      <w:tr w:rsidR="00CC66F0" w:rsidTr="00CC66F0">
        <w:tc>
          <w:tcPr>
            <w:tcW w:w="0" w:type="auto"/>
          </w:tcPr>
          <w:p w:rsidR="00CC66F0" w:rsidRDefault="00CC66F0" w:rsidP="00CD1717">
            <w:pPr>
              <w:pStyle w:val="a5"/>
              <w:spacing w:line="360" w:lineRule="auto"/>
              <w:ind w:left="0"/>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2. </w:t>
            </w:r>
            <w:r w:rsidRPr="00CC66F0">
              <w:rPr>
                <w:rFonts w:ascii="Times New Roman" w:hAnsi="Times New Roman" w:cs="Times New Roman"/>
                <w:sz w:val="28"/>
                <w:szCs w:val="28"/>
                <w:lang w:val="es-ES"/>
              </w:rPr>
              <w:t>el equivalente cultural</w:t>
            </w:r>
          </w:p>
        </w:tc>
      </w:tr>
      <w:tr w:rsidR="00CC66F0" w:rsidRPr="00516532" w:rsidTr="00CC66F0">
        <w:tc>
          <w:tcPr>
            <w:tcW w:w="0" w:type="auto"/>
          </w:tcPr>
          <w:p w:rsidR="00CC66F0" w:rsidRDefault="00CC66F0" w:rsidP="00CD1717">
            <w:pPr>
              <w:pStyle w:val="a5"/>
              <w:spacing w:line="360" w:lineRule="auto"/>
              <w:ind w:left="0"/>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3. </w:t>
            </w:r>
            <w:r w:rsidRPr="00CC66F0">
              <w:rPr>
                <w:rFonts w:ascii="Times New Roman" w:hAnsi="Times New Roman" w:cs="Times New Roman"/>
                <w:sz w:val="28"/>
                <w:szCs w:val="28"/>
                <w:lang w:val="es-ES"/>
              </w:rPr>
              <w:t>la neutralización (la explicación de</w:t>
            </w:r>
            <w:r w:rsidR="00AD105C">
              <w:rPr>
                <w:rFonts w:ascii="Times New Roman" w:hAnsi="Times New Roman" w:cs="Times New Roman"/>
                <w:sz w:val="28"/>
                <w:szCs w:val="28"/>
                <w:lang w:val="es-ES"/>
              </w:rPr>
              <w:t xml:space="preserve"> la referencia</w:t>
            </w:r>
            <w:r w:rsidRPr="00CC66F0">
              <w:rPr>
                <w:rFonts w:ascii="Times New Roman" w:hAnsi="Times New Roman" w:cs="Times New Roman"/>
                <w:sz w:val="28"/>
                <w:szCs w:val="28"/>
                <w:lang w:val="es-ES"/>
              </w:rPr>
              <w:t xml:space="preserve"> cultural)</w:t>
            </w:r>
          </w:p>
        </w:tc>
      </w:tr>
      <w:tr w:rsidR="00CC66F0" w:rsidTr="00CC66F0">
        <w:tc>
          <w:tcPr>
            <w:tcW w:w="0" w:type="auto"/>
          </w:tcPr>
          <w:p w:rsidR="00CC66F0" w:rsidRDefault="00CC66F0" w:rsidP="00CD1717">
            <w:pPr>
              <w:pStyle w:val="a5"/>
              <w:spacing w:line="360" w:lineRule="auto"/>
              <w:ind w:left="0"/>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4. </w:t>
            </w:r>
            <w:r w:rsidRPr="00CC66F0">
              <w:rPr>
                <w:rFonts w:ascii="Times New Roman" w:hAnsi="Times New Roman" w:cs="Times New Roman"/>
                <w:sz w:val="28"/>
                <w:szCs w:val="28"/>
                <w:lang w:val="es-ES"/>
              </w:rPr>
              <w:t>la traducción literal</w:t>
            </w:r>
          </w:p>
        </w:tc>
      </w:tr>
      <w:tr w:rsidR="00CC66F0" w:rsidRPr="00516532" w:rsidTr="00CC66F0">
        <w:tc>
          <w:tcPr>
            <w:tcW w:w="0" w:type="auto"/>
          </w:tcPr>
          <w:p w:rsidR="00CC66F0" w:rsidRDefault="00CC66F0" w:rsidP="00CD1717">
            <w:pPr>
              <w:pStyle w:val="a5"/>
              <w:spacing w:line="360" w:lineRule="auto"/>
              <w:ind w:left="0"/>
              <w:jc w:val="both"/>
              <w:rPr>
                <w:rFonts w:ascii="Times New Roman" w:hAnsi="Times New Roman" w:cs="Times New Roman"/>
                <w:sz w:val="28"/>
                <w:szCs w:val="28"/>
                <w:lang w:val="es-ES"/>
              </w:rPr>
            </w:pPr>
            <w:r>
              <w:rPr>
                <w:rFonts w:ascii="Times New Roman" w:hAnsi="Times New Roman" w:cs="Times New Roman"/>
                <w:sz w:val="28"/>
                <w:szCs w:val="28"/>
                <w:lang w:val="es-ES"/>
              </w:rPr>
              <w:lastRenderedPageBreak/>
              <w:t xml:space="preserve">5. </w:t>
            </w:r>
            <w:r w:rsidRPr="00CC66F0">
              <w:rPr>
                <w:rFonts w:ascii="Times New Roman" w:hAnsi="Times New Roman" w:cs="Times New Roman"/>
                <w:sz w:val="28"/>
                <w:szCs w:val="28"/>
                <w:lang w:val="es-ES"/>
              </w:rPr>
              <w:t>la naturalización (la adaptación a la pronunciación y ortografía)</w:t>
            </w:r>
          </w:p>
        </w:tc>
      </w:tr>
      <w:tr w:rsidR="00CC66F0" w:rsidRPr="00516532" w:rsidTr="00CC66F0">
        <w:tc>
          <w:tcPr>
            <w:tcW w:w="0" w:type="auto"/>
          </w:tcPr>
          <w:p w:rsidR="00CC66F0" w:rsidRDefault="00CC66F0" w:rsidP="00CD1717">
            <w:pPr>
              <w:pStyle w:val="a5"/>
              <w:spacing w:line="360" w:lineRule="auto"/>
              <w:ind w:left="0"/>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6. </w:t>
            </w:r>
            <w:r w:rsidRPr="00CC66F0">
              <w:rPr>
                <w:rFonts w:ascii="Times New Roman" w:hAnsi="Times New Roman" w:cs="Times New Roman"/>
                <w:sz w:val="28"/>
                <w:szCs w:val="28"/>
                <w:lang w:val="es-ES"/>
              </w:rPr>
              <w:t>el análisis componencial o explicitación de los rasgos de</w:t>
            </w:r>
            <w:r w:rsidR="001F6605">
              <w:rPr>
                <w:rFonts w:ascii="Times New Roman" w:hAnsi="Times New Roman" w:cs="Times New Roman"/>
                <w:sz w:val="28"/>
                <w:szCs w:val="28"/>
                <w:lang w:val="es-ES"/>
              </w:rPr>
              <w:t xml:space="preserve"> la referencia </w:t>
            </w:r>
            <w:r w:rsidRPr="00CC66F0">
              <w:rPr>
                <w:rFonts w:ascii="Times New Roman" w:hAnsi="Times New Roman" w:cs="Times New Roman"/>
                <w:sz w:val="28"/>
                <w:szCs w:val="28"/>
                <w:lang w:val="es-ES"/>
              </w:rPr>
              <w:t>cultural</w:t>
            </w:r>
          </w:p>
        </w:tc>
      </w:tr>
      <w:tr w:rsidR="00CC66F0" w:rsidTr="00CC66F0">
        <w:tc>
          <w:tcPr>
            <w:tcW w:w="0" w:type="auto"/>
          </w:tcPr>
          <w:p w:rsidR="00CC66F0" w:rsidRDefault="00CC66F0" w:rsidP="00CD1717">
            <w:pPr>
              <w:pStyle w:val="a5"/>
              <w:spacing w:line="360" w:lineRule="auto"/>
              <w:ind w:left="0"/>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7. </w:t>
            </w:r>
            <w:r w:rsidRPr="00CC66F0">
              <w:rPr>
                <w:rFonts w:ascii="Times New Roman" w:hAnsi="Times New Roman" w:cs="Times New Roman"/>
                <w:sz w:val="28"/>
                <w:szCs w:val="28"/>
                <w:lang w:val="es-ES"/>
              </w:rPr>
              <w:t>la supresión</w:t>
            </w:r>
          </w:p>
        </w:tc>
      </w:tr>
      <w:tr w:rsidR="00CC66F0" w:rsidRPr="00516532" w:rsidTr="00CC66F0">
        <w:tc>
          <w:tcPr>
            <w:tcW w:w="0" w:type="auto"/>
          </w:tcPr>
          <w:p w:rsidR="00CC66F0" w:rsidRDefault="00CC66F0" w:rsidP="00CD1717">
            <w:pPr>
              <w:pStyle w:val="a5"/>
              <w:spacing w:line="360" w:lineRule="auto"/>
              <w:ind w:left="0"/>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8. </w:t>
            </w:r>
            <w:r w:rsidRPr="00CC66F0">
              <w:rPr>
                <w:rFonts w:ascii="Times New Roman" w:hAnsi="Times New Roman" w:cs="Times New Roman"/>
                <w:sz w:val="28"/>
                <w:szCs w:val="28"/>
                <w:lang w:val="es-ES"/>
              </w:rPr>
              <w:t>el doblete (la combinación de dos o más técnicas)</w:t>
            </w:r>
          </w:p>
        </w:tc>
      </w:tr>
      <w:tr w:rsidR="00CC66F0" w:rsidTr="00CC66F0">
        <w:tc>
          <w:tcPr>
            <w:tcW w:w="0" w:type="auto"/>
          </w:tcPr>
          <w:p w:rsidR="00CC66F0" w:rsidRDefault="00CC66F0" w:rsidP="00CD1717">
            <w:pPr>
              <w:pStyle w:val="a5"/>
              <w:spacing w:line="360" w:lineRule="auto"/>
              <w:ind w:left="0"/>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9. </w:t>
            </w:r>
            <w:r w:rsidRPr="00CC66F0">
              <w:rPr>
                <w:rFonts w:ascii="Times New Roman" w:hAnsi="Times New Roman" w:cs="Times New Roman"/>
                <w:sz w:val="28"/>
                <w:szCs w:val="28"/>
                <w:lang w:val="es-ES"/>
              </w:rPr>
              <w:t>la traducción estándar aceptada</w:t>
            </w:r>
          </w:p>
        </w:tc>
      </w:tr>
      <w:tr w:rsidR="00CC66F0" w:rsidRPr="00516532" w:rsidTr="00CC66F0">
        <w:tc>
          <w:tcPr>
            <w:tcW w:w="0" w:type="auto"/>
          </w:tcPr>
          <w:p w:rsidR="001051A8" w:rsidRDefault="00CC66F0" w:rsidP="00CD1717">
            <w:pPr>
              <w:pStyle w:val="a5"/>
              <w:spacing w:line="360" w:lineRule="auto"/>
              <w:ind w:left="0"/>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10. </w:t>
            </w:r>
            <w:r w:rsidRPr="00CC66F0">
              <w:rPr>
                <w:rFonts w:ascii="Times New Roman" w:hAnsi="Times New Roman" w:cs="Times New Roman"/>
                <w:sz w:val="28"/>
                <w:szCs w:val="28"/>
                <w:lang w:val="es-ES"/>
              </w:rPr>
              <w:t>la paráfrasis, glosas y notas</w:t>
            </w:r>
            <w:r w:rsidR="00AD7E42">
              <w:rPr>
                <w:rFonts w:ascii="Times New Roman" w:hAnsi="Times New Roman" w:cs="Times New Roman"/>
                <w:sz w:val="28"/>
                <w:szCs w:val="28"/>
                <w:lang w:val="es-ES"/>
              </w:rPr>
              <w:t xml:space="preserve"> [Newmark 1988</w:t>
            </w:r>
            <w:r w:rsidR="00AD7E42" w:rsidRPr="00AD7E42">
              <w:rPr>
                <w:rFonts w:ascii="Times New Roman" w:hAnsi="Times New Roman" w:cs="Times New Roman"/>
                <w:sz w:val="28"/>
                <w:szCs w:val="28"/>
                <w:lang w:val="es-ES"/>
              </w:rPr>
              <w:t>]</w:t>
            </w:r>
            <w:r w:rsidR="00AD7E42" w:rsidRPr="00CC66F0">
              <w:rPr>
                <w:rFonts w:ascii="Times New Roman" w:hAnsi="Times New Roman" w:cs="Times New Roman"/>
                <w:sz w:val="28"/>
                <w:szCs w:val="28"/>
                <w:lang w:val="es-ES"/>
              </w:rPr>
              <w:t>.</w:t>
            </w:r>
          </w:p>
          <w:p w:rsidR="00AD7E42" w:rsidRDefault="00AD7E42" w:rsidP="00CD1717">
            <w:pPr>
              <w:pStyle w:val="a5"/>
              <w:spacing w:line="360" w:lineRule="auto"/>
              <w:ind w:left="0"/>
              <w:jc w:val="both"/>
              <w:rPr>
                <w:rFonts w:ascii="Times New Roman" w:hAnsi="Times New Roman" w:cs="Times New Roman"/>
                <w:sz w:val="28"/>
                <w:szCs w:val="28"/>
                <w:lang w:val="es-ES"/>
              </w:rPr>
            </w:pPr>
          </w:p>
        </w:tc>
      </w:tr>
    </w:tbl>
    <w:p w:rsidR="003141D4" w:rsidRDefault="007A0EBA" w:rsidP="00CD1717">
      <w:pPr>
        <w:pStyle w:val="a5"/>
        <w:spacing w:line="360" w:lineRule="auto"/>
        <w:ind w:left="0"/>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w:t>
      </w:r>
      <w:r w:rsidR="00294D75">
        <w:rPr>
          <w:rFonts w:ascii="Times New Roman" w:hAnsi="Times New Roman" w:cs="Times New Roman"/>
          <w:sz w:val="28"/>
          <w:szCs w:val="28"/>
          <w:lang w:val="es-ES"/>
        </w:rPr>
        <w:t xml:space="preserve">En la lingüística rusa el tema de la traducción de los fenómenos precedentes </w:t>
      </w:r>
      <w:r w:rsidR="00B94DBD">
        <w:rPr>
          <w:rFonts w:ascii="Times New Roman" w:hAnsi="Times New Roman" w:cs="Times New Roman"/>
          <w:sz w:val="28"/>
          <w:szCs w:val="28"/>
          <w:lang w:val="es-ES"/>
        </w:rPr>
        <w:t>es estudiado, pero sin profundidad suficiente.</w:t>
      </w:r>
      <w:r w:rsidR="00046444">
        <w:rPr>
          <w:rFonts w:ascii="Times New Roman" w:hAnsi="Times New Roman" w:cs="Times New Roman"/>
          <w:sz w:val="28"/>
          <w:szCs w:val="28"/>
          <w:lang w:val="es-ES"/>
        </w:rPr>
        <w:t xml:space="preserve"> </w:t>
      </w:r>
      <w:r w:rsidR="00DD7670">
        <w:rPr>
          <w:rFonts w:ascii="Times New Roman" w:hAnsi="Times New Roman" w:cs="Times New Roman"/>
          <w:sz w:val="28"/>
          <w:szCs w:val="28"/>
          <w:lang w:val="es-ES"/>
        </w:rPr>
        <w:t xml:space="preserve">La investigadora rusa </w:t>
      </w:r>
      <w:r w:rsidR="003141D4">
        <w:rPr>
          <w:rFonts w:ascii="Times New Roman" w:hAnsi="Times New Roman" w:cs="Times New Roman"/>
          <w:sz w:val="28"/>
          <w:szCs w:val="28"/>
          <w:lang w:val="es-ES"/>
        </w:rPr>
        <w:t>S.</w:t>
      </w:r>
      <w:r w:rsidR="00AD105C">
        <w:rPr>
          <w:rFonts w:ascii="Times New Roman" w:hAnsi="Times New Roman" w:cs="Times New Roman"/>
          <w:sz w:val="28"/>
          <w:szCs w:val="28"/>
          <w:lang w:val="es-ES"/>
        </w:rPr>
        <w:t> </w:t>
      </w:r>
      <w:r w:rsidR="003141D4">
        <w:rPr>
          <w:rFonts w:ascii="Times New Roman" w:hAnsi="Times New Roman" w:cs="Times New Roman"/>
          <w:sz w:val="28"/>
          <w:szCs w:val="28"/>
          <w:lang w:val="es-ES"/>
        </w:rPr>
        <w:t>V.</w:t>
      </w:r>
      <w:r w:rsidR="00AD105C">
        <w:rPr>
          <w:rFonts w:ascii="Times New Roman" w:hAnsi="Times New Roman" w:cs="Times New Roman"/>
          <w:sz w:val="28"/>
          <w:szCs w:val="28"/>
          <w:lang w:val="es-ES"/>
        </w:rPr>
        <w:t> </w:t>
      </w:r>
      <w:r w:rsidR="003141D4">
        <w:rPr>
          <w:rFonts w:ascii="Times New Roman" w:hAnsi="Times New Roman" w:cs="Times New Roman"/>
          <w:sz w:val="28"/>
          <w:szCs w:val="28"/>
          <w:lang w:val="es-ES"/>
        </w:rPr>
        <w:t xml:space="preserve">Chernichenko </w:t>
      </w:r>
      <w:r w:rsidR="00E43378">
        <w:rPr>
          <w:rFonts w:ascii="Times New Roman" w:hAnsi="Times New Roman" w:cs="Times New Roman"/>
          <w:sz w:val="28"/>
          <w:szCs w:val="28"/>
          <w:lang w:val="es-ES"/>
        </w:rPr>
        <w:t>define</w:t>
      </w:r>
      <w:r w:rsidR="00E37641">
        <w:rPr>
          <w:rFonts w:ascii="Times New Roman" w:hAnsi="Times New Roman" w:cs="Times New Roman"/>
          <w:sz w:val="28"/>
          <w:szCs w:val="28"/>
          <w:lang w:val="es-ES"/>
        </w:rPr>
        <w:t xml:space="preserve"> </w:t>
      </w:r>
      <w:r w:rsidR="00535A26">
        <w:rPr>
          <w:rFonts w:ascii="Times New Roman" w:hAnsi="Times New Roman" w:cs="Times New Roman"/>
          <w:sz w:val="28"/>
          <w:szCs w:val="28"/>
          <w:lang w:val="es-ES"/>
        </w:rPr>
        <w:t>algunos</w:t>
      </w:r>
      <w:r w:rsidRPr="00131780">
        <w:rPr>
          <w:rFonts w:ascii="Times New Roman" w:hAnsi="Times New Roman" w:cs="Times New Roman"/>
          <w:b/>
          <w:bCs/>
          <w:i/>
          <w:iCs/>
          <w:sz w:val="28"/>
          <w:szCs w:val="28"/>
          <w:lang w:val="es-ES"/>
        </w:rPr>
        <w:t xml:space="preserve"> </w:t>
      </w:r>
      <w:r w:rsidR="00E37641" w:rsidRPr="00131780">
        <w:rPr>
          <w:rFonts w:ascii="Times New Roman" w:hAnsi="Times New Roman" w:cs="Times New Roman"/>
          <w:b/>
          <w:bCs/>
          <w:i/>
          <w:iCs/>
          <w:sz w:val="28"/>
          <w:szCs w:val="28"/>
          <w:lang w:val="es-ES"/>
        </w:rPr>
        <w:t>factores</w:t>
      </w:r>
      <w:r w:rsidR="00E37641">
        <w:rPr>
          <w:rFonts w:ascii="Times New Roman" w:hAnsi="Times New Roman" w:cs="Times New Roman"/>
          <w:sz w:val="28"/>
          <w:szCs w:val="28"/>
          <w:lang w:val="es-ES"/>
        </w:rPr>
        <w:t xml:space="preserve"> </w:t>
      </w:r>
      <w:r>
        <w:rPr>
          <w:rFonts w:ascii="Times New Roman" w:hAnsi="Times New Roman" w:cs="Times New Roman"/>
          <w:sz w:val="28"/>
          <w:szCs w:val="28"/>
          <w:lang w:val="es-ES"/>
        </w:rPr>
        <w:t xml:space="preserve">que </w:t>
      </w:r>
      <w:r w:rsidR="00DD7670">
        <w:rPr>
          <w:rFonts w:ascii="Times New Roman" w:hAnsi="Times New Roman" w:cs="Times New Roman"/>
          <w:sz w:val="28"/>
          <w:szCs w:val="28"/>
          <w:lang w:val="es-ES"/>
        </w:rPr>
        <w:t>influyen en la elección de</w:t>
      </w:r>
      <w:r w:rsidR="00BA0442">
        <w:rPr>
          <w:rFonts w:ascii="Times New Roman" w:hAnsi="Times New Roman" w:cs="Times New Roman"/>
          <w:sz w:val="28"/>
          <w:szCs w:val="28"/>
          <w:lang w:val="es-ES"/>
        </w:rPr>
        <w:t xml:space="preserve"> la técnica </w:t>
      </w:r>
      <w:r w:rsidR="00DD7670">
        <w:rPr>
          <w:rFonts w:ascii="Times New Roman" w:hAnsi="Times New Roman" w:cs="Times New Roman"/>
          <w:sz w:val="28"/>
          <w:szCs w:val="28"/>
          <w:lang w:val="es-ES"/>
        </w:rPr>
        <w:t>de traducción de los fenómenos precedentes</w:t>
      </w:r>
      <w:r w:rsidR="00DD7670" w:rsidRPr="00DD7670">
        <w:rPr>
          <w:rFonts w:ascii="Times New Roman" w:hAnsi="Times New Roman" w:cs="Times New Roman"/>
          <w:sz w:val="28"/>
          <w:szCs w:val="28"/>
          <w:lang w:val="es-ES"/>
        </w:rPr>
        <w:t>:</w:t>
      </w:r>
    </w:p>
    <w:p w:rsidR="00DD7670" w:rsidRDefault="00DD7670" w:rsidP="00CD1717">
      <w:pPr>
        <w:pStyle w:val="a5"/>
        <w:spacing w:line="360" w:lineRule="auto"/>
        <w:ind w:left="0"/>
        <w:jc w:val="both"/>
        <w:rPr>
          <w:rFonts w:ascii="Times New Roman" w:hAnsi="Times New Roman" w:cs="Times New Roman"/>
          <w:sz w:val="28"/>
          <w:szCs w:val="28"/>
          <w:lang w:val="es-ES"/>
        </w:rPr>
      </w:pPr>
      <w:r>
        <w:rPr>
          <w:rFonts w:ascii="Times New Roman" w:hAnsi="Times New Roman" w:cs="Times New Roman"/>
          <w:sz w:val="28"/>
          <w:szCs w:val="28"/>
          <w:lang w:val="es-ES"/>
        </w:rPr>
        <w:t>1. La importancia del fenómeno precedente en el contexto.</w:t>
      </w:r>
      <w:r w:rsidR="00686919">
        <w:rPr>
          <w:rFonts w:ascii="Times New Roman" w:hAnsi="Times New Roman" w:cs="Times New Roman"/>
          <w:sz w:val="28"/>
          <w:szCs w:val="28"/>
          <w:lang w:val="es-ES"/>
        </w:rPr>
        <w:t xml:space="preserve"> Hay que analizar la función </w:t>
      </w:r>
      <w:r w:rsidR="00131780">
        <w:rPr>
          <w:rFonts w:ascii="Times New Roman" w:hAnsi="Times New Roman" w:cs="Times New Roman"/>
          <w:sz w:val="28"/>
          <w:szCs w:val="28"/>
          <w:lang w:val="es-ES"/>
        </w:rPr>
        <w:t>del fenómeno precedente en el texto.</w:t>
      </w:r>
    </w:p>
    <w:p w:rsidR="00DD7670" w:rsidRDefault="00DD7670" w:rsidP="00CD1717">
      <w:pPr>
        <w:pStyle w:val="a5"/>
        <w:spacing w:line="360" w:lineRule="auto"/>
        <w:ind w:left="0"/>
        <w:jc w:val="both"/>
        <w:rPr>
          <w:rFonts w:ascii="Times New Roman" w:hAnsi="Times New Roman" w:cs="Times New Roman"/>
          <w:sz w:val="28"/>
          <w:szCs w:val="28"/>
          <w:lang w:val="es-ES"/>
        </w:rPr>
      </w:pPr>
      <w:r>
        <w:rPr>
          <w:rFonts w:ascii="Times New Roman" w:hAnsi="Times New Roman" w:cs="Times New Roman"/>
          <w:sz w:val="28"/>
          <w:szCs w:val="28"/>
          <w:lang w:val="es-ES"/>
        </w:rPr>
        <w:t>2. La reconocibilidad del fenómeno precedente para el destinatario.</w:t>
      </w:r>
      <w:r w:rsidR="00686919">
        <w:rPr>
          <w:rFonts w:ascii="Times New Roman" w:hAnsi="Times New Roman" w:cs="Times New Roman"/>
          <w:sz w:val="28"/>
          <w:szCs w:val="28"/>
          <w:lang w:val="es-ES"/>
        </w:rPr>
        <w:t xml:space="preserve"> Es un factor clave en el proceso de la traducción de los fenómenos nacionalmente precedentes.</w:t>
      </w:r>
    </w:p>
    <w:p w:rsidR="00DD7670" w:rsidRDefault="00DD7670" w:rsidP="00CD1717">
      <w:pPr>
        <w:pStyle w:val="a5"/>
        <w:spacing w:line="360" w:lineRule="auto"/>
        <w:ind w:left="0"/>
        <w:jc w:val="both"/>
        <w:rPr>
          <w:rFonts w:ascii="Times New Roman" w:hAnsi="Times New Roman" w:cs="Times New Roman"/>
          <w:sz w:val="28"/>
          <w:szCs w:val="28"/>
          <w:lang w:val="es-ES"/>
        </w:rPr>
      </w:pPr>
      <w:r>
        <w:rPr>
          <w:rFonts w:ascii="Times New Roman" w:hAnsi="Times New Roman" w:cs="Times New Roman"/>
          <w:sz w:val="28"/>
          <w:szCs w:val="28"/>
          <w:lang w:val="es-ES"/>
        </w:rPr>
        <w:t>3. La</w:t>
      </w:r>
      <w:r w:rsidR="00535A26">
        <w:rPr>
          <w:rFonts w:ascii="Times New Roman" w:hAnsi="Times New Roman" w:cs="Times New Roman"/>
          <w:sz w:val="28"/>
          <w:szCs w:val="28"/>
          <w:lang w:val="es-ES"/>
        </w:rPr>
        <w:t xml:space="preserve">s características léxicas, gramáticas, estilísticas de la lengua de origen y la lengua meta. </w:t>
      </w:r>
      <w:r w:rsidR="00686919">
        <w:rPr>
          <w:rFonts w:ascii="Times New Roman" w:hAnsi="Times New Roman" w:cs="Times New Roman"/>
          <w:sz w:val="28"/>
          <w:szCs w:val="28"/>
          <w:lang w:val="es-ES"/>
        </w:rPr>
        <w:t>Es necesario aplicar transformaciones léxicas y gramáticas para que el fenómeno traducido sea comprensible y claro para el lector.</w:t>
      </w:r>
    </w:p>
    <w:p w:rsidR="00535A26" w:rsidRPr="00DD7670" w:rsidRDefault="00535A26" w:rsidP="00CD1717">
      <w:pPr>
        <w:pStyle w:val="a5"/>
        <w:spacing w:line="360" w:lineRule="auto"/>
        <w:ind w:left="0"/>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4. El destinatario del texto. </w:t>
      </w:r>
      <w:r w:rsidR="00686919">
        <w:rPr>
          <w:rFonts w:ascii="Times New Roman" w:hAnsi="Times New Roman" w:cs="Times New Roman"/>
          <w:sz w:val="28"/>
          <w:szCs w:val="28"/>
          <w:lang w:val="es-ES"/>
        </w:rPr>
        <w:t>Hay que</w:t>
      </w:r>
      <w:r>
        <w:rPr>
          <w:rFonts w:ascii="Times New Roman" w:hAnsi="Times New Roman" w:cs="Times New Roman"/>
          <w:sz w:val="28"/>
          <w:szCs w:val="28"/>
          <w:lang w:val="es-ES"/>
        </w:rPr>
        <w:t xml:space="preserve"> tener en cuenta el conjunto de conocimientos de fondo históricos y políticos que posee el lector</w:t>
      </w:r>
      <w:r w:rsidR="00471781">
        <w:rPr>
          <w:rFonts w:ascii="Times New Roman" w:hAnsi="Times New Roman" w:cs="Times New Roman"/>
          <w:sz w:val="28"/>
          <w:szCs w:val="28"/>
          <w:lang w:val="es-ES"/>
        </w:rPr>
        <w:t xml:space="preserve"> [</w:t>
      </w:r>
      <w:r w:rsidR="00471781">
        <w:rPr>
          <w:rFonts w:ascii="Times New Roman" w:hAnsi="Times New Roman" w:cs="Times New Roman"/>
          <w:sz w:val="28"/>
          <w:szCs w:val="28"/>
        </w:rPr>
        <w:t>Черниченко</w:t>
      </w:r>
      <w:r w:rsidR="00471781" w:rsidRPr="00471781">
        <w:rPr>
          <w:rFonts w:ascii="Times New Roman" w:hAnsi="Times New Roman" w:cs="Times New Roman"/>
          <w:sz w:val="28"/>
          <w:szCs w:val="28"/>
          <w:lang w:val="es-ES"/>
        </w:rPr>
        <w:t xml:space="preserve"> 2012]</w:t>
      </w:r>
      <w:r>
        <w:rPr>
          <w:rFonts w:ascii="Times New Roman" w:hAnsi="Times New Roman" w:cs="Times New Roman"/>
          <w:sz w:val="28"/>
          <w:szCs w:val="28"/>
          <w:lang w:val="es-ES"/>
        </w:rPr>
        <w:t xml:space="preserve">. </w:t>
      </w:r>
    </w:p>
    <w:p w:rsidR="007A0EBA" w:rsidRDefault="006B0BDA" w:rsidP="006B0BDA">
      <w:pPr>
        <w:pStyle w:val="Standard"/>
        <w:spacing w:line="360" w:lineRule="auto"/>
        <w:jc w:val="both"/>
        <w:rPr>
          <w:rFonts w:ascii="Times New Roman" w:hAnsi="Times New Roman" w:cs="Times New Roman"/>
          <w:color w:val="000000"/>
          <w:sz w:val="28"/>
          <w:szCs w:val="28"/>
          <w:lang w:val="es-ES"/>
        </w:rPr>
      </w:pPr>
      <w:r>
        <w:rPr>
          <w:rFonts w:ascii="Times New Roman" w:hAnsi="Times New Roman" w:cs="Times New Roman"/>
          <w:color w:val="000000"/>
          <w:sz w:val="28"/>
          <w:szCs w:val="28"/>
          <w:lang w:val="es-ES"/>
        </w:rPr>
        <w:t xml:space="preserve">     </w:t>
      </w:r>
      <w:r w:rsidR="00586A80">
        <w:rPr>
          <w:rFonts w:ascii="Times New Roman" w:hAnsi="Times New Roman" w:cs="Times New Roman"/>
          <w:color w:val="000000"/>
          <w:sz w:val="28"/>
          <w:szCs w:val="28"/>
          <w:lang w:val="es-ES"/>
        </w:rPr>
        <w:t xml:space="preserve">Según </w:t>
      </w:r>
      <w:r w:rsidR="00DD7670">
        <w:rPr>
          <w:rFonts w:ascii="Times New Roman" w:hAnsi="Times New Roman" w:cs="Times New Roman"/>
          <w:color w:val="000000"/>
          <w:sz w:val="28"/>
          <w:szCs w:val="28"/>
          <w:lang w:val="es-ES"/>
        </w:rPr>
        <w:t xml:space="preserve">los lingüistas rusos </w:t>
      </w:r>
      <w:r w:rsidR="00586A80">
        <w:rPr>
          <w:rFonts w:ascii="Times New Roman" w:hAnsi="Times New Roman" w:cs="Times New Roman"/>
          <w:color w:val="000000"/>
          <w:sz w:val="28"/>
          <w:szCs w:val="28"/>
          <w:lang w:val="es-ES"/>
        </w:rPr>
        <w:t>V.</w:t>
      </w:r>
      <w:r w:rsidR="00AD105C" w:rsidRPr="00AD105C">
        <w:rPr>
          <w:lang w:val="es-ES"/>
        </w:rPr>
        <w:t> </w:t>
      </w:r>
      <w:r w:rsidR="00586A80">
        <w:rPr>
          <w:rFonts w:ascii="Times New Roman" w:hAnsi="Times New Roman" w:cs="Times New Roman"/>
          <w:color w:val="000000"/>
          <w:sz w:val="28"/>
          <w:szCs w:val="28"/>
          <w:lang w:val="es-ES"/>
        </w:rPr>
        <w:t>N.</w:t>
      </w:r>
      <w:r w:rsidR="00AD105C">
        <w:rPr>
          <w:lang w:val="es-ES"/>
        </w:rPr>
        <w:t> </w:t>
      </w:r>
      <w:r w:rsidR="00586A80">
        <w:rPr>
          <w:rFonts w:ascii="Times New Roman" w:hAnsi="Times New Roman" w:cs="Times New Roman"/>
          <w:color w:val="000000"/>
          <w:sz w:val="28"/>
          <w:szCs w:val="28"/>
          <w:lang w:val="es-ES"/>
        </w:rPr>
        <w:t>Komisarov y L.</w:t>
      </w:r>
      <w:r w:rsidR="00AD105C">
        <w:rPr>
          <w:rFonts w:ascii="Times New Roman" w:hAnsi="Times New Roman" w:cs="Times New Roman"/>
          <w:color w:val="000000"/>
          <w:sz w:val="28"/>
          <w:szCs w:val="28"/>
          <w:lang w:val="es-ES"/>
        </w:rPr>
        <w:t> </w:t>
      </w:r>
      <w:r w:rsidR="00586A80">
        <w:rPr>
          <w:rFonts w:ascii="Times New Roman" w:hAnsi="Times New Roman" w:cs="Times New Roman"/>
          <w:color w:val="000000"/>
          <w:sz w:val="28"/>
          <w:szCs w:val="28"/>
          <w:lang w:val="es-ES"/>
        </w:rPr>
        <w:t>C.</w:t>
      </w:r>
      <w:r w:rsidR="00AD105C">
        <w:rPr>
          <w:rFonts w:ascii="Times New Roman" w:hAnsi="Times New Roman" w:cs="Times New Roman"/>
          <w:color w:val="000000"/>
          <w:sz w:val="28"/>
          <w:szCs w:val="28"/>
          <w:lang w:val="es-ES"/>
        </w:rPr>
        <w:t> </w:t>
      </w:r>
      <w:r w:rsidR="00586A80">
        <w:rPr>
          <w:rFonts w:ascii="Times New Roman" w:hAnsi="Times New Roman" w:cs="Times New Roman"/>
          <w:color w:val="000000"/>
          <w:sz w:val="28"/>
          <w:szCs w:val="28"/>
          <w:lang w:val="es-ES"/>
        </w:rPr>
        <w:t>Barkhudarov, e</w:t>
      </w:r>
      <w:r>
        <w:rPr>
          <w:rFonts w:ascii="Times New Roman" w:hAnsi="Times New Roman" w:cs="Times New Roman"/>
          <w:color w:val="000000"/>
          <w:sz w:val="28"/>
          <w:szCs w:val="28"/>
          <w:lang w:val="es-ES"/>
        </w:rPr>
        <w:t xml:space="preserve">ntre </w:t>
      </w:r>
      <w:r w:rsidRPr="007A0EBA">
        <w:rPr>
          <w:rFonts w:ascii="Times New Roman" w:hAnsi="Times New Roman" w:cs="Times New Roman"/>
          <w:b/>
          <w:bCs/>
          <w:i/>
          <w:iCs/>
          <w:color w:val="000000"/>
          <w:sz w:val="28"/>
          <w:szCs w:val="28"/>
          <w:lang w:val="es-ES"/>
        </w:rPr>
        <w:t>l</w:t>
      </w:r>
      <w:r w:rsidR="00586A80" w:rsidRPr="007A0EBA">
        <w:rPr>
          <w:rFonts w:ascii="Times New Roman" w:hAnsi="Times New Roman" w:cs="Times New Roman"/>
          <w:b/>
          <w:bCs/>
          <w:i/>
          <w:iCs/>
          <w:color w:val="000000"/>
          <w:sz w:val="28"/>
          <w:szCs w:val="28"/>
          <w:lang w:val="es-ES"/>
        </w:rPr>
        <w:t xml:space="preserve">as transformaciones </w:t>
      </w:r>
      <w:r w:rsidRPr="007A0EBA">
        <w:rPr>
          <w:rFonts w:ascii="Times New Roman" w:hAnsi="Times New Roman" w:cs="Times New Roman"/>
          <w:b/>
          <w:bCs/>
          <w:i/>
          <w:iCs/>
          <w:color w:val="000000"/>
          <w:sz w:val="28"/>
          <w:szCs w:val="28"/>
          <w:lang w:val="es-ES"/>
        </w:rPr>
        <w:t>de traducción</w:t>
      </w:r>
      <w:r>
        <w:rPr>
          <w:rFonts w:ascii="Times New Roman" w:hAnsi="Times New Roman" w:cs="Times New Roman"/>
          <w:color w:val="000000"/>
          <w:sz w:val="28"/>
          <w:szCs w:val="28"/>
          <w:lang w:val="es-ES"/>
        </w:rPr>
        <w:t xml:space="preserve"> se destacan</w:t>
      </w:r>
      <w:r w:rsidR="00586A80">
        <w:rPr>
          <w:rFonts w:ascii="Times New Roman" w:hAnsi="Times New Roman" w:cs="Times New Roman"/>
          <w:color w:val="000000"/>
          <w:sz w:val="28"/>
          <w:szCs w:val="28"/>
          <w:lang w:val="es-ES"/>
        </w:rPr>
        <w:t xml:space="preserve"> transformaciones léxicas, gramáticas y léxico-gramática</w:t>
      </w:r>
      <w:r w:rsidR="009666FD">
        <w:rPr>
          <w:rFonts w:ascii="Times New Roman" w:hAnsi="Times New Roman" w:cs="Times New Roman"/>
          <w:color w:val="000000"/>
          <w:sz w:val="28"/>
          <w:szCs w:val="28"/>
          <w:lang w:val="es-ES"/>
        </w:rPr>
        <w:t>s</w:t>
      </w:r>
      <w:r w:rsidR="00DD7670">
        <w:rPr>
          <w:rFonts w:ascii="Times New Roman" w:hAnsi="Times New Roman" w:cs="Times New Roman"/>
          <w:color w:val="000000"/>
          <w:sz w:val="28"/>
          <w:szCs w:val="28"/>
          <w:lang w:val="es-ES"/>
        </w:rPr>
        <w:t xml:space="preserve"> [</w:t>
      </w:r>
      <w:r w:rsidR="00DD7670">
        <w:rPr>
          <w:rFonts w:ascii="Times New Roman" w:hAnsi="Times New Roman" w:cs="Times New Roman"/>
          <w:color w:val="000000"/>
          <w:sz w:val="28"/>
          <w:szCs w:val="28"/>
        </w:rPr>
        <w:t>Комиссаров</w:t>
      </w:r>
      <w:r w:rsidR="00DD7670" w:rsidRPr="00DD7670">
        <w:rPr>
          <w:rFonts w:ascii="Times New Roman" w:hAnsi="Times New Roman" w:cs="Times New Roman"/>
          <w:color w:val="000000"/>
          <w:sz w:val="28"/>
          <w:szCs w:val="28"/>
          <w:lang w:val="es-ES"/>
        </w:rPr>
        <w:t xml:space="preserve"> </w:t>
      </w:r>
      <w:r w:rsidR="00DD7670">
        <w:rPr>
          <w:rFonts w:ascii="Times New Roman" w:hAnsi="Times New Roman" w:cs="Times New Roman"/>
          <w:color w:val="000000"/>
          <w:sz w:val="28"/>
          <w:szCs w:val="28"/>
          <w:lang w:val="es-ES"/>
        </w:rPr>
        <w:t xml:space="preserve">1990, </w:t>
      </w:r>
      <w:proofErr w:type="spellStart"/>
      <w:r w:rsidR="00DD7670">
        <w:rPr>
          <w:rFonts w:ascii="Times New Roman" w:hAnsi="Times New Roman" w:cs="Times New Roman"/>
          <w:color w:val="000000"/>
          <w:sz w:val="28"/>
          <w:szCs w:val="28"/>
        </w:rPr>
        <w:t>Бархударов</w:t>
      </w:r>
      <w:proofErr w:type="spellEnd"/>
      <w:r w:rsidR="00DD7670" w:rsidRPr="00DD7670">
        <w:rPr>
          <w:rFonts w:ascii="Times New Roman" w:hAnsi="Times New Roman" w:cs="Times New Roman"/>
          <w:color w:val="000000"/>
          <w:sz w:val="28"/>
          <w:szCs w:val="28"/>
          <w:lang w:val="es-ES"/>
        </w:rPr>
        <w:t xml:space="preserve"> </w:t>
      </w:r>
      <w:r w:rsidR="00DD7670">
        <w:rPr>
          <w:rFonts w:ascii="Times New Roman" w:hAnsi="Times New Roman" w:cs="Times New Roman"/>
          <w:color w:val="000000"/>
          <w:sz w:val="28"/>
          <w:szCs w:val="28"/>
          <w:lang w:val="es-ES"/>
        </w:rPr>
        <w:t>1975</w:t>
      </w:r>
      <w:r w:rsidR="00DD7670" w:rsidRPr="00DD7670">
        <w:rPr>
          <w:rFonts w:ascii="Times New Roman" w:hAnsi="Times New Roman" w:cs="Times New Roman"/>
          <w:color w:val="000000"/>
          <w:sz w:val="28"/>
          <w:szCs w:val="28"/>
          <w:lang w:val="es-ES"/>
        </w:rPr>
        <w:t>]</w:t>
      </w:r>
      <w:r w:rsidR="007A0EBA">
        <w:rPr>
          <w:rFonts w:ascii="Times New Roman" w:hAnsi="Times New Roman" w:cs="Times New Roman"/>
          <w:color w:val="000000"/>
          <w:sz w:val="28"/>
          <w:szCs w:val="28"/>
          <w:lang w:val="es-ES"/>
        </w:rPr>
        <w:t>:</w:t>
      </w:r>
    </w:p>
    <w:p w:rsidR="007A0EBA" w:rsidRDefault="007A0EBA" w:rsidP="006B0BDA">
      <w:pPr>
        <w:pStyle w:val="Standard"/>
        <w:spacing w:line="360" w:lineRule="auto"/>
        <w:jc w:val="both"/>
        <w:rPr>
          <w:rFonts w:ascii="Times New Roman" w:hAnsi="Times New Roman" w:cs="Times New Roman"/>
          <w:color w:val="000000"/>
          <w:sz w:val="28"/>
          <w:szCs w:val="28"/>
          <w:lang w:val="es-ES"/>
        </w:rPr>
      </w:pPr>
      <w:r>
        <w:rPr>
          <w:rFonts w:ascii="Times New Roman" w:hAnsi="Times New Roman" w:cs="Times New Roman"/>
          <w:color w:val="000000"/>
          <w:sz w:val="28"/>
          <w:szCs w:val="28"/>
          <w:lang w:val="es-ES"/>
        </w:rPr>
        <w:t xml:space="preserve">1. </w:t>
      </w:r>
      <w:r w:rsidRPr="007A0EBA">
        <w:rPr>
          <w:rFonts w:ascii="Times New Roman" w:hAnsi="Times New Roman" w:cs="Times New Roman"/>
          <w:color w:val="000000"/>
          <w:sz w:val="28"/>
          <w:szCs w:val="28"/>
          <w:lang w:val="es-ES"/>
        </w:rPr>
        <w:t>L</w:t>
      </w:r>
      <w:r w:rsidR="006B0BDA" w:rsidRPr="007A0EBA">
        <w:rPr>
          <w:rFonts w:ascii="Times New Roman" w:hAnsi="Times New Roman" w:cs="Times New Roman"/>
          <w:color w:val="000000"/>
          <w:sz w:val="28"/>
          <w:szCs w:val="28"/>
          <w:lang w:val="es-ES"/>
        </w:rPr>
        <w:t>as transformaciones</w:t>
      </w:r>
      <w:r w:rsidR="006B0BDA" w:rsidRPr="007A0EBA">
        <w:rPr>
          <w:rFonts w:ascii="Times New Roman" w:hAnsi="Times New Roman" w:cs="Times New Roman"/>
          <w:b/>
          <w:bCs/>
          <w:i/>
          <w:iCs/>
          <w:color w:val="000000"/>
          <w:sz w:val="28"/>
          <w:szCs w:val="28"/>
          <w:lang w:val="es-ES"/>
        </w:rPr>
        <w:t xml:space="preserve"> léxicas</w:t>
      </w:r>
      <w:r w:rsidR="006B0BDA">
        <w:rPr>
          <w:rFonts w:ascii="Times New Roman" w:hAnsi="Times New Roman" w:cs="Times New Roman"/>
          <w:color w:val="000000"/>
          <w:sz w:val="28"/>
          <w:szCs w:val="28"/>
          <w:lang w:val="es-ES"/>
        </w:rPr>
        <w:t xml:space="preserve"> incluyen:</w:t>
      </w:r>
    </w:p>
    <w:p w:rsidR="007A0EBA" w:rsidRDefault="00586A80" w:rsidP="006B0BDA">
      <w:pPr>
        <w:pStyle w:val="Standard"/>
        <w:spacing w:line="360" w:lineRule="auto"/>
        <w:jc w:val="both"/>
        <w:rPr>
          <w:rFonts w:ascii="Times New Roman" w:hAnsi="Times New Roman" w:cs="Times New Roman"/>
          <w:color w:val="000000"/>
          <w:sz w:val="28"/>
          <w:szCs w:val="28"/>
          <w:lang w:val="es-ES"/>
        </w:rPr>
      </w:pPr>
      <w:r>
        <w:rPr>
          <w:rFonts w:ascii="Times New Roman" w:hAnsi="Times New Roman" w:cs="Times New Roman"/>
          <w:color w:val="000000"/>
          <w:sz w:val="28"/>
          <w:szCs w:val="28"/>
          <w:lang w:val="es-ES"/>
        </w:rPr>
        <w:t xml:space="preserve">a) </w:t>
      </w:r>
      <w:r w:rsidR="006B0BDA">
        <w:rPr>
          <w:rFonts w:ascii="Times New Roman" w:hAnsi="Times New Roman" w:cs="Times New Roman"/>
          <w:color w:val="000000"/>
          <w:sz w:val="28"/>
          <w:szCs w:val="28"/>
          <w:lang w:val="es-ES"/>
        </w:rPr>
        <w:t>transliteración</w:t>
      </w:r>
      <w:r>
        <w:rPr>
          <w:rFonts w:ascii="Times New Roman" w:hAnsi="Times New Roman" w:cs="Times New Roman"/>
          <w:color w:val="000000"/>
          <w:sz w:val="28"/>
          <w:szCs w:val="28"/>
          <w:lang w:val="es-ES"/>
        </w:rPr>
        <w:t xml:space="preserve">, b) </w:t>
      </w:r>
      <w:r w:rsidR="006B0BDA">
        <w:rPr>
          <w:rFonts w:ascii="Times New Roman" w:hAnsi="Times New Roman" w:cs="Times New Roman"/>
          <w:color w:val="000000"/>
          <w:sz w:val="28"/>
          <w:szCs w:val="28"/>
          <w:lang w:val="es-ES"/>
        </w:rPr>
        <w:t xml:space="preserve">transcripción, </w:t>
      </w:r>
      <w:r>
        <w:rPr>
          <w:rFonts w:ascii="Times New Roman" w:hAnsi="Times New Roman" w:cs="Times New Roman"/>
          <w:color w:val="000000"/>
          <w:sz w:val="28"/>
          <w:szCs w:val="28"/>
          <w:lang w:val="es-ES"/>
        </w:rPr>
        <w:t xml:space="preserve">c) </w:t>
      </w:r>
      <w:r w:rsidR="006B0BDA" w:rsidRPr="00586A80">
        <w:rPr>
          <w:rFonts w:ascii="Times New Roman" w:hAnsi="Times New Roman" w:cs="Times New Roman"/>
          <w:color w:val="000000"/>
          <w:sz w:val="28"/>
          <w:szCs w:val="28"/>
          <w:lang w:val="es-ES"/>
        </w:rPr>
        <w:t>calco</w:t>
      </w:r>
      <w:r w:rsidR="006B0BDA">
        <w:rPr>
          <w:rFonts w:ascii="Times New Roman" w:hAnsi="Times New Roman" w:cs="Times New Roman"/>
          <w:color w:val="000000"/>
          <w:sz w:val="28"/>
          <w:szCs w:val="28"/>
          <w:lang w:val="es-ES"/>
        </w:rPr>
        <w:t xml:space="preserve">, </w:t>
      </w:r>
      <w:r w:rsidR="007A0EBA">
        <w:rPr>
          <w:rFonts w:ascii="Times New Roman" w:hAnsi="Times New Roman" w:cs="Times New Roman"/>
          <w:color w:val="000000"/>
          <w:sz w:val="28"/>
          <w:szCs w:val="28"/>
          <w:lang w:val="es-ES"/>
        </w:rPr>
        <w:t xml:space="preserve">d) </w:t>
      </w:r>
      <w:r w:rsidR="006B0BDA">
        <w:rPr>
          <w:rFonts w:ascii="Times New Roman" w:hAnsi="Times New Roman" w:cs="Times New Roman"/>
          <w:color w:val="000000"/>
          <w:sz w:val="28"/>
          <w:szCs w:val="28"/>
          <w:lang w:val="es-ES"/>
        </w:rPr>
        <w:t>generalización</w:t>
      </w:r>
      <w:r w:rsidR="007A0EBA">
        <w:rPr>
          <w:rFonts w:ascii="Times New Roman" w:hAnsi="Times New Roman" w:cs="Times New Roman"/>
          <w:color w:val="000000"/>
          <w:sz w:val="28"/>
          <w:szCs w:val="28"/>
          <w:lang w:val="es-ES"/>
        </w:rPr>
        <w:t xml:space="preserve">, e) </w:t>
      </w:r>
      <w:r w:rsidR="006B0BDA">
        <w:rPr>
          <w:rFonts w:ascii="Times New Roman" w:hAnsi="Times New Roman" w:cs="Times New Roman"/>
          <w:color w:val="000000"/>
          <w:sz w:val="28"/>
          <w:szCs w:val="28"/>
          <w:lang w:val="es-ES"/>
        </w:rPr>
        <w:t>concretación.</w:t>
      </w:r>
    </w:p>
    <w:p w:rsidR="007A0EBA" w:rsidRDefault="007A0EBA" w:rsidP="006B0BDA">
      <w:pPr>
        <w:pStyle w:val="Standard"/>
        <w:spacing w:line="360" w:lineRule="auto"/>
        <w:jc w:val="both"/>
        <w:rPr>
          <w:rFonts w:ascii="Times New Roman" w:hAnsi="Times New Roman" w:cs="Times New Roman"/>
          <w:color w:val="000000"/>
          <w:sz w:val="28"/>
          <w:szCs w:val="28"/>
          <w:lang w:val="es-ES"/>
        </w:rPr>
      </w:pPr>
      <w:r w:rsidRPr="007A0EBA">
        <w:rPr>
          <w:rFonts w:ascii="Times New Roman" w:hAnsi="Times New Roman" w:cs="Times New Roman"/>
          <w:color w:val="000000"/>
          <w:sz w:val="28"/>
          <w:szCs w:val="28"/>
          <w:lang w:val="es-ES"/>
        </w:rPr>
        <w:t>2.</w:t>
      </w:r>
      <w:r>
        <w:rPr>
          <w:rFonts w:ascii="Times New Roman" w:hAnsi="Times New Roman" w:cs="Times New Roman"/>
          <w:b/>
          <w:bCs/>
          <w:i/>
          <w:iCs/>
          <w:color w:val="000000"/>
          <w:sz w:val="28"/>
          <w:szCs w:val="28"/>
          <w:lang w:val="es-ES"/>
        </w:rPr>
        <w:t xml:space="preserve"> </w:t>
      </w:r>
      <w:r w:rsidR="006B0BDA">
        <w:rPr>
          <w:rFonts w:ascii="Times New Roman" w:hAnsi="Times New Roman" w:cs="Times New Roman"/>
          <w:color w:val="000000"/>
          <w:sz w:val="28"/>
          <w:szCs w:val="28"/>
          <w:lang w:val="es-ES"/>
        </w:rPr>
        <w:t xml:space="preserve">Las  transformaciones </w:t>
      </w:r>
      <w:r w:rsidR="006B0BDA" w:rsidRPr="007A0EBA">
        <w:rPr>
          <w:rFonts w:ascii="Times New Roman" w:hAnsi="Times New Roman" w:cs="Times New Roman"/>
          <w:b/>
          <w:bCs/>
          <w:i/>
          <w:iCs/>
          <w:color w:val="000000"/>
          <w:sz w:val="28"/>
          <w:szCs w:val="28"/>
          <w:lang w:val="es-ES"/>
        </w:rPr>
        <w:t>gramáticas</w:t>
      </w:r>
      <w:r>
        <w:rPr>
          <w:rFonts w:ascii="Times New Roman" w:hAnsi="Times New Roman" w:cs="Times New Roman"/>
          <w:color w:val="000000"/>
          <w:sz w:val="28"/>
          <w:szCs w:val="28"/>
          <w:lang w:val="es-ES"/>
        </w:rPr>
        <w:t xml:space="preserve"> incluyen:</w:t>
      </w:r>
    </w:p>
    <w:p w:rsidR="007A0EBA" w:rsidRDefault="007A0EBA" w:rsidP="006B0BDA">
      <w:pPr>
        <w:pStyle w:val="Standard"/>
        <w:spacing w:line="360" w:lineRule="auto"/>
        <w:jc w:val="both"/>
        <w:rPr>
          <w:rFonts w:ascii="Times New Roman" w:hAnsi="Times New Roman" w:cs="Times New Roman"/>
          <w:color w:val="000000"/>
          <w:sz w:val="28"/>
          <w:szCs w:val="28"/>
          <w:lang w:val="es-ES"/>
        </w:rPr>
      </w:pPr>
      <w:r>
        <w:rPr>
          <w:rFonts w:ascii="Times New Roman" w:hAnsi="Times New Roman" w:cs="Times New Roman"/>
          <w:color w:val="000000"/>
          <w:sz w:val="28"/>
          <w:szCs w:val="28"/>
          <w:lang w:val="es-ES"/>
        </w:rPr>
        <w:t>a)</w:t>
      </w:r>
      <w:r w:rsidR="006B0BDA">
        <w:rPr>
          <w:rFonts w:ascii="Times New Roman" w:hAnsi="Times New Roman" w:cs="Times New Roman"/>
          <w:color w:val="000000"/>
          <w:sz w:val="28"/>
          <w:szCs w:val="28"/>
          <w:lang w:val="es-ES"/>
        </w:rPr>
        <w:t xml:space="preserve"> adición</w:t>
      </w:r>
      <w:r>
        <w:rPr>
          <w:rFonts w:ascii="Times New Roman" w:hAnsi="Times New Roman" w:cs="Times New Roman"/>
          <w:color w:val="000000"/>
          <w:sz w:val="28"/>
          <w:szCs w:val="28"/>
          <w:lang w:val="es-ES"/>
        </w:rPr>
        <w:t xml:space="preserve">, b) </w:t>
      </w:r>
      <w:r w:rsidR="006B0BDA">
        <w:rPr>
          <w:rFonts w:ascii="Times New Roman" w:hAnsi="Times New Roman" w:cs="Times New Roman"/>
          <w:color w:val="000000"/>
          <w:sz w:val="28"/>
          <w:szCs w:val="28"/>
          <w:lang w:val="es-ES"/>
        </w:rPr>
        <w:t xml:space="preserve">omisión, </w:t>
      </w:r>
      <w:r>
        <w:rPr>
          <w:rFonts w:ascii="Times New Roman" w:hAnsi="Times New Roman" w:cs="Times New Roman"/>
          <w:color w:val="000000"/>
          <w:sz w:val="28"/>
          <w:szCs w:val="28"/>
          <w:lang w:val="es-ES"/>
        </w:rPr>
        <w:t xml:space="preserve">c) </w:t>
      </w:r>
      <w:r w:rsidR="006B0BDA">
        <w:rPr>
          <w:rFonts w:ascii="Times New Roman" w:hAnsi="Times New Roman" w:cs="Times New Roman"/>
          <w:color w:val="000000"/>
          <w:sz w:val="28"/>
          <w:szCs w:val="28"/>
          <w:lang w:val="es-ES"/>
        </w:rPr>
        <w:t>sustitución,</w:t>
      </w:r>
      <w:r>
        <w:rPr>
          <w:rFonts w:ascii="Times New Roman" w:hAnsi="Times New Roman" w:cs="Times New Roman"/>
          <w:color w:val="000000"/>
          <w:sz w:val="28"/>
          <w:szCs w:val="28"/>
          <w:lang w:val="es-ES"/>
        </w:rPr>
        <w:t xml:space="preserve"> d) </w:t>
      </w:r>
      <w:r w:rsidR="006B0BDA">
        <w:rPr>
          <w:rFonts w:ascii="Times New Roman" w:hAnsi="Times New Roman" w:cs="Times New Roman"/>
          <w:color w:val="000000"/>
          <w:sz w:val="28"/>
          <w:szCs w:val="28"/>
          <w:lang w:val="es-ES"/>
        </w:rPr>
        <w:t>transposición</w:t>
      </w:r>
      <w:r>
        <w:rPr>
          <w:rFonts w:ascii="Times New Roman" w:hAnsi="Times New Roman" w:cs="Times New Roman"/>
          <w:color w:val="000000"/>
          <w:sz w:val="28"/>
          <w:szCs w:val="28"/>
          <w:lang w:val="es-ES"/>
        </w:rPr>
        <w:t>, e) traducción literal.</w:t>
      </w:r>
    </w:p>
    <w:p w:rsidR="007A0EBA" w:rsidRDefault="007A0EBA" w:rsidP="006B0BDA">
      <w:pPr>
        <w:pStyle w:val="Standard"/>
        <w:spacing w:line="360" w:lineRule="auto"/>
        <w:jc w:val="both"/>
        <w:rPr>
          <w:rFonts w:ascii="Times New Roman" w:hAnsi="Times New Roman" w:cs="Times New Roman"/>
          <w:color w:val="000000"/>
          <w:sz w:val="28"/>
          <w:szCs w:val="28"/>
          <w:lang w:val="es-ES"/>
        </w:rPr>
      </w:pPr>
      <w:r>
        <w:rPr>
          <w:rFonts w:ascii="Times New Roman" w:hAnsi="Times New Roman" w:cs="Times New Roman"/>
          <w:color w:val="000000"/>
          <w:sz w:val="28"/>
          <w:szCs w:val="28"/>
          <w:lang w:val="es-ES"/>
        </w:rPr>
        <w:lastRenderedPageBreak/>
        <w:t xml:space="preserve">3. </w:t>
      </w:r>
      <w:r w:rsidR="006B0BDA">
        <w:rPr>
          <w:rFonts w:ascii="Times New Roman" w:hAnsi="Times New Roman" w:cs="Times New Roman"/>
          <w:color w:val="000000"/>
          <w:sz w:val="28"/>
          <w:szCs w:val="28"/>
          <w:lang w:val="es-ES"/>
        </w:rPr>
        <w:t xml:space="preserve">Las transformaciones </w:t>
      </w:r>
      <w:r w:rsidR="006B0BDA" w:rsidRPr="007A0EBA">
        <w:rPr>
          <w:rFonts w:ascii="Times New Roman" w:hAnsi="Times New Roman" w:cs="Times New Roman"/>
          <w:b/>
          <w:bCs/>
          <w:i/>
          <w:iCs/>
          <w:color w:val="000000"/>
          <w:sz w:val="28"/>
          <w:szCs w:val="28"/>
          <w:lang w:val="es-ES"/>
        </w:rPr>
        <w:t>léxico-gramáticas</w:t>
      </w:r>
      <w:r>
        <w:rPr>
          <w:rFonts w:ascii="Times New Roman" w:hAnsi="Times New Roman" w:cs="Times New Roman"/>
          <w:color w:val="000000"/>
          <w:sz w:val="28"/>
          <w:szCs w:val="28"/>
          <w:lang w:val="es-ES"/>
        </w:rPr>
        <w:t xml:space="preserve"> incluyen:</w:t>
      </w:r>
    </w:p>
    <w:p w:rsidR="006B0BDA" w:rsidRDefault="007A0EBA" w:rsidP="006B0BDA">
      <w:pPr>
        <w:pStyle w:val="Standard"/>
        <w:spacing w:line="360" w:lineRule="auto"/>
        <w:jc w:val="both"/>
        <w:rPr>
          <w:rFonts w:ascii="Times New Roman" w:hAnsi="Times New Roman" w:cs="Times New Roman"/>
          <w:color w:val="000000"/>
          <w:sz w:val="28"/>
          <w:szCs w:val="28"/>
          <w:lang w:val="es-ES"/>
        </w:rPr>
      </w:pPr>
      <w:r>
        <w:rPr>
          <w:rFonts w:ascii="Times New Roman" w:hAnsi="Times New Roman" w:cs="Times New Roman"/>
          <w:color w:val="000000"/>
          <w:sz w:val="28"/>
          <w:szCs w:val="28"/>
          <w:lang w:val="es-ES"/>
        </w:rPr>
        <w:t xml:space="preserve">a) </w:t>
      </w:r>
      <w:r w:rsidR="006B0BDA">
        <w:rPr>
          <w:rFonts w:ascii="Times New Roman" w:hAnsi="Times New Roman" w:cs="Times New Roman"/>
          <w:color w:val="000000"/>
          <w:sz w:val="28"/>
          <w:szCs w:val="28"/>
          <w:lang w:val="es-ES"/>
        </w:rPr>
        <w:t xml:space="preserve">traducción antónima, </w:t>
      </w:r>
      <w:r>
        <w:rPr>
          <w:rFonts w:ascii="Times New Roman" w:hAnsi="Times New Roman" w:cs="Times New Roman"/>
          <w:color w:val="000000"/>
          <w:sz w:val="28"/>
          <w:szCs w:val="28"/>
          <w:lang w:val="es-ES"/>
        </w:rPr>
        <w:t xml:space="preserve">b) </w:t>
      </w:r>
      <w:r w:rsidR="006B0BDA">
        <w:rPr>
          <w:rFonts w:ascii="Times New Roman" w:hAnsi="Times New Roman" w:cs="Times New Roman"/>
          <w:color w:val="000000"/>
          <w:sz w:val="28"/>
          <w:szCs w:val="28"/>
          <w:lang w:val="es-ES"/>
        </w:rPr>
        <w:t>traducción descriptiva</w:t>
      </w:r>
      <w:r>
        <w:rPr>
          <w:rFonts w:ascii="Times New Roman" w:hAnsi="Times New Roman" w:cs="Times New Roman"/>
          <w:color w:val="000000"/>
          <w:sz w:val="28"/>
          <w:szCs w:val="28"/>
          <w:lang w:val="es-ES"/>
        </w:rPr>
        <w:t xml:space="preserve">, c) </w:t>
      </w:r>
      <w:r w:rsidR="006B0BDA">
        <w:rPr>
          <w:rFonts w:ascii="Times New Roman" w:hAnsi="Times New Roman" w:cs="Times New Roman"/>
          <w:color w:val="000000"/>
          <w:sz w:val="28"/>
          <w:szCs w:val="28"/>
          <w:lang w:val="es-ES"/>
        </w:rPr>
        <w:t>compensación.</w:t>
      </w:r>
    </w:p>
    <w:p w:rsidR="00586A80" w:rsidRDefault="00AD7E42" w:rsidP="006B0BDA">
      <w:pPr>
        <w:pStyle w:val="Standard"/>
        <w:spacing w:line="360" w:lineRule="auto"/>
        <w:jc w:val="both"/>
        <w:rPr>
          <w:rFonts w:ascii="Times New Roman" w:hAnsi="Times New Roman" w:cs="Times New Roman"/>
          <w:color w:val="000000"/>
          <w:sz w:val="28"/>
          <w:szCs w:val="28"/>
          <w:lang w:val="es-ES"/>
        </w:rPr>
      </w:pPr>
      <w:r>
        <w:rPr>
          <w:rFonts w:ascii="Times New Roman" w:hAnsi="Times New Roman" w:cs="Times New Roman"/>
          <w:color w:val="000000"/>
          <w:sz w:val="28"/>
          <w:szCs w:val="28"/>
          <w:lang w:val="es-ES"/>
        </w:rPr>
        <w:t xml:space="preserve">     Entonces, basándose en los instrumentos mencionados, </w:t>
      </w:r>
      <w:r w:rsidR="00E279B3">
        <w:rPr>
          <w:rFonts w:ascii="Times New Roman" w:hAnsi="Times New Roman" w:cs="Times New Roman"/>
          <w:color w:val="000000"/>
          <w:sz w:val="28"/>
          <w:szCs w:val="28"/>
          <w:lang w:val="es-ES"/>
        </w:rPr>
        <w:t xml:space="preserve">entre </w:t>
      </w:r>
      <w:r w:rsidR="00BA0442">
        <w:rPr>
          <w:rFonts w:ascii="Times New Roman" w:hAnsi="Times New Roman" w:cs="Times New Roman"/>
          <w:color w:val="000000"/>
          <w:sz w:val="28"/>
          <w:szCs w:val="28"/>
          <w:lang w:val="es-ES"/>
        </w:rPr>
        <w:t xml:space="preserve">las técnicas </w:t>
      </w:r>
      <w:r>
        <w:rPr>
          <w:rFonts w:ascii="Times New Roman" w:hAnsi="Times New Roman" w:cs="Times New Roman"/>
          <w:color w:val="000000"/>
          <w:sz w:val="28"/>
          <w:szCs w:val="28"/>
          <w:lang w:val="es-ES"/>
        </w:rPr>
        <w:t>principales para traducir los fenómenos precedentes</w:t>
      </w:r>
      <w:r w:rsidR="00E279B3">
        <w:rPr>
          <w:rFonts w:ascii="Times New Roman" w:hAnsi="Times New Roman" w:cs="Times New Roman"/>
          <w:color w:val="000000"/>
          <w:sz w:val="28"/>
          <w:szCs w:val="28"/>
          <w:lang w:val="es-ES"/>
        </w:rPr>
        <w:t xml:space="preserve"> se destacan: el</w:t>
      </w:r>
      <w:r w:rsidR="00586A80">
        <w:rPr>
          <w:rFonts w:ascii="Times New Roman" w:hAnsi="Times New Roman" w:cs="Times New Roman"/>
          <w:color w:val="000000"/>
          <w:sz w:val="28"/>
          <w:szCs w:val="28"/>
          <w:lang w:val="es-ES"/>
        </w:rPr>
        <w:t xml:space="preserve"> </w:t>
      </w:r>
      <w:r w:rsidR="00586A80" w:rsidRPr="00E279B3">
        <w:rPr>
          <w:rFonts w:ascii="Times New Roman" w:hAnsi="Times New Roman" w:cs="Times New Roman"/>
          <w:color w:val="000000"/>
          <w:sz w:val="28"/>
          <w:szCs w:val="28"/>
          <w:lang w:val="es-ES"/>
        </w:rPr>
        <w:t>equivalente</w:t>
      </w:r>
      <w:r w:rsidR="00586A80">
        <w:rPr>
          <w:rFonts w:ascii="Times New Roman" w:hAnsi="Times New Roman" w:cs="Times New Roman"/>
          <w:color w:val="000000"/>
          <w:sz w:val="28"/>
          <w:szCs w:val="28"/>
          <w:lang w:val="es-ES"/>
        </w:rPr>
        <w:t xml:space="preserve">, </w:t>
      </w:r>
      <w:r w:rsidR="00E279B3">
        <w:rPr>
          <w:rFonts w:ascii="Times New Roman" w:hAnsi="Times New Roman" w:cs="Times New Roman"/>
          <w:color w:val="000000"/>
          <w:sz w:val="28"/>
          <w:szCs w:val="28"/>
          <w:lang w:val="es-ES"/>
        </w:rPr>
        <w:t xml:space="preserve">el </w:t>
      </w:r>
      <w:r w:rsidR="00586A80" w:rsidRPr="00E279B3">
        <w:rPr>
          <w:rFonts w:ascii="Times New Roman" w:hAnsi="Times New Roman" w:cs="Times New Roman"/>
          <w:color w:val="000000"/>
          <w:sz w:val="28"/>
          <w:szCs w:val="28"/>
          <w:lang w:val="es-ES"/>
        </w:rPr>
        <w:t>comentario</w:t>
      </w:r>
      <w:r w:rsidR="00E279B3">
        <w:rPr>
          <w:rFonts w:ascii="Times New Roman" w:hAnsi="Times New Roman" w:cs="Times New Roman"/>
          <w:color w:val="000000"/>
          <w:sz w:val="28"/>
          <w:szCs w:val="28"/>
          <w:lang w:val="es-ES"/>
        </w:rPr>
        <w:t xml:space="preserve"> (la explicación)</w:t>
      </w:r>
      <w:r w:rsidR="00586A80">
        <w:rPr>
          <w:rFonts w:ascii="Times New Roman" w:hAnsi="Times New Roman" w:cs="Times New Roman"/>
          <w:color w:val="000000"/>
          <w:sz w:val="28"/>
          <w:szCs w:val="28"/>
          <w:lang w:val="es-ES"/>
        </w:rPr>
        <w:t xml:space="preserve">, </w:t>
      </w:r>
      <w:r w:rsidR="00586A80" w:rsidRPr="00E279B3">
        <w:rPr>
          <w:rFonts w:ascii="Times New Roman" w:hAnsi="Times New Roman" w:cs="Times New Roman"/>
          <w:color w:val="000000"/>
          <w:sz w:val="28"/>
          <w:szCs w:val="28"/>
          <w:lang w:val="es-ES"/>
        </w:rPr>
        <w:t>transformaciones</w:t>
      </w:r>
      <w:r w:rsidR="00E279B3">
        <w:rPr>
          <w:rFonts w:ascii="Times New Roman" w:hAnsi="Times New Roman" w:cs="Times New Roman"/>
          <w:color w:val="000000"/>
          <w:sz w:val="28"/>
          <w:szCs w:val="28"/>
          <w:lang w:val="es-ES"/>
        </w:rPr>
        <w:t xml:space="preserve"> </w:t>
      </w:r>
      <w:r w:rsidR="00586A80">
        <w:rPr>
          <w:rFonts w:ascii="Times New Roman" w:hAnsi="Times New Roman" w:cs="Times New Roman"/>
          <w:color w:val="000000"/>
          <w:sz w:val="28"/>
          <w:szCs w:val="28"/>
          <w:lang w:val="es-ES"/>
        </w:rPr>
        <w:t xml:space="preserve">(léxicas, gramáticas o léxico-gramáticas), </w:t>
      </w:r>
      <w:r w:rsidR="00E279B3">
        <w:rPr>
          <w:rFonts w:ascii="Times New Roman" w:hAnsi="Times New Roman" w:cs="Times New Roman"/>
          <w:color w:val="000000"/>
          <w:sz w:val="28"/>
          <w:szCs w:val="28"/>
          <w:lang w:val="es-ES"/>
        </w:rPr>
        <w:t xml:space="preserve">la </w:t>
      </w:r>
      <w:r w:rsidR="00586A80" w:rsidRPr="00E279B3">
        <w:rPr>
          <w:rFonts w:ascii="Times New Roman" w:hAnsi="Times New Roman" w:cs="Times New Roman"/>
          <w:color w:val="000000"/>
          <w:sz w:val="28"/>
          <w:szCs w:val="28"/>
          <w:lang w:val="es-ES"/>
        </w:rPr>
        <w:t>sustitución</w:t>
      </w:r>
      <w:r w:rsidR="00586A80">
        <w:rPr>
          <w:rFonts w:ascii="Times New Roman" w:hAnsi="Times New Roman" w:cs="Times New Roman"/>
          <w:color w:val="000000"/>
          <w:sz w:val="28"/>
          <w:szCs w:val="28"/>
          <w:lang w:val="es-ES"/>
        </w:rPr>
        <w:t xml:space="preserve"> o </w:t>
      </w:r>
      <w:r w:rsidR="00E279B3">
        <w:rPr>
          <w:rFonts w:ascii="Times New Roman" w:hAnsi="Times New Roman" w:cs="Times New Roman"/>
          <w:color w:val="000000"/>
          <w:sz w:val="28"/>
          <w:szCs w:val="28"/>
          <w:lang w:val="es-ES"/>
        </w:rPr>
        <w:t xml:space="preserve">la </w:t>
      </w:r>
      <w:r w:rsidR="00586A80" w:rsidRPr="00E279B3">
        <w:rPr>
          <w:rFonts w:ascii="Times New Roman" w:hAnsi="Times New Roman" w:cs="Times New Roman"/>
          <w:color w:val="000000"/>
          <w:sz w:val="28"/>
          <w:szCs w:val="28"/>
          <w:lang w:val="es-ES"/>
        </w:rPr>
        <w:t>eliminación</w:t>
      </w:r>
      <w:r w:rsidR="00E279B3">
        <w:rPr>
          <w:rFonts w:ascii="Times New Roman" w:hAnsi="Times New Roman" w:cs="Times New Roman"/>
          <w:color w:val="000000"/>
          <w:sz w:val="28"/>
          <w:szCs w:val="28"/>
          <w:lang w:val="es-ES"/>
        </w:rPr>
        <w:t xml:space="preserve"> (la supresión)</w:t>
      </w:r>
      <w:r w:rsidR="00586A80">
        <w:rPr>
          <w:rFonts w:ascii="Times New Roman" w:hAnsi="Times New Roman" w:cs="Times New Roman"/>
          <w:color w:val="000000"/>
          <w:sz w:val="28"/>
          <w:szCs w:val="28"/>
          <w:lang w:val="es-ES"/>
        </w:rPr>
        <w:t xml:space="preserve"> del fenómeno</w:t>
      </w:r>
      <w:r w:rsidR="00E279B3">
        <w:rPr>
          <w:rFonts w:ascii="Times New Roman" w:hAnsi="Times New Roman" w:cs="Times New Roman"/>
          <w:color w:val="000000"/>
          <w:sz w:val="28"/>
          <w:szCs w:val="28"/>
          <w:lang w:val="es-ES"/>
        </w:rPr>
        <w:t xml:space="preserve"> precedente.</w:t>
      </w:r>
    </w:p>
    <w:p w:rsidR="003D53C5" w:rsidRPr="00E43378" w:rsidRDefault="00EF289D" w:rsidP="006B0BDA">
      <w:pPr>
        <w:pStyle w:val="Standard"/>
        <w:spacing w:line="360" w:lineRule="auto"/>
        <w:jc w:val="both"/>
        <w:rPr>
          <w:rFonts w:ascii="Times New Roman" w:hAnsi="Times New Roman" w:cs="Times New Roman"/>
          <w:color w:val="000000"/>
          <w:sz w:val="28"/>
          <w:szCs w:val="28"/>
          <w:lang w:val="es-ES"/>
        </w:rPr>
      </w:pPr>
      <w:r>
        <w:rPr>
          <w:rFonts w:ascii="Times New Roman" w:hAnsi="Times New Roman" w:cs="Times New Roman"/>
          <w:color w:val="000000"/>
          <w:sz w:val="28"/>
          <w:szCs w:val="28"/>
          <w:lang w:val="es-ES"/>
        </w:rPr>
        <w:t xml:space="preserve">     Cabe señalar que u</w:t>
      </w:r>
      <w:r w:rsidR="00E43378">
        <w:rPr>
          <w:rFonts w:ascii="Times New Roman" w:hAnsi="Times New Roman" w:cs="Times New Roman"/>
          <w:color w:val="000000"/>
          <w:sz w:val="28"/>
          <w:szCs w:val="28"/>
          <w:lang w:val="es-ES"/>
        </w:rPr>
        <w:t>na de las</w:t>
      </w:r>
      <w:r w:rsidR="00E43378" w:rsidRPr="00E43378">
        <w:rPr>
          <w:rFonts w:ascii="Times New Roman" w:hAnsi="Times New Roman" w:cs="Times New Roman"/>
          <w:color w:val="000000"/>
          <w:sz w:val="28"/>
          <w:szCs w:val="28"/>
          <w:lang w:val="es-ES"/>
        </w:rPr>
        <w:t xml:space="preserve"> tarea</w:t>
      </w:r>
      <w:r w:rsidR="00E43378">
        <w:rPr>
          <w:rFonts w:ascii="Times New Roman" w:hAnsi="Times New Roman" w:cs="Times New Roman"/>
          <w:color w:val="000000"/>
          <w:sz w:val="28"/>
          <w:szCs w:val="28"/>
          <w:lang w:val="es-ES"/>
        </w:rPr>
        <w:t>s</w:t>
      </w:r>
      <w:r w:rsidR="00E43378" w:rsidRPr="00E43378">
        <w:rPr>
          <w:rFonts w:ascii="Times New Roman" w:hAnsi="Times New Roman" w:cs="Times New Roman"/>
          <w:color w:val="000000"/>
          <w:sz w:val="28"/>
          <w:szCs w:val="28"/>
          <w:lang w:val="es-ES"/>
        </w:rPr>
        <w:t xml:space="preserve"> </w:t>
      </w:r>
      <w:r w:rsidR="00E43378">
        <w:rPr>
          <w:rFonts w:ascii="Times New Roman" w:hAnsi="Times New Roman" w:cs="Times New Roman"/>
          <w:color w:val="000000"/>
          <w:sz w:val="28"/>
          <w:szCs w:val="28"/>
          <w:lang w:val="es-ES"/>
        </w:rPr>
        <w:t xml:space="preserve">principales </w:t>
      </w:r>
      <w:r w:rsidR="00E43378" w:rsidRPr="00E43378">
        <w:rPr>
          <w:rFonts w:ascii="Times New Roman" w:hAnsi="Times New Roman" w:cs="Times New Roman"/>
          <w:color w:val="000000"/>
          <w:sz w:val="28"/>
          <w:szCs w:val="28"/>
          <w:lang w:val="es-ES"/>
        </w:rPr>
        <w:t xml:space="preserve">del traductor es </w:t>
      </w:r>
      <w:r w:rsidR="003D53C5" w:rsidRPr="00E43378">
        <w:rPr>
          <w:rFonts w:ascii="Times New Roman" w:hAnsi="Times New Roman" w:cs="Times New Roman"/>
          <w:color w:val="000000"/>
          <w:sz w:val="28"/>
          <w:szCs w:val="28"/>
          <w:lang w:val="es-ES"/>
        </w:rPr>
        <w:t>transmitir</w:t>
      </w:r>
      <w:r w:rsidR="00E43378" w:rsidRPr="00E43378">
        <w:rPr>
          <w:rFonts w:ascii="Times New Roman" w:hAnsi="Times New Roman" w:cs="Times New Roman"/>
          <w:color w:val="000000"/>
          <w:sz w:val="28"/>
          <w:szCs w:val="28"/>
          <w:lang w:val="es-ES"/>
        </w:rPr>
        <w:t xml:space="preserve"> al público meta</w:t>
      </w:r>
      <w:r w:rsidR="003D53C5" w:rsidRPr="00E43378">
        <w:rPr>
          <w:rFonts w:ascii="Times New Roman" w:hAnsi="Times New Roman" w:cs="Times New Roman"/>
          <w:color w:val="000000"/>
          <w:sz w:val="28"/>
          <w:szCs w:val="28"/>
          <w:lang w:val="es-ES"/>
        </w:rPr>
        <w:t xml:space="preserve"> la intertextualidad </w:t>
      </w:r>
      <w:r w:rsidR="00E43378" w:rsidRPr="00E43378">
        <w:rPr>
          <w:rFonts w:ascii="Times New Roman" w:hAnsi="Times New Roman" w:cs="Times New Roman"/>
          <w:color w:val="000000"/>
          <w:sz w:val="28"/>
          <w:szCs w:val="28"/>
          <w:lang w:val="es-ES"/>
        </w:rPr>
        <w:t>que crean los fenómenos precedentes</w:t>
      </w:r>
      <w:r w:rsidR="00E43378">
        <w:rPr>
          <w:rFonts w:ascii="Times New Roman" w:hAnsi="Times New Roman" w:cs="Times New Roman"/>
          <w:color w:val="000000"/>
          <w:sz w:val="28"/>
          <w:szCs w:val="28"/>
          <w:lang w:val="es-ES"/>
        </w:rPr>
        <w:t xml:space="preserve"> y para cumplirla puede elegir cualquier técnica de traducción o la combinación de las técnicas.</w:t>
      </w:r>
      <w:r>
        <w:rPr>
          <w:rFonts w:ascii="Times New Roman" w:hAnsi="Times New Roman" w:cs="Times New Roman"/>
          <w:color w:val="000000"/>
          <w:sz w:val="28"/>
          <w:szCs w:val="28"/>
          <w:lang w:val="es-ES"/>
        </w:rPr>
        <w:t xml:space="preserve"> Es</w:t>
      </w:r>
      <w:r w:rsidRPr="00EF289D">
        <w:rPr>
          <w:rFonts w:ascii="Times New Roman" w:hAnsi="Times New Roman" w:cs="Times New Roman"/>
          <w:color w:val="000000"/>
          <w:sz w:val="28"/>
          <w:szCs w:val="28"/>
          <w:lang w:val="es-ES"/>
        </w:rPr>
        <w:t xml:space="preserve"> importante para </w:t>
      </w:r>
      <w:r>
        <w:rPr>
          <w:rFonts w:ascii="Times New Roman" w:hAnsi="Times New Roman" w:cs="Times New Roman"/>
          <w:color w:val="000000"/>
          <w:sz w:val="28"/>
          <w:szCs w:val="28"/>
          <w:lang w:val="es-ES"/>
        </w:rPr>
        <w:t>el</w:t>
      </w:r>
      <w:r w:rsidRPr="00EF289D">
        <w:rPr>
          <w:rFonts w:ascii="Times New Roman" w:hAnsi="Times New Roman" w:cs="Times New Roman"/>
          <w:color w:val="000000"/>
          <w:sz w:val="28"/>
          <w:szCs w:val="28"/>
          <w:lang w:val="es-ES"/>
        </w:rPr>
        <w:t xml:space="preserve"> traductor saber distinguir e identificar cuales estrategias y técnicas son las más apropiadas en cada caso</w:t>
      </w:r>
      <w:r>
        <w:rPr>
          <w:rFonts w:ascii="Times New Roman" w:hAnsi="Times New Roman" w:cs="Times New Roman"/>
          <w:color w:val="000000"/>
          <w:sz w:val="28"/>
          <w:szCs w:val="28"/>
          <w:lang w:val="es-ES"/>
        </w:rPr>
        <w:t xml:space="preserve">, ya que </w:t>
      </w:r>
      <w:r w:rsidRPr="00EF289D">
        <w:rPr>
          <w:rFonts w:ascii="Times New Roman" w:hAnsi="Times New Roman" w:cs="Times New Roman"/>
          <w:color w:val="000000"/>
          <w:sz w:val="28"/>
          <w:szCs w:val="28"/>
          <w:lang w:val="es-ES"/>
        </w:rPr>
        <w:t xml:space="preserve">el traductor no solo </w:t>
      </w:r>
      <w:r>
        <w:rPr>
          <w:rFonts w:ascii="Times New Roman" w:hAnsi="Times New Roman" w:cs="Times New Roman"/>
          <w:color w:val="000000"/>
          <w:sz w:val="28"/>
          <w:szCs w:val="28"/>
          <w:lang w:val="es-ES"/>
        </w:rPr>
        <w:t>traduce</w:t>
      </w:r>
      <w:r w:rsidRPr="00EF289D">
        <w:rPr>
          <w:rFonts w:ascii="Times New Roman" w:hAnsi="Times New Roman" w:cs="Times New Roman"/>
          <w:color w:val="000000"/>
          <w:sz w:val="28"/>
          <w:szCs w:val="28"/>
          <w:lang w:val="es-ES"/>
        </w:rPr>
        <w:t xml:space="preserve"> entre dos lenguas diferentes</w:t>
      </w:r>
      <w:r>
        <w:rPr>
          <w:rFonts w:ascii="Times New Roman" w:hAnsi="Times New Roman" w:cs="Times New Roman"/>
          <w:color w:val="000000"/>
          <w:sz w:val="28"/>
          <w:szCs w:val="28"/>
          <w:lang w:val="es-ES"/>
        </w:rPr>
        <w:t>,</w:t>
      </w:r>
      <w:r w:rsidRPr="00EF289D">
        <w:rPr>
          <w:rFonts w:ascii="Times New Roman" w:hAnsi="Times New Roman" w:cs="Times New Roman"/>
          <w:color w:val="000000"/>
          <w:sz w:val="28"/>
          <w:szCs w:val="28"/>
          <w:lang w:val="es-ES"/>
        </w:rPr>
        <w:t xml:space="preserve"> sino </w:t>
      </w:r>
      <w:r>
        <w:rPr>
          <w:rFonts w:ascii="Times New Roman" w:hAnsi="Times New Roman" w:cs="Times New Roman"/>
          <w:color w:val="000000"/>
          <w:sz w:val="28"/>
          <w:szCs w:val="28"/>
          <w:lang w:val="es-ES"/>
        </w:rPr>
        <w:t>también realiza</w:t>
      </w:r>
      <w:r w:rsidRPr="00EF289D">
        <w:rPr>
          <w:rFonts w:ascii="Times New Roman" w:hAnsi="Times New Roman" w:cs="Times New Roman"/>
          <w:color w:val="000000"/>
          <w:sz w:val="28"/>
          <w:szCs w:val="28"/>
          <w:lang w:val="es-ES"/>
        </w:rPr>
        <w:t xml:space="preserve"> una expresión cultural de ambas lenguas</w:t>
      </w:r>
      <w:r>
        <w:rPr>
          <w:rFonts w:ascii="Times New Roman" w:hAnsi="Times New Roman" w:cs="Times New Roman"/>
          <w:color w:val="000000"/>
          <w:sz w:val="28"/>
          <w:szCs w:val="28"/>
          <w:lang w:val="es-ES"/>
        </w:rPr>
        <w:t xml:space="preserve"> [Barragán 2010]</w:t>
      </w:r>
      <w:r w:rsidRPr="00EF289D">
        <w:rPr>
          <w:rFonts w:ascii="Times New Roman" w:hAnsi="Times New Roman" w:cs="Times New Roman"/>
          <w:color w:val="000000"/>
          <w:sz w:val="28"/>
          <w:szCs w:val="28"/>
          <w:lang w:val="es-ES"/>
        </w:rPr>
        <w:t>.</w:t>
      </w:r>
    </w:p>
    <w:p w:rsidR="0098670E" w:rsidRPr="003F21FB" w:rsidRDefault="004F06B1" w:rsidP="00C94299">
      <w:pPr>
        <w:pStyle w:val="2"/>
        <w:rPr>
          <w:shd w:val="clear" w:color="auto" w:fill="FFFFFF"/>
          <w:lang w:val="es-ES"/>
        </w:rPr>
      </w:pPr>
      <w:bookmarkStart w:id="26" w:name="_Toc72672523"/>
      <w:bookmarkStart w:id="27" w:name="_Toc72672558"/>
      <w:bookmarkStart w:id="28" w:name="_Toc72782380"/>
      <w:r w:rsidRPr="003F21FB">
        <w:rPr>
          <w:shd w:val="clear" w:color="auto" w:fill="FFFFFF"/>
          <w:lang w:val="es-ES"/>
        </w:rPr>
        <w:t>C</w:t>
      </w:r>
      <w:r w:rsidR="003F21FB" w:rsidRPr="003F21FB">
        <w:rPr>
          <w:shd w:val="clear" w:color="auto" w:fill="FFFFFF"/>
          <w:lang w:val="es-ES"/>
        </w:rPr>
        <w:t>ONCLUSIONES</w:t>
      </w:r>
      <w:bookmarkEnd w:id="26"/>
      <w:bookmarkEnd w:id="27"/>
      <w:bookmarkEnd w:id="28"/>
    </w:p>
    <w:p w:rsidR="00853B40" w:rsidRDefault="00EE249D" w:rsidP="00EE249D">
      <w:pPr>
        <w:pStyle w:val="a6"/>
        <w:shd w:val="clear" w:color="auto" w:fill="FFFFFF"/>
        <w:spacing w:before="240" w:after="240" w:line="360" w:lineRule="auto"/>
        <w:jc w:val="both"/>
        <w:rPr>
          <w:color w:val="111111"/>
          <w:sz w:val="28"/>
          <w:szCs w:val="28"/>
          <w:shd w:val="clear" w:color="auto" w:fill="FFFFFF"/>
          <w:lang w:val="es-ES"/>
        </w:rPr>
      </w:pPr>
      <w:r w:rsidRPr="00EE249D">
        <w:rPr>
          <w:color w:val="111111"/>
          <w:sz w:val="28"/>
          <w:szCs w:val="28"/>
          <w:shd w:val="clear" w:color="auto" w:fill="FFFFFF"/>
          <w:lang w:val="es-ES"/>
        </w:rPr>
        <w:t xml:space="preserve">1. </w:t>
      </w:r>
      <w:r w:rsidR="001B3597">
        <w:rPr>
          <w:color w:val="111111"/>
          <w:sz w:val="28"/>
          <w:szCs w:val="28"/>
          <w:shd w:val="clear" w:color="auto" w:fill="FFFFFF"/>
          <w:lang w:val="es-ES"/>
        </w:rPr>
        <w:t xml:space="preserve">La visión lingüística del mundo se basa en la visión conceptual del mundo, cuyas unidades son conceptos. </w:t>
      </w:r>
      <w:r w:rsidR="002538DB">
        <w:rPr>
          <w:color w:val="111111"/>
          <w:sz w:val="28"/>
          <w:szCs w:val="28"/>
          <w:shd w:val="clear" w:color="auto" w:fill="FFFFFF"/>
          <w:lang w:val="es-ES"/>
        </w:rPr>
        <w:t xml:space="preserve">Los estereotipos nacionales son </w:t>
      </w:r>
      <w:r w:rsidR="002538DB">
        <w:rPr>
          <w:sz w:val="28"/>
          <w:szCs w:val="28"/>
          <w:lang w:val="es-ES"/>
        </w:rPr>
        <w:t xml:space="preserve">unidades conceptuales, que contienen especialidades nacionales y culturales, </w:t>
      </w:r>
      <w:r w:rsidR="002538DB">
        <w:rPr>
          <w:bCs/>
          <w:sz w:val="28"/>
          <w:szCs w:val="28"/>
          <w:lang w:val="es-ES"/>
        </w:rPr>
        <w:t>existen en la mente y se reflejan en la lengua como estereotipos lingüísticos.</w:t>
      </w:r>
    </w:p>
    <w:p w:rsidR="0098670E" w:rsidRDefault="00EE249D" w:rsidP="00EE249D">
      <w:pPr>
        <w:pStyle w:val="a6"/>
        <w:shd w:val="clear" w:color="auto" w:fill="FFFFFF"/>
        <w:spacing w:before="240" w:after="240" w:line="360" w:lineRule="auto"/>
        <w:jc w:val="both"/>
        <w:rPr>
          <w:color w:val="111111"/>
          <w:sz w:val="28"/>
          <w:szCs w:val="28"/>
          <w:shd w:val="clear" w:color="auto" w:fill="FFFFFF"/>
          <w:lang w:val="es-ES"/>
        </w:rPr>
      </w:pPr>
      <w:r w:rsidRPr="00EE249D">
        <w:rPr>
          <w:color w:val="111111"/>
          <w:sz w:val="28"/>
          <w:szCs w:val="28"/>
          <w:shd w:val="clear" w:color="auto" w:fill="FFFFFF"/>
          <w:lang w:val="es-ES"/>
        </w:rPr>
        <w:t xml:space="preserve">2. </w:t>
      </w:r>
      <w:r w:rsidR="004F06B1">
        <w:rPr>
          <w:color w:val="111111"/>
          <w:sz w:val="28"/>
          <w:szCs w:val="28"/>
          <w:shd w:val="clear" w:color="auto" w:fill="FFFFFF"/>
          <w:lang w:val="es-ES"/>
        </w:rPr>
        <w:t xml:space="preserve">Los fenómenos precedentes tienen características especiales, </w:t>
      </w:r>
      <w:r w:rsidR="004F06B1" w:rsidRPr="00976D47">
        <w:rPr>
          <w:color w:val="111111"/>
          <w:sz w:val="28"/>
          <w:szCs w:val="28"/>
          <w:shd w:val="clear" w:color="auto" w:fill="FFFFFF"/>
          <w:lang w:val="es-ES"/>
        </w:rPr>
        <w:t xml:space="preserve">entre cuyas </w:t>
      </w:r>
      <w:r w:rsidR="00672390" w:rsidRPr="00976D47">
        <w:rPr>
          <w:color w:val="111111"/>
          <w:sz w:val="28"/>
          <w:szCs w:val="28"/>
          <w:shd w:val="clear" w:color="auto" w:fill="FFFFFF"/>
          <w:lang w:val="es-ES"/>
        </w:rPr>
        <w:t xml:space="preserve">se destacan </w:t>
      </w:r>
      <w:r w:rsidR="004F06B1" w:rsidRPr="00976D47">
        <w:rPr>
          <w:color w:val="111111"/>
          <w:sz w:val="28"/>
          <w:szCs w:val="28"/>
          <w:shd w:val="clear" w:color="auto" w:fill="FFFFFF"/>
          <w:lang w:val="es-ES"/>
        </w:rPr>
        <w:t xml:space="preserve">el carácter “extrapersonal”, </w:t>
      </w:r>
      <w:r w:rsidR="00672390" w:rsidRPr="00976D47">
        <w:rPr>
          <w:color w:val="111111"/>
          <w:sz w:val="28"/>
          <w:szCs w:val="28"/>
          <w:shd w:val="clear" w:color="auto" w:fill="FFFFFF"/>
          <w:lang w:val="es-ES"/>
        </w:rPr>
        <w:t>la</w:t>
      </w:r>
      <w:r w:rsidR="004F06B1" w:rsidRPr="00976D47">
        <w:rPr>
          <w:color w:val="111111"/>
          <w:sz w:val="28"/>
          <w:szCs w:val="28"/>
          <w:shd w:val="clear" w:color="auto" w:fill="FFFFFF"/>
          <w:lang w:val="es-ES"/>
        </w:rPr>
        <w:t xml:space="preserve"> </w:t>
      </w:r>
      <w:r w:rsidR="00384D1F">
        <w:rPr>
          <w:color w:val="111111"/>
          <w:sz w:val="28"/>
          <w:szCs w:val="28"/>
          <w:shd w:val="clear" w:color="auto" w:fill="FFFFFF"/>
          <w:lang w:val="es-ES"/>
        </w:rPr>
        <w:t>actualidad</w:t>
      </w:r>
      <w:r w:rsidR="004F06B1" w:rsidRPr="00976D47">
        <w:rPr>
          <w:color w:val="111111"/>
          <w:sz w:val="28"/>
          <w:szCs w:val="28"/>
          <w:shd w:val="clear" w:color="auto" w:fill="FFFFFF"/>
          <w:lang w:val="es-ES"/>
        </w:rPr>
        <w:t xml:space="preserve"> y el uso frecuente</w:t>
      </w:r>
      <w:r w:rsidR="004F06B1">
        <w:rPr>
          <w:color w:val="111111"/>
          <w:sz w:val="28"/>
          <w:szCs w:val="28"/>
          <w:shd w:val="clear" w:color="auto" w:fill="FFFFFF"/>
          <w:lang w:val="es-ES"/>
        </w:rPr>
        <w:t>.</w:t>
      </w:r>
      <w:r w:rsidR="00853B40">
        <w:rPr>
          <w:color w:val="111111"/>
          <w:sz w:val="28"/>
          <w:szCs w:val="28"/>
          <w:shd w:val="clear" w:color="auto" w:fill="FFFFFF"/>
          <w:lang w:val="es-ES"/>
        </w:rPr>
        <w:t xml:space="preserve"> Pertenecen a los ámbitos lingüístico, mental y cultural al mismo tiempo. </w:t>
      </w:r>
      <w:r w:rsidR="004F06B1">
        <w:rPr>
          <w:color w:val="111111"/>
          <w:sz w:val="28"/>
          <w:szCs w:val="28"/>
          <w:shd w:val="clear" w:color="auto" w:fill="FFFFFF"/>
          <w:lang w:val="es-ES"/>
        </w:rPr>
        <w:t>Según su reconocibilidad</w:t>
      </w:r>
      <w:r w:rsidR="00384D1F">
        <w:rPr>
          <w:color w:val="111111"/>
          <w:sz w:val="28"/>
          <w:szCs w:val="28"/>
          <w:shd w:val="clear" w:color="auto" w:fill="FFFFFF"/>
          <w:lang w:val="es-ES"/>
        </w:rPr>
        <w:t>,</w:t>
      </w:r>
      <w:r w:rsidR="004F06B1">
        <w:rPr>
          <w:color w:val="111111"/>
          <w:sz w:val="28"/>
          <w:szCs w:val="28"/>
          <w:shd w:val="clear" w:color="auto" w:fill="FFFFFF"/>
          <w:lang w:val="es-ES"/>
        </w:rPr>
        <w:t xml:space="preserve"> se </w:t>
      </w:r>
      <w:r w:rsidR="007278FF">
        <w:rPr>
          <w:color w:val="111111"/>
          <w:sz w:val="28"/>
          <w:szCs w:val="28"/>
          <w:shd w:val="clear" w:color="auto" w:fill="FFFFFF"/>
          <w:lang w:val="es-ES"/>
        </w:rPr>
        <w:t>dividen</w:t>
      </w:r>
      <w:r w:rsidR="004F06B1">
        <w:rPr>
          <w:color w:val="111111"/>
          <w:sz w:val="28"/>
          <w:szCs w:val="28"/>
          <w:shd w:val="clear" w:color="auto" w:fill="FFFFFF"/>
          <w:lang w:val="es-ES"/>
        </w:rPr>
        <w:t xml:space="preserve"> en socialmente, nacionalmente y universalmente</w:t>
      </w:r>
      <w:r w:rsidR="00384D1F">
        <w:rPr>
          <w:color w:val="111111"/>
          <w:sz w:val="28"/>
          <w:szCs w:val="28"/>
          <w:shd w:val="clear" w:color="auto" w:fill="FFFFFF"/>
          <w:lang w:val="es-ES"/>
        </w:rPr>
        <w:t xml:space="preserve"> precedentes</w:t>
      </w:r>
      <w:r w:rsidR="004F06B1">
        <w:rPr>
          <w:color w:val="111111"/>
          <w:sz w:val="28"/>
          <w:szCs w:val="28"/>
          <w:shd w:val="clear" w:color="auto" w:fill="FFFFFF"/>
          <w:lang w:val="es-ES"/>
        </w:rPr>
        <w:t>. Según su forma</w:t>
      </w:r>
      <w:r w:rsidR="00384D1F">
        <w:rPr>
          <w:color w:val="111111"/>
          <w:sz w:val="28"/>
          <w:szCs w:val="28"/>
          <w:shd w:val="clear" w:color="auto" w:fill="FFFFFF"/>
          <w:lang w:val="es-ES"/>
        </w:rPr>
        <w:t>,</w:t>
      </w:r>
      <w:r w:rsidR="004F06B1">
        <w:rPr>
          <w:color w:val="111111"/>
          <w:sz w:val="28"/>
          <w:szCs w:val="28"/>
          <w:shd w:val="clear" w:color="auto" w:fill="FFFFFF"/>
          <w:lang w:val="es-ES"/>
        </w:rPr>
        <w:t xml:space="preserve"> </w:t>
      </w:r>
      <w:r w:rsidR="00384D1F">
        <w:rPr>
          <w:color w:val="111111"/>
          <w:sz w:val="28"/>
          <w:szCs w:val="28"/>
          <w:shd w:val="clear" w:color="auto" w:fill="FFFFFF"/>
          <w:lang w:val="es-ES"/>
        </w:rPr>
        <w:t xml:space="preserve">se </w:t>
      </w:r>
      <w:r w:rsidR="007278FF">
        <w:rPr>
          <w:color w:val="111111"/>
          <w:sz w:val="28"/>
          <w:szCs w:val="28"/>
          <w:shd w:val="clear" w:color="auto" w:fill="FFFFFF"/>
          <w:lang w:val="es-ES"/>
        </w:rPr>
        <w:t>clasifican en</w:t>
      </w:r>
      <w:r w:rsidR="004F06B1">
        <w:rPr>
          <w:color w:val="111111"/>
          <w:sz w:val="28"/>
          <w:szCs w:val="28"/>
          <w:shd w:val="clear" w:color="auto" w:fill="FFFFFF"/>
          <w:lang w:val="es-ES"/>
        </w:rPr>
        <w:t xml:space="preserve"> los textos, las expresiones, las situaciones y los nombres precedentes.</w:t>
      </w:r>
    </w:p>
    <w:p w:rsidR="00853B40" w:rsidRDefault="00853B40" w:rsidP="00EE249D">
      <w:pPr>
        <w:pStyle w:val="a6"/>
        <w:shd w:val="clear" w:color="auto" w:fill="FFFFFF"/>
        <w:spacing w:before="240" w:after="240" w:line="360" w:lineRule="auto"/>
        <w:jc w:val="both"/>
        <w:rPr>
          <w:color w:val="111111"/>
          <w:sz w:val="28"/>
          <w:szCs w:val="28"/>
          <w:shd w:val="clear" w:color="auto" w:fill="FFFFFF"/>
          <w:lang w:val="es-ES"/>
        </w:rPr>
      </w:pPr>
      <w:r>
        <w:rPr>
          <w:color w:val="111111"/>
          <w:sz w:val="28"/>
          <w:szCs w:val="28"/>
          <w:shd w:val="clear" w:color="auto" w:fill="FFFFFF"/>
          <w:lang w:val="es-ES"/>
        </w:rPr>
        <w:t xml:space="preserve">3. En la lingüística española se estudia más el concepto de la referencia cultural, que es similar al del fenómeno precedente, pero tiene un significado más amplio. Principalmente se investiga en el contexto de la traducción </w:t>
      </w:r>
      <w:r w:rsidR="005F3AE7">
        <w:rPr>
          <w:color w:val="111111"/>
          <w:sz w:val="28"/>
          <w:szCs w:val="28"/>
          <w:shd w:val="clear" w:color="auto" w:fill="FFFFFF"/>
          <w:lang w:val="es-ES"/>
        </w:rPr>
        <w:t xml:space="preserve">como un elemento </w:t>
      </w:r>
      <w:r w:rsidR="005F3AE7">
        <w:rPr>
          <w:color w:val="111111"/>
          <w:sz w:val="28"/>
          <w:szCs w:val="28"/>
          <w:shd w:val="clear" w:color="auto" w:fill="FFFFFF"/>
          <w:lang w:val="es-ES"/>
        </w:rPr>
        <w:lastRenderedPageBreak/>
        <w:t>cultural que produce dificultades por su diferencia. Tradicionalmente se clasifican según el principio temático.</w:t>
      </w:r>
    </w:p>
    <w:p w:rsidR="003205CD" w:rsidRPr="005F3AE7" w:rsidRDefault="003205CD" w:rsidP="00EE249D">
      <w:pPr>
        <w:pStyle w:val="a6"/>
        <w:shd w:val="clear" w:color="auto" w:fill="FFFFFF"/>
        <w:spacing w:before="240" w:after="240" w:line="360" w:lineRule="auto"/>
        <w:jc w:val="both"/>
        <w:rPr>
          <w:color w:val="111111"/>
          <w:sz w:val="28"/>
          <w:szCs w:val="28"/>
          <w:shd w:val="clear" w:color="auto" w:fill="FFFFFF"/>
          <w:lang w:val="es-ES"/>
        </w:rPr>
      </w:pPr>
      <w:r>
        <w:rPr>
          <w:color w:val="111111"/>
          <w:sz w:val="28"/>
          <w:szCs w:val="28"/>
          <w:shd w:val="clear" w:color="auto" w:fill="FFFFFF"/>
          <w:lang w:val="es-ES"/>
        </w:rPr>
        <w:t xml:space="preserve">4. </w:t>
      </w:r>
      <w:r>
        <w:rPr>
          <w:sz w:val="28"/>
          <w:szCs w:val="28"/>
          <w:lang w:val="es-ES"/>
        </w:rPr>
        <w:t>E</w:t>
      </w:r>
      <w:r w:rsidRPr="003205CD">
        <w:rPr>
          <w:sz w:val="28"/>
          <w:szCs w:val="28"/>
          <w:lang w:val="es-ES"/>
        </w:rPr>
        <w:t>l discurso mediático</w:t>
      </w:r>
      <w:r>
        <w:rPr>
          <w:sz w:val="28"/>
          <w:szCs w:val="28"/>
          <w:lang w:val="es-ES"/>
        </w:rPr>
        <w:t xml:space="preserve"> es un conjunto de los procesos y resultados de la actividad verbal en el ámbito de los medios de comunicación, cuyas unidades son textos mediáticos. </w:t>
      </w:r>
      <w:r w:rsidR="00773CEC">
        <w:rPr>
          <w:sz w:val="28"/>
          <w:szCs w:val="28"/>
          <w:lang w:val="es-ES"/>
        </w:rPr>
        <w:t>E</w:t>
      </w:r>
      <w:r w:rsidR="00FF45D6">
        <w:rPr>
          <w:sz w:val="28"/>
          <w:szCs w:val="28"/>
          <w:lang w:val="es-ES"/>
        </w:rPr>
        <w:t>n el</w:t>
      </w:r>
      <w:r w:rsidR="00773CEC">
        <w:rPr>
          <w:sz w:val="28"/>
          <w:szCs w:val="28"/>
          <w:lang w:val="es-ES"/>
        </w:rPr>
        <w:t xml:space="preserve"> texto mediático </w:t>
      </w:r>
      <w:r w:rsidR="00FF45D6">
        <w:rPr>
          <w:sz w:val="28"/>
          <w:szCs w:val="28"/>
          <w:lang w:val="es-ES"/>
        </w:rPr>
        <w:t xml:space="preserve">se </w:t>
      </w:r>
      <w:r w:rsidR="00773CEC">
        <w:rPr>
          <w:sz w:val="28"/>
          <w:szCs w:val="28"/>
          <w:lang w:val="es-ES"/>
        </w:rPr>
        <w:t>combina</w:t>
      </w:r>
      <w:r w:rsidR="00FF45D6">
        <w:rPr>
          <w:sz w:val="28"/>
          <w:szCs w:val="28"/>
          <w:lang w:val="es-ES"/>
        </w:rPr>
        <w:t>n</w:t>
      </w:r>
      <w:r w:rsidR="00773CEC">
        <w:rPr>
          <w:sz w:val="28"/>
          <w:szCs w:val="28"/>
          <w:lang w:val="es-ES"/>
        </w:rPr>
        <w:t xml:space="preserve"> las visiones del mundo lingüística </w:t>
      </w:r>
      <w:r w:rsidR="000D0BEE">
        <w:rPr>
          <w:sz w:val="28"/>
          <w:szCs w:val="28"/>
          <w:lang w:val="es-ES"/>
        </w:rPr>
        <w:t>e</w:t>
      </w:r>
      <w:r w:rsidR="00773CEC">
        <w:rPr>
          <w:sz w:val="28"/>
          <w:szCs w:val="28"/>
          <w:lang w:val="es-ES"/>
        </w:rPr>
        <w:t xml:space="preserve"> informativa</w:t>
      </w:r>
      <w:r w:rsidR="00FF45D6">
        <w:rPr>
          <w:sz w:val="28"/>
          <w:szCs w:val="28"/>
          <w:lang w:val="es-ES"/>
        </w:rPr>
        <w:t>. El texto mediático forma una realidad mediática</w:t>
      </w:r>
      <w:r w:rsidR="00093194">
        <w:rPr>
          <w:sz w:val="28"/>
          <w:szCs w:val="28"/>
          <w:lang w:val="es-ES"/>
        </w:rPr>
        <w:t xml:space="preserve">, por la cual se exponen la opinión </w:t>
      </w:r>
      <w:r w:rsidR="000D0BEE">
        <w:rPr>
          <w:sz w:val="28"/>
          <w:szCs w:val="28"/>
          <w:lang w:val="es-ES"/>
        </w:rPr>
        <w:t>e</w:t>
      </w:r>
      <w:r w:rsidR="00093194">
        <w:rPr>
          <w:sz w:val="28"/>
          <w:szCs w:val="28"/>
          <w:lang w:val="es-ES"/>
        </w:rPr>
        <w:t xml:space="preserve"> </w:t>
      </w:r>
      <w:r w:rsidR="00FF45D6">
        <w:rPr>
          <w:sz w:val="28"/>
          <w:szCs w:val="28"/>
          <w:lang w:val="es-ES"/>
        </w:rPr>
        <w:t xml:space="preserve">intenciones </w:t>
      </w:r>
      <w:r w:rsidR="00093194">
        <w:rPr>
          <w:sz w:val="28"/>
          <w:szCs w:val="28"/>
          <w:lang w:val="es-ES"/>
        </w:rPr>
        <w:t xml:space="preserve">pragmáticas </w:t>
      </w:r>
      <w:r w:rsidR="00FF45D6">
        <w:rPr>
          <w:sz w:val="28"/>
          <w:szCs w:val="28"/>
          <w:lang w:val="es-ES"/>
        </w:rPr>
        <w:t>del autor.</w:t>
      </w:r>
    </w:p>
    <w:p w:rsidR="00CD1717" w:rsidRDefault="00445449" w:rsidP="00364573">
      <w:pPr>
        <w:pStyle w:val="a6"/>
        <w:shd w:val="clear" w:color="auto" w:fill="FFFFFF"/>
        <w:spacing w:before="240" w:after="240" w:line="360" w:lineRule="auto"/>
        <w:jc w:val="both"/>
        <w:rPr>
          <w:color w:val="111111"/>
          <w:sz w:val="28"/>
          <w:szCs w:val="28"/>
          <w:shd w:val="clear" w:color="auto" w:fill="FFFFFF"/>
          <w:lang w:val="es-ES"/>
        </w:rPr>
      </w:pPr>
      <w:r>
        <w:rPr>
          <w:color w:val="111111"/>
          <w:sz w:val="28"/>
          <w:szCs w:val="28"/>
          <w:shd w:val="clear" w:color="auto" w:fill="FFFFFF"/>
          <w:lang w:val="es-ES"/>
        </w:rPr>
        <w:t>5</w:t>
      </w:r>
      <w:r w:rsidR="00EE249D" w:rsidRPr="00EE249D">
        <w:rPr>
          <w:color w:val="111111"/>
          <w:sz w:val="28"/>
          <w:szCs w:val="28"/>
          <w:shd w:val="clear" w:color="auto" w:fill="FFFFFF"/>
          <w:lang w:val="es-ES"/>
        </w:rPr>
        <w:t xml:space="preserve">. </w:t>
      </w:r>
      <w:r w:rsidR="004F06B1">
        <w:rPr>
          <w:color w:val="111111"/>
          <w:sz w:val="28"/>
          <w:szCs w:val="28"/>
          <w:shd w:val="clear" w:color="auto" w:fill="FFFFFF"/>
          <w:lang w:val="es-ES"/>
        </w:rPr>
        <w:t xml:space="preserve">Los fenómenos precedentes funcionan </w:t>
      </w:r>
      <w:r>
        <w:rPr>
          <w:color w:val="111111"/>
          <w:sz w:val="28"/>
          <w:szCs w:val="28"/>
          <w:shd w:val="clear" w:color="auto" w:fill="FFFFFF"/>
          <w:lang w:val="es-ES"/>
        </w:rPr>
        <w:t xml:space="preserve">en el discurso mediático </w:t>
      </w:r>
      <w:r w:rsidR="00093194">
        <w:rPr>
          <w:color w:val="111111"/>
          <w:sz w:val="28"/>
          <w:szCs w:val="28"/>
          <w:shd w:val="clear" w:color="auto" w:fill="FFFFFF"/>
          <w:lang w:val="es-ES"/>
        </w:rPr>
        <w:t>como instrumento para crear un espacio intertextual.</w:t>
      </w:r>
      <w:r>
        <w:rPr>
          <w:color w:val="111111"/>
          <w:sz w:val="28"/>
          <w:szCs w:val="28"/>
          <w:shd w:val="clear" w:color="auto" w:fill="FFFFFF"/>
          <w:lang w:val="es-ES"/>
        </w:rPr>
        <w:t xml:space="preserve"> La</w:t>
      </w:r>
      <w:r w:rsidR="004F06B1">
        <w:rPr>
          <w:color w:val="111111"/>
          <w:sz w:val="28"/>
          <w:szCs w:val="28"/>
          <w:shd w:val="clear" w:color="auto" w:fill="FFFFFF"/>
          <w:lang w:val="es-ES"/>
        </w:rPr>
        <w:t xml:space="preserve"> funci</w:t>
      </w:r>
      <w:r>
        <w:rPr>
          <w:color w:val="111111"/>
          <w:sz w:val="28"/>
          <w:szCs w:val="28"/>
          <w:shd w:val="clear" w:color="auto" w:fill="FFFFFF"/>
          <w:lang w:val="es-ES"/>
        </w:rPr>
        <w:t>ón</w:t>
      </w:r>
      <w:r w:rsidR="004F06B1">
        <w:rPr>
          <w:color w:val="111111"/>
          <w:sz w:val="28"/>
          <w:szCs w:val="28"/>
          <w:shd w:val="clear" w:color="auto" w:fill="FFFFFF"/>
          <w:lang w:val="es-ES"/>
        </w:rPr>
        <w:t xml:space="preserve"> principal de los fenómenos precedentes </w:t>
      </w:r>
      <w:r>
        <w:rPr>
          <w:color w:val="111111"/>
          <w:sz w:val="28"/>
          <w:szCs w:val="28"/>
          <w:shd w:val="clear" w:color="auto" w:fill="FFFFFF"/>
          <w:lang w:val="es-ES"/>
        </w:rPr>
        <w:t xml:space="preserve">es formar el sentido </w:t>
      </w:r>
      <w:r w:rsidR="00B031D9">
        <w:rPr>
          <w:color w:val="111111"/>
          <w:sz w:val="28"/>
          <w:szCs w:val="28"/>
          <w:shd w:val="clear" w:color="auto" w:fill="FFFFFF"/>
          <w:lang w:val="es-ES"/>
        </w:rPr>
        <w:t>vigente</w:t>
      </w:r>
      <w:r>
        <w:rPr>
          <w:color w:val="111111"/>
          <w:sz w:val="28"/>
          <w:szCs w:val="28"/>
          <w:shd w:val="clear" w:color="auto" w:fill="FFFFFF"/>
          <w:lang w:val="es-ES"/>
        </w:rPr>
        <w:t xml:space="preserve">. </w:t>
      </w:r>
      <w:r w:rsidR="00FF45D6">
        <w:rPr>
          <w:color w:val="111111"/>
          <w:sz w:val="28"/>
          <w:szCs w:val="28"/>
          <w:shd w:val="clear" w:color="auto" w:fill="FFFFFF"/>
          <w:lang w:val="es-ES"/>
        </w:rPr>
        <w:t>Para reactualizar su significado e incluir el fenómeno precedente en el texto mediático se utilizan varios tipos de transformaciones estructurales y semánticas.</w:t>
      </w:r>
    </w:p>
    <w:p w:rsidR="00B031D9" w:rsidRDefault="00B031D9" w:rsidP="00364573">
      <w:pPr>
        <w:pStyle w:val="a6"/>
        <w:shd w:val="clear" w:color="auto" w:fill="FFFFFF"/>
        <w:spacing w:before="240" w:after="240" w:line="360" w:lineRule="auto"/>
        <w:jc w:val="both"/>
        <w:rPr>
          <w:color w:val="111111"/>
          <w:sz w:val="28"/>
          <w:szCs w:val="28"/>
          <w:shd w:val="clear" w:color="auto" w:fill="FFFFFF"/>
          <w:lang w:val="es-ES"/>
        </w:rPr>
      </w:pPr>
      <w:r>
        <w:rPr>
          <w:color w:val="111111"/>
          <w:sz w:val="28"/>
          <w:szCs w:val="28"/>
          <w:shd w:val="clear" w:color="auto" w:fill="FFFFFF"/>
          <w:lang w:val="es-ES"/>
        </w:rPr>
        <w:t xml:space="preserve">6. Para traducir un fenómeno precedente el traductor debe tener en cuenta muchos factores: </w:t>
      </w:r>
      <w:r>
        <w:rPr>
          <w:sz w:val="28"/>
          <w:szCs w:val="28"/>
          <w:lang w:val="es-ES"/>
        </w:rPr>
        <w:t>l</w:t>
      </w:r>
      <w:r w:rsidRPr="00CC66F0">
        <w:rPr>
          <w:sz w:val="28"/>
          <w:szCs w:val="28"/>
          <w:lang w:val="es-ES"/>
        </w:rPr>
        <w:t xml:space="preserve">a finalidad del texto, la motivación y nivel cultural del lector, </w:t>
      </w:r>
      <w:r>
        <w:rPr>
          <w:sz w:val="28"/>
          <w:szCs w:val="28"/>
          <w:lang w:val="es-ES"/>
        </w:rPr>
        <w:t xml:space="preserve">la </w:t>
      </w:r>
      <w:r w:rsidRPr="00CC66F0">
        <w:rPr>
          <w:sz w:val="28"/>
          <w:szCs w:val="28"/>
          <w:lang w:val="es-ES"/>
        </w:rPr>
        <w:t xml:space="preserve">importancia del </w:t>
      </w:r>
      <w:r>
        <w:rPr>
          <w:sz w:val="28"/>
          <w:szCs w:val="28"/>
          <w:lang w:val="es-ES"/>
        </w:rPr>
        <w:t xml:space="preserve">fenómeno precedente </w:t>
      </w:r>
      <w:r w:rsidRPr="00CC66F0">
        <w:rPr>
          <w:sz w:val="28"/>
          <w:szCs w:val="28"/>
          <w:lang w:val="es-ES"/>
        </w:rPr>
        <w:t xml:space="preserve">en el texto de origen, </w:t>
      </w:r>
      <w:r w:rsidR="007278FF">
        <w:rPr>
          <w:sz w:val="28"/>
          <w:szCs w:val="28"/>
          <w:lang w:val="es-ES"/>
        </w:rPr>
        <w:t xml:space="preserve">la fuente y función en el texto, </w:t>
      </w:r>
      <w:r w:rsidRPr="00CC66F0">
        <w:rPr>
          <w:sz w:val="28"/>
          <w:szCs w:val="28"/>
          <w:lang w:val="es-ES"/>
        </w:rPr>
        <w:t>si existe una traducción reconocida</w:t>
      </w:r>
      <w:r>
        <w:rPr>
          <w:sz w:val="28"/>
          <w:szCs w:val="28"/>
          <w:lang w:val="es-ES"/>
        </w:rPr>
        <w:t xml:space="preserve">. </w:t>
      </w:r>
      <w:r>
        <w:rPr>
          <w:color w:val="000000"/>
          <w:sz w:val="28"/>
          <w:szCs w:val="28"/>
          <w:lang w:val="es-ES"/>
        </w:rPr>
        <w:t xml:space="preserve">La tarea del traductor es elegir </w:t>
      </w:r>
      <w:r w:rsidR="00BA0442">
        <w:rPr>
          <w:color w:val="000000"/>
          <w:sz w:val="28"/>
          <w:szCs w:val="28"/>
          <w:lang w:val="es-ES"/>
        </w:rPr>
        <w:t>la técnica</w:t>
      </w:r>
      <w:r>
        <w:rPr>
          <w:color w:val="000000"/>
          <w:sz w:val="28"/>
          <w:szCs w:val="28"/>
          <w:lang w:val="es-ES"/>
        </w:rPr>
        <w:t xml:space="preserve"> de traducción o la combinación de </w:t>
      </w:r>
      <w:r w:rsidR="00CF30A9">
        <w:rPr>
          <w:color w:val="000000"/>
          <w:sz w:val="28"/>
          <w:szCs w:val="28"/>
          <w:lang w:val="es-ES"/>
        </w:rPr>
        <w:t>las técnicas</w:t>
      </w:r>
      <w:r w:rsidRPr="00EF289D">
        <w:rPr>
          <w:color w:val="000000"/>
          <w:sz w:val="28"/>
          <w:szCs w:val="28"/>
          <w:lang w:val="es-ES"/>
        </w:rPr>
        <w:t xml:space="preserve"> más apropiad</w:t>
      </w:r>
      <w:r w:rsidR="00CF30A9">
        <w:rPr>
          <w:color w:val="000000"/>
          <w:sz w:val="28"/>
          <w:szCs w:val="28"/>
          <w:lang w:val="es-ES"/>
        </w:rPr>
        <w:t>a</w:t>
      </w:r>
      <w:r w:rsidRPr="00EF289D">
        <w:rPr>
          <w:color w:val="000000"/>
          <w:sz w:val="28"/>
          <w:szCs w:val="28"/>
          <w:lang w:val="es-ES"/>
        </w:rPr>
        <w:t>s en cada caso</w:t>
      </w:r>
      <w:r>
        <w:rPr>
          <w:color w:val="000000"/>
          <w:sz w:val="28"/>
          <w:szCs w:val="28"/>
          <w:lang w:val="es-ES"/>
        </w:rPr>
        <w:t>.</w:t>
      </w:r>
    </w:p>
    <w:p w:rsidR="0098670E" w:rsidRPr="009E3AB9" w:rsidRDefault="00CD1717" w:rsidP="000D3C0A">
      <w:pPr>
        <w:pStyle w:val="1"/>
        <w:rPr>
          <w:lang w:val="es-ES"/>
        </w:rPr>
      </w:pPr>
      <w:r>
        <w:rPr>
          <w:color w:val="111111"/>
          <w:szCs w:val="28"/>
          <w:shd w:val="clear" w:color="auto" w:fill="FFFFFF"/>
          <w:lang w:val="es-ES"/>
        </w:rPr>
        <w:br w:type="page"/>
      </w:r>
      <w:bookmarkStart w:id="29" w:name="_Toc72672524"/>
      <w:bookmarkStart w:id="30" w:name="_Toc72672559"/>
      <w:bookmarkStart w:id="31" w:name="_Toc72782381"/>
      <w:r w:rsidR="003F21FB" w:rsidRPr="009E3AB9">
        <w:rPr>
          <w:lang w:val="es-ES"/>
        </w:rPr>
        <w:lastRenderedPageBreak/>
        <w:t>CAPÍTULO 2</w:t>
      </w:r>
      <w:r w:rsidR="009E3AB9">
        <w:rPr>
          <w:lang w:val="es-ES"/>
        </w:rPr>
        <w:t>.</w:t>
      </w:r>
      <w:r w:rsidR="009E3AB9">
        <w:rPr>
          <w:lang w:val="es-ES"/>
        </w:rPr>
        <w:br/>
      </w:r>
      <w:r w:rsidR="004F06B1" w:rsidRPr="009E3AB9">
        <w:rPr>
          <w:lang w:val="es-ES"/>
        </w:rPr>
        <w:t>El análisis estructural y semántico de los fenómenos precedentes</w:t>
      </w:r>
      <w:r w:rsidR="009E3AB9">
        <w:rPr>
          <w:lang w:val="es-ES"/>
        </w:rPr>
        <w:br/>
      </w:r>
      <w:r w:rsidR="004F06B1" w:rsidRPr="009E3AB9">
        <w:rPr>
          <w:lang w:val="es-ES"/>
        </w:rPr>
        <w:t>en el discurso mediático español y ruso</w:t>
      </w:r>
      <w:bookmarkEnd w:id="29"/>
      <w:bookmarkEnd w:id="30"/>
      <w:bookmarkEnd w:id="31"/>
    </w:p>
    <w:p w:rsidR="00772A23" w:rsidRPr="00772A23" w:rsidRDefault="00772A23" w:rsidP="00772A23">
      <w:pPr>
        <w:pStyle w:val="Textbody"/>
        <w:rPr>
          <w:lang w:val="es-ES"/>
        </w:rPr>
      </w:pPr>
    </w:p>
    <w:p w:rsidR="0098670E" w:rsidRPr="00AF262E" w:rsidRDefault="004F06B1">
      <w:pPr>
        <w:pStyle w:val="Standard"/>
        <w:spacing w:line="360" w:lineRule="auto"/>
        <w:jc w:val="both"/>
        <w:rPr>
          <w:lang w:val="es-ES"/>
        </w:rPr>
      </w:pPr>
      <w:r>
        <w:rPr>
          <w:rFonts w:ascii="Times New Roman" w:hAnsi="Times New Roman" w:cs="Times New Roman"/>
          <w:sz w:val="28"/>
          <w:szCs w:val="28"/>
          <w:lang w:val="es-ES"/>
        </w:rPr>
        <w:t xml:space="preserve">     Los fenómenos precedentes se encuentran en varios géneros del discurso mediático: artículos de opinión, columnas, reseñas, reportajes, entrevistas, etc. Los periodistas y publicistas emplean los fenómenos precedentes para crear un artículo metafórico, polifacético, impresionante y provocar ciertas asociaciones del público objetivo. El uso de unas citas y alusiones populares o referencias a los hechos y eventos ampliamente conocidos por los lectores u oyentes de información aumenta considerablemente el nivel de confianza del destinatario y, en consecuencia, el nivel de influencia en él, permite al autor persuadir </w:t>
      </w:r>
      <w:r w:rsidR="00494704">
        <w:rPr>
          <w:rFonts w:ascii="Times New Roman" w:hAnsi="Times New Roman" w:cs="Times New Roman"/>
          <w:sz w:val="28"/>
          <w:szCs w:val="28"/>
          <w:lang w:val="es-ES"/>
        </w:rPr>
        <w:t>e</w:t>
      </w:r>
      <w:r>
        <w:rPr>
          <w:rFonts w:ascii="Times New Roman" w:hAnsi="Times New Roman" w:cs="Times New Roman"/>
          <w:sz w:val="28"/>
          <w:szCs w:val="28"/>
          <w:lang w:val="es-ES"/>
        </w:rPr>
        <w:t xml:space="preserve"> inclinar al público meta a su punto de vista, suscitar emociones y el sentido de participación.</w:t>
      </w:r>
    </w:p>
    <w:p w:rsidR="0098670E" w:rsidRPr="00AF262E" w:rsidRDefault="004F06B1">
      <w:pPr>
        <w:pStyle w:val="Standard"/>
        <w:spacing w:line="360" w:lineRule="auto"/>
        <w:jc w:val="both"/>
        <w:rPr>
          <w:lang w:val="es-ES"/>
        </w:rPr>
      </w:pPr>
      <w:r>
        <w:rPr>
          <w:rFonts w:ascii="Times New Roman" w:hAnsi="Times New Roman" w:cs="Times New Roman"/>
          <w:sz w:val="28"/>
          <w:szCs w:val="28"/>
          <w:lang w:val="es-ES"/>
        </w:rPr>
        <w:t xml:space="preserve">     Los fenómenos precedentes hacen un texto mediático más accesible y comprensible para el destinatario y permiten </w:t>
      </w:r>
      <w:r w:rsidR="009C4EBA">
        <w:rPr>
          <w:rFonts w:ascii="Times New Roman" w:hAnsi="Times New Roman" w:cs="Times New Roman"/>
          <w:sz w:val="28"/>
          <w:szCs w:val="28"/>
          <w:lang w:val="es-ES"/>
        </w:rPr>
        <w:t xml:space="preserve">ampliar el </w:t>
      </w:r>
      <w:r>
        <w:rPr>
          <w:rFonts w:ascii="Times New Roman" w:hAnsi="Times New Roman" w:cs="Times New Roman"/>
          <w:sz w:val="28"/>
          <w:szCs w:val="28"/>
          <w:lang w:val="es-ES"/>
        </w:rPr>
        <w:t>público</w:t>
      </w:r>
      <w:r w:rsidR="009C4EBA">
        <w:rPr>
          <w:rFonts w:ascii="Times New Roman" w:hAnsi="Times New Roman" w:cs="Times New Roman"/>
          <w:sz w:val="28"/>
          <w:szCs w:val="28"/>
          <w:lang w:val="es-ES"/>
        </w:rPr>
        <w:t xml:space="preserve"> potencial</w:t>
      </w:r>
      <w:r>
        <w:rPr>
          <w:rFonts w:ascii="Times New Roman" w:hAnsi="Times New Roman" w:cs="Times New Roman"/>
          <w:sz w:val="28"/>
          <w:szCs w:val="28"/>
          <w:lang w:val="es-ES"/>
        </w:rPr>
        <w:t>. Los fenómenos precedentes usados en el discurso de los medios de comunicación tienen que ser reconocibles por un gran número de lectores, fáciles de decodificar para que los destinatarios puedan reconocer sin problemas una cita, una alusión o una situación. Al mismo tiempo, el público meta debe tener ciertos conocimientos de fondo en los ámbitos político, histórico y cultural. Al usar la experiencia psicológica del destinatario, el autor crea una faceta de narración distinta, una imagen adicional en la imaginación del lector, por lo cual el texto mediático se hace más informativo, ilustrativo y multiaspectual.</w:t>
      </w:r>
    </w:p>
    <w:p w:rsidR="0098670E" w:rsidRPr="00AF262E" w:rsidRDefault="004F06B1">
      <w:pPr>
        <w:pStyle w:val="Standard"/>
        <w:spacing w:line="360" w:lineRule="auto"/>
        <w:jc w:val="both"/>
        <w:rPr>
          <w:lang w:val="es-ES"/>
        </w:rPr>
      </w:pPr>
      <w:r>
        <w:rPr>
          <w:rFonts w:ascii="Times New Roman" w:hAnsi="Times New Roman" w:cs="Times New Roman"/>
          <w:sz w:val="28"/>
          <w:szCs w:val="28"/>
          <w:lang w:val="es-ES"/>
        </w:rPr>
        <w:t xml:space="preserve">     En el contexto del presente trabajo los fenómenos precedentes </w:t>
      </w:r>
      <w:r w:rsidR="00AF35D0">
        <w:rPr>
          <w:rFonts w:ascii="Times New Roman" w:hAnsi="Times New Roman" w:cs="Times New Roman"/>
          <w:sz w:val="28"/>
          <w:szCs w:val="28"/>
          <w:lang w:val="es-ES"/>
        </w:rPr>
        <w:t>fueron</w:t>
      </w:r>
      <w:r>
        <w:rPr>
          <w:rFonts w:ascii="Times New Roman" w:hAnsi="Times New Roman" w:cs="Times New Roman"/>
          <w:sz w:val="28"/>
          <w:szCs w:val="28"/>
          <w:lang w:val="es-ES"/>
        </w:rPr>
        <w:t xml:space="preserve"> elegidos mediante el método de</w:t>
      </w:r>
      <w:r w:rsidR="007C5A01">
        <w:rPr>
          <w:rFonts w:ascii="Times New Roman" w:hAnsi="Times New Roman" w:cs="Times New Roman"/>
          <w:sz w:val="28"/>
          <w:szCs w:val="28"/>
          <w:lang w:val="es-ES"/>
        </w:rPr>
        <w:t>l</w:t>
      </w:r>
      <w:r>
        <w:rPr>
          <w:rFonts w:ascii="Times New Roman" w:hAnsi="Times New Roman" w:cs="Times New Roman"/>
          <w:sz w:val="28"/>
          <w:szCs w:val="28"/>
          <w:lang w:val="es-ES"/>
        </w:rPr>
        <w:t xml:space="preserve"> muestreo continuo de las publicaciones en los siguientes medios de comunicación españoles</w:t>
      </w:r>
      <w:r w:rsidR="00FB4909">
        <w:rPr>
          <w:rFonts w:ascii="Times New Roman" w:hAnsi="Times New Roman" w:cs="Times New Roman"/>
          <w:sz w:val="28"/>
          <w:szCs w:val="28"/>
          <w:lang w:val="es-ES"/>
        </w:rPr>
        <w:t xml:space="preserve">: </w:t>
      </w:r>
      <w:r w:rsidR="00FB4909" w:rsidRPr="00A5181E">
        <w:rPr>
          <w:rFonts w:ascii="Times New Roman" w:hAnsi="Times New Roman" w:cs="Times New Roman"/>
          <w:i/>
          <w:sz w:val="28"/>
          <w:szCs w:val="28"/>
          <w:lang w:val="es-ES"/>
        </w:rPr>
        <w:t>El País, El Mundo, El Semanal, El Nacional, El</w:t>
      </w:r>
      <w:r w:rsidR="007C5A01">
        <w:rPr>
          <w:rFonts w:ascii="Times New Roman" w:hAnsi="Times New Roman" w:cs="Times New Roman"/>
          <w:i/>
          <w:sz w:val="28"/>
          <w:szCs w:val="28"/>
          <w:lang w:val="es-ES"/>
        </w:rPr>
        <w:t> </w:t>
      </w:r>
      <w:r w:rsidR="00FB4909" w:rsidRPr="00A5181E">
        <w:rPr>
          <w:rFonts w:ascii="Times New Roman" w:hAnsi="Times New Roman" w:cs="Times New Roman"/>
          <w:i/>
          <w:sz w:val="28"/>
          <w:szCs w:val="28"/>
          <w:lang w:val="es-ES"/>
        </w:rPr>
        <w:t xml:space="preserve">Tiempo, La Vanguardia, </w:t>
      </w:r>
      <w:r w:rsidR="007C5A01">
        <w:rPr>
          <w:rFonts w:ascii="Times New Roman" w:hAnsi="Times New Roman" w:cs="Times New Roman"/>
          <w:i/>
          <w:sz w:val="28"/>
          <w:szCs w:val="28"/>
          <w:lang w:val="es-ES"/>
        </w:rPr>
        <w:t xml:space="preserve">Diario </w:t>
      </w:r>
      <w:r w:rsidR="00FB4909" w:rsidRPr="00A5181E">
        <w:rPr>
          <w:rFonts w:ascii="Times New Roman" w:hAnsi="Times New Roman" w:cs="Times New Roman"/>
          <w:i/>
          <w:sz w:val="28"/>
          <w:szCs w:val="28"/>
          <w:lang w:val="es-ES"/>
        </w:rPr>
        <w:t>ABC</w:t>
      </w:r>
      <w:r w:rsidR="00FB4909" w:rsidRPr="00A5181E">
        <w:rPr>
          <w:rFonts w:ascii="Times New Roman" w:hAnsi="Times New Roman" w:cs="Times New Roman"/>
          <w:sz w:val="28"/>
          <w:szCs w:val="28"/>
          <w:lang w:val="es-ES"/>
        </w:rPr>
        <w:t>, etc. y los medios de comunicación rusos</w:t>
      </w:r>
      <w:r w:rsidR="00FB4909">
        <w:rPr>
          <w:rFonts w:ascii="Times New Roman" w:hAnsi="Times New Roman" w:cs="Times New Roman"/>
          <w:sz w:val="28"/>
          <w:szCs w:val="28"/>
          <w:lang w:val="es-ES"/>
        </w:rPr>
        <w:t>:</w:t>
      </w:r>
      <w:r w:rsidR="00FB4909" w:rsidRPr="00A5181E">
        <w:rPr>
          <w:rFonts w:ascii="Times New Roman" w:hAnsi="Times New Roman" w:cs="Times New Roman"/>
          <w:sz w:val="28"/>
          <w:szCs w:val="28"/>
          <w:lang w:val="es-ES"/>
        </w:rPr>
        <w:t xml:space="preserve"> “</w:t>
      </w:r>
      <w:r w:rsidR="00FB4909" w:rsidRPr="00A5181E">
        <w:rPr>
          <w:rFonts w:ascii="Times New Roman" w:hAnsi="Times New Roman" w:cs="Times New Roman"/>
          <w:sz w:val="28"/>
          <w:szCs w:val="28"/>
        </w:rPr>
        <w:t>Ведомости</w:t>
      </w:r>
      <w:r w:rsidR="00FB4909" w:rsidRPr="00A5181E">
        <w:rPr>
          <w:rFonts w:ascii="Times New Roman" w:hAnsi="Times New Roman" w:cs="Times New Roman"/>
          <w:sz w:val="28"/>
          <w:szCs w:val="28"/>
          <w:lang w:val="es-ES"/>
        </w:rPr>
        <w:t>”, “</w:t>
      </w:r>
      <w:r w:rsidR="00FB4909" w:rsidRPr="00A5181E">
        <w:rPr>
          <w:rFonts w:ascii="Times New Roman" w:hAnsi="Times New Roman" w:cs="Times New Roman"/>
          <w:sz w:val="28"/>
          <w:szCs w:val="28"/>
        </w:rPr>
        <w:t>Российская</w:t>
      </w:r>
      <w:r w:rsidR="00FB4909" w:rsidRPr="00A5181E">
        <w:rPr>
          <w:rFonts w:ascii="Times New Roman" w:hAnsi="Times New Roman" w:cs="Times New Roman"/>
          <w:sz w:val="28"/>
          <w:szCs w:val="28"/>
          <w:lang w:val="es-ES"/>
        </w:rPr>
        <w:t xml:space="preserve"> </w:t>
      </w:r>
      <w:r w:rsidR="00FB4909" w:rsidRPr="00A5181E">
        <w:rPr>
          <w:rFonts w:ascii="Times New Roman" w:hAnsi="Times New Roman" w:cs="Times New Roman"/>
          <w:sz w:val="28"/>
          <w:szCs w:val="28"/>
        </w:rPr>
        <w:t>газета</w:t>
      </w:r>
      <w:r w:rsidR="00FB4909" w:rsidRPr="00A5181E">
        <w:rPr>
          <w:rFonts w:ascii="Times New Roman" w:hAnsi="Times New Roman" w:cs="Times New Roman"/>
          <w:sz w:val="28"/>
          <w:szCs w:val="28"/>
          <w:lang w:val="es-ES"/>
        </w:rPr>
        <w:t>”, “</w:t>
      </w:r>
      <w:r w:rsidR="00FB4909" w:rsidRPr="00A5181E">
        <w:rPr>
          <w:rFonts w:ascii="Times New Roman" w:hAnsi="Times New Roman" w:cs="Times New Roman"/>
          <w:sz w:val="28"/>
          <w:szCs w:val="28"/>
        </w:rPr>
        <w:t>Аргументы</w:t>
      </w:r>
      <w:r w:rsidR="00FB4909" w:rsidRPr="00A5181E">
        <w:rPr>
          <w:rFonts w:ascii="Times New Roman" w:hAnsi="Times New Roman" w:cs="Times New Roman"/>
          <w:sz w:val="28"/>
          <w:szCs w:val="28"/>
          <w:lang w:val="es-ES"/>
        </w:rPr>
        <w:t xml:space="preserve"> </w:t>
      </w:r>
      <w:r w:rsidR="00FB4909" w:rsidRPr="00A5181E">
        <w:rPr>
          <w:rFonts w:ascii="Times New Roman" w:hAnsi="Times New Roman" w:cs="Times New Roman"/>
          <w:sz w:val="28"/>
          <w:szCs w:val="28"/>
        </w:rPr>
        <w:t>и</w:t>
      </w:r>
      <w:r w:rsidR="00FB4909" w:rsidRPr="00A5181E">
        <w:rPr>
          <w:rFonts w:ascii="Times New Roman" w:hAnsi="Times New Roman" w:cs="Times New Roman"/>
          <w:sz w:val="28"/>
          <w:szCs w:val="28"/>
          <w:lang w:val="es-ES"/>
        </w:rPr>
        <w:t xml:space="preserve"> </w:t>
      </w:r>
      <w:r w:rsidR="00FB4909" w:rsidRPr="00A5181E">
        <w:rPr>
          <w:rFonts w:ascii="Times New Roman" w:hAnsi="Times New Roman" w:cs="Times New Roman"/>
          <w:sz w:val="28"/>
          <w:szCs w:val="28"/>
        </w:rPr>
        <w:t>факты</w:t>
      </w:r>
      <w:r w:rsidR="00FB4909" w:rsidRPr="00A5181E">
        <w:rPr>
          <w:rFonts w:ascii="Times New Roman" w:hAnsi="Times New Roman" w:cs="Times New Roman"/>
          <w:sz w:val="28"/>
          <w:szCs w:val="28"/>
          <w:lang w:val="es-ES"/>
        </w:rPr>
        <w:t>”, “</w:t>
      </w:r>
      <w:r w:rsidR="00FB4909" w:rsidRPr="00A5181E">
        <w:rPr>
          <w:rFonts w:ascii="Times New Roman" w:hAnsi="Times New Roman" w:cs="Times New Roman"/>
          <w:sz w:val="28"/>
          <w:szCs w:val="28"/>
        </w:rPr>
        <w:t>Комсомольская</w:t>
      </w:r>
      <w:r w:rsidR="00FB4909" w:rsidRPr="00A5181E">
        <w:rPr>
          <w:rFonts w:ascii="Times New Roman" w:hAnsi="Times New Roman" w:cs="Times New Roman"/>
          <w:sz w:val="28"/>
          <w:szCs w:val="28"/>
          <w:lang w:val="es-ES"/>
        </w:rPr>
        <w:t xml:space="preserve"> </w:t>
      </w:r>
      <w:r w:rsidR="00FB4909" w:rsidRPr="00A5181E">
        <w:rPr>
          <w:rFonts w:ascii="Times New Roman" w:hAnsi="Times New Roman" w:cs="Times New Roman"/>
          <w:sz w:val="28"/>
          <w:szCs w:val="28"/>
        </w:rPr>
        <w:t>правда</w:t>
      </w:r>
      <w:r w:rsidR="00FB4909" w:rsidRPr="00A5181E">
        <w:rPr>
          <w:rFonts w:ascii="Times New Roman" w:hAnsi="Times New Roman" w:cs="Times New Roman"/>
          <w:sz w:val="28"/>
          <w:szCs w:val="28"/>
          <w:lang w:val="es-ES"/>
        </w:rPr>
        <w:t>”, “</w:t>
      </w:r>
      <w:r w:rsidR="00FB4909" w:rsidRPr="00A5181E">
        <w:rPr>
          <w:rFonts w:ascii="Times New Roman" w:hAnsi="Times New Roman" w:cs="Times New Roman"/>
          <w:sz w:val="28"/>
          <w:szCs w:val="28"/>
        </w:rPr>
        <w:t>РИА</w:t>
      </w:r>
      <w:r w:rsidR="00FB4909" w:rsidRPr="00A5181E">
        <w:rPr>
          <w:rFonts w:ascii="Times New Roman" w:hAnsi="Times New Roman" w:cs="Times New Roman"/>
          <w:sz w:val="28"/>
          <w:szCs w:val="28"/>
          <w:lang w:val="es-ES"/>
        </w:rPr>
        <w:t xml:space="preserve"> </w:t>
      </w:r>
      <w:r w:rsidR="00FB4909" w:rsidRPr="00A5181E">
        <w:rPr>
          <w:rFonts w:ascii="Times New Roman" w:hAnsi="Times New Roman" w:cs="Times New Roman"/>
          <w:sz w:val="28"/>
          <w:szCs w:val="28"/>
        </w:rPr>
        <w:t>Новости</w:t>
      </w:r>
      <w:r w:rsidR="00FB4909" w:rsidRPr="00A5181E">
        <w:rPr>
          <w:rFonts w:ascii="Times New Roman" w:hAnsi="Times New Roman" w:cs="Times New Roman"/>
          <w:sz w:val="28"/>
          <w:szCs w:val="28"/>
          <w:lang w:val="es-ES"/>
        </w:rPr>
        <w:t>”, “</w:t>
      </w:r>
      <w:r w:rsidR="00FB4909" w:rsidRPr="00A5181E">
        <w:rPr>
          <w:rFonts w:ascii="Times New Roman" w:hAnsi="Times New Roman" w:cs="Times New Roman"/>
          <w:sz w:val="28"/>
          <w:szCs w:val="28"/>
        </w:rPr>
        <w:t>Коммерсант</w:t>
      </w:r>
      <w:r w:rsidR="00FB4909" w:rsidRPr="00A5181E">
        <w:rPr>
          <w:rFonts w:ascii="Times New Roman" w:hAnsi="Times New Roman" w:cs="Times New Roman"/>
          <w:sz w:val="28"/>
          <w:szCs w:val="28"/>
          <w:lang w:val="es-ES"/>
        </w:rPr>
        <w:t>”, “</w:t>
      </w:r>
      <w:r w:rsidR="00FB4909" w:rsidRPr="00A5181E">
        <w:rPr>
          <w:rFonts w:ascii="Times New Roman" w:hAnsi="Times New Roman" w:cs="Times New Roman"/>
          <w:sz w:val="28"/>
          <w:szCs w:val="28"/>
        </w:rPr>
        <w:t>Новая</w:t>
      </w:r>
      <w:r w:rsidR="00FB4909" w:rsidRPr="00A5181E">
        <w:rPr>
          <w:rFonts w:ascii="Times New Roman" w:hAnsi="Times New Roman" w:cs="Times New Roman"/>
          <w:sz w:val="28"/>
          <w:szCs w:val="28"/>
          <w:lang w:val="es-ES"/>
        </w:rPr>
        <w:t xml:space="preserve"> </w:t>
      </w:r>
      <w:r w:rsidR="00FB4909" w:rsidRPr="00A5181E">
        <w:rPr>
          <w:rFonts w:ascii="Times New Roman" w:hAnsi="Times New Roman" w:cs="Times New Roman"/>
          <w:sz w:val="28"/>
          <w:szCs w:val="28"/>
        </w:rPr>
        <w:t>газета</w:t>
      </w:r>
      <w:r w:rsidR="00FB4909" w:rsidRPr="00A5181E">
        <w:rPr>
          <w:rFonts w:ascii="Times New Roman" w:hAnsi="Times New Roman" w:cs="Times New Roman"/>
          <w:sz w:val="28"/>
          <w:szCs w:val="28"/>
          <w:lang w:val="es-ES"/>
        </w:rPr>
        <w:t>”, etc</w:t>
      </w:r>
      <w:r>
        <w:rPr>
          <w:rFonts w:ascii="Times New Roman" w:hAnsi="Times New Roman" w:cs="Times New Roman"/>
          <w:sz w:val="28"/>
          <w:szCs w:val="28"/>
          <w:lang w:val="es-ES"/>
        </w:rPr>
        <w:t xml:space="preserve">. Analizamos los </w:t>
      </w:r>
      <w:r>
        <w:rPr>
          <w:rFonts w:ascii="Times New Roman" w:hAnsi="Times New Roman" w:cs="Times New Roman"/>
          <w:sz w:val="28"/>
          <w:szCs w:val="28"/>
          <w:lang w:val="es-ES"/>
        </w:rPr>
        <w:lastRenderedPageBreak/>
        <w:t>fenómenos precedentes según su origen, sus tipos y forma, las clasificaciones semántica y estructural, las transformaciones estilístic</w:t>
      </w:r>
      <w:r w:rsidR="007D3EF2">
        <w:rPr>
          <w:rFonts w:ascii="Times New Roman" w:hAnsi="Times New Roman" w:cs="Times New Roman"/>
          <w:sz w:val="28"/>
          <w:szCs w:val="28"/>
          <w:lang w:val="es-ES"/>
        </w:rPr>
        <w:t>a</w:t>
      </w:r>
      <w:r>
        <w:rPr>
          <w:rFonts w:ascii="Times New Roman" w:hAnsi="Times New Roman" w:cs="Times New Roman"/>
          <w:sz w:val="28"/>
          <w:szCs w:val="28"/>
          <w:lang w:val="es-ES"/>
        </w:rPr>
        <w:t>s y el funcionamiento en el discurso de los medios de comunicación rusos y españoles.</w:t>
      </w:r>
    </w:p>
    <w:p w:rsidR="0098670E" w:rsidRPr="00AF262E" w:rsidRDefault="004F06B1">
      <w:pPr>
        <w:pStyle w:val="Standard"/>
        <w:spacing w:line="360" w:lineRule="auto"/>
        <w:jc w:val="both"/>
        <w:rPr>
          <w:lang w:val="es-ES"/>
        </w:rPr>
      </w:pPr>
      <w:r>
        <w:rPr>
          <w:rFonts w:ascii="Times New Roman" w:hAnsi="Times New Roman" w:cs="Times New Roman"/>
          <w:sz w:val="28"/>
          <w:szCs w:val="28"/>
          <w:lang w:val="es-ES"/>
        </w:rPr>
        <w:t xml:space="preserve">     El análisis de los fenómenos precedentes en los medios de comunicación españoles y rusos permite constatar una serie de sus fuentes. </w:t>
      </w:r>
      <w:r w:rsidR="00FB4909">
        <w:rPr>
          <w:rFonts w:ascii="Times New Roman" w:hAnsi="Times New Roman" w:cs="Times New Roman"/>
          <w:sz w:val="28"/>
          <w:szCs w:val="28"/>
          <w:lang w:val="es-ES"/>
        </w:rPr>
        <w:t xml:space="preserve">A continuación presentamos </w:t>
      </w:r>
      <w:r>
        <w:rPr>
          <w:rFonts w:ascii="Times New Roman" w:hAnsi="Times New Roman" w:cs="Times New Roman"/>
          <w:sz w:val="28"/>
          <w:szCs w:val="28"/>
          <w:lang w:val="es-ES"/>
        </w:rPr>
        <w:t xml:space="preserve">los fenómenos precedentes </w:t>
      </w:r>
      <w:r w:rsidR="00FB4909">
        <w:rPr>
          <w:rFonts w:ascii="Times New Roman" w:hAnsi="Times New Roman" w:cs="Times New Roman"/>
          <w:sz w:val="28"/>
          <w:szCs w:val="28"/>
          <w:lang w:val="es-ES"/>
        </w:rPr>
        <w:t xml:space="preserve">basados en las </w:t>
      </w:r>
      <w:r>
        <w:rPr>
          <w:rFonts w:ascii="Times New Roman" w:hAnsi="Times New Roman" w:cs="Times New Roman"/>
          <w:sz w:val="28"/>
          <w:szCs w:val="28"/>
          <w:lang w:val="es-ES"/>
        </w:rPr>
        <w:t>siguientes</w:t>
      </w:r>
      <w:r w:rsidR="00FB4909">
        <w:rPr>
          <w:rFonts w:ascii="Times New Roman" w:hAnsi="Times New Roman" w:cs="Times New Roman"/>
          <w:sz w:val="28"/>
          <w:szCs w:val="28"/>
          <w:lang w:val="es-ES"/>
        </w:rPr>
        <w:t xml:space="preserve"> fuentes</w:t>
      </w:r>
      <w:r>
        <w:rPr>
          <w:rFonts w:ascii="Times New Roman" w:hAnsi="Times New Roman" w:cs="Times New Roman"/>
          <w:sz w:val="28"/>
          <w:szCs w:val="28"/>
          <w:lang w:val="es-ES"/>
        </w:rPr>
        <w:t>:</w:t>
      </w:r>
    </w:p>
    <w:p w:rsidR="0098670E" w:rsidRDefault="004F06B1">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1. La cultura tradicional: obras literarias, publicísticas, filosóficas, etc.</w:t>
      </w:r>
    </w:p>
    <w:p w:rsidR="002E7583" w:rsidRPr="00AF262E" w:rsidRDefault="002E7583">
      <w:pPr>
        <w:pStyle w:val="Standard"/>
        <w:spacing w:line="360" w:lineRule="auto"/>
        <w:jc w:val="both"/>
        <w:rPr>
          <w:lang w:val="es-ES"/>
        </w:rPr>
      </w:pPr>
      <w:r>
        <w:rPr>
          <w:rFonts w:ascii="Times New Roman" w:hAnsi="Times New Roman" w:cs="Times New Roman"/>
          <w:sz w:val="28"/>
          <w:szCs w:val="28"/>
          <w:lang w:val="es-ES"/>
        </w:rPr>
        <w:t>2. La cultura de masas: películas, programas televisivos, series, canciones, etc.</w:t>
      </w:r>
    </w:p>
    <w:p w:rsidR="0098670E" w:rsidRPr="00AF262E" w:rsidRDefault="002E7583">
      <w:pPr>
        <w:pStyle w:val="Standard"/>
        <w:spacing w:line="360" w:lineRule="auto"/>
        <w:jc w:val="both"/>
        <w:rPr>
          <w:lang w:val="es-ES"/>
        </w:rPr>
      </w:pPr>
      <w:r>
        <w:rPr>
          <w:rFonts w:ascii="Times New Roman" w:hAnsi="Times New Roman" w:cs="Times New Roman"/>
          <w:sz w:val="28"/>
          <w:szCs w:val="28"/>
          <w:lang w:val="es-ES"/>
        </w:rPr>
        <w:t>3</w:t>
      </w:r>
      <w:r w:rsidR="004F06B1">
        <w:rPr>
          <w:rFonts w:ascii="Times New Roman" w:hAnsi="Times New Roman" w:cs="Times New Roman"/>
          <w:sz w:val="28"/>
          <w:szCs w:val="28"/>
          <w:lang w:val="es-ES"/>
        </w:rPr>
        <w:t>. La historia: hechos históricos, figuras históricas, eventos actuales, etc.</w:t>
      </w:r>
    </w:p>
    <w:p w:rsidR="0098670E" w:rsidRPr="00AF262E" w:rsidRDefault="004F06B1">
      <w:pPr>
        <w:pStyle w:val="Standard"/>
        <w:spacing w:line="360" w:lineRule="auto"/>
        <w:jc w:val="both"/>
        <w:rPr>
          <w:lang w:val="es-ES"/>
        </w:rPr>
      </w:pPr>
      <w:r>
        <w:rPr>
          <w:rFonts w:ascii="Times New Roman" w:hAnsi="Times New Roman" w:cs="Times New Roman"/>
          <w:sz w:val="28"/>
          <w:szCs w:val="28"/>
          <w:lang w:val="es-ES"/>
        </w:rPr>
        <w:t>4. El arte folclórico: cuentos, leyendas, mitos, dichos, refranes, etc.</w:t>
      </w:r>
    </w:p>
    <w:p w:rsidR="00F47DB2" w:rsidRDefault="004F06B1">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5. La religión: expresiones bíblicas, ceremonias.</w:t>
      </w:r>
    </w:p>
    <w:p w:rsidR="00DD659A" w:rsidRDefault="00DD659A">
      <w:pPr>
        <w:pStyle w:val="Standard"/>
        <w:spacing w:line="360" w:lineRule="auto"/>
        <w:jc w:val="both"/>
        <w:rPr>
          <w:rFonts w:ascii="Times New Roman" w:hAnsi="Times New Roman" w:cs="Times New Roman"/>
          <w:sz w:val="28"/>
          <w:szCs w:val="28"/>
          <w:lang w:val="es-ES"/>
        </w:rPr>
      </w:pPr>
    </w:p>
    <w:p w:rsidR="0098670E" w:rsidRDefault="004F06B1" w:rsidP="00772A23">
      <w:pPr>
        <w:pStyle w:val="2"/>
        <w:rPr>
          <w:lang w:val="es-ES"/>
        </w:rPr>
      </w:pPr>
      <w:bookmarkStart w:id="32" w:name="Bookmark1"/>
      <w:bookmarkStart w:id="33" w:name="_Toc72672525"/>
      <w:bookmarkStart w:id="34" w:name="_Toc72672560"/>
      <w:bookmarkStart w:id="35" w:name="_Toc72782382"/>
      <w:r>
        <w:rPr>
          <w:lang w:val="es-ES"/>
        </w:rPr>
        <w:t xml:space="preserve">2.1 Los fenómenos precedentes de </w:t>
      </w:r>
      <w:bookmarkEnd w:id="32"/>
      <w:r>
        <w:rPr>
          <w:lang w:val="es-ES"/>
        </w:rPr>
        <w:t>la cultura tradicional</w:t>
      </w:r>
      <w:bookmarkEnd w:id="33"/>
      <w:bookmarkEnd w:id="34"/>
      <w:bookmarkEnd w:id="35"/>
    </w:p>
    <w:p w:rsidR="00ED6566" w:rsidRPr="00ED6566" w:rsidRDefault="00ED6566" w:rsidP="00ED6566">
      <w:pPr>
        <w:pStyle w:val="3"/>
        <w:rPr>
          <w:lang w:val="es-ES"/>
        </w:rPr>
      </w:pPr>
      <w:bookmarkStart w:id="36" w:name="_Toc72672526"/>
      <w:bookmarkStart w:id="37" w:name="_Toc72672561"/>
      <w:bookmarkStart w:id="38" w:name="_Toc72782383"/>
      <w:r>
        <w:rPr>
          <w:lang w:val="es-ES"/>
        </w:rPr>
        <w:t>2.1.1 La literatura internacional</w:t>
      </w:r>
      <w:bookmarkEnd w:id="36"/>
      <w:bookmarkEnd w:id="37"/>
      <w:bookmarkEnd w:id="38"/>
    </w:p>
    <w:p w:rsidR="001242DB" w:rsidRDefault="004F06B1">
      <w:pPr>
        <w:pStyle w:val="Standard"/>
        <w:spacing w:line="360" w:lineRule="auto"/>
        <w:jc w:val="both"/>
        <w:rPr>
          <w:lang w:val="es-ES"/>
        </w:rPr>
      </w:pPr>
      <w:r>
        <w:rPr>
          <w:rFonts w:ascii="Times New Roman" w:hAnsi="Times New Roman" w:cs="Times New Roman"/>
          <w:sz w:val="28"/>
          <w:szCs w:val="28"/>
          <w:lang w:val="es-ES"/>
        </w:rPr>
        <w:t xml:space="preserve">     Los orígenes de muchos fenómenos precedentes son textos de novelas, historias, obras de teatro internacionalmente conocidos. Las comedias y tragedias del dramaturgo inglés William Shakespeare son una ilustración muy clara de esa tendencia.  Por ejemplo, los protagonistas y sus monólogos de </w:t>
      </w:r>
      <w:r>
        <w:rPr>
          <w:rFonts w:ascii="Times New Roman" w:hAnsi="Times New Roman" w:cs="Times New Roman"/>
          <w:i/>
          <w:sz w:val="28"/>
          <w:szCs w:val="28"/>
          <w:lang w:val="es-ES"/>
        </w:rPr>
        <w:t xml:space="preserve">La tragedia de Hamlet, príncipe de Dinamarca </w:t>
      </w:r>
      <w:r>
        <w:rPr>
          <w:rFonts w:ascii="Times New Roman" w:hAnsi="Times New Roman" w:cs="Times New Roman"/>
          <w:sz w:val="28"/>
          <w:szCs w:val="28"/>
          <w:lang w:val="es-ES"/>
        </w:rPr>
        <w:t>representan un recurso inagotable para todos tipos de los fenómenos precedentes tanto en el discurso mediático ruso como el español. La famosa frase de Hamlet “</w:t>
      </w:r>
      <w:r>
        <w:rPr>
          <w:rFonts w:ascii="Times New Roman" w:hAnsi="Times New Roman" w:cs="Times New Roman"/>
          <w:i/>
          <w:sz w:val="28"/>
          <w:szCs w:val="28"/>
          <w:lang w:val="es-ES"/>
        </w:rPr>
        <w:t xml:space="preserve">Ser o no ser, esa es la cuestión” </w:t>
      </w:r>
      <w:r>
        <w:rPr>
          <w:rFonts w:ascii="Times New Roman" w:hAnsi="Times New Roman" w:cs="Times New Roman"/>
          <w:sz w:val="28"/>
          <w:szCs w:val="28"/>
          <w:lang w:val="es-ES"/>
        </w:rPr>
        <w:t>mediante diferentes transformaciones estructurales se convierte en la expresión precedente. Para reactualizarla se usan:</w:t>
      </w:r>
    </w:p>
    <w:p w:rsidR="00687963" w:rsidRDefault="004F06B1">
      <w:pPr>
        <w:pStyle w:val="Standard"/>
        <w:spacing w:line="360" w:lineRule="auto"/>
        <w:jc w:val="both"/>
        <w:rPr>
          <w:lang w:val="es-ES"/>
        </w:rPr>
      </w:pPr>
      <w:r>
        <w:rPr>
          <w:rFonts w:ascii="Times New Roman" w:hAnsi="Times New Roman" w:cs="Times New Roman"/>
          <w:sz w:val="28"/>
          <w:szCs w:val="28"/>
          <w:lang w:val="es-ES"/>
        </w:rPr>
        <w:lastRenderedPageBreak/>
        <w:t xml:space="preserve">1. La adición de unos componentes iniciales o finales </w:t>
      </w:r>
      <w:r>
        <w:rPr>
          <w:rFonts w:ascii="Times New Roman" w:hAnsi="Times New Roman" w:cs="Times New Roman"/>
          <w:b/>
          <w:i/>
          <w:sz w:val="28"/>
          <w:szCs w:val="28"/>
          <w:lang w:val="es-ES"/>
        </w:rPr>
        <w:t>“</w:t>
      </w:r>
      <w:r>
        <w:rPr>
          <w:rFonts w:ascii="Times New Roman" w:hAnsi="Times New Roman" w:cs="Times New Roman"/>
          <w:b/>
          <w:i/>
          <w:sz w:val="28"/>
          <w:szCs w:val="28"/>
        </w:rPr>
        <w:t>Реклама</w:t>
      </w:r>
      <w:r>
        <w:rPr>
          <w:rFonts w:ascii="Times New Roman" w:hAnsi="Times New Roman" w:cs="Times New Roman"/>
          <w:b/>
          <w:i/>
          <w:sz w:val="28"/>
          <w:szCs w:val="28"/>
          <w:lang w:val="es-ES"/>
        </w:rPr>
        <w:t xml:space="preserve"> </w:t>
      </w:r>
      <w:r>
        <w:rPr>
          <w:rFonts w:ascii="Times New Roman" w:hAnsi="Times New Roman" w:cs="Times New Roman"/>
          <w:b/>
          <w:i/>
          <w:sz w:val="28"/>
          <w:szCs w:val="28"/>
        </w:rPr>
        <w:t>в</w:t>
      </w:r>
      <w:r>
        <w:rPr>
          <w:rFonts w:ascii="Times New Roman" w:hAnsi="Times New Roman" w:cs="Times New Roman"/>
          <w:b/>
          <w:i/>
          <w:sz w:val="28"/>
          <w:szCs w:val="28"/>
          <w:lang w:val="es-ES"/>
        </w:rPr>
        <w:t xml:space="preserve"> </w:t>
      </w:r>
      <w:r>
        <w:rPr>
          <w:rFonts w:ascii="Times New Roman" w:hAnsi="Times New Roman" w:cs="Times New Roman"/>
          <w:b/>
          <w:i/>
          <w:sz w:val="28"/>
          <w:szCs w:val="28"/>
        </w:rPr>
        <w:t>городе</w:t>
      </w:r>
      <w:r>
        <w:rPr>
          <w:rFonts w:ascii="Times New Roman" w:hAnsi="Times New Roman" w:cs="Times New Roman"/>
          <w:b/>
          <w:i/>
          <w:sz w:val="28"/>
          <w:szCs w:val="28"/>
          <w:lang w:val="es-ES"/>
        </w:rPr>
        <w:t xml:space="preserve">: </w:t>
      </w:r>
      <w:r>
        <w:rPr>
          <w:rFonts w:ascii="Times New Roman" w:hAnsi="Times New Roman" w:cs="Times New Roman"/>
          <w:b/>
          <w:i/>
          <w:sz w:val="28"/>
          <w:szCs w:val="28"/>
        </w:rPr>
        <w:t>быть</w:t>
      </w:r>
      <w:r>
        <w:rPr>
          <w:rFonts w:ascii="Times New Roman" w:hAnsi="Times New Roman" w:cs="Times New Roman"/>
          <w:b/>
          <w:i/>
          <w:sz w:val="28"/>
          <w:szCs w:val="28"/>
          <w:lang w:val="es-ES"/>
        </w:rPr>
        <w:t xml:space="preserve"> </w:t>
      </w:r>
      <w:r>
        <w:rPr>
          <w:rFonts w:ascii="Times New Roman" w:hAnsi="Times New Roman" w:cs="Times New Roman"/>
          <w:b/>
          <w:i/>
          <w:sz w:val="28"/>
          <w:szCs w:val="28"/>
        </w:rPr>
        <w:t>или</w:t>
      </w:r>
      <w:r>
        <w:rPr>
          <w:rFonts w:ascii="Times New Roman" w:hAnsi="Times New Roman" w:cs="Times New Roman"/>
          <w:b/>
          <w:i/>
          <w:sz w:val="28"/>
          <w:szCs w:val="28"/>
          <w:lang w:val="es-ES"/>
        </w:rPr>
        <w:t xml:space="preserve"> </w:t>
      </w:r>
      <w:r>
        <w:rPr>
          <w:rFonts w:ascii="Times New Roman" w:hAnsi="Times New Roman" w:cs="Times New Roman"/>
          <w:b/>
          <w:i/>
          <w:sz w:val="28"/>
          <w:szCs w:val="28"/>
        </w:rPr>
        <w:t>не</w:t>
      </w:r>
      <w:r>
        <w:rPr>
          <w:rFonts w:ascii="Times New Roman" w:hAnsi="Times New Roman" w:cs="Times New Roman"/>
          <w:b/>
          <w:i/>
          <w:sz w:val="28"/>
          <w:szCs w:val="28"/>
          <w:lang w:val="es-ES"/>
        </w:rPr>
        <w:t xml:space="preserve"> </w:t>
      </w:r>
      <w:r>
        <w:rPr>
          <w:rFonts w:ascii="Times New Roman" w:hAnsi="Times New Roman" w:cs="Times New Roman"/>
          <w:b/>
          <w:i/>
          <w:sz w:val="28"/>
          <w:szCs w:val="28"/>
        </w:rPr>
        <w:t>быть</w:t>
      </w:r>
      <w:r>
        <w:rPr>
          <w:rFonts w:ascii="Times New Roman" w:hAnsi="Times New Roman" w:cs="Times New Roman"/>
          <w:b/>
          <w:i/>
          <w:sz w:val="28"/>
          <w:szCs w:val="28"/>
          <w:lang w:val="es-ES"/>
        </w:rPr>
        <w:t>?”</w:t>
      </w:r>
      <w:r w:rsidR="00687963">
        <w:rPr>
          <w:rStyle w:val="ab"/>
          <w:rFonts w:ascii="Times New Roman" w:hAnsi="Times New Roman" w:cs="Times New Roman"/>
          <w:b/>
          <w:i/>
          <w:sz w:val="28"/>
          <w:szCs w:val="28"/>
          <w:lang w:val="es-ES"/>
        </w:rPr>
        <w:footnoteReference w:id="2"/>
      </w:r>
      <w:r>
        <w:rPr>
          <w:rFonts w:ascii="Times New Roman" w:hAnsi="Times New Roman" w:cs="Times New Roman"/>
          <w:b/>
          <w:i/>
          <w:sz w:val="28"/>
          <w:szCs w:val="28"/>
          <w:lang w:val="es-ES"/>
        </w:rPr>
        <w:t xml:space="preserve"> </w:t>
      </w:r>
      <w:r>
        <w:rPr>
          <w:rFonts w:ascii="Times New Roman" w:hAnsi="Times New Roman" w:cs="Times New Roman"/>
          <w:i/>
          <w:sz w:val="28"/>
          <w:szCs w:val="28"/>
          <w:lang w:val="es-ES"/>
        </w:rPr>
        <w:t>(“Publicidad en la ciudad: ¿ser o no ser?”</w:t>
      </w:r>
      <w:r w:rsidRPr="00687963">
        <w:rPr>
          <w:rStyle w:val="ab"/>
          <w:rFonts w:ascii="Times New Roman" w:hAnsi="Times New Roman" w:cs="Times New Roman"/>
          <w:i/>
          <w:iCs/>
          <w:sz w:val="28"/>
          <w:szCs w:val="28"/>
        </w:rPr>
        <w:footnoteReference w:id="3"/>
      </w:r>
      <w:r>
        <w:rPr>
          <w:rFonts w:ascii="Times New Roman" w:hAnsi="Times New Roman" w:cs="Times New Roman"/>
          <w:i/>
          <w:sz w:val="28"/>
          <w:szCs w:val="28"/>
          <w:lang w:val="es-ES"/>
        </w:rPr>
        <w:t xml:space="preserve">), </w:t>
      </w:r>
      <w:r>
        <w:rPr>
          <w:rFonts w:ascii="Times New Roman" w:hAnsi="Times New Roman" w:cs="Times New Roman"/>
          <w:b/>
          <w:i/>
          <w:sz w:val="28"/>
          <w:szCs w:val="28"/>
          <w:lang w:val="es-ES"/>
        </w:rPr>
        <w:t>“Ser o no ser un líder: esa es la cuestión”</w:t>
      </w:r>
      <w:r w:rsidR="00687963">
        <w:rPr>
          <w:rStyle w:val="ab"/>
          <w:rFonts w:ascii="Times New Roman" w:hAnsi="Times New Roman" w:cs="Times New Roman"/>
          <w:b/>
          <w:i/>
          <w:sz w:val="28"/>
          <w:szCs w:val="28"/>
          <w:lang w:val="es-ES"/>
        </w:rPr>
        <w:footnoteReference w:id="4"/>
      </w:r>
      <w:r>
        <w:rPr>
          <w:rFonts w:ascii="Times New Roman" w:hAnsi="Times New Roman" w:cs="Times New Roman"/>
          <w:sz w:val="28"/>
          <w:szCs w:val="28"/>
          <w:lang w:val="es-ES"/>
        </w:rPr>
        <w:t>.</w:t>
      </w:r>
    </w:p>
    <w:p w:rsidR="0098670E" w:rsidRPr="00AF262E" w:rsidRDefault="004F06B1">
      <w:pPr>
        <w:pStyle w:val="Standard"/>
        <w:spacing w:line="360" w:lineRule="auto"/>
        <w:jc w:val="both"/>
        <w:rPr>
          <w:lang w:val="es-ES"/>
        </w:rPr>
      </w:pPr>
      <w:r>
        <w:rPr>
          <w:rFonts w:ascii="Times New Roman" w:hAnsi="Times New Roman" w:cs="Times New Roman"/>
          <w:sz w:val="28"/>
          <w:szCs w:val="28"/>
          <w:lang w:val="es-ES"/>
        </w:rPr>
        <w:t>2. La sustitución de los componentes originales por</w:t>
      </w:r>
      <w:r w:rsidR="00BC0BE4">
        <w:rPr>
          <w:rFonts w:ascii="Times New Roman" w:hAnsi="Times New Roman" w:cs="Times New Roman"/>
          <w:sz w:val="28"/>
          <w:szCs w:val="28"/>
          <w:lang w:val="es-ES"/>
        </w:rPr>
        <w:t>:</w:t>
      </w:r>
      <w:r>
        <w:rPr>
          <w:rFonts w:ascii="Times New Roman" w:hAnsi="Times New Roman" w:cs="Times New Roman"/>
          <w:sz w:val="28"/>
          <w:szCs w:val="28"/>
          <w:lang w:val="es-ES"/>
        </w:rPr>
        <w:t xml:space="preserve"> a) un verbo nuevo </w:t>
      </w:r>
      <w:r>
        <w:rPr>
          <w:rFonts w:ascii="Times New Roman" w:hAnsi="Times New Roman" w:cs="Times New Roman"/>
          <w:b/>
          <w:i/>
          <w:sz w:val="28"/>
          <w:szCs w:val="28"/>
          <w:lang w:val="es-ES"/>
        </w:rPr>
        <w:t>“Decir o no decir, esta es, ahora, la cuestión”</w:t>
      </w:r>
      <w:r w:rsidR="002B0153" w:rsidRPr="001C5AB4">
        <w:rPr>
          <w:rStyle w:val="ab"/>
          <w:rFonts w:ascii="Times New Roman" w:hAnsi="Times New Roman" w:cs="Times New Roman"/>
          <w:b/>
          <w:i/>
          <w:sz w:val="28"/>
          <w:szCs w:val="28"/>
          <w:lang w:val="es-ES"/>
        </w:rPr>
        <w:footnoteReference w:id="5"/>
      </w:r>
      <w:r>
        <w:rPr>
          <w:rFonts w:ascii="Times New Roman" w:hAnsi="Times New Roman" w:cs="Times New Roman"/>
          <w:sz w:val="28"/>
          <w:szCs w:val="28"/>
          <w:lang w:val="es-ES"/>
        </w:rPr>
        <w:t>,</w:t>
      </w:r>
      <w:r>
        <w:rPr>
          <w:rFonts w:ascii="Times New Roman" w:hAnsi="Times New Roman" w:cs="Times New Roman"/>
          <w:b/>
          <w:i/>
          <w:sz w:val="28"/>
          <w:szCs w:val="28"/>
          <w:lang w:val="es-ES"/>
        </w:rPr>
        <w:t xml:space="preserve"> “</w:t>
      </w:r>
      <w:r>
        <w:rPr>
          <w:rFonts w:ascii="Times New Roman" w:hAnsi="Times New Roman" w:cs="Times New Roman"/>
          <w:b/>
          <w:i/>
          <w:sz w:val="28"/>
          <w:szCs w:val="28"/>
        </w:rPr>
        <w:t>Купить</w:t>
      </w:r>
      <w:r>
        <w:rPr>
          <w:rFonts w:ascii="Times New Roman" w:hAnsi="Times New Roman" w:cs="Times New Roman"/>
          <w:b/>
          <w:i/>
          <w:sz w:val="28"/>
          <w:szCs w:val="28"/>
          <w:lang w:val="es-ES"/>
        </w:rPr>
        <w:t xml:space="preserve"> </w:t>
      </w:r>
      <w:r>
        <w:rPr>
          <w:rFonts w:ascii="Times New Roman" w:hAnsi="Times New Roman" w:cs="Times New Roman"/>
          <w:b/>
          <w:i/>
          <w:sz w:val="28"/>
          <w:szCs w:val="28"/>
        </w:rPr>
        <w:t>или</w:t>
      </w:r>
      <w:r>
        <w:rPr>
          <w:rFonts w:ascii="Times New Roman" w:hAnsi="Times New Roman" w:cs="Times New Roman"/>
          <w:b/>
          <w:i/>
          <w:sz w:val="28"/>
          <w:szCs w:val="28"/>
          <w:lang w:val="es-ES"/>
        </w:rPr>
        <w:t xml:space="preserve"> </w:t>
      </w:r>
      <w:r>
        <w:rPr>
          <w:rFonts w:ascii="Times New Roman" w:hAnsi="Times New Roman" w:cs="Times New Roman"/>
          <w:b/>
          <w:i/>
          <w:sz w:val="28"/>
          <w:szCs w:val="28"/>
        </w:rPr>
        <w:t>не</w:t>
      </w:r>
      <w:r>
        <w:rPr>
          <w:rFonts w:ascii="Times New Roman" w:hAnsi="Times New Roman" w:cs="Times New Roman"/>
          <w:b/>
          <w:i/>
          <w:sz w:val="28"/>
          <w:szCs w:val="28"/>
          <w:lang w:val="es-ES"/>
        </w:rPr>
        <w:t xml:space="preserve"> </w:t>
      </w:r>
      <w:r>
        <w:rPr>
          <w:rFonts w:ascii="Times New Roman" w:hAnsi="Times New Roman" w:cs="Times New Roman"/>
          <w:b/>
          <w:i/>
          <w:sz w:val="28"/>
          <w:szCs w:val="28"/>
        </w:rPr>
        <w:t>купить</w:t>
      </w:r>
      <w:r>
        <w:rPr>
          <w:rFonts w:ascii="Times New Roman" w:hAnsi="Times New Roman" w:cs="Times New Roman"/>
          <w:b/>
          <w:i/>
          <w:sz w:val="28"/>
          <w:szCs w:val="28"/>
          <w:lang w:val="es-ES"/>
        </w:rPr>
        <w:t xml:space="preserve"> – </w:t>
      </w:r>
      <w:r>
        <w:rPr>
          <w:rFonts w:ascii="Times New Roman" w:hAnsi="Times New Roman" w:cs="Times New Roman"/>
          <w:b/>
          <w:i/>
          <w:sz w:val="28"/>
          <w:szCs w:val="28"/>
        </w:rPr>
        <w:t>вот</w:t>
      </w:r>
      <w:r>
        <w:rPr>
          <w:rFonts w:ascii="Times New Roman" w:hAnsi="Times New Roman" w:cs="Times New Roman"/>
          <w:b/>
          <w:i/>
          <w:sz w:val="28"/>
          <w:szCs w:val="28"/>
          <w:lang w:val="es-ES"/>
        </w:rPr>
        <w:t xml:space="preserve"> </w:t>
      </w:r>
      <w:r>
        <w:rPr>
          <w:rFonts w:ascii="Times New Roman" w:hAnsi="Times New Roman" w:cs="Times New Roman"/>
          <w:b/>
          <w:i/>
          <w:sz w:val="28"/>
          <w:szCs w:val="28"/>
        </w:rPr>
        <w:t>в</w:t>
      </w:r>
      <w:r>
        <w:rPr>
          <w:rFonts w:ascii="Times New Roman" w:hAnsi="Times New Roman" w:cs="Times New Roman"/>
          <w:b/>
          <w:i/>
          <w:sz w:val="28"/>
          <w:szCs w:val="28"/>
          <w:lang w:val="es-ES"/>
        </w:rPr>
        <w:t xml:space="preserve"> </w:t>
      </w:r>
      <w:r>
        <w:rPr>
          <w:rFonts w:ascii="Times New Roman" w:hAnsi="Times New Roman" w:cs="Times New Roman"/>
          <w:b/>
          <w:i/>
          <w:sz w:val="28"/>
          <w:szCs w:val="28"/>
        </w:rPr>
        <w:t>чём</w:t>
      </w:r>
      <w:r>
        <w:rPr>
          <w:rFonts w:ascii="Times New Roman" w:hAnsi="Times New Roman" w:cs="Times New Roman"/>
          <w:b/>
          <w:i/>
          <w:sz w:val="28"/>
          <w:szCs w:val="28"/>
          <w:lang w:val="es-ES"/>
        </w:rPr>
        <w:t xml:space="preserve"> </w:t>
      </w:r>
      <w:r>
        <w:rPr>
          <w:rFonts w:ascii="Times New Roman" w:hAnsi="Times New Roman" w:cs="Times New Roman"/>
          <w:b/>
          <w:i/>
          <w:sz w:val="28"/>
          <w:szCs w:val="28"/>
        </w:rPr>
        <w:t>вопрос</w:t>
      </w:r>
      <w:r>
        <w:rPr>
          <w:rFonts w:ascii="Times New Roman" w:hAnsi="Times New Roman" w:cs="Times New Roman"/>
          <w:b/>
          <w:i/>
          <w:sz w:val="28"/>
          <w:szCs w:val="28"/>
          <w:lang w:val="es-ES"/>
        </w:rPr>
        <w:t>”</w:t>
      </w:r>
      <w:r w:rsidR="002B0153" w:rsidRPr="001C5AB4">
        <w:rPr>
          <w:rStyle w:val="ab"/>
          <w:rFonts w:ascii="Times New Roman" w:hAnsi="Times New Roman" w:cs="Times New Roman"/>
          <w:b/>
          <w:i/>
          <w:sz w:val="28"/>
          <w:szCs w:val="28"/>
          <w:lang w:val="es-ES"/>
        </w:rPr>
        <w:footnoteReference w:id="6"/>
      </w:r>
      <w:r>
        <w:rPr>
          <w:rFonts w:ascii="Times New Roman" w:hAnsi="Times New Roman" w:cs="Times New Roman"/>
          <w:b/>
          <w:i/>
          <w:sz w:val="28"/>
          <w:szCs w:val="28"/>
          <w:lang w:val="es-ES"/>
        </w:rPr>
        <w:t xml:space="preserve"> </w:t>
      </w:r>
      <w:r>
        <w:rPr>
          <w:rFonts w:ascii="Times New Roman" w:hAnsi="Times New Roman" w:cs="Times New Roman"/>
          <w:i/>
          <w:sz w:val="28"/>
          <w:szCs w:val="28"/>
          <w:lang w:val="es-ES"/>
        </w:rPr>
        <w:t>(“Comprar o no comprar, esa es la cuestión”)</w:t>
      </w:r>
      <w:r w:rsidR="00BC0BE4">
        <w:rPr>
          <w:rFonts w:ascii="Times New Roman" w:hAnsi="Times New Roman" w:cs="Times New Roman"/>
          <w:sz w:val="28"/>
          <w:szCs w:val="28"/>
          <w:lang w:val="es-ES"/>
        </w:rPr>
        <w:t>;</w:t>
      </w:r>
      <w:r>
        <w:rPr>
          <w:rFonts w:ascii="Times New Roman" w:hAnsi="Times New Roman" w:cs="Times New Roman"/>
          <w:b/>
          <w:i/>
          <w:sz w:val="28"/>
          <w:szCs w:val="28"/>
          <w:lang w:val="es-ES"/>
        </w:rPr>
        <w:t xml:space="preserve"> </w:t>
      </w:r>
      <w:r>
        <w:rPr>
          <w:rFonts w:ascii="Times New Roman" w:hAnsi="Times New Roman" w:cs="Times New Roman"/>
          <w:sz w:val="28"/>
          <w:szCs w:val="28"/>
          <w:lang w:val="es-ES"/>
        </w:rPr>
        <w:t xml:space="preserve">b) unos componentes antónimos </w:t>
      </w:r>
      <w:r>
        <w:rPr>
          <w:rFonts w:ascii="Times New Roman" w:hAnsi="Times New Roman" w:cs="Times New Roman"/>
          <w:b/>
          <w:i/>
          <w:sz w:val="28"/>
          <w:szCs w:val="28"/>
          <w:lang w:val="es-ES"/>
        </w:rPr>
        <w:t>“Cerrar o abrir, esa es la cuestión”</w:t>
      </w:r>
      <w:r w:rsidR="002B0153" w:rsidRPr="001C5AB4">
        <w:rPr>
          <w:rStyle w:val="ab"/>
          <w:rFonts w:ascii="Times New Roman" w:hAnsi="Times New Roman" w:cs="Times New Roman"/>
          <w:b/>
          <w:i/>
          <w:sz w:val="28"/>
          <w:szCs w:val="28"/>
          <w:lang w:val="es-ES"/>
        </w:rPr>
        <w:footnoteReference w:id="7"/>
      </w:r>
      <w:r>
        <w:rPr>
          <w:rFonts w:ascii="Times New Roman" w:hAnsi="Times New Roman" w:cs="Times New Roman"/>
          <w:sz w:val="28"/>
          <w:szCs w:val="28"/>
          <w:lang w:val="es-ES"/>
        </w:rPr>
        <w:t>,</w:t>
      </w:r>
      <w:r>
        <w:rPr>
          <w:rFonts w:ascii="Times New Roman" w:hAnsi="Times New Roman" w:cs="Times New Roman"/>
          <w:b/>
          <w:i/>
          <w:sz w:val="28"/>
          <w:szCs w:val="28"/>
          <w:lang w:val="es-ES"/>
        </w:rPr>
        <w:t xml:space="preserve"> “</w:t>
      </w:r>
      <w:r>
        <w:rPr>
          <w:rFonts w:ascii="Times New Roman" w:hAnsi="Times New Roman" w:cs="Times New Roman"/>
          <w:b/>
          <w:i/>
          <w:sz w:val="28"/>
          <w:szCs w:val="28"/>
        </w:rPr>
        <w:t>Полезно</w:t>
      </w:r>
      <w:r>
        <w:rPr>
          <w:rFonts w:ascii="Times New Roman" w:hAnsi="Times New Roman" w:cs="Times New Roman"/>
          <w:b/>
          <w:i/>
          <w:sz w:val="28"/>
          <w:szCs w:val="28"/>
          <w:lang w:val="es-ES"/>
        </w:rPr>
        <w:t xml:space="preserve"> </w:t>
      </w:r>
      <w:r>
        <w:rPr>
          <w:rFonts w:ascii="Times New Roman" w:hAnsi="Times New Roman" w:cs="Times New Roman"/>
          <w:b/>
          <w:i/>
          <w:sz w:val="28"/>
          <w:szCs w:val="28"/>
        </w:rPr>
        <w:t>или</w:t>
      </w:r>
      <w:r>
        <w:rPr>
          <w:rFonts w:ascii="Times New Roman" w:hAnsi="Times New Roman" w:cs="Times New Roman"/>
          <w:b/>
          <w:i/>
          <w:sz w:val="28"/>
          <w:szCs w:val="28"/>
          <w:lang w:val="es-ES"/>
        </w:rPr>
        <w:t xml:space="preserve"> </w:t>
      </w:r>
      <w:r>
        <w:rPr>
          <w:rFonts w:ascii="Times New Roman" w:hAnsi="Times New Roman" w:cs="Times New Roman"/>
          <w:b/>
          <w:i/>
          <w:sz w:val="28"/>
          <w:szCs w:val="28"/>
        </w:rPr>
        <w:t>вредно</w:t>
      </w:r>
      <w:r>
        <w:rPr>
          <w:rFonts w:ascii="Times New Roman" w:hAnsi="Times New Roman" w:cs="Times New Roman"/>
          <w:b/>
          <w:i/>
          <w:sz w:val="28"/>
          <w:szCs w:val="28"/>
          <w:lang w:val="es-ES"/>
        </w:rPr>
        <w:t xml:space="preserve"> – </w:t>
      </w:r>
      <w:r>
        <w:rPr>
          <w:rFonts w:ascii="Times New Roman" w:hAnsi="Times New Roman" w:cs="Times New Roman"/>
          <w:b/>
          <w:i/>
          <w:sz w:val="28"/>
          <w:szCs w:val="28"/>
        </w:rPr>
        <w:t>вот</w:t>
      </w:r>
      <w:r>
        <w:rPr>
          <w:rFonts w:ascii="Times New Roman" w:hAnsi="Times New Roman" w:cs="Times New Roman"/>
          <w:b/>
          <w:i/>
          <w:sz w:val="28"/>
          <w:szCs w:val="28"/>
          <w:lang w:val="es-ES"/>
        </w:rPr>
        <w:t xml:space="preserve"> </w:t>
      </w:r>
      <w:r>
        <w:rPr>
          <w:rFonts w:ascii="Times New Roman" w:hAnsi="Times New Roman" w:cs="Times New Roman"/>
          <w:b/>
          <w:i/>
          <w:sz w:val="28"/>
          <w:szCs w:val="28"/>
        </w:rPr>
        <w:t>в</w:t>
      </w:r>
      <w:r>
        <w:rPr>
          <w:rFonts w:ascii="Times New Roman" w:hAnsi="Times New Roman" w:cs="Times New Roman"/>
          <w:b/>
          <w:i/>
          <w:sz w:val="28"/>
          <w:szCs w:val="28"/>
          <w:lang w:val="es-ES"/>
        </w:rPr>
        <w:t xml:space="preserve"> </w:t>
      </w:r>
      <w:r>
        <w:rPr>
          <w:rFonts w:ascii="Times New Roman" w:hAnsi="Times New Roman" w:cs="Times New Roman"/>
          <w:b/>
          <w:i/>
          <w:sz w:val="28"/>
          <w:szCs w:val="28"/>
        </w:rPr>
        <w:t>чём</w:t>
      </w:r>
      <w:r>
        <w:rPr>
          <w:rFonts w:ascii="Times New Roman" w:hAnsi="Times New Roman" w:cs="Times New Roman"/>
          <w:b/>
          <w:i/>
          <w:sz w:val="28"/>
          <w:szCs w:val="28"/>
          <w:lang w:val="es-ES"/>
        </w:rPr>
        <w:t xml:space="preserve"> </w:t>
      </w:r>
      <w:r>
        <w:rPr>
          <w:rFonts w:ascii="Times New Roman" w:hAnsi="Times New Roman" w:cs="Times New Roman"/>
          <w:b/>
          <w:i/>
          <w:sz w:val="28"/>
          <w:szCs w:val="28"/>
        </w:rPr>
        <w:t>вопрос</w:t>
      </w:r>
      <w:r>
        <w:rPr>
          <w:rFonts w:ascii="Times New Roman" w:hAnsi="Times New Roman" w:cs="Times New Roman"/>
          <w:b/>
          <w:i/>
          <w:sz w:val="28"/>
          <w:szCs w:val="28"/>
          <w:lang w:val="es-ES"/>
        </w:rPr>
        <w:t>”</w:t>
      </w:r>
      <w:r w:rsidR="002B0153" w:rsidRPr="001C5AB4">
        <w:rPr>
          <w:rStyle w:val="ab"/>
          <w:rFonts w:ascii="Times New Roman" w:hAnsi="Times New Roman" w:cs="Times New Roman"/>
          <w:b/>
          <w:i/>
          <w:sz w:val="28"/>
          <w:szCs w:val="28"/>
          <w:lang w:val="es-ES"/>
        </w:rPr>
        <w:footnoteReference w:id="8"/>
      </w:r>
      <w:r>
        <w:rPr>
          <w:rFonts w:ascii="Times New Roman" w:hAnsi="Times New Roman" w:cs="Times New Roman"/>
          <w:b/>
          <w:i/>
          <w:sz w:val="28"/>
          <w:szCs w:val="28"/>
          <w:lang w:val="es-ES"/>
        </w:rPr>
        <w:t xml:space="preserve"> </w:t>
      </w:r>
      <w:r>
        <w:rPr>
          <w:rFonts w:ascii="Times New Roman" w:hAnsi="Times New Roman" w:cs="Times New Roman"/>
          <w:i/>
          <w:sz w:val="28"/>
          <w:szCs w:val="28"/>
          <w:lang w:val="es-ES"/>
        </w:rPr>
        <w:t>(“Sano o dañino, esa es la cuestión”)</w:t>
      </w:r>
      <w:r w:rsidRPr="002B0153">
        <w:rPr>
          <w:rFonts w:ascii="Times New Roman" w:hAnsi="Times New Roman" w:cs="Times New Roman"/>
          <w:bCs/>
          <w:sz w:val="28"/>
          <w:szCs w:val="28"/>
          <w:lang w:val="es-ES"/>
        </w:rPr>
        <w:t>,</w:t>
      </w:r>
      <w:r>
        <w:rPr>
          <w:rFonts w:ascii="Times New Roman" w:hAnsi="Times New Roman" w:cs="Times New Roman"/>
          <w:b/>
          <w:sz w:val="28"/>
          <w:szCs w:val="28"/>
          <w:lang w:val="es-ES"/>
        </w:rPr>
        <w:t xml:space="preserve"> </w:t>
      </w:r>
      <w:r>
        <w:rPr>
          <w:rFonts w:ascii="Times New Roman" w:hAnsi="Times New Roman" w:cs="Times New Roman"/>
          <w:b/>
          <w:i/>
          <w:sz w:val="28"/>
          <w:szCs w:val="28"/>
          <w:lang w:val="es-ES"/>
        </w:rPr>
        <w:t>“Unión o división, esa es la cuestión”</w:t>
      </w:r>
      <w:r w:rsidR="002B0153" w:rsidRPr="001C5AB4">
        <w:rPr>
          <w:rStyle w:val="ab"/>
          <w:rFonts w:ascii="Times New Roman" w:hAnsi="Times New Roman" w:cs="Times New Roman"/>
          <w:b/>
          <w:i/>
          <w:sz w:val="28"/>
          <w:szCs w:val="28"/>
          <w:lang w:val="es-ES"/>
        </w:rPr>
        <w:footnoteReference w:id="9"/>
      </w:r>
      <w:r>
        <w:rPr>
          <w:rFonts w:ascii="Times New Roman" w:hAnsi="Times New Roman" w:cs="Times New Roman"/>
          <w:sz w:val="28"/>
          <w:szCs w:val="28"/>
          <w:lang w:val="es-ES"/>
        </w:rPr>
        <w:t xml:space="preserve"> a los cuales se añade un efecto de rima a nivel fonético como en el último caso</w:t>
      </w:r>
      <w:r w:rsidR="00BC0BE4">
        <w:rPr>
          <w:rFonts w:ascii="Times New Roman" w:hAnsi="Times New Roman" w:cs="Times New Roman"/>
          <w:sz w:val="28"/>
          <w:szCs w:val="28"/>
          <w:lang w:val="es-ES"/>
        </w:rPr>
        <w:t>;</w:t>
      </w:r>
      <w:r>
        <w:rPr>
          <w:rFonts w:ascii="Times New Roman" w:hAnsi="Times New Roman" w:cs="Times New Roman"/>
          <w:b/>
          <w:i/>
          <w:sz w:val="28"/>
          <w:szCs w:val="28"/>
          <w:lang w:val="es-ES"/>
        </w:rPr>
        <w:t xml:space="preserve"> </w:t>
      </w:r>
      <w:r>
        <w:rPr>
          <w:rFonts w:ascii="Times New Roman" w:hAnsi="Times New Roman" w:cs="Times New Roman"/>
          <w:sz w:val="28"/>
          <w:szCs w:val="28"/>
          <w:lang w:val="es-ES"/>
        </w:rPr>
        <w:t xml:space="preserve">c) unos componentes que se contraponen a través del contexto, es decir, antónimos contextuales </w:t>
      </w:r>
      <w:r>
        <w:rPr>
          <w:rFonts w:ascii="Times New Roman" w:hAnsi="Times New Roman" w:cs="Times New Roman"/>
          <w:b/>
          <w:i/>
          <w:sz w:val="28"/>
          <w:szCs w:val="28"/>
          <w:lang w:val="es-ES"/>
        </w:rPr>
        <w:t>“Acondicionador o mascarilla, esta es la cuestión”</w:t>
      </w:r>
      <w:r>
        <w:rPr>
          <w:rFonts w:ascii="Times New Roman" w:hAnsi="Times New Roman" w:cs="Times New Roman"/>
          <w:sz w:val="28"/>
          <w:szCs w:val="28"/>
          <w:lang w:val="es-ES"/>
        </w:rPr>
        <w:t xml:space="preserve">, </w:t>
      </w:r>
      <w:r>
        <w:rPr>
          <w:rFonts w:ascii="Times New Roman" w:hAnsi="Times New Roman" w:cs="Times New Roman"/>
          <w:b/>
          <w:i/>
          <w:sz w:val="28"/>
          <w:szCs w:val="28"/>
          <w:lang w:val="es-ES"/>
        </w:rPr>
        <w:t>“Empáticos o antipáticos, esa es la cuestión”</w:t>
      </w:r>
      <w:r w:rsidR="002B0153" w:rsidRPr="001C5AB4">
        <w:rPr>
          <w:rStyle w:val="ab"/>
          <w:rFonts w:ascii="Times New Roman" w:hAnsi="Times New Roman" w:cs="Times New Roman"/>
          <w:b/>
          <w:i/>
          <w:sz w:val="28"/>
          <w:szCs w:val="28"/>
          <w:lang w:val="es-ES"/>
        </w:rPr>
        <w:footnoteReference w:id="10"/>
      </w:r>
      <w:r>
        <w:rPr>
          <w:rFonts w:ascii="Times New Roman" w:hAnsi="Times New Roman" w:cs="Times New Roman"/>
          <w:sz w:val="28"/>
          <w:szCs w:val="28"/>
          <w:lang w:val="es-ES"/>
        </w:rPr>
        <w:t>.</w:t>
      </w:r>
    </w:p>
    <w:p w:rsidR="0098670E" w:rsidRPr="00AF262E" w:rsidRDefault="004F06B1">
      <w:pPr>
        <w:pStyle w:val="Standard"/>
        <w:spacing w:line="360" w:lineRule="auto"/>
        <w:jc w:val="both"/>
        <w:rPr>
          <w:lang w:val="es-ES"/>
        </w:rPr>
      </w:pPr>
      <w:r>
        <w:rPr>
          <w:rFonts w:ascii="Times New Roman" w:hAnsi="Times New Roman" w:cs="Times New Roman"/>
          <w:sz w:val="28"/>
          <w:szCs w:val="28"/>
          <w:lang w:val="es-ES"/>
        </w:rPr>
        <w:t>3. La adición  de unos componentes y la sustitución de los componentes originales por</w:t>
      </w:r>
      <w:r w:rsidR="00BC0BE4">
        <w:rPr>
          <w:rFonts w:ascii="Times New Roman" w:hAnsi="Times New Roman" w:cs="Times New Roman"/>
          <w:sz w:val="28"/>
          <w:szCs w:val="28"/>
          <w:lang w:val="es-ES"/>
        </w:rPr>
        <w:t>:</w:t>
      </w:r>
      <w:r>
        <w:rPr>
          <w:rFonts w:ascii="Times New Roman" w:hAnsi="Times New Roman" w:cs="Times New Roman"/>
          <w:sz w:val="28"/>
          <w:szCs w:val="28"/>
          <w:lang w:val="es-ES"/>
        </w:rPr>
        <w:t xml:space="preserve"> a) un verbo nuevo </w:t>
      </w:r>
      <w:r>
        <w:rPr>
          <w:rFonts w:ascii="Times New Roman" w:hAnsi="Times New Roman" w:cs="Times New Roman"/>
          <w:b/>
          <w:i/>
          <w:sz w:val="28"/>
          <w:szCs w:val="28"/>
          <w:lang w:val="es-ES"/>
        </w:rPr>
        <w:t>“Hacer o no hacer: la importancia de la ética en la enseñanza”</w:t>
      </w:r>
      <w:r w:rsidR="002B0153" w:rsidRPr="001C5AB4">
        <w:rPr>
          <w:rStyle w:val="ab"/>
          <w:rFonts w:ascii="Times New Roman" w:hAnsi="Times New Roman" w:cs="Times New Roman"/>
          <w:b/>
          <w:i/>
          <w:sz w:val="28"/>
          <w:szCs w:val="28"/>
          <w:lang w:val="es-ES"/>
        </w:rPr>
        <w:footnoteReference w:id="11"/>
      </w:r>
      <w:r>
        <w:rPr>
          <w:rFonts w:ascii="Times New Roman" w:hAnsi="Times New Roman" w:cs="Times New Roman"/>
          <w:sz w:val="28"/>
          <w:szCs w:val="28"/>
          <w:lang w:val="es-ES"/>
        </w:rPr>
        <w:t>,</w:t>
      </w:r>
      <w:r>
        <w:rPr>
          <w:rFonts w:ascii="Times New Roman" w:hAnsi="Times New Roman" w:cs="Times New Roman"/>
          <w:b/>
          <w:i/>
          <w:sz w:val="28"/>
          <w:szCs w:val="28"/>
          <w:lang w:val="es-ES"/>
        </w:rPr>
        <w:t xml:space="preserve"> “Colombia, confiar o no confiar”</w:t>
      </w:r>
      <w:r w:rsidR="002B0153" w:rsidRPr="001C5AB4">
        <w:rPr>
          <w:rStyle w:val="ab"/>
          <w:rFonts w:ascii="Times New Roman" w:hAnsi="Times New Roman" w:cs="Times New Roman"/>
          <w:b/>
          <w:i/>
          <w:sz w:val="28"/>
          <w:szCs w:val="28"/>
          <w:lang w:val="es-ES"/>
        </w:rPr>
        <w:footnoteReference w:id="12"/>
      </w:r>
      <w:r>
        <w:rPr>
          <w:rFonts w:ascii="Times New Roman" w:hAnsi="Times New Roman" w:cs="Times New Roman"/>
          <w:sz w:val="28"/>
          <w:szCs w:val="28"/>
          <w:lang w:val="es-ES"/>
        </w:rPr>
        <w:t>,</w:t>
      </w:r>
      <w:r>
        <w:rPr>
          <w:rFonts w:ascii="Times New Roman" w:hAnsi="Times New Roman" w:cs="Times New Roman"/>
          <w:b/>
          <w:i/>
          <w:sz w:val="28"/>
          <w:szCs w:val="28"/>
          <w:lang w:val="es-ES"/>
        </w:rPr>
        <w:t xml:space="preserve"> “</w:t>
      </w:r>
      <w:r>
        <w:rPr>
          <w:rFonts w:ascii="Times New Roman" w:hAnsi="Times New Roman" w:cs="Times New Roman"/>
          <w:b/>
          <w:i/>
          <w:sz w:val="28"/>
          <w:szCs w:val="28"/>
        </w:rPr>
        <w:t>Кто</w:t>
      </w:r>
      <w:r>
        <w:rPr>
          <w:rFonts w:ascii="Times New Roman" w:hAnsi="Times New Roman" w:cs="Times New Roman"/>
          <w:b/>
          <w:i/>
          <w:sz w:val="28"/>
          <w:szCs w:val="28"/>
          <w:lang w:val="es-ES"/>
        </w:rPr>
        <w:t xml:space="preserve"> </w:t>
      </w:r>
      <w:r>
        <w:rPr>
          <w:rFonts w:ascii="Times New Roman" w:hAnsi="Times New Roman" w:cs="Times New Roman"/>
          <w:b/>
          <w:i/>
          <w:sz w:val="28"/>
          <w:szCs w:val="28"/>
        </w:rPr>
        <w:t>решает</w:t>
      </w:r>
      <w:r>
        <w:rPr>
          <w:rFonts w:ascii="Times New Roman" w:hAnsi="Times New Roman" w:cs="Times New Roman"/>
          <w:b/>
          <w:i/>
          <w:sz w:val="28"/>
          <w:szCs w:val="28"/>
          <w:lang w:val="es-ES"/>
        </w:rPr>
        <w:t xml:space="preserve">: </w:t>
      </w:r>
      <w:r>
        <w:rPr>
          <w:rFonts w:ascii="Times New Roman" w:hAnsi="Times New Roman" w:cs="Times New Roman"/>
          <w:b/>
          <w:i/>
          <w:sz w:val="28"/>
          <w:szCs w:val="28"/>
        </w:rPr>
        <w:t>жить</w:t>
      </w:r>
      <w:r>
        <w:rPr>
          <w:rFonts w:ascii="Times New Roman" w:hAnsi="Times New Roman" w:cs="Times New Roman"/>
          <w:b/>
          <w:i/>
          <w:sz w:val="28"/>
          <w:szCs w:val="28"/>
          <w:lang w:val="es-ES"/>
        </w:rPr>
        <w:t xml:space="preserve"> </w:t>
      </w:r>
      <w:r>
        <w:rPr>
          <w:rFonts w:ascii="Times New Roman" w:hAnsi="Times New Roman" w:cs="Times New Roman"/>
          <w:b/>
          <w:i/>
          <w:sz w:val="28"/>
          <w:szCs w:val="28"/>
        </w:rPr>
        <w:t>или</w:t>
      </w:r>
      <w:r>
        <w:rPr>
          <w:rFonts w:ascii="Times New Roman" w:hAnsi="Times New Roman" w:cs="Times New Roman"/>
          <w:b/>
          <w:i/>
          <w:sz w:val="28"/>
          <w:szCs w:val="28"/>
          <w:lang w:val="es-ES"/>
        </w:rPr>
        <w:t xml:space="preserve"> </w:t>
      </w:r>
      <w:r>
        <w:rPr>
          <w:rFonts w:ascii="Times New Roman" w:hAnsi="Times New Roman" w:cs="Times New Roman"/>
          <w:b/>
          <w:i/>
          <w:sz w:val="28"/>
          <w:szCs w:val="28"/>
        </w:rPr>
        <w:t>не</w:t>
      </w:r>
      <w:r>
        <w:rPr>
          <w:rFonts w:ascii="Times New Roman" w:hAnsi="Times New Roman" w:cs="Times New Roman"/>
          <w:b/>
          <w:i/>
          <w:sz w:val="28"/>
          <w:szCs w:val="28"/>
          <w:lang w:val="es-ES"/>
        </w:rPr>
        <w:t xml:space="preserve"> </w:t>
      </w:r>
      <w:r>
        <w:rPr>
          <w:rFonts w:ascii="Times New Roman" w:hAnsi="Times New Roman" w:cs="Times New Roman"/>
          <w:b/>
          <w:i/>
          <w:sz w:val="28"/>
          <w:szCs w:val="28"/>
        </w:rPr>
        <w:t>жить</w:t>
      </w:r>
      <w:r>
        <w:rPr>
          <w:rFonts w:ascii="Times New Roman" w:hAnsi="Times New Roman" w:cs="Times New Roman"/>
          <w:b/>
          <w:i/>
          <w:sz w:val="28"/>
          <w:szCs w:val="28"/>
          <w:lang w:val="es-ES"/>
        </w:rPr>
        <w:t>?”</w:t>
      </w:r>
      <w:r w:rsidR="002B0153" w:rsidRPr="001C5AB4">
        <w:rPr>
          <w:rStyle w:val="ab"/>
          <w:rFonts w:ascii="Times New Roman" w:hAnsi="Times New Roman" w:cs="Times New Roman"/>
          <w:b/>
          <w:i/>
          <w:sz w:val="28"/>
          <w:szCs w:val="28"/>
          <w:lang w:val="es-ES"/>
        </w:rPr>
        <w:footnoteReference w:id="13"/>
      </w:r>
      <w:r>
        <w:rPr>
          <w:rFonts w:ascii="Times New Roman" w:hAnsi="Times New Roman" w:cs="Times New Roman"/>
          <w:b/>
          <w:i/>
          <w:sz w:val="28"/>
          <w:szCs w:val="28"/>
          <w:lang w:val="es-ES"/>
        </w:rPr>
        <w:t xml:space="preserve"> </w:t>
      </w:r>
      <w:r>
        <w:rPr>
          <w:rFonts w:ascii="Times New Roman" w:hAnsi="Times New Roman" w:cs="Times New Roman"/>
          <w:i/>
          <w:sz w:val="28"/>
          <w:szCs w:val="28"/>
          <w:lang w:val="es-ES"/>
        </w:rPr>
        <w:t>(“Quién decide: ¿vivir o no vivir?”)</w:t>
      </w:r>
      <w:r w:rsidR="00BC0BE4">
        <w:rPr>
          <w:rFonts w:ascii="Times New Roman" w:hAnsi="Times New Roman" w:cs="Times New Roman"/>
          <w:sz w:val="28"/>
          <w:szCs w:val="28"/>
          <w:lang w:val="es-ES"/>
        </w:rPr>
        <w:t>;</w:t>
      </w:r>
      <w:r>
        <w:rPr>
          <w:rFonts w:ascii="Times New Roman" w:hAnsi="Times New Roman" w:cs="Times New Roman"/>
          <w:i/>
          <w:sz w:val="28"/>
          <w:szCs w:val="28"/>
          <w:lang w:val="es-ES"/>
        </w:rPr>
        <w:t xml:space="preserve"> </w:t>
      </w:r>
      <w:r>
        <w:rPr>
          <w:rFonts w:ascii="Times New Roman" w:hAnsi="Times New Roman" w:cs="Times New Roman"/>
          <w:sz w:val="28"/>
          <w:szCs w:val="28"/>
          <w:lang w:val="es-ES"/>
        </w:rPr>
        <w:t xml:space="preserve">b) los nombres propios como </w:t>
      </w:r>
      <w:r>
        <w:rPr>
          <w:rFonts w:ascii="Times New Roman" w:hAnsi="Times New Roman" w:cs="Times New Roman"/>
          <w:b/>
          <w:i/>
          <w:sz w:val="28"/>
          <w:szCs w:val="28"/>
          <w:lang w:val="es-ES"/>
        </w:rPr>
        <w:t>“Malbasic o Álvaro Giménez, esa es la cuestión en la delantera”</w:t>
      </w:r>
      <w:r w:rsidR="002B0153" w:rsidRPr="001C5AB4">
        <w:rPr>
          <w:rStyle w:val="ab"/>
          <w:rFonts w:ascii="Times New Roman" w:hAnsi="Times New Roman" w:cs="Times New Roman"/>
          <w:b/>
          <w:i/>
          <w:sz w:val="28"/>
          <w:szCs w:val="28"/>
          <w:lang w:val="es-ES"/>
        </w:rPr>
        <w:footnoteReference w:id="14"/>
      </w:r>
      <w:r>
        <w:rPr>
          <w:rFonts w:ascii="Times New Roman" w:hAnsi="Times New Roman" w:cs="Times New Roman"/>
          <w:b/>
          <w:i/>
          <w:sz w:val="28"/>
          <w:szCs w:val="28"/>
          <w:lang w:val="es-ES"/>
        </w:rPr>
        <w:t xml:space="preserve"> </w:t>
      </w:r>
      <w:r>
        <w:rPr>
          <w:rFonts w:ascii="Times New Roman" w:hAnsi="Times New Roman" w:cs="Times New Roman"/>
          <w:sz w:val="28"/>
          <w:szCs w:val="28"/>
          <w:lang w:val="es-ES"/>
        </w:rPr>
        <w:t xml:space="preserve">que trata de la sustitución de un jugador por el otro, </w:t>
      </w:r>
      <w:r>
        <w:rPr>
          <w:rFonts w:ascii="Times New Roman" w:hAnsi="Times New Roman" w:cs="Times New Roman"/>
          <w:b/>
          <w:i/>
          <w:sz w:val="28"/>
          <w:szCs w:val="28"/>
          <w:lang w:val="es-ES"/>
        </w:rPr>
        <w:t>“Las elecciones USA, desde Ourense: Trump o no, esa es la cuestión”</w:t>
      </w:r>
      <w:r w:rsidR="002B0153" w:rsidRPr="001C5AB4">
        <w:rPr>
          <w:rStyle w:val="ab"/>
          <w:rFonts w:ascii="Times New Roman" w:hAnsi="Times New Roman" w:cs="Times New Roman"/>
          <w:b/>
          <w:i/>
          <w:sz w:val="28"/>
          <w:szCs w:val="28"/>
          <w:lang w:val="es-ES"/>
        </w:rPr>
        <w:footnoteReference w:id="15"/>
      </w:r>
      <w:r w:rsidRPr="001C5AB4">
        <w:rPr>
          <w:rFonts w:ascii="Times New Roman" w:hAnsi="Times New Roman" w:cs="Times New Roman"/>
          <w:bCs/>
          <w:iCs/>
          <w:sz w:val="28"/>
          <w:szCs w:val="28"/>
          <w:lang w:val="es-ES"/>
        </w:rPr>
        <w:t>,</w:t>
      </w:r>
      <w:r>
        <w:rPr>
          <w:rFonts w:ascii="Times New Roman" w:hAnsi="Times New Roman" w:cs="Times New Roman"/>
          <w:b/>
          <w:i/>
          <w:sz w:val="28"/>
          <w:szCs w:val="28"/>
          <w:lang w:val="es-ES"/>
        </w:rPr>
        <w:t xml:space="preserve"> “</w:t>
      </w:r>
      <w:r>
        <w:rPr>
          <w:rFonts w:ascii="Times New Roman" w:hAnsi="Times New Roman" w:cs="Times New Roman"/>
          <w:b/>
          <w:i/>
          <w:sz w:val="28"/>
          <w:szCs w:val="28"/>
        </w:rPr>
        <w:t>Трамп</w:t>
      </w:r>
      <w:r>
        <w:rPr>
          <w:rFonts w:ascii="Times New Roman" w:hAnsi="Times New Roman" w:cs="Times New Roman"/>
          <w:b/>
          <w:i/>
          <w:sz w:val="28"/>
          <w:szCs w:val="28"/>
          <w:lang w:val="es-ES"/>
        </w:rPr>
        <w:t xml:space="preserve"> </w:t>
      </w:r>
      <w:r>
        <w:rPr>
          <w:rFonts w:ascii="Times New Roman" w:hAnsi="Times New Roman" w:cs="Times New Roman"/>
          <w:b/>
          <w:i/>
          <w:sz w:val="28"/>
          <w:szCs w:val="28"/>
        </w:rPr>
        <w:t>или</w:t>
      </w:r>
      <w:r>
        <w:rPr>
          <w:rFonts w:ascii="Times New Roman" w:hAnsi="Times New Roman" w:cs="Times New Roman"/>
          <w:b/>
          <w:i/>
          <w:sz w:val="28"/>
          <w:szCs w:val="28"/>
          <w:lang w:val="es-ES"/>
        </w:rPr>
        <w:t xml:space="preserve"> </w:t>
      </w:r>
      <w:r>
        <w:rPr>
          <w:rFonts w:ascii="Times New Roman" w:hAnsi="Times New Roman" w:cs="Times New Roman"/>
          <w:b/>
          <w:i/>
          <w:sz w:val="28"/>
          <w:szCs w:val="28"/>
        </w:rPr>
        <w:t>Байден</w:t>
      </w:r>
      <w:r>
        <w:rPr>
          <w:rFonts w:ascii="Times New Roman" w:hAnsi="Times New Roman" w:cs="Times New Roman"/>
          <w:b/>
          <w:i/>
          <w:sz w:val="28"/>
          <w:szCs w:val="28"/>
          <w:lang w:val="es-ES"/>
        </w:rPr>
        <w:t xml:space="preserve">? </w:t>
      </w:r>
      <w:r>
        <w:rPr>
          <w:rFonts w:ascii="Times New Roman" w:hAnsi="Times New Roman" w:cs="Times New Roman"/>
          <w:b/>
          <w:i/>
          <w:sz w:val="28"/>
          <w:szCs w:val="28"/>
        </w:rPr>
        <w:t>Вот</w:t>
      </w:r>
      <w:r>
        <w:rPr>
          <w:rFonts w:ascii="Times New Roman" w:hAnsi="Times New Roman" w:cs="Times New Roman"/>
          <w:b/>
          <w:i/>
          <w:sz w:val="28"/>
          <w:szCs w:val="28"/>
          <w:lang w:val="es-ES"/>
        </w:rPr>
        <w:t xml:space="preserve"> </w:t>
      </w:r>
      <w:r>
        <w:rPr>
          <w:rFonts w:ascii="Times New Roman" w:hAnsi="Times New Roman" w:cs="Times New Roman"/>
          <w:b/>
          <w:i/>
          <w:sz w:val="28"/>
          <w:szCs w:val="28"/>
        </w:rPr>
        <w:t>в</w:t>
      </w:r>
      <w:r>
        <w:rPr>
          <w:rFonts w:ascii="Times New Roman" w:hAnsi="Times New Roman" w:cs="Times New Roman"/>
          <w:b/>
          <w:i/>
          <w:sz w:val="28"/>
          <w:szCs w:val="28"/>
          <w:lang w:val="es-ES"/>
        </w:rPr>
        <w:t xml:space="preserve"> </w:t>
      </w:r>
      <w:r>
        <w:rPr>
          <w:rFonts w:ascii="Times New Roman" w:hAnsi="Times New Roman" w:cs="Times New Roman"/>
          <w:b/>
          <w:i/>
          <w:sz w:val="28"/>
          <w:szCs w:val="28"/>
        </w:rPr>
        <w:t>чём</w:t>
      </w:r>
      <w:r>
        <w:rPr>
          <w:rFonts w:ascii="Times New Roman" w:hAnsi="Times New Roman" w:cs="Times New Roman"/>
          <w:b/>
          <w:i/>
          <w:sz w:val="28"/>
          <w:szCs w:val="28"/>
          <w:lang w:val="es-ES"/>
        </w:rPr>
        <w:t xml:space="preserve"> </w:t>
      </w:r>
      <w:r>
        <w:rPr>
          <w:rFonts w:ascii="Times New Roman" w:hAnsi="Times New Roman" w:cs="Times New Roman"/>
          <w:b/>
          <w:i/>
          <w:sz w:val="28"/>
          <w:szCs w:val="28"/>
        </w:rPr>
        <w:t>вопрос</w:t>
      </w:r>
      <w:r>
        <w:rPr>
          <w:rFonts w:ascii="Times New Roman" w:hAnsi="Times New Roman" w:cs="Times New Roman"/>
          <w:b/>
          <w:i/>
          <w:sz w:val="28"/>
          <w:szCs w:val="28"/>
          <w:lang w:val="es-ES"/>
        </w:rPr>
        <w:t>”</w:t>
      </w:r>
      <w:r w:rsidR="002B0153" w:rsidRPr="001C5AB4">
        <w:rPr>
          <w:rStyle w:val="ab"/>
          <w:rFonts w:ascii="Times New Roman" w:hAnsi="Times New Roman" w:cs="Times New Roman"/>
          <w:b/>
          <w:i/>
          <w:sz w:val="28"/>
          <w:szCs w:val="28"/>
          <w:lang w:val="es-ES"/>
        </w:rPr>
        <w:footnoteReference w:id="16"/>
      </w:r>
      <w:r>
        <w:rPr>
          <w:rFonts w:ascii="Times New Roman" w:hAnsi="Times New Roman" w:cs="Times New Roman"/>
          <w:b/>
          <w:i/>
          <w:sz w:val="28"/>
          <w:szCs w:val="28"/>
          <w:lang w:val="es-ES"/>
        </w:rPr>
        <w:t xml:space="preserve"> </w:t>
      </w:r>
      <w:r>
        <w:rPr>
          <w:rFonts w:ascii="Times New Roman" w:hAnsi="Times New Roman" w:cs="Times New Roman"/>
          <w:i/>
          <w:sz w:val="28"/>
          <w:szCs w:val="28"/>
          <w:lang w:val="es-ES"/>
        </w:rPr>
        <w:t xml:space="preserve">(“¿Trump o Biden? Esa es la cuestión”) </w:t>
      </w:r>
      <w:r>
        <w:rPr>
          <w:rFonts w:ascii="Times New Roman" w:hAnsi="Times New Roman" w:cs="Times New Roman"/>
          <w:sz w:val="28"/>
          <w:szCs w:val="28"/>
          <w:lang w:val="es-ES"/>
        </w:rPr>
        <w:t>que</w:t>
      </w:r>
      <w:r>
        <w:rPr>
          <w:rFonts w:ascii="Times New Roman" w:hAnsi="Times New Roman" w:cs="Times New Roman"/>
          <w:i/>
          <w:sz w:val="28"/>
          <w:szCs w:val="28"/>
          <w:lang w:val="es-ES"/>
        </w:rPr>
        <w:t xml:space="preserve"> </w:t>
      </w:r>
      <w:r>
        <w:rPr>
          <w:rFonts w:ascii="Times New Roman" w:hAnsi="Times New Roman" w:cs="Times New Roman"/>
          <w:sz w:val="28"/>
          <w:szCs w:val="28"/>
          <w:lang w:val="es-ES"/>
        </w:rPr>
        <w:t>hablan de la campaña electoral en los E</w:t>
      </w:r>
      <w:r w:rsidR="00856864">
        <w:rPr>
          <w:rFonts w:ascii="Times New Roman" w:hAnsi="Times New Roman" w:cs="Times New Roman"/>
          <w:sz w:val="28"/>
          <w:szCs w:val="28"/>
          <w:lang w:val="es-ES"/>
        </w:rPr>
        <w:t>EUU.</w:t>
      </w:r>
    </w:p>
    <w:p w:rsidR="0098670E" w:rsidRDefault="004F06B1">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lastRenderedPageBreak/>
        <w:t xml:space="preserve">     Además, el fenómeno precedente puede provenir de dos o más fuentes diferentes, por ejemplo el título de un espectáculo </w:t>
      </w:r>
      <w:r>
        <w:rPr>
          <w:rFonts w:ascii="Times New Roman" w:hAnsi="Times New Roman" w:cs="Times New Roman"/>
          <w:b/>
          <w:i/>
          <w:sz w:val="28"/>
          <w:szCs w:val="28"/>
          <w:lang w:val="es-ES"/>
        </w:rPr>
        <w:t>“</w:t>
      </w:r>
      <w:r>
        <w:rPr>
          <w:rFonts w:ascii="Times New Roman" w:hAnsi="Times New Roman" w:cs="Times New Roman"/>
          <w:b/>
          <w:i/>
          <w:sz w:val="28"/>
          <w:szCs w:val="28"/>
        </w:rPr>
        <w:t>Шекспир</w:t>
      </w:r>
      <w:r>
        <w:rPr>
          <w:rFonts w:ascii="Times New Roman" w:hAnsi="Times New Roman" w:cs="Times New Roman"/>
          <w:b/>
          <w:i/>
          <w:sz w:val="28"/>
          <w:szCs w:val="28"/>
          <w:lang w:val="es-ES"/>
        </w:rPr>
        <w:t xml:space="preserve"> </w:t>
      </w:r>
      <w:r>
        <w:rPr>
          <w:rFonts w:ascii="Times New Roman" w:hAnsi="Times New Roman" w:cs="Times New Roman"/>
          <w:b/>
          <w:i/>
          <w:sz w:val="28"/>
          <w:szCs w:val="28"/>
        </w:rPr>
        <w:t>во</w:t>
      </w:r>
      <w:r>
        <w:rPr>
          <w:rFonts w:ascii="Times New Roman" w:hAnsi="Times New Roman" w:cs="Times New Roman"/>
          <w:b/>
          <w:i/>
          <w:sz w:val="28"/>
          <w:szCs w:val="28"/>
          <w:lang w:val="es-ES"/>
        </w:rPr>
        <w:t xml:space="preserve"> </w:t>
      </w:r>
      <w:r>
        <w:rPr>
          <w:rFonts w:ascii="Times New Roman" w:hAnsi="Times New Roman" w:cs="Times New Roman"/>
          <w:b/>
          <w:i/>
          <w:sz w:val="28"/>
          <w:szCs w:val="28"/>
        </w:rPr>
        <w:t>время</w:t>
      </w:r>
      <w:r>
        <w:rPr>
          <w:rFonts w:ascii="Times New Roman" w:hAnsi="Times New Roman" w:cs="Times New Roman"/>
          <w:b/>
          <w:i/>
          <w:sz w:val="28"/>
          <w:szCs w:val="28"/>
          <w:lang w:val="es-ES"/>
        </w:rPr>
        <w:t xml:space="preserve"> </w:t>
      </w:r>
      <w:r>
        <w:rPr>
          <w:rFonts w:ascii="Times New Roman" w:hAnsi="Times New Roman" w:cs="Times New Roman"/>
          <w:b/>
          <w:i/>
          <w:sz w:val="28"/>
          <w:szCs w:val="28"/>
        </w:rPr>
        <w:t>чумы</w:t>
      </w:r>
      <w:r>
        <w:rPr>
          <w:rFonts w:ascii="Times New Roman" w:hAnsi="Times New Roman" w:cs="Times New Roman"/>
          <w:b/>
          <w:i/>
          <w:sz w:val="28"/>
          <w:szCs w:val="28"/>
          <w:lang w:val="es-ES"/>
        </w:rPr>
        <w:t>”</w:t>
      </w:r>
      <w:r w:rsidR="00CC23D4">
        <w:rPr>
          <w:rStyle w:val="ab"/>
          <w:rFonts w:ascii="Times New Roman" w:hAnsi="Times New Roman" w:cs="Times New Roman"/>
          <w:b/>
          <w:i/>
          <w:sz w:val="28"/>
          <w:szCs w:val="28"/>
          <w:lang w:val="es-ES"/>
        </w:rPr>
        <w:footnoteReference w:id="17"/>
      </w:r>
      <w:r>
        <w:rPr>
          <w:rFonts w:ascii="Times New Roman" w:hAnsi="Times New Roman" w:cs="Times New Roman"/>
          <w:i/>
          <w:sz w:val="28"/>
          <w:szCs w:val="28"/>
          <w:lang w:val="es-ES"/>
        </w:rPr>
        <w:t xml:space="preserve"> (“Shakespeare durante la plaga”)</w:t>
      </w:r>
      <w:r>
        <w:rPr>
          <w:rFonts w:ascii="Times New Roman" w:hAnsi="Times New Roman" w:cs="Times New Roman"/>
          <w:sz w:val="28"/>
          <w:szCs w:val="28"/>
          <w:lang w:val="es-ES"/>
        </w:rPr>
        <w:t xml:space="preserve"> se refiere al título de la tragedia de</w:t>
      </w:r>
      <w:r w:rsidR="00BC0BE4">
        <w:rPr>
          <w:rFonts w:ascii="Times New Roman" w:hAnsi="Times New Roman" w:cs="Times New Roman"/>
          <w:sz w:val="28"/>
          <w:szCs w:val="28"/>
          <w:lang w:val="es-ES"/>
        </w:rPr>
        <w:t xml:space="preserve">l </w:t>
      </w:r>
      <w:r>
        <w:rPr>
          <w:rFonts w:ascii="Times New Roman" w:hAnsi="Times New Roman" w:cs="Times New Roman"/>
          <w:sz w:val="28"/>
          <w:szCs w:val="28"/>
          <w:lang w:val="es-ES"/>
        </w:rPr>
        <w:t>escritor ruso muy famoso A.</w:t>
      </w:r>
      <w:r w:rsidR="00BB3687">
        <w:rPr>
          <w:rFonts w:ascii="Times New Roman" w:hAnsi="Times New Roman" w:cs="Times New Roman"/>
          <w:sz w:val="28"/>
          <w:szCs w:val="28"/>
          <w:lang w:val="es-ES"/>
        </w:rPr>
        <w:t> </w:t>
      </w:r>
      <w:r>
        <w:rPr>
          <w:rFonts w:ascii="Times New Roman" w:hAnsi="Times New Roman" w:cs="Times New Roman"/>
          <w:sz w:val="28"/>
          <w:szCs w:val="28"/>
          <w:lang w:val="es-ES"/>
        </w:rPr>
        <w:t>S.</w:t>
      </w:r>
      <w:r w:rsidR="00BB3687">
        <w:rPr>
          <w:rFonts w:ascii="Times New Roman" w:hAnsi="Times New Roman" w:cs="Times New Roman"/>
          <w:sz w:val="28"/>
          <w:szCs w:val="28"/>
          <w:lang w:val="es-ES"/>
        </w:rPr>
        <w:t> </w:t>
      </w:r>
      <w:r>
        <w:rPr>
          <w:rFonts w:ascii="Times New Roman" w:hAnsi="Times New Roman" w:cs="Times New Roman"/>
          <w:sz w:val="28"/>
          <w:szCs w:val="28"/>
          <w:lang w:val="es-ES"/>
        </w:rPr>
        <w:t>Pushkin “</w:t>
      </w:r>
      <w:r>
        <w:rPr>
          <w:rFonts w:ascii="Times New Roman" w:hAnsi="Times New Roman" w:cs="Times New Roman"/>
          <w:sz w:val="28"/>
          <w:szCs w:val="28"/>
        </w:rPr>
        <w:t>Пир</w:t>
      </w:r>
      <w:r>
        <w:rPr>
          <w:rFonts w:ascii="Times New Roman" w:hAnsi="Times New Roman" w:cs="Times New Roman"/>
          <w:sz w:val="28"/>
          <w:szCs w:val="28"/>
          <w:lang w:val="es-ES"/>
        </w:rPr>
        <w:t xml:space="preserve"> </w:t>
      </w:r>
      <w:r>
        <w:rPr>
          <w:rFonts w:ascii="Times New Roman" w:hAnsi="Times New Roman" w:cs="Times New Roman"/>
          <w:sz w:val="28"/>
          <w:szCs w:val="28"/>
        </w:rPr>
        <w:t>во</w:t>
      </w:r>
      <w:r>
        <w:rPr>
          <w:rFonts w:ascii="Times New Roman" w:hAnsi="Times New Roman" w:cs="Times New Roman"/>
          <w:sz w:val="28"/>
          <w:szCs w:val="28"/>
          <w:lang w:val="es-ES"/>
        </w:rPr>
        <w:t xml:space="preserve"> </w:t>
      </w:r>
      <w:r>
        <w:rPr>
          <w:rFonts w:ascii="Times New Roman" w:hAnsi="Times New Roman" w:cs="Times New Roman"/>
          <w:sz w:val="28"/>
          <w:szCs w:val="28"/>
        </w:rPr>
        <w:t>время</w:t>
      </w:r>
      <w:r>
        <w:rPr>
          <w:rFonts w:ascii="Times New Roman" w:hAnsi="Times New Roman" w:cs="Times New Roman"/>
          <w:sz w:val="28"/>
          <w:szCs w:val="28"/>
          <w:lang w:val="es-ES"/>
        </w:rPr>
        <w:t xml:space="preserve"> </w:t>
      </w:r>
      <w:r>
        <w:rPr>
          <w:rFonts w:ascii="Times New Roman" w:hAnsi="Times New Roman" w:cs="Times New Roman"/>
          <w:sz w:val="28"/>
          <w:szCs w:val="28"/>
        </w:rPr>
        <w:t>чумы</w:t>
      </w:r>
      <w:r>
        <w:rPr>
          <w:rFonts w:ascii="Times New Roman" w:hAnsi="Times New Roman" w:cs="Times New Roman"/>
          <w:sz w:val="28"/>
          <w:szCs w:val="28"/>
          <w:lang w:val="es-ES"/>
        </w:rPr>
        <w:t>”</w:t>
      </w:r>
      <w:r>
        <w:rPr>
          <w:rFonts w:ascii="Times New Roman" w:hAnsi="Times New Roman" w:cs="Times New Roman"/>
          <w:i/>
          <w:sz w:val="28"/>
          <w:szCs w:val="28"/>
          <w:lang w:val="es-ES"/>
        </w:rPr>
        <w:t xml:space="preserve"> (Fiesta durante la plaga)</w:t>
      </w:r>
      <w:r>
        <w:rPr>
          <w:rFonts w:ascii="Times New Roman" w:hAnsi="Times New Roman" w:cs="Times New Roman"/>
          <w:sz w:val="28"/>
          <w:szCs w:val="28"/>
          <w:lang w:val="es-ES"/>
        </w:rPr>
        <w:t xml:space="preserve"> y un nombre propio del dramaturgo inglés antedicho W.</w:t>
      </w:r>
      <w:r w:rsidR="00BB3687">
        <w:rPr>
          <w:rFonts w:ascii="Times New Roman" w:hAnsi="Times New Roman" w:cs="Times New Roman"/>
          <w:sz w:val="28"/>
          <w:szCs w:val="28"/>
          <w:lang w:val="es-ES"/>
        </w:rPr>
        <w:t> </w:t>
      </w:r>
      <w:r>
        <w:rPr>
          <w:rFonts w:ascii="Times New Roman" w:hAnsi="Times New Roman" w:cs="Times New Roman"/>
          <w:sz w:val="28"/>
          <w:szCs w:val="28"/>
          <w:lang w:val="es-ES"/>
        </w:rPr>
        <w:t>Shakespeare. Puesto que la parte final del apellido Shakespeare y la palabra rusa “</w:t>
      </w:r>
      <w:r>
        <w:rPr>
          <w:rFonts w:ascii="Times New Roman" w:hAnsi="Times New Roman" w:cs="Times New Roman"/>
          <w:sz w:val="28"/>
          <w:szCs w:val="28"/>
        </w:rPr>
        <w:t>пир</w:t>
      </w:r>
      <w:r>
        <w:rPr>
          <w:rFonts w:ascii="Times New Roman" w:hAnsi="Times New Roman" w:cs="Times New Roman"/>
          <w:sz w:val="28"/>
          <w:szCs w:val="28"/>
          <w:lang w:val="es-ES"/>
        </w:rPr>
        <w:t>” (fiesta) coinciden a nivel fonético, también aparece el juego de palabras intraducible, que intensifica el efecto del fenómeno precedente. Los autores optaron por ese título porque la vida del dramaturgo y la vida actual tienen muchos paralelos.</w:t>
      </w:r>
    </w:p>
    <w:p w:rsidR="00F47DB2" w:rsidRPr="00AF262E" w:rsidRDefault="00F47DB2" w:rsidP="00F47DB2">
      <w:pPr>
        <w:pStyle w:val="Standard"/>
        <w:spacing w:line="360" w:lineRule="auto"/>
        <w:jc w:val="both"/>
        <w:rPr>
          <w:lang w:val="es-ES"/>
        </w:rPr>
      </w:pPr>
      <w:r>
        <w:rPr>
          <w:rFonts w:ascii="Times New Roman" w:hAnsi="Times New Roman" w:cs="Times New Roman"/>
          <w:color w:val="000000"/>
          <w:sz w:val="28"/>
          <w:szCs w:val="28"/>
          <w:lang w:val="es-ES"/>
        </w:rPr>
        <w:t xml:space="preserve">     Una obra de la literatura europea más que es conocida internacionalmente es la novela </w:t>
      </w:r>
      <w:r>
        <w:rPr>
          <w:rFonts w:ascii="Times New Roman" w:hAnsi="Times New Roman" w:cs="Times New Roman"/>
          <w:i/>
          <w:color w:val="000000"/>
          <w:sz w:val="28"/>
          <w:szCs w:val="28"/>
          <w:lang w:val="es-ES"/>
        </w:rPr>
        <w:t>Los tres mosqueteros</w:t>
      </w:r>
      <w:r>
        <w:rPr>
          <w:rFonts w:ascii="Times New Roman" w:hAnsi="Times New Roman" w:cs="Times New Roman"/>
          <w:color w:val="000000"/>
          <w:sz w:val="28"/>
          <w:szCs w:val="28"/>
          <w:lang w:val="es-ES"/>
        </w:rPr>
        <w:t xml:space="preserve"> del escritor francés Alejandro Dumas. El lema de los amigos mosqueteros Athos, Porthos y Aramis “Uno para todos y todos para uno”, un símbolo de la amistad y el trabajo en equipo bien organizado, se hizo famoso después de la publicación de la novela y es muy productiv</w:t>
      </w:r>
      <w:r w:rsidR="00BB3687">
        <w:rPr>
          <w:rFonts w:ascii="Times New Roman" w:hAnsi="Times New Roman" w:cs="Times New Roman"/>
          <w:color w:val="000000"/>
          <w:sz w:val="28"/>
          <w:szCs w:val="28"/>
          <w:lang w:val="es-ES"/>
        </w:rPr>
        <w:t>o</w:t>
      </w:r>
      <w:r>
        <w:rPr>
          <w:rFonts w:ascii="Times New Roman" w:hAnsi="Times New Roman" w:cs="Times New Roman"/>
          <w:color w:val="000000"/>
          <w:sz w:val="28"/>
          <w:szCs w:val="28"/>
          <w:lang w:val="es-ES"/>
        </w:rPr>
        <w:t xml:space="preserve"> para crear las expresiones precedentes. Para reactualizar el lema se utiliza la semantización de la frase como en caso de la noticia </w:t>
      </w:r>
      <w:r>
        <w:rPr>
          <w:rFonts w:ascii="Times New Roman" w:hAnsi="Times New Roman" w:cs="Times New Roman"/>
          <w:b/>
          <w:i/>
          <w:color w:val="000000"/>
          <w:sz w:val="28"/>
          <w:szCs w:val="28"/>
          <w:lang w:val="es-ES"/>
        </w:rPr>
        <w:t>“Uno para todos y todos para uno”</w:t>
      </w:r>
      <w:r>
        <w:rPr>
          <w:rStyle w:val="ab"/>
          <w:rFonts w:ascii="Times New Roman" w:hAnsi="Times New Roman" w:cs="Times New Roman"/>
          <w:b/>
          <w:i/>
          <w:color w:val="000000"/>
          <w:sz w:val="28"/>
          <w:szCs w:val="28"/>
          <w:lang w:val="es-ES"/>
        </w:rPr>
        <w:footnoteReference w:id="18"/>
      </w:r>
      <w:r>
        <w:rPr>
          <w:rFonts w:ascii="Times New Roman" w:hAnsi="Times New Roman" w:cs="Times New Roman"/>
          <w:color w:val="000000"/>
          <w:sz w:val="28"/>
          <w:szCs w:val="28"/>
          <w:lang w:val="es-ES"/>
        </w:rPr>
        <w:t xml:space="preserve"> que describe un partido de fútbol y la importancia de la actividad colectiva y organizada de los jugadores. Además, se emplea la sustitución de un componente, por ejemplo, </w:t>
      </w:r>
      <w:r>
        <w:rPr>
          <w:rFonts w:ascii="Times New Roman" w:hAnsi="Times New Roman" w:cs="Times New Roman"/>
          <w:b/>
          <w:i/>
          <w:color w:val="000000"/>
          <w:sz w:val="28"/>
          <w:szCs w:val="28"/>
          <w:lang w:val="es-ES"/>
        </w:rPr>
        <w:t>“Dennis Ritchie: Unix para todos, todos para Unix”</w:t>
      </w:r>
      <w:r>
        <w:rPr>
          <w:rStyle w:val="ab"/>
          <w:rFonts w:ascii="Times New Roman" w:hAnsi="Times New Roman" w:cs="Times New Roman"/>
          <w:b/>
          <w:i/>
          <w:color w:val="000000"/>
          <w:sz w:val="28"/>
          <w:szCs w:val="28"/>
          <w:lang w:val="es-ES"/>
        </w:rPr>
        <w:footnoteReference w:id="19"/>
      </w:r>
      <w:r>
        <w:rPr>
          <w:rFonts w:ascii="Times New Roman" w:hAnsi="Times New Roman" w:cs="Times New Roman"/>
          <w:b/>
          <w:i/>
          <w:color w:val="000000"/>
          <w:sz w:val="28"/>
          <w:szCs w:val="28"/>
          <w:lang w:val="es-ES"/>
        </w:rPr>
        <w:t xml:space="preserve"> </w:t>
      </w:r>
      <w:r>
        <w:rPr>
          <w:rFonts w:ascii="Times New Roman" w:hAnsi="Times New Roman" w:cs="Times New Roman"/>
          <w:color w:val="000000"/>
          <w:sz w:val="28"/>
          <w:szCs w:val="28"/>
          <w:lang w:val="es-ES"/>
        </w:rPr>
        <w:t>donde Unix es el nombre del sistema operativo. En este artículo la colaboración de tres inventores de Unix Ken Thomson, Brian Kernigham y Dennis Ritchie y la aparición del lenguaje de programación C se comparan con la unión de tres mosqueteros y D’Artagnan.</w:t>
      </w:r>
    </w:p>
    <w:p w:rsidR="00F47DB2" w:rsidRPr="00AF262E" w:rsidRDefault="00F47DB2" w:rsidP="00F47DB2">
      <w:pPr>
        <w:pStyle w:val="Standard"/>
        <w:spacing w:line="360" w:lineRule="auto"/>
        <w:jc w:val="both"/>
        <w:rPr>
          <w:lang w:val="es-ES"/>
        </w:rPr>
      </w:pPr>
      <w:r>
        <w:rPr>
          <w:rFonts w:ascii="Times New Roman" w:hAnsi="Times New Roman" w:cs="Times New Roman"/>
          <w:color w:val="000000"/>
          <w:sz w:val="28"/>
          <w:szCs w:val="28"/>
          <w:lang w:val="es-ES"/>
        </w:rPr>
        <w:t xml:space="preserve">     Además, en los textos mediáticos se usan el nombre propio del protagonista D’Artagnan y el propio título. Los autores recurren a la sustitución por otro nombre propio </w:t>
      </w:r>
      <w:r>
        <w:rPr>
          <w:rFonts w:ascii="Times New Roman" w:hAnsi="Times New Roman" w:cs="Times New Roman"/>
          <w:b/>
          <w:i/>
          <w:color w:val="000000"/>
          <w:sz w:val="28"/>
          <w:szCs w:val="28"/>
          <w:lang w:val="es-ES"/>
        </w:rPr>
        <w:t>“Zoido y los mosqueteros”</w:t>
      </w:r>
      <w:r>
        <w:rPr>
          <w:rStyle w:val="ab"/>
          <w:rFonts w:ascii="Times New Roman" w:hAnsi="Times New Roman" w:cs="Times New Roman"/>
          <w:b/>
          <w:i/>
          <w:color w:val="000000"/>
          <w:sz w:val="28"/>
          <w:szCs w:val="28"/>
          <w:lang w:val="es-ES"/>
        </w:rPr>
        <w:footnoteReference w:id="20"/>
      </w:r>
      <w:r>
        <w:rPr>
          <w:rFonts w:ascii="Times New Roman" w:hAnsi="Times New Roman" w:cs="Times New Roman"/>
          <w:color w:val="000000"/>
          <w:sz w:val="28"/>
          <w:szCs w:val="28"/>
          <w:lang w:val="es-ES"/>
        </w:rPr>
        <w:t xml:space="preserve"> sobre el nuevo presidente del Partido Popular </w:t>
      </w:r>
      <w:r>
        <w:rPr>
          <w:rFonts w:ascii="Times New Roman" w:hAnsi="Times New Roman" w:cs="Times New Roman"/>
          <w:color w:val="000000"/>
          <w:sz w:val="28"/>
          <w:szCs w:val="28"/>
          <w:lang w:val="es-ES"/>
        </w:rPr>
        <w:lastRenderedPageBreak/>
        <w:t>de apellido Zoido</w:t>
      </w:r>
      <w:r w:rsidR="00BB3687">
        <w:rPr>
          <w:rFonts w:ascii="Times New Roman" w:hAnsi="Times New Roman" w:cs="Times New Roman"/>
          <w:color w:val="000000"/>
          <w:sz w:val="28"/>
          <w:szCs w:val="28"/>
          <w:lang w:val="es-ES"/>
        </w:rPr>
        <w:t xml:space="preserve"> o</w:t>
      </w:r>
      <w:r>
        <w:rPr>
          <w:rFonts w:ascii="Times New Roman" w:hAnsi="Times New Roman" w:cs="Times New Roman"/>
          <w:color w:val="000000"/>
          <w:sz w:val="28"/>
          <w:szCs w:val="28"/>
          <w:lang w:val="es-ES"/>
        </w:rPr>
        <w:t xml:space="preserve"> a la adición </w:t>
      </w:r>
      <w:r>
        <w:rPr>
          <w:rFonts w:ascii="Times New Roman" w:hAnsi="Times New Roman" w:cs="Times New Roman"/>
          <w:b/>
          <w:i/>
          <w:color w:val="000000"/>
          <w:sz w:val="28"/>
          <w:szCs w:val="28"/>
          <w:lang w:val="es-ES"/>
        </w:rPr>
        <w:t>“Los tres mosqueteros de Airbnb que cambiaron la forma de viajar”</w:t>
      </w:r>
      <w:r>
        <w:rPr>
          <w:rStyle w:val="ab"/>
          <w:rFonts w:ascii="Times New Roman" w:hAnsi="Times New Roman" w:cs="Times New Roman"/>
          <w:b/>
          <w:i/>
          <w:color w:val="000000"/>
          <w:sz w:val="28"/>
          <w:szCs w:val="28"/>
          <w:lang w:val="es-ES"/>
        </w:rPr>
        <w:footnoteReference w:id="21"/>
      </w:r>
      <w:r>
        <w:rPr>
          <w:rFonts w:ascii="Times New Roman" w:hAnsi="Times New Roman" w:cs="Times New Roman"/>
          <w:color w:val="000000"/>
          <w:sz w:val="28"/>
          <w:szCs w:val="28"/>
          <w:lang w:val="es-ES"/>
        </w:rPr>
        <w:t>,</w:t>
      </w:r>
      <w:r>
        <w:rPr>
          <w:rFonts w:ascii="Times New Roman" w:hAnsi="Times New Roman" w:cs="Times New Roman"/>
          <w:b/>
          <w:i/>
          <w:color w:val="000000"/>
          <w:sz w:val="28"/>
          <w:szCs w:val="28"/>
          <w:lang w:val="es-ES"/>
        </w:rPr>
        <w:t xml:space="preserve"> </w:t>
      </w:r>
      <w:r>
        <w:rPr>
          <w:rFonts w:ascii="Times New Roman" w:hAnsi="Times New Roman" w:cs="Times New Roman"/>
          <w:color w:val="000000"/>
          <w:sz w:val="28"/>
          <w:szCs w:val="28"/>
          <w:lang w:val="es-ES"/>
        </w:rPr>
        <w:t xml:space="preserve">el artículo dedicado a los fundadores de la plataforma para alquilar viviendas. También se puede no solo añadir un elemento, sino cambiar el número de los protagonistas </w:t>
      </w:r>
      <w:r>
        <w:rPr>
          <w:rFonts w:ascii="Times New Roman" w:hAnsi="Times New Roman" w:cs="Times New Roman"/>
          <w:b/>
          <w:i/>
          <w:color w:val="000000"/>
          <w:sz w:val="28"/>
          <w:szCs w:val="28"/>
          <w:lang w:val="es-ES"/>
        </w:rPr>
        <w:t>“Los cuatro mosqueteros de la piragua”</w:t>
      </w:r>
      <w:r>
        <w:rPr>
          <w:rStyle w:val="ab"/>
          <w:rFonts w:ascii="Times New Roman" w:hAnsi="Times New Roman" w:cs="Times New Roman"/>
          <w:b/>
          <w:i/>
          <w:color w:val="000000"/>
          <w:sz w:val="28"/>
          <w:szCs w:val="28"/>
          <w:lang w:val="es-ES"/>
        </w:rPr>
        <w:footnoteReference w:id="22"/>
      </w:r>
      <w:r w:rsidRPr="005708F0">
        <w:rPr>
          <w:rFonts w:ascii="Times New Roman" w:hAnsi="Times New Roman" w:cs="Times New Roman"/>
          <w:bCs/>
          <w:iCs/>
          <w:color w:val="000000"/>
          <w:sz w:val="28"/>
          <w:szCs w:val="28"/>
          <w:lang w:val="es-ES"/>
        </w:rPr>
        <w:t>,</w:t>
      </w:r>
      <w:r>
        <w:rPr>
          <w:rFonts w:ascii="Times New Roman" w:hAnsi="Times New Roman" w:cs="Times New Roman"/>
          <w:color w:val="000000"/>
          <w:sz w:val="28"/>
          <w:szCs w:val="28"/>
          <w:lang w:val="es-ES"/>
        </w:rPr>
        <w:t xml:space="preserve"> hablando del equipo español de piragua y sus entrenamientos. En el artículo de deporte </w:t>
      </w:r>
      <w:r>
        <w:rPr>
          <w:rFonts w:ascii="Times New Roman" w:hAnsi="Times New Roman" w:cs="Times New Roman"/>
          <w:b/>
          <w:i/>
          <w:color w:val="000000"/>
          <w:sz w:val="28"/>
          <w:szCs w:val="28"/>
          <w:lang w:val="es-ES"/>
        </w:rPr>
        <w:t>“Benzema, el D’Artagnan del Real Madrid, gana los duelos en el área del Celta”</w:t>
      </w:r>
      <w:r>
        <w:rPr>
          <w:rStyle w:val="ab"/>
          <w:rFonts w:ascii="Times New Roman" w:hAnsi="Times New Roman" w:cs="Times New Roman"/>
          <w:b/>
          <w:i/>
          <w:color w:val="000000"/>
          <w:sz w:val="28"/>
          <w:szCs w:val="28"/>
          <w:lang w:val="es-ES"/>
        </w:rPr>
        <w:footnoteReference w:id="23"/>
      </w:r>
      <w:r>
        <w:rPr>
          <w:rFonts w:ascii="Times New Roman" w:hAnsi="Times New Roman" w:cs="Times New Roman"/>
          <w:b/>
          <w:i/>
          <w:color w:val="000000"/>
          <w:sz w:val="28"/>
          <w:szCs w:val="28"/>
          <w:lang w:val="es-ES"/>
        </w:rPr>
        <w:t xml:space="preserve"> </w:t>
      </w:r>
      <w:r>
        <w:rPr>
          <w:rFonts w:ascii="Times New Roman" w:hAnsi="Times New Roman" w:cs="Times New Roman"/>
          <w:color w:val="000000"/>
          <w:sz w:val="28"/>
          <w:szCs w:val="28"/>
          <w:lang w:val="es-ES"/>
        </w:rPr>
        <w:t xml:space="preserve">el jugador se compara con el personaje de la novela, y por sus movimientos y la combinación con otros tres futbolistas les llaman </w:t>
      </w:r>
      <w:r>
        <w:rPr>
          <w:rFonts w:ascii="Times New Roman" w:hAnsi="Times New Roman" w:cs="Times New Roman"/>
          <w:b/>
          <w:i/>
          <w:color w:val="000000"/>
          <w:sz w:val="28"/>
          <w:szCs w:val="28"/>
          <w:lang w:val="es-ES"/>
        </w:rPr>
        <w:t>“Karim y los tres mosqueteros”</w:t>
      </w:r>
      <w:r>
        <w:rPr>
          <w:rStyle w:val="ab"/>
          <w:rFonts w:ascii="Times New Roman" w:hAnsi="Times New Roman" w:cs="Times New Roman"/>
          <w:b/>
          <w:i/>
          <w:color w:val="000000"/>
          <w:sz w:val="28"/>
          <w:szCs w:val="28"/>
          <w:lang w:val="es-ES"/>
        </w:rPr>
        <w:footnoteReference w:id="24"/>
      </w:r>
      <w:r>
        <w:rPr>
          <w:rFonts w:ascii="Times New Roman" w:hAnsi="Times New Roman" w:cs="Times New Roman"/>
          <w:color w:val="000000"/>
          <w:sz w:val="28"/>
          <w:szCs w:val="28"/>
          <w:lang w:val="es-ES"/>
        </w:rPr>
        <w:t>.</w:t>
      </w:r>
    </w:p>
    <w:p w:rsidR="00F47DB2" w:rsidRPr="00F47DB2" w:rsidRDefault="00F47DB2">
      <w:pPr>
        <w:pStyle w:val="Standard"/>
        <w:spacing w:line="360" w:lineRule="auto"/>
        <w:jc w:val="both"/>
        <w:rPr>
          <w:rFonts w:ascii="Times New Roman" w:hAnsi="Times New Roman" w:cs="Times New Roman"/>
          <w:color w:val="000000"/>
          <w:sz w:val="28"/>
          <w:szCs w:val="28"/>
          <w:lang w:val="es-ES"/>
        </w:rPr>
      </w:pPr>
      <w:r>
        <w:rPr>
          <w:rFonts w:ascii="Times New Roman" w:hAnsi="Times New Roman" w:cs="Times New Roman"/>
          <w:color w:val="000000"/>
          <w:sz w:val="28"/>
          <w:szCs w:val="28"/>
          <w:lang w:val="es-ES"/>
        </w:rPr>
        <w:t xml:space="preserve">     Por su parte, en la prensa rusa se encuentran más los fenómenos precedentes con los nombres de los personajes de la novela. Por ejemplo, los artículos </w:t>
      </w:r>
      <w:r>
        <w:rPr>
          <w:rFonts w:ascii="Times New Roman" w:hAnsi="Times New Roman" w:cs="Times New Roman"/>
          <w:b/>
          <w:i/>
          <w:color w:val="000000"/>
          <w:sz w:val="28"/>
          <w:szCs w:val="28"/>
          <w:lang w:val="es-ES"/>
        </w:rPr>
        <w:t>“</w:t>
      </w:r>
      <w:proofErr w:type="spellStart"/>
      <w:r>
        <w:rPr>
          <w:rFonts w:ascii="Times New Roman" w:hAnsi="Times New Roman" w:cs="Times New Roman"/>
          <w:b/>
          <w:i/>
          <w:color w:val="000000"/>
          <w:sz w:val="28"/>
          <w:szCs w:val="28"/>
        </w:rPr>
        <w:t>Портос</w:t>
      </w:r>
      <w:proofErr w:type="spellEnd"/>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дослужился</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до</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пенсии</w:t>
      </w:r>
      <w:r>
        <w:rPr>
          <w:rFonts w:ascii="Times New Roman" w:hAnsi="Times New Roman" w:cs="Times New Roman"/>
          <w:b/>
          <w:i/>
          <w:color w:val="000000"/>
          <w:sz w:val="28"/>
          <w:szCs w:val="28"/>
          <w:lang w:val="es-ES"/>
        </w:rPr>
        <w:t>”</w:t>
      </w:r>
      <w:r>
        <w:rPr>
          <w:rStyle w:val="ab"/>
          <w:rFonts w:ascii="Times New Roman" w:hAnsi="Times New Roman" w:cs="Times New Roman"/>
          <w:b/>
          <w:i/>
          <w:color w:val="000000"/>
          <w:sz w:val="28"/>
          <w:szCs w:val="28"/>
          <w:lang w:val="es-ES"/>
        </w:rPr>
        <w:footnoteReference w:id="25"/>
      </w:r>
      <w:r>
        <w:rPr>
          <w:rFonts w:ascii="Times New Roman" w:hAnsi="Times New Roman" w:cs="Times New Roman"/>
          <w:i/>
          <w:color w:val="000000"/>
          <w:sz w:val="28"/>
          <w:szCs w:val="28"/>
          <w:lang w:val="es-ES"/>
        </w:rPr>
        <w:t xml:space="preserve"> (“Porthos se jubiló”)</w:t>
      </w:r>
      <w:r>
        <w:rPr>
          <w:rFonts w:ascii="Times New Roman" w:hAnsi="Times New Roman" w:cs="Times New Roman"/>
          <w:color w:val="000000"/>
          <w:sz w:val="28"/>
          <w:szCs w:val="28"/>
          <w:lang w:val="es-ES"/>
        </w:rPr>
        <w:t xml:space="preserve"> o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Гнёздышко</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для</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Арамиса</w:t>
      </w:r>
      <w:r>
        <w:rPr>
          <w:rFonts w:ascii="Times New Roman" w:hAnsi="Times New Roman" w:cs="Times New Roman"/>
          <w:b/>
          <w:i/>
          <w:color w:val="000000"/>
          <w:sz w:val="28"/>
          <w:szCs w:val="28"/>
          <w:lang w:val="es-ES"/>
        </w:rPr>
        <w:t>”</w:t>
      </w:r>
      <w:r>
        <w:rPr>
          <w:rStyle w:val="ab"/>
          <w:rFonts w:ascii="Times New Roman" w:hAnsi="Times New Roman" w:cs="Times New Roman"/>
          <w:b/>
          <w:i/>
          <w:color w:val="000000"/>
          <w:sz w:val="28"/>
          <w:szCs w:val="28"/>
          <w:lang w:val="es-ES"/>
        </w:rPr>
        <w:footnoteReference w:id="26"/>
      </w:r>
      <w:r>
        <w:rPr>
          <w:rFonts w:ascii="Times New Roman" w:hAnsi="Times New Roman" w:cs="Times New Roman"/>
          <w:i/>
          <w:color w:val="000000"/>
          <w:sz w:val="28"/>
          <w:szCs w:val="28"/>
          <w:lang w:val="es-ES"/>
        </w:rPr>
        <w:t xml:space="preserve"> (“Un nidito para Aramis”)</w:t>
      </w:r>
      <w:r>
        <w:rPr>
          <w:rFonts w:ascii="Times New Roman" w:hAnsi="Times New Roman" w:cs="Times New Roman"/>
          <w:color w:val="000000"/>
          <w:sz w:val="28"/>
          <w:szCs w:val="28"/>
          <w:lang w:val="es-ES"/>
        </w:rPr>
        <w:t xml:space="preserve"> que tratan de la vida y los roles de los actores Valentín Smirnitski </w:t>
      </w:r>
      <w:r w:rsidR="000D0BEE">
        <w:rPr>
          <w:rFonts w:ascii="Times New Roman" w:hAnsi="Times New Roman" w:cs="Times New Roman"/>
          <w:color w:val="000000"/>
          <w:sz w:val="28"/>
          <w:szCs w:val="28"/>
          <w:lang w:val="es-ES"/>
        </w:rPr>
        <w:t>e</w:t>
      </w:r>
      <w:r>
        <w:rPr>
          <w:rFonts w:ascii="Times New Roman" w:hAnsi="Times New Roman" w:cs="Times New Roman"/>
          <w:color w:val="000000"/>
          <w:sz w:val="28"/>
          <w:szCs w:val="28"/>
          <w:lang w:val="es-ES"/>
        </w:rPr>
        <w:t xml:space="preserve"> Igor Stariguin respectivamente. Asimismo, la noticia titulada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Атос</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уполномочен</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заявить</w:t>
      </w:r>
      <w:r>
        <w:rPr>
          <w:rFonts w:ascii="Times New Roman" w:hAnsi="Times New Roman" w:cs="Times New Roman"/>
          <w:b/>
          <w:i/>
          <w:color w:val="000000"/>
          <w:sz w:val="28"/>
          <w:szCs w:val="28"/>
          <w:lang w:val="es-ES"/>
        </w:rPr>
        <w:t>”</w:t>
      </w:r>
      <w:r>
        <w:rPr>
          <w:rStyle w:val="ab"/>
          <w:rFonts w:ascii="Times New Roman" w:hAnsi="Times New Roman" w:cs="Times New Roman"/>
          <w:b/>
          <w:i/>
          <w:color w:val="000000"/>
          <w:sz w:val="28"/>
          <w:szCs w:val="28"/>
          <w:lang w:val="es-ES"/>
        </w:rPr>
        <w:footnoteReference w:id="27"/>
      </w:r>
      <w:r>
        <w:rPr>
          <w:rFonts w:ascii="Times New Roman" w:hAnsi="Times New Roman" w:cs="Times New Roman"/>
          <w:i/>
          <w:color w:val="000000"/>
          <w:sz w:val="28"/>
          <w:szCs w:val="28"/>
          <w:lang w:val="es-ES"/>
        </w:rPr>
        <w:t xml:space="preserve"> (“Athos está autorizado a declarar”)</w:t>
      </w:r>
      <w:r>
        <w:rPr>
          <w:rFonts w:ascii="Times New Roman" w:hAnsi="Times New Roman" w:cs="Times New Roman"/>
          <w:color w:val="000000"/>
          <w:sz w:val="28"/>
          <w:szCs w:val="28"/>
          <w:lang w:val="es-ES"/>
        </w:rPr>
        <w:t xml:space="preserve"> sobre el rodaje de la continuación de la película “</w:t>
      </w:r>
      <w:r>
        <w:rPr>
          <w:rFonts w:ascii="Times New Roman" w:hAnsi="Times New Roman" w:cs="Times New Roman"/>
          <w:color w:val="000000"/>
          <w:sz w:val="28"/>
          <w:szCs w:val="28"/>
        </w:rPr>
        <w:t>Д</w:t>
      </w:r>
      <w:r>
        <w:rPr>
          <w:rFonts w:ascii="Times New Roman" w:hAnsi="Times New Roman" w:cs="Times New Roman"/>
          <w:color w:val="000000"/>
          <w:sz w:val="28"/>
          <w:szCs w:val="28"/>
          <w:lang w:val="es-ES"/>
        </w:rPr>
        <w:t>’</w:t>
      </w:r>
      <w:r>
        <w:rPr>
          <w:rFonts w:ascii="Times New Roman" w:hAnsi="Times New Roman" w:cs="Times New Roman"/>
          <w:color w:val="000000"/>
          <w:sz w:val="28"/>
          <w:szCs w:val="28"/>
        </w:rPr>
        <w:t>Артаньян</w:t>
      </w:r>
      <w:r>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rPr>
        <w:t>и</w:t>
      </w:r>
      <w:r>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rPr>
        <w:t>три</w:t>
      </w:r>
      <w:r>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rPr>
        <w:t>мушкетёра</w:t>
      </w:r>
      <w:r>
        <w:rPr>
          <w:rFonts w:ascii="Times New Roman" w:hAnsi="Times New Roman" w:cs="Times New Roman"/>
          <w:color w:val="000000"/>
          <w:sz w:val="28"/>
          <w:szCs w:val="28"/>
          <w:lang w:val="es-ES"/>
        </w:rPr>
        <w:t>” (</w:t>
      </w:r>
      <w:r>
        <w:rPr>
          <w:rFonts w:ascii="Times New Roman" w:hAnsi="Times New Roman" w:cs="Times New Roman"/>
          <w:i/>
          <w:color w:val="000000"/>
          <w:sz w:val="28"/>
          <w:szCs w:val="28"/>
          <w:lang w:val="es-ES"/>
        </w:rPr>
        <w:t>D’Artagnan y tres mosqueteros</w:t>
      </w:r>
      <w:r>
        <w:rPr>
          <w:rFonts w:ascii="Times New Roman" w:hAnsi="Times New Roman" w:cs="Times New Roman"/>
          <w:color w:val="000000"/>
          <w:sz w:val="28"/>
          <w:szCs w:val="28"/>
          <w:lang w:val="es-ES"/>
        </w:rPr>
        <w:t>) en cuyo título se combinan el nombre del mosquetero y la expresión precedente transformada “</w:t>
      </w:r>
      <w:r>
        <w:rPr>
          <w:rFonts w:ascii="Times New Roman" w:hAnsi="Times New Roman" w:cs="Times New Roman"/>
          <w:color w:val="000000"/>
          <w:sz w:val="28"/>
          <w:szCs w:val="28"/>
        </w:rPr>
        <w:t>ТАСС</w:t>
      </w:r>
      <w:r>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rPr>
        <w:t>уполномочен</w:t>
      </w:r>
      <w:r>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rPr>
        <w:t>заявить</w:t>
      </w:r>
      <w:r>
        <w:rPr>
          <w:rFonts w:ascii="Times New Roman" w:hAnsi="Times New Roman" w:cs="Times New Roman"/>
          <w:color w:val="000000"/>
          <w:sz w:val="28"/>
          <w:szCs w:val="28"/>
          <w:lang w:val="es-ES"/>
        </w:rPr>
        <w:t>” (“Agencia telegráfica de la Unión Soviética está autorizada a declarar”).</w:t>
      </w:r>
    </w:p>
    <w:p w:rsidR="0098670E" w:rsidRPr="00AF262E" w:rsidRDefault="004F06B1">
      <w:pPr>
        <w:pStyle w:val="Standard"/>
        <w:spacing w:line="360" w:lineRule="auto"/>
        <w:jc w:val="both"/>
        <w:rPr>
          <w:lang w:val="es-ES"/>
        </w:rPr>
      </w:pPr>
      <w:r>
        <w:rPr>
          <w:rFonts w:ascii="Times New Roman" w:hAnsi="Times New Roman" w:cs="Times New Roman"/>
          <w:sz w:val="28"/>
          <w:szCs w:val="28"/>
          <w:lang w:val="es-ES"/>
        </w:rPr>
        <w:t xml:space="preserve">     </w:t>
      </w:r>
      <w:r w:rsidR="00F47DB2">
        <w:rPr>
          <w:rFonts w:ascii="Times New Roman" w:hAnsi="Times New Roman" w:cs="Times New Roman"/>
          <w:sz w:val="28"/>
          <w:szCs w:val="28"/>
          <w:lang w:val="es-ES"/>
        </w:rPr>
        <w:t>L</w:t>
      </w:r>
      <w:r>
        <w:rPr>
          <w:rFonts w:ascii="Times New Roman" w:hAnsi="Times New Roman" w:cs="Times New Roman"/>
          <w:sz w:val="28"/>
          <w:szCs w:val="28"/>
          <w:lang w:val="es-ES"/>
        </w:rPr>
        <w:t xml:space="preserve">os cuentos tradicionales del Oriente Medio </w:t>
      </w:r>
      <w:r>
        <w:rPr>
          <w:rFonts w:ascii="Times New Roman" w:hAnsi="Times New Roman" w:cs="Times New Roman"/>
          <w:i/>
          <w:sz w:val="28"/>
          <w:szCs w:val="28"/>
          <w:lang w:val="es-ES"/>
        </w:rPr>
        <w:t>Las mil y una noches</w:t>
      </w:r>
      <w:r>
        <w:rPr>
          <w:rFonts w:ascii="Times New Roman" w:hAnsi="Times New Roman" w:cs="Times New Roman"/>
          <w:sz w:val="28"/>
          <w:szCs w:val="28"/>
          <w:lang w:val="es-ES"/>
        </w:rPr>
        <w:t>, el patrimonio significativo de la literatura persa traducido al árabe, también son una base muy productiva para crear los fenómenos precedentes. Para reactualizar el título se aplican las siguientes transformaciones estructurales y semánticas:</w:t>
      </w:r>
    </w:p>
    <w:p w:rsidR="0098670E" w:rsidRPr="00AF262E" w:rsidRDefault="004F06B1">
      <w:pPr>
        <w:pStyle w:val="Standard"/>
        <w:spacing w:line="360" w:lineRule="auto"/>
        <w:jc w:val="both"/>
        <w:rPr>
          <w:lang w:val="es-ES"/>
        </w:rPr>
      </w:pPr>
      <w:r>
        <w:rPr>
          <w:rFonts w:ascii="Times New Roman" w:hAnsi="Times New Roman" w:cs="Times New Roman"/>
          <w:sz w:val="28"/>
          <w:szCs w:val="28"/>
          <w:lang w:val="es-ES"/>
        </w:rPr>
        <w:t xml:space="preserve">1. La sustitución de un componente como en la columna </w:t>
      </w:r>
      <w:r>
        <w:rPr>
          <w:rFonts w:ascii="Times New Roman" w:hAnsi="Times New Roman" w:cs="Times New Roman"/>
          <w:b/>
          <w:i/>
          <w:sz w:val="28"/>
          <w:szCs w:val="28"/>
          <w:lang w:val="es-ES"/>
        </w:rPr>
        <w:t>“Mil y una entrevistas”</w:t>
      </w:r>
      <w:r w:rsidR="00CC23D4">
        <w:rPr>
          <w:rStyle w:val="ab"/>
          <w:rFonts w:ascii="Times New Roman" w:hAnsi="Times New Roman" w:cs="Times New Roman"/>
          <w:b/>
          <w:i/>
          <w:sz w:val="28"/>
          <w:szCs w:val="28"/>
          <w:lang w:val="es-ES"/>
        </w:rPr>
        <w:footnoteReference w:id="28"/>
      </w:r>
      <w:r>
        <w:rPr>
          <w:rFonts w:ascii="Times New Roman" w:hAnsi="Times New Roman" w:cs="Times New Roman"/>
          <w:sz w:val="28"/>
          <w:szCs w:val="28"/>
          <w:lang w:val="es-ES"/>
        </w:rPr>
        <w:t xml:space="preserve"> en la que se describe cómo el periodista prepara leyendo muchos materiales antes de </w:t>
      </w:r>
      <w:r>
        <w:rPr>
          <w:rFonts w:ascii="Times New Roman" w:hAnsi="Times New Roman" w:cs="Times New Roman"/>
          <w:sz w:val="28"/>
          <w:szCs w:val="28"/>
          <w:lang w:val="es-ES"/>
        </w:rPr>
        <w:lastRenderedPageBreak/>
        <w:t xml:space="preserve">hacer la entrevista con el escritor </w:t>
      </w:r>
      <w:r w:rsidR="00494704">
        <w:rPr>
          <w:rFonts w:ascii="Times New Roman" w:hAnsi="Times New Roman" w:cs="Times New Roman"/>
          <w:sz w:val="28"/>
          <w:szCs w:val="28"/>
          <w:lang w:val="es-ES"/>
        </w:rPr>
        <w:t>e</w:t>
      </w:r>
      <w:r>
        <w:rPr>
          <w:rFonts w:ascii="Times New Roman" w:hAnsi="Times New Roman" w:cs="Times New Roman"/>
          <w:sz w:val="28"/>
          <w:szCs w:val="28"/>
          <w:lang w:val="es-ES"/>
        </w:rPr>
        <w:t xml:space="preserve"> historiador Salman Rushdie y después cuenta a los lectores sus impresiones fuertes de la conversación con él, en el reportaje </w:t>
      </w:r>
      <w:r>
        <w:rPr>
          <w:rFonts w:ascii="Times New Roman" w:hAnsi="Times New Roman" w:cs="Times New Roman"/>
          <w:b/>
          <w:i/>
          <w:sz w:val="28"/>
          <w:szCs w:val="28"/>
          <w:lang w:val="es-ES"/>
        </w:rPr>
        <w:t>“</w:t>
      </w:r>
      <w:r>
        <w:rPr>
          <w:rFonts w:ascii="Times New Roman" w:hAnsi="Times New Roman" w:cs="Times New Roman"/>
          <w:b/>
          <w:i/>
          <w:sz w:val="28"/>
          <w:szCs w:val="28"/>
        </w:rPr>
        <w:t>Тысяча</w:t>
      </w:r>
      <w:r>
        <w:rPr>
          <w:rFonts w:ascii="Times New Roman" w:hAnsi="Times New Roman" w:cs="Times New Roman"/>
          <w:b/>
          <w:i/>
          <w:sz w:val="28"/>
          <w:szCs w:val="28"/>
          <w:lang w:val="es-ES"/>
        </w:rPr>
        <w:t xml:space="preserve"> </w:t>
      </w:r>
      <w:r>
        <w:rPr>
          <w:rFonts w:ascii="Times New Roman" w:hAnsi="Times New Roman" w:cs="Times New Roman"/>
          <w:b/>
          <w:i/>
          <w:sz w:val="28"/>
          <w:szCs w:val="28"/>
        </w:rPr>
        <w:t>и</w:t>
      </w:r>
      <w:r>
        <w:rPr>
          <w:rFonts w:ascii="Times New Roman" w:hAnsi="Times New Roman" w:cs="Times New Roman"/>
          <w:b/>
          <w:i/>
          <w:sz w:val="28"/>
          <w:szCs w:val="28"/>
          <w:lang w:val="es-ES"/>
        </w:rPr>
        <w:t xml:space="preserve"> </w:t>
      </w:r>
      <w:r>
        <w:rPr>
          <w:rFonts w:ascii="Times New Roman" w:hAnsi="Times New Roman" w:cs="Times New Roman"/>
          <w:b/>
          <w:i/>
          <w:sz w:val="28"/>
          <w:szCs w:val="28"/>
        </w:rPr>
        <w:t>одна</w:t>
      </w:r>
      <w:r>
        <w:rPr>
          <w:rFonts w:ascii="Times New Roman" w:hAnsi="Times New Roman" w:cs="Times New Roman"/>
          <w:b/>
          <w:i/>
          <w:sz w:val="28"/>
          <w:szCs w:val="28"/>
          <w:lang w:val="es-ES"/>
        </w:rPr>
        <w:t xml:space="preserve"> </w:t>
      </w:r>
      <w:r>
        <w:rPr>
          <w:rFonts w:ascii="Times New Roman" w:hAnsi="Times New Roman" w:cs="Times New Roman"/>
          <w:b/>
          <w:i/>
          <w:sz w:val="28"/>
          <w:szCs w:val="28"/>
        </w:rPr>
        <w:t>причина</w:t>
      </w:r>
      <w:r>
        <w:rPr>
          <w:rFonts w:ascii="Times New Roman" w:hAnsi="Times New Roman" w:cs="Times New Roman"/>
          <w:b/>
          <w:i/>
          <w:sz w:val="28"/>
          <w:szCs w:val="28"/>
          <w:lang w:val="es-ES"/>
        </w:rPr>
        <w:t xml:space="preserve"> </w:t>
      </w:r>
      <w:r>
        <w:rPr>
          <w:rFonts w:ascii="Times New Roman" w:hAnsi="Times New Roman" w:cs="Times New Roman"/>
          <w:b/>
          <w:i/>
          <w:sz w:val="28"/>
          <w:szCs w:val="28"/>
        </w:rPr>
        <w:t>увидеть</w:t>
      </w:r>
      <w:r>
        <w:rPr>
          <w:rFonts w:ascii="Times New Roman" w:hAnsi="Times New Roman" w:cs="Times New Roman"/>
          <w:b/>
          <w:i/>
          <w:sz w:val="28"/>
          <w:szCs w:val="28"/>
          <w:lang w:val="es-ES"/>
        </w:rPr>
        <w:t xml:space="preserve"> </w:t>
      </w:r>
      <w:r>
        <w:rPr>
          <w:rFonts w:ascii="Times New Roman" w:hAnsi="Times New Roman" w:cs="Times New Roman"/>
          <w:b/>
          <w:i/>
          <w:sz w:val="28"/>
          <w:szCs w:val="28"/>
        </w:rPr>
        <w:t>Петербург</w:t>
      </w:r>
      <w:r>
        <w:rPr>
          <w:rFonts w:ascii="Times New Roman" w:hAnsi="Times New Roman" w:cs="Times New Roman"/>
          <w:b/>
          <w:i/>
          <w:sz w:val="28"/>
          <w:szCs w:val="28"/>
          <w:lang w:val="es-ES"/>
        </w:rPr>
        <w:t>”</w:t>
      </w:r>
      <w:r w:rsidR="00CC23D4">
        <w:rPr>
          <w:rStyle w:val="ab"/>
          <w:rFonts w:ascii="Times New Roman" w:hAnsi="Times New Roman" w:cs="Times New Roman"/>
          <w:b/>
          <w:i/>
          <w:sz w:val="28"/>
          <w:szCs w:val="28"/>
          <w:lang w:val="es-ES"/>
        </w:rPr>
        <w:footnoteReference w:id="29"/>
      </w:r>
      <w:r>
        <w:rPr>
          <w:rFonts w:ascii="Times New Roman" w:hAnsi="Times New Roman" w:cs="Times New Roman"/>
          <w:b/>
          <w:i/>
          <w:sz w:val="28"/>
          <w:szCs w:val="28"/>
          <w:lang w:val="es-ES"/>
        </w:rPr>
        <w:t xml:space="preserve"> </w:t>
      </w:r>
      <w:r>
        <w:rPr>
          <w:rFonts w:ascii="Times New Roman" w:hAnsi="Times New Roman" w:cs="Times New Roman"/>
          <w:i/>
          <w:sz w:val="28"/>
          <w:szCs w:val="28"/>
          <w:lang w:val="es-ES"/>
        </w:rPr>
        <w:t xml:space="preserve">(“Las mil y una razones de visitar San Petersburgo”) </w:t>
      </w:r>
      <w:r>
        <w:rPr>
          <w:rFonts w:ascii="Times New Roman" w:hAnsi="Times New Roman" w:cs="Times New Roman"/>
          <w:sz w:val="28"/>
          <w:szCs w:val="28"/>
          <w:lang w:val="es-ES"/>
        </w:rPr>
        <w:t xml:space="preserve">sobre el premio internacional en el sector turístico que recibió San Petersburgo o en el artículo </w:t>
      </w:r>
      <w:r>
        <w:rPr>
          <w:rFonts w:ascii="Times New Roman" w:hAnsi="Times New Roman" w:cs="Times New Roman"/>
          <w:b/>
          <w:i/>
          <w:sz w:val="28"/>
          <w:szCs w:val="28"/>
          <w:lang w:val="es-ES"/>
        </w:rPr>
        <w:t>“</w:t>
      </w:r>
      <w:r>
        <w:rPr>
          <w:rFonts w:ascii="Times New Roman" w:hAnsi="Times New Roman" w:cs="Times New Roman"/>
          <w:b/>
          <w:i/>
          <w:sz w:val="28"/>
          <w:szCs w:val="28"/>
        </w:rPr>
        <w:t>Тысяча</w:t>
      </w:r>
      <w:r>
        <w:rPr>
          <w:rFonts w:ascii="Times New Roman" w:hAnsi="Times New Roman" w:cs="Times New Roman"/>
          <w:b/>
          <w:i/>
          <w:sz w:val="28"/>
          <w:szCs w:val="28"/>
          <w:lang w:val="es-ES"/>
        </w:rPr>
        <w:t xml:space="preserve"> </w:t>
      </w:r>
      <w:r>
        <w:rPr>
          <w:rFonts w:ascii="Times New Roman" w:hAnsi="Times New Roman" w:cs="Times New Roman"/>
          <w:b/>
          <w:i/>
          <w:sz w:val="28"/>
          <w:szCs w:val="28"/>
        </w:rPr>
        <w:t>и</w:t>
      </w:r>
      <w:r>
        <w:rPr>
          <w:rFonts w:ascii="Times New Roman" w:hAnsi="Times New Roman" w:cs="Times New Roman"/>
          <w:b/>
          <w:i/>
          <w:sz w:val="28"/>
          <w:szCs w:val="28"/>
          <w:lang w:val="es-ES"/>
        </w:rPr>
        <w:t xml:space="preserve"> </w:t>
      </w:r>
      <w:r>
        <w:rPr>
          <w:rFonts w:ascii="Times New Roman" w:hAnsi="Times New Roman" w:cs="Times New Roman"/>
          <w:b/>
          <w:i/>
          <w:sz w:val="28"/>
          <w:szCs w:val="28"/>
        </w:rPr>
        <w:t>одна</w:t>
      </w:r>
      <w:r>
        <w:rPr>
          <w:rFonts w:ascii="Times New Roman" w:hAnsi="Times New Roman" w:cs="Times New Roman"/>
          <w:b/>
          <w:i/>
          <w:sz w:val="28"/>
          <w:szCs w:val="28"/>
          <w:lang w:val="es-ES"/>
        </w:rPr>
        <w:t xml:space="preserve"> </w:t>
      </w:r>
      <w:r>
        <w:rPr>
          <w:rFonts w:ascii="Times New Roman" w:hAnsi="Times New Roman" w:cs="Times New Roman"/>
          <w:b/>
          <w:i/>
          <w:sz w:val="28"/>
          <w:szCs w:val="28"/>
        </w:rPr>
        <w:t>жена</w:t>
      </w:r>
      <w:r>
        <w:rPr>
          <w:rFonts w:ascii="Times New Roman" w:hAnsi="Times New Roman" w:cs="Times New Roman"/>
          <w:b/>
          <w:i/>
          <w:sz w:val="28"/>
          <w:szCs w:val="28"/>
          <w:lang w:val="es-ES"/>
        </w:rPr>
        <w:t>”</w:t>
      </w:r>
      <w:r w:rsidR="00CC23D4">
        <w:rPr>
          <w:rStyle w:val="ab"/>
          <w:rFonts w:ascii="Times New Roman" w:hAnsi="Times New Roman" w:cs="Times New Roman"/>
          <w:b/>
          <w:i/>
          <w:sz w:val="28"/>
          <w:szCs w:val="28"/>
          <w:lang w:val="es-ES"/>
        </w:rPr>
        <w:footnoteReference w:id="30"/>
      </w:r>
      <w:r>
        <w:rPr>
          <w:rFonts w:ascii="Times New Roman" w:hAnsi="Times New Roman" w:cs="Times New Roman"/>
          <w:sz w:val="28"/>
          <w:szCs w:val="28"/>
          <w:lang w:val="es-ES"/>
        </w:rPr>
        <w:t xml:space="preserve"> </w:t>
      </w:r>
      <w:r>
        <w:rPr>
          <w:rFonts w:ascii="Times New Roman" w:hAnsi="Times New Roman" w:cs="Times New Roman"/>
          <w:i/>
          <w:sz w:val="28"/>
          <w:szCs w:val="28"/>
          <w:lang w:val="es-ES"/>
        </w:rPr>
        <w:t xml:space="preserve">(“Las mil y una mujer”) </w:t>
      </w:r>
      <w:r>
        <w:rPr>
          <w:rFonts w:ascii="Times New Roman" w:hAnsi="Times New Roman" w:cs="Times New Roman"/>
          <w:sz w:val="28"/>
          <w:szCs w:val="28"/>
          <w:lang w:val="es-ES"/>
        </w:rPr>
        <w:t>que se trata de los subsidios a cónyuges que están casados más de 50 años.</w:t>
      </w:r>
    </w:p>
    <w:p w:rsidR="0098670E" w:rsidRPr="00AF262E" w:rsidRDefault="004F06B1">
      <w:pPr>
        <w:pStyle w:val="Standard"/>
        <w:spacing w:line="360" w:lineRule="auto"/>
        <w:jc w:val="both"/>
        <w:rPr>
          <w:lang w:val="es-ES"/>
        </w:rPr>
      </w:pPr>
      <w:r>
        <w:rPr>
          <w:rFonts w:ascii="Times New Roman" w:hAnsi="Times New Roman" w:cs="Times New Roman"/>
          <w:sz w:val="28"/>
          <w:szCs w:val="28"/>
          <w:lang w:val="es-ES"/>
        </w:rPr>
        <w:t xml:space="preserve">2. La adición de un componente final </w:t>
      </w:r>
      <w:r>
        <w:rPr>
          <w:rFonts w:ascii="Times New Roman" w:hAnsi="Times New Roman" w:cs="Times New Roman"/>
          <w:b/>
          <w:i/>
          <w:sz w:val="28"/>
          <w:szCs w:val="28"/>
          <w:lang w:val="es-ES"/>
        </w:rPr>
        <w:t>“Las mil y una noches de las Américas”</w:t>
      </w:r>
      <w:r w:rsidR="00CC23D4">
        <w:rPr>
          <w:rStyle w:val="ab"/>
          <w:rFonts w:ascii="Times New Roman" w:hAnsi="Times New Roman" w:cs="Times New Roman"/>
          <w:b/>
          <w:i/>
          <w:sz w:val="28"/>
          <w:szCs w:val="28"/>
          <w:lang w:val="es-ES"/>
        </w:rPr>
        <w:footnoteReference w:id="31"/>
      </w:r>
      <w:r>
        <w:rPr>
          <w:rFonts w:ascii="Times New Roman" w:hAnsi="Times New Roman" w:cs="Times New Roman"/>
          <w:b/>
          <w:i/>
          <w:sz w:val="28"/>
          <w:szCs w:val="28"/>
          <w:lang w:val="es-ES"/>
        </w:rPr>
        <w:t xml:space="preserve"> </w:t>
      </w:r>
      <w:r>
        <w:rPr>
          <w:rFonts w:ascii="Times New Roman" w:hAnsi="Times New Roman" w:cs="Times New Roman"/>
          <w:sz w:val="28"/>
          <w:szCs w:val="28"/>
          <w:lang w:val="es-ES"/>
        </w:rPr>
        <w:t xml:space="preserve">donde se trata de las relaciones políticas entre dos continentes americanos o la adición de un componente y la literalización cuando se usa el sentido directo de los componentes como en el informe </w:t>
      </w:r>
      <w:r>
        <w:rPr>
          <w:rFonts w:ascii="Times New Roman" w:hAnsi="Times New Roman" w:cs="Times New Roman"/>
          <w:b/>
          <w:i/>
          <w:sz w:val="28"/>
          <w:szCs w:val="28"/>
          <w:lang w:val="es-ES"/>
        </w:rPr>
        <w:t>“Las mil y una noches del Maracaná”</w:t>
      </w:r>
      <w:r w:rsidR="00CC23D4">
        <w:rPr>
          <w:rStyle w:val="ab"/>
          <w:rFonts w:ascii="Times New Roman" w:hAnsi="Times New Roman" w:cs="Times New Roman"/>
          <w:b/>
          <w:i/>
          <w:sz w:val="28"/>
          <w:szCs w:val="28"/>
          <w:lang w:val="es-ES"/>
        </w:rPr>
        <w:footnoteReference w:id="32"/>
      </w:r>
      <w:r>
        <w:rPr>
          <w:rFonts w:ascii="Times New Roman" w:hAnsi="Times New Roman" w:cs="Times New Roman"/>
          <w:sz w:val="28"/>
          <w:szCs w:val="28"/>
          <w:lang w:val="es-ES"/>
        </w:rPr>
        <w:t xml:space="preserve"> que comenta que las obras para la remodelación del estadio de fútbol Maracaná en Río de Janeiro duraron dos años y nueve meses, es decir, mil días y mil noches</w:t>
      </w:r>
      <w:r w:rsidR="001B23E5">
        <w:rPr>
          <w:rFonts w:ascii="Times New Roman" w:hAnsi="Times New Roman" w:cs="Times New Roman"/>
          <w:sz w:val="28"/>
          <w:szCs w:val="28"/>
          <w:lang w:val="es-ES"/>
        </w:rPr>
        <w:t>.</w:t>
      </w:r>
    </w:p>
    <w:p w:rsidR="0098670E" w:rsidRDefault="004F06B1" w:rsidP="00772A23">
      <w:pPr>
        <w:rPr>
          <w:rFonts w:cs="Times New Roman"/>
          <w:szCs w:val="28"/>
          <w:lang w:val="es-ES"/>
        </w:rPr>
      </w:pPr>
      <w:r w:rsidRPr="00772A23">
        <w:rPr>
          <w:rFonts w:cs="Times New Roman"/>
          <w:szCs w:val="28"/>
          <w:lang w:val="es-ES"/>
        </w:rPr>
        <w:t xml:space="preserve">3. La adición de un componente inicial y la actualización doble de los sentidos en el artículo </w:t>
      </w:r>
      <w:r w:rsidRPr="00772A23">
        <w:rPr>
          <w:rFonts w:cs="Times New Roman"/>
          <w:b/>
          <w:i/>
          <w:szCs w:val="28"/>
          <w:lang w:val="es-ES"/>
        </w:rPr>
        <w:t>“El fotógrafo de las mil noches”</w:t>
      </w:r>
      <w:r w:rsidR="00CC23D4" w:rsidRPr="00772A23">
        <w:rPr>
          <w:rStyle w:val="ab"/>
          <w:rFonts w:cs="Times New Roman"/>
          <w:b/>
          <w:i/>
          <w:color w:val="00000A"/>
          <w:szCs w:val="28"/>
          <w:lang w:val="es-ES"/>
        </w:rPr>
        <w:footnoteReference w:id="33"/>
      </w:r>
      <w:r w:rsidRPr="00772A23">
        <w:rPr>
          <w:rFonts w:cs="Times New Roman"/>
          <w:b/>
          <w:i/>
          <w:szCs w:val="28"/>
          <w:lang w:val="es-ES"/>
        </w:rPr>
        <w:t xml:space="preserve"> </w:t>
      </w:r>
      <w:r w:rsidRPr="00772A23">
        <w:rPr>
          <w:rFonts w:cs="Times New Roman"/>
          <w:szCs w:val="28"/>
          <w:lang w:val="es-ES"/>
        </w:rPr>
        <w:t xml:space="preserve">que habla del fotógrafo Hasse Persson, quien tenía el acceso </w:t>
      </w:r>
      <w:bookmarkStart w:id="39" w:name="Bookmark2"/>
      <w:r w:rsidRPr="00772A23">
        <w:rPr>
          <w:rFonts w:cs="Times New Roman"/>
          <w:szCs w:val="28"/>
          <w:lang w:val="es-ES"/>
        </w:rPr>
        <w:t>privilegiado</w:t>
      </w:r>
      <w:bookmarkEnd w:id="39"/>
      <w:r w:rsidRPr="00772A23">
        <w:rPr>
          <w:rFonts w:cs="Times New Roman"/>
          <w:szCs w:val="28"/>
          <w:lang w:val="es-ES"/>
        </w:rPr>
        <w:t xml:space="preserve"> a las fiestas de celebridades. En este caso la palabra “noches” se utiliza en su sentido directo porque de hecho eran los eventos nocturnos y al mismo tiempo simboliza una atmósfera mítica y misteriosa como la de los cuentos árabes.</w:t>
      </w:r>
    </w:p>
    <w:p w:rsidR="00ED6566" w:rsidRPr="00772A23" w:rsidRDefault="00ED6566" w:rsidP="00ED6566">
      <w:pPr>
        <w:pStyle w:val="3"/>
        <w:rPr>
          <w:lang w:val="es-ES"/>
        </w:rPr>
      </w:pPr>
      <w:bookmarkStart w:id="40" w:name="_Toc72672527"/>
      <w:bookmarkStart w:id="41" w:name="_Toc72672562"/>
      <w:bookmarkStart w:id="42" w:name="_Toc72782384"/>
      <w:r>
        <w:rPr>
          <w:lang w:val="es-ES"/>
        </w:rPr>
        <w:t>2.1.2 La literatura española</w:t>
      </w:r>
      <w:bookmarkEnd w:id="40"/>
      <w:bookmarkEnd w:id="41"/>
      <w:bookmarkEnd w:id="42"/>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No cabe ninguna duda de que una de las obras literarias más importantes y destacadas de la literatura española y de la cultura mundial es la novela escrita por Miguel de Cervantes Saavedra </w:t>
      </w:r>
      <w:r>
        <w:rPr>
          <w:rFonts w:ascii="Times New Roman" w:hAnsi="Times New Roman" w:cs="Times New Roman"/>
          <w:i/>
          <w:color w:val="000000"/>
          <w:sz w:val="28"/>
          <w:szCs w:val="28"/>
          <w:lang w:val="es-ES"/>
        </w:rPr>
        <w:t>Don Quijote de la Mancha</w:t>
      </w:r>
      <w:r>
        <w:rPr>
          <w:rFonts w:ascii="Times New Roman" w:hAnsi="Times New Roman" w:cs="Times New Roman"/>
          <w:color w:val="000000"/>
          <w:sz w:val="28"/>
          <w:szCs w:val="28"/>
          <w:lang w:val="es-ES"/>
        </w:rPr>
        <w:t>. El protagonista Don Quijote y su amigo, el escudero Sancho Panza</w:t>
      </w:r>
      <w:r w:rsidR="001B23E5">
        <w:rPr>
          <w:rFonts w:ascii="Times New Roman" w:hAnsi="Times New Roman" w:cs="Times New Roman"/>
          <w:color w:val="000000"/>
          <w:sz w:val="28"/>
          <w:szCs w:val="28"/>
          <w:lang w:val="es-ES"/>
        </w:rPr>
        <w:t>,</w:t>
      </w:r>
      <w:r>
        <w:rPr>
          <w:rFonts w:ascii="Times New Roman" w:hAnsi="Times New Roman" w:cs="Times New Roman"/>
          <w:color w:val="000000"/>
          <w:sz w:val="28"/>
          <w:szCs w:val="28"/>
          <w:lang w:val="es-ES"/>
        </w:rPr>
        <w:t xml:space="preserve"> son unos personajes emblemáticos, </w:t>
      </w:r>
      <w:r>
        <w:rPr>
          <w:rFonts w:ascii="Times New Roman" w:hAnsi="Times New Roman" w:cs="Times New Roman"/>
          <w:color w:val="000000"/>
          <w:sz w:val="28"/>
          <w:szCs w:val="28"/>
          <w:lang w:val="es-ES"/>
        </w:rPr>
        <w:lastRenderedPageBreak/>
        <w:t>ellos mismos pueden considerarse los nombres precedentes de los que provienen otros tipos de fenómenos precedentes. Analizamos más detalladamente algunos ejemplos de la prensa española y después de los medios de comunicación rusos.</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En el artículo titulado </w:t>
      </w:r>
      <w:r>
        <w:rPr>
          <w:rFonts w:ascii="Times New Roman" w:hAnsi="Times New Roman" w:cs="Times New Roman"/>
          <w:b/>
          <w:i/>
          <w:color w:val="000000"/>
          <w:sz w:val="28"/>
          <w:szCs w:val="28"/>
          <w:lang w:val="es-ES"/>
        </w:rPr>
        <w:t>“Perú: Don Quijote Sagasti y los molinos de viento”</w:t>
      </w:r>
      <w:r w:rsidR="00CC23D4">
        <w:rPr>
          <w:rStyle w:val="ab"/>
          <w:rFonts w:ascii="Times New Roman" w:hAnsi="Times New Roman" w:cs="Times New Roman"/>
          <w:b/>
          <w:i/>
          <w:color w:val="000000"/>
          <w:sz w:val="28"/>
          <w:szCs w:val="28"/>
          <w:lang w:val="es-ES"/>
        </w:rPr>
        <w:footnoteReference w:id="34"/>
      </w:r>
      <w:r>
        <w:rPr>
          <w:rFonts w:ascii="Times New Roman" w:hAnsi="Times New Roman" w:cs="Times New Roman"/>
          <w:color w:val="000000"/>
          <w:sz w:val="28"/>
          <w:szCs w:val="28"/>
          <w:lang w:val="es-ES"/>
        </w:rPr>
        <w:t xml:space="preserve"> se trata del presidente electo de Perú Francisco Sagasti</w:t>
      </w:r>
      <w:r w:rsidR="00AB5FA7">
        <w:rPr>
          <w:rFonts w:ascii="Times New Roman" w:hAnsi="Times New Roman" w:cs="Times New Roman"/>
          <w:color w:val="000000"/>
          <w:sz w:val="28"/>
          <w:szCs w:val="28"/>
          <w:lang w:val="es-ES"/>
        </w:rPr>
        <w:t>,</w:t>
      </w:r>
      <w:r>
        <w:rPr>
          <w:rFonts w:ascii="Times New Roman" w:hAnsi="Times New Roman" w:cs="Times New Roman"/>
          <w:color w:val="000000"/>
          <w:sz w:val="28"/>
          <w:szCs w:val="28"/>
          <w:lang w:val="es-ES"/>
        </w:rPr>
        <w:t xml:space="preserve"> cuyo aspecto físico se parece al Quijote  y quien se enfrenta a la crisis política y sanitaria en el país. Esos </w:t>
      </w:r>
      <w:r w:rsidR="00672F4A">
        <w:rPr>
          <w:rFonts w:ascii="Times New Roman" w:hAnsi="Times New Roman" w:cs="Times New Roman"/>
          <w:color w:val="000000"/>
          <w:sz w:val="28"/>
          <w:szCs w:val="28"/>
          <w:lang w:val="es-ES"/>
        </w:rPr>
        <w:t>retos</w:t>
      </w:r>
      <w:r>
        <w:rPr>
          <w:rFonts w:ascii="Times New Roman" w:hAnsi="Times New Roman" w:cs="Times New Roman"/>
          <w:color w:val="000000"/>
          <w:sz w:val="28"/>
          <w:szCs w:val="28"/>
          <w:lang w:val="es-ES"/>
        </w:rPr>
        <w:t xml:space="preserve"> se comparan con la historia sobre los molinos de viento cuando Don Quijote los confundió con caballeros y empezó a combatirlos. En este caso la situación precedente se transforma de estructura y semánticamente mediante la adición del nombre propio del presidente peruano que permite aplicarla en el contexto nuevo.</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El carácter rebelde y apasionado del </w:t>
      </w:r>
      <w:r w:rsidR="005A595E">
        <w:rPr>
          <w:rFonts w:ascii="Times New Roman" w:hAnsi="Times New Roman" w:cs="Times New Roman"/>
          <w:color w:val="000000"/>
          <w:sz w:val="28"/>
          <w:szCs w:val="28"/>
          <w:lang w:val="es-ES"/>
        </w:rPr>
        <w:t xml:space="preserve">caballero de la triste figura </w:t>
      </w:r>
      <w:r>
        <w:rPr>
          <w:rFonts w:ascii="Times New Roman" w:hAnsi="Times New Roman" w:cs="Times New Roman"/>
          <w:color w:val="000000"/>
          <w:sz w:val="28"/>
          <w:szCs w:val="28"/>
          <w:lang w:val="es-ES"/>
        </w:rPr>
        <w:t xml:space="preserve">refleja también el artículo crítico </w:t>
      </w:r>
      <w:r>
        <w:rPr>
          <w:rFonts w:ascii="Times New Roman" w:hAnsi="Times New Roman" w:cs="Times New Roman"/>
          <w:b/>
          <w:i/>
          <w:color w:val="000000"/>
          <w:sz w:val="28"/>
          <w:szCs w:val="28"/>
          <w:lang w:val="es-ES"/>
        </w:rPr>
        <w:t>“Don Quijote contra los nazis”</w:t>
      </w:r>
      <w:r w:rsidR="00CC23D4">
        <w:rPr>
          <w:rStyle w:val="ab"/>
          <w:rFonts w:ascii="Times New Roman" w:hAnsi="Times New Roman" w:cs="Times New Roman"/>
          <w:b/>
          <w:i/>
          <w:color w:val="000000"/>
          <w:sz w:val="28"/>
          <w:szCs w:val="28"/>
          <w:lang w:val="es-ES"/>
        </w:rPr>
        <w:footnoteReference w:id="35"/>
      </w:r>
      <w:r>
        <w:rPr>
          <w:rFonts w:ascii="Times New Roman" w:hAnsi="Times New Roman" w:cs="Times New Roman"/>
          <w:color w:val="000000"/>
          <w:sz w:val="28"/>
          <w:szCs w:val="28"/>
          <w:lang w:val="es-ES"/>
        </w:rPr>
        <w:t xml:space="preserve">, donde se compara el comportamiento aventuroso y arriesgado del protagonista de cine </w:t>
      </w:r>
      <w:r>
        <w:rPr>
          <w:rFonts w:ascii="Times New Roman" w:hAnsi="Times New Roman" w:cs="Times New Roman"/>
          <w:i/>
          <w:color w:val="000000"/>
          <w:sz w:val="28"/>
          <w:szCs w:val="28"/>
          <w:lang w:val="es-ES"/>
        </w:rPr>
        <w:t>Mr. Kaplan</w:t>
      </w:r>
      <w:r>
        <w:rPr>
          <w:rFonts w:ascii="Times New Roman" w:hAnsi="Times New Roman" w:cs="Times New Roman"/>
          <w:color w:val="000000"/>
          <w:sz w:val="28"/>
          <w:szCs w:val="28"/>
          <w:lang w:val="es-ES"/>
        </w:rPr>
        <w:t xml:space="preserve"> Jacobo Kaplan con el de Don Quijote. Su intención es secuestrar a un propietario, supuesto antiguo oficial nazi. Se usa la semantización y, por ello, el nombre precedente adquiere un sentido original.</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Además, aparecen ejemplos con el nombre precedente del escudero Sancho Panza. Algunos autores utilizan este nombre precedente para escribir la llamada continuación de la obra cervantina. Por ejemplo, el libro </w:t>
      </w:r>
      <w:r>
        <w:rPr>
          <w:rFonts w:ascii="Times New Roman" w:hAnsi="Times New Roman" w:cs="Times New Roman"/>
          <w:i/>
          <w:color w:val="000000"/>
          <w:sz w:val="28"/>
          <w:szCs w:val="28"/>
          <w:lang w:val="es-ES"/>
        </w:rPr>
        <w:t>El final de Sancho Panza y otras suertes</w:t>
      </w:r>
      <w:r>
        <w:rPr>
          <w:rFonts w:ascii="Times New Roman" w:hAnsi="Times New Roman" w:cs="Times New Roman"/>
          <w:color w:val="000000"/>
          <w:sz w:val="28"/>
          <w:szCs w:val="28"/>
          <w:lang w:val="es-ES"/>
        </w:rPr>
        <w:t xml:space="preserve"> escrito por Andrés Trapiello se presenta en la reseña </w:t>
      </w:r>
      <w:r>
        <w:rPr>
          <w:rFonts w:ascii="Times New Roman" w:hAnsi="Times New Roman" w:cs="Times New Roman"/>
          <w:b/>
          <w:i/>
          <w:color w:val="000000"/>
          <w:sz w:val="28"/>
          <w:szCs w:val="28"/>
          <w:lang w:val="es-ES"/>
        </w:rPr>
        <w:t>“Sancho Panza viaja a las Indias</w:t>
      </w:r>
      <w:r w:rsidRPr="00DC5E37">
        <w:rPr>
          <w:rFonts w:ascii="Times New Roman" w:hAnsi="Times New Roman" w:cs="Times New Roman"/>
          <w:b/>
          <w:bCs/>
          <w:i/>
          <w:iCs/>
          <w:color w:val="000000"/>
          <w:sz w:val="28"/>
          <w:szCs w:val="28"/>
          <w:lang w:val="es-ES"/>
        </w:rPr>
        <w:t>”</w:t>
      </w:r>
      <w:r w:rsidR="00CC23D4">
        <w:rPr>
          <w:rStyle w:val="ab"/>
          <w:rFonts w:ascii="Times New Roman" w:hAnsi="Times New Roman" w:cs="Times New Roman"/>
          <w:b/>
          <w:bCs/>
          <w:i/>
          <w:iCs/>
          <w:color w:val="000000"/>
          <w:sz w:val="28"/>
          <w:szCs w:val="28"/>
          <w:lang w:val="es-ES"/>
        </w:rPr>
        <w:footnoteReference w:id="36"/>
      </w:r>
      <w:r>
        <w:rPr>
          <w:rFonts w:ascii="Times New Roman" w:hAnsi="Times New Roman" w:cs="Times New Roman"/>
          <w:color w:val="000000"/>
          <w:sz w:val="28"/>
          <w:szCs w:val="28"/>
          <w:lang w:val="es-ES"/>
        </w:rPr>
        <w:t xml:space="preserve"> explicando que el escudero “</w:t>
      </w:r>
      <w:r>
        <w:rPr>
          <w:rFonts w:ascii="Times New Roman" w:hAnsi="Times New Roman" w:cs="Times New Roman"/>
          <w:i/>
          <w:color w:val="000000"/>
          <w:sz w:val="28"/>
          <w:szCs w:val="28"/>
          <w:lang w:val="es-ES"/>
        </w:rPr>
        <w:t>se ha quijotizado del</w:t>
      </w:r>
      <w:r>
        <w:rPr>
          <w:rFonts w:ascii="Times New Roman" w:hAnsi="Times New Roman" w:cs="Times New Roman"/>
          <w:color w:val="000000"/>
          <w:sz w:val="28"/>
          <w:szCs w:val="28"/>
          <w:lang w:val="es-ES"/>
        </w:rPr>
        <w:t xml:space="preserve"> </w:t>
      </w:r>
      <w:r>
        <w:rPr>
          <w:rFonts w:ascii="Times New Roman" w:hAnsi="Times New Roman" w:cs="Times New Roman"/>
          <w:i/>
          <w:color w:val="000000"/>
          <w:sz w:val="28"/>
          <w:szCs w:val="28"/>
          <w:lang w:val="es-ES"/>
        </w:rPr>
        <w:t>todo</w:t>
      </w:r>
      <w:r>
        <w:rPr>
          <w:rFonts w:ascii="Times New Roman" w:hAnsi="Times New Roman" w:cs="Times New Roman"/>
          <w:color w:val="000000"/>
          <w:sz w:val="28"/>
          <w:szCs w:val="28"/>
          <w:lang w:val="es-ES"/>
        </w:rPr>
        <w:t>” y sigue viajando después del fallecimiento del ingenioso hidalgo. La semantización permite que el contexto descubra el sentido del fenómeno precedente.</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Curiosamente que la aplicación de los nombres precedentes no depende del género. Así, el nombre precedente masculino se puede aplicar no solo a los varones, sino también a las mujeres como en el artículo </w:t>
      </w:r>
      <w:r>
        <w:rPr>
          <w:rFonts w:ascii="Times New Roman" w:hAnsi="Times New Roman" w:cs="Times New Roman"/>
          <w:b/>
          <w:i/>
          <w:color w:val="000000"/>
          <w:sz w:val="28"/>
          <w:szCs w:val="28"/>
          <w:lang w:val="es-ES"/>
        </w:rPr>
        <w:t xml:space="preserve">“Elena Poniatowska, una Sancho </w:t>
      </w:r>
      <w:r>
        <w:rPr>
          <w:rFonts w:ascii="Times New Roman" w:hAnsi="Times New Roman" w:cs="Times New Roman"/>
          <w:b/>
          <w:i/>
          <w:color w:val="000000"/>
          <w:sz w:val="28"/>
          <w:szCs w:val="28"/>
          <w:lang w:val="es-ES"/>
        </w:rPr>
        <w:lastRenderedPageBreak/>
        <w:t>Panza para los sin tierra”</w:t>
      </w:r>
      <w:r w:rsidR="00CC23D4">
        <w:rPr>
          <w:rStyle w:val="ab"/>
          <w:rFonts w:ascii="Times New Roman" w:hAnsi="Times New Roman" w:cs="Times New Roman"/>
          <w:b/>
          <w:i/>
          <w:color w:val="000000"/>
          <w:sz w:val="28"/>
          <w:szCs w:val="28"/>
          <w:lang w:val="es-ES"/>
        </w:rPr>
        <w:footnoteReference w:id="37"/>
      </w:r>
      <w:r w:rsidRPr="00DC5E37">
        <w:rPr>
          <w:rFonts w:ascii="Times New Roman" w:hAnsi="Times New Roman" w:cs="Times New Roman"/>
          <w:bCs/>
          <w:iCs/>
          <w:color w:val="000000"/>
          <w:sz w:val="28"/>
          <w:szCs w:val="28"/>
          <w:lang w:val="es-ES"/>
        </w:rPr>
        <w:t>.</w:t>
      </w:r>
      <w:r>
        <w:rPr>
          <w:rFonts w:ascii="Times New Roman" w:hAnsi="Times New Roman" w:cs="Times New Roman"/>
          <w:color w:val="000000"/>
          <w:sz w:val="28"/>
          <w:szCs w:val="28"/>
          <w:lang w:val="es-ES"/>
        </w:rPr>
        <w:t xml:space="preserve"> Se trata de la escritora y periodista mexicana y su intervención tras recibir el Premio Miguel de Cervantes. Lleva una vida socialmente y políticamente activa, participa en variadas actividades, defiende los derechos humanos y sus puntos de vista han influido mucho en la sociedad mexicana.</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Puesto que Don Quijote personifica un carácter soñador, ingenuo, confiado, valiente y apasionado, mientras su fiel compañero Sancho Panza es realista, práctico, sensato, listo, muchas veces estos dos protagonistas se comparan y actúan como contrarios. Por medio de la frase </w:t>
      </w:r>
      <w:r>
        <w:rPr>
          <w:rFonts w:ascii="Times New Roman" w:hAnsi="Times New Roman" w:cs="Times New Roman"/>
          <w:b/>
          <w:i/>
          <w:color w:val="000000"/>
          <w:sz w:val="28"/>
          <w:szCs w:val="28"/>
          <w:lang w:val="es-ES"/>
        </w:rPr>
        <w:t>“Don Quijote sin Sancho Panza”</w:t>
      </w:r>
      <w:r w:rsidR="00CC23D4">
        <w:rPr>
          <w:rStyle w:val="ab"/>
          <w:rFonts w:ascii="Times New Roman" w:hAnsi="Times New Roman" w:cs="Times New Roman"/>
          <w:b/>
          <w:i/>
          <w:color w:val="000000"/>
          <w:sz w:val="28"/>
          <w:szCs w:val="28"/>
          <w:lang w:val="es-ES"/>
        </w:rPr>
        <w:footnoteReference w:id="38"/>
      </w:r>
      <w:r>
        <w:rPr>
          <w:rFonts w:ascii="Times New Roman" w:hAnsi="Times New Roman" w:cs="Times New Roman"/>
          <w:color w:val="000000"/>
          <w:sz w:val="28"/>
          <w:szCs w:val="28"/>
          <w:lang w:val="es-ES"/>
        </w:rPr>
        <w:t xml:space="preserve"> compuesta por dos nombres precedentes conectados por la preposición, se describe el ex-presidente de los </w:t>
      </w:r>
      <w:r w:rsidR="00856864">
        <w:rPr>
          <w:rFonts w:ascii="Times New Roman" w:hAnsi="Times New Roman" w:cs="Times New Roman"/>
          <w:color w:val="000000"/>
          <w:sz w:val="28"/>
          <w:szCs w:val="28"/>
          <w:lang w:val="es-ES"/>
        </w:rPr>
        <w:t>EEUU</w:t>
      </w:r>
      <w:r>
        <w:rPr>
          <w:rFonts w:ascii="Times New Roman" w:hAnsi="Times New Roman" w:cs="Times New Roman"/>
          <w:color w:val="000000"/>
          <w:sz w:val="28"/>
          <w:szCs w:val="28"/>
          <w:lang w:val="es-ES"/>
        </w:rPr>
        <w:t xml:space="preserve"> Barack Obama en el artículo sobre su libro de las memorias.</w:t>
      </w:r>
      <w:r w:rsidR="005A595E">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lang w:val="es-ES"/>
        </w:rPr>
        <w:t>Así se caracteriza su transición del líder estadounidense de</w:t>
      </w:r>
      <w:r w:rsidR="005A595E">
        <w:rPr>
          <w:rFonts w:ascii="Times New Roman" w:hAnsi="Times New Roman" w:cs="Times New Roman"/>
          <w:color w:val="000000"/>
          <w:sz w:val="28"/>
          <w:szCs w:val="28"/>
          <w:lang w:val="es-ES"/>
        </w:rPr>
        <w:t xml:space="preserve"> un</w:t>
      </w:r>
      <w:r>
        <w:rPr>
          <w:rFonts w:ascii="Times New Roman" w:hAnsi="Times New Roman" w:cs="Times New Roman"/>
          <w:color w:val="000000"/>
          <w:sz w:val="28"/>
          <w:szCs w:val="28"/>
          <w:lang w:val="es-ES"/>
        </w:rPr>
        <w:t xml:space="preserve"> joven idealista a</w:t>
      </w:r>
      <w:r w:rsidR="005A595E">
        <w:rPr>
          <w:rFonts w:ascii="Times New Roman" w:hAnsi="Times New Roman" w:cs="Times New Roman"/>
          <w:color w:val="000000"/>
          <w:sz w:val="28"/>
          <w:szCs w:val="28"/>
          <w:lang w:val="es-ES"/>
        </w:rPr>
        <w:t xml:space="preserve"> un</w:t>
      </w:r>
      <w:r>
        <w:rPr>
          <w:rFonts w:ascii="Times New Roman" w:hAnsi="Times New Roman" w:cs="Times New Roman"/>
          <w:color w:val="000000"/>
          <w:sz w:val="28"/>
          <w:szCs w:val="28"/>
          <w:lang w:val="es-ES"/>
        </w:rPr>
        <w:t xml:space="preserve"> hombre serio y determinado que es capaz de afrontar dificultades dentro y fuera de su país.</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Otro ejemplo ilustrativo es el tít</w:t>
      </w:r>
      <w:r w:rsidR="00127F6F">
        <w:rPr>
          <w:rFonts w:ascii="Times New Roman" w:hAnsi="Times New Roman" w:cs="Times New Roman"/>
          <w:color w:val="000000"/>
          <w:sz w:val="28"/>
          <w:szCs w:val="28"/>
          <w:lang w:val="es-ES"/>
        </w:rPr>
        <w:t>u</w:t>
      </w:r>
      <w:r>
        <w:rPr>
          <w:rFonts w:ascii="Times New Roman" w:hAnsi="Times New Roman" w:cs="Times New Roman"/>
          <w:color w:val="000000"/>
          <w:sz w:val="28"/>
          <w:szCs w:val="28"/>
          <w:lang w:val="es-ES"/>
        </w:rPr>
        <w:t xml:space="preserve">lo </w:t>
      </w:r>
      <w:r>
        <w:rPr>
          <w:rFonts w:ascii="Times New Roman" w:hAnsi="Times New Roman" w:cs="Times New Roman"/>
          <w:b/>
          <w:i/>
          <w:color w:val="000000"/>
          <w:sz w:val="28"/>
          <w:szCs w:val="28"/>
          <w:lang w:val="es-ES"/>
        </w:rPr>
        <w:t>“Sanchos que intentan ser quijotes”</w:t>
      </w:r>
      <w:r w:rsidR="00CC23D4">
        <w:rPr>
          <w:rStyle w:val="ab"/>
          <w:rFonts w:ascii="Times New Roman" w:hAnsi="Times New Roman" w:cs="Times New Roman"/>
          <w:b/>
          <w:i/>
          <w:color w:val="000000"/>
          <w:sz w:val="28"/>
          <w:szCs w:val="28"/>
          <w:lang w:val="es-ES"/>
        </w:rPr>
        <w:footnoteReference w:id="39"/>
      </w:r>
      <w:r>
        <w:rPr>
          <w:rFonts w:ascii="Times New Roman" w:hAnsi="Times New Roman" w:cs="Times New Roman"/>
          <w:color w:val="000000"/>
          <w:sz w:val="28"/>
          <w:szCs w:val="28"/>
          <w:lang w:val="es-ES"/>
        </w:rPr>
        <w:t xml:space="preserve"> en el que los nombres precedentes no solo funcionan como conceptos antónimos, sino se transforman de los nombres propios en los nombres comunes según su forma gramatical y ortográfica, es decir, el uso en plural y con minúsculas. En el artículo se dice que el escritor y periodista Arturo Pérez-Reverte preparó una versión de </w:t>
      </w:r>
      <w:r>
        <w:rPr>
          <w:rFonts w:ascii="Times New Roman" w:hAnsi="Times New Roman" w:cs="Times New Roman"/>
          <w:i/>
          <w:color w:val="000000"/>
          <w:sz w:val="28"/>
          <w:szCs w:val="28"/>
          <w:lang w:val="es-ES"/>
        </w:rPr>
        <w:t>Don Quijote</w:t>
      </w:r>
      <w:r>
        <w:rPr>
          <w:rFonts w:ascii="Times New Roman" w:hAnsi="Times New Roman" w:cs="Times New Roman"/>
          <w:color w:val="000000"/>
          <w:sz w:val="28"/>
          <w:szCs w:val="28"/>
          <w:lang w:val="es-ES"/>
        </w:rPr>
        <w:t xml:space="preserve"> adaptada a los estudiantes de bachillerato.</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En el discurso mediático ruso también la situación precedente más conocida y, en consecuencia, más utilizada es la escena con los molinos de viento. Lo interesante es que en la mayoría de los casos esa situación precedente se refiere a  las cuestiones políticas, menos a los temas sociales y casi nunca se encuentra en el ámbito cultural. Probablemente tenga algo que ver con el sentido directo de la palabra “lucha” que es una de las clave de esa historia. Así,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Максимальный</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ретвит</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Борьба</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с</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ветряными</w:t>
      </w:r>
      <w:r>
        <w:rPr>
          <w:rFonts w:ascii="Times New Roman" w:hAnsi="Times New Roman" w:cs="Times New Roman"/>
          <w:b/>
          <w:i/>
          <w:color w:val="000000"/>
          <w:sz w:val="28"/>
          <w:szCs w:val="28"/>
          <w:lang w:val="es-ES"/>
        </w:rPr>
        <w:t xml:space="preserve"> </w:t>
      </w:r>
      <w:proofErr w:type="spellStart"/>
      <w:r>
        <w:rPr>
          <w:rFonts w:ascii="Times New Roman" w:hAnsi="Times New Roman" w:cs="Times New Roman"/>
          <w:b/>
          <w:i/>
          <w:color w:val="000000"/>
          <w:sz w:val="28"/>
          <w:szCs w:val="28"/>
        </w:rPr>
        <w:t>хештэгами</w:t>
      </w:r>
      <w:proofErr w:type="spellEnd"/>
      <w:r>
        <w:rPr>
          <w:rFonts w:ascii="Times New Roman" w:hAnsi="Times New Roman" w:cs="Times New Roman"/>
          <w:b/>
          <w:i/>
          <w:color w:val="000000"/>
          <w:sz w:val="28"/>
          <w:szCs w:val="28"/>
          <w:lang w:val="es-ES"/>
        </w:rPr>
        <w:t>”</w:t>
      </w:r>
      <w:r w:rsidR="00CC23D4">
        <w:rPr>
          <w:rStyle w:val="ab"/>
          <w:rFonts w:ascii="Times New Roman" w:hAnsi="Times New Roman" w:cs="Times New Roman"/>
          <w:b/>
          <w:i/>
          <w:color w:val="000000"/>
          <w:sz w:val="28"/>
          <w:szCs w:val="28"/>
          <w:lang w:val="es-ES"/>
        </w:rPr>
        <w:footnoteReference w:id="40"/>
      </w:r>
      <w:r>
        <w:rPr>
          <w:rFonts w:ascii="Times New Roman" w:hAnsi="Times New Roman" w:cs="Times New Roman"/>
          <w:i/>
          <w:color w:val="000000"/>
          <w:sz w:val="28"/>
          <w:szCs w:val="28"/>
          <w:lang w:val="es-ES"/>
        </w:rPr>
        <w:t xml:space="preserve"> (“El máximo retweet: La lucha contra los hashtags de </w:t>
      </w:r>
      <w:r>
        <w:rPr>
          <w:rFonts w:ascii="Times New Roman" w:hAnsi="Times New Roman" w:cs="Times New Roman"/>
          <w:i/>
          <w:color w:val="000000"/>
          <w:sz w:val="28"/>
          <w:szCs w:val="28"/>
          <w:lang w:val="es-ES"/>
        </w:rPr>
        <w:lastRenderedPageBreak/>
        <w:t xml:space="preserve">viento”) </w:t>
      </w:r>
      <w:r>
        <w:rPr>
          <w:rFonts w:ascii="Times New Roman" w:hAnsi="Times New Roman" w:cs="Times New Roman"/>
          <w:color w:val="000000"/>
          <w:sz w:val="28"/>
          <w:szCs w:val="28"/>
          <w:lang w:val="es-ES"/>
        </w:rPr>
        <w:t>trata de</w:t>
      </w:r>
      <w:r>
        <w:rPr>
          <w:rFonts w:ascii="Times New Roman" w:hAnsi="Times New Roman" w:cs="Times New Roman"/>
          <w:i/>
          <w:color w:val="000000"/>
          <w:sz w:val="28"/>
          <w:szCs w:val="28"/>
          <w:lang w:val="es-ES"/>
        </w:rPr>
        <w:t xml:space="preserve"> </w:t>
      </w:r>
      <w:r>
        <w:rPr>
          <w:rFonts w:ascii="Times New Roman" w:hAnsi="Times New Roman" w:cs="Times New Roman"/>
          <w:color w:val="000000"/>
          <w:sz w:val="28"/>
          <w:szCs w:val="28"/>
          <w:lang w:val="es-ES"/>
        </w:rPr>
        <w:t>la confrontación de la oposición política y las fuerzas progubernamentales en la red social Twitter. Se usa la sustitución de un componente tradicional “molinos” por un actual “hashtags”.</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Mientras en el discurso mediático español se tiende</w:t>
      </w:r>
      <w:r w:rsidR="00127F6F">
        <w:rPr>
          <w:rFonts w:ascii="Times New Roman" w:hAnsi="Times New Roman" w:cs="Times New Roman"/>
          <w:color w:val="000000"/>
          <w:sz w:val="28"/>
          <w:szCs w:val="28"/>
          <w:lang w:val="es-ES"/>
        </w:rPr>
        <w:t>n</w:t>
      </w:r>
      <w:r>
        <w:rPr>
          <w:rFonts w:ascii="Times New Roman" w:hAnsi="Times New Roman" w:cs="Times New Roman"/>
          <w:color w:val="000000"/>
          <w:sz w:val="28"/>
          <w:szCs w:val="28"/>
          <w:lang w:val="es-ES"/>
        </w:rPr>
        <w:t xml:space="preserve"> a usar los nombres precedentes de la obra literaria de Cervantes sin mayores cambios centrando la atención en los significados ya existentes, los medios de comunicación rusos suelen añadir o sustituir componentes o ponerlos en un contexto novedoso que los atribuye un sentido adicional. Analizamos los siguientes ejemplos que lo muestran claramente. Mediante la adición de un componente nuevo al nombre precedente aparecen los títulos de los artículos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Дон</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Кихот</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самодержавия</w:t>
      </w:r>
      <w:r>
        <w:rPr>
          <w:rFonts w:ascii="Times New Roman" w:hAnsi="Times New Roman" w:cs="Times New Roman"/>
          <w:b/>
          <w:i/>
          <w:color w:val="000000"/>
          <w:sz w:val="28"/>
          <w:szCs w:val="28"/>
          <w:lang w:val="es-ES"/>
        </w:rPr>
        <w:t>”</w:t>
      </w:r>
      <w:r w:rsidR="00CC23D4">
        <w:rPr>
          <w:rStyle w:val="ab"/>
          <w:rFonts w:ascii="Times New Roman" w:hAnsi="Times New Roman" w:cs="Times New Roman"/>
          <w:b/>
          <w:i/>
          <w:color w:val="000000"/>
          <w:sz w:val="28"/>
          <w:szCs w:val="28"/>
          <w:lang w:val="es-ES"/>
        </w:rPr>
        <w:footnoteReference w:id="41"/>
      </w:r>
      <w:r>
        <w:rPr>
          <w:rFonts w:ascii="Times New Roman" w:hAnsi="Times New Roman" w:cs="Times New Roman"/>
          <w:i/>
          <w:color w:val="000000"/>
          <w:sz w:val="28"/>
          <w:szCs w:val="28"/>
          <w:lang w:val="es-ES"/>
        </w:rPr>
        <w:t xml:space="preserve"> (“Don Quijote de absolutismo”)</w:t>
      </w:r>
      <w:r>
        <w:rPr>
          <w:rFonts w:ascii="Times New Roman" w:hAnsi="Times New Roman" w:cs="Times New Roman"/>
          <w:color w:val="000000"/>
          <w:sz w:val="28"/>
          <w:szCs w:val="28"/>
          <w:lang w:val="es-ES"/>
        </w:rPr>
        <w:t xml:space="preserve"> donde se trata del carácter y el gobierno del zar Nicolás I de Rusia  o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Дон</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Кихот</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российской</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педагогики</w:t>
      </w:r>
      <w:r>
        <w:rPr>
          <w:rFonts w:ascii="Times New Roman" w:hAnsi="Times New Roman" w:cs="Times New Roman"/>
          <w:b/>
          <w:i/>
          <w:color w:val="000000"/>
          <w:sz w:val="28"/>
          <w:szCs w:val="28"/>
          <w:lang w:val="es-ES"/>
        </w:rPr>
        <w:t>”</w:t>
      </w:r>
      <w:r w:rsidR="00CC23D4">
        <w:rPr>
          <w:rStyle w:val="ab"/>
          <w:rFonts w:ascii="Times New Roman" w:hAnsi="Times New Roman" w:cs="Times New Roman"/>
          <w:b/>
          <w:i/>
          <w:color w:val="000000"/>
          <w:sz w:val="28"/>
          <w:szCs w:val="28"/>
          <w:lang w:val="es-ES"/>
        </w:rPr>
        <w:footnoteReference w:id="42"/>
      </w:r>
      <w:r>
        <w:rPr>
          <w:rFonts w:ascii="Times New Roman" w:hAnsi="Times New Roman" w:cs="Times New Roman"/>
          <w:i/>
          <w:color w:val="000000"/>
          <w:sz w:val="28"/>
          <w:szCs w:val="28"/>
          <w:lang w:val="es-ES"/>
        </w:rPr>
        <w:t xml:space="preserve"> (“Don Quijote de pedagogía rusa”)</w:t>
      </w:r>
      <w:r>
        <w:rPr>
          <w:rFonts w:ascii="Times New Roman" w:hAnsi="Times New Roman" w:cs="Times New Roman"/>
          <w:color w:val="000000"/>
          <w:sz w:val="28"/>
          <w:szCs w:val="28"/>
          <w:lang w:val="es-ES"/>
        </w:rPr>
        <w:t xml:space="preserve"> donde se habla de la vida de un destacado publicista, escritor y docente Simon Soloveychik.</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Asimismo, se contraponen los rasgos de carácter de los personajes de Cervantes. Por ejemplo, en el artículo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Дон</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Кихот</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или</w:t>
      </w:r>
      <w:r>
        <w:rPr>
          <w:rFonts w:ascii="Times New Roman" w:hAnsi="Times New Roman" w:cs="Times New Roman"/>
          <w:b/>
          <w:i/>
          <w:color w:val="000000"/>
          <w:sz w:val="28"/>
          <w:szCs w:val="28"/>
          <w:lang w:val="es-ES"/>
        </w:rPr>
        <w:t xml:space="preserve"> </w:t>
      </w:r>
      <w:proofErr w:type="spellStart"/>
      <w:r>
        <w:rPr>
          <w:rFonts w:ascii="Times New Roman" w:hAnsi="Times New Roman" w:cs="Times New Roman"/>
          <w:b/>
          <w:i/>
          <w:color w:val="000000"/>
          <w:sz w:val="28"/>
          <w:szCs w:val="28"/>
        </w:rPr>
        <w:t>Санчо</w:t>
      </w:r>
      <w:proofErr w:type="spellEnd"/>
      <w:r>
        <w:rPr>
          <w:rFonts w:ascii="Times New Roman" w:hAnsi="Times New Roman" w:cs="Times New Roman"/>
          <w:b/>
          <w:i/>
          <w:color w:val="000000"/>
          <w:sz w:val="28"/>
          <w:szCs w:val="28"/>
          <w:lang w:val="es-ES"/>
        </w:rPr>
        <w:t xml:space="preserve"> </w:t>
      </w:r>
      <w:proofErr w:type="spellStart"/>
      <w:r>
        <w:rPr>
          <w:rFonts w:ascii="Times New Roman" w:hAnsi="Times New Roman" w:cs="Times New Roman"/>
          <w:b/>
          <w:i/>
          <w:color w:val="000000"/>
          <w:sz w:val="28"/>
          <w:szCs w:val="28"/>
        </w:rPr>
        <w:t>Панса</w:t>
      </w:r>
      <w:proofErr w:type="spellEnd"/>
      <w:r>
        <w:rPr>
          <w:rFonts w:ascii="Times New Roman" w:hAnsi="Times New Roman" w:cs="Times New Roman"/>
          <w:b/>
          <w:i/>
          <w:color w:val="000000"/>
          <w:sz w:val="28"/>
          <w:szCs w:val="28"/>
          <w:lang w:val="es-ES"/>
        </w:rPr>
        <w:t>”</w:t>
      </w:r>
      <w:r w:rsidR="005708F0">
        <w:rPr>
          <w:rStyle w:val="ab"/>
          <w:rFonts w:ascii="Times New Roman" w:hAnsi="Times New Roman" w:cs="Times New Roman"/>
          <w:b/>
          <w:i/>
          <w:color w:val="000000"/>
          <w:sz w:val="28"/>
          <w:szCs w:val="28"/>
          <w:lang w:val="es-ES"/>
        </w:rPr>
        <w:footnoteReference w:id="43"/>
      </w:r>
      <w:r>
        <w:rPr>
          <w:rFonts w:ascii="Times New Roman" w:hAnsi="Times New Roman" w:cs="Times New Roman"/>
          <w:b/>
          <w:i/>
          <w:color w:val="000000"/>
          <w:sz w:val="28"/>
          <w:szCs w:val="28"/>
          <w:lang w:val="es-ES"/>
        </w:rPr>
        <w:t xml:space="preserve"> </w:t>
      </w:r>
      <w:r>
        <w:rPr>
          <w:rFonts w:ascii="Times New Roman" w:hAnsi="Times New Roman" w:cs="Times New Roman"/>
          <w:i/>
          <w:color w:val="000000"/>
          <w:sz w:val="28"/>
          <w:szCs w:val="28"/>
          <w:lang w:val="es-ES"/>
        </w:rPr>
        <w:t>(“Don Quijote o Sancho Panza”)</w:t>
      </w:r>
      <w:r>
        <w:rPr>
          <w:rFonts w:ascii="Times New Roman" w:hAnsi="Times New Roman" w:cs="Times New Roman"/>
          <w:color w:val="000000"/>
          <w:sz w:val="28"/>
          <w:szCs w:val="28"/>
          <w:lang w:val="es-ES"/>
        </w:rPr>
        <w:t>,</w:t>
      </w:r>
      <w:r>
        <w:rPr>
          <w:rFonts w:ascii="Times New Roman" w:hAnsi="Times New Roman" w:cs="Times New Roman"/>
          <w:i/>
          <w:color w:val="000000"/>
          <w:sz w:val="28"/>
          <w:szCs w:val="28"/>
          <w:lang w:val="es-ES"/>
        </w:rPr>
        <w:t xml:space="preserve"> </w:t>
      </w:r>
      <w:r>
        <w:rPr>
          <w:rFonts w:ascii="Times New Roman" w:hAnsi="Times New Roman" w:cs="Times New Roman"/>
          <w:color w:val="000000"/>
          <w:sz w:val="28"/>
          <w:szCs w:val="28"/>
          <w:lang w:val="es-ES"/>
        </w:rPr>
        <w:t>cuyo título está compuesto por dos nombres precedentes conectados por la conjunción disyuntiva, se informa de los derechos de consumidores a recibir una información correcta, objetiva y comprensible de todos los productos y se compara la lucha del gobierno contra</w:t>
      </w:r>
      <w:r w:rsidR="00AB5FA7">
        <w:rPr>
          <w:rFonts w:ascii="Times New Roman" w:hAnsi="Times New Roman" w:cs="Times New Roman"/>
          <w:color w:val="000000"/>
          <w:sz w:val="28"/>
          <w:szCs w:val="28"/>
          <w:lang w:val="es-ES"/>
        </w:rPr>
        <w:t xml:space="preserve"> la</w:t>
      </w:r>
      <w:r>
        <w:rPr>
          <w:rFonts w:ascii="Times New Roman" w:hAnsi="Times New Roman" w:cs="Times New Roman"/>
          <w:color w:val="000000"/>
          <w:sz w:val="28"/>
          <w:szCs w:val="28"/>
          <w:lang w:val="es-ES"/>
        </w:rPr>
        <w:t xml:space="preserve"> falsificación de etiquetas con la de Don Quijote con los molinos de viento, en otras palabras, la lucha absurda e ilógica en lugar de la solución del problema real.</w:t>
      </w:r>
    </w:p>
    <w:p w:rsidR="00F47DB2" w:rsidRDefault="004F06B1" w:rsidP="00F47DB2">
      <w:pPr>
        <w:pStyle w:val="Standard"/>
        <w:spacing w:line="360" w:lineRule="auto"/>
        <w:jc w:val="both"/>
        <w:rPr>
          <w:rFonts w:ascii="Times New Roman" w:hAnsi="Times New Roman" w:cs="Times New Roman"/>
          <w:color w:val="000000"/>
          <w:sz w:val="28"/>
          <w:szCs w:val="28"/>
          <w:lang w:val="es-ES"/>
        </w:rPr>
      </w:pPr>
      <w:r>
        <w:rPr>
          <w:rFonts w:ascii="Times New Roman" w:hAnsi="Times New Roman" w:cs="Times New Roman"/>
          <w:color w:val="000000"/>
          <w:sz w:val="28"/>
          <w:szCs w:val="28"/>
          <w:lang w:val="es-ES"/>
        </w:rPr>
        <w:t xml:space="preserve">     Llama la atención la reseña de la obra de ballet </w:t>
      </w:r>
      <w:r>
        <w:rPr>
          <w:rFonts w:ascii="Times New Roman" w:hAnsi="Times New Roman" w:cs="Times New Roman"/>
          <w:i/>
          <w:color w:val="000000"/>
          <w:sz w:val="28"/>
          <w:szCs w:val="28"/>
          <w:lang w:val="es-ES"/>
        </w:rPr>
        <w:t xml:space="preserve">Don Quijote </w:t>
      </w:r>
      <w:r>
        <w:rPr>
          <w:rFonts w:ascii="Times New Roman" w:hAnsi="Times New Roman" w:cs="Times New Roman"/>
          <w:color w:val="000000"/>
          <w:sz w:val="28"/>
          <w:szCs w:val="28"/>
          <w:lang w:val="es-ES"/>
        </w:rPr>
        <w:t>que ha sido puesta en escena</w:t>
      </w:r>
      <w:r>
        <w:rPr>
          <w:rFonts w:ascii="Times New Roman" w:hAnsi="Times New Roman" w:cs="Times New Roman"/>
          <w:i/>
          <w:color w:val="000000"/>
          <w:sz w:val="28"/>
          <w:szCs w:val="28"/>
          <w:lang w:val="es-ES"/>
        </w:rPr>
        <w:t xml:space="preserve"> </w:t>
      </w:r>
      <w:r>
        <w:rPr>
          <w:rFonts w:ascii="Times New Roman" w:hAnsi="Times New Roman" w:cs="Times New Roman"/>
          <w:color w:val="000000"/>
          <w:sz w:val="28"/>
          <w:szCs w:val="28"/>
          <w:lang w:val="es-ES"/>
        </w:rPr>
        <w:t xml:space="preserve">por Johan Kobborg. En su título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К</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идальго</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не</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ходи</w:t>
      </w:r>
      <w:r>
        <w:rPr>
          <w:rFonts w:ascii="Times New Roman" w:hAnsi="Times New Roman" w:cs="Times New Roman"/>
          <w:b/>
          <w:i/>
          <w:color w:val="000000"/>
          <w:sz w:val="28"/>
          <w:szCs w:val="28"/>
          <w:lang w:val="es-ES"/>
        </w:rPr>
        <w:t>”</w:t>
      </w:r>
      <w:r w:rsidR="005708F0">
        <w:rPr>
          <w:rStyle w:val="ab"/>
          <w:rFonts w:ascii="Times New Roman" w:hAnsi="Times New Roman" w:cs="Times New Roman"/>
          <w:b/>
          <w:i/>
          <w:color w:val="000000"/>
          <w:sz w:val="28"/>
          <w:szCs w:val="28"/>
          <w:lang w:val="es-ES"/>
        </w:rPr>
        <w:footnoteReference w:id="44"/>
      </w:r>
      <w:r>
        <w:rPr>
          <w:rFonts w:ascii="Times New Roman" w:hAnsi="Times New Roman" w:cs="Times New Roman"/>
          <w:color w:val="000000"/>
          <w:sz w:val="28"/>
          <w:szCs w:val="28"/>
          <w:lang w:val="es-ES"/>
        </w:rPr>
        <w:t xml:space="preserve"> </w:t>
      </w:r>
      <w:r>
        <w:rPr>
          <w:rFonts w:ascii="Times New Roman" w:hAnsi="Times New Roman" w:cs="Times New Roman"/>
          <w:i/>
          <w:color w:val="000000"/>
          <w:sz w:val="28"/>
          <w:szCs w:val="28"/>
          <w:lang w:val="es-ES"/>
        </w:rPr>
        <w:t>(“No vayas a</w:t>
      </w:r>
      <w:r w:rsidR="00127F6F">
        <w:rPr>
          <w:rFonts w:ascii="Times New Roman" w:hAnsi="Times New Roman" w:cs="Times New Roman"/>
          <w:i/>
          <w:color w:val="000000"/>
          <w:sz w:val="28"/>
          <w:szCs w:val="28"/>
          <w:lang w:val="es-ES"/>
        </w:rPr>
        <w:t xml:space="preserve">l </w:t>
      </w:r>
      <w:r>
        <w:rPr>
          <w:rFonts w:ascii="Times New Roman" w:hAnsi="Times New Roman" w:cs="Times New Roman"/>
          <w:i/>
          <w:color w:val="000000"/>
          <w:sz w:val="28"/>
          <w:szCs w:val="28"/>
          <w:lang w:val="es-ES"/>
        </w:rPr>
        <w:t xml:space="preserve">hidalgo”) </w:t>
      </w:r>
      <w:r>
        <w:rPr>
          <w:rFonts w:ascii="Times New Roman" w:hAnsi="Times New Roman" w:cs="Times New Roman"/>
          <w:color w:val="000000"/>
          <w:sz w:val="28"/>
          <w:szCs w:val="28"/>
          <w:lang w:val="es-ES"/>
        </w:rPr>
        <w:t>se usa</w:t>
      </w:r>
      <w:r>
        <w:rPr>
          <w:rFonts w:ascii="Times New Roman" w:hAnsi="Times New Roman" w:cs="Times New Roman"/>
          <w:i/>
          <w:color w:val="000000"/>
          <w:sz w:val="28"/>
          <w:szCs w:val="28"/>
          <w:lang w:val="es-ES"/>
        </w:rPr>
        <w:t xml:space="preserve"> </w:t>
      </w:r>
      <w:r>
        <w:rPr>
          <w:rFonts w:ascii="Times New Roman" w:hAnsi="Times New Roman" w:cs="Times New Roman"/>
          <w:color w:val="000000"/>
          <w:sz w:val="28"/>
          <w:szCs w:val="28"/>
          <w:lang w:val="es-ES"/>
        </w:rPr>
        <w:t>la frase hecha de la base cognitiva rusa “</w:t>
      </w:r>
      <w:r>
        <w:rPr>
          <w:rFonts w:ascii="Times New Roman" w:hAnsi="Times New Roman" w:cs="Times New Roman"/>
          <w:color w:val="000000"/>
          <w:sz w:val="28"/>
          <w:szCs w:val="28"/>
        </w:rPr>
        <w:t>к</w:t>
      </w:r>
      <w:r>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rPr>
        <w:t>гадалке</w:t>
      </w:r>
      <w:r>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rPr>
        <w:t>не</w:t>
      </w:r>
      <w:r>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rPr>
        <w:t>ходи</w:t>
      </w:r>
      <w:r>
        <w:rPr>
          <w:rFonts w:ascii="Times New Roman" w:hAnsi="Times New Roman" w:cs="Times New Roman"/>
          <w:color w:val="000000"/>
          <w:sz w:val="28"/>
          <w:szCs w:val="28"/>
          <w:lang w:val="es-ES"/>
        </w:rPr>
        <w:t xml:space="preserve">” (“no vayas a </w:t>
      </w:r>
      <w:r w:rsidR="00127F6F">
        <w:rPr>
          <w:rFonts w:ascii="Times New Roman" w:hAnsi="Times New Roman" w:cs="Times New Roman"/>
          <w:color w:val="000000"/>
          <w:sz w:val="28"/>
          <w:szCs w:val="28"/>
          <w:lang w:val="es-ES"/>
        </w:rPr>
        <w:t>l</w:t>
      </w:r>
      <w:r>
        <w:rPr>
          <w:rFonts w:ascii="Times New Roman" w:hAnsi="Times New Roman" w:cs="Times New Roman"/>
          <w:color w:val="000000"/>
          <w:sz w:val="28"/>
          <w:szCs w:val="28"/>
          <w:lang w:val="es-ES"/>
        </w:rPr>
        <w:t xml:space="preserve">a adivina”) que expresa tanta certeza que no es necesario acudir a </w:t>
      </w:r>
      <w:r w:rsidR="00127F6F">
        <w:rPr>
          <w:rFonts w:ascii="Times New Roman" w:hAnsi="Times New Roman" w:cs="Times New Roman"/>
          <w:color w:val="000000"/>
          <w:sz w:val="28"/>
          <w:szCs w:val="28"/>
          <w:lang w:val="es-ES"/>
        </w:rPr>
        <w:t>ning</w:t>
      </w:r>
      <w:r>
        <w:rPr>
          <w:rFonts w:ascii="Times New Roman" w:hAnsi="Times New Roman" w:cs="Times New Roman"/>
          <w:color w:val="000000"/>
          <w:sz w:val="28"/>
          <w:szCs w:val="28"/>
          <w:lang w:val="es-ES"/>
        </w:rPr>
        <w:t xml:space="preserve">una </w:t>
      </w:r>
      <w:r>
        <w:rPr>
          <w:rFonts w:ascii="Times New Roman" w:hAnsi="Times New Roman" w:cs="Times New Roman"/>
          <w:color w:val="000000"/>
          <w:sz w:val="28"/>
          <w:szCs w:val="28"/>
          <w:lang w:val="es-ES"/>
        </w:rPr>
        <w:lastRenderedPageBreak/>
        <w:t>adivina, es decir, comprobar lo sucedido, en la que se encaja la palabra del origen español “hidalgo”</w:t>
      </w:r>
      <w:r w:rsidR="00942BD1">
        <w:rPr>
          <w:rFonts w:ascii="Times New Roman" w:hAnsi="Times New Roman" w:cs="Times New Roman"/>
          <w:color w:val="000000"/>
          <w:sz w:val="28"/>
          <w:szCs w:val="28"/>
          <w:lang w:val="es-ES"/>
        </w:rPr>
        <w:t>,</w:t>
      </w:r>
      <w:r>
        <w:rPr>
          <w:rFonts w:ascii="Times New Roman" w:hAnsi="Times New Roman" w:cs="Times New Roman"/>
          <w:color w:val="000000"/>
          <w:sz w:val="28"/>
          <w:szCs w:val="28"/>
          <w:lang w:val="es-ES"/>
        </w:rPr>
        <w:t xml:space="preserve"> que en este contexto se asocia al propio Don Quijote. Según la clasificación de </w:t>
      </w:r>
      <w:r w:rsidR="008B3DE5">
        <w:rPr>
          <w:rFonts w:ascii="Times New Roman" w:hAnsi="Times New Roman" w:cs="Times New Roman"/>
          <w:color w:val="000000"/>
          <w:sz w:val="28"/>
          <w:szCs w:val="28"/>
          <w:lang w:val="es-ES"/>
        </w:rPr>
        <w:t xml:space="preserve">las </w:t>
      </w:r>
      <w:r>
        <w:rPr>
          <w:rFonts w:ascii="Times New Roman" w:hAnsi="Times New Roman" w:cs="Times New Roman"/>
          <w:color w:val="000000"/>
          <w:sz w:val="28"/>
          <w:szCs w:val="28"/>
          <w:lang w:val="es-ES"/>
        </w:rPr>
        <w:t>transformaciones, esta expresión precedente está formada mediante la sustitución de un componente original y la semantización.</w:t>
      </w:r>
    </w:p>
    <w:p w:rsidR="00F47DB2" w:rsidRPr="00ED6566" w:rsidRDefault="00F47DB2" w:rsidP="00F47DB2">
      <w:pPr>
        <w:pStyle w:val="3"/>
        <w:rPr>
          <w:rFonts w:cs="Times New Roman"/>
          <w:color w:val="000000"/>
          <w:szCs w:val="28"/>
          <w:lang w:val="es-ES"/>
        </w:rPr>
      </w:pPr>
      <w:bookmarkStart w:id="43" w:name="_Toc72672528"/>
      <w:bookmarkStart w:id="44" w:name="_Toc72672563"/>
      <w:bookmarkStart w:id="45" w:name="_Toc72782385"/>
      <w:r w:rsidRPr="00ED6566">
        <w:rPr>
          <w:lang w:val="es-ES"/>
        </w:rPr>
        <w:t>2.1.3 La</w:t>
      </w:r>
      <w:r w:rsidR="00ED6566">
        <w:rPr>
          <w:lang w:val="es-ES"/>
        </w:rPr>
        <w:t xml:space="preserve"> literatura rusa</w:t>
      </w:r>
      <w:bookmarkEnd w:id="43"/>
      <w:bookmarkEnd w:id="44"/>
      <w:bookmarkEnd w:id="45"/>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En la literatura rusa destacan muchos autores y sus obras literarias conocidas internacionalmente. Entre ellos, las obras maestras </w:t>
      </w:r>
      <w:r>
        <w:rPr>
          <w:rFonts w:ascii="Times New Roman" w:hAnsi="Times New Roman" w:cs="Times New Roman"/>
          <w:i/>
          <w:color w:val="000000"/>
          <w:sz w:val="28"/>
          <w:szCs w:val="28"/>
          <w:lang w:val="es-ES"/>
        </w:rPr>
        <w:t>Guerra y paz</w:t>
      </w:r>
      <w:r>
        <w:rPr>
          <w:rFonts w:ascii="Times New Roman" w:hAnsi="Times New Roman" w:cs="Times New Roman"/>
          <w:color w:val="000000"/>
          <w:sz w:val="28"/>
          <w:szCs w:val="28"/>
          <w:lang w:val="es-ES"/>
        </w:rPr>
        <w:t xml:space="preserve"> de León Tolstói, </w:t>
      </w:r>
      <w:r>
        <w:rPr>
          <w:rFonts w:ascii="Times New Roman" w:hAnsi="Times New Roman" w:cs="Times New Roman"/>
          <w:i/>
          <w:color w:val="000000"/>
          <w:sz w:val="28"/>
          <w:szCs w:val="28"/>
          <w:lang w:val="es-ES"/>
        </w:rPr>
        <w:t>Crimen y castigo</w:t>
      </w:r>
      <w:r>
        <w:rPr>
          <w:rFonts w:ascii="Times New Roman" w:hAnsi="Times New Roman" w:cs="Times New Roman"/>
          <w:color w:val="000000"/>
          <w:sz w:val="28"/>
          <w:szCs w:val="28"/>
          <w:lang w:val="es-ES"/>
        </w:rPr>
        <w:t xml:space="preserve"> de Fiódor Dostoyevski, novelas de Nicolái Gógol. A continuación, analizamos cómo se interpretan y se transforman estos textos emblemáticos, sus títulos y los protagonistas en el discurso mediático español y ruso.</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En cuanto a la primera obra, la mayoría de los fenómenos precedentes estudiados son las expresiones precedentes formadas por medio de la adición de un componente inicial o final nuevo al título original </w:t>
      </w:r>
      <w:r>
        <w:rPr>
          <w:rFonts w:ascii="Times New Roman" w:hAnsi="Times New Roman" w:cs="Times New Roman"/>
          <w:i/>
          <w:color w:val="000000"/>
          <w:sz w:val="28"/>
          <w:szCs w:val="28"/>
          <w:lang w:val="es-ES"/>
        </w:rPr>
        <w:t>Guerra y paz</w:t>
      </w:r>
      <w:r>
        <w:rPr>
          <w:rFonts w:ascii="Times New Roman" w:hAnsi="Times New Roman" w:cs="Times New Roman"/>
          <w:color w:val="000000"/>
          <w:sz w:val="28"/>
          <w:szCs w:val="28"/>
          <w:lang w:val="es-ES"/>
        </w:rPr>
        <w:t xml:space="preserve"> y la actualización doble del sentido figurado y del sentido directo de los componentes. Debido a las denotaciones de los componentes originales, se utilizan principalmente en el ámbito político. Por ejemplo, el artículo </w:t>
      </w:r>
      <w:r>
        <w:rPr>
          <w:rFonts w:ascii="Times New Roman" w:hAnsi="Times New Roman" w:cs="Times New Roman"/>
          <w:b/>
          <w:i/>
          <w:color w:val="000000"/>
          <w:sz w:val="28"/>
          <w:szCs w:val="28"/>
          <w:lang w:val="es-ES"/>
        </w:rPr>
        <w:t>“Petróleo, guerra y paz”</w:t>
      </w:r>
      <w:r w:rsidR="005708F0">
        <w:rPr>
          <w:rStyle w:val="ab"/>
          <w:rFonts w:ascii="Times New Roman" w:hAnsi="Times New Roman" w:cs="Times New Roman"/>
          <w:b/>
          <w:i/>
          <w:color w:val="000000"/>
          <w:sz w:val="28"/>
          <w:szCs w:val="28"/>
          <w:lang w:val="es-ES"/>
        </w:rPr>
        <w:footnoteReference w:id="45"/>
      </w:r>
      <w:r>
        <w:rPr>
          <w:rFonts w:ascii="Times New Roman" w:hAnsi="Times New Roman" w:cs="Times New Roman"/>
          <w:color w:val="000000"/>
          <w:sz w:val="28"/>
          <w:szCs w:val="28"/>
          <w:lang w:val="es-ES"/>
        </w:rPr>
        <w:t xml:space="preserve"> trata de los precios del petróleo aumentados en medio del conflicto territorial entre Azerbaiyán y Armenia,</w:t>
      </w:r>
      <w:r>
        <w:rPr>
          <w:rFonts w:ascii="Times New Roman" w:hAnsi="Times New Roman" w:cs="Times New Roman"/>
          <w:b/>
          <w:i/>
          <w:color w:val="000000"/>
          <w:sz w:val="28"/>
          <w:szCs w:val="28"/>
          <w:lang w:val="es-ES"/>
        </w:rPr>
        <w:t xml:space="preserve"> “Guerra, paz, política”</w:t>
      </w:r>
      <w:r w:rsidR="005708F0">
        <w:rPr>
          <w:rStyle w:val="ab"/>
          <w:rFonts w:ascii="Times New Roman" w:hAnsi="Times New Roman" w:cs="Times New Roman"/>
          <w:b/>
          <w:i/>
          <w:color w:val="000000"/>
          <w:sz w:val="28"/>
          <w:szCs w:val="28"/>
          <w:lang w:val="es-ES"/>
        </w:rPr>
        <w:footnoteReference w:id="46"/>
      </w:r>
      <w:r>
        <w:rPr>
          <w:rFonts w:ascii="Times New Roman" w:hAnsi="Times New Roman" w:cs="Times New Roman"/>
          <w:color w:val="000000"/>
          <w:sz w:val="28"/>
          <w:szCs w:val="28"/>
          <w:lang w:val="es-ES"/>
        </w:rPr>
        <w:t xml:space="preserve"> informa sobre el conflicto armado entre el gobierno colombiano y las FARC, </w:t>
      </w:r>
      <w:r>
        <w:rPr>
          <w:rFonts w:ascii="Times New Roman" w:hAnsi="Times New Roman" w:cs="Times New Roman"/>
          <w:b/>
          <w:i/>
          <w:color w:val="000000"/>
          <w:sz w:val="28"/>
          <w:szCs w:val="28"/>
          <w:lang w:val="es-ES"/>
        </w:rPr>
        <w:t>“Guerras y paz: las relaciones entre Israel y el mundo árabe”</w:t>
      </w:r>
      <w:r w:rsidR="005708F0">
        <w:rPr>
          <w:rStyle w:val="ab"/>
          <w:rFonts w:ascii="Times New Roman" w:hAnsi="Times New Roman" w:cs="Times New Roman"/>
          <w:b/>
          <w:i/>
          <w:color w:val="000000"/>
          <w:sz w:val="28"/>
          <w:szCs w:val="28"/>
          <w:lang w:val="es-ES"/>
        </w:rPr>
        <w:footnoteReference w:id="47"/>
      </w:r>
      <w:r>
        <w:rPr>
          <w:rFonts w:ascii="Times New Roman" w:hAnsi="Times New Roman" w:cs="Times New Roman"/>
          <w:color w:val="000000"/>
          <w:sz w:val="28"/>
          <w:szCs w:val="28"/>
          <w:lang w:val="es-ES"/>
        </w:rPr>
        <w:t xml:space="preserve"> habla de los conflictos y normalizaciones entre estos países. Sin embargo, a veces se puede encontrar las expresiones precedentes relacionadas con esta obra literaria en el contexto atípico como en el artículo </w:t>
      </w:r>
      <w:r>
        <w:rPr>
          <w:rFonts w:ascii="Times New Roman" w:hAnsi="Times New Roman" w:cs="Times New Roman"/>
          <w:b/>
          <w:i/>
          <w:color w:val="000000"/>
          <w:sz w:val="28"/>
          <w:szCs w:val="28"/>
          <w:lang w:val="es-ES"/>
        </w:rPr>
        <w:t>“Las guerras de Tolstói”</w:t>
      </w:r>
      <w:r w:rsidR="005708F0">
        <w:rPr>
          <w:rStyle w:val="ab"/>
          <w:rFonts w:ascii="Times New Roman" w:hAnsi="Times New Roman" w:cs="Times New Roman"/>
          <w:b/>
          <w:i/>
          <w:color w:val="000000"/>
          <w:sz w:val="28"/>
          <w:szCs w:val="28"/>
          <w:lang w:val="es-ES"/>
        </w:rPr>
        <w:footnoteReference w:id="48"/>
      </w:r>
      <w:r>
        <w:rPr>
          <w:rFonts w:ascii="Times New Roman" w:hAnsi="Times New Roman" w:cs="Times New Roman"/>
          <w:color w:val="000000"/>
          <w:sz w:val="28"/>
          <w:szCs w:val="28"/>
          <w:lang w:val="es-ES"/>
        </w:rPr>
        <w:t xml:space="preserve"> donde se dice sobre el arte de traducir libros de los clásicos rusos al inglés y tiene lugar la eliminación del segundo elemento del título original.</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lastRenderedPageBreak/>
        <w:t xml:space="preserve">     En los textos mediáticos de la prensa rusa prosigue la tendencia a añadir un componente nuevo al texto original y utilizar la actualización doble, que cada vez permite recontextualizar la expresión precedente. Así, aparecen los títulos como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Лев</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Толстой</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Война</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и</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мир</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писателя</w:t>
      </w:r>
      <w:r>
        <w:rPr>
          <w:rFonts w:ascii="Times New Roman" w:hAnsi="Times New Roman" w:cs="Times New Roman"/>
          <w:b/>
          <w:i/>
          <w:color w:val="000000"/>
          <w:sz w:val="28"/>
          <w:szCs w:val="28"/>
          <w:lang w:val="es-ES"/>
        </w:rPr>
        <w:t>”</w:t>
      </w:r>
      <w:r w:rsidR="005708F0">
        <w:rPr>
          <w:rStyle w:val="ab"/>
          <w:rFonts w:ascii="Times New Roman" w:hAnsi="Times New Roman" w:cs="Times New Roman"/>
          <w:b/>
          <w:i/>
          <w:color w:val="000000"/>
          <w:sz w:val="28"/>
          <w:szCs w:val="28"/>
          <w:lang w:val="es-ES"/>
        </w:rPr>
        <w:footnoteReference w:id="49"/>
      </w:r>
      <w:r>
        <w:rPr>
          <w:rFonts w:ascii="Times New Roman" w:hAnsi="Times New Roman" w:cs="Times New Roman"/>
          <w:i/>
          <w:color w:val="000000"/>
          <w:sz w:val="28"/>
          <w:szCs w:val="28"/>
          <w:lang w:val="es-ES"/>
        </w:rPr>
        <w:t xml:space="preserve"> (“León Tolstói. La guerra y paz del escritor”)</w:t>
      </w:r>
      <w:r>
        <w:rPr>
          <w:rFonts w:ascii="Times New Roman" w:hAnsi="Times New Roman" w:cs="Times New Roman"/>
          <w:color w:val="000000"/>
          <w:sz w:val="28"/>
          <w:szCs w:val="28"/>
          <w:lang w:val="es-ES"/>
        </w:rPr>
        <w:t xml:space="preserve"> que es una serie de fotografías sobre la vida y el arte del gran escritor,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Война</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и</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мир</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Дональда</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Трампа</w:t>
      </w:r>
      <w:r>
        <w:rPr>
          <w:rFonts w:ascii="Times New Roman" w:hAnsi="Times New Roman" w:cs="Times New Roman"/>
          <w:b/>
          <w:i/>
          <w:color w:val="000000"/>
          <w:sz w:val="28"/>
          <w:szCs w:val="28"/>
          <w:lang w:val="es-ES"/>
        </w:rPr>
        <w:t>”</w:t>
      </w:r>
      <w:r w:rsidR="005708F0">
        <w:rPr>
          <w:rStyle w:val="ab"/>
          <w:rFonts w:ascii="Times New Roman" w:hAnsi="Times New Roman" w:cs="Times New Roman"/>
          <w:b/>
          <w:i/>
          <w:color w:val="000000"/>
          <w:sz w:val="28"/>
          <w:szCs w:val="28"/>
          <w:lang w:val="es-ES"/>
        </w:rPr>
        <w:footnoteReference w:id="50"/>
      </w:r>
      <w:r>
        <w:rPr>
          <w:rFonts w:ascii="Times New Roman" w:hAnsi="Times New Roman" w:cs="Times New Roman"/>
          <w:b/>
          <w:i/>
          <w:color w:val="000000"/>
          <w:sz w:val="28"/>
          <w:szCs w:val="28"/>
          <w:lang w:val="es-ES"/>
        </w:rPr>
        <w:t xml:space="preserve"> </w:t>
      </w:r>
      <w:r>
        <w:rPr>
          <w:rFonts w:ascii="Times New Roman" w:hAnsi="Times New Roman" w:cs="Times New Roman"/>
          <w:i/>
          <w:color w:val="000000"/>
          <w:sz w:val="28"/>
          <w:szCs w:val="28"/>
          <w:lang w:val="es-ES"/>
        </w:rPr>
        <w:t xml:space="preserve">(“La guerra y paz de Donald Trump”) </w:t>
      </w:r>
      <w:r>
        <w:rPr>
          <w:rFonts w:ascii="Times New Roman" w:hAnsi="Times New Roman" w:cs="Times New Roman"/>
          <w:color w:val="000000"/>
          <w:sz w:val="28"/>
          <w:szCs w:val="28"/>
          <w:lang w:val="es-ES"/>
        </w:rPr>
        <w:t xml:space="preserve">sobre la nominación del ex-presidente de los </w:t>
      </w:r>
      <w:r w:rsidR="00856864">
        <w:rPr>
          <w:rFonts w:ascii="Times New Roman" w:hAnsi="Times New Roman" w:cs="Times New Roman"/>
          <w:color w:val="000000"/>
          <w:sz w:val="28"/>
          <w:szCs w:val="28"/>
          <w:lang w:val="es-ES"/>
        </w:rPr>
        <w:t>EEUU</w:t>
      </w:r>
      <w:r>
        <w:rPr>
          <w:rFonts w:ascii="Times New Roman" w:hAnsi="Times New Roman" w:cs="Times New Roman"/>
          <w:color w:val="000000"/>
          <w:sz w:val="28"/>
          <w:szCs w:val="28"/>
          <w:lang w:val="es-ES"/>
        </w:rPr>
        <w:t xml:space="preserve"> al premio Nobel de la Paz por sus actividades de paz en las guerras entre Israel y los países árabes,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Война</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и</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мир</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сержанта</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Бодрова</w:t>
      </w:r>
      <w:r>
        <w:rPr>
          <w:rFonts w:ascii="Times New Roman" w:hAnsi="Times New Roman" w:cs="Times New Roman"/>
          <w:b/>
          <w:i/>
          <w:color w:val="000000"/>
          <w:sz w:val="28"/>
          <w:szCs w:val="28"/>
          <w:lang w:val="es-ES"/>
        </w:rPr>
        <w:t>”</w:t>
      </w:r>
      <w:r w:rsidR="005708F0">
        <w:rPr>
          <w:rStyle w:val="ab"/>
          <w:rFonts w:ascii="Times New Roman" w:hAnsi="Times New Roman" w:cs="Times New Roman"/>
          <w:b/>
          <w:i/>
          <w:color w:val="000000"/>
          <w:sz w:val="28"/>
          <w:szCs w:val="28"/>
          <w:lang w:val="es-ES"/>
        </w:rPr>
        <w:footnoteReference w:id="51"/>
      </w:r>
      <w:r>
        <w:rPr>
          <w:rFonts w:ascii="Times New Roman" w:hAnsi="Times New Roman" w:cs="Times New Roman"/>
          <w:i/>
          <w:color w:val="000000"/>
          <w:sz w:val="28"/>
          <w:szCs w:val="28"/>
          <w:lang w:val="es-ES"/>
        </w:rPr>
        <w:t xml:space="preserve"> (“La guerra y paz del sargento Bodrov”) </w:t>
      </w:r>
      <w:r>
        <w:rPr>
          <w:rFonts w:ascii="Times New Roman" w:hAnsi="Times New Roman" w:cs="Times New Roman"/>
          <w:color w:val="000000"/>
          <w:sz w:val="28"/>
          <w:szCs w:val="28"/>
          <w:lang w:val="es-ES"/>
        </w:rPr>
        <w:t>sobre la guerra de Afganistán.</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En comparación con el discurso mediático español en el que el título de la obra maestra de Tol</w:t>
      </w:r>
      <w:r w:rsidR="00872395">
        <w:rPr>
          <w:rFonts w:ascii="Times New Roman" w:hAnsi="Times New Roman" w:cs="Times New Roman"/>
          <w:color w:val="000000"/>
          <w:sz w:val="28"/>
          <w:szCs w:val="28"/>
          <w:lang w:val="es-ES"/>
        </w:rPr>
        <w:t>s</w:t>
      </w:r>
      <w:r>
        <w:rPr>
          <w:rFonts w:ascii="Times New Roman" w:hAnsi="Times New Roman" w:cs="Times New Roman"/>
          <w:color w:val="000000"/>
          <w:sz w:val="28"/>
          <w:szCs w:val="28"/>
          <w:lang w:val="es-ES"/>
        </w:rPr>
        <w:t xml:space="preserve">tói se usa más frecuente en el ámbito político, en los textos rusos tiene una temática más amplia y se aplica no solo en la esfera de política, sino también en las esferas económica, social y cultural. Entre ellos, la reseña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Война</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и</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мир</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и</w:t>
      </w:r>
      <w:r>
        <w:rPr>
          <w:rFonts w:ascii="Times New Roman" w:hAnsi="Times New Roman" w:cs="Times New Roman"/>
          <w:b/>
          <w:i/>
          <w:color w:val="000000"/>
          <w:sz w:val="28"/>
          <w:szCs w:val="28"/>
          <w:lang w:val="es-ES"/>
        </w:rPr>
        <w:t xml:space="preserve"> Amazon”</w:t>
      </w:r>
      <w:r w:rsidR="005708F0">
        <w:rPr>
          <w:rStyle w:val="ab"/>
          <w:rFonts w:ascii="Times New Roman" w:hAnsi="Times New Roman" w:cs="Times New Roman"/>
          <w:b/>
          <w:i/>
          <w:color w:val="000000"/>
          <w:sz w:val="28"/>
          <w:szCs w:val="28"/>
          <w:lang w:val="es-ES"/>
        </w:rPr>
        <w:footnoteReference w:id="52"/>
      </w:r>
      <w:r>
        <w:rPr>
          <w:rFonts w:ascii="Times New Roman" w:hAnsi="Times New Roman" w:cs="Times New Roman"/>
          <w:b/>
          <w:i/>
          <w:color w:val="000000"/>
          <w:sz w:val="28"/>
          <w:szCs w:val="28"/>
          <w:lang w:val="es-ES"/>
        </w:rPr>
        <w:t xml:space="preserve"> </w:t>
      </w:r>
      <w:r>
        <w:rPr>
          <w:rFonts w:ascii="Times New Roman" w:hAnsi="Times New Roman" w:cs="Times New Roman"/>
          <w:i/>
          <w:color w:val="000000"/>
          <w:sz w:val="28"/>
          <w:szCs w:val="28"/>
          <w:lang w:val="es-ES"/>
        </w:rPr>
        <w:t xml:space="preserve">(“Guerra y paz y Amazon”) </w:t>
      </w:r>
      <w:r>
        <w:rPr>
          <w:rFonts w:ascii="Times New Roman" w:hAnsi="Times New Roman" w:cs="Times New Roman"/>
          <w:color w:val="000000"/>
          <w:sz w:val="28"/>
          <w:szCs w:val="28"/>
          <w:lang w:val="es-ES"/>
        </w:rPr>
        <w:t>que trata de los libros rusos más le</w:t>
      </w:r>
      <w:r w:rsidR="00127F6F">
        <w:rPr>
          <w:rFonts w:ascii="Times New Roman" w:hAnsi="Times New Roman" w:cs="Times New Roman"/>
          <w:color w:val="000000"/>
          <w:sz w:val="28"/>
          <w:szCs w:val="28"/>
          <w:lang w:val="es-ES"/>
        </w:rPr>
        <w:t>í</w:t>
      </w:r>
      <w:r>
        <w:rPr>
          <w:rFonts w:ascii="Times New Roman" w:hAnsi="Times New Roman" w:cs="Times New Roman"/>
          <w:color w:val="000000"/>
          <w:sz w:val="28"/>
          <w:szCs w:val="28"/>
          <w:lang w:val="es-ES"/>
        </w:rPr>
        <w:t xml:space="preserve">dos en el extranjero y los acontecimientos que fomentan ese interés, el artículo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Война</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и</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мир</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гаджету</w:t>
      </w:r>
      <w:r>
        <w:rPr>
          <w:rFonts w:ascii="Times New Roman" w:hAnsi="Times New Roman" w:cs="Times New Roman"/>
          <w:b/>
          <w:i/>
          <w:color w:val="000000"/>
          <w:sz w:val="28"/>
          <w:szCs w:val="28"/>
          <w:lang w:val="es-ES"/>
        </w:rPr>
        <w:t>”</w:t>
      </w:r>
      <w:r w:rsidR="005708F0">
        <w:rPr>
          <w:rStyle w:val="ab"/>
          <w:rFonts w:ascii="Times New Roman" w:hAnsi="Times New Roman" w:cs="Times New Roman"/>
          <w:b/>
          <w:i/>
          <w:color w:val="000000"/>
          <w:sz w:val="28"/>
          <w:szCs w:val="28"/>
          <w:lang w:val="es-ES"/>
        </w:rPr>
        <w:footnoteReference w:id="53"/>
      </w:r>
      <w:r>
        <w:rPr>
          <w:rFonts w:ascii="Times New Roman" w:hAnsi="Times New Roman" w:cs="Times New Roman"/>
          <w:b/>
          <w:i/>
          <w:color w:val="000000"/>
          <w:sz w:val="28"/>
          <w:szCs w:val="28"/>
          <w:lang w:val="es-ES"/>
        </w:rPr>
        <w:t xml:space="preserve"> </w:t>
      </w:r>
      <w:r>
        <w:rPr>
          <w:rFonts w:ascii="Times New Roman" w:hAnsi="Times New Roman" w:cs="Times New Roman"/>
          <w:i/>
          <w:color w:val="000000"/>
          <w:sz w:val="28"/>
          <w:szCs w:val="28"/>
          <w:lang w:val="es-ES"/>
        </w:rPr>
        <w:t xml:space="preserve">(“La guerra y paz al gadget”) </w:t>
      </w:r>
      <w:r>
        <w:rPr>
          <w:rFonts w:ascii="Times New Roman" w:hAnsi="Times New Roman" w:cs="Times New Roman"/>
          <w:color w:val="000000"/>
          <w:sz w:val="28"/>
          <w:szCs w:val="28"/>
          <w:lang w:val="es-ES"/>
        </w:rPr>
        <w:t xml:space="preserve">que habla de consejeros de educación y su actividad en las escuelas rusas,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Война</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и</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мир</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внутри</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семьи</w:t>
      </w:r>
      <w:r>
        <w:rPr>
          <w:rFonts w:ascii="Times New Roman" w:hAnsi="Times New Roman" w:cs="Times New Roman"/>
          <w:b/>
          <w:i/>
          <w:color w:val="000000"/>
          <w:sz w:val="28"/>
          <w:szCs w:val="28"/>
          <w:lang w:val="es-ES"/>
        </w:rPr>
        <w:t>”</w:t>
      </w:r>
      <w:r w:rsidR="005708F0">
        <w:rPr>
          <w:rStyle w:val="ab"/>
          <w:rFonts w:ascii="Times New Roman" w:hAnsi="Times New Roman" w:cs="Times New Roman"/>
          <w:b/>
          <w:i/>
          <w:color w:val="000000"/>
          <w:sz w:val="28"/>
          <w:szCs w:val="28"/>
          <w:lang w:val="es-ES"/>
        </w:rPr>
        <w:footnoteReference w:id="54"/>
      </w:r>
      <w:r>
        <w:rPr>
          <w:rFonts w:ascii="Times New Roman" w:hAnsi="Times New Roman" w:cs="Times New Roman"/>
          <w:i/>
          <w:color w:val="000000"/>
          <w:sz w:val="28"/>
          <w:szCs w:val="28"/>
          <w:lang w:val="es-ES"/>
        </w:rPr>
        <w:t xml:space="preserve"> (“La guerra y paz en la familia”) </w:t>
      </w:r>
      <w:r>
        <w:rPr>
          <w:rFonts w:ascii="Times New Roman" w:hAnsi="Times New Roman" w:cs="Times New Roman"/>
          <w:color w:val="000000"/>
          <w:sz w:val="28"/>
          <w:szCs w:val="28"/>
          <w:lang w:val="es-ES"/>
        </w:rPr>
        <w:t>comenta por q</w:t>
      </w:r>
      <w:r w:rsidR="00127F6F">
        <w:rPr>
          <w:rFonts w:ascii="Times New Roman" w:hAnsi="Times New Roman" w:cs="Times New Roman"/>
          <w:color w:val="000000"/>
          <w:sz w:val="28"/>
          <w:szCs w:val="28"/>
          <w:lang w:val="es-ES"/>
        </w:rPr>
        <w:t>ué</w:t>
      </w:r>
      <w:r>
        <w:rPr>
          <w:rFonts w:ascii="Times New Roman" w:hAnsi="Times New Roman" w:cs="Times New Roman"/>
          <w:color w:val="000000"/>
          <w:sz w:val="28"/>
          <w:szCs w:val="28"/>
          <w:lang w:val="es-ES"/>
        </w:rPr>
        <w:t xml:space="preserve"> la gente se agarra y cómo mantener el matrimonio o la nota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Война</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и</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мир</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девять</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лучших</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исторических</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панорам</w:t>
      </w:r>
      <w:r>
        <w:rPr>
          <w:rFonts w:ascii="Times New Roman" w:hAnsi="Times New Roman" w:cs="Times New Roman"/>
          <w:b/>
          <w:i/>
          <w:color w:val="000000"/>
          <w:sz w:val="28"/>
          <w:szCs w:val="28"/>
          <w:lang w:val="es-ES"/>
        </w:rPr>
        <w:t>”</w:t>
      </w:r>
      <w:r w:rsidR="005708F0">
        <w:rPr>
          <w:rStyle w:val="ab"/>
          <w:rFonts w:ascii="Times New Roman" w:hAnsi="Times New Roman" w:cs="Times New Roman"/>
          <w:b/>
          <w:i/>
          <w:color w:val="000000"/>
          <w:sz w:val="28"/>
          <w:szCs w:val="28"/>
          <w:lang w:val="es-ES"/>
        </w:rPr>
        <w:footnoteReference w:id="55"/>
      </w:r>
      <w:r>
        <w:rPr>
          <w:rFonts w:ascii="Times New Roman" w:hAnsi="Times New Roman" w:cs="Times New Roman"/>
          <w:i/>
          <w:color w:val="000000"/>
          <w:sz w:val="28"/>
          <w:szCs w:val="28"/>
          <w:lang w:val="es-ES"/>
        </w:rPr>
        <w:t xml:space="preserve"> (“Guerra y paz: los nueve mejores panoramas históricos”)</w:t>
      </w:r>
      <w:r>
        <w:rPr>
          <w:rFonts w:ascii="Times New Roman" w:hAnsi="Times New Roman" w:cs="Times New Roman"/>
          <w:color w:val="000000"/>
          <w:sz w:val="28"/>
          <w:szCs w:val="28"/>
          <w:lang w:val="es-ES"/>
        </w:rPr>
        <w:t xml:space="preserve"> sobre los museos panorámicos. La transformación más utilizada es la adición de un componente.</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lastRenderedPageBreak/>
        <w:t xml:space="preserve">     Además del propio título de la obra, se puede emp</w:t>
      </w:r>
      <w:r w:rsidR="00127F6F">
        <w:rPr>
          <w:rFonts w:ascii="Times New Roman" w:hAnsi="Times New Roman" w:cs="Times New Roman"/>
          <w:color w:val="000000"/>
          <w:sz w:val="28"/>
          <w:szCs w:val="28"/>
          <w:lang w:val="es-ES"/>
        </w:rPr>
        <w:t>l</w:t>
      </w:r>
      <w:r>
        <w:rPr>
          <w:rFonts w:ascii="Times New Roman" w:hAnsi="Times New Roman" w:cs="Times New Roman"/>
          <w:color w:val="000000"/>
          <w:sz w:val="28"/>
          <w:szCs w:val="28"/>
          <w:lang w:val="es-ES"/>
        </w:rPr>
        <w:t xml:space="preserve">ear los nombres precedentes de los personajes. Un ejemplo llamativo es el artículo de opinión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Наташа</w:t>
      </w:r>
      <w:r>
        <w:rPr>
          <w:rFonts w:ascii="Times New Roman" w:hAnsi="Times New Roman" w:cs="Times New Roman"/>
          <w:b/>
          <w:i/>
          <w:color w:val="000000"/>
          <w:sz w:val="28"/>
          <w:szCs w:val="28"/>
          <w:lang w:val="es-ES"/>
        </w:rPr>
        <w:t xml:space="preserve"> </w:t>
      </w:r>
      <w:proofErr w:type="spellStart"/>
      <w:r>
        <w:rPr>
          <w:rFonts w:ascii="Times New Roman" w:hAnsi="Times New Roman" w:cs="Times New Roman"/>
          <w:b/>
          <w:i/>
          <w:color w:val="000000"/>
          <w:sz w:val="28"/>
          <w:szCs w:val="28"/>
        </w:rPr>
        <w:t>Ростова</w:t>
      </w:r>
      <w:proofErr w:type="spellEnd"/>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выйди</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из</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класса</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или</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Война</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и</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мир</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за</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Толстого</w:t>
      </w:r>
      <w:r>
        <w:rPr>
          <w:rFonts w:ascii="Times New Roman" w:hAnsi="Times New Roman" w:cs="Times New Roman"/>
          <w:b/>
          <w:i/>
          <w:color w:val="000000"/>
          <w:sz w:val="28"/>
          <w:szCs w:val="28"/>
          <w:lang w:val="es-ES"/>
        </w:rPr>
        <w:t>”</w:t>
      </w:r>
      <w:r w:rsidR="005708F0">
        <w:rPr>
          <w:rStyle w:val="ab"/>
          <w:rFonts w:ascii="Times New Roman" w:hAnsi="Times New Roman" w:cs="Times New Roman"/>
          <w:b/>
          <w:i/>
          <w:color w:val="000000"/>
          <w:sz w:val="28"/>
          <w:szCs w:val="28"/>
          <w:lang w:val="es-ES"/>
        </w:rPr>
        <w:footnoteReference w:id="56"/>
      </w:r>
      <w:r>
        <w:rPr>
          <w:rFonts w:ascii="Times New Roman" w:hAnsi="Times New Roman" w:cs="Times New Roman"/>
          <w:b/>
          <w:i/>
          <w:color w:val="000000"/>
          <w:sz w:val="28"/>
          <w:szCs w:val="28"/>
          <w:lang w:val="es-ES"/>
        </w:rPr>
        <w:t xml:space="preserve"> </w:t>
      </w:r>
      <w:r>
        <w:rPr>
          <w:rFonts w:ascii="Times New Roman" w:hAnsi="Times New Roman" w:cs="Times New Roman"/>
          <w:i/>
          <w:color w:val="000000"/>
          <w:sz w:val="28"/>
          <w:szCs w:val="28"/>
          <w:lang w:val="es-ES"/>
        </w:rPr>
        <w:t xml:space="preserve">(“Natasha Rostova, sal de la clase, o “Guerra y paz” a favor de Tolstói”). </w:t>
      </w:r>
      <w:r w:rsidR="00127F6F">
        <w:rPr>
          <w:rFonts w:ascii="Times New Roman" w:hAnsi="Times New Roman" w:cs="Times New Roman"/>
          <w:color w:val="000000"/>
          <w:sz w:val="28"/>
          <w:szCs w:val="28"/>
          <w:lang w:val="es-ES"/>
        </w:rPr>
        <w:t>S</w:t>
      </w:r>
      <w:r>
        <w:rPr>
          <w:rFonts w:ascii="Times New Roman" w:hAnsi="Times New Roman" w:cs="Times New Roman"/>
          <w:color w:val="000000"/>
          <w:sz w:val="28"/>
          <w:szCs w:val="28"/>
          <w:lang w:val="es-ES"/>
        </w:rPr>
        <w:t xml:space="preserve">e trata de la discusión sobre la novela de Tolstói en el curriculum escolar y se exponen argumentos a favor y contra. Para construir la expresión se utiliza el nombre de la protagonista Natasha Rostova, el nombre propio del escritor y el título refleja </w:t>
      </w:r>
      <w:r w:rsidR="002D4B05">
        <w:rPr>
          <w:rFonts w:ascii="Times New Roman" w:hAnsi="Times New Roman" w:cs="Times New Roman"/>
          <w:color w:val="000000"/>
          <w:sz w:val="28"/>
          <w:szCs w:val="28"/>
          <w:lang w:val="es-ES"/>
        </w:rPr>
        <w:t xml:space="preserve">la importancia </w:t>
      </w:r>
      <w:r>
        <w:rPr>
          <w:rFonts w:ascii="Times New Roman" w:hAnsi="Times New Roman" w:cs="Times New Roman"/>
          <w:color w:val="000000"/>
          <w:sz w:val="28"/>
          <w:szCs w:val="28"/>
          <w:lang w:val="es-ES"/>
        </w:rPr>
        <w:t xml:space="preserve">de </w:t>
      </w:r>
      <w:r w:rsidR="002D4B05">
        <w:rPr>
          <w:rFonts w:ascii="Times New Roman" w:hAnsi="Times New Roman" w:cs="Times New Roman"/>
          <w:color w:val="000000"/>
          <w:sz w:val="28"/>
          <w:szCs w:val="28"/>
          <w:lang w:val="es-ES"/>
        </w:rPr>
        <w:t xml:space="preserve">la </w:t>
      </w:r>
      <w:r>
        <w:rPr>
          <w:rFonts w:ascii="Times New Roman" w:hAnsi="Times New Roman" w:cs="Times New Roman"/>
          <w:color w:val="000000"/>
          <w:sz w:val="28"/>
          <w:szCs w:val="28"/>
          <w:lang w:val="es-ES"/>
        </w:rPr>
        <w:t>discusión.</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Los fenómenos precedentes basados en la novela </w:t>
      </w:r>
      <w:r>
        <w:rPr>
          <w:rFonts w:ascii="Times New Roman" w:hAnsi="Times New Roman" w:cs="Times New Roman"/>
          <w:i/>
          <w:color w:val="000000"/>
          <w:sz w:val="28"/>
          <w:szCs w:val="28"/>
          <w:lang w:val="es-ES"/>
        </w:rPr>
        <w:t>Crimen y castigo</w:t>
      </w:r>
      <w:r>
        <w:rPr>
          <w:rFonts w:ascii="Times New Roman" w:hAnsi="Times New Roman" w:cs="Times New Roman"/>
          <w:color w:val="000000"/>
          <w:sz w:val="28"/>
          <w:szCs w:val="28"/>
          <w:lang w:val="es-ES"/>
        </w:rPr>
        <w:t xml:space="preserve"> de </w:t>
      </w:r>
      <w:r w:rsidR="00E804AD">
        <w:rPr>
          <w:rFonts w:ascii="Times New Roman" w:hAnsi="Times New Roman" w:cs="Times New Roman"/>
          <w:color w:val="000000"/>
          <w:sz w:val="28"/>
          <w:szCs w:val="28"/>
          <w:lang w:val="es-ES"/>
        </w:rPr>
        <w:t>F.</w:t>
      </w:r>
      <w:r w:rsidR="002D4B05">
        <w:rPr>
          <w:rFonts w:ascii="Times New Roman" w:hAnsi="Times New Roman" w:cs="Times New Roman"/>
          <w:color w:val="000000"/>
          <w:sz w:val="28"/>
          <w:szCs w:val="28"/>
          <w:lang w:val="es-ES"/>
        </w:rPr>
        <w:t> </w:t>
      </w:r>
      <w:r>
        <w:rPr>
          <w:rFonts w:ascii="Times New Roman" w:hAnsi="Times New Roman" w:cs="Times New Roman"/>
          <w:color w:val="000000"/>
          <w:sz w:val="28"/>
          <w:szCs w:val="28"/>
          <w:lang w:val="es-ES"/>
        </w:rPr>
        <w:t>Dostoevski se usan principalmente en el ámbito político y social debido a las denotaciones de los componentes del título, que pertenecen a la temática jurídica. Así, encontramos las expre</w:t>
      </w:r>
      <w:r w:rsidR="00127F6F">
        <w:rPr>
          <w:rFonts w:ascii="Times New Roman" w:hAnsi="Times New Roman" w:cs="Times New Roman"/>
          <w:color w:val="000000"/>
          <w:sz w:val="28"/>
          <w:szCs w:val="28"/>
          <w:lang w:val="es-ES"/>
        </w:rPr>
        <w:t>s</w:t>
      </w:r>
      <w:r>
        <w:rPr>
          <w:rFonts w:ascii="Times New Roman" w:hAnsi="Times New Roman" w:cs="Times New Roman"/>
          <w:color w:val="000000"/>
          <w:sz w:val="28"/>
          <w:szCs w:val="28"/>
          <w:lang w:val="es-ES"/>
        </w:rPr>
        <w:t xml:space="preserve">iones precedentes con las siguientes transformaciones: la adición de un componente </w:t>
      </w:r>
      <w:r>
        <w:rPr>
          <w:rFonts w:ascii="Times New Roman" w:hAnsi="Times New Roman" w:cs="Times New Roman"/>
          <w:b/>
          <w:i/>
          <w:color w:val="000000"/>
          <w:sz w:val="28"/>
          <w:szCs w:val="28"/>
          <w:lang w:val="es-ES"/>
        </w:rPr>
        <w:t>“Crimen, castigo... ¿y después?”</w:t>
      </w:r>
      <w:r w:rsidR="005708F0">
        <w:rPr>
          <w:rStyle w:val="ab"/>
          <w:rFonts w:ascii="Times New Roman" w:hAnsi="Times New Roman" w:cs="Times New Roman"/>
          <w:b/>
          <w:i/>
          <w:color w:val="000000"/>
          <w:sz w:val="28"/>
          <w:szCs w:val="28"/>
          <w:lang w:val="es-ES"/>
        </w:rPr>
        <w:footnoteReference w:id="57"/>
      </w:r>
      <w:r>
        <w:rPr>
          <w:rFonts w:ascii="Times New Roman" w:hAnsi="Times New Roman" w:cs="Times New Roman"/>
          <w:color w:val="000000"/>
          <w:sz w:val="28"/>
          <w:szCs w:val="28"/>
          <w:lang w:val="es-ES"/>
        </w:rPr>
        <w:t xml:space="preserve"> que informa de las acciones militares o </w:t>
      </w:r>
      <w:r>
        <w:rPr>
          <w:rFonts w:ascii="Times New Roman" w:hAnsi="Times New Roman" w:cs="Times New Roman"/>
          <w:b/>
          <w:i/>
          <w:color w:val="000000"/>
          <w:sz w:val="28"/>
          <w:szCs w:val="28"/>
          <w:lang w:val="es-ES"/>
        </w:rPr>
        <w:t>“Crimen y castigo maya”</w:t>
      </w:r>
      <w:r w:rsidR="005708F0">
        <w:rPr>
          <w:rStyle w:val="ab"/>
          <w:rFonts w:ascii="Times New Roman" w:hAnsi="Times New Roman" w:cs="Times New Roman"/>
          <w:b/>
          <w:i/>
          <w:color w:val="000000"/>
          <w:sz w:val="28"/>
          <w:szCs w:val="28"/>
          <w:lang w:val="es-ES"/>
        </w:rPr>
        <w:footnoteReference w:id="58"/>
      </w:r>
      <w:r>
        <w:rPr>
          <w:rFonts w:ascii="Times New Roman" w:hAnsi="Times New Roman" w:cs="Times New Roman"/>
          <w:color w:val="000000"/>
          <w:sz w:val="28"/>
          <w:szCs w:val="28"/>
          <w:lang w:val="es-ES"/>
        </w:rPr>
        <w:t xml:space="preserve"> que trata de la detención de un lad</w:t>
      </w:r>
      <w:r w:rsidR="00262301">
        <w:rPr>
          <w:rFonts w:ascii="Times New Roman" w:hAnsi="Times New Roman" w:cs="Times New Roman"/>
          <w:color w:val="000000"/>
          <w:sz w:val="28"/>
          <w:szCs w:val="28"/>
          <w:lang w:val="es-ES"/>
        </w:rPr>
        <w:t>r</w:t>
      </w:r>
      <w:r>
        <w:rPr>
          <w:rFonts w:ascii="Times New Roman" w:hAnsi="Times New Roman" w:cs="Times New Roman"/>
          <w:color w:val="000000"/>
          <w:sz w:val="28"/>
          <w:szCs w:val="28"/>
          <w:lang w:val="es-ES"/>
        </w:rPr>
        <w:t>ón en la comunidad indígena de Guatemala</w:t>
      </w:r>
      <w:r w:rsidR="002D4B05">
        <w:rPr>
          <w:rFonts w:ascii="Times New Roman" w:hAnsi="Times New Roman" w:cs="Times New Roman"/>
          <w:color w:val="000000"/>
          <w:sz w:val="28"/>
          <w:szCs w:val="28"/>
          <w:lang w:val="es-ES"/>
        </w:rPr>
        <w:t>;</w:t>
      </w:r>
      <w:r>
        <w:rPr>
          <w:rFonts w:ascii="Times New Roman" w:hAnsi="Times New Roman" w:cs="Times New Roman"/>
          <w:color w:val="000000"/>
          <w:sz w:val="28"/>
          <w:szCs w:val="28"/>
          <w:lang w:val="es-ES"/>
        </w:rPr>
        <w:t xml:space="preserve"> la sustitución del elemento inicial </w:t>
      </w:r>
      <w:r>
        <w:rPr>
          <w:rFonts w:ascii="Times New Roman" w:hAnsi="Times New Roman" w:cs="Times New Roman"/>
          <w:b/>
          <w:i/>
          <w:color w:val="000000"/>
          <w:sz w:val="28"/>
          <w:szCs w:val="28"/>
          <w:lang w:val="es-ES"/>
        </w:rPr>
        <w:t>“Crisis y castigo”</w:t>
      </w:r>
      <w:r w:rsidR="005708F0">
        <w:rPr>
          <w:rStyle w:val="ab"/>
          <w:rFonts w:ascii="Times New Roman" w:hAnsi="Times New Roman" w:cs="Times New Roman"/>
          <w:b/>
          <w:i/>
          <w:color w:val="000000"/>
          <w:sz w:val="28"/>
          <w:szCs w:val="28"/>
          <w:lang w:val="es-ES"/>
        </w:rPr>
        <w:footnoteReference w:id="59"/>
      </w:r>
      <w:r>
        <w:rPr>
          <w:rFonts w:ascii="Times New Roman" w:hAnsi="Times New Roman" w:cs="Times New Roman"/>
          <w:color w:val="000000"/>
          <w:sz w:val="28"/>
          <w:szCs w:val="28"/>
          <w:lang w:val="es-ES"/>
        </w:rPr>
        <w:t>, el artículo de opinión sobre el impacto económico destructivo de la pandemia de coronavirus en 2020</w:t>
      </w:r>
      <w:r w:rsidR="002D4B05">
        <w:rPr>
          <w:rFonts w:ascii="Times New Roman" w:hAnsi="Times New Roman" w:cs="Times New Roman"/>
          <w:color w:val="000000"/>
          <w:sz w:val="28"/>
          <w:szCs w:val="28"/>
          <w:lang w:val="es-ES"/>
        </w:rPr>
        <w:t>,</w:t>
      </w:r>
      <w:r>
        <w:rPr>
          <w:rFonts w:ascii="Times New Roman" w:hAnsi="Times New Roman" w:cs="Times New Roman"/>
          <w:color w:val="000000"/>
          <w:sz w:val="28"/>
          <w:szCs w:val="28"/>
          <w:lang w:val="es-ES"/>
        </w:rPr>
        <w:t xml:space="preserve"> o el artículo ruso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Чтение</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и</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наказание</w:t>
      </w:r>
      <w:r>
        <w:rPr>
          <w:rFonts w:ascii="Times New Roman" w:hAnsi="Times New Roman" w:cs="Times New Roman"/>
          <w:b/>
          <w:i/>
          <w:color w:val="000000"/>
          <w:sz w:val="28"/>
          <w:szCs w:val="28"/>
          <w:lang w:val="es-ES"/>
        </w:rPr>
        <w:t>”</w:t>
      </w:r>
      <w:r w:rsidR="005708F0">
        <w:rPr>
          <w:rStyle w:val="ab"/>
          <w:rFonts w:ascii="Times New Roman" w:hAnsi="Times New Roman" w:cs="Times New Roman"/>
          <w:b/>
          <w:i/>
          <w:color w:val="000000"/>
          <w:sz w:val="28"/>
          <w:szCs w:val="28"/>
          <w:lang w:val="es-ES"/>
        </w:rPr>
        <w:footnoteReference w:id="60"/>
      </w:r>
      <w:r>
        <w:rPr>
          <w:rFonts w:ascii="Times New Roman" w:hAnsi="Times New Roman" w:cs="Times New Roman"/>
          <w:i/>
          <w:color w:val="000000"/>
          <w:sz w:val="28"/>
          <w:szCs w:val="28"/>
          <w:lang w:val="es-ES"/>
        </w:rPr>
        <w:t xml:space="preserve"> (“Lectura y castigo”)</w:t>
      </w:r>
      <w:r>
        <w:rPr>
          <w:rFonts w:ascii="Times New Roman" w:hAnsi="Times New Roman" w:cs="Times New Roman"/>
          <w:color w:val="000000"/>
          <w:sz w:val="28"/>
          <w:szCs w:val="28"/>
          <w:lang w:val="es-ES"/>
        </w:rPr>
        <w:t xml:space="preserve"> en el que se publica el ránking de los libros entre los prisioneros.</w:t>
      </w:r>
    </w:p>
    <w:p w:rsidR="00DD659A" w:rsidRDefault="004F06B1" w:rsidP="00DD659A">
      <w:pPr>
        <w:pStyle w:val="Standard"/>
        <w:spacing w:line="360" w:lineRule="auto"/>
        <w:jc w:val="both"/>
        <w:rPr>
          <w:rFonts w:ascii="Times New Roman" w:hAnsi="Times New Roman" w:cs="Times New Roman"/>
          <w:color w:val="000000"/>
          <w:sz w:val="28"/>
          <w:szCs w:val="28"/>
          <w:lang w:val="es-ES"/>
        </w:rPr>
      </w:pPr>
      <w:r>
        <w:rPr>
          <w:rFonts w:ascii="Times New Roman" w:hAnsi="Times New Roman" w:cs="Times New Roman"/>
          <w:color w:val="000000"/>
          <w:sz w:val="28"/>
          <w:szCs w:val="28"/>
          <w:lang w:val="es-ES"/>
        </w:rPr>
        <w:t xml:space="preserve">     La novela de </w:t>
      </w:r>
      <w:r w:rsidR="00E804AD">
        <w:rPr>
          <w:rFonts w:ascii="Times New Roman" w:hAnsi="Times New Roman" w:cs="Times New Roman"/>
          <w:color w:val="000000"/>
          <w:sz w:val="28"/>
          <w:szCs w:val="28"/>
          <w:lang w:val="es-ES"/>
        </w:rPr>
        <w:t>N.</w:t>
      </w:r>
      <w:r w:rsidR="002D4B05">
        <w:rPr>
          <w:rFonts w:ascii="Times New Roman" w:hAnsi="Times New Roman" w:cs="Times New Roman"/>
          <w:color w:val="000000"/>
          <w:sz w:val="28"/>
          <w:szCs w:val="28"/>
          <w:lang w:val="es-ES"/>
        </w:rPr>
        <w:t> </w:t>
      </w:r>
      <w:r>
        <w:rPr>
          <w:rFonts w:ascii="Times New Roman" w:hAnsi="Times New Roman" w:cs="Times New Roman"/>
          <w:color w:val="000000"/>
          <w:sz w:val="28"/>
          <w:szCs w:val="28"/>
          <w:lang w:val="es-ES"/>
        </w:rPr>
        <w:t xml:space="preserve">Gógol </w:t>
      </w:r>
      <w:r>
        <w:rPr>
          <w:rFonts w:ascii="Times New Roman" w:hAnsi="Times New Roman" w:cs="Times New Roman"/>
          <w:i/>
          <w:color w:val="000000"/>
          <w:sz w:val="28"/>
          <w:szCs w:val="28"/>
          <w:lang w:val="es-ES"/>
        </w:rPr>
        <w:t>Almas muertas</w:t>
      </w:r>
      <w:r>
        <w:rPr>
          <w:rFonts w:ascii="Times New Roman" w:hAnsi="Times New Roman" w:cs="Times New Roman"/>
          <w:color w:val="000000"/>
          <w:sz w:val="28"/>
          <w:szCs w:val="28"/>
          <w:lang w:val="es-ES"/>
        </w:rPr>
        <w:t xml:space="preserve"> y el nombre propio del conde de Almaviva, el personaje de la ópera italiana </w:t>
      </w:r>
      <w:r>
        <w:rPr>
          <w:rFonts w:ascii="Times New Roman" w:hAnsi="Times New Roman" w:cs="Times New Roman"/>
          <w:i/>
          <w:color w:val="000000"/>
          <w:sz w:val="28"/>
          <w:szCs w:val="28"/>
          <w:lang w:val="es-ES"/>
        </w:rPr>
        <w:t>El barbero de Sevilla</w:t>
      </w:r>
      <w:r>
        <w:rPr>
          <w:rFonts w:ascii="Times New Roman" w:hAnsi="Times New Roman" w:cs="Times New Roman"/>
          <w:color w:val="000000"/>
          <w:sz w:val="28"/>
          <w:szCs w:val="28"/>
          <w:lang w:val="es-ES"/>
        </w:rPr>
        <w:t xml:space="preserve">, sirven de base para la creación del título </w:t>
      </w:r>
      <w:r>
        <w:rPr>
          <w:rFonts w:ascii="Times New Roman" w:hAnsi="Times New Roman" w:cs="Times New Roman"/>
          <w:b/>
          <w:i/>
          <w:color w:val="000000"/>
          <w:sz w:val="28"/>
          <w:szCs w:val="28"/>
          <w:lang w:val="es-ES"/>
        </w:rPr>
        <w:t>“Almas muertas y Almaviva”</w:t>
      </w:r>
      <w:r w:rsidR="005708F0">
        <w:rPr>
          <w:rStyle w:val="ab"/>
          <w:rFonts w:ascii="Times New Roman" w:hAnsi="Times New Roman" w:cs="Times New Roman"/>
          <w:b/>
          <w:i/>
          <w:color w:val="000000"/>
          <w:sz w:val="28"/>
          <w:szCs w:val="28"/>
          <w:lang w:val="es-ES"/>
        </w:rPr>
        <w:footnoteReference w:id="61"/>
      </w:r>
      <w:r>
        <w:rPr>
          <w:rFonts w:ascii="Times New Roman" w:hAnsi="Times New Roman" w:cs="Times New Roman"/>
          <w:b/>
          <w:i/>
          <w:color w:val="000000"/>
          <w:sz w:val="28"/>
          <w:szCs w:val="28"/>
          <w:lang w:val="es-ES"/>
        </w:rPr>
        <w:t xml:space="preserve"> </w:t>
      </w:r>
      <w:r>
        <w:rPr>
          <w:rFonts w:ascii="Times New Roman" w:hAnsi="Times New Roman" w:cs="Times New Roman"/>
          <w:color w:val="000000"/>
          <w:sz w:val="28"/>
          <w:szCs w:val="28"/>
          <w:lang w:val="es-ES"/>
        </w:rPr>
        <w:t xml:space="preserve">mediante el juego de palabras, donde el apellido Almaviva se descompone en las palabras “alma” y “viva”. La expresividad del artículo dedicado al poder del chisme se intensifica, puesto que en las obras mencionadas también se observa el tema de chismes y cotilleos. Un ejemplo </w:t>
      </w:r>
      <w:r>
        <w:rPr>
          <w:rFonts w:ascii="Times New Roman" w:hAnsi="Times New Roman" w:cs="Times New Roman"/>
          <w:color w:val="000000"/>
          <w:sz w:val="28"/>
          <w:szCs w:val="28"/>
          <w:lang w:val="es-ES"/>
        </w:rPr>
        <w:lastRenderedPageBreak/>
        <w:t xml:space="preserve">interesante más es la noticia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В</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Шинели</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по</w:t>
      </w:r>
      <w:r>
        <w:rPr>
          <w:rFonts w:ascii="Times New Roman" w:hAnsi="Times New Roman" w:cs="Times New Roman"/>
          <w:b/>
          <w:i/>
          <w:color w:val="000000"/>
          <w:sz w:val="28"/>
          <w:szCs w:val="28"/>
          <w:lang w:val="es-ES"/>
        </w:rPr>
        <w:t xml:space="preserve"> </w:t>
      </w:r>
      <w:proofErr w:type="spellStart"/>
      <w:r>
        <w:rPr>
          <w:rFonts w:ascii="Times New Roman" w:hAnsi="Times New Roman" w:cs="Times New Roman"/>
          <w:b/>
          <w:i/>
          <w:color w:val="000000"/>
          <w:sz w:val="28"/>
          <w:szCs w:val="28"/>
        </w:rPr>
        <w:t>Гоголивуду</w:t>
      </w:r>
      <w:proofErr w:type="spellEnd"/>
      <w:r>
        <w:rPr>
          <w:rFonts w:ascii="Times New Roman" w:hAnsi="Times New Roman" w:cs="Times New Roman"/>
          <w:b/>
          <w:i/>
          <w:color w:val="000000"/>
          <w:sz w:val="28"/>
          <w:szCs w:val="28"/>
          <w:lang w:val="es-ES"/>
        </w:rPr>
        <w:t>”</w:t>
      </w:r>
      <w:r w:rsidR="005708F0">
        <w:rPr>
          <w:rStyle w:val="ab"/>
          <w:rFonts w:ascii="Times New Roman" w:hAnsi="Times New Roman" w:cs="Times New Roman"/>
          <w:b/>
          <w:i/>
          <w:color w:val="000000"/>
          <w:sz w:val="28"/>
          <w:szCs w:val="28"/>
          <w:lang w:val="es-ES"/>
        </w:rPr>
        <w:footnoteReference w:id="62"/>
      </w:r>
      <w:r>
        <w:rPr>
          <w:rFonts w:ascii="Times New Roman" w:hAnsi="Times New Roman" w:cs="Times New Roman"/>
          <w:i/>
          <w:color w:val="000000"/>
          <w:sz w:val="28"/>
          <w:szCs w:val="28"/>
          <w:lang w:val="es-ES"/>
        </w:rPr>
        <w:t xml:space="preserve"> (</w:t>
      </w:r>
      <w:r w:rsidR="00827494">
        <w:rPr>
          <w:rFonts w:ascii="Times New Roman" w:hAnsi="Times New Roman" w:cs="Times New Roman"/>
          <w:i/>
          <w:color w:val="000000"/>
          <w:sz w:val="28"/>
          <w:szCs w:val="28"/>
          <w:lang w:val="es-ES"/>
        </w:rPr>
        <w:t>“</w:t>
      </w:r>
      <w:r>
        <w:rPr>
          <w:rFonts w:ascii="Times New Roman" w:hAnsi="Times New Roman" w:cs="Times New Roman"/>
          <w:i/>
          <w:color w:val="000000"/>
          <w:sz w:val="28"/>
          <w:szCs w:val="28"/>
          <w:lang w:val="es-ES"/>
        </w:rPr>
        <w:t xml:space="preserve">En el Capote por Gogoliwood”) </w:t>
      </w:r>
      <w:r>
        <w:rPr>
          <w:rFonts w:ascii="Times New Roman" w:hAnsi="Times New Roman" w:cs="Times New Roman"/>
          <w:color w:val="000000"/>
          <w:sz w:val="28"/>
          <w:szCs w:val="28"/>
          <w:lang w:val="es-ES"/>
        </w:rPr>
        <w:t xml:space="preserve">sobre la apertura de la exhibición en honor de un personaje de Gógol, el protagonista del relato </w:t>
      </w:r>
      <w:r>
        <w:rPr>
          <w:rFonts w:ascii="Times New Roman" w:hAnsi="Times New Roman" w:cs="Times New Roman"/>
          <w:i/>
          <w:color w:val="000000"/>
          <w:sz w:val="28"/>
          <w:szCs w:val="28"/>
          <w:lang w:val="es-ES"/>
        </w:rPr>
        <w:t>El capote</w:t>
      </w:r>
      <w:r>
        <w:rPr>
          <w:rFonts w:ascii="Times New Roman" w:hAnsi="Times New Roman" w:cs="Times New Roman"/>
          <w:color w:val="000000"/>
          <w:sz w:val="28"/>
          <w:szCs w:val="28"/>
          <w:lang w:val="es-ES"/>
        </w:rPr>
        <w:t xml:space="preserve"> Akaki Bashmáchkin. Además de la actualización doble del título </w:t>
      </w:r>
      <w:r>
        <w:rPr>
          <w:rFonts w:ascii="Times New Roman" w:hAnsi="Times New Roman" w:cs="Times New Roman"/>
          <w:i/>
          <w:color w:val="000000"/>
          <w:sz w:val="28"/>
          <w:szCs w:val="28"/>
          <w:lang w:val="es-ES"/>
        </w:rPr>
        <w:t>El capote</w:t>
      </w:r>
      <w:r>
        <w:rPr>
          <w:rFonts w:ascii="Times New Roman" w:hAnsi="Times New Roman" w:cs="Times New Roman"/>
          <w:color w:val="000000"/>
          <w:sz w:val="28"/>
          <w:szCs w:val="28"/>
          <w:lang w:val="es-ES"/>
        </w:rPr>
        <w:t>, también se usa el juego de palabras que es la combinación del nombre propio de un barrio de Los Ángeles Hollywood y el nombre del escritor.</w:t>
      </w:r>
    </w:p>
    <w:p w:rsidR="00DD659A" w:rsidRPr="00DD659A" w:rsidRDefault="00DD659A" w:rsidP="00DD659A">
      <w:pPr>
        <w:pStyle w:val="2"/>
        <w:rPr>
          <w:rFonts w:cs="Times New Roman"/>
          <w:color w:val="000000"/>
          <w:szCs w:val="28"/>
          <w:lang w:val="es-ES"/>
        </w:rPr>
      </w:pPr>
      <w:bookmarkStart w:id="46" w:name="_Toc72672529"/>
      <w:bookmarkStart w:id="47" w:name="_Toc72672564"/>
      <w:bookmarkStart w:id="48" w:name="_Toc72782386"/>
      <w:r>
        <w:rPr>
          <w:lang w:val="es-ES"/>
        </w:rPr>
        <w:t>2.</w:t>
      </w:r>
      <w:r w:rsidRPr="00DD659A">
        <w:rPr>
          <w:lang w:val="es-ES"/>
        </w:rPr>
        <w:t>2</w:t>
      </w:r>
      <w:r>
        <w:rPr>
          <w:lang w:val="es-ES"/>
        </w:rPr>
        <w:t xml:space="preserve"> Los fenómenos precedentes de </w:t>
      </w:r>
      <w:r>
        <w:rPr>
          <w:color w:val="000000"/>
          <w:lang w:val="es-ES"/>
        </w:rPr>
        <w:t>la cultura de masas</w:t>
      </w:r>
      <w:bookmarkEnd w:id="46"/>
      <w:bookmarkEnd w:id="47"/>
      <w:bookmarkEnd w:id="48"/>
    </w:p>
    <w:p w:rsidR="00DD659A" w:rsidRDefault="00DD659A" w:rsidP="00DD659A">
      <w:pPr>
        <w:pStyle w:val="Standard"/>
        <w:spacing w:line="360" w:lineRule="auto"/>
        <w:jc w:val="both"/>
        <w:rPr>
          <w:rFonts w:ascii="Times New Roman" w:hAnsi="Times New Roman" w:cs="Times New Roman"/>
          <w:color w:val="000000"/>
          <w:sz w:val="28"/>
          <w:szCs w:val="28"/>
          <w:lang w:val="es-ES"/>
        </w:rPr>
      </w:pPr>
      <w:r>
        <w:rPr>
          <w:rFonts w:ascii="Times New Roman" w:hAnsi="Times New Roman" w:cs="Times New Roman"/>
          <w:color w:val="000000"/>
          <w:sz w:val="28"/>
          <w:szCs w:val="28"/>
          <w:lang w:val="es-ES"/>
        </w:rPr>
        <w:t xml:space="preserve">     En la época de informatización y digitalización el método más fácil de captar la atención del público objetivo es apelar a los hechos con los cuales la gente se encuentra en su vida cotidiana, en otras palabras, la cultura de masas. </w:t>
      </w:r>
      <w:r w:rsidR="00AD6655">
        <w:rPr>
          <w:rFonts w:ascii="Times New Roman" w:hAnsi="Times New Roman" w:cs="Times New Roman"/>
          <w:color w:val="000000"/>
          <w:sz w:val="28"/>
          <w:szCs w:val="28"/>
          <w:lang w:val="es-ES"/>
        </w:rPr>
        <w:t xml:space="preserve">Se incluyen </w:t>
      </w:r>
      <w:r>
        <w:rPr>
          <w:rFonts w:ascii="Times New Roman" w:hAnsi="Times New Roman" w:cs="Times New Roman"/>
          <w:color w:val="000000"/>
          <w:sz w:val="28"/>
          <w:szCs w:val="28"/>
          <w:lang w:val="es-ES"/>
        </w:rPr>
        <w:t>películas y sus bandas sonoras, dibujos animados, series, programas televisivos, pistas musicales, spots publicitarios, etc.</w:t>
      </w:r>
    </w:p>
    <w:p w:rsidR="00DD659A" w:rsidRDefault="00DD659A" w:rsidP="00DD659A">
      <w:pPr>
        <w:pStyle w:val="3"/>
        <w:rPr>
          <w:lang w:val="es-ES"/>
        </w:rPr>
      </w:pPr>
      <w:bookmarkStart w:id="49" w:name="_Toc72672530"/>
      <w:bookmarkStart w:id="50" w:name="_Toc72672565"/>
      <w:bookmarkStart w:id="51" w:name="_Toc72782387"/>
      <w:r>
        <w:rPr>
          <w:lang w:val="es-ES"/>
        </w:rPr>
        <w:t>2.</w:t>
      </w:r>
      <w:r w:rsidRPr="000D0BEE">
        <w:rPr>
          <w:lang w:val="es-ES"/>
        </w:rPr>
        <w:t>2</w:t>
      </w:r>
      <w:r>
        <w:rPr>
          <w:lang w:val="es-ES"/>
        </w:rPr>
        <w:t>.1 El arte cinematográfico</w:t>
      </w:r>
      <w:bookmarkEnd w:id="49"/>
      <w:bookmarkEnd w:id="50"/>
      <w:bookmarkEnd w:id="51"/>
    </w:p>
    <w:p w:rsidR="00DD659A" w:rsidRPr="00AF262E" w:rsidRDefault="00DD659A" w:rsidP="00DD659A">
      <w:pPr>
        <w:pStyle w:val="Standard"/>
        <w:spacing w:line="360" w:lineRule="auto"/>
        <w:jc w:val="both"/>
        <w:rPr>
          <w:lang w:val="es-ES"/>
        </w:rPr>
      </w:pPr>
      <w:r>
        <w:rPr>
          <w:rFonts w:ascii="Times New Roman" w:hAnsi="Times New Roman" w:cs="Times New Roman"/>
          <w:color w:val="000000"/>
          <w:sz w:val="28"/>
          <w:szCs w:val="28"/>
          <w:lang w:val="es-ES"/>
        </w:rPr>
        <w:t xml:space="preserve">     Sin duda, el cinematógrafo es una fuente para crear los fenómenos precedentes tan popular como las obras literarias. Muchas veces después de proyectar una película, se vuelve precedente no solo el título, sino también los personajes, sus frases, diálogos o situaciones, incluso los actores que protagonizaron la película se asocian con sus roles. A continuación analizamos unas de las películas más taquilleras.</w:t>
      </w:r>
    </w:p>
    <w:p w:rsidR="00DD659A" w:rsidRPr="00AF262E" w:rsidRDefault="00DD659A" w:rsidP="00DD659A">
      <w:pPr>
        <w:pStyle w:val="Standard"/>
        <w:spacing w:line="360" w:lineRule="auto"/>
        <w:jc w:val="both"/>
        <w:rPr>
          <w:lang w:val="es-ES"/>
        </w:rPr>
      </w:pPr>
      <w:r>
        <w:rPr>
          <w:rFonts w:ascii="Times New Roman" w:hAnsi="Times New Roman" w:cs="Times New Roman"/>
          <w:color w:val="000000"/>
          <w:sz w:val="28"/>
          <w:szCs w:val="28"/>
          <w:lang w:val="es-ES"/>
        </w:rPr>
        <w:t xml:space="preserve">     La serie de las aventuras del espía británico afiliado al Servicio Secreto de Inteligencia James Bond, llamado el agente 007, genera los fenómenos precedentes compuestos, en primer lugar, por el nombre del protagonista </w:t>
      </w:r>
      <w:r>
        <w:rPr>
          <w:rFonts w:ascii="Times New Roman" w:hAnsi="Times New Roman" w:cs="Times New Roman"/>
          <w:b/>
          <w:i/>
          <w:color w:val="000000"/>
          <w:sz w:val="28"/>
          <w:szCs w:val="28"/>
          <w:lang w:val="es-ES"/>
        </w:rPr>
        <w:t>“James Bond revive en el Día de Muertos”</w:t>
      </w:r>
      <w:r>
        <w:rPr>
          <w:rStyle w:val="ab"/>
          <w:rFonts w:ascii="Times New Roman" w:hAnsi="Times New Roman" w:cs="Times New Roman"/>
          <w:b/>
          <w:i/>
          <w:color w:val="000000"/>
          <w:sz w:val="28"/>
          <w:szCs w:val="28"/>
          <w:lang w:val="es-ES"/>
        </w:rPr>
        <w:footnoteReference w:id="63"/>
      </w:r>
      <w:r>
        <w:rPr>
          <w:rFonts w:ascii="Times New Roman" w:hAnsi="Times New Roman" w:cs="Times New Roman"/>
          <w:b/>
          <w:i/>
          <w:color w:val="000000"/>
          <w:sz w:val="28"/>
          <w:szCs w:val="28"/>
          <w:lang w:val="es-ES"/>
        </w:rPr>
        <w:t xml:space="preserve"> </w:t>
      </w:r>
      <w:r>
        <w:rPr>
          <w:rFonts w:ascii="Times New Roman" w:hAnsi="Times New Roman" w:cs="Times New Roman"/>
          <w:color w:val="000000"/>
          <w:sz w:val="28"/>
          <w:szCs w:val="28"/>
          <w:lang w:val="es-ES"/>
        </w:rPr>
        <w:t xml:space="preserve">sobre el estreno de la nueva película en México el día de la fiesta, </w:t>
      </w:r>
      <w:r>
        <w:rPr>
          <w:rFonts w:ascii="Times New Roman" w:hAnsi="Times New Roman" w:cs="Times New Roman"/>
          <w:b/>
          <w:i/>
          <w:color w:val="000000"/>
          <w:sz w:val="28"/>
          <w:szCs w:val="28"/>
          <w:lang w:val="es-ES"/>
        </w:rPr>
        <w:t>“La maldición de James Bond: ahora se lesiona Daniel Craig”</w:t>
      </w:r>
      <w:r>
        <w:rPr>
          <w:rStyle w:val="ab"/>
          <w:rFonts w:ascii="Times New Roman" w:hAnsi="Times New Roman" w:cs="Times New Roman"/>
          <w:b/>
          <w:i/>
          <w:color w:val="000000"/>
          <w:sz w:val="28"/>
          <w:szCs w:val="28"/>
          <w:lang w:val="es-ES"/>
        </w:rPr>
        <w:footnoteReference w:id="64"/>
      </w:r>
      <w:r>
        <w:rPr>
          <w:rFonts w:ascii="Times New Roman" w:hAnsi="Times New Roman" w:cs="Times New Roman"/>
          <w:b/>
          <w:i/>
          <w:color w:val="000000"/>
          <w:sz w:val="28"/>
          <w:szCs w:val="28"/>
          <w:lang w:val="es-ES"/>
        </w:rPr>
        <w:t xml:space="preserve"> </w:t>
      </w:r>
      <w:r>
        <w:rPr>
          <w:rFonts w:ascii="Times New Roman" w:hAnsi="Times New Roman" w:cs="Times New Roman"/>
          <w:color w:val="000000"/>
          <w:sz w:val="28"/>
          <w:szCs w:val="28"/>
          <w:lang w:val="es-ES"/>
        </w:rPr>
        <w:t xml:space="preserve">sobre el trauma del actor que interpretó el agente secreto o compuestos por su llamada “el </w:t>
      </w:r>
      <w:r>
        <w:rPr>
          <w:rFonts w:ascii="Times New Roman" w:hAnsi="Times New Roman" w:cs="Times New Roman"/>
          <w:color w:val="000000"/>
          <w:sz w:val="28"/>
          <w:szCs w:val="28"/>
          <w:lang w:val="es-ES"/>
        </w:rPr>
        <w:lastRenderedPageBreak/>
        <w:t xml:space="preserve">agente 007”, por ejemplo, el artículo </w:t>
      </w:r>
      <w:r>
        <w:rPr>
          <w:rFonts w:ascii="Times New Roman" w:hAnsi="Times New Roman" w:cs="Times New Roman"/>
          <w:b/>
          <w:i/>
          <w:color w:val="000000"/>
          <w:sz w:val="28"/>
          <w:szCs w:val="28"/>
          <w:lang w:val="es-ES"/>
        </w:rPr>
        <w:t>“El periodismo 007”</w:t>
      </w:r>
      <w:r>
        <w:rPr>
          <w:rStyle w:val="ab"/>
          <w:rFonts w:ascii="Times New Roman" w:hAnsi="Times New Roman" w:cs="Times New Roman"/>
          <w:b/>
          <w:i/>
          <w:color w:val="000000"/>
          <w:sz w:val="28"/>
          <w:szCs w:val="28"/>
          <w:lang w:val="es-ES"/>
        </w:rPr>
        <w:footnoteReference w:id="65"/>
      </w:r>
      <w:r>
        <w:rPr>
          <w:rFonts w:ascii="Times New Roman" w:hAnsi="Times New Roman" w:cs="Times New Roman"/>
          <w:color w:val="000000"/>
          <w:sz w:val="28"/>
          <w:szCs w:val="28"/>
          <w:lang w:val="es-ES"/>
        </w:rPr>
        <w:t xml:space="preserve"> en el que se compara este oficio con el trabajo de James Bond, impetuoso, arriesgado, despiadado. El ejemplo interesante del discurso mediático ruso combina el nombre del protagonista y un refrán ruso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Джеймс</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Бонд</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отдыхает</w:t>
      </w:r>
      <w:r>
        <w:rPr>
          <w:rFonts w:ascii="Times New Roman" w:hAnsi="Times New Roman" w:cs="Times New Roman"/>
          <w:b/>
          <w:i/>
          <w:color w:val="000000"/>
          <w:sz w:val="28"/>
          <w:szCs w:val="28"/>
          <w:lang w:val="es-ES"/>
        </w:rPr>
        <w:t>”</w:t>
      </w:r>
      <w:r>
        <w:rPr>
          <w:rStyle w:val="ab"/>
          <w:rFonts w:ascii="Times New Roman" w:hAnsi="Times New Roman" w:cs="Times New Roman"/>
          <w:b/>
          <w:i/>
          <w:color w:val="000000"/>
          <w:sz w:val="28"/>
          <w:szCs w:val="28"/>
          <w:lang w:val="es-ES"/>
        </w:rPr>
        <w:footnoteReference w:id="66"/>
      </w:r>
      <w:r>
        <w:rPr>
          <w:rFonts w:ascii="Times New Roman" w:hAnsi="Times New Roman" w:cs="Times New Roman"/>
          <w:b/>
          <w:i/>
          <w:color w:val="000000"/>
          <w:sz w:val="28"/>
          <w:szCs w:val="28"/>
          <w:lang w:val="es-ES"/>
        </w:rPr>
        <w:t xml:space="preserve"> </w:t>
      </w:r>
      <w:r>
        <w:rPr>
          <w:rFonts w:ascii="Times New Roman" w:hAnsi="Times New Roman" w:cs="Times New Roman"/>
          <w:i/>
          <w:color w:val="000000"/>
          <w:sz w:val="28"/>
          <w:szCs w:val="28"/>
          <w:lang w:val="es-ES"/>
        </w:rPr>
        <w:t>(“James Bond descansa”)</w:t>
      </w:r>
      <w:r>
        <w:rPr>
          <w:rFonts w:ascii="Times New Roman" w:hAnsi="Times New Roman" w:cs="Times New Roman"/>
          <w:b/>
          <w:i/>
          <w:color w:val="000000"/>
          <w:sz w:val="28"/>
          <w:szCs w:val="28"/>
          <w:lang w:val="es-ES"/>
        </w:rPr>
        <w:t xml:space="preserve"> </w:t>
      </w:r>
      <w:r>
        <w:rPr>
          <w:rFonts w:ascii="Times New Roman" w:hAnsi="Times New Roman" w:cs="Times New Roman"/>
          <w:color w:val="000000"/>
          <w:sz w:val="28"/>
          <w:szCs w:val="28"/>
          <w:lang w:val="es-ES"/>
        </w:rPr>
        <w:t>en el que el verbo “</w:t>
      </w:r>
      <w:r>
        <w:rPr>
          <w:rFonts w:ascii="Times New Roman" w:hAnsi="Times New Roman" w:cs="Times New Roman"/>
          <w:color w:val="000000"/>
          <w:sz w:val="28"/>
          <w:szCs w:val="28"/>
        </w:rPr>
        <w:t>отдыхать</w:t>
      </w:r>
      <w:r>
        <w:rPr>
          <w:rFonts w:ascii="Times New Roman" w:hAnsi="Times New Roman" w:cs="Times New Roman"/>
          <w:color w:val="000000"/>
          <w:sz w:val="28"/>
          <w:szCs w:val="28"/>
          <w:lang w:val="es-ES"/>
        </w:rPr>
        <w:t xml:space="preserve">” (“descansar”) </w:t>
      </w:r>
      <w:r w:rsidR="00AD6655">
        <w:rPr>
          <w:rFonts w:ascii="Times New Roman" w:hAnsi="Times New Roman" w:cs="Times New Roman"/>
          <w:color w:val="000000"/>
          <w:sz w:val="28"/>
          <w:szCs w:val="28"/>
          <w:lang w:val="es-ES"/>
        </w:rPr>
        <w:t>tiene un sentido figurado</w:t>
      </w:r>
      <w:r>
        <w:rPr>
          <w:rFonts w:ascii="Times New Roman" w:hAnsi="Times New Roman" w:cs="Times New Roman"/>
          <w:color w:val="000000"/>
          <w:sz w:val="28"/>
          <w:szCs w:val="28"/>
          <w:lang w:val="es-ES"/>
        </w:rPr>
        <w:t xml:space="preserve"> “no poder comparar algunas cosas, ya que una es evidentemente mejor que la otra”. Este título significa que no se puede comparar la flota mejorada de la empresa naviera danesa</w:t>
      </w:r>
      <w:r w:rsidR="00383357">
        <w:rPr>
          <w:rFonts w:ascii="Times New Roman" w:hAnsi="Times New Roman" w:cs="Times New Roman"/>
          <w:color w:val="000000"/>
          <w:sz w:val="28"/>
          <w:szCs w:val="28"/>
          <w:lang w:val="es-ES"/>
        </w:rPr>
        <w:t xml:space="preserve"> incluso</w:t>
      </w:r>
      <w:r>
        <w:rPr>
          <w:rFonts w:ascii="Times New Roman" w:hAnsi="Times New Roman" w:cs="Times New Roman"/>
          <w:color w:val="000000"/>
          <w:sz w:val="28"/>
          <w:szCs w:val="28"/>
          <w:lang w:val="es-ES"/>
        </w:rPr>
        <w:t xml:space="preserve"> con el coche de James Bond que se considera muy bueno.</w:t>
      </w:r>
    </w:p>
    <w:p w:rsidR="00DD659A" w:rsidRPr="00AF262E" w:rsidRDefault="00DD659A" w:rsidP="00DD659A">
      <w:pPr>
        <w:pStyle w:val="Standard"/>
        <w:spacing w:line="360" w:lineRule="auto"/>
        <w:jc w:val="both"/>
        <w:rPr>
          <w:lang w:val="es-ES"/>
        </w:rPr>
      </w:pPr>
      <w:r>
        <w:rPr>
          <w:rFonts w:ascii="Times New Roman" w:hAnsi="Times New Roman" w:cs="Times New Roman"/>
          <w:color w:val="000000"/>
          <w:sz w:val="28"/>
          <w:szCs w:val="28"/>
          <w:lang w:val="es-ES"/>
        </w:rPr>
        <w:t xml:space="preserve">     También se popularizó su frase al presentarse “Mi nombre es Bond, James Bond” de la que derivan las expresiones precedentes como </w:t>
      </w:r>
      <w:r>
        <w:rPr>
          <w:rFonts w:ascii="Times New Roman" w:hAnsi="Times New Roman" w:cs="Times New Roman"/>
          <w:b/>
          <w:i/>
          <w:color w:val="000000"/>
          <w:sz w:val="28"/>
          <w:szCs w:val="28"/>
          <w:lang w:val="es-ES"/>
        </w:rPr>
        <w:t>“Mi nombre es Elba, Idris Elba”</w:t>
      </w:r>
      <w:r>
        <w:rPr>
          <w:rStyle w:val="ab"/>
          <w:rFonts w:ascii="Times New Roman" w:hAnsi="Times New Roman" w:cs="Times New Roman"/>
          <w:b/>
          <w:i/>
          <w:color w:val="000000"/>
          <w:sz w:val="28"/>
          <w:szCs w:val="28"/>
          <w:lang w:val="es-ES"/>
        </w:rPr>
        <w:footnoteReference w:id="67"/>
      </w:r>
      <w:r>
        <w:rPr>
          <w:rFonts w:ascii="Times New Roman" w:hAnsi="Times New Roman" w:cs="Times New Roman"/>
          <w:b/>
          <w:i/>
          <w:color w:val="000000"/>
          <w:sz w:val="28"/>
          <w:szCs w:val="28"/>
          <w:lang w:val="es-ES"/>
        </w:rPr>
        <w:t xml:space="preserve"> </w:t>
      </w:r>
      <w:r>
        <w:rPr>
          <w:rFonts w:ascii="Times New Roman" w:hAnsi="Times New Roman" w:cs="Times New Roman"/>
          <w:color w:val="000000"/>
          <w:sz w:val="28"/>
          <w:szCs w:val="28"/>
          <w:lang w:val="es-ES"/>
        </w:rPr>
        <w:t xml:space="preserve">de la noticia que ese actor hubiera podido convertirse en el primer James Bond negro o </w:t>
      </w:r>
      <w:r>
        <w:rPr>
          <w:rFonts w:ascii="Times New Roman" w:hAnsi="Times New Roman" w:cs="Times New Roman"/>
          <w:b/>
          <w:i/>
          <w:color w:val="000000"/>
          <w:sz w:val="28"/>
          <w:szCs w:val="28"/>
          <w:lang w:val="es-ES"/>
        </w:rPr>
        <w:t>“Muere Connery, Sean Connery, a los 90 años”</w:t>
      </w:r>
      <w:r>
        <w:rPr>
          <w:rStyle w:val="ab"/>
          <w:rFonts w:ascii="Times New Roman" w:hAnsi="Times New Roman" w:cs="Times New Roman"/>
          <w:b/>
          <w:i/>
          <w:color w:val="000000"/>
          <w:sz w:val="28"/>
          <w:szCs w:val="28"/>
          <w:lang w:val="es-ES"/>
        </w:rPr>
        <w:footnoteReference w:id="68"/>
      </w:r>
      <w:r>
        <w:rPr>
          <w:rFonts w:ascii="Times New Roman" w:hAnsi="Times New Roman" w:cs="Times New Roman"/>
          <w:color w:val="000000"/>
          <w:sz w:val="28"/>
          <w:szCs w:val="28"/>
          <w:lang w:val="es-ES"/>
        </w:rPr>
        <w:t xml:space="preserve"> sobre el fallecimiento del actor famoso, “el primero y mejor James Bond” según los críticos. En estas expresiones precedentes se presta la estructura sintáctica de la frase bondiana y se sustituye el nombre del espía por los nombres propios de los actores. Sin embargo, también se puede utilizar la frase como tal </w:t>
      </w:r>
      <w:r>
        <w:rPr>
          <w:rFonts w:ascii="Times New Roman" w:hAnsi="Times New Roman" w:cs="Times New Roman"/>
          <w:b/>
          <w:i/>
          <w:color w:val="000000"/>
          <w:sz w:val="28"/>
          <w:szCs w:val="28"/>
          <w:lang w:val="es-ES"/>
        </w:rPr>
        <w:t xml:space="preserve">“Бонд. </w:t>
      </w:r>
      <w:r>
        <w:rPr>
          <w:rFonts w:ascii="Times New Roman" w:hAnsi="Times New Roman" w:cs="Times New Roman"/>
          <w:b/>
          <w:i/>
          <w:color w:val="000000"/>
          <w:sz w:val="28"/>
          <w:szCs w:val="28"/>
        </w:rPr>
        <w:t>Джеймс Бонд. Агент 007 появился на почтовых марках Британии”</w:t>
      </w:r>
      <w:r>
        <w:rPr>
          <w:rStyle w:val="ab"/>
          <w:rFonts w:ascii="Times New Roman" w:hAnsi="Times New Roman" w:cs="Times New Roman"/>
          <w:b/>
          <w:i/>
          <w:color w:val="000000"/>
          <w:sz w:val="28"/>
          <w:szCs w:val="28"/>
        </w:rPr>
        <w:footnoteReference w:id="69"/>
      </w:r>
      <w:r>
        <w:rPr>
          <w:rFonts w:ascii="Times New Roman" w:hAnsi="Times New Roman" w:cs="Times New Roman"/>
          <w:b/>
          <w:i/>
          <w:color w:val="000000"/>
          <w:sz w:val="28"/>
          <w:szCs w:val="28"/>
        </w:rPr>
        <w:t xml:space="preserve"> </w:t>
      </w:r>
      <w:r>
        <w:rPr>
          <w:rFonts w:ascii="Times New Roman" w:hAnsi="Times New Roman" w:cs="Times New Roman"/>
          <w:i/>
          <w:color w:val="000000"/>
          <w:sz w:val="28"/>
          <w:szCs w:val="28"/>
        </w:rPr>
        <w:t>(“</w:t>
      </w:r>
      <w:r>
        <w:rPr>
          <w:rFonts w:ascii="Times New Roman" w:hAnsi="Times New Roman" w:cs="Times New Roman"/>
          <w:i/>
          <w:color w:val="000000"/>
          <w:sz w:val="28"/>
          <w:szCs w:val="28"/>
          <w:lang w:val="es-ES"/>
        </w:rPr>
        <w:t>Bond</w:t>
      </w:r>
      <w:r>
        <w:rPr>
          <w:rFonts w:ascii="Times New Roman" w:hAnsi="Times New Roman" w:cs="Times New Roman"/>
          <w:i/>
          <w:color w:val="000000"/>
          <w:sz w:val="28"/>
          <w:szCs w:val="28"/>
        </w:rPr>
        <w:t xml:space="preserve">. </w:t>
      </w:r>
      <w:r>
        <w:rPr>
          <w:rFonts w:ascii="Times New Roman" w:hAnsi="Times New Roman" w:cs="Times New Roman"/>
          <w:i/>
          <w:color w:val="000000"/>
          <w:sz w:val="28"/>
          <w:szCs w:val="28"/>
          <w:lang w:val="es-ES"/>
        </w:rPr>
        <w:t>James</w:t>
      </w:r>
      <w:r>
        <w:rPr>
          <w:rFonts w:ascii="Times New Roman" w:hAnsi="Times New Roman" w:cs="Times New Roman"/>
          <w:i/>
          <w:color w:val="000000"/>
          <w:sz w:val="28"/>
          <w:szCs w:val="28"/>
        </w:rPr>
        <w:t xml:space="preserve"> </w:t>
      </w:r>
      <w:r>
        <w:rPr>
          <w:rFonts w:ascii="Times New Roman" w:hAnsi="Times New Roman" w:cs="Times New Roman"/>
          <w:i/>
          <w:color w:val="000000"/>
          <w:sz w:val="28"/>
          <w:szCs w:val="28"/>
          <w:lang w:val="es-ES"/>
        </w:rPr>
        <w:t>Bond</w:t>
      </w:r>
      <w:r>
        <w:rPr>
          <w:rFonts w:ascii="Times New Roman" w:hAnsi="Times New Roman" w:cs="Times New Roman"/>
          <w:i/>
          <w:color w:val="000000"/>
          <w:sz w:val="28"/>
          <w:szCs w:val="28"/>
        </w:rPr>
        <w:t xml:space="preserve">. </w:t>
      </w:r>
      <w:r>
        <w:rPr>
          <w:rFonts w:ascii="Times New Roman" w:hAnsi="Times New Roman" w:cs="Times New Roman"/>
          <w:i/>
          <w:color w:val="000000"/>
          <w:sz w:val="28"/>
          <w:szCs w:val="28"/>
          <w:lang w:val="es-ES"/>
        </w:rPr>
        <w:t>El agente 007 apareció en sellos británicos”)</w:t>
      </w:r>
      <w:r w:rsidR="00FB3AA5">
        <w:rPr>
          <w:rFonts w:ascii="Times New Roman" w:hAnsi="Times New Roman" w:cs="Times New Roman"/>
          <w:color w:val="000000"/>
          <w:sz w:val="28"/>
          <w:szCs w:val="28"/>
          <w:lang w:val="es-ES"/>
        </w:rPr>
        <w:t xml:space="preserve"> y</w:t>
      </w:r>
      <w:r>
        <w:rPr>
          <w:rFonts w:ascii="Times New Roman" w:hAnsi="Times New Roman" w:cs="Times New Roman"/>
          <w:color w:val="000000"/>
          <w:sz w:val="28"/>
          <w:szCs w:val="28"/>
          <w:lang w:val="es-ES"/>
        </w:rPr>
        <w:t xml:space="preserve"> recontextualizarla mediante la semantización.</w:t>
      </w:r>
    </w:p>
    <w:p w:rsidR="00DD659A" w:rsidRPr="00AF262E" w:rsidRDefault="00DD659A" w:rsidP="00DD659A">
      <w:pPr>
        <w:pStyle w:val="Standard"/>
        <w:spacing w:line="360" w:lineRule="auto"/>
        <w:jc w:val="both"/>
        <w:rPr>
          <w:lang w:val="es-ES"/>
        </w:rPr>
      </w:pPr>
      <w:r>
        <w:rPr>
          <w:rFonts w:ascii="Times New Roman" w:hAnsi="Times New Roman" w:cs="Times New Roman"/>
          <w:color w:val="000000"/>
          <w:sz w:val="28"/>
          <w:szCs w:val="28"/>
          <w:lang w:val="es-ES"/>
        </w:rPr>
        <w:t xml:space="preserve">     Una superproducción exitosa de Hollywood más es la película de acción </w:t>
      </w:r>
      <w:r>
        <w:rPr>
          <w:rFonts w:ascii="Times New Roman" w:hAnsi="Times New Roman" w:cs="Times New Roman"/>
          <w:i/>
          <w:color w:val="000000"/>
          <w:sz w:val="28"/>
          <w:szCs w:val="28"/>
          <w:lang w:val="es-ES"/>
        </w:rPr>
        <w:t>Misión: Imposible</w:t>
      </w:r>
      <w:r>
        <w:rPr>
          <w:rFonts w:ascii="Times New Roman" w:hAnsi="Times New Roman" w:cs="Times New Roman"/>
          <w:color w:val="000000"/>
          <w:sz w:val="28"/>
          <w:szCs w:val="28"/>
          <w:lang w:val="es-ES"/>
        </w:rPr>
        <w:t xml:space="preserve">. En la mayoría de los casos, lo que </w:t>
      </w:r>
      <w:r w:rsidR="00FB3AA5">
        <w:rPr>
          <w:rFonts w:ascii="Times New Roman" w:hAnsi="Times New Roman" w:cs="Times New Roman"/>
          <w:color w:val="000000"/>
          <w:sz w:val="28"/>
          <w:szCs w:val="28"/>
          <w:lang w:val="es-ES"/>
        </w:rPr>
        <w:t>fomenta</w:t>
      </w:r>
      <w:r>
        <w:rPr>
          <w:rFonts w:ascii="Times New Roman" w:hAnsi="Times New Roman" w:cs="Times New Roman"/>
          <w:color w:val="000000"/>
          <w:sz w:val="28"/>
          <w:szCs w:val="28"/>
          <w:lang w:val="es-ES"/>
        </w:rPr>
        <w:t xml:space="preserve"> los fenómenos precedentes </w:t>
      </w:r>
      <w:r w:rsidR="00FB3AA5">
        <w:rPr>
          <w:rFonts w:ascii="Times New Roman" w:hAnsi="Times New Roman" w:cs="Times New Roman"/>
          <w:color w:val="000000"/>
          <w:sz w:val="28"/>
          <w:szCs w:val="28"/>
          <w:lang w:val="es-ES"/>
        </w:rPr>
        <w:t>es</w:t>
      </w:r>
      <w:r>
        <w:rPr>
          <w:rFonts w:ascii="Times New Roman" w:hAnsi="Times New Roman" w:cs="Times New Roman"/>
          <w:color w:val="000000"/>
          <w:sz w:val="28"/>
          <w:szCs w:val="28"/>
          <w:lang w:val="es-ES"/>
        </w:rPr>
        <w:t xml:space="preserve"> el título memorable de la película. Para crear las expresiones precedentes se utilizan la adición de un componente como en el artículo que habla de la situación de juego </w:t>
      </w:r>
      <w:r>
        <w:rPr>
          <w:rFonts w:ascii="Times New Roman" w:hAnsi="Times New Roman" w:cs="Times New Roman"/>
          <w:b/>
          <w:i/>
          <w:color w:val="000000"/>
          <w:sz w:val="28"/>
          <w:szCs w:val="28"/>
          <w:lang w:val="es-ES"/>
        </w:rPr>
        <w:t>“Pepe, misión imposible”</w:t>
      </w:r>
      <w:r>
        <w:rPr>
          <w:rStyle w:val="ab"/>
          <w:rFonts w:ascii="Times New Roman" w:hAnsi="Times New Roman" w:cs="Times New Roman"/>
          <w:b/>
          <w:i/>
          <w:color w:val="000000"/>
          <w:sz w:val="28"/>
          <w:szCs w:val="28"/>
          <w:lang w:val="es-ES"/>
        </w:rPr>
        <w:footnoteReference w:id="70"/>
      </w:r>
      <w:r>
        <w:rPr>
          <w:rFonts w:ascii="Times New Roman" w:hAnsi="Times New Roman" w:cs="Times New Roman"/>
          <w:color w:val="000000"/>
          <w:sz w:val="28"/>
          <w:szCs w:val="28"/>
          <w:lang w:val="es-ES"/>
        </w:rPr>
        <w:t xml:space="preserve"> o la semantización en el artículo sobre el estreno de la película que recupera la carrera del actor titulado </w:t>
      </w:r>
      <w:r>
        <w:rPr>
          <w:rFonts w:ascii="Times New Roman" w:hAnsi="Times New Roman" w:cs="Times New Roman"/>
          <w:b/>
          <w:i/>
          <w:color w:val="000000"/>
          <w:sz w:val="28"/>
          <w:szCs w:val="28"/>
          <w:lang w:val="es-ES"/>
        </w:rPr>
        <w:t xml:space="preserve">“Misión imposible: resucitar a </w:t>
      </w:r>
      <w:r>
        <w:rPr>
          <w:rFonts w:ascii="Times New Roman" w:hAnsi="Times New Roman" w:cs="Times New Roman"/>
          <w:b/>
          <w:i/>
          <w:color w:val="000000"/>
          <w:sz w:val="28"/>
          <w:szCs w:val="28"/>
          <w:lang w:val="es-ES"/>
        </w:rPr>
        <w:lastRenderedPageBreak/>
        <w:t>Tom Cruise”</w:t>
      </w:r>
      <w:r>
        <w:rPr>
          <w:rStyle w:val="ab"/>
          <w:rFonts w:ascii="Times New Roman" w:hAnsi="Times New Roman" w:cs="Times New Roman"/>
          <w:b/>
          <w:i/>
          <w:color w:val="000000"/>
          <w:sz w:val="28"/>
          <w:szCs w:val="28"/>
          <w:lang w:val="es-ES"/>
        </w:rPr>
        <w:footnoteReference w:id="71"/>
      </w:r>
      <w:r>
        <w:rPr>
          <w:rFonts w:ascii="Times New Roman" w:hAnsi="Times New Roman" w:cs="Times New Roman"/>
          <w:color w:val="000000"/>
          <w:sz w:val="28"/>
          <w:szCs w:val="28"/>
          <w:lang w:val="es-ES"/>
        </w:rPr>
        <w:t xml:space="preserve">. En el discurso ruso se emplea el título transformado en una expresión antónima, por ejemplo, </w:t>
      </w:r>
      <w:r>
        <w:rPr>
          <w:rFonts w:ascii="Times New Roman" w:hAnsi="Times New Roman" w:cs="Times New Roman"/>
          <w:b/>
          <w:i/>
          <w:color w:val="000000"/>
          <w:sz w:val="28"/>
          <w:szCs w:val="28"/>
          <w:lang w:val="es-ES"/>
        </w:rPr>
        <w:t>“Миссия выполнима: путешественник Фёдор Конюхов поднимется на 3000 метров над уровнем моря”</w:t>
      </w:r>
      <w:r>
        <w:rPr>
          <w:rStyle w:val="ab"/>
          <w:rFonts w:ascii="Times New Roman" w:hAnsi="Times New Roman" w:cs="Times New Roman"/>
          <w:b/>
          <w:i/>
          <w:color w:val="000000"/>
          <w:sz w:val="28"/>
          <w:szCs w:val="28"/>
          <w:lang w:val="es-ES"/>
        </w:rPr>
        <w:footnoteReference w:id="72"/>
      </w:r>
      <w:r>
        <w:rPr>
          <w:rFonts w:ascii="Times New Roman" w:hAnsi="Times New Roman" w:cs="Times New Roman"/>
          <w:b/>
          <w:i/>
          <w:color w:val="000000"/>
          <w:sz w:val="28"/>
          <w:szCs w:val="28"/>
          <w:lang w:val="es-ES"/>
        </w:rPr>
        <w:t xml:space="preserve"> </w:t>
      </w:r>
      <w:r>
        <w:rPr>
          <w:rFonts w:ascii="Times New Roman" w:hAnsi="Times New Roman" w:cs="Times New Roman"/>
          <w:i/>
          <w:color w:val="000000"/>
          <w:sz w:val="28"/>
          <w:szCs w:val="28"/>
          <w:lang w:val="es-ES"/>
        </w:rPr>
        <w:t>(“Misión posible: el viajero Fiodór Kónyukhov va a subir a 3000 metros sobre el nivel del mar”)</w:t>
      </w:r>
      <w:r>
        <w:rPr>
          <w:rFonts w:ascii="Times New Roman" w:hAnsi="Times New Roman" w:cs="Times New Roman"/>
          <w:color w:val="000000"/>
          <w:sz w:val="28"/>
          <w:szCs w:val="28"/>
          <w:lang w:val="es-ES"/>
        </w:rPr>
        <w:t xml:space="preserve"> sobre una expedición peligrosa del viajero arriesgado y valiente o transformado mediante la adición de un prefijo </w:t>
      </w:r>
      <w:r>
        <w:rPr>
          <w:rFonts w:ascii="Times New Roman" w:hAnsi="Times New Roman" w:cs="Times New Roman"/>
          <w:b/>
          <w:i/>
          <w:color w:val="000000"/>
          <w:sz w:val="28"/>
          <w:szCs w:val="28"/>
          <w:lang w:val="es-ES"/>
        </w:rPr>
        <w:t>“</w:t>
      </w:r>
      <w:proofErr w:type="spellStart"/>
      <w:r>
        <w:rPr>
          <w:rFonts w:ascii="Times New Roman" w:hAnsi="Times New Roman" w:cs="Times New Roman"/>
          <w:b/>
          <w:i/>
          <w:color w:val="000000"/>
          <w:sz w:val="28"/>
          <w:szCs w:val="28"/>
        </w:rPr>
        <w:t>Экомиссия</w:t>
      </w:r>
      <w:proofErr w:type="spellEnd"/>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выполнима</w:t>
      </w:r>
      <w:r>
        <w:rPr>
          <w:rFonts w:ascii="Times New Roman" w:hAnsi="Times New Roman" w:cs="Times New Roman"/>
          <w:b/>
          <w:i/>
          <w:color w:val="000000"/>
          <w:sz w:val="28"/>
          <w:szCs w:val="28"/>
          <w:lang w:val="es-ES"/>
        </w:rPr>
        <w:t>”</w:t>
      </w:r>
      <w:r>
        <w:rPr>
          <w:rStyle w:val="ab"/>
          <w:rFonts w:ascii="Times New Roman" w:hAnsi="Times New Roman" w:cs="Times New Roman"/>
          <w:b/>
          <w:i/>
          <w:color w:val="000000"/>
          <w:sz w:val="28"/>
          <w:szCs w:val="28"/>
          <w:lang w:val="es-ES"/>
        </w:rPr>
        <w:footnoteReference w:id="73"/>
      </w:r>
      <w:r>
        <w:rPr>
          <w:rFonts w:ascii="Times New Roman" w:hAnsi="Times New Roman" w:cs="Times New Roman"/>
          <w:b/>
          <w:i/>
          <w:color w:val="000000"/>
          <w:sz w:val="28"/>
          <w:szCs w:val="28"/>
          <w:lang w:val="es-ES"/>
        </w:rPr>
        <w:t xml:space="preserve"> </w:t>
      </w:r>
      <w:r>
        <w:rPr>
          <w:rFonts w:ascii="Times New Roman" w:hAnsi="Times New Roman" w:cs="Times New Roman"/>
          <w:i/>
          <w:color w:val="000000"/>
          <w:sz w:val="28"/>
          <w:szCs w:val="28"/>
          <w:lang w:val="es-ES"/>
        </w:rPr>
        <w:t xml:space="preserve">(“Eco-misión posible”) </w:t>
      </w:r>
      <w:r>
        <w:rPr>
          <w:rFonts w:ascii="Times New Roman" w:hAnsi="Times New Roman" w:cs="Times New Roman"/>
          <w:color w:val="000000"/>
          <w:sz w:val="28"/>
          <w:szCs w:val="28"/>
          <w:lang w:val="es-ES"/>
        </w:rPr>
        <w:t>que</w:t>
      </w:r>
      <w:r>
        <w:rPr>
          <w:rFonts w:ascii="Times New Roman" w:hAnsi="Times New Roman" w:cs="Times New Roman"/>
          <w:i/>
          <w:color w:val="000000"/>
          <w:sz w:val="28"/>
          <w:szCs w:val="28"/>
          <w:lang w:val="es-ES"/>
        </w:rPr>
        <w:t xml:space="preserve"> </w:t>
      </w:r>
      <w:r>
        <w:rPr>
          <w:rFonts w:ascii="Times New Roman" w:hAnsi="Times New Roman" w:cs="Times New Roman"/>
          <w:color w:val="000000"/>
          <w:sz w:val="28"/>
          <w:szCs w:val="28"/>
          <w:lang w:val="es-ES"/>
        </w:rPr>
        <w:t>informa de una campaña ecológica en las zonas verdes de diferentes ciudades.</w:t>
      </w:r>
    </w:p>
    <w:p w:rsidR="00DD659A" w:rsidRPr="005B7CF7" w:rsidRDefault="00DD659A" w:rsidP="005B7CF7">
      <w:pPr>
        <w:rPr>
          <w:rFonts w:cs="Times New Roman"/>
          <w:szCs w:val="28"/>
          <w:lang w:val="es-ES"/>
        </w:rPr>
      </w:pPr>
      <w:r w:rsidRPr="005B7CF7">
        <w:rPr>
          <w:rFonts w:cs="Times New Roman"/>
          <w:szCs w:val="28"/>
          <w:lang w:val="es-ES"/>
        </w:rPr>
        <w:t xml:space="preserve">     </w:t>
      </w:r>
      <w:bookmarkStart w:id="52" w:name="_Toc72583250"/>
      <w:r w:rsidRPr="005B7CF7">
        <w:rPr>
          <w:rFonts w:cs="Times New Roman"/>
          <w:szCs w:val="28"/>
          <w:lang w:val="es-ES"/>
        </w:rPr>
        <w:t xml:space="preserve">La trilogía cinematográfica de </w:t>
      </w:r>
      <w:r w:rsidRPr="005B7CF7">
        <w:rPr>
          <w:rFonts w:cs="Times New Roman"/>
          <w:i/>
          <w:szCs w:val="28"/>
          <w:lang w:val="es-ES"/>
        </w:rPr>
        <w:t>El Señor de los Anillos</w:t>
      </w:r>
      <w:r w:rsidRPr="005B7CF7">
        <w:rPr>
          <w:rFonts w:cs="Times New Roman"/>
          <w:szCs w:val="28"/>
          <w:lang w:val="es-ES"/>
        </w:rPr>
        <w:t xml:space="preserve"> se considera uno de los más grandes proyectos en el mundo del cine. Debido a su popularidad y éxito entre los espectadores, estas tres películas épicas de fantasía y aventuras dan origen a algunos fenómenos precedentes en el discurso mediático. Sobre todo, destaca el propio título transformado mediante la sustitución de un elemento como en los artículos </w:t>
      </w:r>
      <w:r w:rsidRPr="005B7CF7">
        <w:rPr>
          <w:rFonts w:cs="Times New Roman"/>
          <w:b/>
          <w:i/>
          <w:szCs w:val="28"/>
          <w:lang w:val="es-ES"/>
        </w:rPr>
        <w:t>“</w:t>
      </w:r>
      <w:r w:rsidRPr="005B7CF7">
        <w:rPr>
          <w:rFonts w:cs="Times New Roman"/>
          <w:b/>
          <w:i/>
          <w:szCs w:val="28"/>
        </w:rPr>
        <w:t>Властелин</w:t>
      </w:r>
      <w:r w:rsidRPr="005B7CF7">
        <w:rPr>
          <w:rFonts w:cs="Times New Roman"/>
          <w:b/>
          <w:i/>
          <w:szCs w:val="28"/>
          <w:lang w:val="es-ES"/>
        </w:rPr>
        <w:t xml:space="preserve"> </w:t>
      </w:r>
      <w:r w:rsidRPr="005B7CF7">
        <w:rPr>
          <w:rFonts w:cs="Times New Roman"/>
          <w:b/>
          <w:i/>
          <w:szCs w:val="28"/>
        </w:rPr>
        <w:t>умов</w:t>
      </w:r>
      <w:r w:rsidRPr="005B7CF7">
        <w:rPr>
          <w:rFonts w:cs="Times New Roman"/>
          <w:b/>
          <w:i/>
          <w:szCs w:val="28"/>
          <w:lang w:val="es-ES"/>
        </w:rPr>
        <w:t xml:space="preserve">: 60 </w:t>
      </w:r>
      <w:r w:rsidRPr="005B7CF7">
        <w:rPr>
          <w:rFonts w:cs="Times New Roman"/>
          <w:b/>
          <w:i/>
          <w:szCs w:val="28"/>
        </w:rPr>
        <w:t>лет</w:t>
      </w:r>
      <w:r w:rsidRPr="005B7CF7">
        <w:rPr>
          <w:rFonts w:cs="Times New Roman"/>
          <w:b/>
          <w:i/>
          <w:szCs w:val="28"/>
          <w:lang w:val="es-ES"/>
        </w:rPr>
        <w:t xml:space="preserve"> </w:t>
      </w:r>
      <w:r w:rsidRPr="005B7CF7">
        <w:rPr>
          <w:rFonts w:cs="Times New Roman"/>
          <w:b/>
          <w:i/>
          <w:szCs w:val="28"/>
        </w:rPr>
        <w:t>саге</w:t>
      </w:r>
      <w:r w:rsidRPr="005B7CF7">
        <w:rPr>
          <w:rFonts w:cs="Times New Roman"/>
          <w:b/>
          <w:i/>
          <w:szCs w:val="28"/>
          <w:lang w:val="es-ES"/>
        </w:rPr>
        <w:t xml:space="preserve"> </w:t>
      </w:r>
      <w:r w:rsidRPr="005B7CF7">
        <w:rPr>
          <w:rFonts w:cs="Times New Roman"/>
          <w:b/>
          <w:i/>
          <w:szCs w:val="28"/>
        </w:rPr>
        <w:t>о</w:t>
      </w:r>
      <w:r w:rsidRPr="005B7CF7">
        <w:rPr>
          <w:rFonts w:cs="Times New Roman"/>
          <w:b/>
          <w:i/>
          <w:szCs w:val="28"/>
          <w:lang w:val="es-ES"/>
        </w:rPr>
        <w:t xml:space="preserve"> </w:t>
      </w:r>
      <w:r w:rsidRPr="005B7CF7">
        <w:rPr>
          <w:rFonts w:cs="Times New Roman"/>
          <w:b/>
          <w:i/>
          <w:szCs w:val="28"/>
        </w:rPr>
        <w:t>Кольце</w:t>
      </w:r>
      <w:r w:rsidRPr="005B7CF7">
        <w:rPr>
          <w:rFonts w:cs="Times New Roman"/>
          <w:b/>
          <w:i/>
          <w:szCs w:val="28"/>
          <w:lang w:val="es-ES"/>
        </w:rPr>
        <w:t xml:space="preserve"> </w:t>
      </w:r>
      <w:r w:rsidRPr="005B7CF7">
        <w:rPr>
          <w:rFonts w:cs="Times New Roman"/>
          <w:b/>
          <w:i/>
          <w:szCs w:val="28"/>
        </w:rPr>
        <w:t>всевластия</w:t>
      </w:r>
      <w:r w:rsidRPr="005B7CF7">
        <w:rPr>
          <w:rFonts w:cs="Times New Roman"/>
          <w:b/>
          <w:i/>
          <w:szCs w:val="28"/>
          <w:lang w:val="es-ES"/>
        </w:rPr>
        <w:t>”</w:t>
      </w:r>
      <w:r w:rsidRPr="005B7CF7">
        <w:rPr>
          <w:rStyle w:val="ab"/>
          <w:rFonts w:cs="Times New Roman"/>
          <w:b/>
          <w:i/>
          <w:color w:val="000000"/>
          <w:szCs w:val="28"/>
          <w:lang w:val="es-ES"/>
        </w:rPr>
        <w:footnoteReference w:id="74"/>
      </w:r>
      <w:r w:rsidRPr="005B7CF7">
        <w:rPr>
          <w:rFonts w:cs="Times New Roman"/>
          <w:i/>
          <w:szCs w:val="28"/>
          <w:lang w:val="es-ES"/>
        </w:rPr>
        <w:t xml:space="preserve"> (“El señor de la mente: la saga del Anillo de la omnipotencia tiene 60 años”)</w:t>
      </w:r>
      <w:r w:rsidRPr="005B7CF7">
        <w:rPr>
          <w:rFonts w:cs="Times New Roman"/>
          <w:szCs w:val="28"/>
          <w:lang w:val="es-ES"/>
        </w:rPr>
        <w:t xml:space="preserve"> sobre el aniversario de la novela de J. R. R. Tolkien y </w:t>
      </w:r>
      <w:r w:rsidRPr="005B7CF7">
        <w:rPr>
          <w:rFonts w:cs="Times New Roman"/>
          <w:b/>
          <w:i/>
          <w:szCs w:val="28"/>
          <w:lang w:val="es-ES"/>
        </w:rPr>
        <w:t>“</w:t>
      </w:r>
      <w:r w:rsidRPr="005B7CF7">
        <w:rPr>
          <w:rFonts w:cs="Times New Roman"/>
          <w:b/>
          <w:i/>
          <w:szCs w:val="28"/>
        </w:rPr>
        <w:t>Властелин</w:t>
      </w:r>
      <w:r w:rsidRPr="005B7CF7">
        <w:rPr>
          <w:rFonts w:cs="Times New Roman"/>
          <w:b/>
          <w:i/>
          <w:szCs w:val="28"/>
          <w:lang w:val="es-ES"/>
        </w:rPr>
        <w:t xml:space="preserve"> </w:t>
      </w:r>
      <w:r w:rsidRPr="005B7CF7">
        <w:rPr>
          <w:rFonts w:cs="Times New Roman"/>
          <w:b/>
          <w:i/>
          <w:szCs w:val="28"/>
        </w:rPr>
        <w:t>сердец</w:t>
      </w:r>
      <w:r w:rsidRPr="005B7CF7">
        <w:rPr>
          <w:rFonts w:cs="Times New Roman"/>
          <w:b/>
          <w:i/>
          <w:szCs w:val="28"/>
          <w:lang w:val="es-ES"/>
        </w:rPr>
        <w:t>”</w:t>
      </w:r>
      <w:r w:rsidRPr="005B7CF7">
        <w:rPr>
          <w:rStyle w:val="ab"/>
          <w:rFonts w:cs="Times New Roman"/>
          <w:b/>
          <w:i/>
          <w:color w:val="000000"/>
          <w:szCs w:val="28"/>
          <w:lang w:val="es-ES"/>
        </w:rPr>
        <w:footnoteReference w:id="75"/>
      </w:r>
      <w:r w:rsidRPr="005B7CF7">
        <w:rPr>
          <w:rFonts w:cs="Times New Roman"/>
          <w:b/>
          <w:i/>
          <w:szCs w:val="28"/>
          <w:lang w:val="es-ES"/>
        </w:rPr>
        <w:t xml:space="preserve"> </w:t>
      </w:r>
      <w:r w:rsidRPr="005B7CF7">
        <w:rPr>
          <w:rFonts w:cs="Times New Roman"/>
          <w:i/>
          <w:szCs w:val="28"/>
          <w:lang w:val="es-ES"/>
        </w:rPr>
        <w:t>(“El señor de los corazones”)</w:t>
      </w:r>
      <w:r w:rsidRPr="005B7CF7">
        <w:rPr>
          <w:rFonts w:cs="Times New Roman"/>
          <w:b/>
          <w:i/>
          <w:szCs w:val="28"/>
          <w:lang w:val="es-ES"/>
        </w:rPr>
        <w:t xml:space="preserve"> </w:t>
      </w:r>
      <w:r w:rsidRPr="005B7CF7">
        <w:rPr>
          <w:rFonts w:cs="Times New Roman"/>
          <w:szCs w:val="28"/>
          <w:lang w:val="es-ES"/>
        </w:rPr>
        <w:t xml:space="preserve">que trata del cirujano cardíaco ruso Leo Boqueria. Asimismo, se encuentra el título de la trilogía transformado semánticamente por medio de la actualización doble como </w:t>
      </w:r>
      <w:r w:rsidRPr="005B7CF7">
        <w:rPr>
          <w:rFonts w:cs="Times New Roman"/>
          <w:b/>
          <w:i/>
          <w:szCs w:val="28"/>
          <w:lang w:val="es-ES"/>
        </w:rPr>
        <w:t>“Putin, el señor de los anillos”</w:t>
      </w:r>
      <w:r w:rsidRPr="005B7CF7">
        <w:rPr>
          <w:rStyle w:val="ab"/>
          <w:rFonts w:cs="Times New Roman"/>
          <w:b/>
          <w:i/>
          <w:color w:val="000000"/>
          <w:szCs w:val="28"/>
          <w:lang w:val="es-ES"/>
        </w:rPr>
        <w:footnoteReference w:id="76"/>
      </w:r>
      <w:r w:rsidRPr="005B7CF7">
        <w:rPr>
          <w:rFonts w:cs="Times New Roman"/>
          <w:szCs w:val="28"/>
          <w:lang w:val="es-ES"/>
        </w:rPr>
        <w:t xml:space="preserve"> donde se habla literalmente de la producción de los anillos de plata con el rostro del presidente ruso, quien simboliza la fuerza y la recuperación del orgullo nacional.</w:t>
      </w:r>
      <w:bookmarkEnd w:id="52"/>
    </w:p>
    <w:p w:rsidR="00DD659A" w:rsidRPr="005B7CF7" w:rsidRDefault="00DD659A" w:rsidP="005B7CF7">
      <w:pPr>
        <w:rPr>
          <w:rFonts w:cs="Times New Roman"/>
          <w:szCs w:val="28"/>
          <w:lang w:val="es-ES"/>
        </w:rPr>
      </w:pPr>
      <w:r w:rsidRPr="005B7CF7">
        <w:rPr>
          <w:rFonts w:cs="Times New Roman"/>
          <w:szCs w:val="28"/>
          <w:lang w:val="es-ES"/>
        </w:rPr>
        <w:t xml:space="preserve">     </w:t>
      </w:r>
      <w:bookmarkStart w:id="53" w:name="_Toc72583251"/>
      <w:r w:rsidRPr="005B7CF7">
        <w:rPr>
          <w:rFonts w:cs="Times New Roman"/>
          <w:szCs w:val="28"/>
          <w:lang w:val="es-ES"/>
        </w:rPr>
        <w:t>Además, aparecen los nombres de los personajes famosos de la trilogía. Entre ellos encontramos los títulos</w:t>
      </w:r>
      <w:r w:rsidR="00554E20" w:rsidRPr="005B7CF7">
        <w:rPr>
          <w:rFonts w:cs="Times New Roman"/>
          <w:szCs w:val="28"/>
          <w:lang w:val="es-ES"/>
        </w:rPr>
        <w:t xml:space="preserve"> en la prensa española</w:t>
      </w:r>
      <w:r w:rsidRPr="005B7CF7">
        <w:rPr>
          <w:rFonts w:cs="Times New Roman"/>
          <w:szCs w:val="28"/>
          <w:lang w:val="es-ES"/>
        </w:rPr>
        <w:t xml:space="preserve"> </w:t>
      </w:r>
      <w:r w:rsidRPr="005B7CF7">
        <w:rPr>
          <w:rFonts w:cs="Times New Roman"/>
          <w:b/>
          <w:i/>
          <w:szCs w:val="28"/>
          <w:lang w:val="es-ES"/>
        </w:rPr>
        <w:t xml:space="preserve">“Y si el coronavirus fuera </w:t>
      </w:r>
      <w:r w:rsidR="00FB3AA5">
        <w:rPr>
          <w:rFonts w:cs="Times New Roman"/>
          <w:b/>
          <w:i/>
          <w:szCs w:val="28"/>
          <w:lang w:val="es-ES"/>
        </w:rPr>
        <w:t>‘</w:t>
      </w:r>
      <w:r w:rsidRPr="005B7CF7">
        <w:rPr>
          <w:rFonts w:cs="Times New Roman"/>
          <w:b/>
          <w:i/>
          <w:szCs w:val="28"/>
          <w:lang w:val="es-ES"/>
        </w:rPr>
        <w:t>El ojo de Sauron</w:t>
      </w:r>
      <w:r w:rsidR="00FB3AA5">
        <w:rPr>
          <w:rFonts w:cs="Times New Roman"/>
          <w:b/>
          <w:i/>
          <w:szCs w:val="28"/>
          <w:lang w:val="es-ES"/>
        </w:rPr>
        <w:t>’</w:t>
      </w:r>
      <w:r w:rsidRPr="005B7CF7">
        <w:rPr>
          <w:rFonts w:cs="Times New Roman"/>
          <w:b/>
          <w:i/>
          <w:szCs w:val="28"/>
          <w:lang w:val="es-ES"/>
        </w:rPr>
        <w:t>?”</w:t>
      </w:r>
      <w:r w:rsidRPr="005B7CF7">
        <w:rPr>
          <w:rStyle w:val="ab"/>
          <w:rFonts w:cs="Times New Roman"/>
          <w:b/>
          <w:i/>
          <w:color w:val="000000"/>
          <w:szCs w:val="28"/>
          <w:lang w:val="es-ES"/>
        </w:rPr>
        <w:footnoteReference w:id="77"/>
      </w:r>
      <w:r w:rsidRPr="005B7CF7">
        <w:rPr>
          <w:rFonts w:cs="Times New Roman"/>
          <w:szCs w:val="28"/>
          <w:lang w:val="es-ES"/>
        </w:rPr>
        <w:t xml:space="preserve"> o </w:t>
      </w:r>
      <w:r w:rsidR="00554E20" w:rsidRPr="005B7CF7">
        <w:rPr>
          <w:rFonts w:cs="Times New Roman"/>
          <w:szCs w:val="28"/>
          <w:lang w:val="es-ES"/>
        </w:rPr>
        <w:t>en la prensa rusa</w:t>
      </w:r>
      <w:r w:rsidR="00554E20" w:rsidRPr="005B7CF7">
        <w:rPr>
          <w:rFonts w:cs="Times New Roman"/>
          <w:b/>
          <w:i/>
          <w:szCs w:val="28"/>
          <w:lang w:val="es-ES"/>
        </w:rPr>
        <w:t xml:space="preserve"> </w:t>
      </w:r>
      <w:r w:rsidRPr="005B7CF7">
        <w:rPr>
          <w:rFonts w:cs="Times New Roman"/>
          <w:b/>
          <w:i/>
          <w:szCs w:val="28"/>
          <w:lang w:val="es-ES"/>
        </w:rPr>
        <w:t>“</w:t>
      </w:r>
      <w:r w:rsidRPr="005B7CF7">
        <w:rPr>
          <w:rFonts w:cs="Times New Roman"/>
          <w:b/>
          <w:i/>
          <w:szCs w:val="28"/>
        </w:rPr>
        <w:t>Всевидящее</w:t>
      </w:r>
      <w:r w:rsidRPr="005B7CF7">
        <w:rPr>
          <w:rFonts w:cs="Times New Roman"/>
          <w:b/>
          <w:i/>
          <w:szCs w:val="28"/>
          <w:lang w:val="es-ES"/>
        </w:rPr>
        <w:t xml:space="preserve"> </w:t>
      </w:r>
      <w:r w:rsidRPr="005B7CF7">
        <w:rPr>
          <w:rFonts w:cs="Times New Roman"/>
          <w:b/>
          <w:i/>
          <w:szCs w:val="28"/>
        </w:rPr>
        <w:t>Око</w:t>
      </w:r>
      <w:r w:rsidRPr="005B7CF7">
        <w:rPr>
          <w:rFonts w:cs="Times New Roman"/>
          <w:b/>
          <w:i/>
          <w:szCs w:val="28"/>
          <w:lang w:val="es-ES"/>
        </w:rPr>
        <w:t xml:space="preserve"> </w:t>
      </w:r>
      <w:proofErr w:type="spellStart"/>
      <w:r w:rsidRPr="005B7CF7">
        <w:rPr>
          <w:rFonts w:cs="Times New Roman"/>
          <w:b/>
          <w:i/>
          <w:szCs w:val="28"/>
        </w:rPr>
        <w:t>Саурона</w:t>
      </w:r>
      <w:proofErr w:type="spellEnd"/>
      <w:r w:rsidRPr="005B7CF7">
        <w:rPr>
          <w:rFonts w:cs="Times New Roman"/>
          <w:b/>
          <w:i/>
          <w:szCs w:val="28"/>
          <w:lang w:val="es-ES"/>
        </w:rPr>
        <w:t xml:space="preserve">. </w:t>
      </w:r>
      <w:r w:rsidRPr="005B7CF7">
        <w:rPr>
          <w:rFonts w:cs="Times New Roman"/>
          <w:b/>
          <w:i/>
          <w:szCs w:val="28"/>
        </w:rPr>
        <w:t>ЦИК</w:t>
      </w:r>
      <w:r w:rsidRPr="005B7CF7">
        <w:rPr>
          <w:rFonts w:cs="Times New Roman"/>
          <w:b/>
          <w:i/>
          <w:szCs w:val="28"/>
          <w:lang w:val="es-ES"/>
        </w:rPr>
        <w:t xml:space="preserve"> </w:t>
      </w:r>
      <w:r w:rsidRPr="005B7CF7">
        <w:rPr>
          <w:rFonts w:cs="Times New Roman"/>
          <w:b/>
          <w:i/>
          <w:szCs w:val="28"/>
        </w:rPr>
        <w:t>РФ</w:t>
      </w:r>
      <w:r w:rsidRPr="005B7CF7">
        <w:rPr>
          <w:rFonts w:cs="Times New Roman"/>
          <w:b/>
          <w:i/>
          <w:szCs w:val="28"/>
          <w:lang w:val="es-ES"/>
        </w:rPr>
        <w:t xml:space="preserve"> </w:t>
      </w:r>
      <w:r w:rsidRPr="005B7CF7">
        <w:rPr>
          <w:rFonts w:cs="Times New Roman"/>
          <w:b/>
          <w:i/>
          <w:szCs w:val="28"/>
        </w:rPr>
        <w:t>будет</w:t>
      </w:r>
      <w:r w:rsidRPr="005B7CF7">
        <w:rPr>
          <w:rFonts w:cs="Times New Roman"/>
          <w:b/>
          <w:i/>
          <w:szCs w:val="28"/>
          <w:lang w:val="es-ES"/>
        </w:rPr>
        <w:t xml:space="preserve"> </w:t>
      </w:r>
      <w:r w:rsidRPr="005B7CF7">
        <w:rPr>
          <w:rFonts w:cs="Times New Roman"/>
          <w:b/>
          <w:i/>
          <w:szCs w:val="28"/>
        </w:rPr>
        <w:t>следить</w:t>
      </w:r>
      <w:r w:rsidRPr="005B7CF7">
        <w:rPr>
          <w:rFonts w:cs="Times New Roman"/>
          <w:b/>
          <w:i/>
          <w:szCs w:val="28"/>
          <w:lang w:val="es-ES"/>
        </w:rPr>
        <w:t xml:space="preserve"> </w:t>
      </w:r>
      <w:r w:rsidRPr="005B7CF7">
        <w:rPr>
          <w:rFonts w:cs="Times New Roman"/>
          <w:b/>
          <w:i/>
          <w:szCs w:val="28"/>
        </w:rPr>
        <w:t>за</w:t>
      </w:r>
      <w:r w:rsidRPr="005B7CF7">
        <w:rPr>
          <w:rFonts w:cs="Times New Roman"/>
          <w:b/>
          <w:i/>
          <w:szCs w:val="28"/>
          <w:lang w:val="es-ES"/>
        </w:rPr>
        <w:t xml:space="preserve"> </w:t>
      </w:r>
      <w:r w:rsidRPr="005B7CF7">
        <w:rPr>
          <w:rFonts w:cs="Times New Roman"/>
          <w:b/>
          <w:i/>
          <w:szCs w:val="28"/>
        </w:rPr>
        <w:t>финансированием</w:t>
      </w:r>
      <w:r w:rsidRPr="005B7CF7">
        <w:rPr>
          <w:rFonts w:cs="Times New Roman"/>
          <w:b/>
          <w:i/>
          <w:szCs w:val="28"/>
          <w:lang w:val="es-ES"/>
        </w:rPr>
        <w:t xml:space="preserve"> </w:t>
      </w:r>
      <w:r w:rsidRPr="005B7CF7">
        <w:rPr>
          <w:rFonts w:cs="Times New Roman"/>
          <w:b/>
          <w:i/>
          <w:szCs w:val="28"/>
        </w:rPr>
        <w:t>партий</w:t>
      </w:r>
      <w:r w:rsidRPr="005B7CF7">
        <w:rPr>
          <w:rFonts w:cs="Times New Roman"/>
          <w:b/>
          <w:i/>
          <w:szCs w:val="28"/>
          <w:lang w:val="es-ES"/>
        </w:rPr>
        <w:t>”</w:t>
      </w:r>
      <w:r w:rsidRPr="005B7CF7">
        <w:rPr>
          <w:rStyle w:val="ab"/>
          <w:rFonts w:cs="Times New Roman"/>
          <w:b/>
          <w:i/>
          <w:color w:val="000000"/>
          <w:szCs w:val="28"/>
        </w:rPr>
        <w:footnoteReference w:id="78"/>
      </w:r>
      <w:r w:rsidRPr="005B7CF7">
        <w:rPr>
          <w:rFonts w:cs="Times New Roman"/>
          <w:szCs w:val="28"/>
          <w:lang w:val="es-ES"/>
        </w:rPr>
        <w:t xml:space="preserve"> </w:t>
      </w:r>
      <w:r w:rsidRPr="005B7CF7">
        <w:rPr>
          <w:rFonts w:cs="Times New Roman"/>
          <w:i/>
          <w:szCs w:val="28"/>
          <w:lang w:val="es-ES"/>
        </w:rPr>
        <w:t xml:space="preserve">(“El ojo omnividente de </w:t>
      </w:r>
      <w:r w:rsidRPr="005B7CF7">
        <w:rPr>
          <w:rFonts w:cs="Times New Roman"/>
          <w:i/>
          <w:szCs w:val="28"/>
          <w:lang w:val="es-ES"/>
        </w:rPr>
        <w:lastRenderedPageBreak/>
        <w:t>Sauron. El Comité Electoral Central de Rusia</w:t>
      </w:r>
      <w:r w:rsidR="00554E20">
        <w:rPr>
          <w:rFonts w:cs="Times New Roman"/>
          <w:i/>
          <w:szCs w:val="28"/>
          <w:lang w:val="es-ES"/>
        </w:rPr>
        <w:t xml:space="preserve"> va a</w:t>
      </w:r>
      <w:r w:rsidRPr="005B7CF7">
        <w:rPr>
          <w:rFonts w:cs="Times New Roman"/>
          <w:i/>
          <w:szCs w:val="28"/>
          <w:lang w:val="es-ES"/>
        </w:rPr>
        <w:t xml:space="preserve"> vigilar la financiación de los partidos”)</w:t>
      </w:r>
      <w:r w:rsidRPr="005B7CF7">
        <w:rPr>
          <w:rFonts w:cs="Times New Roman"/>
          <w:szCs w:val="28"/>
          <w:lang w:val="es-ES"/>
        </w:rPr>
        <w:t xml:space="preserve">, en los que Sauron es </w:t>
      </w:r>
      <w:r w:rsidR="00554E20">
        <w:rPr>
          <w:rFonts w:cs="Times New Roman"/>
          <w:szCs w:val="28"/>
          <w:lang w:val="es-ES"/>
        </w:rPr>
        <w:t>e</w:t>
      </w:r>
      <w:r w:rsidRPr="005B7CF7">
        <w:rPr>
          <w:rFonts w:cs="Times New Roman"/>
          <w:szCs w:val="28"/>
          <w:lang w:val="es-ES"/>
        </w:rPr>
        <w:t>l antagonista principal y su mirada es muy poderosa y maligna. Entonces, la forma estructural y semántica del concepto permanece incambiada, se comparan con su “Ojo” la propagación de la pandemia del coronavirus, que en el año 2020 dominó todo el mundo, y la actuación del Comité Electoral Central de Rusia durante las elecciones respectivamente.</w:t>
      </w:r>
      <w:bookmarkEnd w:id="53"/>
    </w:p>
    <w:p w:rsidR="00DD659A" w:rsidRPr="005B7CF7" w:rsidRDefault="00DD659A" w:rsidP="005B7CF7">
      <w:pPr>
        <w:rPr>
          <w:rFonts w:cs="Times New Roman"/>
          <w:szCs w:val="28"/>
          <w:lang w:val="es-ES"/>
        </w:rPr>
      </w:pPr>
      <w:r w:rsidRPr="005B7CF7">
        <w:rPr>
          <w:rFonts w:cs="Times New Roman"/>
          <w:szCs w:val="28"/>
          <w:lang w:val="es-ES"/>
        </w:rPr>
        <w:t xml:space="preserve">     </w:t>
      </w:r>
      <w:bookmarkStart w:id="54" w:name="_Toc72583252"/>
      <w:r w:rsidRPr="005B7CF7">
        <w:rPr>
          <w:rFonts w:cs="Times New Roman"/>
          <w:szCs w:val="28"/>
          <w:lang w:val="es-ES"/>
        </w:rPr>
        <w:t xml:space="preserve">La película norteamericana </w:t>
      </w:r>
      <w:r w:rsidRPr="005B7CF7">
        <w:rPr>
          <w:rFonts w:cs="Times New Roman"/>
          <w:i/>
          <w:szCs w:val="28"/>
          <w:lang w:val="es-ES"/>
        </w:rPr>
        <w:t xml:space="preserve">Come, reza, ama </w:t>
      </w:r>
      <w:r w:rsidRPr="005B7CF7">
        <w:rPr>
          <w:rFonts w:cs="Times New Roman"/>
          <w:szCs w:val="28"/>
          <w:lang w:val="es-ES"/>
        </w:rPr>
        <w:t xml:space="preserve">también es una obra famosa sobre la base del título de la cual aparecen muchos fenómenos precedentes. Analizamos los siguientes ejemplos en los que se utiliza la sustitución de un o algunos verbos </w:t>
      </w:r>
      <w:r w:rsidRPr="005B7CF7">
        <w:rPr>
          <w:rFonts w:cs="Times New Roman"/>
          <w:b/>
          <w:i/>
          <w:szCs w:val="28"/>
          <w:lang w:val="es-ES"/>
        </w:rPr>
        <w:t>“Come, reza y medita con Julia Roberts”</w:t>
      </w:r>
      <w:r w:rsidRPr="005B7CF7">
        <w:rPr>
          <w:rStyle w:val="ab"/>
          <w:rFonts w:cs="Times New Roman"/>
          <w:b/>
          <w:i/>
          <w:color w:val="000000"/>
          <w:szCs w:val="28"/>
          <w:lang w:val="es-ES"/>
        </w:rPr>
        <w:footnoteReference w:id="79"/>
      </w:r>
      <w:r w:rsidRPr="005B7CF7">
        <w:rPr>
          <w:rFonts w:cs="Times New Roman"/>
          <w:szCs w:val="28"/>
          <w:lang w:val="es-ES"/>
        </w:rPr>
        <w:t xml:space="preserve">, </w:t>
      </w:r>
      <w:r w:rsidRPr="005B7CF7">
        <w:rPr>
          <w:rFonts w:cs="Times New Roman"/>
          <w:b/>
          <w:i/>
          <w:szCs w:val="28"/>
          <w:lang w:val="es-ES"/>
        </w:rPr>
        <w:t>“Come, reza y sigue los pasos de Bardem y Roberts”</w:t>
      </w:r>
      <w:r w:rsidRPr="005B7CF7">
        <w:rPr>
          <w:rStyle w:val="ab"/>
          <w:rFonts w:cs="Times New Roman"/>
          <w:b/>
          <w:i/>
          <w:color w:val="000000"/>
          <w:szCs w:val="28"/>
          <w:lang w:val="es-ES"/>
        </w:rPr>
        <w:footnoteReference w:id="80"/>
      </w:r>
      <w:r w:rsidRPr="005B7CF7">
        <w:rPr>
          <w:rFonts w:cs="Times New Roman"/>
          <w:szCs w:val="28"/>
          <w:lang w:val="es-ES"/>
        </w:rPr>
        <w:t xml:space="preserve"> sobre el estreno de la película o </w:t>
      </w:r>
      <w:r w:rsidRPr="005B7CF7">
        <w:rPr>
          <w:rFonts w:cs="Times New Roman"/>
          <w:b/>
          <w:i/>
          <w:szCs w:val="28"/>
          <w:lang w:val="es-ES"/>
        </w:rPr>
        <w:t xml:space="preserve">“ </w:t>
      </w:r>
      <w:r w:rsidRPr="005B7CF7">
        <w:rPr>
          <w:rFonts w:cs="Times New Roman"/>
          <w:b/>
          <w:i/>
          <w:szCs w:val="28"/>
        </w:rPr>
        <w:t>Ешь</w:t>
      </w:r>
      <w:r w:rsidRPr="005B7CF7">
        <w:rPr>
          <w:rFonts w:cs="Times New Roman"/>
          <w:b/>
          <w:i/>
          <w:szCs w:val="28"/>
          <w:lang w:val="es-ES"/>
        </w:rPr>
        <w:t xml:space="preserve">, </w:t>
      </w:r>
      <w:r w:rsidRPr="005B7CF7">
        <w:rPr>
          <w:rFonts w:cs="Times New Roman"/>
          <w:b/>
          <w:i/>
          <w:szCs w:val="28"/>
        </w:rPr>
        <w:t>пеки</w:t>
      </w:r>
      <w:r w:rsidRPr="005B7CF7">
        <w:rPr>
          <w:rFonts w:cs="Times New Roman"/>
          <w:b/>
          <w:i/>
          <w:szCs w:val="28"/>
          <w:lang w:val="es-ES"/>
        </w:rPr>
        <w:t xml:space="preserve">, </w:t>
      </w:r>
      <w:r w:rsidRPr="005B7CF7">
        <w:rPr>
          <w:rFonts w:cs="Times New Roman"/>
          <w:b/>
          <w:i/>
          <w:szCs w:val="28"/>
        </w:rPr>
        <w:t>люби</w:t>
      </w:r>
      <w:r w:rsidRPr="005B7CF7">
        <w:rPr>
          <w:rFonts w:cs="Times New Roman"/>
          <w:b/>
          <w:i/>
          <w:szCs w:val="28"/>
          <w:lang w:val="es-ES"/>
        </w:rPr>
        <w:t xml:space="preserve">: </w:t>
      </w:r>
      <w:r w:rsidRPr="005B7CF7">
        <w:rPr>
          <w:rFonts w:cs="Times New Roman"/>
          <w:b/>
          <w:i/>
          <w:szCs w:val="28"/>
        </w:rPr>
        <w:t>всё</w:t>
      </w:r>
      <w:r w:rsidRPr="005B7CF7">
        <w:rPr>
          <w:rFonts w:cs="Times New Roman"/>
          <w:b/>
          <w:i/>
          <w:szCs w:val="28"/>
          <w:lang w:val="es-ES"/>
        </w:rPr>
        <w:t xml:space="preserve">, </w:t>
      </w:r>
      <w:r w:rsidRPr="005B7CF7">
        <w:rPr>
          <w:rFonts w:cs="Times New Roman"/>
          <w:b/>
          <w:i/>
          <w:szCs w:val="28"/>
        </w:rPr>
        <w:t>что</w:t>
      </w:r>
      <w:r w:rsidRPr="005B7CF7">
        <w:rPr>
          <w:rFonts w:cs="Times New Roman"/>
          <w:b/>
          <w:i/>
          <w:szCs w:val="28"/>
          <w:lang w:val="es-ES"/>
        </w:rPr>
        <w:t xml:space="preserve"> </w:t>
      </w:r>
      <w:r w:rsidRPr="005B7CF7">
        <w:rPr>
          <w:rFonts w:cs="Times New Roman"/>
          <w:b/>
          <w:i/>
          <w:szCs w:val="28"/>
        </w:rPr>
        <w:t>нужно</w:t>
      </w:r>
      <w:r w:rsidRPr="005B7CF7">
        <w:rPr>
          <w:rFonts w:cs="Times New Roman"/>
          <w:b/>
          <w:i/>
          <w:szCs w:val="28"/>
          <w:lang w:val="es-ES"/>
        </w:rPr>
        <w:t xml:space="preserve"> </w:t>
      </w:r>
      <w:r w:rsidRPr="005B7CF7">
        <w:rPr>
          <w:rFonts w:cs="Times New Roman"/>
          <w:b/>
          <w:i/>
          <w:szCs w:val="28"/>
        </w:rPr>
        <w:t>знать</w:t>
      </w:r>
      <w:r w:rsidRPr="005B7CF7">
        <w:rPr>
          <w:rFonts w:cs="Times New Roman"/>
          <w:b/>
          <w:i/>
          <w:szCs w:val="28"/>
          <w:lang w:val="es-ES"/>
        </w:rPr>
        <w:t xml:space="preserve"> </w:t>
      </w:r>
      <w:r w:rsidRPr="005B7CF7">
        <w:rPr>
          <w:rFonts w:cs="Times New Roman"/>
          <w:b/>
          <w:i/>
          <w:szCs w:val="28"/>
        </w:rPr>
        <w:t>про</w:t>
      </w:r>
      <w:r w:rsidRPr="005B7CF7">
        <w:rPr>
          <w:rFonts w:cs="Times New Roman"/>
          <w:b/>
          <w:i/>
          <w:szCs w:val="28"/>
          <w:lang w:val="es-ES"/>
        </w:rPr>
        <w:t xml:space="preserve"> </w:t>
      </w:r>
      <w:r w:rsidRPr="005B7CF7">
        <w:rPr>
          <w:rFonts w:cs="Times New Roman"/>
          <w:b/>
          <w:i/>
          <w:szCs w:val="28"/>
        </w:rPr>
        <w:t>блины</w:t>
      </w:r>
      <w:r w:rsidRPr="005B7CF7">
        <w:rPr>
          <w:rFonts w:cs="Times New Roman"/>
          <w:b/>
          <w:i/>
          <w:szCs w:val="28"/>
          <w:lang w:val="es-ES"/>
        </w:rPr>
        <w:t>”</w:t>
      </w:r>
      <w:r w:rsidRPr="005B7CF7">
        <w:rPr>
          <w:rStyle w:val="ab"/>
          <w:rFonts w:cs="Times New Roman"/>
          <w:b/>
          <w:i/>
          <w:color w:val="000000"/>
          <w:szCs w:val="28"/>
          <w:lang w:val="es-ES"/>
        </w:rPr>
        <w:footnoteReference w:id="81"/>
      </w:r>
      <w:r w:rsidRPr="005B7CF7">
        <w:rPr>
          <w:rFonts w:cs="Times New Roman"/>
          <w:b/>
          <w:i/>
          <w:szCs w:val="28"/>
          <w:lang w:val="es-ES"/>
        </w:rPr>
        <w:t xml:space="preserve"> </w:t>
      </w:r>
      <w:r w:rsidRPr="005B7CF7">
        <w:rPr>
          <w:rFonts w:cs="Times New Roman"/>
          <w:i/>
          <w:szCs w:val="28"/>
          <w:lang w:val="es-ES"/>
        </w:rPr>
        <w:t xml:space="preserve">(“Come, cuece, ama: todo lo que necesitas saber sobre los panqueques”) </w:t>
      </w:r>
      <w:r w:rsidRPr="005B7CF7">
        <w:rPr>
          <w:rFonts w:cs="Times New Roman"/>
          <w:szCs w:val="28"/>
          <w:lang w:val="es-ES"/>
        </w:rPr>
        <w:t>sobre la preparación de los panqueques o</w:t>
      </w:r>
      <w:r w:rsidRPr="005B7CF7">
        <w:rPr>
          <w:rFonts w:cs="Times New Roman"/>
          <w:i/>
          <w:szCs w:val="28"/>
          <w:lang w:val="es-ES"/>
        </w:rPr>
        <w:t xml:space="preserve"> </w:t>
      </w:r>
      <w:r w:rsidRPr="005B7CF7">
        <w:rPr>
          <w:rFonts w:cs="Times New Roman"/>
          <w:szCs w:val="28"/>
          <w:lang w:val="es-ES"/>
        </w:rPr>
        <w:t>se aplica la transposición y la adición de un verbo nuevo</w:t>
      </w:r>
      <w:r w:rsidRPr="005B7CF7">
        <w:rPr>
          <w:rFonts w:cs="Times New Roman"/>
          <w:b/>
          <w:i/>
          <w:szCs w:val="28"/>
          <w:lang w:val="es-ES"/>
        </w:rPr>
        <w:t xml:space="preserve"> “Come, ama, reza, y, si puedes, dales un sablazo”</w:t>
      </w:r>
      <w:r w:rsidRPr="005B7CF7">
        <w:rPr>
          <w:rStyle w:val="ab"/>
          <w:rFonts w:cs="Times New Roman"/>
          <w:b/>
          <w:i/>
          <w:color w:val="000000"/>
          <w:szCs w:val="28"/>
          <w:lang w:val="es-ES"/>
        </w:rPr>
        <w:footnoteReference w:id="82"/>
      </w:r>
      <w:r w:rsidRPr="005B7CF7">
        <w:rPr>
          <w:rFonts w:cs="Times New Roman"/>
          <w:bCs/>
          <w:iCs/>
          <w:szCs w:val="28"/>
          <w:lang w:val="es-ES"/>
        </w:rPr>
        <w:t>.</w:t>
      </w:r>
      <w:bookmarkEnd w:id="54"/>
    </w:p>
    <w:p w:rsidR="00DD659A" w:rsidRPr="00AF262E" w:rsidRDefault="00DD659A" w:rsidP="00DD659A">
      <w:pPr>
        <w:pStyle w:val="Standard"/>
        <w:spacing w:line="360" w:lineRule="auto"/>
        <w:jc w:val="both"/>
        <w:rPr>
          <w:lang w:val="es-ES"/>
        </w:rPr>
      </w:pPr>
      <w:r>
        <w:rPr>
          <w:rFonts w:ascii="Times New Roman" w:hAnsi="Times New Roman" w:cs="Times New Roman"/>
          <w:color w:val="000000"/>
          <w:sz w:val="28"/>
          <w:szCs w:val="28"/>
          <w:lang w:val="es-ES"/>
        </w:rPr>
        <w:t xml:space="preserve">     </w:t>
      </w:r>
      <w:r w:rsidRPr="003F2A6A">
        <w:rPr>
          <w:rFonts w:ascii="Times New Roman" w:hAnsi="Times New Roman" w:cs="Times New Roman"/>
          <w:sz w:val="28"/>
          <w:szCs w:val="28"/>
          <w:lang w:val="es-ES"/>
        </w:rPr>
        <w:t xml:space="preserve">Una de las obras cinematográficas más icónicas del cine español es la película </w:t>
      </w:r>
      <w:r w:rsidRPr="003F2A6A">
        <w:rPr>
          <w:rFonts w:ascii="Times New Roman" w:hAnsi="Times New Roman" w:cs="Times New Roman"/>
          <w:i/>
          <w:sz w:val="28"/>
          <w:szCs w:val="28"/>
          <w:lang w:val="es-ES"/>
        </w:rPr>
        <w:t>Mujeres al Borde de un Ataque de Nervios</w:t>
      </w:r>
      <w:r w:rsidRPr="003F2A6A">
        <w:rPr>
          <w:rFonts w:ascii="Times New Roman" w:hAnsi="Times New Roman" w:cs="Times New Roman"/>
          <w:sz w:val="28"/>
          <w:szCs w:val="28"/>
          <w:lang w:val="es-ES"/>
        </w:rPr>
        <w:t xml:space="preserve"> dirigida por </w:t>
      </w:r>
      <w:r w:rsidR="003F2A6A" w:rsidRPr="003F2A6A">
        <w:rPr>
          <w:rFonts w:ascii="Times New Roman" w:hAnsi="Times New Roman" w:cs="Times New Roman"/>
          <w:sz w:val="28"/>
          <w:szCs w:val="28"/>
          <w:lang w:val="es-ES"/>
        </w:rPr>
        <w:t>el</w:t>
      </w:r>
      <w:r w:rsidRPr="003F2A6A">
        <w:rPr>
          <w:rFonts w:ascii="Times New Roman" w:hAnsi="Times New Roman" w:cs="Times New Roman"/>
          <w:sz w:val="28"/>
          <w:szCs w:val="28"/>
          <w:lang w:val="es-ES"/>
        </w:rPr>
        <w:t xml:space="preserve"> director de cine, guionista y productor español muy conocido Pedro Almodóvar. Basándose en el título de esta película, se generan muchos ejemplos de las expresiones precedentes. En este caso la transformación estructural más frecuente es la sustitución del primer componente del título “mujeres” por otro sustantivo. Se usan ampliamente en diversos contextos, entre ellos el ámbito político </w:t>
      </w:r>
      <w:r w:rsidRPr="003F2A6A">
        <w:rPr>
          <w:rFonts w:ascii="Times New Roman" w:hAnsi="Times New Roman" w:cs="Times New Roman"/>
          <w:b/>
          <w:i/>
          <w:sz w:val="28"/>
          <w:szCs w:val="28"/>
          <w:lang w:val="es-ES"/>
        </w:rPr>
        <w:t>“Elecciones EE.UU.: Mercados al borde de un ataque de nervios”</w:t>
      </w:r>
      <w:r w:rsidRPr="003F2A6A">
        <w:rPr>
          <w:rStyle w:val="ab"/>
          <w:rFonts w:ascii="Times New Roman" w:hAnsi="Times New Roman" w:cs="Times New Roman"/>
          <w:b/>
          <w:i/>
          <w:sz w:val="28"/>
          <w:szCs w:val="28"/>
          <w:lang w:val="es-ES"/>
        </w:rPr>
        <w:footnoteReference w:id="83"/>
      </w:r>
      <w:r w:rsidRPr="003F2A6A">
        <w:rPr>
          <w:rFonts w:ascii="Times New Roman" w:hAnsi="Times New Roman" w:cs="Times New Roman"/>
          <w:bCs/>
          <w:iCs/>
          <w:sz w:val="28"/>
          <w:szCs w:val="28"/>
          <w:lang w:val="es-ES"/>
        </w:rPr>
        <w:t xml:space="preserve">, </w:t>
      </w:r>
      <w:r w:rsidRPr="003F2A6A">
        <w:rPr>
          <w:rFonts w:ascii="Times New Roman" w:hAnsi="Times New Roman" w:cs="Times New Roman"/>
          <w:sz w:val="28"/>
          <w:szCs w:val="28"/>
          <w:lang w:val="es-ES"/>
        </w:rPr>
        <w:t xml:space="preserve">la esfera empresarial </w:t>
      </w:r>
      <w:r>
        <w:rPr>
          <w:rFonts w:ascii="Times New Roman" w:hAnsi="Times New Roman" w:cs="Times New Roman"/>
          <w:b/>
          <w:i/>
          <w:color w:val="000000"/>
          <w:sz w:val="28"/>
          <w:szCs w:val="28"/>
          <w:lang w:val="es-ES"/>
        </w:rPr>
        <w:t xml:space="preserve">“Hostelería al borde de un ataque de nervios, </w:t>
      </w:r>
      <w:r>
        <w:rPr>
          <w:rFonts w:ascii="Times New Roman" w:hAnsi="Times New Roman" w:cs="Times New Roman"/>
          <w:b/>
          <w:i/>
          <w:color w:val="000000"/>
          <w:sz w:val="28"/>
          <w:szCs w:val="28"/>
          <w:lang w:val="es-ES"/>
        </w:rPr>
        <w:lastRenderedPageBreak/>
        <w:t>llega la Navidad”</w:t>
      </w:r>
      <w:r>
        <w:rPr>
          <w:rStyle w:val="ab"/>
          <w:rFonts w:ascii="Times New Roman" w:hAnsi="Times New Roman" w:cs="Times New Roman"/>
          <w:b/>
          <w:i/>
          <w:color w:val="000000"/>
          <w:sz w:val="28"/>
          <w:szCs w:val="28"/>
          <w:lang w:val="es-ES"/>
        </w:rPr>
        <w:footnoteReference w:id="84"/>
      </w:r>
      <w:r>
        <w:rPr>
          <w:rFonts w:ascii="Times New Roman" w:hAnsi="Times New Roman" w:cs="Times New Roman"/>
          <w:color w:val="000000"/>
          <w:sz w:val="28"/>
          <w:szCs w:val="28"/>
          <w:lang w:val="es-ES"/>
        </w:rPr>
        <w:t xml:space="preserve">, los deportes </w:t>
      </w:r>
      <w:r>
        <w:rPr>
          <w:rFonts w:ascii="Times New Roman" w:hAnsi="Times New Roman" w:cs="Times New Roman"/>
          <w:b/>
          <w:i/>
          <w:color w:val="000000"/>
          <w:sz w:val="28"/>
          <w:szCs w:val="28"/>
          <w:lang w:val="es-ES"/>
        </w:rPr>
        <w:t>“Un Real Murcia al borde de un ataque de nervios”</w:t>
      </w:r>
      <w:r>
        <w:rPr>
          <w:rStyle w:val="ab"/>
          <w:rFonts w:ascii="Times New Roman" w:hAnsi="Times New Roman" w:cs="Times New Roman"/>
          <w:b/>
          <w:i/>
          <w:color w:val="000000"/>
          <w:sz w:val="28"/>
          <w:szCs w:val="28"/>
          <w:lang w:val="es-ES"/>
        </w:rPr>
        <w:footnoteReference w:id="85"/>
      </w:r>
      <w:r>
        <w:rPr>
          <w:rFonts w:ascii="Times New Roman" w:hAnsi="Times New Roman" w:cs="Times New Roman"/>
          <w:color w:val="000000"/>
          <w:sz w:val="28"/>
          <w:szCs w:val="28"/>
          <w:lang w:val="es-ES"/>
        </w:rPr>
        <w:t>.</w:t>
      </w:r>
    </w:p>
    <w:p w:rsidR="00DD659A" w:rsidRPr="00AF262E" w:rsidRDefault="00DD659A" w:rsidP="00DD659A">
      <w:pPr>
        <w:pStyle w:val="Standard"/>
        <w:spacing w:line="360" w:lineRule="auto"/>
        <w:jc w:val="both"/>
        <w:rPr>
          <w:lang w:val="es-ES"/>
        </w:rPr>
      </w:pPr>
      <w:r>
        <w:rPr>
          <w:rFonts w:ascii="Times New Roman" w:hAnsi="Times New Roman" w:cs="Times New Roman"/>
          <w:sz w:val="28"/>
          <w:szCs w:val="28"/>
          <w:lang w:val="es-ES"/>
        </w:rPr>
        <w:t xml:space="preserve">     Otro ejemplo muy ilustrativo representa la frase del célebre personaje de Arthur Conan Doyle, el detective británico Sherlock Holmes, “Elemental, mi querido Watson” o “Elemental, Watson”</w:t>
      </w:r>
      <w:r w:rsidR="003F2A6A">
        <w:rPr>
          <w:rFonts w:ascii="Times New Roman" w:hAnsi="Times New Roman" w:cs="Times New Roman"/>
          <w:sz w:val="28"/>
          <w:szCs w:val="28"/>
          <w:lang w:val="es-ES"/>
        </w:rPr>
        <w:t xml:space="preserve"> que</w:t>
      </w:r>
      <w:r>
        <w:rPr>
          <w:rFonts w:ascii="Times New Roman" w:hAnsi="Times New Roman" w:cs="Times New Roman"/>
          <w:sz w:val="28"/>
          <w:szCs w:val="28"/>
          <w:lang w:val="es-ES"/>
        </w:rPr>
        <w:t xml:space="preserve"> se convierte en la expresión precedente. Aunque no aparece como tal en la novela, se utilizó en la película de 1939 </w:t>
      </w:r>
      <w:r>
        <w:rPr>
          <w:rFonts w:ascii="Times New Roman" w:hAnsi="Times New Roman" w:cs="Times New Roman"/>
          <w:i/>
          <w:sz w:val="28"/>
          <w:szCs w:val="28"/>
          <w:lang w:val="es-ES"/>
        </w:rPr>
        <w:t>Las aventuras de Sherlock Holmes</w:t>
      </w:r>
      <w:r>
        <w:rPr>
          <w:rFonts w:ascii="Times New Roman" w:hAnsi="Times New Roman" w:cs="Times New Roman"/>
          <w:sz w:val="28"/>
          <w:szCs w:val="28"/>
          <w:lang w:val="es-ES"/>
        </w:rPr>
        <w:t xml:space="preserve"> y después se popularizó. Entonces, la frase da origen a muchas expresiones precedentes con las siguientes transformaciones:</w:t>
      </w:r>
    </w:p>
    <w:p w:rsidR="00DD659A" w:rsidRPr="00AF262E" w:rsidRDefault="00DD659A" w:rsidP="00DD659A">
      <w:pPr>
        <w:pStyle w:val="Standard"/>
        <w:spacing w:line="360" w:lineRule="auto"/>
        <w:jc w:val="both"/>
        <w:rPr>
          <w:lang w:val="es-ES"/>
        </w:rPr>
      </w:pPr>
      <w:r>
        <w:rPr>
          <w:rFonts w:ascii="Times New Roman" w:hAnsi="Times New Roman" w:cs="Times New Roman"/>
          <w:sz w:val="28"/>
          <w:szCs w:val="28"/>
          <w:lang w:val="es-ES"/>
        </w:rPr>
        <w:t xml:space="preserve">1. La sustitución del nombre del doctor Watson por otro nombre propio de una persona real como en los títulos </w:t>
      </w:r>
      <w:r>
        <w:rPr>
          <w:rFonts w:ascii="Times New Roman" w:hAnsi="Times New Roman" w:cs="Times New Roman"/>
          <w:b/>
          <w:i/>
          <w:sz w:val="28"/>
          <w:szCs w:val="28"/>
          <w:lang w:val="es-ES"/>
        </w:rPr>
        <w:t>“Elemental, mi querido Connery”</w:t>
      </w:r>
      <w:r>
        <w:rPr>
          <w:rStyle w:val="ab"/>
          <w:rFonts w:ascii="Times New Roman" w:hAnsi="Times New Roman" w:cs="Times New Roman"/>
          <w:b/>
          <w:i/>
          <w:sz w:val="28"/>
          <w:szCs w:val="28"/>
          <w:lang w:val="es-ES"/>
        </w:rPr>
        <w:footnoteReference w:id="86"/>
      </w:r>
      <w:r>
        <w:rPr>
          <w:rFonts w:ascii="Times New Roman" w:hAnsi="Times New Roman" w:cs="Times New Roman"/>
          <w:sz w:val="28"/>
          <w:szCs w:val="28"/>
          <w:lang w:val="es-ES"/>
        </w:rPr>
        <w:t xml:space="preserve"> donde aparece el nombre del actor Sean Connery, “</w:t>
      </w:r>
      <w:r>
        <w:rPr>
          <w:rFonts w:ascii="Times New Roman" w:hAnsi="Times New Roman" w:cs="Times New Roman"/>
          <w:b/>
          <w:i/>
          <w:sz w:val="28"/>
          <w:szCs w:val="28"/>
        </w:rPr>
        <w:t>Элементарно</w:t>
      </w:r>
      <w:r>
        <w:rPr>
          <w:rFonts w:ascii="Times New Roman" w:hAnsi="Times New Roman" w:cs="Times New Roman"/>
          <w:b/>
          <w:i/>
          <w:sz w:val="28"/>
          <w:szCs w:val="28"/>
          <w:lang w:val="es-ES"/>
        </w:rPr>
        <w:t xml:space="preserve">, </w:t>
      </w:r>
      <w:r>
        <w:rPr>
          <w:rFonts w:ascii="Times New Roman" w:hAnsi="Times New Roman" w:cs="Times New Roman"/>
          <w:b/>
          <w:i/>
          <w:sz w:val="28"/>
          <w:szCs w:val="28"/>
        </w:rPr>
        <w:t>Масленников</w:t>
      </w:r>
      <w:r>
        <w:rPr>
          <w:rFonts w:ascii="Times New Roman" w:hAnsi="Times New Roman" w:cs="Times New Roman"/>
          <w:b/>
          <w:i/>
          <w:sz w:val="28"/>
          <w:szCs w:val="28"/>
          <w:lang w:val="es-ES"/>
        </w:rPr>
        <w:t>!”</w:t>
      </w:r>
      <w:r>
        <w:rPr>
          <w:rStyle w:val="ab"/>
          <w:rFonts w:ascii="Times New Roman" w:hAnsi="Times New Roman" w:cs="Times New Roman"/>
          <w:b/>
          <w:i/>
          <w:sz w:val="28"/>
          <w:szCs w:val="28"/>
          <w:lang w:val="es-ES"/>
        </w:rPr>
        <w:footnoteReference w:id="87"/>
      </w:r>
      <w:r>
        <w:rPr>
          <w:rFonts w:ascii="Times New Roman" w:hAnsi="Times New Roman" w:cs="Times New Roman"/>
          <w:i/>
          <w:sz w:val="28"/>
          <w:szCs w:val="28"/>
          <w:lang w:val="es-ES"/>
        </w:rPr>
        <w:t xml:space="preserve"> (“Elemental, Máslenikov!”)</w:t>
      </w:r>
      <w:r>
        <w:rPr>
          <w:rFonts w:ascii="Times New Roman" w:hAnsi="Times New Roman" w:cs="Times New Roman"/>
          <w:sz w:val="28"/>
          <w:szCs w:val="28"/>
          <w:lang w:val="es-ES"/>
        </w:rPr>
        <w:t xml:space="preserve"> sobre el guionista y director de la serie soviética “</w:t>
      </w:r>
      <w:r>
        <w:rPr>
          <w:rFonts w:ascii="Times New Roman" w:hAnsi="Times New Roman" w:cs="Times New Roman"/>
          <w:sz w:val="28"/>
          <w:szCs w:val="28"/>
        </w:rPr>
        <w:t>Приключения</w:t>
      </w:r>
      <w:r>
        <w:rPr>
          <w:rFonts w:ascii="Times New Roman" w:hAnsi="Times New Roman" w:cs="Times New Roman"/>
          <w:sz w:val="28"/>
          <w:szCs w:val="28"/>
          <w:lang w:val="es-ES"/>
        </w:rPr>
        <w:t xml:space="preserve"> </w:t>
      </w:r>
      <w:r>
        <w:rPr>
          <w:rFonts w:ascii="Times New Roman" w:hAnsi="Times New Roman" w:cs="Times New Roman"/>
          <w:sz w:val="28"/>
          <w:szCs w:val="28"/>
        </w:rPr>
        <w:t>Шерлока</w:t>
      </w:r>
      <w:r>
        <w:rPr>
          <w:rFonts w:ascii="Times New Roman" w:hAnsi="Times New Roman" w:cs="Times New Roman"/>
          <w:sz w:val="28"/>
          <w:szCs w:val="28"/>
          <w:lang w:val="es-ES"/>
        </w:rPr>
        <w:t xml:space="preserve"> </w:t>
      </w:r>
      <w:r>
        <w:rPr>
          <w:rFonts w:ascii="Times New Roman" w:hAnsi="Times New Roman" w:cs="Times New Roman"/>
          <w:sz w:val="28"/>
          <w:szCs w:val="28"/>
        </w:rPr>
        <w:t>Холмса</w:t>
      </w:r>
      <w:r>
        <w:rPr>
          <w:rFonts w:ascii="Times New Roman" w:hAnsi="Times New Roman" w:cs="Times New Roman"/>
          <w:sz w:val="28"/>
          <w:szCs w:val="28"/>
          <w:lang w:val="es-ES"/>
        </w:rPr>
        <w:t xml:space="preserve"> </w:t>
      </w:r>
      <w:r>
        <w:rPr>
          <w:rFonts w:ascii="Times New Roman" w:hAnsi="Times New Roman" w:cs="Times New Roman"/>
          <w:sz w:val="28"/>
          <w:szCs w:val="28"/>
        </w:rPr>
        <w:t>и</w:t>
      </w:r>
      <w:r>
        <w:rPr>
          <w:rFonts w:ascii="Times New Roman" w:hAnsi="Times New Roman" w:cs="Times New Roman"/>
          <w:sz w:val="28"/>
          <w:szCs w:val="28"/>
          <w:lang w:val="es-ES"/>
        </w:rPr>
        <w:t xml:space="preserve"> </w:t>
      </w:r>
      <w:r>
        <w:rPr>
          <w:rFonts w:ascii="Times New Roman" w:hAnsi="Times New Roman" w:cs="Times New Roman"/>
          <w:sz w:val="28"/>
          <w:szCs w:val="28"/>
        </w:rPr>
        <w:t>доктора</w:t>
      </w:r>
      <w:r>
        <w:rPr>
          <w:rFonts w:ascii="Times New Roman" w:hAnsi="Times New Roman" w:cs="Times New Roman"/>
          <w:sz w:val="28"/>
          <w:szCs w:val="28"/>
          <w:lang w:val="es-ES"/>
        </w:rPr>
        <w:t xml:space="preserve"> </w:t>
      </w:r>
      <w:r>
        <w:rPr>
          <w:rFonts w:ascii="Times New Roman" w:hAnsi="Times New Roman" w:cs="Times New Roman"/>
          <w:sz w:val="28"/>
          <w:szCs w:val="28"/>
        </w:rPr>
        <w:t>Ватсона</w:t>
      </w:r>
      <w:r>
        <w:rPr>
          <w:rFonts w:ascii="Times New Roman" w:hAnsi="Times New Roman" w:cs="Times New Roman"/>
          <w:sz w:val="28"/>
          <w:szCs w:val="28"/>
          <w:lang w:val="es-ES"/>
        </w:rPr>
        <w:t xml:space="preserve">” </w:t>
      </w:r>
      <w:r>
        <w:rPr>
          <w:rFonts w:ascii="Times New Roman" w:hAnsi="Times New Roman" w:cs="Times New Roman"/>
          <w:i/>
          <w:sz w:val="28"/>
          <w:szCs w:val="28"/>
          <w:lang w:val="es-ES"/>
        </w:rPr>
        <w:t xml:space="preserve">(Las aventuras de Sherlock Holmes y el doctor Watson) </w:t>
      </w:r>
      <w:r>
        <w:rPr>
          <w:rFonts w:ascii="Times New Roman" w:hAnsi="Times New Roman" w:cs="Times New Roman"/>
          <w:sz w:val="28"/>
          <w:szCs w:val="28"/>
          <w:lang w:val="es-ES"/>
        </w:rPr>
        <w:t>o</w:t>
      </w:r>
      <w:r>
        <w:rPr>
          <w:rFonts w:ascii="Times New Roman" w:hAnsi="Times New Roman" w:cs="Times New Roman"/>
          <w:i/>
          <w:sz w:val="28"/>
          <w:szCs w:val="28"/>
          <w:lang w:val="es-ES"/>
        </w:rPr>
        <w:t xml:space="preserve"> </w:t>
      </w:r>
      <w:r>
        <w:rPr>
          <w:rFonts w:ascii="Times New Roman" w:hAnsi="Times New Roman" w:cs="Times New Roman"/>
          <w:b/>
          <w:i/>
          <w:sz w:val="28"/>
          <w:szCs w:val="28"/>
          <w:lang w:val="es-ES"/>
        </w:rPr>
        <w:t>“</w:t>
      </w:r>
      <w:r>
        <w:rPr>
          <w:rFonts w:ascii="Times New Roman" w:hAnsi="Times New Roman" w:cs="Times New Roman"/>
          <w:b/>
          <w:i/>
          <w:sz w:val="28"/>
          <w:szCs w:val="28"/>
        </w:rPr>
        <w:t>Элементарно</w:t>
      </w:r>
      <w:r>
        <w:rPr>
          <w:rFonts w:ascii="Times New Roman" w:hAnsi="Times New Roman" w:cs="Times New Roman"/>
          <w:b/>
          <w:i/>
          <w:sz w:val="28"/>
          <w:szCs w:val="28"/>
          <w:lang w:val="es-ES"/>
        </w:rPr>
        <w:t xml:space="preserve">, </w:t>
      </w:r>
      <w:r>
        <w:rPr>
          <w:rFonts w:ascii="Times New Roman" w:hAnsi="Times New Roman" w:cs="Times New Roman"/>
          <w:b/>
          <w:i/>
          <w:sz w:val="28"/>
          <w:szCs w:val="28"/>
        </w:rPr>
        <w:t>Бастрыкин</w:t>
      </w:r>
      <w:r>
        <w:rPr>
          <w:rFonts w:ascii="Times New Roman" w:hAnsi="Times New Roman" w:cs="Times New Roman"/>
          <w:b/>
          <w:i/>
          <w:sz w:val="28"/>
          <w:szCs w:val="28"/>
          <w:lang w:val="es-ES"/>
        </w:rPr>
        <w:t>!”</w:t>
      </w:r>
      <w:r>
        <w:rPr>
          <w:rStyle w:val="ab"/>
          <w:rFonts w:ascii="Times New Roman" w:hAnsi="Times New Roman" w:cs="Times New Roman"/>
          <w:b/>
          <w:i/>
          <w:sz w:val="28"/>
          <w:szCs w:val="28"/>
          <w:lang w:val="es-ES"/>
        </w:rPr>
        <w:footnoteReference w:id="88"/>
      </w:r>
      <w:r>
        <w:rPr>
          <w:rFonts w:ascii="Times New Roman" w:hAnsi="Times New Roman" w:cs="Times New Roman"/>
          <w:sz w:val="28"/>
          <w:szCs w:val="28"/>
          <w:lang w:val="es-ES"/>
        </w:rPr>
        <w:t xml:space="preserve"> </w:t>
      </w:r>
      <w:r>
        <w:rPr>
          <w:rFonts w:ascii="Times New Roman" w:hAnsi="Times New Roman" w:cs="Times New Roman"/>
          <w:i/>
          <w:sz w:val="28"/>
          <w:szCs w:val="28"/>
          <w:lang w:val="es-ES"/>
        </w:rPr>
        <w:t>(“Elemental, Bastrykin!”)</w:t>
      </w:r>
      <w:r>
        <w:rPr>
          <w:rFonts w:ascii="Times New Roman" w:hAnsi="Times New Roman" w:cs="Times New Roman"/>
          <w:sz w:val="28"/>
          <w:szCs w:val="28"/>
          <w:lang w:val="es-ES"/>
        </w:rPr>
        <w:t xml:space="preserve"> donde se usa el apellido del presidente del Comité de Investigación de Rusia.</w:t>
      </w:r>
    </w:p>
    <w:p w:rsidR="00DD659A" w:rsidRPr="00AF262E" w:rsidRDefault="00DD659A" w:rsidP="00DD659A">
      <w:pPr>
        <w:pStyle w:val="Standard"/>
        <w:spacing w:line="360" w:lineRule="auto"/>
        <w:jc w:val="both"/>
        <w:rPr>
          <w:lang w:val="es-ES"/>
        </w:rPr>
      </w:pPr>
      <w:r>
        <w:rPr>
          <w:rFonts w:ascii="Times New Roman" w:hAnsi="Times New Roman" w:cs="Times New Roman"/>
          <w:sz w:val="28"/>
          <w:szCs w:val="28"/>
          <w:lang w:val="es-ES"/>
        </w:rPr>
        <w:t xml:space="preserve">2. La adición de un componente que cambia el sentido por el contrario en el artículo </w:t>
      </w:r>
      <w:r>
        <w:rPr>
          <w:rFonts w:ascii="Times New Roman" w:hAnsi="Times New Roman" w:cs="Times New Roman"/>
          <w:b/>
          <w:i/>
          <w:sz w:val="28"/>
          <w:szCs w:val="28"/>
          <w:lang w:val="es-ES"/>
        </w:rPr>
        <w:t>“Conan Doyle: no tan elemental, mi querido Watson”</w:t>
      </w:r>
      <w:r>
        <w:rPr>
          <w:rStyle w:val="ab"/>
          <w:rFonts w:ascii="Times New Roman" w:hAnsi="Times New Roman" w:cs="Times New Roman"/>
          <w:b/>
          <w:i/>
          <w:sz w:val="28"/>
          <w:szCs w:val="28"/>
          <w:lang w:val="es-ES"/>
        </w:rPr>
        <w:footnoteReference w:id="89"/>
      </w:r>
      <w:r>
        <w:rPr>
          <w:rFonts w:ascii="Times New Roman" w:hAnsi="Times New Roman" w:cs="Times New Roman"/>
          <w:sz w:val="28"/>
          <w:szCs w:val="28"/>
          <w:lang w:val="es-ES"/>
        </w:rPr>
        <w:t xml:space="preserve"> dedicado al 90 aniversario del fallecimiento del escritor.</w:t>
      </w:r>
    </w:p>
    <w:p w:rsidR="00DD659A" w:rsidRPr="00AF262E" w:rsidRDefault="00DD659A" w:rsidP="00DD659A">
      <w:pPr>
        <w:pStyle w:val="Standard"/>
        <w:spacing w:line="360" w:lineRule="auto"/>
        <w:jc w:val="both"/>
        <w:rPr>
          <w:lang w:val="es-ES"/>
        </w:rPr>
      </w:pPr>
      <w:r>
        <w:rPr>
          <w:rFonts w:ascii="Times New Roman" w:hAnsi="Times New Roman" w:cs="Times New Roman"/>
          <w:sz w:val="28"/>
          <w:szCs w:val="28"/>
          <w:lang w:val="es-ES"/>
        </w:rPr>
        <w:t>3. La adición de un componente y la sustitución por el nombre del mismo detective</w:t>
      </w:r>
      <w:r>
        <w:rPr>
          <w:rFonts w:ascii="Times New Roman" w:hAnsi="Times New Roman" w:cs="Times New Roman"/>
          <w:b/>
          <w:i/>
          <w:sz w:val="28"/>
          <w:szCs w:val="28"/>
          <w:lang w:val="es-ES"/>
        </w:rPr>
        <w:t xml:space="preserve"> “Enola Holmes: Elemental, mi querido Sherlock!”</w:t>
      </w:r>
      <w:r>
        <w:rPr>
          <w:rStyle w:val="ab"/>
          <w:rFonts w:ascii="Times New Roman" w:hAnsi="Times New Roman" w:cs="Times New Roman"/>
          <w:b/>
          <w:i/>
          <w:sz w:val="28"/>
          <w:szCs w:val="28"/>
          <w:lang w:val="es-ES"/>
        </w:rPr>
        <w:footnoteReference w:id="90"/>
      </w:r>
      <w:r>
        <w:rPr>
          <w:rFonts w:ascii="Times New Roman" w:hAnsi="Times New Roman" w:cs="Times New Roman"/>
          <w:sz w:val="28"/>
          <w:szCs w:val="28"/>
          <w:lang w:val="es-ES"/>
        </w:rPr>
        <w:t>, por lo cual se intensifica la impresión de la expresión precedente.</w:t>
      </w:r>
    </w:p>
    <w:p w:rsidR="00DD659A" w:rsidRPr="00AF262E" w:rsidRDefault="00DD659A" w:rsidP="00DD659A">
      <w:pPr>
        <w:pStyle w:val="Standard"/>
        <w:spacing w:line="360" w:lineRule="auto"/>
        <w:jc w:val="both"/>
        <w:rPr>
          <w:lang w:val="es-ES"/>
        </w:rPr>
      </w:pPr>
      <w:r>
        <w:rPr>
          <w:rFonts w:ascii="Times New Roman" w:hAnsi="Times New Roman" w:cs="Times New Roman"/>
          <w:sz w:val="28"/>
          <w:szCs w:val="28"/>
          <w:lang w:val="es-ES"/>
        </w:rPr>
        <w:lastRenderedPageBreak/>
        <w:t xml:space="preserve">     Asimismo, la frase que se hizo muy famosa después de la proyección de la tercera parte de la serie soviética “</w:t>
      </w:r>
      <w:r>
        <w:rPr>
          <w:rFonts w:ascii="Times New Roman" w:hAnsi="Times New Roman" w:cs="Times New Roman"/>
          <w:sz w:val="28"/>
          <w:szCs w:val="28"/>
        </w:rPr>
        <w:t>Приключения</w:t>
      </w:r>
      <w:r>
        <w:rPr>
          <w:rFonts w:ascii="Times New Roman" w:hAnsi="Times New Roman" w:cs="Times New Roman"/>
          <w:sz w:val="28"/>
          <w:szCs w:val="28"/>
          <w:lang w:val="es-ES"/>
        </w:rPr>
        <w:t xml:space="preserve"> </w:t>
      </w:r>
      <w:r>
        <w:rPr>
          <w:rFonts w:ascii="Times New Roman" w:hAnsi="Times New Roman" w:cs="Times New Roman"/>
          <w:sz w:val="28"/>
          <w:szCs w:val="28"/>
        </w:rPr>
        <w:t>Шерлока</w:t>
      </w:r>
      <w:r>
        <w:rPr>
          <w:rFonts w:ascii="Times New Roman" w:hAnsi="Times New Roman" w:cs="Times New Roman"/>
          <w:sz w:val="28"/>
          <w:szCs w:val="28"/>
          <w:lang w:val="es-ES"/>
        </w:rPr>
        <w:t xml:space="preserve"> </w:t>
      </w:r>
      <w:r>
        <w:rPr>
          <w:rFonts w:ascii="Times New Roman" w:hAnsi="Times New Roman" w:cs="Times New Roman"/>
          <w:sz w:val="28"/>
          <w:szCs w:val="28"/>
        </w:rPr>
        <w:t>Холмса</w:t>
      </w:r>
      <w:r>
        <w:rPr>
          <w:rFonts w:ascii="Times New Roman" w:hAnsi="Times New Roman" w:cs="Times New Roman"/>
          <w:sz w:val="28"/>
          <w:szCs w:val="28"/>
          <w:lang w:val="es-ES"/>
        </w:rPr>
        <w:t xml:space="preserve"> </w:t>
      </w:r>
      <w:r>
        <w:rPr>
          <w:rFonts w:ascii="Times New Roman" w:hAnsi="Times New Roman" w:cs="Times New Roman"/>
          <w:sz w:val="28"/>
          <w:szCs w:val="28"/>
        </w:rPr>
        <w:t>и</w:t>
      </w:r>
      <w:r>
        <w:rPr>
          <w:rFonts w:ascii="Times New Roman" w:hAnsi="Times New Roman" w:cs="Times New Roman"/>
          <w:sz w:val="28"/>
          <w:szCs w:val="28"/>
          <w:lang w:val="es-ES"/>
        </w:rPr>
        <w:t xml:space="preserve"> </w:t>
      </w:r>
      <w:r>
        <w:rPr>
          <w:rFonts w:ascii="Times New Roman" w:hAnsi="Times New Roman" w:cs="Times New Roman"/>
          <w:sz w:val="28"/>
          <w:szCs w:val="28"/>
        </w:rPr>
        <w:t>доктора</w:t>
      </w:r>
      <w:r>
        <w:rPr>
          <w:rFonts w:ascii="Times New Roman" w:hAnsi="Times New Roman" w:cs="Times New Roman"/>
          <w:sz w:val="28"/>
          <w:szCs w:val="28"/>
          <w:lang w:val="es-ES"/>
        </w:rPr>
        <w:t xml:space="preserve"> </w:t>
      </w:r>
      <w:r>
        <w:rPr>
          <w:rFonts w:ascii="Times New Roman" w:hAnsi="Times New Roman" w:cs="Times New Roman"/>
          <w:sz w:val="28"/>
          <w:szCs w:val="28"/>
        </w:rPr>
        <w:t>Ватсона</w:t>
      </w:r>
      <w:r>
        <w:rPr>
          <w:rFonts w:ascii="Times New Roman" w:hAnsi="Times New Roman" w:cs="Times New Roman"/>
          <w:sz w:val="28"/>
          <w:szCs w:val="28"/>
          <w:lang w:val="es-ES"/>
        </w:rPr>
        <w:t xml:space="preserve">: </w:t>
      </w:r>
      <w:r>
        <w:rPr>
          <w:rFonts w:ascii="Times New Roman" w:hAnsi="Times New Roman" w:cs="Times New Roman"/>
          <w:sz w:val="28"/>
          <w:szCs w:val="28"/>
        </w:rPr>
        <w:t>Собака</w:t>
      </w:r>
      <w:r>
        <w:rPr>
          <w:rFonts w:ascii="Times New Roman" w:hAnsi="Times New Roman" w:cs="Times New Roman"/>
          <w:sz w:val="28"/>
          <w:szCs w:val="28"/>
          <w:lang w:val="es-ES"/>
        </w:rPr>
        <w:t xml:space="preserve"> </w:t>
      </w:r>
      <w:r>
        <w:rPr>
          <w:rFonts w:ascii="Times New Roman" w:hAnsi="Times New Roman" w:cs="Times New Roman"/>
          <w:sz w:val="28"/>
          <w:szCs w:val="28"/>
        </w:rPr>
        <w:t>Баскервилей</w:t>
      </w:r>
      <w:r>
        <w:rPr>
          <w:rFonts w:ascii="Times New Roman" w:hAnsi="Times New Roman" w:cs="Times New Roman"/>
          <w:sz w:val="28"/>
          <w:szCs w:val="28"/>
          <w:lang w:val="es-ES"/>
        </w:rPr>
        <w:t xml:space="preserve">” </w:t>
      </w:r>
      <w:r>
        <w:rPr>
          <w:rFonts w:ascii="Times New Roman" w:hAnsi="Times New Roman" w:cs="Times New Roman"/>
          <w:i/>
          <w:sz w:val="28"/>
          <w:szCs w:val="28"/>
          <w:lang w:val="es-ES"/>
        </w:rPr>
        <w:t xml:space="preserve">(Las aventuras de Sherlock Holmes y el doctor Watson: el sabueso de los Baskerville) </w:t>
      </w:r>
      <w:r>
        <w:rPr>
          <w:rFonts w:ascii="Times New Roman" w:hAnsi="Times New Roman" w:cs="Times New Roman"/>
          <w:sz w:val="28"/>
          <w:szCs w:val="28"/>
          <w:lang w:val="es-ES"/>
        </w:rPr>
        <w:t>es “</w:t>
      </w:r>
      <w:r>
        <w:rPr>
          <w:rFonts w:ascii="Times New Roman" w:hAnsi="Times New Roman" w:cs="Times New Roman"/>
          <w:sz w:val="28"/>
          <w:szCs w:val="28"/>
        </w:rPr>
        <w:t>Овсянка</w:t>
      </w:r>
      <w:r>
        <w:rPr>
          <w:rFonts w:ascii="Times New Roman" w:hAnsi="Times New Roman" w:cs="Times New Roman"/>
          <w:sz w:val="28"/>
          <w:szCs w:val="28"/>
          <w:lang w:val="es-ES"/>
        </w:rPr>
        <w:t xml:space="preserve">, </w:t>
      </w:r>
      <w:r>
        <w:rPr>
          <w:rFonts w:ascii="Times New Roman" w:hAnsi="Times New Roman" w:cs="Times New Roman"/>
          <w:sz w:val="28"/>
          <w:szCs w:val="28"/>
        </w:rPr>
        <w:t>сэр</w:t>
      </w:r>
      <w:r>
        <w:rPr>
          <w:rFonts w:ascii="Times New Roman" w:hAnsi="Times New Roman" w:cs="Times New Roman"/>
          <w:sz w:val="28"/>
          <w:szCs w:val="28"/>
          <w:lang w:val="es-ES"/>
        </w:rPr>
        <w:t xml:space="preserve">!” </w:t>
      </w:r>
      <w:r>
        <w:rPr>
          <w:rFonts w:ascii="Times New Roman" w:hAnsi="Times New Roman" w:cs="Times New Roman"/>
          <w:i/>
          <w:sz w:val="28"/>
          <w:szCs w:val="28"/>
          <w:lang w:val="es-ES"/>
        </w:rPr>
        <w:t>(“Papilla, sir!”)</w:t>
      </w:r>
      <w:r>
        <w:rPr>
          <w:rFonts w:ascii="Times New Roman" w:hAnsi="Times New Roman" w:cs="Times New Roman"/>
          <w:sz w:val="28"/>
          <w:szCs w:val="28"/>
          <w:lang w:val="es-ES"/>
        </w:rPr>
        <w:t xml:space="preserve"> pronunciada por el mayordomo Barrymore. Papilla no es un plato tan popular en el Reino Unido, la verdad es que la frase fue creada por el director de cine M</w:t>
      </w:r>
      <w:r w:rsidR="008B3DE5">
        <w:rPr>
          <w:rFonts w:ascii="Times New Roman" w:hAnsi="Times New Roman" w:cs="Times New Roman"/>
          <w:sz w:val="28"/>
          <w:szCs w:val="28"/>
          <w:lang w:val="es-ES"/>
        </w:rPr>
        <w:t>á</w:t>
      </w:r>
      <w:r>
        <w:rPr>
          <w:rFonts w:ascii="Times New Roman" w:hAnsi="Times New Roman" w:cs="Times New Roman"/>
          <w:sz w:val="28"/>
          <w:szCs w:val="28"/>
          <w:lang w:val="es-ES"/>
        </w:rPr>
        <w:t xml:space="preserve">slenikov para colocar el personaje del sir Henry Baskerville, procedente de los </w:t>
      </w:r>
      <w:r w:rsidR="00856864">
        <w:rPr>
          <w:rFonts w:ascii="Times New Roman" w:hAnsi="Times New Roman" w:cs="Times New Roman"/>
          <w:sz w:val="28"/>
          <w:szCs w:val="28"/>
          <w:lang w:val="es-ES"/>
        </w:rPr>
        <w:t>EEUU</w:t>
      </w:r>
      <w:r>
        <w:rPr>
          <w:rFonts w:ascii="Times New Roman" w:hAnsi="Times New Roman" w:cs="Times New Roman"/>
          <w:sz w:val="28"/>
          <w:szCs w:val="28"/>
          <w:lang w:val="es-ES"/>
        </w:rPr>
        <w:t>, en la vida tradicional y engolillada de Inglaterra. Cabe mencionar que es una expresión nacionalmente precedente y es ampliamente conocida por los destinatarios rusos.</w:t>
      </w:r>
    </w:p>
    <w:p w:rsidR="00DD659A" w:rsidRPr="00AF262E" w:rsidRDefault="00DD659A" w:rsidP="00DD659A">
      <w:pPr>
        <w:pStyle w:val="Standard"/>
        <w:spacing w:line="360" w:lineRule="auto"/>
        <w:jc w:val="both"/>
        <w:rPr>
          <w:lang w:val="es-ES"/>
        </w:rPr>
      </w:pPr>
      <w:r>
        <w:rPr>
          <w:rFonts w:ascii="Times New Roman" w:hAnsi="Times New Roman" w:cs="Times New Roman"/>
          <w:sz w:val="28"/>
          <w:szCs w:val="28"/>
          <w:lang w:val="es-ES"/>
        </w:rPr>
        <w:t xml:space="preserve">     Así, en el artículo titulado </w:t>
      </w:r>
      <w:r>
        <w:rPr>
          <w:rFonts w:ascii="Times New Roman" w:hAnsi="Times New Roman" w:cs="Times New Roman"/>
          <w:b/>
          <w:i/>
          <w:sz w:val="28"/>
          <w:szCs w:val="28"/>
          <w:lang w:val="es-ES"/>
        </w:rPr>
        <w:t>“</w:t>
      </w:r>
      <w:r>
        <w:rPr>
          <w:rFonts w:ascii="Times New Roman" w:hAnsi="Times New Roman" w:cs="Times New Roman"/>
          <w:b/>
          <w:i/>
          <w:sz w:val="28"/>
          <w:szCs w:val="28"/>
        </w:rPr>
        <w:t>Овсянка</w:t>
      </w:r>
      <w:r>
        <w:rPr>
          <w:rFonts w:ascii="Times New Roman" w:hAnsi="Times New Roman" w:cs="Times New Roman"/>
          <w:b/>
          <w:i/>
          <w:sz w:val="28"/>
          <w:szCs w:val="28"/>
          <w:lang w:val="es-ES"/>
        </w:rPr>
        <w:t xml:space="preserve">, </w:t>
      </w:r>
      <w:r>
        <w:rPr>
          <w:rFonts w:ascii="Times New Roman" w:hAnsi="Times New Roman" w:cs="Times New Roman"/>
          <w:b/>
          <w:i/>
          <w:sz w:val="28"/>
          <w:szCs w:val="28"/>
        </w:rPr>
        <w:t>сэр</w:t>
      </w:r>
      <w:r>
        <w:rPr>
          <w:rFonts w:ascii="Times New Roman" w:hAnsi="Times New Roman" w:cs="Times New Roman"/>
          <w:b/>
          <w:i/>
          <w:sz w:val="28"/>
          <w:szCs w:val="28"/>
          <w:lang w:val="es-ES"/>
        </w:rPr>
        <w:t>!”</w:t>
      </w:r>
      <w:r>
        <w:rPr>
          <w:rStyle w:val="ab"/>
          <w:rFonts w:ascii="Times New Roman" w:hAnsi="Times New Roman" w:cs="Times New Roman"/>
          <w:b/>
          <w:i/>
          <w:sz w:val="28"/>
          <w:szCs w:val="28"/>
          <w:lang w:val="es-ES"/>
        </w:rPr>
        <w:footnoteReference w:id="91"/>
      </w:r>
      <w:r>
        <w:rPr>
          <w:rFonts w:ascii="Times New Roman" w:hAnsi="Times New Roman" w:cs="Times New Roman"/>
          <w:sz w:val="28"/>
          <w:szCs w:val="28"/>
          <w:lang w:val="es-ES"/>
        </w:rPr>
        <w:t xml:space="preserve"> se trata de la afición a la cultura inglesa por los rusos y mediante la semantización la expresión precedente se convierte no solo en </w:t>
      </w:r>
      <w:r w:rsidR="007E36E3">
        <w:rPr>
          <w:rFonts w:ascii="Times New Roman" w:hAnsi="Times New Roman" w:cs="Times New Roman"/>
          <w:sz w:val="28"/>
          <w:szCs w:val="28"/>
          <w:lang w:val="es-ES"/>
        </w:rPr>
        <w:t>el</w:t>
      </w:r>
      <w:r>
        <w:rPr>
          <w:rFonts w:ascii="Times New Roman" w:hAnsi="Times New Roman" w:cs="Times New Roman"/>
          <w:sz w:val="28"/>
          <w:szCs w:val="28"/>
          <w:lang w:val="es-ES"/>
        </w:rPr>
        <w:t xml:space="preserve"> símbolo del desayuno inglés, sino también en el del estilo inglés. Además, la actualización doble de la palabra “</w:t>
      </w:r>
      <w:r>
        <w:rPr>
          <w:rFonts w:ascii="Times New Roman" w:hAnsi="Times New Roman" w:cs="Times New Roman"/>
          <w:sz w:val="28"/>
          <w:szCs w:val="28"/>
        </w:rPr>
        <w:t>каша</w:t>
      </w:r>
      <w:r>
        <w:rPr>
          <w:rFonts w:ascii="Times New Roman" w:hAnsi="Times New Roman" w:cs="Times New Roman"/>
          <w:sz w:val="28"/>
          <w:szCs w:val="28"/>
          <w:lang w:val="es-ES"/>
        </w:rPr>
        <w:t>” (“papilla”, “cereales”) de la frase hecha rusa “</w:t>
      </w:r>
      <w:r>
        <w:rPr>
          <w:rFonts w:ascii="Times New Roman" w:hAnsi="Times New Roman" w:cs="Times New Roman"/>
          <w:sz w:val="28"/>
          <w:szCs w:val="28"/>
        </w:rPr>
        <w:t>заварить</w:t>
      </w:r>
      <w:r>
        <w:rPr>
          <w:rFonts w:ascii="Times New Roman" w:hAnsi="Times New Roman" w:cs="Times New Roman"/>
          <w:sz w:val="28"/>
          <w:szCs w:val="28"/>
          <w:lang w:val="es-ES"/>
        </w:rPr>
        <w:t xml:space="preserve"> </w:t>
      </w:r>
      <w:r>
        <w:rPr>
          <w:rFonts w:ascii="Times New Roman" w:hAnsi="Times New Roman" w:cs="Times New Roman"/>
          <w:sz w:val="28"/>
          <w:szCs w:val="28"/>
        </w:rPr>
        <w:t>кашу</w:t>
      </w:r>
      <w:r>
        <w:rPr>
          <w:rFonts w:ascii="Times New Roman" w:hAnsi="Times New Roman" w:cs="Times New Roman"/>
          <w:sz w:val="28"/>
          <w:szCs w:val="28"/>
          <w:lang w:val="es-ES"/>
        </w:rPr>
        <w:t>” (“crear un problema”, “meterse en un lío”)</w:t>
      </w:r>
      <w:r>
        <w:rPr>
          <w:rFonts w:ascii="Times New Roman" w:hAnsi="Times New Roman" w:cs="Times New Roman"/>
          <w:i/>
          <w:sz w:val="28"/>
          <w:szCs w:val="28"/>
          <w:lang w:val="es-ES"/>
        </w:rPr>
        <w:t xml:space="preserve"> </w:t>
      </w:r>
      <w:r>
        <w:rPr>
          <w:rFonts w:ascii="Times New Roman" w:hAnsi="Times New Roman" w:cs="Times New Roman"/>
          <w:sz w:val="28"/>
          <w:szCs w:val="28"/>
          <w:lang w:val="es-ES"/>
        </w:rPr>
        <w:t xml:space="preserve">en el subtítulo </w:t>
      </w:r>
      <w:r>
        <w:rPr>
          <w:rFonts w:ascii="Times New Roman" w:hAnsi="Times New Roman" w:cs="Times New Roman"/>
          <w:b/>
          <w:i/>
          <w:sz w:val="28"/>
          <w:szCs w:val="28"/>
          <w:lang w:val="es-ES"/>
        </w:rPr>
        <w:t>“</w:t>
      </w:r>
      <w:r>
        <w:rPr>
          <w:rFonts w:ascii="Times New Roman" w:hAnsi="Times New Roman" w:cs="Times New Roman"/>
          <w:b/>
          <w:i/>
          <w:sz w:val="28"/>
          <w:szCs w:val="28"/>
        </w:rPr>
        <w:t>Эту</w:t>
      </w:r>
      <w:r>
        <w:rPr>
          <w:rFonts w:ascii="Times New Roman" w:hAnsi="Times New Roman" w:cs="Times New Roman"/>
          <w:b/>
          <w:i/>
          <w:sz w:val="28"/>
          <w:szCs w:val="28"/>
          <w:lang w:val="es-ES"/>
        </w:rPr>
        <w:t xml:space="preserve"> </w:t>
      </w:r>
      <w:r>
        <w:rPr>
          <w:rFonts w:ascii="Times New Roman" w:hAnsi="Times New Roman" w:cs="Times New Roman"/>
          <w:b/>
          <w:i/>
          <w:sz w:val="28"/>
          <w:szCs w:val="28"/>
        </w:rPr>
        <w:t>английскую</w:t>
      </w:r>
      <w:r>
        <w:rPr>
          <w:rFonts w:ascii="Times New Roman" w:hAnsi="Times New Roman" w:cs="Times New Roman"/>
          <w:b/>
          <w:i/>
          <w:sz w:val="28"/>
          <w:szCs w:val="28"/>
          <w:lang w:val="es-ES"/>
        </w:rPr>
        <w:t xml:space="preserve"> </w:t>
      </w:r>
      <w:r>
        <w:rPr>
          <w:rFonts w:ascii="Times New Roman" w:hAnsi="Times New Roman" w:cs="Times New Roman"/>
          <w:b/>
          <w:i/>
          <w:sz w:val="28"/>
          <w:szCs w:val="28"/>
        </w:rPr>
        <w:t>кашу</w:t>
      </w:r>
      <w:r>
        <w:rPr>
          <w:rFonts w:ascii="Times New Roman" w:hAnsi="Times New Roman" w:cs="Times New Roman"/>
          <w:b/>
          <w:i/>
          <w:sz w:val="28"/>
          <w:szCs w:val="28"/>
          <w:lang w:val="es-ES"/>
        </w:rPr>
        <w:t xml:space="preserve"> </w:t>
      </w:r>
      <w:r>
        <w:rPr>
          <w:rFonts w:ascii="Times New Roman" w:hAnsi="Times New Roman" w:cs="Times New Roman"/>
          <w:b/>
          <w:i/>
          <w:sz w:val="28"/>
          <w:szCs w:val="28"/>
        </w:rPr>
        <w:t>заварили</w:t>
      </w:r>
      <w:r>
        <w:rPr>
          <w:rFonts w:ascii="Times New Roman" w:hAnsi="Times New Roman" w:cs="Times New Roman"/>
          <w:b/>
          <w:i/>
          <w:sz w:val="28"/>
          <w:szCs w:val="28"/>
          <w:lang w:val="es-ES"/>
        </w:rPr>
        <w:t xml:space="preserve"> </w:t>
      </w:r>
      <w:r>
        <w:rPr>
          <w:rFonts w:ascii="Times New Roman" w:hAnsi="Times New Roman" w:cs="Times New Roman"/>
          <w:b/>
          <w:i/>
          <w:sz w:val="28"/>
          <w:szCs w:val="28"/>
        </w:rPr>
        <w:t>в</w:t>
      </w:r>
      <w:r>
        <w:rPr>
          <w:rFonts w:ascii="Times New Roman" w:hAnsi="Times New Roman" w:cs="Times New Roman"/>
          <w:b/>
          <w:i/>
          <w:sz w:val="28"/>
          <w:szCs w:val="28"/>
          <w:lang w:val="es-ES"/>
        </w:rPr>
        <w:t xml:space="preserve"> </w:t>
      </w:r>
      <w:r>
        <w:rPr>
          <w:rFonts w:ascii="Times New Roman" w:hAnsi="Times New Roman" w:cs="Times New Roman"/>
          <w:b/>
          <w:i/>
          <w:sz w:val="28"/>
          <w:szCs w:val="28"/>
        </w:rPr>
        <w:t>России</w:t>
      </w:r>
      <w:r>
        <w:rPr>
          <w:rFonts w:ascii="Times New Roman" w:hAnsi="Times New Roman" w:cs="Times New Roman"/>
          <w:b/>
          <w:i/>
          <w:sz w:val="28"/>
          <w:szCs w:val="28"/>
          <w:lang w:val="es-ES"/>
        </w:rPr>
        <w:t xml:space="preserve"> </w:t>
      </w:r>
      <w:r>
        <w:rPr>
          <w:rFonts w:ascii="Times New Roman" w:hAnsi="Times New Roman" w:cs="Times New Roman"/>
          <w:b/>
          <w:i/>
          <w:sz w:val="28"/>
          <w:szCs w:val="28"/>
        </w:rPr>
        <w:t>ещё</w:t>
      </w:r>
      <w:r>
        <w:rPr>
          <w:rFonts w:ascii="Times New Roman" w:hAnsi="Times New Roman" w:cs="Times New Roman"/>
          <w:b/>
          <w:i/>
          <w:sz w:val="28"/>
          <w:szCs w:val="28"/>
          <w:lang w:val="es-ES"/>
        </w:rPr>
        <w:t xml:space="preserve"> </w:t>
      </w:r>
      <w:r>
        <w:rPr>
          <w:rFonts w:ascii="Times New Roman" w:hAnsi="Times New Roman" w:cs="Times New Roman"/>
          <w:b/>
          <w:i/>
          <w:sz w:val="28"/>
          <w:szCs w:val="28"/>
        </w:rPr>
        <w:t>в</w:t>
      </w:r>
      <w:r>
        <w:rPr>
          <w:rFonts w:ascii="Times New Roman" w:hAnsi="Times New Roman" w:cs="Times New Roman"/>
          <w:b/>
          <w:i/>
          <w:sz w:val="28"/>
          <w:szCs w:val="28"/>
          <w:lang w:val="es-ES"/>
        </w:rPr>
        <w:t xml:space="preserve"> </w:t>
      </w:r>
      <w:r>
        <w:rPr>
          <w:rFonts w:ascii="Times New Roman" w:hAnsi="Times New Roman" w:cs="Times New Roman"/>
          <w:b/>
          <w:i/>
          <w:sz w:val="28"/>
          <w:szCs w:val="28"/>
        </w:rPr>
        <w:t>конце</w:t>
      </w:r>
      <w:r>
        <w:rPr>
          <w:rFonts w:ascii="Times New Roman" w:hAnsi="Times New Roman" w:cs="Times New Roman"/>
          <w:b/>
          <w:i/>
          <w:sz w:val="28"/>
          <w:szCs w:val="28"/>
          <w:lang w:val="es-ES"/>
        </w:rPr>
        <w:t xml:space="preserve"> XVIII </w:t>
      </w:r>
      <w:r>
        <w:rPr>
          <w:rFonts w:ascii="Times New Roman" w:hAnsi="Times New Roman" w:cs="Times New Roman"/>
          <w:b/>
          <w:i/>
          <w:sz w:val="28"/>
          <w:szCs w:val="28"/>
        </w:rPr>
        <w:t>века</w:t>
      </w:r>
      <w:r>
        <w:rPr>
          <w:rFonts w:ascii="Times New Roman" w:hAnsi="Times New Roman" w:cs="Times New Roman"/>
          <w:b/>
          <w:i/>
          <w:sz w:val="28"/>
          <w:szCs w:val="28"/>
          <w:lang w:val="es-ES"/>
        </w:rPr>
        <w:t>”</w:t>
      </w:r>
      <w:r>
        <w:rPr>
          <w:rStyle w:val="ab"/>
          <w:rFonts w:ascii="Times New Roman" w:hAnsi="Times New Roman" w:cs="Times New Roman"/>
          <w:b/>
          <w:i/>
          <w:sz w:val="28"/>
          <w:szCs w:val="28"/>
          <w:lang w:val="es-ES"/>
        </w:rPr>
        <w:footnoteReference w:id="92"/>
      </w:r>
      <w:r>
        <w:rPr>
          <w:rFonts w:ascii="Times New Roman" w:hAnsi="Times New Roman" w:cs="Times New Roman"/>
          <w:b/>
          <w:i/>
          <w:sz w:val="28"/>
          <w:szCs w:val="28"/>
          <w:lang w:val="es-ES"/>
        </w:rPr>
        <w:t xml:space="preserve"> </w:t>
      </w:r>
      <w:r>
        <w:rPr>
          <w:rFonts w:ascii="Times New Roman" w:hAnsi="Times New Roman" w:cs="Times New Roman"/>
          <w:i/>
          <w:sz w:val="28"/>
          <w:szCs w:val="28"/>
          <w:lang w:val="es-ES"/>
        </w:rPr>
        <w:t xml:space="preserve">(“En Rusia empezaron a comer esta papilla inglesa, es decir, empezaron a aficionarse a la cultura inglesa ya a fines del siglo XVIII”) </w:t>
      </w:r>
      <w:r>
        <w:rPr>
          <w:rFonts w:ascii="Times New Roman" w:hAnsi="Times New Roman" w:cs="Times New Roman"/>
          <w:sz w:val="28"/>
          <w:szCs w:val="28"/>
          <w:lang w:val="es-ES"/>
        </w:rPr>
        <w:t xml:space="preserve">genera el juego de palabras intraducible, por lo tanto, intensifica el efecto de la expresión precedente. Además, se puede encontrar la expresión precedente </w:t>
      </w:r>
      <w:r w:rsidRPr="002F5E08">
        <w:rPr>
          <w:rFonts w:ascii="Times New Roman" w:hAnsi="Times New Roman" w:cs="Times New Roman"/>
          <w:bCs/>
          <w:iCs/>
          <w:sz w:val="28"/>
          <w:szCs w:val="28"/>
          <w:lang w:val="es-ES"/>
        </w:rPr>
        <w:t>“</w:t>
      </w:r>
      <w:r w:rsidRPr="002F5E08">
        <w:rPr>
          <w:rFonts w:ascii="Times New Roman" w:hAnsi="Times New Roman" w:cs="Times New Roman"/>
          <w:bCs/>
          <w:iCs/>
          <w:sz w:val="28"/>
          <w:szCs w:val="28"/>
        </w:rPr>
        <w:t>Овсянка</w:t>
      </w:r>
      <w:r w:rsidRPr="002F5E08">
        <w:rPr>
          <w:rFonts w:ascii="Times New Roman" w:hAnsi="Times New Roman" w:cs="Times New Roman"/>
          <w:bCs/>
          <w:iCs/>
          <w:sz w:val="28"/>
          <w:szCs w:val="28"/>
          <w:lang w:val="es-ES"/>
        </w:rPr>
        <w:t xml:space="preserve">, </w:t>
      </w:r>
      <w:r w:rsidRPr="002F5E08">
        <w:rPr>
          <w:rFonts w:ascii="Times New Roman" w:hAnsi="Times New Roman" w:cs="Times New Roman"/>
          <w:bCs/>
          <w:iCs/>
          <w:sz w:val="28"/>
          <w:szCs w:val="28"/>
        </w:rPr>
        <w:t>сэр</w:t>
      </w:r>
      <w:r w:rsidRPr="002F5E08">
        <w:rPr>
          <w:rFonts w:ascii="Times New Roman" w:hAnsi="Times New Roman" w:cs="Times New Roman"/>
          <w:bCs/>
          <w:iCs/>
          <w:sz w:val="28"/>
          <w:szCs w:val="28"/>
          <w:lang w:val="es-ES"/>
        </w:rPr>
        <w:t>!”</w:t>
      </w:r>
      <w:r>
        <w:rPr>
          <w:rFonts w:ascii="Times New Roman" w:hAnsi="Times New Roman" w:cs="Times New Roman"/>
          <w:sz w:val="28"/>
          <w:szCs w:val="28"/>
          <w:lang w:val="es-ES"/>
        </w:rPr>
        <w:t xml:space="preserve"> en los artículos en los que se habla de recetas, servicios de mayordomo en hoteles o donde “</w:t>
      </w:r>
      <w:r>
        <w:rPr>
          <w:rFonts w:ascii="Times New Roman" w:hAnsi="Times New Roman" w:cs="Times New Roman"/>
          <w:i/>
          <w:sz w:val="28"/>
          <w:szCs w:val="28"/>
        </w:rPr>
        <w:t>Овсянка</w:t>
      </w:r>
      <w:r>
        <w:rPr>
          <w:rFonts w:ascii="Times New Roman" w:hAnsi="Times New Roman" w:cs="Times New Roman"/>
          <w:i/>
          <w:sz w:val="28"/>
          <w:szCs w:val="28"/>
          <w:lang w:val="es-ES"/>
        </w:rPr>
        <w:t>”</w:t>
      </w:r>
      <w:r>
        <w:rPr>
          <w:rFonts w:ascii="Times New Roman" w:hAnsi="Times New Roman" w:cs="Times New Roman"/>
          <w:sz w:val="28"/>
          <w:szCs w:val="28"/>
          <w:lang w:val="es-ES"/>
        </w:rPr>
        <w:t xml:space="preserve"> es un nombre de la operación política de Brexit en el Reino Unido.</w:t>
      </w:r>
    </w:p>
    <w:p w:rsidR="00DD659A" w:rsidRPr="00AF262E" w:rsidRDefault="00DD659A" w:rsidP="00DD659A">
      <w:pPr>
        <w:pStyle w:val="Standard"/>
        <w:spacing w:line="360" w:lineRule="auto"/>
        <w:jc w:val="both"/>
        <w:rPr>
          <w:lang w:val="es-ES"/>
        </w:rPr>
      </w:pPr>
      <w:r>
        <w:rPr>
          <w:rFonts w:ascii="Times New Roman" w:hAnsi="Times New Roman" w:cs="Times New Roman"/>
          <w:sz w:val="28"/>
          <w:szCs w:val="28"/>
          <w:lang w:val="es-ES"/>
        </w:rPr>
        <w:t xml:space="preserve">     Entonces, descubrimos que la semantización de esa expresión precedente es la transformación semántica más popular. Sin embargo, sigue funcionando en el discurso mediático ruso también en la forma estructuralmente transformada. </w:t>
      </w:r>
      <w:r w:rsidR="007E36E3">
        <w:rPr>
          <w:rFonts w:ascii="Times New Roman" w:hAnsi="Times New Roman" w:cs="Times New Roman"/>
          <w:sz w:val="28"/>
          <w:szCs w:val="28"/>
          <w:lang w:val="es-ES"/>
        </w:rPr>
        <w:t xml:space="preserve">Se usa </w:t>
      </w:r>
      <w:r>
        <w:rPr>
          <w:rFonts w:ascii="Times New Roman" w:hAnsi="Times New Roman" w:cs="Times New Roman"/>
          <w:sz w:val="28"/>
          <w:szCs w:val="28"/>
          <w:lang w:val="es-ES"/>
        </w:rPr>
        <w:t xml:space="preserve">la adición de un componente nuevo, por ejemplo, </w:t>
      </w:r>
      <w:r>
        <w:rPr>
          <w:rFonts w:ascii="Times New Roman" w:hAnsi="Times New Roman" w:cs="Times New Roman"/>
          <w:b/>
          <w:i/>
          <w:sz w:val="28"/>
          <w:szCs w:val="28"/>
          <w:lang w:val="es-ES"/>
        </w:rPr>
        <w:t>“</w:t>
      </w:r>
      <w:r>
        <w:rPr>
          <w:rFonts w:ascii="Times New Roman" w:hAnsi="Times New Roman" w:cs="Times New Roman"/>
          <w:b/>
          <w:i/>
          <w:sz w:val="28"/>
          <w:szCs w:val="28"/>
        </w:rPr>
        <w:t>Не</w:t>
      </w:r>
      <w:r>
        <w:rPr>
          <w:rFonts w:ascii="Times New Roman" w:hAnsi="Times New Roman" w:cs="Times New Roman"/>
          <w:b/>
          <w:i/>
          <w:sz w:val="28"/>
          <w:szCs w:val="28"/>
          <w:lang w:val="es-ES"/>
        </w:rPr>
        <w:t xml:space="preserve"> </w:t>
      </w:r>
      <w:r>
        <w:rPr>
          <w:rFonts w:ascii="Times New Roman" w:hAnsi="Times New Roman" w:cs="Times New Roman"/>
          <w:b/>
          <w:i/>
          <w:sz w:val="28"/>
          <w:szCs w:val="28"/>
        </w:rPr>
        <w:t>только</w:t>
      </w:r>
      <w:r>
        <w:rPr>
          <w:rFonts w:ascii="Times New Roman" w:hAnsi="Times New Roman" w:cs="Times New Roman"/>
          <w:b/>
          <w:i/>
          <w:sz w:val="28"/>
          <w:szCs w:val="28"/>
          <w:lang w:val="es-ES"/>
        </w:rPr>
        <w:t xml:space="preserve"> </w:t>
      </w:r>
      <w:r>
        <w:rPr>
          <w:rFonts w:ascii="Times New Roman" w:hAnsi="Times New Roman" w:cs="Times New Roman"/>
          <w:b/>
          <w:i/>
          <w:sz w:val="28"/>
          <w:szCs w:val="28"/>
        </w:rPr>
        <w:t>овсянка</w:t>
      </w:r>
      <w:r>
        <w:rPr>
          <w:rFonts w:ascii="Times New Roman" w:hAnsi="Times New Roman" w:cs="Times New Roman"/>
          <w:b/>
          <w:i/>
          <w:sz w:val="28"/>
          <w:szCs w:val="28"/>
          <w:lang w:val="es-ES"/>
        </w:rPr>
        <w:t xml:space="preserve">, </w:t>
      </w:r>
      <w:r>
        <w:rPr>
          <w:rFonts w:ascii="Times New Roman" w:hAnsi="Times New Roman" w:cs="Times New Roman"/>
          <w:b/>
          <w:i/>
          <w:sz w:val="28"/>
          <w:szCs w:val="28"/>
        </w:rPr>
        <w:t>сэр</w:t>
      </w:r>
      <w:r>
        <w:rPr>
          <w:rFonts w:ascii="Times New Roman" w:hAnsi="Times New Roman" w:cs="Times New Roman"/>
          <w:b/>
          <w:i/>
          <w:sz w:val="28"/>
          <w:szCs w:val="28"/>
          <w:lang w:val="es-ES"/>
        </w:rPr>
        <w:t xml:space="preserve">. </w:t>
      </w:r>
      <w:r>
        <w:rPr>
          <w:rFonts w:ascii="Times New Roman" w:hAnsi="Times New Roman" w:cs="Times New Roman"/>
          <w:b/>
          <w:i/>
          <w:sz w:val="28"/>
          <w:szCs w:val="28"/>
        </w:rPr>
        <w:t>Как</w:t>
      </w:r>
      <w:r>
        <w:rPr>
          <w:rFonts w:ascii="Times New Roman" w:hAnsi="Times New Roman" w:cs="Times New Roman"/>
          <w:b/>
          <w:i/>
          <w:sz w:val="28"/>
          <w:szCs w:val="28"/>
          <w:lang w:val="es-ES"/>
        </w:rPr>
        <w:t xml:space="preserve"> </w:t>
      </w:r>
      <w:r>
        <w:rPr>
          <w:rFonts w:ascii="Times New Roman" w:hAnsi="Times New Roman" w:cs="Times New Roman"/>
          <w:b/>
          <w:i/>
          <w:sz w:val="28"/>
          <w:szCs w:val="28"/>
        </w:rPr>
        <w:t>готовить</w:t>
      </w:r>
      <w:r>
        <w:rPr>
          <w:rFonts w:ascii="Times New Roman" w:hAnsi="Times New Roman" w:cs="Times New Roman"/>
          <w:b/>
          <w:i/>
          <w:sz w:val="28"/>
          <w:szCs w:val="28"/>
          <w:lang w:val="es-ES"/>
        </w:rPr>
        <w:t xml:space="preserve"> </w:t>
      </w:r>
      <w:r>
        <w:rPr>
          <w:rFonts w:ascii="Times New Roman" w:hAnsi="Times New Roman" w:cs="Times New Roman"/>
          <w:b/>
          <w:i/>
          <w:sz w:val="28"/>
          <w:szCs w:val="28"/>
        </w:rPr>
        <w:t>английский</w:t>
      </w:r>
      <w:r>
        <w:rPr>
          <w:rFonts w:ascii="Times New Roman" w:hAnsi="Times New Roman" w:cs="Times New Roman"/>
          <w:b/>
          <w:i/>
          <w:sz w:val="28"/>
          <w:szCs w:val="28"/>
          <w:lang w:val="es-ES"/>
        </w:rPr>
        <w:t xml:space="preserve"> </w:t>
      </w:r>
      <w:r>
        <w:rPr>
          <w:rFonts w:ascii="Times New Roman" w:hAnsi="Times New Roman" w:cs="Times New Roman"/>
          <w:b/>
          <w:i/>
          <w:sz w:val="28"/>
          <w:szCs w:val="28"/>
        </w:rPr>
        <w:t>завтрак</w:t>
      </w:r>
      <w:r>
        <w:rPr>
          <w:rFonts w:ascii="Times New Roman" w:hAnsi="Times New Roman" w:cs="Times New Roman"/>
          <w:b/>
          <w:i/>
          <w:sz w:val="28"/>
          <w:szCs w:val="28"/>
          <w:lang w:val="es-ES"/>
        </w:rPr>
        <w:t>”</w:t>
      </w:r>
      <w:r>
        <w:rPr>
          <w:rStyle w:val="ab"/>
          <w:rFonts w:ascii="Times New Roman" w:hAnsi="Times New Roman" w:cs="Times New Roman"/>
          <w:b/>
          <w:i/>
          <w:sz w:val="28"/>
          <w:szCs w:val="28"/>
          <w:lang w:val="es-ES"/>
        </w:rPr>
        <w:footnoteReference w:id="93"/>
      </w:r>
      <w:r>
        <w:rPr>
          <w:rFonts w:ascii="Times New Roman" w:hAnsi="Times New Roman" w:cs="Times New Roman"/>
          <w:b/>
          <w:i/>
          <w:sz w:val="28"/>
          <w:szCs w:val="28"/>
          <w:lang w:val="es-ES"/>
        </w:rPr>
        <w:t xml:space="preserve"> </w:t>
      </w:r>
      <w:r>
        <w:rPr>
          <w:rFonts w:ascii="Times New Roman" w:hAnsi="Times New Roman" w:cs="Times New Roman"/>
          <w:i/>
          <w:sz w:val="28"/>
          <w:szCs w:val="28"/>
          <w:lang w:val="es-ES"/>
        </w:rPr>
        <w:t xml:space="preserve">(“No solo papilla, sir. Como preparar el </w:t>
      </w:r>
      <w:r>
        <w:rPr>
          <w:rFonts w:ascii="Times New Roman" w:hAnsi="Times New Roman" w:cs="Times New Roman"/>
          <w:i/>
          <w:sz w:val="28"/>
          <w:szCs w:val="28"/>
          <w:lang w:val="es-ES"/>
        </w:rPr>
        <w:lastRenderedPageBreak/>
        <w:t>desayuno inglés”)</w:t>
      </w:r>
      <w:r>
        <w:rPr>
          <w:rFonts w:ascii="Times New Roman" w:hAnsi="Times New Roman" w:cs="Times New Roman"/>
          <w:sz w:val="28"/>
          <w:szCs w:val="28"/>
          <w:lang w:val="es-ES"/>
        </w:rPr>
        <w:t>,</w:t>
      </w:r>
      <w:r>
        <w:rPr>
          <w:rFonts w:ascii="Times New Roman" w:hAnsi="Times New Roman" w:cs="Times New Roman"/>
          <w:b/>
          <w:i/>
          <w:sz w:val="28"/>
          <w:szCs w:val="28"/>
          <w:lang w:val="es-ES"/>
        </w:rPr>
        <w:t xml:space="preserve"> “</w:t>
      </w:r>
      <w:r>
        <w:rPr>
          <w:rFonts w:ascii="Times New Roman" w:hAnsi="Times New Roman" w:cs="Times New Roman"/>
          <w:b/>
          <w:i/>
          <w:sz w:val="28"/>
          <w:szCs w:val="28"/>
        </w:rPr>
        <w:t>Советская</w:t>
      </w:r>
      <w:r>
        <w:rPr>
          <w:rFonts w:ascii="Times New Roman" w:hAnsi="Times New Roman" w:cs="Times New Roman"/>
          <w:b/>
          <w:i/>
          <w:sz w:val="28"/>
          <w:szCs w:val="28"/>
          <w:lang w:val="es-ES"/>
        </w:rPr>
        <w:t xml:space="preserve"> </w:t>
      </w:r>
      <w:r>
        <w:rPr>
          <w:rFonts w:ascii="Times New Roman" w:hAnsi="Times New Roman" w:cs="Times New Roman"/>
          <w:b/>
          <w:i/>
          <w:sz w:val="28"/>
          <w:szCs w:val="28"/>
        </w:rPr>
        <w:t>овсянка</w:t>
      </w:r>
      <w:r>
        <w:rPr>
          <w:rFonts w:ascii="Times New Roman" w:hAnsi="Times New Roman" w:cs="Times New Roman"/>
          <w:b/>
          <w:i/>
          <w:sz w:val="28"/>
          <w:szCs w:val="28"/>
          <w:lang w:val="es-ES"/>
        </w:rPr>
        <w:t xml:space="preserve">, </w:t>
      </w:r>
      <w:r>
        <w:rPr>
          <w:rFonts w:ascii="Times New Roman" w:hAnsi="Times New Roman" w:cs="Times New Roman"/>
          <w:b/>
          <w:i/>
          <w:sz w:val="28"/>
          <w:szCs w:val="28"/>
        </w:rPr>
        <w:t>сэр</w:t>
      </w:r>
      <w:r>
        <w:rPr>
          <w:rFonts w:ascii="Times New Roman" w:hAnsi="Times New Roman" w:cs="Times New Roman"/>
          <w:b/>
          <w:i/>
          <w:sz w:val="28"/>
          <w:szCs w:val="28"/>
          <w:lang w:val="es-ES"/>
        </w:rPr>
        <w:t xml:space="preserve">! </w:t>
      </w:r>
      <w:r>
        <w:rPr>
          <w:rFonts w:ascii="Times New Roman" w:hAnsi="Times New Roman" w:cs="Times New Roman"/>
          <w:b/>
          <w:i/>
          <w:sz w:val="28"/>
          <w:szCs w:val="28"/>
        </w:rPr>
        <w:t>Шерлоком Холмсом мог стать не Ливанов, а Янковский”</w:t>
      </w:r>
      <w:r>
        <w:rPr>
          <w:rStyle w:val="ab"/>
          <w:rFonts w:ascii="Times New Roman" w:hAnsi="Times New Roman" w:cs="Times New Roman"/>
          <w:b/>
          <w:i/>
          <w:sz w:val="28"/>
          <w:szCs w:val="28"/>
        </w:rPr>
        <w:footnoteReference w:id="94"/>
      </w:r>
      <w:r>
        <w:rPr>
          <w:rFonts w:ascii="Times New Roman" w:hAnsi="Times New Roman" w:cs="Times New Roman"/>
          <w:b/>
          <w:i/>
          <w:sz w:val="28"/>
          <w:szCs w:val="28"/>
        </w:rPr>
        <w:t xml:space="preserve"> </w:t>
      </w:r>
      <w:r>
        <w:rPr>
          <w:rFonts w:ascii="Times New Roman" w:hAnsi="Times New Roman" w:cs="Times New Roman"/>
          <w:i/>
          <w:sz w:val="28"/>
          <w:szCs w:val="28"/>
        </w:rPr>
        <w:t>(“</w:t>
      </w:r>
      <w:r>
        <w:rPr>
          <w:rFonts w:ascii="Times New Roman" w:hAnsi="Times New Roman" w:cs="Times New Roman"/>
          <w:i/>
          <w:sz w:val="28"/>
          <w:szCs w:val="28"/>
          <w:lang w:val="es-ES"/>
        </w:rPr>
        <w:t>Papilla</w:t>
      </w:r>
      <w:r>
        <w:rPr>
          <w:rFonts w:ascii="Times New Roman" w:hAnsi="Times New Roman" w:cs="Times New Roman"/>
          <w:i/>
          <w:sz w:val="28"/>
          <w:szCs w:val="28"/>
        </w:rPr>
        <w:t xml:space="preserve"> </w:t>
      </w:r>
      <w:r>
        <w:rPr>
          <w:rFonts w:ascii="Times New Roman" w:hAnsi="Times New Roman" w:cs="Times New Roman"/>
          <w:i/>
          <w:sz w:val="28"/>
          <w:szCs w:val="28"/>
          <w:lang w:val="es-ES"/>
        </w:rPr>
        <w:t>sovi</w:t>
      </w:r>
      <w:r>
        <w:rPr>
          <w:rFonts w:ascii="Times New Roman" w:hAnsi="Times New Roman" w:cs="Times New Roman"/>
          <w:i/>
          <w:sz w:val="28"/>
          <w:szCs w:val="28"/>
        </w:rPr>
        <w:t>é</w:t>
      </w:r>
      <w:r>
        <w:rPr>
          <w:rFonts w:ascii="Times New Roman" w:hAnsi="Times New Roman" w:cs="Times New Roman"/>
          <w:i/>
          <w:sz w:val="28"/>
          <w:szCs w:val="28"/>
          <w:lang w:val="es-ES"/>
        </w:rPr>
        <w:t>tica</w:t>
      </w:r>
      <w:r>
        <w:rPr>
          <w:rFonts w:ascii="Times New Roman" w:hAnsi="Times New Roman" w:cs="Times New Roman"/>
          <w:i/>
          <w:sz w:val="28"/>
          <w:szCs w:val="28"/>
        </w:rPr>
        <w:t xml:space="preserve">, </w:t>
      </w:r>
      <w:r>
        <w:rPr>
          <w:rFonts w:ascii="Times New Roman" w:hAnsi="Times New Roman" w:cs="Times New Roman"/>
          <w:i/>
          <w:sz w:val="28"/>
          <w:szCs w:val="28"/>
          <w:lang w:val="es-ES"/>
        </w:rPr>
        <w:t>sir</w:t>
      </w:r>
      <w:r>
        <w:rPr>
          <w:rFonts w:ascii="Times New Roman" w:hAnsi="Times New Roman" w:cs="Times New Roman"/>
          <w:i/>
          <w:sz w:val="28"/>
          <w:szCs w:val="28"/>
        </w:rPr>
        <w:t xml:space="preserve">! </w:t>
      </w:r>
      <w:r>
        <w:rPr>
          <w:rFonts w:ascii="Times New Roman" w:hAnsi="Times New Roman" w:cs="Times New Roman"/>
          <w:i/>
          <w:sz w:val="28"/>
          <w:szCs w:val="28"/>
          <w:lang w:val="es-ES"/>
        </w:rPr>
        <w:t>El rol de Sherlock Holmes no podría haber actuado Livanov, sino Yankovsky”)</w:t>
      </w:r>
      <w:r>
        <w:rPr>
          <w:rFonts w:ascii="Times New Roman" w:hAnsi="Times New Roman" w:cs="Times New Roman"/>
          <w:sz w:val="28"/>
          <w:szCs w:val="28"/>
          <w:lang w:val="es-ES"/>
        </w:rPr>
        <w:t xml:space="preserve">, </w:t>
      </w:r>
      <w:r>
        <w:rPr>
          <w:rFonts w:ascii="Times New Roman" w:hAnsi="Times New Roman" w:cs="Times New Roman"/>
          <w:b/>
          <w:i/>
          <w:sz w:val="28"/>
          <w:szCs w:val="28"/>
          <w:lang w:val="es-ES"/>
        </w:rPr>
        <w:t xml:space="preserve"> “</w:t>
      </w:r>
      <w:r>
        <w:rPr>
          <w:rFonts w:ascii="Times New Roman" w:hAnsi="Times New Roman" w:cs="Times New Roman"/>
          <w:b/>
          <w:i/>
          <w:sz w:val="28"/>
          <w:szCs w:val="28"/>
        </w:rPr>
        <w:t>Овсянки</w:t>
      </w:r>
      <w:r>
        <w:rPr>
          <w:rFonts w:ascii="Times New Roman" w:hAnsi="Times New Roman" w:cs="Times New Roman"/>
          <w:b/>
          <w:i/>
          <w:sz w:val="28"/>
          <w:szCs w:val="28"/>
          <w:lang w:val="es-ES"/>
        </w:rPr>
        <w:t xml:space="preserve"> </w:t>
      </w:r>
      <w:r>
        <w:rPr>
          <w:rFonts w:ascii="Times New Roman" w:hAnsi="Times New Roman" w:cs="Times New Roman"/>
          <w:b/>
          <w:i/>
          <w:sz w:val="28"/>
          <w:szCs w:val="28"/>
        </w:rPr>
        <w:t>нет</w:t>
      </w:r>
      <w:r>
        <w:rPr>
          <w:rFonts w:ascii="Times New Roman" w:hAnsi="Times New Roman" w:cs="Times New Roman"/>
          <w:b/>
          <w:i/>
          <w:sz w:val="28"/>
          <w:szCs w:val="28"/>
          <w:lang w:val="es-ES"/>
        </w:rPr>
        <w:t xml:space="preserve">, </w:t>
      </w:r>
      <w:r>
        <w:rPr>
          <w:rFonts w:ascii="Times New Roman" w:hAnsi="Times New Roman" w:cs="Times New Roman"/>
          <w:b/>
          <w:i/>
          <w:sz w:val="28"/>
          <w:szCs w:val="28"/>
        </w:rPr>
        <w:t>сэр</w:t>
      </w:r>
      <w:r>
        <w:rPr>
          <w:rFonts w:ascii="Times New Roman" w:hAnsi="Times New Roman" w:cs="Times New Roman"/>
          <w:b/>
          <w:i/>
          <w:sz w:val="28"/>
          <w:szCs w:val="28"/>
          <w:lang w:val="es-ES"/>
        </w:rPr>
        <w:t xml:space="preserve">! </w:t>
      </w:r>
      <w:r>
        <w:rPr>
          <w:rFonts w:ascii="Times New Roman" w:hAnsi="Times New Roman" w:cs="Times New Roman"/>
          <w:b/>
          <w:i/>
          <w:sz w:val="28"/>
          <w:szCs w:val="28"/>
        </w:rPr>
        <w:t>Британцы</w:t>
      </w:r>
      <w:r>
        <w:rPr>
          <w:rFonts w:ascii="Times New Roman" w:hAnsi="Times New Roman" w:cs="Times New Roman"/>
          <w:b/>
          <w:i/>
          <w:sz w:val="28"/>
          <w:szCs w:val="28"/>
          <w:lang w:val="es-ES"/>
        </w:rPr>
        <w:t xml:space="preserve"> </w:t>
      </w:r>
      <w:r>
        <w:rPr>
          <w:rFonts w:ascii="Times New Roman" w:hAnsi="Times New Roman" w:cs="Times New Roman"/>
          <w:b/>
          <w:i/>
          <w:sz w:val="28"/>
          <w:szCs w:val="28"/>
        </w:rPr>
        <w:t>начали</w:t>
      </w:r>
      <w:r>
        <w:rPr>
          <w:rFonts w:ascii="Times New Roman" w:hAnsi="Times New Roman" w:cs="Times New Roman"/>
          <w:b/>
          <w:i/>
          <w:sz w:val="28"/>
          <w:szCs w:val="28"/>
          <w:lang w:val="es-ES"/>
        </w:rPr>
        <w:t xml:space="preserve"> </w:t>
      </w:r>
      <w:r>
        <w:rPr>
          <w:rFonts w:ascii="Times New Roman" w:hAnsi="Times New Roman" w:cs="Times New Roman"/>
          <w:b/>
          <w:i/>
          <w:sz w:val="28"/>
          <w:szCs w:val="28"/>
        </w:rPr>
        <w:t>экономить</w:t>
      </w:r>
      <w:r>
        <w:rPr>
          <w:rFonts w:ascii="Times New Roman" w:hAnsi="Times New Roman" w:cs="Times New Roman"/>
          <w:b/>
          <w:i/>
          <w:sz w:val="28"/>
          <w:szCs w:val="28"/>
          <w:lang w:val="es-ES"/>
        </w:rPr>
        <w:t xml:space="preserve"> </w:t>
      </w:r>
      <w:r>
        <w:rPr>
          <w:rFonts w:ascii="Times New Roman" w:hAnsi="Times New Roman" w:cs="Times New Roman"/>
          <w:b/>
          <w:i/>
          <w:sz w:val="28"/>
          <w:szCs w:val="28"/>
        </w:rPr>
        <w:t>на</w:t>
      </w:r>
      <w:r>
        <w:rPr>
          <w:rFonts w:ascii="Times New Roman" w:hAnsi="Times New Roman" w:cs="Times New Roman"/>
          <w:b/>
          <w:i/>
          <w:sz w:val="28"/>
          <w:szCs w:val="28"/>
          <w:lang w:val="es-ES"/>
        </w:rPr>
        <w:t xml:space="preserve"> </w:t>
      </w:r>
      <w:r>
        <w:rPr>
          <w:rFonts w:ascii="Times New Roman" w:hAnsi="Times New Roman" w:cs="Times New Roman"/>
          <w:b/>
          <w:i/>
          <w:sz w:val="28"/>
          <w:szCs w:val="28"/>
        </w:rPr>
        <w:t>еде</w:t>
      </w:r>
      <w:r>
        <w:rPr>
          <w:rFonts w:ascii="Times New Roman" w:hAnsi="Times New Roman" w:cs="Times New Roman"/>
          <w:b/>
          <w:i/>
          <w:sz w:val="28"/>
          <w:szCs w:val="28"/>
          <w:lang w:val="es-ES"/>
        </w:rPr>
        <w:t>”</w:t>
      </w:r>
      <w:r>
        <w:rPr>
          <w:rStyle w:val="ab"/>
          <w:rFonts w:ascii="Times New Roman" w:hAnsi="Times New Roman" w:cs="Times New Roman"/>
          <w:b/>
          <w:i/>
          <w:sz w:val="28"/>
          <w:szCs w:val="28"/>
          <w:lang w:val="es-ES"/>
        </w:rPr>
        <w:footnoteReference w:id="95"/>
      </w:r>
      <w:r>
        <w:rPr>
          <w:rFonts w:ascii="Times New Roman" w:hAnsi="Times New Roman" w:cs="Times New Roman"/>
          <w:b/>
          <w:i/>
          <w:sz w:val="28"/>
          <w:szCs w:val="28"/>
          <w:lang w:val="es-ES"/>
        </w:rPr>
        <w:t xml:space="preserve"> </w:t>
      </w:r>
      <w:r>
        <w:rPr>
          <w:rFonts w:ascii="Times New Roman" w:hAnsi="Times New Roman" w:cs="Times New Roman"/>
          <w:i/>
          <w:sz w:val="28"/>
          <w:szCs w:val="28"/>
          <w:lang w:val="es-ES"/>
        </w:rPr>
        <w:t>(“No hay papilla, sir! Los britanos empezaron a ahorrar en comida”)</w:t>
      </w:r>
      <w:r>
        <w:rPr>
          <w:rFonts w:ascii="Times New Roman" w:hAnsi="Times New Roman" w:cs="Times New Roman"/>
          <w:sz w:val="28"/>
          <w:szCs w:val="28"/>
          <w:lang w:val="es-ES"/>
        </w:rPr>
        <w:t>.</w:t>
      </w:r>
    </w:p>
    <w:p w:rsidR="00DD659A" w:rsidRPr="00AF262E" w:rsidRDefault="00DD659A" w:rsidP="00DD659A">
      <w:pPr>
        <w:pStyle w:val="Standard"/>
        <w:spacing w:line="360" w:lineRule="auto"/>
        <w:jc w:val="both"/>
        <w:rPr>
          <w:lang w:val="es-ES"/>
        </w:rPr>
      </w:pPr>
      <w:r>
        <w:rPr>
          <w:rFonts w:ascii="Times New Roman" w:hAnsi="Times New Roman" w:cs="Times New Roman"/>
          <w:sz w:val="28"/>
          <w:szCs w:val="28"/>
          <w:lang w:val="es-ES"/>
        </w:rPr>
        <w:t xml:space="preserve">     Sin duda, muchas veces esas expresiones están relacionadas con el producto mismo o con la película. </w:t>
      </w:r>
      <w:r w:rsidR="007E36E3">
        <w:rPr>
          <w:rFonts w:ascii="Times New Roman" w:hAnsi="Times New Roman" w:cs="Times New Roman"/>
          <w:sz w:val="28"/>
          <w:szCs w:val="28"/>
          <w:lang w:val="es-ES"/>
        </w:rPr>
        <w:t>La</w:t>
      </w:r>
      <w:r>
        <w:rPr>
          <w:rFonts w:ascii="Times New Roman" w:hAnsi="Times New Roman" w:cs="Times New Roman"/>
          <w:sz w:val="28"/>
          <w:szCs w:val="28"/>
          <w:lang w:val="es-ES"/>
        </w:rPr>
        <w:t xml:space="preserve"> sustitución del componente inicial por otra palabra permite adaptar la expresión precedente a un gran número de temas variados: la preparación de sopa rusa </w:t>
      </w:r>
      <w:r>
        <w:rPr>
          <w:rFonts w:ascii="Times New Roman" w:hAnsi="Times New Roman" w:cs="Times New Roman"/>
          <w:b/>
          <w:i/>
          <w:sz w:val="28"/>
          <w:szCs w:val="28"/>
          <w:lang w:val="es-ES"/>
        </w:rPr>
        <w:t>“</w:t>
      </w:r>
      <w:r>
        <w:rPr>
          <w:rFonts w:ascii="Times New Roman" w:hAnsi="Times New Roman" w:cs="Times New Roman"/>
          <w:b/>
          <w:i/>
          <w:sz w:val="28"/>
          <w:szCs w:val="28"/>
        </w:rPr>
        <w:t>Солянка</w:t>
      </w:r>
      <w:r>
        <w:rPr>
          <w:rFonts w:ascii="Times New Roman" w:hAnsi="Times New Roman" w:cs="Times New Roman"/>
          <w:b/>
          <w:i/>
          <w:sz w:val="28"/>
          <w:szCs w:val="28"/>
          <w:lang w:val="es-ES"/>
        </w:rPr>
        <w:t xml:space="preserve">, </w:t>
      </w:r>
      <w:r>
        <w:rPr>
          <w:rFonts w:ascii="Times New Roman" w:hAnsi="Times New Roman" w:cs="Times New Roman"/>
          <w:b/>
          <w:i/>
          <w:sz w:val="28"/>
          <w:szCs w:val="28"/>
        </w:rPr>
        <w:t>сэр</w:t>
      </w:r>
      <w:r>
        <w:rPr>
          <w:rFonts w:ascii="Times New Roman" w:hAnsi="Times New Roman" w:cs="Times New Roman"/>
          <w:b/>
          <w:i/>
          <w:sz w:val="28"/>
          <w:szCs w:val="28"/>
          <w:lang w:val="es-ES"/>
        </w:rPr>
        <w:t>!”</w:t>
      </w:r>
      <w:r>
        <w:rPr>
          <w:rStyle w:val="ab"/>
          <w:rFonts w:ascii="Times New Roman" w:hAnsi="Times New Roman" w:cs="Times New Roman"/>
          <w:b/>
          <w:i/>
          <w:sz w:val="28"/>
          <w:szCs w:val="28"/>
          <w:lang w:val="es-ES"/>
        </w:rPr>
        <w:footnoteReference w:id="96"/>
      </w:r>
      <w:r>
        <w:rPr>
          <w:rFonts w:ascii="Times New Roman" w:hAnsi="Times New Roman" w:cs="Times New Roman"/>
          <w:b/>
          <w:i/>
          <w:sz w:val="28"/>
          <w:szCs w:val="28"/>
          <w:lang w:val="es-ES"/>
        </w:rPr>
        <w:t xml:space="preserve"> </w:t>
      </w:r>
      <w:r>
        <w:rPr>
          <w:rFonts w:ascii="Times New Roman" w:hAnsi="Times New Roman" w:cs="Times New Roman"/>
          <w:i/>
          <w:sz w:val="28"/>
          <w:szCs w:val="28"/>
          <w:lang w:val="es-ES"/>
        </w:rPr>
        <w:t>(“Solianka, sir!”)</w:t>
      </w:r>
      <w:r>
        <w:rPr>
          <w:rFonts w:ascii="Times New Roman" w:hAnsi="Times New Roman" w:cs="Times New Roman"/>
          <w:sz w:val="28"/>
          <w:szCs w:val="28"/>
          <w:lang w:val="es-ES"/>
        </w:rPr>
        <w:t xml:space="preserve">, la amenaza de la inundación en Londres </w:t>
      </w:r>
      <w:r>
        <w:rPr>
          <w:rFonts w:ascii="Times New Roman" w:hAnsi="Times New Roman" w:cs="Times New Roman"/>
          <w:b/>
          <w:i/>
          <w:sz w:val="28"/>
          <w:szCs w:val="28"/>
          <w:lang w:val="es-ES"/>
        </w:rPr>
        <w:t>“</w:t>
      </w:r>
      <w:r>
        <w:rPr>
          <w:rFonts w:ascii="Times New Roman" w:hAnsi="Times New Roman" w:cs="Times New Roman"/>
          <w:b/>
          <w:i/>
          <w:sz w:val="28"/>
          <w:szCs w:val="28"/>
        </w:rPr>
        <w:t>Темза</w:t>
      </w:r>
      <w:r>
        <w:rPr>
          <w:rFonts w:ascii="Times New Roman" w:hAnsi="Times New Roman" w:cs="Times New Roman"/>
          <w:b/>
          <w:i/>
          <w:sz w:val="28"/>
          <w:szCs w:val="28"/>
          <w:lang w:val="es-ES"/>
        </w:rPr>
        <w:t xml:space="preserve">, </w:t>
      </w:r>
      <w:r>
        <w:rPr>
          <w:rFonts w:ascii="Times New Roman" w:hAnsi="Times New Roman" w:cs="Times New Roman"/>
          <w:b/>
          <w:i/>
          <w:sz w:val="28"/>
          <w:szCs w:val="28"/>
        </w:rPr>
        <w:t>сэр</w:t>
      </w:r>
      <w:r>
        <w:rPr>
          <w:rFonts w:ascii="Times New Roman" w:hAnsi="Times New Roman" w:cs="Times New Roman"/>
          <w:b/>
          <w:i/>
          <w:sz w:val="28"/>
          <w:szCs w:val="28"/>
          <w:lang w:val="es-ES"/>
        </w:rPr>
        <w:t>!”</w:t>
      </w:r>
      <w:r>
        <w:rPr>
          <w:rStyle w:val="ab"/>
          <w:rFonts w:ascii="Times New Roman" w:hAnsi="Times New Roman" w:cs="Times New Roman"/>
          <w:b/>
          <w:i/>
          <w:sz w:val="28"/>
          <w:szCs w:val="28"/>
          <w:lang w:val="es-ES"/>
        </w:rPr>
        <w:footnoteReference w:id="97"/>
      </w:r>
      <w:r>
        <w:rPr>
          <w:rFonts w:ascii="Times New Roman" w:hAnsi="Times New Roman" w:cs="Times New Roman"/>
          <w:b/>
          <w:i/>
          <w:sz w:val="28"/>
          <w:szCs w:val="28"/>
          <w:lang w:val="es-ES"/>
        </w:rPr>
        <w:t xml:space="preserve"> </w:t>
      </w:r>
      <w:r>
        <w:rPr>
          <w:rFonts w:ascii="Times New Roman" w:hAnsi="Times New Roman" w:cs="Times New Roman"/>
          <w:i/>
          <w:sz w:val="28"/>
          <w:szCs w:val="28"/>
          <w:lang w:val="es-ES"/>
        </w:rPr>
        <w:t>(“El Támesis, sir!”)</w:t>
      </w:r>
      <w:r>
        <w:rPr>
          <w:rFonts w:ascii="Times New Roman" w:hAnsi="Times New Roman" w:cs="Times New Roman"/>
          <w:sz w:val="28"/>
          <w:szCs w:val="28"/>
          <w:lang w:val="es-ES"/>
        </w:rPr>
        <w:t xml:space="preserve">, el desfile de coches clásicos </w:t>
      </w:r>
      <w:r>
        <w:rPr>
          <w:rFonts w:ascii="Times New Roman" w:hAnsi="Times New Roman" w:cs="Times New Roman"/>
          <w:b/>
          <w:i/>
          <w:sz w:val="28"/>
          <w:szCs w:val="28"/>
          <w:lang w:val="es-ES"/>
        </w:rPr>
        <w:t>“</w:t>
      </w:r>
      <w:r>
        <w:rPr>
          <w:rFonts w:ascii="Times New Roman" w:hAnsi="Times New Roman" w:cs="Times New Roman"/>
          <w:b/>
          <w:i/>
          <w:sz w:val="28"/>
          <w:szCs w:val="28"/>
        </w:rPr>
        <w:t>Шлагбаум</w:t>
      </w:r>
      <w:r>
        <w:rPr>
          <w:rFonts w:ascii="Times New Roman" w:hAnsi="Times New Roman" w:cs="Times New Roman"/>
          <w:b/>
          <w:i/>
          <w:sz w:val="28"/>
          <w:szCs w:val="28"/>
          <w:lang w:val="es-ES"/>
        </w:rPr>
        <w:t xml:space="preserve">, </w:t>
      </w:r>
      <w:r>
        <w:rPr>
          <w:rFonts w:ascii="Times New Roman" w:hAnsi="Times New Roman" w:cs="Times New Roman"/>
          <w:b/>
          <w:i/>
          <w:sz w:val="28"/>
          <w:szCs w:val="28"/>
        </w:rPr>
        <w:t>сэр</w:t>
      </w:r>
      <w:r>
        <w:rPr>
          <w:rFonts w:ascii="Times New Roman" w:hAnsi="Times New Roman" w:cs="Times New Roman"/>
          <w:b/>
          <w:i/>
          <w:sz w:val="28"/>
          <w:szCs w:val="28"/>
          <w:lang w:val="es-ES"/>
        </w:rPr>
        <w:t>!”</w:t>
      </w:r>
      <w:r>
        <w:rPr>
          <w:rStyle w:val="ab"/>
          <w:rFonts w:ascii="Times New Roman" w:hAnsi="Times New Roman" w:cs="Times New Roman"/>
          <w:b/>
          <w:i/>
          <w:sz w:val="28"/>
          <w:szCs w:val="28"/>
          <w:lang w:val="es-ES"/>
        </w:rPr>
        <w:footnoteReference w:id="98"/>
      </w:r>
      <w:r>
        <w:rPr>
          <w:rFonts w:ascii="Times New Roman" w:hAnsi="Times New Roman" w:cs="Times New Roman"/>
          <w:b/>
          <w:i/>
          <w:sz w:val="28"/>
          <w:szCs w:val="28"/>
          <w:lang w:val="es-ES"/>
        </w:rPr>
        <w:t xml:space="preserve"> </w:t>
      </w:r>
      <w:r>
        <w:rPr>
          <w:rFonts w:ascii="Times New Roman" w:hAnsi="Times New Roman" w:cs="Times New Roman"/>
          <w:i/>
          <w:sz w:val="28"/>
          <w:szCs w:val="28"/>
          <w:lang w:val="es-ES"/>
        </w:rPr>
        <w:t>(“Barrera de paso, sir!”)</w:t>
      </w:r>
      <w:r>
        <w:rPr>
          <w:rFonts w:ascii="Times New Roman" w:hAnsi="Times New Roman" w:cs="Times New Roman"/>
          <w:sz w:val="28"/>
          <w:szCs w:val="28"/>
          <w:lang w:val="es-ES"/>
        </w:rPr>
        <w:t xml:space="preserve">, la designación de Boris Johnson como primer ministro </w:t>
      </w:r>
      <w:r>
        <w:rPr>
          <w:rFonts w:ascii="Times New Roman" w:hAnsi="Times New Roman" w:cs="Times New Roman"/>
          <w:b/>
          <w:i/>
          <w:sz w:val="28"/>
          <w:szCs w:val="28"/>
          <w:lang w:val="es-ES"/>
        </w:rPr>
        <w:t>“</w:t>
      </w:r>
      <w:r>
        <w:rPr>
          <w:rFonts w:ascii="Times New Roman" w:hAnsi="Times New Roman" w:cs="Times New Roman"/>
          <w:b/>
          <w:i/>
          <w:sz w:val="28"/>
          <w:szCs w:val="28"/>
        </w:rPr>
        <w:t>Борис</w:t>
      </w:r>
      <w:r>
        <w:rPr>
          <w:rFonts w:ascii="Times New Roman" w:hAnsi="Times New Roman" w:cs="Times New Roman"/>
          <w:b/>
          <w:i/>
          <w:sz w:val="28"/>
          <w:szCs w:val="28"/>
          <w:lang w:val="es-ES"/>
        </w:rPr>
        <w:t xml:space="preserve">, </w:t>
      </w:r>
      <w:r>
        <w:rPr>
          <w:rFonts w:ascii="Times New Roman" w:hAnsi="Times New Roman" w:cs="Times New Roman"/>
          <w:b/>
          <w:i/>
          <w:sz w:val="28"/>
          <w:szCs w:val="28"/>
        </w:rPr>
        <w:t>сэр</w:t>
      </w:r>
      <w:r>
        <w:rPr>
          <w:rFonts w:ascii="Times New Roman" w:hAnsi="Times New Roman" w:cs="Times New Roman"/>
          <w:b/>
          <w:i/>
          <w:sz w:val="28"/>
          <w:szCs w:val="28"/>
          <w:lang w:val="es-ES"/>
        </w:rPr>
        <w:t>!”</w:t>
      </w:r>
      <w:r>
        <w:rPr>
          <w:rStyle w:val="ab"/>
          <w:rFonts w:ascii="Times New Roman" w:hAnsi="Times New Roman" w:cs="Times New Roman"/>
          <w:b/>
          <w:i/>
          <w:sz w:val="28"/>
          <w:szCs w:val="28"/>
          <w:lang w:val="es-ES"/>
        </w:rPr>
        <w:footnoteReference w:id="99"/>
      </w:r>
      <w:r>
        <w:rPr>
          <w:rFonts w:ascii="Times New Roman" w:hAnsi="Times New Roman" w:cs="Times New Roman"/>
          <w:b/>
          <w:i/>
          <w:sz w:val="28"/>
          <w:szCs w:val="28"/>
          <w:lang w:val="es-ES"/>
        </w:rPr>
        <w:t xml:space="preserve"> </w:t>
      </w:r>
      <w:r>
        <w:rPr>
          <w:rFonts w:ascii="Times New Roman" w:hAnsi="Times New Roman" w:cs="Times New Roman"/>
          <w:i/>
          <w:sz w:val="28"/>
          <w:szCs w:val="28"/>
          <w:lang w:val="es-ES"/>
        </w:rPr>
        <w:t>(“Boris, sir!”)</w:t>
      </w:r>
      <w:r>
        <w:rPr>
          <w:rFonts w:ascii="Times New Roman" w:hAnsi="Times New Roman" w:cs="Times New Roman"/>
          <w:sz w:val="28"/>
          <w:szCs w:val="28"/>
          <w:lang w:val="es-ES"/>
        </w:rPr>
        <w:t>, la vida del actor que actuó el famoso mayordomo</w:t>
      </w:r>
      <w:r>
        <w:rPr>
          <w:rFonts w:ascii="Times New Roman" w:hAnsi="Times New Roman" w:cs="Times New Roman"/>
          <w:i/>
          <w:sz w:val="28"/>
          <w:szCs w:val="28"/>
          <w:lang w:val="es-ES"/>
        </w:rPr>
        <w:t xml:space="preserve"> </w:t>
      </w:r>
      <w:r>
        <w:rPr>
          <w:rFonts w:ascii="Times New Roman" w:hAnsi="Times New Roman" w:cs="Times New Roman"/>
          <w:b/>
          <w:i/>
          <w:sz w:val="28"/>
          <w:szCs w:val="28"/>
          <w:lang w:val="es-ES"/>
        </w:rPr>
        <w:t>“</w:t>
      </w:r>
      <w:r>
        <w:rPr>
          <w:rFonts w:ascii="Times New Roman" w:hAnsi="Times New Roman" w:cs="Times New Roman"/>
          <w:b/>
          <w:i/>
          <w:sz w:val="28"/>
          <w:szCs w:val="28"/>
        </w:rPr>
        <w:t>Бэрримор</w:t>
      </w:r>
      <w:r>
        <w:rPr>
          <w:rFonts w:ascii="Times New Roman" w:hAnsi="Times New Roman" w:cs="Times New Roman"/>
          <w:b/>
          <w:i/>
          <w:sz w:val="28"/>
          <w:szCs w:val="28"/>
          <w:lang w:val="es-ES"/>
        </w:rPr>
        <w:t xml:space="preserve">, </w:t>
      </w:r>
      <w:r>
        <w:rPr>
          <w:rFonts w:ascii="Times New Roman" w:hAnsi="Times New Roman" w:cs="Times New Roman"/>
          <w:b/>
          <w:i/>
          <w:sz w:val="28"/>
          <w:szCs w:val="28"/>
        </w:rPr>
        <w:t>сэр</w:t>
      </w:r>
      <w:r>
        <w:rPr>
          <w:rFonts w:ascii="Times New Roman" w:hAnsi="Times New Roman" w:cs="Times New Roman"/>
          <w:b/>
          <w:i/>
          <w:sz w:val="28"/>
          <w:szCs w:val="28"/>
          <w:lang w:val="es-ES"/>
        </w:rPr>
        <w:t>!”</w:t>
      </w:r>
      <w:r>
        <w:rPr>
          <w:rStyle w:val="ab"/>
          <w:rFonts w:ascii="Times New Roman" w:hAnsi="Times New Roman" w:cs="Times New Roman"/>
          <w:b/>
          <w:i/>
          <w:sz w:val="28"/>
          <w:szCs w:val="28"/>
          <w:lang w:val="es-ES"/>
        </w:rPr>
        <w:footnoteReference w:id="100"/>
      </w:r>
      <w:r>
        <w:rPr>
          <w:rFonts w:ascii="Times New Roman" w:hAnsi="Times New Roman" w:cs="Times New Roman"/>
          <w:b/>
          <w:i/>
          <w:sz w:val="28"/>
          <w:szCs w:val="28"/>
          <w:lang w:val="es-ES"/>
        </w:rPr>
        <w:t xml:space="preserve"> </w:t>
      </w:r>
      <w:r>
        <w:rPr>
          <w:rFonts w:ascii="Times New Roman" w:hAnsi="Times New Roman" w:cs="Times New Roman"/>
          <w:i/>
          <w:sz w:val="28"/>
          <w:szCs w:val="28"/>
          <w:lang w:val="es-ES"/>
        </w:rPr>
        <w:t>(“Barrymore, sir!”)</w:t>
      </w:r>
      <w:r>
        <w:rPr>
          <w:rFonts w:ascii="Times New Roman" w:hAnsi="Times New Roman" w:cs="Times New Roman"/>
          <w:b/>
          <w:i/>
          <w:sz w:val="28"/>
          <w:szCs w:val="28"/>
          <w:lang w:val="es-ES"/>
        </w:rPr>
        <w:t xml:space="preserve"> </w:t>
      </w:r>
      <w:r>
        <w:rPr>
          <w:rFonts w:ascii="Times New Roman" w:hAnsi="Times New Roman" w:cs="Times New Roman"/>
          <w:sz w:val="28"/>
          <w:szCs w:val="28"/>
          <w:lang w:val="es-ES"/>
        </w:rPr>
        <w:t>y muchos más.</w:t>
      </w:r>
    </w:p>
    <w:p w:rsidR="00DD659A" w:rsidRPr="00AF262E" w:rsidRDefault="00DD659A" w:rsidP="00DD659A">
      <w:pPr>
        <w:pStyle w:val="Standard"/>
        <w:spacing w:line="360" w:lineRule="auto"/>
        <w:jc w:val="both"/>
        <w:rPr>
          <w:lang w:val="es-ES"/>
        </w:rPr>
      </w:pPr>
      <w:r>
        <w:rPr>
          <w:rFonts w:ascii="Times New Roman" w:hAnsi="Times New Roman" w:cs="Times New Roman"/>
          <w:sz w:val="28"/>
          <w:szCs w:val="28"/>
          <w:lang w:val="es-ES"/>
        </w:rPr>
        <w:t xml:space="preserve">     Como ejemplo de la combinación de dos fuentes para crear el fenómeno precedente puede servir el título </w:t>
      </w:r>
      <w:r>
        <w:rPr>
          <w:rFonts w:ascii="Times New Roman" w:hAnsi="Times New Roman" w:cs="Times New Roman"/>
          <w:b/>
          <w:i/>
          <w:sz w:val="28"/>
          <w:szCs w:val="28"/>
          <w:lang w:val="es-ES"/>
        </w:rPr>
        <w:t>“</w:t>
      </w:r>
      <w:r>
        <w:rPr>
          <w:rFonts w:ascii="Times New Roman" w:hAnsi="Times New Roman" w:cs="Times New Roman"/>
          <w:b/>
          <w:i/>
          <w:sz w:val="28"/>
          <w:szCs w:val="28"/>
        </w:rPr>
        <w:t>Где</w:t>
      </w:r>
      <w:r>
        <w:rPr>
          <w:rFonts w:ascii="Times New Roman" w:hAnsi="Times New Roman" w:cs="Times New Roman"/>
          <w:b/>
          <w:i/>
          <w:sz w:val="28"/>
          <w:szCs w:val="28"/>
          <w:lang w:val="es-ES"/>
        </w:rPr>
        <w:t xml:space="preserve"> </w:t>
      </w:r>
      <w:r>
        <w:rPr>
          <w:rFonts w:ascii="Times New Roman" w:hAnsi="Times New Roman" w:cs="Times New Roman"/>
          <w:b/>
          <w:i/>
          <w:sz w:val="28"/>
          <w:szCs w:val="28"/>
        </w:rPr>
        <w:t>зарыта</w:t>
      </w:r>
      <w:r>
        <w:rPr>
          <w:rFonts w:ascii="Times New Roman" w:hAnsi="Times New Roman" w:cs="Times New Roman"/>
          <w:b/>
          <w:i/>
          <w:sz w:val="28"/>
          <w:szCs w:val="28"/>
          <w:lang w:val="es-ES"/>
        </w:rPr>
        <w:t xml:space="preserve"> </w:t>
      </w:r>
      <w:r>
        <w:rPr>
          <w:rFonts w:ascii="Times New Roman" w:hAnsi="Times New Roman" w:cs="Times New Roman"/>
          <w:b/>
          <w:i/>
          <w:sz w:val="28"/>
          <w:szCs w:val="28"/>
        </w:rPr>
        <w:t>собака</w:t>
      </w:r>
      <w:r>
        <w:rPr>
          <w:rFonts w:ascii="Times New Roman" w:hAnsi="Times New Roman" w:cs="Times New Roman"/>
          <w:b/>
          <w:i/>
          <w:sz w:val="28"/>
          <w:szCs w:val="28"/>
          <w:lang w:val="es-ES"/>
        </w:rPr>
        <w:t xml:space="preserve"> </w:t>
      </w:r>
      <w:r>
        <w:rPr>
          <w:rFonts w:ascii="Times New Roman" w:hAnsi="Times New Roman" w:cs="Times New Roman"/>
          <w:b/>
          <w:i/>
          <w:sz w:val="28"/>
          <w:szCs w:val="28"/>
        </w:rPr>
        <w:t>Баскервилей</w:t>
      </w:r>
      <w:r>
        <w:rPr>
          <w:rFonts w:ascii="Times New Roman" w:hAnsi="Times New Roman" w:cs="Times New Roman"/>
          <w:b/>
          <w:i/>
          <w:sz w:val="28"/>
          <w:szCs w:val="28"/>
          <w:lang w:val="es-ES"/>
        </w:rPr>
        <w:t>”</w:t>
      </w:r>
      <w:r>
        <w:rPr>
          <w:rStyle w:val="ab"/>
          <w:rFonts w:ascii="Times New Roman" w:hAnsi="Times New Roman" w:cs="Times New Roman"/>
          <w:b/>
          <w:i/>
          <w:sz w:val="28"/>
          <w:szCs w:val="28"/>
          <w:lang w:val="es-ES"/>
        </w:rPr>
        <w:footnoteReference w:id="101"/>
      </w:r>
      <w:r w:rsidR="00B25539" w:rsidRPr="00B25539">
        <w:rPr>
          <w:rFonts w:ascii="Times New Roman" w:hAnsi="Times New Roman" w:cs="Times New Roman"/>
          <w:b/>
          <w:bCs/>
          <w:i/>
          <w:iCs/>
          <w:sz w:val="28"/>
          <w:szCs w:val="28"/>
          <w:lang w:val="es-ES"/>
        </w:rPr>
        <w:t xml:space="preserve"> </w:t>
      </w:r>
      <w:r w:rsidR="00B25539" w:rsidRPr="00B25539">
        <w:rPr>
          <w:rFonts w:ascii="Times New Roman" w:hAnsi="Times New Roman" w:cs="Times New Roman"/>
          <w:i/>
          <w:iCs/>
          <w:sz w:val="28"/>
          <w:szCs w:val="28"/>
          <w:lang w:val="es-ES"/>
        </w:rPr>
        <w:t>(</w:t>
      </w:r>
      <w:r w:rsidR="00B25539" w:rsidRPr="00B25539">
        <w:rPr>
          <w:rFonts w:ascii="Times New Roman" w:hAnsi="Times New Roman" w:cs="Times New Roman"/>
          <w:i/>
          <w:iCs/>
          <w:sz w:val="28"/>
          <w:szCs w:val="28"/>
          <w:lang w:val="es-ES"/>
        </w:rPr>
        <w:t>“Donde se encuentra la verdad de Baskerville”</w:t>
      </w:r>
      <w:r w:rsidR="00B25539" w:rsidRPr="00B25539">
        <w:rPr>
          <w:rFonts w:ascii="Times New Roman" w:hAnsi="Times New Roman" w:cs="Times New Roman"/>
          <w:i/>
          <w:iCs/>
          <w:sz w:val="28"/>
          <w:szCs w:val="28"/>
          <w:lang w:val="es-ES"/>
        </w:rPr>
        <w:t>)</w:t>
      </w:r>
      <w:r>
        <w:rPr>
          <w:rFonts w:ascii="Times New Roman" w:hAnsi="Times New Roman" w:cs="Times New Roman"/>
          <w:sz w:val="28"/>
          <w:szCs w:val="28"/>
          <w:lang w:val="es-ES"/>
        </w:rPr>
        <w:t xml:space="preserve"> en el que se utilizan el nombre precedente del personaje literario Henry Baskerville y el refrán ruso “</w:t>
      </w:r>
      <w:r>
        <w:rPr>
          <w:rFonts w:ascii="Times New Roman" w:hAnsi="Times New Roman" w:cs="Times New Roman"/>
          <w:sz w:val="28"/>
          <w:szCs w:val="28"/>
        </w:rPr>
        <w:t>вот</w:t>
      </w:r>
      <w:r>
        <w:rPr>
          <w:rFonts w:ascii="Times New Roman" w:hAnsi="Times New Roman" w:cs="Times New Roman"/>
          <w:sz w:val="28"/>
          <w:szCs w:val="28"/>
          <w:lang w:val="es-ES"/>
        </w:rPr>
        <w:t xml:space="preserve"> </w:t>
      </w:r>
      <w:r>
        <w:rPr>
          <w:rFonts w:ascii="Times New Roman" w:hAnsi="Times New Roman" w:cs="Times New Roman"/>
          <w:sz w:val="28"/>
          <w:szCs w:val="28"/>
        </w:rPr>
        <w:t>где</w:t>
      </w:r>
      <w:r>
        <w:rPr>
          <w:rFonts w:ascii="Times New Roman" w:hAnsi="Times New Roman" w:cs="Times New Roman"/>
          <w:sz w:val="28"/>
          <w:szCs w:val="28"/>
          <w:lang w:val="es-ES"/>
        </w:rPr>
        <w:t xml:space="preserve"> </w:t>
      </w:r>
      <w:r>
        <w:rPr>
          <w:rFonts w:ascii="Times New Roman" w:hAnsi="Times New Roman" w:cs="Times New Roman"/>
          <w:sz w:val="28"/>
          <w:szCs w:val="28"/>
        </w:rPr>
        <w:t>собака</w:t>
      </w:r>
      <w:r>
        <w:rPr>
          <w:rFonts w:ascii="Times New Roman" w:hAnsi="Times New Roman" w:cs="Times New Roman"/>
          <w:sz w:val="28"/>
          <w:szCs w:val="28"/>
          <w:lang w:val="es-ES"/>
        </w:rPr>
        <w:t xml:space="preserve"> </w:t>
      </w:r>
      <w:r>
        <w:rPr>
          <w:rFonts w:ascii="Times New Roman" w:hAnsi="Times New Roman" w:cs="Times New Roman"/>
          <w:sz w:val="28"/>
          <w:szCs w:val="28"/>
        </w:rPr>
        <w:t>зарыта</w:t>
      </w:r>
      <w:r>
        <w:rPr>
          <w:rFonts w:ascii="Times New Roman" w:hAnsi="Times New Roman" w:cs="Times New Roman"/>
          <w:sz w:val="28"/>
          <w:szCs w:val="28"/>
          <w:lang w:val="es-ES"/>
        </w:rPr>
        <w:t>!” que significa “descubrir la verdad”, “encontrar lo buscado”. En la entrevista se dice sobre las relaciones entre Rusia y el Reino Unido y la creación del centro cultural ruso en Londres.</w:t>
      </w:r>
    </w:p>
    <w:p w:rsidR="00DD659A" w:rsidRPr="00AF262E" w:rsidRDefault="00DD659A" w:rsidP="00DD659A">
      <w:pPr>
        <w:pStyle w:val="Standard"/>
        <w:spacing w:line="360" w:lineRule="auto"/>
        <w:jc w:val="both"/>
        <w:rPr>
          <w:lang w:val="es-ES"/>
        </w:rPr>
      </w:pPr>
      <w:r>
        <w:rPr>
          <w:rFonts w:ascii="Times New Roman" w:hAnsi="Times New Roman" w:cs="Times New Roman"/>
          <w:sz w:val="28"/>
          <w:szCs w:val="28"/>
          <w:lang w:val="es-ES"/>
        </w:rPr>
        <w:t xml:space="preserve">     El artículo titulado </w:t>
      </w:r>
      <w:r>
        <w:rPr>
          <w:rFonts w:ascii="Times New Roman" w:hAnsi="Times New Roman" w:cs="Times New Roman"/>
          <w:b/>
          <w:i/>
          <w:sz w:val="28"/>
          <w:szCs w:val="28"/>
          <w:lang w:val="es-ES"/>
        </w:rPr>
        <w:t>“</w:t>
      </w:r>
      <w:r>
        <w:rPr>
          <w:rFonts w:ascii="Times New Roman" w:hAnsi="Times New Roman" w:cs="Times New Roman"/>
          <w:b/>
          <w:i/>
          <w:sz w:val="28"/>
          <w:szCs w:val="28"/>
        </w:rPr>
        <w:t>Невероятные</w:t>
      </w:r>
      <w:r>
        <w:rPr>
          <w:rFonts w:ascii="Times New Roman" w:hAnsi="Times New Roman" w:cs="Times New Roman"/>
          <w:b/>
          <w:i/>
          <w:sz w:val="28"/>
          <w:szCs w:val="28"/>
          <w:lang w:val="es-ES"/>
        </w:rPr>
        <w:t xml:space="preserve"> </w:t>
      </w:r>
      <w:r>
        <w:rPr>
          <w:rFonts w:ascii="Times New Roman" w:hAnsi="Times New Roman" w:cs="Times New Roman"/>
          <w:b/>
          <w:i/>
          <w:sz w:val="28"/>
          <w:szCs w:val="28"/>
        </w:rPr>
        <w:t>приключения</w:t>
      </w:r>
      <w:r>
        <w:rPr>
          <w:rFonts w:ascii="Times New Roman" w:hAnsi="Times New Roman" w:cs="Times New Roman"/>
          <w:b/>
          <w:i/>
          <w:sz w:val="28"/>
          <w:szCs w:val="28"/>
          <w:lang w:val="es-ES"/>
        </w:rPr>
        <w:t xml:space="preserve"> </w:t>
      </w:r>
      <w:r>
        <w:rPr>
          <w:rFonts w:ascii="Times New Roman" w:hAnsi="Times New Roman" w:cs="Times New Roman"/>
          <w:b/>
          <w:i/>
          <w:sz w:val="28"/>
          <w:szCs w:val="28"/>
        </w:rPr>
        <w:t>англичанина</w:t>
      </w:r>
      <w:r>
        <w:rPr>
          <w:rFonts w:ascii="Times New Roman" w:hAnsi="Times New Roman" w:cs="Times New Roman"/>
          <w:b/>
          <w:i/>
          <w:sz w:val="28"/>
          <w:szCs w:val="28"/>
          <w:lang w:val="es-ES"/>
        </w:rPr>
        <w:t xml:space="preserve"> </w:t>
      </w:r>
      <w:r>
        <w:rPr>
          <w:rFonts w:ascii="Times New Roman" w:hAnsi="Times New Roman" w:cs="Times New Roman"/>
          <w:b/>
          <w:i/>
          <w:sz w:val="28"/>
          <w:szCs w:val="28"/>
        </w:rPr>
        <w:t>в</w:t>
      </w:r>
      <w:r>
        <w:rPr>
          <w:rFonts w:ascii="Times New Roman" w:hAnsi="Times New Roman" w:cs="Times New Roman"/>
          <w:b/>
          <w:i/>
          <w:sz w:val="28"/>
          <w:szCs w:val="28"/>
          <w:lang w:val="es-ES"/>
        </w:rPr>
        <w:t xml:space="preserve"> </w:t>
      </w:r>
      <w:r>
        <w:rPr>
          <w:rFonts w:ascii="Times New Roman" w:hAnsi="Times New Roman" w:cs="Times New Roman"/>
          <w:b/>
          <w:i/>
          <w:sz w:val="28"/>
          <w:szCs w:val="28"/>
        </w:rPr>
        <w:t>Сибири</w:t>
      </w:r>
      <w:r>
        <w:rPr>
          <w:rFonts w:ascii="Times New Roman" w:hAnsi="Times New Roman" w:cs="Times New Roman"/>
          <w:b/>
          <w:i/>
          <w:sz w:val="28"/>
          <w:szCs w:val="28"/>
          <w:lang w:val="es-ES"/>
        </w:rPr>
        <w:t>”</w:t>
      </w:r>
      <w:r>
        <w:rPr>
          <w:rStyle w:val="ab"/>
          <w:rFonts w:ascii="Times New Roman" w:hAnsi="Times New Roman" w:cs="Times New Roman"/>
          <w:b/>
          <w:i/>
          <w:sz w:val="28"/>
          <w:szCs w:val="28"/>
          <w:lang w:val="es-ES"/>
        </w:rPr>
        <w:footnoteReference w:id="102"/>
      </w:r>
      <w:r>
        <w:rPr>
          <w:rFonts w:ascii="Times New Roman" w:hAnsi="Times New Roman" w:cs="Times New Roman"/>
          <w:i/>
          <w:sz w:val="28"/>
          <w:szCs w:val="28"/>
          <w:lang w:val="es-ES"/>
        </w:rPr>
        <w:t xml:space="preserve"> (“Las increíbles aventuras de un inglés en Siberia”)</w:t>
      </w:r>
      <w:r>
        <w:rPr>
          <w:rFonts w:ascii="Times New Roman" w:hAnsi="Times New Roman" w:cs="Times New Roman"/>
          <w:sz w:val="28"/>
          <w:szCs w:val="28"/>
          <w:lang w:val="es-ES"/>
        </w:rPr>
        <w:t xml:space="preserve"> sobre la vida de un inglés en </w:t>
      </w:r>
      <w:r>
        <w:rPr>
          <w:rFonts w:ascii="Times New Roman" w:hAnsi="Times New Roman" w:cs="Times New Roman"/>
          <w:sz w:val="28"/>
          <w:szCs w:val="28"/>
          <w:lang w:val="es-ES"/>
        </w:rPr>
        <w:lastRenderedPageBreak/>
        <w:t>un pueblo siberiano remite al título de una película soviética famosa “</w:t>
      </w:r>
      <w:r>
        <w:rPr>
          <w:rFonts w:ascii="Times New Roman" w:hAnsi="Times New Roman" w:cs="Times New Roman"/>
          <w:sz w:val="28"/>
          <w:szCs w:val="28"/>
        </w:rPr>
        <w:t>Невероятные</w:t>
      </w:r>
      <w:r>
        <w:rPr>
          <w:rFonts w:ascii="Times New Roman" w:hAnsi="Times New Roman" w:cs="Times New Roman"/>
          <w:sz w:val="28"/>
          <w:szCs w:val="28"/>
          <w:lang w:val="es-ES"/>
        </w:rPr>
        <w:t xml:space="preserve"> </w:t>
      </w:r>
      <w:r>
        <w:rPr>
          <w:rFonts w:ascii="Times New Roman" w:hAnsi="Times New Roman" w:cs="Times New Roman"/>
          <w:sz w:val="28"/>
          <w:szCs w:val="28"/>
        </w:rPr>
        <w:t>приключения</w:t>
      </w:r>
      <w:r>
        <w:rPr>
          <w:rFonts w:ascii="Times New Roman" w:hAnsi="Times New Roman" w:cs="Times New Roman"/>
          <w:sz w:val="28"/>
          <w:szCs w:val="28"/>
          <w:lang w:val="es-ES"/>
        </w:rPr>
        <w:t xml:space="preserve"> </w:t>
      </w:r>
      <w:r>
        <w:rPr>
          <w:rFonts w:ascii="Times New Roman" w:hAnsi="Times New Roman" w:cs="Times New Roman"/>
          <w:sz w:val="28"/>
          <w:szCs w:val="28"/>
        </w:rPr>
        <w:t>итальянцев</w:t>
      </w:r>
      <w:r>
        <w:rPr>
          <w:rFonts w:ascii="Times New Roman" w:hAnsi="Times New Roman" w:cs="Times New Roman"/>
          <w:sz w:val="28"/>
          <w:szCs w:val="28"/>
          <w:lang w:val="es-ES"/>
        </w:rPr>
        <w:t xml:space="preserve"> </w:t>
      </w:r>
      <w:r>
        <w:rPr>
          <w:rFonts w:ascii="Times New Roman" w:hAnsi="Times New Roman" w:cs="Times New Roman"/>
          <w:sz w:val="28"/>
          <w:szCs w:val="28"/>
        </w:rPr>
        <w:t>в</w:t>
      </w:r>
      <w:r>
        <w:rPr>
          <w:rFonts w:ascii="Times New Roman" w:hAnsi="Times New Roman" w:cs="Times New Roman"/>
          <w:sz w:val="28"/>
          <w:szCs w:val="28"/>
          <w:lang w:val="es-ES"/>
        </w:rPr>
        <w:t xml:space="preserve"> </w:t>
      </w:r>
      <w:r>
        <w:rPr>
          <w:rFonts w:ascii="Times New Roman" w:hAnsi="Times New Roman" w:cs="Times New Roman"/>
          <w:sz w:val="28"/>
          <w:szCs w:val="28"/>
        </w:rPr>
        <w:t>России</w:t>
      </w:r>
      <w:r>
        <w:rPr>
          <w:rFonts w:ascii="Times New Roman" w:hAnsi="Times New Roman" w:cs="Times New Roman"/>
          <w:sz w:val="28"/>
          <w:szCs w:val="28"/>
          <w:lang w:val="es-ES"/>
        </w:rPr>
        <w:t xml:space="preserve">” </w:t>
      </w:r>
      <w:r>
        <w:rPr>
          <w:rFonts w:ascii="Times New Roman" w:hAnsi="Times New Roman" w:cs="Times New Roman"/>
          <w:i/>
          <w:sz w:val="28"/>
          <w:szCs w:val="28"/>
          <w:lang w:val="es-ES"/>
        </w:rPr>
        <w:t>(Las increíbles aventuras de italianos en Rusia)</w:t>
      </w:r>
      <w:r>
        <w:rPr>
          <w:rFonts w:ascii="Times New Roman" w:hAnsi="Times New Roman" w:cs="Times New Roman"/>
          <w:sz w:val="28"/>
          <w:szCs w:val="28"/>
          <w:lang w:val="es-ES"/>
        </w:rPr>
        <w:t>. La sustitución de “italianos” por “un inglés” y el cambio del lugar permiten generar la expresión precedente llamativa.</w:t>
      </w:r>
    </w:p>
    <w:p w:rsidR="00DD659A" w:rsidRPr="00AF262E" w:rsidRDefault="00DD659A" w:rsidP="00DD659A">
      <w:pPr>
        <w:pStyle w:val="Standard"/>
        <w:spacing w:line="360" w:lineRule="auto"/>
        <w:jc w:val="both"/>
        <w:rPr>
          <w:lang w:val="es-ES"/>
        </w:rPr>
      </w:pPr>
      <w:r>
        <w:rPr>
          <w:rFonts w:ascii="Times New Roman" w:hAnsi="Times New Roman" w:cs="Times New Roman"/>
          <w:sz w:val="28"/>
          <w:szCs w:val="28"/>
          <w:lang w:val="es-ES"/>
        </w:rPr>
        <w:t xml:space="preserve">     El título </w:t>
      </w:r>
      <w:r>
        <w:rPr>
          <w:rFonts w:ascii="Times New Roman" w:hAnsi="Times New Roman" w:cs="Times New Roman"/>
          <w:b/>
          <w:i/>
          <w:sz w:val="28"/>
          <w:szCs w:val="28"/>
          <w:lang w:val="es-ES"/>
        </w:rPr>
        <w:t>“</w:t>
      </w:r>
      <w:r>
        <w:rPr>
          <w:rFonts w:ascii="Times New Roman" w:hAnsi="Times New Roman" w:cs="Times New Roman"/>
          <w:b/>
          <w:i/>
          <w:sz w:val="28"/>
          <w:szCs w:val="28"/>
        </w:rPr>
        <w:t>А</w:t>
      </w:r>
      <w:r>
        <w:rPr>
          <w:rFonts w:ascii="Times New Roman" w:hAnsi="Times New Roman" w:cs="Times New Roman"/>
          <w:b/>
          <w:i/>
          <w:sz w:val="28"/>
          <w:szCs w:val="28"/>
          <w:lang w:val="es-ES"/>
        </w:rPr>
        <w:t xml:space="preserve"> </w:t>
      </w:r>
      <w:r>
        <w:rPr>
          <w:rFonts w:ascii="Times New Roman" w:hAnsi="Times New Roman" w:cs="Times New Roman"/>
          <w:b/>
          <w:i/>
          <w:sz w:val="28"/>
          <w:szCs w:val="28"/>
        </w:rPr>
        <w:t>вас</w:t>
      </w:r>
      <w:r>
        <w:rPr>
          <w:rFonts w:ascii="Times New Roman" w:hAnsi="Times New Roman" w:cs="Times New Roman"/>
          <w:b/>
          <w:i/>
          <w:sz w:val="28"/>
          <w:szCs w:val="28"/>
          <w:lang w:val="es-ES"/>
        </w:rPr>
        <w:t xml:space="preserve">, </w:t>
      </w:r>
      <w:r>
        <w:rPr>
          <w:rFonts w:ascii="Times New Roman" w:hAnsi="Times New Roman" w:cs="Times New Roman"/>
          <w:b/>
          <w:i/>
          <w:sz w:val="28"/>
          <w:szCs w:val="28"/>
        </w:rPr>
        <w:t>Трамп</w:t>
      </w:r>
      <w:r>
        <w:rPr>
          <w:rFonts w:ascii="Times New Roman" w:hAnsi="Times New Roman" w:cs="Times New Roman"/>
          <w:b/>
          <w:i/>
          <w:sz w:val="28"/>
          <w:szCs w:val="28"/>
          <w:lang w:val="es-ES"/>
        </w:rPr>
        <w:t xml:space="preserve">, </w:t>
      </w:r>
      <w:r>
        <w:rPr>
          <w:rFonts w:ascii="Times New Roman" w:hAnsi="Times New Roman" w:cs="Times New Roman"/>
          <w:b/>
          <w:i/>
          <w:sz w:val="28"/>
          <w:szCs w:val="28"/>
        </w:rPr>
        <w:t>я</w:t>
      </w:r>
      <w:r>
        <w:rPr>
          <w:rFonts w:ascii="Times New Roman" w:hAnsi="Times New Roman" w:cs="Times New Roman"/>
          <w:b/>
          <w:i/>
          <w:sz w:val="28"/>
          <w:szCs w:val="28"/>
          <w:lang w:val="es-ES"/>
        </w:rPr>
        <w:t xml:space="preserve"> </w:t>
      </w:r>
      <w:r>
        <w:rPr>
          <w:rFonts w:ascii="Times New Roman" w:hAnsi="Times New Roman" w:cs="Times New Roman"/>
          <w:b/>
          <w:i/>
          <w:sz w:val="28"/>
          <w:szCs w:val="28"/>
        </w:rPr>
        <w:t>попрошу</w:t>
      </w:r>
      <w:r>
        <w:rPr>
          <w:rFonts w:ascii="Times New Roman" w:hAnsi="Times New Roman" w:cs="Times New Roman"/>
          <w:b/>
          <w:i/>
          <w:sz w:val="28"/>
          <w:szCs w:val="28"/>
          <w:lang w:val="es-ES"/>
        </w:rPr>
        <w:t xml:space="preserve"> </w:t>
      </w:r>
      <w:r>
        <w:rPr>
          <w:rFonts w:ascii="Times New Roman" w:hAnsi="Times New Roman" w:cs="Times New Roman"/>
          <w:b/>
          <w:i/>
          <w:sz w:val="28"/>
          <w:szCs w:val="28"/>
        </w:rPr>
        <w:t>остаться</w:t>
      </w:r>
      <w:r>
        <w:rPr>
          <w:rFonts w:ascii="Times New Roman" w:hAnsi="Times New Roman" w:cs="Times New Roman"/>
          <w:b/>
          <w:i/>
          <w:sz w:val="28"/>
          <w:szCs w:val="28"/>
          <w:lang w:val="es-ES"/>
        </w:rPr>
        <w:t>”</w:t>
      </w:r>
      <w:r>
        <w:rPr>
          <w:rStyle w:val="ab"/>
          <w:rFonts w:ascii="Times New Roman" w:hAnsi="Times New Roman" w:cs="Times New Roman"/>
          <w:b/>
          <w:i/>
          <w:sz w:val="28"/>
          <w:szCs w:val="28"/>
          <w:lang w:val="es-ES"/>
        </w:rPr>
        <w:footnoteReference w:id="103"/>
      </w:r>
      <w:r>
        <w:rPr>
          <w:rFonts w:ascii="Times New Roman" w:hAnsi="Times New Roman" w:cs="Times New Roman"/>
          <w:i/>
          <w:sz w:val="28"/>
          <w:szCs w:val="28"/>
          <w:lang w:val="es-ES"/>
        </w:rPr>
        <w:t xml:space="preserve"> (“A Usted, Trump, le pidiera que quedara”)</w:t>
      </w:r>
      <w:r>
        <w:rPr>
          <w:rFonts w:ascii="Times New Roman" w:hAnsi="Times New Roman" w:cs="Times New Roman"/>
          <w:sz w:val="28"/>
          <w:szCs w:val="28"/>
          <w:lang w:val="es-ES"/>
        </w:rPr>
        <w:t xml:space="preserve"> recurre a la frase muy famosa “</w:t>
      </w:r>
      <w:r>
        <w:rPr>
          <w:rFonts w:ascii="Times New Roman" w:hAnsi="Times New Roman" w:cs="Times New Roman"/>
          <w:sz w:val="28"/>
          <w:szCs w:val="28"/>
        </w:rPr>
        <w:t>А</w:t>
      </w:r>
      <w:r>
        <w:rPr>
          <w:rFonts w:ascii="Times New Roman" w:hAnsi="Times New Roman" w:cs="Times New Roman"/>
          <w:sz w:val="28"/>
          <w:szCs w:val="28"/>
          <w:lang w:val="es-ES"/>
        </w:rPr>
        <w:t xml:space="preserve"> </w:t>
      </w:r>
      <w:r>
        <w:rPr>
          <w:rFonts w:ascii="Times New Roman" w:hAnsi="Times New Roman" w:cs="Times New Roman"/>
          <w:sz w:val="28"/>
          <w:szCs w:val="28"/>
        </w:rPr>
        <w:t>вас</w:t>
      </w:r>
      <w:r>
        <w:rPr>
          <w:rFonts w:ascii="Times New Roman" w:hAnsi="Times New Roman" w:cs="Times New Roman"/>
          <w:sz w:val="28"/>
          <w:szCs w:val="28"/>
          <w:lang w:val="es-ES"/>
        </w:rPr>
        <w:t xml:space="preserve">, </w:t>
      </w:r>
      <w:r>
        <w:rPr>
          <w:rFonts w:ascii="Times New Roman" w:hAnsi="Times New Roman" w:cs="Times New Roman"/>
          <w:sz w:val="28"/>
          <w:szCs w:val="28"/>
        </w:rPr>
        <w:t>Штирлиц</w:t>
      </w:r>
      <w:r>
        <w:rPr>
          <w:rFonts w:ascii="Times New Roman" w:hAnsi="Times New Roman" w:cs="Times New Roman"/>
          <w:sz w:val="28"/>
          <w:szCs w:val="28"/>
          <w:lang w:val="es-ES"/>
        </w:rPr>
        <w:t xml:space="preserve">, </w:t>
      </w:r>
      <w:r>
        <w:rPr>
          <w:rFonts w:ascii="Times New Roman" w:hAnsi="Times New Roman" w:cs="Times New Roman"/>
          <w:sz w:val="28"/>
          <w:szCs w:val="28"/>
        </w:rPr>
        <w:t>я</w:t>
      </w:r>
      <w:r>
        <w:rPr>
          <w:rFonts w:ascii="Times New Roman" w:hAnsi="Times New Roman" w:cs="Times New Roman"/>
          <w:sz w:val="28"/>
          <w:szCs w:val="28"/>
          <w:lang w:val="es-ES"/>
        </w:rPr>
        <w:t xml:space="preserve"> </w:t>
      </w:r>
      <w:r>
        <w:rPr>
          <w:rFonts w:ascii="Times New Roman" w:hAnsi="Times New Roman" w:cs="Times New Roman"/>
          <w:sz w:val="28"/>
          <w:szCs w:val="28"/>
        </w:rPr>
        <w:t>попрошу</w:t>
      </w:r>
      <w:r>
        <w:rPr>
          <w:rFonts w:ascii="Times New Roman" w:hAnsi="Times New Roman" w:cs="Times New Roman"/>
          <w:sz w:val="28"/>
          <w:szCs w:val="28"/>
          <w:lang w:val="es-ES"/>
        </w:rPr>
        <w:t xml:space="preserve"> </w:t>
      </w:r>
      <w:r>
        <w:rPr>
          <w:rFonts w:ascii="Times New Roman" w:hAnsi="Times New Roman" w:cs="Times New Roman"/>
          <w:sz w:val="28"/>
          <w:szCs w:val="28"/>
        </w:rPr>
        <w:t>остаться</w:t>
      </w:r>
      <w:r>
        <w:rPr>
          <w:rFonts w:ascii="Times New Roman" w:hAnsi="Times New Roman" w:cs="Times New Roman"/>
          <w:sz w:val="28"/>
          <w:szCs w:val="28"/>
          <w:lang w:val="es-ES"/>
        </w:rPr>
        <w:t>” (“A Usted, Stirlitz, le pidiera que quedara”) de la serie de televisión soviética “</w:t>
      </w:r>
      <w:r>
        <w:rPr>
          <w:rFonts w:ascii="Times New Roman" w:hAnsi="Times New Roman" w:cs="Times New Roman"/>
          <w:sz w:val="28"/>
          <w:szCs w:val="28"/>
        </w:rPr>
        <w:t>Семнадцать</w:t>
      </w:r>
      <w:r>
        <w:rPr>
          <w:rFonts w:ascii="Times New Roman" w:hAnsi="Times New Roman" w:cs="Times New Roman"/>
          <w:sz w:val="28"/>
          <w:szCs w:val="28"/>
          <w:lang w:val="es-ES"/>
        </w:rPr>
        <w:t xml:space="preserve"> </w:t>
      </w:r>
      <w:r>
        <w:rPr>
          <w:rFonts w:ascii="Times New Roman" w:hAnsi="Times New Roman" w:cs="Times New Roman"/>
          <w:sz w:val="28"/>
          <w:szCs w:val="28"/>
        </w:rPr>
        <w:t>мгновений</w:t>
      </w:r>
      <w:r>
        <w:rPr>
          <w:rFonts w:ascii="Times New Roman" w:hAnsi="Times New Roman" w:cs="Times New Roman"/>
          <w:sz w:val="28"/>
          <w:szCs w:val="28"/>
          <w:lang w:val="es-ES"/>
        </w:rPr>
        <w:t xml:space="preserve"> </w:t>
      </w:r>
      <w:r>
        <w:rPr>
          <w:rFonts w:ascii="Times New Roman" w:hAnsi="Times New Roman" w:cs="Times New Roman"/>
          <w:sz w:val="28"/>
          <w:szCs w:val="28"/>
        </w:rPr>
        <w:t>весны</w:t>
      </w:r>
      <w:r>
        <w:rPr>
          <w:rFonts w:ascii="Times New Roman" w:hAnsi="Times New Roman" w:cs="Times New Roman"/>
          <w:sz w:val="28"/>
          <w:szCs w:val="28"/>
          <w:lang w:val="es-ES"/>
        </w:rPr>
        <w:t>” (</w:t>
      </w:r>
      <w:r>
        <w:rPr>
          <w:rFonts w:ascii="Times New Roman" w:hAnsi="Times New Roman" w:cs="Times New Roman"/>
          <w:i/>
          <w:sz w:val="28"/>
          <w:szCs w:val="28"/>
          <w:lang w:val="es-ES"/>
        </w:rPr>
        <w:t>Diecisiete instantes de una primavera</w:t>
      </w:r>
      <w:r>
        <w:rPr>
          <w:rFonts w:ascii="Times New Roman" w:hAnsi="Times New Roman" w:cs="Times New Roman"/>
          <w:sz w:val="28"/>
          <w:szCs w:val="28"/>
          <w:lang w:val="es-ES"/>
        </w:rPr>
        <w:t xml:space="preserve">). En la película la frase sonó en un momento crítico, cuando el espía Stirlitz estaba a punto de ser revelado. Con ayuda de esta expresión precedente mediante la sustitución del nombre del protagonista por el nombre del ex-presidente estadounidense se describe la situación difícil en la que está Trump y sus relaciones con la fiscalía de los </w:t>
      </w:r>
      <w:r w:rsidR="00856864">
        <w:rPr>
          <w:rFonts w:ascii="Times New Roman" w:hAnsi="Times New Roman" w:cs="Times New Roman"/>
          <w:sz w:val="28"/>
          <w:szCs w:val="28"/>
          <w:lang w:val="es-ES"/>
        </w:rPr>
        <w:t>EEUU</w:t>
      </w:r>
      <w:r>
        <w:rPr>
          <w:rFonts w:ascii="Times New Roman" w:hAnsi="Times New Roman" w:cs="Times New Roman"/>
          <w:sz w:val="28"/>
          <w:szCs w:val="28"/>
          <w:lang w:val="es-ES"/>
        </w:rPr>
        <w:t>.</w:t>
      </w:r>
    </w:p>
    <w:p w:rsidR="00DD659A" w:rsidRDefault="00DD659A" w:rsidP="00DD659A">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La serie de las películas animadas rusas “</w:t>
      </w:r>
      <w:r>
        <w:rPr>
          <w:rFonts w:ascii="Times New Roman" w:hAnsi="Times New Roman" w:cs="Times New Roman"/>
          <w:sz w:val="28"/>
          <w:szCs w:val="28"/>
        </w:rPr>
        <w:t>Трое</w:t>
      </w:r>
      <w:r>
        <w:rPr>
          <w:rFonts w:ascii="Times New Roman" w:hAnsi="Times New Roman" w:cs="Times New Roman"/>
          <w:sz w:val="28"/>
          <w:szCs w:val="28"/>
          <w:lang w:val="es-ES"/>
        </w:rPr>
        <w:t xml:space="preserve"> </w:t>
      </w:r>
      <w:r>
        <w:rPr>
          <w:rFonts w:ascii="Times New Roman" w:hAnsi="Times New Roman" w:cs="Times New Roman"/>
          <w:sz w:val="28"/>
          <w:szCs w:val="28"/>
        </w:rPr>
        <w:t>из</w:t>
      </w:r>
      <w:r>
        <w:rPr>
          <w:rFonts w:ascii="Times New Roman" w:hAnsi="Times New Roman" w:cs="Times New Roman"/>
          <w:sz w:val="28"/>
          <w:szCs w:val="28"/>
          <w:lang w:val="es-ES"/>
        </w:rPr>
        <w:t xml:space="preserve"> </w:t>
      </w:r>
      <w:r>
        <w:rPr>
          <w:rFonts w:ascii="Times New Roman" w:hAnsi="Times New Roman" w:cs="Times New Roman"/>
          <w:sz w:val="28"/>
          <w:szCs w:val="28"/>
        </w:rPr>
        <w:t>Простоквашино</w:t>
      </w:r>
      <w:r>
        <w:rPr>
          <w:rFonts w:ascii="Times New Roman" w:hAnsi="Times New Roman" w:cs="Times New Roman"/>
          <w:sz w:val="28"/>
          <w:szCs w:val="28"/>
          <w:lang w:val="es-ES"/>
        </w:rPr>
        <w:t>” (</w:t>
      </w:r>
      <w:r>
        <w:rPr>
          <w:rFonts w:ascii="Times New Roman" w:hAnsi="Times New Roman" w:cs="Times New Roman"/>
          <w:i/>
          <w:sz w:val="28"/>
          <w:szCs w:val="28"/>
          <w:lang w:val="es-ES"/>
        </w:rPr>
        <w:t>Los tres de Prostokvashino)</w:t>
      </w:r>
      <w:r>
        <w:rPr>
          <w:rFonts w:ascii="Times New Roman" w:hAnsi="Times New Roman" w:cs="Times New Roman"/>
          <w:sz w:val="28"/>
          <w:szCs w:val="28"/>
          <w:lang w:val="es-ES"/>
        </w:rPr>
        <w:t xml:space="preserve"> </w:t>
      </w:r>
      <w:r w:rsidR="00B25539">
        <w:rPr>
          <w:rFonts w:ascii="Times New Roman" w:hAnsi="Times New Roman" w:cs="Times New Roman"/>
          <w:sz w:val="28"/>
          <w:szCs w:val="28"/>
          <w:lang w:val="es-ES"/>
        </w:rPr>
        <w:t xml:space="preserve">también </w:t>
      </w:r>
      <w:r>
        <w:rPr>
          <w:rFonts w:ascii="Times New Roman" w:hAnsi="Times New Roman" w:cs="Times New Roman"/>
          <w:sz w:val="28"/>
          <w:szCs w:val="28"/>
          <w:lang w:val="es-ES"/>
        </w:rPr>
        <w:t>es muy conocida entre los rusos, en consecuencia, da origen a algunos fenómenos precedentes. El protagonista, el gato Matroskin, dice su famosa frase “</w:t>
      </w:r>
      <w:r>
        <w:rPr>
          <w:rFonts w:ascii="Times New Roman" w:hAnsi="Times New Roman" w:cs="Times New Roman"/>
          <w:sz w:val="28"/>
          <w:szCs w:val="28"/>
        </w:rPr>
        <w:t>Усы</w:t>
      </w:r>
      <w:r>
        <w:rPr>
          <w:rFonts w:ascii="Times New Roman" w:hAnsi="Times New Roman" w:cs="Times New Roman"/>
          <w:sz w:val="28"/>
          <w:szCs w:val="28"/>
          <w:lang w:val="es-ES"/>
        </w:rPr>
        <w:t xml:space="preserve">, </w:t>
      </w:r>
      <w:r>
        <w:rPr>
          <w:rFonts w:ascii="Times New Roman" w:hAnsi="Times New Roman" w:cs="Times New Roman"/>
          <w:sz w:val="28"/>
          <w:szCs w:val="28"/>
        </w:rPr>
        <w:t>лапы</w:t>
      </w:r>
      <w:r>
        <w:rPr>
          <w:rFonts w:ascii="Times New Roman" w:hAnsi="Times New Roman" w:cs="Times New Roman"/>
          <w:sz w:val="28"/>
          <w:szCs w:val="28"/>
          <w:lang w:val="es-ES"/>
        </w:rPr>
        <w:t xml:space="preserve"> </w:t>
      </w:r>
      <w:r>
        <w:rPr>
          <w:rFonts w:ascii="Times New Roman" w:hAnsi="Times New Roman" w:cs="Times New Roman"/>
          <w:sz w:val="28"/>
          <w:szCs w:val="28"/>
        </w:rPr>
        <w:t>и</w:t>
      </w:r>
      <w:r>
        <w:rPr>
          <w:rFonts w:ascii="Times New Roman" w:hAnsi="Times New Roman" w:cs="Times New Roman"/>
          <w:sz w:val="28"/>
          <w:szCs w:val="28"/>
          <w:lang w:val="es-ES"/>
        </w:rPr>
        <w:t xml:space="preserve"> </w:t>
      </w:r>
      <w:r>
        <w:rPr>
          <w:rFonts w:ascii="Times New Roman" w:hAnsi="Times New Roman" w:cs="Times New Roman"/>
          <w:sz w:val="28"/>
          <w:szCs w:val="28"/>
        </w:rPr>
        <w:t>хвост</w:t>
      </w:r>
      <w:r>
        <w:rPr>
          <w:rFonts w:ascii="Times New Roman" w:hAnsi="Times New Roman" w:cs="Times New Roman"/>
          <w:sz w:val="28"/>
          <w:szCs w:val="28"/>
          <w:lang w:val="es-ES"/>
        </w:rPr>
        <w:t xml:space="preserve"> – </w:t>
      </w:r>
      <w:r>
        <w:rPr>
          <w:rFonts w:ascii="Times New Roman" w:hAnsi="Times New Roman" w:cs="Times New Roman"/>
          <w:sz w:val="28"/>
          <w:szCs w:val="28"/>
        </w:rPr>
        <w:t>вот</w:t>
      </w:r>
      <w:r>
        <w:rPr>
          <w:rFonts w:ascii="Times New Roman" w:hAnsi="Times New Roman" w:cs="Times New Roman"/>
          <w:sz w:val="28"/>
          <w:szCs w:val="28"/>
          <w:lang w:val="es-ES"/>
        </w:rPr>
        <w:t xml:space="preserve"> </w:t>
      </w:r>
      <w:r>
        <w:rPr>
          <w:rFonts w:ascii="Times New Roman" w:hAnsi="Times New Roman" w:cs="Times New Roman"/>
          <w:sz w:val="28"/>
          <w:szCs w:val="28"/>
        </w:rPr>
        <w:t>мои</w:t>
      </w:r>
      <w:r>
        <w:rPr>
          <w:rFonts w:ascii="Times New Roman" w:hAnsi="Times New Roman" w:cs="Times New Roman"/>
          <w:sz w:val="28"/>
          <w:szCs w:val="28"/>
          <w:lang w:val="es-ES"/>
        </w:rPr>
        <w:t xml:space="preserve"> </w:t>
      </w:r>
      <w:r>
        <w:rPr>
          <w:rFonts w:ascii="Times New Roman" w:hAnsi="Times New Roman" w:cs="Times New Roman"/>
          <w:sz w:val="28"/>
          <w:szCs w:val="28"/>
        </w:rPr>
        <w:t>документы</w:t>
      </w:r>
      <w:r>
        <w:rPr>
          <w:rFonts w:ascii="Times New Roman" w:hAnsi="Times New Roman" w:cs="Times New Roman"/>
          <w:sz w:val="28"/>
          <w:szCs w:val="28"/>
          <w:lang w:val="es-ES"/>
        </w:rPr>
        <w:t xml:space="preserve">!” (“Bigotes, patas y cola, estos son mis documentos”) cuando el cartero no quiere entregar un paquete postal porque el tío Fiódor no tiene documentos. La expresión precedente transformada por medio de la sustitución de un componente inicial refleja en el artículo </w:t>
      </w:r>
      <w:r>
        <w:rPr>
          <w:rFonts w:ascii="Times New Roman" w:hAnsi="Times New Roman" w:cs="Times New Roman"/>
          <w:b/>
          <w:i/>
          <w:sz w:val="28"/>
          <w:szCs w:val="28"/>
          <w:lang w:val="es-ES"/>
        </w:rPr>
        <w:t>“</w:t>
      </w:r>
      <w:r>
        <w:rPr>
          <w:rFonts w:ascii="Times New Roman" w:hAnsi="Times New Roman" w:cs="Times New Roman"/>
          <w:b/>
          <w:i/>
          <w:sz w:val="28"/>
          <w:szCs w:val="28"/>
        </w:rPr>
        <w:t>Колёса</w:t>
      </w:r>
      <w:r>
        <w:rPr>
          <w:rFonts w:ascii="Times New Roman" w:hAnsi="Times New Roman" w:cs="Times New Roman"/>
          <w:b/>
          <w:i/>
          <w:sz w:val="28"/>
          <w:szCs w:val="28"/>
          <w:lang w:val="es-ES"/>
        </w:rPr>
        <w:t xml:space="preserve">, </w:t>
      </w:r>
      <w:r>
        <w:rPr>
          <w:rFonts w:ascii="Times New Roman" w:hAnsi="Times New Roman" w:cs="Times New Roman"/>
          <w:b/>
          <w:i/>
          <w:sz w:val="28"/>
          <w:szCs w:val="28"/>
        </w:rPr>
        <w:t>лапы</w:t>
      </w:r>
      <w:r>
        <w:rPr>
          <w:rFonts w:ascii="Times New Roman" w:hAnsi="Times New Roman" w:cs="Times New Roman"/>
          <w:b/>
          <w:i/>
          <w:sz w:val="28"/>
          <w:szCs w:val="28"/>
          <w:lang w:val="es-ES"/>
        </w:rPr>
        <w:t xml:space="preserve">, </w:t>
      </w:r>
      <w:r>
        <w:rPr>
          <w:rFonts w:ascii="Times New Roman" w:hAnsi="Times New Roman" w:cs="Times New Roman"/>
          <w:b/>
          <w:i/>
          <w:sz w:val="28"/>
          <w:szCs w:val="28"/>
        </w:rPr>
        <w:t>хвост</w:t>
      </w:r>
      <w:r>
        <w:rPr>
          <w:rFonts w:ascii="Times New Roman" w:hAnsi="Times New Roman" w:cs="Times New Roman"/>
          <w:b/>
          <w:i/>
          <w:sz w:val="28"/>
          <w:szCs w:val="28"/>
          <w:lang w:val="es-ES"/>
        </w:rPr>
        <w:t>”</w:t>
      </w:r>
      <w:r>
        <w:rPr>
          <w:rStyle w:val="ab"/>
          <w:rFonts w:ascii="Times New Roman" w:hAnsi="Times New Roman" w:cs="Times New Roman"/>
          <w:b/>
          <w:i/>
          <w:sz w:val="28"/>
          <w:szCs w:val="28"/>
          <w:lang w:val="es-ES"/>
        </w:rPr>
        <w:footnoteReference w:id="104"/>
      </w:r>
      <w:r>
        <w:rPr>
          <w:rFonts w:ascii="Times New Roman" w:hAnsi="Times New Roman" w:cs="Times New Roman"/>
          <w:b/>
          <w:i/>
          <w:sz w:val="28"/>
          <w:szCs w:val="28"/>
          <w:lang w:val="es-ES"/>
        </w:rPr>
        <w:t xml:space="preserve"> </w:t>
      </w:r>
      <w:r>
        <w:rPr>
          <w:rFonts w:ascii="Times New Roman" w:hAnsi="Times New Roman" w:cs="Times New Roman"/>
          <w:i/>
          <w:sz w:val="28"/>
          <w:szCs w:val="28"/>
          <w:lang w:val="es-ES"/>
        </w:rPr>
        <w:t>(“Ruedas, patas, cola”)</w:t>
      </w:r>
      <w:r>
        <w:rPr>
          <w:rFonts w:ascii="Times New Roman" w:hAnsi="Times New Roman" w:cs="Times New Roman"/>
          <w:sz w:val="28"/>
          <w:szCs w:val="28"/>
          <w:lang w:val="es-ES"/>
        </w:rPr>
        <w:t xml:space="preserve"> sobre el viaje con animales en coche.</w:t>
      </w:r>
    </w:p>
    <w:p w:rsidR="00DD659A" w:rsidRPr="00AF262E" w:rsidRDefault="00DD659A" w:rsidP="00DD659A">
      <w:pPr>
        <w:pStyle w:val="3"/>
        <w:rPr>
          <w:lang w:val="es-ES"/>
        </w:rPr>
      </w:pPr>
      <w:bookmarkStart w:id="55" w:name="_Toc72672531"/>
      <w:bookmarkStart w:id="56" w:name="_Toc72672566"/>
      <w:bookmarkStart w:id="57" w:name="_Toc72782388"/>
      <w:r>
        <w:rPr>
          <w:lang w:val="es-ES"/>
        </w:rPr>
        <w:t>2.</w:t>
      </w:r>
      <w:r w:rsidRPr="000D0BEE">
        <w:rPr>
          <w:lang w:val="es-ES"/>
        </w:rPr>
        <w:t>2</w:t>
      </w:r>
      <w:r>
        <w:rPr>
          <w:lang w:val="es-ES"/>
        </w:rPr>
        <w:t>.2 El arte musical</w:t>
      </w:r>
      <w:bookmarkEnd w:id="55"/>
      <w:bookmarkEnd w:id="56"/>
      <w:bookmarkEnd w:id="57"/>
    </w:p>
    <w:p w:rsidR="00DD659A" w:rsidRPr="00AF262E" w:rsidRDefault="00DD659A" w:rsidP="00DD659A">
      <w:pPr>
        <w:pStyle w:val="Standard"/>
        <w:spacing w:line="360" w:lineRule="auto"/>
        <w:jc w:val="both"/>
        <w:rPr>
          <w:lang w:val="es-ES"/>
        </w:rPr>
      </w:pPr>
      <w:r>
        <w:rPr>
          <w:rFonts w:ascii="Times New Roman" w:hAnsi="Times New Roman" w:cs="Times New Roman"/>
          <w:sz w:val="28"/>
          <w:szCs w:val="28"/>
          <w:lang w:val="es-ES"/>
        </w:rPr>
        <w:t xml:space="preserve">     En cuanto al arte musical, en la mayoría de los casos, es una fuente para crear los fenómenos nacionalmente precedentes. Es evidente que si un hecho se convierte en </w:t>
      </w:r>
      <w:r w:rsidR="00FD11AA">
        <w:rPr>
          <w:rFonts w:ascii="Times New Roman" w:hAnsi="Times New Roman" w:cs="Times New Roman"/>
          <w:sz w:val="28"/>
          <w:szCs w:val="28"/>
          <w:lang w:val="es-ES"/>
        </w:rPr>
        <w:t>un</w:t>
      </w:r>
      <w:r>
        <w:rPr>
          <w:rFonts w:ascii="Times New Roman" w:hAnsi="Times New Roman" w:cs="Times New Roman"/>
          <w:sz w:val="28"/>
          <w:szCs w:val="28"/>
          <w:lang w:val="es-ES"/>
        </w:rPr>
        <w:t xml:space="preserve"> fenómeno universalmente precedente o en </w:t>
      </w:r>
      <w:r w:rsidR="00FD11AA">
        <w:rPr>
          <w:rFonts w:ascii="Times New Roman" w:hAnsi="Times New Roman" w:cs="Times New Roman"/>
          <w:sz w:val="28"/>
          <w:szCs w:val="28"/>
          <w:lang w:val="es-ES"/>
        </w:rPr>
        <w:t>un</w:t>
      </w:r>
      <w:r>
        <w:rPr>
          <w:rFonts w:ascii="Times New Roman" w:hAnsi="Times New Roman" w:cs="Times New Roman"/>
          <w:sz w:val="28"/>
          <w:szCs w:val="28"/>
          <w:lang w:val="es-ES"/>
        </w:rPr>
        <w:t xml:space="preserve"> nacionalmente precedente depende del nivel de la</w:t>
      </w:r>
      <w:r w:rsidR="00FD11AA">
        <w:rPr>
          <w:rFonts w:ascii="Times New Roman" w:hAnsi="Times New Roman" w:cs="Times New Roman"/>
          <w:sz w:val="28"/>
          <w:szCs w:val="28"/>
          <w:lang w:val="es-ES"/>
        </w:rPr>
        <w:t xml:space="preserve"> popularida</w:t>
      </w:r>
      <w:r>
        <w:rPr>
          <w:rFonts w:ascii="Times New Roman" w:hAnsi="Times New Roman" w:cs="Times New Roman"/>
          <w:sz w:val="28"/>
          <w:szCs w:val="28"/>
          <w:lang w:val="es-ES"/>
        </w:rPr>
        <w:t xml:space="preserve">d. A su vez, la popularidad y la difusión del fenómeno </w:t>
      </w:r>
      <w:r>
        <w:rPr>
          <w:rFonts w:ascii="Times New Roman" w:hAnsi="Times New Roman" w:cs="Times New Roman"/>
          <w:sz w:val="28"/>
          <w:szCs w:val="28"/>
          <w:lang w:val="es-ES"/>
        </w:rPr>
        <w:lastRenderedPageBreak/>
        <w:t xml:space="preserve">precedente dependen de muchos factores, uno de los cuales es su traducibilidad a otra lengua. </w:t>
      </w:r>
      <w:r w:rsidR="00475E5E">
        <w:rPr>
          <w:rFonts w:ascii="Times New Roman" w:hAnsi="Times New Roman" w:cs="Times New Roman"/>
          <w:sz w:val="28"/>
          <w:szCs w:val="28"/>
          <w:lang w:val="es-ES"/>
        </w:rPr>
        <w:t>T</w:t>
      </w:r>
      <w:r>
        <w:rPr>
          <w:rFonts w:ascii="Times New Roman" w:hAnsi="Times New Roman" w:cs="Times New Roman"/>
          <w:sz w:val="28"/>
          <w:szCs w:val="28"/>
          <w:lang w:val="es-ES"/>
        </w:rPr>
        <w:t>raducir una obra musical no es solamente transmitir un texto de una lengua a otra, sino también transferir un sistema cultural de la lengua de origen, una imagen artística y medios estilísticos, entre ellos rima. A continuación analizamos los ejemplos de los discursos mediáticos español y ruso aparte.</w:t>
      </w:r>
    </w:p>
    <w:p w:rsidR="00DD659A" w:rsidRPr="00AF262E" w:rsidRDefault="00DD659A" w:rsidP="00DD659A">
      <w:pPr>
        <w:pStyle w:val="Standard"/>
        <w:spacing w:line="360" w:lineRule="auto"/>
        <w:jc w:val="both"/>
        <w:rPr>
          <w:lang w:val="es-ES"/>
        </w:rPr>
      </w:pPr>
      <w:r>
        <w:rPr>
          <w:rFonts w:ascii="Times New Roman" w:hAnsi="Times New Roman" w:cs="Times New Roman"/>
          <w:sz w:val="28"/>
          <w:szCs w:val="28"/>
          <w:lang w:val="es-ES"/>
        </w:rPr>
        <w:t xml:space="preserve">     En la prensa española la canción más popular de un cantante y músico colombiano Juanes </w:t>
      </w:r>
      <w:r>
        <w:rPr>
          <w:rFonts w:ascii="Times New Roman" w:hAnsi="Times New Roman" w:cs="Times New Roman"/>
          <w:i/>
          <w:sz w:val="28"/>
          <w:szCs w:val="28"/>
          <w:lang w:val="es-ES"/>
        </w:rPr>
        <w:t>La camisa negra</w:t>
      </w:r>
      <w:r>
        <w:rPr>
          <w:rFonts w:ascii="Times New Roman" w:hAnsi="Times New Roman" w:cs="Times New Roman"/>
          <w:sz w:val="28"/>
          <w:szCs w:val="28"/>
          <w:lang w:val="es-ES"/>
        </w:rPr>
        <w:t xml:space="preserve"> da orígenes al título como </w:t>
      </w:r>
      <w:r>
        <w:rPr>
          <w:rFonts w:ascii="Times New Roman" w:hAnsi="Times New Roman" w:cs="Times New Roman"/>
          <w:b/>
          <w:i/>
          <w:sz w:val="28"/>
          <w:szCs w:val="28"/>
          <w:lang w:val="es-ES"/>
        </w:rPr>
        <w:t>“Juanes cuelga la camisa negra y se una a la NASA en importante misión”</w:t>
      </w:r>
      <w:r>
        <w:rPr>
          <w:rStyle w:val="ab"/>
          <w:rFonts w:ascii="Times New Roman" w:hAnsi="Times New Roman" w:cs="Times New Roman"/>
          <w:b/>
          <w:i/>
          <w:sz w:val="28"/>
          <w:szCs w:val="28"/>
          <w:lang w:val="es-ES"/>
        </w:rPr>
        <w:footnoteReference w:id="105"/>
      </w:r>
      <w:r>
        <w:rPr>
          <w:rFonts w:ascii="Times New Roman" w:hAnsi="Times New Roman" w:cs="Times New Roman"/>
          <w:sz w:val="28"/>
          <w:szCs w:val="28"/>
          <w:lang w:val="es-ES"/>
        </w:rPr>
        <w:t xml:space="preserve"> del artículo que informa de la participación del cantante en una misión espacial </w:t>
      </w:r>
      <w:r>
        <w:rPr>
          <w:rFonts w:ascii="Times New Roman" w:hAnsi="Times New Roman" w:cs="Times New Roman"/>
          <w:i/>
          <w:sz w:val="28"/>
          <w:szCs w:val="28"/>
          <w:lang w:val="es-ES"/>
        </w:rPr>
        <w:t>Mars 2020</w:t>
      </w:r>
      <w:r>
        <w:rPr>
          <w:rFonts w:ascii="Times New Roman" w:hAnsi="Times New Roman" w:cs="Times New Roman"/>
          <w:sz w:val="28"/>
          <w:szCs w:val="28"/>
          <w:lang w:val="es-ES"/>
        </w:rPr>
        <w:t xml:space="preserve"> de la Administración Nacional de Aeronáutica y el Espacio. La frase precedente es</w:t>
      </w:r>
      <w:r w:rsidR="00475E5E">
        <w:rPr>
          <w:rFonts w:ascii="Times New Roman" w:hAnsi="Times New Roman" w:cs="Times New Roman"/>
          <w:sz w:val="28"/>
          <w:szCs w:val="28"/>
          <w:lang w:val="es-ES"/>
        </w:rPr>
        <w:t>tá</w:t>
      </w:r>
      <w:r>
        <w:rPr>
          <w:rFonts w:ascii="Times New Roman" w:hAnsi="Times New Roman" w:cs="Times New Roman"/>
          <w:sz w:val="28"/>
          <w:szCs w:val="28"/>
          <w:lang w:val="es-ES"/>
        </w:rPr>
        <w:t xml:space="preserve"> construida mediante la actualización doble de la palabra “camisa” y en la noticia la respalda el texto precedente más </w:t>
      </w:r>
      <w:r>
        <w:rPr>
          <w:rFonts w:ascii="Times New Roman" w:hAnsi="Times New Roman" w:cs="Times New Roman"/>
          <w:i/>
          <w:sz w:val="28"/>
          <w:szCs w:val="28"/>
          <w:lang w:val="es-ES"/>
        </w:rPr>
        <w:t xml:space="preserve">“El cantante y compositor colombiano Juan Esteban Aristizábal Vásquez, mejor conocido como </w:t>
      </w:r>
      <w:r>
        <w:rPr>
          <w:rFonts w:ascii="Times New Roman" w:hAnsi="Times New Roman" w:cs="Times New Roman"/>
          <w:b/>
          <w:i/>
          <w:sz w:val="28"/>
          <w:szCs w:val="28"/>
          <w:lang w:val="es-ES"/>
        </w:rPr>
        <w:t>Juanes</w:t>
      </w:r>
      <w:r>
        <w:rPr>
          <w:rFonts w:ascii="Times New Roman" w:hAnsi="Times New Roman" w:cs="Times New Roman"/>
          <w:i/>
          <w:sz w:val="28"/>
          <w:szCs w:val="28"/>
          <w:lang w:val="es-ES"/>
        </w:rPr>
        <w:t xml:space="preserve">, al parecer, </w:t>
      </w:r>
      <w:r>
        <w:rPr>
          <w:rFonts w:ascii="Times New Roman" w:hAnsi="Times New Roman" w:cs="Times New Roman"/>
          <w:b/>
          <w:i/>
          <w:sz w:val="28"/>
          <w:szCs w:val="28"/>
          <w:lang w:val="es-ES"/>
        </w:rPr>
        <w:t>decidió cambiar su “camisa negra” por nada más y nada menos que un traje de astronauta de la NASA</w:t>
      </w:r>
      <w:r>
        <w:rPr>
          <w:rFonts w:ascii="Times New Roman" w:hAnsi="Times New Roman" w:cs="Times New Roman"/>
          <w:i/>
          <w:sz w:val="28"/>
          <w:szCs w:val="28"/>
          <w:lang w:val="es-ES"/>
        </w:rPr>
        <w:t>”</w:t>
      </w:r>
      <w:r w:rsidRPr="00340AA5">
        <w:rPr>
          <w:rStyle w:val="ab"/>
          <w:rFonts w:ascii="Times New Roman" w:hAnsi="Times New Roman" w:cs="Times New Roman"/>
          <w:b/>
          <w:bCs/>
          <w:i/>
          <w:sz w:val="28"/>
          <w:szCs w:val="28"/>
          <w:lang w:val="es-ES"/>
        </w:rPr>
        <w:footnoteReference w:id="106"/>
      </w:r>
      <w:r>
        <w:rPr>
          <w:rFonts w:ascii="Times New Roman" w:hAnsi="Times New Roman" w:cs="Times New Roman"/>
          <w:i/>
          <w:sz w:val="28"/>
          <w:szCs w:val="28"/>
          <w:lang w:val="es-ES"/>
        </w:rPr>
        <w:t xml:space="preserve">. </w:t>
      </w:r>
      <w:r>
        <w:rPr>
          <w:rFonts w:ascii="Times New Roman" w:hAnsi="Times New Roman" w:cs="Times New Roman"/>
          <w:sz w:val="28"/>
          <w:szCs w:val="28"/>
          <w:lang w:val="es-ES"/>
        </w:rPr>
        <w:t>En el siguiente caso, además de la actualización doble</w:t>
      </w:r>
      <w:r w:rsidR="00475E5E">
        <w:rPr>
          <w:rFonts w:ascii="Times New Roman" w:hAnsi="Times New Roman" w:cs="Times New Roman"/>
          <w:sz w:val="28"/>
          <w:szCs w:val="28"/>
          <w:lang w:val="es-ES"/>
        </w:rPr>
        <w:t>,</w:t>
      </w:r>
      <w:r>
        <w:rPr>
          <w:rFonts w:ascii="Times New Roman" w:hAnsi="Times New Roman" w:cs="Times New Roman"/>
          <w:sz w:val="28"/>
          <w:szCs w:val="28"/>
          <w:lang w:val="es-ES"/>
        </w:rPr>
        <w:t xml:space="preserve"> se usa la sustitución del adjetivo, por ejemplo, </w:t>
      </w:r>
      <w:r>
        <w:rPr>
          <w:rFonts w:ascii="Times New Roman" w:hAnsi="Times New Roman" w:cs="Times New Roman"/>
          <w:b/>
          <w:i/>
          <w:sz w:val="28"/>
          <w:szCs w:val="28"/>
          <w:lang w:val="es-ES"/>
        </w:rPr>
        <w:t>“Juanes luce en Madrid la camisa “roja”</w:t>
      </w:r>
      <w:r>
        <w:rPr>
          <w:rStyle w:val="ab"/>
          <w:rFonts w:ascii="Times New Roman" w:hAnsi="Times New Roman" w:cs="Times New Roman"/>
          <w:b/>
          <w:i/>
          <w:sz w:val="28"/>
          <w:szCs w:val="28"/>
          <w:lang w:val="es-ES"/>
        </w:rPr>
        <w:footnoteReference w:id="107"/>
      </w:r>
      <w:r>
        <w:rPr>
          <w:rFonts w:ascii="Times New Roman" w:hAnsi="Times New Roman" w:cs="Times New Roman"/>
          <w:b/>
          <w:i/>
          <w:sz w:val="28"/>
          <w:szCs w:val="28"/>
          <w:lang w:val="es-ES"/>
        </w:rPr>
        <w:t xml:space="preserve"> </w:t>
      </w:r>
      <w:r>
        <w:rPr>
          <w:rFonts w:ascii="Times New Roman" w:hAnsi="Times New Roman" w:cs="Times New Roman"/>
          <w:sz w:val="28"/>
          <w:szCs w:val="28"/>
          <w:lang w:val="es-ES"/>
        </w:rPr>
        <w:t>donde el color “rojo” se refiere al color de las camisetas de la selección española. Es que el cantante llevaba esta camiseta de fútbol mientras cantaba en el Palacio de Deportes en Madrid.</w:t>
      </w:r>
    </w:p>
    <w:p w:rsidR="00DD659A" w:rsidRPr="00AF262E" w:rsidRDefault="00DD659A" w:rsidP="00DD659A">
      <w:pPr>
        <w:pStyle w:val="Standard"/>
        <w:spacing w:line="360" w:lineRule="auto"/>
        <w:jc w:val="both"/>
        <w:rPr>
          <w:lang w:val="es-ES"/>
        </w:rPr>
      </w:pPr>
      <w:r>
        <w:rPr>
          <w:rFonts w:ascii="Times New Roman" w:hAnsi="Times New Roman" w:cs="Times New Roman"/>
          <w:sz w:val="28"/>
          <w:szCs w:val="28"/>
          <w:lang w:val="es-ES"/>
        </w:rPr>
        <w:t xml:space="preserve">     En el discurso mediático ruso encontramos los siguientes ejemplos ilustrativos. El artículo titulado </w:t>
      </w:r>
      <w:r>
        <w:rPr>
          <w:rFonts w:ascii="Times New Roman" w:hAnsi="Times New Roman" w:cs="Times New Roman"/>
          <w:b/>
          <w:i/>
          <w:sz w:val="28"/>
          <w:szCs w:val="28"/>
          <w:lang w:val="es-ES"/>
        </w:rPr>
        <w:t>“</w:t>
      </w:r>
      <w:r>
        <w:rPr>
          <w:rFonts w:ascii="Times New Roman" w:hAnsi="Times New Roman" w:cs="Times New Roman"/>
          <w:b/>
          <w:i/>
          <w:sz w:val="28"/>
          <w:szCs w:val="28"/>
        </w:rPr>
        <w:t>Моя</w:t>
      </w:r>
      <w:r>
        <w:rPr>
          <w:rFonts w:ascii="Times New Roman" w:hAnsi="Times New Roman" w:cs="Times New Roman"/>
          <w:b/>
          <w:i/>
          <w:sz w:val="28"/>
          <w:szCs w:val="28"/>
          <w:lang w:val="es-ES"/>
        </w:rPr>
        <w:t xml:space="preserve"> </w:t>
      </w:r>
      <w:r>
        <w:rPr>
          <w:rFonts w:ascii="Times New Roman" w:hAnsi="Times New Roman" w:cs="Times New Roman"/>
          <w:b/>
          <w:i/>
          <w:sz w:val="28"/>
          <w:szCs w:val="28"/>
        </w:rPr>
        <w:t>бабушка</w:t>
      </w:r>
      <w:r>
        <w:rPr>
          <w:rFonts w:ascii="Times New Roman" w:hAnsi="Times New Roman" w:cs="Times New Roman"/>
          <w:b/>
          <w:i/>
          <w:sz w:val="28"/>
          <w:szCs w:val="28"/>
          <w:lang w:val="es-ES"/>
        </w:rPr>
        <w:t xml:space="preserve"> </w:t>
      </w:r>
      <w:r>
        <w:rPr>
          <w:rFonts w:ascii="Times New Roman" w:hAnsi="Times New Roman" w:cs="Times New Roman"/>
          <w:b/>
          <w:i/>
          <w:sz w:val="28"/>
          <w:szCs w:val="28"/>
        </w:rPr>
        <w:t>крутит</w:t>
      </w:r>
      <w:r>
        <w:rPr>
          <w:rFonts w:ascii="Times New Roman" w:hAnsi="Times New Roman" w:cs="Times New Roman"/>
          <w:b/>
          <w:i/>
          <w:sz w:val="28"/>
          <w:szCs w:val="28"/>
          <w:lang w:val="es-ES"/>
        </w:rPr>
        <w:t xml:space="preserve"> </w:t>
      </w:r>
      <w:r>
        <w:rPr>
          <w:rFonts w:ascii="Times New Roman" w:hAnsi="Times New Roman" w:cs="Times New Roman"/>
          <w:b/>
          <w:i/>
          <w:sz w:val="28"/>
          <w:szCs w:val="28"/>
        </w:rPr>
        <w:t>клюшку</w:t>
      </w:r>
      <w:r>
        <w:rPr>
          <w:rFonts w:ascii="Times New Roman" w:hAnsi="Times New Roman" w:cs="Times New Roman"/>
          <w:b/>
          <w:i/>
          <w:sz w:val="28"/>
          <w:szCs w:val="28"/>
          <w:lang w:val="es-ES"/>
        </w:rPr>
        <w:t>”</w:t>
      </w:r>
      <w:r>
        <w:rPr>
          <w:rStyle w:val="ab"/>
          <w:rFonts w:ascii="Times New Roman" w:hAnsi="Times New Roman" w:cs="Times New Roman"/>
          <w:b/>
          <w:i/>
          <w:sz w:val="28"/>
          <w:szCs w:val="28"/>
          <w:lang w:val="es-ES"/>
        </w:rPr>
        <w:footnoteReference w:id="108"/>
      </w:r>
      <w:r>
        <w:rPr>
          <w:rFonts w:ascii="Times New Roman" w:hAnsi="Times New Roman" w:cs="Times New Roman"/>
          <w:sz w:val="28"/>
          <w:szCs w:val="28"/>
          <w:lang w:val="es-ES"/>
        </w:rPr>
        <w:t xml:space="preserve"> </w:t>
      </w:r>
      <w:r>
        <w:rPr>
          <w:rFonts w:ascii="Times New Roman" w:hAnsi="Times New Roman" w:cs="Times New Roman"/>
          <w:i/>
          <w:sz w:val="28"/>
          <w:szCs w:val="28"/>
          <w:lang w:val="es-ES"/>
        </w:rPr>
        <w:t>(“Mi abuela gira el palo de hockey”)</w:t>
      </w:r>
      <w:r>
        <w:rPr>
          <w:rFonts w:ascii="Times New Roman" w:hAnsi="Times New Roman" w:cs="Times New Roman"/>
          <w:sz w:val="28"/>
          <w:szCs w:val="28"/>
          <w:lang w:val="es-ES"/>
        </w:rPr>
        <w:t>,</w:t>
      </w:r>
      <w:r>
        <w:rPr>
          <w:rFonts w:ascii="Times New Roman" w:hAnsi="Times New Roman" w:cs="Times New Roman"/>
          <w:i/>
          <w:sz w:val="28"/>
          <w:szCs w:val="28"/>
          <w:lang w:val="es-ES"/>
        </w:rPr>
        <w:t xml:space="preserve"> </w:t>
      </w:r>
      <w:r>
        <w:rPr>
          <w:rFonts w:ascii="Times New Roman" w:hAnsi="Times New Roman" w:cs="Times New Roman"/>
          <w:sz w:val="28"/>
          <w:szCs w:val="28"/>
          <w:lang w:val="es-ES"/>
        </w:rPr>
        <w:t>en el que se trata del equipo de hockey compuesto por jubiladas, emplea la letra de una canción de Garik Sukachev bastante famosa entre el público ruso “</w:t>
      </w:r>
      <w:r>
        <w:rPr>
          <w:rFonts w:ascii="Times New Roman" w:hAnsi="Times New Roman" w:cs="Times New Roman"/>
          <w:sz w:val="28"/>
          <w:szCs w:val="28"/>
        </w:rPr>
        <w:t>Моя</w:t>
      </w:r>
      <w:r>
        <w:rPr>
          <w:rFonts w:ascii="Times New Roman" w:hAnsi="Times New Roman" w:cs="Times New Roman"/>
          <w:sz w:val="28"/>
          <w:szCs w:val="28"/>
          <w:lang w:val="es-ES"/>
        </w:rPr>
        <w:t xml:space="preserve"> </w:t>
      </w:r>
      <w:r>
        <w:rPr>
          <w:rFonts w:ascii="Times New Roman" w:hAnsi="Times New Roman" w:cs="Times New Roman"/>
          <w:sz w:val="28"/>
          <w:szCs w:val="28"/>
        </w:rPr>
        <w:t>бабушка</w:t>
      </w:r>
      <w:r>
        <w:rPr>
          <w:rFonts w:ascii="Times New Roman" w:hAnsi="Times New Roman" w:cs="Times New Roman"/>
          <w:sz w:val="28"/>
          <w:szCs w:val="28"/>
          <w:lang w:val="es-ES"/>
        </w:rPr>
        <w:t xml:space="preserve"> </w:t>
      </w:r>
      <w:r>
        <w:rPr>
          <w:rFonts w:ascii="Times New Roman" w:hAnsi="Times New Roman" w:cs="Times New Roman"/>
          <w:sz w:val="28"/>
          <w:szCs w:val="28"/>
        </w:rPr>
        <w:t>курит</w:t>
      </w:r>
      <w:r>
        <w:rPr>
          <w:rFonts w:ascii="Times New Roman" w:hAnsi="Times New Roman" w:cs="Times New Roman"/>
          <w:sz w:val="28"/>
          <w:szCs w:val="28"/>
          <w:lang w:val="es-ES"/>
        </w:rPr>
        <w:t xml:space="preserve"> </w:t>
      </w:r>
      <w:r>
        <w:rPr>
          <w:rFonts w:ascii="Times New Roman" w:hAnsi="Times New Roman" w:cs="Times New Roman"/>
          <w:sz w:val="28"/>
          <w:szCs w:val="28"/>
        </w:rPr>
        <w:t>трубку</w:t>
      </w:r>
      <w:r>
        <w:rPr>
          <w:rFonts w:ascii="Times New Roman" w:hAnsi="Times New Roman" w:cs="Times New Roman"/>
          <w:sz w:val="28"/>
          <w:szCs w:val="28"/>
          <w:lang w:val="es-ES"/>
        </w:rPr>
        <w:t>”</w:t>
      </w:r>
      <w:r>
        <w:rPr>
          <w:rFonts w:ascii="Times New Roman" w:hAnsi="Times New Roman" w:cs="Times New Roman"/>
          <w:i/>
          <w:sz w:val="28"/>
          <w:szCs w:val="28"/>
          <w:lang w:val="es-ES"/>
        </w:rPr>
        <w:t xml:space="preserve"> (Mi abuela fuma la pipa).</w:t>
      </w:r>
      <w:r>
        <w:rPr>
          <w:rFonts w:ascii="Times New Roman" w:hAnsi="Times New Roman" w:cs="Times New Roman"/>
          <w:sz w:val="28"/>
          <w:szCs w:val="28"/>
          <w:lang w:val="es-ES"/>
        </w:rPr>
        <w:t xml:space="preserve"> Se usa la sustitución del predicado y el objeto directo por unos nuevos, asimismo, por medio de la asonancia </w:t>
      </w:r>
      <w:r>
        <w:rPr>
          <w:rFonts w:ascii="Times New Roman" w:hAnsi="Times New Roman" w:cs="Times New Roman"/>
          <w:sz w:val="28"/>
          <w:szCs w:val="28"/>
          <w:lang w:val="es-ES"/>
        </w:rPr>
        <w:lastRenderedPageBreak/>
        <w:t>de las palabras rusas “</w:t>
      </w:r>
      <w:r>
        <w:rPr>
          <w:rFonts w:ascii="Times New Roman" w:hAnsi="Times New Roman" w:cs="Times New Roman"/>
          <w:sz w:val="28"/>
          <w:szCs w:val="28"/>
        </w:rPr>
        <w:t>крутит</w:t>
      </w:r>
      <w:r>
        <w:rPr>
          <w:rFonts w:ascii="Times New Roman" w:hAnsi="Times New Roman" w:cs="Times New Roman"/>
          <w:sz w:val="28"/>
          <w:szCs w:val="28"/>
          <w:lang w:val="es-ES"/>
        </w:rPr>
        <w:t>” y “</w:t>
      </w:r>
      <w:r>
        <w:rPr>
          <w:rFonts w:ascii="Times New Roman" w:hAnsi="Times New Roman" w:cs="Times New Roman"/>
          <w:sz w:val="28"/>
          <w:szCs w:val="28"/>
        </w:rPr>
        <w:t>курит</w:t>
      </w:r>
      <w:r>
        <w:rPr>
          <w:rFonts w:ascii="Times New Roman" w:hAnsi="Times New Roman" w:cs="Times New Roman"/>
          <w:sz w:val="28"/>
          <w:szCs w:val="28"/>
          <w:lang w:val="es-ES"/>
        </w:rPr>
        <w:t>”, “</w:t>
      </w:r>
      <w:r>
        <w:rPr>
          <w:rFonts w:ascii="Times New Roman" w:hAnsi="Times New Roman" w:cs="Times New Roman"/>
          <w:sz w:val="28"/>
          <w:szCs w:val="28"/>
        </w:rPr>
        <w:t>клюшку</w:t>
      </w:r>
      <w:r>
        <w:rPr>
          <w:rFonts w:ascii="Times New Roman" w:hAnsi="Times New Roman" w:cs="Times New Roman"/>
          <w:sz w:val="28"/>
          <w:szCs w:val="28"/>
          <w:lang w:val="es-ES"/>
        </w:rPr>
        <w:t>” y “</w:t>
      </w:r>
      <w:r>
        <w:rPr>
          <w:rFonts w:ascii="Times New Roman" w:hAnsi="Times New Roman" w:cs="Times New Roman"/>
          <w:sz w:val="28"/>
          <w:szCs w:val="28"/>
        </w:rPr>
        <w:t>трубку</w:t>
      </w:r>
      <w:r>
        <w:rPr>
          <w:rFonts w:ascii="Times New Roman" w:hAnsi="Times New Roman" w:cs="Times New Roman"/>
          <w:sz w:val="28"/>
          <w:szCs w:val="28"/>
          <w:lang w:val="es-ES"/>
        </w:rPr>
        <w:t>” se fortalece la reconocibilidad del texto original. En general, esta frase de la canción se utiliza precisamente en esta forma cuando se conservan las dos palabras iniciales y se transforman las dos últimas. Un ejemplo más es la misma canción</w:t>
      </w:r>
      <w:r w:rsidR="00E8112F">
        <w:rPr>
          <w:rFonts w:ascii="Times New Roman" w:hAnsi="Times New Roman" w:cs="Times New Roman"/>
          <w:sz w:val="28"/>
          <w:szCs w:val="28"/>
          <w:lang w:val="es-ES"/>
        </w:rPr>
        <w:t>,</w:t>
      </w:r>
      <w:r>
        <w:rPr>
          <w:rFonts w:ascii="Times New Roman" w:hAnsi="Times New Roman" w:cs="Times New Roman"/>
          <w:sz w:val="28"/>
          <w:szCs w:val="28"/>
          <w:lang w:val="es-ES"/>
        </w:rPr>
        <w:t xml:space="preserve"> cuyo texto fue modificado en los tiempos de la pandemia del coronavirus del modo siguiente</w:t>
      </w:r>
      <w:r w:rsidRPr="000E71BD">
        <w:rPr>
          <w:rFonts w:ascii="Times New Roman" w:hAnsi="Times New Roman" w:cs="Times New Roman"/>
          <w:b/>
          <w:i/>
          <w:sz w:val="28"/>
          <w:szCs w:val="28"/>
          <w:lang w:val="es-ES"/>
        </w:rPr>
        <w:t xml:space="preserve"> “</w:t>
      </w:r>
      <w:r w:rsidRPr="000E71BD">
        <w:rPr>
          <w:rFonts w:ascii="Times New Roman" w:hAnsi="Times New Roman" w:cs="Times New Roman"/>
          <w:b/>
          <w:i/>
          <w:sz w:val="28"/>
          <w:szCs w:val="28"/>
        </w:rPr>
        <w:t>Моя</w:t>
      </w:r>
      <w:r w:rsidRPr="000E71BD">
        <w:rPr>
          <w:rFonts w:ascii="Times New Roman" w:hAnsi="Times New Roman" w:cs="Times New Roman"/>
          <w:b/>
          <w:i/>
          <w:sz w:val="28"/>
          <w:szCs w:val="28"/>
          <w:lang w:val="es-ES"/>
        </w:rPr>
        <w:t xml:space="preserve"> </w:t>
      </w:r>
      <w:r w:rsidRPr="000E71BD">
        <w:rPr>
          <w:rFonts w:ascii="Times New Roman" w:hAnsi="Times New Roman" w:cs="Times New Roman"/>
          <w:b/>
          <w:i/>
          <w:sz w:val="28"/>
          <w:szCs w:val="28"/>
        </w:rPr>
        <w:t>бабушка</w:t>
      </w:r>
      <w:r w:rsidRPr="000E71BD">
        <w:rPr>
          <w:rFonts w:ascii="Times New Roman" w:hAnsi="Times New Roman" w:cs="Times New Roman"/>
          <w:b/>
          <w:i/>
          <w:sz w:val="28"/>
          <w:szCs w:val="28"/>
          <w:lang w:val="es-ES"/>
        </w:rPr>
        <w:t xml:space="preserve"> </w:t>
      </w:r>
      <w:r w:rsidRPr="000E71BD">
        <w:rPr>
          <w:rFonts w:ascii="Times New Roman" w:hAnsi="Times New Roman" w:cs="Times New Roman"/>
          <w:b/>
          <w:i/>
          <w:sz w:val="28"/>
          <w:szCs w:val="28"/>
        </w:rPr>
        <w:t>моет</w:t>
      </w:r>
      <w:r w:rsidRPr="000E71BD">
        <w:rPr>
          <w:rFonts w:ascii="Times New Roman" w:hAnsi="Times New Roman" w:cs="Times New Roman"/>
          <w:b/>
          <w:i/>
          <w:sz w:val="28"/>
          <w:szCs w:val="28"/>
          <w:lang w:val="es-ES"/>
        </w:rPr>
        <w:t xml:space="preserve"> </w:t>
      </w:r>
      <w:r w:rsidRPr="000E71BD">
        <w:rPr>
          <w:rFonts w:ascii="Times New Roman" w:hAnsi="Times New Roman" w:cs="Times New Roman"/>
          <w:b/>
          <w:i/>
          <w:sz w:val="28"/>
          <w:szCs w:val="28"/>
        </w:rPr>
        <w:t>руки</w:t>
      </w:r>
      <w:r w:rsidRPr="000E71BD">
        <w:rPr>
          <w:rFonts w:ascii="Times New Roman" w:hAnsi="Times New Roman" w:cs="Times New Roman"/>
          <w:b/>
          <w:i/>
          <w:sz w:val="28"/>
          <w:szCs w:val="28"/>
          <w:lang w:val="es-ES"/>
        </w:rPr>
        <w:t xml:space="preserve">, </w:t>
      </w:r>
      <w:r w:rsidRPr="000E71BD">
        <w:rPr>
          <w:rFonts w:ascii="Times New Roman" w:hAnsi="Times New Roman" w:cs="Times New Roman"/>
          <w:b/>
          <w:i/>
          <w:sz w:val="28"/>
          <w:szCs w:val="28"/>
        </w:rPr>
        <w:t>руки</w:t>
      </w:r>
      <w:r w:rsidRPr="000E71BD">
        <w:rPr>
          <w:rFonts w:ascii="Times New Roman" w:hAnsi="Times New Roman" w:cs="Times New Roman"/>
          <w:b/>
          <w:i/>
          <w:sz w:val="28"/>
          <w:szCs w:val="28"/>
          <w:lang w:val="es-ES"/>
        </w:rPr>
        <w:t xml:space="preserve"> </w:t>
      </w:r>
      <w:r w:rsidRPr="000E71BD">
        <w:rPr>
          <w:rFonts w:ascii="Times New Roman" w:hAnsi="Times New Roman" w:cs="Times New Roman"/>
          <w:b/>
          <w:i/>
          <w:sz w:val="28"/>
          <w:szCs w:val="28"/>
        </w:rPr>
        <w:t>моет</w:t>
      </w:r>
      <w:r w:rsidRPr="000E71BD">
        <w:rPr>
          <w:rFonts w:ascii="Times New Roman" w:hAnsi="Times New Roman" w:cs="Times New Roman"/>
          <w:b/>
          <w:i/>
          <w:sz w:val="28"/>
          <w:szCs w:val="28"/>
          <w:lang w:val="es-ES"/>
        </w:rPr>
        <w:t xml:space="preserve"> </w:t>
      </w:r>
      <w:r w:rsidRPr="000E71BD">
        <w:rPr>
          <w:rFonts w:ascii="Times New Roman" w:hAnsi="Times New Roman" w:cs="Times New Roman"/>
          <w:b/>
          <w:i/>
          <w:sz w:val="28"/>
          <w:szCs w:val="28"/>
        </w:rPr>
        <w:t>бабушка</w:t>
      </w:r>
      <w:r w:rsidRPr="000E71BD">
        <w:rPr>
          <w:rFonts w:ascii="Times New Roman" w:hAnsi="Times New Roman" w:cs="Times New Roman"/>
          <w:b/>
          <w:i/>
          <w:sz w:val="28"/>
          <w:szCs w:val="28"/>
          <w:lang w:val="es-ES"/>
        </w:rPr>
        <w:t xml:space="preserve"> </w:t>
      </w:r>
      <w:r w:rsidRPr="000E71BD">
        <w:rPr>
          <w:rFonts w:ascii="Times New Roman" w:hAnsi="Times New Roman" w:cs="Times New Roman"/>
          <w:b/>
          <w:i/>
          <w:sz w:val="28"/>
          <w:szCs w:val="28"/>
        </w:rPr>
        <w:t>моя</w:t>
      </w:r>
      <w:r w:rsidRPr="000E71BD">
        <w:rPr>
          <w:rFonts w:ascii="Times New Roman" w:hAnsi="Times New Roman" w:cs="Times New Roman"/>
          <w:b/>
          <w:i/>
          <w:sz w:val="28"/>
          <w:szCs w:val="28"/>
          <w:lang w:val="es-ES"/>
        </w:rPr>
        <w:t xml:space="preserve">” </w:t>
      </w:r>
      <w:r>
        <w:rPr>
          <w:rFonts w:ascii="Times New Roman" w:hAnsi="Times New Roman" w:cs="Times New Roman"/>
          <w:i/>
          <w:sz w:val="28"/>
          <w:szCs w:val="28"/>
          <w:lang w:val="es-ES"/>
        </w:rPr>
        <w:t xml:space="preserve">(“Mi abuela se lava las manos, las manos se lava mi abuela”) </w:t>
      </w:r>
      <w:r>
        <w:rPr>
          <w:rFonts w:ascii="Times New Roman" w:hAnsi="Times New Roman" w:cs="Times New Roman"/>
          <w:sz w:val="28"/>
          <w:szCs w:val="28"/>
          <w:lang w:val="es-ES"/>
        </w:rPr>
        <w:t>de que dice la noticia titulada</w:t>
      </w:r>
      <w:r>
        <w:rPr>
          <w:rFonts w:ascii="Times New Roman" w:hAnsi="Times New Roman" w:cs="Times New Roman"/>
          <w:i/>
          <w:sz w:val="28"/>
          <w:szCs w:val="28"/>
          <w:lang w:val="es-ES"/>
        </w:rPr>
        <w:t xml:space="preserve"> </w:t>
      </w:r>
      <w:r>
        <w:rPr>
          <w:rFonts w:ascii="Times New Roman" w:hAnsi="Times New Roman" w:cs="Times New Roman"/>
          <w:b/>
          <w:i/>
          <w:sz w:val="28"/>
          <w:szCs w:val="28"/>
          <w:lang w:val="es-ES"/>
        </w:rPr>
        <w:t>“</w:t>
      </w:r>
      <w:r>
        <w:rPr>
          <w:rFonts w:ascii="Times New Roman" w:hAnsi="Times New Roman" w:cs="Times New Roman"/>
          <w:b/>
          <w:i/>
          <w:sz w:val="28"/>
          <w:szCs w:val="28"/>
        </w:rPr>
        <w:t>Бабушка</w:t>
      </w:r>
      <w:r>
        <w:rPr>
          <w:rFonts w:ascii="Times New Roman" w:hAnsi="Times New Roman" w:cs="Times New Roman"/>
          <w:b/>
          <w:i/>
          <w:sz w:val="28"/>
          <w:szCs w:val="28"/>
          <w:lang w:val="es-ES"/>
        </w:rPr>
        <w:t xml:space="preserve">” </w:t>
      </w:r>
      <w:r>
        <w:rPr>
          <w:rFonts w:ascii="Times New Roman" w:hAnsi="Times New Roman" w:cs="Times New Roman"/>
          <w:b/>
          <w:i/>
          <w:sz w:val="28"/>
          <w:szCs w:val="28"/>
        </w:rPr>
        <w:t>Гарика</w:t>
      </w:r>
      <w:r>
        <w:rPr>
          <w:rFonts w:ascii="Times New Roman" w:hAnsi="Times New Roman" w:cs="Times New Roman"/>
          <w:b/>
          <w:i/>
          <w:sz w:val="28"/>
          <w:szCs w:val="28"/>
          <w:lang w:val="es-ES"/>
        </w:rPr>
        <w:t xml:space="preserve"> </w:t>
      </w:r>
      <w:r>
        <w:rPr>
          <w:rFonts w:ascii="Times New Roman" w:hAnsi="Times New Roman" w:cs="Times New Roman"/>
          <w:b/>
          <w:i/>
          <w:sz w:val="28"/>
          <w:szCs w:val="28"/>
        </w:rPr>
        <w:t>Сукачева</w:t>
      </w:r>
      <w:r>
        <w:rPr>
          <w:rFonts w:ascii="Times New Roman" w:hAnsi="Times New Roman" w:cs="Times New Roman"/>
          <w:b/>
          <w:i/>
          <w:sz w:val="28"/>
          <w:szCs w:val="28"/>
          <w:lang w:val="es-ES"/>
        </w:rPr>
        <w:t xml:space="preserve"> </w:t>
      </w:r>
      <w:r>
        <w:rPr>
          <w:rFonts w:ascii="Times New Roman" w:hAnsi="Times New Roman" w:cs="Times New Roman"/>
          <w:b/>
          <w:i/>
          <w:sz w:val="28"/>
          <w:szCs w:val="28"/>
        </w:rPr>
        <w:t>больше</w:t>
      </w:r>
      <w:r>
        <w:rPr>
          <w:rFonts w:ascii="Times New Roman" w:hAnsi="Times New Roman" w:cs="Times New Roman"/>
          <w:b/>
          <w:i/>
          <w:sz w:val="28"/>
          <w:szCs w:val="28"/>
          <w:lang w:val="es-ES"/>
        </w:rPr>
        <w:t xml:space="preserve"> </w:t>
      </w:r>
      <w:r>
        <w:rPr>
          <w:rFonts w:ascii="Times New Roman" w:hAnsi="Times New Roman" w:cs="Times New Roman"/>
          <w:b/>
          <w:i/>
          <w:sz w:val="28"/>
          <w:szCs w:val="28"/>
        </w:rPr>
        <w:t>не</w:t>
      </w:r>
      <w:r>
        <w:rPr>
          <w:rFonts w:ascii="Times New Roman" w:hAnsi="Times New Roman" w:cs="Times New Roman"/>
          <w:b/>
          <w:i/>
          <w:sz w:val="28"/>
          <w:szCs w:val="28"/>
          <w:lang w:val="es-ES"/>
        </w:rPr>
        <w:t xml:space="preserve"> </w:t>
      </w:r>
      <w:r>
        <w:rPr>
          <w:rFonts w:ascii="Times New Roman" w:hAnsi="Times New Roman" w:cs="Times New Roman"/>
          <w:b/>
          <w:i/>
          <w:sz w:val="28"/>
          <w:szCs w:val="28"/>
        </w:rPr>
        <w:t>курит</w:t>
      </w:r>
      <w:r>
        <w:rPr>
          <w:rFonts w:ascii="Times New Roman" w:hAnsi="Times New Roman" w:cs="Times New Roman"/>
          <w:b/>
          <w:i/>
          <w:sz w:val="28"/>
          <w:szCs w:val="28"/>
          <w:lang w:val="es-ES"/>
        </w:rPr>
        <w:t xml:space="preserve"> </w:t>
      </w:r>
      <w:r>
        <w:rPr>
          <w:rFonts w:ascii="Times New Roman" w:hAnsi="Times New Roman" w:cs="Times New Roman"/>
          <w:b/>
          <w:i/>
          <w:sz w:val="28"/>
          <w:szCs w:val="28"/>
        </w:rPr>
        <w:t>трубку</w:t>
      </w:r>
      <w:r>
        <w:rPr>
          <w:rFonts w:ascii="Times New Roman" w:hAnsi="Times New Roman" w:cs="Times New Roman"/>
          <w:b/>
          <w:i/>
          <w:sz w:val="28"/>
          <w:szCs w:val="28"/>
          <w:lang w:val="es-ES"/>
        </w:rPr>
        <w:t>”</w:t>
      </w:r>
      <w:r>
        <w:rPr>
          <w:rStyle w:val="ab"/>
          <w:rFonts w:ascii="Times New Roman" w:hAnsi="Times New Roman" w:cs="Times New Roman"/>
          <w:b/>
          <w:i/>
          <w:sz w:val="28"/>
          <w:szCs w:val="28"/>
          <w:lang w:val="es-ES"/>
        </w:rPr>
        <w:footnoteReference w:id="109"/>
      </w:r>
      <w:r>
        <w:rPr>
          <w:rFonts w:ascii="Times New Roman" w:hAnsi="Times New Roman" w:cs="Times New Roman"/>
          <w:b/>
          <w:i/>
          <w:sz w:val="28"/>
          <w:szCs w:val="28"/>
          <w:lang w:val="es-ES"/>
        </w:rPr>
        <w:t xml:space="preserve"> </w:t>
      </w:r>
      <w:r>
        <w:rPr>
          <w:rFonts w:ascii="Times New Roman" w:hAnsi="Times New Roman" w:cs="Times New Roman"/>
          <w:i/>
          <w:sz w:val="28"/>
          <w:szCs w:val="28"/>
          <w:lang w:val="es-ES"/>
        </w:rPr>
        <w:t>(“La abuela” de Garik Sukachev deja de fumar la pipa”)</w:t>
      </w:r>
      <w:r w:rsidR="00E8112F" w:rsidRPr="00E8112F">
        <w:rPr>
          <w:rFonts w:ascii="Times New Roman" w:hAnsi="Times New Roman" w:cs="Times New Roman"/>
          <w:iCs/>
          <w:sz w:val="28"/>
          <w:szCs w:val="28"/>
          <w:lang w:val="es-ES"/>
        </w:rPr>
        <w:t>,</w:t>
      </w:r>
      <w:r>
        <w:rPr>
          <w:rFonts w:ascii="Times New Roman" w:hAnsi="Times New Roman" w:cs="Times New Roman"/>
          <w:i/>
          <w:sz w:val="28"/>
          <w:szCs w:val="28"/>
          <w:lang w:val="es-ES"/>
        </w:rPr>
        <w:t xml:space="preserve"> </w:t>
      </w:r>
      <w:r>
        <w:rPr>
          <w:rFonts w:ascii="Times New Roman" w:hAnsi="Times New Roman" w:cs="Times New Roman"/>
          <w:sz w:val="28"/>
          <w:szCs w:val="28"/>
          <w:lang w:val="es-ES"/>
        </w:rPr>
        <w:t>cuyo título también es el texto precedente transformado mediante el cambio del sentido por el contrario.</w:t>
      </w:r>
    </w:p>
    <w:p w:rsidR="00DD659A" w:rsidRPr="005B7CF7" w:rsidRDefault="00DD659A" w:rsidP="005B7CF7">
      <w:pPr>
        <w:rPr>
          <w:rFonts w:cs="Times New Roman"/>
          <w:szCs w:val="28"/>
          <w:lang w:val="es-ES"/>
        </w:rPr>
      </w:pPr>
      <w:r w:rsidRPr="005B7CF7">
        <w:rPr>
          <w:rFonts w:cs="Times New Roman"/>
          <w:szCs w:val="28"/>
          <w:lang w:val="es-ES"/>
        </w:rPr>
        <w:t xml:space="preserve">     </w:t>
      </w:r>
      <w:bookmarkStart w:id="58" w:name="_Toc72583254"/>
      <w:r w:rsidRPr="005B7CF7">
        <w:rPr>
          <w:rFonts w:cs="Times New Roman"/>
          <w:szCs w:val="28"/>
          <w:lang w:val="es-ES"/>
        </w:rPr>
        <w:t xml:space="preserve">Entre los rusos la adaptación cinematográfica soviética de la novela </w:t>
      </w:r>
      <w:r w:rsidRPr="005B7CF7">
        <w:rPr>
          <w:rFonts w:cs="Times New Roman"/>
          <w:i/>
          <w:szCs w:val="28"/>
          <w:lang w:val="es-ES"/>
        </w:rPr>
        <w:t xml:space="preserve">D’Artagnan y tres mosqueteros </w:t>
      </w:r>
      <w:r w:rsidRPr="005B7CF7">
        <w:rPr>
          <w:rFonts w:cs="Times New Roman"/>
          <w:szCs w:val="28"/>
          <w:lang w:val="es-ES"/>
        </w:rPr>
        <w:t>de Dumas es tan conocida como su texto literario. Por lo tanto, se utiliza de manera frecuente la letra de la canción de la película</w:t>
      </w:r>
      <w:r w:rsidRPr="005B7CF7">
        <w:rPr>
          <w:rFonts w:cs="Times New Roman"/>
          <w:i/>
          <w:szCs w:val="28"/>
          <w:lang w:val="es-ES"/>
        </w:rPr>
        <w:t xml:space="preserve"> </w:t>
      </w:r>
      <w:r w:rsidRPr="005B7CF7">
        <w:rPr>
          <w:rFonts w:cs="Times New Roman"/>
          <w:szCs w:val="28"/>
          <w:lang w:val="es-ES"/>
        </w:rPr>
        <w:t>“</w:t>
      </w:r>
      <w:r w:rsidRPr="005B7CF7">
        <w:rPr>
          <w:rFonts w:cs="Times New Roman"/>
          <w:szCs w:val="28"/>
        </w:rPr>
        <w:t>Пора</w:t>
      </w:r>
      <w:r w:rsidRPr="005B7CF7">
        <w:rPr>
          <w:rFonts w:cs="Times New Roman"/>
          <w:szCs w:val="28"/>
          <w:lang w:val="es-ES"/>
        </w:rPr>
        <w:t>-</w:t>
      </w:r>
      <w:r w:rsidRPr="005B7CF7">
        <w:rPr>
          <w:rFonts w:cs="Times New Roman"/>
          <w:szCs w:val="28"/>
        </w:rPr>
        <w:t>пора</w:t>
      </w:r>
      <w:r w:rsidRPr="005B7CF7">
        <w:rPr>
          <w:rFonts w:cs="Times New Roman"/>
          <w:szCs w:val="28"/>
          <w:lang w:val="es-ES"/>
        </w:rPr>
        <w:t>-</w:t>
      </w:r>
      <w:r w:rsidRPr="005B7CF7">
        <w:rPr>
          <w:rFonts w:cs="Times New Roman"/>
          <w:szCs w:val="28"/>
        </w:rPr>
        <w:t>порадуемся</w:t>
      </w:r>
      <w:r w:rsidRPr="005B7CF7">
        <w:rPr>
          <w:rFonts w:cs="Times New Roman"/>
          <w:szCs w:val="28"/>
          <w:lang w:val="es-ES"/>
        </w:rPr>
        <w:t xml:space="preserve"> </w:t>
      </w:r>
      <w:r w:rsidRPr="005B7CF7">
        <w:rPr>
          <w:rFonts w:cs="Times New Roman"/>
          <w:szCs w:val="28"/>
        </w:rPr>
        <w:t>на</w:t>
      </w:r>
      <w:r w:rsidRPr="005B7CF7">
        <w:rPr>
          <w:rFonts w:cs="Times New Roman"/>
          <w:szCs w:val="28"/>
          <w:lang w:val="es-ES"/>
        </w:rPr>
        <w:t xml:space="preserve"> </w:t>
      </w:r>
      <w:r w:rsidRPr="005B7CF7">
        <w:rPr>
          <w:rFonts w:cs="Times New Roman"/>
          <w:szCs w:val="28"/>
        </w:rPr>
        <w:t>своём</w:t>
      </w:r>
      <w:r w:rsidRPr="005B7CF7">
        <w:rPr>
          <w:rFonts w:cs="Times New Roman"/>
          <w:szCs w:val="28"/>
          <w:lang w:val="es-ES"/>
        </w:rPr>
        <w:t xml:space="preserve"> </w:t>
      </w:r>
      <w:r w:rsidRPr="005B7CF7">
        <w:rPr>
          <w:rFonts w:cs="Times New Roman"/>
          <w:szCs w:val="28"/>
        </w:rPr>
        <w:t>веку</w:t>
      </w:r>
      <w:r w:rsidRPr="005B7CF7">
        <w:rPr>
          <w:rFonts w:cs="Times New Roman"/>
          <w:szCs w:val="28"/>
          <w:lang w:val="es-ES"/>
        </w:rPr>
        <w:t xml:space="preserve">…” (“Alegre-alegrémonos durante nuestra vida...”). Los autores recurren a la sustitución de unos componentes originales por los elementos actuales, por ejemplo, los artículos </w:t>
      </w:r>
      <w:r w:rsidRPr="005B7CF7">
        <w:rPr>
          <w:rFonts w:cs="Times New Roman"/>
          <w:b/>
          <w:i/>
          <w:szCs w:val="28"/>
          <w:lang w:val="es-ES"/>
        </w:rPr>
        <w:t>“</w:t>
      </w:r>
      <w:r w:rsidRPr="005B7CF7">
        <w:rPr>
          <w:rFonts w:cs="Times New Roman"/>
          <w:b/>
          <w:i/>
          <w:szCs w:val="28"/>
        </w:rPr>
        <w:t>Пора</w:t>
      </w:r>
      <w:r w:rsidRPr="005B7CF7">
        <w:rPr>
          <w:rFonts w:cs="Times New Roman"/>
          <w:b/>
          <w:i/>
          <w:szCs w:val="28"/>
          <w:lang w:val="es-ES"/>
        </w:rPr>
        <w:t>-</w:t>
      </w:r>
      <w:r w:rsidRPr="005B7CF7">
        <w:rPr>
          <w:rFonts w:cs="Times New Roman"/>
          <w:b/>
          <w:i/>
          <w:szCs w:val="28"/>
        </w:rPr>
        <w:t>пора</w:t>
      </w:r>
      <w:r w:rsidRPr="005B7CF7">
        <w:rPr>
          <w:rFonts w:cs="Times New Roman"/>
          <w:b/>
          <w:i/>
          <w:szCs w:val="28"/>
          <w:lang w:val="es-ES"/>
        </w:rPr>
        <w:t>-</w:t>
      </w:r>
      <w:r w:rsidRPr="005B7CF7">
        <w:rPr>
          <w:rFonts w:cs="Times New Roman"/>
          <w:b/>
          <w:i/>
          <w:szCs w:val="28"/>
        </w:rPr>
        <w:t>порадуемся</w:t>
      </w:r>
      <w:r w:rsidRPr="005B7CF7">
        <w:rPr>
          <w:rFonts w:cs="Times New Roman"/>
          <w:b/>
          <w:i/>
          <w:szCs w:val="28"/>
          <w:lang w:val="es-ES"/>
        </w:rPr>
        <w:t xml:space="preserve"> </w:t>
      </w:r>
      <w:r w:rsidRPr="005B7CF7">
        <w:rPr>
          <w:rFonts w:cs="Times New Roman"/>
          <w:b/>
          <w:i/>
          <w:szCs w:val="28"/>
        </w:rPr>
        <w:t>забитому</w:t>
      </w:r>
      <w:r w:rsidRPr="005B7CF7">
        <w:rPr>
          <w:rFonts w:cs="Times New Roman"/>
          <w:b/>
          <w:i/>
          <w:szCs w:val="28"/>
          <w:lang w:val="es-ES"/>
        </w:rPr>
        <w:t xml:space="preserve"> </w:t>
      </w:r>
      <w:r w:rsidRPr="005B7CF7">
        <w:rPr>
          <w:rFonts w:cs="Times New Roman"/>
          <w:b/>
          <w:i/>
          <w:szCs w:val="28"/>
        </w:rPr>
        <w:t>мячу</w:t>
      </w:r>
      <w:r w:rsidRPr="005B7CF7">
        <w:rPr>
          <w:rFonts w:cs="Times New Roman"/>
          <w:b/>
          <w:i/>
          <w:szCs w:val="28"/>
          <w:lang w:val="es-ES"/>
        </w:rPr>
        <w:t>”</w:t>
      </w:r>
      <w:r w:rsidRPr="005B7CF7">
        <w:rPr>
          <w:rStyle w:val="ab"/>
          <w:rFonts w:cs="Times New Roman"/>
          <w:b/>
          <w:i/>
          <w:color w:val="000000"/>
          <w:szCs w:val="28"/>
          <w:lang w:val="es-ES"/>
        </w:rPr>
        <w:footnoteReference w:id="110"/>
      </w:r>
      <w:r w:rsidRPr="005B7CF7">
        <w:rPr>
          <w:rFonts w:cs="Times New Roman"/>
          <w:i/>
          <w:szCs w:val="28"/>
          <w:lang w:val="es-ES"/>
        </w:rPr>
        <w:t xml:space="preserve"> (“Alegre-alegrémonos por el balón marcado”) </w:t>
      </w:r>
      <w:r w:rsidRPr="005B7CF7">
        <w:rPr>
          <w:rFonts w:cs="Times New Roman"/>
          <w:szCs w:val="28"/>
          <w:lang w:val="es-ES"/>
        </w:rPr>
        <w:t>sobre el torneo de fútbol entre los equipos de artistas,</w:t>
      </w:r>
      <w:r w:rsidRPr="005B7CF7">
        <w:rPr>
          <w:rFonts w:cs="Times New Roman"/>
          <w:i/>
          <w:szCs w:val="28"/>
          <w:lang w:val="es-ES"/>
        </w:rPr>
        <w:t xml:space="preserve"> </w:t>
      </w:r>
      <w:r w:rsidRPr="005B7CF7">
        <w:rPr>
          <w:rFonts w:cs="Times New Roman"/>
          <w:b/>
          <w:i/>
          <w:szCs w:val="28"/>
          <w:lang w:val="es-ES"/>
        </w:rPr>
        <w:t>“</w:t>
      </w:r>
      <w:r w:rsidRPr="005B7CF7">
        <w:rPr>
          <w:rFonts w:cs="Times New Roman"/>
          <w:b/>
          <w:i/>
          <w:szCs w:val="28"/>
        </w:rPr>
        <w:t>Пора</w:t>
      </w:r>
      <w:r w:rsidRPr="005B7CF7">
        <w:rPr>
          <w:rFonts w:cs="Times New Roman"/>
          <w:b/>
          <w:i/>
          <w:szCs w:val="28"/>
          <w:lang w:val="es-ES"/>
        </w:rPr>
        <w:t>-</w:t>
      </w:r>
      <w:r w:rsidRPr="005B7CF7">
        <w:rPr>
          <w:rFonts w:cs="Times New Roman"/>
          <w:b/>
          <w:i/>
          <w:szCs w:val="28"/>
        </w:rPr>
        <w:t>пора</w:t>
      </w:r>
      <w:r w:rsidRPr="005B7CF7">
        <w:rPr>
          <w:rFonts w:cs="Times New Roman"/>
          <w:b/>
          <w:i/>
          <w:szCs w:val="28"/>
          <w:lang w:val="es-ES"/>
        </w:rPr>
        <w:t>-</w:t>
      </w:r>
      <w:r w:rsidRPr="005B7CF7">
        <w:rPr>
          <w:rFonts w:cs="Times New Roman"/>
          <w:b/>
          <w:i/>
          <w:szCs w:val="28"/>
        </w:rPr>
        <w:t>порадуемся</w:t>
      </w:r>
      <w:r w:rsidRPr="005B7CF7">
        <w:rPr>
          <w:rFonts w:cs="Times New Roman"/>
          <w:b/>
          <w:i/>
          <w:szCs w:val="28"/>
          <w:lang w:val="es-ES"/>
        </w:rPr>
        <w:t xml:space="preserve">: </w:t>
      </w:r>
      <w:r w:rsidRPr="005B7CF7">
        <w:rPr>
          <w:rFonts w:cs="Times New Roman"/>
          <w:b/>
          <w:i/>
          <w:szCs w:val="28"/>
        </w:rPr>
        <w:t>президент</w:t>
      </w:r>
      <w:r w:rsidRPr="005B7CF7">
        <w:rPr>
          <w:rFonts w:cs="Times New Roman"/>
          <w:b/>
          <w:i/>
          <w:szCs w:val="28"/>
          <w:lang w:val="es-ES"/>
        </w:rPr>
        <w:t xml:space="preserve"> </w:t>
      </w:r>
      <w:r w:rsidRPr="005B7CF7">
        <w:rPr>
          <w:rFonts w:cs="Times New Roman"/>
          <w:b/>
          <w:i/>
          <w:szCs w:val="28"/>
        </w:rPr>
        <w:t>России</w:t>
      </w:r>
      <w:r w:rsidRPr="005B7CF7">
        <w:rPr>
          <w:rFonts w:cs="Times New Roman"/>
          <w:b/>
          <w:i/>
          <w:szCs w:val="28"/>
          <w:lang w:val="es-ES"/>
        </w:rPr>
        <w:t xml:space="preserve"> </w:t>
      </w:r>
      <w:r w:rsidRPr="005B7CF7">
        <w:rPr>
          <w:rFonts w:cs="Times New Roman"/>
          <w:b/>
          <w:i/>
          <w:szCs w:val="28"/>
        </w:rPr>
        <w:t>наградил</w:t>
      </w:r>
      <w:r w:rsidRPr="005B7CF7">
        <w:rPr>
          <w:rFonts w:cs="Times New Roman"/>
          <w:b/>
          <w:i/>
          <w:szCs w:val="28"/>
          <w:lang w:val="es-ES"/>
        </w:rPr>
        <w:t xml:space="preserve"> </w:t>
      </w:r>
      <w:r w:rsidRPr="005B7CF7">
        <w:rPr>
          <w:rFonts w:cs="Times New Roman"/>
          <w:b/>
          <w:i/>
          <w:szCs w:val="28"/>
        </w:rPr>
        <w:t>Михаила</w:t>
      </w:r>
      <w:r w:rsidRPr="005B7CF7">
        <w:rPr>
          <w:rFonts w:cs="Times New Roman"/>
          <w:b/>
          <w:i/>
          <w:szCs w:val="28"/>
          <w:lang w:val="es-ES"/>
        </w:rPr>
        <w:t xml:space="preserve"> </w:t>
      </w:r>
      <w:r w:rsidRPr="005B7CF7">
        <w:rPr>
          <w:rFonts w:cs="Times New Roman"/>
          <w:b/>
          <w:i/>
          <w:szCs w:val="28"/>
        </w:rPr>
        <w:t>Боярского</w:t>
      </w:r>
      <w:r w:rsidRPr="005B7CF7">
        <w:rPr>
          <w:rFonts w:cs="Times New Roman"/>
          <w:b/>
          <w:i/>
          <w:szCs w:val="28"/>
          <w:lang w:val="es-ES"/>
        </w:rPr>
        <w:t xml:space="preserve"> </w:t>
      </w:r>
      <w:r w:rsidRPr="005B7CF7">
        <w:rPr>
          <w:rFonts w:cs="Times New Roman"/>
          <w:b/>
          <w:i/>
          <w:szCs w:val="28"/>
        </w:rPr>
        <w:t>орденом</w:t>
      </w:r>
      <w:r w:rsidRPr="005B7CF7">
        <w:rPr>
          <w:rFonts w:cs="Times New Roman"/>
          <w:b/>
          <w:i/>
          <w:szCs w:val="28"/>
          <w:lang w:val="es-ES"/>
        </w:rPr>
        <w:t>”</w:t>
      </w:r>
      <w:r w:rsidRPr="005B7CF7">
        <w:rPr>
          <w:rStyle w:val="ab"/>
          <w:rFonts w:cs="Times New Roman"/>
          <w:b/>
          <w:i/>
          <w:color w:val="000000"/>
          <w:szCs w:val="28"/>
          <w:lang w:val="es-ES"/>
        </w:rPr>
        <w:footnoteReference w:id="111"/>
      </w:r>
      <w:r w:rsidRPr="005B7CF7">
        <w:rPr>
          <w:rFonts w:cs="Times New Roman"/>
          <w:i/>
          <w:szCs w:val="28"/>
          <w:lang w:val="es-ES"/>
        </w:rPr>
        <w:t xml:space="preserve"> (“Alegre-alegre-alegrémonos: el presidente de Rusia condecoró a Mijaíl Boyarski con la orden”) </w:t>
      </w:r>
      <w:r w:rsidRPr="005B7CF7">
        <w:rPr>
          <w:rFonts w:cs="Times New Roman"/>
          <w:szCs w:val="28"/>
          <w:lang w:val="es-ES"/>
        </w:rPr>
        <w:t>o</w:t>
      </w:r>
      <w:r w:rsidRPr="005B7CF7">
        <w:rPr>
          <w:rFonts w:cs="Times New Roman"/>
          <w:i/>
          <w:szCs w:val="28"/>
          <w:lang w:val="es-ES"/>
        </w:rPr>
        <w:t xml:space="preserve"> </w:t>
      </w:r>
      <w:r w:rsidRPr="005B7CF7">
        <w:rPr>
          <w:rFonts w:cs="Times New Roman"/>
          <w:b/>
          <w:i/>
          <w:szCs w:val="28"/>
          <w:lang w:val="es-ES"/>
        </w:rPr>
        <w:t>“</w:t>
      </w:r>
      <w:r w:rsidRPr="005B7CF7">
        <w:rPr>
          <w:rFonts w:eastAsia="Times New Roman" w:cs="Times New Roman"/>
          <w:b/>
          <w:i/>
          <w:szCs w:val="28"/>
          <w:lang w:eastAsia="ru-RU"/>
        </w:rPr>
        <w:t>Пора</w:t>
      </w:r>
      <w:r w:rsidRPr="005B7CF7">
        <w:rPr>
          <w:rFonts w:eastAsia="Times New Roman" w:cs="Times New Roman"/>
          <w:b/>
          <w:i/>
          <w:szCs w:val="28"/>
          <w:lang w:val="es-ES" w:eastAsia="ru-RU"/>
        </w:rPr>
        <w:t>-</w:t>
      </w:r>
      <w:r w:rsidRPr="005B7CF7">
        <w:rPr>
          <w:rFonts w:eastAsia="Times New Roman" w:cs="Times New Roman"/>
          <w:b/>
          <w:i/>
          <w:szCs w:val="28"/>
          <w:lang w:eastAsia="ru-RU"/>
        </w:rPr>
        <w:t>пора</w:t>
      </w:r>
      <w:r w:rsidRPr="005B7CF7">
        <w:rPr>
          <w:rFonts w:eastAsia="Times New Roman" w:cs="Times New Roman"/>
          <w:b/>
          <w:i/>
          <w:szCs w:val="28"/>
          <w:lang w:val="es-ES" w:eastAsia="ru-RU"/>
        </w:rPr>
        <w:t>-</w:t>
      </w:r>
      <w:r w:rsidRPr="005B7CF7">
        <w:rPr>
          <w:rFonts w:eastAsia="Times New Roman" w:cs="Times New Roman"/>
          <w:b/>
          <w:i/>
          <w:szCs w:val="28"/>
          <w:lang w:eastAsia="ru-RU"/>
        </w:rPr>
        <w:t>порадуемся</w:t>
      </w:r>
      <w:r w:rsidRPr="005B7CF7">
        <w:rPr>
          <w:rFonts w:eastAsia="Times New Roman" w:cs="Times New Roman"/>
          <w:b/>
          <w:i/>
          <w:szCs w:val="28"/>
          <w:lang w:val="es-ES" w:eastAsia="ru-RU"/>
        </w:rPr>
        <w:t xml:space="preserve"> </w:t>
      </w:r>
      <w:r w:rsidRPr="005B7CF7">
        <w:rPr>
          <w:rFonts w:eastAsia="Times New Roman" w:cs="Times New Roman"/>
          <w:b/>
          <w:i/>
          <w:szCs w:val="28"/>
          <w:lang w:eastAsia="ru-RU"/>
        </w:rPr>
        <w:t>кошке</w:t>
      </w:r>
      <w:r w:rsidRPr="005B7CF7">
        <w:rPr>
          <w:rFonts w:eastAsia="Times New Roman" w:cs="Times New Roman"/>
          <w:b/>
          <w:i/>
          <w:szCs w:val="28"/>
          <w:lang w:val="es-ES" w:eastAsia="ru-RU"/>
        </w:rPr>
        <w:t xml:space="preserve"> </w:t>
      </w:r>
      <w:r w:rsidRPr="005B7CF7">
        <w:rPr>
          <w:rFonts w:eastAsia="Times New Roman" w:cs="Times New Roman"/>
          <w:b/>
          <w:i/>
          <w:szCs w:val="28"/>
          <w:lang w:eastAsia="ru-RU"/>
        </w:rPr>
        <w:t>Ришелье</w:t>
      </w:r>
      <w:r w:rsidRPr="005B7CF7">
        <w:rPr>
          <w:rFonts w:eastAsia="Times New Roman" w:cs="Times New Roman"/>
          <w:b/>
          <w:i/>
          <w:szCs w:val="28"/>
          <w:lang w:val="es-ES" w:eastAsia="ru-RU"/>
        </w:rPr>
        <w:t>”</w:t>
      </w:r>
      <w:r w:rsidRPr="005B7CF7">
        <w:rPr>
          <w:rStyle w:val="ab"/>
          <w:rFonts w:eastAsia="Times New Roman" w:cs="Times New Roman"/>
          <w:b/>
          <w:i/>
          <w:color w:val="000000"/>
          <w:szCs w:val="28"/>
          <w:lang w:val="es-ES" w:eastAsia="ru-RU"/>
        </w:rPr>
        <w:footnoteReference w:id="112"/>
      </w:r>
      <w:r w:rsidRPr="005B7CF7">
        <w:rPr>
          <w:rFonts w:eastAsia="Times New Roman" w:cs="Times New Roman"/>
          <w:b/>
          <w:i/>
          <w:szCs w:val="28"/>
          <w:lang w:val="es-ES" w:eastAsia="ru-RU"/>
        </w:rPr>
        <w:t xml:space="preserve"> </w:t>
      </w:r>
      <w:r w:rsidRPr="005B7CF7">
        <w:rPr>
          <w:rFonts w:eastAsia="Times New Roman" w:cs="Times New Roman"/>
          <w:i/>
          <w:szCs w:val="28"/>
          <w:lang w:val="es-ES" w:eastAsia="ru-RU"/>
        </w:rPr>
        <w:t>(“</w:t>
      </w:r>
      <w:r w:rsidRPr="005B7CF7">
        <w:rPr>
          <w:rFonts w:cs="Times New Roman"/>
          <w:i/>
          <w:szCs w:val="28"/>
          <w:lang w:val="es-ES"/>
        </w:rPr>
        <w:t>Alegre-alegre-alegrémonos por el gato de Richelieu”)</w:t>
      </w:r>
      <w:r w:rsidRPr="005B7CF7">
        <w:rPr>
          <w:rFonts w:cs="Times New Roman"/>
          <w:szCs w:val="28"/>
          <w:lang w:val="es-ES"/>
        </w:rPr>
        <w:t xml:space="preserve"> que habla de los espectáculos nuevos en el teatro de Kaluga.</w:t>
      </w:r>
      <w:bookmarkEnd w:id="58"/>
    </w:p>
    <w:p w:rsidR="00DD659A" w:rsidRPr="005B7CF7" w:rsidRDefault="00DD659A" w:rsidP="005B7CF7">
      <w:pPr>
        <w:rPr>
          <w:rFonts w:cs="Times New Roman"/>
          <w:szCs w:val="28"/>
          <w:lang w:val="es-ES"/>
        </w:rPr>
      </w:pPr>
      <w:r w:rsidRPr="005B7CF7">
        <w:rPr>
          <w:rFonts w:cs="Times New Roman"/>
          <w:szCs w:val="28"/>
          <w:lang w:val="es-ES"/>
        </w:rPr>
        <w:t xml:space="preserve">     </w:t>
      </w:r>
      <w:bookmarkStart w:id="59" w:name="_Toc72583255"/>
      <w:r w:rsidRPr="005B7CF7">
        <w:rPr>
          <w:rFonts w:cs="Times New Roman"/>
          <w:szCs w:val="28"/>
          <w:lang w:val="es-ES"/>
        </w:rPr>
        <w:t>La línea del estribillo “</w:t>
      </w:r>
      <w:r w:rsidRPr="005B7CF7">
        <w:rPr>
          <w:rFonts w:cs="Times New Roman"/>
          <w:szCs w:val="28"/>
        </w:rPr>
        <w:t>Не</w:t>
      </w:r>
      <w:r w:rsidRPr="005B7CF7">
        <w:rPr>
          <w:rFonts w:cs="Times New Roman"/>
          <w:szCs w:val="28"/>
          <w:lang w:val="es-ES"/>
        </w:rPr>
        <w:t xml:space="preserve"> </w:t>
      </w:r>
      <w:r w:rsidRPr="005B7CF7">
        <w:rPr>
          <w:rFonts w:cs="Times New Roman"/>
          <w:szCs w:val="28"/>
        </w:rPr>
        <w:t>сыпь</w:t>
      </w:r>
      <w:r w:rsidRPr="005B7CF7">
        <w:rPr>
          <w:rFonts w:cs="Times New Roman"/>
          <w:szCs w:val="28"/>
          <w:lang w:val="es-ES"/>
        </w:rPr>
        <w:t xml:space="preserve"> </w:t>
      </w:r>
      <w:r w:rsidRPr="005B7CF7">
        <w:rPr>
          <w:rFonts w:cs="Times New Roman"/>
          <w:szCs w:val="28"/>
        </w:rPr>
        <w:t>мне</w:t>
      </w:r>
      <w:r w:rsidRPr="005B7CF7">
        <w:rPr>
          <w:rFonts w:cs="Times New Roman"/>
          <w:szCs w:val="28"/>
          <w:lang w:val="es-ES"/>
        </w:rPr>
        <w:t xml:space="preserve"> </w:t>
      </w:r>
      <w:r w:rsidRPr="005B7CF7">
        <w:rPr>
          <w:rFonts w:cs="Times New Roman"/>
          <w:szCs w:val="28"/>
        </w:rPr>
        <w:t>соль</w:t>
      </w:r>
      <w:r w:rsidRPr="005B7CF7">
        <w:rPr>
          <w:rFonts w:cs="Times New Roman"/>
          <w:szCs w:val="28"/>
          <w:lang w:val="es-ES"/>
        </w:rPr>
        <w:t xml:space="preserve"> </w:t>
      </w:r>
      <w:r w:rsidRPr="005B7CF7">
        <w:rPr>
          <w:rFonts w:cs="Times New Roman"/>
          <w:szCs w:val="28"/>
        </w:rPr>
        <w:t>на</w:t>
      </w:r>
      <w:r w:rsidRPr="005B7CF7">
        <w:rPr>
          <w:rFonts w:cs="Times New Roman"/>
          <w:szCs w:val="28"/>
          <w:lang w:val="es-ES"/>
        </w:rPr>
        <w:t xml:space="preserve"> </w:t>
      </w:r>
      <w:r w:rsidRPr="005B7CF7">
        <w:rPr>
          <w:rFonts w:cs="Times New Roman"/>
          <w:szCs w:val="28"/>
        </w:rPr>
        <w:t>рану</w:t>
      </w:r>
      <w:r w:rsidRPr="005B7CF7">
        <w:rPr>
          <w:rFonts w:cs="Times New Roman"/>
          <w:szCs w:val="28"/>
          <w:lang w:val="es-ES"/>
        </w:rPr>
        <w:t>” (“No eches sal en mi herida”) de una canción rusa de Vyachesl</w:t>
      </w:r>
      <w:r w:rsidR="00444D14">
        <w:rPr>
          <w:rFonts w:cs="Times New Roman"/>
          <w:szCs w:val="28"/>
          <w:lang w:val="es-ES"/>
        </w:rPr>
        <w:t>a</w:t>
      </w:r>
      <w:r w:rsidRPr="005B7CF7">
        <w:rPr>
          <w:rFonts w:cs="Times New Roman"/>
          <w:szCs w:val="28"/>
          <w:lang w:val="es-ES"/>
        </w:rPr>
        <w:t xml:space="preserve">v Dobrynin se hizo popular en los años 90 y se convirtió en la expresión precedente. Su significado no equivale a la suma de los </w:t>
      </w:r>
      <w:r w:rsidRPr="005B7CF7">
        <w:rPr>
          <w:rFonts w:cs="Times New Roman"/>
          <w:szCs w:val="28"/>
          <w:lang w:val="es-ES"/>
        </w:rPr>
        <w:lastRenderedPageBreak/>
        <w:t xml:space="preserve">significados de sus componentes, sino representa un resultado semántico de los significados de los componentes léxicos y gramáticos de la expresión. Entonces, su significado profundo es “deja de herirme”, “deja de causar dolor”. De la frase proviene la expresión precedente </w:t>
      </w:r>
      <w:r w:rsidRPr="005B7CF7">
        <w:rPr>
          <w:rFonts w:cs="Times New Roman"/>
          <w:b/>
          <w:i/>
          <w:szCs w:val="28"/>
          <w:lang w:val="es-ES"/>
        </w:rPr>
        <w:t>“</w:t>
      </w:r>
      <w:r w:rsidRPr="005B7CF7">
        <w:rPr>
          <w:rFonts w:cs="Times New Roman"/>
          <w:b/>
          <w:i/>
          <w:szCs w:val="28"/>
        </w:rPr>
        <w:t>Не</w:t>
      </w:r>
      <w:r w:rsidRPr="005B7CF7">
        <w:rPr>
          <w:rFonts w:cs="Times New Roman"/>
          <w:b/>
          <w:i/>
          <w:szCs w:val="28"/>
          <w:lang w:val="es-ES"/>
        </w:rPr>
        <w:t xml:space="preserve"> </w:t>
      </w:r>
      <w:r w:rsidRPr="005B7CF7">
        <w:rPr>
          <w:rFonts w:cs="Times New Roman"/>
          <w:b/>
          <w:i/>
          <w:szCs w:val="28"/>
        </w:rPr>
        <w:t>сыпь</w:t>
      </w:r>
      <w:r w:rsidRPr="005B7CF7">
        <w:rPr>
          <w:rFonts w:cs="Times New Roman"/>
          <w:b/>
          <w:i/>
          <w:szCs w:val="28"/>
          <w:lang w:val="es-ES"/>
        </w:rPr>
        <w:t xml:space="preserve"> </w:t>
      </w:r>
      <w:r w:rsidRPr="005B7CF7">
        <w:rPr>
          <w:rFonts w:cs="Times New Roman"/>
          <w:b/>
          <w:i/>
          <w:szCs w:val="28"/>
        </w:rPr>
        <w:t>мне</w:t>
      </w:r>
      <w:r w:rsidRPr="005B7CF7">
        <w:rPr>
          <w:rFonts w:cs="Times New Roman"/>
          <w:b/>
          <w:i/>
          <w:szCs w:val="28"/>
          <w:lang w:val="es-ES"/>
        </w:rPr>
        <w:t xml:space="preserve"> </w:t>
      </w:r>
      <w:r w:rsidRPr="005B7CF7">
        <w:rPr>
          <w:rFonts w:cs="Times New Roman"/>
          <w:b/>
          <w:i/>
          <w:szCs w:val="28"/>
        </w:rPr>
        <w:t>сахар</w:t>
      </w:r>
      <w:r w:rsidRPr="005B7CF7">
        <w:rPr>
          <w:rFonts w:cs="Times New Roman"/>
          <w:b/>
          <w:i/>
          <w:szCs w:val="28"/>
          <w:lang w:val="es-ES"/>
        </w:rPr>
        <w:t xml:space="preserve"> </w:t>
      </w:r>
      <w:r w:rsidRPr="005B7CF7">
        <w:rPr>
          <w:rFonts w:cs="Times New Roman"/>
          <w:b/>
          <w:i/>
          <w:szCs w:val="28"/>
        </w:rPr>
        <w:t>в</w:t>
      </w:r>
      <w:r w:rsidRPr="005B7CF7">
        <w:rPr>
          <w:rFonts w:cs="Times New Roman"/>
          <w:b/>
          <w:i/>
          <w:szCs w:val="28"/>
          <w:lang w:val="es-ES"/>
        </w:rPr>
        <w:t xml:space="preserve"> </w:t>
      </w:r>
      <w:r w:rsidRPr="005B7CF7">
        <w:rPr>
          <w:rFonts w:cs="Times New Roman"/>
          <w:b/>
          <w:i/>
          <w:szCs w:val="28"/>
        </w:rPr>
        <w:t>масло</w:t>
      </w:r>
      <w:r w:rsidRPr="005B7CF7">
        <w:rPr>
          <w:rFonts w:cs="Times New Roman"/>
          <w:b/>
          <w:i/>
          <w:szCs w:val="28"/>
          <w:lang w:val="es-ES"/>
        </w:rPr>
        <w:t>”</w:t>
      </w:r>
      <w:r w:rsidRPr="005B7CF7">
        <w:rPr>
          <w:rStyle w:val="ab"/>
          <w:rFonts w:cs="Times New Roman"/>
          <w:b/>
          <w:i/>
          <w:szCs w:val="28"/>
          <w:lang w:val="es-ES"/>
        </w:rPr>
        <w:footnoteReference w:id="113"/>
      </w:r>
      <w:r w:rsidRPr="005B7CF7">
        <w:rPr>
          <w:rFonts w:cs="Times New Roman"/>
          <w:i/>
          <w:szCs w:val="28"/>
          <w:lang w:val="es-ES"/>
        </w:rPr>
        <w:t xml:space="preserve"> (“No eches azúcar en la mantequilla”) </w:t>
      </w:r>
      <w:r w:rsidRPr="005B7CF7">
        <w:rPr>
          <w:rFonts w:cs="Times New Roman"/>
          <w:szCs w:val="28"/>
          <w:lang w:val="es-ES"/>
        </w:rPr>
        <w:t xml:space="preserve">transformada mediante la sustitución de los sustantivos que se utiliza en el artículo </w:t>
      </w:r>
      <w:r w:rsidR="00444D14">
        <w:rPr>
          <w:rFonts w:cs="Times New Roman"/>
          <w:szCs w:val="28"/>
          <w:lang w:val="es-ES"/>
        </w:rPr>
        <w:t>sobre</w:t>
      </w:r>
      <w:r w:rsidRPr="005B7CF7">
        <w:rPr>
          <w:rFonts w:cs="Times New Roman"/>
          <w:szCs w:val="28"/>
          <w:lang w:val="es-ES"/>
        </w:rPr>
        <w:t xml:space="preserve"> los alimentos dañinos.</w:t>
      </w:r>
      <w:bookmarkEnd w:id="59"/>
    </w:p>
    <w:p w:rsidR="0098670E" w:rsidRPr="00F47DB2" w:rsidRDefault="004F06B1" w:rsidP="00F47DB2">
      <w:pPr>
        <w:pStyle w:val="2"/>
        <w:rPr>
          <w:lang w:val="es-ES"/>
        </w:rPr>
      </w:pPr>
      <w:bookmarkStart w:id="60" w:name="_Toc72672532"/>
      <w:bookmarkStart w:id="61" w:name="_Toc72672567"/>
      <w:bookmarkStart w:id="62" w:name="_Toc72782389"/>
      <w:r w:rsidRPr="00F47DB2">
        <w:rPr>
          <w:lang w:val="es-ES"/>
        </w:rPr>
        <w:t>2.</w:t>
      </w:r>
      <w:r w:rsidR="00DD659A" w:rsidRPr="00DD659A">
        <w:rPr>
          <w:lang w:val="es-ES"/>
        </w:rPr>
        <w:t>3</w:t>
      </w:r>
      <w:r w:rsidRPr="00F47DB2">
        <w:rPr>
          <w:lang w:val="es-ES"/>
        </w:rPr>
        <w:t xml:space="preserve"> Los fenómenos precedentes de los hechos y las figuras históricas</w:t>
      </w:r>
      <w:bookmarkEnd w:id="60"/>
      <w:bookmarkEnd w:id="61"/>
      <w:bookmarkEnd w:id="62"/>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En el discurso de los medios de comunicación se utilizan los fenómenos precedentes que hacen las referencias a los hechos históricos o contemporáneos, las noticias o situaciones actuales, las figuras históricas, políticas, públicas y sus opiniones y de</w:t>
      </w:r>
      <w:r w:rsidR="00262301">
        <w:rPr>
          <w:rFonts w:ascii="Times New Roman" w:hAnsi="Times New Roman" w:cs="Times New Roman"/>
          <w:color w:val="000000"/>
          <w:sz w:val="28"/>
          <w:szCs w:val="28"/>
          <w:lang w:val="es-ES"/>
        </w:rPr>
        <w:t>c</w:t>
      </w:r>
      <w:r>
        <w:rPr>
          <w:rFonts w:ascii="Times New Roman" w:hAnsi="Times New Roman" w:cs="Times New Roman"/>
          <w:color w:val="000000"/>
          <w:sz w:val="28"/>
          <w:szCs w:val="28"/>
          <w:lang w:val="es-ES"/>
        </w:rPr>
        <w:t>laraciones. Todo esto sirve para fomentar la creación de muchas metáforas, comparaciones, alusiones, incluido los fenómenos precedentes, que a su vez aportan a la intertextualidad mediática.</w:t>
      </w:r>
    </w:p>
    <w:p w:rsidR="0098670E" w:rsidRPr="00AF262E" w:rsidRDefault="004F06B1">
      <w:pPr>
        <w:pStyle w:val="Standard"/>
        <w:spacing w:line="360" w:lineRule="auto"/>
        <w:jc w:val="both"/>
        <w:rPr>
          <w:lang w:val="es-ES"/>
        </w:rPr>
      </w:pPr>
      <w:r>
        <w:rPr>
          <w:rFonts w:ascii="Times New Roman" w:eastAsia="Times New Roman" w:hAnsi="Times New Roman" w:cs="Times New Roman"/>
          <w:color w:val="000000"/>
          <w:sz w:val="28"/>
          <w:szCs w:val="28"/>
          <w:lang w:val="es-ES" w:eastAsia="ru-RU"/>
        </w:rPr>
        <w:t xml:space="preserve">     El 14 de abril de 1912 se ocurrió la catástrofe marítima más fatal de aquella </w:t>
      </w:r>
      <w:r w:rsidR="00262301">
        <w:rPr>
          <w:rFonts w:ascii="Times New Roman" w:eastAsia="Times New Roman" w:hAnsi="Times New Roman" w:cs="Times New Roman"/>
          <w:color w:val="000000"/>
          <w:sz w:val="28"/>
          <w:szCs w:val="28"/>
          <w:lang w:val="es-ES" w:eastAsia="ru-RU"/>
        </w:rPr>
        <w:t>é</w:t>
      </w:r>
      <w:r>
        <w:rPr>
          <w:rFonts w:ascii="Times New Roman" w:eastAsia="Times New Roman" w:hAnsi="Times New Roman" w:cs="Times New Roman"/>
          <w:color w:val="000000"/>
          <w:sz w:val="28"/>
          <w:szCs w:val="28"/>
          <w:lang w:val="es-ES" w:eastAsia="ru-RU"/>
        </w:rPr>
        <w:t xml:space="preserve">poca, el transatlántico británico Titanic colisionó con un iceberg, se hundió y fallecieron más de 1500 personas. Dentro de muchos años el nombre de este barco grande y lujoso sigue siendo reconocible y recuerda aquella tragedia. Mediante esta situación precedente informan de otros naufragios como </w:t>
      </w:r>
      <w:r>
        <w:rPr>
          <w:rFonts w:ascii="Times New Roman" w:eastAsia="Times New Roman" w:hAnsi="Times New Roman" w:cs="Times New Roman"/>
          <w:b/>
          <w:i/>
          <w:color w:val="000000"/>
          <w:sz w:val="28"/>
          <w:szCs w:val="28"/>
          <w:lang w:val="es-ES" w:eastAsia="ru-RU"/>
        </w:rPr>
        <w:t>“El Príncipe de Asturias, el Titanic español olvidado por la historia”</w:t>
      </w:r>
      <w:r w:rsidR="0001587F">
        <w:rPr>
          <w:rStyle w:val="ab"/>
          <w:rFonts w:ascii="Times New Roman" w:eastAsia="Times New Roman" w:hAnsi="Times New Roman" w:cs="Times New Roman"/>
          <w:b/>
          <w:i/>
          <w:color w:val="000000"/>
          <w:sz w:val="28"/>
          <w:szCs w:val="28"/>
          <w:lang w:val="es-ES" w:eastAsia="ru-RU"/>
        </w:rPr>
        <w:footnoteReference w:id="114"/>
      </w:r>
      <w:r>
        <w:rPr>
          <w:rFonts w:ascii="Times New Roman" w:eastAsia="Times New Roman" w:hAnsi="Times New Roman" w:cs="Times New Roman"/>
          <w:color w:val="000000"/>
          <w:sz w:val="28"/>
          <w:szCs w:val="28"/>
          <w:lang w:val="es-ES" w:eastAsia="ru-RU"/>
        </w:rPr>
        <w:t xml:space="preserve">, </w:t>
      </w:r>
      <w:r>
        <w:rPr>
          <w:rFonts w:ascii="Times New Roman" w:eastAsia="Times New Roman" w:hAnsi="Times New Roman" w:cs="Times New Roman"/>
          <w:b/>
          <w:i/>
          <w:color w:val="000000"/>
          <w:sz w:val="28"/>
          <w:szCs w:val="28"/>
          <w:lang w:val="es-ES" w:eastAsia="ru-RU"/>
        </w:rPr>
        <w:t>“La increíble y olvidada historia del Titanic gallego: las tres heroínas que rescataron a sus pasajeros”</w:t>
      </w:r>
      <w:r w:rsidR="0001587F">
        <w:rPr>
          <w:rStyle w:val="ab"/>
          <w:rFonts w:ascii="Times New Roman" w:eastAsia="Times New Roman" w:hAnsi="Times New Roman" w:cs="Times New Roman"/>
          <w:b/>
          <w:i/>
          <w:color w:val="000000"/>
          <w:sz w:val="28"/>
          <w:szCs w:val="28"/>
          <w:lang w:val="es-ES" w:eastAsia="ru-RU"/>
        </w:rPr>
        <w:footnoteReference w:id="115"/>
      </w:r>
      <w:r>
        <w:rPr>
          <w:rFonts w:ascii="Times New Roman" w:eastAsia="Times New Roman" w:hAnsi="Times New Roman" w:cs="Times New Roman"/>
          <w:b/>
          <w:i/>
          <w:color w:val="000000"/>
          <w:sz w:val="28"/>
          <w:szCs w:val="28"/>
          <w:lang w:val="es-ES" w:eastAsia="ru-RU"/>
        </w:rPr>
        <w:t xml:space="preserve"> </w:t>
      </w:r>
      <w:r>
        <w:rPr>
          <w:rFonts w:ascii="Times New Roman" w:eastAsia="Times New Roman" w:hAnsi="Times New Roman" w:cs="Times New Roman"/>
          <w:color w:val="000000"/>
          <w:sz w:val="28"/>
          <w:szCs w:val="28"/>
          <w:lang w:val="es-ES" w:eastAsia="ru-RU"/>
        </w:rPr>
        <w:t>o</w:t>
      </w:r>
      <w:r>
        <w:rPr>
          <w:rFonts w:ascii="Times New Roman" w:eastAsia="Times New Roman" w:hAnsi="Times New Roman" w:cs="Times New Roman"/>
          <w:b/>
          <w:i/>
          <w:color w:val="000000"/>
          <w:sz w:val="28"/>
          <w:szCs w:val="28"/>
          <w:lang w:val="es-ES" w:eastAsia="ru-RU"/>
        </w:rPr>
        <w:t xml:space="preserve"> “Hallan ‘el Titanic soviético’ en el Mar Negro: fue hundido por los nazis en 1941</w:t>
      </w:r>
      <w:r w:rsidR="00DD659A" w:rsidRPr="00DD659A">
        <w:rPr>
          <w:rFonts w:ascii="Times New Roman" w:eastAsia="Times New Roman" w:hAnsi="Times New Roman" w:cs="Times New Roman"/>
          <w:b/>
          <w:i/>
          <w:color w:val="000000"/>
          <w:sz w:val="28"/>
          <w:szCs w:val="28"/>
          <w:lang w:val="es-ES" w:eastAsia="ru-RU"/>
        </w:rPr>
        <w:t xml:space="preserve"> </w:t>
      </w:r>
      <w:r>
        <w:rPr>
          <w:rFonts w:ascii="Times New Roman" w:eastAsia="Times New Roman" w:hAnsi="Times New Roman" w:cs="Times New Roman"/>
          <w:b/>
          <w:i/>
          <w:color w:val="000000"/>
          <w:sz w:val="28"/>
          <w:szCs w:val="28"/>
          <w:lang w:val="es-ES" w:eastAsia="ru-RU"/>
        </w:rPr>
        <w:t>con 6.000 personas”</w:t>
      </w:r>
      <w:r w:rsidR="0001587F">
        <w:rPr>
          <w:rStyle w:val="ab"/>
          <w:rFonts w:ascii="Times New Roman" w:eastAsia="Times New Roman" w:hAnsi="Times New Roman" w:cs="Times New Roman"/>
          <w:b/>
          <w:i/>
          <w:color w:val="000000"/>
          <w:sz w:val="28"/>
          <w:szCs w:val="28"/>
          <w:lang w:val="es-ES" w:eastAsia="ru-RU"/>
        </w:rPr>
        <w:footnoteReference w:id="116"/>
      </w:r>
      <w:r>
        <w:rPr>
          <w:rFonts w:ascii="Times New Roman" w:eastAsia="Times New Roman" w:hAnsi="Times New Roman" w:cs="Times New Roman"/>
          <w:color w:val="000000"/>
          <w:sz w:val="28"/>
          <w:szCs w:val="28"/>
          <w:lang w:val="es-ES" w:eastAsia="ru-RU"/>
        </w:rPr>
        <w:t>. Se utiliza la adición de un adjetivo al nombre del transatlántico para reactualizar la situación precedente.</w:t>
      </w:r>
    </w:p>
    <w:p w:rsidR="0098670E" w:rsidRPr="005B7CF7" w:rsidRDefault="004F06B1" w:rsidP="005B7CF7">
      <w:pPr>
        <w:rPr>
          <w:rFonts w:cs="Times New Roman"/>
          <w:szCs w:val="28"/>
          <w:lang w:val="es-ES"/>
        </w:rPr>
      </w:pPr>
      <w:r w:rsidRPr="005B7CF7">
        <w:rPr>
          <w:rFonts w:cs="Times New Roman"/>
          <w:szCs w:val="28"/>
          <w:lang w:val="es-ES"/>
        </w:rPr>
        <w:t xml:space="preserve">     </w:t>
      </w:r>
      <w:bookmarkStart w:id="63" w:name="_Toc72186315"/>
      <w:bookmarkStart w:id="64" w:name="_Toc72431114"/>
      <w:bookmarkStart w:id="65" w:name="_Toc72449474"/>
      <w:bookmarkStart w:id="66" w:name="_Toc72449551"/>
      <w:bookmarkStart w:id="67" w:name="_Toc72449785"/>
      <w:bookmarkStart w:id="68" w:name="_Toc72583257"/>
      <w:r w:rsidRPr="005B7CF7">
        <w:rPr>
          <w:rFonts w:cs="Times New Roman"/>
          <w:szCs w:val="28"/>
          <w:lang w:val="es-ES"/>
        </w:rPr>
        <w:t>En aquellos tiempos</w:t>
      </w:r>
      <w:r w:rsidRPr="005B7CF7">
        <w:rPr>
          <w:rFonts w:cs="Times New Roman"/>
          <w:szCs w:val="28"/>
          <w:lang w:val="es-ES" w:eastAsia="ru-RU"/>
        </w:rPr>
        <w:t xml:space="preserve"> existía una práctica de salvamento estricta cuando en primer </w:t>
      </w:r>
      <w:r w:rsidRPr="005B7CF7">
        <w:rPr>
          <w:rFonts w:cs="Times New Roman"/>
          <w:szCs w:val="28"/>
          <w:lang w:val="es-ES" w:eastAsia="ru-RU"/>
        </w:rPr>
        <w:lastRenderedPageBreak/>
        <w:t xml:space="preserve">lugar evacuaban </w:t>
      </w:r>
      <w:r w:rsidR="00262301" w:rsidRPr="005B7CF7">
        <w:rPr>
          <w:rFonts w:cs="Times New Roman"/>
          <w:szCs w:val="28"/>
          <w:lang w:val="es-ES" w:eastAsia="ru-RU"/>
        </w:rPr>
        <w:t xml:space="preserve">a </w:t>
      </w:r>
      <w:r w:rsidRPr="005B7CF7">
        <w:rPr>
          <w:rFonts w:cs="Times New Roman"/>
          <w:szCs w:val="28"/>
          <w:lang w:val="es-ES" w:eastAsia="ru-RU"/>
        </w:rPr>
        <w:t xml:space="preserve">las mujeres y los niños. Este principio llamado “Las mujeres y los niños primero” se refleja en el artículo </w:t>
      </w:r>
      <w:r w:rsidRPr="005B7CF7">
        <w:rPr>
          <w:rFonts w:cs="Times New Roman"/>
          <w:b/>
          <w:i/>
          <w:szCs w:val="28"/>
          <w:lang w:val="es-ES" w:eastAsia="ru-RU"/>
        </w:rPr>
        <w:t>“El sector alerta del turismo de vacunación: “Sería como el hundimiento del Titanic. Primero los ricos, luego los niños”</w:t>
      </w:r>
      <w:r w:rsidR="0001587F" w:rsidRPr="005B7CF7">
        <w:rPr>
          <w:rStyle w:val="ab"/>
          <w:rFonts w:eastAsia="Times New Roman" w:cs="Times New Roman"/>
          <w:b/>
          <w:i/>
          <w:color w:val="000000"/>
          <w:szCs w:val="28"/>
          <w:lang w:val="es-ES" w:eastAsia="ru-RU"/>
        </w:rPr>
        <w:footnoteReference w:id="117"/>
      </w:r>
      <w:r w:rsidRPr="005B7CF7">
        <w:rPr>
          <w:rFonts w:cs="Times New Roman"/>
          <w:b/>
          <w:i/>
          <w:szCs w:val="28"/>
          <w:lang w:val="es-ES" w:eastAsia="ru-RU"/>
        </w:rPr>
        <w:t xml:space="preserve"> </w:t>
      </w:r>
      <w:r w:rsidRPr="005B7CF7">
        <w:rPr>
          <w:rFonts w:cs="Times New Roman"/>
          <w:szCs w:val="28"/>
          <w:lang w:val="es-ES" w:eastAsia="ru-RU"/>
        </w:rPr>
        <w:t xml:space="preserve">transformado mediante la ampliación estructural y la sustitución de “las mujeres” por “los ricos”. En general, hablando de la pandemia de coronavirus en 2019-2020, los periodistas muy frecuentemente recurren al Titanic como el símbolo de catástrofe. En el artículo </w:t>
      </w:r>
      <w:r w:rsidRPr="005B7CF7">
        <w:rPr>
          <w:rFonts w:cs="Times New Roman"/>
          <w:b/>
          <w:i/>
          <w:szCs w:val="28"/>
          <w:lang w:val="es-ES" w:eastAsia="ru-RU"/>
        </w:rPr>
        <w:t>“La vacunación no puede convertirse en el Titanic”</w:t>
      </w:r>
      <w:r w:rsidR="0001587F" w:rsidRPr="005B7CF7">
        <w:rPr>
          <w:rStyle w:val="ab"/>
          <w:rFonts w:eastAsia="Times New Roman" w:cs="Times New Roman"/>
          <w:b/>
          <w:i/>
          <w:color w:val="000000"/>
          <w:szCs w:val="28"/>
          <w:lang w:val="es-ES" w:eastAsia="ru-RU"/>
        </w:rPr>
        <w:footnoteReference w:id="118"/>
      </w:r>
      <w:r w:rsidRPr="005B7CF7">
        <w:rPr>
          <w:rFonts w:cs="Times New Roman"/>
          <w:b/>
          <w:i/>
          <w:szCs w:val="28"/>
          <w:lang w:val="es-ES" w:eastAsia="ru-RU"/>
        </w:rPr>
        <w:t xml:space="preserve"> </w:t>
      </w:r>
      <w:r w:rsidRPr="005B7CF7">
        <w:rPr>
          <w:rFonts w:cs="Times New Roman"/>
          <w:szCs w:val="28"/>
          <w:lang w:val="es-ES" w:eastAsia="ru-RU"/>
        </w:rPr>
        <w:t>se habla de las dificultades de la vacunación y se expresa la preocupación por el proceso.</w:t>
      </w:r>
      <w:bookmarkEnd w:id="63"/>
      <w:bookmarkEnd w:id="64"/>
      <w:bookmarkEnd w:id="65"/>
      <w:bookmarkEnd w:id="66"/>
      <w:bookmarkEnd w:id="67"/>
      <w:bookmarkEnd w:id="68"/>
    </w:p>
    <w:p w:rsidR="0098670E" w:rsidRPr="005B7CF7" w:rsidRDefault="004F06B1" w:rsidP="005B7CF7">
      <w:pPr>
        <w:rPr>
          <w:rFonts w:cs="Times New Roman"/>
          <w:szCs w:val="28"/>
          <w:lang w:val="es-ES"/>
        </w:rPr>
      </w:pPr>
      <w:r w:rsidRPr="005B7CF7">
        <w:rPr>
          <w:rFonts w:cs="Times New Roman"/>
          <w:szCs w:val="28"/>
          <w:lang w:val="es-ES"/>
        </w:rPr>
        <w:t xml:space="preserve">     </w:t>
      </w:r>
      <w:bookmarkStart w:id="69" w:name="_Toc72186316"/>
      <w:bookmarkStart w:id="70" w:name="_Toc72431115"/>
      <w:bookmarkStart w:id="71" w:name="_Toc72449552"/>
      <w:bookmarkStart w:id="72" w:name="_Toc72449786"/>
      <w:bookmarkStart w:id="73" w:name="_Toc72583258"/>
      <w:r w:rsidRPr="005B7CF7">
        <w:rPr>
          <w:rFonts w:cs="Times New Roman"/>
          <w:szCs w:val="28"/>
          <w:lang w:val="es-ES"/>
        </w:rPr>
        <w:t>Además, en</w:t>
      </w:r>
      <w:r w:rsidRPr="005B7CF7">
        <w:rPr>
          <w:rFonts w:cs="Times New Roman"/>
          <w:szCs w:val="28"/>
          <w:lang w:val="es-ES" w:eastAsia="ru-RU"/>
        </w:rPr>
        <w:t xml:space="preserve"> el día de la tra</w:t>
      </w:r>
      <w:r w:rsidR="00262301" w:rsidRPr="005B7CF7">
        <w:rPr>
          <w:rFonts w:cs="Times New Roman"/>
          <w:szCs w:val="28"/>
          <w:lang w:val="es-ES" w:eastAsia="ru-RU"/>
        </w:rPr>
        <w:t>g</w:t>
      </w:r>
      <w:r w:rsidRPr="005B7CF7">
        <w:rPr>
          <w:rFonts w:cs="Times New Roman"/>
          <w:szCs w:val="28"/>
          <w:lang w:val="es-ES" w:eastAsia="ru-RU"/>
        </w:rPr>
        <w:t>e</w:t>
      </w:r>
      <w:r w:rsidR="00262301" w:rsidRPr="005B7CF7">
        <w:rPr>
          <w:rFonts w:cs="Times New Roman"/>
          <w:szCs w:val="28"/>
          <w:lang w:val="es-ES" w:eastAsia="ru-RU"/>
        </w:rPr>
        <w:t>d</w:t>
      </w:r>
      <w:r w:rsidRPr="005B7CF7">
        <w:rPr>
          <w:rFonts w:cs="Times New Roman"/>
          <w:szCs w:val="28"/>
          <w:lang w:val="es-ES" w:eastAsia="ru-RU"/>
        </w:rPr>
        <w:t xml:space="preserve">ia en el Titanic los músicos tocaron hasta el final. Este hecho se utiliza en las siguientes noticias, por ejemplo, </w:t>
      </w:r>
      <w:r w:rsidRPr="005B7CF7">
        <w:rPr>
          <w:rFonts w:cs="Times New Roman"/>
          <w:b/>
          <w:i/>
          <w:szCs w:val="28"/>
          <w:lang w:val="es-ES" w:eastAsia="ru-RU"/>
        </w:rPr>
        <w:t>“Como en el Titanic, la música no dejó de sonar en 2020”</w:t>
      </w:r>
      <w:r w:rsidR="0001587F" w:rsidRPr="005B7CF7">
        <w:rPr>
          <w:rStyle w:val="ab"/>
          <w:rFonts w:eastAsia="Times New Roman" w:cs="Times New Roman"/>
          <w:b/>
          <w:i/>
          <w:color w:val="000000"/>
          <w:szCs w:val="28"/>
          <w:lang w:val="es-ES" w:eastAsia="ru-RU"/>
        </w:rPr>
        <w:footnoteReference w:id="119"/>
      </w:r>
      <w:r w:rsidRPr="005B7CF7">
        <w:rPr>
          <w:rFonts w:cs="Times New Roman"/>
          <w:b/>
          <w:i/>
          <w:szCs w:val="28"/>
          <w:lang w:val="es-ES" w:eastAsia="ru-RU"/>
        </w:rPr>
        <w:t xml:space="preserve"> </w:t>
      </w:r>
      <w:r w:rsidRPr="005B7CF7">
        <w:rPr>
          <w:rFonts w:cs="Times New Roman"/>
          <w:szCs w:val="28"/>
          <w:lang w:val="es-ES" w:eastAsia="ru-RU"/>
        </w:rPr>
        <w:t xml:space="preserve">que trata de que los artistas continuaron dando conciertos, tocando y cantando en línea en los tiempos del confinamiento, o </w:t>
      </w:r>
      <w:r w:rsidRPr="005B7CF7">
        <w:rPr>
          <w:rFonts w:cs="Times New Roman"/>
          <w:b/>
          <w:i/>
          <w:szCs w:val="28"/>
          <w:lang w:val="es-ES" w:eastAsia="ru-RU"/>
        </w:rPr>
        <w:t>“Clamor en Ciudadanos para que Arrimadas asuma su responsabilidad: “Son los músicos del Titanic, el partido está muerto”</w:t>
      </w:r>
      <w:r w:rsidR="0001587F" w:rsidRPr="005B7CF7">
        <w:rPr>
          <w:rStyle w:val="ab"/>
          <w:rFonts w:eastAsia="Times New Roman" w:cs="Times New Roman"/>
          <w:b/>
          <w:i/>
          <w:color w:val="000000"/>
          <w:szCs w:val="28"/>
          <w:lang w:val="es-ES" w:eastAsia="ru-RU"/>
        </w:rPr>
        <w:footnoteReference w:id="120"/>
      </w:r>
      <w:r w:rsidRPr="005B7CF7">
        <w:rPr>
          <w:rFonts w:cs="Times New Roman"/>
          <w:b/>
          <w:i/>
          <w:szCs w:val="28"/>
          <w:lang w:val="es-ES" w:eastAsia="ru-RU"/>
        </w:rPr>
        <w:t xml:space="preserve"> </w:t>
      </w:r>
      <w:r w:rsidRPr="005B7CF7">
        <w:rPr>
          <w:rFonts w:cs="Times New Roman"/>
          <w:szCs w:val="28"/>
          <w:lang w:val="es-ES" w:eastAsia="ru-RU"/>
        </w:rPr>
        <w:t xml:space="preserve">en la que se comenta la crisis interna en el partido político español. No se puede prescindir del tema del deporte, que comprueba el artículo </w:t>
      </w:r>
      <w:r w:rsidRPr="005B7CF7">
        <w:rPr>
          <w:rFonts w:cs="Times New Roman"/>
          <w:b/>
          <w:i/>
          <w:szCs w:val="28"/>
          <w:lang w:val="es-ES" w:eastAsia="ru-RU"/>
        </w:rPr>
        <w:t>“Alta tensión entre Bordalás y Escribá: “A mi no me hunde ni el Titanic”</w:t>
      </w:r>
      <w:r w:rsidR="0001587F" w:rsidRPr="005B7CF7">
        <w:rPr>
          <w:rStyle w:val="ab"/>
          <w:rFonts w:eastAsia="Times New Roman" w:cs="Times New Roman"/>
          <w:b/>
          <w:i/>
          <w:color w:val="000000"/>
          <w:szCs w:val="28"/>
          <w:lang w:val="es-ES" w:eastAsia="ru-RU"/>
        </w:rPr>
        <w:footnoteReference w:id="121"/>
      </w:r>
      <w:r w:rsidRPr="005B7CF7">
        <w:rPr>
          <w:rFonts w:cs="Times New Roman"/>
          <w:szCs w:val="28"/>
          <w:lang w:val="es-ES" w:eastAsia="ru-RU"/>
        </w:rPr>
        <w:t xml:space="preserve"> que describe un áspero partido de fútbol.</w:t>
      </w:r>
      <w:bookmarkEnd w:id="69"/>
      <w:bookmarkEnd w:id="70"/>
      <w:bookmarkEnd w:id="71"/>
      <w:bookmarkEnd w:id="72"/>
      <w:bookmarkEnd w:id="73"/>
    </w:p>
    <w:p w:rsidR="0098670E" w:rsidRPr="005B7CF7" w:rsidRDefault="004F06B1" w:rsidP="005B7CF7">
      <w:pPr>
        <w:rPr>
          <w:rFonts w:cs="Times New Roman"/>
          <w:szCs w:val="28"/>
          <w:lang w:val="es-ES"/>
        </w:rPr>
      </w:pPr>
      <w:r w:rsidRPr="005B7CF7">
        <w:rPr>
          <w:rFonts w:cs="Times New Roman"/>
          <w:szCs w:val="28"/>
          <w:lang w:val="es-ES" w:eastAsia="ru-RU"/>
        </w:rPr>
        <w:t xml:space="preserve">     </w:t>
      </w:r>
      <w:bookmarkStart w:id="74" w:name="_Toc72186317"/>
      <w:bookmarkStart w:id="75" w:name="_Toc72431116"/>
      <w:bookmarkStart w:id="76" w:name="_Toc72449553"/>
      <w:bookmarkStart w:id="77" w:name="_Toc72449787"/>
      <w:bookmarkStart w:id="78" w:name="_Toc72583259"/>
      <w:r w:rsidRPr="005B7CF7">
        <w:rPr>
          <w:rFonts w:cs="Times New Roman"/>
          <w:szCs w:val="28"/>
          <w:lang w:val="es-ES" w:eastAsia="ru-RU"/>
        </w:rPr>
        <w:t xml:space="preserve">En los textos mediáticos rusos también se utilizan el nombre del Titanic y adjetivos para contar de otros pecios o cosas hundidas. Por ejemplo, los artículos titulados </w:t>
      </w:r>
      <w:r w:rsidRPr="005B7CF7">
        <w:rPr>
          <w:rFonts w:cs="Times New Roman"/>
          <w:b/>
          <w:i/>
          <w:szCs w:val="28"/>
          <w:lang w:val="es-ES" w:eastAsia="ru-RU"/>
        </w:rPr>
        <w:t>“</w:t>
      </w:r>
      <w:proofErr w:type="spellStart"/>
      <w:r w:rsidRPr="005B7CF7">
        <w:rPr>
          <w:rFonts w:cs="Times New Roman"/>
          <w:b/>
          <w:i/>
          <w:szCs w:val="28"/>
          <w:lang w:eastAsia="ru-RU"/>
        </w:rPr>
        <w:t>Телецкий</w:t>
      </w:r>
      <w:proofErr w:type="spellEnd"/>
      <w:r w:rsidRPr="005B7CF7">
        <w:rPr>
          <w:rFonts w:cs="Times New Roman"/>
          <w:b/>
          <w:i/>
          <w:szCs w:val="28"/>
          <w:lang w:val="es-ES" w:eastAsia="ru-RU"/>
        </w:rPr>
        <w:t xml:space="preserve"> </w:t>
      </w:r>
      <w:r w:rsidRPr="005B7CF7">
        <w:rPr>
          <w:rFonts w:cs="Times New Roman"/>
          <w:b/>
          <w:i/>
          <w:szCs w:val="28"/>
          <w:lang w:eastAsia="ru-RU"/>
        </w:rPr>
        <w:t>Титаник</w:t>
      </w:r>
      <w:r w:rsidRPr="005B7CF7">
        <w:rPr>
          <w:rFonts w:cs="Times New Roman"/>
          <w:b/>
          <w:i/>
          <w:szCs w:val="28"/>
          <w:lang w:val="es-ES" w:eastAsia="ru-RU"/>
        </w:rPr>
        <w:t xml:space="preserve">”: </w:t>
      </w:r>
      <w:r w:rsidRPr="005B7CF7">
        <w:rPr>
          <w:rFonts w:cs="Times New Roman"/>
          <w:b/>
          <w:i/>
          <w:szCs w:val="28"/>
          <w:lang w:eastAsia="ru-RU"/>
        </w:rPr>
        <w:t>Учёные</w:t>
      </w:r>
      <w:r w:rsidRPr="005B7CF7">
        <w:rPr>
          <w:rFonts w:cs="Times New Roman"/>
          <w:b/>
          <w:i/>
          <w:szCs w:val="28"/>
          <w:lang w:val="es-ES" w:eastAsia="ru-RU"/>
        </w:rPr>
        <w:t xml:space="preserve"> </w:t>
      </w:r>
      <w:r w:rsidRPr="005B7CF7">
        <w:rPr>
          <w:rFonts w:cs="Times New Roman"/>
          <w:b/>
          <w:i/>
          <w:szCs w:val="28"/>
          <w:lang w:eastAsia="ru-RU"/>
        </w:rPr>
        <w:t>показали</w:t>
      </w:r>
      <w:r w:rsidRPr="005B7CF7">
        <w:rPr>
          <w:rFonts w:cs="Times New Roman"/>
          <w:b/>
          <w:i/>
          <w:szCs w:val="28"/>
          <w:lang w:val="es-ES" w:eastAsia="ru-RU"/>
        </w:rPr>
        <w:t xml:space="preserve"> </w:t>
      </w:r>
      <w:r w:rsidRPr="005B7CF7">
        <w:rPr>
          <w:rFonts w:cs="Times New Roman"/>
          <w:b/>
          <w:i/>
          <w:szCs w:val="28"/>
          <w:lang w:eastAsia="ru-RU"/>
        </w:rPr>
        <w:t>фото</w:t>
      </w:r>
      <w:r w:rsidRPr="005B7CF7">
        <w:rPr>
          <w:rFonts w:cs="Times New Roman"/>
          <w:b/>
          <w:i/>
          <w:szCs w:val="28"/>
          <w:lang w:val="es-ES" w:eastAsia="ru-RU"/>
        </w:rPr>
        <w:t xml:space="preserve"> </w:t>
      </w:r>
      <w:r w:rsidRPr="005B7CF7">
        <w:rPr>
          <w:rFonts w:cs="Times New Roman"/>
          <w:b/>
          <w:i/>
          <w:szCs w:val="28"/>
          <w:lang w:eastAsia="ru-RU"/>
        </w:rPr>
        <w:t>затонувшего</w:t>
      </w:r>
      <w:r w:rsidRPr="005B7CF7">
        <w:rPr>
          <w:rFonts w:cs="Times New Roman"/>
          <w:b/>
          <w:i/>
          <w:szCs w:val="28"/>
          <w:lang w:val="es-ES" w:eastAsia="ru-RU"/>
        </w:rPr>
        <w:t xml:space="preserve"> </w:t>
      </w:r>
      <w:r w:rsidRPr="005B7CF7">
        <w:rPr>
          <w:rFonts w:cs="Times New Roman"/>
          <w:b/>
          <w:i/>
          <w:szCs w:val="28"/>
          <w:lang w:eastAsia="ru-RU"/>
        </w:rPr>
        <w:t>на</w:t>
      </w:r>
      <w:r w:rsidRPr="005B7CF7">
        <w:rPr>
          <w:rFonts w:cs="Times New Roman"/>
          <w:b/>
          <w:i/>
          <w:szCs w:val="28"/>
          <w:lang w:val="es-ES" w:eastAsia="ru-RU"/>
        </w:rPr>
        <w:t xml:space="preserve"> </w:t>
      </w:r>
      <w:r w:rsidRPr="005B7CF7">
        <w:rPr>
          <w:rFonts w:cs="Times New Roman"/>
          <w:b/>
          <w:i/>
          <w:szCs w:val="28"/>
          <w:lang w:eastAsia="ru-RU"/>
        </w:rPr>
        <w:t>Алтае</w:t>
      </w:r>
      <w:r w:rsidRPr="005B7CF7">
        <w:rPr>
          <w:rFonts w:cs="Times New Roman"/>
          <w:b/>
          <w:i/>
          <w:szCs w:val="28"/>
          <w:lang w:val="es-ES" w:eastAsia="ru-RU"/>
        </w:rPr>
        <w:t xml:space="preserve"> </w:t>
      </w:r>
      <w:r w:rsidRPr="005B7CF7">
        <w:rPr>
          <w:rFonts w:cs="Times New Roman"/>
          <w:b/>
          <w:i/>
          <w:szCs w:val="28"/>
          <w:lang w:eastAsia="ru-RU"/>
        </w:rPr>
        <w:t>корабля</w:t>
      </w:r>
      <w:r w:rsidRPr="005B7CF7">
        <w:rPr>
          <w:rFonts w:cs="Times New Roman"/>
          <w:b/>
          <w:i/>
          <w:szCs w:val="28"/>
          <w:lang w:val="es-ES" w:eastAsia="ru-RU"/>
        </w:rPr>
        <w:t>”</w:t>
      </w:r>
      <w:r w:rsidR="0001587F" w:rsidRPr="005B7CF7">
        <w:rPr>
          <w:rStyle w:val="ab"/>
          <w:rFonts w:eastAsia="Times New Roman" w:cs="Times New Roman"/>
          <w:b/>
          <w:i/>
          <w:color w:val="000000"/>
          <w:szCs w:val="28"/>
          <w:lang w:val="es-ES" w:eastAsia="ru-RU"/>
        </w:rPr>
        <w:footnoteReference w:id="122"/>
      </w:r>
      <w:r w:rsidRPr="005B7CF7">
        <w:rPr>
          <w:rFonts w:cs="Times New Roman"/>
          <w:i/>
          <w:szCs w:val="28"/>
          <w:lang w:val="es-ES" w:eastAsia="ru-RU"/>
        </w:rPr>
        <w:t xml:space="preserve"> (“El Titanic del lago Telétskoye”: científicos muestran fotos del barco hundido en Altái”)</w:t>
      </w:r>
      <w:r w:rsidRPr="005B7CF7">
        <w:rPr>
          <w:rFonts w:cs="Times New Roman"/>
          <w:szCs w:val="28"/>
          <w:lang w:val="es-ES" w:eastAsia="ru-RU"/>
        </w:rPr>
        <w:t xml:space="preserve">, </w:t>
      </w:r>
      <w:r w:rsidRPr="005B7CF7">
        <w:rPr>
          <w:rFonts w:cs="Times New Roman"/>
          <w:b/>
          <w:i/>
          <w:szCs w:val="28"/>
          <w:lang w:val="es-ES" w:eastAsia="ru-RU"/>
        </w:rPr>
        <w:t>“</w:t>
      </w:r>
      <w:r w:rsidRPr="005B7CF7">
        <w:rPr>
          <w:rFonts w:cs="Times New Roman"/>
          <w:b/>
          <w:i/>
          <w:szCs w:val="28"/>
          <w:lang w:eastAsia="ru-RU"/>
        </w:rPr>
        <w:t>Подлинная</w:t>
      </w:r>
      <w:r w:rsidRPr="005B7CF7">
        <w:rPr>
          <w:rFonts w:cs="Times New Roman"/>
          <w:b/>
          <w:i/>
          <w:szCs w:val="28"/>
          <w:lang w:val="es-ES" w:eastAsia="ru-RU"/>
        </w:rPr>
        <w:t xml:space="preserve"> </w:t>
      </w:r>
      <w:r w:rsidRPr="005B7CF7">
        <w:rPr>
          <w:rFonts w:cs="Times New Roman"/>
          <w:b/>
          <w:i/>
          <w:szCs w:val="28"/>
          <w:lang w:eastAsia="ru-RU"/>
        </w:rPr>
        <w:t>история</w:t>
      </w:r>
      <w:r w:rsidRPr="005B7CF7">
        <w:rPr>
          <w:rFonts w:cs="Times New Roman"/>
          <w:b/>
          <w:i/>
          <w:szCs w:val="28"/>
          <w:lang w:val="es-ES" w:eastAsia="ru-RU"/>
        </w:rPr>
        <w:t xml:space="preserve"> «</w:t>
      </w:r>
      <w:r w:rsidRPr="005B7CF7">
        <w:rPr>
          <w:rFonts w:cs="Times New Roman"/>
          <w:b/>
          <w:i/>
          <w:szCs w:val="28"/>
          <w:lang w:eastAsia="ru-RU"/>
        </w:rPr>
        <w:t>ладожского</w:t>
      </w:r>
      <w:r w:rsidRPr="005B7CF7">
        <w:rPr>
          <w:rFonts w:cs="Times New Roman"/>
          <w:b/>
          <w:i/>
          <w:szCs w:val="28"/>
          <w:lang w:val="es-ES" w:eastAsia="ru-RU"/>
        </w:rPr>
        <w:t xml:space="preserve">» </w:t>
      </w:r>
      <w:r w:rsidRPr="005B7CF7">
        <w:rPr>
          <w:rFonts w:cs="Times New Roman"/>
          <w:b/>
          <w:i/>
          <w:szCs w:val="28"/>
          <w:lang w:eastAsia="ru-RU"/>
        </w:rPr>
        <w:t>Титаника</w:t>
      </w:r>
      <w:r w:rsidRPr="005B7CF7">
        <w:rPr>
          <w:rFonts w:cs="Times New Roman"/>
          <w:b/>
          <w:i/>
          <w:szCs w:val="28"/>
          <w:lang w:val="es-ES" w:eastAsia="ru-RU"/>
        </w:rPr>
        <w:t>”</w:t>
      </w:r>
      <w:r w:rsidR="0001587F" w:rsidRPr="005B7CF7">
        <w:rPr>
          <w:rStyle w:val="ab"/>
          <w:rFonts w:eastAsia="Times New Roman" w:cs="Times New Roman"/>
          <w:b/>
          <w:i/>
          <w:color w:val="000000"/>
          <w:szCs w:val="28"/>
          <w:lang w:val="es-ES" w:eastAsia="ru-RU"/>
        </w:rPr>
        <w:footnoteReference w:id="123"/>
      </w:r>
      <w:r w:rsidRPr="005B7CF7">
        <w:rPr>
          <w:rFonts w:cs="Times New Roman"/>
          <w:i/>
          <w:szCs w:val="28"/>
          <w:lang w:val="es-ES" w:eastAsia="ru-RU"/>
        </w:rPr>
        <w:t xml:space="preserve"> (“La verdadera historia del Titanic del lago de Ládoga”)</w:t>
      </w:r>
      <w:r w:rsidRPr="005B7CF7">
        <w:rPr>
          <w:rFonts w:cs="Times New Roman"/>
          <w:szCs w:val="28"/>
          <w:lang w:val="es-ES" w:eastAsia="ru-RU"/>
        </w:rPr>
        <w:t xml:space="preserve">, el hundimiento de un </w:t>
      </w:r>
      <w:r w:rsidRPr="005B7CF7">
        <w:rPr>
          <w:rFonts w:cs="Times New Roman"/>
          <w:szCs w:val="28"/>
          <w:lang w:val="es-ES" w:eastAsia="ru-RU"/>
        </w:rPr>
        <w:lastRenderedPageBreak/>
        <w:t xml:space="preserve">restaurante flotable </w:t>
      </w:r>
      <w:r w:rsidRPr="005B7CF7">
        <w:rPr>
          <w:rFonts w:cs="Times New Roman"/>
          <w:b/>
          <w:i/>
          <w:szCs w:val="28"/>
          <w:lang w:val="es-ES" w:eastAsia="ru-RU"/>
        </w:rPr>
        <w:t>“</w:t>
      </w:r>
      <w:r w:rsidRPr="005B7CF7">
        <w:rPr>
          <w:rFonts w:cs="Times New Roman"/>
          <w:b/>
          <w:i/>
          <w:szCs w:val="28"/>
          <w:lang w:eastAsia="ru-RU"/>
        </w:rPr>
        <w:t>Титаник</w:t>
      </w:r>
      <w:r w:rsidRPr="005B7CF7">
        <w:rPr>
          <w:rFonts w:cs="Times New Roman"/>
          <w:b/>
          <w:i/>
          <w:szCs w:val="28"/>
          <w:lang w:val="es-ES" w:eastAsia="ru-RU"/>
        </w:rPr>
        <w:t xml:space="preserve">” </w:t>
      </w:r>
      <w:r w:rsidRPr="005B7CF7">
        <w:rPr>
          <w:rFonts w:cs="Times New Roman"/>
          <w:b/>
          <w:i/>
          <w:szCs w:val="28"/>
          <w:lang w:eastAsia="ru-RU"/>
        </w:rPr>
        <w:t>на</w:t>
      </w:r>
      <w:r w:rsidRPr="005B7CF7">
        <w:rPr>
          <w:rFonts w:cs="Times New Roman"/>
          <w:b/>
          <w:i/>
          <w:szCs w:val="28"/>
          <w:lang w:val="es-ES" w:eastAsia="ru-RU"/>
        </w:rPr>
        <w:t xml:space="preserve"> </w:t>
      </w:r>
      <w:r w:rsidRPr="005B7CF7">
        <w:rPr>
          <w:rFonts w:cs="Times New Roman"/>
          <w:b/>
          <w:i/>
          <w:szCs w:val="28"/>
          <w:lang w:eastAsia="ru-RU"/>
        </w:rPr>
        <w:t>Волге</w:t>
      </w:r>
      <w:r w:rsidRPr="005B7CF7">
        <w:rPr>
          <w:rFonts w:cs="Times New Roman"/>
          <w:b/>
          <w:i/>
          <w:szCs w:val="28"/>
          <w:lang w:val="es-ES" w:eastAsia="ru-RU"/>
        </w:rPr>
        <w:t>”</w:t>
      </w:r>
      <w:r w:rsidR="0001587F" w:rsidRPr="005B7CF7">
        <w:rPr>
          <w:rStyle w:val="ab"/>
          <w:rFonts w:eastAsia="Times New Roman" w:cs="Times New Roman"/>
          <w:b/>
          <w:i/>
          <w:color w:val="000000"/>
          <w:szCs w:val="28"/>
          <w:lang w:val="es-ES" w:eastAsia="ru-RU"/>
        </w:rPr>
        <w:footnoteReference w:id="124"/>
      </w:r>
      <w:r w:rsidRPr="005B7CF7">
        <w:rPr>
          <w:rFonts w:cs="Times New Roman"/>
          <w:i/>
          <w:szCs w:val="28"/>
          <w:lang w:val="es-ES" w:eastAsia="ru-RU"/>
        </w:rPr>
        <w:t xml:space="preserve"> (“El Titanic del Volga”)</w:t>
      </w:r>
      <w:r w:rsidRPr="005B7CF7">
        <w:rPr>
          <w:rFonts w:cs="Times New Roman"/>
          <w:szCs w:val="28"/>
          <w:lang w:val="es-ES" w:eastAsia="ru-RU"/>
        </w:rPr>
        <w:t xml:space="preserve"> o el incidente con una pareja que se alejan flotando en un bloque de hielo </w:t>
      </w:r>
      <w:r w:rsidRPr="005B7CF7">
        <w:rPr>
          <w:rFonts w:cs="Times New Roman"/>
          <w:b/>
          <w:i/>
          <w:szCs w:val="28"/>
          <w:lang w:val="es-ES" w:eastAsia="ru-RU"/>
        </w:rPr>
        <w:t>“</w:t>
      </w:r>
      <w:r w:rsidRPr="005B7CF7">
        <w:rPr>
          <w:rFonts w:cs="Times New Roman"/>
          <w:b/>
          <w:i/>
          <w:szCs w:val="28"/>
          <w:lang w:eastAsia="ru-RU"/>
        </w:rPr>
        <w:t>Поморский</w:t>
      </w:r>
      <w:r w:rsidRPr="005B7CF7">
        <w:rPr>
          <w:rFonts w:cs="Times New Roman"/>
          <w:b/>
          <w:i/>
          <w:szCs w:val="28"/>
          <w:lang w:val="es-ES" w:eastAsia="ru-RU"/>
        </w:rPr>
        <w:t xml:space="preserve"> «</w:t>
      </w:r>
      <w:r w:rsidRPr="005B7CF7">
        <w:rPr>
          <w:rFonts w:cs="Times New Roman"/>
          <w:b/>
          <w:i/>
          <w:szCs w:val="28"/>
          <w:lang w:eastAsia="ru-RU"/>
        </w:rPr>
        <w:t>Титаник</w:t>
      </w:r>
      <w:r w:rsidRPr="005B7CF7">
        <w:rPr>
          <w:rFonts w:cs="Times New Roman"/>
          <w:b/>
          <w:i/>
          <w:szCs w:val="28"/>
          <w:lang w:val="es-ES" w:eastAsia="ru-RU"/>
        </w:rPr>
        <w:t xml:space="preserve">»: </w:t>
      </w:r>
      <w:r w:rsidRPr="005B7CF7">
        <w:rPr>
          <w:rFonts w:cs="Times New Roman"/>
          <w:b/>
          <w:i/>
          <w:szCs w:val="28"/>
          <w:lang w:eastAsia="ru-RU"/>
        </w:rPr>
        <w:t>под</w:t>
      </w:r>
      <w:r w:rsidRPr="005B7CF7">
        <w:rPr>
          <w:rFonts w:cs="Times New Roman"/>
          <w:b/>
          <w:i/>
          <w:szCs w:val="28"/>
          <w:lang w:val="es-ES" w:eastAsia="ru-RU"/>
        </w:rPr>
        <w:t xml:space="preserve"> </w:t>
      </w:r>
      <w:r w:rsidRPr="005B7CF7">
        <w:rPr>
          <w:rFonts w:cs="Times New Roman"/>
          <w:b/>
          <w:i/>
          <w:szCs w:val="28"/>
          <w:lang w:eastAsia="ru-RU"/>
        </w:rPr>
        <w:t>Архангельском</w:t>
      </w:r>
      <w:r w:rsidRPr="005B7CF7">
        <w:rPr>
          <w:rFonts w:cs="Times New Roman"/>
          <w:b/>
          <w:i/>
          <w:szCs w:val="28"/>
          <w:lang w:val="es-ES" w:eastAsia="ru-RU"/>
        </w:rPr>
        <w:t xml:space="preserve"> </w:t>
      </w:r>
      <w:r w:rsidRPr="005B7CF7">
        <w:rPr>
          <w:rFonts w:cs="Times New Roman"/>
          <w:b/>
          <w:i/>
          <w:szCs w:val="28"/>
          <w:lang w:eastAsia="ru-RU"/>
        </w:rPr>
        <w:t>влюблённых</w:t>
      </w:r>
      <w:r w:rsidRPr="005B7CF7">
        <w:rPr>
          <w:rFonts w:cs="Times New Roman"/>
          <w:b/>
          <w:i/>
          <w:szCs w:val="28"/>
          <w:lang w:val="es-ES" w:eastAsia="ru-RU"/>
        </w:rPr>
        <w:t xml:space="preserve"> </w:t>
      </w:r>
      <w:r w:rsidRPr="005B7CF7">
        <w:rPr>
          <w:rFonts w:cs="Times New Roman"/>
          <w:b/>
          <w:i/>
          <w:szCs w:val="28"/>
          <w:lang w:eastAsia="ru-RU"/>
        </w:rPr>
        <w:t>подростков</w:t>
      </w:r>
      <w:r w:rsidRPr="005B7CF7">
        <w:rPr>
          <w:rFonts w:cs="Times New Roman"/>
          <w:b/>
          <w:i/>
          <w:szCs w:val="28"/>
          <w:lang w:val="es-ES" w:eastAsia="ru-RU"/>
        </w:rPr>
        <w:t xml:space="preserve"> </w:t>
      </w:r>
      <w:r w:rsidRPr="005B7CF7">
        <w:rPr>
          <w:rFonts w:cs="Times New Roman"/>
          <w:b/>
          <w:i/>
          <w:szCs w:val="28"/>
          <w:lang w:eastAsia="ru-RU"/>
        </w:rPr>
        <w:t>унесло</w:t>
      </w:r>
      <w:r w:rsidRPr="005B7CF7">
        <w:rPr>
          <w:rFonts w:cs="Times New Roman"/>
          <w:b/>
          <w:i/>
          <w:szCs w:val="28"/>
          <w:lang w:val="es-ES" w:eastAsia="ru-RU"/>
        </w:rPr>
        <w:t xml:space="preserve"> </w:t>
      </w:r>
      <w:r w:rsidRPr="005B7CF7">
        <w:rPr>
          <w:rFonts w:cs="Times New Roman"/>
          <w:b/>
          <w:i/>
          <w:szCs w:val="28"/>
          <w:lang w:eastAsia="ru-RU"/>
        </w:rPr>
        <w:t>на</w:t>
      </w:r>
      <w:r w:rsidRPr="005B7CF7">
        <w:rPr>
          <w:rFonts w:cs="Times New Roman"/>
          <w:b/>
          <w:i/>
          <w:szCs w:val="28"/>
          <w:lang w:val="es-ES" w:eastAsia="ru-RU"/>
        </w:rPr>
        <w:t xml:space="preserve"> </w:t>
      </w:r>
      <w:r w:rsidRPr="005B7CF7">
        <w:rPr>
          <w:rFonts w:cs="Times New Roman"/>
          <w:b/>
          <w:i/>
          <w:szCs w:val="28"/>
          <w:lang w:eastAsia="ru-RU"/>
        </w:rPr>
        <w:t>льдине</w:t>
      </w:r>
      <w:r w:rsidRPr="005B7CF7">
        <w:rPr>
          <w:rFonts w:cs="Times New Roman"/>
          <w:b/>
          <w:i/>
          <w:szCs w:val="28"/>
          <w:lang w:val="es-ES" w:eastAsia="ru-RU"/>
        </w:rPr>
        <w:t>”</w:t>
      </w:r>
      <w:r w:rsidR="0001587F" w:rsidRPr="005B7CF7">
        <w:rPr>
          <w:rStyle w:val="ab"/>
          <w:rFonts w:eastAsia="Times New Roman" w:cs="Times New Roman"/>
          <w:b/>
          <w:i/>
          <w:color w:val="000000"/>
          <w:szCs w:val="28"/>
          <w:lang w:val="es-ES" w:eastAsia="ru-RU"/>
        </w:rPr>
        <w:footnoteReference w:id="125"/>
      </w:r>
      <w:r w:rsidRPr="005B7CF7">
        <w:rPr>
          <w:rFonts w:cs="Times New Roman"/>
          <w:i/>
          <w:szCs w:val="28"/>
          <w:lang w:val="es-ES" w:eastAsia="ru-RU"/>
        </w:rPr>
        <w:t xml:space="preserve"> (“El Titanic de Pomorie: cerca de Arcángel jóvenes enamorados se alejaron flotando en un bloque de hielo”)</w:t>
      </w:r>
      <w:r w:rsidRPr="005B7CF7">
        <w:rPr>
          <w:rFonts w:cs="Times New Roman"/>
          <w:szCs w:val="28"/>
          <w:lang w:val="es-ES" w:eastAsia="ru-RU"/>
        </w:rPr>
        <w:t>.</w:t>
      </w:r>
      <w:bookmarkEnd w:id="74"/>
      <w:bookmarkEnd w:id="75"/>
      <w:bookmarkEnd w:id="76"/>
      <w:bookmarkEnd w:id="77"/>
      <w:bookmarkEnd w:id="78"/>
    </w:p>
    <w:p w:rsidR="0098670E" w:rsidRPr="005B7CF7" w:rsidRDefault="004F06B1" w:rsidP="005B7CF7">
      <w:pPr>
        <w:rPr>
          <w:rFonts w:cs="Times New Roman"/>
          <w:szCs w:val="28"/>
          <w:lang w:val="es-ES"/>
        </w:rPr>
      </w:pPr>
      <w:r w:rsidRPr="005B7CF7">
        <w:rPr>
          <w:rFonts w:cs="Times New Roman"/>
          <w:szCs w:val="28"/>
          <w:lang w:val="es-ES" w:eastAsia="ru-RU"/>
        </w:rPr>
        <w:t xml:space="preserve">     </w:t>
      </w:r>
      <w:bookmarkStart w:id="79" w:name="_Toc72186318"/>
      <w:bookmarkStart w:id="80" w:name="_Toc72431117"/>
      <w:bookmarkStart w:id="81" w:name="_Toc72449554"/>
      <w:bookmarkStart w:id="82" w:name="_Toc72449788"/>
      <w:bookmarkStart w:id="83" w:name="_Toc72583260"/>
      <w:r w:rsidRPr="005B7CF7">
        <w:rPr>
          <w:rFonts w:cs="Times New Roman"/>
          <w:szCs w:val="28"/>
          <w:lang w:val="es-ES" w:eastAsia="ru-RU"/>
        </w:rPr>
        <w:t>Asimismo, atrae</w:t>
      </w:r>
      <w:r w:rsidR="00372569">
        <w:rPr>
          <w:rFonts w:cs="Times New Roman"/>
          <w:szCs w:val="28"/>
          <w:lang w:val="es-ES" w:eastAsia="ru-RU"/>
        </w:rPr>
        <w:t xml:space="preserve"> la</w:t>
      </w:r>
      <w:r w:rsidRPr="005B7CF7">
        <w:rPr>
          <w:rFonts w:cs="Times New Roman"/>
          <w:szCs w:val="28"/>
          <w:lang w:val="es-ES" w:eastAsia="ru-RU"/>
        </w:rPr>
        <w:t xml:space="preserve"> atención la historia de una “anti” atracción turística en Elistá, un bloque de pisos llamado “</w:t>
      </w:r>
      <w:r w:rsidRPr="005B7CF7">
        <w:rPr>
          <w:rFonts w:cs="Times New Roman"/>
          <w:szCs w:val="28"/>
          <w:lang w:eastAsia="ru-RU"/>
        </w:rPr>
        <w:t>Титаник</w:t>
      </w:r>
      <w:r w:rsidRPr="005B7CF7">
        <w:rPr>
          <w:rFonts w:cs="Times New Roman"/>
          <w:szCs w:val="28"/>
          <w:lang w:val="es-ES" w:eastAsia="ru-RU"/>
        </w:rPr>
        <w:t xml:space="preserve">” (“Titanic”) por sus problemas de alcantarillado. Durante muchos años su sótano se llenaba de desechos y el bloque de pisos casi “se hundió” como el barco conocido. En el artículo dedicado a esa historia </w:t>
      </w:r>
      <w:r w:rsidRPr="005B7CF7">
        <w:rPr>
          <w:rFonts w:cs="Times New Roman"/>
          <w:b/>
          <w:i/>
          <w:szCs w:val="28"/>
          <w:lang w:val="es-ES" w:eastAsia="ru-RU"/>
        </w:rPr>
        <w:t>“</w:t>
      </w:r>
      <w:r w:rsidRPr="005B7CF7">
        <w:rPr>
          <w:rFonts w:cs="Times New Roman"/>
          <w:b/>
          <w:i/>
          <w:szCs w:val="28"/>
          <w:lang w:eastAsia="ru-RU"/>
        </w:rPr>
        <w:t>Спасение</w:t>
      </w:r>
      <w:r w:rsidRPr="005B7CF7">
        <w:rPr>
          <w:rFonts w:cs="Times New Roman"/>
          <w:b/>
          <w:i/>
          <w:szCs w:val="28"/>
          <w:lang w:val="es-ES" w:eastAsia="ru-RU"/>
        </w:rPr>
        <w:t xml:space="preserve"> «</w:t>
      </w:r>
      <w:r w:rsidRPr="005B7CF7">
        <w:rPr>
          <w:rFonts w:cs="Times New Roman"/>
          <w:b/>
          <w:i/>
          <w:szCs w:val="28"/>
          <w:lang w:eastAsia="ru-RU"/>
        </w:rPr>
        <w:t>Титаника</w:t>
      </w:r>
      <w:r w:rsidRPr="005B7CF7">
        <w:rPr>
          <w:rFonts w:cs="Times New Roman"/>
          <w:b/>
          <w:i/>
          <w:szCs w:val="28"/>
          <w:lang w:val="es-ES" w:eastAsia="ru-RU"/>
        </w:rPr>
        <w:t>»”</w:t>
      </w:r>
      <w:r w:rsidR="0001587F" w:rsidRPr="005B7CF7">
        <w:rPr>
          <w:rStyle w:val="ab"/>
          <w:rFonts w:eastAsia="Times New Roman" w:cs="Times New Roman"/>
          <w:b/>
          <w:i/>
          <w:color w:val="000000"/>
          <w:szCs w:val="28"/>
          <w:lang w:val="es-ES" w:eastAsia="ru-RU"/>
        </w:rPr>
        <w:footnoteReference w:id="126"/>
      </w:r>
      <w:r w:rsidRPr="005B7CF7">
        <w:rPr>
          <w:rFonts w:cs="Times New Roman"/>
          <w:b/>
          <w:i/>
          <w:szCs w:val="28"/>
          <w:lang w:val="es-ES" w:eastAsia="ru-RU"/>
        </w:rPr>
        <w:t xml:space="preserve"> </w:t>
      </w:r>
      <w:r w:rsidRPr="005B7CF7">
        <w:rPr>
          <w:rFonts w:cs="Times New Roman"/>
          <w:i/>
          <w:szCs w:val="28"/>
          <w:lang w:val="es-ES" w:eastAsia="ru-RU"/>
        </w:rPr>
        <w:t xml:space="preserve">(“El salvamento del «Titanic») </w:t>
      </w:r>
      <w:r w:rsidRPr="005B7CF7">
        <w:rPr>
          <w:rFonts w:cs="Times New Roman"/>
          <w:szCs w:val="28"/>
          <w:lang w:val="es-ES" w:eastAsia="ru-RU"/>
        </w:rPr>
        <w:t>se trata de las obras de reparación del sistema de alcantarillado y la vida “nueva” de los habitantes del bloque de pisos.</w:t>
      </w:r>
      <w:bookmarkEnd w:id="79"/>
      <w:bookmarkEnd w:id="80"/>
      <w:bookmarkEnd w:id="81"/>
      <w:bookmarkEnd w:id="82"/>
      <w:bookmarkEnd w:id="83"/>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Otro acontecimiento marítimo que se hizo precedente sucedió en marzo de 2021, cuando el portacontenedores panameño </w:t>
      </w:r>
      <w:r>
        <w:rPr>
          <w:rFonts w:ascii="Times New Roman" w:hAnsi="Times New Roman" w:cs="Times New Roman"/>
          <w:i/>
          <w:color w:val="000000"/>
          <w:sz w:val="28"/>
          <w:szCs w:val="28"/>
          <w:lang w:val="es-ES"/>
        </w:rPr>
        <w:t>Ever Given</w:t>
      </w:r>
      <w:r>
        <w:rPr>
          <w:rFonts w:ascii="Times New Roman" w:hAnsi="Times New Roman" w:cs="Times New Roman"/>
          <w:color w:val="000000"/>
          <w:sz w:val="28"/>
          <w:szCs w:val="28"/>
          <w:lang w:val="es-ES"/>
        </w:rPr>
        <w:t xml:space="preserve"> de la compañía de transporte </w:t>
      </w:r>
      <w:r>
        <w:rPr>
          <w:rFonts w:ascii="Times New Roman" w:hAnsi="Times New Roman" w:cs="Times New Roman"/>
          <w:i/>
          <w:color w:val="000000"/>
          <w:sz w:val="28"/>
          <w:szCs w:val="28"/>
          <w:lang w:val="es-ES"/>
        </w:rPr>
        <w:t xml:space="preserve">Evergreen </w:t>
      </w:r>
      <w:r>
        <w:rPr>
          <w:rFonts w:ascii="Times New Roman" w:hAnsi="Times New Roman" w:cs="Times New Roman"/>
          <w:color w:val="000000"/>
          <w:sz w:val="28"/>
          <w:szCs w:val="28"/>
          <w:lang w:val="es-ES"/>
        </w:rPr>
        <w:t xml:space="preserve">encalló en el canal de Suez provocando su bloqueo y los “atascos” de muchos otros buques que estaban esperando para cruzar el canal. De manera muy rápida esta situación se hizo viral y fueron publicados numerosos artículos, dibujos, chistes, memes en el discurso mediático y hasta fue hecha una aplicación web </w:t>
      </w:r>
      <w:r>
        <w:rPr>
          <w:rFonts w:ascii="Times New Roman" w:hAnsi="Times New Roman" w:cs="Times New Roman"/>
          <w:i/>
          <w:color w:val="000000"/>
          <w:sz w:val="28"/>
          <w:szCs w:val="28"/>
          <w:lang w:val="es-ES"/>
        </w:rPr>
        <w:t>Ever Given Ever Ywhere</w:t>
      </w:r>
      <w:r>
        <w:rPr>
          <w:rFonts w:ascii="Times New Roman" w:hAnsi="Times New Roman" w:cs="Times New Roman"/>
          <w:color w:val="000000"/>
          <w:sz w:val="28"/>
          <w:szCs w:val="28"/>
          <w:lang w:val="es-ES"/>
        </w:rPr>
        <w:t xml:space="preserve"> que permite a los usuarios colocar dicho carguero en cualquier parte del mundo.</w:t>
      </w:r>
    </w:p>
    <w:p w:rsidR="0098670E" w:rsidRPr="00AF262E" w:rsidRDefault="004F06B1">
      <w:pPr>
        <w:pStyle w:val="Standard"/>
        <w:spacing w:line="360" w:lineRule="auto"/>
        <w:jc w:val="both"/>
        <w:rPr>
          <w:lang w:val="es-ES"/>
        </w:rPr>
      </w:pPr>
      <w:r>
        <w:rPr>
          <w:rFonts w:ascii="Times New Roman" w:eastAsia="Times New Roman" w:hAnsi="Times New Roman" w:cs="Times New Roman"/>
          <w:color w:val="000000"/>
          <w:sz w:val="28"/>
          <w:szCs w:val="28"/>
          <w:lang w:val="es-ES" w:eastAsia="ru-RU"/>
        </w:rPr>
        <w:t xml:space="preserve">     En la prensa española aparecen más los textos fácticos donde se de</w:t>
      </w:r>
      <w:r w:rsidR="00262301">
        <w:rPr>
          <w:rFonts w:ascii="Times New Roman" w:eastAsia="Times New Roman" w:hAnsi="Times New Roman" w:cs="Times New Roman"/>
          <w:color w:val="000000"/>
          <w:sz w:val="28"/>
          <w:szCs w:val="28"/>
          <w:lang w:val="es-ES" w:eastAsia="ru-RU"/>
        </w:rPr>
        <w:t>s</w:t>
      </w:r>
      <w:r>
        <w:rPr>
          <w:rFonts w:ascii="Times New Roman" w:eastAsia="Times New Roman" w:hAnsi="Times New Roman" w:cs="Times New Roman"/>
          <w:color w:val="000000"/>
          <w:sz w:val="28"/>
          <w:szCs w:val="28"/>
          <w:lang w:val="es-ES" w:eastAsia="ru-RU"/>
        </w:rPr>
        <w:t>criben noticias actuales relacionadas con las maniobras de arrastre del buque. Sin embargo, encontramos los artículos en los que sus autores también analizan la situación, trazan un paragón con las otras parecidas utilizando la sit</w:t>
      </w:r>
      <w:r w:rsidR="00262301">
        <w:rPr>
          <w:rFonts w:ascii="Times New Roman" w:eastAsia="Times New Roman" w:hAnsi="Times New Roman" w:cs="Times New Roman"/>
          <w:color w:val="000000"/>
          <w:sz w:val="28"/>
          <w:szCs w:val="28"/>
          <w:lang w:val="es-ES" w:eastAsia="ru-RU"/>
        </w:rPr>
        <w:t>u</w:t>
      </w:r>
      <w:r>
        <w:rPr>
          <w:rFonts w:ascii="Times New Roman" w:eastAsia="Times New Roman" w:hAnsi="Times New Roman" w:cs="Times New Roman"/>
          <w:color w:val="000000"/>
          <w:sz w:val="28"/>
          <w:szCs w:val="28"/>
          <w:lang w:val="es-ES" w:eastAsia="ru-RU"/>
        </w:rPr>
        <w:t>ación como la precedente. Por ejemplo, en el artículo de opinión ti</w:t>
      </w:r>
      <w:r w:rsidR="00991652">
        <w:rPr>
          <w:rFonts w:ascii="Times New Roman" w:eastAsia="Times New Roman" w:hAnsi="Times New Roman" w:cs="Times New Roman"/>
          <w:color w:val="000000"/>
          <w:sz w:val="28"/>
          <w:szCs w:val="28"/>
          <w:lang w:val="es-ES" w:eastAsia="ru-RU"/>
        </w:rPr>
        <w:t>t</w:t>
      </w:r>
      <w:r>
        <w:rPr>
          <w:rFonts w:ascii="Times New Roman" w:eastAsia="Times New Roman" w:hAnsi="Times New Roman" w:cs="Times New Roman"/>
          <w:color w:val="000000"/>
          <w:sz w:val="28"/>
          <w:szCs w:val="28"/>
          <w:lang w:val="es-ES" w:eastAsia="ru-RU"/>
        </w:rPr>
        <w:t xml:space="preserve">ulado </w:t>
      </w:r>
      <w:r>
        <w:rPr>
          <w:rFonts w:ascii="Times New Roman" w:eastAsia="Times New Roman" w:hAnsi="Times New Roman" w:cs="Times New Roman"/>
          <w:b/>
          <w:bCs/>
          <w:i/>
          <w:iCs/>
          <w:color w:val="000000"/>
          <w:sz w:val="28"/>
          <w:szCs w:val="28"/>
          <w:lang w:val="es-ES" w:eastAsia="ru-RU"/>
        </w:rPr>
        <w:t xml:space="preserve">“Suez, un talón de Aquiles del mundo </w:t>
      </w:r>
      <w:r>
        <w:rPr>
          <w:rFonts w:ascii="Times New Roman" w:eastAsia="Times New Roman" w:hAnsi="Times New Roman" w:cs="Times New Roman"/>
          <w:b/>
          <w:bCs/>
          <w:i/>
          <w:iCs/>
          <w:color w:val="000000"/>
          <w:sz w:val="28"/>
          <w:szCs w:val="28"/>
          <w:lang w:val="es-ES" w:eastAsia="ru-RU"/>
        </w:rPr>
        <w:lastRenderedPageBreak/>
        <w:t>global”</w:t>
      </w:r>
      <w:r w:rsidR="0001587F">
        <w:rPr>
          <w:rStyle w:val="ab"/>
          <w:rFonts w:ascii="Times New Roman" w:eastAsia="Times New Roman" w:hAnsi="Times New Roman" w:cs="Times New Roman"/>
          <w:b/>
          <w:bCs/>
          <w:i/>
          <w:iCs/>
          <w:color w:val="000000"/>
          <w:sz w:val="28"/>
          <w:szCs w:val="28"/>
          <w:lang w:val="es-ES" w:eastAsia="ru-RU"/>
        </w:rPr>
        <w:footnoteReference w:id="127"/>
      </w:r>
      <w:r>
        <w:rPr>
          <w:rFonts w:ascii="Times New Roman" w:eastAsia="Times New Roman" w:hAnsi="Times New Roman" w:cs="Times New Roman"/>
          <w:color w:val="000000"/>
          <w:sz w:val="28"/>
          <w:szCs w:val="28"/>
          <w:lang w:val="es-ES" w:eastAsia="ru-RU"/>
        </w:rPr>
        <w:t xml:space="preserve"> el acontecimiento se compara con la leyenda mítica de Aquiles, un héroe que se consideraba invencible, pero tenía un punto débil, talón.</w:t>
      </w:r>
    </w:p>
    <w:p w:rsidR="0098670E" w:rsidRPr="00AF262E" w:rsidRDefault="004F06B1">
      <w:pPr>
        <w:pStyle w:val="Standard"/>
        <w:spacing w:line="360" w:lineRule="auto"/>
        <w:jc w:val="both"/>
        <w:rPr>
          <w:lang w:val="es-ES"/>
        </w:rPr>
      </w:pPr>
      <w:r>
        <w:rPr>
          <w:rFonts w:ascii="Times New Roman" w:eastAsia="Times New Roman" w:hAnsi="Times New Roman" w:cs="Times New Roman"/>
          <w:color w:val="000000"/>
          <w:sz w:val="28"/>
          <w:szCs w:val="28"/>
          <w:lang w:val="es-ES" w:eastAsia="ru-RU"/>
        </w:rPr>
        <w:t xml:space="preserve">     En otro ar</w:t>
      </w:r>
      <w:r w:rsidR="00262301">
        <w:rPr>
          <w:rFonts w:ascii="Times New Roman" w:eastAsia="Times New Roman" w:hAnsi="Times New Roman" w:cs="Times New Roman"/>
          <w:color w:val="000000"/>
          <w:sz w:val="28"/>
          <w:szCs w:val="28"/>
          <w:lang w:val="es-ES" w:eastAsia="ru-RU"/>
        </w:rPr>
        <w:t>t</w:t>
      </w:r>
      <w:r>
        <w:rPr>
          <w:rFonts w:ascii="Times New Roman" w:eastAsia="Times New Roman" w:hAnsi="Times New Roman" w:cs="Times New Roman"/>
          <w:color w:val="000000"/>
          <w:sz w:val="28"/>
          <w:szCs w:val="28"/>
          <w:lang w:val="es-ES" w:eastAsia="ru-RU"/>
        </w:rPr>
        <w:t xml:space="preserve">ículo relacionado con este acontecimiento </w:t>
      </w:r>
      <w:r>
        <w:rPr>
          <w:rFonts w:ascii="Times New Roman" w:eastAsia="Times New Roman" w:hAnsi="Times New Roman" w:cs="Times New Roman"/>
          <w:b/>
          <w:bCs/>
          <w:i/>
          <w:iCs/>
          <w:color w:val="000000"/>
          <w:sz w:val="28"/>
          <w:szCs w:val="28"/>
          <w:lang w:val="es-ES" w:eastAsia="ru-RU"/>
        </w:rPr>
        <w:t>“¿Vuelve la escasez de papel higiénico por el atasco en el Canal de Suez?”</w:t>
      </w:r>
      <w:r w:rsidR="0001587F">
        <w:rPr>
          <w:rStyle w:val="ab"/>
          <w:rFonts w:ascii="Times New Roman" w:eastAsia="Times New Roman" w:hAnsi="Times New Roman" w:cs="Times New Roman"/>
          <w:b/>
          <w:bCs/>
          <w:i/>
          <w:iCs/>
          <w:color w:val="000000"/>
          <w:sz w:val="28"/>
          <w:szCs w:val="28"/>
          <w:lang w:val="es-ES" w:eastAsia="ru-RU"/>
        </w:rPr>
        <w:footnoteReference w:id="128"/>
      </w:r>
      <w:r>
        <w:rPr>
          <w:rFonts w:ascii="Times New Roman" w:eastAsia="Times New Roman" w:hAnsi="Times New Roman" w:cs="Times New Roman"/>
          <w:color w:val="000000"/>
          <w:sz w:val="28"/>
          <w:szCs w:val="28"/>
          <w:lang w:val="es-ES" w:eastAsia="ru-RU"/>
        </w:rPr>
        <w:t xml:space="preserve"> el autor recuerda otra situación que en este texto se hace precedente. Se trata de la compra masiva de papel higiénico en los tiempos de la pandemia del coronavirus, la reacción de la gente ante la alerta del evento potencialmente catastrófico, que provocó el agotamiento de ese producto. Entonces, por su alcance el atasco de Suez se equipara con la crisis sanitaria.</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E</w:t>
      </w:r>
      <w:r w:rsidR="00262301">
        <w:rPr>
          <w:rFonts w:ascii="Times New Roman" w:hAnsi="Times New Roman" w:cs="Times New Roman"/>
          <w:color w:val="000000"/>
          <w:sz w:val="28"/>
          <w:szCs w:val="28"/>
          <w:lang w:val="es-ES"/>
        </w:rPr>
        <w:t>n</w:t>
      </w:r>
      <w:r>
        <w:rPr>
          <w:rFonts w:ascii="Times New Roman" w:hAnsi="Times New Roman" w:cs="Times New Roman"/>
          <w:color w:val="000000"/>
          <w:sz w:val="28"/>
          <w:szCs w:val="28"/>
          <w:lang w:val="es-ES"/>
        </w:rPr>
        <w:t xml:space="preserve"> los medios de comunicación rusos la situación se hizo precedente y sus propios “canales de Suez” aparecen en muchas regiones. Los periodistas rusos aprovechan la situación para informar de accidentes de tráfico. Por ejemplo,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Петербургский</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Суэцкий</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канал</w:t>
      </w:r>
      <w:r>
        <w:rPr>
          <w:rFonts w:ascii="Times New Roman" w:hAnsi="Times New Roman" w:cs="Times New Roman"/>
          <w:b/>
          <w:i/>
          <w:color w:val="000000"/>
          <w:sz w:val="28"/>
          <w:szCs w:val="28"/>
          <w:lang w:val="es-ES"/>
        </w:rPr>
        <w:t>»”</w:t>
      </w:r>
      <w:r w:rsidR="0001587F">
        <w:rPr>
          <w:rStyle w:val="ab"/>
          <w:rFonts w:ascii="Times New Roman" w:hAnsi="Times New Roman" w:cs="Times New Roman"/>
          <w:b/>
          <w:i/>
          <w:color w:val="000000"/>
          <w:sz w:val="28"/>
          <w:szCs w:val="28"/>
          <w:lang w:val="es-ES"/>
        </w:rPr>
        <w:footnoteReference w:id="129"/>
      </w:r>
      <w:r>
        <w:rPr>
          <w:rFonts w:ascii="Times New Roman" w:hAnsi="Times New Roman" w:cs="Times New Roman"/>
          <w:b/>
          <w:i/>
          <w:color w:val="000000"/>
          <w:sz w:val="28"/>
          <w:szCs w:val="28"/>
          <w:lang w:val="es-ES"/>
        </w:rPr>
        <w:t xml:space="preserve"> </w:t>
      </w:r>
      <w:r>
        <w:rPr>
          <w:rFonts w:ascii="Times New Roman" w:hAnsi="Times New Roman" w:cs="Times New Roman"/>
          <w:i/>
          <w:color w:val="000000"/>
          <w:sz w:val="28"/>
          <w:szCs w:val="28"/>
          <w:lang w:val="es-ES"/>
        </w:rPr>
        <w:t>(“El canal de Suez de San Petersburgo”)</w:t>
      </w:r>
      <w:r>
        <w:rPr>
          <w:rFonts w:ascii="Times New Roman" w:hAnsi="Times New Roman" w:cs="Times New Roman"/>
          <w:color w:val="000000"/>
          <w:sz w:val="28"/>
          <w:szCs w:val="28"/>
          <w:lang w:val="es-ES"/>
        </w:rPr>
        <w:t xml:space="preserve"> trata del accidente de tráfico con un camión que bloquea la carretera,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Великий</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Новгород</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получил</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свой</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собственный</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Суэцкий</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канал</w:t>
      </w:r>
      <w:r>
        <w:rPr>
          <w:rFonts w:ascii="Times New Roman" w:hAnsi="Times New Roman" w:cs="Times New Roman"/>
          <w:b/>
          <w:i/>
          <w:color w:val="000000"/>
          <w:sz w:val="28"/>
          <w:szCs w:val="28"/>
          <w:lang w:val="es-ES"/>
        </w:rPr>
        <w:t>”</w:t>
      </w:r>
      <w:r w:rsidR="0001587F">
        <w:rPr>
          <w:rStyle w:val="ab"/>
          <w:rFonts w:ascii="Times New Roman" w:hAnsi="Times New Roman" w:cs="Times New Roman"/>
          <w:b/>
          <w:i/>
          <w:color w:val="000000"/>
          <w:sz w:val="28"/>
          <w:szCs w:val="28"/>
          <w:lang w:val="es-ES"/>
        </w:rPr>
        <w:footnoteReference w:id="130"/>
      </w:r>
      <w:r>
        <w:rPr>
          <w:rFonts w:ascii="Times New Roman" w:hAnsi="Times New Roman" w:cs="Times New Roman"/>
          <w:i/>
          <w:color w:val="000000"/>
          <w:sz w:val="28"/>
          <w:szCs w:val="28"/>
          <w:lang w:val="es-ES"/>
        </w:rPr>
        <w:t xml:space="preserve"> (“Veliki Nóvgorod recibió su propio canal de Suez”) </w:t>
      </w:r>
      <w:r>
        <w:rPr>
          <w:rFonts w:ascii="Times New Roman" w:hAnsi="Times New Roman" w:cs="Times New Roman"/>
          <w:color w:val="000000"/>
          <w:sz w:val="28"/>
          <w:szCs w:val="28"/>
          <w:lang w:val="es-ES"/>
        </w:rPr>
        <w:t xml:space="preserve">del accidente con un transporte maderero o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Свой</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Суэцкий</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канал</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под</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Москвой</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третий</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день</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буксует</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фура</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с</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тоннами</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лука</w:t>
      </w:r>
      <w:r>
        <w:rPr>
          <w:rFonts w:ascii="Times New Roman" w:hAnsi="Times New Roman" w:cs="Times New Roman"/>
          <w:b/>
          <w:i/>
          <w:color w:val="000000"/>
          <w:sz w:val="28"/>
          <w:szCs w:val="28"/>
          <w:lang w:val="es-ES"/>
        </w:rPr>
        <w:t>”</w:t>
      </w:r>
      <w:r w:rsidR="0001587F">
        <w:rPr>
          <w:rStyle w:val="ab"/>
          <w:rFonts w:ascii="Times New Roman" w:hAnsi="Times New Roman" w:cs="Times New Roman"/>
          <w:b/>
          <w:i/>
          <w:color w:val="000000"/>
          <w:sz w:val="28"/>
          <w:szCs w:val="28"/>
          <w:lang w:val="es-ES"/>
        </w:rPr>
        <w:footnoteReference w:id="131"/>
      </w:r>
      <w:r>
        <w:rPr>
          <w:rFonts w:ascii="Times New Roman" w:hAnsi="Times New Roman" w:cs="Times New Roman"/>
          <w:i/>
          <w:color w:val="000000"/>
          <w:sz w:val="28"/>
          <w:szCs w:val="28"/>
          <w:lang w:val="es-ES"/>
        </w:rPr>
        <w:t xml:space="preserve"> (“Su propio canal de Suez: cerca de Moscú durante 3 días resbala un camión con toneladas de cebolla”)</w:t>
      </w:r>
      <w:r>
        <w:rPr>
          <w:rFonts w:ascii="Times New Roman" w:hAnsi="Times New Roman" w:cs="Times New Roman"/>
          <w:color w:val="000000"/>
          <w:sz w:val="28"/>
          <w:szCs w:val="28"/>
          <w:lang w:val="es-ES"/>
        </w:rPr>
        <w:t>.</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Además, en la prensa rusa reflexionan si surgirán rutas alternativas después del bloqueo del canal de Suez en el artículo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Токсичный</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канал</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Чем</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грозит</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человечеству</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Суэцкая</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пробка</w:t>
      </w:r>
      <w:r>
        <w:rPr>
          <w:rFonts w:ascii="Times New Roman" w:hAnsi="Times New Roman" w:cs="Times New Roman"/>
          <w:b/>
          <w:i/>
          <w:color w:val="000000"/>
          <w:sz w:val="28"/>
          <w:szCs w:val="28"/>
          <w:lang w:val="es-ES"/>
        </w:rPr>
        <w:t>»”</w:t>
      </w:r>
      <w:r w:rsidR="0001587F">
        <w:rPr>
          <w:rStyle w:val="ab"/>
          <w:rFonts w:ascii="Times New Roman" w:hAnsi="Times New Roman" w:cs="Times New Roman"/>
          <w:b/>
          <w:i/>
          <w:color w:val="000000"/>
          <w:sz w:val="28"/>
          <w:szCs w:val="28"/>
          <w:lang w:val="es-ES"/>
        </w:rPr>
        <w:footnoteReference w:id="132"/>
      </w:r>
      <w:r>
        <w:rPr>
          <w:rFonts w:ascii="Times New Roman" w:hAnsi="Times New Roman" w:cs="Times New Roman"/>
          <w:b/>
          <w:i/>
          <w:color w:val="000000"/>
          <w:sz w:val="28"/>
          <w:szCs w:val="28"/>
          <w:lang w:val="es-ES"/>
        </w:rPr>
        <w:t xml:space="preserve"> </w:t>
      </w:r>
      <w:r>
        <w:rPr>
          <w:rFonts w:ascii="Times New Roman" w:hAnsi="Times New Roman" w:cs="Times New Roman"/>
          <w:i/>
          <w:color w:val="000000"/>
          <w:sz w:val="28"/>
          <w:szCs w:val="28"/>
          <w:lang w:val="es-ES"/>
        </w:rPr>
        <w:t xml:space="preserve">(“Un canal tóxico. Cómo “el Atasco de Suez” amenaza a la humanidad”). </w:t>
      </w:r>
      <w:r>
        <w:rPr>
          <w:rFonts w:ascii="Times New Roman" w:hAnsi="Times New Roman" w:cs="Times New Roman"/>
          <w:color w:val="000000"/>
          <w:sz w:val="28"/>
          <w:szCs w:val="28"/>
          <w:lang w:val="es-ES"/>
        </w:rPr>
        <w:t xml:space="preserve">Para crear un título se utiliza también la combinación con otros fenómenos precedentes como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Может</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ли</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Суэцкий</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канал</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lastRenderedPageBreak/>
        <w:t>стать</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соломинкой</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которая</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переломит</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хребет</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глобализации</w:t>
      </w:r>
      <w:r>
        <w:rPr>
          <w:rFonts w:ascii="Times New Roman" w:hAnsi="Times New Roman" w:cs="Times New Roman"/>
          <w:b/>
          <w:i/>
          <w:color w:val="000000"/>
          <w:sz w:val="28"/>
          <w:szCs w:val="28"/>
          <w:lang w:val="es-ES"/>
        </w:rPr>
        <w:t>?”</w:t>
      </w:r>
      <w:r w:rsidR="0001587F">
        <w:rPr>
          <w:rStyle w:val="ab"/>
          <w:rFonts w:ascii="Times New Roman" w:hAnsi="Times New Roman" w:cs="Times New Roman"/>
          <w:b/>
          <w:i/>
          <w:color w:val="000000"/>
          <w:sz w:val="28"/>
          <w:szCs w:val="28"/>
          <w:lang w:val="es-ES"/>
        </w:rPr>
        <w:footnoteReference w:id="133"/>
      </w:r>
      <w:r>
        <w:rPr>
          <w:rFonts w:ascii="Times New Roman" w:hAnsi="Times New Roman" w:cs="Times New Roman"/>
          <w:b/>
          <w:i/>
          <w:color w:val="000000"/>
          <w:sz w:val="28"/>
          <w:szCs w:val="28"/>
          <w:lang w:val="es-ES"/>
        </w:rPr>
        <w:t xml:space="preserve"> </w:t>
      </w:r>
      <w:r>
        <w:rPr>
          <w:rFonts w:ascii="Times New Roman" w:hAnsi="Times New Roman" w:cs="Times New Roman"/>
          <w:i/>
          <w:color w:val="000000"/>
          <w:sz w:val="28"/>
          <w:szCs w:val="28"/>
          <w:lang w:val="es-ES"/>
        </w:rPr>
        <w:t>(“¿Puede el canal de Suez convertirse en la pajilla que “romperá el lomo” de la globalización?”)</w:t>
      </w:r>
      <w:r>
        <w:rPr>
          <w:rFonts w:ascii="Times New Roman" w:hAnsi="Times New Roman" w:cs="Times New Roman"/>
          <w:color w:val="000000"/>
          <w:sz w:val="28"/>
          <w:szCs w:val="28"/>
          <w:lang w:val="es-ES"/>
        </w:rPr>
        <w:t xml:space="preserve"> donde se agrega el apólogo oriental sobre el anciano quien cargó </w:t>
      </w:r>
      <w:r w:rsidR="00B77E5D">
        <w:rPr>
          <w:rFonts w:ascii="Times New Roman" w:hAnsi="Times New Roman" w:cs="Times New Roman"/>
          <w:color w:val="000000"/>
          <w:sz w:val="28"/>
          <w:szCs w:val="28"/>
          <w:lang w:val="es-ES"/>
        </w:rPr>
        <w:t>a</w:t>
      </w:r>
      <w:r>
        <w:rPr>
          <w:rFonts w:ascii="Times New Roman" w:hAnsi="Times New Roman" w:cs="Times New Roman"/>
          <w:color w:val="000000"/>
          <w:sz w:val="28"/>
          <w:szCs w:val="28"/>
          <w:lang w:val="es-ES"/>
        </w:rPr>
        <w:t>l camello con muchos ba</w:t>
      </w:r>
      <w:r w:rsidR="00262301">
        <w:rPr>
          <w:rFonts w:ascii="Times New Roman" w:hAnsi="Times New Roman" w:cs="Times New Roman"/>
          <w:color w:val="000000"/>
          <w:sz w:val="28"/>
          <w:szCs w:val="28"/>
          <w:lang w:val="es-ES"/>
        </w:rPr>
        <w:t>ú</w:t>
      </w:r>
      <w:r>
        <w:rPr>
          <w:rFonts w:ascii="Times New Roman" w:hAnsi="Times New Roman" w:cs="Times New Roman"/>
          <w:color w:val="000000"/>
          <w:sz w:val="28"/>
          <w:szCs w:val="28"/>
          <w:lang w:val="es-ES"/>
        </w:rPr>
        <w:t>les y al poner encima una pajilla el lomo del camello se rompió.</w:t>
      </w:r>
    </w:p>
    <w:p w:rsidR="0098670E" w:rsidRPr="00DD659A"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Asimismo, se combinan la situación precedente con el nombre precedente transformado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Северный</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неверный</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путь</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что</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мешает</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обогнать</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Суэцкий</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канал</w:t>
      </w:r>
      <w:r>
        <w:rPr>
          <w:rFonts w:ascii="Times New Roman" w:hAnsi="Times New Roman" w:cs="Times New Roman"/>
          <w:b/>
          <w:i/>
          <w:color w:val="000000"/>
          <w:sz w:val="28"/>
          <w:szCs w:val="28"/>
          <w:lang w:val="es-ES"/>
        </w:rPr>
        <w:t>”</w:t>
      </w:r>
      <w:r w:rsidR="0001587F">
        <w:rPr>
          <w:rStyle w:val="ab"/>
          <w:rFonts w:ascii="Times New Roman" w:hAnsi="Times New Roman" w:cs="Times New Roman"/>
          <w:b/>
          <w:i/>
          <w:color w:val="000000"/>
          <w:sz w:val="28"/>
          <w:szCs w:val="28"/>
          <w:lang w:val="es-ES"/>
        </w:rPr>
        <w:footnoteReference w:id="134"/>
      </w:r>
      <w:r>
        <w:rPr>
          <w:rFonts w:ascii="Times New Roman" w:hAnsi="Times New Roman" w:cs="Times New Roman"/>
          <w:i/>
          <w:color w:val="000000"/>
          <w:sz w:val="28"/>
          <w:szCs w:val="28"/>
          <w:lang w:val="es-ES"/>
        </w:rPr>
        <w:t xml:space="preserve"> (“Ruta falsa del Norte: qué impide adelantar el canal de Suez”)</w:t>
      </w:r>
      <w:r>
        <w:rPr>
          <w:rFonts w:ascii="Times New Roman" w:hAnsi="Times New Roman" w:cs="Times New Roman"/>
          <w:color w:val="000000"/>
          <w:sz w:val="28"/>
          <w:szCs w:val="28"/>
          <w:lang w:val="es-ES"/>
        </w:rPr>
        <w:t xml:space="preserve"> donde el nombre original es la “Ruta del Mar del Norte”. El artículo que habla de que los chinos aumentan la suministración por ferrocarriles rusos en lugar de vías marítimas</w:t>
      </w:r>
      <w:r w:rsidR="00CB1AA1">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lang w:val="es-ES"/>
        </w:rPr>
        <w:t xml:space="preserve">utiliza la contraposición a la situación precedente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Это</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вам</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не</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Суэцкий</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канал</w:t>
      </w:r>
      <w:r>
        <w:rPr>
          <w:rFonts w:ascii="Times New Roman" w:hAnsi="Times New Roman" w:cs="Times New Roman"/>
          <w:b/>
          <w:i/>
          <w:color w:val="000000"/>
          <w:sz w:val="28"/>
          <w:szCs w:val="28"/>
          <w:lang w:val="es-ES"/>
        </w:rPr>
        <w:t>”</w:t>
      </w:r>
      <w:r w:rsidR="0001587F">
        <w:rPr>
          <w:rStyle w:val="ab"/>
          <w:rFonts w:ascii="Times New Roman" w:hAnsi="Times New Roman" w:cs="Times New Roman"/>
          <w:b/>
          <w:i/>
          <w:color w:val="000000"/>
          <w:sz w:val="28"/>
          <w:szCs w:val="28"/>
          <w:lang w:val="es-ES"/>
        </w:rPr>
        <w:footnoteReference w:id="135"/>
      </w:r>
      <w:r>
        <w:rPr>
          <w:rFonts w:ascii="Times New Roman" w:hAnsi="Times New Roman" w:cs="Times New Roman"/>
          <w:i/>
          <w:color w:val="000000"/>
          <w:sz w:val="28"/>
          <w:szCs w:val="28"/>
          <w:lang w:val="es-ES"/>
        </w:rPr>
        <w:t xml:space="preserve"> (“Esto no es el canal de Suez”).</w:t>
      </w:r>
      <w:r w:rsidR="00DD659A" w:rsidRPr="00DD659A">
        <w:rPr>
          <w:lang w:val="es-ES"/>
        </w:rPr>
        <w:t xml:space="preserve"> </w:t>
      </w:r>
      <w:r>
        <w:rPr>
          <w:rFonts w:ascii="Times New Roman" w:eastAsia="Times New Roman" w:hAnsi="Times New Roman" w:cs="Times New Roman"/>
          <w:color w:val="000000"/>
          <w:sz w:val="28"/>
          <w:szCs w:val="28"/>
          <w:lang w:val="es-ES" w:eastAsia="ru-RU"/>
        </w:rPr>
        <w:t xml:space="preserve">La situación con el canal de Suez </w:t>
      </w:r>
      <w:bookmarkStart w:id="84" w:name="_Hlk72605522"/>
      <w:r>
        <w:rPr>
          <w:rFonts w:ascii="Times New Roman" w:eastAsia="Times New Roman" w:hAnsi="Times New Roman" w:cs="Times New Roman"/>
          <w:color w:val="000000"/>
          <w:sz w:val="28"/>
          <w:szCs w:val="28"/>
          <w:lang w:val="es-ES" w:eastAsia="ru-RU"/>
        </w:rPr>
        <w:t xml:space="preserve">fomenta la creatividad no solo de periodistas, sino también la de usuarios de las redes sociales. </w:t>
      </w:r>
      <w:bookmarkEnd w:id="84"/>
      <w:r>
        <w:rPr>
          <w:rFonts w:ascii="Times New Roman" w:eastAsia="Times New Roman" w:hAnsi="Times New Roman" w:cs="Times New Roman"/>
          <w:color w:val="000000"/>
          <w:sz w:val="28"/>
          <w:szCs w:val="28"/>
          <w:lang w:val="es-ES" w:eastAsia="ru-RU"/>
        </w:rPr>
        <w:t>Por consecuencia, en los medios de comunicación tanto españoles como rusos aparecen muchos memes, tebeos, parodias, etc. A continuación presentamos algunos de ellos</w:t>
      </w:r>
      <w:r w:rsidR="00CB1AA1">
        <w:rPr>
          <w:rFonts w:ascii="Times New Roman" w:eastAsia="Times New Roman" w:hAnsi="Times New Roman" w:cs="Times New Roman"/>
          <w:color w:val="000000"/>
          <w:sz w:val="28"/>
          <w:szCs w:val="28"/>
          <w:lang w:val="es-ES" w:eastAsia="ru-RU"/>
        </w:rPr>
        <w:t xml:space="preserve"> (</w:t>
      </w:r>
      <w:r w:rsidR="00CB1AA1" w:rsidRPr="00555F7D">
        <w:rPr>
          <w:rFonts w:ascii="Times New Roman" w:eastAsia="Times New Roman" w:hAnsi="Times New Roman" w:cs="Times New Roman"/>
          <w:i/>
          <w:iCs/>
          <w:color w:val="000000"/>
          <w:sz w:val="28"/>
          <w:szCs w:val="28"/>
          <w:lang w:val="es-ES" w:eastAsia="ru-RU"/>
        </w:rPr>
        <w:t>fig</w:t>
      </w:r>
      <w:r w:rsidR="00CD1717">
        <w:rPr>
          <w:rFonts w:ascii="Times New Roman" w:eastAsia="Times New Roman" w:hAnsi="Times New Roman" w:cs="Times New Roman"/>
          <w:i/>
          <w:iCs/>
          <w:color w:val="000000"/>
          <w:sz w:val="28"/>
          <w:szCs w:val="28"/>
          <w:lang w:val="es-ES" w:eastAsia="ru-RU"/>
        </w:rPr>
        <w:t xml:space="preserve">. </w:t>
      </w:r>
      <w:r w:rsidR="00CB1AA1" w:rsidRPr="00555F7D">
        <w:rPr>
          <w:rFonts w:ascii="Times New Roman" w:eastAsia="Times New Roman" w:hAnsi="Times New Roman" w:cs="Times New Roman"/>
          <w:i/>
          <w:iCs/>
          <w:color w:val="000000"/>
          <w:sz w:val="28"/>
          <w:szCs w:val="28"/>
          <w:lang w:val="es-ES" w:eastAsia="ru-RU"/>
        </w:rPr>
        <w:t>1, fig</w:t>
      </w:r>
      <w:r w:rsidR="00CD1717">
        <w:rPr>
          <w:rFonts w:ascii="Times New Roman" w:eastAsia="Times New Roman" w:hAnsi="Times New Roman" w:cs="Times New Roman"/>
          <w:i/>
          <w:iCs/>
          <w:color w:val="000000"/>
          <w:sz w:val="28"/>
          <w:szCs w:val="28"/>
          <w:lang w:val="es-ES" w:eastAsia="ru-RU"/>
        </w:rPr>
        <w:t>.</w:t>
      </w:r>
      <w:r w:rsidR="00CB1AA1" w:rsidRPr="00555F7D">
        <w:rPr>
          <w:rFonts w:ascii="Times New Roman" w:eastAsia="Times New Roman" w:hAnsi="Times New Roman" w:cs="Times New Roman"/>
          <w:i/>
          <w:iCs/>
          <w:color w:val="000000"/>
          <w:sz w:val="28"/>
          <w:szCs w:val="28"/>
          <w:lang w:val="es-ES" w:eastAsia="ru-RU"/>
        </w:rPr>
        <w:t xml:space="preserve"> 2, fig</w:t>
      </w:r>
      <w:r w:rsidR="00CD1717">
        <w:rPr>
          <w:rFonts w:ascii="Times New Roman" w:eastAsia="Times New Roman" w:hAnsi="Times New Roman" w:cs="Times New Roman"/>
          <w:i/>
          <w:iCs/>
          <w:color w:val="000000"/>
          <w:sz w:val="28"/>
          <w:szCs w:val="28"/>
          <w:lang w:val="es-ES" w:eastAsia="ru-RU"/>
        </w:rPr>
        <w:t>.</w:t>
      </w:r>
      <w:r w:rsidR="00CB1AA1" w:rsidRPr="00555F7D">
        <w:rPr>
          <w:rFonts w:ascii="Times New Roman" w:eastAsia="Times New Roman" w:hAnsi="Times New Roman" w:cs="Times New Roman"/>
          <w:i/>
          <w:iCs/>
          <w:color w:val="000000"/>
          <w:sz w:val="28"/>
          <w:szCs w:val="28"/>
          <w:lang w:val="es-ES" w:eastAsia="ru-RU"/>
        </w:rPr>
        <w:t xml:space="preserve"> 3, fig</w:t>
      </w:r>
      <w:r w:rsidR="00CD1717">
        <w:rPr>
          <w:rFonts w:ascii="Times New Roman" w:eastAsia="Times New Roman" w:hAnsi="Times New Roman" w:cs="Times New Roman"/>
          <w:i/>
          <w:iCs/>
          <w:color w:val="000000"/>
          <w:sz w:val="28"/>
          <w:szCs w:val="28"/>
          <w:lang w:val="es-ES" w:eastAsia="ru-RU"/>
        </w:rPr>
        <w:t>.</w:t>
      </w:r>
      <w:r w:rsidR="00CB1AA1" w:rsidRPr="00555F7D">
        <w:rPr>
          <w:rFonts w:ascii="Times New Roman" w:eastAsia="Times New Roman" w:hAnsi="Times New Roman" w:cs="Times New Roman"/>
          <w:i/>
          <w:iCs/>
          <w:color w:val="000000"/>
          <w:sz w:val="28"/>
          <w:szCs w:val="28"/>
          <w:lang w:val="es-ES" w:eastAsia="ru-RU"/>
        </w:rPr>
        <w:t xml:space="preserve"> 4</w:t>
      </w:r>
      <w:r w:rsidR="00F70A08" w:rsidRPr="00555F7D">
        <w:rPr>
          <w:rFonts w:ascii="Times New Roman" w:eastAsia="Times New Roman" w:hAnsi="Times New Roman" w:cs="Times New Roman"/>
          <w:i/>
          <w:iCs/>
          <w:color w:val="000000"/>
          <w:sz w:val="28"/>
          <w:szCs w:val="28"/>
          <w:lang w:val="es-ES" w:eastAsia="ru-RU"/>
        </w:rPr>
        <w:t>, fig</w:t>
      </w:r>
      <w:r w:rsidR="00CD1717">
        <w:rPr>
          <w:rFonts w:ascii="Times New Roman" w:eastAsia="Times New Roman" w:hAnsi="Times New Roman" w:cs="Times New Roman"/>
          <w:i/>
          <w:iCs/>
          <w:color w:val="000000"/>
          <w:sz w:val="28"/>
          <w:szCs w:val="28"/>
          <w:lang w:val="es-ES" w:eastAsia="ru-RU"/>
        </w:rPr>
        <w:t>.</w:t>
      </w:r>
      <w:r w:rsidR="00F70A08" w:rsidRPr="00555F7D">
        <w:rPr>
          <w:rFonts w:ascii="Times New Roman" w:eastAsia="Times New Roman" w:hAnsi="Times New Roman" w:cs="Times New Roman"/>
          <w:i/>
          <w:iCs/>
          <w:color w:val="000000"/>
          <w:sz w:val="28"/>
          <w:szCs w:val="28"/>
          <w:lang w:val="es-ES" w:eastAsia="ru-RU"/>
        </w:rPr>
        <w:t xml:space="preserve"> 5</w:t>
      </w:r>
      <w:r w:rsidR="00CB1AA1" w:rsidRPr="00555F7D">
        <w:rPr>
          <w:rFonts w:ascii="Times New Roman" w:eastAsia="Times New Roman" w:hAnsi="Times New Roman" w:cs="Times New Roman"/>
          <w:i/>
          <w:iCs/>
          <w:color w:val="000000"/>
          <w:sz w:val="28"/>
          <w:szCs w:val="28"/>
          <w:lang w:val="es-ES" w:eastAsia="ru-RU"/>
        </w:rPr>
        <w:t>)</w:t>
      </w:r>
      <w:r w:rsidR="006B7862" w:rsidRPr="00555F7D">
        <w:rPr>
          <w:rFonts w:ascii="Times New Roman" w:eastAsia="Times New Roman" w:hAnsi="Times New Roman" w:cs="Times New Roman"/>
          <w:i/>
          <w:iCs/>
          <w:color w:val="000000"/>
          <w:sz w:val="28"/>
          <w:szCs w:val="28"/>
          <w:lang w:val="es-ES" w:eastAsia="ru-RU"/>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720"/>
      </w:tblGrid>
      <w:tr w:rsidR="00CB1AA1" w:rsidTr="00CD1717">
        <w:tc>
          <w:tcPr>
            <w:tcW w:w="0" w:type="auto"/>
          </w:tcPr>
          <w:p w:rsidR="00CB1AA1" w:rsidRDefault="00CB1AA1">
            <w:pPr>
              <w:pStyle w:val="Standard"/>
              <w:spacing w:line="360" w:lineRule="auto"/>
              <w:jc w:val="both"/>
            </w:pPr>
            <w:r>
              <w:rPr>
                <w:noProof/>
              </w:rPr>
              <w:drawing>
                <wp:inline distT="0" distB="0" distL="0" distR="0" wp14:anchorId="6347F30D" wp14:editId="5A4431D5">
                  <wp:extent cx="2713703" cy="2411361"/>
                  <wp:effectExtent l="0" t="0" r="0" b="8255"/>
                  <wp:docPr id="1" name="Рисунок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732581" cy="2428136"/>
                          </a:xfrm>
                          <a:prstGeom prst="rect">
                            <a:avLst/>
                          </a:prstGeom>
                          <a:noFill/>
                          <a:ln>
                            <a:noFill/>
                            <a:prstDash/>
                          </a:ln>
                        </pic:spPr>
                      </pic:pic>
                    </a:graphicData>
                  </a:graphic>
                </wp:inline>
              </w:drawing>
            </w:r>
          </w:p>
          <w:p w:rsidR="00CB1AA1" w:rsidRPr="00CB1AA1" w:rsidRDefault="00CB1AA1" w:rsidP="00CB1AA1">
            <w:pPr>
              <w:pStyle w:val="Standard"/>
              <w:spacing w:line="360" w:lineRule="auto"/>
              <w:jc w:val="center"/>
              <w:rPr>
                <w:rFonts w:ascii="Times New Roman" w:hAnsi="Times New Roman" w:cs="Times New Roman"/>
                <w:i/>
                <w:iCs/>
                <w:sz w:val="28"/>
                <w:szCs w:val="28"/>
                <w:lang w:val="es-ES"/>
              </w:rPr>
            </w:pPr>
            <w:r w:rsidRPr="00CB1AA1">
              <w:rPr>
                <w:rFonts w:ascii="Times New Roman" w:hAnsi="Times New Roman" w:cs="Times New Roman"/>
                <w:i/>
                <w:iCs/>
                <w:sz w:val="28"/>
                <w:szCs w:val="28"/>
                <w:lang w:val="es-ES"/>
              </w:rPr>
              <w:t>Fig</w:t>
            </w:r>
            <w:r w:rsidR="00CD1717">
              <w:rPr>
                <w:rFonts w:ascii="Times New Roman" w:hAnsi="Times New Roman" w:cs="Times New Roman"/>
                <w:i/>
                <w:iCs/>
                <w:sz w:val="28"/>
                <w:szCs w:val="28"/>
                <w:lang w:val="es-ES"/>
              </w:rPr>
              <w:t>ura</w:t>
            </w:r>
            <w:r w:rsidRPr="00CB1AA1">
              <w:rPr>
                <w:rFonts w:ascii="Times New Roman" w:hAnsi="Times New Roman" w:cs="Times New Roman"/>
                <w:i/>
                <w:iCs/>
                <w:sz w:val="28"/>
                <w:szCs w:val="28"/>
                <w:lang w:val="es-ES"/>
              </w:rPr>
              <w:t xml:space="preserve"> 1</w:t>
            </w:r>
          </w:p>
        </w:tc>
        <w:tc>
          <w:tcPr>
            <w:tcW w:w="4720" w:type="dxa"/>
          </w:tcPr>
          <w:p w:rsidR="00CB1AA1" w:rsidRDefault="00CB1AA1">
            <w:pPr>
              <w:pStyle w:val="Standard"/>
              <w:spacing w:line="360" w:lineRule="auto"/>
              <w:jc w:val="both"/>
            </w:pPr>
            <w:r>
              <w:rPr>
                <w:noProof/>
              </w:rPr>
              <w:drawing>
                <wp:inline distT="0" distB="0" distL="0" distR="0" wp14:anchorId="795DA539" wp14:editId="18986608">
                  <wp:extent cx="2719766" cy="2411095"/>
                  <wp:effectExtent l="0" t="0" r="4445" b="8255"/>
                  <wp:docPr id="2" name="Рисунок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l="2444" t="2477" r="2923" b="2445"/>
                          <a:stretch>
                            <a:fillRect/>
                          </a:stretch>
                        </pic:blipFill>
                        <pic:spPr>
                          <a:xfrm>
                            <a:off x="0" y="0"/>
                            <a:ext cx="2757278" cy="2444350"/>
                          </a:xfrm>
                          <a:prstGeom prst="rect">
                            <a:avLst/>
                          </a:prstGeom>
                          <a:noFill/>
                          <a:ln>
                            <a:noFill/>
                            <a:prstDash/>
                          </a:ln>
                        </pic:spPr>
                      </pic:pic>
                    </a:graphicData>
                  </a:graphic>
                </wp:inline>
              </w:drawing>
            </w:r>
          </w:p>
          <w:p w:rsidR="00CB1AA1" w:rsidRPr="00CB1AA1" w:rsidRDefault="00CB1AA1" w:rsidP="00CB1AA1">
            <w:pPr>
              <w:pStyle w:val="Standard"/>
              <w:spacing w:line="360" w:lineRule="auto"/>
              <w:jc w:val="center"/>
              <w:rPr>
                <w:i/>
                <w:iCs/>
                <w:lang w:val="es-ES"/>
              </w:rPr>
            </w:pPr>
            <w:r w:rsidRPr="00CB1AA1">
              <w:rPr>
                <w:rFonts w:ascii="Times New Roman" w:hAnsi="Times New Roman" w:cs="Times New Roman"/>
                <w:i/>
                <w:iCs/>
                <w:sz w:val="28"/>
                <w:szCs w:val="28"/>
                <w:lang w:val="es-ES"/>
              </w:rPr>
              <w:t>Fig</w:t>
            </w:r>
            <w:r w:rsidR="00CD1717">
              <w:rPr>
                <w:rFonts w:ascii="Times New Roman" w:hAnsi="Times New Roman" w:cs="Times New Roman"/>
                <w:i/>
                <w:iCs/>
                <w:sz w:val="28"/>
                <w:szCs w:val="28"/>
                <w:lang w:val="es-ES"/>
              </w:rPr>
              <w:t>ura</w:t>
            </w:r>
            <w:r w:rsidRPr="00CB1AA1">
              <w:rPr>
                <w:rFonts w:ascii="Times New Roman" w:hAnsi="Times New Roman" w:cs="Times New Roman"/>
                <w:i/>
                <w:iCs/>
                <w:sz w:val="28"/>
                <w:szCs w:val="28"/>
                <w:lang w:val="es-ES"/>
              </w:rPr>
              <w:t xml:space="preserve"> 2</w:t>
            </w:r>
          </w:p>
        </w:tc>
      </w:tr>
      <w:tr w:rsidR="00CB1AA1" w:rsidTr="00CD1717">
        <w:trPr>
          <w:trHeight w:val="4590"/>
        </w:trPr>
        <w:tc>
          <w:tcPr>
            <w:tcW w:w="0" w:type="auto"/>
          </w:tcPr>
          <w:p w:rsidR="00CB1AA1" w:rsidRPr="00CB1AA1" w:rsidRDefault="00CB1AA1" w:rsidP="00CB1AA1">
            <w:pPr>
              <w:pStyle w:val="Standard"/>
              <w:spacing w:line="360" w:lineRule="auto"/>
              <w:jc w:val="center"/>
              <w:rPr>
                <w:lang w:val="es-ES"/>
              </w:rPr>
            </w:pPr>
            <w:r>
              <w:rPr>
                <w:noProof/>
              </w:rPr>
              <w:lastRenderedPageBreak/>
              <w:drawing>
                <wp:inline distT="0" distB="0" distL="0" distR="0" wp14:anchorId="3684BB85" wp14:editId="1D1AAC25">
                  <wp:extent cx="2668905" cy="2550920"/>
                  <wp:effectExtent l="0" t="0" r="0" b="1905"/>
                  <wp:docPr id="3" name="Рисунок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677858" cy="2559477"/>
                          </a:xfrm>
                          <a:prstGeom prst="rect">
                            <a:avLst/>
                          </a:prstGeom>
                          <a:noFill/>
                          <a:ln>
                            <a:noFill/>
                            <a:prstDash/>
                          </a:ln>
                        </pic:spPr>
                      </pic:pic>
                    </a:graphicData>
                  </a:graphic>
                </wp:inline>
              </w:drawing>
            </w:r>
            <w:r>
              <w:br/>
            </w:r>
            <w:r w:rsidRPr="00CB1AA1">
              <w:rPr>
                <w:rFonts w:ascii="Times New Roman" w:hAnsi="Times New Roman" w:cs="Times New Roman"/>
                <w:i/>
                <w:iCs/>
                <w:sz w:val="28"/>
                <w:szCs w:val="28"/>
                <w:lang w:val="es-ES"/>
              </w:rPr>
              <w:t>Fig</w:t>
            </w:r>
            <w:r w:rsidR="00CD1717">
              <w:rPr>
                <w:rFonts w:ascii="Times New Roman" w:hAnsi="Times New Roman" w:cs="Times New Roman"/>
                <w:i/>
                <w:iCs/>
                <w:sz w:val="28"/>
                <w:szCs w:val="28"/>
                <w:lang w:val="es-ES"/>
              </w:rPr>
              <w:t>ura</w:t>
            </w:r>
            <w:r w:rsidRPr="00CB1AA1">
              <w:rPr>
                <w:rFonts w:ascii="Times New Roman" w:hAnsi="Times New Roman" w:cs="Times New Roman"/>
                <w:i/>
                <w:iCs/>
                <w:sz w:val="28"/>
                <w:szCs w:val="28"/>
                <w:lang w:val="es-ES"/>
              </w:rPr>
              <w:t xml:space="preserve"> 3</w:t>
            </w:r>
          </w:p>
        </w:tc>
        <w:tc>
          <w:tcPr>
            <w:tcW w:w="4720" w:type="dxa"/>
          </w:tcPr>
          <w:p w:rsidR="00CB1AA1" w:rsidRDefault="00CB1AA1">
            <w:pPr>
              <w:pStyle w:val="Standard"/>
              <w:spacing w:line="360" w:lineRule="auto"/>
              <w:jc w:val="both"/>
            </w:pPr>
            <w:r>
              <w:rPr>
                <w:noProof/>
              </w:rPr>
              <w:drawing>
                <wp:inline distT="0" distB="0" distL="0" distR="0" wp14:anchorId="0C6A1F74" wp14:editId="5E4554DE">
                  <wp:extent cx="2778760" cy="2558845"/>
                  <wp:effectExtent l="0" t="0" r="2540" b="0"/>
                  <wp:docPr id="4" name="Рисунок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785307" cy="2564874"/>
                          </a:xfrm>
                          <a:prstGeom prst="rect">
                            <a:avLst/>
                          </a:prstGeom>
                          <a:noFill/>
                          <a:ln>
                            <a:noFill/>
                            <a:prstDash/>
                          </a:ln>
                        </pic:spPr>
                      </pic:pic>
                    </a:graphicData>
                  </a:graphic>
                </wp:inline>
              </w:drawing>
            </w:r>
          </w:p>
          <w:p w:rsidR="00CB1AA1" w:rsidRPr="00CB1AA1" w:rsidRDefault="00CB1AA1" w:rsidP="00CB1AA1">
            <w:pPr>
              <w:pStyle w:val="Standard"/>
              <w:spacing w:line="360" w:lineRule="auto"/>
              <w:jc w:val="center"/>
              <w:rPr>
                <w:i/>
                <w:iCs/>
                <w:lang w:val="es-ES"/>
              </w:rPr>
            </w:pPr>
            <w:r w:rsidRPr="00CB1AA1">
              <w:rPr>
                <w:rFonts w:ascii="Times New Roman" w:hAnsi="Times New Roman" w:cs="Times New Roman"/>
                <w:i/>
                <w:iCs/>
                <w:sz w:val="28"/>
                <w:szCs w:val="28"/>
                <w:lang w:val="es-ES"/>
              </w:rPr>
              <w:t>Fig</w:t>
            </w:r>
            <w:r w:rsidR="00CD1717">
              <w:rPr>
                <w:rFonts w:ascii="Times New Roman" w:hAnsi="Times New Roman" w:cs="Times New Roman"/>
                <w:i/>
                <w:iCs/>
                <w:sz w:val="28"/>
                <w:szCs w:val="28"/>
                <w:lang w:val="es-ES"/>
              </w:rPr>
              <w:t>ura</w:t>
            </w:r>
            <w:r w:rsidRPr="00CB1AA1">
              <w:rPr>
                <w:rFonts w:ascii="Times New Roman" w:hAnsi="Times New Roman" w:cs="Times New Roman"/>
                <w:i/>
                <w:iCs/>
                <w:sz w:val="28"/>
                <w:szCs w:val="28"/>
                <w:lang w:val="es-ES"/>
              </w:rPr>
              <w:t xml:space="preserve"> 4</w:t>
            </w:r>
          </w:p>
        </w:tc>
      </w:tr>
    </w:tbl>
    <w:p w:rsidR="0098670E" w:rsidRPr="00CB1AA1" w:rsidRDefault="00F70A08">
      <w:pPr>
        <w:pStyle w:val="Standard"/>
        <w:spacing w:line="360" w:lineRule="auto"/>
        <w:jc w:val="both"/>
        <w:rPr>
          <w:lang w:val="es-ES"/>
        </w:rPr>
      </w:pPr>
      <w:r>
        <w:rPr>
          <w:noProof/>
        </w:rPr>
        <w:drawing>
          <wp:inline distT="0" distB="0" distL="0" distR="0" wp14:anchorId="30BCA1A6" wp14:editId="4F922396">
            <wp:extent cx="5388732" cy="2736406"/>
            <wp:effectExtent l="0" t="0" r="2418" b="6794"/>
            <wp:docPr id="5" name="Рисунок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5388732" cy="2736406"/>
                    </a:xfrm>
                    <a:prstGeom prst="rect">
                      <a:avLst/>
                    </a:prstGeom>
                    <a:noFill/>
                    <a:ln>
                      <a:noFill/>
                      <a:prstDash/>
                    </a:ln>
                  </pic:spPr>
                </pic:pic>
              </a:graphicData>
            </a:graphic>
          </wp:inline>
        </w:drawing>
      </w:r>
    </w:p>
    <w:p w:rsidR="0026474C" w:rsidRPr="003340B5" w:rsidRDefault="00F70A08" w:rsidP="00F70A08">
      <w:pPr>
        <w:pStyle w:val="Standard"/>
        <w:spacing w:line="360" w:lineRule="auto"/>
        <w:jc w:val="center"/>
        <w:rPr>
          <w:i/>
          <w:iCs/>
          <w:lang w:val="es-ES"/>
        </w:rPr>
        <w:sectPr w:rsidR="0026474C" w:rsidRPr="003340B5" w:rsidSect="006835FF">
          <w:footerReference w:type="default" r:id="rId14"/>
          <w:pgSz w:w="11906" w:h="16838" w:code="9"/>
          <w:pgMar w:top="1134" w:right="567" w:bottom="1134" w:left="1985" w:header="720" w:footer="720" w:gutter="0"/>
          <w:pgNumType w:start="3"/>
          <w:cols w:space="720"/>
          <w:titlePg/>
          <w:docGrid w:linePitch="381"/>
        </w:sectPr>
      </w:pPr>
      <w:r w:rsidRPr="00F70A08">
        <w:rPr>
          <w:rFonts w:ascii="Times New Roman" w:hAnsi="Times New Roman" w:cs="Times New Roman"/>
          <w:i/>
          <w:iCs/>
          <w:color w:val="000000"/>
          <w:sz w:val="28"/>
          <w:szCs w:val="28"/>
          <w:lang w:val="es-ES"/>
        </w:rPr>
        <w:t>Fig</w:t>
      </w:r>
      <w:r w:rsidR="00CD1717">
        <w:rPr>
          <w:rFonts w:ascii="Times New Roman" w:hAnsi="Times New Roman" w:cs="Times New Roman"/>
          <w:i/>
          <w:iCs/>
          <w:color w:val="000000"/>
          <w:sz w:val="28"/>
          <w:szCs w:val="28"/>
          <w:lang w:val="es-ES"/>
        </w:rPr>
        <w:t>ura</w:t>
      </w:r>
      <w:r w:rsidRPr="00F70A08">
        <w:rPr>
          <w:rFonts w:ascii="Times New Roman" w:hAnsi="Times New Roman" w:cs="Times New Roman"/>
          <w:i/>
          <w:iCs/>
          <w:color w:val="000000"/>
          <w:sz w:val="28"/>
          <w:szCs w:val="28"/>
          <w:lang w:val="es-ES"/>
        </w:rPr>
        <w:t xml:space="preserve"> 5</w:t>
      </w:r>
    </w:p>
    <w:p w:rsidR="0026474C" w:rsidRPr="003340B5" w:rsidRDefault="0026474C">
      <w:pPr>
        <w:rPr>
          <w:lang w:val="es-ES"/>
        </w:rPr>
        <w:sectPr w:rsidR="0026474C" w:rsidRPr="003340B5" w:rsidSect="006D0DFE">
          <w:type w:val="continuous"/>
          <w:pgSz w:w="11906" w:h="16838" w:code="9"/>
          <w:pgMar w:top="1134" w:right="567" w:bottom="1134" w:left="1985" w:header="720" w:footer="720" w:gutter="0"/>
          <w:cols w:space="720"/>
        </w:sectPr>
      </w:pPr>
    </w:p>
    <w:p w:rsidR="0098670E" w:rsidRDefault="006B7862">
      <w:pPr>
        <w:pStyle w:val="Standard"/>
        <w:spacing w:line="360" w:lineRule="auto"/>
        <w:jc w:val="both"/>
        <w:rPr>
          <w:rFonts w:ascii="Times New Roman" w:hAnsi="Times New Roman" w:cs="Times New Roman"/>
          <w:color w:val="000000"/>
          <w:sz w:val="28"/>
          <w:szCs w:val="28"/>
          <w:lang w:val="es-ES"/>
        </w:rPr>
      </w:pPr>
      <w:r>
        <w:rPr>
          <w:rFonts w:ascii="Times New Roman" w:hAnsi="Times New Roman" w:cs="Times New Roman"/>
          <w:color w:val="000000"/>
          <w:sz w:val="28"/>
          <w:szCs w:val="28"/>
          <w:lang w:val="es-ES"/>
        </w:rPr>
        <w:t xml:space="preserve">     </w:t>
      </w:r>
      <w:r w:rsidR="004F06B1">
        <w:rPr>
          <w:rFonts w:ascii="Times New Roman" w:hAnsi="Times New Roman" w:cs="Times New Roman"/>
          <w:color w:val="000000"/>
          <w:sz w:val="28"/>
          <w:szCs w:val="28"/>
          <w:lang w:val="es-ES"/>
        </w:rPr>
        <w:t xml:space="preserve">La familia real española siempre estaba en los titulares y especialmente está en los últimos años cuando el rey emérito se ha encontrado en medio de un escándalo. Sin embargo, a lo largo de su reinado Juan Carlos I </w:t>
      </w:r>
      <w:r w:rsidR="00262301">
        <w:rPr>
          <w:rFonts w:ascii="Times New Roman" w:hAnsi="Times New Roman" w:cs="Times New Roman"/>
          <w:color w:val="000000"/>
          <w:sz w:val="28"/>
          <w:szCs w:val="28"/>
          <w:lang w:val="es-ES"/>
        </w:rPr>
        <w:t>tuvo</w:t>
      </w:r>
      <w:r w:rsidR="004F06B1">
        <w:rPr>
          <w:rFonts w:ascii="Times New Roman" w:hAnsi="Times New Roman" w:cs="Times New Roman"/>
          <w:color w:val="000000"/>
          <w:sz w:val="28"/>
          <w:szCs w:val="28"/>
          <w:lang w:val="es-ES"/>
        </w:rPr>
        <w:t xml:space="preserve"> una buena reputación, fue él quien devolvió a los españoles la democracia y las libertades después de la dictadura. Por lo tanto, apareció la frase “Yo no soy monárquico, soy juancarlista” que demuestra el apoyo de los ciudadanos y durante muchos años la mayoría de españoles </w:t>
      </w:r>
      <w:r w:rsidR="00B77E5D">
        <w:rPr>
          <w:rFonts w:ascii="Times New Roman" w:hAnsi="Times New Roman" w:cs="Times New Roman"/>
          <w:color w:val="000000"/>
          <w:sz w:val="28"/>
          <w:szCs w:val="28"/>
          <w:lang w:val="es-ES"/>
        </w:rPr>
        <w:t>les</w:t>
      </w:r>
      <w:r w:rsidR="004F06B1">
        <w:rPr>
          <w:rFonts w:ascii="Times New Roman" w:hAnsi="Times New Roman" w:cs="Times New Roman"/>
          <w:color w:val="000000"/>
          <w:sz w:val="28"/>
          <w:szCs w:val="28"/>
          <w:lang w:val="es-ES"/>
        </w:rPr>
        <w:t xml:space="preserve"> </w:t>
      </w:r>
      <w:r w:rsidR="00B77E5D">
        <w:rPr>
          <w:rFonts w:ascii="Times New Roman" w:hAnsi="Times New Roman" w:cs="Times New Roman"/>
          <w:color w:val="000000"/>
          <w:sz w:val="28"/>
          <w:szCs w:val="28"/>
          <w:lang w:val="es-ES"/>
        </w:rPr>
        <w:t>consideraban</w:t>
      </w:r>
      <w:r w:rsidR="004F06B1">
        <w:rPr>
          <w:rFonts w:ascii="Times New Roman" w:hAnsi="Times New Roman" w:cs="Times New Roman"/>
          <w:color w:val="000000"/>
          <w:sz w:val="28"/>
          <w:szCs w:val="28"/>
          <w:lang w:val="es-ES"/>
        </w:rPr>
        <w:t xml:space="preserve"> “juancarlista</w:t>
      </w:r>
      <w:r w:rsidR="00B77E5D">
        <w:rPr>
          <w:rFonts w:ascii="Times New Roman" w:hAnsi="Times New Roman" w:cs="Times New Roman"/>
          <w:color w:val="000000"/>
          <w:sz w:val="28"/>
          <w:szCs w:val="28"/>
          <w:lang w:val="es-ES"/>
        </w:rPr>
        <w:t>s</w:t>
      </w:r>
      <w:r w:rsidR="004F06B1">
        <w:rPr>
          <w:rFonts w:ascii="Times New Roman" w:hAnsi="Times New Roman" w:cs="Times New Roman"/>
          <w:color w:val="000000"/>
          <w:sz w:val="28"/>
          <w:szCs w:val="28"/>
          <w:lang w:val="es-ES"/>
        </w:rPr>
        <w:t xml:space="preserve">”. Entonces, la expresión se convirtió en </w:t>
      </w:r>
      <w:r w:rsidR="00262301">
        <w:rPr>
          <w:rFonts w:ascii="Times New Roman" w:hAnsi="Times New Roman" w:cs="Times New Roman"/>
          <w:color w:val="000000"/>
          <w:sz w:val="28"/>
          <w:szCs w:val="28"/>
          <w:lang w:val="es-ES"/>
        </w:rPr>
        <w:t>un</w:t>
      </w:r>
      <w:r w:rsidR="004F06B1">
        <w:rPr>
          <w:rFonts w:ascii="Times New Roman" w:hAnsi="Times New Roman" w:cs="Times New Roman"/>
          <w:color w:val="000000"/>
          <w:sz w:val="28"/>
          <w:szCs w:val="28"/>
          <w:lang w:val="es-ES"/>
        </w:rPr>
        <w:t xml:space="preserve"> </w:t>
      </w:r>
      <w:r w:rsidR="004F06B1">
        <w:rPr>
          <w:rFonts w:ascii="Times New Roman" w:hAnsi="Times New Roman" w:cs="Times New Roman"/>
          <w:color w:val="000000"/>
          <w:sz w:val="28"/>
          <w:szCs w:val="28"/>
          <w:lang w:val="es-ES"/>
        </w:rPr>
        <w:lastRenderedPageBreak/>
        <w:t>fenómeno precedente y</w:t>
      </w:r>
      <w:r w:rsidR="00B77E5D">
        <w:rPr>
          <w:rFonts w:ascii="Times New Roman" w:hAnsi="Times New Roman" w:cs="Times New Roman"/>
          <w:color w:val="000000"/>
          <w:sz w:val="28"/>
          <w:szCs w:val="28"/>
          <w:lang w:val="es-ES"/>
        </w:rPr>
        <w:t>,</w:t>
      </w:r>
      <w:r w:rsidR="004F06B1">
        <w:rPr>
          <w:rFonts w:ascii="Times New Roman" w:hAnsi="Times New Roman" w:cs="Times New Roman"/>
          <w:color w:val="000000"/>
          <w:sz w:val="28"/>
          <w:szCs w:val="28"/>
          <w:lang w:val="es-ES"/>
        </w:rPr>
        <w:t xml:space="preserve"> hoy en día</w:t>
      </w:r>
      <w:r w:rsidR="00B77E5D">
        <w:rPr>
          <w:rFonts w:ascii="Times New Roman" w:hAnsi="Times New Roman" w:cs="Times New Roman"/>
          <w:color w:val="000000"/>
          <w:sz w:val="28"/>
          <w:szCs w:val="28"/>
          <w:lang w:val="es-ES"/>
        </w:rPr>
        <w:t>,</w:t>
      </w:r>
      <w:r w:rsidR="004F06B1">
        <w:rPr>
          <w:rFonts w:ascii="Times New Roman" w:hAnsi="Times New Roman" w:cs="Times New Roman"/>
          <w:color w:val="000000"/>
          <w:sz w:val="28"/>
          <w:szCs w:val="28"/>
          <w:lang w:val="es-ES"/>
        </w:rPr>
        <w:t xml:space="preserve"> sirve de base para producir otras expresiones precedentes. En nuestro trabajo analizamos algunas de ellas.</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La situación que posteriormente también se hizo precedente ocurrió durante la Cumbre Iberoamericana celebrada en Madrid en 1992, cuando el líder de la Revolución cubana, Fidel Castro, brindó por el rey y pronunció esa frase de tal m</w:t>
      </w:r>
      <w:r w:rsidR="00262301">
        <w:rPr>
          <w:rFonts w:ascii="Times New Roman" w:hAnsi="Times New Roman" w:cs="Times New Roman"/>
          <w:color w:val="000000"/>
          <w:sz w:val="28"/>
          <w:szCs w:val="28"/>
          <w:lang w:val="es-ES"/>
        </w:rPr>
        <w:t>a</w:t>
      </w:r>
      <w:r>
        <w:rPr>
          <w:rFonts w:ascii="Times New Roman" w:hAnsi="Times New Roman" w:cs="Times New Roman"/>
          <w:color w:val="000000"/>
          <w:sz w:val="28"/>
          <w:szCs w:val="28"/>
          <w:lang w:val="es-ES"/>
        </w:rPr>
        <w:t xml:space="preserve">nera, </w:t>
      </w:r>
      <w:r w:rsidRPr="00155840">
        <w:rPr>
          <w:rFonts w:ascii="Times New Roman" w:hAnsi="Times New Roman" w:cs="Times New Roman"/>
          <w:color w:val="000000"/>
          <w:sz w:val="28"/>
          <w:szCs w:val="28"/>
          <w:lang w:val="es-ES"/>
        </w:rPr>
        <w:t>“No soy realista, soy juancarlista”.</w:t>
      </w:r>
      <w:r>
        <w:rPr>
          <w:rFonts w:ascii="Times New Roman" w:hAnsi="Times New Roman" w:cs="Times New Roman"/>
          <w:color w:val="000000"/>
          <w:sz w:val="28"/>
          <w:szCs w:val="28"/>
          <w:lang w:val="es-ES"/>
        </w:rPr>
        <w:t xml:space="preserve"> La expresión se hizo muy famosa y sigue siendo una de las mejores anécdotas de estas Cumbres.</w:t>
      </w:r>
    </w:p>
    <w:p w:rsidR="00EE249D"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En los textos mediáticos españoles la expresión se utiliza a través de la citación directa, por ejemplo, en los artículos </w:t>
      </w:r>
      <w:r>
        <w:rPr>
          <w:rFonts w:ascii="Times New Roman" w:hAnsi="Times New Roman" w:cs="Times New Roman"/>
          <w:b/>
          <w:bCs/>
          <w:i/>
          <w:iCs/>
          <w:color w:val="000000"/>
          <w:sz w:val="28"/>
          <w:szCs w:val="28"/>
          <w:lang w:val="es-ES"/>
        </w:rPr>
        <w:t>“Aquello del “yo no soy monárquico, soy juancarlista”</w:t>
      </w:r>
      <w:r w:rsidR="004326F4">
        <w:rPr>
          <w:rStyle w:val="ab"/>
          <w:rFonts w:ascii="Times New Roman" w:hAnsi="Times New Roman" w:cs="Times New Roman"/>
          <w:b/>
          <w:bCs/>
          <w:i/>
          <w:iCs/>
          <w:color w:val="000000"/>
          <w:sz w:val="28"/>
          <w:szCs w:val="28"/>
          <w:lang w:val="es-ES"/>
        </w:rPr>
        <w:footnoteReference w:id="136"/>
      </w:r>
      <w:r>
        <w:rPr>
          <w:rFonts w:ascii="Times New Roman" w:hAnsi="Times New Roman" w:cs="Times New Roman"/>
          <w:b/>
          <w:bCs/>
          <w:i/>
          <w:iCs/>
          <w:color w:val="000000"/>
          <w:sz w:val="28"/>
          <w:szCs w:val="28"/>
          <w:lang w:val="es-ES"/>
        </w:rPr>
        <w:t xml:space="preserve"> </w:t>
      </w:r>
      <w:r>
        <w:rPr>
          <w:rFonts w:ascii="Times New Roman" w:hAnsi="Times New Roman" w:cs="Times New Roman"/>
          <w:color w:val="000000"/>
          <w:sz w:val="28"/>
          <w:szCs w:val="28"/>
          <w:lang w:val="es-ES"/>
        </w:rPr>
        <w:t xml:space="preserve">o </w:t>
      </w:r>
      <w:r>
        <w:rPr>
          <w:rFonts w:ascii="Times New Roman" w:hAnsi="Times New Roman" w:cs="Times New Roman"/>
          <w:b/>
          <w:bCs/>
          <w:i/>
          <w:iCs/>
          <w:color w:val="000000"/>
          <w:sz w:val="28"/>
          <w:szCs w:val="28"/>
          <w:lang w:val="es-ES"/>
        </w:rPr>
        <w:t>“Yo no soy monárquico, soy juancarlista”, la frase que se ha convertido en un tabú”</w:t>
      </w:r>
      <w:r w:rsidR="004326F4">
        <w:rPr>
          <w:rStyle w:val="ab"/>
          <w:rFonts w:ascii="Times New Roman" w:hAnsi="Times New Roman" w:cs="Times New Roman"/>
          <w:b/>
          <w:bCs/>
          <w:i/>
          <w:iCs/>
          <w:color w:val="000000"/>
          <w:sz w:val="28"/>
          <w:szCs w:val="28"/>
          <w:lang w:val="es-ES"/>
        </w:rPr>
        <w:footnoteReference w:id="137"/>
      </w:r>
      <w:r w:rsidR="00B77E5D">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lang w:val="es-ES"/>
        </w:rPr>
        <w:t xml:space="preserve">cuyos autores reflexionan sobre el estado de la monarquía en España. No obstante, se forman las expresiones en las que se incluyen unos elementos construidos sobre el mismo modelo de formación de palabras como los componentes originales como </w:t>
      </w:r>
      <w:r>
        <w:rPr>
          <w:rFonts w:ascii="Times New Roman" w:hAnsi="Times New Roman" w:cs="Times New Roman"/>
          <w:b/>
          <w:bCs/>
          <w:i/>
          <w:iCs/>
          <w:color w:val="000000"/>
          <w:sz w:val="28"/>
          <w:szCs w:val="28"/>
          <w:lang w:val="es-ES"/>
        </w:rPr>
        <w:t>“No tengo edad para pasar de juancarlista a felipista”</w:t>
      </w:r>
      <w:r w:rsidR="005034C2">
        <w:rPr>
          <w:rStyle w:val="ab"/>
          <w:rFonts w:ascii="Times New Roman" w:hAnsi="Times New Roman" w:cs="Times New Roman"/>
          <w:b/>
          <w:bCs/>
          <w:i/>
          <w:iCs/>
          <w:color w:val="000000"/>
          <w:sz w:val="28"/>
          <w:szCs w:val="28"/>
          <w:lang w:val="es-ES"/>
        </w:rPr>
        <w:footnoteReference w:id="138"/>
      </w:r>
      <w:r>
        <w:rPr>
          <w:rFonts w:ascii="Times New Roman" w:hAnsi="Times New Roman" w:cs="Times New Roman"/>
          <w:color w:val="000000"/>
          <w:sz w:val="28"/>
          <w:szCs w:val="28"/>
          <w:lang w:val="es-ES"/>
        </w:rPr>
        <w:t>,</w:t>
      </w:r>
      <w:r>
        <w:rPr>
          <w:rFonts w:ascii="Times New Roman" w:hAnsi="Times New Roman" w:cs="Times New Roman"/>
          <w:b/>
          <w:bCs/>
          <w:i/>
          <w:iCs/>
          <w:color w:val="000000"/>
          <w:sz w:val="28"/>
          <w:szCs w:val="28"/>
          <w:lang w:val="es-ES"/>
        </w:rPr>
        <w:t xml:space="preserve"> “Juancarlista” no, accidentalista”</w:t>
      </w:r>
      <w:r w:rsidR="005034C2">
        <w:rPr>
          <w:rStyle w:val="ab"/>
          <w:rFonts w:ascii="Times New Roman" w:hAnsi="Times New Roman" w:cs="Times New Roman"/>
          <w:b/>
          <w:bCs/>
          <w:i/>
          <w:iCs/>
          <w:color w:val="000000"/>
          <w:sz w:val="28"/>
          <w:szCs w:val="28"/>
          <w:lang w:val="es-ES"/>
        </w:rPr>
        <w:footnoteReference w:id="139"/>
      </w:r>
      <w:r>
        <w:rPr>
          <w:rFonts w:ascii="Times New Roman" w:hAnsi="Times New Roman" w:cs="Times New Roman"/>
          <w:color w:val="000000"/>
          <w:sz w:val="28"/>
          <w:szCs w:val="28"/>
          <w:lang w:val="es-ES"/>
        </w:rPr>
        <w:t>,</w:t>
      </w:r>
      <w:r>
        <w:rPr>
          <w:rFonts w:ascii="Times New Roman" w:hAnsi="Times New Roman" w:cs="Times New Roman"/>
          <w:b/>
          <w:bCs/>
          <w:i/>
          <w:iCs/>
          <w:color w:val="000000"/>
          <w:sz w:val="28"/>
          <w:szCs w:val="28"/>
          <w:lang w:val="es-ES"/>
        </w:rPr>
        <w:t xml:space="preserve"> “Sánchez no es felipista”</w:t>
      </w:r>
      <w:r w:rsidR="005034C2">
        <w:rPr>
          <w:rStyle w:val="ab"/>
          <w:rFonts w:ascii="Times New Roman" w:hAnsi="Times New Roman" w:cs="Times New Roman"/>
          <w:b/>
          <w:bCs/>
          <w:i/>
          <w:iCs/>
          <w:color w:val="000000"/>
          <w:sz w:val="28"/>
          <w:szCs w:val="28"/>
          <w:lang w:val="es-ES"/>
        </w:rPr>
        <w:footnoteReference w:id="140"/>
      </w:r>
      <w:r>
        <w:rPr>
          <w:rFonts w:ascii="Times New Roman" w:hAnsi="Times New Roman" w:cs="Times New Roman"/>
          <w:color w:val="000000"/>
          <w:sz w:val="28"/>
          <w:szCs w:val="28"/>
          <w:lang w:val="es-ES"/>
        </w:rPr>
        <w:t>,</w:t>
      </w:r>
      <w:r>
        <w:rPr>
          <w:rFonts w:ascii="Times New Roman" w:hAnsi="Times New Roman" w:cs="Times New Roman"/>
          <w:b/>
          <w:bCs/>
          <w:i/>
          <w:iCs/>
          <w:color w:val="000000"/>
          <w:sz w:val="28"/>
          <w:szCs w:val="28"/>
          <w:lang w:val="es-ES"/>
        </w:rPr>
        <w:t xml:space="preserve"> “Yo soy Letizista antes que “Felipista”</w:t>
      </w:r>
      <w:r w:rsidR="005034C2">
        <w:rPr>
          <w:rStyle w:val="ab"/>
          <w:rFonts w:ascii="Times New Roman" w:hAnsi="Times New Roman" w:cs="Times New Roman"/>
          <w:b/>
          <w:bCs/>
          <w:i/>
          <w:iCs/>
          <w:color w:val="000000"/>
          <w:sz w:val="28"/>
          <w:szCs w:val="28"/>
          <w:lang w:val="es-ES"/>
        </w:rPr>
        <w:footnoteReference w:id="141"/>
      </w:r>
      <w:r>
        <w:rPr>
          <w:rFonts w:ascii="Times New Roman" w:hAnsi="Times New Roman" w:cs="Times New Roman"/>
          <w:b/>
          <w:bCs/>
          <w:i/>
          <w:iCs/>
          <w:color w:val="000000"/>
          <w:sz w:val="28"/>
          <w:szCs w:val="28"/>
          <w:lang w:val="es-ES"/>
        </w:rPr>
        <w:t xml:space="preserve"> </w:t>
      </w:r>
      <w:r>
        <w:rPr>
          <w:rFonts w:ascii="Times New Roman" w:hAnsi="Times New Roman" w:cs="Times New Roman"/>
          <w:color w:val="000000"/>
          <w:sz w:val="28"/>
          <w:szCs w:val="28"/>
          <w:lang w:val="es-ES"/>
        </w:rPr>
        <w:t>y muchos otros.</w:t>
      </w:r>
    </w:p>
    <w:p w:rsidR="0098670E" w:rsidRDefault="00EE249D">
      <w:pPr>
        <w:pStyle w:val="Standard"/>
        <w:spacing w:line="360" w:lineRule="auto"/>
        <w:jc w:val="both"/>
        <w:rPr>
          <w:rFonts w:ascii="Times New Roman" w:hAnsi="Times New Roman" w:cs="Times New Roman"/>
          <w:color w:val="000000"/>
          <w:sz w:val="28"/>
          <w:szCs w:val="28"/>
          <w:lang w:val="es-ES"/>
        </w:rPr>
      </w:pPr>
      <w:r w:rsidRPr="00EE249D">
        <w:rPr>
          <w:lang w:val="es-ES"/>
        </w:rPr>
        <w:t xml:space="preserve">     </w:t>
      </w:r>
      <w:r w:rsidR="004F06B1">
        <w:rPr>
          <w:rFonts w:ascii="Times New Roman" w:hAnsi="Times New Roman" w:cs="Times New Roman"/>
          <w:color w:val="000000"/>
          <w:sz w:val="28"/>
          <w:szCs w:val="28"/>
          <w:lang w:val="es-ES"/>
        </w:rPr>
        <w:t>Además, en el espacio mediático español aparecen unas caricaturas políticas</w:t>
      </w:r>
      <w:r w:rsidR="00CD1717">
        <w:rPr>
          <w:rFonts w:ascii="Times New Roman" w:hAnsi="Times New Roman" w:cs="Times New Roman"/>
          <w:color w:val="000000"/>
          <w:sz w:val="28"/>
          <w:szCs w:val="28"/>
          <w:lang w:val="es-ES"/>
        </w:rPr>
        <w:t xml:space="preserve"> </w:t>
      </w:r>
      <w:r w:rsidR="00555F7D">
        <w:rPr>
          <w:rFonts w:ascii="Times New Roman" w:hAnsi="Times New Roman" w:cs="Times New Roman"/>
          <w:color w:val="000000"/>
          <w:sz w:val="28"/>
          <w:szCs w:val="28"/>
          <w:lang w:val="es-ES"/>
        </w:rPr>
        <w:t>(</w:t>
      </w:r>
      <w:r w:rsidR="00555F7D" w:rsidRPr="00555F7D">
        <w:rPr>
          <w:rFonts w:ascii="Times New Roman" w:hAnsi="Times New Roman" w:cs="Times New Roman"/>
          <w:i/>
          <w:iCs/>
          <w:color w:val="000000"/>
          <w:sz w:val="28"/>
          <w:szCs w:val="28"/>
          <w:lang w:val="es-ES"/>
        </w:rPr>
        <w:t>fig</w:t>
      </w:r>
      <w:r w:rsidR="00CD1717">
        <w:rPr>
          <w:rFonts w:ascii="Times New Roman" w:hAnsi="Times New Roman" w:cs="Times New Roman"/>
          <w:i/>
          <w:iCs/>
          <w:color w:val="000000"/>
          <w:sz w:val="28"/>
          <w:szCs w:val="28"/>
          <w:lang w:val="es-ES"/>
        </w:rPr>
        <w:t>.</w:t>
      </w:r>
      <w:r w:rsidR="00555F7D" w:rsidRPr="00555F7D">
        <w:rPr>
          <w:rFonts w:ascii="Times New Roman" w:hAnsi="Times New Roman" w:cs="Times New Roman"/>
          <w:i/>
          <w:iCs/>
          <w:color w:val="000000"/>
          <w:sz w:val="28"/>
          <w:szCs w:val="28"/>
          <w:lang w:val="es-ES"/>
        </w:rPr>
        <w:t>6,</w:t>
      </w:r>
      <w:r w:rsidR="00555F7D">
        <w:rPr>
          <w:rFonts w:ascii="Times New Roman" w:hAnsi="Times New Roman" w:cs="Times New Roman"/>
          <w:color w:val="000000"/>
          <w:sz w:val="28"/>
          <w:szCs w:val="28"/>
          <w:lang w:val="es-ES"/>
        </w:rPr>
        <w:t xml:space="preserve"> </w:t>
      </w:r>
      <w:r w:rsidR="00555F7D" w:rsidRPr="00555F7D">
        <w:rPr>
          <w:rFonts w:ascii="Times New Roman" w:hAnsi="Times New Roman" w:cs="Times New Roman"/>
          <w:i/>
          <w:iCs/>
          <w:color w:val="000000"/>
          <w:sz w:val="28"/>
          <w:szCs w:val="28"/>
          <w:lang w:val="es-ES"/>
        </w:rPr>
        <w:t>fig</w:t>
      </w:r>
      <w:r w:rsidR="00CD1717">
        <w:rPr>
          <w:rFonts w:ascii="Times New Roman" w:hAnsi="Times New Roman" w:cs="Times New Roman"/>
          <w:i/>
          <w:iCs/>
          <w:color w:val="000000"/>
          <w:sz w:val="28"/>
          <w:szCs w:val="28"/>
          <w:lang w:val="es-ES"/>
        </w:rPr>
        <w:t>.</w:t>
      </w:r>
      <w:r w:rsidR="00555F7D" w:rsidRPr="00555F7D">
        <w:rPr>
          <w:rFonts w:ascii="Times New Roman" w:hAnsi="Times New Roman" w:cs="Times New Roman"/>
          <w:i/>
          <w:iCs/>
          <w:color w:val="000000"/>
          <w:sz w:val="28"/>
          <w:szCs w:val="28"/>
          <w:lang w:val="es-ES"/>
        </w:rPr>
        <w:t xml:space="preserve"> 7</w:t>
      </w:r>
      <w:r w:rsidR="00555F7D">
        <w:rPr>
          <w:rFonts w:ascii="Times New Roman" w:hAnsi="Times New Roman" w:cs="Times New Roman"/>
          <w:color w:val="000000"/>
          <w:sz w:val="28"/>
          <w:szCs w:val="28"/>
          <w:lang w:val="es-ES"/>
        </w:rPr>
        <w:t>)</w:t>
      </w:r>
      <w:r w:rsidR="004F06B1">
        <w:rPr>
          <w:rFonts w:ascii="Times New Roman" w:hAnsi="Times New Roman" w:cs="Times New Roman"/>
          <w:color w:val="000000"/>
          <w:sz w:val="28"/>
          <w:szCs w:val="28"/>
          <w:lang w:val="es-ES"/>
        </w:rPr>
        <w:t>:</w:t>
      </w:r>
    </w:p>
    <w:tbl>
      <w:tblPr>
        <w:tblStyle w:val="af5"/>
        <w:tblW w:w="0" w:type="auto"/>
        <w:tblLayout w:type="fixed"/>
        <w:tblLook w:val="04A0" w:firstRow="1" w:lastRow="0" w:firstColumn="1" w:lastColumn="0" w:noHBand="0" w:noVBand="1"/>
      </w:tblPr>
      <w:tblGrid>
        <w:gridCol w:w="4497"/>
        <w:gridCol w:w="4848"/>
      </w:tblGrid>
      <w:tr w:rsidR="00555F7D" w:rsidTr="001F6605">
        <w:tc>
          <w:tcPr>
            <w:tcW w:w="4497" w:type="dxa"/>
            <w:tcBorders>
              <w:top w:val="nil"/>
              <w:left w:val="nil"/>
              <w:bottom w:val="nil"/>
              <w:right w:val="nil"/>
            </w:tcBorders>
          </w:tcPr>
          <w:p w:rsidR="00F70A08" w:rsidRDefault="00F70A08">
            <w:pPr>
              <w:pStyle w:val="Standard"/>
              <w:spacing w:line="360" w:lineRule="auto"/>
              <w:jc w:val="both"/>
              <w:rPr>
                <w:lang w:val="es-ES"/>
              </w:rPr>
            </w:pPr>
            <w:r>
              <w:rPr>
                <w:rFonts w:ascii="Times New Roman" w:hAnsi="Times New Roman" w:cs="Times New Roman"/>
                <w:noProof/>
                <w:color w:val="000000"/>
                <w:sz w:val="28"/>
                <w:szCs w:val="28"/>
                <w:lang w:val="es-ES"/>
              </w:rPr>
              <w:lastRenderedPageBreak/>
              <w:drawing>
                <wp:inline distT="0" distB="0" distL="0" distR="0" wp14:anchorId="311FFA63" wp14:editId="32D584CD">
                  <wp:extent cx="2779190" cy="2270018"/>
                  <wp:effectExtent l="0" t="0" r="2540" b="0"/>
                  <wp:docPr id="6" name="Рисунок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l="2158"/>
                          <a:stretch>
                            <a:fillRect/>
                          </a:stretch>
                        </pic:blipFill>
                        <pic:spPr>
                          <a:xfrm>
                            <a:off x="0" y="0"/>
                            <a:ext cx="2817469" cy="2301284"/>
                          </a:xfrm>
                          <a:prstGeom prst="rect">
                            <a:avLst/>
                          </a:prstGeom>
                          <a:noFill/>
                          <a:ln>
                            <a:noFill/>
                            <a:prstDash/>
                          </a:ln>
                        </pic:spPr>
                      </pic:pic>
                    </a:graphicData>
                  </a:graphic>
                </wp:inline>
              </w:drawing>
            </w:r>
          </w:p>
          <w:p w:rsidR="00555F7D" w:rsidRDefault="00555F7D" w:rsidP="00555F7D">
            <w:pPr>
              <w:jc w:val="center"/>
              <w:rPr>
                <w:lang w:val="es-ES"/>
              </w:rPr>
            </w:pPr>
            <w:r w:rsidRPr="00555F7D">
              <w:rPr>
                <w:rFonts w:cs="Times New Roman"/>
                <w:i/>
                <w:iCs/>
                <w:szCs w:val="28"/>
                <w:lang w:val="es-ES"/>
              </w:rPr>
              <w:t>Fig</w:t>
            </w:r>
            <w:r w:rsidR="00CD1717">
              <w:rPr>
                <w:rFonts w:cs="Times New Roman"/>
                <w:i/>
                <w:iCs/>
                <w:szCs w:val="28"/>
                <w:lang w:val="es-ES"/>
              </w:rPr>
              <w:t>ura</w:t>
            </w:r>
            <w:r w:rsidRPr="00555F7D">
              <w:rPr>
                <w:rFonts w:cs="Times New Roman"/>
                <w:i/>
                <w:iCs/>
                <w:szCs w:val="28"/>
                <w:lang w:val="es-ES"/>
              </w:rPr>
              <w:t xml:space="preserve"> 6</w:t>
            </w:r>
          </w:p>
        </w:tc>
        <w:tc>
          <w:tcPr>
            <w:tcW w:w="4848" w:type="dxa"/>
            <w:tcBorders>
              <w:top w:val="nil"/>
              <w:left w:val="nil"/>
              <w:bottom w:val="nil"/>
              <w:right w:val="nil"/>
            </w:tcBorders>
          </w:tcPr>
          <w:p w:rsidR="00555F7D" w:rsidRDefault="00555F7D" w:rsidP="00555F7D">
            <w:pPr>
              <w:pStyle w:val="Standard"/>
              <w:spacing w:line="360" w:lineRule="auto"/>
              <w:jc w:val="center"/>
              <w:rPr>
                <w:rFonts w:ascii="Times New Roman" w:hAnsi="Times New Roman" w:cs="Times New Roman"/>
                <w:noProof/>
                <w:color w:val="000000"/>
                <w:sz w:val="28"/>
                <w:szCs w:val="28"/>
                <w:lang w:val="es-ES"/>
              </w:rPr>
            </w:pPr>
          </w:p>
          <w:p w:rsidR="00F70A08" w:rsidRDefault="00F70A08" w:rsidP="00555F7D">
            <w:pPr>
              <w:pStyle w:val="Standard"/>
              <w:spacing w:line="360" w:lineRule="auto"/>
              <w:rPr>
                <w:rFonts w:ascii="Times New Roman" w:hAnsi="Times New Roman" w:cs="Times New Roman"/>
                <w:noProof/>
                <w:color w:val="000000"/>
                <w:sz w:val="28"/>
                <w:szCs w:val="28"/>
                <w:lang w:val="es-ES"/>
              </w:rPr>
            </w:pPr>
            <w:r>
              <w:rPr>
                <w:rFonts w:ascii="Times New Roman" w:hAnsi="Times New Roman" w:cs="Times New Roman"/>
                <w:noProof/>
                <w:color w:val="000000"/>
                <w:sz w:val="28"/>
                <w:szCs w:val="28"/>
                <w:lang w:val="es-ES"/>
              </w:rPr>
              <w:drawing>
                <wp:inline distT="0" distB="0" distL="0" distR="0" wp14:anchorId="5D8610FC" wp14:editId="7B468E5A">
                  <wp:extent cx="3008671" cy="1968418"/>
                  <wp:effectExtent l="0" t="0" r="1270" b="0"/>
                  <wp:docPr id="7" name="Рисунок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5000" r="5208"/>
                          <a:stretch>
                            <a:fillRect/>
                          </a:stretch>
                        </pic:blipFill>
                        <pic:spPr>
                          <a:xfrm>
                            <a:off x="0" y="0"/>
                            <a:ext cx="3022477" cy="1977451"/>
                          </a:xfrm>
                          <a:prstGeom prst="rect">
                            <a:avLst/>
                          </a:prstGeom>
                          <a:noFill/>
                          <a:ln>
                            <a:noFill/>
                            <a:prstDash/>
                          </a:ln>
                        </pic:spPr>
                      </pic:pic>
                    </a:graphicData>
                  </a:graphic>
                </wp:inline>
              </w:drawing>
            </w:r>
          </w:p>
          <w:p w:rsidR="00F70A08" w:rsidRPr="00F70A08" w:rsidRDefault="00F70A08" w:rsidP="00555F7D">
            <w:pPr>
              <w:jc w:val="center"/>
              <w:rPr>
                <w:rFonts w:cs="Times New Roman"/>
                <w:i/>
                <w:iCs/>
                <w:szCs w:val="28"/>
                <w:lang w:val="es-ES"/>
              </w:rPr>
            </w:pPr>
            <w:r w:rsidRPr="00F70A08">
              <w:rPr>
                <w:rFonts w:cs="Times New Roman"/>
                <w:i/>
                <w:iCs/>
                <w:szCs w:val="28"/>
                <w:lang w:val="es-ES"/>
              </w:rPr>
              <w:t>Fig</w:t>
            </w:r>
            <w:r w:rsidR="00CD1717">
              <w:rPr>
                <w:rFonts w:cs="Times New Roman"/>
                <w:i/>
                <w:iCs/>
                <w:szCs w:val="28"/>
                <w:lang w:val="es-ES"/>
              </w:rPr>
              <w:t>ura</w:t>
            </w:r>
            <w:r w:rsidRPr="00F70A08">
              <w:rPr>
                <w:rFonts w:cs="Times New Roman"/>
                <w:i/>
                <w:iCs/>
                <w:szCs w:val="28"/>
                <w:lang w:val="es-ES"/>
              </w:rPr>
              <w:t xml:space="preserve"> 7</w:t>
            </w:r>
          </w:p>
        </w:tc>
      </w:tr>
    </w:tbl>
    <w:p w:rsidR="0098670E" w:rsidRPr="00F33CFE" w:rsidRDefault="0098670E">
      <w:pPr>
        <w:pStyle w:val="Standard"/>
        <w:spacing w:line="360" w:lineRule="auto"/>
        <w:jc w:val="both"/>
        <w:rPr>
          <w:lang w:val="es-ES"/>
        </w:rPr>
      </w:pPr>
    </w:p>
    <w:p w:rsidR="0098670E" w:rsidRDefault="004F06B1">
      <w:pPr>
        <w:pStyle w:val="Standard"/>
        <w:spacing w:line="360" w:lineRule="auto"/>
        <w:jc w:val="both"/>
        <w:rPr>
          <w:rFonts w:ascii="Times New Roman" w:hAnsi="Times New Roman" w:cs="Times New Roman"/>
          <w:color w:val="000000"/>
          <w:sz w:val="28"/>
          <w:szCs w:val="28"/>
          <w:lang w:val="es-ES"/>
        </w:rPr>
      </w:pPr>
      <w:r>
        <w:rPr>
          <w:rFonts w:ascii="Times New Roman" w:hAnsi="Times New Roman" w:cs="Times New Roman"/>
          <w:color w:val="000000"/>
          <w:sz w:val="28"/>
          <w:szCs w:val="28"/>
          <w:lang w:val="es-ES"/>
        </w:rPr>
        <w:t xml:space="preserve">     Otra situación precedente con Juan Carlos I también ocurrió durante la Cumbre Iberoam</w:t>
      </w:r>
      <w:r w:rsidR="00262301">
        <w:rPr>
          <w:rFonts w:ascii="Times New Roman" w:hAnsi="Times New Roman" w:cs="Times New Roman"/>
          <w:color w:val="000000"/>
          <w:sz w:val="28"/>
          <w:szCs w:val="28"/>
          <w:lang w:val="es-ES"/>
        </w:rPr>
        <w:t>é</w:t>
      </w:r>
      <w:r>
        <w:rPr>
          <w:rFonts w:ascii="Times New Roman" w:hAnsi="Times New Roman" w:cs="Times New Roman"/>
          <w:color w:val="000000"/>
          <w:sz w:val="28"/>
          <w:szCs w:val="28"/>
          <w:lang w:val="es-ES"/>
        </w:rPr>
        <w:t>rica en Santiago de Chile en 2007. En este caso durante la intervención de José Luís Rodríguez Zapatero, que fue interrumpida por Hugo Chávez, el rey no pudo soportarlo y dijo al líder venezolano, “¿Por qué no te callas?”, la frase que luego se hizo la más famosa y mediática de esos foros.</w:t>
      </w:r>
    </w:p>
    <w:p w:rsidR="0098670E" w:rsidRDefault="004F06B1">
      <w:pPr>
        <w:pStyle w:val="Standard"/>
        <w:spacing w:line="360" w:lineRule="auto"/>
        <w:jc w:val="both"/>
        <w:rPr>
          <w:rFonts w:ascii="Times New Roman" w:hAnsi="Times New Roman" w:cs="Times New Roman"/>
          <w:color w:val="000000"/>
          <w:sz w:val="28"/>
          <w:szCs w:val="28"/>
          <w:lang w:val="es-ES"/>
        </w:rPr>
      </w:pPr>
      <w:r>
        <w:rPr>
          <w:rFonts w:ascii="Times New Roman" w:hAnsi="Times New Roman" w:cs="Times New Roman"/>
          <w:color w:val="000000"/>
          <w:sz w:val="28"/>
          <w:szCs w:val="28"/>
          <w:lang w:val="es-ES"/>
        </w:rPr>
        <w:t xml:space="preserve">     En el discurso de los medios de comunicación esta expresión precedente básicamente se utiliza mediante la citación directa en diferentes contextos. El tema principal es </w:t>
      </w:r>
      <w:r w:rsidR="00A019CE">
        <w:rPr>
          <w:rFonts w:ascii="Times New Roman" w:hAnsi="Times New Roman" w:cs="Times New Roman"/>
          <w:color w:val="000000"/>
          <w:sz w:val="28"/>
          <w:szCs w:val="28"/>
          <w:lang w:val="es-ES"/>
        </w:rPr>
        <w:t>la esfera política</w:t>
      </w:r>
      <w:r>
        <w:rPr>
          <w:rFonts w:ascii="Times New Roman" w:hAnsi="Times New Roman" w:cs="Times New Roman"/>
          <w:color w:val="000000"/>
          <w:sz w:val="28"/>
          <w:szCs w:val="28"/>
          <w:lang w:val="es-ES"/>
        </w:rPr>
        <w:t xml:space="preserve"> como en los artículos </w:t>
      </w:r>
      <w:r>
        <w:rPr>
          <w:rFonts w:ascii="Times New Roman" w:hAnsi="Times New Roman" w:cs="Times New Roman"/>
          <w:b/>
          <w:bCs/>
          <w:i/>
          <w:iCs/>
          <w:color w:val="000000"/>
          <w:sz w:val="28"/>
          <w:szCs w:val="28"/>
          <w:lang w:val="es-ES"/>
        </w:rPr>
        <w:t>“¿Por qué no te callas?”, los momentos clave del debate de Trump y Biden”</w:t>
      </w:r>
      <w:r w:rsidR="005034C2">
        <w:rPr>
          <w:rStyle w:val="ab"/>
          <w:rFonts w:ascii="Times New Roman" w:hAnsi="Times New Roman" w:cs="Times New Roman"/>
          <w:b/>
          <w:bCs/>
          <w:i/>
          <w:iCs/>
          <w:color w:val="000000"/>
          <w:sz w:val="28"/>
          <w:szCs w:val="28"/>
          <w:lang w:val="es-ES"/>
        </w:rPr>
        <w:footnoteReference w:id="142"/>
      </w:r>
      <w:r>
        <w:rPr>
          <w:rFonts w:ascii="Times New Roman" w:hAnsi="Times New Roman" w:cs="Times New Roman"/>
          <w:color w:val="000000"/>
          <w:sz w:val="28"/>
          <w:szCs w:val="28"/>
          <w:lang w:val="es-ES"/>
        </w:rPr>
        <w:t>,</w:t>
      </w:r>
      <w:r>
        <w:rPr>
          <w:rFonts w:ascii="Times New Roman" w:hAnsi="Times New Roman" w:cs="Times New Roman"/>
          <w:b/>
          <w:bCs/>
          <w:i/>
          <w:iCs/>
          <w:color w:val="000000"/>
          <w:sz w:val="28"/>
          <w:szCs w:val="28"/>
          <w:lang w:val="es-ES"/>
        </w:rPr>
        <w:t xml:space="preserve"> “Arreaza, ¿Por qué no te callas?”</w:t>
      </w:r>
      <w:r w:rsidR="005034C2">
        <w:rPr>
          <w:rStyle w:val="ab"/>
          <w:rFonts w:ascii="Times New Roman" w:hAnsi="Times New Roman" w:cs="Times New Roman"/>
          <w:b/>
          <w:bCs/>
          <w:i/>
          <w:iCs/>
          <w:color w:val="000000"/>
          <w:sz w:val="28"/>
          <w:szCs w:val="28"/>
          <w:lang w:val="es-ES"/>
        </w:rPr>
        <w:footnoteReference w:id="143"/>
      </w:r>
      <w:r>
        <w:rPr>
          <w:rFonts w:ascii="Times New Roman" w:hAnsi="Times New Roman" w:cs="Times New Roman"/>
          <w:color w:val="000000"/>
          <w:sz w:val="28"/>
          <w:szCs w:val="28"/>
          <w:lang w:val="es-ES"/>
        </w:rPr>
        <w:t xml:space="preserve">, </w:t>
      </w:r>
      <w:r>
        <w:rPr>
          <w:rFonts w:ascii="Times New Roman" w:hAnsi="Times New Roman" w:cs="Times New Roman"/>
          <w:b/>
          <w:bCs/>
          <w:i/>
          <w:iCs/>
          <w:color w:val="000000"/>
          <w:sz w:val="28"/>
          <w:szCs w:val="28"/>
          <w:lang w:val="es-ES"/>
        </w:rPr>
        <w:t>“¿Por qué no te callas Albert?”</w:t>
      </w:r>
      <w:r w:rsidR="005034C2">
        <w:rPr>
          <w:rStyle w:val="ab"/>
          <w:rFonts w:ascii="Times New Roman" w:hAnsi="Times New Roman" w:cs="Times New Roman"/>
          <w:b/>
          <w:bCs/>
          <w:i/>
          <w:iCs/>
          <w:color w:val="000000"/>
          <w:sz w:val="28"/>
          <w:szCs w:val="28"/>
          <w:lang w:val="es-ES"/>
        </w:rPr>
        <w:footnoteReference w:id="144"/>
      </w:r>
      <w:r>
        <w:rPr>
          <w:rFonts w:ascii="Times New Roman" w:hAnsi="Times New Roman" w:cs="Times New Roman"/>
          <w:color w:val="000000"/>
          <w:sz w:val="28"/>
          <w:szCs w:val="28"/>
          <w:lang w:val="es-ES"/>
        </w:rPr>
        <w:t xml:space="preserve"> o el fútbol, por ejemplo, </w:t>
      </w:r>
      <w:r>
        <w:rPr>
          <w:rFonts w:ascii="Times New Roman" w:hAnsi="Times New Roman" w:cs="Times New Roman"/>
          <w:b/>
          <w:bCs/>
          <w:i/>
          <w:iCs/>
          <w:color w:val="000000"/>
          <w:sz w:val="28"/>
          <w:szCs w:val="28"/>
          <w:lang w:val="es-ES"/>
        </w:rPr>
        <w:t>“Messi, ¿por qué no te callas?”</w:t>
      </w:r>
      <w:r w:rsidR="005034C2">
        <w:rPr>
          <w:rStyle w:val="ab"/>
          <w:rFonts w:ascii="Times New Roman" w:hAnsi="Times New Roman" w:cs="Times New Roman"/>
          <w:b/>
          <w:bCs/>
          <w:i/>
          <w:iCs/>
          <w:color w:val="000000"/>
          <w:sz w:val="28"/>
          <w:szCs w:val="28"/>
          <w:lang w:val="es-ES"/>
        </w:rPr>
        <w:footnoteReference w:id="145"/>
      </w:r>
      <w:r>
        <w:rPr>
          <w:rFonts w:ascii="Times New Roman" w:hAnsi="Times New Roman" w:cs="Times New Roman"/>
          <w:color w:val="000000"/>
          <w:sz w:val="28"/>
          <w:szCs w:val="28"/>
          <w:lang w:val="es-ES"/>
        </w:rPr>
        <w:t>.</w:t>
      </w:r>
      <w:r>
        <w:rPr>
          <w:rFonts w:ascii="Times New Roman" w:hAnsi="Times New Roman" w:cs="Times New Roman"/>
          <w:b/>
          <w:bCs/>
          <w:i/>
          <w:iCs/>
          <w:color w:val="000000"/>
          <w:sz w:val="28"/>
          <w:szCs w:val="28"/>
          <w:lang w:val="es-ES"/>
        </w:rPr>
        <w:t xml:space="preserve"> </w:t>
      </w:r>
      <w:r>
        <w:rPr>
          <w:rFonts w:ascii="Times New Roman" w:hAnsi="Times New Roman" w:cs="Times New Roman"/>
          <w:color w:val="000000"/>
          <w:sz w:val="28"/>
          <w:szCs w:val="28"/>
          <w:lang w:val="es-ES"/>
        </w:rPr>
        <w:t>Además de los artículos, la expresión se usa en varios programas televisivos, noticias, spots, aparecen muchas cosas con esta frase y</w:t>
      </w:r>
      <w:r w:rsidR="00EE249D" w:rsidRPr="00EE249D">
        <w:rPr>
          <w:rFonts w:ascii="Times New Roman" w:hAnsi="Times New Roman" w:cs="Times New Roman"/>
          <w:color w:val="000000"/>
          <w:sz w:val="28"/>
          <w:szCs w:val="28"/>
          <w:lang w:val="es-ES"/>
        </w:rPr>
        <w:t xml:space="preserve"> </w:t>
      </w:r>
      <w:r w:rsidR="00EE249D">
        <w:rPr>
          <w:rFonts w:ascii="Times New Roman" w:hAnsi="Times New Roman" w:cs="Times New Roman"/>
          <w:color w:val="000000"/>
          <w:sz w:val="28"/>
          <w:szCs w:val="28"/>
          <w:lang w:val="es-ES"/>
        </w:rPr>
        <w:t>varios</w:t>
      </w:r>
      <w:r>
        <w:rPr>
          <w:rFonts w:ascii="Times New Roman" w:hAnsi="Times New Roman" w:cs="Times New Roman"/>
          <w:color w:val="000000"/>
          <w:sz w:val="28"/>
          <w:szCs w:val="28"/>
          <w:lang w:val="es-ES"/>
        </w:rPr>
        <w:t xml:space="preserve"> memes</w:t>
      </w:r>
      <w:r w:rsidR="00555F7D">
        <w:rPr>
          <w:rFonts w:ascii="Times New Roman" w:hAnsi="Times New Roman" w:cs="Times New Roman"/>
          <w:color w:val="000000"/>
          <w:sz w:val="28"/>
          <w:szCs w:val="28"/>
          <w:lang w:val="es-ES"/>
        </w:rPr>
        <w:t xml:space="preserve"> (</w:t>
      </w:r>
      <w:r w:rsidR="00555F7D" w:rsidRPr="00555F7D">
        <w:rPr>
          <w:rFonts w:ascii="Times New Roman" w:hAnsi="Times New Roman" w:cs="Times New Roman"/>
          <w:i/>
          <w:iCs/>
          <w:color w:val="000000"/>
          <w:sz w:val="28"/>
          <w:szCs w:val="28"/>
          <w:lang w:val="es-ES"/>
        </w:rPr>
        <w:t>fig</w:t>
      </w:r>
      <w:r w:rsidR="00CD1717">
        <w:rPr>
          <w:rFonts w:ascii="Times New Roman" w:hAnsi="Times New Roman" w:cs="Times New Roman"/>
          <w:i/>
          <w:iCs/>
          <w:color w:val="000000"/>
          <w:sz w:val="28"/>
          <w:szCs w:val="28"/>
          <w:lang w:val="es-ES"/>
        </w:rPr>
        <w:t>.</w:t>
      </w:r>
      <w:r w:rsidR="00555F7D" w:rsidRPr="00555F7D">
        <w:rPr>
          <w:rFonts w:ascii="Times New Roman" w:hAnsi="Times New Roman" w:cs="Times New Roman"/>
          <w:i/>
          <w:iCs/>
          <w:color w:val="000000"/>
          <w:sz w:val="28"/>
          <w:szCs w:val="28"/>
          <w:lang w:val="es-ES"/>
        </w:rPr>
        <w:t xml:space="preserve"> 8, fig</w:t>
      </w:r>
      <w:r w:rsidR="00CD1717">
        <w:rPr>
          <w:rFonts w:ascii="Times New Roman" w:hAnsi="Times New Roman" w:cs="Times New Roman"/>
          <w:i/>
          <w:iCs/>
          <w:color w:val="000000"/>
          <w:sz w:val="28"/>
          <w:szCs w:val="28"/>
          <w:lang w:val="es-ES"/>
        </w:rPr>
        <w:t>.</w:t>
      </w:r>
      <w:r w:rsidR="00555F7D" w:rsidRPr="00555F7D">
        <w:rPr>
          <w:rFonts w:ascii="Times New Roman" w:hAnsi="Times New Roman" w:cs="Times New Roman"/>
          <w:i/>
          <w:iCs/>
          <w:color w:val="000000"/>
          <w:sz w:val="28"/>
          <w:szCs w:val="28"/>
          <w:lang w:val="es-ES"/>
        </w:rPr>
        <w:t xml:space="preserve"> 9</w:t>
      </w:r>
      <w:r w:rsidR="00555F7D">
        <w:rPr>
          <w:rFonts w:ascii="Times New Roman" w:hAnsi="Times New Roman" w:cs="Times New Roman"/>
          <w:color w:val="000000"/>
          <w:sz w:val="28"/>
          <w:szCs w:val="28"/>
          <w:lang w:val="es-ES"/>
        </w:rPr>
        <w:t>)</w:t>
      </w:r>
      <w:r w:rsidR="00EE249D" w:rsidRPr="00EE249D">
        <w:rPr>
          <w:rFonts w:ascii="Times New Roman" w:hAnsi="Times New Roman" w:cs="Times New Roman"/>
          <w:color w:val="000000"/>
          <w:sz w:val="28"/>
          <w:szCs w:val="28"/>
          <w:lang w:val="es-ES"/>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686"/>
      </w:tblGrid>
      <w:tr w:rsidR="00555F7D" w:rsidTr="00D7073C">
        <w:tc>
          <w:tcPr>
            <w:tcW w:w="0" w:type="auto"/>
          </w:tcPr>
          <w:p w:rsidR="00555F7D" w:rsidRDefault="00555F7D">
            <w:pPr>
              <w:pStyle w:val="Standard"/>
              <w:spacing w:line="360" w:lineRule="auto"/>
              <w:jc w:val="both"/>
              <w:rPr>
                <w:lang w:val="es-ES"/>
              </w:rPr>
            </w:pPr>
            <w:r>
              <w:rPr>
                <w:rFonts w:ascii="Times New Roman" w:hAnsi="Times New Roman" w:cs="Times New Roman"/>
                <w:noProof/>
                <w:color w:val="000000"/>
                <w:sz w:val="28"/>
                <w:szCs w:val="28"/>
                <w:lang w:val="es-ES"/>
              </w:rPr>
              <w:lastRenderedPageBreak/>
              <w:drawing>
                <wp:inline distT="0" distB="0" distL="0" distR="0" wp14:anchorId="4E676BDD" wp14:editId="70A1DFE3">
                  <wp:extent cx="2816942" cy="2514600"/>
                  <wp:effectExtent l="0" t="0" r="2540" b="0"/>
                  <wp:docPr id="8" name="Рисунок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l="7265" t="7447" r="7189" b="7552"/>
                          <a:stretch>
                            <a:fillRect/>
                          </a:stretch>
                        </pic:blipFill>
                        <pic:spPr>
                          <a:xfrm>
                            <a:off x="0" y="0"/>
                            <a:ext cx="2837067" cy="2532565"/>
                          </a:xfrm>
                          <a:prstGeom prst="rect">
                            <a:avLst/>
                          </a:prstGeom>
                          <a:noFill/>
                          <a:ln>
                            <a:noFill/>
                            <a:prstDash/>
                          </a:ln>
                        </pic:spPr>
                      </pic:pic>
                    </a:graphicData>
                  </a:graphic>
                </wp:inline>
              </w:drawing>
            </w:r>
          </w:p>
          <w:p w:rsidR="00555F7D" w:rsidRPr="00555F7D" w:rsidRDefault="00555F7D" w:rsidP="00555F7D">
            <w:pPr>
              <w:pStyle w:val="Standard"/>
              <w:spacing w:line="360" w:lineRule="auto"/>
              <w:jc w:val="center"/>
              <w:rPr>
                <w:rFonts w:ascii="Times New Roman" w:hAnsi="Times New Roman" w:cs="Times New Roman"/>
                <w:i/>
                <w:iCs/>
                <w:sz w:val="28"/>
                <w:szCs w:val="28"/>
                <w:lang w:val="es-ES"/>
              </w:rPr>
            </w:pPr>
            <w:r w:rsidRPr="00555F7D">
              <w:rPr>
                <w:rFonts w:ascii="Times New Roman" w:hAnsi="Times New Roman" w:cs="Times New Roman"/>
                <w:i/>
                <w:iCs/>
                <w:sz w:val="28"/>
                <w:szCs w:val="28"/>
                <w:lang w:val="es-ES"/>
              </w:rPr>
              <w:t>Fig</w:t>
            </w:r>
            <w:r w:rsidR="00CD1717">
              <w:rPr>
                <w:rFonts w:ascii="Times New Roman" w:hAnsi="Times New Roman" w:cs="Times New Roman"/>
                <w:i/>
                <w:iCs/>
                <w:sz w:val="28"/>
                <w:szCs w:val="28"/>
                <w:lang w:val="es-ES"/>
              </w:rPr>
              <w:t>ura</w:t>
            </w:r>
            <w:r w:rsidRPr="00555F7D">
              <w:rPr>
                <w:rFonts w:ascii="Times New Roman" w:hAnsi="Times New Roman" w:cs="Times New Roman"/>
                <w:i/>
                <w:iCs/>
                <w:sz w:val="28"/>
                <w:szCs w:val="28"/>
                <w:lang w:val="es-ES"/>
              </w:rPr>
              <w:t xml:space="preserve"> 8</w:t>
            </w:r>
          </w:p>
        </w:tc>
        <w:tc>
          <w:tcPr>
            <w:tcW w:w="0" w:type="auto"/>
          </w:tcPr>
          <w:p w:rsidR="00555F7D" w:rsidRDefault="00555F7D">
            <w:pPr>
              <w:pStyle w:val="Standard"/>
              <w:spacing w:line="360" w:lineRule="auto"/>
              <w:jc w:val="both"/>
              <w:rPr>
                <w:rFonts w:ascii="Times New Roman" w:hAnsi="Times New Roman" w:cs="Times New Roman"/>
                <w:noProof/>
                <w:color w:val="000000"/>
                <w:sz w:val="28"/>
                <w:szCs w:val="28"/>
                <w:lang w:val="es-ES"/>
              </w:rPr>
            </w:pPr>
            <w:r>
              <w:rPr>
                <w:rFonts w:ascii="Times New Roman" w:hAnsi="Times New Roman" w:cs="Times New Roman"/>
                <w:noProof/>
                <w:color w:val="000000"/>
                <w:sz w:val="28"/>
                <w:szCs w:val="28"/>
                <w:lang w:val="es-ES"/>
              </w:rPr>
              <w:drawing>
                <wp:inline distT="0" distB="0" distL="0" distR="0" wp14:anchorId="46F4D0A6" wp14:editId="38F5499F">
                  <wp:extent cx="2831690" cy="2485103"/>
                  <wp:effectExtent l="0" t="0" r="6985" b="0"/>
                  <wp:docPr id="9" name="Рисунок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64470" cy="2513871"/>
                          </a:xfrm>
                          <a:prstGeom prst="rect">
                            <a:avLst/>
                          </a:prstGeom>
                          <a:noFill/>
                          <a:ln>
                            <a:noFill/>
                            <a:prstDash/>
                          </a:ln>
                        </pic:spPr>
                      </pic:pic>
                    </a:graphicData>
                  </a:graphic>
                </wp:inline>
              </w:drawing>
            </w:r>
          </w:p>
          <w:p w:rsidR="00555F7D" w:rsidRPr="00555F7D" w:rsidRDefault="00555F7D" w:rsidP="00555F7D">
            <w:pPr>
              <w:pStyle w:val="Standard"/>
              <w:spacing w:line="360" w:lineRule="auto"/>
              <w:jc w:val="center"/>
              <w:rPr>
                <w:lang w:val="es-ES"/>
              </w:rPr>
            </w:pPr>
            <w:r w:rsidRPr="00555F7D">
              <w:rPr>
                <w:rFonts w:ascii="Times New Roman" w:hAnsi="Times New Roman" w:cs="Times New Roman"/>
                <w:i/>
                <w:iCs/>
                <w:sz w:val="28"/>
                <w:szCs w:val="28"/>
                <w:lang w:val="es-ES"/>
              </w:rPr>
              <w:t>Fig</w:t>
            </w:r>
            <w:r w:rsidR="00CD1717">
              <w:rPr>
                <w:rFonts w:ascii="Times New Roman" w:hAnsi="Times New Roman" w:cs="Times New Roman"/>
                <w:i/>
                <w:iCs/>
                <w:sz w:val="28"/>
                <w:szCs w:val="28"/>
                <w:lang w:val="es-ES"/>
              </w:rPr>
              <w:t>ura</w:t>
            </w:r>
            <w:r w:rsidRPr="00555F7D">
              <w:rPr>
                <w:rFonts w:ascii="Times New Roman" w:hAnsi="Times New Roman" w:cs="Times New Roman"/>
                <w:i/>
                <w:iCs/>
                <w:sz w:val="28"/>
                <w:szCs w:val="28"/>
                <w:lang w:val="es-ES"/>
              </w:rPr>
              <w:t xml:space="preserve"> 9</w:t>
            </w:r>
          </w:p>
        </w:tc>
      </w:tr>
    </w:tbl>
    <w:p w:rsidR="00EE249D" w:rsidRDefault="00EE249D">
      <w:pPr>
        <w:pStyle w:val="Standard"/>
        <w:spacing w:line="360" w:lineRule="auto"/>
        <w:jc w:val="both"/>
      </w:pPr>
    </w:p>
    <w:p w:rsidR="0098670E" w:rsidRPr="00CD16FE" w:rsidRDefault="00EE249D">
      <w:pPr>
        <w:pStyle w:val="Standard"/>
        <w:spacing w:line="360" w:lineRule="auto"/>
        <w:jc w:val="both"/>
        <w:rPr>
          <w:lang w:val="es-ES"/>
        </w:rPr>
      </w:pPr>
      <w:r>
        <w:rPr>
          <w:rFonts w:ascii="Times New Roman" w:hAnsi="Times New Roman" w:cs="Times New Roman"/>
          <w:color w:val="000000"/>
          <w:sz w:val="28"/>
          <w:szCs w:val="28"/>
        </w:rPr>
        <w:t xml:space="preserve">     </w:t>
      </w:r>
      <w:r w:rsidR="004F06B1">
        <w:rPr>
          <w:rFonts w:ascii="Times New Roman" w:hAnsi="Times New Roman" w:cs="Times New Roman"/>
          <w:color w:val="000000"/>
          <w:sz w:val="28"/>
          <w:szCs w:val="28"/>
          <w:lang w:val="es-ES"/>
        </w:rPr>
        <w:t>La</w:t>
      </w:r>
      <w:r w:rsidR="004F06B1">
        <w:rPr>
          <w:rFonts w:ascii="Times New Roman" w:hAnsi="Times New Roman" w:cs="Times New Roman"/>
          <w:color w:val="000000"/>
          <w:sz w:val="28"/>
          <w:szCs w:val="28"/>
        </w:rPr>
        <w:t xml:space="preserve"> </w:t>
      </w:r>
      <w:r w:rsidR="004F06B1">
        <w:rPr>
          <w:rFonts w:ascii="Times New Roman" w:hAnsi="Times New Roman" w:cs="Times New Roman"/>
          <w:color w:val="000000"/>
          <w:sz w:val="28"/>
          <w:szCs w:val="28"/>
          <w:lang w:val="es-ES"/>
        </w:rPr>
        <w:t>cita</w:t>
      </w:r>
      <w:r w:rsidR="004F06B1">
        <w:rPr>
          <w:rFonts w:ascii="Times New Roman" w:hAnsi="Times New Roman" w:cs="Times New Roman"/>
          <w:color w:val="000000"/>
          <w:sz w:val="28"/>
          <w:szCs w:val="28"/>
        </w:rPr>
        <w:t xml:space="preserve"> </w:t>
      </w:r>
      <w:r w:rsidR="004F06B1">
        <w:rPr>
          <w:rFonts w:ascii="Times New Roman" w:hAnsi="Times New Roman" w:cs="Times New Roman"/>
          <w:color w:val="000000"/>
          <w:sz w:val="28"/>
          <w:szCs w:val="28"/>
          <w:lang w:val="es-ES"/>
        </w:rPr>
        <w:t>del</w:t>
      </w:r>
      <w:r w:rsidR="004F06B1">
        <w:rPr>
          <w:rFonts w:ascii="Times New Roman" w:hAnsi="Times New Roman" w:cs="Times New Roman"/>
          <w:color w:val="000000"/>
          <w:sz w:val="28"/>
          <w:szCs w:val="28"/>
        </w:rPr>
        <w:t xml:space="preserve"> </w:t>
      </w:r>
      <w:r w:rsidR="004F06B1">
        <w:rPr>
          <w:rFonts w:ascii="Times New Roman" w:hAnsi="Times New Roman" w:cs="Times New Roman"/>
          <w:color w:val="000000"/>
          <w:sz w:val="28"/>
          <w:szCs w:val="28"/>
          <w:lang w:val="es-ES"/>
        </w:rPr>
        <w:t>ex</w:t>
      </w:r>
      <w:r w:rsidR="004F06B1">
        <w:rPr>
          <w:rFonts w:ascii="Times New Roman" w:hAnsi="Times New Roman" w:cs="Times New Roman"/>
          <w:color w:val="000000"/>
          <w:sz w:val="28"/>
          <w:szCs w:val="28"/>
        </w:rPr>
        <w:t>-</w:t>
      </w:r>
      <w:r w:rsidR="004F06B1">
        <w:rPr>
          <w:rFonts w:ascii="Times New Roman" w:hAnsi="Times New Roman" w:cs="Times New Roman"/>
          <w:color w:val="000000"/>
          <w:sz w:val="28"/>
          <w:szCs w:val="28"/>
          <w:lang w:val="es-ES"/>
        </w:rPr>
        <w:t>presidente</w:t>
      </w:r>
      <w:r w:rsidR="004F06B1">
        <w:rPr>
          <w:rFonts w:ascii="Times New Roman" w:hAnsi="Times New Roman" w:cs="Times New Roman"/>
          <w:color w:val="000000"/>
          <w:sz w:val="28"/>
          <w:szCs w:val="28"/>
        </w:rPr>
        <w:t xml:space="preserve"> </w:t>
      </w:r>
      <w:r w:rsidR="004F06B1">
        <w:rPr>
          <w:rFonts w:ascii="Times New Roman" w:hAnsi="Times New Roman" w:cs="Times New Roman"/>
          <w:color w:val="000000"/>
          <w:sz w:val="28"/>
          <w:szCs w:val="28"/>
          <w:lang w:val="es-ES"/>
        </w:rPr>
        <w:t>ruso</w:t>
      </w:r>
      <w:r w:rsidR="004F06B1">
        <w:rPr>
          <w:rFonts w:ascii="Times New Roman" w:hAnsi="Times New Roman" w:cs="Times New Roman"/>
          <w:color w:val="000000"/>
          <w:sz w:val="28"/>
          <w:szCs w:val="28"/>
        </w:rPr>
        <w:t xml:space="preserve"> </w:t>
      </w:r>
      <w:r w:rsidR="004F06B1">
        <w:rPr>
          <w:rFonts w:ascii="Times New Roman" w:hAnsi="Times New Roman" w:cs="Times New Roman"/>
          <w:color w:val="000000"/>
          <w:sz w:val="28"/>
          <w:szCs w:val="28"/>
          <w:lang w:val="es-ES"/>
        </w:rPr>
        <w:t>Dmitri</w:t>
      </w:r>
      <w:r w:rsidR="004F06B1">
        <w:rPr>
          <w:rFonts w:ascii="Times New Roman" w:hAnsi="Times New Roman" w:cs="Times New Roman"/>
          <w:color w:val="000000"/>
          <w:sz w:val="28"/>
          <w:szCs w:val="28"/>
        </w:rPr>
        <w:t xml:space="preserve"> </w:t>
      </w:r>
      <w:r w:rsidR="004F06B1">
        <w:rPr>
          <w:rFonts w:ascii="Times New Roman" w:hAnsi="Times New Roman" w:cs="Times New Roman"/>
          <w:color w:val="000000"/>
          <w:sz w:val="28"/>
          <w:szCs w:val="28"/>
          <w:lang w:val="es-ES"/>
        </w:rPr>
        <w:t>Medv</w:t>
      </w:r>
      <w:r w:rsidR="004F06B1">
        <w:rPr>
          <w:rFonts w:ascii="Times New Roman" w:hAnsi="Times New Roman" w:cs="Times New Roman"/>
          <w:color w:val="000000"/>
          <w:sz w:val="28"/>
          <w:szCs w:val="28"/>
        </w:rPr>
        <w:t>é</w:t>
      </w:r>
      <w:r w:rsidR="004F06B1">
        <w:rPr>
          <w:rFonts w:ascii="Times New Roman" w:hAnsi="Times New Roman" w:cs="Times New Roman"/>
          <w:color w:val="000000"/>
          <w:sz w:val="28"/>
          <w:szCs w:val="28"/>
          <w:lang w:val="es-ES"/>
        </w:rPr>
        <w:t>dev</w:t>
      </w:r>
      <w:r w:rsidR="004F06B1">
        <w:rPr>
          <w:rFonts w:ascii="Times New Roman" w:hAnsi="Times New Roman" w:cs="Times New Roman"/>
          <w:color w:val="000000"/>
          <w:sz w:val="28"/>
          <w:szCs w:val="28"/>
        </w:rPr>
        <w:t xml:space="preserve"> “Денег нет, но вы держитесь здесь, вам всего доброго, хорошего настроения и здоровья!” </w:t>
      </w:r>
      <w:r w:rsidR="004F06B1">
        <w:rPr>
          <w:rFonts w:ascii="Times New Roman" w:hAnsi="Times New Roman" w:cs="Times New Roman"/>
          <w:color w:val="000000"/>
          <w:sz w:val="28"/>
          <w:szCs w:val="28"/>
          <w:lang w:val="es-ES"/>
        </w:rPr>
        <w:t>(“No hay dinero, pero manténganse firmes aquí, les deseo lo mejor, que tengan buen humor y salud!”), que el político pronunció durante su visita a Crimea en mayo de 2016, se hizo muy popular en el discurso mediático ruso y se emplea en varios ámbitos temáticos, como ilustran los siguientes artículos. Para reactualizar la cita se utiliza:</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1. La citación directa, por ejemplo, el artículo titulado </w:t>
      </w:r>
      <w:r>
        <w:rPr>
          <w:rFonts w:ascii="Times New Roman" w:hAnsi="Times New Roman" w:cs="Times New Roman"/>
          <w:b/>
          <w:bCs/>
          <w:i/>
          <w:iCs/>
          <w:color w:val="000000"/>
          <w:sz w:val="28"/>
          <w:szCs w:val="28"/>
          <w:lang w:val="es-ES"/>
        </w:rPr>
        <w:t>“</w:t>
      </w:r>
      <w:r>
        <w:rPr>
          <w:rFonts w:ascii="Times New Roman" w:hAnsi="Times New Roman" w:cs="Times New Roman"/>
          <w:b/>
          <w:bCs/>
          <w:i/>
          <w:iCs/>
          <w:color w:val="000000"/>
          <w:sz w:val="28"/>
          <w:szCs w:val="28"/>
        </w:rPr>
        <w:t>Денег</w:t>
      </w:r>
      <w:r>
        <w:rPr>
          <w:rFonts w:ascii="Times New Roman" w:hAnsi="Times New Roman" w:cs="Times New Roman"/>
          <w:b/>
          <w:bCs/>
          <w:i/>
          <w:iCs/>
          <w:color w:val="000000"/>
          <w:sz w:val="28"/>
          <w:szCs w:val="28"/>
          <w:lang w:val="es-ES"/>
        </w:rPr>
        <w:t xml:space="preserve"> </w:t>
      </w:r>
      <w:r>
        <w:rPr>
          <w:rFonts w:ascii="Times New Roman" w:hAnsi="Times New Roman" w:cs="Times New Roman"/>
          <w:b/>
          <w:bCs/>
          <w:i/>
          <w:iCs/>
          <w:color w:val="000000"/>
          <w:sz w:val="28"/>
          <w:szCs w:val="28"/>
        </w:rPr>
        <w:t>нет</w:t>
      </w:r>
      <w:r>
        <w:rPr>
          <w:rFonts w:ascii="Times New Roman" w:hAnsi="Times New Roman" w:cs="Times New Roman"/>
          <w:b/>
          <w:bCs/>
          <w:i/>
          <w:iCs/>
          <w:color w:val="000000"/>
          <w:sz w:val="28"/>
          <w:szCs w:val="28"/>
          <w:lang w:val="es-ES"/>
        </w:rPr>
        <w:t xml:space="preserve">, </w:t>
      </w:r>
      <w:r>
        <w:rPr>
          <w:rFonts w:ascii="Times New Roman" w:hAnsi="Times New Roman" w:cs="Times New Roman"/>
          <w:b/>
          <w:bCs/>
          <w:i/>
          <w:iCs/>
          <w:color w:val="000000"/>
          <w:sz w:val="28"/>
          <w:szCs w:val="28"/>
        </w:rPr>
        <w:t>но</w:t>
      </w:r>
      <w:r>
        <w:rPr>
          <w:rFonts w:ascii="Times New Roman" w:hAnsi="Times New Roman" w:cs="Times New Roman"/>
          <w:b/>
          <w:bCs/>
          <w:i/>
          <w:iCs/>
          <w:color w:val="000000"/>
          <w:sz w:val="28"/>
          <w:szCs w:val="28"/>
          <w:lang w:val="es-ES"/>
        </w:rPr>
        <w:t xml:space="preserve"> </w:t>
      </w:r>
      <w:r>
        <w:rPr>
          <w:rFonts w:ascii="Times New Roman" w:hAnsi="Times New Roman" w:cs="Times New Roman"/>
          <w:b/>
          <w:bCs/>
          <w:i/>
          <w:iCs/>
          <w:color w:val="000000"/>
          <w:sz w:val="28"/>
          <w:szCs w:val="28"/>
        </w:rPr>
        <w:t>вы</w:t>
      </w:r>
      <w:r>
        <w:rPr>
          <w:rFonts w:ascii="Times New Roman" w:hAnsi="Times New Roman" w:cs="Times New Roman"/>
          <w:b/>
          <w:bCs/>
          <w:i/>
          <w:iCs/>
          <w:color w:val="000000"/>
          <w:sz w:val="28"/>
          <w:szCs w:val="28"/>
          <w:lang w:val="es-ES"/>
        </w:rPr>
        <w:t xml:space="preserve"> </w:t>
      </w:r>
      <w:r>
        <w:rPr>
          <w:rFonts w:ascii="Times New Roman" w:hAnsi="Times New Roman" w:cs="Times New Roman"/>
          <w:b/>
          <w:bCs/>
          <w:i/>
          <w:iCs/>
          <w:color w:val="000000"/>
          <w:sz w:val="28"/>
          <w:szCs w:val="28"/>
        </w:rPr>
        <w:t>держитесь</w:t>
      </w:r>
      <w:r>
        <w:rPr>
          <w:rFonts w:ascii="Times New Roman" w:hAnsi="Times New Roman" w:cs="Times New Roman"/>
          <w:b/>
          <w:bCs/>
          <w:i/>
          <w:iCs/>
          <w:color w:val="000000"/>
          <w:sz w:val="28"/>
          <w:szCs w:val="28"/>
          <w:lang w:val="es-ES"/>
        </w:rPr>
        <w:t>”</w:t>
      </w:r>
      <w:r w:rsidR="005034C2">
        <w:rPr>
          <w:rStyle w:val="ab"/>
          <w:rFonts w:ascii="Times New Roman" w:hAnsi="Times New Roman" w:cs="Times New Roman"/>
          <w:b/>
          <w:bCs/>
          <w:i/>
          <w:iCs/>
          <w:color w:val="000000"/>
          <w:sz w:val="28"/>
          <w:szCs w:val="28"/>
          <w:lang w:val="es-ES"/>
        </w:rPr>
        <w:footnoteReference w:id="146"/>
      </w:r>
      <w:r>
        <w:rPr>
          <w:rFonts w:ascii="Times New Roman" w:hAnsi="Times New Roman" w:cs="Times New Roman"/>
          <w:i/>
          <w:iCs/>
          <w:color w:val="000000"/>
          <w:sz w:val="28"/>
          <w:szCs w:val="28"/>
          <w:lang w:val="es-ES"/>
        </w:rPr>
        <w:t xml:space="preserve"> (“No hay dinero, pero manténganse firmes”) </w:t>
      </w:r>
      <w:r>
        <w:rPr>
          <w:rFonts w:ascii="Times New Roman" w:hAnsi="Times New Roman" w:cs="Times New Roman"/>
          <w:color w:val="000000"/>
          <w:sz w:val="28"/>
          <w:szCs w:val="28"/>
          <w:lang w:val="es-ES"/>
        </w:rPr>
        <w:t>donde se trata de las deudas de la empresa que produce pan a sus empleados.</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2. La cuasi citación mediante la sustitución del componente inicial como la noticia </w:t>
      </w:r>
      <w:r>
        <w:rPr>
          <w:rFonts w:ascii="Times New Roman" w:hAnsi="Times New Roman" w:cs="Times New Roman"/>
          <w:b/>
          <w:bCs/>
          <w:i/>
          <w:iCs/>
          <w:color w:val="000000"/>
          <w:sz w:val="28"/>
          <w:szCs w:val="28"/>
          <w:lang w:val="es-ES"/>
        </w:rPr>
        <w:t>“</w:t>
      </w:r>
      <w:r>
        <w:rPr>
          <w:rFonts w:ascii="Times New Roman" w:hAnsi="Times New Roman" w:cs="Times New Roman"/>
          <w:b/>
          <w:bCs/>
          <w:i/>
          <w:iCs/>
          <w:color w:val="000000"/>
          <w:sz w:val="28"/>
          <w:szCs w:val="28"/>
        </w:rPr>
        <w:t>Тепла</w:t>
      </w:r>
      <w:r>
        <w:rPr>
          <w:rFonts w:ascii="Times New Roman" w:hAnsi="Times New Roman" w:cs="Times New Roman"/>
          <w:b/>
          <w:bCs/>
          <w:i/>
          <w:iCs/>
          <w:color w:val="000000"/>
          <w:sz w:val="28"/>
          <w:szCs w:val="28"/>
          <w:lang w:val="es-ES"/>
        </w:rPr>
        <w:t xml:space="preserve"> </w:t>
      </w:r>
      <w:r>
        <w:rPr>
          <w:rFonts w:ascii="Times New Roman" w:hAnsi="Times New Roman" w:cs="Times New Roman"/>
          <w:b/>
          <w:bCs/>
          <w:i/>
          <w:iCs/>
          <w:color w:val="000000"/>
          <w:sz w:val="28"/>
          <w:szCs w:val="28"/>
        </w:rPr>
        <w:t>нет</w:t>
      </w:r>
      <w:r>
        <w:rPr>
          <w:rFonts w:ascii="Times New Roman" w:hAnsi="Times New Roman" w:cs="Times New Roman"/>
          <w:b/>
          <w:bCs/>
          <w:i/>
          <w:iCs/>
          <w:color w:val="000000"/>
          <w:sz w:val="28"/>
          <w:szCs w:val="28"/>
          <w:lang w:val="es-ES"/>
        </w:rPr>
        <w:t xml:space="preserve">, </w:t>
      </w:r>
      <w:r>
        <w:rPr>
          <w:rFonts w:ascii="Times New Roman" w:hAnsi="Times New Roman" w:cs="Times New Roman"/>
          <w:b/>
          <w:bCs/>
          <w:i/>
          <w:iCs/>
          <w:color w:val="000000"/>
          <w:sz w:val="28"/>
          <w:szCs w:val="28"/>
        </w:rPr>
        <w:t>но</w:t>
      </w:r>
      <w:r>
        <w:rPr>
          <w:rFonts w:ascii="Times New Roman" w:hAnsi="Times New Roman" w:cs="Times New Roman"/>
          <w:b/>
          <w:bCs/>
          <w:i/>
          <w:iCs/>
          <w:color w:val="000000"/>
          <w:sz w:val="28"/>
          <w:szCs w:val="28"/>
          <w:lang w:val="es-ES"/>
        </w:rPr>
        <w:t xml:space="preserve"> </w:t>
      </w:r>
      <w:r>
        <w:rPr>
          <w:rFonts w:ascii="Times New Roman" w:hAnsi="Times New Roman" w:cs="Times New Roman"/>
          <w:b/>
          <w:bCs/>
          <w:i/>
          <w:iCs/>
          <w:color w:val="000000"/>
          <w:sz w:val="28"/>
          <w:szCs w:val="28"/>
        </w:rPr>
        <w:t>вы</w:t>
      </w:r>
      <w:r>
        <w:rPr>
          <w:rFonts w:ascii="Times New Roman" w:hAnsi="Times New Roman" w:cs="Times New Roman"/>
          <w:b/>
          <w:bCs/>
          <w:i/>
          <w:iCs/>
          <w:color w:val="000000"/>
          <w:sz w:val="28"/>
          <w:szCs w:val="28"/>
          <w:lang w:val="es-ES"/>
        </w:rPr>
        <w:t xml:space="preserve"> </w:t>
      </w:r>
      <w:r>
        <w:rPr>
          <w:rFonts w:ascii="Times New Roman" w:hAnsi="Times New Roman" w:cs="Times New Roman"/>
          <w:b/>
          <w:bCs/>
          <w:i/>
          <w:iCs/>
          <w:color w:val="000000"/>
          <w:sz w:val="28"/>
          <w:szCs w:val="28"/>
        </w:rPr>
        <w:t>держитесь</w:t>
      </w:r>
      <w:r>
        <w:rPr>
          <w:rFonts w:ascii="Times New Roman" w:hAnsi="Times New Roman" w:cs="Times New Roman"/>
          <w:b/>
          <w:bCs/>
          <w:i/>
          <w:iCs/>
          <w:color w:val="000000"/>
          <w:sz w:val="28"/>
          <w:szCs w:val="28"/>
          <w:lang w:val="es-ES"/>
        </w:rPr>
        <w:t xml:space="preserve"> </w:t>
      </w:r>
      <w:r>
        <w:rPr>
          <w:rFonts w:ascii="Times New Roman" w:hAnsi="Times New Roman" w:cs="Times New Roman"/>
          <w:b/>
          <w:bCs/>
          <w:i/>
          <w:iCs/>
          <w:color w:val="000000"/>
          <w:sz w:val="28"/>
          <w:szCs w:val="28"/>
        </w:rPr>
        <w:t>там</w:t>
      </w:r>
      <w:r>
        <w:rPr>
          <w:rFonts w:ascii="Times New Roman" w:hAnsi="Times New Roman" w:cs="Times New Roman"/>
          <w:b/>
          <w:bCs/>
          <w:i/>
          <w:iCs/>
          <w:color w:val="000000"/>
          <w:sz w:val="28"/>
          <w:szCs w:val="28"/>
          <w:lang w:val="es-ES"/>
        </w:rPr>
        <w:t>”</w:t>
      </w:r>
      <w:r w:rsidR="005034C2">
        <w:rPr>
          <w:rStyle w:val="ab"/>
          <w:rFonts w:ascii="Times New Roman" w:hAnsi="Times New Roman" w:cs="Times New Roman"/>
          <w:b/>
          <w:bCs/>
          <w:i/>
          <w:iCs/>
          <w:color w:val="000000"/>
          <w:sz w:val="28"/>
          <w:szCs w:val="28"/>
          <w:lang w:val="es-ES"/>
        </w:rPr>
        <w:footnoteReference w:id="147"/>
      </w:r>
      <w:r>
        <w:rPr>
          <w:rFonts w:ascii="Times New Roman" w:hAnsi="Times New Roman" w:cs="Times New Roman"/>
          <w:b/>
          <w:bCs/>
          <w:i/>
          <w:iCs/>
          <w:color w:val="000000"/>
          <w:sz w:val="28"/>
          <w:szCs w:val="28"/>
          <w:lang w:val="es-ES"/>
        </w:rPr>
        <w:t xml:space="preserve"> </w:t>
      </w:r>
      <w:r>
        <w:rPr>
          <w:rFonts w:ascii="Times New Roman" w:hAnsi="Times New Roman" w:cs="Times New Roman"/>
          <w:i/>
          <w:iCs/>
          <w:color w:val="000000"/>
          <w:sz w:val="28"/>
          <w:szCs w:val="28"/>
          <w:lang w:val="es-ES"/>
        </w:rPr>
        <w:t xml:space="preserve">(“No hay calor, pero manténganse firmes allí”) </w:t>
      </w:r>
      <w:r>
        <w:rPr>
          <w:rFonts w:ascii="Times New Roman" w:hAnsi="Times New Roman" w:cs="Times New Roman"/>
          <w:color w:val="000000"/>
          <w:sz w:val="28"/>
          <w:szCs w:val="28"/>
          <w:lang w:val="es-ES"/>
        </w:rPr>
        <w:t xml:space="preserve">sobre el pronóstico meteorológico, según el cual hace mucho frío y hay llueves o el artículo </w:t>
      </w:r>
      <w:r>
        <w:rPr>
          <w:rFonts w:ascii="Times New Roman" w:hAnsi="Times New Roman" w:cs="Times New Roman"/>
          <w:b/>
          <w:bCs/>
          <w:i/>
          <w:iCs/>
          <w:color w:val="000000"/>
          <w:sz w:val="28"/>
          <w:szCs w:val="28"/>
          <w:lang w:val="es-ES"/>
        </w:rPr>
        <w:t>“</w:t>
      </w:r>
      <w:r>
        <w:rPr>
          <w:rFonts w:ascii="Times New Roman" w:hAnsi="Times New Roman" w:cs="Times New Roman"/>
          <w:b/>
          <w:bCs/>
          <w:i/>
          <w:iCs/>
          <w:color w:val="000000"/>
          <w:sz w:val="28"/>
          <w:szCs w:val="28"/>
        </w:rPr>
        <w:t>Вакцины</w:t>
      </w:r>
      <w:r>
        <w:rPr>
          <w:rFonts w:ascii="Times New Roman" w:hAnsi="Times New Roman" w:cs="Times New Roman"/>
          <w:b/>
          <w:bCs/>
          <w:i/>
          <w:iCs/>
          <w:color w:val="000000"/>
          <w:sz w:val="28"/>
          <w:szCs w:val="28"/>
          <w:lang w:val="es-ES"/>
        </w:rPr>
        <w:t xml:space="preserve"> </w:t>
      </w:r>
      <w:r>
        <w:rPr>
          <w:rFonts w:ascii="Times New Roman" w:hAnsi="Times New Roman" w:cs="Times New Roman"/>
          <w:b/>
          <w:bCs/>
          <w:i/>
          <w:iCs/>
          <w:color w:val="000000"/>
          <w:sz w:val="28"/>
          <w:szCs w:val="28"/>
        </w:rPr>
        <w:t>нет</w:t>
      </w:r>
      <w:r>
        <w:rPr>
          <w:rFonts w:ascii="Times New Roman" w:hAnsi="Times New Roman" w:cs="Times New Roman"/>
          <w:b/>
          <w:bCs/>
          <w:i/>
          <w:iCs/>
          <w:color w:val="000000"/>
          <w:sz w:val="28"/>
          <w:szCs w:val="28"/>
          <w:lang w:val="es-ES"/>
        </w:rPr>
        <w:t xml:space="preserve">, </w:t>
      </w:r>
      <w:r>
        <w:rPr>
          <w:rFonts w:ascii="Times New Roman" w:hAnsi="Times New Roman" w:cs="Times New Roman"/>
          <w:b/>
          <w:bCs/>
          <w:i/>
          <w:iCs/>
          <w:color w:val="000000"/>
          <w:sz w:val="28"/>
          <w:szCs w:val="28"/>
        </w:rPr>
        <w:t>но</w:t>
      </w:r>
      <w:r>
        <w:rPr>
          <w:rFonts w:ascii="Times New Roman" w:hAnsi="Times New Roman" w:cs="Times New Roman"/>
          <w:b/>
          <w:bCs/>
          <w:i/>
          <w:iCs/>
          <w:color w:val="000000"/>
          <w:sz w:val="28"/>
          <w:szCs w:val="28"/>
          <w:lang w:val="es-ES"/>
        </w:rPr>
        <w:t xml:space="preserve"> </w:t>
      </w:r>
      <w:r>
        <w:rPr>
          <w:rFonts w:ascii="Times New Roman" w:hAnsi="Times New Roman" w:cs="Times New Roman"/>
          <w:b/>
          <w:bCs/>
          <w:i/>
          <w:iCs/>
          <w:color w:val="000000"/>
          <w:sz w:val="28"/>
          <w:szCs w:val="28"/>
        </w:rPr>
        <w:t>вы</w:t>
      </w:r>
      <w:r>
        <w:rPr>
          <w:rFonts w:ascii="Times New Roman" w:hAnsi="Times New Roman" w:cs="Times New Roman"/>
          <w:b/>
          <w:bCs/>
          <w:i/>
          <w:iCs/>
          <w:color w:val="000000"/>
          <w:sz w:val="28"/>
          <w:szCs w:val="28"/>
          <w:lang w:val="es-ES"/>
        </w:rPr>
        <w:t xml:space="preserve"> </w:t>
      </w:r>
      <w:r>
        <w:rPr>
          <w:rFonts w:ascii="Times New Roman" w:hAnsi="Times New Roman" w:cs="Times New Roman"/>
          <w:b/>
          <w:bCs/>
          <w:i/>
          <w:iCs/>
          <w:color w:val="000000"/>
          <w:sz w:val="28"/>
          <w:szCs w:val="28"/>
        </w:rPr>
        <w:t>держитесь</w:t>
      </w:r>
      <w:r>
        <w:rPr>
          <w:rFonts w:ascii="Times New Roman" w:hAnsi="Times New Roman" w:cs="Times New Roman"/>
          <w:b/>
          <w:bCs/>
          <w:i/>
          <w:iCs/>
          <w:color w:val="000000"/>
          <w:sz w:val="28"/>
          <w:szCs w:val="28"/>
          <w:lang w:val="es-ES"/>
        </w:rPr>
        <w:t>!”</w:t>
      </w:r>
      <w:r w:rsidR="005034C2">
        <w:rPr>
          <w:rStyle w:val="ab"/>
          <w:rFonts w:ascii="Times New Roman" w:hAnsi="Times New Roman" w:cs="Times New Roman"/>
          <w:b/>
          <w:bCs/>
          <w:i/>
          <w:iCs/>
          <w:color w:val="000000"/>
          <w:sz w:val="28"/>
          <w:szCs w:val="28"/>
          <w:lang w:val="es-ES"/>
        </w:rPr>
        <w:footnoteReference w:id="148"/>
      </w:r>
      <w:r>
        <w:rPr>
          <w:rFonts w:ascii="Times New Roman" w:hAnsi="Times New Roman" w:cs="Times New Roman"/>
          <w:b/>
          <w:bCs/>
          <w:color w:val="000000"/>
          <w:sz w:val="28"/>
          <w:szCs w:val="28"/>
          <w:lang w:val="es-ES"/>
        </w:rPr>
        <w:t xml:space="preserve"> </w:t>
      </w:r>
      <w:r>
        <w:rPr>
          <w:rFonts w:ascii="Times New Roman" w:hAnsi="Times New Roman" w:cs="Times New Roman"/>
          <w:i/>
          <w:iCs/>
          <w:color w:val="000000"/>
          <w:sz w:val="28"/>
          <w:szCs w:val="28"/>
          <w:lang w:val="es-ES"/>
        </w:rPr>
        <w:t xml:space="preserve">(“No hay vacuna, pero manténganse firmes”) </w:t>
      </w:r>
      <w:r>
        <w:rPr>
          <w:rFonts w:ascii="Times New Roman" w:hAnsi="Times New Roman" w:cs="Times New Roman"/>
          <w:color w:val="000000"/>
          <w:sz w:val="28"/>
          <w:szCs w:val="28"/>
          <w:lang w:val="es-ES"/>
        </w:rPr>
        <w:t>en el que se comenta el ritmo de vacunación en Kazajistán.</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lastRenderedPageBreak/>
        <w:t xml:space="preserve">3. La cuasi citación mediante la sustitución del componente final, por ejemplo, el artículo de opinión </w:t>
      </w:r>
      <w:r>
        <w:rPr>
          <w:rFonts w:ascii="Times New Roman" w:hAnsi="Times New Roman" w:cs="Times New Roman"/>
          <w:b/>
          <w:bCs/>
          <w:i/>
          <w:iCs/>
          <w:color w:val="000000"/>
          <w:sz w:val="28"/>
          <w:szCs w:val="28"/>
          <w:lang w:val="es-ES"/>
        </w:rPr>
        <w:t>“</w:t>
      </w:r>
      <w:r>
        <w:rPr>
          <w:rFonts w:ascii="Times New Roman" w:hAnsi="Times New Roman" w:cs="Times New Roman"/>
          <w:b/>
          <w:bCs/>
          <w:i/>
          <w:iCs/>
          <w:color w:val="000000"/>
          <w:sz w:val="28"/>
          <w:szCs w:val="28"/>
        </w:rPr>
        <w:t>Денег</w:t>
      </w:r>
      <w:r>
        <w:rPr>
          <w:rFonts w:ascii="Times New Roman" w:hAnsi="Times New Roman" w:cs="Times New Roman"/>
          <w:b/>
          <w:bCs/>
          <w:i/>
          <w:iCs/>
          <w:color w:val="000000"/>
          <w:sz w:val="28"/>
          <w:szCs w:val="28"/>
          <w:lang w:val="es-ES"/>
        </w:rPr>
        <w:t xml:space="preserve"> </w:t>
      </w:r>
      <w:r>
        <w:rPr>
          <w:rFonts w:ascii="Times New Roman" w:hAnsi="Times New Roman" w:cs="Times New Roman"/>
          <w:b/>
          <w:bCs/>
          <w:i/>
          <w:iCs/>
          <w:color w:val="000000"/>
          <w:sz w:val="28"/>
          <w:szCs w:val="28"/>
        </w:rPr>
        <w:t>нет</w:t>
      </w:r>
      <w:r>
        <w:rPr>
          <w:rFonts w:ascii="Times New Roman" w:hAnsi="Times New Roman" w:cs="Times New Roman"/>
          <w:b/>
          <w:bCs/>
          <w:i/>
          <w:iCs/>
          <w:color w:val="000000"/>
          <w:sz w:val="28"/>
          <w:szCs w:val="28"/>
          <w:lang w:val="es-ES"/>
        </w:rPr>
        <w:t xml:space="preserve">, </w:t>
      </w:r>
      <w:r>
        <w:rPr>
          <w:rFonts w:ascii="Times New Roman" w:hAnsi="Times New Roman" w:cs="Times New Roman"/>
          <w:b/>
          <w:bCs/>
          <w:i/>
          <w:iCs/>
          <w:color w:val="000000"/>
          <w:sz w:val="28"/>
          <w:szCs w:val="28"/>
        </w:rPr>
        <w:t>но</w:t>
      </w:r>
      <w:r>
        <w:rPr>
          <w:rFonts w:ascii="Times New Roman" w:hAnsi="Times New Roman" w:cs="Times New Roman"/>
          <w:b/>
          <w:bCs/>
          <w:i/>
          <w:iCs/>
          <w:color w:val="000000"/>
          <w:sz w:val="28"/>
          <w:szCs w:val="28"/>
          <w:lang w:val="es-ES"/>
        </w:rPr>
        <w:t xml:space="preserve"> </w:t>
      </w:r>
      <w:r>
        <w:rPr>
          <w:rFonts w:ascii="Times New Roman" w:hAnsi="Times New Roman" w:cs="Times New Roman"/>
          <w:b/>
          <w:bCs/>
          <w:i/>
          <w:iCs/>
          <w:color w:val="000000"/>
          <w:sz w:val="28"/>
          <w:szCs w:val="28"/>
        </w:rPr>
        <w:t>вы</w:t>
      </w:r>
      <w:r>
        <w:rPr>
          <w:rFonts w:ascii="Times New Roman" w:hAnsi="Times New Roman" w:cs="Times New Roman"/>
          <w:b/>
          <w:bCs/>
          <w:i/>
          <w:iCs/>
          <w:color w:val="000000"/>
          <w:sz w:val="28"/>
          <w:szCs w:val="28"/>
          <w:lang w:val="es-ES"/>
        </w:rPr>
        <w:t xml:space="preserve"> </w:t>
      </w:r>
      <w:r>
        <w:rPr>
          <w:rFonts w:ascii="Times New Roman" w:hAnsi="Times New Roman" w:cs="Times New Roman"/>
          <w:b/>
          <w:bCs/>
          <w:i/>
          <w:iCs/>
          <w:color w:val="000000"/>
          <w:sz w:val="28"/>
          <w:szCs w:val="28"/>
        </w:rPr>
        <w:t>учитесь</w:t>
      </w:r>
      <w:r>
        <w:rPr>
          <w:rFonts w:ascii="Times New Roman" w:hAnsi="Times New Roman" w:cs="Times New Roman"/>
          <w:b/>
          <w:bCs/>
          <w:i/>
          <w:iCs/>
          <w:color w:val="000000"/>
          <w:sz w:val="28"/>
          <w:szCs w:val="28"/>
          <w:lang w:val="es-ES"/>
        </w:rPr>
        <w:t>”</w:t>
      </w:r>
      <w:r w:rsidR="005034C2">
        <w:rPr>
          <w:rStyle w:val="ab"/>
          <w:rFonts w:ascii="Times New Roman" w:hAnsi="Times New Roman" w:cs="Times New Roman"/>
          <w:b/>
          <w:bCs/>
          <w:i/>
          <w:iCs/>
          <w:color w:val="000000"/>
          <w:sz w:val="28"/>
          <w:szCs w:val="28"/>
          <w:lang w:val="es-ES"/>
        </w:rPr>
        <w:footnoteReference w:id="149"/>
      </w:r>
      <w:r>
        <w:rPr>
          <w:rFonts w:ascii="Times New Roman" w:hAnsi="Times New Roman" w:cs="Times New Roman"/>
          <w:i/>
          <w:iCs/>
          <w:color w:val="000000"/>
          <w:sz w:val="28"/>
          <w:szCs w:val="28"/>
          <w:lang w:val="es-ES"/>
        </w:rPr>
        <w:t xml:space="preserve"> (“No hay dinero, pero estudien”) </w:t>
      </w:r>
      <w:r>
        <w:rPr>
          <w:rFonts w:ascii="Times New Roman" w:hAnsi="Times New Roman" w:cs="Times New Roman"/>
          <w:color w:val="000000"/>
          <w:sz w:val="28"/>
          <w:szCs w:val="28"/>
          <w:lang w:val="es-ES"/>
        </w:rPr>
        <w:t xml:space="preserve">donde el autor reflexiona sobre la política económica nacional y la actitud de ciudadanos, </w:t>
      </w:r>
      <w:r>
        <w:rPr>
          <w:rFonts w:ascii="Times New Roman" w:hAnsi="Times New Roman" w:cs="Times New Roman"/>
          <w:b/>
          <w:bCs/>
          <w:i/>
          <w:iCs/>
          <w:color w:val="000000"/>
          <w:sz w:val="28"/>
          <w:szCs w:val="28"/>
          <w:lang w:val="es-ES"/>
        </w:rPr>
        <w:t>“</w:t>
      </w:r>
      <w:r>
        <w:rPr>
          <w:rFonts w:ascii="Times New Roman" w:hAnsi="Times New Roman" w:cs="Times New Roman"/>
          <w:b/>
          <w:bCs/>
          <w:i/>
          <w:iCs/>
          <w:color w:val="000000"/>
          <w:sz w:val="28"/>
          <w:szCs w:val="28"/>
        </w:rPr>
        <w:t>Денег</w:t>
      </w:r>
      <w:r>
        <w:rPr>
          <w:rFonts w:ascii="Times New Roman" w:hAnsi="Times New Roman" w:cs="Times New Roman"/>
          <w:b/>
          <w:bCs/>
          <w:i/>
          <w:iCs/>
          <w:color w:val="000000"/>
          <w:sz w:val="28"/>
          <w:szCs w:val="28"/>
          <w:lang w:val="es-ES"/>
        </w:rPr>
        <w:t xml:space="preserve"> </w:t>
      </w:r>
      <w:r>
        <w:rPr>
          <w:rFonts w:ascii="Times New Roman" w:hAnsi="Times New Roman" w:cs="Times New Roman"/>
          <w:b/>
          <w:bCs/>
          <w:i/>
          <w:iCs/>
          <w:color w:val="000000"/>
          <w:sz w:val="28"/>
          <w:szCs w:val="28"/>
        </w:rPr>
        <w:t>нет</w:t>
      </w:r>
      <w:r>
        <w:rPr>
          <w:rFonts w:ascii="Times New Roman" w:hAnsi="Times New Roman" w:cs="Times New Roman"/>
          <w:b/>
          <w:bCs/>
          <w:i/>
          <w:iCs/>
          <w:color w:val="000000"/>
          <w:sz w:val="28"/>
          <w:szCs w:val="28"/>
          <w:lang w:val="es-ES"/>
        </w:rPr>
        <w:t xml:space="preserve">, </w:t>
      </w:r>
      <w:r>
        <w:rPr>
          <w:rFonts w:ascii="Times New Roman" w:hAnsi="Times New Roman" w:cs="Times New Roman"/>
          <w:b/>
          <w:bCs/>
          <w:i/>
          <w:iCs/>
          <w:color w:val="000000"/>
          <w:sz w:val="28"/>
          <w:szCs w:val="28"/>
        </w:rPr>
        <w:t>но</w:t>
      </w:r>
      <w:r>
        <w:rPr>
          <w:rFonts w:ascii="Times New Roman" w:hAnsi="Times New Roman" w:cs="Times New Roman"/>
          <w:b/>
          <w:bCs/>
          <w:i/>
          <w:iCs/>
          <w:color w:val="000000"/>
          <w:sz w:val="28"/>
          <w:szCs w:val="28"/>
          <w:lang w:val="es-ES"/>
        </w:rPr>
        <w:t xml:space="preserve"> </w:t>
      </w:r>
      <w:r>
        <w:rPr>
          <w:rFonts w:ascii="Times New Roman" w:hAnsi="Times New Roman" w:cs="Times New Roman"/>
          <w:b/>
          <w:bCs/>
          <w:i/>
          <w:iCs/>
          <w:color w:val="000000"/>
          <w:sz w:val="28"/>
          <w:szCs w:val="28"/>
        </w:rPr>
        <w:t>вы</w:t>
      </w:r>
      <w:r>
        <w:rPr>
          <w:rFonts w:ascii="Times New Roman" w:hAnsi="Times New Roman" w:cs="Times New Roman"/>
          <w:b/>
          <w:bCs/>
          <w:i/>
          <w:iCs/>
          <w:color w:val="000000"/>
          <w:sz w:val="28"/>
          <w:szCs w:val="28"/>
          <w:lang w:val="es-ES"/>
        </w:rPr>
        <w:t xml:space="preserve"> </w:t>
      </w:r>
      <w:r>
        <w:rPr>
          <w:rFonts w:ascii="Times New Roman" w:hAnsi="Times New Roman" w:cs="Times New Roman"/>
          <w:b/>
          <w:bCs/>
          <w:i/>
          <w:iCs/>
          <w:color w:val="000000"/>
          <w:sz w:val="28"/>
          <w:szCs w:val="28"/>
        </w:rPr>
        <w:t>дождитесь</w:t>
      </w:r>
      <w:r>
        <w:rPr>
          <w:rFonts w:ascii="Times New Roman" w:hAnsi="Times New Roman" w:cs="Times New Roman"/>
          <w:b/>
          <w:bCs/>
          <w:i/>
          <w:iCs/>
          <w:color w:val="000000"/>
          <w:sz w:val="28"/>
          <w:szCs w:val="28"/>
          <w:lang w:val="es-ES"/>
        </w:rPr>
        <w:t>”</w:t>
      </w:r>
      <w:r w:rsidR="005034C2">
        <w:rPr>
          <w:rStyle w:val="ab"/>
          <w:rFonts w:ascii="Times New Roman" w:hAnsi="Times New Roman" w:cs="Times New Roman"/>
          <w:b/>
          <w:bCs/>
          <w:i/>
          <w:iCs/>
          <w:color w:val="000000"/>
          <w:sz w:val="28"/>
          <w:szCs w:val="28"/>
          <w:lang w:val="es-ES"/>
        </w:rPr>
        <w:footnoteReference w:id="150"/>
      </w:r>
      <w:r>
        <w:rPr>
          <w:rFonts w:ascii="Times New Roman" w:hAnsi="Times New Roman" w:cs="Times New Roman"/>
          <w:i/>
          <w:iCs/>
          <w:color w:val="000000"/>
          <w:sz w:val="28"/>
          <w:szCs w:val="28"/>
          <w:lang w:val="es-ES"/>
        </w:rPr>
        <w:t xml:space="preserve"> (“No hay dinero, pero esperen”) </w:t>
      </w:r>
      <w:r>
        <w:rPr>
          <w:rFonts w:ascii="Times New Roman" w:hAnsi="Times New Roman" w:cs="Times New Roman"/>
          <w:color w:val="000000"/>
          <w:sz w:val="28"/>
          <w:szCs w:val="28"/>
          <w:lang w:val="es-ES"/>
        </w:rPr>
        <w:t xml:space="preserve">que habla de la falta de financiación para construir una sala de conciertos en Ekaterimburgo o el artículo </w:t>
      </w:r>
      <w:r>
        <w:rPr>
          <w:rFonts w:ascii="Times New Roman" w:hAnsi="Times New Roman" w:cs="Times New Roman"/>
          <w:b/>
          <w:bCs/>
          <w:i/>
          <w:iCs/>
          <w:color w:val="000000"/>
          <w:sz w:val="28"/>
          <w:szCs w:val="28"/>
          <w:lang w:val="es-ES"/>
        </w:rPr>
        <w:t>“</w:t>
      </w:r>
      <w:r>
        <w:rPr>
          <w:rFonts w:ascii="Times New Roman" w:hAnsi="Times New Roman" w:cs="Times New Roman"/>
          <w:b/>
          <w:bCs/>
          <w:i/>
          <w:iCs/>
          <w:color w:val="000000"/>
          <w:sz w:val="28"/>
          <w:szCs w:val="28"/>
        </w:rPr>
        <w:t>Денег</w:t>
      </w:r>
      <w:r>
        <w:rPr>
          <w:rFonts w:ascii="Times New Roman" w:hAnsi="Times New Roman" w:cs="Times New Roman"/>
          <w:b/>
          <w:bCs/>
          <w:i/>
          <w:iCs/>
          <w:color w:val="000000"/>
          <w:sz w:val="28"/>
          <w:szCs w:val="28"/>
          <w:lang w:val="es-ES"/>
        </w:rPr>
        <w:t xml:space="preserve"> </w:t>
      </w:r>
      <w:r>
        <w:rPr>
          <w:rFonts w:ascii="Times New Roman" w:hAnsi="Times New Roman" w:cs="Times New Roman"/>
          <w:b/>
          <w:bCs/>
          <w:i/>
          <w:iCs/>
          <w:color w:val="000000"/>
          <w:sz w:val="28"/>
          <w:szCs w:val="28"/>
        </w:rPr>
        <w:t>нет</w:t>
      </w:r>
      <w:r>
        <w:rPr>
          <w:rFonts w:ascii="Times New Roman" w:hAnsi="Times New Roman" w:cs="Times New Roman"/>
          <w:b/>
          <w:bCs/>
          <w:i/>
          <w:iCs/>
          <w:color w:val="000000"/>
          <w:sz w:val="28"/>
          <w:szCs w:val="28"/>
          <w:lang w:val="es-ES"/>
        </w:rPr>
        <w:t xml:space="preserve">, </w:t>
      </w:r>
      <w:r>
        <w:rPr>
          <w:rFonts w:ascii="Times New Roman" w:hAnsi="Times New Roman" w:cs="Times New Roman"/>
          <w:b/>
          <w:bCs/>
          <w:i/>
          <w:iCs/>
          <w:color w:val="000000"/>
          <w:sz w:val="28"/>
          <w:szCs w:val="28"/>
        </w:rPr>
        <w:t>но</w:t>
      </w:r>
      <w:r>
        <w:rPr>
          <w:rFonts w:ascii="Times New Roman" w:hAnsi="Times New Roman" w:cs="Times New Roman"/>
          <w:b/>
          <w:bCs/>
          <w:i/>
          <w:iCs/>
          <w:color w:val="000000"/>
          <w:sz w:val="28"/>
          <w:szCs w:val="28"/>
          <w:lang w:val="es-ES"/>
        </w:rPr>
        <w:t xml:space="preserve"> </w:t>
      </w:r>
      <w:r>
        <w:rPr>
          <w:rFonts w:ascii="Times New Roman" w:hAnsi="Times New Roman" w:cs="Times New Roman"/>
          <w:b/>
          <w:bCs/>
          <w:i/>
          <w:iCs/>
          <w:color w:val="000000"/>
          <w:sz w:val="28"/>
          <w:szCs w:val="28"/>
        </w:rPr>
        <w:t>вы</w:t>
      </w:r>
      <w:r>
        <w:rPr>
          <w:rFonts w:ascii="Times New Roman" w:hAnsi="Times New Roman" w:cs="Times New Roman"/>
          <w:b/>
          <w:bCs/>
          <w:i/>
          <w:iCs/>
          <w:color w:val="000000"/>
          <w:sz w:val="28"/>
          <w:szCs w:val="28"/>
          <w:lang w:val="es-ES"/>
        </w:rPr>
        <w:t xml:space="preserve"> </w:t>
      </w:r>
      <w:r>
        <w:rPr>
          <w:rFonts w:ascii="Times New Roman" w:hAnsi="Times New Roman" w:cs="Times New Roman"/>
          <w:b/>
          <w:bCs/>
          <w:i/>
          <w:iCs/>
          <w:color w:val="000000"/>
          <w:sz w:val="28"/>
          <w:szCs w:val="28"/>
        </w:rPr>
        <w:t>летите</w:t>
      </w:r>
      <w:r>
        <w:rPr>
          <w:rFonts w:ascii="Times New Roman" w:hAnsi="Times New Roman" w:cs="Times New Roman"/>
          <w:b/>
          <w:bCs/>
          <w:i/>
          <w:iCs/>
          <w:color w:val="000000"/>
          <w:sz w:val="28"/>
          <w:szCs w:val="28"/>
          <w:lang w:val="es-ES"/>
        </w:rPr>
        <w:t>”</w:t>
      </w:r>
      <w:r w:rsidR="005034C2">
        <w:rPr>
          <w:rStyle w:val="ab"/>
          <w:rFonts w:ascii="Times New Roman" w:hAnsi="Times New Roman" w:cs="Times New Roman"/>
          <w:b/>
          <w:bCs/>
          <w:i/>
          <w:iCs/>
          <w:color w:val="000000"/>
          <w:sz w:val="28"/>
          <w:szCs w:val="28"/>
          <w:lang w:val="es-ES"/>
        </w:rPr>
        <w:footnoteReference w:id="151"/>
      </w:r>
      <w:r>
        <w:rPr>
          <w:rFonts w:ascii="Times New Roman" w:hAnsi="Times New Roman" w:cs="Times New Roman"/>
          <w:i/>
          <w:iCs/>
          <w:color w:val="000000"/>
          <w:sz w:val="28"/>
          <w:szCs w:val="28"/>
          <w:lang w:val="es-ES"/>
        </w:rPr>
        <w:t xml:space="preserve"> (“No hay dinero, pero vuelen”) </w:t>
      </w:r>
      <w:r>
        <w:rPr>
          <w:rFonts w:ascii="Times New Roman" w:hAnsi="Times New Roman" w:cs="Times New Roman"/>
          <w:color w:val="000000"/>
          <w:sz w:val="28"/>
          <w:szCs w:val="28"/>
          <w:lang w:val="es-ES"/>
        </w:rPr>
        <w:t>sobre las restricciones en la esfera turística.</w:t>
      </w:r>
    </w:p>
    <w:p w:rsidR="0098670E" w:rsidRDefault="004F06B1">
      <w:pPr>
        <w:pStyle w:val="Standard"/>
        <w:spacing w:line="360" w:lineRule="auto"/>
        <w:jc w:val="both"/>
        <w:rPr>
          <w:rFonts w:ascii="Times New Roman" w:hAnsi="Times New Roman" w:cs="Times New Roman"/>
          <w:i/>
          <w:iCs/>
          <w:color w:val="000000"/>
          <w:sz w:val="28"/>
          <w:szCs w:val="28"/>
          <w:lang w:val="es-ES"/>
        </w:rPr>
      </w:pPr>
      <w:r>
        <w:rPr>
          <w:rFonts w:ascii="Times New Roman" w:hAnsi="Times New Roman" w:cs="Times New Roman"/>
          <w:color w:val="000000"/>
          <w:sz w:val="28"/>
          <w:szCs w:val="28"/>
          <w:lang w:val="es-ES"/>
        </w:rPr>
        <w:t xml:space="preserve">     Además, la cita se hizo viral en las redes sociales rus</w:t>
      </w:r>
      <w:r w:rsidR="00D7073C">
        <w:rPr>
          <w:rFonts w:ascii="Times New Roman" w:hAnsi="Times New Roman" w:cs="Times New Roman"/>
          <w:color w:val="000000"/>
          <w:sz w:val="28"/>
          <w:szCs w:val="28"/>
          <w:lang w:val="es-ES"/>
        </w:rPr>
        <w:t>a</w:t>
      </w:r>
      <w:r>
        <w:rPr>
          <w:rFonts w:ascii="Times New Roman" w:hAnsi="Times New Roman" w:cs="Times New Roman"/>
          <w:color w:val="000000"/>
          <w:sz w:val="28"/>
          <w:szCs w:val="28"/>
          <w:lang w:val="es-ES"/>
        </w:rPr>
        <w:t>s y sigue siendo productiva para crear varios memes y parodias. A continuación se puede ver algunos ejemplos</w:t>
      </w:r>
      <w:r w:rsidR="00220D29">
        <w:rPr>
          <w:rFonts w:ascii="Times New Roman" w:hAnsi="Times New Roman" w:cs="Times New Roman"/>
          <w:color w:val="000000"/>
          <w:sz w:val="28"/>
          <w:szCs w:val="28"/>
          <w:lang w:val="es-ES"/>
        </w:rPr>
        <w:t>:</w:t>
      </w:r>
      <w:r w:rsidR="00555F7D">
        <w:rPr>
          <w:rFonts w:ascii="Times New Roman" w:hAnsi="Times New Roman" w:cs="Times New Roman"/>
          <w:color w:val="000000"/>
          <w:sz w:val="28"/>
          <w:szCs w:val="28"/>
          <w:lang w:val="es-ES"/>
        </w:rPr>
        <w:t xml:space="preserve"> </w:t>
      </w:r>
      <w:r w:rsidR="00220D29" w:rsidRPr="00A37858">
        <w:rPr>
          <w:rFonts w:ascii="Times New Roman" w:hAnsi="Times New Roman" w:cs="Times New Roman"/>
          <w:b/>
          <w:bCs/>
          <w:i/>
          <w:iCs/>
          <w:color w:val="000000"/>
          <w:sz w:val="28"/>
          <w:szCs w:val="28"/>
          <w:lang w:val="es-ES"/>
        </w:rPr>
        <w:t>“</w:t>
      </w:r>
      <w:r w:rsidR="00324B00" w:rsidRPr="00A37858">
        <w:rPr>
          <w:rFonts w:ascii="Times New Roman" w:hAnsi="Times New Roman" w:cs="Times New Roman"/>
          <w:b/>
          <w:bCs/>
          <w:i/>
          <w:iCs/>
          <w:sz w:val="28"/>
          <w:szCs w:val="28"/>
          <w:lang w:val="es-ES"/>
        </w:rPr>
        <w:t>El balance de su cuenta: 0.00. Manténgase firme, que sea feliz y sano. Mantenerse firme</w:t>
      </w:r>
      <w:r w:rsidR="00220D29" w:rsidRPr="00A37858">
        <w:rPr>
          <w:rFonts w:ascii="Times New Roman" w:hAnsi="Times New Roman" w:cs="Times New Roman"/>
          <w:b/>
          <w:bCs/>
          <w:i/>
          <w:iCs/>
          <w:sz w:val="28"/>
          <w:szCs w:val="28"/>
          <w:lang w:val="es-ES"/>
        </w:rPr>
        <w:t xml:space="preserve">” </w:t>
      </w:r>
      <w:r w:rsidR="00220D29" w:rsidRPr="00A37858">
        <w:rPr>
          <w:rFonts w:ascii="Times New Roman" w:hAnsi="Times New Roman" w:cs="Times New Roman"/>
          <w:i/>
          <w:iCs/>
          <w:sz w:val="28"/>
          <w:szCs w:val="28"/>
          <w:lang w:val="es-ES"/>
        </w:rPr>
        <w:t>(fig. 10)</w:t>
      </w:r>
      <w:r w:rsidR="00555F7D" w:rsidRPr="00A37858">
        <w:rPr>
          <w:rFonts w:ascii="Times New Roman" w:hAnsi="Times New Roman" w:cs="Times New Roman"/>
          <w:color w:val="000000"/>
          <w:sz w:val="28"/>
          <w:szCs w:val="28"/>
          <w:lang w:val="es-ES"/>
        </w:rPr>
        <w:t>,</w:t>
      </w:r>
      <w:r w:rsidR="00555F7D" w:rsidRPr="00A37858">
        <w:rPr>
          <w:rFonts w:ascii="Times New Roman" w:hAnsi="Times New Roman" w:cs="Times New Roman"/>
          <w:b/>
          <w:bCs/>
          <w:color w:val="000000"/>
          <w:sz w:val="28"/>
          <w:szCs w:val="28"/>
          <w:lang w:val="es-ES"/>
        </w:rPr>
        <w:t xml:space="preserve"> </w:t>
      </w:r>
      <w:r w:rsidR="00220D29" w:rsidRPr="00A37858">
        <w:rPr>
          <w:rFonts w:ascii="Times New Roman" w:hAnsi="Times New Roman" w:cs="Times New Roman"/>
          <w:b/>
          <w:bCs/>
          <w:i/>
          <w:iCs/>
          <w:color w:val="000000"/>
          <w:sz w:val="28"/>
          <w:szCs w:val="28"/>
          <w:lang w:val="es-ES"/>
        </w:rPr>
        <w:t>“</w:t>
      </w:r>
      <w:r w:rsidR="00324B00" w:rsidRPr="00A37858">
        <w:rPr>
          <w:rFonts w:ascii="Times New Roman" w:hAnsi="Times New Roman" w:cs="Times New Roman"/>
          <w:b/>
          <w:bCs/>
          <w:i/>
          <w:iCs/>
          <w:sz w:val="28"/>
          <w:szCs w:val="28"/>
          <w:lang w:val="es-ES"/>
        </w:rPr>
        <w:t>Ya hace tiempo que no tengo dinero para buen humor</w:t>
      </w:r>
      <w:r w:rsidR="00220D29" w:rsidRPr="00A37858">
        <w:rPr>
          <w:rFonts w:ascii="Times New Roman" w:hAnsi="Times New Roman" w:cs="Times New Roman"/>
          <w:b/>
          <w:bCs/>
          <w:i/>
          <w:iCs/>
          <w:sz w:val="28"/>
          <w:szCs w:val="28"/>
          <w:lang w:val="es-ES"/>
        </w:rPr>
        <w:t xml:space="preserve">” </w:t>
      </w:r>
      <w:r w:rsidR="00220D29" w:rsidRPr="00A37858">
        <w:rPr>
          <w:rFonts w:ascii="Times New Roman" w:hAnsi="Times New Roman" w:cs="Times New Roman"/>
          <w:i/>
          <w:iCs/>
          <w:sz w:val="28"/>
          <w:szCs w:val="28"/>
          <w:lang w:val="es-ES"/>
        </w:rPr>
        <w:t>(fig. 11)</w:t>
      </w:r>
      <w:r w:rsidR="00555F7D" w:rsidRPr="00A37858">
        <w:rPr>
          <w:rFonts w:ascii="Times New Roman" w:hAnsi="Times New Roman" w:cs="Times New Roman"/>
          <w:color w:val="000000"/>
          <w:sz w:val="28"/>
          <w:szCs w:val="28"/>
          <w:lang w:val="es-ES"/>
        </w:rPr>
        <w:t>,</w:t>
      </w:r>
      <w:r w:rsidR="00220D29" w:rsidRPr="00A37858">
        <w:rPr>
          <w:rFonts w:ascii="Times New Roman" w:hAnsi="Times New Roman" w:cs="Times New Roman"/>
          <w:b/>
          <w:bCs/>
          <w:color w:val="000000"/>
          <w:sz w:val="28"/>
          <w:szCs w:val="28"/>
          <w:lang w:val="es-ES"/>
        </w:rPr>
        <w:t xml:space="preserve"> </w:t>
      </w:r>
      <w:r w:rsidR="00220D29" w:rsidRPr="00A37858">
        <w:rPr>
          <w:rFonts w:ascii="Times New Roman" w:hAnsi="Times New Roman" w:cs="Times New Roman"/>
          <w:sz w:val="28"/>
          <w:szCs w:val="28"/>
          <w:lang w:val="es-ES"/>
        </w:rPr>
        <w:t>una declaración tributaria</w:t>
      </w:r>
      <w:r w:rsidR="00220D29" w:rsidRPr="00A37858">
        <w:rPr>
          <w:rFonts w:ascii="Times New Roman" w:hAnsi="Times New Roman" w:cs="Times New Roman"/>
          <w:b/>
          <w:bCs/>
          <w:i/>
          <w:iCs/>
          <w:color w:val="000000"/>
          <w:sz w:val="28"/>
          <w:szCs w:val="28"/>
          <w:lang w:val="es-ES"/>
        </w:rPr>
        <w:t xml:space="preserve"> “</w:t>
      </w:r>
      <w:r w:rsidR="00220D29" w:rsidRPr="00A37858">
        <w:rPr>
          <w:rFonts w:ascii="Times New Roman" w:hAnsi="Times New Roman" w:cs="Times New Roman"/>
          <w:b/>
          <w:bCs/>
          <w:i/>
          <w:iCs/>
          <w:sz w:val="28"/>
          <w:szCs w:val="28"/>
          <w:lang w:val="es-ES"/>
        </w:rPr>
        <w:t xml:space="preserve">¡No hay dinero! ¡Pero manténganse firmes allí!” </w:t>
      </w:r>
      <w:r w:rsidR="00220D29" w:rsidRPr="00A37858">
        <w:rPr>
          <w:rFonts w:ascii="Times New Roman" w:hAnsi="Times New Roman" w:cs="Times New Roman"/>
          <w:i/>
          <w:iCs/>
          <w:sz w:val="28"/>
          <w:szCs w:val="28"/>
          <w:lang w:val="es-ES"/>
        </w:rPr>
        <w:t>(fig.</w:t>
      </w:r>
      <w:r w:rsidR="00CD1717">
        <w:rPr>
          <w:rFonts w:ascii="Times New Roman" w:hAnsi="Times New Roman" w:cs="Times New Roman"/>
          <w:i/>
          <w:iCs/>
          <w:sz w:val="28"/>
          <w:szCs w:val="28"/>
          <w:lang w:val="es-ES"/>
        </w:rPr>
        <w:t xml:space="preserve"> </w:t>
      </w:r>
      <w:r w:rsidR="00220D29" w:rsidRPr="00A37858">
        <w:rPr>
          <w:rFonts w:ascii="Times New Roman" w:hAnsi="Times New Roman" w:cs="Times New Roman"/>
          <w:i/>
          <w:iCs/>
          <w:sz w:val="28"/>
          <w:szCs w:val="28"/>
          <w:lang w:val="es-ES"/>
        </w:rPr>
        <w:t>12)</w:t>
      </w:r>
      <w:r w:rsidR="00555F7D" w:rsidRPr="00A37858">
        <w:rPr>
          <w:rFonts w:ascii="Times New Roman" w:hAnsi="Times New Roman" w:cs="Times New Roman"/>
          <w:color w:val="000000"/>
          <w:sz w:val="28"/>
          <w:szCs w:val="28"/>
          <w:lang w:val="es-ES"/>
        </w:rPr>
        <w:t>,</w:t>
      </w:r>
      <w:r w:rsidR="00555F7D" w:rsidRPr="00A37858">
        <w:rPr>
          <w:rFonts w:ascii="Times New Roman" w:hAnsi="Times New Roman" w:cs="Times New Roman"/>
          <w:b/>
          <w:bCs/>
          <w:i/>
          <w:iCs/>
          <w:color w:val="000000"/>
          <w:sz w:val="28"/>
          <w:szCs w:val="28"/>
          <w:lang w:val="es-ES"/>
        </w:rPr>
        <w:t xml:space="preserve"> </w:t>
      </w:r>
      <w:r w:rsidR="00A37858" w:rsidRPr="00A37858">
        <w:rPr>
          <w:rFonts w:ascii="Times New Roman" w:hAnsi="Times New Roman" w:cs="Times New Roman"/>
          <w:sz w:val="28"/>
          <w:szCs w:val="28"/>
          <w:lang w:val="es-ES"/>
        </w:rPr>
        <w:t>una postal</w:t>
      </w:r>
      <w:r w:rsidR="00A37858" w:rsidRPr="00A37858">
        <w:rPr>
          <w:rFonts w:ascii="Times New Roman" w:hAnsi="Times New Roman" w:cs="Times New Roman"/>
          <w:b/>
          <w:bCs/>
          <w:i/>
          <w:iCs/>
          <w:sz w:val="28"/>
          <w:szCs w:val="28"/>
          <w:lang w:val="es-ES"/>
        </w:rPr>
        <w:t xml:space="preserve"> “</w:t>
      </w:r>
      <w:r w:rsidR="00220D29" w:rsidRPr="00A37858">
        <w:rPr>
          <w:rFonts w:ascii="Times New Roman" w:hAnsi="Times New Roman" w:cs="Times New Roman"/>
          <w:b/>
          <w:bCs/>
          <w:i/>
          <w:iCs/>
          <w:sz w:val="28"/>
          <w:szCs w:val="28"/>
          <w:lang w:val="es-ES"/>
        </w:rPr>
        <w:t>No hay regalos, pero manténganse firmes allí...</w:t>
      </w:r>
      <w:r w:rsidR="00A37858" w:rsidRPr="00A37858">
        <w:rPr>
          <w:rFonts w:ascii="Times New Roman" w:hAnsi="Times New Roman" w:cs="Times New Roman"/>
          <w:b/>
          <w:bCs/>
          <w:i/>
          <w:iCs/>
          <w:sz w:val="28"/>
          <w:szCs w:val="28"/>
          <w:lang w:val="es-ES"/>
        </w:rPr>
        <w:t>”</w:t>
      </w:r>
      <w:r w:rsidR="00220D29" w:rsidRPr="00A37858">
        <w:rPr>
          <w:rFonts w:ascii="Times New Roman" w:hAnsi="Times New Roman" w:cs="Times New Roman"/>
          <w:b/>
          <w:bCs/>
          <w:i/>
          <w:iCs/>
          <w:sz w:val="28"/>
          <w:szCs w:val="28"/>
          <w:lang w:val="es-ES"/>
        </w:rPr>
        <w:t xml:space="preserve"> </w:t>
      </w:r>
      <w:r w:rsidR="00220D29" w:rsidRPr="00A37858">
        <w:rPr>
          <w:rFonts w:ascii="Times New Roman" w:hAnsi="Times New Roman" w:cs="Times New Roman"/>
          <w:i/>
          <w:iCs/>
          <w:sz w:val="28"/>
          <w:szCs w:val="28"/>
          <w:lang w:val="es-ES"/>
        </w:rPr>
        <w:t>(</w:t>
      </w:r>
      <w:r w:rsidR="00A37858" w:rsidRPr="00A37858">
        <w:rPr>
          <w:rFonts w:ascii="Times New Roman" w:hAnsi="Times New Roman" w:cs="Times New Roman"/>
          <w:i/>
          <w:iCs/>
          <w:sz w:val="28"/>
          <w:szCs w:val="28"/>
          <w:lang w:val="es-ES"/>
        </w:rPr>
        <w:t>fig. 13</w:t>
      </w:r>
      <w:r w:rsidR="00220D29" w:rsidRPr="00A37858">
        <w:rPr>
          <w:rFonts w:ascii="Times New Roman" w:hAnsi="Times New Roman" w:cs="Times New Roman"/>
          <w:i/>
          <w:iCs/>
          <w:sz w:val="28"/>
          <w:szCs w:val="28"/>
          <w:lang w:val="es-ES"/>
        </w:rPr>
        <w:t>)</w:t>
      </w:r>
      <w:r w:rsidR="00555F7D" w:rsidRPr="00A37858">
        <w:rPr>
          <w:rFonts w:ascii="Times New Roman" w:hAnsi="Times New Roman" w:cs="Times New Roman"/>
          <w:color w:val="000000"/>
          <w:sz w:val="28"/>
          <w:szCs w:val="28"/>
          <w:lang w:val="es-ES"/>
        </w:rPr>
        <w:t>,</w:t>
      </w:r>
      <w:r w:rsidR="00555F7D" w:rsidRPr="00A37858">
        <w:rPr>
          <w:rFonts w:ascii="Times New Roman" w:hAnsi="Times New Roman" w:cs="Times New Roman"/>
          <w:b/>
          <w:bCs/>
          <w:i/>
          <w:iCs/>
          <w:color w:val="000000"/>
          <w:sz w:val="28"/>
          <w:szCs w:val="28"/>
          <w:lang w:val="es-ES"/>
        </w:rPr>
        <w:t xml:space="preserve"> </w:t>
      </w:r>
      <w:r w:rsidR="00A37858" w:rsidRPr="00A37858">
        <w:rPr>
          <w:rFonts w:ascii="Times New Roman" w:hAnsi="Times New Roman" w:cs="Times New Roman"/>
          <w:b/>
          <w:bCs/>
          <w:i/>
          <w:iCs/>
          <w:color w:val="000000"/>
          <w:sz w:val="28"/>
          <w:szCs w:val="28"/>
          <w:lang w:val="es-ES"/>
        </w:rPr>
        <w:t>“</w:t>
      </w:r>
      <w:r w:rsidR="00220D29" w:rsidRPr="00A37858">
        <w:rPr>
          <w:rFonts w:ascii="Times New Roman" w:hAnsi="Times New Roman" w:cs="Times New Roman"/>
          <w:b/>
          <w:bCs/>
          <w:i/>
          <w:iCs/>
          <w:sz w:val="28"/>
          <w:szCs w:val="28"/>
          <w:lang w:val="es-ES"/>
        </w:rPr>
        <w:t>Cómo empapelar. El taller de D. Medvédev. No hay adhesivo, pero manteneos</w:t>
      </w:r>
      <w:r w:rsidR="00A37858" w:rsidRPr="00A37858">
        <w:rPr>
          <w:rFonts w:ascii="Times New Roman" w:hAnsi="Times New Roman" w:cs="Times New Roman"/>
          <w:b/>
          <w:bCs/>
          <w:i/>
          <w:iCs/>
          <w:sz w:val="28"/>
          <w:szCs w:val="28"/>
          <w:lang w:val="es-ES"/>
        </w:rPr>
        <w:t xml:space="preserve">” </w:t>
      </w:r>
      <w:r w:rsidR="00A37858" w:rsidRPr="00A37858">
        <w:rPr>
          <w:rFonts w:ascii="Times New Roman" w:hAnsi="Times New Roman" w:cs="Times New Roman"/>
          <w:i/>
          <w:iCs/>
          <w:sz w:val="28"/>
          <w:szCs w:val="28"/>
          <w:lang w:val="es-ES"/>
        </w:rPr>
        <w:t>(fig. 14).</w:t>
      </w:r>
    </w:p>
    <w:tbl>
      <w:tblPr>
        <w:tblStyle w:val="af5"/>
        <w:tblW w:w="0" w:type="auto"/>
        <w:tblLook w:val="04A0" w:firstRow="1" w:lastRow="0" w:firstColumn="1" w:lastColumn="0" w:noHBand="0" w:noVBand="1"/>
      </w:tblPr>
      <w:tblGrid>
        <w:gridCol w:w="5378"/>
        <w:gridCol w:w="3976"/>
      </w:tblGrid>
      <w:tr w:rsidR="00461DDB" w:rsidTr="00D7073C">
        <w:trPr>
          <w:trHeight w:val="4667"/>
        </w:trPr>
        <w:tc>
          <w:tcPr>
            <w:tcW w:w="5372" w:type="dxa"/>
            <w:tcBorders>
              <w:top w:val="nil"/>
              <w:left w:val="nil"/>
              <w:bottom w:val="nil"/>
              <w:right w:val="nil"/>
            </w:tcBorders>
          </w:tcPr>
          <w:p w:rsidR="00461DDB" w:rsidRDefault="00461DDB" w:rsidP="00045059">
            <w:pPr>
              <w:pStyle w:val="Standard"/>
              <w:spacing w:line="360" w:lineRule="auto"/>
              <w:jc w:val="both"/>
              <w:rPr>
                <w:lang w:val="es-ES"/>
              </w:rPr>
            </w:pPr>
            <w:r>
              <w:rPr>
                <w:rFonts w:ascii="Times New Roman" w:hAnsi="Times New Roman" w:cs="Times New Roman"/>
                <w:noProof/>
                <w:color w:val="000000"/>
                <w:sz w:val="28"/>
                <w:szCs w:val="28"/>
                <w:lang w:val="es-ES"/>
              </w:rPr>
              <w:drawing>
                <wp:inline distT="0" distB="0" distL="0" distR="0" wp14:anchorId="26E28357" wp14:editId="5AD569BC">
                  <wp:extent cx="3375297" cy="2274716"/>
                  <wp:effectExtent l="0" t="0" r="0" b="0"/>
                  <wp:docPr id="18" name="Рисунок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r="2359" b="5849"/>
                          <a:stretch>
                            <a:fillRect/>
                          </a:stretch>
                        </pic:blipFill>
                        <pic:spPr>
                          <a:xfrm>
                            <a:off x="0" y="0"/>
                            <a:ext cx="3375297" cy="2274716"/>
                          </a:xfrm>
                          <a:prstGeom prst="rect">
                            <a:avLst/>
                          </a:prstGeom>
                          <a:noFill/>
                          <a:ln>
                            <a:noFill/>
                            <a:prstDash/>
                          </a:ln>
                        </pic:spPr>
                      </pic:pic>
                    </a:graphicData>
                  </a:graphic>
                </wp:inline>
              </w:drawing>
            </w:r>
          </w:p>
          <w:p w:rsidR="00461DDB" w:rsidRPr="00555F7D" w:rsidRDefault="00461DDB" w:rsidP="00045059">
            <w:pPr>
              <w:pStyle w:val="Standard"/>
              <w:spacing w:line="360" w:lineRule="auto"/>
              <w:jc w:val="center"/>
              <w:rPr>
                <w:rFonts w:ascii="Times New Roman" w:hAnsi="Times New Roman" w:cs="Times New Roman"/>
                <w:i/>
                <w:iCs/>
                <w:sz w:val="28"/>
                <w:szCs w:val="28"/>
                <w:lang w:val="es-ES"/>
              </w:rPr>
            </w:pPr>
            <w:r w:rsidRPr="00555F7D">
              <w:rPr>
                <w:rFonts w:ascii="Times New Roman" w:hAnsi="Times New Roman" w:cs="Times New Roman"/>
                <w:i/>
                <w:iCs/>
                <w:sz w:val="28"/>
                <w:szCs w:val="28"/>
                <w:lang w:val="es-ES"/>
              </w:rPr>
              <w:t>Fig</w:t>
            </w:r>
            <w:r w:rsidR="00CD1717">
              <w:rPr>
                <w:rFonts w:ascii="Times New Roman" w:hAnsi="Times New Roman" w:cs="Times New Roman"/>
                <w:i/>
                <w:iCs/>
                <w:sz w:val="28"/>
                <w:szCs w:val="28"/>
                <w:lang w:val="es-ES"/>
              </w:rPr>
              <w:t>ura</w:t>
            </w:r>
            <w:r w:rsidRPr="00555F7D">
              <w:rPr>
                <w:rFonts w:ascii="Times New Roman" w:hAnsi="Times New Roman" w:cs="Times New Roman"/>
                <w:i/>
                <w:iCs/>
                <w:sz w:val="28"/>
                <w:szCs w:val="28"/>
                <w:lang w:val="es-ES"/>
              </w:rPr>
              <w:t xml:space="preserve"> </w:t>
            </w:r>
            <w:r>
              <w:rPr>
                <w:rFonts w:ascii="Times New Roman" w:hAnsi="Times New Roman" w:cs="Times New Roman"/>
                <w:i/>
                <w:iCs/>
                <w:sz w:val="28"/>
                <w:szCs w:val="28"/>
                <w:lang w:val="es-ES"/>
              </w:rPr>
              <w:t>10</w:t>
            </w:r>
          </w:p>
        </w:tc>
        <w:tc>
          <w:tcPr>
            <w:tcW w:w="3973" w:type="dxa"/>
            <w:tcBorders>
              <w:top w:val="nil"/>
              <w:left w:val="nil"/>
              <w:bottom w:val="nil"/>
              <w:right w:val="nil"/>
            </w:tcBorders>
          </w:tcPr>
          <w:p w:rsidR="00067117" w:rsidRPr="00555F7D" w:rsidRDefault="00461DDB" w:rsidP="00067117">
            <w:pPr>
              <w:pStyle w:val="Standard"/>
              <w:spacing w:line="360" w:lineRule="auto"/>
              <w:jc w:val="center"/>
              <w:rPr>
                <w:lang w:val="es-ES"/>
              </w:rPr>
            </w:pPr>
            <w:r>
              <w:rPr>
                <w:rFonts w:ascii="Times New Roman" w:hAnsi="Times New Roman" w:cs="Times New Roman"/>
                <w:noProof/>
                <w:color w:val="000000"/>
                <w:sz w:val="28"/>
                <w:szCs w:val="28"/>
                <w:lang w:val="es-ES"/>
              </w:rPr>
              <w:drawing>
                <wp:inline distT="0" distB="0" distL="0" distR="0" wp14:anchorId="5AF7AA9A" wp14:editId="6A58B567">
                  <wp:extent cx="2324459" cy="2263487"/>
                  <wp:effectExtent l="0" t="0" r="0" b="3463"/>
                  <wp:docPr id="17" name="Рисунок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24459" cy="2263487"/>
                          </a:xfrm>
                          <a:prstGeom prst="rect">
                            <a:avLst/>
                          </a:prstGeom>
                          <a:noFill/>
                          <a:ln>
                            <a:noFill/>
                            <a:prstDash/>
                          </a:ln>
                        </pic:spPr>
                      </pic:pic>
                    </a:graphicData>
                  </a:graphic>
                </wp:inline>
              </w:drawing>
            </w:r>
            <w:r w:rsidRPr="00555F7D">
              <w:rPr>
                <w:rFonts w:ascii="Times New Roman" w:hAnsi="Times New Roman" w:cs="Times New Roman"/>
                <w:i/>
                <w:iCs/>
                <w:sz w:val="28"/>
                <w:szCs w:val="28"/>
                <w:lang w:val="es-ES"/>
              </w:rPr>
              <w:t>Fig</w:t>
            </w:r>
            <w:r w:rsidR="00CD1717">
              <w:rPr>
                <w:rFonts w:ascii="Times New Roman" w:hAnsi="Times New Roman" w:cs="Times New Roman"/>
                <w:i/>
                <w:iCs/>
                <w:sz w:val="28"/>
                <w:szCs w:val="28"/>
                <w:lang w:val="es-ES"/>
              </w:rPr>
              <w:t>ura</w:t>
            </w:r>
            <w:r w:rsidRPr="00555F7D">
              <w:rPr>
                <w:rFonts w:ascii="Times New Roman" w:hAnsi="Times New Roman" w:cs="Times New Roman"/>
                <w:i/>
                <w:iCs/>
                <w:sz w:val="28"/>
                <w:szCs w:val="28"/>
                <w:lang w:val="es-ES"/>
              </w:rPr>
              <w:t xml:space="preserve"> </w:t>
            </w:r>
            <w:r>
              <w:rPr>
                <w:rFonts w:ascii="Times New Roman" w:hAnsi="Times New Roman" w:cs="Times New Roman"/>
                <w:i/>
                <w:iCs/>
                <w:sz w:val="28"/>
                <w:szCs w:val="28"/>
                <w:lang w:val="es-ES"/>
              </w:rPr>
              <w:t>11</w:t>
            </w:r>
          </w:p>
        </w:tc>
      </w:tr>
      <w:tr w:rsidR="00067117" w:rsidTr="00D7073C">
        <w:trPr>
          <w:trHeight w:val="4804"/>
        </w:trPr>
        <w:tc>
          <w:tcPr>
            <w:tcW w:w="5372" w:type="dxa"/>
            <w:tcBorders>
              <w:top w:val="nil"/>
              <w:left w:val="nil"/>
              <w:bottom w:val="nil"/>
              <w:right w:val="nil"/>
            </w:tcBorders>
          </w:tcPr>
          <w:p w:rsidR="00067117" w:rsidRDefault="00067117" w:rsidP="00045059">
            <w:pPr>
              <w:pStyle w:val="Standard"/>
              <w:spacing w:line="360" w:lineRule="auto"/>
              <w:jc w:val="both"/>
              <w:rPr>
                <w:rFonts w:ascii="Times New Roman" w:hAnsi="Times New Roman" w:cs="Times New Roman"/>
                <w:noProof/>
                <w:color w:val="000000"/>
                <w:sz w:val="28"/>
                <w:szCs w:val="28"/>
                <w:lang w:val="es-ES"/>
              </w:rPr>
            </w:pPr>
            <w:r>
              <w:rPr>
                <w:rFonts w:ascii="Times New Roman" w:hAnsi="Times New Roman" w:cs="Times New Roman"/>
                <w:noProof/>
                <w:color w:val="000000"/>
                <w:sz w:val="28"/>
                <w:szCs w:val="28"/>
                <w:lang w:val="es-ES"/>
              </w:rPr>
              <w:lastRenderedPageBreak/>
              <w:drawing>
                <wp:inline distT="0" distB="0" distL="0" distR="0" wp14:anchorId="68AE717F" wp14:editId="074502E9">
                  <wp:extent cx="3281854" cy="2486107"/>
                  <wp:effectExtent l="0" t="0" r="0" b="9443"/>
                  <wp:docPr id="11" name="Рисунок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81854" cy="2486107"/>
                          </a:xfrm>
                          <a:prstGeom prst="rect">
                            <a:avLst/>
                          </a:prstGeom>
                          <a:noFill/>
                          <a:ln>
                            <a:noFill/>
                            <a:prstDash/>
                          </a:ln>
                        </pic:spPr>
                      </pic:pic>
                    </a:graphicData>
                  </a:graphic>
                </wp:inline>
              </w:drawing>
            </w:r>
          </w:p>
          <w:p w:rsidR="00067117" w:rsidRPr="00067117" w:rsidRDefault="00067117" w:rsidP="00067117">
            <w:pPr>
              <w:jc w:val="center"/>
              <w:rPr>
                <w:lang w:val="es-ES"/>
              </w:rPr>
            </w:pPr>
            <w:r w:rsidRPr="00555F7D">
              <w:rPr>
                <w:rFonts w:cs="Times New Roman"/>
                <w:i/>
                <w:iCs/>
                <w:szCs w:val="28"/>
                <w:lang w:val="es-ES"/>
              </w:rPr>
              <w:t>Fig</w:t>
            </w:r>
            <w:r w:rsidR="00CD1717">
              <w:rPr>
                <w:rFonts w:cs="Times New Roman"/>
                <w:i/>
                <w:iCs/>
                <w:szCs w:val="28"/>
                <w:lang w:val="es-ES"/>
              </w:rPr>
              <w:t>ura</w:t>
            </w:r>
            <w:r w:rsidRPr="00555F7D">
              <w:rPr>
                <w:rFonts w:cs="Times New Roman"/>
                <w:i/>
                <w:iCs/>
                <w:szCs w:val="28"/>
                <w:lang w:val="es-ES"/>
              </w:rPr>
              <w:t xml:space="preserve"> </w:t>
            </w:r>
            <w:r>
              <w:rPr>
                <w:rFonts w:cs="Times New Roman"/>
                <w:i/>
                <w:iCs/>
                <w:szCs w:val="28"/>
                <w:lang w:val="es-ES"/>
              </w:rPr>
              <w:t>12</w:t>
            </w:r>
          </w:p>
        </w:tc>
        <w:tc>
          <w:tcPr>
            <w:tcW w:w="3973" w:type="dxa"/>
            <w:tcBorders>
              <w:top w:val="nil"/>
              <w:left w:val="nil"/>
              <w:bottom w:val="nil"/>
              <w:right w:val="nil"/>
            </w:tcBorders>
          </w:tcPr>
          <w:p w:rsidR="00067117" w:rsidRDefault="00067117" w:rsidP="00045059">
            <w:pPr>
              <w:pStyle w:val="Standard"/>
              <w:spacing w:line="360" w:lineRule="auto"/>
              <w:jc w:val="both"/>
              <w:rPr>
                <w:rFonts w:ascii="Times New Roman" w:hAnsi="Times New Roman" w:cs="Times New Roman"/>
                <w:noProof/>
                <w:color w:val="000000"/>
                <w:sz w:val="28"/>
                <w:szCs w:val="28"/>
                <w:lang w:val="es-ES"/>
              </w:rPr>
            </w:pPr>
            <w:r>
              <w:rPr>
                <w:rFonts w:ascii="Times New Roman" w:hAnsi="Times New Roman" w:cs="Times New Roman"/>
                <w:noProof/>
                <w:color w:val="000000"/>
                <w:sz w:val="28"/>
                <w:szCs w:val="28"/>
                <w:lang w:val="es-ES"/>
              </w:rPr>
              <w:drawing>
                <wp:inline distT="0" distB="0" distL="0" distR="0" wp14:anchorId="229AF12E" wp14:editId="2D2347E1">
                  <wp:extent cx="2458940" cy="2500664"/>
                  <wp:effectExtent l="0" t="0" r="0" b="0"/>
                  <wp:docPr id="10" name="Рисунок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l="7953" t="9748" r="9438" b="8542"/>
                          <a:stretch>
                            <a:fillRect/>
                          </a:stretch>
                        </pic:blipFill>
                        <pic:spPr>
                          <a:xfrm>
                            <a:off x="0" y="0"/>
                            <a:ext cx="2458940" cy="2500664"/>
                          </a:xfrm>
                          <a:prstGeom prst="rect">
                            <a:avLst/>
                          </a:prstGeom>
                          <a:noFill/>
                          <a:ln>
                            <a:noFill/>
                            <a:prstDash/>
                          </a:ln>
                        </pic:spPr>
                      </pic:pic>
                    </a:graphicData>
                  </a:graphic>
                </wp:inline>
              </w:drawing>
            </w:r>
          </w:p>
          <w:p w:rsidR="00067117" w:rsidRPr="00067117" w:rsidRDefault="00067117" w:rsidP="00067117">
            <w:pPr>
              <w:pStyle w:val="Standard"/>
              <w:spacing w:line="360" w:lineRule="auto"/>
              <w:jc w:val="center"/>
              <w:rPr>
                <w:lang w:val="es-ES"/>
              </w:rPr>
            </w:pPr>
            <w:r>
              <w:rPr>
                <w:lang w:val="es-ES"/>
              </w:rPr>
              <w:tab/>
            </w:r>
            <w:r w:rsidRPr="00555F7D">
              <w:rPr>
                <w:rFonts w:ascii="Times New Roman" w:hAnsi="Times New Roman" w:cs="Times New Roman"/>
                <w:i/>
                <w:iCs/>
                <w:sz w:val="28"/>
                <w:szCs w:val="28"/>
                <w:lang w:val="es-ES"/>
              </w:rPr>
              <w:t>Fig</w:t>
            </w:r>
            <w:r w:rsidR="00CD1717">
              <w:rPr>
                <w:rFonts w:ascii="Times New Roman" w:hAnsi="Times New Roman" w:cs="Times New Roman"/>
                <w:i/>
                <w:iCs/>
                <w:sz w:val="28"/>
                <w:szCs w:val="28"/>
                <w:lang w:val="es-ES"/>
              </w:rPr>
              <w:t>ura</w:t>
            </w:r>
            <w:r w:rsidRPr="00555F7D">
              <w:rPr>
                <w:rFonts w:ascii="Times New Roman" w:hAnsi="Times New Roman" w:cs="Times New Roman"/>
                <w:i/>
                <w:iCs/>
                <w:sz w:val="28"/>
                <w:szCs w:val="28"/>
                <w:lang w:val="es-ES"/>
              </w:rPr>
              <w:t xml:space="preserve"> </w:t>
            </w:r>
            <w:r>
              <w:rPr>
                <w:rFonts w:ascii="Times New Roman" w:hAnsi="Times New Roman" w:cs="Times New Roman"/>
                <w:i/>
                <w:iCs/>
                <w:sz w:val="28"/>
                <w:szCs w:val="28"/>
                <w:lang w:val="es-ES"/>
              </w:rPr>
              <w:t>13</w:t>
            </w:r>
          </w:p>
        </w:tc>
      </w:tr>
      <w:tr w:rsidR="00067117" w:rsidTr="00D7073C">
        <w:trPr>
          <w:trHeight w:val="4248"/>
        </w:trPr>
        <w:tc>
          <w:tcPr>
            <w:tcW w:w="9345" w:type="dxa"/>
            <w:gridSpan w:val="2"/>
            <w:tcBorders>
              <w:top w:val="nil"/>
              <w:left w:val="nil"/>
              <w:bottom w:val="nil"/>
              <w:right w:val="nil"/>
            </w:tcBorders>
          </w:tcPr>
          <w:p w:rsidR="00067117" w:rsidRDefault="00067117" w:rsidP="00067117">
            <w:pPr>
              <w:pStyle w:val="Standard"/>
              <w:spacing w:line="360" w:lineRule="auto"/>
              <w:jc w:val="center"/>
              <w:rPr>
                <w:rFonts w:ascii="Times New Roman" w:hAnsi="Times New Roman" w:cs="Times New Roman"/>
                <w:noProof/>
                <w:color w:val="000000"/>
                <w:sz w:val="28"/>
                <w:szCs w:val="28"/>
                <w:lang w:val="es-ES"/>
              </w:rPr>
            </w:pPr>
            <w:r>
              <w:rPr>
                <w:rFonts w:ascii="Times New Roman" w:hAnsi="Times New Roman" w:cs="Times New Roman"/>
                <w:noProof/>
                <w:color w:val="000000"/>
                <w:sz w:val="28"/>
                <w:szCs w:val="28"/>
                <w:lang w:val="es-ES"/>
              </w:rPr>
              <w:drawing>
                <wp:inline distT="0" distB="0" distL="0" distR="0" wp14:anchorId="1CF8BC71" wp14:editId="0D620ADA">
                  <wp:extent cx="3993340" cy="2284994"/>
                  <wp:effectExtent l="0" t="0" r="7160" b="1006"/>
                  <wp:docPr id="14" name="Рисунок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93340" cy="2284994"/>
                          </a:xfrm>
                          <a:prstGeom prst="rect">
                            <a:avLst/>
                          </a:prstGeom>
                          <a:noFill/>
                          <a:ln>
                            <a:noFill/>
                            <a:prstDash/>
                          </a:ln>
                        </pic:spPr>
                      </pic:pic>
                    </a:graphicData>
                  </a:graphic>
                </wp:inline>
              </w:drawing>
            </w:r>
          </w:p>
          <w:p w:rsidR="00067117" w:rsidRDefault="00067117" w:rsidP="00067117">
            <w:pPr>
              <w:pStyle w:val="Standard"/>
              <w:tabs>
                <w:tab w:val="left" w:pos="5040"/>
              </w:tabs>
              <w:spacing w:line="360" w:lineRule="auto"/>
              <w:jc w:val="center"/>
              <w:rPr>
                <w:rFonts w:ascii="Times New Roman" w:hAnsi="Times New Roman" w:cs="Times New Roman"/>
                <w:noProof/>
                <w:color w:val="000000"/>
                <w:sz w:val="28"/>
                <w:szCs w:val="28"/>
                <w:lang w:val="es-ES"/>
              </w:rPr>
            </w:pPr>
            <w:r w:rsidRPr="00555F7D">
              <w:rPr>
                <w:rFonts w:ascii="Times New Roman" w:hAnsi="Times New Roman" w:cs="Times New Roman"/>
                <w:i/>
                <w:iCs/>
                <w:sz w:val="28"/>
                <w:szCs w:val="28"/>
                <w:lang w:val="es-ES"/>
              </w:rPr>
              <w:t>Fig</w:t>
            </w:r>
            <w:r w:rsidR="00CD1717">
              <w:rPr>
                <w:rFonts w:ascii="Times New Roman" w:hAnsi="Times New Roman" w:cs="Times New Roman"/>
                <w:i/>
                <w:iCs/>
                <w:sz w:val="28"/>
                <w:szCs w:val="28"/>
                <w:lang w:val="es-ES"/>
              </w:rPr>
              <w:t>ura</w:t>
            </w:r>
            <w:r w:rsidRPr="00555F7D">
              <w:rPr>
                <w:rFonts w:ascii="Times New Roman" w:hAnsi="Times New Roman" w:cs="Times New Roman"/>
                <w:i/>
                <w:iCs/>
                <w:sz w:val="28"/>
                <w:szCs w:val="28"/>
                <w:lang w:val="es-ES"/>
              </w:rPr>
              <w:t xml:space="preserve"> </w:t>
            </w:r>
            <w:r>
              <w:rPr>
                <w:rFonts w:ascii="Times New Roman" w:hAnsi="Times New Roman" w:cs="Times New Roman"/>
                <w:i/>
                <w:iCs/>
                <w:sz w:val="28"/>
                <w:szCs w:val="28"/>
                <w:lang w:val="es-ES"/>
              </w:rPr>
              <w:t>14</w:t>
            </w:r>
          </w:p>
        </w:tc>
      </w:tr>
    </w:tbl>
    <w:p w:rsidR="00EE249D" w:rsidRDefault="00EE249D">
      <w:pPr>
        <w:pStyle w:val="Standard"/>
        <w:spacing w:line="360" w:lineRule="auto"/>
        <w:jc w:val="both"/>
        <w:rPr>
          <w:lang w:val="es-ES"/>
        </w:rPr>
      </w:pPr>
    </w:p>
    <w:p w:rsidR="0098670E" w:rsidRPr="00AF262E" w:rsidRDefault="00EE249D">
      <w:pPr>
        <w:pStyle w:val="Standard"/>
        <w:spacing w:line="360" w:lineRule="auto"/>
        <w:jc w:val="both"/>
        <w:rPr>
          <w:lang w:val="es-ES"/>
        </w:rPr>
      </w:pPr>
      <w:r>
        <w:rPr>
          <w:lang w:val="es-ES"/>
        </w:rPr>
        <w:t xml:space="preserve">     </w:t>
      </w:r>
      <w:r w:rsidR="004F06B1">
        <w:rPr>
          <w:rFonts w:ascii="Times New Roman" w:hAnsi="Times New Roman" w:cs="Times New Roman"/>
          <w:color w:val="000000"/>
          <w:sz w:val="28"/>
          <w:szCs w:val="28"/>
          <w:lang w:val="es-ES"/>
        </w:rPr>
        <w:t xml:space="preserve">El comando de voz “Ok, Google” también puede convertirse en la expresión precedente, ya que en nuestra época de las tecnologías de comunicación en la realidad virtual cada vez más recurrimos a la comunicación con nuestro asistente inteligente. En el discurso mediático ruso encontramos los siguientes ejemplos. El artículo </w:t>
      </w:r>
      <w:r w:rsidR="004F06B1">
        <w:rPr>
          <w:rFonts w:ascii="Times New Roman" w:hAnsi="Times New Roman" w:cs="Times New Roman"/>
          <w:b/>
          <w:i/>
          <w:color w:val="000000"/>
          <w:sz w:val="28"/>
          <w:szCs w:val="28"/>
          <w:lang w:val="es-ES"/>
        </w:rPr>
        <w:t>“</w:t>
      </w:r>
      <w:r w:rsidR="004F06B1">
        <w:rPr>
          <w:rFonts w:ascii="Times New Roman" w:hAnsi="Times New Roman" w:cs="Times New Roman"/>
          <w:b/>
          <w:i/>
          <w:color w:val="000000"/>
          <w:sz w:val="28"/>
          <w:szCs w:val="28"/>
        </w:rPr>
        <w:t>Это</w:t>
      </w:r>
      <w:r w:rsidR="004F06B1">
        <w:rPr>
          <w:rFonts w:ascii="Times New Roman" w:hAnsi="Times New Roman" w:cs="Times New Roman"/>
          <w:b/>
          <w:i/>
          <w:color w:val="000000"/>
          <w:sz w:val="28"/>
          <w:szCs w:val="28"/>
          <w:lang w:val="es-ES"/>
        </w:rPr>
        <w:t xml:space="preserve"> </w:t>
      </w:r>
      <w:r w:rsidR="004F06B1">
        <w:rPr>
          <w:rFonts w:ascii="Times New Roman" w:hAnsi="Times New Roman" w:cs="Times New Roman"/>
          <w:b/>
          <w:i/>
          <w:color w:val="000000"/>
          <w:sz w:val="28"/>
          <w:szCs w:val="28"/>
        </w:rPr>
        <w:t>совсем</w:t>
      </w:r>
      <w:r w:rsidR="004F06B1">
        <w:rPr>
          <w:rFonts w:ascii="Times New Roman" w:hAnsi="Times New Roman" w:cs="Times New Roman"/>
          <w:b/>
          <w:i/>
          <w:color w:val="000000"/>
          <w:sz w:val="28"/>
          <w:szCs w:val="28"/>
          <w:lang w:val="es-ES"/>
        </w:rPr>
        <w:t xml:space="preserve"> </w:t>
      </w:r>
      <w:r w:rsidR="004F06B1">
        <w:rPr>
          <w:rFonts w:ascii="Times New Roman" w:hAnsi="Times New Roman" w:cs="Times New Roman"/>
          <w:b/>
          <w:i/>
          <w:color w:val="000000"/>
          <w:sz w:val="28"/>
          <w:szCs w:val="28"/>
        </w:rPr>
        <w:t>не</w:t>
      </w:r>
      <w:r w:rsidR="004F06B1">
        <w:rPr>
          <w:rFonts w:ascii="Times New Roman" w:hAnsi="Times New Roman" w:cs="Times New Roman"/>
          <w:b/>
          <w:i/>
          <w:color w:val="000000"/>
          <w:sz w:val="28"/>
          <w:szCs w:val="28"/>
          <w:lang w:val="es-ES"/>
        </w:rPr>
        <w:t xml:space="preserve"> </w:t>
      </w:r>
      <w:r w:rsidR="004F06B1">
        <w:rPr>
          <w:rFonts w:ascii="Times New Roman" w:hAnsi="Times New Roman" w:cs="Times New Roman"/>
          <w:b/>
          <w:i/>
          <w:color w:val="000000"/>
          <w:sz w:val="28"/>
          <w:szCs w:val="28"/>
        </w:rPr>
        <w:t>о</w:t>
      </w:r>
      <w:r w:rsidR="004F06B1">
        <w:rPr>
          <w:rFonts w:ascii="Times New Roman" w:hAnsi="Times New Roman" w:cs="Times New Roman"/>
          <w:b/>
          <w:i/>
          <w:color w:val="000000"/>
          <w:sz w:val="28"/>
          <w:szCs w:val="28"/>
          <w:lang w:val="es-ES"/>
        </w:rPr>
        <w:t>’</w:t>
      </w:r>
      <w:proofErr w:type="spellStart"/>
      <w:r w:rsidR="004F06B1">
        <w:rPr>
          <w:rFonts w:ascii="Times New Roman" w:hAnsi="Times New Roman" w:cs="Times New Roman"/>
          <w:b/>
          <w:i/>
          <w:color w:val="000000"/>
          <w:sz w:val="28"/>
          <w:szCs w:val="28"/>
        </w:rPr>
        <w:t>кей</w:t>
      </w:r>
      <w:proofErr w:type="spellEnd"/>
      <w:r w:rsidR="004F06B1">
        <w:rPr>
          <w:rFonts w:ascii="Times New Roman" w:hAnsi="Times New Roman" w:cs="Times New Roman"/>
          <w:b/>
          <w:i/>
          <w:color w:val="000000"/>
          <w:sz w:val="28"/>
          <w:szCs w:val="28"/>
          <w:lang w:val="es-ES"/>
        </w:rPr>
        <w:t>, Google”</w:t>
      </w:r>
      <w:r w:rsidR="002A3DBC">
        <w:rPr>
          <w:rStyle w:val="ab"/>
          <w:rFonts w:ascii="Times New Roman" w:hAnsi="Times New Roman" w:cs="Times New Roman"/>
          <w:b/>
          <w:i/>
          <w:color w:val="000000"/>
          <w:sz w:val="28"/>
          <w:szCs w:val="28"/>
          <w:lang w:val="es-ES"/>
        </w:rPr>
        <w:footnoteReference w:id="152"/>
      </w:r>
      <w:r w:rsidR="004F06B1">
        <w:rPr>
          <w:rFonts w:ascii="Times New Roman" w:hAnsi="Times New Roman" w:cs="Times New Roman"/>
          <w:i/>
          <w:color w:val="000000"/>
          <w:sz w:val="28"/>
          <w:szCs w:val="28"/>
          <w:lang w:val="es-ES"/>
        </w:rPr>
        <w:t xml:space="preserve"> (“Esto no es Ok, Google”)</w:t>
      </w:r>
      <w:r w:rsidR="004F06B1">
        <w:rPr>
          <w:rFonts w:ascii="Times New Roman" w:hAnsi="Times New Roman" w:cs="Times New Roman"/>
          <w:color w:val="000000"/>
          <w:sz w:val="28"/>
          <w:szCs w:val="28"/>
          <w:lang w:val="es-ES"/>
        </w:rPr>
        <w:t xml:space="preserve"> en el que el comando de voz se modifica con la adición de unos componentes trata de la fuga de las grabaciones de usuarios en la compañía. El título </w:t>
      </w:r>
      <w:r w:rsidR="004F06B1">
        <w:rPr>
          <w:rFonts w:ascii="Times New Roman" w:hAnsi="Times New Roman" w:cs="Times New Roman"/>
          <w:b/>
          <w:i/>
          <w:color w:val="000000"/>
          <w:sz w:val="28"/>
          <w:szCs w:val="28"/>
          <w:lang w:val="es-ES"/>
        </w:rPr>
        <w:t>“</w:t>
      </w:r>
      <w:r w:rsidR="004F06B1">
        <w:rPr>
          <w:rFonts w:ascii="Times New Roman" w:hAnsi="Times New Roman" w:cs="Times New Roman"/>
          <w:b/>
          <w:i/>
          <w:color w:val="000000"/>
          <w:sz w:val="28"/>
          <w:szCs w:val="28"/>
        </w:rPr>
        <w:t>Вместо</w:t>
      </w:r>
      <w:r w:rsidR="004F06B1">
        <w:rPr>
          <w:rFonts w:ascii="Times New Roman" w:hAnsi="Times New Roman" w:cs="Times New Roman"/>
          <w:b/>
          <w:i/>
          <w:color w:val="000000"/>
          <w:sz w:val="28"/>
          <w:szCs w:val="28"/>
          <w:lang w:val="es-ES"/>
        </w:rPr>
        <w:t xml:space="preserve"> “</w:t>
      </w:r>
      <w:r w:rsidR="004F06B1">
        <w:rPr>
          <w:rFonts w:ascii="Times New Roman" w:hAnsi="Times New Roman" w:cs="Times New Roman"/>
          <w:b/>
          <w:i/>
          <w:color w:val="000000"/>
          <w:sz w:val="28"/>
          <w:szCs w:val="28"/>
        </w:rPr>
        <w:t>Окей</w:t>
      </w:r>
      <w:r w:rsidR="004F06B1">
        <w:rPr>
          <w:rFonts w:ascii="Times New Roman" w:hAnsi="Times New Roman" w:cs="Times New Roman"/>
          <w:b/>
          <w:i/>
          <w:color w:val="000000"/>
          <w:sz w:val="28"/>
          <w:szCs w:val="28"/>
          <w:lang w:val="es-ES"/>
        </w:rPr>
        <w:t>, Google”</w:t>
      </w:r>
      <w:r w:rsidR="002A3DBC">
        <w:rPr>
          <w:rStyle w:val="ab"/>
          <w:rFonts w:ascii="Times New Roman" w:hAnsi="Times New Roman" w:cs="Times New Roman"/>
          <w:b/>
          <w:i/>
          <w:color w:val="000000"/>
          <w:sz w:val="28"/>
          <w:szCs w:val="28"/>
          <w:lang w:val="es-ES"/>
        </w:rPr>
        <w:footnoteReference w:id="153"/>
      </w:r>
      <w:r w:rsidR="004F06B1">
        <w:rPr>
          <w:rFonts w:ascii="Times New Roman" w:hAnsi="Times New Roman" w:cs="Times New Roman"/>
          <w:b/>
          <w:i/>
          <w:color w:val="000000"/>
          <w:sz w:val="28"/>
          <w:szCs w:val="28"/>
          <w:lang w:val="es-ES"/>
        </w:rPr>
        <w:t xml:space="preserve"> </w:t>
      </w:r>
      <w:r w:rsidR="004F06B1">
        <w:rPr>
          <w:rFonts w:ascii="Times New Roman" w:hAnsi="Times New Roman" w:cs="Times New Roman"/>
          <w:i/>
          <w:color w:val="000000"/>
          <w:sz w:val="28"/>
          <w:szCs w:val="28"/>
          <w:lang w:val="es-ES"/>
        </w:rPr>
        <w:t>(“En lugar de Ok, Google”)</w:t>
      </w:r>
      <w:r w:rsidR="004F06B1">
        <w:rPr>
          <w:rFonts w:ascii="Times New Roman" w:hAnsi="Times New Roman" w:cs="Times New Roman"/>
          <w:b/>
          <w:i/>
          <w:color w:val="000000"/>
          <w:sz w:val="28"/>
          <w:szCs w:val="28"/>
          <w:lang w:val="es-ES"/>
        </w:rPr>
        <w:t xml:space="preserve"> </w:t>
      </w:r>
      <w:r w:rsidR="004F06B1">
        <w:rPr>
          <w:rFonts w:ascii="Times New Roman" w:hAnsi="Times New Roman" w:cs="Times New Roman"/>
          <w:color w:val="000000"/>
          <w:sz w:val="28"/>
          <w:szCs w:val="28"/>
          <w:lang w:val="es-ES"/>
        </w:rPr>
        <w:t xml:space="preserve">se usa en el artículo que cuenta del trabajo de la oficina </w:t>
      </w:r>
      <w:r w:rsidR="004F06B1">
        <w:rPr>
          <w:rFonts w:ascii="Times New Roman" w:hAnsi="Times New Roman" w:cs="Times New Roman"/>
          <w:color w:val="000000"/>
          <w:sz w:val="28"/>
          <w:szCs w:val="28"/>
          <w:lang w:val="es-ES"/>
        </w:rPr>
        <w:lastRenderedPageBreak/>
        <w:t xml:space="preserve">de correos en el pueblo ruso. La noticia </w:t>
      </w:r>
      <w:r w:rsidR="004F06B1">
        <w:rPr>
          <w:rFonts w:ascii="Times New Roman" w:hAnsi="Times New Roman" w:cs="Times New Roman"/>
          <w:b/>
          <w:i/>
          <w:color w:val="000000"/>
          <w:sz w:val="28"/>
          <w:szCs w:val="28"/>
          <w:lang w:val="es-ES"/>
        </w:rPr>
        <w:t>“</w:t>
      </w:r>
      <w:r w:rsidR="004F06B1">
        <w:rPr>
          <w:rFonts w:ascii="Times New Roman" w:hAnsi="Times New Roman" w:cs="Times New Roman"/>
          <w:b/>
          <w:i/>
          <w:color w:val="000000"/>
          <w:sz w:val="28"/>
          <w:szCs w:val="28"/>
        </w:rPr>
        <w:t>Ну</w:t>
      </w:r>
      <w:r w:rsidR="004F06B1">
        <w:rPr>
          <w:rFonts w:ascii="Times New Roman" w:hAnsi="Times New Roman" w:cs="Times New Roman"/>
          <w:b/>
          <w:i/>
          <w:color w:val="000000"/>
          <w:sz w:val="28"/>
          <w:szCs w:val="28"/>
          <w:lang w:val="es-ES"/>
        </w:rPr>
        <w:t xml:space="preserve">, </w:t>
      </w:r>
      <w:r w:rsidR="004F06B1">
        <w:rPr>
          <w:rFonts w:ascii="Times New Roman" w:hAnsi="Times New Roman" w:cs="Times New Roman"/>
          <w:b/>
          <w:i/>
          <w:color w:val="000000"/>
          <w:sz w:val="28"/>
          <w:szCs w:val="28"/>
        </w:rPr>
        <w:t>окей</w:t>
      </w:r>
      <w:r w:rsidR="004F06B1">
        <w:rPr>
          <w:rFonts w:ascii="Times New Roman" w:hAnsi="Times New Roman" w:cs="Times New Roman"/>
          <w:b/>
          <w:i/>
          <w:color w:val="000000"/>
          <w:sz w:val="28"/>
          <w:szCs w:val="28"/>
          <w:lang w:val="es-ES"/>
        </w:rPr>
        <w:t xml:space="preserve">, Google: </w:t>
      </w:r>
      <w:r w:rsidR="004F06B1">
        <w:rPr>
          <w:rFonts w:ascii="Times New Roman" w:hAnsi="Times New Roman" w:cs="Times New Roman"/>
          <w:b/>
          <w:i/>
          <w:color w:val="000000"/>
          <w:sz w:val="28"/>
          <w:szCs w:val="28"/>
        </w:rPr>
        <w:t>поисковик</w:t>
      </w:r>
      <w:r w:rsidR="004F06B1">
        <w:rPr>
          <w:rFonts w:ascii="Times New Roman" w:hAnsi="Times New Roman" w:cs="Times New Roman"/>
          <w:b/>
          <w:i/>
          <w:color w:val="000000"/>
          <w:sz w:val="28"/>
          <w:szCs w:val="28"/>
          <w:lang w:val="es-ES"/>
        </w:rPr>
        <w:t xml:space="preserve"> «</w:t>
      </w:r>
      <w:r w:rsidR="004F06B1">
        <w:rPr>
          <w:rFonts w:ascii="Times New Roman" w:hAnsi="Times New Roman" w:cs="Times New Roman"/>
          <w:b/>
          <w:i/>
          <w:color w:val="000000"/>
          <w:sz w:val="28"/>
          <w:szCs w:val="28"/>
        </w:rPr>
        <w:t>назначил</w:t>
      </w:r>
      <w:r w:rsidR="004F06B1">
        <w:rPr>
          <w:rFonts w:ascii="Times New Roman" w:hAnsi="Times New Roman" w:cs="Times New Roman"/>
          <w:b/>
          <w:i/>
          <w:color w:val="000000"/>
          <w:sz w:val="28"/>
          <w:szCs w:val="28"/>
          <w:lang w:val="es-ES"/>
        </w:rPr>
        <w:t xml:space="preserve">» </w:t>
      </w:r>
      <w:r w:rsidR="004F06B1">
        <w:rPr>
          <w:rFonts w:ascii="Times New Roman" w:hAnsi="Times New Roman" w:cs="Times New Roman"/>
          <w:b/>
          <w:i/>
          <w:color w:val="000000"/>
          <w:sz w:val="28"/>
          <w:szCs w:val="28"/>
        </w:rPr>
        <w:t>нового</w:t>
      </w:r>
      <w:r w:rsidR="004F06B1">
        <w:rPr>
          <w:rFonts w:ascii="Times New Roman" w:hAnsi="Times New Roman" w:cs="Times New Roman"/>
          <w:b/>
          <w:i/>
          <w:color w:val="000000"/>
          <w:sz w:val="28"/>
          <w:szCs w:val="28"/>
          <w:lang w:val="es-ES"/>
        </w:rPr>
        <w:t xml:space="preserve"> </w:t>
      </w:r>
      <w:r w:rsidR="004F06B1">
        <w:rPr>
          <w:rFonts w:ascii="Times New Roman" w:hAnsi="Times New Roman" w:cs="Times New Roman"/>
          <w:b/>
          <w:i/>
          <w:color w:val="000000"/>
          <w:sz w:val="28"/>
          <w:szCs w:val="28"/>
        </w:rPr>
        <w:t>президента</w:t>
      </w:r>
      <w:r w:rsidR="004F06B1">
        <w:rPr>
          <w:rFonts w:ascii="Times New Roman" w:hAnsi="Times New Roman" w:cs="Times New Roman"/>
          <w:b/>
          <w:i/>
          <w:color w:val="000000"/>
          <w:sz w:val="28"/>
          <w:szCs w:val="28"/>
          <w:lang w:val="es-ES"/>
        </w:rPr>
        <w:t xml:space="preserve"> </w:t>
      </w:r>
      <w:r w:rsidR="004F06B1">
        <w:rPr>
          <w:rFonts w:ascii="Times New Roman" w:hAnsi="Times New Roman" w:cs="Times New Roman"/>
          <w:b/>
          <w:i/>
          <w:color w:val="000000"/>
          <w:sz w:val="28"/>
          <w:szCs w:val="28"/>
        </w:rPr>
        <w:t>США</w:t>
      </w:r>
      <w:r w:rsidR="004F06B1">
        <w:rPr>
          <w:rFonts w:ascii="Times New Roman" w:hAnsi="Times New Roman" w:cs="Times New Roman"/>
          <w:b/>
          <w:i/>
          <w:color w:val="000000"/>
          <w:sz w:val="28"/>
          <w:szCs w:val="28"/>
          <w:lang w:val="es-ES"/>
        </w:rPr>
        <w:t>”</w:t>
      </w:r>
      <w:r w:rsidR="002A3DBC">
        <w:rPr>
          <w:rStyle w:val="ab"/>
          <w:rFonts w:ascii="Times New Roman" w:hAnsi="Times New Roman" w:cs="Times New Roman"/>
          <w:b/>
          <w:i/>
          <w:color w:val="000000"/>
          <w:sz w:val="28"/>
          <w:szCs w:val="28"/>
          <w:lang w:val="es-ES"/>
        </w:rPr>
        <w:footnoteReference w:id="154"/>
      </w:r>
      <w:r w:rsidR="004F06B1">
        <w:rPr>
          <w:rFonts w:ascii="Times New Roman" w:hAnsi="Times New Roman" w:cs="Times New Roman"/>
          <w:b/>
          <w:i/>
          <w:color w:val="000000"/>
          <w:sz w:val="28"/>
          <w:szCs w:val="28"/>
          <w:lang w:val="es-ES"/>
        </w:rPr>
        <w:t xml:space="preserve"> </w:t>
      </w:r>
      <w:r w:rsidR="004F06B1">
        <w:rPr>
          <w:rFonts w:ascii="Times New Roman" w:hAnsi="Times New Roman" w:cs="Times New Roman"/>
          <w:i/>
          <w:color w:val="000000"/>
          <w:sz w:val="28"/>
          <w:szCs w:val="28"/>
          <w:lang w:val="es-ES"/>
        </w:rPr>
        <w:t>(“Pues, Ok, Google: el buscador nombró el presidente nuevo de EEUU”)</w:t>
      </w:r>
      <w:r w:rsidR="004F06B1">
        <w:rPr>
          <w:rFonts w:ascii="Times New Roman" w:hAnsi="Times New Roman" w:cs="Times New Roman"/>
          <w:color w:val="000000"/>
          <w:sz w:val="28"/>
          <w:szCs w:val="28"/>
          <w:lang w:val="es-ES"/>
        </w:rPr>
        <w:t xml:space="preserve"> que habla de la información que publicó el sistema de búsqueda.</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El nombre de la reina Juana I de Castilla, llamada “la Loca” por una supuesta enfermedad mental, se hace precedente y sirve de base para la creación del título </w:t>
      </w:r>
      <w:r>
        <w:rPr>
          <w:rFonts w:ascii="Times New Roman" w:hAnsi="Times New Roman" w:cs="Times New Roman"/>
          <w:b/>
          <w:i/>
          <w:color w:val="000000"/>
          <w:sz w:val="28"/>
          <w:szCs w:val="28"/>
          <w:lang w:val="es-ES"/>
        </w:rPr>
        <w:t>“Juana ya no está “loca”, sino “viva”</w:t>
      </w:r>
      <w:r w:rsidR="002A3DBC">
        <w:rPr>
          <w:rStyle w:val="ab"/>
          <w:rFonts w:ascii="Times New Roman" w:hAnsi="Times New Roman" w:cs="Times New Roman"/>
          <w:b/>
          <w:i/>
          <w:color w:val="000000"/>
          <w:sz w:val="28"/>
          <w:szCs w:val="28"/>
          <w:lang w:val="es-ES"/>
        </w:rPr>
        <w:footnoteReference w:id="155"/>
      </w:r>
      <w:r>
        <w:rPr>
          <w:rFonts w:ascii="Times New Roman" w:hAnsi="Times New Roman" w:cs="Times New Roman"/>
          <w:color w:val="000000"/>
          <w:sz w:val="28"/>
          <w:szCs w:val="28"/>
          <w:lang w:val="es-ES"/>
        </w:rPr>
        <w:t xml:space="preserve">. El artículo trata de la exposición de cuadros en el Museo del Prado donde se exhibe la obra Doña Juana la Loca y cómo ha cambiado la opinión del público </w:t>
      </w:r>
      <w:r w:rsidR="001B28C2">
        <w:rPr>
          <w:rFonts w:ascii="Times New Roman" w:hAnsi="Times New Roman" w:cs="Times New Roman"/>
          <w:color w:val="000000"/>
          <w:sz w:val="28"/>
          <w:szCs w:val="28"/>
          <w:lang w:val="es-ES"/>
        </w:rPr>
        <w:t>sobre</w:t>
      </w:r>
      <w:r>
        <w:rPr>
          <w:rFonts w:ascii="Times New Roman" w:hAnsi="Times New Roman" w:cs="Times New Roman"/>
          <w:color w:val="000000"/>
          <w:sz w:val="28"/>
          <w:szCs w:val="28"/>
          <w:lang w:val="es-ES"/>
        </w:rPr>
        <w:t xml:space="preserve"> su “locura” del desprecio hasta la comprensión. Con ayuda de la contraposición de su apodo “la Loca” y el adjetivo “viva” el autor remite este cambio.</w:t>
      </w:r>
    </w:p>
    <w:p w:rsidR="00DD659A" w:rsidRDefault="004F06B1" w:rsidP="00DD659A">
      <w:pPr>
        <w:pStyle w:val="Standard"/>
        <w:spacing w:line="360" w:lineRule="auto"/>
        <w:jc w:val="both"/>
        <w:rPr>
          <w:rFonts w:ascii="Times New Roman" w:hAnsi="Times New Roman" w:cs="Times New Roman"/>
          <w:color w:val="000000"/>
          <w:sz w:val="28"/>
          <w:szCs w:val="28"/>
          <w:lang w:val="es-ES"/>
        </w:rPr>
      </w:pPr>
      <w:r>
        <w:rPr>
          <w:rFonts w:ascii="Times New Roman" w:hAnsi="Times New Roman" w:cs="Times New Roman"/>
          <w:color w:val="000000"/>
          <w:sz w:val="28"/>
          <w:szCs w:val="28"/>
          <w:lang w:val="es-ES"/>
        </w:rPr>
        <w:t xml:space="preserve">     En la columna titulada </w:t>
      </w:r>
      <w:r>
        <w:rPr>
          <w:rFonts w:ascii="Times New Roman" w:hAnsi="Times New Roman" w:cs="Times New Roman"/>
          <w:b/>
          <w:i/>
          <w:color w:val="000000"/>
          <w:sz w:val="28"/>
          <w:szCs w:val="28"/>
          <w:lang w:val="es-ES"/>
        </w:rPr>
        <w:t>“El domingo que fui Goebbels”</w:t>
      </w:r>
      <w:r w:rsidR="002A3DBC">
        <w:rPr>
          <w:rStyle w:val="ab"/>
          <w:rFonts w:ascii="Times New Roman" w:hAnsi="Times New Roman" w:cs="Times New Roman"/>
          <w:b/>
          <w:i/>
          <w:color w:val="000000"/>
          <w:sz w:val="28"/>
          <w:szCs w:val="28"/>
          <w:lang w:val="es-ES"/>
        </w:rPr>
        <w:footnoteReference w:id="156"/>
      </w:r>
      <w:r>
        <w:rPr>
          <w:rFonts w:ascii="Times New Roman" w:hAnsi="Times New Roman" w:cs="Times New Roman"/>
          <w:color w:val="000000"/>
          <w:sz w:val="28"/>
          <w:szCs w:val="28"/>
          <w:lang w:val="es-ES"/>
        </w:rPr>
        <w:t xml:space="preserve"> se utiliza el nombre de Joseph Goebbels quien fue un político alemán y seguidor de Adolf Hitler. Su nombre es precedente y simboliza la discriminación racial severa y el profundo antisemitismo. El autor recurre al nombre de Goebbels para demostrar la reacción de algunos lectores a su artículo</w:t>
      </w:r>
      <w:r w:rsidR="001B28C2">
        <w:rPr>
          <w:rFonts w:ascii="Times New Roman" w:hAnsi="Times New Roman" w:cs="Times New Roman"/>
          <w:color w:val="000000"/>
          <w:sz w:val="28"/>
          <w:szCs w:val="28"/>
          <w:lang w:val="es-ES"/>
        </w:rPr>
        <w:t>,</w:t>
      </w:r>
      <w:r>
        <w:rPr>
          <w:rFonts w:ascii="Times New Roman" w:hAnsi="Times New Roman" w:cs="Times New Roman"/>
          <w:color w:val="000000"/>
          <w:sz w:val="28"/>
          <w:szCs w:val="28"/>
          <w:lang w:val="es-ES"/>
        </w:rPr>
        <w:t xml:space="preserve"> quienes lo acusan de la insultación de los judíos.</w:t>
      </w:r>
    </w:p>
    <w:p w:rsidR="0098670E" w:rsidRPr="00DD659A" w:rsidRDefault="004F06B1" w:rsidP="00DD659A">
      <w:pPr>
        <w:pStyle w:val="2"/>
        <w:rPr>
          <w:rFonts w:cs="Times New Roman"/>
          <w:color w:val="000000"/>
          <w:szCs w:val="28"/>
          <w:lang w:val="es-ES"/>
        </w:rPr>
      </w:pPr>
      <w:bookmarkStart w:id="85" w:name="_Toc72672533"/>
      <w:bookmarkStart w:id="86" w:name="_Toc72672568"/>
      <w:bookmarkStart w:id="87" w:name="_Toc72782390"/>
      <w:r>
        <w:rPr>
          <w:lang w:val="es-ES"/>
        </w:rPr>
        <w:t>2.4 Los fenómenos precedentes del arte folclórico</w:t>
      </w:r>
      <w:bookmarkEnd w:id="85"/>
      <w:bookmarkEnd w:id="86"/>
      <w:bookmarkEnd w:id="87"/>
    </w:p>
    <w:p w:rsidR="0098670E" w:rsidRPr="00AF262E" w:rsidRDefault="004F06B1">
      <w:pPr>
        <w:pStyle w:val="Standard"/>
        <w:spacing w:line="360" w:lineRule="auto"/>
        <w:jc w:val="both"/>
        <w:rPr>
          <w:lang w:val="es-ES"/>
        </w:rPr>
      </w:pPr>
      <w:r>
        <w:rPr>
          <w:rFonts w:ascii="Times New Roman" w:hAnsi="Times New Roman" w:cs="Times New Roman"/>
          <w:sz w:val="28"/>
          <w:szCs w:val="28"/>
          <w:lang w:val="es-ES"/>
        </w:rPr>
        <w:t xml:space="preserve">     El arte folclórico es una fuente riquísima para los fenómenos precedentes </w:t>
      </w:r>
      <w:r w:rsidR="001B28C2">
        <w:rPr>
          <w:rFonts w:ascii="Times New Roman" w:hAnsi="Times New Roman" w:cs="Times New Roman"/>
          <w:sz w:val="28"/>
          <w:szCs w:val="28"/>
          <w:lang w:val="es-ES"/>
        </w:rPr>
        <w:t>qu</w:t>
      </w:r>
      <w:r w:rsidR="000C1991">
        <w:rPr>
          <w:rFonts w:ascii="Times New Roman" w:hAnsi="Times New Roman" w:cs="Times New Roman"/>
          <w:sz w:val="28"/>
          <w:szCs w:val="28"/>
          <w:lang w:val="es-ES"/>
        </w:rPr>
        <w:t>e</w:t>
      </w:r>
      <w:r>
        <w:rPr>
          <w:rFonts w:ascii="Times New Roman" w:hAnsi="Times New Roman" w:cs="Times New Roman"/>
          <w:sz w:val="28"/>
          <w:szCs w:val="28"/>
          <w:lang w:val="es-ES"/>
        </w:rPr>
        <w:t xml:space="preserve"> incluye cuentos, leyendas, mitos, dichos, refranes. Puesto que es un arte popular, los fenómenos precedentes de este origen </w:t>
      </w:r>
      <w:r>
        <w:rPr>
          <w:rFonts w:ascii="Times New Roman" w:hAnsi="Times New Roman" w:cs="Times New Roman"/>
          <w:bCs/>
          <w:sz w:val="28"/>
          <w:szCs w:val="28"/>
          <w:lang w:val="es-ES"/>
        </w:rPr>
        <w:t xml:space="preserve">pueden ser no tan significativos y emblemáticos para una nación como para otra, o ser ampliamente conocidos y utilizados por representantes de una comunidad lingüística y no tan reconocibles por otra, incluso pueden no tener estructuras equivalentes. En muchos casos son los fenómenos nacionalmente precedentes para los españoles o para los rusos y se basan </w:t>
      </w:r>
      <w:r>
        <w:rPr>
          <w:rFonts w:ascii="Times New Roman" w:hAnsi="Times New Roman" w:cs="Times New Roman"/>
          <w:bCs/>
          <w:sz w:val="28"/>
          <w:szCs w:val="28"/>
          <w:lang w:val="es-ES"/>
        </w:rPr>
        <w:lastRenderedPageBreak/>
        <w:t>en referencias culturales, aunque se encuentran también los fenómenos precedentes para ambas comunidades lingüísticas.</w:t>
      </w:r>
    </w:p>
    <w:p w:rsidR="0098670E" w:rsidRPr="00AF262E" w:rsidRDefault="004F06B1">
      <w:pPr>
        <w:pStyle w:val="Standard"/>
        <w:spacing w:line="360" w:lineRule="auto"/>
        <w:jc w:val="both"/>
        <w:rPr>
          <w:lang w:val="es-ES"/>
        </w:rPr>
      </w:pPr>
      <w:r>
        <w:rPr>
          <w:rFonts w:ascii="Times New Roman" w:hAnsi="Times New Roman" w:cs="Times New Roman"/>
          <w:sz w:val="28"/>
          <w:szCs w:val="28"/>
          <w:lang w:val="es-ES"/>
        </w:rPr>
        <w:t xml:space="preserve">     Sobre la base de la mitología, especialmente la griega, aparece una cantidad innumerable de los fenómenos precedentes. En el artículo </w:t>
      </w:r>
      <w:r>
        <w:rPr>
          <w:rFonts w:ascii="Times New Roman" w:hAnsi="Times New Roman" w:cs="Times New Roman"/>
          <w:b/>
          <w:i/>
          <w:sz w:val="28"/>
          <w:szCs w:val="28"/>
          <w:lang w:val="es-ES"/>
        </w:rPr>
        <w:t>“Sin Ariadna no saldremos del presente laberinto”</w:t>
      </w:r>
      <w:r w:rsidR="00340AA5">
        <w:rPr>
          <w:rStyle w:val="ab"/>
          <w:rFonts w:ascii="Times New Roman" w:hAnsi="Times New Roman" w:cs="Times New Roman"/>
          <w:b/>
          <w:i/>
          <w:sz w:val="28"/>
          <w:szCs w:val="28"/>
          <w:lang w:val="es-ES"/>
        </w:rPr>
        <w:footnoteReference w:id="157"/>
      </w:r>
      <w:r>
        <w:rPr>
          <w:rFonts w:ascii="Times New Roman" w:hAnsi="Times New Roman" w:cs="Times New Roman"/>
          <w:sz w:val="28"/>
          <w:szCs w:val="28"/>
          <w:lang w:val="es-ES"/>
        </w:rPr>
        <w:t>,</w:t>
      </w:r>
      <w:r>
        <w:rPr>
          <w:rFonts w:ascii="Times New Roman" w:hAnsi="Times New Roman" w:cs="Times New Roman"/>
          <w:b/>
          <w:i/>
          <w:sz w:val="28"/>
          <w:szCs w:val="28"/>
          <w:lang w:val="es-ES"/>
        </w:rPr>
        <w:t xml:space="preserve"> </w:t>
      </w:r>
      <w:r>
        <w:rPr>
          <w:rFonts w:ascii="Times New Roman" w:hAnsi="Times New Roman" w:cs="Times New Roman"/>
          <w:sz w:val="28"/>
          <w:szCs w:val="28"/>
          <w:lang w:val="es-ES"/>
        </w:rPr>
        <w:t>que se trata del estado de crisis económica, ecológica, política y social con el que se enfrenta la humanidad en los últimos años, se compara la situación presente con la del mito griego famoso cuando Ariadna, princesa cretense, le ayudó a Teseo, rey de Atenas, a encontrar la salida del laberinto del monstruo Minotauro con su hilo mágico y, de esa manera, salvarse.</w:t>
      </w:r>
    </w:p>
    <w:p w:rsidR="0098670E" w:rsidRPr="00FB016B" w:rsidRDefault="004F06B1">
      <w:pPr>
        <w:pStyle w:val="Standard"/>
        <w:spacing w:line="360" w:lineRule="auto"/>
        <w:jc w:val="both"/>
        <w:rPr>
          <w:lang w:val="es-ES"/>
        </w:rPr>
      </w:pPr>
      <w:r>
        <w:rPr>
          <w:rFonts w:ascii="Times New Roman" w:hAnsi="Times New Roman" w:cs="Times New Roman"/>
          <w:sz w:val="28"/>
          <w:szCs w:val="28"/>
          <w:lang w:val="es-ES"/>
        </w:rPr>
        <w:t xml:space="preserve">     En la prensa rusa la atención se centra también en el objeto de salvamento</w:t>
      </w:r>
      <w:r w:rsidR="00317E02">
        <w:rPr>
          <w:rFonts w:ascii="Times New Roman" w:hAnsi="Times New Roman" w:cs="Times New Roman"/>
          <w:sz w:val="28"/>
          <w:szCs w:val="28"/>
          <w:lang w:val="es-ES"/>
        </w:rPr>
        <w:t>, por ejemplo,</w:t>
      </w:r>
      <w:r>
        <w:rPr>
          <w:rFonts w:ascii="Times New Roman" w:hAnsi="Times New Roman" w:cs="Times New Roman"/>
          <w:sz w:val="28"/>
          <w:szCs w:val="28"/>
          <w:lang w:val="es-ES"/>
        </w:rPr>
        <w:t xml:space="preserve"> </w:t>
      </w:r>
      <w:r>
        <w:rPr>
          <w:rFonts w:ascii="Times New Roman" w:hAnsi="Times New Roman" w:cs="Times New Roman"/>
          <w:b/>
          <w:i/>
          <w:sz w:val="28"/>
          <w:szCs w:val="28"/>
          <w:lang w:val="es-ES"/>
        </w:rPr>
        <w:t>“</w:t>
      </w:r>
      <w:r>
        <w:rPr>
          <w:rFonts w:ascii="Times New Roman" w:hAnsi="Times New Roman" w:cs="Times New Roman"/>
          <w:b/>
          <w:i/>
          <w:sz w:val="28"/>
          <w:szCs w:val="28"/>
        </w:rPr>
        <w:t>Лабиринт</w:t>
      </w:r>
      <w:r>
        <w:rPr>
          <w:rFonts w:ascii="Times New Roman" w:hAnsi="Times New Roman" w:cs="Times New Roman"/>
          <w:b/>
          <w:i/>
          <w:sz w:val="28"/>
          <w:szCs w:val="28"/>
          <w:lang w:val="es-ES"/>
        </w:rPr>
        <w:t xml:space="preserve"> </w:t>
      </w:r>
      <w:r>
        <w:rPr>
          <w:rFonts w:ascii="Times New Roman" w:hAnsi="Times New Roman" w:cs="Times New Roman"/>
          <w:b/>
          <w:i/>
          <w:sz w:val="28"/>
          <w:szCs w:val="28"/>
        </w:rPr>
        <w:t>без</w:t>
      </w:r>
      <w:r>
        <w:rPr>
          <w:rFonts w:ascii="Times New Roman" w:hAnsi="Times New Roman" w:cs="Times New Roman"/>
          <w:b/>
          <w:i/>
          <w:sz w:val="28"/>
          <w:szCs w:val="28"/>
          <w:lang w:val="es-ES"/>
        </w:rPr>
        <w:t xml:space="preserve"> </w:t>
      </w:r>
      <w:r>
        <w:rPr>
          <w:rFonts w:ascii="Times New Roman" w:hAnsi="Times New Roman" w:cs="Times New Roman"/>
          <w:b/>
          <w:i/>
          <w:sz w:val="28"/>
          <w:szCs w:val="28"/>
        </w:rPr>
        <w:t>нити</w:t>
      </w:r>
      <w:r>
        <w:rPr>
          <w:rFonts w:ascii="Times New Roman" w:hAnsi="Times New Roman" w:cs="Times New Roman"/>
          <w:b/>
          <w:i/>
          <w:sz w:val="28"/>
          <w:szCs w:val="28"/>
          <w:lang w:val="es-ES"/>
        </w:rPr>
        <w:t xml:space="preserve"> </w:t>
      </w:r>
      <w:r>
        <w:rPr>
          <w:rFonts w:ascii="Times New Roman" w:hAnsi="Times New Roman" w:cs="Times New Roman"/>
          <w:b/>
          <w:i/>
          <w:sz w:val="28"/>
          <w:szCs w:val="28"/>
        </w:rPr>
        <w:t>Ариадны</w:t>
      </w:r>
      <w:r>
        <w:rPr>
          <w:rFonts w:ascii="Times New Roman" w:hAnsi="Times New Roman" w:cs="Times New Roman"/>
          <w:b/>
          <w:i/>
          <w:sz w:val="28"/>
          <w:szCs w:val="28"/>
          <w:lang w:val="es-ES"/>
        </w:rPr>
        <w:t>”</w:t>
      </w:r>
      <w:r w:rsidR="00340AA5">
        <w:rPr>
          <w:rStyle w:val="ab"/>
          <w:rFonts w:ascii="Times New Roman" w:hAnsi="Times New Roman" w:cs="Times New Roman"/>
          <w:b/>
          <w:i/>
          <w:sz w:val="28"/>
          <w:szCs w:val="28"/>
          <w:lang w:val="es-ES"/>
        </w:rPr>
        <w:footnoteReference w:id="158"/>
      </w:r>
      <w:r>
        <w:rPr>
          <w:rFonts w:ascii="Times New Roman" w:hAnsi="Times New Roman" w:cs="Times New Roman"/>
          <w:i/>
          <w:sz w:val="28"/>
          <w:szCs w:val="28"/>
          <w:lang w:val="es-ES"/>
        </w:rPr>
        <w:t xml:space="preserve"> (“El laberinto sin el hilo de Ariadna”)</w:t>
      </w:r>
      <w:r w:rsidR="00317E02">
        <w:rPr>
          <w:rFonts w:ascii="Times New Roman" w:hAnsi="Times New Roman" w:cs="Times New Roman"/>
          <w:color w:val="000000"/>
          <w:sz w:val="28"/>
          <w:szCs w:val="28"/>
          <w:lang w:val="es-ES"/>
        </w:rPr>
        <w:t xml:space="preserve"> o</w:t>
      </w:r>
      <w:r>
        <w:rPr>
          <w:rFonts w:ascii="Times New Roman" w:hAnsi="Times New Roman" w:cs="Times New Roman"/>
          <w:color w:val="000000"/>
          <w:sz w:val="28"/>
          <w:szCs w:val="28"/>
          <w:lang w:val="es-ES"/>
        </w:rPr>
        <w:t xml:space="preserve">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Мы</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в</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лабиринте</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статистических</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показателей</w:t>
      </w:r>
      <w:r w:rsidR="000E71BD" w:rsidRPr="000E71BD">
        <w:rPr>
          <w:rFonts w:ascii="Times New Roman" w:hAnsi="Times New Roman" w:cs="Times New Roman"/>
          <w:b/>
          <w:i/>
          <w:color w:val="000000"/>
          <w:sz w:val="28"/>
          <w:szCs w:val="28"/>
          <w:lang w:val="es-ES"/>
        </w:rPr>
        <w:t xml:space="preserve">. </w:t>
      </w:r>
      <w:r w:rsidR="000E71BD">
        <w:rPr>
          <w:rFonts w:ascii="Times New Roman" w:hAnsi="Times New Roman" w:cs="Times New Roman"/>
          <w:b/>
          <w:i/>
          <w:color w:val="000000"/>
          <w:sz w:val="28"/>
          <w:szCs w:val="28"/>
        </w:rPr>
        <w:t>Как</w:t>
      </w:r>
      <w:r w:rsidR="000E71BD">
        <w:rPr>
          <w:rFonts w:ascii="Times New Roman" w:hAnsi="Times New Roman" w:cs="Times New Roman"/>
          <w:b/>
          <w:i/>
          <w:color w:val="000000"/>
          <w:sz w:val="28"/>
          <w:szCs w:val="28"/>
          <w:lang w:val="es-ES"/>
        </w:rPr>
        <w:t xml:space="preserve"> </w:t>
      </w:r>
      <w:r w:rsidR="000E71BD">
        <w:rPr>
          <w:rFonts w:ascii="Times New Roman" w:hAnsi="Times New Roman" w:cs="Times New Roman"/>
          <w:b/>
          <w:i/>
          <w:color w:val="000000"/>
          <w:sz w:val="28"/>
          <w:szCs w:val="28"/>
        </w:rPr>
        <w:t>найти</w:t>
      </w:r>
      <w:r w:rsidR="000E71BD">
        <w:rPr>
          <w:rFonts w:ascii="Times New Roman" w:hAnsi="Times New Roman" w:cs="Times New Roman"/>
          <w:b/>
          <w:i/>
          <w:color w:val="000000"/>
          <w:sz w:val="28"/>
          <w:szCs w:val="28"/>
          <w:lang w:val="es-ES"/>
        </w:rPr>
        <w:t xml:space="preserve"> </w:t>
      </w:r>
      <w:r w:rsidR="000E71BD">
        <w:rPr>
          <w:rFonts w:ascii="Times New Roman" w:hAnsi="Times New Roman" w:cs="Times New Roman"/>
          <w:b/>
          <w:i/>
          <w:color w:val="000000"/>
          <w:sz w:val="28"/>
          <w:szCs w:val="28"/>
        </w:rPr>
        <w:t>выход</w:t>
      </w:r>
      <w:r w:rsidR="000E71BD">
        <w:rPr>
          <w:rFonts w:ascii="Times New Roman" w:hAnsi="Times New Roman" w:cs="Times New Roman"/>
          <w:b/>
          <w:i/>
          <w:color w:val="000000"/>
          <w:sz w:val="28"/>
          <w:szCs w:val="28"/>
          <w:lang w:val="es-ES"/>
        </w:rPr>
        <w:t xml:space="preserve">? </w:t>
      </w:r>
      <w:r w:rsidR="000E71BD">
        <w:rPr>
          <w:rFonts w:ascii="Times New Roman" w:hAnsi="Times New Roman" w:cs="Times New Roman"/>
          <w:b/>
          <w:i/>
          <w:color w:val="000000"/>
          <w:sz w:val="28"/>
          <w:szCs w:val="28"/>
        </w:rPr>
        <w:t>Нужна</w:t>
      </w:r>
      <w:r w:rsidR="000E71BD">
        <w:rPr>
          <w:rFonts w:ascii="Times New Roman" w:hAnsi="Times New Roman" w:cs="Times New Roman"/>
          <w:b/>
          <w:i/>
          <w:color w:val="000000"/>
          <w:sz w:val="28"/>
          <w:szCs w:val="28"/>
          <w:lang w:val="es-ES"/>
        </w:rPr>
        <w:t xml:space="preserve"> </w:t>
      </w:r>
      <w:r w:rsidR="000E71BD">
        <w:rPr>
          <w:rFonts w:ascii="Times New Roman" w:hAnsi="Times New Roman" w:cs="Times New Roman"/>
          <w:b/>
          <w:i/>
          <w:color w:val="000000"/>
          <w:sz w:val="28"/>
          <w:szCs w:val="28"/>
        </w:rPr>
        <w:t>нить</w:t>
      </w:r>
      <w:r w:rsidR="000E71BD">
        <w:rPr>
          <w:rFonts w:ascii="Times New Roman" w:hAnsi="Times New Roman" w:cs="Times New Roman"/>
          <w:b/>
          <w:i/>
          <w:color w:val="000000"/>
          <w:sz w:val="28"/>
          <w:szCs w:val="28"/>
          <w:lang w:val="es-ES"/>
        </w:rPr>
        <w:t xml:space="preserve"> </w:t>
      </w:r>
      <w:r w:rsidR="000E71BD">
        <w:rPr>
          <w:rFonts w:ascii="Times New Roman" w:hAnsi="Times New Roman" w:cs="Times New Roman"/>
          <w:b/>
          <w:i/>
          <w:color w:val="000000"/>
          <w:sz w:val="28"/>
          <w:szCs w:val="28"/>
        </w:rPr>
        <w:t>Ариадны</w:t>
      </w:r>
      <w:r w:rsidR="000E71BD">
        <w:rPr>
          <w:rFonts w:ascii="Times New Roman" w:hAnsi="Times New Roman" w:cs="Times New Roman"/>
          <w:b/>
          <w:i/>
          <w:color w:val="000000"/>
          <w:sz w:val="28"/>
          <w:szCs w:val="28"/>
          <w:lang w:val="es-ES"/>
        </w:rPr>
        <w:t>”</w:t>
      </w:r>
      <w:r w:rsidR="000E71BD">
        <w:rPr>
          <w:rStyle w:val="ab"/>
          <w:rFonts w:ascii="Times New Roman" w:hAnsi="Times New Roman" w:cs="Times New Roman"/>
          <w:b/>
          <w:i/>
          <w:color w:val="000000"/>
          <w:sz w:val="28"/>
          <w:szCs w:val="28"/>
          <w:lang w:val="es-ES"/>
        </w:rPr>
        <w:footnoteReference w:id="159"/>
      </w:r>
      <w:r>
        <w:rPr>
          <w:rFonts w:ascii="Times New Roman" w:hAnsi="Times New Roman" w:cs="Times New Roman"/>
          <w:color w:val="000000"/>
          <w:sz w:val="28"/>
          <w:szCs w:val="28"/>
          <w:lang w:val="es-ES"/>
        </w:rPr>
        <w:t xml:space="preserve"> </w:t>
      </w:r>
      <w:r>
        <w:rPr>
          <w:rFonts w:ascii="Times New Roman" w:hAnsi="Times New Roman" w:cs="Times New Roman"/>
          <w:i/>
          <w:color w:val="000000"/>
          <w:sz w:val="28"/>
          <w:szCs w:val="28"/>
          <w:lang w:val="es-ES"/>
        </w:rPr>
        <w:t>(“Estamos en el laberinto de los indicadores estadísticos</w:t>
      </w:r>
      <w:r w:rsidR="000E71BD" w:rsidRPr="000E71BD">
        <w:rPr>
          <w:rFonts w:ascii="Times New Roman" w:hAnsi="Times New Roman" w:cs="Times New Roman"/>
          <w:i/>
          <w:color w:val="000000"/>
          <w:sz w:val="28"/>
          <w:szCs w:val="28"/>
          <w:lang w:val="es-ES"/>
        </w:rPr>
        <w:t xml:space="preserve">. </w:t>
      </w:r>
      <w:r w:rsidR="000E71BD">
        <w:rPr>
          <w:rFonts w:ascii="Times New Roman" w:hAnsi="Times New Roman" w:cs="Times New Roman"/>
          <w:i/>
          <w:color w:val="000000"/>
          <w:sz w:val="28"/>
          <w:szCs w:val="28"/>
          <w:lang w:val="es-ES"/>
        </w:rPr>
        <w:t>¿Cómo encontrar la salida?</w:t>
      </w:r>
      <w:r w:rsidR="000E71BD" w:rsidRPr="000E71BD">
        <w:rPr>
          <w:rFonts w:ascii="Times New Roman" w:hAnsi="Times New Roman" w:cs="Times New Roman"/>
          <w:i/>
          <w:color w:val="000000"/>
          <w:sz w:val="28"/>
          <w:szCs w:val="28"/>
          <w:lang w:val="es-ES"/>
        </w:rPr>
        <w:t xml:space="preserve"> </w:t>
      </w:r>
      <w:r w:rsidR="000E71BD">
        <w:rPr>
          <w:rFonts w:ascii="Times New Roman" w:hAnsi="Times New Roman" w:cs="Times New Roman"/>
          <w:i/>
          <w:color w:val="000000"/>
          <w:sz w:val="28"/>
          <w:szCs w:val="28"/>
          <w:lang w:val="es-ES"/>
        </w:rPr>
        <w:t>Necesitamos el hilo de Ariadna</w:t>
      </w:r>
      <w:r>
        <w:rPr>
          <w:rFonts w:ascii="Times New Roman" w:hAnsi="Times New Roman" w:cs="Times New Roman"/>
          <w:i/>
          <w:color w:val="000000"/>
          <w:sz w:val="28"/>
          <w:szCs w:val="28"/>
          <w:lang w:val="es-ES"/>
        </w:rPr>
        <w:t>”)</w:t>
      </w:r>
      <w:r w:rsidR="00FB016B" w:rsidRPr="00FB016B">
        <w:rPr>
          <w:rFonts w:ascii="Times New Roman" w:hAnsi="Times New Roman" w:cs="Times New Roman"/>
          <w:color w:val="000000"/>
          <w:sz w:val="28"/>
          <w:szCs w:val="28"/>
          <w:lang w:val="es-ES"/>
        </w:rPr>
        <w:t xml:space="preserve"> </w:t>
      </w:r>
      <w:r w:rsidR="00FB016B">
        <w:rPr>
          <w:rFonts w:ascii="Times New Roman" w:hAnsi="Times New Roman" w:cs="Times New Roman"/>
          <w:color w:val="000000"/>
          <w:sz w:val="28"/>
          <w:szCs w:val="28"/>
          <w:lang w:val="es-ES"/>
        </w:rPr>
        <w:t>dice el médico en el artículo dedicado a la pandemia del coronavirus.</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El título </w:t>
      </w:r>
      <w:r>
        <w:rPr>
          <w:rFonts w:ascii="Times New Roman" w:hAnsi="Times New Roman" w:cs="Times New Roman"/>
          <w:b/>
          <w:i/>
          <w:color w:val="000000"/>
          <w:sz w:val="28"/>
          <w:szCs w:val="28"/>
          <w:lang w:val="es-ES"/>
        </w:rPr>
        <w:t>“El caballo de Troya socialcomunista”</w:t>
      </w:r>
      <w:r w:rsidR="00340AA5">
        <w:rPr>
          <w:rStyle w:val="ab"/>
          <w:rFonts w:ascii="Times New Roman" w:hAnsi="Times New Roman" w:cs="Times New Roman"/>
          <w:b/>
          <w:i/>
          <w:color w:val="000000"/>
          <w:sz w:val="28"/>
          <w:szCs w:val="28"/>
          <w:lang w:val="es-ES"/>
        </w:rPr>
        <w:footnoteReference w:id="160"/>
      </w:r>
      <w:r>
        <w:rPr>
          <w:rFonts w:ascii="Times New Roman" w:hAnsi="Times New Roman" w:cs="Times New Roman"/>
          <w:color w:val="000000"/>
          <w:sz w:val="28"/>
          <w:szCs w:val="28"/>
          <w:lang w:val="es-ES"/>
        </w:rPr>
        <w:t xml:space="preserve"> presta la leyenda griega que incluyó Homero en su poema </w:t>
      </w:r>
      <w:r>
        <w:rPr>
          <w:rFonts w:ascii="Times New Roman" w:hAnsi="Times New Roman" w:cs="Times New Roman"/>
          <w:i/>
          <w:color w:val="000000"/>
          <w:sz w:val="28"/>
          <w:szCs w:val="28"/>
          <w:lang w:val="es-ES"/>
        </w:rPr>
        <w:t>Odisea</w:t>
      </w:r>
      <w:r>
        <w:rPr>
          <w:rFonts w:ascii="Times New Roman" w:hAnsi="Times New Roman" w:cs="Times New Roman"/>
          <w:color w:val="000000"/>
          <w:sz w:val="28"/>
          <w:szCs w:val="28"/>
          <w:lang w:val="es-ES"/>
        </w:rPr>
        <w:t xml:space="preserve">, según la cual los aqueos engañaron a los troyanos al regalarles el caballo de madera con unos guerreros escondidos en el interior y luego ganaron la Guerra de Troya. En el artículo se describe la actuación del gobierno español contra unos grupos políticos. En este caso la frase hecha </w:t>
      </w:r>
      <w:r>
        <w:rPr>
          <w:rFonts w:ascii="Times New Roman" w:hAnsi="Times New Roman" w:cs="Times New Roman"/>
          <w:i/>
          <w:color w:val="000000"/>
          <w:sz w:val="28"/>
          <w:szCs w:val="28"/>
          <w:lang w:val="es-ES"/>
        </w:rPr>
        <w:t xml:space="preserve">el caballo de Troya </w:t>
      </w:r>
      <w:r>
        <w:rPr>
          <w:rFonts w:ascii="Times New Roman" w:hAnsi="Times New Roman" w:cs="Times New Roman"/>
          <w:color w:val="000000"/>
          <w:sz w:val="28"/>
          <w:szCs w:val="28"/>
          <w:lang w:val="es-ES"/>
        </w:rPr>
        <w:t>no se transforma semánticamente, sino de estructura mediante la adición de un component</w:t>
      </w:r>
      <w:r w:rsidR="00F3327E">
        <w:rPr>
          <w:rFonts w:ascii="Times New Roman" w:hAnsi="Times New Roman" w:cs="Times New Roman"/>
          <w:color w:val="000000"/>
          <w:sz w:val="28"/>
          <w:szCs w:val="28"/>
          <w:lang w:val="es-ES"/>
        </w:rPr>
        <w:t>e</w:t>
      </w:r>
      <w:r>
        <w:rPr>
          <w:rFonts w:ascii="Times New Roman" w:hAnsi="Times New Roman" w:cs="Times New Roman"/>
          <w:color w:val="000000"/>
          <w:sz w:val="28"/>
          <w:szCs w:val="28"/>
          <w:lang w:val="es-ES"/>
        </w:rPr>
        <w:t xml:space="preserve"> adjetivo “socialcomunista” que permite concretar la situación y los actores políticos.</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La frase hecha “Per aspera ad astra” del origen latino sirve de base para muchas expresiones precedentes en el discurso mediático ruso. El filósofo romano Séneca </w:t>
      </w:r>
      <w:r>
        <w:rPr>
          <w:rFonts w:ascii="Times New Roman" w:hAnsi="Times New Roman" w:cs="Times New Roman"/>
          <w:color w:val="000000"/>
          <w:sz w:val="28"/>
          <w:szCs w:val="28"/>
          <w:lang w:val="es-ES"/>
        </w:rPr>
        <w:lastRenderedPageBreak/>
        <w:t>se considera como el autor de esta frase, que significa “Por el sendero áspero, a las estrellas” o “A través del esfuerzo, el triunfo”.</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En cuanto al discurso mediático ruso, la frase hecha se emplea en varios ámbitos. 1. La esfera cósmica. La actualización doble de la palabra “</w:t>
      </w:r>
      <w:r>
        <w:rPr>
          <w:rFonts w:ascii="Times New Roman" w:hAnsi="Times New Roman" w:cs="Times New Roman"/>
          <w:color w:val="000000"/>
          <w:sz w:val="28"/>
          <w:szCs w:val="28"/>
        </w:rPr>
        <w:t>звезда</w:t>
      </w:r>
      <w:r>
        <w:rPr>
          <w:rFonts w:ascii="Times New Roman" w:hAnsi="Times New Roman" w:cs="Times New Roman"/>
          <w:color w:val="000000"/>
          <w:sz w:val="28"/>
          <w:szCs w:val="28"/>
          <w:lang w:val="es-ES"/>
        </w:rPr>
        <w:t xml:space="preserve">” (“estrella”) permite crear las expresiones precedentes relacionadas con el tema del espacio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Через</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тернии</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к</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звёздам</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трудности</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российской</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частной</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космонавтики</w:t>
      </w:r>
      <w:r>
        <w:rPr>
          <w:rFonts w:ascii="Times New Roman" w:hAnsi="Times New Roman" w:cs="Times New Roman"/>
          <w:b/>
          <w:i/>
          <w:color w:val="000000"/>
          <w:sz w:val="28"/>
          <w:szCs w:val="28"/>
          <w:lang w:val="es-ES"/>
        </w:rPr>
        <w:t>”</w:t>
      </w:r>
      <w:r w:rsidR="00340AA5" w:rsidRPr="00340AA5">
        <w:rPr>
          <w:rStyle w:val="ab"/>
          <w:rFonts w:ascii="Times New Roman" w:hAnsi="Times New Roman" w:cs="Times New Roman"/>
          <w:b/>
          <w:i/>
          <w:color w:val="000000"/>
          <w:sz w:val="28"/>
          <w:szCs w:val="28"/>
          <w:lang w:val="es-ES"/>
        </w:rPr>
        <w:footnoteReference w:id="161"/>
      </w:r>
      <w:r>
        <w:rPr>
          <w:rFonts w:ascii="Times New Roman" w:hAnsi="Times New Roman" w:cs="Times New Roman"/>
          <w:i/>
          <w:color w:val="000000"/>
          <w:sz w:val="28"/>
          <w:szCs w:val="28"/>
          <w:lang w:val="es-ES"/>
        </w:rPr>
        <w:t xml:space="preserve"> (“Por el sendero áspero, a las estrellas: las dificultades de la cosmonáutica privada rusa”) </w:t>
      </w:r>
      <w:r>
        <w:rPr>
          <w:rFonts w:ascii="Times New Roman" w:hAnsi="Times New Roman" w:cs="Times New Roman"/>
          <w:color w:val="000000"/>
          <w:sz w:val="28"/>
          <w:szCs w:val="28"/>
          <w:lang w:val="es-ES"/>
        </w:rPr>
        <w:t xml:space="preserve">o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Через</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тернии</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к</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звёздам</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Сколько</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стоит</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полететь</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в</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космос</w:t>
      </w:r>
      <w:r>
        <w:rPr>
          <w:rFonts w:ascii="Times New Roman" w:hAnsi="Times New Roman" w:cs="Times New Roman"/>
          <w:b/>
          <w:i/>
          <w:color w:val="000000"/>
          <w:sz w:val="28"/>
          <w:szCs w:val="28"/>
          <w:lang w:val="es-ES"/>
        </w:rPr>
        <w:t>?”</w:t>
      </w:r>
      <w:r w:rsidR="00340AA5">
        <w:rPr>
          <w:rStyle w:val="ab"/>
          <w:rFonts w:ascii="Times New Roman" w:hAnsi="Times New Roman" w:cs="Times New Roman"/>
          <w:b/>
          <w:i/>
          <w:color w:val="000000"/>
          <w:sz w:val="28"/>
          <w:szCs w:val="28"/>
          <w:lang w:val="es-ES"/>
        </w:rPr>
        <w:footnoteReference w:id="162"/>
      </w:r>
      <w:r>
        <w:rPr>
          <w:rFonts w:ascii="Times New Roman" w:hAnsi="Times New Roman" w:cs="Times New Roman"/>
          <w:i/>
          <w:color w:val="000000"/>
          <w:sz w:val="28"/>
          <w:szCs w:val="28"/>
          <w:lang w:val="es-ES"/>
        </w:rPr>
        <w:t xml:space="preserve"> (“Por el sendero áspero, a las estrellas. ¿Cuánto cuesta volar al espacio?”).</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2. La esfera deportiva. El cambio de la preposición actualiza el significado “triunfadores, celebridades” que se refiere a los deportistas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Через</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тернии</w:t>
      </w:r>
      <w:r>
        <w:rPr>
          <w:rFonts w:ascii="Times New Roman" w:hAnsi="Times New Roman" w:cs="Times New Roman"/>
          <w:b/>
          <w:i/>
          <w:color w:val="000000"/>
          <w:sz w:val="28"/>
          <w:szCs w:val="28"/>
          <w:lang w:val="es-ES"/>
        </w:rPr>
        <w:t xml:space="preserve"> – </w:t>
      </w:r>
      <w:r>
        <w:rPr>
          <w:rFonts w:ascii="Times New Roman" w:hAnsi="Times New Roman" w:cs="Times New Roman"/>
          <w:b/>
          <w:i/>
          <w:color w:val="000000"/>
          <w:sz w:val="28"/>
          <w:szCs w:val="28"/>
        </w:rPr>
        <w:t>в</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звёзды</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тверские</w:t>
      </w:r>
      <w:r>
        <w:rPr>
          <w:rFonts w:ascii="Times New Roman" w:hAnsi="Times New Roman" w:cs="Times New Roman"/>
          <w:b/>
          <w:i/>
          <w:color w:val="000000"/>
          <w:sz w:val="28"/>
          <w:szCs w:val="28"/>
          <w:lang w:val="es-ES"/>
        </w:rPr>
        <w:t xml:space="preserve"> </w:t>
      </w:r>
      <w:proofErr w:type="spellStart"/>
      <w:r>
        <w:rPr>
          <w:rFonts w:ascii="Times New Roman" w:hAnsi="Times New Roman" w:cs="Times New Roman"/>
          <w:b/>
          <w:i/>
          <w:color w:val="000000"/>
          <w:sz w:val="28"/>
          <w:szCs w:val="28"/>
        </w:rPr>
        <w:t>чирлидеры</w:t>
      </w:r>
      <w:proofErr w:type="spellEnd"/>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завоевали</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золото</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Кубка</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России</w:t>
      </w:r>
      <w:r>
        <w:rPr>
          <w:rFonts w:ascii="Times New Roman" w:hAnsi="Times New Roman" w:cs="Times New Roman"/>
          <w:b/>
          <w:i/>
          <w:color w:val="000000"/>
          <w:sz w:val="28"/>
          <w:szCs w:val="28"/>
          <w:lang w:val="es-ES"/>
        </w:rPr>
        <w:t>”</w:t>
      </w:r>
      <w:r w:rsidR="00340AA5">
        <w:rPr>
          <w:rStyle w:val="ab"/>
          <w:rFonts w:ascii="Times New Roman" w:hAnsi="Times New Roman" w:cs="Times New Roman"/>
          <w:b/>
          <w:i/>
          <w:color w:val="000000"/>
          <w:sz w:val="28"/>
          <w:szCs w:val="28"/>
          <w:lang w:val="es-ES"/>
        </w:rPr>
        <w:footnoteReference w:id="163"/>
      </w:r>
      <w:r>
        <w:rPr>
          <w:rFonts w:ascii="Times New Roman" w:hAnsi="Times New Roman" w:cs="Times New Roman"/>
          <w:color w:val="000000"/>
          <w:sz w:val="28"/>
          <w:szCs w:val="28"/>
          <w:lang w:val="es-ES"/>
        </w:rPr>
        <w:t xml:space="preserve"> (“</w:t>
      </w:r>
      <w:r>
        <w:rPr>
          <w:rFonts w:ascii="Times New Roman" w:hAnsi="Times New Roman" w:cs="Times New Roman"/>
          <w:i/>
          <w:color w:val="000000"/>
          <w:sz w:val="28"/>
          <w:szCs w:val="28"/>
          <w:lang w:val="es-ES"/>
        </w:rPr>
        <w:t xml:space="preserve">Por el sendero áspero, se convirtieron en estrellas: porristas de Tver ganaron el oro de la Copa de Rusia”). </w:t>
      </w:r>
      <w:r>
        <w:rPr>
          <w:rFonts w:ascii="Times New Roman" w:hAnsi="Times New Roman" w:cs="Times New Roman"/>
          <w:color w:val="000000"/>
          <w:sz w:val="28"/>
          <w:szCs w:val="28"/>
          <w:lang w:val="es-ES"/>
        </w:rPr>
        <w:t>En la noticia</w:t>
      </w:r>
      <w:r>
        <w:rPr>
          <w:rFonts w:ascii="Times New Roman" w:hAnsi="Times New Roman" w:cs="Times New Roman"/>
          <w:i/>
          <w:color w:val="000000"/>
          <w:sz w:val="28"/>
          <w:szCs w:val="28"/>
          <w:lang w:val="es-ES"/>
        </w:rPr>
        <w:t xml:space="preserve">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Через</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тернии</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в</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Ржев</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возвращается</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олимпийское</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каратэ</w:t>
      </w:r>
      <w:r>
        <w:rPr>
          <w:rFonts w:ascii="Times New Roman" w:hAnsi="Times New Roman" w:cs="Times New Roman"/>
          <w:b/>
          <w:i/>
          <w:color w:val="000000"/>
          <w:sz w:val="28"/>
          <w:szCs w:val="28"/>
          <w:lang w:val="es-ES"/>
        </w:rPr>
        <w:t>”</w:t>
      </w:r>
      <w:r w:rsidR="00340AA5">
        <w:rPr>
          <w:rStyle w:val="ab"/>
          <w:rFonts w:ascii="Times New Roman" w:hAnsi="Times New Roman" w:cs="Times New Roman"/>
          <w:b/>
          <w:i/>
          <w:color w:val="000000"/>
          <w:sz w:val="28"/>
          <w:szCs w:val="28"/>
          <w:lang w:val="es-ES"/>
        </w:rPr>
        <w:footnoteReference w:id="164"/>
      </w:r>
      <w:r>
        <w:rPr>
          <w:rFonts w:ascii="Times New Roman" w:hAnsi="Times New Roman" w:cs="Times New Roman"/>
          <w:b/>
          <w:i/>
          <w:color w:val="000000"/>
          <w:sz w:val="28"/>
          <w:szCs w:val="28"/>
          <w:lang w:val="es-ES"/>
        </w:rPr>
        <w:t xml:space="preserve"> </w:t>
      </w:r>
      <w:r>
        <w:rPr>
          <w:rFonts w:ascii="Times New Roman" w:hAnsi="Times New Roman" w:cs="Times New Roman"/>
          <w:i/>
          <w:color w:val="000000"/>
          <w:sz w:val="28"/>
          <w:szCs w:val="28"/>
          <w:lang w:val="es-ES"/>
        </w:rPr>
        <w:t xml:space="preserve">(“Por el sendero áspero: en Rzhev se vuelve </w:t>
      </w:r>
      <w:r w:rsidR="000C1991">
        <w:rPr>
          <w:rFonts w:ascii="Times New Roman" w:hAnsi="Times New Roman" w:cs="Times New Roman"/>
          <w:i/>
          <w:color w:val="000000"/>
          <w:sz w:val="28"/>
          <w:szCs w:val="28"/>
          <w:lang w:val="es-ES"/>
        </w:rPr>
        <w:t>el ka</w:t>
      </w:r>
      <w:r>
        <w:rPr>
          <w:rFonts w:ascii="Times New Roman" w:hAnsi="Times New Roman" w:cs="Times New Roman"/>
          <w:i/>
          <w:color w:val="000000"/>
          <w:sz w:val="28"/>
          <w:szCs w:val="28"/>
          <w:lang w:val="es-ES"/>
        </w:rPr>
        <w:t xml:space="preserve">rate olímpico”) </w:t>
      </w:r>
      <w:r>
        <w:rPr>
          <w:rFonts w:ascii="Times New Roman" w:hAnsi="Times New Roman" w:cs="Times New Roman"/>
          <w:color w:val="000000"/>
          <w:sz w:val="28"/>
          <w:szCs w:val="28"/>
          <w:lang w:val="es-ES"/>
        </w:rPr>
        <w:t>se usa la eliminación, aunque la frase hecha sigue siendo reconocible.</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3. La esfera cultural. El autor de la sinopsis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К</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звёздам</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через</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тернии</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к</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Тарковскому</w:t>
      </w:r>
      <w:r>
        <w:rPr>
          <w:rFonts w:ascii="Times New Roman" w:hAnsi="Times New Roman" w:cs="Times New Roman"/>
          <w:b/>
          <w:i/>
          <w:color w:val="000000"/>
          <w:sz w:val="28"/>
          <w:szCs w:val="28"/>
          <w:lang w:val="es-ES"/>
        </w:rPr>
        <w:t>”</w:t>
      </w:r>
      <w:r w:rsidR="00340AA5">
        <w:rPr>
          <w:rStyle w:val="ab"/>
          <w:rFonts w:ascii="Times New Roman" w:hAnsi="Times New Roman" w:cs="Times New Roman"/>
          <w:b/>
          <w:i/>
          <w:color w:val="000000"/>
          <w:sz w:val="28"/>
          <w:szCs w:val="28"/>
          <w:lang w:val="es-ES"/>
        </w:rPr>
        <w:footnoteReference w:id="165"/>
      </w:r>
      <w:r>
        <w:rPr>
          <w:rFonts w:ascii="Times New Roman" w:hAnsi="Times New Roman" w:cs="Times New Roman"/>
          <w:i/>
          <w:color w:val="000000"/>
          <w:sz w:val="28"/>
          <w:szCs w:val="28"/>
          <w:lang w:val="es-ES"/>
        </w:rPr>
        <w:t xml:space="preserve"> (“A las estrellas”: por el sendero áspero, a Tarkovski”)</w:t>
      </w:r>
      <w:r>
        <w:rPr>
          <w:rFonts w:ascii="Times New Roman" w:hAnsi="Times New Roman" w:cs="Times New Roman"/>
          <w:color w:val="000000"/>
          <w:sz w:val="28"/>
          <w:szCs w:val="28"/>
          <w:lang w:val="es-ES"/>
        </w:rPr>
        <w:t xml:space="preserve"> recurre a la transposición de los componentes, puesto que una parte de la frase latina coincide con el nombre de la película de James Grey, y a la sustitución de esa parte por el nombre del director del cine ruso. En el artículo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Через</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тернии</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к</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звёздным</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войнам</w:t>
      </w:r>
      <w:r>
        <w:rPr>
          <w:rFonts w:ascii="Times New Roman" w:hAnsi="Times New Roman" w:cs="Times New Roman"/>
          <w:b/>
          <w:i/>
          <w:color w:val="000000"/>
          <w:sz w:val="28"/>
          <w:szCs w:val="28"/>
          <w:lang w:val="es-ES"/>
        </w:rPr>
        <w:t>”</w:t>
      </w:r>
      <w:r w:rsidR="00340AA5">
        <w:rPr>
          <w:rStyle w:val="ab"/>
          <w:rFonts w:ascii="Times New Roman" w:hAnsi="Times New Roman" w:cs="Times New Roman"/>
          <w:b/>
          <w:i/>
          <w:color w:val="000000"/>
          <w:sz w:val="28"/>
          <w:szCs w:val="28"/>
          <w:lang w:val="es-ES"/>
        </w:rPr>
        <w:footnoteReference w:id="166"/>
      </w:r>
      <w:r>
        <w:rPr>
          <w:rFonts w:ascii="Times New Roman" w:hAnsi="Times New Roman" w:cs="Times New Roman"/>
          <w:b/>
          <w:i/>
          <w:color w:val="000000"/>
          <w:sz w:val="28"/>
          <w:szCs w:val="28"/>
          <w:lang w:val="es-ES"/>
        </w:rPr>
        <w:t xml:space="preserve"> </w:t>
      </w:r>
      <w:r>
        <w:rPr>
          <w:rFonts w:ascii="Times New Roman" w:hAnsi="Times New Roman" w:cs="Times New Roman"/>
          <w:i/>
          <w:color w:val="000000"/>
          <w:sz w:val="28"/>
          <w:szCs w:val="28"/>
          <w:lang w:val="es-ES"/>
        </w:rPr>
        <w:t>(“Por el sendero áspero, a Star Wars”)</w:t>
      </w:r>
      <w:r>
        <w:rPr>
          <w:rFonts w:ascii="Times New Roman" w:hAnsi="Times New Roman" w:cs="Times New Roman"/>
          <w:color w:val="000000"/>
          <w:sz w:val="28"/>
          <w:szCs w:val="28"/>
          <w:lang w:val="es-ES"/>
        </w:rPr>
        <w:t>,</w:t>
      </w:r>
      <w:r>
        <w:rPr>
          <w:rFonts w:ascii="Times New Roman" w:hAnsi="Times New Roman" w:cs="Times New Roman"/>
          <w:i/>
          <w:color w:val="000000"/>
          <w:sz w:val="28"/>
          <w:szCs w:val="28"/>
          <w:lang w:val="es-ES"/>
        </w:rPr>
        <w:t xml:space="preserve"> </w:t>
      </w:r>
      <w:r>
        <w:rPr>
          <w:rFonts w:ascii="Times New Roman" w:hAnsi="Times New Roman" w:cs="Times New Roman"/>
          <w:color w:val="000000"/>
          <w:sz w:val="28"/>
          <w:szCs w:val="28"/>
          <w:lang w:val="es-ES"/>
        </w:rPr>
        <w:t xml:space="preserve">que analiza películas dedicadas al tema del espacio, se combinan los títulos de dos películas icónicas, la soviética </w:t>
      </w:r>
      <w:r>
        <w:rPr>
          <w:rFonts w:ascii="Times New Roman" w:hAnsi="Times New Roman" w:cs="Times New Roman"/>
          <w:color w:val="000000"/>
          <w:sz w:val="28"/>
          <w:szCs w:val="28"/>
          <w:lang w:val="es-ES"/>
        </w:rPr>
        <w:lastRenderedPageBreak/>
        <w:t>“</w:t>
      </w:r>
      <w:r>
        <w:rPr>
          <w:rFonts w:ascii="Times New Roman" w:hAnsi="Times New Roman" w:cs="Times New Roman"/>
          <w:color w:val="000000"/>
          <w:sz w:val="28"/>
          <w:szCs w:val="28"/>
        </w:rPr>
        <w:t>Через</w:t>
      </w:r>
      <w:r>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rPr>
        <w:t>тернии</w:t>
      </w:r>
      <w:r>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rPr>
        <w:t>к</w:t>
      </w:r>
      <w:r>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rPr>
        <w:t>звёздам</w:t>
      </w:r>
      <w:r>
        <w:rPr>
          <w:rFonts w:ascii="Times New Roman" w:hAnsi="Times New Roman" w:cs="Times New Roman"/>
          <w:color w:val="000000"/>
          <w:sz w:val="28"/>
          <w:szCs w:val="28"/>
          <w:lang w:val="es-ES"/>
        </w:rPr>
        <w:t>” (</w:t>
      </w:r>
      <w:r>
        <w:rPr>
          <w:rFonts w:ascii="Times New Roman" w:hAnsi="Times New Roman" w:cs="Times New Roman"/>
          <w:i/>
          <w:color w:val="000000"/>
          <w:sz w:val="28"/>
          <w:szCs w:val="28"/>
          <w:lang w:val="es-ES"/>
        </w:rPr>
        <w:t xml:space="preserve">Por el sendero áspero, a las estrellas) </w:t>
      </w:r>
      <w:r>
        <w:rPr>
          <w:rFonts w:ascii="Times New Roman" w:hAnsi="Times New Roman" w:cs="Times New Roman"/>
          <w:color w:val="000000"/>
          <w:sz w:val="28"/>
          <w:szCs w:val="28"/>
          <w:lang w:val="es-ES"/>
        </w:rPr>
        <w:t xml:space="preserve">y la serie norteamericana </w:t>
      </w:r>
      <w:r>
        <w:rPr>
          <w:rFonts w:ascii="Times New Roman" w:hAnsi="Times New Roman" w:cs="Times New Roman"/>
          <w:i/>
          <w:color w:val="000000"/>
          <w:sz w:val="28"/>
          <w:szCs w:val="28"/>
          <w:lang w:val="es-ES"/>
        </w:rPr>
        <w:t>Star Wars.</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4. La vida actual. En la noticia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Через</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тернии</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к</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звёздам</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в</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Норильске</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детям</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пришлось</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рыть</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тоннель</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до</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школы</w:t>
      </w:r>
      <w:r>
        <w:rPr>
          <w:rFonts w:ascii="Times New Roman" w:hAnsi="Times New Roman" w:cs="Times New Roman"/>
          <w:b/>
          <w:i/>
          <w:color w:val="000000"/>
          <w:sz w:val="28"/>
          <w:szCs w:val="28"/>
          <w:lang w:val="es-ES"/>
        </w:rPr>
        <w:t>”</w:t>
      </w:r>
      <w:r w:rsidR="00340AA5">
        <w:rPr>
          <w:rStyle w:val="ab"/>
          <w:rFonts w:ascii="Times New Roman" w:hAnsi="Times New Roman" w:cs="Times New Roman"/>
          <w:b/>
          <w:i/>
          <w:color w:val="000000"/>
          <w:sz w:val="28"/>
          <w:szCs w:val="28"/>
          <w:lang w:val="es-ES"/>
        </w:rPr>
        <w:footnoteReference w:id="167"/>
      </w:r>
      <w:r>
        <w:rPr>
          <w:rFonts w:ascii="Times New Roman" w:hAnsi="Times New Roman" w:cs="Times New Roman"/>
          <w:i/>
          <w:color w:val="000000"/>
          <w:sz w:val="28"/>
          <w:szCs w:val="28"/>
          <w:lang w:val="es-ES"/>
        </w:rPr>
        <w:t xml:space="preserve"> (“Por el sendero áspero: en Norilsk los niños tuvieron que cavar túneles a la escuela”)</w:t>
      </w:r>
      <w:r>
        <w:rPr>
          <w:rFonts w:ascii="Times New Roman" w:hAnsi="Times New Roman" w:cs="Times New Roman"/>
          <w:color w:val="000000"/>
          <w:sz w:val="28"/>
          <w:szCs w:val="28"/>
          <w:lang w:val="es-ES"/>
        </w:rPr>
        <w:t xml:space="preserve"> se utiliza la semantización de la frase hecha y describe la actitud creativa de los alumnos después del trabajo de quitanieves que hicieron un montón de nieve enorme. La actualización doble de la palabra “</w:t>
      </w:r>
      <w:r>
        <w:rPr>
          <w:rFonts w:ascii="Times New Roman" w:hAnsi="Times New Roman" w:cs="Times New Roman"/>
          <w:color w:val="000000"/>
          <w:sz w:val="28"/>
          <w:szCs w:val="28"/>
        </w:rPr>
        <w:t>звезда</w:t>
      </w:r>
      <w:r>
        <w:rPr>
          <w:rFonts w:ascii="Times New Roman" w:hAnsi="Times New Roman" w:cs="Times New Roman"/>
          <w:color w:val="000000"/>
          <w:sz w:val="28"/>
          <w:szCs w:val="28"/>
          <w:lang w:val="es-ES"/>
        </w:rPr>
        <w:t xml:space="preserve">” (“estrella”) también se realiza en el artículo sobre la historia de la marca famosa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Макс</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Фактор</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через</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тернии</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к</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звёздам</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Голливуда</w:t>
      </w:r>
      <w:r>
        <w:rPr>
          <w:rFonts w:ascii="Times New Roman" w:hAnsi="Times New Roman" w:cs="Times New Roman"/>
          <w:b/>
          <w:i/>
          <w:color w:val="000000"/>
          <w:sz w:val="28"/>
          <w:szCs w:val="28"/>
          <w:lang w:val="es-ES"/>
        </w:rPr>
        <w:t>”</w:t>
      </w:r>
      <w:r w:rsidR="00340AA5">
        <w:rPr>
          <w:rStyle w:val="ab"/>
          <w:rFonts w:ascii="Times New Roman" w:hAnsi="Times New Roman" w:cs="Times New Roman"/>
          <w:b/>
          <w:i/>
          <w:color w:val="000000"/>
          <w:sz w:val="28"/>
          <w:szCs w:val="28"/>
          <w:lang w:val="es-ES"/>
        </w:rPr>
        <w:footnoteReference w:id="168"/>
      </w:r>
      <w:r>
        <w:rPr>
          <w:rFonts w:ascii="Times New Roman" w:hAnsi="Times New Roman" w:cs="Times New Roman"/>
          <w:i/>
          <w:color w:val="000000"/>
          <w:sz w:val="28"/>
          <w:szCs w:val="28"/>
          <w:lang w:val="es-ES"/>
        </w:rPr>
        <w:t xml:space="preserve"> (“Max Factor: por el sendero áspero, a las estrellas de cine de Hollywood”).</w:t>
      </w:r>
    </w:p>
    <w:p w:rsidR="0098670E" w:rsidRPr="00AF262E" w:rsidRDefault="004F06B1">
      <w:pPr>
        <w:pStyle w:val="Standard"/>
        <w:spacing w:line="360" w:lineRule="auto"/>
        <w:jc w:val="both"/>
        <w:rPr>
          <w:lang w:val="es-ES"/>
        </w:rPr>
      </w:pPr>
      <w:r w:rsidRPr="00A62B39">
        <w:rPr>
          <w:rFonts w:ascii="Times New Roman" w:hAnsi="Times New Roman" w:cs="Times New Roman"/>
          <w:iCs/>
          <w:color w:val="000000"/>
          <w:sz w:val="28"/>
          <w:szCs w:val="28"/>
          <w:lang w:val="es-ES"/>
        </w:rPr>
        <w:t xml:space="preserve">     En la prensa española esta frase hecha no se utiliza de manera tan frecuente como en la rusa. Así, encontramos el artículo titulado </w:t>
      </w:r>
      <w:r w:rsidRPr="00A62B39">
        <w:rPr>
          <w:rFonts w:ascii="Times New Roman" w:hAnsi="Times New Roman" w:cs="Times New Roman"/>
          <w:b/>
          <w:bCs/>
          <w:i/>
          <w:color w:val="000000"/>
          <w:sz w:val="28"/>
          <w:szCs w:val="28"/>
          <w:lang w:val="es-ES"/>
        </w:rPr>
        <w:t>“</w:t>
      </w:r>
      <w:r w:rsidRPr="00A62B39">
        <w:rPr>
          <w:rFonts w:ascii="Times New Roman" w:eastAsia="Times New Roman" w:hAnsi="Times New Roman" w:cs="Times New Roman"/>
          <w:b/>
          <w:bCs/>
          <w:i/>
          <w:sz w:val="28"/>
          <w:szCs w:val="28"/>
          <w:lang w:val="es-ES" w:eastAsia="ru-RU"/>
        </w:rPr>
        <w:t>Proyecto “Starshot” de Hawking: Por el sendero difícil hacia las estrellas”</w:t>
      </w:r>
      <w:r w:rsidR="00340AA5" w:rsidRPr="00A62B39">
        <w:rPr>
          <w:rStyle w:val="ab"/>
          <w:rFonts w:ascii="Times New Roman" w:eastAsia="Times New Roman" w:hAnsi="Times New Roman" w:cs="Times New Roman"/>
          <w:b/>
          <w:bCs/>
          <w:i/>
          <w:sz w:val="28"/>
          <w:szCs w:val="28"/>
          <w:lang w:val="es-ES" w:eastAsia="ru-RU"/>
        </w:rPr>
        <w:footnoteReference w:id="169"/>
      </w:r>
      <w:r w:rsidRPr="00A62B39">
        <w:rPr>
          <w:rFonts w:ascii="Times New Roman" w:eastAsia="Times New Roman" w:hAnsi="Times New Roman" w:cs="Times New Roman"/>
          <w:iCs/>
          <w:sz w:val="28"/>
          <w:szCs w:val="28"/>
          <w:lang w:val="es-ES" w:eastAsia="ru-RU"/>
        </w:rPr>
        <w:t>,</w:t>
      </w:r>
      <w:r>
        <w:rPr>
          <w:rFonts w:ascii="Times New Roman" w:eastAsia="Times New Roman" w:hAnsi="Times New Roman" w:cs="Times New Roman"/>
          <w:iCs/>
          <w:sz w:val="27"/>
          <w:szCs w:val="27"/>
          <w:lang w:val="es-ES" w:eastAsia="ru-RU"/>
        </w:rPr>
        <w:t xml:space="preserve"> </w:t>
      </w:r>
      <w:r w:rsidRPr="00317E02">
        <w:rPr>
          <w:rFonts w:ascii="Times New Roman" w:hAnsi="Times New Roman" w:cs="Times New Roman"/>
          <w:color w:val="000000"/>
          <w:sz w:val="28"/>
          <w:szCs w:val="28"/>
          <w:lang w:val="es-ES"/>
        </w:rPr>
        <w:t>donde se actualiza el sentido directo de la palabra “estrella” y el sentido profundo de la expresión completa. En el texto se describe un nuevo reto tecnológico del científico: enviar sondas para buscar vida en el sistema estelar Alfa Centauri, que está en el plazo de una generación.</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Otro refrán que puede ser precedente cuando se usa en los textos mediáticos es “Todos los caminos conducen a Roma”. En la prensa encontramos, en primer lugar, el refrán transformado mediante la sustitución del componente final </w:t>
      </w:r>
      <w:r>
        <w:rPr>
          <w:rFonts w:ascii="Times New Roman" w:hAnsi="Times New Roman" w:cs="Times New Roman"/>
          <w:b/>
          <w:i/>
          <w:color w:val="000000"/>
          <w:sz w:val="28"/>
          <w:szCs w:val="28"/>
          <w:lang w:val="es-ES"/>
        </w:rPr>
        <w:t>“Todos los caminos conducen al Papa”</w:t>
      </w:r>
      <w:r w:rsidR="00340AA5">
        <w:rPr>
          <w:rStyle w:val="ab"/>
          <w:rFonts w:ascii="Times New Roman" w:hAnsi="Times New Roman" w:cs="Times New Roman"/>
          <w:b/>
          <w:i/>
          <w:color w:val="000000"/>
          <w:sz w:val="28"/>
          <w:szCs w:val="28"/>
          <w:lang w:val="es-ES"/>
        </w:rPr>
        <w:footnoteReference w:id="170"/>
      </w:r>
      <w:r>
        <w:rPr>
          <w:rFonts w:ascii="Times New Roman" w:hAnsi="Times New Roman" w:cs="Times New Roman"/>
          <w:color w:val="000000"/>
          <w:sz w:val="28"/>
          <w:szCs w:val="28"/>
          <w:lang w:val="es-ES"/>
        </w:rPr>
        <w:t xml:space="preserve">, la noticia habla de que el Papa Francisco canonizó a Teresa de Calcuta que llevó a Roma a muchos peregrinos de todo el mundo, o </w:t>
      </w:r>
      <w:r>
        <w:rPr>
          <w:rFonts w:ascii="Times New Roman" w:hAnsi="Times New Roman" w:cs="Times New Roman"/>
          <w:b/>
          <w:i/>
          <w:color w:val="000000"/>
          <w:sz w:val="28"/>
          <w:szCs w:val="28"/>
          <w:lang w:val="es-ES"/>
        </w:rPr>
        <w:t>“Todos los caminos conducen a Google”</w:t>
      </w:r>
      <w:r w:rsidR="00340AA5">
        <w:rPr>
          <w:rStyle w:val="ab"/>
          <w:rFonts w:ascii="Times New Roman" w:hAnsi="Times New Roman" w:cs="Times New Roman"/>
          <w:b/>
          <w:i/>
          <w:color w:val="000000"/>
          <w:sz w:val="28"/>
          <w:szCs w:val="28"/>
          <w:lang w:val="es-ES"/>
        </w:rPr>
        <w:footnoteReference w:id="171"/>
      </w:r>
      <w:r>
        <w:rPr>
          <w:rFonts w:ascii="Times New Roman" w:hAnsi="Times New Roman" w:cs="Times New Roman"/>
          <w:color w:val="000000"/>
          <w:sz w:val="28"/>
          <w:szCs w:val="28"/>
          <w:lang w:val="es-ES"/>
        </w:rPr>
        <w:t xml:space="preserve"> que informa de un estudio sobre cero clic en el buscador de Google. En el artículo </w:t>
      </w:r>
      <w:r>
        <w:rPr>
          <w:rFonts w:ascii="Times New Roman" w:hAnsi="Times New Roman" w:cs="Times New Roman"/>
          <w:b/>
          <w:i/>
          <w:color w:val="000000"/>
          <w:sz w:val="28"/>
          <w:szCs w:val="28"/>
          <w:lang w:val="es-ES"/>
        </w:rPr>
        <w:t>“Todos los caminos conducen a Europa”</w:t>
      </w:r>
      <w:r w:rsidR="00340AA5">
        <w:rPr>
          <w:rStyle w:val="ab"/>
          <w:rFonts w:ascii="Times New Roman" w:hAnsi="Times New Roman" w:cs="Times New Roman"/>
          <w:b/>
          <w:i/>
          <w:color w:val="000000"/>
          <w:sz w:val="28"/>
          <w:szCs w:val="28"/>
          <w:lang w:val="es-ES"/>
        </w:rPr>
        <w:footnoteReference w:id="172"/>
      </w:r>
      <w:r>
        <w:rPr>
          <w:rFonts w:ascii="Times New Roman" w:hAnsi="Times New Roman" w:cs="Times New Roman"/>
          <w:color w:val="000000"/>
          <w:sz w:val="28"/>
          <w:szCs w:val="28"/>
          <w:lang w:val="es-ES"/>
        </w:rPr>
        <w:t xml:space="preserve">, que trata de la modernización de las carreteras en Castellón al 50% con fondos europeos, además de la sustitución, se realiza la actualización doble de la </w:t>
      </w:r>
      <w:r>
        <w:rPr>
          <w:rFonts w:ascii="Times New Roman" w:hAnsi="Times New Roman" w:cs="Times New Roman"/>
          <w:color w:val="000000"/>
          <w:sz w:val="28"/>
          <w:szCs w:val="28"/>
          <w:lang w:val="es-ES"/>
        </w:rPr>
        <w:lastRenderedPageBreak/>
        <w:t xml:space="preserve">palabra “camino”. En la noticia rusa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Все</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дороги</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ведут</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в</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Ним</w:t>
      </w:r>
      <w:r>
        <w:rPr>
          <w:rFonts w:ascii="Times New Roman" w:hAnsi="Times New Roman" w:cs="Times New Roman"/>
          <w:b/>
          <w:i/>
          <w:color w:val="000000"/>
          <w:sz w:val="28"/>
          <w:szCs w:val="28"/>
          <w:lang w:val="es-ES"/>
        </w:rPr>
        <w:t>”</w:t>
      </w:r>
      <w:r w:rsidR="00340AA5">
        <w:rPr>
          <w:rStyle w:val="ab"/>
          <w:rFonts w:ascii="Times New Roman" w:hAnsi="Times New Roman" w:cs="Times New Roman"/>
          <w:b/>
          <w:i/>
          <w:color w:val="000000"/>
          <w:sz w:val="28"/>
          <w:szCs w:val="28"/>
          <w:lang w:val="es-ES"/>
        </w:rPr>
        <w:footnoteReference w:id="173"/>
      </w:r>
      <w:r>
        <w:rPr>
          <w:rFonts w:ascii="Times New Roman" w:hAnsi="Times New Roman" w:cs="Times New Roman"/>
          <w:b/>
          <w:i/>
          <w:color w:val="000000"/>
          <w:sz w:val="28"/>
          <w:szCs w:val="28"/>
          <w:lang w:val="es-ES"/>
        </w:rPr>
        <w:t xml:space="preserve"> </w:t>
      </w:r>
      <w:r>
        <w:rPr>
          <w:rFonts w:ascii="Times New Roman" w:hAnsi="Times New Roman" w:cs="Times New Roman"/>
          <w:i/>
          <w:color w:val="000000"/>
          <w:sz w:val="28"/>
          <w:szCs w:val="28"/>
          <w:lang w:val="es-ES"/>
        </w:rPr>
        <w:t xml:space="preserve">(“Todos los caminos conducen a Nimes”) </w:t>
      </w:r>
      <w:r>
        <w:rPr>
          <w:rFonts w:ascii="Times New Roman" w:hAnsi="Times New Roman" w:cs="Times New Roman"/>
          <w:color w:val="000000"/>
          <w:sz w:val="28"/>
          <w:szCs w:val="28"/>
          <w:lang w:val="es-ES"/>
        </w:rPr>
        <w:t>se aplica el juego de palabras con los nombres de las ciudades Roma y Nimes, ya que las versiones rusas “</w:t>
      </w:r>
      <w:r>
        <w:rPr>
          <w:rFonts w:ascii="Times New Roman" w:hAnsi="Times New Roman" w:cs="Times New Roman"/>
          <w:color w:val="000000"/>
          <w:sz w:val="28"/>
          <w:szCs w:val="28"/>
        </w:rPr>
        <w:t>Рим</w:t>
      </w:r>
      <w:r>
        <w:rPr>
          <w:rFonts w:ascii="Times New Roman" w:hAnsi="Times New Roman" w:cs="Times New Roman"/>
          <w:color w:val="000000"/>
          <w:sz w:val="28"/>
          <w:szCs w:val="28"/>
          <w:lang w:val="es-ES"/>
        </w:rPr>
        <w:t>” y “</w:t>
      </w:r>
      <w:r>
        <w:rPr>
          <w:rFonts w:ascii="Times New Roman" w:hAnsi="Times New Roman" w:cs="Times New Roman"/>
          <w:color w:val="000000"/>
          <w:sz w:val="28"/>
          <w:szCs w:val="28"/>
        </w:rPr>
        <w:t>Ним</w:t>
      </w:r>
      <w:r>
        <w:rPr>
          <w:rFonts w:ascii="Times New Roman" w:hAnsi="Times New Roman" w:cs="Times New Roman"/>
          <w:color w:val="000000"/>
          <w:sz w:val="28"/>
          <w:szCs w:val="28"/>
          <w:lang w:val="es-ES"/>
        </w:rPr>
        <w:t>” hacen rima. Se trata de la situación cuando la alcalde de Roma publicó en sus redes sociales un vídeo donde en lugar de Coliseo aparece el anfiteatro de la ciudad francesa Nimes.</w:t>
      </w:r>
    </w:p>
    <w:p w:rsidR="007B3681" w:rsidRDefault="004F06B1" w:rsidP="007B3681">
      <w:pPr>
        <w:pStyle w:val="Standard"/>
        <w:spacing w:line="360" w:lineRule="auto"/>
        <w:jc w:val="both"/>
        <w:rPr>
          <w:rFonts w:ascii="Times New Roman" w:hAnsi="Times New Roman" w:cs="Times New Roman"/>
          <w:color w:val="000000"/>
          <w:sz w:val="28"/>
          <w:szCs w:val="28"/>
          <w:lang w:val="es-ES"/>
        </w:rPr>
      </w:pPr>
      <w:r>
        <w:rPr>
          <w:rFonts w:ascii="Times New Roman" w:hAnsi="Times New Roman" w:cs="Times New Roman"/>
          <w:color w:val="000000"/>
          <w:sz w:val="28"/>
          <w:szCs w:val="28"/>
          <w:lang w:val="es-ES"/>
        </w:rPr>
        <w:t xml:space="preserve">     El título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Бонд</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на</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дорожку</w:t>
      </w:r>
      <w:r>
        <w:rPr>
          <w:rFonts w:ascii="Times New Roman" w:hAnsi="Times New Roman" w:cs="Times New Roman"/>
          <w:b/>
          <w:i/>
          <w:color w:val="000000"/>
          <w:sz w:val="28"/>
          <w:szCs w:val="28"/>
          <w:lang w:val="es-ES"/>
        </w:rPr>
        <w:t>”</w:t>
      </w:r>
      <w:r w:rsidR="00340AA5">
        <w:rPr>
          <w:rStyle w:val="ab"/>
          <w:rFonts w:ascii="Times New Roman" w:hAnsi="Times New Roman" w:cs="Times New Roman"/>
          <w:b/>
          <w:i/>
          <w:color w:val="000000"/>
          <w:sz w:val="28"/>
          <w:szCs w:val="28"/>
          <w:lang w:val="es-ES"/>
        </w:rPr>
        <w:footnoteReference w:id="174"/>
      </w:r>
      <w:r>
        <w:rPr>
          <w:rFonts w:ascii="Times New Roman" w:hAnsi="Times New Roman" w:cs="Times New Roman"/>
          <w:b/>
          <w:i/>
          <w:color w:val="000000"/>
          <w:sz w:val="28"/>
          <w:szCs w:val="28"/>
          <w:lang w:val="es-ES"/>
        </w:rPr>
        <w:t xml:space="preserve"> </w:t>
      </w:r>
      <w:r>
        <w:rPr>
          <w:rFonts w:ascii="Times New Roman" w:hAnsi="Times New Roman" w:cs="Times New Roman"/>
          <w:i/>
          <w:color w:val="000000"/>
          <w:sz w:val="28"/>
          <w:szCs w:val="28"/>
          <w:lang w:val="es-ES"/>
        </w:rPr>
        <w:t xml:space="preserve">(“Bono para el camino”) </w:t>
      </w:r>
      <w:r>
        <w:rPr>
          <w:rFonts w:ascii="Times New Roman" w:hAnsi="Times New Roman" w:cs="Times New Roman"/>
          <w:color w:val="000000"/>
          <w:sz w:val="28"/>
          <w:szCs w:val="28"/>
          <w:lang w:val="es-ES"/>
        </w:rPr>
        <w:t>se basa en la actualización doble del refrán “</w:t>
      </w:r>
      <w:r>
        <w:rPr>
          <w:rFonts w:ascii="Times New Roman" w:hAnsi="Times New Roman" w:cs="Times New Roman"/>
          <w:color w:val="000000"/>
          <w:sz w:val="28"/>
          <w:szCs w:val="28"/>
        </w:rPr>
        <w:t>присесть</w:t>
      </w:r>
      <w:r>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rPr>
        <w:t>на</w:t>
      </w:r>
      <w:r>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rPr>
        <w:t>дорожку</w:t>
      </w:r>
      <w:r>
        <w:rPr>
          <w:rFonts w:ascii="Times New Roman" w:hAnsi="Times New Roman" w:cs="Times New Roman"/>
          <w:color w:val="000000"/>
          <w:sz w:val="28"/>
          <w:szCs w:val="28"/>
          <w:lang w:val="es-ES"/>
        </w:rPr>
        <w:t>” (“sentarse para el camino</w:t>
      </w:r>
      <w:r w:rsidR="000C1991">
        <w:rPr>
          <w:rFonts w:ascii="Times New Roman" w:hAnsi="Times New Roman" w:cs="Times New Roman"/>
          <w:color w:val="000000"/>
          <w:sz w:val="28"/>
          <w:szCs w:val="28"/>
          <w:lang w:val="es-ES"/>
        </w:rPr>
        <w:t>/antes de irse</w:t>
      </w:r>
      <w:r>
        <w:rPr>
          <w:rFonts w:ascii="Times New Roman" w:hAnsi="Times New Roman" w:cs="Times New Roman"/>
          <w:color w:val="000000"/>
          <w:sz w:val="28"/>
          <w:szCs w:val="28"/>
          <w:lang w:val="es-ES"/>
        </w:rPr>
        <w:t>”), una costumbre rusa que supone sentarse antes de marcharse o hacer un viaje largo. Además del sentido figurado “al fin”, se actualiza el sentido directo de la palabra “</w:t>
      </w:r>
      <w:r>
        <w:rPr>
          <w:rFonts w:ascii="Times New Roman" w:hAnsi="Times New Roman" w:cs="Times New Roman"/>
          <w:color w:val="000000"/>
          <w:sz w:val="28"/>
          <w:szCs w:val="28"/>
        </w:rPr>
        <w:t>дорожка</w:t>
      </w:r>
      <w:r>
        <w:rPr>
          <w:rFonts w:ascii="Times New Roman" w:hAnsi="Times New Roman" w:cs="Times New Roman"/>
          <w:color w:val="000000"/>
          <w:sz w:val="28"/>
          <w:szCs w:val="28"/>
          <w:lang w:val="es-ES"/>
        </w:rPr>
        <w:t xml:space="preserve">” (“camino”), puesto que el artículo trata del sistema de </w:t>
      </w:r>
      <w:r w:rsidR="00B755CB">
        <w:rPr>
          <w:rFonts w:ascii="Times New Roman" w:hAnsi="Times New Roman" w:cs="Times New Roman"/>
          <w:color w:val="000000"/>
          <w:sz w:val="28"/>
          <w:szCs w:val="28"/>
          <w:lang w:val="es-ES"/>
        </w:rPr>
        <w:t>subsidios</w:t>
      </w:r>
      <w:r>
        <w:rPr>
          <w:rFonts w:ascii="Times New Roman" w:hAnsi="Times New Roman" w:cs="Times New Roman"/>
          <w:color w:val="000000"/>
          <w:sz w:val="28"/>
          <w:szCs w:val="28"/>
          <w:lang w:val="es-ES"/>
        </w:rPr>
        <w:t xml:space="preserve"> para mejorar la infraestructura en Rusia Central.</w:t>
      </w:r>
    </w:p>
    <w:p w:rsidR="0098670E" w:rsidRPr="007B3681" w:rsidRDefault="004F06B1" w:rsidP="007B3681">
      <w:pPr>
        <w:pStyle w:val="2"/>
        <w:rPr>
          <w:rFonts w:cs="Times New Roman"/>
          <w:color w:val="000000"/>
          <w:szCs w:val="28"/>
          <w:lang w:val="es-ES"/>
        </w:rPr>
      </w:pPr>
      <w:bookmarkStart w:id="88" w:name="_Toc72672534"/>
      <w:bookmarkStart w:id="89" w:name="_Toc72672569"/>
      <w:bookmarkStart w:id="90" w:name="_Toc72782391"/>
      <w:r>
        <w:rPr>
          <w:lang w:val="es-ES"/>
        </w:rPr>
        <w:t xml:space="preserve">2.5 Los fenómenos precedentes </w:t>
      </w:r>
      <w:r>
        <w:rPr>
          <w:color w:val="000000"/>
          <w:lang w:val="es-ES"/>
        </w:rPr>
        <w:t>de los textos religiosos</w:t>
      </w:r>
      <w:bookmarkEnd w:id="88"/>
      <w:bookmarkEnd w:id="89"/>
      <w:bookmarkEnd w:id="90"/>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El libro de la Biblia con razón se considera el más influyente y el más reconocible de todos los tiempos. Este conjunto de los textos canónicos desempeña un papel muy significativo en la historia de la humanidad, influye mucho en el desarrollo de la literatura y cultura mundial. Aunque inicialmente el texto de la Biblia existe en el discurso religioso, al producir unos textos nuevos basándose en ese texto bíblico, los vínculos con el discurso inicial pueden debilitarse. Por lo tanto, las expresiones bíblicas son una fuente cultural riquísima para crear los fenómenos precedentes. Los ejemplos se pueden observar en los artículos expuestos a continuación.</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La expresión bíblica “la torre de Babel” es muy productiva en el discurso mediático español y ruso. Según la leyenda bíblica, era una torre de la antigua Babilonia cuya construcción fue suspendida porque la gente de diferentes regiones no pudo ente</w:t>
      </w:r>
      <w:r w:rsidR="000C1991">
        <w:rPr>
          <w:rFonts w:ascii="Times New Roman" w:hAnsi="Times New Roman" w:cs="Times New Roman"/>
          <w:color w:val="000000"/>
          <w:sz w:val="28"/>
          <w:szCs w:val="28"/>
          <w:lang w:val="es-ES"/>
        </w:rPr>
        <w:t>n</w:t>
      </w:r>
      <w:r>
        <w:rPr>
          <w:rFonts w:ascii="Times New Roman" w:hAnsi="Times New Roman" w:cs="Times New Roman"/>
          <w:color w:val="000000"/>
          <w:sz w:val="28"/>
          <w:szCs w:val="28"/>
          <w:lang w:val="es-ES"/>
        </w:rPr>
        <w:t xml:space="preserve">derse ya que hablaba lenguas diferentes. La leyenda explica la aparición de idiomas distintos y también representa el símbolo de soberbia humana porque </w:t>
      </w:r>
      <w:r w:rsidR="00950AA6">
        <w:rPr>
          <w:rFonts w:ascii="Times New Roman" w:hAnsi="Times New Roman" w:cs="Times New Roman"/>
          <w:color w:val="000000"/>
          <w:sz w:val="28"/>
          <w:szCs w:val="28"/>
          <w:lang w:val="es-ES"/>
        </w:rPr>
        <w:t xml:space="preserve">la gente </w:t>
      </w:r>
      <w:r>
        <w:rPr>
          <w:rFonts w:ascii="Times New Roman" w:hAnsi="Times New Roman" w:cs="Times New Roman"/>
          <w:color w:val="000000"/>
          <w:sz w:val="28"/>
          <w:szCs w:val="28"/>
          <w:lang w:val="es-ES"/>
        </w:rPr>
        <w:t xml:space="preserve">quería alcanzar el cielo y a Dios. Entonces, esa expresión precedente </w:t>
      </w:r>
      <w:r>
        <w:rPr>
          <w:rFonts w:ascii="Times New Roman" w:hAnsi="Times New Roman" w:cs="Times New Roman"/>
          <w:color w:val="000000"/>
          <w:sz w:val="28"/>
          <w:szCs w:val="28"/>
          <w:lang w:val="es-ES"/>
        </w:rPr>
        <w:lastRenderedPageBreak/>
        <w:t>se utiliza en el contexto donde se trata de una cantidad grande de unas cosas distintas o un gran número de personas diferentes.</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Las transformaciones más frecuentes son la adición de un adjetivo relacional como en los artículos sobre varias alas políticas y sus programas </w:t>
      </w:r>
      <w:r>
        <w:rPr>
          <w:rFonts w:ascii="Times New Roman" w:hAnsi="Times New Roman" w:cs="Times New Roman"/>
          <w:b/>
          <w:i/>
          <w:color w:val="000000"/>
          <w:sz w:val="28"/>
          <w:szCs w:val="28"/>
          <w:lang w:val="es-ES"/>
        </w:rPr>
        <w:t>“¿La torre de Babel política?”</w:t>
      </w:r>
      <w:r w:rsidR="00340AA5">
        <w:rPr>
          <w:rStyle w:val="ab"/>
          <w:rFonts w:ascii="Times New Roman" w:hAnsi="Times New Roman" w:cs="Times New Roman"/>
          <w:b/>
          <w:i/>
          <w:color w:val="000000"/>
          <w:sz w:val="28"/>
          <w:szCs w:val="28"/>
          <w:lang w:val="es-ES"/>
        </w:rPr>
        <w:footnoteReference w:id="175"/>
      </w:r>
      <w:r>
        <w:rPr>
          <w:rFonts w:ascii="Times New Roman" w:hAnsi="Times New Roman" w:cs="Times New Roman"/>
          <w:color w:val="000000"/>
          <w:sz w:val="28"/>
          <w:szCs w:val="28"/>
          <w:lang w:val="es-ES"/>
        </w:rPr>
        <w:t xml:space="preserve">, sobre el regreso de los futbolistas nigerianos a su país de las regiones diferentes </w:t>
      </w:r>
      <w:r>
        <w:rPr>
          <w:rFonts w:ascii="Times New Roman" w:hAnsi="Times New Roman" w:cs="Times New Roman"/>
          <w:b/>
          <w:i/>
          <w:color w:val="000000"/>
          <w:sz w:val="28"/>
          <w:szCs w:val="28"/>
          <w:lang w:val="es-ES"/>
        </w:rPr>
        <w:t>“La torre de Babel nigeriana”</w:t>
      </w:r>
      <w:r w:rsidR="00340AA5">
        <w:rPr>
          <w:rStyle w:val="ab"/>
          <w:rFonts w:ascii="Times New Roman" w:hAnsi="Times New Roman" w:cs="Times New Roman"/>
          <w:b/>
          <w:i/>
          <w:color w:val="000000"/>
          <w:sz w:val="28"/>
          <w:szCs w:val="28"/>
          <w:lang w:val="es-ES"/>
        </w:rPr>
        <w:footnoteReference w:id="176"/>
      </w:r>
      <w:r>
        <w:rPr>
          <w:rFonts w:ascii="Times New Roman" w:hAnsi="Times New Roman" w:cs="Times New Roman"/>
          <w:color w:val="000000"/>
          <w:sz w:val="28"/>
          <w:szCs w:val="28"/>
          <w:lang w:val="es-ES"/>
        </w:rPr>
        <w:t xml:space="preserve">, sobre los antecedentes históricos de la Unión Europea </w:t>
      </w:r>
      <w:r>
        <w:rPr>
          <w:rFonts w:ascii="Times New Roman" w:hAnsi="Times New Roman" w:cs="Times New Roman"/>
          <w:b/>
          <w:i/>
          <w:color w:val="000000"/>
          <w:sz w:val="28"/>
          <w:szCs w:val="28"/>
          <w:lang w:val="es-ES"/>
        </w:rPr>
        <w:t>“</w:t>
      </w:r>
      <w:proofErr w:type="spellStart"/>
      <w:r>
        <w:rPr>
          <w:rFonts w:ascii="Times New Roman" w:hAnsi="Times New Roman" w:cs="Times New Roman"/>
          <w:b/>
          <w:i/>
          <w:color w:val="000000"/>
          <w:sz w:val="28"/>
          <w:szCs w:val="28"/>
        </w:rPr>
        <w:t>Евровавилонская</w:t>
      </w:r>
      <w:proofErr w:type="spellEnd"/>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башня</w:t>
      </w:r>
      <w:r>
        <w:rPr>
          <w:rFonts w:ascii="Times New Roman" w:hAnsi="Times New Roman" w:cs="Times New Roman"/>
          <w:b/>
          <w:i/>
          <w:color w:val="000000"/>
          <w:sz w:val="28"/>
          <w:szCs w:val="28"/>
          <w:lang w:val="es-ES"/>
        </w:rPr>
        <w:t>”</w:t>
      </w:r>
      <w:r w:rsidR="00340AA5">
        <w:rPr>
          <w:rStyle w:val="ab"/>
          <w:rFonts w:ascii="Times New Roman" w:hAnsi="Times New Roman" w:cs="Times New Roman"/>
          <w:b/>
          <w:i/>
          <w:color w:val="000000"/>
          <w:sz w:val="28"/>
          <w:szCs w:val="28"/>
          <w:lang w:val="es-ES"/>
        </w:rPr>
        <w:footnoteReference w:id="177"/>
      </w:r>
      <w:r>
        <w:rPr>
          <w:rFonts w:ascii="Times New Roman" w:hAnsi="Times New Roman" w:cs="Times New Roman"/>
          <w:b/>
          <w:i/>
          <w:color w:val="000000"/>
          <w:sz w:val="28"/>
          <w:szCs w:val="28"/>
          <w:lang w:val="es-ES"/>
        </w:rPr>
        <w:t xml:space="preserve"> </w:t>
      </w:r>
      <w:r>
        <w:rPr>
          <w:rFonts w:ascii="Times New Roman" w:hAnsi="Times New Roman" w:cs="Times New Roman"/>
          <w:i/>
          <w:color w:val="000000"/>
          <w:sz w:val="28"/>
          <w:szCs w:val="28"/>
          <w:lang w:val="es-ES"/>
        </w:rPr>
        <w:t>(“La torre europea de Babel</w:t>
      </w:r>
      <w:r w:rsidR="000C1991" w:rsidRPr="000C1991">
        <w:rPr>
          <w:rFonts w:ascii="Times New Roman" w:hAnsi="Times New Roman" w:cs="Times New Roman"/>
          <w:i/>
          <w:color w:val="000000"/>
          <w:sz w:val="28"/>
          <w:szCs w:val="28"/>
          <w:lang w:val="es-ES"/>
        </w:rPr>
        <w:t xml:space="preserve">/ </w:t>
      </w:r>
      <w:r w:rsidR="000C1991">
        <w:rPr>
          <w:rFonts w:ascii="Times New Roman" w:hAnsi="Times New Roman" w:cs="Times New Roman"/>
          <w:i/>
          <w:color w:val="000000"/>
          <w:sz w:val="28"/>
          <w:szCs w:val="28"/>
          <w:lang w:val="es-ES"/>
        </w:rPr>
        <w:t>Eurobabel</w:t>
      </w:r>
      <w:r>
        <w:rPr>
          <w:rFonts w:ascii="Times New Roman" w:hAnsi="Times New Roman" w:cs="Times New Roman"/>
          <w:i/>
          <w:color w:val="000000"/>
          <w:sz w:val="28"/>
          <w:szCs w:val="28"/>
          <w:lang w:val="es-ES"/>
        </w:rPr>
        <w:t>”)</w:t>
      </w:r>
      <w:r w:rsidR="00D928B5" w:rsidRPr="00D928B5">
        <w:rPr>
          <w:rFonts w:ascii="Times New Roman" w:hAnsi="Times New Roman" w:cs="Times New Roman"/>
          <w:iCs/>
          <w:color w:val="000000"/>
          <w:sz w:val="28"/>
          <w:szCs w:val="28"/>
          <w:lang w:val="es-ES"/>
        </w:rPr>
        <w:t>;</w:t>
      </w:r>
      <w:r>
        <w:rPr>
          <w:rFonts w:ascii="Times New Roman" w:hAnsi="Times New Roman" w:cs="Times New Roman"/>
          <w:i/>
          <w:color w:val="000000"/>
          <w:sz w:val="28"/>
          <w:szCs w:val="28"/>
          <w:lang w:val="es-ES"/>
        </w:rPr>
        <w:t xml:space="preserve"> </w:t>
      </w:r>
      <w:r>
        <w:rPr>
          <w:rFonts w:ascii="Times New Roman" w:hAnsi="Times New Roman" w:cs="Times New Roman"/>
          <w:color w:val="000000"/>
          <w:sz w:val="28"/>
          <w:szCs w:val="28"/>
          <w:lang w:val="es-ES"/>
        </w:rPr>
        <w:t>o la adición de un adjetivo y un sustantivo determinado por el contexto, por ejemplo,</w:t>
      </w:r>
      <w:r>
        <w:rPr>
          <w:rFonts w:ascii="Times New Roman" w:hAnsi="Times New Roman" w:cs="Times New Roman"/>
          <w:i/>
          <w:color w:val="000000"/>
          <w:sz w:val="28"/>
          <w:szCs w:val="28"/>
          <w:lang w:val="es-ES"/>
        </w:rPr>
        <w:t xml:space="preserve"> </w:t>
      </w:r>
      <w:r>
        <w:rPr>
          <w:rFonts w:ascii="Times New Roman" w:hAnsi="Times New Roman" w:cs="Times New Roman"/>
          <w:color w:val="000000"/>
          <w:sz w:val="28"/>
          <w:szCs w:val="28"/>
          <w:lang w:val="es-ES"/>
        </w:rPr>
        <w:t>sobre la amenaza de una erupción antieuropeísta</w:t>
      </w:r>
      <w:r>
        <w:rPr>
          <w:rFonts w:ascii="Times New Roman" w:hAnsi="Times New Roman" w:cs="Times New Roman"/>
          <w:b/>
          <w:i/>
          <w:color w:val="000000"/>
          <w:sz w:val="28"/>
          <w:szCs w:val="28"/>
          <w:lang w:val="es-ES"/>
        </w:rPr>
        <w:t xml:space="preserve"> “Europa: una torre de Babel inclinada”</w:t>
      </w:r>
      <w:r w:rsidR="00340AA5">
        <w:rPr>
          <w:rStyle w:val="ab"/>
          <w:rFonts w:ascii="Times New Roman" w:hAnsi="Times New Roman" w:cs="Times New Roman"/>
          <w:b/>
          <w:i/>
          <w:color w:val="000000"/>
          <w:sz w:val="28"/>
          <w:szCs w:val="28"/>
          <w:lang w:val="es-ES"/>
        </w:rPr>
        <w:footnoteReference w:id="178"/>
      </w:r>
      <w:r w:rsidR="00D928B5">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lang w:val="es-ES"/>
        </w:rPr>
        <w:t xml:space="preserve">sobre muchos acusados de todas las nacionalidades en cárceles sirias </w:t>
      </w:r>
      <w:r>
        <w:rPr>
          <w:rFonts w:ascii="Times New Roman" w:hAnsi="Times New Roman" w:cs="Times New Roman"/>
          <w:b/>
          <w:i/>
          <w:color w:val="000000"/>
          <w:sz w:val="28"/>
          <w:szCs w:val="28"/>
          <w:lang w:val="es-ES"/>
        </w:rPr>
        <w:t>“Siria, una Babel infernal”</w:t>
      </w:r>
      <w:r w:rsidR="00340AA5">
        <w:rPr>
          <w:rStyle w:val="ab"/>
          <w:rFonts w:ascii="Times New Roman" w:hAnsi="Times New Roman" w:cs="Times New Roman"/>
          <w:b/>
          <w:i/>
          <w:color w:val="000000"/>
          <w:sz w:val="28"/>
          <w:szCs w:val="28"/>
          <w:lang w:val="es-ES"/>
        </w:rPr>
        <w:footnoteReference w:id="179"/>
      </w:r>
      <w:r>
        <w:rPr>
          <w:rFonts w:ascii="Times New Roman" w:hAnsi="Times New Roman" w:cs="Times New Roman"/>
          <w:color w:val="000000"/>
          <w:sz w:val="28"/>
          <w:szCs w:val="28"/>
          <w:lang w:val="es-ES"/>
        </w:rPr>
        <w:t xml:space="preserve">, sobre refugiados de diferentes países </w:t>
      </w:r>
      <w:r>
        <w:rPr>
          <w:rFonts w:ascii="Times New Roman" w:hAnsi="Times New Roman" w:cs="Times New Roman"/>
          <w:b/>
          <w:i/>
          <w:color w:val="000000"/>
          <w:sz w:val="28"/>
          <w:szCs w:val="28"/>
          <w:lang w:val="es-ES"/>
        </w:rPr>
        <w:t>“Moria, una Babel contemporánea y vergonzosa”</w:t>
      </w:r>
      <w:r w:rsidR="00340AA5">
        <w:rPr>
          <w:rStyle w:val="ab"/>
          <w:rFonts w:ascii="Times New Roman" w:hAnsi="Times New Roman" w:cs="Times New Roman"/>
          <w:b/>
          <w:i/>
          <w:color w:val="000000"/>
          <w:sz w:val="28"/>
          <w:szCs w:val="28"/>
          <w:lang w:val="es-ES"/>
        </w:rPr>
        <w:footnoteReference w:id="180"/>
      </w:r>
      <w:r>
        <w:rPr>
          <w:rFonts w:ascii="Times New Roman" w:hAnsi="Times New Roman" w:cs="Times New Roman"/>
          <w:color w:val="000000"/>
          <w:sz w:val="28"/>
          <w:szCs w:val="28"/>
          <w:lang w:val="es-ES"/>
        </w:rPr>
        <w:t>.</w:t>
      </w:r>
    </w:p>
    <w:p w:rsidR="0098670E" w:rsidRPr="00EE249D"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Puede referirse también a algunas divergencias de opiniones como en el artículo</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Вавилонская</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башня</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в</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Ижевске</w:t>
      </w:r>
      <w:r>
        <w:rPr>
          <w:rFonts w:ascii="Times New Roman" w:hAnsi="Times New Roman" w:cs="Times New Roman"/>
          <w:b/>
          <w:i/>
          <w:color w:val="000000"/>
          <w:sz w:val="28"/>
          <w:szCs w:val="28"/>
          <w:lang w:val="es-ES"/>
        </w:rPr>
        <w:t>”</w:t>
      </w:r>
      <w:r w:rsidR="00340AA5">
        <w:rPr>
          <w:rStyle w:val="ab"/>
          <w:rFonts w:ascii="Times New Roman" w:hAnsi="Times New Roman" w:cs="Times New Roman"/>
          <w:b/>
          <w:i/>
          <w:color w:val="000000"/>
          <w:sz w:val="28"/>
          <w:szCs w:val="28"/>
          <w:lang w:val="es-ES"/>
        </w:rPr>
        <w:footnoteReference w:id="181"/>
      </w:r>
      <w:r>
        <w:rPr>
          <w:rFonts w:ascii="Times New Roman" w:hAnsi="Times New Roman" w:cs="Times New Roman"/>
          <w:b/>
          <w:i/>
          <w:color w:val="000000"/>
          <w:sz w:val="28"/>
          <w:szCs w:val="28"/>
          <w:lang w:val="es-ES"/>
        </w:rPr>
        <w:t xml:space="preserve"> </w:t>
      </w:r>
      <w:r>
        <w:rPr>
          <w:rFonts w:ascii="Times New Roman" w:hAnsi="Times New Roman" w:cs="Times New Roman"/>
          <w:i/>
          <w:color w:val="000000"/>
          <w:sz w:val="28"/>
          <w:szCs w:val="28"/>
          <w:lang w:val="es-ES"/>
        </w:rPr>
        <w:t>(“La torre de Babel en Izhevsk”).</w:t>
      </w:r>
      <w:r>
        <w:rPr>
          <w:rFonts w:ascii="Times New Roman" w:hAnsi="Times New Roman" w:cs="Times New Roman"/>
          <w:color w:val="000000"/>
          <w:sz w:val="28"/>
          <w:szCs w:val="28"/>
          <w:lang w:val="es-ES"/>
        </w:rPr>
        <w:t xml:space="preserve"> Además, podemos encontrar la expresión precedente transformada mediante el juego de palabras </w:t>
      </w:r>
      <w:r>
        <w:rPr>
          <w:rFonts w:ascii="Times New Roman" w:hAnsi="Times New Roman" w:cs="Times New Roman"/>
          <w:b/>
          <w:i/>
          <w:color w:val="000000"/>
          <w:sz w:val="28"/>
          <w:szCs w:val="28"/>
          <w:lang w:val="es-ES"/>
        </w:rPr>
        <w:t>“Volvo</w:t>
      </w:r>
      <w:proofErr w:type="spellStart"/>
      <w:r>
        <w:rPr>
          <w:rFonts w:ascii="Times New Roman" w:hAnsi="Times New Roman" w:cs="Times New Roman"/>
          <w:b/>
          <w:i/>
          <w:color w:val="000000"/>
          <w:sz w:val="28"/>
          <w:szCs w:val="28"/>
        </w:rPr>
        <w:t>лонская</w:t>
      </w:r>
      <w:proofErr w:type="spellEnd"/>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башня</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или</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как</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мы</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не</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слетали</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в</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Швецию</w:t>
      </w:r>
      <w:r>
        <w:rPr>
          <w:rFonts w:ascii="Times New Roman" w:hAnsi="Times New Roman" w:cs="Times New Roman"/>
          <w:b/>
          <w:i/>
          <w:color w:val="000000"/>
          <w:sz w:val="28"/>
          <w:szCs w:val="28"/>
          <w:lang w:val="es-ES"/>
        </w:rPr>
        <w:t>”</w:t>
      </w:r>
      <w:r w:rsidR="00340AA5">
        <w:rPr>
          <w:rStyle w:val="ab"/>
          <w:rFonts w:ascii="Times New Roman" w:hAnsi="Times New Roman" w:cs="Times New Roman"/>
          <w:b/>
          <w:i/>
          <w:color w:val="000000"/>
          <w:sz w:val="28"/>
          <w:szCs w:val="28"/>
          <w:lang w:val="es-ES"/>
        </w:rPr>
        <w:footnoteReference w:id="182"/>
      </w:r>
      <w:r>
        <w:rPr>
          <w:rFonts w:ascii="Times New Roman" w:hAnsi="Times New Roman" w:cs="Times New Roman"/>
          <w:color w:val="000000"/>
          <w:sz w:val="28"/>
          <w:szCs w:val="28"/>
          <w:lang w:val="es-ES"/>
        </w:rPr>
        <w:t xml:space="preserve"> </w:t>
      </w:r>
      <w:r>
        <w:rPr>
          <w:rFonts w:ascii="Times New Roman" w:hAnsi="Times New Roman" w:cs="Times New Roman"/>
          <w:i/>
          <w:color w:val="000000"/>
          <w:sz w:val="28"/>
          <w:szCs w:val="28"/>
          <w:lang w:val="es-ES"/>
        </w:rPr>
        <w:t>(“</w:t>
      </w:r>
      <w:r w:rsidR="000C1991">
        <w:rPr>
          <w:rFonts w:ascii="Times New Roman" w:hAnsi="Times New Roman" w:cs="Times New Roman"/>
          <w:i/>
          <w:color w:val="000000"/>
          <w:sz w:val="28"/>
          <w:szCs w:val="28"/>
          <w:lang w:val="es-ES"/>
        </w:rPr>
        <w:t>La torre de Volvabel</w:t>
      </w:r>
      <w:r>
        <w:rPr>
          <w:rFonts w:ascii="Times New Roman" w:hAnsi="Times New Roman" w:cs="Times New Roman"/>
          <w:i/>
          <w:color w:val="000000"/>
          <w:sz w:val="28"/>
          <w:szCs w:val="28"/>
          <w:lang w:val="es-ES"/>
        </w:rPr>
        <w:t xml:space="preserve">, o cómo no hemos ido a Suecia”) </w:t>
      </w:r>
      <w:r>
        <w:rPr>
          <w:rFonts w:ascii="Times New Roman" w:hAnsi="Times New Roman" w:cs="Times New Roman"/>
          <w:color w:val="000000"/>
          <w:sz w:val="28"/>
          <w:szCs w:val="28"/>
          <w:lang w:val="es-ES"/>
        </w:rPr>
        <w:t>donde juntan</w:t>
      </w:r>
      <w:r>
        <w:rPr>
          <w:rFonts w:ascii="Times New Roman" w:hAnsi="Times New Roman" w:cs="Times New Roman"/>
          <w:i/>
          <w:color w:val="000000"/>
          <w:sz w:val="28"/>
          <w:szCs w:val="28"/>
          <w:lang w:val="es-ES"/>
        </w:rPr>
        <w:t xml:space="preserve"> </w:t>
      </w:r>
      <w:r>
        <w:rPr>
          <w:rFonts w:ascii="Times New Roman" w:hAnsi="Times New Roman" w:cs="Times New Roman"/>
          <w:color w:val="000000"/>
          <w:sz w:val="28"/>
          <w:szCs w:val="28"/>
          <w:lang w:val="es-ES"/>
        </w:rPr>
        <w:t>la marca de coches</w:t>
      </w:r>
      <w:r>
        <w:rPr>
          <w:rFonts w:ascii="Times New Roman" w:hAnsi="Times New Roman" w:cs="Times New Roman"/>
          <w:i/>
          <w:color w:val="000000"/>
          <w:sz w:val="28"/>
          <w:szCs w:val="28"/>
          <w:lang w:val="es-ES"/>
        </w:rPr>
        <w:t xml:space="preserve"> Volvo </w:t>
      </w:r>
      <w:r>
        <w:rPr>
          <w:rFonts w:ascii="Times New Roman" w:hAnsi="Times New Roman" w:cs="Times New Roman"/>
          <w:color w:val="000000"/>
          <w:sz w:val="28"/>
          <w:szCs w:val="28"/>
          <w:lang w:val="es-ES"/>
        </w:rPr>
        <w:t>y el adjetivo ruso</w:t>
      </w:r>
      <w:r>
        <w:rPr>
          <w:rFonts w:ascii="Times New Roman" w:hAnsi="Times New Roman" w:cs="Times New Roman"/>
          <w:i/>
          <w:color w:val="000000"/>
          <w:sz w:val="28"/>
          <w:szCs w:val="28"/>
          <w:lang w:val="es-ES"/>
        </w:rPr>
        <w:t xml:space="preserve"> </w:t>
      </w:r>
      <w:r>
        <w:rPr>
          <w:rFonts w:ascii="Times New Roman" w:hAnsi="Times New Roman" w:cs="Times New Roman"/>
          <w:color w:val="000000"/>
          <w:sz w:val="28"/>
          <w:szCs w:val="28"/>
          <w:lang w:val="es-ES"/>
        </w:rPr>
        <w:t>“</w:t>
      </w:r>
      <w:r>
        <w:rPr>
          <w:rFonts w:ascii="Times New Roman" w:hAnsi="Times New Roman" w:cs="Times New Roman"/>
          <w:color w:val="000000"/>
          <w:sz w:val="28"/>
          <w:szCs w:val="28"/>
        </w:rPr>
        <w:t>Вавилонская</w:t>
      </w:r>
      <w:r>
        <w:rPr>
          <w:rFonts w:ascii="Times New Roman" w:hAnsi="Times New Roman" w:cs="Times New Roman"/>
          <w:color w:val="000000"/>
          <w:sz w:val="28"/>
          <w:szCs w:val="28"/>
          <w:lang w:val="es-ES"/>
        </w:rPr>
        <w:t>” (“de Babel”) que permite crear una imagen llamativa.</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Otra expresión precedente de origen bíblico que funciona en los textos mediáticos rusos y españoles es “el fruto prohibido es el más apetecido” que significa un deseo que crece cuando el objetivo resulta inalcanzable o literalmente prohibido. Proviene de la historia bíblica en la que Eva y Adán comieron el fruto del jardín de Edén, lo </w:t>
      </w:r>
      <w:r>
        <w:rPr>
          <w:rFonts w:ascii="Times New Roman" w:hAnsi="Times New Roman" w:cs="Times New Roman"/>
          <w:color w:val="000000"/>
          <w:sz w:val="28"/>
          <w:szCs w:val="28"/>
          <w:lang w:val="es-ES"/>
        </w:rPr>
        <w:lastRenderedPageBreak/>
        <w:t>que no estaba permitido. La prensa rusa da muchos ejemplos de la expresión bíblica semánticamente y estructuralme</w:t>
      </w:r>
      <w:r w:rsidR="000C1991">
        <w:rPr>
          <w:rFonts w:ascii="Times New Roman" w:hAnsi="Times New Roman" w:cs="Times New Roman"/>
          <w:color w:val="000000"/>
          <w:sz w:val="28"/>
          <w:szCs w:val="28"/>
          <w:lang w:val="es-ES"/>
        </w:rPr>
        <w:t>n</w:t>
      </w:r>
      <w:r>
        <w:rPr>
          <w:rFonts w:ascii="Times New Roman" w:hAnsi="Times New Roman" w:cs="Times New Roman"/>
          <w:color w:val="000000"/>
          <w:sz w:val="28"/>
          <w:szCs w:val="28"/>
          <w:lang w:val="es-ES"/>
        </w:rPr>
        <w:t>te transformada.</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Así, por el medio de la literalización y la sustitución del componente final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Запретный</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плод</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съеден</w:t>
      </w:r>
      <w:r>
        <w:rPr>
          <w:rFonts w:ascii="Times New Roman" w:hAnsi="Times New Roman" w:cs="Times New Roman"/>
          <w:b/>
          <w:i/>
          <w:color w:val="000000"/>
          <w:sz w:val="28"/>
          <w:szCs w:val="28"/>
          <w:lang w:val="es-ES"/>
        </w:rPr>
        <w:t>”</w:t>
      </w:r>
      <w:r w:rsidR="00C94472">
        <w:rPr>
          <w:rStyle w:val="ab"/>
          <w:rFonts w:ascii="Times New Roman" w:hAnsi="Times New Roman" w:cs="Times New Roman"/>
          <w:b/>
          <w:i/>
          <w:color w:val="000000"/>
          <w:sz w:val="28"/>
          <w:szCs w:val="28"/>
          <w:lang w:val="es-ES"/>
        </w:rPr>
        <w:footnoteReference w:id="183"/>
      </w:r>
      <w:r>
        <w:rPr>
          <w:rFonts w:ascii="Times New Roman" w:hAnsi="Times New Roman" w:cs="Times New Roman"/>
          <w:b/>
          <w:i/>
          <w:color w:val="000000"/>
          <w:sz w:val="28"/>
          <w:szCs w:val="28"/>
          <w:lang w:val="es-ES"/>
        </w:rPr>
        <w:t xml:space="preserve"> </w:t>
      </w:r>
      <w:r>
        <w:rPr>
          <w:rFonts w:ascii="Times New Roman" w:hAnsi="Times New Roman" w:cs="Times New Roman"/>
          <w:i/>
          <w:color w:val="000000"/>
          <w:sz w:val="28"/>
          <w:szCs w:val="28"/>
          <w:lang w:val="es-ES"/>
        </w:rPr>
        <w:t>(“El fruto prohibido fue comido”)</w:t>
      </w:r>
      <w:r>
        <w:rPr>
          <w:rFonts w:ascii="Times New Roman" w:hAnsi="Times New Roman" w:cs="Times New Roman"/>
          <w:color w:val="000000"/>
          <w:sz w:val="28"/>
          <w:szCs w:val="28"/>
          <w:lang w:val="es-ES"/>
        </w:rPr>
        <w:t xml:space="preserve"> se describe la situación cuando un futbolista comió el plátano que tiró un aficionado al campo. Mediante la adición de unos componentes aparecen los artículos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Запретный</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плод</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уже</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не</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сладок</w:t>
      </w:r>
      <w:r>
        <w:rPr>
          <w:rFonts w:ascii="Times New Roman" w:hAnsi="Times New Roman" w:cs="Times New Roman"/>
          <w:b/>
          <w:i/>
          <w:color w:val="000000"/>
          <w:sz w:val="28"/>
          <w:szCs w:val="28"/>
          <w:lang w:val="es-ES"/>
        </w:rPr>
        <w:t>”</w:t>
      </w:r>
      <w:r w:rsidR="00C94472">
        <w:rPr>
          <w:rStyle w:val="ab"/>
          <w:rFonts w:ascii="Times New Roman" w:hAnsi="Times New Roman" w:cs="Times New Roman"/>
          <w:b/>
          <w:i/>
          <w:color w:val="000000"/>
          <w:sz w:val="28"/>
          <w:szCs w:val="28"/>
          <w:lang w:val="es-ES"/>
        </w:rPr>
        <w:footnoteReference w:id="184"/>
      </w:r>
      <w:r>
        <w:rPr>
          <w:rFonts w:ascii="Times New Roman" w:hAnsi="Times New Roman" w:cs="Times New Roman"/>
          <w:b/>
          <w:i/>
          <w:color w:val="000000"/>
          <w:sz w:val="28"/>
          <w:szCs w:val="28"/>
          <w:lang w:val="es-ES"/>
        </w:rPr>
        <w:t xml:space="preserve"> </w:t>
      </w:r>
      <w:r>
        <w:rPr>
          <w:rFonts w:ascii="Times New Roman" w:hAnsi="Times New Roman" w:cs="Times New Roman"/>
          <w:i/>
          <w:color w:val="000000"/>
          <w:sz w:val="28"/>
          <w:szCs w:val="28"/>
          <w:lang w:val="es-ES"/>
        </w:rPr>
        <w:t>(“El fruto prohibido ya no es apetecido / dulce”)</w:t>
      </w:r>
      <w:r>
        <w:rPr>
          <w:rFonts w:ascii="Times New Roman" w:hAnsi="Times New Roman" w:cs="Times New Roman"/>
          <w:color w:val="000000"/>
          <w:sz w:val="28"/>
          <w:szCs w:val="28"/>
          <w:lang w:val="es-ES"/>
        </w:rPr>
        <w:t xml:space="preserve"> que trata de las dificultades del trabajo de granjero en Europa o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Запретный</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плод</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созрел</w:t>
      </w:r>
      <w:r>
        <w:rPr>
          <w:rFonts w:ascii="Times New Roman" w:hAnsi="Times New Roman" w:cs="Times New Roman"/>
          <w:b/>
          <w:i/>
          <w:color w:val="000000"/>
          <w:sz w:val="28"/>
          <w:szCs w:val="28"/>
          <w:lang w:val="es-ES"/>
        </w:rPr>
        <w:t>”</w:t>
      </w:r>
      <w:r w:rsidR="00C94472">
        <w:rPr>
          <w:rStyle w:val="ab"/>
          <w:rFonts w:ascii="Times New Roman" w:hAnsi="Times New Roman" w:cs="Times New Roman"/>
          <w:b/>
          <w:i/>
          <w:color w:val="000000"/>
          <w:sz w:val="28"/>
          <w:szCs w:val="28"/>
          <w:lang w:val="es-ES"/>
        </w:rPr>
        <w:footnoteReference w:id="185"/>
      </w:r>
      <w:r>
        <w:rPr>
          <w:rFonts w:ascii="Times New Roman" w:hAnsi="Times New Roman" w:cs="Times New Roman"/>
          <w:b/>
          <w:i/>
          <w:color w:val="000000"/>
          <w:sz w:val="28"/>
          <w:szCs w:val="28"/>
          <w:lang w:val="es-ES"/>
        </w:rPr>
        <w:t xml:space="preserve"> </w:t>
      </w:r>
      <w:r>
        <w:rPr>
          <w:rFonts w:ascii="Times New Roman" w:hAnsi="Times New Roman" w:cs="Times New Roman"/>
          <w:i/>
          <w:color w:val="000000"/>
          <w:sz w:val="28"/>
          <w:szCs w:val="28"/>
          <w:lang w:val="es-ES"/>
        </w:rPr>
        <w:t xml:space="preserve">(“El fruto prohibido ha madurado”) </w:t>
      </w:r>
      <w:r>
        <w:rPr>
          <w:rFonts w:ascii="Times New Roman" w:hAnsi="Times New Roman" w:cs="Times New Roman"/>
          <w:color w:val="000000"/>
          <w:sz w:val="28"/>
          <w:szCs w:val="28"/>
          <w:lang w:val="es-ES"/>
        </w:rPr>
        <w:t>que informa de las sanciones alimentarias en Rusia. En el discurso mediático</w:t>
      </w:r>
      <w:r w:rsidR="0026260C">
        <w:rPr>
          <w:rFonts w:ascii="Times New Roman" w:hAnsi="Times New Roman" w:cs="Times New Roman"/>
          <w:color w:val="000000"/>
          <w:sz w:val="28"/>
          <w:szCs w:val="28"/>
          <w:lang w:val="es-ES"/>
        </w:rPr>
        <w:t xml:space="preserve"> español</w:t>
      </w:r>
      <w:r>
        <w:rPr>
          <w:rFonts w:ascii="Times New Roman" w:hAnsi="Times New Roman" w:cs="Times New Roman"/>
          <w:color w:val="000000"/>
          <w:sz w:val="28"/>
          <w:szCs w:val="28"/>
          <w:lang w:val="es-ES"/>
        </w:rPr>
        <w:t xml:space="preserve"> </w:t>
      </w:r>
      <w:r w:rsidR="00D928B5">
        <w:rPr>
          <w:rFonts w:ascii="Times New Roman" w:hAnsi="Times New Roman" w:cs="Times New Roman"/>
          <w:color w:val="000000"/>
          <w:sz w:val="28"/>
          <w:szCs w:val="28"/>
          <w:lang w:val="es-ES"/>
        </w:rPr>
        <w:t xml:space="preserve">se </w:t>
      </w:r>
      <w:r>
        <w:rPr>
          <w:rFonts w:ascii="Times New Roman" w:hAnsi="Times New Roman" w:cs="Times New Roman"/>
          <w:color w:val="000000"/>
          <w:sz w:val="28"/>
          <w:szCs w:val="28"/>
          <w:lang w:val="es-ES"/>
        </w:rPr>
        <w:t xml:space="preserve">destaca la columna </w:t>
      </w:r>
      <w:r>
        <w:rPr>
          <w:rFonts w:ascii="Times New Roman" w:hAnsi="Times New Roman" w:cs="Times New Roman"/>
          <w:b/>
          <w:i/>
          <w:color w:val="000000"/>
          <w:sz w:val="28"/>
          <w:szCs w:val="28"/>
          <w:lang w:val="es-ES"/>
        </w:rPr>
        <w:t>“Hollywood y su adicción a la fruta prohibida”</w:t>
      </w:r>
      <w:r w:rsidR="00C94472">
        <w:rPr>
          <w:rStyle w:val="ab"/>
          <w:rFonts w:ascii="Times New Roman" w:hAnsi="Times New Roman" w:cs="Times New Roman"/>
          <w:b/>
          <w:i/>
          <w:color w:val="000000"/>
          <w:sz w:val="28"/>
          <w:szCs w:val="28"/>
          <w:lang w:val="es-ES"/>
        </w:rPr>
        <w:footnoteReference w:id="186"/>
      </w:r>
      <w:r>
        <w:rPr>
          <w:rFonts w:ascii="Times New Roman" w:hAnsi="Times New Roman" w:cs="Times New Roman"/>
          <w:b/>
          <w:i/>
          <w:color w:val="000000"/>
          <w:sz w:val="28"/>
          <w:szCs w:val="28"/>
          <w:lang w:val="es-ES"/>
        </w:rPr>
        <w:t xml:space="preserve"> </w:t>
      </w:r>
      <w:r>
        <w:rPr>
          <w:rFonts w:ascii="Times New Roman" w:hAnsi="Times New Roman" w:cs="Times New Roman"/>
          <w:color w:val="000000"/>
          <w:sz w:val="28"/>
          <w:szCs w:val="28"/>
          <w:lang w:val="es-ES"/>
        </w:rPr>
        <w:t xml:space="preserve">en la que se habla de las campañas publicitarias de la marca Apple en muchas películas de Hollywood. Entonces, debido a la actualización doble de la expresión precedente tanto “la fruta” como “Apple” </w:t>
      </w:r>
      <w:r w:rsidR="0046051B">
        <w:rPr>
          <w:rFonts w:ascii="Times New Roman" w:hAnsi="Times New Roman" w:cs="Times New Roman"/>
          <w:color w:val="000000"/>
          <w:sz w:val="28"/>
          <w:szCs w:val="28"/>
          <w:lang w:val="es-ES"/>
        </w:rPr>
        <w:t>indican</w:t>
      </w:r>
      <w:r>
        <w:rPr>
          <w:rFonts w:ascii="Times New Roman" w:hAnsi="Times New Roman" w:cs="Times New Roman"/>
          <w:color w:val="000000"/>
          <w:sz w:val="28"/>
          <w:szCs w:val="28"/>
          <w:lang w:val="es-ES"/>
        </w:rPr>
        <w:t xml:space="preserve"> </w:t>
      </w:r>
      <w:r w:rsidR="0046051B">
        <w:rPr>
          <w:rFonts w:ascii="Times New Roman" w:hAnsi="Times New Roman" w:cs="Times New Roman"/>
          <w:color w:val="000000"/>
          <w:sz w:val="28"/>
          <w:szCs w:val="28"/>
          <w:lang w:val="es-ES"/>
        </w:rPr>
        <w:t>el</w:t>
      </w:r>
      <w:r>
        <w:rPr>
          <w:rFonts w:ascii="Times New Roman" w:hAnsi="Times New Roman" w:cs="Times New Roman"/>
          <w:color w:val="000000"/>
          <w:sz w:val="28"/>
          <w:szCs w:val="28"/>
          <w:lang w:val="es-ES"/>
        </w:rPr>
        <w:t xml:space="preserve"> concepto “manzana”.</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La historia mítica del “arca de Noé” sirve de base a la producción de muchas expresiones precedentes. Según este episodio de la Biblia, después del gran diluvio se salvaron solo un hombre justo Noé, su familia y ciertos animales, una hembra y un macho de cada tipo. Hoy en día, la expresión simboliza la salvación milagrosa y se utiliza en primer lugar en textos relacionados con el medio ambiente, cambio climático, protección de animales, etc. Para recontextualizar la expresión bíblica en el discurso mediático español los autores suelen utilizar la adición de un componente atributivo que informa de la muestra de fotografías </w:t>
      </w:r>
      <w:r>
        <w:rPr>
          <w:rFonts w:ascii="Times New Roman" w:hAnsi="Times New Roman" w:cs="Times New Roman"/>
          <w:b/>
          <w:i/>
          <w:color w:val="000000"/>
          <w:sz w:val="28"/>
          <w:szCs w:val="28"/>
          <w:lang w:val="es-ES"/>
        </w:rPr>
        <w:t>“Un arca de Noé fotográfica”</w:t>
      </w:r>
      <w:r w:rsidR="00C94472">
        <w:rPr>
          <w:rStyle w:val="ab"/>
          <w:rFonts w:ascii="Times New Roman" w:hAnsi="Times New Roman" w:cs="Times New Roman"/>
          <w:b/>
          <w:i/>
          <w:color w:val="000000"/>
          <w:sz w:val="28"/>
          <w:szCs w:val="28"/>
          <w:lang w:val="es-ES"/>
        </w:rPr>
        <w:footnoteReference w:id="187"/>
      </w:r>
      <w:r>
        <w:rPr>
          <w:rFonts w:ascii="Times New Roman" w:hAnsi="Times New Roman" w:cs="Times New Roman"/>
          <w:b/>
          <w:i/>
          <w:color w:val="000000"/>
          <w:sz w:val="28"/>
          <w:szCs w:val="28"/>
          <w:lang w:val="es-ES"/>
        </w:rPr>
        <w:t xml:space="preserve"> </w:t>
      </w:r>
      <w:r>
        <w:rPr>
          <w:rFonts w:ascii="Times New Roman" w:hAnsi="Times New Roman" w:cs="Times New Roman"/>
          <w:color w:val="000000"/>
          <w:sz w:val="28"/>
          <w:szCs w:val="28"/>
          <w:lang w:val="es-ES"/>
        </w:rPr>
        <w:t xml:space="preserve">o esculturas </w:t>
      </w:r>
      <w:r>
        <w:rPr>
          <w:rFonts w:ascii="Times New Roman" w:hAnsi="Times New Roman" w:cs="Times New Roman"/>
          <w:b/>
          <w:i/>
          <w:color w:val="000000"/>
          <w:sz w:val="28"/>
          <w:szCs w:val="28"/>
          <w:lang w:val="es-ES"/>
        </w:rPr>
        <w:t>“Un arca de Noé ecologista en París”</w:t>
      </w:r>
      <w:r w:rsidR="00C94472">
        <w:rPr>
          <w:rStyle w:val="ab"/>
          <w:rFonts w:ascii="Times New Roman" w:hAnsi="Times New Roman" w:cs="Times New Roman"/>
          <w:b/>
          <w:i/>
          <w:color w:val="000000"/>
          <w:sz w:val="28"/>
          <w:szCs w:val="28"/>
          <w:lang w:val="es-ES"/>
        </w:rPr>
        <w:footnoteReference w:id="188"/>
      </w:r>
      <w:r>
        <w:rPr>
          <w:rFonts w:ascii="Times New Roman" w:hAnsi="Times New Roman" w:cs="Times New Roman"/>
          <w:color w:val="000000"/>
          <w:sz w:val="28"/>
          <w:szCs w:val="28"/>
          <w:lang w:val="es-ES"/>
        </w:rPr>
        <w:t xml:space="preserve"> que atraen </w:t>
      </w:r>
      <w:r w:rsidR="00372569">
        <w:rPr>
          <w:rFonts w:ascii="Times New Roman" w:hAnsi="Times New Roman" w:cs="Times New Roman"/>
          <w:color w:val="000000"/>
          <w:sz w:val="28"/>
          <w:szCs w:val="28"/>
          <w:lang w:val="es-ES"/>
        </w:rPr>
        <w:t xml:space="preserve">la </w:t>
      </w:r>
      <w:r>
        <w:rPr>
          <w:rFonts w:ascii="Times New Roman" w:hAnsi="Times New Roman" w:cs="Times New Roman"/>
          <w:color w:val="000000"/>
          <w:sz w:val="28"/>
          <w:szCs w:val="28"/>
          <w:lang w:val="es-ES"/>
        </w:rPr>
        <w:t xml:space="preserve">atención a la amenaza de extinción de animales o de especies vegetales en peligro </w:t>
      </w:r>
      <w:r>
        <w:rPr>
          <w:rFonts w:ascii="Times New Roman" w:hAnsi="Times New Roman" w:cs="Times New Roman"/>
          <w:b/>
          <w:i/>
          <w:color w:val="000000"/>
          <w:sz w:val="28"/>
          <w:szCs w:val="28"/>
          <w:lang w:val="es-ES"/>
        </w:rPr>
        <w:t xml:space="preserve">“Las nuevas </w:t>
      </w:r>
      <w:r>
        <w:rPr>
          <w:rFonts w:ascii="Times New Roman" w:hAnsi="Times New Roman" w:cs="Times New Roman"/>
          <w:b/>
          <w:i/>
          <w:color w:val="000000"/>
          <w:sz w:val="28"/>
          <w:szCs w:val="28"/>
          <w:lang w:val="es-ES"/>
        </w:rPr>
        <w:lastRenderedPageBreak/>
        <w:t>arcas de Noé: bancos de semillas”</w:t>
      </w:r>
      <w:r w:rsidR="00C94472">
        <w:rPr>
          <w:rStyle w:val="ab"/>
          <w:rFonts w:ascii="Times New Roman" w:hAnsi="Times New Roman" w:cs="Times New Roman"/>
          <w:b/>
          <w:i/>
          <w:color w:val="000000"/>
          <w:sz w:val="28"/>
          <w:szCs w:val="28"/>
          <w:lang w:val="es-ES"/>
        </w:rPr>
        <w:footnoteReference w:id="189"/>
      </w:r>
      <w:r>
        <w:rPr>
          <w:rFonts w:ascii="Times New Roman" w:hAnsi="Times New Roman" w:cs="Times New Roman"/>
          <w:color w:val="000000"/>
          <w:sz w:val="28"/>
          <w:szCs w:val="28"/>
          <w:lang w:val="es-ES"/>
        </w:rPr>
        <w:t>,</w:t>
      </w:r>
      <w:r>
        <w:rPr>
          <w:rFonts w:ascii="Times New Roman" w:hAnsi="Times New Roman" w:cs="Times New Roman"/>
          <w:b/>
          <w:i/>
          <w:color w:val="000000"/>
          <w:sz w:val="28"/>
          <w:szCs w:val="28"/>
          <w:lang w:val="es-ES"/>
        </w:rPr>
        <w:t xml:space="preserve"> “El ‘Arca de Noé’ de las plantas, en peligro por el cambio climático”</w:t>
      </w:r>
      <w:r w:rsidR="00C94472">
        <w:rPr>
          <w:rStyle w:val="ab"/>
          <w:rFonts w:ascii="Times New Roman" w:hAnsi="Times New Roman" w:cs="Times New Roman"/>
          <w:b/>
          <w:i/>
          <w:color w:val="000000"/>
          <w:sz w:val="28"/>
          <w:szCs w:val="28"/>
          <w:lang w:val="es-ES"/>
        </w:rPr>
        <w:footnoteReference w:id="190"/>
      </w:r>
      <w:r>
        <w:rPr>
          <w:rFonts w:ascii="Times New Roman" w:hAnsi="Times New Roman" w:cs="Times New Roman"/>
          <w:color w:val="000000"/>
          <w:sz w:val="28"/>
          <w:szCs w:val="28"/>
          <w:lang w:val="es-ES"/>
        </w:rPr>
        <w:t>.</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No obstante, en los artículos mediáticos rusos esa expresión precedente funciona no solo en el ámbito temático convencional, sino también se emplea en temas variados, por ejemplo, el informe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В</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Калуге</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открылся</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Материнский</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ковчег</w:t>
      </w:r>
      <w:r>
        <w:rPr>
          <w:rFonts w:ascii="Times New Roman" w:hAnsi="Times New Roman" w:cs="Times New Roman"/>
          <w:b/>
          <w:i/>
          <w:color w:val="000000"/>
          <w:sz w:val="28"/>
          <w:szCs w:val="28"/>
          <w:lang w:val="es-ES"/>
        </w:rPr>
        <w:t>»”</w:t>
      </w:r>
      <w:r w:rsidR="00C94472">
        <w:rPr>
          <w:rStyle w:val="ab"/>
          <w:rFonts w:ascii="Times New Roman" w:hAnsi="Times New Roman" w:cs="Times New Roman"/>
          <w:b/>
          <w:i/>
          <w:color w:val="000000"/>
          <w:sz w:val="28"/>
          <w:szCs w:val="28"/>
          <w:lang w:val="es-ES"/>
        </w:rPr>
        <w:footnoteReference w:id="191"/>
      </w:r>
      <w:r>
        <w:rPr>
          <w:rFonts w:ascii="Times New Roman" w:hAnsi="Times New Roman" w:cs="Times New Roman"/>
          <w:b/>
          <w:i/>
          <w:color w:val="000000"/>
          <w:sz w:val="28"/>
          <w:szCs w:val="28"/>
          <w:lang w:val="es-ES"/>
        </w:rPr>
        <w:t xml:space="preserve"> </w:t>
      </w:r>
      <w:r>
        <w:rPr>
          <w:rFonts w:ascii="Times New Roman" w:hAnsi="Times New Roman" w:cs="Times New Roman"/>
          <w:i/>
          <w:color w:val="000000"/>
          <w:sz w:val="28"/>
          <w:szCs w:val="28"/>
          <w:lang w:val="es-ES"/>
        </w:rPr>
        <w:t>(“En Kaluga ha comenzado a funcionar «El arca de madres»”)</w:t>
      </w:r>
      <w:r>
        <w:rPr>
          <w:rFonts w:ascii="Times New Roman" w:hAnsi="Times New Roman" w:cs="Times New Roman"/>
          <w:color w:val="000000"/>
          <w:sz w:val="28"/>
          <w:szCs w:val="28"/>
          <w:lang w:val="es-ES"/>
        </w:rPr>
        <w:t xml:space="preserve"> que habla del programa de ayuda a las mujeres embarazadas, el artículo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Романов</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Ковчег</w:t>
      </w:r>
      <w:r>
        <w:rPr>
          <w:rFonts w:ascii="Times New Roman" w:hAnsi="Times New Roman" w:cs="Times New Roman"/>
          <w:b/>
          <w:i/>
          <w:color w:val="000000"/>
          <w:sz w:val="28"/>
          <w:szCs w:val="28"/>
          <w:lang w:val="es-ES"/>
        </w:rPr>
        <w:t>»”</w:t>
      </w:r>
      <w:r w:rsidR="00C94472">
        <w:rPr>
          <w:rStyle w:val="ab"/>
          <w:rFonts w:ascii="Times New Roman" w:hAnsi="Times New Roman" w:cs="Times New Roman"/>
          <w:b/>
          <w:i/>
          <w:color w:val="000000"/>
          <w:sz w:val="28"/>
          <w:szCs w:val="28"/>
          <w:lang w:val="es-ES"/>
        </w:rPr>
        <w:footnoteReference w:id="192"/>
      </w:r>
      <w:r>
        <w:rPr>
          <w:rFonts w:ascii="Times New Roman" w:hAnsi="Times New Roman" w:cs="Times New Roman"/>
          <w:color w:val="000000"/>
          <w:sz w:val="28"/>
          <w:szCs w:val="28"/>
          <w:lang w:val="es-ES"/>
        </w:rPr>
        <w:t xml:space="preserve"> </w:t>
      </w:r>
      <w:r>
        <w:rPr>
          <w:rFonts w:ascii="Times New Roman" w:hAnsi="Times New Roman" w:cs="Times New Roman"/>
          <w:i/>
          <w:color w:val="000000"/>
          <w:sz w:val="28"/>
          <w:szCs w:val="28"/>
          <w:lang w:val="es-ES"/>
        </w:rPr>
        <w:t>(“El arca de Roman”)</w:t>
      </w:r>
      <w:r>
        <w:rPr>
          <w:rFonts w:ascii="Times New Roman" w:hAnsi="Times New Roman" w:cs="Times New Roman"/>
          <w:color w:val="000000"/>
          <w:sz w:val="28"/>
          <w:szCs w:val="28"/>
          <w:lang w:val="es-ES"/>
        </w:rPr>
        <w:t xml:space="preserve"> donde «</w:t>
      </w:r>
      <w:r>
        <w:rPr>
          <w:rFonts w:ascii="Times New Roman" w:hAnsi="Times New Roman" w:cs="Times New Roman"/>
          <w:color w:val="000000"/>
          <w:sz w:val="28"/>
          <w:szCs w:val="28"/>
        </w:rPr>
        <w:t>Ковчег</w:t>
      </w:r>
      <w:r>
        <w:rPr>
          <w:rFonts w:ascii="Times New Roman" w:hAnsi="Times New Roman" w:cs="Times New Roman"/>
          <w:color w:val="000000"/>
          <w:sz w:val="28"/>
          <w:szCs w:val="28"/>
          <w:lang w:val="es-ES"/>
        </w:rPr>
        <w:t>» es el título de la organización de las personas con discapaci</w:t>
      </w:r>
      <w:r w:rsidR="000C1991">
        <w:rPr>
          <w:rFonts w:ascii="Times New Roman" w:hAnsi="Times New Roman" w:cs="Times New Roman"/>
          <w:color w:val="000000"/>
          <w:sz w:val="28"/>
          <w:szCs w:val="28"/>
          <w:lang w:val="es-ES"/>
        </w:rPr>
        <w:t>d</w:t>
      </w:r>
      <w:r>
        <w:rPr>
          <w:rFonts w:ascii="Times New Roman" w:hAnsi="Times New Roman" w:cs="Times New Roman"/>
          <w:color w:val="000000"/>
          <w:sz w:val="28"/>
          <w:szCs w:val="28"/>
          <w:lang w:val="es-ES"/>
        </w:rPr>
        <w:t xml:space="preserve">ad en silla de ruedas y Roman es su jefe quien gestiona el proyecto de rehabilitación y creación de empleo o el reportaje </w:t>
      </w:r>
      <w:r>
        <w:rPr>
          <w:rFonts w:ascii="Times New Roman" w:hAnsi="Times New Roman" w:cs="Times New Roman"/>
          <w:b/>
          <w:i/>
          <w:color w:val="000000"/>
          <w:sz w:val="28"/>
          <w:szCs w:val="28"/>
          <w:lang w:val="es-ES"/>
        </w:rPr>
        <w:t>“</w:t>
      </w:r>
      <w:proofErr w:type="spellStart"/>
      <w:r>
        <w:rPr>
          <w:rFonts w:ascii="Times New Roman" w:hAnsi="Times New Roman" w:cs="Times New Roman"/>
          <w:b/>
          <w:i/>
          <w:color w:val="000000"/>
          <w:sz w:val="28"/>
          <w:szCs w:val="28"/>
        </w:rPr>
        <w:t>Могочинский</w:t>
      </w:r>
      <w:proofErr w:type="spellEnd"/>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ковчег</w:t>
      </w:r>
      <w:r>
        <w:rPr>
          <w:rFonts w:ascii="Times New Roman" w:hAnsi="Times New Roman" w:cs="Times New Roman"/>
          <w:b/>
          <w:i/>
          <w:color w:val="000000"/>
          <w:sz w:val="28"/>
          <w:szCs w:val="28"/>
          <w:lang w:val="es-ES"/>
        </w:rPr>
        <w:t>”</w:t>
      </w:r>
      <w:r w:rsidR="00C94472">
        <w:rPr>
          <w:rStyle w:val="ab"/>
          <w:rFonts w:ascii="Times New Roman" w:hAnsi="Times New Roman" w:cs="Times New Roman"/>
          <w:b/>
          <w:i/>
          <w:color w:val="000000"/>
          <w:sz w:val="28"/>
          <w:szCs w:val="28"/>
          <w:lang w:val="es-ES"/>
        </w:rPr>
        <w:footnoteReference w:id="193"/>
      </w:r>
      <w:r>
        <w:rPr>
          <w:rFonts w:ascii="Times New Roman" w:hAnsi="Times New Roman" w:cs="Times New Roman"/>
          <w:i/>
          <w:color w:val="000000"/>
          <w:sz w:val="28"/>
          <w:szCs w:val="28"/>
          <w:lang w:val="es-ES"/>
        </w:rPr>
        <w:t xml:space="preserve"> (“El arca de Mogochino”) </w:t>
      </w:r>
      <w:r>
        <w:rPr>
          <w:rFonts w:ascii="Times New Roman" w:hAnsi="Times New Roman" w:cs="Times New Roman"/>
          <w:color w:val="000000"/>
          <w:sz w:val="28"/>
          <w:szCs w:val="28"/>
          <w:lang w:val="es-ES"/>
        </w:rPr>
        <w:t>sobre el monasterio que algún tiempo era tanto masculino como femenino. Muchos casos analizados se caracterizan por la sustitución del nombre propio por un componente atributivo. Tal vez en el discurso mediático ruso la palabra “</w:t>
      </w:r>
      <w:r>
        <w:rPr>
          <w:rFonts w:ascii="Times New Roman" w:hAnsi="Times New Roman" w:cs="Times New Roman"/>
          <w:color w:val="000000"/>
          <w:sz w:val="28"/>
          <w:szCs w:val="28"/>
        </w:rPr>
        <w:t>ковчег</w:t>
      </w:r>
      <w:r>
        <w:rPr>
          <w:rFonts w:ascii="Times New Roman" w:hAnsi="Times New Roman" w:cs="Times New Roman"/>
          <w:color w:val="000000"/>
          <w:sz w:val="28"/>
          <w:szCs w:val="28"/>
          <w:lang w:val="es-ES"/>
        </w:rPr>
        <w:t>” (“arca”) se use de manera más autónoma que en el discurso español debido a su monosemantismo.</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     El discurso mediático casi inmediatamente reacciona a los eventos actuales, por lo tanto, el tema de la pandemia del año 2020 no ha sido </w:t>
      </w:r>
      <w:r w:rsidR="001B3676">
        <w:rPr>
          <w:rFonts w:ascii="Times New Roman" w:hAnsi="Times New Roman" w:cs="Times New Roman"/>
          <w:color w:val="000000"/>
          <w:sz w:val="28"/>
          <w:szCs w:val="28"/>
          <w:lang w:val="es-ES"/>
        </w:rPr>
        <w:t xml:space="preserve">la </w:t>
      </w:r>
      <w:r>
        <w:rPr>
          <w:rFonts w:ascii="Times New Roman" w:hAnsi="Times New Roman" w:cs="Times New Roman"/>
          <w:color w:val="000000"/>
          <w:sz w:val="28"/>
          <w:szCs w:val="28"/>
          <w:lang w:val="es-ES"/>
        </w:rPr>
        <w:t xml:space="preserve">excepción. Cabe destacar que en la prensa española la expresión “el arca de Noé” se ha convertido en un símbolo de hospitales de campaña </w:t>
      </w:r>
      <w:r w:rsidR="000C1991">
        <w:rPr>
          <w:rFonts w:ascii="Times New Roman" w:hAnsi="Times New Roman" w:cs="Times New Roman"/>
          <w:color w:val="000000"/>
          <w:sz w:val="28"/>
          <w:szCs w:val="28"/>
          <w:lang w:val="es-ES"/>
        </w:rPr>
        <w:t>u</w:t>
      </w:r>
      <w:r>
        <w:rPr>
          <w:rFonts w:ascii="Times New Roman" w:hAnsi="Times New Roman" w:cs="Times New Roman"/>
          <w:color w:val="000000"/>
          <w:sz w:val="28"/>
          <w:szCs w:val="28"/>
          <w:lang w:val="es-ES"/>
        </w:rPr>
        <w:t xml:space="preserve"> hospitales de emergencia para pacientes con coronavirus. Los artículos tratan de que </w:t>
      </w:r>
      <w:r>
        <w:rPr>
          <w:rFonts w:ascii="Times New Roman" w:hAnsi="Times New Roman" w:cs="Times New Roman"/>
          <w:b/>
          <w:i/>
          <w:color w:val="000000"/>
          <w:sz w:val="28"/>
          <w:szCs w:val="28"/>
          <w:lang w:val="es-ES"/>
        </w:rPr>
        <w:t>“Vuelven los hospitales ‘Arcas de Noé’ a China”</w:t>
      </w:r>
      <w:r w:rsidR="00C94472">
        <w:rPr>
          <w:rStyle w:val="ab"/>
          <w:rFonts w:ascii="Times New Roman" w:hAnsi="Times New Roman" w:cs="Times New Roman"/>
          <w:b/>
          <w:i/>
          <w:color w:val="000000"/>
          <w:sz w:val="28"/>
          <w:szCs w:val="28"/>
          <w:lang w:val="es-ES"/>
        </w:rPr>
        <w:footnoteReference w:id="194"/>
      </w:r>
      <w:r>
        <w:rPr>
          <w:rFonts w:ascii="Times New Roman" w:hAnsi="Times New Roman" w:cs="Times New Roman"/>
          <w:color w:val="000000"/>
          <w:sz w:val="28"/>
          <w:szCs w:val="28"/>
          <w:lang w:val="es-ES"/>
        </w:rPr>
        <w:t xml:space="preserve"> y </w:t>
      </w:r>
      <w:r>
        <w:rPr>
          <w:rFonts w:ascii="Times New Roman" w:hAnsi="Times New Roman" w:cs="Times New Roman"/>
          <w:b/>
          <w:i/>
          <w:color w:val="000000"/>
          <w:sz w:val="28"/>
          <w:szCs w:val="28"/>
          <w:lang w:val="es-ES"/>
        </w:rPr>
        <w:t>“Sólo el 2,9% de los casos sospechosos han resultado positivos y se ha habilitado un ‘arca de Noé’ en un hotel para quienes no puedan pasar la cuarentena en su casa”</w:t>
      </w:r>
      <w:r w:rsidR="00C94472">
        <w:rPr>
          <w:rStyle w:val="ab"/>
          <w:rFonts w:ascii="Times New Roman" w:hAnsi="Times New Roman" w:cs="Times New Roman"/>
          <w:b/>
          <w:i/>
          <w:color w:val="000000"/>
          <w:sz w:val="28"/>
          <w:szCs w:val="28"/>
          <w:lang w:val="es-ES"/>
        </w:rPr>
        <w:footnoteReference w:id="195"/>
      </w:r>
      <w:r>
        <w:rPr>
          <w:rFonts w:ascii="Times New Roman" w:hAnsi="Times New Roman" w:cs="Times New Roman"/>
          <w:color w:val="000000"/>
          <w:sz w:val="28"/>
          <w:szCs w:val="28"/>
          <w:lang w:val="es-ES"/>
        </w:rPr>
        <w:t xml:space="preserve"> o que </w:t>
      </w:r>
      <w:r w:rsidR="001B3676">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lang w:val="es-ES"/>
        </w:rPr>
        <w:t>121 pacientes leves pasan el coronavirus en las ‘arcas de Noé’</w:t>
      </w:r>
      <w:r w:rsidR="001B3676">
        <w:rPr>
          <w:rFonts w:ascii="Times New Roman" w:hAnsi="Times New Roman" w:cs="Times New Roman"/>
          <w:b/>
          <w:i/>
          <w:color w:val="000000"/>
          <w:sz w:val="28"/>
          <w:szCs w:val="28"/>
          <w:lang w:val="es-ES"/>
        </w:rPr>
        <w:t>”</w:t>
      </w:r>
      <w:r w:rsidR="00C94472">
        <w:rPr>
          <w:rStyle w:val="ab"/>
          <w:rFonts w:ascii="Times New Roman" w:hAnsi="Times New Roman" w:cs="Times New Roman"/>
          <w:b/>
          <w:i/>
          <w:color w:val="000000"/>
          <w:sz w:val="28"/>
          <w:szCs w:val="28"/>
          <w:lang w:val="es-ES"/>
        </w:rPr>
        <w:footnoteReference w:id="196"/>
      </w:r>
      <w:r>
        <w:rPr>
          <w:rFonts w:ascii="Times New Roman" w:hAnsi="Times New Roman" w:cs="Times New Roman"/>
          <w:color w:val="000000"/>
          <w:sz w:val="28"/>
          <w:szCs w:val="28"/>
          <w:lang w:val="es-ES"/>
        </w:rPr>
        <w:t xml:space="preserve">. También se organizan los refugios para animales que han perdido </w:t>
      </w:r>
      <w:r>
        <w:rPr>
          <w:rFonts w:ascii="Times New Roman" w:hAnsi="Times New Roman" w:cs="Times New Roman"/>
          <w:color w:val="000000"/>
          <w:sz w:val="28"/>
          <w:szCs w:val="28"/>
          <w:lang w:val="es-ES"/>
        </w:rPr>
        <w:lastRenderedPageBreak/>
        <w:t xml:space="preserve">a sus dueños por causa de la pandemia como dice el noticia </w:t>
      </w:r>
      <w:r>
        <w:rPr>
          <w:rFonts w:ascii="Times New Roman" w:hAnsi="Times New Roman" w:cs="Times New Roman"/>
          <w:b/>
          <w:i/>
          <w:color w:val="000000"/>
          <w:sz w:val="28"/>
          <w:szCs w:val="28"/>
          <w:lang w:val="es-ES"/>
        </w:rPr>
        <w:t>“El Arca de Carol” y la perra vida de las mascotas del covid”</w:t>
      </w:r>
      <w:r w:rsidR="00C94472">
        <w:rPr>
          <w:rStyle w:val="ab"/>
          <w:rFonts w:ascii="Times New Roman" w:hAnsi="Times New Roman" w:cs="Times New Roman"/>
          <w:b/>
          <w:i/>
          <w:color w:val="000000"/>
          <w:sz w:val="28"/>
          <w:szCs w:val="28"/>
          <w:lang w:val="es-ES"/>
        </w:rPr>
        <w:footnoteReference w:id="197"/>
      </w:r>
      <w:r>
        <w:rPr>
          <w:rFonts w:ascii="Times New Roman" w:hAnsi="Times New Roman" w:cs="Times New Roman"/>
          <w:b/>
          <w:i/>
          <w:color w:val="000000"/>
          <w:sz w:val="28"/>
          <w:szCs w:val="28"/>
          <w:lang w:val="es-ES"/>
        </w:rPr>
        <w:t xml:space="preserve"> </w:t>
      </w:r>
      <w:r>
        <w:rPr>
          <w:rFonts w:ascii="Times New Roman" w:hAnsi="Times New Roman" w:cs="Times New Roman"/>
          <w:color w:val="000000"/>
          <w:sz w:val="28"/>
          <w:szCs w:val="28"/>
          <w:lang w:val="es-ES"/>
        </w:rPr>
        <w:t>en la que Carol es una protectora de animales.</w:t>
      </w:r>
    </w:p>
    <w:p w:rsidR="0098670E" w:rsidRPr="00AF262E" w:rsidRDefault="004F06B1">
      <w:pPr>
        <w:pStyle w:val="Standard"/>
        <w:spacing w:line="360" w:lineRule="auto"/>
        <w:jc w:val="both"/>
        <w:rPr>
          <w:lang w:val="es-ES"/>
        </w:rPr>
      </w:pPr>
      <w:r>
        <w:rPr>
          <w:rFonts w:ascii="Times New Roman" w:hAnsi="Times New Roman" w:cs="Times New Roman"/>
          <w:i/>
          <w:color w:val="000000"/>
          <w:sz w:val="28"/>
          <w:szCs w:val="28"/>
          <w:lang w:val="es-ES"/>
        </w:rPr>
        <w:t xml:space="preserve">     El manual (anti-manual) del activista digital</w:t>
      </w:r>
      <w:r>
        <w:rPr>
          <w:rFonts w:ascii="Times New Roman" w:hAnsi="Times New Roman" w:cs="Times New Roman"/>
          <w:color w:val="000000"/>
          <w:sz w:val="28"/>
          <w:szCs w:val="28"/>
          <w:lang w:val="es-ES"/>
        </w:rPr>
        <w:t xml:space="preserve"> habla de las pautas principales del comportamiento activo y eficaz de un internauta y da consejos para que </w:t>
      </w:r>
      <w:r>
        <w:rPr>
          <w:rFonts w:ascii="Times New Roman" w:hAnsi="Times New Roman" w:cs="Times New Roman"/>
          <w:b/>
          <w:i/>
          <w:color w:val="000000"/>
          <w:sz w:val="28"/>
          <w:szCs w:val="28"/>
          <w:lang w:val="es-ES"/>
        </w:rPr>
        <w:t>“no se pierda tu voz en el desierto de la web”</w:t>
      </w:r>
      <w:r w:rsidR="00C94472">
        <w:rPr>
          <w:rStyle w:val="ab"/>
          <w:rFonts w:ascii="Times New Roman" w:hAnsi="Times New Roman" w:cs="Times New Roman"/>
          <w:b/>
          <w:i/>
          <w:color w:val="000000"/>
          <w:sz w:val="28"/>
          <w:szCs w:val="28"/>
          <w:lang w:val="es-ES"/>
        </w:rPr>
        <w:footnoteReference w:id="198"/>
      </w:r>
      <w:r>
        <w:rPr>
          <w:rFonts w:ascii="Times New Roman" w:hAnsi="Times New Roman" w:cs="Times New Roman"/>
          <w:color w:val="000000"/>
          <w:sz w:val="28"/>
          <w:szCs w:val="28"/>
          <w:lang w:val="es-ES"/>
        </w:rPr>
        <w:t>. Se deriva de la expresión bíblica “la voz que clama en el desierto” por medio de una transformación estructural, la adición de un component</w:t>
      </w:r>
      <w:r w:rsidR="00F3327E">
        <w:rPr>
          <w:rFonts w:ascii="Times New Roman" w:hAnsi="Times New Roman" w:cs="Times New Roman"/>
          <w:color w:val="000000"/>
          <w:sz w:val="28"/>
          <w:szCs w:val="28"/>
          <w:lang w:val="es-ES"/>
        </w:rPr>
        <w:t>e</w:t>
      </w:r>
      <w:r>
        <w:rPr>
          <w:rFonts w:ascii="Times New Roman" w:hAnsi="Times New Roman" w:cs="Times New Roman"/>
          <w:color w:val="000000"/>
          <w:sz w:val="28"/>
          <w:szCs w:val="28"/>
          <w:lang w:val="es-ES"/>
        </w:rPr>
        <w:t xml:space="preserve"> atributivo “la web”, por lo cual la Internet se compara con un espacio donde los usuarios pueden “perderse” y sus opiniones muchas veces se quedan ignoradas.</w:t>
      </w:r>
    </w:p>
    <w:p w:rsidR="00F47DB2" w:rsidRDefault="004F06B1" w:rsidP="00F47DB2">
      <w:pPr>
        <w:pStyle w:val="Standard"/>
        <w:spacing w:line="360" w:lineRule="auto"/>
        <w:jc w:val="both"/>
        <w:rPr>
          <w:rFonts w:ascii="Times New Roman" w:hAnsi="Times New Roman" w:cs="Times New Roman"/>
          <w:color w:val="000000"/>
          <w:sz w:val="28"/>
          <w:szCs w:val="28"/>
          <w:lang w:val="es-ES"/>
        </w:rPr>
      </w:pPr>
      <w:r>
        <w:rPr>
          <w:rFonts w:ascii="Times New Roman" w:hAnsi="Times New Roman" w:cs="Times New Roman"/>
          <w:color w:val="000000"/>
          <w:sz w:val="28"/>
          <w:szCs w:val="28"/>
          <w:lang w:val="es-ES"/>
        </w:rPr>
        <w:t xml:space="preserve">     El refrán del origen bíblico “la fe mueve montañas”, que significa que es posible lograr cualquier objetivo si tienes fe y confianza, puede emplearse y transformarse en los textos mediáticos, por ejemplo, por medio de la sustitución del componente inicial </w:t>
      </w:r>
      <w:r>
        <w:rPr>
          <w:rFonts w:ascii="Times New Roman" w:hAnsi="Times New Roman" w:cs="Times New Roman"/>
          <w:b/>
          <w:bCs/>
          <w:i/>
          <w:iCs/>
          <w:color w:val="000000"/>
          <w:sz w:val="28"/>
          <w:szCs w:val="28"/>
          <w:lang w:val="es-ES"/>
        </w:rPr>
        <w:t>“La educación mueve montañas”</w:t>
      </w:r>
      <w:r w:rsidR="00C94472">
        <w:rPr>
          <w:rStyle w:val="ab"/>
          <w:rFonts w:ascii="Times New Roman" w:hAnsi="Times New Roman" w:cs="Times New Roman"/>
          <w:b/>
          <w:bCs/>
          <w:i/>
          <w:iCs/>
          <w:color w:val="000000"/>
          <w:sz w:val="28"/>
          <w:szCs w:val="28"/>
          <w:lang w:val="es-ES"/>
        </w:rPr>
        <w:footnoteReference w:id="199"/>
      </w:r>
      <w:r>
        <w:rPr>
          <w:rFonts w:ascii="Times New Roman" w:hAnsi="Times New Roman" w:cs="Times New Roman"/>
          <w:color w:val="000000"/>
          <w:sz w:val="28"/>
          <w:szCs w:val="28"/>
          <w:lang w:val="es-ES"/>
        </w:rPr>
        <w:t xml:space="preserve"> que describe la iniciativa de una maestra contra la despoblación, </w:t>
      </w:r>
      <w:r>
        <w:rPr>
          <w:rFonts w:ascii="Times New Roman" w:hAnsi="Times New Roman" w:cs="Times New Roman"/>
          <w:b/>
          <w:bCs/>
          <w:i/>
          <w:iCs/>
          <w:color w:val="000000"/>
          <w:sz w:val="28"/>
          <w:szCs w:val="28"/>
          <w:lang w:val="es-ES"/>
        </w:rPr>
        <w:t>“En tiempos de pandemia, la solidaridad mueve montañas”</w:t>
      </w:r>
      <w:r w:rsidR="00C94472">
        <w:rPr>
          <w:rStyle w:val="ab"/>
          <w:rFonts w:ascii="Times New Roman" w:hAnsi="Times New Roman" w:cs="Times New Roman"/>
          <w:b/>
          <w:bCs/>
          <w:i/>
          <w:iCs/>
          <w:color w:val="000000"/>
          <w:sz w:val="28"/>
          <w:szCs w:val="28"/>
          <w:lang w:val="es-ES"/>
        </w:rPr>
        <w:footnoteReference w:id="200"/>
      </w:r>
      <w:r>
        <w:rPr>
          <w:rFonts w:ascii="Times New Roman" w:hAnsi="Times New Roman" w:cs="Times New Roman"/>
          <w:color w:val="000000"/>
          <w:sz w:val="28"/>
          <w:szCs w:val="28"/>
          <w:lang w:val="es-ES"/>
        </w:rPr>
        <w:t xml:space="preserve"> sobre la ayuda en un momento crítico, </w:t>
      </w:r>
      <w:r>
        <w:rPr>
          <w:rFonts w:ascii="Times New Roman" w:hAnsi="Times New Roman" w:cs="Times New Roman"/>
          <w:b/>
          <w:bCs/>
          <w:i/>
          <w:iCs/>
          <w:color w:val="000000"/>
          <w:sz w:val="28"/>
          <w:szCs w:val="28"/>
          <w:lang w:val="es-ES"/>
        </w:rPr>
        <w:t>“El Barsa de Koeman: cuando el hambre mueve montañas”</w:t>
      </w:r>
      <w:r w:rsidR="00C94472">
        <w:rPr>
          <w:rStyle w:val="ab"/>
          <w:rFonts w:ascii="Times New Roman" w:hAnsi="Times New Roman" w:cs="Times New Roman"/>
          <w:b/>
          <w:bCs/>
          <w:i/>
          <w:iCs/>
          <w:color w:val="000000"/>
          <w:sz w:val="28"/>
          <w:szCs w:val="28"/>
          <w:lang w:val="es-ES"/>
        </w:rPr>
        <w:footnoteReference w:id="201"/>
      </w:r>
      <w:r>
        <w:rPr>
          <w:rFonts w:ascii="Times New Roman" w:hAnsi="Times New Roman" w:cs="Times New Roman"/>
          <w:b/>
          <w:bCs/>
          <w:i/>
          <w:iCs/>
          <w:color w:val="000000"/>
          <w:sz w:val="28"/>
          <w:szCs w:val="28"/>
          <w:lang w:val="es-ES"/>
        </w:rPr>
        <w:t xml:space="preserve"> </w:t>
      </w:r>
      <w:r>
        <w:rPr>
          <w:rFonts w:ascii="Times New Roman" w:hAnsi="Times New Roman" w:cs="Times New Roman"/>
          <w:color w:val="000000"/>
          <w:sz w:val="28"/>
          <w:szCs w:val="28"/>
          <w:lang w:val="es-ES"/>
        </w:rPr>
        <w:t>que trata del hambre de victoria del equipo de fútbol.</w:t>
      </w:r>
    </w:p>
    <w:p w:rsidR="00F51A9C" w:rsidRPr="00447543" w:rsidRDefault="00772A23" w:rsidP="00447543">
      <w:pPr>
        <w:pStyle w:val="2"/>
        <w:rPr>
          <w:lang w:val="es-ES"/>
        </w:rPr>
      </w:pPr>
      <w:bookmarkStart w:id="91" w:name="_Toc72672535"/>
      <w:bookmarkStart w:id="92" w:name="_Toc72672570"/>
      <w:bookmarkStart w:id="93" w:name="_Toc72782392"/>
      <w:r w:rsidRPr="007E0D9F">
        <w:rPr>
          <w:lang w:val="es-ES"/>
        </w:rPr>
        <w:t>2.6</w:t>
      </w:r>
      <w:r w:rsidR="005E5B1B" w:rsidRPr="005E5B1B">
        <w:rPr>
          <w:lang w:val="es-ES"/>
        </w:rPr>
        <w:t xml:space="preserve"> </w:t>
      </w:r>
      <w:bookmarkStart w:id="94" w:name="_Hlk72431081"/>
      <w:r w:rsidR="00447543">
        <w:rPr>
          <w:lang w:val="es-ES"/>
        </w:rPr>
        <w:t>Las técnicas</w:t>
      </w:r>
      <w:r w:rsidR="005E5B1B">
        <w:rPr>
          <w:lang w:val="es-ES"/>
        </w:rPr>
        <w:t xml:space="preserve"> de traducción de los fenómenos precedentes</w:t>
      </w:r>
      <w:bookmarkEnd w:id="91"/>
      <w:bookmarkEnd w:id="92"/>
      <w:bookmarkEnd w:id="93"/>
      <w:bookmarkEnd w:id="94"/>
    </w:p>
    <w:p w:rsidR="007E0D9F" w:rsidRDefault="00F53220" w:rsidP="00F51A9C">
      <w:pPr>
        <w:pStyle w:val="Standard"/>
        <w:spacing w:line="360" w:lineRule="auto"/>
        <w:jc w:val="both"/>
        <w:rPr>
          <w:rFonts w:ascii="Times New Roman" w:hAnsi="Times New Roman" w:cs="Times New Roman"/>
          <w:color w:val="000000"/>
          <w:sz w:val="28"/>
          <w:szCs w:val="28"/>
          <w:lang w:val="es-ES"/>
        </w:rPr>
      </w:pPr>
      <w:bookmarkStart w:id="95" w:name="_Hlk72609858"/>
      <w:r>
        <w:rPr>
          <w:rFonts w:ascii="Times New Roman" w:hAnsi="Times New Roman" w:cs="Times New Roman"/>
          <w:color w:val="000000"/>
          <w:sz w:val="28"/>
          <w:szCs w:val="28"/>
          <w:lang w:val="es-ES"/>
        </w:rPr>
        <w:t xml:space="preserve">     En el mundo moderno va aumentando la necesidad de traducir textos de los medios de comunicación (noticias, artículos de opinión, entrevistas, intervenciones, ruedas de prensa, etc.) de manera rápida y con calidad. Gran parte de estos textos mediáticos contiene los fenómenos precedentes, ya que permiten</w:t>
      </w:r>
      <w:r w:rsidRPr="00F53220">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lang w:val="es-ES"/>
        </w:rPr>
        <w:t xml:space="preserve">atraer </w:t>
      </w:r>
      <w:r w:rsidR="00ED3D46">
        <w:rPr>
          <w:rFonts w:ascii="Times New Roman" w:hAnsi="Times New Roman" w:cs="Times New Roman"/>
          <w:color w:val="000000"/>
          <w:sz w:val="28"/>
          <w:szCs w:val="28"/>
          <w:lang w:val="es-ES"/>
        </w:rPr>
        <w:t xml:space="preserve">la </w:t>
      </w:r>
      <w:r>
        <w:rPr>
          <w:rFonts w:ascii="Times New Roman" w:hAnsi="Times New Roman" w:cs="Times New Roman"/>
          <w:color w:val="000000"/>
          <w:sz w:val="28"/>
          <w:szCs w:val="28"/>
          <w:lang w:val="es-ES"/>
        </w:rPr>
        <w:t xml:space="preserve">atención e influir al público meta con más fuerza. </w:t>
      </w:r>
      <w:r w:rsidR="00320F2B">
        <w:rPr>
          <w:rFonts w:ascii="Times New Roman" w:hAnsi="Times New Roman" w:cs="Times New Roman"/>
          <w:color w:val="000000"/>
          <w:sz w:val="28"/>
          <w:szCs w:val="28"/>
          <w:lang w:val="es-ES"/>
        </w:rPr>
        <w:t>La traducción</w:t>
      </w:r>
      <w:r w:rsidR="007E0D9F">
        <w:rPr>
          <w:rFonts w:ascii="Times New Roman" w:hAnsi="Times New Roman" w:cs="Times New Roman"/>
          <w:color w:val="000000"/>
          <w:sz w:val="28"/>
          <w:szCs w:val="28"/>
          <w:lang w:val="es-ES"/>
        </w:rPr>
        <w:t xml:space="preserve"> de los fenómenos precedentes</w:t>
      </w:r>
      <w:r w:rsidR="00320F2B" w:rsidRPr="00320F2B">
        <w:rPr>
          <w:rFonts w:ascii="Times New Roman" w:hAnsi="Times New Roman" w:cs="Times New Roman"/>
          <w:color w:val="000000"/>
          <w:sz w:val="28"/>
          <w:szCs w:val="28"/>
          <w:lang w:val="es-ES"/>
        </w:rPr>
        <w:t xml:space="preserve"> </w:t>
      </w:r>
      <w:r w:rsidR="00320F2B" w:rsidRPr="00A5181E">
        <w:rPr>
          <w:rFonts w:ascii="Times New Roman" w:hAnsi="Times New Roman" w:cs="Times New Roman"/>
          <w:sz w:val="28"/>
          <w:szCs w:val="28"/>
          <w:lang w:val="es-ES"/>
        </w:rPr>
        <w:lastRenderedPageBreak/>
        <w:t xml:space="preserve">sin perder el sentido original y </w:t>
      </w:r>
      <w:r w:rsidR="00320F2B">
        <w:rPr>
          <w:rFonts w:ascii="Times New Roman" w:hAnsi="Times New Roman" w:cs="Times New Roman"/>
          <w:sz w:val="28"/>
          <w:szCs w:val="28"/>
          <w:lang w:val="es-ES"/>
        </w:rPr>
        <w:t>el</w:t>
      </w:r>
      <w:r w:rsidR="00320F2B" w:rsidRPr="00A5181E">
        <w:rPr>
          <w:rFonts w:ascii="Times New Roman" w:hAnsi="Times New Roman" w:cs="Times New Roman"/>
          <w:sz w:val="28"/>
          <w:szCs w:val="28"/>
          <w:lang w:val="es-ES"/>
        </w:rPr>
        <w:t xml:space="preserve"> efecto </w:t>
      </w:r>
      <w:r w:rsidR="009213F3">
        <w:rPr>
          <w:rFonts w:ascii="Times New Roman" w:hAnsi="Times New Roman" w:cs="Times New Roman"/>
          <w:sz w:val="28"/>
          <w:szCs w:val="28"/>
          <w:lang w:val="es-ES"/>
        </w:rPr>
        <w:t>comunicativo</w:t>
      </w:r>
      <w:r w:rsidR="00320F2B">
        <w:rPr>
          <w:rFonts w:ascii="Times New Roman" w:hAnsi="Times New Roman" w:cs="Times New Roman"/>
          <w:sz w:val="28"/>
          <w:szCs w:val="28"/>
          <w:lang w:val="es-ES"/>
        </w:rPr>
        <w:t xml:space="preserve"> es una tarea bastante difícil, y, en ciertos casos, hasta imposible por diferencias linguoculturales</w:t>
      </w:r>
      <w:r w:rsidR="005D6E6E">
        <w:rPr>
          <w:rFonts w:ascii="Times New Roman" w:hAnsi="Times New Roman" w:cs="Times New Roman"/>
          <w:sz w:val="28"/>
          <w:szCs w:val="28"/>
          <w:lang w:val="es-ES"/>
        </w:rPr>
        <w:t xml:space="preserve">, por lo cual </w:t>
      </w:r>
      <w:r w:rsidR="007E0D9F">
        <w:rPr>
          <w:rFonts w:ascii="Times New Roman" w:hAnsi="Times New Roman" w:cs="Times New Roman"/>
          <w:color w:val="000000"/>
          <w:sz w:val="28"/>
          <w:szCs w:val="28"/>
          <w:lang w:val="es-ES"/>
        </w:rPr>
        <w:t>respresenta un desafío para el traductor</w:t>
      </w:r>
      <w:r w:rsidR="005D6E6E">
        <w:rPr>
          <w:rFonts w:ascii="Times New Roman" w:hAnsi="Times New Roman" w:cs="Times New Roman"/>
          <w:color w:val="000000"/>
          <w:sz w:val="28"/>
          <w:szCs w:val="28"/>
          <w:lang w:val="es-ES"/>
        </w:rPr>
        <w:t>.</w:t>
      </w:r>
    </w:p>
    <w:p w:rsidR="005D6E6E" w:rsidRDefault="005D6E6E" w:rsidP="00F51A9C">
      <w:pPr>
        <w:pStyle w:val="Standard"/>
        <w:spacing w:line="360" w:lineRule="auto"/>
        <w:jc w:val="both"/>
        <w:rPr>
          <w:rFonts w:ascii="Times New Roman" w:hAnsi="Times New Roman" w:cs="Times New Roman"/>
          <w:color w:val="000000"/>
          <w:sz w:val="28"/>
          <w:szCs w:val="28"/>
          <w:lang w:val="es-ES"/>
        </w:rPr>
      </w:pPr>
      <w:r>
        <w:rPr>
          <w:rFonts w:ascii="Times New Roman" w:hAnsi="Times New Roman" w:cs="Times New Roman"/>
          <w:color w:val="000000"/>
          <w:sz w:val="28"/>
          <w:szCs w:val="28"/>
          <w:lang w:val="es-ES"/>
        </w:rPr>
        <w:t xml:space="preserve">     Antes de traducir un fenómeno precedente es necesario analizarlo: determinar la fuente, la esfera en la cual se utiliza, el significado contextual y la función, </w:t>
      </w:r>
      <w:r w:rsidR="00ED3D46">
        <w:rPr>
          <w:rFonts w:ascii="Times New Roman" w:hAnsi="Times New Roman" w:cs="Times New Roman"/>
          <w:color w:val="000000"/>
          <w:sz w:val="28"/>
          <w:szCs w:val="28"/>
          <w:lang w:val="es-ES"/>
        </w:rPr>
        <w:t xml:space="preserve">la importancia del fenómeno en el texto, </w:t>
      </w:r>
      <w:r>
        <w:rPr>
          <w:rFonts w:ascii="Times New Roman" w:hAnsi="Times New Roman" w:cs="Times New Roman"/>
          <w:color w:val="000000"/>
          <w:sz w:val="28"/>
          <w:szCs w:val="28"/>
          <w:lang w:val="es-ES"/>
        </w:rPr>
        <w:t xml:space="preserve">el nivel de “reconocibilidad” y si existen equivalentes en la lengua meta. Después del análisis, se debe </w:t>
      </w:r>
      <w:r w:rsidR="00C81248">
        <w:rPr>
          <w:rFonts w:ascii="Times New Roman" w:hAnsi="Times New Roman" w:cs="Times New Roman"/>
          <w:color w:val="000000"/>
          <w:sz w:val="28"/>
          <w:szCs w:val="28"/>
          <w:lang w:val="es-ES"/>
        </w:rPr>
        <w:t>elegir un</w:t>
      </w:r>
      <w:r w:rsidR="00447543">
        <w:rPr>
          <w:rFonts w:ascii="Times New Roman" w:hAnsi="Times New Roman" w:cs="Times New Roman"/>
          <w:color w:val="000000"/>
          <w:sz w:val="28"/>
          <w:szCs w:val="28"/>
          <w:lang w:val="es-ES"/>
        </w:rPr>
        <w:t>a</w:t>
      </w:r>
      <w:r w:rsidR="00C81248">
        <w:rPr>
          <w:rFonts w:ascii="Times New Roman" w:hAnsi="Times New Roman" w:cs="Times New Roman"/>
          <w:color w:val="000000"/>
          <w:sz w:val="28"/>
          <w:szCs w:val="28"/>
          <w:lang w:val="es-ES"/>
        </w:rPr>
        <w:t xml:space="preserve"> </w:t>
      </w:r>
      <w:r w:rsidR="00447543">
        <w:rPr>
          <w:rFonts w:ascii="Times New Roman" w:hAnsi="Times New Roman" w:cs="Times New Roman"/>
          <w:color w:val="000000"/>
          <w:sz w:val="28"/>
          <w:szCs w:val="28"/>
          <w:lang w:val="es-ES"/>
        </w:rPr>
        <w:t>técnica</w:t>
      </w:r>
      <w:r w:rsidR="00C81248">
        <w:rPr>
          <w:rFonts w:ascii="Times New Roman" w:hAnsi="Times New Roman" w:cs="Times New Roman"/>
          <w:color w:val="000000"/>
          <w:sz w:val="28"/>
          <w:szCs w:val="28"/>
          <w:lang w:val="es-ES"/>
        </w:rPr>
        <w:t xml:space="preserve"> de traducción adecuad</w:t>
      </w:r>
      <w:r w:rsidR="00ED3D46">
        <w:rPr>
          <w:rFonts w:ascii="Times New Roman" w:hAnsi="Times New Roman" w:cs="Times New Roman"/>
          <w:color w:val="000000"/>
          <w:sz w:val="28"/>
          <w:szCs w:val="28"/>
          <w:lang w:val="es-ES"/>
        </w:rPr>
        <w:t>a</w:t>
      </w:r>
      <w:r w:rsidR="00C81248">
        <w:rPr>
          <w:rFonts w:ascii="Times New Roman" w:hAnsi="Times New Roman" w:cs="Times New Roman"/>
          <w:color w:val="000000"/>
          <w:sz w:val="28"/>
          <w:szCs w:val="28"/>
          <w:lang w:val="es-ES"/>
        </w:rPr>
        <w:t xml:space="preserve"> y traducir el fenómeno precedente. Cabe señalar que a veces no se puede conservar completamente el sentido original o se puede sustituir el fenómeno precedente por otro semejante. Además, en el proceso de traducción se puede necesitar la adaptación </w:t>
      </w:r>
      <w:r w:rsidR="00002898">
        <w:rPr>
          <w:rFonts w:ascii="Times New Roman" w:hAnsi="Times New Roman" w:cs="Times New Roman"/>
          <w:color w:val="000000"/>
          <w:sz w:val="28"/>
          <w:szCs w:val="28"/>
          <w:lang w:val="es-ES"/>
        </w:rPr>
        <w:t>pragmática del fenómeno, ya que existen diferencias linguoculturales</w:t>
      </w:r>
      <w:r w:rsidR="00AE58FB">
        <w:rPr>
          <w:rFonts w:ascii="Times New Roman" w:hAnsi="Times New Roman" w:cs="Times New Roman"/>
          <w:color w:val="000000"/>
          <w:sz w:val="28"/>
          <w:szCs w:val="28"/>
          <w:lang w:val="es-ES"/>
        </w:rPr>
        <w:t xml:space="preserve"> entre el remitente del mensaje y su destinatario.</w:t>
      </w:r>
      <w:r w:rsidR="003A363E">
        <w:rPr>
          <w:rFonts w:ascii="Times New Roman" w:hAnsi="Times New Roman" w:cs="Times New Roman"/>
          <w:color w:val="000000"/>
          <w:sz w:val="28"/>
          <w:szCs w:val="28"/>
          <w:lang w:val="es-ES"/>
        </w:rPr>
        <w:t xml:space="preserve"> A cont</w:t>
      </w:r>
      <w:r w:rsidR="00A61EE1">
        <w:rPr>
          <w:rFonts w:ascii="Times New Roman" w:hAnsi="Times New Roman" w:cs="Times New Roman"/>
          <w:color w:val="000000"/>
          <w:sz w:val="28"/>
          <w:szCs w:val="28"/>
          <w:lang w:val="es-ES"/>
        </w:rPr>
        <w:t>i</w:t>
      </w:r>
      <w:r w:rsidR="003A363E">
        <w:rPr>
          <w:rFonts w:ascii="Times New Roman" w:hAnsi="Times New Roman" w:cs="Times New Roman"/>
          <w:color w:val="000000"/>
          <w:sz w:val="28"/>
          <w:szCs w:val="28"/>
          <w:lang w:val="es-ES"/>
        </w:rPr>
        <w:t>nuación analizamos</w:t>
      </w:r>
      <w:r w:rsidR="00856864">
        <w:rPr>
          <w:rFonts w:ascii="Times New Roman" w:hAnsi="Times New Roman" w:cs="Times New Roman"/>
          <w:color w:val="000000"/>
          <w:sz w:val="28"/>
          <w:szCs w:val="28"/>
          <w:lang w:val="es-ES"/>
        </w:rPr>
        <w:t xml:space="preserve"> algunos casos, más o menos cuestionables, y ofrecemos nuestra traducción, primero, </w:t>
      </w:r>
      <w:r w:rsidR="003A363E">
        <w:rPr>
          <w:rFonts w:ascii="Times New Roman" w:hAnsi="Times New Roman" w:cs="Times New Roman"/>
          <w:color w:val="000000"/>
          <w:sz w:val="28"/>
          <w:szCs w:val="28"/>
          <w:lang w:val="es-ES"/>
        </w:rPr>
        <w:t>del español al ruso y, segundo, del ruso al español.</w:t>
      </w:r>
    </w:p>
    <w:bookmarkEnd w:id="95"/>
    <w:p w:rsidR="00287171" w:rsidRDefault="009349EE" w:rsidP="00F51A9C">
      <w:pPr>
        <w:pStyle w:val="Standard"/>
        <w:spacing w:line="360" w:lineRule="auto"/>
        <w:jc w:val="both"/>
        <w:rPr>
          <w:rFonts w:ascii="Times New Roman" w:hAnsi="Times New Roman" w:cs="Times New Roman"/>
          <w:iCs/>
          <w:sz w:val="28"/>
          <w:szCs w:val="28"/>
          <w:lang w:val="es-ES"/>
        </w:rPr>
      </w:pPr>
      <w:r>
        <w:rPr>
          <w:rFonts w:ascii="Times New Roman" w:hAnsi="Times New Roman" w:cs="Times New Roman"/>
          <w:color w:val="000000"/>
          <w:sz w:val="28"/>
          <w:szCs w:val="28"/>
          <w:lang w:val="es-ES"/>
        </w:rPr>
        <w:t xml:space="preserve">     </w:t>
      </w:r>
      <w:r w:rsidR="00316C51">
        <w:rPr>
          <w:rFonts w:ascii="Times New Roman" w:hAnsi="Times New Roman" w:cs="Times New Roman"/>
          <w:color w:val="000000"/>
          <w:sz w:val="28"/>
          <w:szCs w:val="28"/>
          <w:lang w:val="es-ES"/>
        </w:rPr>
        <w:t xml:space="preserve">El título </w:t>
      </w:r>
      <w:r w:rsidR="000A272D">
        <w:rPr>
          <w:rFonts w:ascii="Times New Roman" w:hAnsi="Times New Roman" w:cs="Times New Roman"/>
          <w:color w:val="000000"/>
          <w:sz w:val="28"/>
          <w:szCs w:val="28"/>
          <w:lang w:val="es-ES"/>
        </w:rPr>
        <w:t xml:space="preserve">sobre los asuntos políticos </w:t>
      </w:r>
      <w:r w:rsidR="00316C51" w:rsidRPr="00254912">
        <w:rPr>
          <w:rFonts w:ascii="Times New Roman" w:hAnsi="Times New Roman" w:cs="Times New Roman"/>
          <w:b/>
          <w:bCs/>
          <w:i/>
          <w:iCs/>
          <w:color w:val="000000"/>
          <w:sz w:val="28"/>
          <w:szCs w:val="28"/>
          <w:lang w:val="es-ES"/>
        </w:rPr>
        <w:t>“Las elecciones USA, desde Ourense: Trump o no, esa es la cuestión”</w:t>
      </w:r>
      <w:r w:rsidR="00566855">
        <w:rPr>
          <w:rStyle w:val="ab"/>
          <w:rFonts w:ascii="Times New Roman" w:hAnsi="Times New Roman" w:cs="Times New Roman"/>
          <w:b/>
          <w:bCs/>
          <w:i/>
          <w:iCs/>
          <w:color w:val="000000"/>
          <w:sz w:val="28"/>
          <w:szCs w:val="28"/>
          <w:lang w:val="es-ES"/>
        </w:rPr>
        <w:footnoteReference w:id="202"/>
      </w:r>
      <w:r w:rsidR="00254912" w:rsidRPr="00254912">
        <w:rPr>
          <w:rFonts w:ascii="Times New Roman" w:hAnsi="Times New Roman" w:cs="Times New Roman"/>
          <w:color w:val="000000"/>
          <w:sz w:val="28"/>
          <w:szCs w:val="28"/>
          <w:lang w:val="es-ES"/>
        </w:rPr>
        <w:t>,</w:t>
      </w:r>
      <w:r w:rsidR="00856864">
        <w:rPr>
          <w:rFonts w:ascii="Times New Roman" w:hAnsi="Times New Roman" w:cs="Times New Roman"/>
          <w:color w:val="000000"/>
          <w:sz w:val="28"/>
          <w:szCs w:val="28"/>
          <w:lang w:val="es-ES"/>
        </w:rPr>
        <w:t xml:space="preserve"> </w:t>
      </w:r>
      <w:r w:rsidR="00254912">
        <w:rPr>
          <w:rFonts w:ascii="Times New Roman" w:hAnsi="Times New Roman" w:cs="Times New Roman"/>
          <w:color w:val="000000"/>
          <w:sz w:val="28"/>
          <w:szCs w:val="28"/>
          <w:lang w:val="es-ES"/>
        </w:rPr>
        <w:t xml:space="preserve">cuyo origen es el texto precedente del dramaturgo inglés W. Shakespeare </w:t>
      </w:r>
      <w:r w:rsidR="00316C51">
        <w:rPr>
          <w:rFonts w:ascii="Times New Roman" w:hAnsi="Times New Roman" w:cs="Times New Roman"/>
          <w:i/>
          <w:sz w:val="28"/>
          <w:szCs w:val="28"/>
          <w:lang w:val="es-ES"/>
        </w:rPr>
        <w:t>La tragedia de Hamlet, príncipe de Dinamarca</w:t>
      </w:r>
      <w:r w:rsidR="00254912" w:rsidRPr="00254912">
        <w:rPr>
          <w:rFonts w:ascii="Times New Roman" w:hAnsi="Times New Roman" w:cs="Times New Roman"/>
          <w:iCs/>
          <w:sz w:val="28"/>
          <w:szCs w:val="28"/>
          <w:lang w:val="es-ES"/>
        </w:rPr>
        <w:t>,</w:t>
      </w:r>
      <w:r>
        <w:rPr>
          <w:rFonts w:ascii="Times New Roman" w:hAnsi="Times New Roman" w:cs="Times New Roman"/>
          <w:i/>
          <w:sz w:val="28"/>
          <w:szCs w:val="28"/>
          <w:lang w:val="es-ES"/>
        </w:rPr>
        <w:t xml:space="preserve"> </w:t>
      </w:r>
      <w:r w:rsidRPr="009349EE">
        <w:rPr>
          <w:rFonts w:ascii="Times New Roman" w:hAnsi="Times New Roman" w:cs="Times New Roman"/>
          <w:iCs/>
          <w:sz w:val="28"/>
          <w:szCs w:val="28"/>
          <w:lang w:val="es-ES"/>
        </w:rPr>
        <w:t>contiene la expresión universalmente</w:t>
      </w:r>
      <w:r w:rsidR="00856864">
        <w:rPr>
          <w:rFonts w:ascii="Times New Roman" w:hAnsi="Times New Roman" w:cs="Times New Roman"/>
          <w:iCs/>
          <w:sz w:val="28"/>
          <w:szCs w:val="28"/>
          <w:lang w:val="es-ES"/>
        </w:rPr>
        <w:t xml:space="preserve"> </w:t>
      </w:r>
      <w:r w:rsidRPr="009349EE">
        <w:rPr>
          <w:rFonts w:ascii="Times New Roman" w:hAnsi="Times New Roman" w:cs="Times New Roman"/>
          <w:iCs/>
          <w:sz w:val="28"/>
          <w:szCs w:val="28"/>
          <w:lang w:val="es-ES"/>
        </w:rPr>
        <w:t xml:space="preserve">precedente </w:t>
      </w:r>
      <w:r>
        <w:rPr>
          <w:rFonts w:ascii="Times New Roman" w:hAnsi="Times New Roman" w:cs="Times New Roman"/>
          <w:iCs/>
          <w:sz w:val="28"/>
          <w:szCs w:val="28"/>
          <w:lang w:val="es-ES"/>
        </w:rPr>
        <w:t>que</w:t>
      </w:r>
      <w:r w:rsidRPr="009349EE">
        <w:rPr>
          <w:rFonts w:ascii="Times New Roman" w:hAnsi="Times New Roman" w:cs="Times New Roman"/>
          <w:iCs/>
          <w:sz w:val="28"/>
          <w:szCs w:val="28"/>
          <w:lang w:val="es-ES"/>
        </w:rPr>
        <w:t xml:space="preserve"> tiene equivalente </w:t>
      </w:r>
      <w:r>
        <w:rPr>
          <w:rFonts w:ascii="Times New Roman" w:hAnsi="Times New Roman" w:cs="Times New Roman"/>
          <w:iCs/>
          <w:sz w:val="28"/>
          <w:szCs w:val="28"/>
          <w:lang w:val="es-ES"/>
        </w:rPr>
        <w:t xml:space="preserve">en </w:t>
      </w:r>
      <w:r w:rsidRPr="009349EE">
        <w:rPr>
          <w:rFonts w:ascii="Times New Roman" w:hAnsi="Times New Roman" w:cs="Times New Roman"/>
          <w:iCs/>
          <w:sz w:val="28"/>
          <w:szCs w:val="28"/>
          <w:lang w:val="es-ES"/>
        </w:rPr>
        <w:t>ruso</w:t>
      </w:r>
      <w:r>
        <w:rPr>
          <w:rFonts w:ascii="Times New Roman" w:hAnsi="Times New Roman" w:cs="Times New Roman"/>
          <w:iCs/>
          <w:sz w:val="28"/>
          <w:szCs w:val="28"/>
          <w:lang w:val="es-ES"/>
        </w:rPr>
        <w:t xml:space="preserve">. Sin embargo, para intensificar su función de </w:t>
      </w:r>
      <w:r w:rsidR="006E2DCE">
        <w:rPr>
          <w:rFonts w:ascii="Times New Roman" w:hAnsi="Times New Roman" w:cs="Times New Roman"/>
          <w:iCs/>
          <w:sz w:val="28"/>
          <w:szCs w:val="28"/>
          <w:lang w:val="es-ES"/>
        </w:rPr>
        <w:t>persuasión</w:t>
      </w:r>
      <w:r>
        <w:rPr>
          <w:rFonts w:ascii="Times New Roman" w:hAnsi="Times New Roman" w:cs="Times New Roman"/>
          <w:iCs/>
          <w:sz w:val="28"/>
          <w:szCs w:val="28"/>
          <w:lang w:val="es-ES"/>
        </w:rPr>
        <w:t xml:space="preserve"> </w:t>
      </w:r>
      <w:r w:rsidR="00967FDE">
        <w:rPr>
          <w:rFonts w:ascii="Times New Roman" w:hAnsi="Times New Roman" w:cs="Times New Roman"/>
          <w:iCs/>
          <w:sz w:val="28"/>
          <w:szCs w:val="28"/>
          <w:lang w:val="es-ES"/>
        </w:rPr>
        <w:t xml:space="preserve">se </w:t>
      </w:r>
      <w:r>
        <w:rPr>
          <w:rFonts w:ascii="Times New Roman" w:hAnsi="Times New Roman" w:cs="Times New Roman"/>
          <w:iCs/>
          <w:sz w:val="28"/>
          <w:szCs w:val="28"/>
          <w:lang w:val="es-ES"/>
        </w:rPr>
        <w:t xml:space="preserve">puede aplicar </w:t>
      </w:r>
      <w:r w:rsidR="00967FDE">
        <w:rPr>
          <w:rFonts w:ascii="Times New Roman" w:hAnsi="Times New Roman" w:cs="Times New Roman"/>
          <w:iCs/>
          <w:sz w:val="28"/>
          <w:szCs w:val="28"/>
          <w:lang w:val="es-ES"/>
        </w:rPr>
        <w:t>la adición</w:t>
      </w:r>
      <w:r w:rsidR="00786A9C" w:rsidRPr="00786A9C">
        <w:rPr>
          <w:rFonts w:ascii="Times New Roman" w:hAnsi="Times New Roman" w:cs="Times New Roman"/>
          <w:iCs/>
          <w:sz w:val="28"/>
          <w:szCs w:val="28"/>
          <w:lang w:val="es-ES"/>
        </w:rPr>
        <w:t xml:space="preserve"> </w:t>
      </w:r>
      <w:r w:rsidR="00856864">
        <w:rPr>
          <w:rFonts w:ascii="Times New Roman" w:hAnsi="Times New Roman" w:cs="Times New Roman"/>
          <w:iCs/>
          <w:sz w:val="28"/>
          <w:szCs w:val="28"/>
          <w:lang w:val="es-ES"/>
        </w:rPr>
        <w:t xml:space="preserve">y duplicar </w:t>
      </w:r>
      <w:r w:rsidR="00967FDE">
        <w:rPr>
          <w:rFonts w:ascii="Times New Roman" w:hAnsi="Times New Roman" w:cs="Times New Roman"/>
          <w:iCs/>
          <w:sz w:val="28"/>
          <w:szCs w:val="28"/>
          <w:lang w:val="es-ES"/>
        </w:rPr>
        <w:t xml:space="preserve">el nombre propio del ex-presidente de EEUU despúes de la partícula negativa: </w:t>
      </w:r>
      <w:r w:rsidR="00967FDE" w:rsidRPr="001871A4">
        <w:rPr>
          <w:rFonts w:ascii="Times New Roman" w:hAnsi="Times New Roman" w:cs="Times New Roman"/>
          <w:b/>
          <w:bCs/>
          <w:i/>
          <w:sz w:val="28"/>
          <w:szCs w:val="28"/>
          <w:lang w:val="es-ES"/>
        </w:rPr>
        <w:t>“</w:t>
      </w:r>
      <w:r w:rsidR="00967FDE" w:rsidRPr="001871A4">
        <w:rPr>
          <w:rFonts w:ascii="Times New Roman" w:hAnsi="Times New Roman" w:cs="Times New Roman"/>
          <w:b/>
          <w:bCs/>
          <w:i/>
          <w:sz w:val="28"/>
          <w:szCs w:val="28"/>
        </w:rPr>
        <w:t>Выборы</w:t>
      </w:r>
      <w:r w:rsidR="00967FDE" w:rsidRPr="001871A4">
        <w:rPr>
          <w:rFonts w:ascii="Times New Roman" w:hAnsi="Times New Roman" w:cs="Times New Roman"/>
          <w:b/>
          <w:bCs/>
          <w:i/>
          <w:sz w:val="28"/>
          <w:szCs w:val="28"/>
          <w:lang w:val="es-ES"/>
        </w:rPr>
        <w:t xml:space="preserve"> </w:t>
      </w:r>
      <w:r w:rsidR="00967FDE" w:rsidRPr="001871A4">
        <w:rPr>
          <w:rFonts w:ascii="Times New Roman" w:hAnsi="Times New Roman" w:cs="Times New Roman"/>
          <w:b/>
          <w:bCs/>
          <w:i/>
          <w:sz w:val="28"/>
          <w:szCs w:val="28"/>
        </w:rPr>
        <w:t>в</w:t>
      </w:r>
      <w:r w:rsidR="00967FDE" w:rsidRPr="001871A4">
        <w:rPr>
          <w:rFonts w:ascii="Times New Roman" w:hAnsi="Times New Roman" w:cs="Times New Roman"/>
          <w:b/>
          <w:bCs/>
          <w:i/>
          <w:sz w:val="28"/>
          <w:szCs w:val="28"/>
          <w:lang w:val="es-ES"/>
        </w:rPr>
        <w:t xml:space="preserve"> </w:t>
      </w:r>
      <w:r w:rsidR="00967FDE" w:rsidRPr="001871A4">
        <w:rPr>
          <w:rFonts w:ascii="Times New Roman" w:hAnsi="Times New Roman" w:cs="Times New Roman"/>
          <w:b/>
          <w:bCs/>
          <w:i/>
          <w:sz w:val="28"/>
          <w:szCs w:val="28"/>
        </w:rPr>
        <w:t>США</w:t>
      </w:r>
      <w:r w:rsidR="00967FDE" w:rsidRPr="001871A4">
        <w:rPr>
          <w:rFonts w:ascii="Times New Roman" w:hAnsi="Times New Roman" w:cs="Times New Roman"/>
          <w:b/>
          <w:bCs/>
          <w:i/>
          <w:sz w:val="28"/>
          <w:szCs w:val="28"/>
          <w:lang w:val="es-ES"/>
        </w:rPr>
        <w:t>,</w:t>
      </w:r>
      <w:r w:rsidR="00B771E7" w:rsidRPr="001871A4">
        <w:rPr>
          <w:rFonts w:ascii="Times New Roman" w:hAnsi="Times New Roman" w:cs="Times New Roman"/>
          <w:b/>
          <w:bCs/>
          <w:i/>
          <w:sz w:val="28"/>
          <w:szCs w:val="28"/>
          <w:lang w:val="es-ES"/>
        </w:rPr>
        <w:t xml:space="preserve"> </w:t>
      </w:r>
      <w:r w:rsidR="00B771E7" w:rsidRPr="001871A4">
        <w:rPr>
          <w:rFonts w:ascii="Times New Roman" w:hAnsi="Times New Roman" w:cs="Times New Roman"/>
          <w:b/>
          <w:bCs/>
          <w:i/>
          <w:sz w:val="28"/>
          <w:szCs w:val="28"/>
        </w:rPr>
        <w:t>взгляд</w:t>
      </w:r>
      <w:r w:rsidR="00B771E7" w:rsidRPr="001871A4">
        <w:rPr>
          <w:rFonts w:ascii="Times New Roman" w:hAnsi="Times New Roman" w:cs="Times New Roman"/>
          <w:b/>
          <w:bCs/>
          <w:i/>
          <w:sz w:val="28"/>
          <w:szCs w:val="28"/>
          <w:lang w:val="es-ES"/>
        </w:rPr>
        <w:t xml:space="preserve"> </w:t>
      </w:r>
      <w:r w:rsidR="00B771E7" w:rsidRPr="001871A4">
        <w:rPr>
          <w:rFonts w:ascii="Times New Roman" w:hAnsi="Times New Roman" w:cs="Times New Roman"/>
          <w:b/>
          <w:bCs/>
          <w:i/>
          <w:sz w:val="28"/>
          <w:szCs w:val="28"/>
        </w:rPr>
        <w:t>из</w:t>
      </w:r>
      <w:r w:rsidR="00967FDE" w:rsidRPr="001871A4">
        <w:rPr>
          <w:rFonts w:ascii="Times New Roman" w:hAnsi="Times New Roman" w:cs="Times New Roman"/>
          <w:b/>
          <w:bCs/>
          <w:i/>
          <w:sz w:val="28"/>
          <w:szCs w:val="28"/>
          <w:lang w:val="es-ES"/>
        </w:rPr>
        <w:t xml:space="preserve"> </w:t>
      </w:r>
      <w:proofErr w:type="spellStart"/>
      <w:r w:rsidR="00967FDE" w:rsidRPr="001871A4">
        <w:rPr>
          <w:rFonts w:ascii="Times New Roman" w:hAnsi="Times New Roman" w:cs="Times New Roman"/>
          <w:b/>
          <w:bCs/>
          <w:i/>
          <w:sz w:val="28"/>
          <w:szCs w:val="28"/>
        </w:rPr>
        <w:t>Оренсе</w:t>
      </w:r>
      <w:proofErr w:type="spellEnd"/>
      <w:r w:rsidR="00967FDE" w:rsidRPr="001871A4">
        <w:rPr>
          <w:rFonts w:ascii="Times New Roman" w:hAnsi="Times New Roman" w:cs="Times New Roman"/>
          <w:b/>
          <w:bCs/>
          <w:i/>
          <w:sz w:val="28"/>
          <w:szCs w:val="28"/>
          <w:lang w:val="es-ES"/>
        </w:rPr>
        <w:t xml:space="preserve">: </w:t>
      </w:r>
      <w:r w:rsidR="00B771E7" w:rsidRPr="001871A4">
        <w:rPr>
          <w:rFonts w:ascii="Times New Roman" w:hAnsi="Times New Roman" w:cs="Times New Roman"/>
          <w:b/>
          <w:bCs/>
          <w:i/>
          <w:sz w:val="28"/>
          <w:szCs w:val="28"/>
          <w:u w:val="single"/>
        </w:rPr>
        <w:t>Трамп</w:t>
      </w:r>
      <w:r w:rsidR="00B771E7" w:rsidRPr="001871A4">
        <w:rPr>
          <w:rFonts w:ascii="Times New Roman" w:hAnsi="Times New Roman" w:cs="Times New Roman"/>
          <w:b/>
          <w:bCs/>
          <w:i/>
          <w:sz w:val="28"/>
          <w:szCs w:val="28"/>
          <w:u w:val="single"/>
          <w:lang w:val="es-ES"/>
        </w:rPr>
        <w:t xml:space="preserve"> </w:t>
      </w:r>
      <w:r w:rsidR="00B771E7" w:rsidRPr="001871A4">
        <w:rPr>
          <w:rFonts w:ascii="Times New Roman" w:hAnsi="Times New Roman" w:cs="Times New Roman"/>
          <w:b/>
          <w:bCs/>
          <w:i/>
          <w:sz w:val="28"/>
          <w:szCs w:val="28"/>
          <w:u w:val="single"/>
        </w:rPr>
        <w:t>или</w:t>
      </w:r>
      <w:r w:rsidR="00B771E7" w:rsidRPr="001871A4">
        <w:rPr>
          <w:rFonts w:ascii="Times New Roman" w:hAnsi="Times New Roman" w:cs="Times New Roman"/>
          <w:b/>
          <w:bCs/>
          <w:i/>
          <w:sz w:val="28"/>
          <w:szCs w:val="28"/>
          <w:u w:val="single"/>
          <w:lang w:val="es-ES"/>
        </w:rPr>
        <w:t xml:space="preserve"> </w:t>
      </w:r>
      <w:r w:rsidR="00B771E7" w:rsidRPr="001871A4">
        <w:rPr>
          <w:rFonts w:ascii="Times New Roman" w:hAnsi="Times New Roman" w:cs="Times New Roman"/>
          <w:b/>
          <w:bCs/>
          <w:i/>
          <w:sz w:val="28"/>
          <w:szCs w:val="28"/>
          <w:u w:val="single"/>
        </w:rPr>
        <w:t>не</w:t>
      </w:r>
      <w:r w:rsidR="00B771E7" w:rsidRPr="001871A4">
        <w:rPr>
          <w:rFonts w:ascii="Times New Roman" w:hAnsi="Times New Roman" w:cs="Times New Roman"/>
          <w:b/>
          <w:bCs/>
          <w:i/>
          <w:sz w:val="28"/>
          <w:szCs w:val="28"/>
          <w:u w:val="single"/>
          <w:lang w:val="es-ES"/>
        </w:rPr>
        <w:t xml:space="preserve"> </w:t>
      </w:r>
      <w:r w:rsidR="00B771E7" w:rsidRPr="001871A4">
        <w:rPr>
          <w:rFonts w:ascii="Times New Roman" w:hAnsi="Times New Roman" w:cs="Times New Roman"/>
          <w:b/>
          <w:bCs/>
          <w:i/>
          <w:sz w:val="28"/>
          <w:szCs w:val="28"/>
          <w:u w:val="single"/>
        </w:rPr>
        <w:t>Трамп</w:t>
      </w:r>
      <w:r w:rsidR="00B771E7" w:rsidRPr="001871A4">
        <w:rPr>
          <w:rFonts w:ascii="Times New Roman" w:hAnsi="Times New Roman" w:cs="Times New Roman"/>
          <w:b/>
          <w:bCs/>
          <w:i/>
          <w:sz w:val="28"/>
          <w:szCs w:val="28"/>
          <w:lang w:val="es-ES"/>
        </w:rPr>
        <w:t xml:space="preserve">, </w:t>
      </w:r>
      <w:r w:rsidR="00B771E7" w:rsidRPr="001871A4">
        <w:rPr>
          <w:rFonts w:ascii="Times New Roman" w:hAnsi="Times New Roman" w:cs="Times New Roman"/>
          <w:b/>
          <w:bCs/>
          <w:i/>
          <w:sz w:val="28"/>
          <w:szCs w:val="28"/>
        </w:rPr>
        <w:t>вот</w:t>
      </w:r>
      <w:r w:rsidR="00B771E7" w:rsidRPr="001871A4">
        <w:rPr>
          <w:rFonts w:ascii="Times New Roman" w:hAnsi="Times New Roman" w:cs="Times New Roman"/>
          <w:b/>
          <w:bCs/>
          <w:i/>
          <w:sz w:val="28"/>
          <w:szCs w:val="28"/>
          <w:lang w:val="es-ES"/>
        </w:rPr>
        <w:t xml:space="preserve"> </w:t>
      </w:r>
      <w:r w:rsidR="00B771E7" w:rsidRPr="001871A4">
        <w:rPr>
          <w:rFonts w:ascii="Times New Roman" w:hAnsi="Times New Roman" w:cs="Times New Roman"/>
          <w:b/>
          <w:bCs/>
          <w:i/>
          <w:sz w:val="28"/>
          <w:szCs w:val="28"/>
        </w:rPr>
        <w:t>в</w:t>
      </w:r>
      <w:r w:rsidR="00B771E7" w:rsidRPr="001871A4">
        <w:rPr>
          <w:rFonts w:ascii="Times New Roman" w:hAnsi="Times New Roman" w:cs="Times New Roman"/>
          <w:b/>
          <w:bCs/>
          <w:i/>
          <w:sz w:val="28"/>
          <w:szCs w:val="28"/>
          <w:lang w:val="es-ES"/>
        </w:rPr>
        <w:t xml:space="preserve"> </w:t>
      </w:r>
      <w:r w:rsidR="00B771E7" w:rsidRPr="001871A4">
        <w:rPr>
          <w:rFonts w:ascii="Times New Roman" w:hAnsi="Times New Roman" w:cs="Times New Roman"/>
          <w:b/>
          <w:bCs/>
          <w:i/>
          <w:sz w:val="28"/>
          <w:szCs w:val="28"/>
        </w:rPr>
        <w:t>чём</w:t>
      </w:r>
      <w:r w:rsidR="00B771E7" w:rsidRPr="001871A4">
        <w:rPr>
          <w:rFonts w:ascii="Times New Roman" w:hAnsi="Times New Roman" w:cs="Times New Roman"/>
          <w:b/>
          <w:bCs/>
          <w:i/>
          <w:sz w:val="28"/>
          <w:szCs w:val="28"/>
          <w:lang w:val="es-ES"/>
        </w:rPr>
        <w:t xml:space="preserve"> </w:t>
      </w:r>
      <w:r w:rsidR="00B771E7" w:rsidRPr="001871A4">
        <w:rPr>
          <w:rFonts w:ascii="Times New Roman" w:hAnsi="Times New Roman" w:cs="Times New Roman"/>
          <w:b/>
          <w:bCs/>
          <w:i/>
          <w:sz w:val="28"/>
          <w:szCs w:val="28"/>
        </w:rPr>
        <w:t>вопрос</w:t>
      </w:r>
      <w:r w:rsidR="00B771E7" w:rsidRPr="001871A4">
        <w:rPr>
          <w:rFonts w:ascii="Times New Roman" w:hAnsi="Times New Roman" w:cs="Times New Roman"/>
          <w:b/>
          <w:bCs/>
          <w:i/>
          <w:sz w:val="28"/>
          <w:szCs w:val="28"/>
          <w:lang w:val="es-ES"/>
        </w:rPr>
        <w:t>”</w:t>
      </w:r>
      <w:r w:rsidR="00B771E7" w:rsidRPr="00F00E8B">
        <w:rPr>
          <w:rFonts w:ascii="Times New Roman" w:hAnsi="Times New Roman" w:cs="Times New Roman"/>
          <w:iCs/>
          <w:sz w:val="28"/>
          <w:szCs w:val="28"/>
          <w:lang w:val="es-ES"/>
        </w:rPr>
        <w:t>.</w:t>
      </w:r>
    </w:p>
    <w:p w:rsidR="002B049D" w:rsidRDefault="002B049D" w:rsidP="00F51A9C">
      <w:pPr>
        <w:pStyle w:val="Standard"/>
        <w:spacing w:line="360" w:lineRule="auto"/>
        <w:jc w:val="both"/>
        <w:rPr>
          <w:rFonts w:ascii="Times New Roman" w:hAnsi="Times New Roman" w:cs="Times New Roman"/>
          <w:color w:val="000000"/>
          <w:sz w:val="28"/>
          <w:szCs w:val="28"/>
          <w:lang w:val="es-ES"/>
        </w:rPr>
      </w:pPr>
      <w:r>
        <w:rPr>
          <w:rFonts w:ascii="Times New Roman" w:hAnsi="Times New Roman" w:cs="Times New Roman"/>
          <w:color w:val="000000"/>
          <w:sz w:val="28"/>
          <w:szCs w:val="28"/>
          <w:lang w:val="es-ES"/>
        </w:rPr>
        <w:t xml:space="preserve">     El </w:t>
      </w:r>
      <w:r w:rsidR="00D41513">
        <w:rPr>
          <w:rFonts w:ascii="Times New Roman" w:hAnsi="Times New Roman" w:cs="Times New Roman"/>
          <w:color w:val="000000"/>
          <w:sz w:val="28"/>
          <w:szCs w:val="28"/>
          <w:lang w:val="es-ES"/>
        </w:rPr>
        <w:t>artículo</w:t>
      </w:r>
      <w:r>
        <w:rPr>
          <w:rFonts w:ascii="Times New Roman" w:hAnsi="Times New Roman" w:cs="Times New Roman"/>
          <w:color w:val="000000"/>
          <w:sz w:val="28"/>
          <w:szCs w:val="28"/>
          <w:lang w:val="es-ES"/>
        </w:rPr>
        <w:t xml:space="preserve"> </w:t>
      </w:r>
      <w:r>
        <w:rPr>
          <w:rFonts w:ascii="Times New Roman" w:hAnsi="Times New Roman" w:cs="Times New Roman"/>
          <w:b/>
          <w:i/>
          <w:color w:val="000000"/>
          <w:sz w:val="28"/>
          <w:szCs w:val="28"/>
          <w:lang w:val="es-ES"/>
        </w:rPr>
        <w:t>“Sanchos que intentan ser quijotes”</w:t>
      </w:r>
      <w:r w:rsidR="00566855">
        <w:rPr>
          <w:rStyle w:val="ab"/>
          <w:rFonts w:ascii="Times New Roman" w:hAnsi="Times New Roman" w:cs="Times New Roman"/>
          <w:b/>
          <w:i/>
          <w:color w:val="000000"/>
          <w:sz w:val="28"/>
          <w:szCs w:val="28"/>
          <w:lang w:val="es-ES"/>
        </w:rPr>
        <w:footnoteReference w:id="203"/>
      </w:r>
      <w:r>
        <w:rPr>
          <w:rFonts w:ascii="Times New Roman" w:hAnsi="Times New Roman" w:cs="Times New Roman"/>
          <w:color w:val="000000"/>
          <w:sz w:val="28"/>
          <w:szCs w:val="28"/>
          <w:lang w:val="es-ES"/>
        </w:rPr>
        <w:t xml:space="preserve"> trata de </w:t>
      </w:r>
      <w:r w:rsidRPr="002B049D">
        <w:rPr>
          <w:rFonts w:ascii="Times New Roman" w:hAnsi="Times New Roman" w:cs="Times New Roman"/>
          <w:color w:val="000000"/>
          <w:sz w:val="28"/>
          <w:szCs w:val="28"/>
          <w:lang w:val="es-ES"/>
        </w:rPr>
        <w:t xml:space="preserve">una versión de </w:t>
      </w:r>
      <w:r>
        <w:rPr>
          <w:rFonts w:ascii="Times New Roman" w:hAnsi="Times New Roman" w:cs="Times New Roman"/>
          <w:color w:val="000000"/>
          <w:sz w:val="28"/>
          <w:szCs w:val="28"/>
          <w:lang w:val="es-ES"/>
        </w:rPr>
        <w:t xml:space="preserve">la obra emblemática de la literatura española </w:t>
      </w:r>
      <w:r w:rsidRPr="002B049D">
        <w:rPr>
          <w:rFonts w:ascii="Times New Roman" w:hAnsi="Times New Roman" w:cs="Times New Roman"/>
          <w:i/>
          <w:color w:val="000000"/>
          <w:sz w:val="28"/>
          <w:szCs w:val="28"/>
          <w:lang w:val="es-ES"/>
        </w:rPr>
        <w:t>Don Quijote</w:t>
      </w:r>
      <w:r w:rsidRPr="002B049D">
        <w:rPr>
          <w:rFonts w:ascii="Times New Roman" w:hAnsi="Times New Roman" w:cs="Times New Roman"/>
          <w:color w:val="000000"/>
          <w:sz w:val="28"/>
          <w:szCs w:val="28"/>
          <w:lang w:val="es-ES"/>
        </w:rPr>
        <w:t xml:space="preserve"> adaptada a los estudiantes de bachillerato</w:t>
      </w:r>
      <w:r>
        <w:rPr>
          <w:rFonts w:ascii="Times New Roman" w:hAnsi="Times New Roman" w:cs="Times New Roman"/>
          <w:color w:val="000000"/>
          <w:sz w:val="28"/>
          <w:szCs w:val="28"/>
          <w:lang w:val="es-ES"/>
        </w:rPr>
        <w:t xml:space="preserve"> </w:t>
      </w:r>
      <w:r w:rsidR="00D41513">
        <w:rPr>
          <w:rFonts w:ascii="Times New Roman" w:hAnsi="Times New Roman" w:cs="Times New Roman"/>
          <w:color w:val="000000"/>
          <w:sz w:val="28"/>
          <w:szCs w:val="28"/>
          <w:lang w:val="es-ES"/>
        </w:rPr>
        <w:t>que escribió el</w:t>
      </w:r>
      <w:r>
        <w:rPr>
          <w:rFonts w:ascii="Times New Roman" w:hAnsi="Times New Roman" w:cs="Times New Roman"/>
          <w:color w:val="000000"/>
          <w:sz w:val="28"/>
          <w:szCs w:val="28"/>
          <w:lang w:val="es-ES"/>
        </w:rPr>
        <w:t xml:space="preserve"> periodista Arturo Pérez-Reverte</w:t>
      </w:r>
      <w:r w:rsidR="00D41513">
        <w:rPr>
          <w:rFonts w:ascii="Times New Roman" w:hAnsi="Times New Roman" w:cs="Times New Roman"/>
          <w:color w:val="000000"/>
          <w:sz w:val="28"/>
          <w:szCs w:val="28"/>
          <w:lang w:val="es-ES"/>
        </w:rPr>
        <w:t>. En es</w:t>
      </w:r>
      <w:r w:rsidR="000A272D">
        <w:rPr>
          <w:rFonts w:ascii="Times New Roman" w:hAnsi="Times New Roman" w:cs="Times New Roman"/>
          <w:color w:val="000000"/>
          <w:sz w:val="28"/>
          <w:szCs w:val="28"/>
          <w:lang w:val="es-ES"/>
        </w:rPr>
        <w:t>t</w:t>
      </w:r>
      <w:r w:rsidR="00D41513">
        <w:rPr>
          <w:rFonts w:ascii="Times New Roman" w:hAnsi="Times New Roman" w:cs="Times New Roman"/>
          <w:color w:val="000000"/>
          <w:sz w:val="28"/>
          <w:szCs w:val="28"/>
          <w:lang w:val="es-ES"/>
        </w:rPr>
        <w:t>e título los nombres precedentes de los protagonistas se convierten en los nombres comunes</w:t>
      </w:r>
      <w:r w:rsidR="009E77BB">
        <w:rPr>
          <w:rFonts w:ascii="Times New Roman" w:hAnsi="Times New Roman" w:cs="Times New Roman"/>
          <w:color w:val="000000"/>
          <w:sz w:val="28"/>
          <w:szCs w:val="28"/>
          <w:lang w:val="es-ES"/>
        </w:rPr>
        <w:t xml:space="preserve"> mediante el proceso de la apelativización</w:t>
      </w:r>
      <w:r w:rsidR="00BA3D6B">
        <w:rPr>
          <w:rFonts w:ascii="Times New Roman" w:hAnsi="Times New Roman" w:cs="Times New Roman"/>
          <w:color w:val="000000"/>
          <w:sz w:val="28"/>
          <w:szCs w:val="28"/>
          <w:lang w:val="es-ES"/>
        </w:rPr>
        <w:t xml:space="preserve"> e indican</w:t>
      </w:r>
      <w:r w:rsidR="00D41513">
        <w:rPr>
          <w:rFonts w:ascii="Times New Roman" w:hAnsi="Times New Roman" w:cs="Times New Roman"/>
          <w:color w:val="000000"/>
          <w:sz w:val="28"/>
          <w:szCs w:val="28"/>
          <w:lang w:val="es-ES"/>
        </w:rPr>
        <w:t xml:space="preserve"> ciertos rasgos de </w:t>
      </w:r>
      <w:r w:rsidR="000C34FD">
        <w:rPr>
          <w:rFonts w:ascii="Times New Roman" w:hAnsi="Times New Roman" w:cs="Times New Roman"/>
          <w:color w:val="000000"/>
          <w:sz w:val="28"/>
          <w:szCs w:val="28"/>
          <w:lang w:val="es-ES"/>
        </w:rPr>
        <w:t>su</w:t>
      </w:r>
      <w:r w:rsidR="00D41513">
        <w:rPr>
          <w:rFonts w:ascii="Times New Roman" w:hAnsi="Times New Roman" w:cs="Times New Roman"/>
          <w:color w:val="000000"/>
          <w:sz w:val="28"/>
          <w:szCs w:val="28"/>
          <w:lang w:val="es-ES"/>
        </w:rPr>
        <w:t xml:space="preserve"> personalidad</w:t>
      </w:r>
      <w:r w:rsidR="009E77BB">
        <w:rPr>
          <w:rFonts w:ascii="Times New Roman" w:hAnsi="Times New Roman" w:cs="Times New Roman"/>
          <w:color w:val="000000"/>
          <w:sz w:val="28"/>
          <w:szCs w:val="28"/>
          <w:lang w:val="es-ES"/>
        </w:rPr>
        <w:t xml:space="preserve">. </w:t>
      </w:r>
      <w:r w:rsidR="009E77BB">
        <w:rPr>
          <w:rFonts w:ascii="Times New Roman" w:hAnsi="Times New Roman" w:cs="Times New Roman"/>
          <w:color w:val="000000"/>
          <w:sz w:val="28"/>
          <w:szCs w:val="28"/>
          <w:lang w:val="es-ES"/>
        </w:rPr>
        <w:lastRenderedPageBreak/>
        <w:t>P</w:t>
      </w:r>
      <w:r w:rsidR="00D41513">
        <w:rPr>
          <w:rFonts w:ascii="Times New Roman" w:hAnsi="Times New Roman" w:cs="Times New Roman"/>
          <w:color w:val="000000"/>
          <w:sz w:val="28"/>
          <w:szCs w:val="28"/>
          <w:lang w:val="es-ES"/>
        </w:rPr>
        <w:t>or lo tanto, la función de nominación debe reflejarse en la traducción</w:t>
      </w:r>
      <w:r w:rsidR="000C34FD">
        <w:rPr>
          <w:rFonts w:ascii="Times New Roman" w:hAnsi="Times New Roman" w:cs="Times New Roman"/>
          <w:color w:val="000000"/>
          <w:sz w:val="28"/>
          <w:szCs w:val="28"/>
          <w:lang w:val="es-ES"/>
        </w:rPr>
        <w:t xml:space="preserve"> en la lengua meta</w:t>
      </w:r>
      <w:r w:rsidR="00D41513">
        <w:rPr>
          <w:rFonts w:ascii="Times New Roman" w:hAnsi="Times New Roman" w:cs="Times New Roman"/>
          <w:color w:val="000000"/>
          <w:sz w:val="28"/>
          <w:szCs w:val="28"/>
          <w:lang w:val="es-ES"/>
        </w:rPr>
        <w:t>:</w:t>
      </w:r>
      <w:r w:rsidR="001871A4">
        <w:rPr>
          <w:rFonts w:ascii="Times New Roman" w:hAnsi="Times New Roman" w:cs="Times New Roman"/>
          <w:color w:val="000000"/>
          <w:sz w:val="28"/>
          <w:szCs w:val="28"/>
          <w:lang w:val="es-ES"/>
        </w:rPr>
        <w:t xml:space="preserve"> </w:t>
      </w:r>
      <w:r w:rsidR="000C34FD" w:rsidRPr="001871A4">
        <w:rPr>
          <w:rFonts w:ascii="Times New Roman" w:hAnsi="Times New Roman" w:cs="Times New Roman"/>
          <w:b/>
          <w:bCs/>
          <w:i/>
          <w:iCs/>
          <w:color w:val="000000"/>
          <w:sz w:val="28"/>
          <w:szCs w:val="28"/>
          <w:lang w:val="es-ES"/>
        </w:rPr>
        <w:t>“</w:t>
      </w:r>
      <w:proofErr w:type="spellStart"/>
      <w:r w:rsidR="000C34FD" w:rsidRPr="001871A4">
        <w:rPr>
          <w:rFonts w:ascii="Times New Roman" w:hAnsi="Times New Roman" w:cs="Times New Roman"/>
          <w:b/>
          <w:bCs/>
          <w:i/>
          <w:iCs/>
          <w:color w:val="000000"/>
          <w:sz w:val="28"/>
          <w:szCs w:val="28"/>
          <w:u w:val="single"/>
        </w:rPr>
        <w:t>Санчосы</w:t>
      </w:r>
      <w:proofErr w:type="spellEnd"/>
      <w:r w:rsidR="000C34FD" w:rsidRPr="001871A4">
        <w:rPr>
          <w:rFonts w:ascii="Times New Roman" w:hAnsi="Times New Roman" w:cs="Times New Roman"/>
          <w:b/>
          <w:bCs/>
          <w:i/>
          <w:iCs/>
          <w:color w:val="000000"/>
          <w:sz w:val="28"/>
          <w:szCs w:val="28"/>
          <w:u w:val="single"/>
          <w:lang w:val="es-ES"/>
        </w:rPr>
        <w:t xml:space="preserve"> </w:t>
      </w:r>
      <w:proofErr w:type="spellStart"/>
      <w:r w:rsidR="000C34FD" w:rsidRPr="001871A4">
        <w:rPr>
          <w:rFonts w:ascii="Times New Roman" w:hAnsi="Times New Roman" w:cs="Times New Roman"/>
          <w:b/>
          <w:bCs/>
          <w:i/>
          <w:iCs/>
          <w:color w:val="000000"/>
          <w:sz w:val="28"/>
          <w:szCs w:val="28"/>
          <w:u w:val="single"/>
        </w:rPr>
        <w:t>Панса</w:t>
      </w:r>
      <w:proofErr w:type="spellEnd"/>
      <w:r w:rsidR="00BA3D6B" w:rsidRPr="00BA3D6B">
        <w:rPr>
          <w:rFonts w:ascii="Times New Roman" w:hAnsi="Times New Roman" w:cs="Times New Roman"/>
          <w:b/>
          <w:bCs/>
          <w:i/>
          <w:iCs/>
          <w:color w:val="000000"/>
          <w:sz w:val="28"/>
          <w:szCs w:val="28"/>
          <w:u w:val="single"/>
          <w:lang w:val="es-ES"/>
        </w:rPr>
        <w:t> / </w:t>
      </w:r>
      <w:proofErr w:type="spellStart"/>
      <w:r w:rsidR="00BA3D6B">
        <w:rPr>
          <w:rFonts w:ascii="Times New Roman" w:hAnsi="Times New Roman" w:cs="Times New Roman"/>
          <w:b/>
          <w:bCs/>
          <w:i/>
          <w:iCs/>
          <w:color w:val="000000"/>
          <w:sz w:val="28"/>
          <w:szCs w:val="28"/>
          <w:u w:val="single"/>
        </w:rPr>
        <w:t>панса</w:t>
      </w:r>
      <w:proofErr w:type="spellEnd"/>
      <w:r w:rsidR="000C34FD" w:rsidRPr="001871A4">
        <w:rPr>
          <w:rFonts w:ascii="Times New Roman" w:hAnsi="Times New Roman" w:cs="Times New Roman"/>
          <w:b/>
          <w:bCs/>
          <w:i/>
          <w:iCs/>
          <w:color w:val="000000"/>
          <w:sz w:val="28"/>
          <w:szCs w:val="28"/>
          <w:lang w:val="es-ES"/>
        </w:rPr>
        <w:t xml:space="preserve"> </w:t>
      </w:r>
      <w:r w:rsidR="000C34FD" w:rsidRPr="001871A4">
        <w:rPr>
          <w:rFonts w:ascii="Times New Roman" w:hAnsi="Times New Roman" w:cs="Times New Roman"/>
          <w:b/>
          <w:bCs/>
          <w:i/>
          <w:iCs/>
          <w:color w:val="000000"/>
          <w:sz w:val="28"/>
          <w:szCs w:val="28"/>
        </w:rPr>
        <w:t>пробуют</w:t>
      </w:r>
      <w:r w:rsidR="000C34FD" w:rsidRPr="001871A4">
        <w:rPr>
          <w:rFonts w:ascii="Times New Roman" w:hAnsi="Times New Roman" w:cs="Times New Roman"/>
          <w:b/>
          <w:bCs/>
          <w:i/>
          <w:iCs/>
          <w:color w:val="000000"/>
          <w:sz w:val="28"/>
          <w:szCs w:val="28"/>
          <w:lang w:val="es-ES"/>
        </w:rPr>
        <w:t xml:space="preserve"> </w:t>
      </w:r>
      <w:r w:rsidR="000C34FD" w:rsidRPr="001871A4">
        <w:rPr>
          <w:rFonts w:ascii="Times New Roman" w:hAnsi="Times New Roman" w:cs="Times New Roman"/>
          <w:b/>
          <w:bCs/>
          <w:i/>
          <w:iCs/>
          <w:color w:val="000000"/>
          <w:sz w:val="28"/>
          <w:szCs w:val="28"/>
        </w:rPr>
        <w:t>стать</w:t>
      </w:r>
      <w:r w:rsidR="000C34FD" w:rsidRPr="001871A4">
        <w:rPr>
          <w:rFonts w:ascii="Times New Roman" w:hAnsi="Times New Roman" w:cs="Times New Roman"/>
          <w:b/>
          <w:bCs/>
          <w:i/>
          <w:iCs/>
          <w:color w:val="000000"/>
          <w:sz w:val="28"/>
          <w:szCs w:val="28"/>
          <w:lang w:val="es-ES"/>
        </w:rPr>
        <w:t xml:space="preserve"> </w:t>
      </w:r>
      <w:r w:rsidR="000C34FD" w:rsidRPr="001871A4">
        <w:rPr>
          <w:rFonts w:ascii="Times New Roman" w:hAnsi="Times New Roman" w:cs="Times New Roman"/>
          <w:b/>
          <w:bCs/>
          <w:i/>
          <w:iCs/>
          <w:color w:val="000000"/>
          <w:sz w:val="28"/>
          <w:szCs w:val="28"/>
          <w:u w:val="single"/>
        </w:rPr>
        <w:t>Дон</w:t>
      </w:r>
      <w:r w:rsidR="000C34FD" w:rsidRPr="001871A4">
        <w:rPr>
          <w:rFonts w:ascii="Times New Roman" w:hAnsi="Times New Roman" w:cs="Times New Roman"/>
          <w:b/>
          <w:bCs/>
          <w:i/>
          <w:iCs/>
          <w:color w:val="000000"/>
          <w:sz w:val="28"/>
          <w:szCs w:val="28"/>
          <w:u w:val="single"/>
          <w:lang w:val="es-ES"/>
        </w:rPr>
        <w:t xml:space="preserve"> </w:t>
      </w:r>
      <w:r w:rsidR="000C34FD" w:rsidRPr="001871A4">
        <w:rPr>
          <w:rFonts w:ascii="Times New Roman" w:hAnsi="Times New Roman" w:cs="Times New Roman"/>
          <w:b/>
          <w:bCs/>
          <w:i/>
          <w:iCs/>
          <w:color w:val="000000"/>
          <w:sz w:val="28"/>
          <w:szCs w:val="28"/>
          <w:u w:val="single"/>
        </w:rPr>
        <w:t>Кихотами</w:t>
      </w:r>
      <w:r w:rsidR="00BA3D6B" w:rsidRPr="00BA3D6B">
        <w:rPr>
          <w:rFonts w:ascii="Times New Roman" w:hAnsi="Times New Roman" w:cs="Times New Roman"/>
          <w:b/>
          <w:bCs/>
          <w:i/>
          <w:iCs/>
          <w:color w:val="000000"/>
          <w:sz w:val="28"/>
          <w:szCs w:val="28"/>
          <w:u w:val="single"/>
          <w:lang w:val="es-ES"/>
        </w:rPr>
        <w:t> /</w:t>
      </w:r>
      <w:r w:rsidR="00BA3D6B">
        <w:rPr>
          <w:rFonts w:ascii="Times New Roman" w:hAnsi="Times New Roman" w:cs="Times New Roman"/>
          <w:b/>
          <w:bCs/>
          <w:i/>
          <w:iCs/>
          <w:color w:val="000000"/>
          <w:sz w:val="28"/>
          <w:szCs w:val="28"/>
          <w:u w:val="single"/>
          <w:lang w:val="es-ES"/>
        </w:rPr>
        <w:t xml:space="preserve"> </w:t>
      </w:r>
      <w:r w:rsidR="00BA3D6B">
        <w:rPr>
          <w:rFonts w:ascii="Times New Roman" w:hAnsi="Times New Roman" w:cs="Times New Roman"/>
          <w:b/>
          <w:bCs/>
          <w:i/>
          <w:iCs/>
          <w:color w:val="000000"/>
          <w:sz w:val="28"/>
          <w:szCs w:val="28"/>
          <w:u w:val="single"/>
        </w:rPr>
        <w:t>донкихотами</w:t>
      </w:r>
      <w:r w:rsidR="000C34FD" w:rsidRPr="001871A4">
        <w:rPr>
          <w:rFonts w:ascii="Times New Roman" w:hAnsi="Times New Roman" w:cs="Times New Roman"/>
          <w:b/>
          <w:bCs/>
          <w:i/>
          <w:iCs/>
          <w:color w:val="000000"/>
          <w:sz w:val="28"/>
          <w:szCs w:val="28"/>
          <w:lang w:val="es-ES"/>
        </w:rPr>
        <w:t>”.</w:t>
      </w:r>
      <w:r w:rsidR="000C34FD">
        <w:rPr>
          <w:rFonts w:ascii="Times New Roman" w:hAnsi="Times New Roman" w:cs="Times New Roman"/>
          <w:color w:val="000000"/>
          <w:sz w:val="28"/>
          <w:szCs w:val="28"/>
          <w:lang w:val="es-ES"/>
        </w:rPr>
        <w:t xml:space="preserve"> </w:t>
      </w:r>
      <w:r w:rsidR="00372569">
        <w:rPr>
          <w:rFonts w:ascii="Times New Roman" w:hAnsi="Times New Roman" w:cs="Times New Roman"/>
          <w:color w:val="000000"/>
          <w:sz w:val="28"/>
          <w:szCs w:val="28"/>
          <w:lang w:val="es-ES"/>
        </w:rPr>
        <w:t>Se puede aplicar</w:t>
      </w:r>
      <w:r w:rsidR="000C34FD">
        <w:rPr>
          <w:rFonts w:ascii="Times New Roman" w:hAnsi="Times New Roman" w:cs="Times New Roman"/>
          <w:color w:val="000000"/>
          <w:sz w:val="28"/>
          <w:szCs w:val="28"/>
          <w:lang w:val="es-ES"/>
        </w:rPr>
        <w:t xml:space="preserve"> los equivalentes completos en plural </w:t>
      </w:r>
      <w:r w:rsidR="00BA3D6B">
        <w:rPr>
          <w:rFonts w:ascii="Times New Roman" w:hAnsi="Times New Roman" w:cs="Times New Roman"/>
          <w:color w:val="000000"/>
          <w:sz w:val="28"/>
          <w:szCs w:val="28"/>
          <w:lang w:val="es-ES"/>
        </w:rPr>
        <w:t>con mayúsculas o minúsculas</w:t>
      </w:r>
      <w:r w:rsidR="000C34FD">
        <w:rPr>
          <w:rFonts w:ascii="Times New Roman" w:hAnsi="Times New Roman" w:cs="Times New Roman"/>
          <w:color w:val="000000"/>
          <w:sz w:val="28"/>
          <w:szCs w:val="28"/>
          <w:lang w:val="es-ES"/>
        </w:rPr>
        <w:t>.</w:t>
      </w:r>
    </w:p>
    <w:p w:rsidR="00A766F6" w:rsidRDefault="00E804AD" w:rsidP="00A766F6">
      <w:pPr>
        <w:pStyle w:val="Standard"/>
        <w:spacing w:line="360" w:lineRule="auto"/>
        <w:jc w:val="both"/>
        <w:rPr>
          <w:rFonts w:ascii="Times New Roman" w:hAnsi="Times New Roman" w:cs="Times New Roman"/>
          <w:iCs/>
          <w:color w:val="000000"/>
          <w:sz w:val="28"/>
          <w:szCs w:val="28"/>
          <w:lang w:val="es-ES"/>
        </w:rPr>
      </w:pPr>
      <w:r>
        <w:rPr>
          <w:rFonts w:ascii="Times New Roman" w:hAnsi="Times New Roman" w:cs="Times New Roman"/>
          <w:color w:val="000000"/>
          <w:sz w:val="28"/>
          <w:szCs w:val="28"/>
          <w:lang w:val="es-ES"/>
        </w:rPr>
        <w:t xml:space="preserve">     Otro ejemplo es </w:t>
      </w:r>
      <w:r w:rsidRPr="00E804AD">
        <w:rPr>
          <w:rFonts w:ascii="Times New Roman" w:hAnsi="Times New Roman" w:cs="Times New Roman"/>
          <w:b/>
          <w:bCs/>
          <w:i/>
          <w:iCs/>
          <w:color w:val="000000"/>
          <w:sz w:val="28"/>
          <w:szCs w:val="28"/>
          <w:lang w:val="es-ES"/>
        </w:rPr>
        <w:t>“Almas muertas y Almaviva”</w:t>
      </w:r>
      <w:r w:rsidR="00566855">
        <w:rPr>
          <w:rStyle w:val="ab"/>
          <w:rFonts w:ascii="Times New Roman" w:hAnsi="Times New Roman" w:cs="Times New Roman"/>
          <w:b/>
          <w:bCs/>
          <w:i/>
          <w:iCs/>
          <w:color w:val="000000"/>
          <w:sz w:val="28"/>
          <w:szCs w:val="28"/>
          <w:lang w:val="es-ES"/>
        </w:rPr>
        <w:footnoteReference w:id="204"/>
      </w:r>
      <w:r>
        <w:rPr>
          <w:rFonts w:ascii="Times New Roman" w:hAnsi="Times New Roman" w:cs="Times New Roman"/>
          <w:color w:val="000000"/>
          <w:sz w:val="28"/>
          <w:szCs w:val="28"/>
          <w:lang w:val="es-ES"/>
        </w:rPr>
        <w:t xml:space="preserve"> que junta</w:t>
      </w:r>
      <w:r w:rsidR="006E2DCE">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lang w:val="es-ES"/>
        </w:rPr>
        <w:t>el</w:t>
      </w:r>
      <w:r w:rsidR="006E2DCE">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lang w:val="es-ES"/>
        </w:rPr>
        <w:t xml:space="preserve">nombre de la novela rusa </w:t>
      </w:r>
      <w:r w:rsidRPr="00E804AD">
        <w:rPr>
          <w:rFonts w:ascii="Times New Roman" w:hAnsi="Times New Roman" w:cs="Times New Roman"/>
          <w:i/>
          <w:iCs/>
          <w:color w:val="000000"/>
          <w:sz w:val="28"/>
          <w:szCs w:val="28"/>
          <w:lang w:val="es-ES"/>
        </w:rPr>
        <w:t>Almas muertas</w:t>
      </w:r>
      <w:r>
        <w:rPr>
          <w:rFonts w:ascii="Times New Roman" w:hAnsi="Times New Roman" w:cs="Times New Roman"/>
          <w:color w:val="000000"/>
          <w:sz w:val="28"/>
          <w:szCs w:val="28"/>
          <w:lang w:val="es-ES"/>
        </w:rPr>
        <w:t xml:space="preserve"> de N.</w:t>
      </w:r>
      <w:r w:rsidR="00372569">
        <w:rPr>
          <w:rFonts w:ascii="Times New Roman" w:hAnsi="Times New Roman" w:cs="Times New Roman"/>
          <w:color w:val="000000"/>
          <w:sz w:val="28"/>
          <w:szCs w:val="28"/>
          <w:lang w:val="es-ES"/>
        </w:rPr>
        <w:t> </w:t>
      </w:r>
      <w:r>
        <w:rPr>
          <w:rFonts w:ascii="Times New Roman" w:hAnsi="Times New Roman" w:cs="Times New Roman"/>
          <w:color w:val="000000"/>
          <w:sz w:val="28"/>
          <w:szCs w:val="28"/>
          <w:lang w:val="es-ES"/>
        </w:rPr>
        <w:t xml:space="preserve">Gógol y el nombre precedente </w:t>
      </w:r>
      <w:r w:rsidR="00F50BD2">
        <w:rPr>
          <w:rFonts w:ascii="Times New Roman" w:hAnsi="Times New Roman" w:cs="Times New Roman"/>
          <w:color w:val="000000"/>
          <w:sz w:val="28"/>
          <w:szCs w:val="28"/>
          <w:lang w:val="es-ES"/>
        </w:rPr>
        <w:t>d</w:t>
      </w:r>
      <w:r>
        <w:rPr>
          <w:rFonts w:ascii="Times New Roman" w:hAnsi="Times New Roman" w:cs="Times New Roman"/>
          <w:color w:val="000000"/>
          <w:sz w:val="28"/>
          <w:szCs w:val="28"/>
          <w:lang w:val="es-ES"/>
        </w:rPr>
        <w:t xml:space="preserve">el personaje de la ópera italiana </w:t>
      </w:r>
      <w:r>
        <w:rPr>
          <w:rFonts w:ascii="Times New Roman" w:hAnsi="Times New Roman" w:cs="Times New Roman"/>
          <w:i/>
          <w:color w:val="000000"/>
          <w:sz w:val="28"/>
          <w:szCs w:val="28"/>
          <w:lang w:val="es-ES"/>
        </w:rPr>
        <w:t>El barbero de Sevilla</w:t>
      </w:r>
      <w:r w:rsidR="00F50BD2">
        <w:rPr>
          <w:rFonts w:ascii="Times New Roman" w:hAnsi="Times New Roman" w:cs="Times New Roman"/>
          <w:i/>
          <w:color w:val="000000"/>
          <w:sz w:val="28"/>
          <w:szCs w:val="28"/>
          <w:lang w:val="es-ES"/>
        </w:rPr>
        <w:t xml:space="preserve"> </w:t>
      </w:r>
      <w:r w:rsidR="00F50BD2" w:rsidRPr="00F50BD2">
        <w:rPr>
          <w:rFonts w:ascii="Times New Roman" w:hAnsi="Times New Roman" w:cs="Times New Roman"/>
          <w:iCs/>
          <w:color w:val="000000"/>
          <w:sz w:val="28"/>
          <w:szCs w:val="28"/>
          <w:lang w:val="es-ES"/>
        </w:rPr>
        <w:t>Almaviva.</w:t>
      </w:r>
      <w:r w:rsidR="00F50BD2">
        <w:rPr>
          <w:rFonts w:ascii="Times New Roman" w:hAnsi="Times New Roman" w:cs="Times New Roman"/>
          <w:iCs/>
          <w:color w:val="000000"/>
          <w:sz w:val="28"/>
          <w:szCs w:val="28"/>
          <w:lang w:val="es-ES"/>
        </w:rPr>
        <w:t xml:space="preserve"> </w:t>
      </w:r>
      <w:r w:rsidR="00F50BD2">
        <w:rPr>
          <w:rFonts w:ascii="Times New Roman" w:hAnsi="Times New Roman" w:cs="Times New Roman"/>
          <w:color w:val="000000"/>
          <w:sz w:val="28"/>
          <w:szCs w:val="28"/>
          <w:lang w:val="es-ES"/>
        </w:rPr>
        <w:t xml:space="preserve">El apellido Almaviva se descompone en </w:t>
      </w:r>
      <w:r w:rsidR="00303F66">
        <w:rPr>
          <w:rFonts w:ascii="Times New Roman" w:hAnsi="Times New Roman" w:cs="Times New Roman"/>
          <w:color w:val="000000"/>
          <w:sz w:val="28"/>
          <w:szCs w:val="28"/>
          <w:lang w:val="es-ES"/>
        </w:rPr>
        <w:t>dos</w:t>
      </w:r>
      <w:r w:rsidR="00F50BD2">
        <w:rPr>
          <w:rFonts w:ascii="Times New Roman" w:hAnsi="Times New Roman" w:cs="Times New Roman"/>
          <w:color w:val="000000"/>
          <w:sz w:val="28"/>
          <w:szCs w:val="28"/>
          <w:lang w:val="es-ES"/>
        </w:rPr>
        <w:t xml:space="preserve"> palabras “alma” y “viva”,</w:t>
      </w:r>
      <w:r w:rsidR="00303F66">
        <w:rPr>
          <w:rFonts w:ascii="Times New Roman" w:hAnsi="Times New Roman" w:cs="Times New Roman"/>
          <w:color w:val="000000"/>
          <w:sz w:val="28"/>
          <w:szCs w:val="28"/>
          <w:lang w:val="es-ES"/>
        </w:rPr>
        <w:t xml:space="preserve"> por lo cual</w:t>
      </w:r>
      <w:r w:rsidR="00F50BD2">
        <w:rPr>
          <w:rFonts w:ascii="Times New Roman" w:hAnsi="Times New Roman" w:cs="Times New Roman"/>
          <w:color w:val="000000"/>
          <w:sz w:val="28"/>
          <w:szCs w:val="28"/>
          <w:lang w:val="es-ES"/>
        </w:rPr>
        <w:t xml:space="preserve"> “viva”</w:t>
      </w:r>
      <w:r w:rsidR="00303F66">
        <w:rPr>
          <w:rFonts w:ascii="Times New Roman" w:hAnsi="Times New Roman" w:cs="Times New Roman"/>
          <w:color w:val="000000"/>
          <w:sz w:val="28"/>
          <w:szCs w:val="28"/>
          <w:lang w:val="es-ES"/>
        </w:rPr>
        <w:t xml:space="preserve"> y “muertas” empiezan a funcionar como </w:t>
      </w:r>
      <w:r w:rsidR="00F50BD2">
        <w:rPr>
          <w:rFonts w:ascii="Times New Roman" w:hAnsi="Times New Roman" w:cs="Times New Roman"/>
          <w:color w:val="000000"/>
          <w:sz w:val="28"/>
          <w:szCs w:val="28"/>
          <w:lang w:val="es-ES"/>
        </w:rPr>
        <w:t>antónimo</w:t>
      </w:r>
      <w:r w:rsidR="00303F66">
        <w:rPr>
          <w:rFonts w:ascii="Times New Roman" w:hAnsi="Times New Roman" w:cs="Times New Roman"/>
          <w:color w:val="000000"/>
          <w:sz w:val="28"/>
          <w:szCs w:val="28"/>
          <w:lang w:val="es-ES"/>
        </w:rPr>
        <w:t>s.</w:t>
      </w:r>
      <w:r w:rsidR="00F50BD2">
        <w:rPr>
          <w:rFonts w:ascii="Times New Roman" w:hAnsi="Times New Roman" w:cs="Times New Roman"/>
          <w:color w:val="000000"/>
          <w:sz w:val="28"/>
          <w:szCs w:val="28"/>
          <w:lang w:val="es-ES"/>
        </w:rPr>
        <w:t xml:space="preserve"> </w:t>
      </w:r>
      <w:r w:rsidR="00F50BD2">
        <w:rPr>
          <w:rFonts w:ascii="Times New Roman" w:hAnsi="Times New Roman" w:cs="Times New Roman"/>
          <w:iCs/>
          <w:color w:val="000000"/>
          <w:sz w:val="28"/>
          <w:szCs w:val="28"/>
          <w:lang w:val="es-ES"/>
        </w:rPr>
        <w:t xml:space="preserve">El juego de palabras produce el efecto cómico y atrae </w:t>
      </w:r>
      <w:r w:rsidR="00372569">
        <w:rPr>
          <w:rFonts w:ascii="Times New Roman" w:hAnsi="Times New Roman" w:cs="Times New Roman"/>
          <w:iCs/>
          <w:color w:val="000000"/>
          <w:sz w:val="28"/>
          <w:szCs w:val="28"/>
          <w:lang w:val="es-ES"/>
        </w:rPr>
        <w:t xml:space="preserve">la </w:t>
      </w:r>
      <w:r w:rsidR="00F50BD2">
        <w:rPr>
          <w:rFonts w:ascii="Times New Roman" w:hAnsi="Times New Roman" w:cs="Times New Roman"/>
          <w:iCs/>
          <w:color w:val="000000"/>
          <w:sz w:val="28"/>
          <w:szCs w:val="28"/>
          <w:lang w:val="es-ES"/>
        </w:rPr>
        <w:t>atención al artículo</w:t>
      </w:r>
      <w:r w:rsidR="001343AE">
        <w:rPr>
          <w:rFonts w:ascii="Times New Roman" w:hAnsi="Times New Roman" w:cs="Times New Roman"/>
          <w:iCs/>
          <w:color w:val="000000"/>
          <w:sz w:val="28"/>
          <w:szCs w:val="28"/>
          <w:lang w:val="es-ES"/>
        </w:rPr>
        <w:t xml:space="preserve"> </w:t>
      </w:r>
      <w:r w:rsidR="00F50BD2">
        <w:rPr>
          <w:rFonts w:ascii="Times New Roman" w:hAnsi="Times New Roman" w:cs="Times New Roman"/>
          <w:iCs/>
          <w:color w:val="000000"/>
          <w:sz w:val="28"/>
          <w:szCs w:val="28"/>
          <w:lang w:val="es-ES"/>
        </w:rPr>
        <w:t>dedicado al poder</w:t>
      </w:r>
      <w:r w:rsidR="001343AE">
        <w:rPr>
          <w:rFonts w:ascii="Times New Roman" w:hAnsi="Times New Roman" w:cs="Times New Roman"/>
          <w:iCs/>
          <w:color w:val="000000"/>
          <w:sz w:val="28"/>
          <w:szCs w:val="28"/>
          <w:lang w:val="es-ES"/>
        </w:rPr>
        <w:t xml:space="preserve"> </w:t>
      </w:r>
      <w:r w:rsidR="00F50BD2">
        <w:rPr>
          <w:rFonts w:ascii="Times New Roman" w:hAnsi="Times New Roman" w:cs="Times New Roman"/>
          <w:iCs/>
          <w:color w:val="000000"/>
          <w:sz w:val="28"/>
          <w:szCs w:val="28"/>
          <w:lang w:val="es-ES"/>
        </w:rPr>
        <w:t>del chisme</w:t>
      </w:r>
      <w:r w:rsidR="00B2021A">
        <w:rPr>
          <w:rFonts w:ascii="Times New Roman" w:hAnsi="Times New Roman" w:cs="Times New Roman"/>
          <w:iCs/>
          <w:color w:val="000000"/>
          <w:sz w:val="28"/>
          <w:szCs w:val="28"/>
          <w:lang w:val="es-ES"/>
        </w:rPr>
        <w:t>.</w:t>
      </w:r>
      <w:r w:rsidR="001343AE">
        <w:rPr>
          <w:rFonts w:ascii="Times New Roman" w:hAnsi="Times New Roman" w:cs="Times New Roman"/>
          <w:iCs/>
          <w:color w:val="000000"/>
          <w:sz w:val="28"/>
          <w:szCs w:val="28"/>
          <w:lang w:val="es-ES"/>
        </w:rPr>
        <w:t xml:space="preserve"> </w:t>
      </w:r>
      <w:r w:rsidR="004C3503">
        <w:rPr>
          <w:rFonts w:ascii="Times New Roman" w:hAnsi="Times New Roman" w:cs="Times New Roman"/>
          <w:iCs/>
          <w:color w:val="000000"/>
          <w:sz w:val="28"/>
          <w:szCs w:val="28"/>
          <w:lang w:val="es-ES"/>
        </w:rPr>
        <w:t>Aunque los nombres precedentes tienen equivalentes, n</w:t>
      </w:r>
      <w:r w:rsidR="001343AE">
        <w:rPr>
          <w:rFonts w:ascii="Times New Roman" w:hAnsi="Times New Roman" w:cs="Times New Roman"/>
          <w:iCs/>
          <w:color w:val="000000"/>
          <w:sz w:val="28"/>
          <w:szCs w:val="28"/>
          <w:lang w:val="es-ES"/>
        </w:rPr>
        <w:t xml:space="preserve">o es posible conservar el juego de palabras original, pero se puede transmitir </w:t>
      </w:r>
      <w:r w:rsidR="00EF487A">
        <w:rPr>
          <w:rFonts w:ascii="Times New Roman" w:hAnsi="Times New Roman" w:cs="Times New Roman"/>
          <w:iCs/>
          <w:color w:val="000000"/>
          <w:sz w:val="28"/>
          <w:szCs w:val="28"/>
          <w:lang w:val="es-ES"/>
        </w:rPr>
        <w:t>la</w:t>
      </w:r>
      <w:r w:rsidR="001343AE">
        <w:rPr>
          <w:rFonts w:ascii="Times New Roman" w:hAnsi="Times New Roman" w:cs="Times New Roman"/>
          <w:iCs/>
          <w:color w:val="000000"/>
          <w:sz w:val="28"/>
          <w:szCs w:val="28"/>
          <w:lang w:val="es-ES"/>
        </w:rPr>
        <w:t xml:space="preserve"> contraposición </w:t>
      </w:r>
      <w:r w:rsidR="004C3503">
        <w:rPr>
          <w:rFonts w:ascii="Times New Roman" w:hAnsi="Times New Roman" w:cs="Times New Roman"/>
          <w:iCs/>
          <w:color w:val="000000"/>
          <w:sz w:val="28"/>
          <w:szCs w:val="28"/>
          <w:lang w:val="es-ES"/>
        </w:rPr>
        <w:t xml:space="preserve">y la función lúdica </w:t>
      </w:r>
      <w:r w:rsidR="001343AE">
        <w:rPr>
          <w:rFonts w:ascii="Times New Roman" w:hAnsi="Times New Roman" w:cs="Times New Roman"/>
          <w:iCs/>
          <w:color w:val="000000"/>
          <w:sz w:val="28"/>
          <w:szCs w:val="28"/>
          <w:lang w:val="es-ES"/>
        </w:rPr>
        <w:t>con la adición</w:t>
      </w:r>
      <w:r w:rsidR="00EF487A">
        <w:rPr>
          <w:rFonts w:ascii="Times New Roman" w:hAnsi="Times New Roman" w:cs="Times New Roman"/>
          <w:iCs/>
          <w:color w:val="000000"/>
          <w:sz w:val="28"/>
          <w:szCs w:val="28"/>
          <w:lang w:val="es-ES"/>
        </w:rPr>
        <w:t xml:space="preserve"> adjetivo antónimo</w:t>
      </w:r>
      <w:r w:rsidR="001343AE">
        <w:rPr>
          <w:rFonts w:ascii="Times New Roman" w:hAnsi="Times New Roman" w:cs="Times New Roman"/>
          <w:iCs/>
          <w:color w:val="000000"/>
          <w:sz w:val="28"/>
          <w:szCs w:val="28"/>
          <w:lang w:val="es-ES"/>
        </w:rPr>
        <w:t>:</w:t>
      </w:r>
      <w:r w:rsidR="00B2021A" w:rsidRPr="00B2021A">
        <w:rPr>
          <w:rFonts w:ascii="Times New Roman" w:hAnsi="Times New Roman" w:cs="Times New Roman"/>
          <w:iCs/>
          <w:color w:val="000000"/>
          <w:sz w:val="28"/>
          <w:szCs w:val="28"/>
          <w:lang w:val="es-ES"/>
        </w:rPr>
        <w:t xml:space="preserve"> </w:t>
      </w:r>
      <w:r w:rsidR="00B2021A" w:rsidRPr="001871A4">
        <w:rPr>
          <w:rFonts w:ascii="Times New Roman" w:hAnsi="Times New Roman" w:cs="Times New Roman"/>
          <w:b/>
          <w:bCs/>
          <w:iCs/>
          <w:color w:val="000000"/>
          <w:sz w:val="28"/>
          <w:szCs w:val="28"/>
          <w:lang w:val="es-ES"/>
        </w:rPr>
        <w:t>“</w:t>
      </w:r>
      <w:r w:rsidR="00B2021A" w:rsidRPr="001871A4">
        <w:rPr>
          <w:rFonts w:ascii="Times New Roman" w:hAnsi="Times New Roman" w:cs="Times New Roman"/>
          <w:b/>
          <w:bCs/>
          <w:i/>
          <w:color w:val="000000"/>
          <w:sz w:val="28"/>
          <w:szCs w:val="28"/>
        </w:rPr>
        <w:t>Мёртвые</w:t>
      </w:r>
      <w:r w:rsidR="00B2021A" w:rsidRPr="001871A4">
        <w:rPr>
          <w:rFonts w:ascii="Times New Roman" w:hAnsi="Times New Roman" w:cs="Times New Roman"/>
          <w:b/>
          <w:bCs/>
          <w:i/>
          <w:color w:val="000000"/>
          <w:sz w:val="28"/>
          <w:szCs w:val="28"/>
          <w:lang w:val="es-ES"/>
        </w:rPr>
        <w:t xml:space="preserve"> </w:t>
      </w:r>
      <w:r w:rsidR="00B2021A" w:rsidRPr="001871A4">
        <w:rPr>
          <w:rFonts w:ascii="Times New Roman" w:hAnsi="Times New Roman" w:cs="Times New Roman"/>
          <w:b/>
          <w:bCs/>
          <w:i/>
          <w:color w:val="000000"/>
          <w:sz w:val="28"/>
          <w:szCs w:val="28"/>
        </w:rPr>
        <w:t>души</w:t>
      </w:r>
      <w:r w:rsidR="00B2021A" w:rsidRPr="001871A4">
        <w:rPr>
          <w:rFonts w:ascii="Times New Roman" w:hAnsi="Times New Roman" w:cs="Times New Roman"/>
          <w:b/>
          <w:bCs/>
          <w:i/>
          <w:color w:val="000000"/>
          <w:sz w:val="28"/>
          <w:szCs w:val="28"/>
          <w:lang w:val="es-ES"/>
        </w:rPr>
        <w:t xml:space="preserve"> </w:t>
      </w:r>
      <w:r w:rsidR="00B2021A" w:rsidRPr="001871A4">
        <w:rPr>
          <w:rFonts w:ascii="Times New Roman" w:hAnsi="Times New Roman" w:cs="Times New Roman"/>
          <w:b/>
          <w:bCs/>
          <w:i/>
          <w:color w:val="000000"/>
          <w:sz w:val="28"/>
          <w:szCs w:val="28"/>
        </w:rPr>
        <w:t>и</w:t>
      </w:r>
      <w:r w:rsidR="00B2021A" w:rsidRPr="001871A4">
        <w:rPr>
          <w:rFonts w:ascii="Times New Roman" w:hAnsi="Times New Roman" w:cs="Times New Roman"/>
          <w:b/>
          <w:bCs/>
          <w:i/>
          <w:color w:val="000000"/>
          <w:sz w:val="28"/>
          <w:szCs w:val="28"/>
          <w:lang w:val="es-ES"/>
        </w:rPr>
        <w:t xml:space="preserve"> «</w:t>
      </w:r>
      <w:r w:rsidR="00B2021A" w:rsidRPr="001871A4">
        <w:rPr>
          <w:rFonts w:ascii="Times New Roman" w:hAnsi="Times New Roman" w:cs="Times New Roman"/>
          <w:b/>
          <w:bCs/>
          <w:i/>
          <w:color w:val="000000"/>
          <w:sz w:val="28"/>
          <w:szCs w:val="28"/>
          <w:u w:val="single"/>
        </w:rPr>
        <w:t>живой</w:t>
      </w:r>
      <w:r w:rsidR="00B2021A" w:rsidRPr="001871A4">
        <w:rPr>
          <w:rFonts w:ascii="Times New Roman" w:hAnsi="Times New Roman" w:cs="Times New Roman"/>
          <w:b/>
          <w:bCs/>
          <w:i/>
          <w:color w:val="000000"/>
          <w:sz w:val="28"/>
          <w:szCs w:val="28"/>
          <w:lang w:val="es-ES"/>
        </w:rPr>
        <w:t xml:space="preserve">» </w:t>
      </w:r>
      <w:r w:rsidR="00B2021A" w:rsidRPr="001871A4">
        <w:rPr>
          <w:rFonts w:ascii="Times New Roman" w:hAnsi="Times New Roman" w:cs="Times New Roman"/>
          <w:b/>
          <w:bCs/>
          <w:i/>
          <w:color w:val="000000"/>
          <w:sz w:val="28"/>
          <w:szCs w:val="28"/>
        </w:rPr>
        <w:t>Альмавива</w:t>
      </w:r>
      <w:r w:rsidR="00EF487A" w:rsidRPr="001871A4">
        <w:rPr>
          <w:rFonts w:ascii="Times New Roman" w:hAnsi="Times New Roman" w:cs="Times New Roman"/>
          <w:b/>
          <w:bCs/>
          <w:i/>
          <w:color w:val="000000"/>
          <w:sz w:val="28"/>
          <w:szCs w:val="28"/>
          <w:lang w:val="es-ES"/>
        </w:rPr>
        <w:t>”</w:t>
      </w:r>
      <w:r w:rsidR="00EF487A" w:rsidRPr="00F00E8B">
        <w:rPr>
          <w:rFonts w:ascii="Times New Roman" w:hAnsi="Times New Roman" w:cs="Times New Roman"/>
          <w:iCs/>
          <w:color w:val="000000"/>
          <w:sz w:val="28"/>
          <w:szCs w:val="28"/>
          <w:lang w:val="es-ES"/>
        </w:rPr>
        <w:t>.</w:t>
      </w:r>
    </w:p>
    <w:p w:rsidR="00B700E3" w:rsidRPr="00FF332E" w:rsidRDefault="00A766F6" w:rsidP="00F51A9C">
      <w:pPr>
        <w:pStyle w:val="Standard"/>
        <w:spacing w:line="360" w:lineRule="auto"/>
        <w:jc w:val="both"/>
        <w:rPr>
          <w:rFonts w:ascii="Times New Roman" w:hAnsi="Times New Roman" w:cs="Times New Roman"/>
          <w:color w:val="000000"/>
          <w:sz w:val="28"/>
          <w:szCs w:val="28"/>
          <w:lang w:val="es-ES"/>
        </w:rPr>
      </w:pPr>
      <w:r>
        <w:rPr>
          <w:rFonts w:ascii="Times New Roman" w:hAnsi="Times New Roman" w:cs="Times New Roman"/>
          <w:iCs/>
          <w:color w:val="000000"/>
          <w:sz w:val="28"/>
          <w:szCs w:val="28"/>
          <w:lang w:val="es-ES"/>
        </w:rPr>
        <w:t xml:space="preserve">     </w:t>
      </w:r>
      <w:r w:rsidR="000F14AC" w:rsidRPr="00A766F6">
        <w:rPr>
          <w:rFonts w:ascii="Times New Roman" w:hAnsi="Times New Roman" w:cs="Times New Roman"/>
          <w:color w:val="000000"/>
          <w:sz w:val="28"/>
          <w:szCs w:val="28"/>
          <w:lang w:val="es-ES"/>
        </w:rPr>
        <w:t xml:space="preserve">Cuando </w:t>
      </w:r>
      <w:r w:rsidR="00670845" w:rsidRPr="00A766F6">
        <w:rPr>
          <w:rFonts w:ascii="Times New Roman" w:hAnsi="Times New Roman" w:cs="Times New Roman"/>
          <w:color w:val="000000"/>
          <w:sz w:val="28"/>
          <w:szCs w:val="28"/>
          <w:lang w:val="es-ES"/>
        </w:rPr>
        <w:t>hay que traducir</w:t>
      </w:r>
      <w:r w:rsidR="000F14AC" w:rsidRPr="00A766F6">
        <w:rPr>
          <w:rFonts w:ascii="Times New Roman" w:hAnsi="Times New Roman" w:cs="Times New Roman"/>
          <w:color w:val="000000"/>
          <w:sz w:val="28"/>
          <w:szCs w:val="28"/>
          <w:lang w:val="es-ES"/>
        </w:rPr>
        <w:t xml:space="preserve"> </w:t>
      </w:r>
      <w:r w:rsidR="0024612A" w:rsidRPr="00A766F6">
        <w:rPr>
          <w:rFonts w:ascii="Times New Roman" w:hAnsi="Times New Roman" w:cs="Times New Roman"/>
          <w:color w:val="000000"/>
          <w:sz w:val="28"/>
          <w:szCs w:val="28"/>
          <w:lang w:val="es-ES"/>
        </w:rPr>
        <w:t>la</w:t>
      </w:r>
      <w:r w:rsidR="000F14AC" w:rsidRPr="00A766F6">
        <w:rPr>
          <w:rFonts w:ascii="Times New Roman" w:hAnsi="Times New Roman" w:cs="Times New Roman"/>
          <w:color w:val="000000"/>
          <w:sz w:val="28"/>
          <w:szCs w:val="28"/>
          <w:lang w:val="es-ES"/>
        </w:rPr>
        <w:t xml:space="preserve"> expresión </w:t>
      </w:r>
      <w:r w:rsidR="00670845" w:rsidRPr="00A766F6">
        <w:rPr>
          <w:rFonts w:ascii="Times New Roman" w:hAnsi="Times New Roman" w:cs="Times New Roman"/>
          <w:color w:val="000000"/>
          <w:sz w:val="28"/>
          <w:szCs w:val="28"/>
          <w:lang w:val="es-ES"/>
        </w:rPr>
        <w:t>precedente</w:t>
      </w:r>
      <w:r w:rsidR="00B700E3" w:rsidRPr="00A766F6">
        <w:rPr>
          <w:rFonts w:ascii="Times New Roman" w:hAnsi="Times New Roman" w:cs="Times New Roman"/>
          <w:color w:val="000000"/>
          <w:sz w:val="28"/>
          <w:szCs w:val="28"/>
          <w:lang w:val="es-ES"/>
        </w:rPr>
        <w:t>, cuya fuente es</w:t>
      </w:r>
      <w:r w:rsidR="00670845" w:rsidRPr="00A766F6">
        <w:rPr>
          <w:rFonts w:ascii="Times New Roman" w:hAnsi="Times New Roman" w:cs="Times New Roman"/>
          <w:color w:val="000000"/>
          <w:sz w:val="28"/>
          <w:szCs w:val="28"/>
          <w:lang w:val="es-ES"/>
        </w:rPr>
        <w:t xml:space="preserve"> un evento político e histórico ampliamente conocido, </w:t>
      </w:r>
      <w:r w:rsidR="0024612A" w:rsidRPr="00A766F6">
        <w:rPr>
          <w:rFonts w:ascii="Times New Roman" w:hAnsi="Times New Roman" w:cs="Times New Roman"/>
          <w:color w:val="000000"/>
          <w:sz w:val="28"/>
          <w:szCs w:val="28"/>
          <w:lang w:val="es-ES"/>
        </w:rPr>
        <w:t>podemos recurrir a la traducción literal y al comentario.</w:t>
      </w:r>
      <w:r w:rsidR="00B700E3" w:rsidRPr="00A766F6">
        <w:rPr>
          <w:rFonts w:ascii="Times New Roman" w:hAnsi="Times New Roman" w:cs="Times New Roman"/>
          <w:color w:val="000000"/>
          <w:sz w:val="28"/>
          <w:szCs w:val="28"/>
          <w:lang w:val="es-ES"/>
        </w:rPr>
        <w:t xml:space="preserve"> Como ilustración sirve</w:t>
      </w:r>
      <w:r w:rsidR="00E87F7B" w:rsidRPr="00A766F6">
        <w:rPr>
          <w:rFonts w:ascii="Times New Roman" w:hAnsi="Times New Roman" w:cs="Times New Roman"/>
          <w:color w:val="000000"/>
          <w:sz w:val="28"/>
          <w:szCs w:val="28"/>
          <w:lang w:val="es-ES"/>
        </w:rPr>
        <w:t xml:space="preserve"> la frase </w:t>
      </w:r>
      <w:r w:rsidR="00E87F7B" w:rsidRPr="00155840">
        <w:rPr>
          <w:rFonts w:ascii="Times New Roman" w:hAnsi="Times New Roman" w:cs="Times New Roman"/>
          <w:color w:val="000000"/>
          <w:sz w:val="28"/>
          <w:szCs w:val="28"/>
          <w:lang w:val="es-ES"/>
        </w:rPr>
        <w:t>“No soy realista, soy juancarlista”</w:t>
      </w:r>
      <w:r w:rsidR="00E87F7B">
        <w:rPr>
          <w:rFonts w:ascii="Times New Roman" w:hAnsi="Times New Roman" w:cs="Times New Roman"/>
          <w:color w:val="000000"/>
          <w:sz w:val="28"/>
          <w:szCs w:val="28"/>
          <w:lang w:val="es-ES"/>
        </w:rPr>
        <w:t xml:space="preserve"> </w:t>
      </w:r>
      <w:r w:rsidR="00E87F7B" w:rsidRPr="00A766F6">
        <w:rPr>
          <w:rFonts w:ascii="Times New Roman" w:hAnsi="Times New Roman" w:cs="Times New Roman"/>
          <w:color w:val="000000"/>
          <w:sz w:val="28"/>
          <w:szCs w:val="28"/>
          <w:lang w:val="es-ES"/>
        </w:rPr>
        <w:t xml:space="preserve">pronunciada de F. Castro durante la Cumbre Iberoamericana en 1992 que se hizo muy famosa en el discurso mediático español. Aparecen muchas expresiones precedentes, en las que se utiliza el mismo modelo </w:t>
      </w:r>
      <w:r w:rsidR="00E87F7B">
        <w:rPr>
          <w:rFonts w:ascii="Times New Roman" w:hAnsi="Times New Roman" w:cs="Times New Roman"/>
          <w:color w:val="000000"/>
          <w:sz w:val="28"/>
          <w:szCs w:val="28"/>
          <w:lang w:val="es-ES"/>
        </w:rPr>
        <w:t>de formación de palabras</w:t>
      </w:r>
      <w:r w:rsidR="00BE0D89">
        <w:rPr>
          <w:rFonts w:ascii="Times New Roman" w:hAnsi="Times New Roman" w:cs="Times New Roman"/>
          <w:color w:val="000000"/>
          <w:sz w:val="28"/>
          <w:szCs w:val="28"/>
          <w:lang w:val="es-ES"/>
        </w:rPr>
        <w:t xml:space="preserve">, ya que los sufijos </w:t>
      </w:r>
      <w:r w:rsidR="00BE0D89" w:rsidRPr="00FF332E">
        <w:rPr>
          <w:rFonts w:ascii="Times New Roman" w:hAnsi="Times New Roman" w:cs="Times New Roman"/>
          <w:i/>
          <w:iCs/>
          <w:color w:val="000000"/>
          <w:sz w:val="28"/>
          <w:szCs w:val="28"/>
          <w:lang w:val="es-ES"/>
        </w:rPr>
        <w:t>-ista, -ismo</w:t>
      </w:r>
      <w:r w:rsidR="00BE0D89">
        <w:rPr>
          <w:rFonts w:ascii="Times New Roman" w:hAnsi="Times New Roman" w:cs="Times New Roman"/>
          <w:color w:val="000000"/>
          <w:sz w:val="28"/>
          <w:szCs w:val="28"/>
          <w:lang w:val="es-ES"/>
        </w:rPr>
        <w:t xml:space="preserve"> son muy productivos tanto en el discurso mediático español como en el ruso. E</w:t>
      </w:r>
      <w:r w:rsidR="00E87F7B">
        <w:rPr>
          <w:rFonts w:ascii="Times New Roman" w:hAnsi="Times New Roman" w:cs="Times New Roman"/>
          <w:color w:val="000000"/>
          <w:sz w:val="28"/>
          <w:szCs w:val="28"/>
          <w:lang w:val="es-ES"/>
        </w:rPr>
        <w:t xml:space="preserve">n la traducción se puede </w:t>
      </w:r>
      <w:r w:rsidR="004C3503">
        <w:rPr>
          <w:rFonts w:ascii="Times New Roman" w:hAnsi="Times New Roman" w:cs="Times New Roman"/>
          <w:color w:val="000000"/>
          <w:sz w:val="28"/>
          <w:szCs w:val="28"/>
          <w:lang w:val="es-ES"/>
        </w:rPr>
        <w:t>optar por</w:t>
      </w:r>
      <w:r w:rsidR="006F6A3C">
        <w:rPr>
          <w:rFonts w:ascii="Times New Roman" w:hAnsi="Times New Roman" w:cs="Times New Roman"/>
          <w:color w:val="000000"/>
          <w:sz w:val="28"/>
          <w:szCs w:val="28"/>
          <w:lang w:val="es-ES"/>
        </w:rPr>
        <w:t xml:space="preserve"> </w:t>
      </w:r>
      <w:r w:rsidR="00BE0D89">
        <w:rPr>
          <w:rFonts w:ascii="Times New Roman" w:hAnsi="Times New Roman" w:cs="Times New Roman"/>
          <w:color w:val="000000"/>
          <w:sz w:val="28"/>
          <w:szCs w:val="28"/>
          <w:lang w:val="es-ES"/>
        </w:rPr>
        <w:t>el</w:t>
      </w:r>
      <w:r>
        <w:rPr>
          <w:rFonts w:ascii="Times New Roman" w:hAnsi="Times New Roman" w:cs="Times New Roman"/>
          <w:color w:val="000000"/>
          <w:sz w:val="28"/>
          <w:szCs w:val="28"/>
          <w:lang w:val="es-ES"/>
        </w:rPr>
        <w:t xml:space="preserve"> calco</w:t>
      </w:r>
      <w:r w:rsidR="00BE0D89">
        <w:rPr>
          <w:rFonts w:ascii="Times New Roman" w:hAnsi="Times New Roman" w:cs="Times New Roman"/>
          <w:color w:val="000000"/>
          <w:sz w:val="28"/>
          <w:szCs w:val="28"/>
          <w:lang w:val="es-ES"/>
        </w:rPr>
        <w:t>, la traducción descriptiva o literal</w:t>
      </w:r>
      <w:r>
        <w:rPr>
          <w:rFonts w:ascii="Times New Roman" w:hAnsi="Times New Roman" w:cs="Times New Roman"/>
          <w:color w:val="000000"/>
          <w:sz w:val="28"/>
          <w:szCs w:val="28"/>
          <w:lang w:val="es-ES"/>
        </w:rPr>
        <w:t xml:space="preserve">, por ejemplo, traducimos el título </w:t>
      </w:r>
      <w:r w:rsidRPr="00A766F6">
        <w:rPr>
          <w:rFonts w:ascii="Times New Roman" w:hAnsi="Times New Roman" w:cs="Times New Roman"/>
          <w:b/>
          <w:bCs/>
          <w:i/>
          <w:iCs/>
          <w:color w:val="000000"/>
          <w:sz w:val="28"/>
          <w:szCs w:val="28"/>
          <w:lang w:val="es-ES"/>
        </w:rPr>
        <w:t>“«Juancarlista» no, accidentalista</w:t>
      </w:r>
      <w:r w:rsidR="00566855">
        <w:rPr>
          <w:rFonts w:ascii="Times New Roman" w:hAnsi="Times New Roman" w:cs="Times New Roman"/>
          <w:b/>
          <w:bCs/>
          <w:i/>
          <w:iCs/>
          <w:color w:val="000000"/>
          <w:sz w:val="28"/>
          <w:szCs w:val="28"/>
          <w:lang w:val="es-ES"/>
        </w:rPr>
        <w:t>”</w:t>
      </w:r>
      <w:r w:rsidR="00566855">
        <w:rPr>
          <w:rStyle w:val="ab"/>
          <w:rFonts w:ascii="Times New Roman" w:hAnsi="Times New Roman" w:cs="Times New Roman"/>
          <w:b/>
          <w:bCs/>
          <w:i/>
          <w:iCs/>
          <w:color w:val="000000"/>
          <w:sz w:val="28"/>
          <w:szCs w:val="28"/>
          <w:lang w:val="es-ES"/>
        </w:rPr>
        <w:footnoteReference w:id="205"/>
      </w:r>
      <w:r>
        <w:rPr>
          <w:rFonts w:ascii="Times New Roman" w:hAnsi="Times New Roman" w:cs="Times New Roman"/>
          <w:color w:val="000000"/>
          <w:sz w:val="28"/>
          <w:szCs w:val="28"/>
          <w:lang w:val="es-ES"/>
        </w:rPr>
        <w:t xml:space="preserve"> </w:t>
      </w:r>
      <w:r w:rsidRPr="00A766F6">
        <w:rPr>
          <w:rFonts w:ascii="Times New Roman" w:hAnsi="Times New Roman" w:cs="Times New Roman"/>
          <w:color w:val="000000"/>
          <w:sz w:val="28"/>
          <w:szCs w:val="28"/>
          <w:lang w:val="es-ES"/>
        </w:rPr>
        <w:t>como</w:t>
      </w:r>
      <w:r w:rsidR="00BE0D89" w:rsidRPr="00BE0D89">
        <w:rPr>
          <w:rFonts w:ascii="Times New Roman" w:hAnsi="Times New Roman" w:cs="Times New Roman"/>
          <w:color w:val="000000"/>
          <w:sz w:val="28"/>
          <w:szCs w:val="28"/>
          <w:lang w:val="es-ES"/>
        </w:rPr>
        <w:t xml:space="preserve"> </w:t>
      </w:r>
      <w:r w:rsidRPr="00A766F6">
        <w:rPr>
          <w:rFonts w:ascii="Times New Roman" w:hAnsi="Times New Roman" w:cs="Times New Roman"/>
          <w:b/>
          <w:bCs/>
          <w:i/>
          <w:iCs/>
          <w:color w:val="000000"/>
          <w:sz w:val="28"/>
          <w:szCs w:val="28"/>
          <w:lang w:val="es-ES"/>
        </w:rPr>
        <w:t>“Не</w:t>
      </w:r>
      <w:r w:rsidR="00BE0D89" w:rsidRPr="00BE0D89">
        <w:rPr>
          <w:rFonts w:ascii="Times New Roman" w:hAnsi="Times New Roman" w:cs="Times New Roman"/>
          <w:b/>
          <w:bCs/>
          <w:i/>
          <w:iCs/>
          <w:color w:val="000000"/>
          <w:sz w:val="28"/>
          <w:szCs w:val="28"/>
          <w:lang w:val="es-ES"/>
        </w:rPr>
        <w:t> </w:t>
      </w:r>
      <w:r w:rsidRPr="00FF332E">
        <w:rPr>
          <w:rFonts w:ascii="Times New Roman" w:hAnsi="Times New Roman" w:cs="Times New Roman"/>
          <w:b/>
          <w:bCs/>
          <w:i/>
          <w:iCs/>
          <w:color w:val="000000"/>
          <w:sz w:val="28"/>
          <w:szCs w:val="28"/>
          <w:u w:val="single"/>
          <w:lang w:val="es-ES"/>
        </w:rPr>
        <w:t>хуанкарлист</w:t>
      </w:r>
      <w:r w:rsidR="00BE0D89" w:rsidRPr="00FF332E">
        <w:rPr>
          <w:rFonts w:ascii="Times New Roman" w:hAnsi="Times New Roman" w:cs="Times New Roman"/>
          <w:b/>
          <w:bCs/>
          <w:i/>
          <w:iCs/>
          <w:color w:val="000000"/>
          <w:sz w:val="28"/>
          <w:szCs w:val="28"/>
          <w:lang w:val="es-ES"/>
        </w:rPr>
        <w:t> / </w:t>
      </w:r>
      <w:r w:rsidR="00BE0D89" w:rsidRPr="00FF332E">
        <w:rPr>
          <w:rFonts w:ascii="Times New Roman" w:hAnsi="Times New Roman" w:cs="Times New Roman"/>
          <w:b/>
          <w:bCs/>
          <w:i/>
          <w:iCs/>
          <w:color w:val="000000"/>
          <w:sz w:val="28"/>
          <w:szCs w:val="28"/>
        </w:rPr>
        <w:t>сторонник</w:t>
      </w:r>
      <w:r w:rsidR="00BE0D89" w:rsidRPr="00FF332E">
        <w:rPr>
          <w:rFonts w:ascii="Times New Roman" w:hAnsi="Times New Roman" w:cs="Times New Roman"/>
          <w:b/>
          <w:bCs/>
          <w:i/>
          <w:iCs/>
          <w:color w:val="000000"/>
          <w:sz w:val="28"/>
          <w:szCs w:val="28"/>
          <w:lang w:val="es-ES"/>
        </w:rPr>
        <w:t> </w:t>
      </w:r>
      <w:r w:rsidR="00FF332E">
        <w:rPr>
          <w:rFonts w:ascii="Times New Roman" w:hAnsi="Times New Roman" w:cs="Times New Roman"/>
          <w:b/>
          <w:bCs/>
          <w:i/>
          <w:iCs/>
          <w:color w:val="000000"/>
          <w:sz w:val="28"/>
          <w:szCs w:val="28"/>
        </w:rPr>
        <w:t>короля</w:t>
      </w:r>
      <w:r w:rsidR="00FF332E" w:rsidRPr="00FF332E">
        <w:rPr>
          <w:rFonts w:ascii="Times New Roman" w:hAnsi="Times New Roman" w:cs="Times New Roman"/>
          <w:b/>
          <w:bCs/>
          <w:i/>
          <w:iCs/>
          <w:color w:val="000000"/>
          <w:sz w:val="28"/>
          <w:szCs w:val="28"/>
          <w:lang w:val="es-ES"/>
        </w:rPr>
        <w:t xml:space="preserve"> </w:t>
      </w:r>
      <w:r w:rsidR="00BE0D89" w:rsidRPr="00FF332E">
        <w:rPr>
          <w:rFonts w:ascii="Times New Roman" w:hAnsi="Times New Roman" w:cs="Times New Roman"/>
          <w:b/>
          <w:bCs/>
          <w:i/>
          <w:iCs/>
          <w:color w:val="000000"/>
          <w:sz w:val="28"/>
          <w:szCs w:val="28"/>
        </w:rPr>
        <w:t>Хуана</w:t>
      </w:r>
      <w:r w:rsidR="00BE0D89" w:rsidRPr="00FF332E">
        <w:rPr>
          <w:rFonts w:ascii="Times New Roman" w:hAnsi="Times New Roman" w:cs="Times New Roman"/>
          <w:b/>
          <w:bCs/>
          <w:i/>
          <w:iCs/>
          <w:color w:val="000000"/>
          <w:sz w:val="28"/>
          <w:szCs w:val="28"/>
          <w:lang w:val="es-ES"/>
        </w:rPr>
        <w:t> </w:t>
      </w:r>
      <w:r w:rsidR="00BE0D89" w:rsidRPr="00FF332E">
        <w:rPr>
          <w:rFonts w:ascii="Times New Roman" w:hAnsi="Times New Roman" w:cs="Times New Roman"/>
          <w:b/>
          <w:bCs/>
          <w:i/>
          <w:iCs/>
          <w:color w:val="000000"/>
          <w:sz w:val="28"/>
          <w:szCs w:val="28"/>
        </w:rPr>
        <w:t>Карлоса</w:t>
      </w:r>
      <w:r w:rsidRPr="00FF332E">
        <w:rPr>
          <w:rFonts w:ascii="Times New Roman" w:hAnsi="Times New Roman" w:cs="Times New Roman"/>
          <w:b/>
          <w:bCs/>
          <w:i/>
          <w:iCs/>
          <w:color w:val="000000"/>
          <w:sz w:val="28"/>
          <w:szCs w:val="28"/>
          <w:lang w:val="es-ES"/>
        </w:rPr>
        <w:t xml:space="preserve">, </w:t>
      </w:r>
      <w:r w:rsidRPr="00FF332E">
        <w:rPr>
          <w:rFonts w:ascii="Times New Roman" w:hAnsi="Times New Roman" w:cs="Times New Roman"/>
          <w:b/>
          <w:bCs/>
          <w:i/>
          <w:iCs/>
          <w:color w:val="000000"/>
          <w:sz w:val="28"/>
          <w:szCs w:val="28"/>
          <w:u w:val="single"/>
          <w:lang w:val="es-ES"/>
        </w:rPr>
        <w:t>аксиденталист</w:t>
      </w:r>
      <w:r w:rsidR="00BE0D89" w:rsidRPr="00FF332E">
        <w:rPr>
          <w:rFonts w:ascii="Times New Roman" w:hAnsi="Times New Roman" w:cs="Times New Roman"/>
          <w:b/>
          <w:bCs/>
          <w:i/>
          <w:iCs/>
          <w:color w:val="000000"/>
          <w:sz w:val="28"/>
          <w:szCs w:val="28"/>
          <w:lang w:val="es-ES"/>
        </w:rPr>
        <w:t> </w:t>
      </w:r>
      <w:r w:rsidRPr="00FF332E">
        <w:rPr>
          <w:rFonts w:ascii="Times New Roman" w:hAnsi="Times New Roman" w:cs="Times New Roman"/>
          <w:b/>
          <w:bCs/>
          <w:i/>
          <w:iCs/>
          <w:color w:val="000000"/>
          <w:sz w:val="28"/>
          <w:szCs w:val="28"/>
          <w:lang w:val="es-ES"/>
        </w:rPr>
        <w:t>/</w:t>
      </w:r>
      <w:r w:rsidR="00BE0D89" w:rsidRPr="00FF332E">
        <w:rPr>
          <w:rFonts w:ascii="Times New Roman" w:hAnsi="Times New Roman" w:cs="Times New Roman"/>
          <w:b/>
          <w:bCs/>
          <w:i/>
          <w:iCs/>
          <w:color w:val="000000"/>
          <w:sz w:val="28"/>
          <w:szCs w:val="28"/>
          <w:lang w:val="es-ES"/>
        </w:rPr>
        <w:t xml:space="preserve"> </w:t>
      </w:r>
      <w:r w:rsidRPr="00FF332E">
        <w:rPr>
          <w:rFonts w:ascii="Times New Roman" w:hAnsi="Times New Roman" w:cs="Times New Roman"/>
          <w:b/>
          <w:bCs/>
          <w:i/>
          <w:iCs/>
          <w:color w:val="000000"/>
          <w:sz w:val="28"/>
          <w:szCs w:val="28"/>
          <w:lang w:val="es-ES"/>
        </w:rPr>
        <w:t>случайнист</w:t>
      </w:r>
      <w:r w:rsidRPr="00A766F6">
        <w:rPr>
          <w:rFonts w:ascii="Times New Roman" w:hAnsi="Times New Roman" w:cs="Times New Roman"/>
          <w:b/>
          <w:bCs/>
          <w:i/>
          <w:iCs/>
          <w:color w:val="000000"/>
          <w:sz w:val="28"/>
          <w:szCs w:val="28"/>
          <w:lang w:val="es-ES"/>
        </w:rPr>
        <w:t>”</w:t>
      </w:r>
      <w:r w:rsidR="00221A10">
        <w:rPr>
          <w:rFonts w:ascii="Times New Roman" w:hAnsi="Times New Roman" w:cs="Times New Roman"/>
          <w:color w:val="000000"/>
          <w:sz w:val="28"/>
          <w:szCs w:val="28"/>
          <w:lang w:val="es-ES"/>
        </w:rPr>
        <w:t>.</w:t>
      </w:r>
      <w:r w:rsidRPr="00A766F6">
        <w:rPr>
          <w:rFonts w:ascii="Times New Roman" w:hAnsi="Times New Roman" w:cs="Times New Roman"/>
          <w:b/>
          <w:bCs/>
          <w:i/>
          <w:iCs/>
          <w:color w:val="000000"/>
          <w:sz w:val="28"/>
          <w:szCs w:val="28"/>
          <w:lang w:val="es-ES"/>
        </w:rPr>
        <w:t xml:space="preserve"> </w:t>
      </w:r>
      <w:r w:rsidR="00221A10">
        <w:rPr>
          <w:rFonts w:ascii="Times New Roman" w:hAnsi="Times New Roman" w:cs="Times New Roman"/>
          <w:color w:val="000000"/>
          <w:sz w:val="28"/>
          <w:szCs w:val="28"/>
          <w:lang w:val="es-ES"/>
        </w:rPr>
        <w:t>E</w:t>
      </w:r>
      <w:r w:rsidRPr="00A766F6">
        <w:rPr>
          <w:rFonts w:ascii="Times New Roman" w:hAnsi="Times New Roman" w:cs="Times New Roman"/>
          <w:color w:val="000000"/>
          <w:sz w:val="28"/>
          <w:szCs w:val="28"/>
          <w:lang w:val="es-ES"/>
        </w:rPr>
        <w:t xml:space="preserve">l </w:t>
      </w:r>
      <w:r w:rsidR="00221A10">
        <w:rPr>
          <w:rFonts w:ascii="Times New Roman" w:hAnsi="Times New Roman" w:cs="Times New Roman"/>
          <w:color w:val="000000"/>
          <w:sz w:val="28"/>
          <w:szCs w:val="28"/>
          <w:lang w:val="es-ES"/>
        </w:rPr>
        <w:t xml:space="preserve">siguiente </w:t>
      </w:r>
      <w:r w:rsidRPr="00A766F6">
        <w:rPr>
          <w:rFonts w:ascii="Times New Roman" w:hAnsi="Times New Roman" w:cs="Times New Roman"/>
          <w:color w:val="000000"/>
          <w:sz w:val="28"/>
          <w:szCs w:val="28"/>
          <w:lang w:val="es-ES"/>
        </w:rPr>
        <w:t xml:space="preserve">título </w:t>
      </w:r>
      <w:r w:rsidRPr="00A766F6">
        <w:rPr>
          <w:rFonts w:ascii="Times New Roman" w:hAnsi="Times New Roman" w:cs="Times New Roman"/>
          <w:b/>
          <w:bCs/>
          <w:i/>
          <w:iCs/>
          <w:color w:val="000000"/>
          <w:sz w:val="28"/>
          <w:szCs w:val="28"/>
          <w:lang w:val="es-ES"/>
        </w:rPr>
        <w:t>“Es probable que acabemos escuchando decir: “yo soy Letizista” antes que “Felipista”</w:t>
      </w:r>
      <w:r w:rsidR="00566855">
        <w:rPr>
          <w:rStyle w:val="ab"/>
          <w:rFonts w:ascii="Times New Roman" w:hAnsi="Times New Roman" w:cs="Times New Roman"/>
          <w:b/>
          <w:bCs/>
          <w:i/>
          <w:iCs/>
          <w:color w:val="000000"/>
          <w:sz w:val="28"/>
          <w:szCs w:val="28"/>
          <w:lang w:val="es-ES"/>
        </w:rPr>
        <w:footnoteReference w:id="206"/>
      </w:r>
      <w:r>
        <w:rPr>
          <w:rFonts w:ascii="Times New Roman" w:hAnsi="Times New Roman" w:cs="Times New Roman"/>
          <w:color w:val="000000"/>
          <w:sz w:val="28"/>
          <w:szCs w:val="28"/>
          <w:lang w:val="es-ES"/>
        </w:rPr>
        <w:t xml:space="preserve"> </w:t>
      </w:r>
      <w:r w:rsidR="00221A10">
        <w:rPr>
          <w:rFonts w:ascii="Times New Roman" w:hAnsi="Times New Roman" w:cs="Times New Roman"/>
          <w:color w:val="000000"/>
          <w:sz w:val="28"/>
          <w:szCs w:val="28"/>
          <w:lang w:val="es-ES"/>
        </w:rPr>
        <w:t xml:space="preserve">puede ser traducido </w:t>
      </w:r>
      <w:r>
        <w:rPr>
          <w:rFonts w:ascii="Times New Roman" w:hAnsi="Times New Roman" w:cs="Times New Roman"/>
          <w:color w:val="000000"/>
          <w:sz w:val="28"/>
          <w:szCs w:val="28"/>
          <w:lang w:val="es-ES"/>
        </w:rPr>
        <w:lastRenderedPageBreak/>
        <w:t xml:space="preserve">como </w:t>
      </w:r>
      <w:r w:rsidRPr="00221A10">
        <w:rPr>
          <w:rFonts w:ascii="Times New Roman" w:hAnsi="Times New Roman" w:cs="Times New Roman"/>
          <w:b/>
          <w:bCs/>
          <w:i/>
          <w:iCs/>
          <w:color w:val="000000"/>
          <w:sz w:val="28"/>
          <w:szCs w:val="28"/>
          <w:lang w:val="es-ES"/>
        </w:rPr>
        <w:t>“</w:t>
      </w:r>
      <w:r w:rsidRPr="00221A10">
        <w:rPr>
          <w:rFonts w:ascii="Times New Roman" w:hAnsi="Times New Roman" w:cs="Times New Roman"/>
          <w:b/>
          <w:bCs/>
          <w:i/>
          <w:iCs/>
          <w:color w:val="000000"/>
          <w:sz w:val="28"/>
          <w:szCs w:val="28"/>
        </w:rPr>
        <w:t>Возможно</w:t>
      </w:r>
      <w:r w:rsidRPr="00221A10">
        <w:rPr>
          <w:rFonts w:ascii="Times New Roman" w:hAnsi="Times New Roman" w:cs="Times New Roman"/>
          <w:b/>
          <w:bCs/>
          <w:i/>
          <w:iCs/>
          <w:color w:val="000000"/>
          <w:sz w:val="28"/>
          <w:szCs w:val="28"/>
          <w:lang w:val="es-ES"/>
        </w:rPr>
        <w:t xml:space="preserve"> </w:t>
      </w:r>
      <w:r w:rsidRPr="00221A10">
        <w:rPr>
          <w:rFonts w:ascii="Times New Roman" w:hAnsi="Times New Roman" w:cs="Times New Roman"/>
          <w:b/>
          <w:bCs/>
          <w:i/>
          <w:iCs/>
          <w:color w:val="000000"/>
          <w:sz w:val="28"/>
          <w:szCs w:val="28"/>
        </w:rPr>
        <w:t>вскоре</w:t>
      </w:r>
      <w:r w:rsidRPr="00221A10">
        <w:rPr>
          <w:rFonts w:ascii="Times New Roman" w:hAnsi="Times New Roman" w:cs="Times New Roman"/>
          <w:b/>
          <w:bCs/>
          <w:i/>
          <w:iCs/>
          <w:color w:val="000000"/>
          <w:sz w:val="28"/>
          <w:szCs w:val="28"/>
          <w:lang w:val="es-ES"/>
        </w:rPr>
        <w:t xml:space="preserve"> </w:t>
      </w:r>
      <w:r w:rsidRPr="00221A10">
        <w:rPr>
          <w:rFonts w:ascii="Times New Roman" w:hAnsi="Times New Roman" w:cs="Times New Roman"/>
          <w:b/>
          <w:bCs/>
          <w:i/>
          <w:iCs/>
          <w:color w:val="000000"/>
          <w:sz w:val="28"/>
          <w:szCs w:val="28"/>
        </w:rPr>
        <w:t>мы</w:t>
      </w:r>
      <w:r w:rsidRPr="00221A10">
        <w:rPr>
          <w:rFonts w:ascii="Times New Roman" w:hAnsi="Times New Roman" w:cs="Times New Roman"/>
          <w:b/>
          <w:bCs/>
          <w:i/>
          <w:iCs/>
          <w:color w:val="000000"/>
          <w:sz w:val="28"/>
          <w:szCs w:val="28"/>
          <w:lang w:val="es-ES"/>
        </w:rPr>
        <w:t xml:space="preserve"> </w:t>
      </w:r>
      <w:r w:rsidRPr="00221A10">
        <w:rPr>
          <w:rFonts w:ascii="Times New Roman" w:hAnsi="Times New Roman" w:cs="Times New Roman"/>
          <w:b/>
          <w:bCs/>
          <w:i/>
          <w:iCs/>
          <w:color w:val="000000"/>
          <w:sz w:val="28"/>
          <w:szCs w:val="28"/>
        </w:rPr>
        <w:t>услышим</w:t>
      </w:r>
      <w:r w:rsidRPr="00221A10">
        <w:rPr>
          <w:rFonts w:ascii="Times New Roman" w:hAnsi="Times New Roman" w:cs="Times New Roman"/>
          <w:b/>
          <w:bCs/>
          <w:i/>
          <w:iCs/>
          <w:color w:val="000000"/>
          <w:sz w:val="28"/>
          <w:szCs w:val="28"/>
          <w:lang w:val="es-ES"/>
        </w:rPr>
        <w:t xml:space="preserve">, </w:t>
      </w:r>
      <w:r w:rsidRPr="00221A10">
        <w:rPr>
          <w:rFonts w:ascii="Times New Roman" w:hAnsi="Times New Roman" w:cs="Times New Roman"/>
          <w:b/>
          <w:bCs/>
          <w:i/>
          <w:iCs/>
          <w:color w:val="000000"/>
          <w:sz w:val="28"/>
          <w:szCs w:val="28"/>
        </w:rPr>
        <w:t>как</w:t>
      </w:r>
      <w:r w:rsidRPr="00221A10">
        <w:rPr>
          <w:rFonts w:ascii="Times New Roman" w:hAnsi="Times New Roman" w:cs="Times New Roman"/>
          <w:b/>
          <w:bCs/>
          <w:i/>
          <w:iCs/>
          <w:color w:val="000000"/>
          <w:sz w:val="28"/>
          <w:szCs w:val="28"/>
          <w:lang w:val="es-ES"/>
        </w:rPr>
        <w:t xml:space="preserve"> </w:t>
      </w:r>
      <w:r w:rsidRPr="00221A10">
        <w:rPr>
          <w:rFonts w:ascii="Times New Roman" w:hAnsi="Times New Roman" w:cs="Times New Roman"/>
          <w:b/>
          <w:bCs/>
          <w:i/>
          <w:iCs/>
          <w:color w:val="000000"/>
          <w:sz w:val="28"/>
          <w:szCs w:val="28"/>
        </w:rPr>
        <w:t>говорят</w:t>
      </w:r>
      <w:r w:rsidRPr="00221A10">
        <w:rPr>
          <w:rFonts w:ascii="Times New Roman" w:hAnsi="Times New Roman" w:cs="Times New Roman"/>
          <w:b/>
          <w:bCs/>
          <w:i/>
          <w:iCs/>
          <w:color w:val="000000"/>
          <w:sz w:val="28"/>
          <w:szCs w:val="28"/>
          <w:lang w:val="es-ES"/>
        </w:rPr>
        <w:t>: «</w:t>
      </w:r>
      <w:r w:rsidRPr="00221A10">
        <w:rPr>
          <w:rFonts w:ascii="Times New Roman" w:hAnsi="Times New Roman" w:cs="Times New Roman"/>
          <w:b/>
          <w:bCs/>
          <w:i/>
          <w:iCs/>
          <w:color w:val="000000"/>
          <w:sz w:val="28"/>
          <w:szCs w:val="28"/>
        </w:rPr>
        <w:t>Я</w:t>
      </w:r>
      <w:r w:rsidRPr="00FF332E">
        <w:rPr>
          <w:rFonts w:ascii="Times New Roman" w:hAnsi="Times New Roman" w:cs="Times New Roman"/>
          <w:b/>
          <w:bCs/>
          <w:i/>
          <w:iCs/>
          <w:color w:val="000000"/>
          <w:sz w:val="28"/>
          <w:szCs w:val="28"/>
          <w:lang w:val="es-ES"/>
        </w:rPr>
        <w:t xml:space="preserve"> </w:t>
      </w:r>
      <w:proofErr w:type="spellStart"/>
      <w:r w:rsidRPr="00FF332E">
        <w:rPr>
          <w:rFonts w:ascii="Times New Roman" w:hAnsi="Times New Roman" w:cs="Times New Roman"/>
          <w:b/>
          <w:bCs/>
          <w:i/>
          <w:iCs/>
          <w:color w:val="000000"/>
          <w:sz w:val="28"/>
          <w:szCs w:val="28"/>
          <w:u w:val="single"/>
        </w:rPr>
        <w:t>летисист</w:t>
      </w:r>
      <w:proofErr w:type="spellEnd"/>
      <w:r w:rsidR="00FF332E" w:rsidRPr="00FF332E">
        <w:rPr>
          <w:rFonts w:ascii="Times New Roman" w:hAnsi="Times New Roman" w:cs="Times New Roman"/>
          <w:b/>
          <w:bCs/>
          <w:i/>
          <w:iCs/>
          <w:color w:val="000000"/>
          <w:sz w:val="28"/>
          <w:szCs w:val="28"/>
          <w:lang w:val="es-ES"/>
        </w:rPr>
        <w:t xml:space="preserve"> / </w:t>
      </w:r>
      <w:r w:rsidR="00FF332E" w:rsidRPr="00FF332E">
        <w:rPr>
          <w:rFonts w:ascii="Times New Roman" w:hAnsi="Times New Roman" w:cs="Times New Roman"/>
          <w:b/>
          <w:bCs/>
          <w:i/>
          <w:iCs/>
          <w:color w:val="000000"/>
          <w:sz w:val="28"/>
          <w:szCs w:val="28"/>
        </w:rPr>
        <w:t>сторонник</w:t>
      </w:r>
      <w:r w:rsidR="00FF332E" w:rsidRPr="00FF332E">
        <w:rPr>
          <w:rFonts w:ascii="Times New Roman" w:hAnsi="Times New Roman" w:cs="Times New Roman"/>
          <w:b/>
          <w:bCs/>
          <w:i/>
          <w:iCs/>
          <w:color w:val="000000"/>
          <w:sz w:val="28"/>
          <w:szCs w:val="28"/>
          <w:lang w:val="es-ES"/>
        </w:rPr>
        <w:t xml:space="preserve"> </w:t>
      </w:r>
      <w:r w:rsidR="00FF332E">
        <w:rPr>
          <w:rFonts w:ascii="Times New Roman" w:hAnsi="Times New Roman" w:cs="Times New Roman"/>
          <w:b/>
          <w:bCs/>
          <w:i/>
          <w:iCs/>
          <w:color w:val="000000"/>
          <w:sz w:val="28"/>
          <w:szCs w:val="28"/>
        </w:rPr>
        <w:t>королевы</w:t>
      </w:r>
      <w:r w:rsidR="00FF332E" w:rsidRPr="00FF332E">
        <w:rPr>
          <w:rFonts w:ascii="Times New Roman" w:hAnsi="Times New Roman" w:cs="Times New Roman"/>
          <w:b/>
          <w:bCs/>
          <w:i/>
          <w:iCs/>
          <w:color w:val="000000"/>
          <w:sz w:val="28"/>
          <w:szCs w:val="28"/>
          <w:lang w:val="es-ES"/>
        </w:rPr>
        <w:t xml:space="preserve"> </w:t>
      </w:r>
      <w:proofErr w:type="spellStart"/>
      <w:r w:rsidR="00FF332E" w:rsidRPr="00FF332E">
        <w:rPr>
          <w:rFonts w:ascii="Times New Roman" w:hAnsi="Times New Roman" w:cs="Times New Roman"/>
          <w:b/>
          <w:bCs/>
          <w:i/>
          <w:iCs/>
          <w:color w:val="000000"/>
          <w:sz w:val="28"/>
          <w:szCs w:val="28"/>
        </w:rPr>
        <w:t>Летисии</w:t>
      </w:r>
      <w:proofErr w:type="spellEnd"/>
      <w:r w:rsidR="00221A10" w:rsidRPr="00FF332E">
        <w:rPr>
          <w:rFonts w:ascii="Times New Roman" w:hAnsi="Times New Roman" w:cs="Times New Roman"/>
          <w:b/>
          <w:bCs/>
          <w:i/>
          <w:iCs/>
          <w:color w:val="000000"/>
          <w:sz w:val="28"/>
          <w:szCs w:val="28"/>
          <w:lang w:val="es-ES"/>
        </w:rPr>
        <w:t xml:space="preserve">» </w:t>
      </w:r>
      <w:r w:rsidR="00221A10" w:rsidRPr="00FF332E">
        <w:rPr>
          <w:rFonts w:ascii="Times New Roman" w:hAnsi="Times New Roman" w:cs="Times New Roman"/>
          <w:b/>
          <w:bCs/>
          <w:i/>
          <w:iCs/>
          <w:color w:val="000000"/>
          <w:sz w:val="28"/>
          <w:szCs w:val="28"/>
        </w:rPr>
        <w:t>раньше</w:t>
      </w:r>
      <w:r w:rsidR="00221A10" w:rsidRPr="00FF332E">
        <w:rPr>
          <w:rFonts w:ascii="Times New Roman" w:hAnsi="Times New Roman" w:cs="Times New Roman"/>
          <w:b/>
          <w:bCs/>
          <w:i/>
          <w:iCs/>
          <w:color w:val="000000"/>
          <w:sz w:val="28"/>
          <w:szCs w:val="28"/>
          <w:lang w:val="es-ES"/>
        </w:rPr>
        <w:t xml:space="preserve">, </w:t>
      </w:r>
      <w:r w:rsidR="00221A10" w:rsidRPr="00FF332E">
        <w:rPr>
          <w:rFonts w:ascii="Times New Roman" w:hAnsi="Times New Roman" w:cs="Times New Roman"/>
          <w:b/>
          <w:bCs/>
          <w:i/>
          <w:iCs/>
          <w:color w:val="000000"/>
          <w:sz w:val="28"/>
          <w:szCs w:val="28"/>
        </w:rPr>
        <w:t>чем</w:t>
      </w:r>
      <w:r w:rsidR="00221A10" w:rsidRPr="00FF332E">
        <w:rPr>
          <w:rFonts w:ascii="Times New Roman" w:hAnsi="Times New Roman" w:cs="Times New Roman"/>
          <w:b/>
          <w:bCs/>
          <w:i/>
          <w:iCs/>
          <w:color w:val="000000"/>
          <w:sz w:val="28"/>
          <w:szCs w:val="28"/>
          <w:lang w:val="es-ES"/>
        </w:rPr>
        <w:t xml:space="preserve"> «</w:t>
      </w:r>
      <w:proofErr w:type="spellStart"/>
      <w:r w:rsidR="00221A10" w:rsidRPr="00FF332E">
        <w:rPr>
          <w:rFonts w:ascii="Times New Roman" w:hAnsi="Times New Roman" w:cs="Times New Roman"/>
          <w:b/>
          <w:bCs/>
          <w:i/>
          <w:iCs/>
          <w:color w:val="000000"/>
          <w:sz w:val="28"/>
          <w:szCs w:val="28"/>
          <w:u w:val="single"/>
        </w:rPr>
        <w:t>фелипист</w:t>
      </w:r>
      <w:proofErr w:type="spellEnd"/>
      <w:r w:rsidR="00FF332E" w:rsidRPr="00FF332E">
        <w:rPr>
          <w:rFonts w:ascii="Times New Roman" w:hAnsi="Times New Roman" w:cs="Times New Roman"/>
          <w:b/>
          <w:bCs/>
          <w:i/>
          <w:iCs/>
          <w:color w:val="000000"/>
          <w:sz w:val="28"/>
          <w:szCs w:val="28"/>
          <w:lang w:val="es-ES"/>
        </w:rPr>
        <w:t xml:space="preserve"> / </w:t>
      </w:r>
      <w:r w:rsidR="00FF332E" w:rsidRPr="00FF332E">
        <w:rPr>
          <w:rFonts w:ascii="Times New Roman" w:hAnsi="Times New Roman" w:cs="Times New Roman"/>
          <w:b/>
          <w:bCs/>
          <w:i/>
          <w:iCs/>
          <w:color w:val="000000"/>
          <w:sz w:val="28"/>
          <w:szCs w:val="28"/>
        </w:rPr>
        <w:t>сторонник</w:t>
      </w:r>
      <w:r w:rsidR="00FF332E" w:rsidRPr="00FF332E">
        <w:rPr>
          <w:rFonts w:ascii="Times New Roman" w:hAnsi="Times New Roman" w:cs="Times New Roman"/>
          <w:b/>
          <w:bCs/>
          <w:i/>
          <w:iCs/>
          <w:color w:val="000000"/>
          <w:sz w:val="28"/>
          <w:szCs w:val="28"/>
          <w:lang w:val="es-ES"/>
        </w:rPr>
        <w:t xml:space="preserve"> </w:t>
      </w:r>
      <w:r w:rsidR="00FF332E">
        <w:rPr>
          <w:rFonts w:ascii="Times New Roman" w:hAnsi="Times New Roman" w:cs="Times New Roman"/>
          <w:b/>
          <w:bCs/>
          <w:i/>
          <w:iCs/>
          <w:color w:val="000000"/>
          <w:sz w:val="28"/>
          <w:szCs w:val="28"/>
        </w:rPr>
        <w:t>короля</w:t>
      </w:r>
      <w:r w:rsidR="00FF332E" w:rsidRPr="00FF332E">
        <w:rPr>
          <w:rFonts w:ascii="Times New Roman" w:hAnsi="Times New Roman" w:cs="Times New Roman"/>
          <w:b/>
          <w:bCs/>
          <w:i/>
          <w:iCs/>
          <w:color w:val="000000"/>
          <w:sz w:val="28"/>
          <w:szCs w:val="28"/>
          <w:lang w:val="es-ES"/>
        </w:rPr>
        <w:t xml:space="preserve"> </w:t>
      </w:r>
      <w:r w:rsidR="00FF332E">
        <w:rPr>
          <w:rFonts w:ascii="Times New Roman" w:hAnsi="Times New Roman" w:cs="Times New Roman"/>
          <w:b/>
          <w:bCs/>
          <w:i/>
          <w:iCs/>
          <w:color w:val="000000"/>
          <w:sz w:val="28"/>
          <w:szCs w:val="28"/>
        </w:rPr>
        <w:t>Фелипе</w:t>
      </w:r>
      <w:r w:rsidR="00221A10" w:rsidRPr="00221A10">
        <w:rPr>
          <w:rFonts w:ascii="Times New Roman" w:hAnsi="Times New Roman" w:cs="Times New Roman"/>
          <w:b/>
          <w:bCs/>
          <w:i/>
          <w:iCs/>
          <w:color w:val="000000"/>
          <w:sz w:val="28"/>
          <w:szCs w:val="28"/>
          <w:lang w:val="es-ES"/>
        </w:rPr>
        <w:t>»”</w:t>
      </w:r>
      <w:r w:rsidR="00FF332E" w:rsidRPr="00FF332E">
        <w:rPr>
          <w:rFonts w:ascii="Times New Roman" w:hAnsi="Times New Roman" w:cs="Times New Roman"/>
          <w:color w:val="000000"/>
          <w:sz w:val="28"/>
          <w:szCs w:val="28"/>
          <w:lang w:val="es-ES"/>
        </w:rPr>
        <w:t>.</w:t>
      </w:r>
    </w:p>
    <w:p w:rsidR="00221A10" w:rsidRDefault="00221A10" w:rsidP="00F51A9C">
      <w:pPr>
        <w:pStyle w:val="Standard"/>
        <w:spacing w:line="360" w:lineRule="auto"/>
        <w:jc w:val="both"/>
        <w:rPr>
          <w:rFonts w:ascii="Times New Roman" w:eastAsia="Times New Roman" w:hAnsi="Times New Roman" w:cs="Times New Roman"/>
          <w:color w:val="323232"/>
          <w:kern w:val="36"/>
          <w:sz w:val="28"/>
          <w:szCs w:val="28"/>
          <w:lang w:val="es-ES" w:eastAsia="ru-RU"/>
        </w:rPr>
      </w:pPr>
      <w:r>
        <w:rPr>
          <w:rFonts w:ascii="Times New Roman" w:hAnsi="Times New Roman" w:cs="Times New Roman"/>
          <w:color w:val="000000"/>
          <w:sz w:val="28"/>
          <w:szCs w:val="28"/>
          <w:lang w:val="es-ES"/>
        </w:rPr>
        <w:t xml:space="preserve">     Otra situación precedente también ocurrió durante la Cumbre Iberoamérica en 2007</w:t>
      </w:r>
      <w:r w:rsidR="00E273A7">
        <w:rPr>
          <w:rFonts w:ascii="Times New Roman" w:hAnsi="Times New Roman" w:cs="Times New Roman"/>
          <w:color w:val="000000"/>
          <w:sz w:val="28"/>
          <w:szCs w:val="28"/>
          <w:lang w:val="es-ES"/>
        </w:rPr>
        <w:t xml:space="preserve">, cuando </w:t>
      </w:r>
      <w:r>
        <w:rPr>
          <w:rFonts w:ascii="Times New Roman" w:hAnsi="Times New Roman" w:cs="Times New Roman"/>
          <w:color w:val="000000"/>
          <w:sz w:val="28"/>
          <w:szCs w:val="28"/>
          <w:lang w:val="es-ES"/>
        </w:rPr>
        <w:t>rey Juan Carlos dijo a</w:t>
      </w:r>
      <w:r w:rsidR="00E273A7">
        <w:rPr>
          <w:rFonts w:ascii="Times New Roman" w:hAnsi="Times New Roman" w:cs="Times New Roman"/>
          <w:color w:val="000000"/>
          <w:sz w:val="28"/>
          <w:szCs w:val="28"/>
          <w:lang w:val="es-ES"/>
        </w:rPr>
        <w:t xml:space="preserve"> Hugo Chávez,</w:t>
      </w:r>
      <w:r>
        <w:rPr>
          <w:rFonts w:ascii="Times New Roman" w:hAnsi="Times New Roman" w:cs="Times New Roman"/>
          <w:color w:val="000000"/>
          <w:sz w:val="28"/>
          <w:szCs w:val="28"/>
          <w:lang w:val="es-ES"/>
        </w:rPr>
        <w:t xml:space="preserve"> “¿Por qué no te callas?”</w:t>
      </w:r>
      <w:r w:rsidR="00E273A7">
        <w:rPr>
          <w:rFonts w:ascii="Times New Roman" w:hAnsi="Times New Roman" w:cs="Times New Roman"/>
          <w:color w:val="000000"/>
          <w:sz w:val="28"/>
          <w:szCs w:val="28"/>
          <w:lang w:val="es-ES"/>
        </w:rPr>
        <w:t xml:space="preserve"> por su interrupción de J. Zapatero. L</w:t>
      </w:r>
      <w:r>
        <w:rPr>
          <w:rFonts w:ascii="Times New Roman" w:hAnsi="Times New Roman" w:cs="Times New Roman"/>
          <w:color w:val="000000"/>
          <w:sz w:val="28"/>
          <w:szCs w:val="28"/>
          <w:lang w:val="es-ES"/>
        </w:rPr>
        <w:t>a frase se hizo</w:t>
      </w:r>
      <w:r w:rsidR="00E273A7">
        <w:rPr>
          <w:rFonts w:ascii="Times New Roman" w:hAnsi="Times New Roman" w:cs="Times New Roman"/>
          <w:color w:val="000000"/>
          <w:sz w:val="28"/>
          <w:szCs w:val="28"/>
          <w:lang w:val="es-ES"/>
        </w:rPr>
        <w:t xml:space="preserve"> viral en el discurso mediático, es conocida internacionalmente y ya tiene un equivalente en ruso. Por lo tanto, el artículo con esta expresión transformada </w:t>
      </w:r>
      <w:r w:rsidR="00E273A7" w:rsidRPr="00E273A7">
        <w:rPr>
          <w:rFonts w:ascii="Times New Roman" w:hAnsi="Times New Roman" w:cs="Times New Roman"/>
          <w:b/>
          <w:bCs/>
          <w:i/>
          <w:iCs/>
          <w:color w:val="000000"/>
          <w:sz w:val="28"/>
          <w:szCs w:val="28"/>
          <w:lang w:val="es-ES"/>
        </w:rPr>
        <w:t>“</w:t>
      </w:r>
      <w:r w:rsidR="00E273A7" w:rsidRPr="00E273A7">
        <w:rPr>
          <w:rFonts w:ascii="Times New Roman" w:eastAsia="Times New Roman" w:hAnsi="Times New Roman" w:cs="Times New Roman"/>
          <w:b/>
          <w:bCs/>
          <w:i/>
          <w:iCs/>
          <w:color w:val="323232"/>
          <w:kern w:val="36"/>
          <w:sz w:val="28"/>
          <w:szCs w:val="28"/>
          <w:lang w:val="es-ES" w:eastAsia="ru-RU"/>
        </w:rPr>
        <w:t>Messi, ¿por qué no te callas?</w:t>
      </w:r>
      <w:r w:rsidR="00E273A7">
        <w:rPr>
          <w:rFonts w:ascii="Times New Roman" w:eastAsia="Times New Roman" w:hAnsi="Times New Roman" w:cs="Times New Roman"/>
          <w:b/>
          <w:bCs/>
          <w:i/>
          <w:iCs/>
          <w:color w:val="323232"/>
          <w:kern w:val="36"/>
          <w:sz w:val="28"/>
          <w:szCs w:val="28"/>
          <w:lang w:val="es-ES" w:eastAsia="ru-RU"/>
        </w:rPr>
        <w:t>”</w:t>
      </w:r>
      <w:r w:rsidR="00566855">
        <w:rPr>
          <w:rStyle w:val="ab"/>
          <w:rFonts w:ascii="Times New Roman" w:eastAsia="Times New Roman" w:hAnsi="Times New Roman" w:cs="Times New Roman"/>
          <w:b/>
          <w:bCs/>
          <w:i/>
          <w:iCs/>
          <w:color w:val="323232"/>
          <w:kern w:val="36"/>
          <w:sz w:val="28"/>
          <w:szCs w:val="28"/>
          <w:lang w:val="es-ES" w:eastAsia="ru-RU"/>
        </w:rPr>
        <w:footnoteReference w:id="207"/>
      </w:r>
      <w:r w:rsidR="00E273A7" w:rsidRPr="00E273A7">
        <w:rPr>
          <w:rFonts w:ascii="Times New Roman" w:eastAsia="Times New Roman" w:hAnsi="Times New Roman" w:cs="Times New Roman"/>
          <w:color w:val="323232"/>
          <w:kern w:val="36"/>
          <w:sz w:val="28"/>
          <w:szCs w:val="28"/>
          <w:lang w:val="es-ES" w:eastAsia="ru-RU"/>
        </w:rPr>
        <w:t xml:space="preserve"> se traduce como</w:t>
      </w:r>
      <w:r w:rsidR="00E273A7">
        <w:rPr>
          <w:rFonts w:ascii="Times New Roman" w:eastAsia="Times New Roman" w:hAnsi="Times New Roman" w:cs="Times New Roman"/>
          <w:b/>
          <w:bCs/>
          <w:i/>
          <w:iCs/>
          <w:color w:val="323232"/>
          <w:kern w:val="36"/>
          <w:sz w:val="28"/>
          <w:szCs w:val="28"/>
          <w:lang w:val="es-ES" w:eastAsia="ru-RU"/>
        </w:rPr>
        <w:t xml:space="preserve"> “</w:t>
      </w:r>
      <w:r w:rsidR="00E273A7">
        <w:rPr>
          <w:rFonts w:ascii="Times New Roman" w:eastAsia="Times New Roman" w:hAnsi="Times New Roman" w:cs="Times New Roman"/>
          <w:b/>
          <w:bCs/>
          <w:i/>
          <w:iCs/>
          <w:color w:val="323232"/>
          <w:kern w:val="36"/>
          <w:sz w:val="28"/>
          <w:szCs w:val="28"/>
          <w:lang w:eastAsia="ru-RU"/>
        </w:rPr>
        <w:t>Месси</w:t>
      </w:r>
      <w:r w:rsidR="00E273A7" w:rsidRPr="00E273A7">
        <w:rPr>
          <w:rFonts w:ascii="Times New Roman" w:eastAsia="Times New Roman" w:hAnsi="Times New Roman" w:cs="Times New Roman"/>
          <w:b/>
          <w:bCs/>
          <w:i/>
          <w:iCs/>
          <w:color w:val="323232"/>
          <w:kern w:val="36"/>
          <w:sz w:val="28"/>
          <w:szCs w:val="28"/>
          <w:lang w:val="es-ES" w:eastAsia="ru-RU"/>
        </w:rPr>
        <w:t xml:space="preserve">, </w:t>
      </w:r>
      <w:r w:rsidR="00E273A7">
        <w:rPr>
          <w:rFonts w:ascii="Times New Roman" w:eastAsia="Times New Roman" w:hAnsi="Times New Roman" w:cs="Times New Roman"/>
          <w:b/>
          <w:bCs/>
          <w:i/>
          <w:iCs/>
          <w:color w:val="323232"/>
          <w:kern w:val="36"/>
          <w:sz w:val="28"/>
          <w:szCs w:val="28"/>
          <w:lang w:eastAsia="ru-RU"/>
        </w:rPr>
        <w:t>почему</w:t>
      </w:r>
      <w:r w:rsidR="00E273A7" w:rsidRPr="00E273A7">
        <w:rPr>
          <w:rFonts w:ascii="Times New Roman" w:eastAsia="Times New Roman" w:hAnsi="Times New Roman" w:cs="Times New Roman"/>
          <w:b/>
          <w:bCs/>
          <w:i/>
          <w:iCs/>
          <w:color w:val="323232"/>
          <w:kern w:val="36"/>
          <w:sz w:val="28"/>
          <w:szCs w:val="28"/>
          <w:lang w:val="es-ES" w:eastAsia="ru-RU"/>
        </w:rPr>
        <w:t xml:space="preserve"> </w:t>
      </w:r>
      <w:r w:rsidR="00E273A7">
        <w:rPr>
          <w:rFonts w:ascii="Times New Roman" w:eastAsia="Times New Roman" w:hAnsi="Times New Roman" w:cs="Times New Roman"/>
          <w:b/>
          <w:bCs/>
          <w:i/>
          <w:iCs/>
          <w:color w:val="323232"/>
          <w:kern w:val="36"/>
          <w:sz w:val="28"/>
          <w:szCs w:val="28"/>
          <w:lang w:eastAsia="ru-RU"/>
        </w:rPr>
        <w:t>бы</w:t>
      </w:r>
      <w:r w:rsidR="00E273A7" w:rsidRPr="00E273A7">
        <w:rPr>
          <w:rFonts w:ascii="Times New Roman" w:eastAsia="Times New Roman" w:hAnsi="Times New Roman" w:cs="Times New Roman"/>
          <w:b/>
          <w:bCs/>
          <w:i/>
          <w:iCs/>
          <w:color w:val="323232"/>
          <w:kern w:val="36"/>
          <w:sz w:val="28"/>
          <w:szCs w:val="28"/>
          <w:lang w:val="es-ES" w:eastAsia="ru-RU"/>
        </w:rPr>
        <w:t xml:space="preserve"> </w:t>
      </w:r>
      <w:r w:rsidR="00E273A7">
        <w:rPr>
          <w:rFonts w:ascii="Times New Roman" w:eastAsia="Times New Roman" w:hAnsi="Times New Roman" w:cs="Times New Roman"/>
          <w:b/>
          <w:bCs/>
          <w:i/>
          <w:iCs/>
          <w:color w:val="323232"/>
          <w:kern w:val="36"/>
          <w:sz w:val="28"/>
          <w:szCs w:val="28"/>
          <w:lang w:eastAsia="ru-RU"/>
        </w:rPr>
        <w:t>тебе</w:t>
      </w:r>
      <w:r w:rsidR="00E273A7" w:rsidRPr="00E273A7">
        <w:rPr>
          <w:rFonts w:ascii="Times New Roman" w:eastAsia="Times New Roman" w:hAnsi="Times New Roman" w:cs="Times New Roman"/>
          <w:b/>
          <w:bCs/>
          <w:i/>
          <w:iCs/>
          <w:color w:val="323232"/>
          <w:kern w:val="36"/>
          <w:sz w:val="28"/>
          <w:szCs w:val="28"/>
          <w:lang w:val="es-ES" w:eastAsia="ru-RU"/>
        </w:rPr>
        <w:t xml:space="preserve"> </w:t>
      </w:r>
      <w:r w:rsidR="00E273A7">
        <w:rPr>
          <w:rFonts w:ascii="Times New Roman" w:eastAsia="Times New Roman" w:hAnsi="Times New Roman" w:cs="Times New Roman"/>
          <w:b/>
          <w:bCs/>
          <w:i/>
          <w:iCs/>
          <w:color w:val="323232"/>
          <w:kern w:val="36"/>
          <w:sz w:val="28"/>
          <w:szCs w:val="28"/>
          <w:lang w:eastAsia="ru-RU"/>
        </w:rPr>
        <w:t>не</w:t>
      </w:r>
      <w:r w:rsidR="00E273A7" w:rsidRPr="00E273A7">
        <w:rPr>
          <w:rFonts w:ascii="Times New Roman" w:eastAsia="Times New Roman" w:hAnsi="Times New Roman" w:cs="Times New Roman"/>
          <w:b/>
          <w:bCs/>
          <w:i/>
          <w:iCs/>
          <w:color w:val="323232"/>
          <w:kern w:val="36"/>
          <w:sz w:val="28"/>
          <w:szCs w:val="28"/>
          <w:lang w:val="es-ES" w:eastAsia="ru-RU"/>
        </w:rPr>
        <w:t xml:space="preserve"> </w:t>
      </w:r>
      <w:r w:rsidR="00E273A7">
        <w:rPr>
          <w:rFonts w:ascii="Times New Roman" w:eastAsia="Times New Roman" w:hAnsi="Times New Roman" w:cs="Times New Roman"/>
          <w:b/>
          <w:bCs/>
          <w:i/>
          <w:iCs/>
          <w:color w:val="323232"/>
          <w:kern w:val="36"/>
          <w:sz w:val="28"/>
          <w:szCs w:val="28"/>
          <w:lang w:eastAsia="ru-RU"/>
        </w:rPr>
        <w:t>заткнуться</w:t>
      </w:r>
      <w:r w:rsidR="00E273A7" w:rsidRPr="00E273A7">
        <w:rPr>
          <w:rFonts w:ascii="Times New Roman" w:eastAsia="Times New Roman" w:hAnsi="Times New Roman" w:cs="Times New Roman"/>
          <w:b/>
          <w:bCs/>
          <w:i/>
          <w:iCs/>
          <w:color w:val="323232"/>
          <w:kern w:val="36"/>
          <w:sz w:val="28"/>
          <w:szCs w:val="28"/>
          <w:lang w:val="es-ES" w:eastAsia="ru-RU"/>
        </w:rPr>
        <w:t>?</w:t>
      </w:r>
      <w:r w:rsidR="00E273A7">
        <w:rPr>
          <w:rFonts w:ascii="Times New Roman" w:eastAsia="Times New Roman" w:hAnsi="Times New Roman" w:cs="Times New Roman"/>
          <w:b/>
          <w:bCs/>
          <w:i/>
          <w:iCs/>
          <w:color w:val="323232"/>
          <w:kern w:val="36"/>
          <w:sz w:val="28"/>
          <w:szCs w:val="28"/>
          <w:lang w:val="es-ES" w:eastAsia="ru-RU"/>
        </w:rPr>
        <w:t>”</w:t>
      </w:r>
      <w:r w:rsidR="00E273A7" w:rsidRPr="00E273A7">
        <w:rPr>
          <w:rFonts w:ascii="Times New Roman" w:eastAsia="Times New Roman" w:hAnsi="Times New Roman" w:cs="Times New Roman"/>
          <w:color w:val="323232"/>
          <w:kern w:val="36"/>
          <w:sz w:val="28"/>
          <w:szCs w:val="28"/>
          <w:lang w:val="es-ES" w:eastAsia="ru-RU"/>
        </w:rPr>
        <w:t>.</w:t>
      </w:r>
      <w:r w:rsidR="00E273A7">
        <w:rPr>
          <w:rFonts w:ascii="Times New Roman" w:eastAsia="Times New Roman" w:hAnsi="Times New Roman" w:cs="Times New Roman"/>
          <w:color w:val="323232"/>
          <w:kern w:val="36"/>
          <w:sz w:val="28"/>
          <w:szCs w:val="28"/>
          <w:lang w:val="es-ES" w:eastAsia="ru-RU"/>
        </w:rPr>
        <w:t xml:space="preserve"> Así, </w:t>
      </w:r>
      <w:r w:rsidR="005368D3">
        <w:rPr>
          <w:rFonts w:ascii="Times New Roman" w:eastAsia="Times New Roman" w:hAnsi="Times New Roman" w:cs="Times New Roman"/>
          <w:color w:val="323232"/>
          <w:kern w:val="36"/>
          <w:sz w:val="28"/>
          <w:szCs w:val="28"/>
          <w:lang w:val="es-ES" w:eastAsia="ru-RU"/>
        </w:rPr>
        <w:t xml:space="preserve">los fenómenos precedentes basados en acontecimientos históricos ayudan a atraer </w:t>
      </w:r>
      <w:r w:rsidR="00ED3D46">
        <w:rPr>
          <w:rFonts w:ascii="Times New Roman" w:eastAsia="Times New Roman" w:hAnsi="Times New Roman" w:cs="Times New Roman"/>
          <w:color w:val="323232"/>
          <w:kern w:val="36"/>
          <w:sz w:val="28"/>
          <w:szCs w:val="28"/>
          <w:lang w:val="es-ES" w:eastAsia="ru-RU"/>
        </w:rPr>
        <w:t xml:space="preserve">la </w:t>
      </w:r>
      <w:r w:rsidR="005368D3">
        <w:rPr>
          <w:rFonts w:ascii="Times New Roman" w:eastAsia="Times New Roman" w:hAnsi="Times New Roman" w:cs="Times New Roman"/>
          <w:color w:val="323232"/>
          <w:kern w:val="36"/>
          <w:sz w:val="28"/>
          <w:szCs w:val="28"/>
          <w:lang w:val="es-ES" w:eastAsia="ru-RU"/>
        </w:rPr>
        <w:t>atención del público meta y persuadirlo en el punto de vista del autor.</w:t>
      </w:r>
    </w:p>
    <w:p w:rsidR="00F52418" w:rsidRPr="00F52418" w:rsidRDefault="00F52418" w:rsidP="00F51A9C">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La mayoría de los fenómenos basados en obras musicales son nacionalmente precedentes y no tienen equivalentes en la lengua meta. </w:t>
      </w:r>
      <w:r w:rsidR="008E31D7">
        <w:rPr>
          <w:rFonts w:ascii="Times New Roman" w:hAnsi="Times New Roman" w:cs="Times New Roman"/>
          <w:sz w:val="28"/>
          <w:szCs w:val="28"/>
          <w:lang w:val="es-ES"/>
        </w:rPr>
        <w:t xml:space="preserve">Por lo tanto, </w:t>
      </w:r>
      <w:r>
        <w:rPr>
          <w:rFonts w:ascii="Times New Roman" w:hAnsi="Times New Roman" w:cs="Times New Roman"/>
          <w:sz w:val="28"/>
          <w:szCs w:val="28"/>
          <w:lang w:val="es-ES"/>
        </w:rPr>
        <w:t xml:space="preserve">después </w:t>
      </w:r>
      <w:r w:rsidR="008E31D7">
        <w:rPr>
          <w:rFonts w:ascii="Times New Roman" w:hAnsi="Times New Roman" w:cs="Times New Roman"/>
          <w:sz w:val="28"/>
          <w:szCs w:val="28"/>
          <w:lang w:val="es-ES"/>
        </w:rPr>
        <w:t xml:space="preserve">de la traducción se puede </w:t>
      </w:r>
      <w:r>
        <w:rPr>
          <w:rFonts w:ascii="Times New Roman" w:hAnsi="Times New Roman" w:cs="Times New Roman"/>
          <w:sz w:val="28"/>
          <w:szCs w:val="28"/>
          <w:lang w:val="es-ES"/>
        </w:rPr>
        <w:t xml:space="preserve">usar el comentario, en el que se explica la fuente y el significado original. Analizamos la traducción del título </w:t>
      </w:r>
      <w:r>
        <w:rPr>
          <w:rFonts w:ascii="Times New Roman" w:hAnsi="Times New Roman" w:cs="Times New Roman"/>
          <w:b/>
          <w:i/>
          <w:sz w:val="28"/>
          <w:szCs w:val="28"/>
          <w:lang w:val="es-ES"/>
        </w:rPr>
        <w:t>“Juanes luce en Madrid la camisa “roja”</w:t>
      </w:r>
      <w:r w:rsidR="00566855">
        <w:rPr>
          <w:rStyle w:val="ab"/>
          <w:rFonts w:ascii="Times New Roman" w:hAnsi="Times New Roman" w:cs="Times New Roman"/>
          <w:b/>
          <w:i/>
          <w:sz w:val="28"/>
          <w:szCs w:val="28"/>
          <w:lang w:val="es-ES"/>
        </w:rPr>
        <w:footnoteReference w:id="208"/>
      </w:r>
      <w:r>
        <w:rPr>
          <w:rFonts w:ascii="Times New Roman" w:hAnsi="Times New Roman" w:cs="Times New Roman"/>
          <w:sz w:val="28"/>
          <w:szCs w:val="28"/>
          <w:lang w:val="es-ES"/>
        </w:rPr>
        <w:t xml:space="preserve"> en el que se encuentra la alusión a la canción </w:t>
      </w:r>
      <w:r w:rsidRPr="00DE31CC">
        <w:rPr>
          <w:rFonts w:ascii="Times New Roman" w:hAnsi="Times New Roman" w:cs="Times New Roman"/>
          <w:i/>
          <w:iCs/>
          <w:sz w:val="28"/>
          <w:szCs w:val="28"/>
          <w:lang w:val="es-ES"/>
        </w:rPr>
        <w:t xml:space="preserve">La camisa negra </w:t>
      </w:r>
      <w:r>
        <w:rPr>
          <w:rFonts w:ascii="Times New Roman" w:hAnsi="Times New Roman" w:cs="Times New Roman"/>
          <w:sz w:val="28"/>
          <w:szCs w:val="28"/>
          <w:lang w:val="es-ES"/>
        </w:rPr>
        <w:t xml:space="preserve">del músico </w:t>
      </w:r>
      <w:r w:rsidR="00622FD5">
        <w:rPr>
          <w:rFonts w:ascii="Times New Roman" w:hAnsi="Times New Roman" w:cs="Times New Roman"/>
          <w:sz w:val="28"/>
          <w:szCs w:val="28"/>
          <w:lang w:val="es-ES"/>
        </w:rPr>
        <w:t xml:space="preserve">y cantante </w:t>
      </w:r>
      <w:r w:rsidR="008E31D7">
        <w:rPr>
          <w:rFonts w:ascii="Times New Roman" w:hAnsi="Times New Roman" w:cs="Times New Roman"/>
          <w:sz w:val="28"/>
          <w:szCs w:val="28"/>
          <w:lang w:val="es-ES"/>
        </w:rPr>
        <w:t xml:space="preserve">colombiano </w:t>
      </w:r>
      <w:r>
        <w:rPr>
          <w:rFonts w:ascii="Times New Roman" w:hAnsi="Times New Roman" w:cs="Times New Roman"/>
          <w:sz w:val="28"/>
          <w:szCs w:val="28"/>
          <w:lang w:val="es-ES"/>
        </w:rPr>
        <w:t>Juanes. Aunque lectores rusos pueden conocer esa canción, no hablan español y no p</w:t>
      </w:r>
      <w:r w:rsidR="006D67E9">
        <w:rPr>
          <w:rFonts w:ascii="Times New Roman" w:hAnsi="Times New Roman" w:cs="Times New Roman"/>
          <w:sz w:val="28"/>
          <w:szCs w:val="28"/>
          <w:lang w:val="es-ES"/>
        </w:rPr>
        <w:t>odrían</w:t>
      </w:r>
      <w:r>
        <w:rPr>
          <w:rFonts w:ascii="Times New Roman" w:hAnsi="Times New Roman" w:cs="Times New Roman"/>
          <w:sz w:val="28"/>
          <w:szCs w:val="28"/>
          <w:lang w:val="es-ES"/>
        </w:rPr>
        <w:t xml:space="preserve"> descifrar la expresión precedente. Por</w:t>
      </w:r>
      <w:r w:rsidRPr="00F52418">
        <w:rPr>
          <w:rFonts w:ascii="Times New Roman" w:hAnsi="Times New Roman" w:cs="Times New Roman"/>
          <w:sz w:val="28"/>
          <w:szCs w:val="28"/>
          <w:lang w:val="es-ES"/>
        </w:rPr>
        <w:t xml:space="preserve"> </w:t>
      </w:r>
      <w:r>
        <w:rPr>
          <w:rFonts w:ascii="Times New Roman" w:hAnsi="Times New Roman" w:cs="Times New Roman"/>
          <w:sz w:val="28"/>
          <w:szCs w:val="28"/>
          <w:lang w:val="es-ES"/>
        </w:rPr>
        <w:t>lo</w:t>
      </w:r>
      <w:r w:rsidRPr="00F52418">
        <w:rPr>
          <w:rFonts w:ascii="Times New Roman" w:hAnsi="Times New Roman" w:cs="Times New Roman"/>
          <w:sz w:val="28"/>
          <w:szCs w:val="28"/>
          <w:lang w:val="es-ES"/>
        </w:rPr>
        <w:t xml:space="preserve"> </w:t>
      </w:r>
      <w:r>
        <w:rPr>
          <w:rFonts w:ascii="Times New Roman" w:hAnsi="Times New Roman" w:cs="Times New Roman"/>
          <w:sz w:val="28"/>
          <w:szCs w:val="28"/>
          <w:lang w:val="es-ES"/>
        </w:rPr>
        <w:t>tanto</w:t>
      </w:r>
      <w:r w:rsidRPr="00F52418">
        <w:rPr>
          <w:rFonts w:ascii="Times New Roman" w:hAnsi="Times New Roman" w:cs="Times New Roman"/>
          <w:sz w:val="28"/>
          <w:szCs w:val="28"/>
          <w:lang w:val="es-ES"/>
        </w:rPr>
        <w:t xml:space="preserve">, </w:t>
      </w:r>
      <w:r>
        <w:rPr>
          <w:rFonts w:ascii="Times New Roman" w:hAnsi="Times New Roman" w:cs="Times New Roman"/>
          <w:sz w:val="28"/>
          <w:szCs w:val="28"/>
          <w:lang w:val="es-ES"/>
        </w:rPr>
        <w:t>traducimos</w:t>
      </w:r>
      <w:r w:rsidR="008E31D7">
        <w:rPr>
          <w:rFonts w:ascii="Times New Roman" w:hAnsi="Times New Roman" w:cs="Times New Roman"/>
          <w:sz w:val="28"/>
          <w:szCs w:val="28"/>
          <w:lang w:val="es-ES"/>
        </w:rPr>
        <w:t xml:space="preserve"> literalmente</w:t>
      </w:r>
      <w:r w:rsidRPr="00F52418">
        <w:rPr>
          <w:rFonts w:ascii="Times New Roman" w:hAnsi="Times New Roman" w:cs="Times New Roman"/>
          <w:sz w:val="28"/>
          <w:szCs w:val="28"/>
          <w:lang w:val="es-ES"/>
        </w:rPr>
        <w:t xml:space="preserve"> </w:t>
      </w:r>
      <w:r w:rsidRPr="00F52418">
        <w:rPr>
          <w:rFonts w:ascii="Times New Roman" w:hAnsi="Times New Roman" w:cs="Times New Roman"/>
          <w:b/>
          <w:bCs/>
          <w:i/>
          <w:iCs/>
          <w:sz w:val="28"/>
          <w:szCs w:val="28"/>
          <w:lang w:val="es-ES"/>
        </w:rPr>
        <w:t>“</w:t>
      </w:r>
      <w:proofErr w:type="spellStart"/>
      <w:r w:rsidRPr="00F52418">
        <w:rPr>
          <w:rFonts w:ascii="Times New Roman" w:hAnsi="Times New Roman" w:cs="Times New Roman"/>
          <w:b/>
          <w:bCs/>
          <w:i/>
          <w:iCs/>
          <w:sz w:val="28"/>
          <w:szCs w:val="28"/>
        </w:rPr>
        <w:t>Хуанес</w:t>
      </w:r>
      <w:proofErr w:type="spellEnd"/>
      <w:r w:rsidRPr="00F52418">
        <w:rPr>
          <w:rFonts w:ascii="Times New Roman" w:hAnsi="Times New Roman" w:cs="Times New Roman"/>
          <w:b/>
          <w:bCs/>
          <w:i/>
          <w:iCs/>
          <w:sz w:val="28"/>
          <w:szCs w:val="28"/>
          <w:lang w:val="es-ES"/>
        </w:rPr>
        <w:t xml:space="preserve"> </w:t>
      </w:r>
      <w:r w:rsidRPr="00F52418">
        <w:rPr>
          <w:rFonts w:ascii="Times New Roman" w:hAnsi="Times New Roman" w:cs="Times New Roman"/>
          <w:b/>
          <w:bCs/>
          <w:i/>
          <w:iCs/>
          <w:sz w:val="28"/>
          <w:szCs w:val="28"/>
        </w:rPr>
        <w:t>в</w:t>
      </w:r>
      <w:r w:rsidRPr="00F52418">
        <w:rPr>
          <w:rFonts w:ascii="Times New Roman" w:hAnsi="Times New Roman" w:cs="Times New Roman"/>
          <w:b/>
          <w:bCs/>
          <w:i/>
          <w:iCs/>
          <w:sz w:val="28"/>
          <w:szCs w:val="28"/>
          <w:lang w:val="es-ES"/>
        </w:rPr>
        <w:t xml:space="preserve"> </w:t>
      </w:r>
      <w:r w:rsidRPr="00F52418">
        <w:rPr>
          <w:rFonts w:ascii="Times New Roman" w:hAnsi="Times New Roman" w:cs="Times New Roman"/>
          <w:b/>
          <w:bCs/>
          <w:i/>
          <w:iCs/>
          <w:sz w:val="28"/>
          <w:szCs w:val="28"/>
        </w:rPr>
        <w:t>Мадриде</w:t>
      </w:r>
      <w:r w:rsidRPr="00F52418">
        <w:rPr>
          <w:rFonts w:ascii="Times New Roman" w:hAnsi="Times New Roman" w:cs="Times New Roman"/>
          <w:b/>
          <w:bCs/>
          <w:i/>
          <w:iCs/>
          <w:sz w:val="28"/>
          <w:szCs w:val="28"/>
          <w:lang w:val="es-ES"/>
        </w:rPr>
        <w:t xml:space="preserve"> </w:t>
      </w:r>
      <w:r w:rsidRPr="00F52418">
        <w:rPr>
          <w:rFonts w:ascii="Times New Roman" w:hAnsi="Times New Roman" w:cs="Times New Roman"/>
          <w:b/>
          <w:bCs/>
          <w:i/>
          <w:iCs/>
          <w:sz w:val="28"/>
          <w:szCs w:val="28"/>
        </w:rPr>
        <w:t>блистает</w:t>
      </w:r>
      <w:r w:rsidRPr="00F52418">
        <w:rPr>
          <w:rFonts w:ascii="Times New Roman" w:hAnsi="Times New Roman" w:cs="Times New Roman"/>
          <w:b/>
          <w:bCs/>
          <w:i/>
          <w:iCs/>
          <w:sz w:val="28"/>
          <w:szCs w:val="28"/>
          <w:lang w:val="es-ES"/>
        </w:rPr>
        <w:t xml:space="preserve"> </w:t>
      </w:r>
      <w:r w:rsidRPr="00F52418">
        <w:rPr>
          <w:rFonts w:ascii="Times New Roman" w:hAnsi="Times New Roman" w:cs="Times New Roman"/>
          <w:b/>
          <w:bCs/>
          <w:i/>
          <w:iCs/>
          <w:sz w:val="28"/>
          <w:szCs w:val="28"/>
        </w:rPr>
        <w:t>в</w:t>
      </w:r>
      <w:r w:rsidRPr="00F52418">
        <w:rPr>
          <w:rFonts w:ascii="Times New Roman" w:hAnsi="Times New Roman" w:cs="Times New Roman"/>
          <w:b/>
          <w:bCs/>
          <w:i/>
          <w:iCs/>
          <w:sz w:val="28"/>
          <w:szCs w:val="28"/>
          <w:lang w:val="es-ES"/>
        </w:rPr>
        <w:t xml:space="preserve"> «</w:t>
      </w:r>
      <w:r w:rsidRPr="007773B0">
        <w:rPr>
          <w:rFonts w:ascii="Times New Roman" w:hAnsi="Times New Roman" w:cs="Times New Roman"/>
          <w:b/>
          <w:bCs/>
          <w:i/>
          <w:iCs/>
          <w:sz w:val="28"/>
          <w:szCs w:val="28"/>
          <w:u w:val="single"/>
        </w:rPr>
        <w:t>красной</w:t>
      </w:r>
      <w:r w:rsidRPr="007773B0">
        <w:rPr>
          <w:rFonts w:ascii="Times New Roman" w:hAnsi="Times New Roman" w:cs="Times New Roman"/>
          <w:b/>
          <w:bCs/>
          <w:i/>
          <w:iCs/>
          <w:sz w:val="28"/>
          <w:szCs w:val="28"/>
          <w:u w:val="single"/>
          <w:lang w:val="es-ES"/>
        </w:rPr>
        <w:t xml:space="preserve"> </w:t>
      </w:r>
      <w:r w:rsidRPr="007773B0">
        <w:rPr>
          <w:rFonts w:ascii="Times New Roman" w:hAnsi="Times New Roman" w:cs="Times New Roman"/>
          <w:b/>
          <w:bCs/>
          <w:i/>
          <w:iCs/>
          <w:sz w:val="28"/>
          <w:szCs w:val="28"/>
          <w:u w:val="single"/>
        </w:rPr>
        <w:t>рубашке</w:t>
      </w:r>
      <w:r w:rsidRPr="00F52418">
        <w:rPr>
          <w:rFonts w:ascii="Times New Roman" w:hAnsi="Times New Roman" w:cs="Times New Roman"/>
          <w:b/>
          <w:bCs/>
          <w:i/>
          <w:iCs/>
          <w:sz w:val="28"/>
          <w:szCs w:val="28"/>
          <w:lang w:val="es-ES"/>
        </w:rPr>
        <w:t>»”</w:t>
      </w:r>
      <w:r w:rsidRPr="00F52418">
        <w:rPr>
          <w:rFonts w:ascii="Times New Roman" w:hAnsi="Times New Roman" w:cs="Times New Roman"/>
          <w:sz w:val="28"/>
          <w:szCs w:val="28"/>
          <w:lang w:val="es-ES"/>
        </w:rPr>
        <w:t xml:space="preserve"> </w:t>
      </w:r>
      <w:r>
        <w:rPr>
          <w:rFonts w:ascii="Times New Roman" w:hAnsi="Times New Roman" w:cs="Times New Roman"/>
          <w:sz w:val="28"/>
          <w:szCs w:val="28"/>
          <w:lang w:val="es-ES"/>
        </w:rPr>
        <w:t>y</w:t>
      </w:r>
      <w:r w:rsidRPr="00F52418">
        <w:rPr>
          <w:rFonts w:ascii="Times New Roman" w:hAnsi="Times New Roman" w:cs="Times New Roman"/>
          <w:sz w:val="28"/>
          <w:szCs w:val="28"/>
          <w:lang w:val="es-ES"/>
        </w:rPr>
        <w:t xml:space="preserve"> </w:t>
      </w:r>
      <w:r>
        <w:rPr>
          <w:rFonts w:ascii="Times New Roman" w:hAnsi="Times New Roman" w:cs="Times New Roman"/>
          <w:sz w:val="28"/>
          <w:szCs w:val="28"/>
          <w:lang w:val="es-ES"/>
        </w:rPr>
        <w:t>a</w:t>
      </w:r>
      <w:r w:rsidRPr="00F52418">
        <w:rPr>
          <w:rFonts w:ascii="Times New Roman" w:hAnsi="Times New Roman" w:cs="Times New Roman"/>
          <w:sz w:val="28"/>
          <w:szCs w:val="28"/>
          <w:lang w:val="es-ES"/>
        </w:rPr>
        <w:t>ñ</w:t>
      </w:r>
      <w:r>
        <w:rPr>
          <w:rFonts w:ascii="Times New Roman" w:hAnsi="Times New Roman" w:cs="Times New Roman"/>
          <w:sz w:val="28"/>
          <w:szCs w:val="28"/>
          <w:lang w:val="es-ES"/>
        </w:rPr>
        <w:t>adimos el comentario sobre el cantante y su obra.</w:t>
      </w:r>
    </w:p>
    <w:p w:rsidR="004464A5" w:rsidRDefault="00C62841" w:rsidP="00F51A9C">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En el título del espectáculo </w:t>
      </w:r>
      <w:r>
        <w:rPr>
          <w:rFonts w:ascii="Times New Roman" w:hAnsi="Times New Roman" w:cs="Times New Roman"/>
          <w:b/>
          <w:i/>
          <w:sz w:val="28"/>
          <w:szCs w:val="28"/>
          <w:lang w:val="es-ES"/>
        </w:rPr>
        <w:t>“</w:t>
      </w:r>
      <w:r>
        <w:rPr>
          <w:rFonts w:ascii="Times New Roman" w:hAnsi="Times New Roman" w:cs="Times New Roman"/>
          <w:b/>
          <w:i/>
          <w:sz w:val="28"/>
          <w:szCs w:val="28"/>
        </w:rPr>
        <w:t>Шекспир</w:t>
      </w:r>
      <w:r>
        <w:rPr>
          <w:rFonts w:ascii="Times New Roman" w:hAnsi="Times New Roman" w:cs="Times New Roman"/>
          <w:b/>
          <w:i/>
          <w:sz w:val="28"/>
          <w:szCs w:val="28"/>
          <w:lang w:val="es-ES"/>
        </w:rPr>
        <w:t xml:space="preserve"> </w:t>
      </w:r>
      <w:r>
        <w:rPr>
          <w:rFonts w:ascii="Times New Roman" w:hAnsi="Times New Roman" w:cs="Times New Roman"/>
          <w:b/>
          <w:i/>
          <w:sz w:val="28"/>
          <w:szCs w:val="28"/>
        </w:rPr>
        <w:t>во</w:t>
      </w:r>
      <w:r>
        <w:rPr>
          <w:rFonts w:ascii="Times New Roman" w:hAnsi="Times New Roman" w:cs="Times New Roman"/>
          <w:b/>
          <w:i/>
          <w:sz w:val="28"/>
          <w:szCs w:val="28"/>
          <w:lang w:val="es-ES"/>
        </w:rPr>
        <w:t xml:space="preserve"> </w:t>
      </w:r>
      <w:r>
        <w:rPr>
          <w:rFonts w:ascii="Times New Roman" w:hAnsi="Times New Roman" w:cs="Times New Roman"/>
          <w:b/>
          <w:i/>
          <w:sz w:val="28"/>
          <w:szCs w:val="28"/>
        </w:rPr>
        <w:t>время</w:t>
      </w:r>
      <w:r>
        <w:rPr>
          <w:rFonts w:ascii="Times New Roman" w:hAnsi="Times New Roman" w:cs="Times New Roman"/>
          <w:b/>
          <w:i/>
          <w:sz w:val="28"/>
          <w:szCs w:val="28"/>
          <w:lang w:val="es-ES"/>
        </w:rPr>
        <w:t xml:space="preserve"> </w:t>
      </w:r>
      <w:r>
        <w:rPr>
          <w:rFonts w:ascii="Times New Roman" w:hAnsi="Times New Roman" w:cs="Times New Roman"/>
          <w:b/>
          <w:i/>
          <w:sz w:val="28"/>
          <w:szCs w:val="28"/>
        </w:rPr>
        <w:t>чумы</w:t>
      </w:r>
      <w:r>
        <w:rPr>
          <w:rFonts w:ascii="Times New Roman" w:hAnsi="Times New Roman" w:cs="Times New Roman"/>
          <w:b/>
          <w:i/>
          <w:sz w:val="28"/>
          <w:szCs w:val="28"/>
          <w:lang w:val="es-ES"/>
        </w:rPr>
        <w:t>”</w:t>
      </w:r>
      <w:r w:rsidR="00566855">
        <w:rPr>
          <w:rStyle w:val="ab"/>
          <w:rFonts w:ascii="Times New Roman" w:hAnsi="Times New Roman" w:cs="Times New Roman"/>
          <w:b/>
          <w:i/>
          <w:sz w:val="28"/>
          <w:szCs w:val="28"/>
          <w:lang w:val="es-ES"/>
        </w:rPr>
        <w:footnoteReference w:id="209"/>
      </w:r>
      <w:r w:rsidR="004464A5" w:rsidRPr="004464A5">
        <w:rPr>
          <w:rFonts w:ascii="Times New Roman" w:hAnsi="Times New Roman" w:cs="Times New Roman"/>
          <w:iCs/>
          <w:sz w:val="28"/>
          <w:szCs w:val="28"/>
          <w:lang w:val="es-ES"/>
        </w:rPr>
        <w:t>,</w:t>
      </w:r>
      <w:r w:rsidR="004464A5">
        <w:rPr>
          <w:rFonts w:ascii="Times New Roman" w:hAnsi="Times New Roman" w:cs="Times New Roman"/>
          <w:i/>
          <w:sz w:val="28"/>
          <w:szCs w:val="28"/>
          <w:lang w:val="es-ES"/>
        </w:rPr>
        <w:t xml:space="preserve"> </w:t>
      </w:r>
      <w:r w:rsidRPr="00C62841">
        <w:rPr>
          <w:rFonts w:ascii="Times New Roman" w:hAnsi="Times New Roman" w:cs="Times New Roman"/>
          <w:iCs/>
          <w:sz w:val="28"/>
          <w:szCs w:val="28"/>
          <w:lang w:val="es-ES"/>
        </w:rPr>
        <w:t>que se utiliza en la reseña</w:t>
      </w:r>
      <w:r w:rsidR="004464A5">
        <w:rPr>
          <w:rFonts w:ascii="Times New Roman" w:hAnsi="Times New Roman" w:cs="Times New Roman"/>
          <w:sz w:val="28"/>
          <w:szCs w:val="28"/>
          <w:lang w:val="es-ES"/>
        </w:rPr>
        <w:t>, el nombre y la expresión precedentes cumplen la</w:t>
      </w:r>
      <w:r w:rsidR="00D04671">
        <w:rPr>
          <w:rFonts w:ascii="Times New Roman" w:hAnsi="Times New Roman" w:cs="Times New Roman"/>
          <w:sz w:val="28"/>
          <w:szCs w:val="28"/>
          <w:lang w:val="es-ES"/>
        </w:rPr>
        <w:t>s</w:t>
      </w:r>
      <w:r w:rsidR="004464A5">
        <w:rPr>
          <w:rFonts w:ascii="Times New Roman" w:hAnsi="Times New Roman" w:cs="Times New Roman"/>
          <w:sz w:val="28"/>
          <w:szCs w:val="28"/>
          <w:lang w:val="es-ES"/>
        </w:rPr>
        <w:t xml:space="preserve"> funci</w:t>
      </w:r>
      <w:r w:rsidR="00D04671">
        <w:rPr>
          <w:rFonts w:ascii="Times New Roman" w:hAnsi="Times New Roman" w:cs="Times New Roman"/>
          <w:sz w:val="28"/>
          <w:szCs w:val="28"/>
          <w:lang w:val="es-ES"/>
        </w:rPr>
        <w:t>ones</w:t>
      </w:r>
      <w:r w:rsidR="004464A5">
        <w:rPr>
          <w:rFonts w:ascii="Times New Roman" w:hAnsi="Times New Roman" w:cs="Times New Roman"/>
          <w:sz w:val="28"/>
          <w:szCs w:val="28"/>
          <w:lang w:val="es-ES"/>
        </w:rPr>
        <w:t xml:space="preserve"> lúdica</w:t>
      </w:r>
      <w:r w:rsidR="00D04671">
        <w:rPr>
          <w:rFonts w:ascii="Times New Roman" w:hAnsi="Times New Roman" w:cs="Times New Roman"/>
          <w:sz w:val="28"/>
          <w:szCs w:val="28"/>
          <w:lang w:val="es-ES"/>
        </w:rPr>
        <w:t xml:space="preserve"> y de atracción</w:t>
      </w:r>
      <w:r w:rsidR="004464A5">
        <w:rPr>
          <w:rFonts w:ascii="Times New Roman" w:hAnsi="Times New Roman" w:cs="Times New Roman"/>
          <w:sz w:val="28"/>
          <w:szCs w:val="28"/>
          <w:lang w:val="es-ES"/>
        </w:rPr>
        <w:t xml:space="preserve">. La parte final del apellido Shakespeare y la </w:t>
      </w:r>
      <w:r w:rsidR="00D04671">
        <w:rPr>
          <w:rFonts w:ascii="Times New Roman" w:hAnsi="Times New Roman" w:cs="Times New Roman"/>
          <w:sz w:val="28"/>
          <w:szCs w:val="28"/>
          <w:lang w:val="es-ES"/>
        </w:rPr>
        <w:t>primera</w:t>
      </w:r>
      <w:r w:rsidR="004464A5">
        <w:rPr>
          <w:rFonts w:ascii="Times New Roman" w:hAnsi="Times New Roman" w:cs="Times New Roman"/>
          <w:sz w:val="28"/>
          <w:szCs w:val="28"/>
          <w:lang w:val="es-ES"/>
        </w:rPr>
        <w:t xml:space="preserve"> </w:t>
      </w:r>
      <w:r w:rsidR="00D04671">
        <w:rPr>
          <w:rFonts w:ascii="Times New Roman" w:hAnsi="Times New Roman" w:cs="Times New Roman"/>
          <w:sz w:val="28"/>
          <w:szCs w:val="28"/>
          <w:lang w:val="es-ES"/>
        </w:rPr>
        <w:t>palabra</w:t>
      </w:r>
      <w:r w:rsidR="004464A5">
        <w:rPr>
          <w:rFonts w:ascii="Times New Roman" w:hAnsi="Times New Roman" w:cs="Times New Roman"/>
          <w:sz w:val="28"/>
          <w:szCs w:val="28"/>
          <w:lang w:val="es-ES"/>
        </w:rPr>
        <w:t xml:space="preserve"> “</w:t>
      </w:r>
      <w:r w:rsidR="004464A5">
        <w:rPr>
          <w:rFonts w:ascii="Times New Roman" w:hAnsi="Times New Roman" w:cs="Times New Roman"/>
          <w:sz w:val="28"/>
          <w:szCs w:val="28"/>
        </w:rPr>
        <w:t>пир</w:t>
      </w:r>
      <w:r w:rsidR="004464A5">
        <w:rPr>
          <w:rFonts w:ascii="Times New Roman" w:hAnsi="Times New Roman" w:cs="Times New Roman"/>
          <w:sz w:val="28"/>
          <w:szCs w:val="28"/>
          <w:lang w:val="es-ES"/>
        </w:rPr>
        <w:t>” (fiesta) del título de la tragedia</w:t>
      </w:r>
      <w:r w:rsidR="00D04671">
        <w:rPr>
          <w:rFonts w:ascii="Times New Roman" w:hAnsi="Times New Roman" w:cs="Times New Roman"/>
          <w:sz w:val="28"/>
          <w:szCs w:val="28"/>
          <w:lang w:val="es-ES"/>
        </w:rPr>
        <w:t xml:space="preserve"> “</w:t>
      </w:r>
      <w:r w:rsidR="00D04671">
        <w:rPr>
          <w:rFonts w:ascii="Times New Roman" w:hAnsi="Times New Roman" w:cs="Times New Roman"/>
          <w:sz w:val="28"/>
          <w:szCs w:val="28"/>
        </w:rPr>
        <w:t>Пир</w:t>
      </w:r>
      <w:r w:rsidR="00D04671">
        <w:rPr>
          <w:rFonts w:ascii="Times New Roman" w:hAnsi="Times New Roman" w:cs="Times New Roman"/>
          <w:sz w:val="28"/>
          <w:szCs w:val="28"/>
          <w:lang w:val="es-ES"/>
        </w:rPr>
        <w:t xml:space="preserve"> </w:t>
      </w:r>
      <w:r w:rsidR="00D04671">
        <w:rPr>
          <w:rFonts w:ascii="Times New Roman" w:hAnsi="Times New Roman" w:cs="Times New Roman"/>
          <w:sz w:val="28"/>
          <w:szCs w:val="28"/>
        </w:rPr>
        <w:t>во</w:t>
      </w:r>
      <w:r w:rsidR="00D04671">
        <w:rPr>
          <w:rFonts w:ascii="Times New Roman" w:hAnsi="Times New Roman" w:cs="Times New Roman"/>
          <w:sz w:val="28"/>
          <w:szCs w:val="28"/>
          <w:lang w:val="es-ES"/>
        </w:rPr>
        <w:t xml:space="preserve"> </w:t>
      </w:r>
      <w:r w:rsidR="00D04671">
        <w:rPr>
          <w:rFonts w:ascii="Times New Roman" w:hAnsi="Times New Roman" w:cs="Times New Roman"/>
          <w:sz w:val="28"/>
          <w:szCs w:val="28"/>
        </w:rPr>
        <w:t>время</w:t>
      </w:r>
      <w:r w:rsidR="00D04671">
        <w:rPr>
          <w:rFonts w:ascii="Times New Roman" w:hAnsi="Times New Roman" w:cs="Times New Roman"/>
          <w:sz w:val="28"/>
          <w:szCs w:val="28"/>
          <w:lang w:val="es-ES"/>
        </w:rPr>
        <w:t xml:space="preserve"> </w:t>
      </w:r>
      <w:r w:rsidR="00D04671">
        <w:rPr>
          <w:rFonts w:ascii="Times New Roman" w:hAnsi="Times New Roman" w:cs="Times New Roman"/>
          <w:sz w:val="28"/>
          <w:szCs w:val="28"/>
        </w:rPr>
        <w:t>чумы</w:t>
      </w:r>
      <w:r w:rsidR="00D04671">
        <w:rPr>
          <w:rFonts w:ascii="Times New Roman" w:hAnsi="Times New Roman" w:cs="Times New Roman"/>
          <w:sz w:val="28"/>
          <w:szCs w:val="28"/>
          <w:lang w:val="es-ES"/>
        </w:rPr>
        <w:t>”</w:t>
      </w:r>
      <w:r w:rsidR="00D04671">
        <w:rPr>
          <w:rFonts w:ascii="Times New Roman" w:hAnsi="Times New Roman" w:cs="Times New Roman"/>
          <w:i/>
          <w:sz w:val="28"/>
          <w:szCs w:val="28"/>
          <w:lang w:val="es-ES"/>
        </w:rPr>
        <w:t xml:space="preserve"> (Fiesta durante la plaga)</w:t>
      </w:r>
      <w:r w:rsidR="00D04671">
        <w:rPr>
          <w:rFonts w:ascii="Times New Roman" w:hAnsi="Times New Roman" w:cs="Times New Roman"/>
          <w:sz w:val="28"/>
          <w:szCs w:val="28"/>
          <w:lang w:val="es-ES"/>
        </w:rPr>
        <w:t xml:space="preserve"> escrita por</w:t>
      </w:r>
      <w:r w:rsidR="004464A5">
        <w:rPr>
          <w:rFonts w:ascii="Times New Roman" w:hAnsi="Times New Roman" w:cs="Times New Roman"/>
          <w:sz w:val="28"/>
          <w:szCs w:val="28"/>
          <w:lang w:val="es-ES"/>
        </w:rPr>
        <w:t xml:space="preserve"> A. S. Pushkin coinciden a nivel fonético, </w:t>
      </w:r>
      <w:r w:rsidR="00D04671">
        <w:rPr>
          <w:rFonts w:ascii="Times New Roman" w:hAnsi="Times New Roman" w:cs="Times New Roman"/>
          <w:sz w:val="28"/>
          <w:szCs w:val="28"/>
          <w:lang w:val="es-ES"/>
        </w:rPr>
        <w:t>por lo cual,</w:t>
      </w:r>
      <w:r w:rsidR="004464A5">
        <w:rPr>
          <w:rFonts w:ascii="Times New Roman" w:hAnsi="Times New Roman" w:cs="Times New Roman"/>
          <w:sz w:val="28"/>
          <w:szCs w:val="28"/>
          <w:lang w:val="es-ES"/>
        </w:rPr>
        <w:t xml:space="preserve"> aparece el juego de palabras </w:t>
      </w:r>
      <w:r w:rsidR="004464A5">
        <w:rPr>
          <w:rFonts w:ascii="Times New Roman" w:hAnsi="Times New Roman" w:cs="Times New Roman"/>
          <w:sz w:val="28"/>
          <w:szCs w:val="28"/>
          <w:lang w:val="es-ES"/>
        </w:rPr>
        <w:lastRenderedPageBreak/>
        <w:t>intraducible</w:t>
      </w:r>
      <w:r w:rsidR="00D04671">
        <w:rPr>
          <w:rFonts w:ascii="Times New Roman" w:hAnsi="Times New Roman" w:cs="Times New Roman"/>
          <w:sz w:val="28"/>
          <w:szCs w:val="28"/>
          <w:lang w:val="es-ES"/>
        </w:rPr>
        <w:t xml:space="preserve">. En este caso podemos traducir literalmente y usar el comentario sobre el juego de palabras en ruso: </w:t>
      </w:r>
      <w:r w:rsidR="00D04671" w:rsidRPr="005E5B1B">
        <w:rPr>
          <w:rFonts w:ascii="Times New Roman" w:hAnsi="Times New Roman" w:cs="Times New Roman"/>
          <w:b/>
          <w:bCs/>
          <w:sz w:val="28"/>
          <w:szCs w:val="28"/>
          <w:lang w:val="es-ES"/>
        </w:rPr>
        <w:t>“</w:t>
      </w:r>
      <w:r w:rsidR="00D04671" w:rsidRPr="005E5B1B">
        <w:rPr>
          <w:rFonts w:ascii="Times New Roman" w:hAnsi="Times New Roman" w:cs="Times New Roman"/>
          <w:b/>
          <w:bCs/>
          <w:i/>
          <w:sz w:val="28"/>
          <w:szCs w:val="28"/>
          <w:lang w:val="es-ES"/>
        </w:rPr>
        <w:t>Shakespeare durante la plaga”</w:t>
      </w:r>
      <w:r w:rsidR="00D04671" w:rsidRPr="005E5B1B">
        <w:rPr>
          <w:rFonts w:ascii="Times New Roman" w:hAnsi="Times New Roman" w:cs="Times New Roman"/>
          <w:iCs/>
          <w:sz w:val="28"/>
          <w:szCs w:val="28"/>
          <w:lang w:val="es-ES"/>
        </w:rPr>
        <w:t>.</w:t>
      </w:r>
    </w:p>
    <w:p w:rsidR="00942BD1" w:rsidRPr="00942BD1" w:rsidRDefault="00942BD1" w:rsidP="00F51A9C">
      <w:pPr>
        <w:pStyle w:val="Standard"/>
        <w:spacing w:line="360" w:lineRule="auto"/>
        <w:jc w:val="both"/>
        <w:rPr>
          <w:lang w:val="es-ES"/>
        </w:rPr>
      </w:pPr>
      <w:r>
        <w:rPr>
          <w:rFonts w:ascii="Times New Roman" w:hAnsi="Times New Roman" w:cs="Times New Roman"/>
          <w:color w:val="000000"/>
          <w:sz w:val="28"/>
          <w:szCs w:val="28"/>
          <w:lang w:val="es-ES"/>
        </w:rPr>
        <w:t xml:space="preserve">     Encontramos la reseña de la obra de ballet </w:t>
      </w:r>
      <w:r>
        <w:rPr>
          <w:rFonts w:ascii="Times New Roman" w:hAnsi="Times New Roman" w:cs="Times New Roman"/>
          <w:i/>
          <w:color w:val="000000"/>
          <w:sz w:val="28"/>
          <w:szCs w:val="28"/>
          <w:lang w:val="es-ES"/>
        </w:rPr>
        <w:t xml:space="preserve">Don Quijote </w:t>
      </w:r>
      <w:r>
        <w:rPr>
          <w:rFonts w:ascii="Times New Roman" w:hAnsi="Times New Roman" w:cs="Times New Roman"/>
          <w:color w:val="000000"/>
          <w:sz w:val="28"/>
          <w:szCs w:val="28"/>
          <w:lang w:val="es-ES"/>
        </w:rPr>
        <w:t>que ha sido puesta en escena</w:t>
      </w:r>
      <w:r>
        <w:rPr>
          <w:rFonts w:ascii="Times New Roman" w:hAnsi="Times New Roman" w:cs="Times New Roman"/>
          <w:i/>
          <w:color w:val="000000"/>
          <w:sz w:val="28"/>
          <w:szCs w:val="28"/>
          <w:lang w:val="es-ES"/>
        </w:rPr>
        <w:t xml:space="preserve"> </w:t>
      </w:r>
      <w:r>
        <w:rPr>
          <w:rFonts w:ascii="Times New Roman" w:hAnsi="Times New Roman" w:cs="Times New Roman"/>
          <w:color w:val="000000"/>
          <w:sz w:val="28"/>
          <w:szCs w:val="28"/>
          <w:lang w:val="es-ES"/>
        </w:rPr>
        <w:t>por J</w:t>
      </w:r>
      <w:r w:rsidR="006D67E9">
        <w:rPr>
          <w:rFonts w:ascii="Times New Roman" w:hAnsi="Times New Roman" w:cs="Times New Roman"/>
          <w:color w:val="000000"/>
          <w:sz w:val="28"/>
          <w:szCs w:val="28"/>
          <w:lang w:val="es-ES"/>
        </w:rPr>
        <w:t>.</w:t>
      </w:r>
      <w:r>
        <w:rPr>
          <w:rFonts w:ascii="Times New Roman" w:hAnsi="Times New Roman" w:cs="Times New Roman"/>
          <w:color w:val="000000"/>
          <w:sz w:val="28"/>
          <w:szCs w:val="28"/>
          <w:lang w:val="es-ES"/>
        </w:rPr>
        <w:t xml:space="preserve"> Kobborg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К</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идальго</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не</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ходи</w:t>
      </w:r>
      <w:r>
        <w:rPr>
          <w:rFonts w:ascii="Times New Roman" w:hAnsi="Times New Roman" w:cs="Times New Roman"/>
          <w:b/>
          <w:i/>
          <w:color w:val="000000"/>
          <w:sz w:val="28"/>
          <w:szCs w:val="28"/>
          <w:lang w:val="es-ES"/>
        </w:rPr>
        <w:t>”</w:t>
      </w:r>
      <w:r w:rsidR="00566855">
        <w:rPr>
          <w:rStyle w:val="ab"/>
          <w:rFonts w:ascii="Times New Roman" w:hAnsi="Times New Roman" w:cs="Times New Roman"/>
          <w:b/>
          <w:i/>
          <w:color w:val="000000"/>
          <w:sz w:val="28"/>
          <w:szCs w:val="28"/>
          <w:lang w:val="es-ES"/>
        </w:rPr>
        <w:footnoteReference w:id="210"/>
      </w:r>
      <w:r>
        <w:rPr>
          <w:rFonts w:ascii="Times New Roman" w:hAnsi="Times New Roman" w:cs="Times New Roman"/>
          <w:color w:val="000000"/>
          <w:sz w:val="28"/>
          <w:szCs w:val="28"/>
          <w:lang w:val="es-ES"/>
        </w:rPr>
        <w:t>, cuyo título compuesto por la frase hecha de la base cognitiva rusa “</w:t>
      </w:r>
      <w:r>
        <w:rPr>
          <w:rFonts w:ascii="Times New Roman" w:hAnsi="Times New Roman" w:cs="Times New Roman"/>
          <w:color w:val="000000"/>
          <w:sz w:val="28"/>
          <w:szCs w:val="28"/>
        </w:rPr>
        <w:t>к</w:t>
      </w:r>
      <w:r>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rPr>
        <w:t>гадалке</w:t>
      </w:r>
      <w:r>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rPr>
        <w:t>не</w:t>
      </w:r>
      <w:r>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rPr>
        <w:t>ходи</w:t>
      </w:r>
      <w:r>
        <w:rPr>
          <w:rFonts w:ascii="Times New Roman" w:hAnsi="Times New Roman" w:cs="Times New Roman"/>
          <w:color w:val="000000"/>
          <w:sz w:val="28"/>
          <w:szCs w:val="28"/>
          <w:lang w:val="es-ES"/>
        </w:rPr>
        <w:t xml:space="preserve">” (“no vayas a la adivina”) que expresa tanta certeza que no es necesario acudir a ninguna adivina, es decir, comprobar lo sucedido, en la que se encaja la palabra del origen español “hidalgo”, que en este contexto se asocia al propio Don Quijote. </w:t>
      </w:r>
      <w:r w:rsidR="00377D7C">
        <w:rPr>
          <w:rFonts w:ascii="Times New Roman" w:hAnsi="Times New Roman" w:cs="Times New Roman"/>
          <w:color w:val="000000"/>
          <w:sz w:val="28"/>
          <w:szCs w:val="28"/>
          <w:lang w:val="es-ES"/>
        </w:rPr>
        <w:t>Puesto que</w:t>
      </w:r>
      <w:r w:rsidR="00031B55">
        <w:rPr>
          <w:rFonts w:ascii="Times New Roman" w:hAnsi="Times New Roman" w:cs="Times New Roman"/>
          <w:color w:val="000000"/>
          <w:sz w:val="28"/>
          <w:szCs w:val="28"/>
          <w:lang w:val="es-ES"/>
        </w:rPr>
        <w:t xml:space="preserve"> la expresión precedente cumple la función de atracción y el contenido propio no es muy importante para el contexto, e</w:t>
      </w:r>
      <w:r>
        <w:rPr>
          <w:rFonts w:ascii="Times New Roman" w:hAnsi="Times New Roman" w:cs="Times New Roman"/>
          <w:color w:val="000000"/>
          <w:sz w:val="28"/>
          <w:szCs w:val="28"/>
          <w:lang w:val="es-ES"/>
        </w:rPr>
        <w:t xml:space="preserve">n la traducción </w:t>
      </w:r>
      <w:r w:rsidR="004F512B">
        <w:rPr>
          <w:rFonts w:ascii="Times New Roman" w:hAnsi="Times New Roman" w:cs="Times New Roman"/>
          <w:color w:val="000000"/>
          <w:sz w:val="28"/>
          <w:szCs w:val="28"/>
          <w:lang w:val="es-ES"/>
        </w:rPr>
        <w:t>se puede utilizar la sustitución de la frase hecha original por una frase español</w:t>
      </w:r>
      <w:r w:rsidR="001871A4">
        <w:rPr>
          <w:rFonts w:ascii="Times New Roman" w:hAnsi="Times New Roman" w:cs="Times New Roman"/>
          <w:color w:val="000000"/>
          <w:sz w:val="28"/>
          <w:szCs w:val="28"/>
          <w:lang w:val="es-ES"/>
        </w:rPr>
        <w:t xml:space="preserve"> con un significado</w:t>
      </w:r>
      <w:r w:rsidR="004F512B">
        <w:rPr>
          <w:rFonts w:ascii="Times New Roman" w:hAnsi="Times New Roman" w:cs="Times New Roman"/>
          <w:color w:val="000000"/>
          <w:sz w:val="28"/>
          <w:szCs w:val="28"/>
          <w:lang w:val="es-ES"/>
        </w:rPr>
        <w:t xml:space="preserve"> semejante</w:t>
      </w:r>
      <w:r w:rsidR="001871A4">
        <w:rPr>
          <w:rFonts w:ascii="Times New Roman" w:hAnsi="Times New Roman" w:cs="Times New Roman"/>
          <w:color w:val="000000"/>
          <w:sz w:val="28"/>
          <w:szCs w:val="28"/>
          <w:lang w:val="es-ES"/>
        </w:rPr>
        <w:t xml:space="preserve"> y conservar la palabra “hidalgo”</w:t>
      </w:r>
      <w:r w:rsidR="004F512B">
        <w:rPr>
          <w:rFonts w:ascii="Times New Roman" w:hAnsi="Times New Roman" w:cs="Times New Roman"/>
          <w:color w:val="000000"/>
          <w:sz w:val="28"/>
          <w:szCs w:val="28"/>
          <w:lang w:val="es-ES"/>
        </w:rPr>
        <w:t xml:space="preserve">: </w:t>
      </w:r>
      <w:r w:rsidR="004F512B" w:rsidRPr="001871A4">
        <w:rPr>
          <w:rFonts w:ascii="Times New Roman" w:hAnsi="Times New Roman" w:cs="Times New Roman"/>
          <w:b/>
          <w:bCs/>
          <w:i/>
          <w:iCs/>
          <w:color w:val="000000"/>
          <w:sz w:val="28"/>
          <w:szCs w:val="28"/>
          <w:lang w:val="es-ES"/>
        </w:rPr>
        <w:t>“</w:t>
      </w:r>
      <w:r w:rsidR="004F512B" w:rsidRPr="001871A4">
        <w:rPr>
          <w:rFonts w:ascii="Times New Roman" w:hAnsi="Times New Roman" w:cs="Times New Roman"/>
          <w:b/>
          <w:bCs/>
          <w:i/>
          <w:iCs/>
          <w:color w:val="000000"/>
          <w:sz w:val="28"/>
          <w:szCs w:val="28"/>
          <w:u w:val="single"/>
          <w:lang w:val="es-ES"/>
        </w:rPr>
        <w:t>Verdad</w:t>
      </w:r>
      <w:r w:rsidR="001871A4" w:rsidRPr="001871A4">
        <w:rPr>
          <w:rFonts w:ascii="Times New Roman" w:hAnsi="Times New Roman" w:cs="Times New Roman"/>
          <w:b/>
          <w:bCs/>
          <w:i/>
          <w:iCs/>
          <w:color w:val="000000"/>
          <w:sz w:val="28"/>
          <w:szCs w:val="28"/>
          <w:u w:val="single"/>
          <w:lang w:val="es-ES"/>
        </w:rPr>
        <w:t xml:space="preserve"> como un puño</w:t>
      </w:r>
      <w:r w:rsidR="001871A4" w:rsidRPr="001871A4">
        <w:rPr>
          <w:rFonts w:ascii="Times New Roman" w:hAnsi="Times New Roman" w:cs="Times New Roman"/>
          <w:b/>
          <w:bCs/>
          <w:i/>
          <w:iCs/>
          <w:color w:val="000000"/>
          <w:sz w:val="28"/>
          <w:szCs w:val="28"/>
          <w:lang w:val="es-ES"/>
        </w:rPr>
        <w:t xml:space="preserve"> de hidalgo</w:t>
      </w:r>
      <w:r w:rsidR="001871A4" w:rsidRPr="00F00E8B">
        <w:rPr>
          <w:rFonts w:ascii="Times New Roman" w:hAnsi="Times New Roman" w:cs="Times New Roman"/>
          <w:color w:val="000000"/>
          <w:sz w:val="28"/>
          <w:szCs w:val="28"/>
          <w:lang w:val="es-ES"/>
        </w:rPr>
        <w:t>.</w:t>
      </w:r>
    </w:p>
    <w:p w:rsidR="0026260C" w:rsidRDefault="00786A9C" w:rsidP="00F51A9C">
      <w:pPr>
        <w:pStyle w:val="Standard"/>
        <w:spacing w:line="360" w:lineRule="auto"/>
        <w:jc w:val="both"/>
        <w:rPr>
          <w:rFonts w:ascii="Times New Roman" w:hAnsi="Times New Roman" w:cs="Times New Roman"/>
          <w:bCs/>
          <w:i/>
          <w:color w:val="000000"/>
          <w:sz w:val="28"/>
          <w:szCs w:val="28"/>
          <w:lang w:val="es-ES"/>
        </w:rPr>
      </w:pPr>
      <w:r w:rsidRPr="006417BD">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lang w:val="es-ES"/>
        </w:rPr>
        <w:t>En</w:t>
      </w:r>
      <w:r w:rsidRPr="00A61EE1">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s-ES"/>
        </w:rPr>
        <w:t>el</w:t>
      </w:r>
      <w:r w:rsidRPr="00A61EE1">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s-ES"/>
        </w:rPr>
        <w:t>art</w:t>
      </w:r>
      <w:r w:rsidRPr="00A61EE1">
        <w:rPr>
          <w:rFonts w:ascii="Times New Roman" w:hAnsi="Times New Roman" w:cs="Times New Roman"/>
          <w:color w:val="000000"/>
          <w:sz w:val="28"/>
          <w:szCs w:val="28"/>
        </w:rPr>
        <w:t>í</w:t>
      </w:r>
      <w:r>
        <w:rPr>
          <w:rFonts w:ascii="Times New Roman" w:hAnsi="Times New Roman" w:cs="Times New Roman"/>
          <w:color w:val="000000"/>
          <w:sz w:val="28"/>
          <w:szCs w:val="28"/>
          <w:lang w:val="es-ES"/>
        </w:rPr>
        <w:t>culo</w:t>
      </w:r>
      <w:r w:rsidRPr="00A61EE1">
        <w:rPr>
          <w:rFonts w:ascii="Times New Roman" w:hAnsi="Times New Roman" w:cs="Times New Roman"/>
          <w:color w:val="000000"/>
          <w:sz w:val="28"/>
          <w:szCs w:val="28"/>
        </w:rPr>
        <w:t xml:space="preserve"> </w:t>
      </w:r>
      <w:r w:rsidR="00A61EE1">
        <w:rPr>
          <w:rFonts w:ascii="Times New Roman" w:hAnsi="Times New Roman" w:cs="Times New Roman"/>
          <w:color w:val="000000"/>
          <w:sz w:val="28"/>
          <w:szCs w:val="28"/>
          <w:lang w:val="es-ES"/>
        </w:rPr>
        <w:t>sobre</w:t>
      </w:r>
      <w:r w:rsidR="00A61EE1" w:rsidRPr="00A61EE1">
        <w:rPr>
          <w:rFonts w:ascii="Times New Roman" w:hAnsi="Times New Roman" w:cs="Times New Roman"/>
          <w:color w:val="000000"/>
          <w:sz w:val="28"/>
          <w:szCs w:val="28"/>
        </w:rPr>
        <w:t xml:space="preserve"> </w:t>
      </w:r>
      <w:r w:rsidR="00A61EE1">
        <w:rPr>
          <w:rFonts w:ascii="Times New Roman" w:hAnsi="Times New Roman" w:cs="Times New Roman"/>
          <w:color w:val="000000"/>
          <w:sz w:val="28"/>
          <w:szCs w:val="28"/>
          <w:lang w:val="es-ES"/>
        </w:rPr>
        <w:t>el</w:t>
      </w:r>
      <w:r w:rsidR="00A61EE1" w:rsidRPr="00A61EE1">
        <w:rPr>
          <w:rFonts w:ascii="Times New Roman" w:hAnsi="Times New Roman" w:cs="Times New Roman"/>
          <w:color w:val="000000"/>
          <w:sz w:val="28"/>
          <w:szCs w:val="28"/>
        </w:rPr>
        <w:t xml:space="preserve"> </w:t>
      </w:r>
      <w:r w:rsidR="00A61EE1">
        <w:rPr>
          <w:rFonts w:ascii="Times New Roman" w:hAnsi="Times New Roman" w:cs="Times New Roman"/>
          <w:color w:val="000000"/>
          <w:sz w:val="28"/>
          <w:szCs w:val="28"/>
          <w:lang w:val="es-ES"/>
        </w:rPr>
        <w:t>viaje</w:t>
      </w:r>
      <w:r w:rsidRPr="00A61EE1">
        <w:rPr>
          <w:rFonts w:ascii="Times New Roman" w:hAnsi="Times New Roman" w:cs="Times New Roman"/>
          <w:color w:val="000000"/>
          <w:sz w:val="28"/>
          <w:szCs w:val="28"/>
        </w:rPr>
        <w:t xml:space="preserve"> </w:t>
      </w:r>
      <w:r w:rsidRPr="00A61EE1">
        <w:rPr>
          <w:rFonts w:ascii="Times New Roman" w:hAnsi="Times New Roman" w:cs="Times New Roman"/>
          <w:b/>
          <w:i/>
          <w:color w:val="000000"/>
          <w:sz w:val="28"/>
          <w:szCs w:val="28"/>
        </w:rPr>
        <w:t>“</w:t>
      </w:r>
      <w:r>
        <w:rPr>
          <w:rFonts w:ascii="Times New Roman" w:hAnsi="Times New Roman" w:cs="Times New Roman"/>
          <w:b/>
          <w:i/>
          <w:color w:val="000000"/>
          <w:sz w:val="28"/>
          <w:szCs w:val="28"/>
          <w:lang w:val="es-ES"/>
        </w:rPr>
        <w:t>Volvo</w:t>
      </w:r>
      <w:proofErr w:type="spellStart"/>
      <w:r>
        <w:rPr>
          <w:rFonts w:ascii="Times New Roman" w:hAnsi="Times New Roman" w:cs="Times New Roman"/>
          <w:b/>
          <w:i/>
          <w:color w:val="000000"/>
          <w:sz w:val="28"/>
          <w:szCs w:val="28"/>
        </w:rPr>
        <w:t>лонская</w:t>
      </w:r>
      <w:proofErr w:type="spellEnd"/>
      <w:r w:rsidRPr="00A61EE1">
        <w:rPr>
          <w:rFonts w:ascii="Times New Roman" w:hAnsi="Times New Roman" w:cs="Times New Roman"/>
          <w:b/>
          <w:i/>
          <w:color w:val="000000"/>
          <w:sz w:val="28"/>
          <w:szCs w:val="28"/>
        </w:rPr>
        <w:t xml:space="preserve"> </w:t>
      </w:r>
      <w:r>
        <w:rPr>
          <w:rFonts w:ascii="Times New Roman" w:hAnsi="Times New Roman" w:cs="Times New Roman"/>
          <w:b/>
          <w:i/>
          <w:color w:val="000000"/>
          <w:sz w:val="28"/>
          <w:szCs w:val="28"/>
        </w:rPr>
        <w:t>башня</w:t>
      </w:r>
      <w:r w:rsidRPr="00A61EE1">
        <w:rPr>
          <w:rFonts w:ascii="Times New Roman" w:hAnsi="Times New Roman" w:cs="Times New Roman"/>
          <w:b/>
          <w:i/>
          <w:color w:val="000000"/>
          <w:sz w:val="28"/>
          <w:szCs w:val="28"/>
        </w:rPr>
        <w:t xml:space="preserve">, </w:t>
      </w:r>
      <w:r>
        <w:rPr>
          <w:rFonts w:ascii="Times New Roman" w:hAnsi="Times New Roman" w:cs="Times New Roman"/>
          <w:b/>
          <w:i/>
          <w:color w:val="000000"/>
          <w:sz w:val="28"/>
          <w:szCs w:val="28"/>
        </w:rPr>
        <w:t>или</w:t>
      </w:r>
      <w:r w:rsidRPr="00A61EE1">
        <w:rPr>
          <w:rFonts w:ascii="Times New Roman" w:hAnsi="Times New Roman" w:cs="Times New Roman"/>
          <w:b/>
          <w:i/>
          <w:color w:val="000000"/>
          <w:sz w:val="28"/>
          <w:szCs w:val="28"/>
        </w:rPr>
        <w:t xml:space="preserve"> </w:t>
      </w:r>
      <w:r>
        <w:rPr>
          <w:rFonts w:ascii="Times New Roman" w:hAnsi="Times New Roman" w:cs="Times New Roman"/>
          <w:b/>
          <w:i/>
          <w:color w:val="000000"/>
          <w:sz w:val="28"/>
          <w:szCs w:val="28"/>
        </w:rPr>
        <w:t>как</w:t>
      </w:r>
      <w:r w:rsidRPr="00A61EE1">
        <w:rPr>
          <w:rFonts w:ascii="Times New Roman" w:hAnsi="Times New Roman" w:cs="Times New Roman"/>
          <w:b/>
          <w:i/>
          <w:color w:val="000000"/>
          <w:sz w:val="28"/>
          <w:szCs w:val="28"/>
        </w:rPr>
        <w:t xml:space="preserve"> </w:t>
      </w:r>
      <w:r>
        <w:rPr>
          <w:rFonts w:ascii="Times New Roman" w:hAnsi="Times New Roman" w:cs="Times New Roman"/>
          <w:b/>
          <w:i/>
          <w:color w:val="000000"/>
          <w:sz w:val="28"/>
          <w:szCs w:val="28"/>
        </w:rPr>
        <w:t>мы</w:t>
      </w:r>
      <w:r w:rsidRPr="00A61EE1">
        <w:rPr>
          <w:rFonts w:ascii="Times New Roman" w:hAnsi="Times New Roman" w:cs="Times New Roman"/>
          <w:b/>
          <w:i/>
          <w:color w:val="000000"/>
          <w:sz w:val="28"/>
          <w:szCs w:val="28"/>
        </w:rPr>
        <w:t xml:space="preserve"> </w:t>
      </w:r>
      <w:r>
        <w:rPr>
          <w:rFonts w:ascii="Times New Roman" w:hAnsi="Times New Roman" w:cs="Times New Roman"/>
          <w:b/>
          <w:i/>
          <w:color w:val="000000"/>
          <w:sz w:val="28"/>
          <w:szCs w:val="28"/>
        </w:rPr>
        <w:t>не</w:t>
      </w:r>
      <w:r w:rsidRPr="00A61EE1">
        <w:rPr>
          <w:rFonts w:ascii="Times New Roman" w:hAnsi="Times New Roman" w:cs="Times New Roman"/>
          <w:b/>
          <w:i/>
          <w:color w:val="000000"/>
          <w:sz w:val="28"/>
          <w:szCs w:val="28"/>
        </w:rPr>
        <w:t xml:space="preserve"> </w:t>
      </w:r>
      <w:r>
        <w:rPr>
          <w:rFonts w:ascii="Times New Roman" w:hAnsi="Times New Roman" w:cs="Times New Roman"/>
          <w:b/>
          <w:i/>
          <w:color w:val="000000"/>
          <w:sz w:val="28"/>
          <w:szCs w:val="28"/>
        </w:rPr>
        <w:t>слетали</w:t>
      </w:r>
      <w:r w:rsidRPr="00A61EE1">
        <w:rPr>
          <w:rFonts w:ascii="Times New Roman" w:hAnsi="Times New Roman" w:cs="Times New Roman"/>
          <w:b/>
          <w:i/>
          <w:color w:val="000000"/>
          <w:sz w:val="28"/>
          <w:szCs w:val="28"/>
        </w:rPr>
        <w:t xml:space="preserve"> </w:t>
      </w:r>
      <w:r>
        <w:rPr>
          <w:rFonts w:ascii="Times New Roman" w:hAnsi="Times New Roman" w:cs="Times New Roman"/>
          <w:b/>
          <w:i/>
          <w:color w:val="000000"/>
          <w:sz w:val="28"/>
          <w:szCs w:val="28"/>
        </w:rPr>
        <w:t>в</w:t>
      </w:r>
      <w:r w:rsidRPr="00A61EE1">
        <w:rPr>
          <w:rFonts w:ascii="Times New Roman" w:hAnsi="Times New Roman" w:cs="Times New Roman"/>
          <w:b/>
          <w:i/>
          <w:color w:val="000000"/>
          <w:sz w:val="28"/>
          <w:szCs w:val="28"/>
        </w:rPr>
        <w:t xml:space="preserve"> </w:t>
      </w:r>
      <w:r>
        <w:rPr>
          <w:rFonts w:ascii="Times New Roman" w:hAnsi="Times New Roman" w:cs="Times New Roman"/>
          <w:b/>
          <w:i/>
          <w:color w:val="000000"/>
          <w:sz w:val="28"/>
          <w:szCs w:val="28"/>
        </w:rPr>
        <w:t>Швецию</w:t>
      </w:r>
      <w:r w:rsidRPr="00A61EE1">
        <w:rPr>
          <w:rFonts w:ascii="Times New Roman" w:hAnsi="Times New Roman" w:cs="Times New Roman"/>
          <w:b/>
          <w:i/>
          <w:color w:val="000000"/>
          <w:sz w:val="28"/>
          <w:szCs w:val="28"/>
        </w:rPr>
        <w:t>”</w:t>
      </w:r>
      <w:r w:rsidR="00566855">
        <w:rPr>
          <w:rStyle w:val="ab"/>
          <w:rFonts w:ascii="Times New Roman" w:hAnsi="Times New Roman" w:cs="Times New Roman"/>
          <w:b/>
          <w:i/>
          <w:color w:val="000000"/>
          <w:sz w:val="28"/>
          <w:szCs w:val="28"/>
          <w:lang w:val="es-ES"/>
        </w:rPr>
        <w:footnoteReference w:id="211"/>
      </w:r>
      <w:r w:rsidRPr="00A61EE1">
        <w:rPr>
          <w:rFonts w:ascii="Times New Roman" w:hAnsi="Times New Roman" w:cs="Times New Roman"/>
          <w:b/>
          <w:i/>
          <w:color w:val="000000"/>
          <w:sz w:val="28"/>
          <w:szCs w:val="28"/>
        </w:rPr>
        <w:t xml:space="preserve"> </w:t>
      </w:r>
      <w:r w:rsidRPr="00786A9C">
        <w:rPr>
          <w:rFonts w:ascii="Times New Roman" w:hAnsi="Times New Roman" w:cs="Times New Roman"/>
          <w:bCs/>
          <w:iCs/>
          <w:color w:val="000000"/>
          <w:sz w:val="28"/>
          <w:szCs w:val="28"/>
          <w:lang w:val="es-ES"/>
        </w:rPr>
        <w:t>se utiliza la expresión precedente “la torre de Babel”</w:t>
      </w:r>
      <w:r>
        <w:rPr>
          <w:rFonts w:ascii="Times New Roman" w:hAnsi="Times New Roman" w:cs="Times New Roman"/>
          <w:bCs/>
          <w:iCs/>
          <w:color w:val="000000"/>
          <w:sz w:val="28"/>
          <w:szCs w:val="28"/>
          <w:lang w:val="es-ES"/>
        </w:rPr>
        <w:t xml:space="preserve"> </w:t>
      </w:r>
      <w:r w:rsidR="00E4111B">
        <w:rPr>
          <w:rFonts w:ascii="Times New Roman" w:hAnsi="Times New Roman" w:cs="Times New Roman"/>
          <w:bCs/>
          <w:iCs/>
          <w:color w:val="000000"/>
          <w:sz w:val="28"/>
          <w:szCs w:val="28"/>
          <w:lang w:val="es-ES"/>
        </w:rPr>
        <w:t>del origen</w:t>
      </w:r>
      <w:r>
        <w:rPr>
          <w:rFonts w:ascii="Times New Roman" w:hAnsi="Times New Roman" w:cs="Times New Roman"/>
          <w:bCs/>
          <w:iCs/>
          <w:color w:val="000000"/>
          <w:sz w:val="28"/>
          <w:szCs w:val="28"/>
          <w:lang w:val="es-ES"/>
        </w:rPr>
        <w:t xml:space="preserve"> </w:t>
      </w:r>
      <w:r w:rsidR="00E4111B">
        <w:rPr>
          <w:rFonts w:ascii="Times New Roman" w:hAnsi="Times New Roman" w:cs="Times New Roman"/>
          <w:bCs/>
          <w:iCs/>
          <w:color w:val="000000"/>
          <w:sz w:val="28"/>
          <w:szCs w:val="28"/>
          <w:lang w:val="es-ES"/>
        </w:rPr>
        <w:t>bíb</w:t>
      </w:r>
      <w:r>
        <w:rPr>
          <w:rFonts w:ascii="Times New Roman" w:hAnsi="Times New Roman" w:cs="Times New Roman"/>
          <w:bCs/>
          <w:iCs/>
          <w:color w:val="000000"/>
          <w:sz w:val="28"/>
          <w:szCs w:val="28"/>
          <w:lang w:val="es-ES"/>
        </w:rPr>
        <w:t>lic</w:t>
      </w:r>
      <w:r w:rsidR="00E4111B">
        <w:rPr>
          <w:rFonts w:ascii="Times New Roman" w:hAnsi="Times New Roman" w:cs="Times New Roman"/>
          <w:bCs/>
          <w:iCs/>
          <w:color w:val="000000"/>
          <w:sz w:val="28"/>
          <w:szCs w:val="28"/>
          <w:lang w:val="es-ES"/>
        </w:rPr>
        <w:t>o</w:t>
      </w:r>
      <w:r>
        <w:rPr>
          <w:rFonts w:ascii="Times New Roman" w:hAnsi="Times New Roman" w:cs="Times New Roman"/>
          <w:bCs/>
          <w:iCs/>
          <w:color w:val="000000"/>
          <w:sz w:val="28"/>
          <w:szCs w:val="28"/>
          <w:lang w:val="es-ES"/>
        </w:rPr>
        <w:t xml:space="preserve">, en la que se usa el juego de palabras que ayuda a </w:t>
      </w:r>
      <w:r>
        <w:rPr>
          <w:rFonts w:ascii="Times New Roman" w:hAnsi="Times New Roman" w:cs="Times New Roman"/>
          <w:color w:val="000000"/>
          <w:sz w:val="28"/>
          <w:szCs w:val="28"/>
          <w:lang w:val="es-ES"/>
        </w:rPr>
        <w:t>crear una imagen llamativa. Para conservar la función</w:t>
      </w:r>
      <w:r>
        <w:rPr>
          <w:lang w:val="es-ES"/>
        </w:rPr>
        <w:t xml:space="preserve"> </w:t>
      </w:r>
      <w:r w:rsidR="00A61EE1">
        <w:rPr>
          <w:rFonts w:ascii="Times New Roman" w:hAnsi="Times New Roman" w:cs="Times New Roman"/>
          <w:sz w:val="28"/>
          <w:szCs w:val="28"/>
          <w:lang w:val="es-ES"/>
        </w:rPr>
        <w:t xml:space="preserve">de atración </w:t>
      </w:r>
      <w:r>
        <w:rPr>
          <w:rFonts w:ascii="Times New Roman" w:hAnsi="Times New Roman" w:cs="Times New Roman"/>
          <w:bCs/>
          <w:iCs/>
          <w:color w:val="000000"/>
          <w:sz w:val="28"/>
          <w:szCs w:val="28"/>
          <w:lang w:val="es-ES"/>
        </w:rPr>
        <w:t xml:space="preserve">el adjetivo </w:t>
      </w:r>
      <w:r w:rsidRPr="00786A9C">
        <w:rPr>
          <w:rFonts w:ascii="Times New Roman" w:hAnsi="Times New Roman" w:cs="Times New Roman"/>
          <w:b/>
          <w:i/>
          <w:color w:val="000000"/>
          <w:sz w:val="28"/>
          <w:szCs w:val="28"/>
          <w:lang w:val="es-ES"/>
        </w:rPr>
        <w:t>“Volvo</w:t>
      </w:r>
      <w:proofErr w:type="spellStart"/>
      <w:r w:rsidRPr="00786A9C">
        <w:rPr>
          <w:rFonts w:ascii="Times New Roman" w:hAnsi="Times New Roman" w:cs="Times New Roman"/>
          <w:b/>
          <w:i/>
          <w:color w:val="000000"/>
          <w:sz w:val="28"/>
          <w:szCs w:val="28"/>
        </w:rPr>
        <w:t>лонская</w:t>
      </w:r>
      <w:proofErr w:type="spellEnd"/>
      <w:r w:rsidRPr="00786A9C">
        <w:rPr>
          <w:rFonts w:ascii="Times New Roman" w:hAnsi="Times New Roman" w:cs="Times New Roman"/>
          <w:b/>
          <w:i/>
          <w:color w:val="000000"/>
          <w:sz w:val="28"/>
          <w:szCs w:val="28"/>
          <w:lang w:val="es-ES"/>
        </w:rPr>
        <w:t>”</w:t>
      </w:r>
      <w:r w:rsidR="00A61EE1">
        <w:rPr>
          <w:rFonts w:ascii="Times New Roman" w:hAnsi="Times New Roman" w:cs="Times New Roman"/>
          <w:b/>
          <w:i/>
          <w:color w:val="000000"/>
          <w:sz w:val="28"/>
          <w:szCs w:val="28"/>
          <w:lang w:val="es-ES"/>
        </w:rPr>
        <w:t xml:space="preserve"> </w:t>
      </w:r>
      <w:r w:rsidR="00A61EE1">
        <w:rPr>
          <w:rFonts w:ascii="Times New Roman" w:hAnsi="Times New Roman" w:cs="Times New Roman"/>
          <w:bCs/>
          <w:iCs/>
          <w:color w:val="000000"/>
          <w:sz w:val="28"/>
          <w:szCs w:val="28"/>
          <w:lang w:val="es-ES"/>
        </w:rPr>
        <w:t>compuesto por</w:t>
      </w:r>
      <w:r>
        <w:rPr>
          <w:rFonts w:ascii="Times New Roman" w:hAnsi="Times New Roman" w:cs="Times New Roman"/>
          <w:bCs/>
          <w:iCs/>
          <w:color w:val="000000"/>
          <w:sz w:val="28"/>
          <w:szCs w:val="28"/>
          <w:lang w:val="es-ES"/>
        </w:rPr>
        <w:t xml:space="preserve"> el nombre de la marca de coches </w:t>
      </w:r>
      <w:r w:rsidRPr="00786A9C">
        <w:rPr>
          <w:rFonts w:ascii="Times New Roman" w:hAnsi="Times New Roman" w:cs="Times New Roman"/>
          <w:bCs/>
          <w:i/>
          <w:color w:val="000000"/>
          <w:sz w:val="28"/>
          <w:szCs w:val="28"/>
          <w:lang w:val="es-ES"/>
        </w:rPr>
        <w:t>Volvo</w:t>
      </w:r>
      <w:r>
        <w:rPr>
          <w:rFonts w:ascii="Times New Roman" w:hAnsi="Times New Roman" w:cs="Times New Roman"/>
          <w:bCs/>
          <w:iCs/>
          <w:color w:val="000000"/>
          <w:sz w:val="28"/>
          <w:szCs w:val="28"/>
          <w:lang w:val="es-ES"/>
        </w:rPr>
        <w:t xml:space="preserve"> y la parte </w:t>
      </w:r>
      <w:r w:rsidR="00A61EE1">
        <w:rPr>
          <w:rFonts w:ascii="Times New Roman" w:hAnsi="Times New Roman" w:cs="Times New Roman"/>
          <w:bCs/>
          <w:iCs/>
          <w:color w:val="000000"/>
          <w:sz w:val="28"/>
          <w:szCs w:val="28"/>
          <w:lang w:val="es-ES"/>
        </w:rPr>
        <w:t xml:space="preserve">final </w:t>
      </w:r>
      <w:r>
        <w:rPr>
          <w:rFonts w:ascii="Times New Roman" w:hAnsi="Times New Roman" w:cs="Times New Roman"/>
          <w:bCs/>
          <w:iCs/>
          <w:color w:val="000000"/>
          <w:sz w:val="28"/>
          <w:szCs w:val="28"/>
          <w:lang w:val="es-ES"/>
        </w:rPr>
        <w:t>del adjetivo “</w:t>
      </w:r>
      <w:r>
        <w:rPr>
          <w:rFonts w:ascii="Times New Roman" w:hAnsi="Times New Roman" w:cs="Times New Roman"/>
          <w:bCs/>
          <w:iCs/>
          <w:color w:val="000000"/>
          <w:sz w:val="28"/>
          <w:szCs w:val="28"/>
        </w:rPr>
        <w:t>Вавилонская</w:t>
      </w:r>
      <w:r>
        <w:rPr>
          <w:rFonts w:ascii="Times New Roman" w:hAnsi="Times New Roman" w:cs="Times New Roman"/>
          <w:bCs/>
          <w:iCs/>
          <w:color w:val="000000"/>
          <w:sz w:val="28"/>
          <w:szCs w:val="28"/>
          <w:lang w:val="es-ES"/>
        </w:rPr>
        <w:t>” puede ser traducido con el uso del calco</w:t>
      </w:r>
      <w:r w:rsidR="00A61EE1">
        <w:rPr>
          <w:rFonts w:ascii="Times New Roman" w:hAnsi="Times New Roman" w:cs="Times New Roman"/>
          <w:bCs/>
          <w:iCs/>
          <w:color w:val="000000"/>
          <w:sz w:val="28"/>
          <w:szCs w:val="28"/>
          <w:lang w:val="es-ES"/>
        </w:rPr>
        <w:t xml:space="preserve">: </w:t>
      </w:r>
      <w:r w:rsidRPr="001871A4">
        <w:rPr>
          <w:rFonts w:ascii="Times New Roman" w:hAnsi="Times New Roman" w:cs="Times New Roman"/>
          <w:b/>
          <w:i/>
          <w:color w:val="000000"/>
          <w:sz w:val="28"/>
          <w:szCs w:val="28"/>
          <w:lang w:val="es-ES"/>
        </w:rPr>
        <w:t>“</w:t>
      </w:r>
      <w:r w:rsidRPr="001871A4">
        <w:rPr>
          <w:rFonts w:ascii="Times New Roman" w:hAnsi="Times New Roman" w:cs="Times New Roman"/>
          <w:b/>
          <w:i/>
          <w:color w:val="000000"/>
          <w:sz w:val="28"/>
          <w:szCs w:val="28"/>
          <w:u w:val="single"/>
          <w:lang w:val="es-ES"/>
        </w:rPr>
        <w:t>La torre de Volvabel</w:t>
      </w:r>
      <w:r w:rsidRPr="001871A4">
        <w:rPr>
          <w:rFonts w:ascii="Times New Roman" w:hAnsi="Times New Roman" w:cs="Times New Roman"/>
          <w:b/>
          <w:i/>
          <w:color w:val="000000"/>
          <w:sz w:val="28"/>
          <w:szCs w:val="28"/>
          <w:lang w:val="es-ES"/>
        </w:rPr>
        <w:t xml:space="preserve"> o cómo no hemos ido a Suecia”</w:t>
      </w:r>
      <w:r w:rsidRPr="00F00E8B">
        <w:rPr>
          <w:rFonts w:ascii="Times New Roman" w:hAnsi="Times New Roman" w:cs="Times New Roman"/>
          <w:bCs/>
          <w:iCs/>
          <w:color w:val="000000"/>
          <w:sz w:val="28"/>
          <w:szCs w:val="28"/>
          <w:lang w:val="es-ES"/>
        </w:rPr>
        <w:t>.</w:t>
      </w:r>
    </w:p>
    <w:p w:rsidR="00287171" w:rsidRDefault="00287171" w:rsidP="00F51A9C">
      <w:pPr>
        <w:pStyle w:val="Standard"/>
        <w:spacing w:line="360" w:lineRule="auto"/>
        <w:jc w:val="both"/>
        <w:rPr>
          <w:rFonts w:ascii="Times New Roman" w:hAnsi="Times New Roman" w:cs="Times New Roman"/>
          <w:iCs/>
          <w:color w:val="000000"/>
          <w:sz w:val="28"/>
          <w:szCs w:val="28"/>
          <w:lang w:val="es-ES"/>
        </w:rPr>
      </w:pPr>
      <w:r>
        <w:rPr>
          <w:rFonts w:ascii="Times New Roman" w:hAnsi="Times New Roman" w:cs="Times New Roman"/>
          <w:color w:val="000000"/>
          <w:sz w:val="28"/>
          <w:szCs w:val="28"/>
          <w:lang w:val="es-ES"/>
        </w:rPr>
        <w:t xml:space="preserve">     En el artículo </w:t>
      </w:r>
      <w:r>
        <w:rPr>
          <w:rFonts w:ascii="Times New Roman" w:hAnsi="Times New Roman" w:cs="Times New Roman"/>
          <w:b/>
          <w:i/>
          <w:color w:val="000000"/>
          <w:sz w:val="28"/>
          <w:szCs w:val="28"/>
          <w:lang w:val="es-ES"/>
        </w:rPr>
        <w:t>“</w:t>
      </w:r>
      <w:r>
        <w:rPr>
          <w:rFonts w:ascii="Times New Roman" w:hAnsi="Times New Roman" w:cs="Times New Roman"/>
          <w:b/>
          <w:i/>
          <w:color w:val="000000"/>
          <w:sz w:val="28"/>
          <w:szCs w:val="28"/>
        </w:rPr>
        <w:t>Через</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тернии</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к</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звёздным</w:t>
      </w:r>
      <w:r>
        <w:rPr>
          <w:rFonts w:ascii="Times New Roman" w:hAnsi="Times New Roman" w:cs="Times New Roman"/>
          <w:b/>
          <w:i/>
          <w:color w:val="000000"/>
          <w:sz w:val="28"/>
          <w:szCs w:val="28"/>
          <w:lang w:val="es-ES"/>
        </w:rPr>
        <w:t xml:space="preserve"> </w:t>
      </w:r>
      <w:r>
        <w:rPr>
          <w:rFonts w:ascii="Times New Roman" w:hAnsi="Times New Roman" w:cs="Times New Roman"/>
          <w:b/>
          <w:i/>
          <w:color w:val="000000"/>
          <w:sz w:val="28"/>
          <w:szCs w:val="28"/>
        </w:rPr>
        <w:t>войнам</w:t>
      </w:r>
      <w:r>
        <w:rPr>
          <w:rFonts w:ascii="Times New Roman" w:hAnsi="Times New Roman" w:cs="Times New Roman"/>
          <w:b/>
          <w:i/>
          <w:color w:val="000000"/>
          <w:sz w:val="28"/>
          <w:szCs w:val="28"/>
          <w:lang w:val="es-ES"/>
        </w:rPr>
        <w:t>”</w:t>
      </w:r>
      <w:r w:rsidR="00566855">
        <w:rPr>
          <w:rStyle w:val="ab"/>
          <w:rFonts w:ascii="Times New Roman" w:hAnsi="Times New Roman" w:cs="Times New Roman"/>
          <w:b/>
          <w:i/>
          <w:color w:val="000000"/>
          <w:sz w:val="28"/>
          <w:szCs w:val="28"/>
          <w:lang w:val="es-ES"/>
        </w:rPr>
        <w:footnoteReference w:id="212"/>
      </w:r>
      <w:r w:rsidRPr="00287171">
        <w:rPr>
          <w:rFonts w:ascii="Times New Roman" w:hAnsi="Times New Roman" w:cs="Times New Roman"/>
          <w:bCs/>
          <w:iCs/>
          <w:color w:val="000000"/>
          <w:sz w:val="28"/>
          <w:szCs w:val="28"/>
          <w:lang w:val="es-ES"/>
        </w:rPr>
        <w:t>,</w:t>
      </w:r>
      <w:r>
        <w:rPr>
          <w:rFonts w:ascii="Times New Roman" w:hAnsi="Times New Roman" w:cs="Times New Roman"/>
          <w:b/>
          <w:i/>
          <w:color w:val="000000"/>
          <w:sz w:val="28"/>
          <w:szCs w:val="28"/>
          <w:lang w:val="es-ES"/>
        </w:rPr>
        <w:t xml:space="preserve"> </w:t>
      </w:r>
      <w:r>
        <w:rPr>
          <w:rFonts w:ascii="Times New Roman" w:hAnsi="Times New Roman" w:cs="Times New Roman"/>
          <w:color w:val="000000"/>
          <w:sz w:val="28"/>
          <w:szCs w:val="28"/>
          <w:lang w:val="es-ES"/>
        </w:rPr>
        <w:t>que analiza películas dedicadas al tema del espacio, se combinan los nombres de dos películas icónicas, la soviética “</w:t>
      </w:r>
      <w:r>
        <w:rPr>
          <w:rFonts w:ascii="Times New Roman" w:hAnsi="Times New Roman" w:cs="Times New Roman"/>
          <w:color w:val="000000"/>
          <w:sz w:val="28"/>
          <w:szCs w:val="28"/>
        </w:rPr>
        <w:t>Через</w:t>
      </w:r>
      <w:r>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rPr>
        <w:t>тернии</w:t>
      </w:r>
      <w:r>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rPr>
        <w:t>к</w:t>
      </w:r>
      <w:r>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rPr>
        <w:t>звёздам</w:t>
      </w:r>
      <w:r>
        <w:rPr>
          <w:rFonts w:ascii="Times New Roman" w:hAnsi="Times New Roman" w:cs="Times New Roman"/>
          <w:color w:val="000000"/>
          <w:sz w:val="28"/>
          <w:szCs w:val="28"/>
          <w:lang w:val="es-ES"/>
        </w:rPr>
        <w:t xml:space="preserve">”, cuyo título se basa en la frase hecha del origen latino “Per aspera ad astra”, y la serie norteamericana </w:t>
      </w:r>
      <w:r>
        <w:rPr>
          <w:rFonts w:ascii="Times New Roman" w:hAnsi="Times New Roman" w:cs="Times New Roman"/>
          <w:i/>
          <w:color w:val="000000"/>
          <w:sz w:val="28"/>
          <w:szCs w:val="28"/>
          <w:lang w:val="es-ES"/>
        </w:rPr>
        <w:t xml:space="preserve">Star Wars. </w:t>
      </w:r>
      <w:r w:rsidRPr="00287171">
        <w:rPr>
          <w:rFonts w:ascii="Times New Roman" w:hAnsi="Times New Roman" w:cs="Times New Roman"/>
          <w:iCs/>
          <w:color w:val="000000"/>
          <w:sz w:val="28"/>
          <w:szCs w:val="28"/>
          <w:lang w:val="es-ES"/>
        </w:rPr>
        <w:t xml:space="preserve">En español hay equivalente </w:t>
      </w:r>
      <w:r>
        <w:rPr>
          <w:rFonts w:ascii="Times New Roman" w:hAnsi="Times New Roman" w:cs="Times New Roman"/>
          <w:iCs/>
          <w:color w:val="000000"/>
          <w:sz w:val="28"/>
          <w:szCs w:val="28"/>
          <w:lang w:val="es-ES"/>
        </w:rPr>
        <w:t xml:space="preserve">de la expresión latina </w:t>
      </w:r>
      <w:r>
        <w:rPr>
          <w:rFonts w:ascii="Times New Roman" w:hAnsi="Times New Roman" w:cs="Times New Roman"/>
          <w:color w:val="000000"/>
          <w:sz w:val="28"/>
          <w:szCs w:val="28"/>
          <w:lang w:val="es-ES"/>
        </w:rPr>
        <w:t xml:space="preserve">“Por el sendero áspero, a las estrellas” que se puede utilizar en la traducción: </w:t>
      </w:r>
      <w:r w:rsidRPr="001871A4">
        <w:rPr>
          <w:rFonts w:ascii="Times New Roman" w:hAnsi="Times New Roman" w:cs="Times New Roman"/>
          <w:b/>
          <w:bCs/>
          <w:i/>
          <w:color w:val="000000"/>
          <w:sz w:val="28"/>
          <w:szCs w:val="28"/>
          <w:lang w:val="es-ES"/>
        </w:rPr>
        <w:t xml:space="preserve">“Por el sendero áspero, a </w:t>
      </w:r>
      <w:r w:rsidRPr="00E32E46">
        <w:rPr>
          <w:rFonts w:ascii="Times New Roman" w:hAnsi="Times New Roman" w:cs="Times New Roman"/>
          <w:b/>
          <w:bCs/>
          <w:i/>
          <w:color w:val="000000"/>
          <w:sz w:val="28"/>
          <w:szCs w:val="28"/>
          <w:u w:val="single"/>
          <w:lang w:val="es-ES"/>
        </w:rPr>
        <w:t>guerras de las galaxias</w:t>
      </w:r>
      <w:r w:rsidRPr="001871A4">
        <w:rPr>
          <w:rFonts w:ascii="Times New Roman" w:hAnsi="Times New Roman" w:cs="Times New Roman"/>
          <w:b/>
          <w:bCs/>
          <w:i/>
          <w:color w:val="000000"/>
          <w:sz w:val="28"/>
          <w:szCs w:val="28"/>
          <w:lang w:val="es-ES"/>
        </w:rPr>
        <w:t>”</w:t>
      </w:r>
      <w:r w:rsidR="00FF5606" w:rsidRPr="00FF5606">
        <w:rPr>
          <w:rFonts w:ascii="Times New Roman" w:hAnsi="Times New Roman" w:cs="Times New Roman"/>
          <w:iCs/>
          <w:color w:val="000000"/>
          <w:sz w:val="28"/>
          <w:szCs w:val="28"/>
          <w:lang w:val="es-ES"/>
        </w:rPr>
        <w:t>;</w:t>
      </w:r>
      <w:r w:rsidR="00FF5606">
        <w:rPr>
          <w:rFonts w:ascii="Times New Roman" w:hAnsi="Times New Roman" w:cs="Times New Roman"/>
          <w:i/>
          <w:color w:val="000000"/>
          <w:sz w:val="28"/>
          <w:szCs w:val="28"/>
          <w:lang w:val="es-ES"/>
        </w:rPr>
        <w:t xml:space="preserve"> </w:t>
      </w:r>
      <w:r w:rsidR="000C34FD">
        <w:rPr>
          <w:rFonts w:ascii="Times New Roman" w:hAnsi="Times New Roman" w:cs="Times New Roman"/>
          <w:iCs/>
          <w:color w:val="000000"/>
          <w:sz w:val="28"/>
          <w:szCs w:val="28"/>
          <w:lang w:val="es-ES"/>
        </w:rPr>
        <w:lastRenderedPageBreak/>
        <w:t>en caso de que</w:t>
      </w:r>
      <w:r w:rsidRPr="00287171">
        <w:rPr>
          <w:rFonts w:ascii="Times New Roman" w:hAnsi="Times New Roman" w:cs="Times New Roman"/>
          <w:iCs/>
          <w:color w:val="000000"/>
          <w:sz w:val="28"/>
          <w:szCs w:val="28"/>
          <w:lang w:val="es-ES"/>
        </w:rPr>
        <w:t xml:space="preserve"> </w:t>
      </w:r>
      <w:r w:rsidR="000C34FD">
        <w:rPr>
          <w:rFonts w:ascii="Times New Roman" w:hAnsi="Times New Roman" w:cs="Times New Roman"/>
          <w:iCs/>
          <w:color w:val="000000"/>
          <w:sz w:val="28"/>
          <w:szCs w:val="28"/>
          <w:lang w:val="es-ES"/>
        </w:rPr>
        <w:t>sea</w:t>
      </w:r>
      <w:r w:rsidRPr="00287171">
        <w:rPr>
          <w:rFonts w:ascii="Times New Roman" w:hAnsi="Times New Roman" w:cs="Times New Roman"/>
          <w:iCs/>
          <w:color w:val="000000"/>
          <w:sz w:val="28"/>
          <w:szCs w:val="28"/>
          <w:lang w:val="es-ES"/>
        </w:rPr>
        <w:t xml:space="preserve"> nec</w:t>
      </w:r>
      <w:r>
        <w:rPr>
          <w:rFonts w:ascii="Times New Roman" w:hAnsi="Times New Roman" w:cs="Times New Roman"/>
          <w:iCs/>
          <w:color w:val="000000"/>
          <w:sz w:val="28"/>
          <w:szCs w:val="28"/>
          <w:lang w:val="es-ES"/>
        </w:rPr>
        <w:t>e</w:t>
      </w:r>
      <w:r w:rsidRPr="00287171">
        <w:rPr>
          <w:rFonts w:ascii="Times New Roman" w:hAnsi="Times New Roman" w:cs="Times New Roman"/>
          <w:iCs/>
          <w:color w:val="000000"/>
          <w:sz w:val="28"/>
          <w:szCs w:val="28"/>
          <w:lang w:val="es-ES"/>
        </w:rPr>
        <w:t>sario</w:t>
      </w:r>
      <w:r>
        <w:rPr>
          <w:rFonts w:ascii="Times New Roman" w:hAnsi="Times New Roman" w:cs="Times New Roman"/>
          <w:iCs/>
          <w:color w:val="000000"/>
          <w:sz w:val="28"/>
          <w:szCs w:val="28"/>
          <w:lang w:val="es-ES"/>
        </w:rPr>
        <w:t xml:space="preserve"> subrayar el título original de la película norteamericana</w:t>
      </w:r>
      <w:r w:rsidR="00FF5606">
        <w:rPr>
          <w:rFonts w:ascii="Times New Roman" w:hAnsi="Times New Roman" w:cs="Times New Roman"/>
          <w:iCs/>
          <w:color w:val="000000"/>
          <w:sz w:val="28"/>
          <w:szCs w:val="28"/>
          <w:lang w:val="es-ES"/>
        </w:rPr>
        <w:t xml:space="preserve"> traducimos:</w:t>
      </w:r>
      <w:r w:rsidR="00FF5606" w:rsidRPr="00FF5606">
        <w:rPr>
          <w:rFonts w:ascii="Times New Roman" w:hAnsi="Times New Roman" w:cs="Times New Roman"/>
          <w:b/>
          <w:bCs/>
          <w:i/>
          <w:color w:val="000000"/>
          <w:sz w:val="28"/>
          <w:szCs w:val="28"/>
          <w:lang w:val="es-ES"/>
        </w:rPr>
        <w:t xml:space="preserve"> </w:t>
      </w:r>
      <w:r w:rsidR="00FF5606" w:rsidRPr="00F00E8B">
        <w:rPr>
          <w:rFonts w:ascii="Times New Roman" w:hAnsi="Times New Roman" w:cs="Times New Roman"/>
          <w:b/>
          <w:bCs/>
          <w:i/>
          <w:color w:val="000000"/>
          <w:sz w:val="28"/>
          <w:szCs w:val="28"/>
          <w:lang w:val="es-ES"/>
        </w:rPr>
        <w:t xml:space="preserve">“Por el sendero áspero, a </w:t>
      </w:r>
      <w:r w:rsidR="00FF5606" w:rsidRPr="00E32E46">
        <w:rPr>
          <w:rFonts w:ascii="Times New Roman" w:hAnsi="Times New Roman" w:cs="Times New Roman"/>
          <w:b/>
          <w:bCs/>
          <w:i/>
          <w:color w:val="000000"/>
          <w:sz w:val="28"/>
          <w:szCs w:val="28"/>
          <w:u w:val="single"/>
          <w:lang w:val="es-ES"/>
        </w:rPr>
        <w:t>Star Wars</w:t>
      </w:r>
      <w:r w:rsidR="00FF5606" w:rsidRPr="00E32E46">
        <w:rPr>
          <w:rFonts w:ascii="Times New Roman" w:hAnsi="Times New Roman" w:cs="Times New Roman"/>
          <w:b/>
          <w:bCs/>
          <w:i/>
          <w:color w:val="000000"/>
          <w:sz w:val="28"/>
          <w:szCs w:val="28"/>
          <w:lang w:val="es-ES"/>
        </w:rPr>
        <w:t>”</w:t>
      </w:r>
      <w:r w:rsidR="00FF5606">
        <w:rPr>
          <w:rFonts w:ascii="Times New Roman" w:hAnsi="Times New Roman" w:cs="Times New Roman"/>
          <w:iCs/>
          <w:color w:val="000000"/>
          <w:sz w:val="28"/>
          <w:szCs w:val="28"/>
          <w:lang w:val="es-ES"/>
        </w:rPr>
        <w:t>.</w:t>
      </w:r>
    </w:p>
    <w:p w:rsidR="005E5B1B" w:rsidRPr="004E2B4E" w:rsidRDefault="005E5B1B" w:rsidP="005E5B1B">
      <w:pPr>
        <w:pStyle w:val="Standard"/>
        <w:spacing w:line="360" w:lineRule="auto"/>
        <w:jc w:val="both"/>
        <w:rPr>
          <w:lang w:val="es-ES"/>
        </w:rPr>
      </w:pPr>
      <w:r>
        <w:rPr>
          <w:rFonts w:ascii="Times New Roman" w:hAnsi="Times New Roman" w:cs="Times New Roman"/>
          <w:sz w:val="28"/>
          <w:szCs w:val="28"/>
          <w:lang w:val="es-ES"/>
        </w:rPr>
        <w:t xml:space="preserve">     </w:t>
      </w:r>
      <w:r w:rsidR="004E2B4E">
        <w:rPr>
          <w:rFonts w:ascii="Times New Roman" w:hAnsi="Times New Roman" w:cs="Times New Roman"/>
          <w:sz w:val="28"/>
          <w:szCs w:val="28"/>
          <w:lang w:val="es-ES"/>
        </w:rPr>
        <w:t>E</w:t>
      </w:r>
      <w:r>
        <w:rPr>
          <w:rFonts w:ascii="Times New Roman" w:hAnsi="Times New Roman" w:cs="Times New Roman"/>
          <w:sz w:val="28"/>
          <w:szCs w:val="28"/>
          <w:lang w:val="es-ES"/>
        </w:rPr>
        <w:t xml:space="preserve">l título </w:t>
      </w:r>
      <w:r>
        <w:rPr>
          <w:rFonts w:ascii="Times New Roman" w:hAnsi="Times New Roman" w:cs="Times New Roman"/>
          <w:b/>
          <w:i/>
          <w:sz w:val="28"/>
          <w:szCs w:val="28"/>
          <w:lang w:val="es-ES"/>
        </w:rPr>
        <w:t>“</w:t>
      </w:r>
      <w:r>
        <w:rPr>
          <w:rFonts w:ascii="Times New Roman" w:hAnsi="Times New Roman" w:cs="Times New Roman"/>
          <w:b/>
          <w:i/>
          <w:sz w:val="28"/>
          <w:szCs w:val="28"/>
        </w:rPr>
        <w:t>Где</w:t>
      </w:r>
      <w:r>
        <w:rPr>
          <w:rFonts w:ascii="Times New Roman" w:hAnsi="Times New Roman" w:cs="Times New Roman"/>
          <w:b/>
          <w:i/>
          <w:sz w:val="28"/>
          <w:szCs w:val="28"/>
          <w:lang w:val="es-ES"/>
        </w:rPr>
        <w:t xml:space="preserve"> </w:t>
      </w:r>
      <w:r>
        <w:rPr>
          <w:rFonts w:ascii="Times New Roman" w:hAnsi="Times New Roman" w:cs="Times New Roman"/>
          <w:b/>
          <w:i/>
          <w:sz w:val="28"/>
          <w:szCs w:val="28"/>
        </w:rPr>
        <w:t>зарыта</w:t>
      </w:r>
      <w:r>
        <w:rPr>
          <w:rFonts w:ascii="Times New Roman" w:hAnsi="Times New Roman" w:cs="Times New Roman"/>
          <w:b/>
          <w:i/>
          <w:sz w:val="28"/>
          <w:szCs w:val="28"/>
          <w:lang w:val="es-ES"/>
        </w:rPr>
        <w:t xml:space="preserve"> </w:t>
      </w:r>
      <w:r>
        <w:rPr>
          <w:rFonts w:ascii="Times New Roman" w:hAnsi="Times New Roman" w:cs="Times New Roman"/>
          <w:b/>
          <w:i/>
          <w:sz w:val="28"/>
          <w:szCs w:val="28"/>
        </w:rPr>
        <w:t>собака</w:t>
      </w:r>
      <w:r>
        <w:rPr>
          <w:rFonts w:ascii="Times New Roman" w:hAnsi="Times New Roman" w:cs="Times New Roman"/>
          <w:b/>
          <w:i/>
          <w:sz w:val="28"/>
          <w:szCs w:val="28"/>
          <w:lang w:val="es-ES"/>
        </w:rPr>
        <w:t xml:space="preserve"> </w:t>
      </w:r>
      <w:r>
        <w:rPr>
          <w:rFonts w:ascii="Times New Roman" w:hAnsi="Times New Roman" w:cs="Times New Roman"/>
          <w:b/>
          <w:i/>
          <w:sz w:val="28"/>
          <w:szCs w:val="28"/>
        </w:rPr>
        <w:t>Баскервилей</w:t>
      </w:r>
      <w:r>
        <w:rPr>
          <w:rFonts w:ascii="Times New Roman" w:hAnsi="Times New Roman" w:cs="Times New Roman"/>
          <w:b/>
          <w:i/>
          <w:sz w:val="28"/>
          <w:szCs w:val="28"/>
          <w:lang w:val="es-ES"/>
        </w:rPr>
        <w:t>”</w:t>
      </w:r>
      <w:r w:rsidR="00566855">
        <w:rPr>
          <w:rStyle w:val="ab"/>
          <w:rFonts w:ascii="Times New Roman" w:hAnsi="Times New Roman" w:cs="Times New Roman"/>
          <w:b/>
          <w:i/>
          <w:sz w:val="28"/>
          <w:szCs w:val="28"/>
          <w:lang w:val="es-ES"/>
        </w:rPr>
        <w:footnoteReference w:id="213"/>
      </w:r>
      <w:r>
        <w:rPr>
          <w:rFonts w:ascii="Times New Roman" w:hAnsi="Times New Roman" w:cs="Times New Roman"/>
          <w:sz w:val="28"/>
          <w:szCs w:val="28"/>
          <w:lang w:val="es-ES"/>
        </w:rPr>
        <w:t xml:space="preserve"> </w:t>
      </w:r>
      <w:r w:rsidR="004E2B4E">
        <w:rPr>
          <w:rFonts w:ascii="Times New Roman" w:hAnsi="Times New Roman" w:cs="Times New Roman"/>
          <w:sz w:val="28"/>
          <w:szCs w:val="28"/>
          <w:lang w:val="es-ES"/>
        </w:rPr>
        <w:t>combina</w:t>
      </w:r>
      <w:r>
        <w:rPr>
          <w:rFonts w:ascii="Times New Roman" w:hAnsi="Times New Roman" w:cs="Times New Roman"/>
          <w:sz w:val="28"/>
          <w:szCs w:val="28"/>
          <w:lang w:val="es-ES"/>
        </w:rPr>
        <w:t xml:space="preserve"> el nombre precedente del personaje literario Henry Baskerville</w:t>
      </w:r>
      <w:r w:rsidR="004E2B4E">
        <w:rPr>
          <w:rFonts w:ascii="Times New Roman" w:hAnsi="Times New Roman" w:cs="Times New Roman"/>
          <w:sz w:val="28"/>
          <w:szCs w:val="28"/>
          <w:lang w:val="es-ES"/>
        </w:rPr>
        <w:t xml:space="preserve"> de las novelas escritas por A. Conan Doyle</w:t>
      </w:r>
      <w:r>
        <w:rPr>
          <w:rFonts w:ascii="Times New Roman" w:hAnsi="Times New Roman" w:cs="Times New Roman"/>
          <w:sz w:val="28"/>
          <w:szCs w:val="28"/>
          <w:lang w:val="es-ES"/>
        </w:rPr>
        <w:t xml:space="preserve"> y el refrán ruso “</w:t>
      </w:r>
      <w:r>
        <w:rPr>
          <w:rFonts w:ascii="Times New Roman" w:hAnsi="Times New Roman" w:cs="Times New Roman"/>
          <w:sz w:val="28"/>
          <w:szCs w:val="28"/>
        </w:rPr>
        <w:t>вот</w:t>
      </w:r>
      <w:r>
        <w:rPr>
          <w:rFonts w:ascii="Times New Roman" w:hAnsi="Times New Roman" w:cs="Times New Roman"/>
          <w:sz w:val="28"/>
          <w:szCs w:val="28"/>
          <w:lang w:val="es-ES"/>
        </w:rPr>
        <w:t xml:space="preserve"> </w:t>
      </w:r>
      <w:r>
        <w:rPr>
          <w:rFonts w:ascii="Times New Roman" w:hAnsi="Times New Roman" w:cs="Times New Roman"/>
          <w:sz w:val="28"/>
          <w:szCs w:val="28"/>
        </w:rPr>
        <w:t>где</w:t>
      </w:r>
      <w:r>
        <w:rPr>
          <w:rFonts w:ascii="Times New Roman" w:hAnsi="Times New Roman" w:cs="Times New Roman"/>
          <w:sz w:val="28"/>
          <w:szCs w:val="28"/>
          <w:lang w:val="es-ES"/>
        </w:rPr>
        <w:t xml:space="preserve"> </w:t>
      </w:r>
      <w:r>
        <w:rPr>
          <w:rFonts w:ascii="Times New Roman" w:hAnsi="Times New Roman" w:cs="Times New Roman"/>
          <w:sz w:val="28"/>
          <w:szCs w:val="28"/>
        </w:rPr>
        <w:t>собака</w:t>
      </w:r>
      <w:r>
        <w:rPr>
          <w:rFonts w:ascii="Times New Roman" w:hAnsi="Times New Roman" w:cs="Times New Roman"/>
          <w:sz w:val="28"/>
          <w:szCs w:val="28"/>
          <w:lang w:val="es-ES"/>
        </w:rPr>
        <w:t xml:space="preserve"> </w:t>
      </w:r>
      <w:r>
        <w:rPr>
          <w:rFonts w:ascii="Times New Roman" w:hAnsi="Times New Roman" w:cs="Times New Roman"/>
          <w:sz w:val="28"/>
          <w:szCs w:val="28"/>
        </w:rPr>
        <w:t>зарыта</w:t>
      </w:r>
      <w:r>
        <w:rPr>
          <w:rFonts w:ascii="Times New Roman" w:hAnsi="Times New Roman" w:cs="Times New Roman"/>
          <w:sz w:val="28"/>
          <w:szCs w:val="28"/>
          <w:lang w:val="es-ES"/>
        </w:rPr>
        <w:t xml:space="preserve">” que significa “descubrir la verdad”, “encontrar lo buscado”. En la entrevista se dice sobre las relaciones entre Rusia y el Reino Unido y </w:t>
      </w:r>
      <w:r w:rsidR="00C45BFB">
        <w:rPr>
          <w:rFonts w:ascii="Times New Roman" w:hAnsi="Times New Roman" w:cs="Times New Roman"/>
          <w:sz w:val="28"/>
          <w:szCs w:val="28"/>
          <w:lang w:val="es-ES"/>
        </w:rPr>
        <w:t>la f</w:t>
      </w:r>
      <w:r w:rsidR="000853C4">
        <w:rPr>
          <w:rFonts w:ascii="Times New Roman" w:hAnsi="Times New Roman" w:cs="Times New Roman"/>
          <w:sz w:val="28"/>
          <w:szCs w:val="28"/>
          <w:lang w:val="es-ES"/>
        </w:rPr>
        <w:t>unción d</w:t>
      </w:r>
      <w:r w:rsidR="00C45BFB">
        <w:rPr>
          <w:rFonts w:ascii="Times New Roman" w:hAnsi="Times New Roman" w:cs="Times New Roman"/>
          <w:sz w:val="28"/>
          <w:szCs w:val="28"/>
          <w:lang w:val="es-ES"/>
        </w:rPr>
        <w:t>el fenómeno precedente</w:t>
      </w:r>
      <w:r w:rsidR="000853C4">
        <w:rPr>
          <w:rFonts w:ascii="Times New Roman" w:hAnsi="Times New Roman" w:cs="Times New Roman"/>
          <w:sz w:val="28"/>
          <w:szCs w:val="28"/>
          <w:lang w:val="es-ES"/>
        </w:rPr>
        <w:t xml:space="preserve"> es atraer </w:t>
      </w:r>
      <w:r w:rsidR="00372569">
        <w:rPr>
          <w:rFonts w:ascii="Times New Roman" w:hAnsi="Times New Roman" w:cs="Times New Roman"/>
          <w:sz w:val="28"/>
          <w:szCs w:val="28"/>
          <w:lang w:val="es-ES"/>
        </w:rPr>
        <w:t>a</w:t>
      </w:r>
      <w:r w:rsidR="000853C4">
        <w:rPr>
          <w:rFonts w:ascii="Times New Roman" w:hAnsi="Times New Roman" w:cs="Times New Roman"/>
          <w:sz w:val="28"/>
          <w:szCs w:val="28"/>
          <w:lang w:val="es-ES"/>
        </w:rPr>
        <w:t xml:space="preserve">l público. Puesto que el refrán ruso es nacionalmente precedente y no tiene equivalentes exactos en el español, se puede </w:t>
      </w:r>
      <w:r w:rsidR="00FF5606">
        <w:rPr>
          <w:rFonts w:ascii="Times New Roman" w:hAnsi="Times New Roman" w:cs="Times New Roman"/>
          <w:sz w:val="28"/>
          <w:szCs w:val="28"/>
          <w:lang w:val="es-ES"/>
        </w:rPr>
        <w:t>optar por</w:t>
      </w:r>
      <w:r w:rsidR="000853C4">
        <w:rPr>
          <w:rFonts w:ascii="Times New Roman" w:hAnsi="Times New Roman" w:cs="Times New Roman"/>
          <w:sz w:val="28"/>
          <w:szCs w:val="28"/>
          <w:lang w:val="es-ES"/>
        </w:rPr>
        <w:t xml:space="preserve"> la traducción descriptiva: </w:t>
      </w:r>
      <w:bookmarkStart w:id="96" w:name="_Hlk72837268"/>
      <w:r w:rsidR="00A84A37" w:rsidRPr="000853C4">
        <w:rPr>
          <w:rFonts w:ascii="Times New Roman" w:hAnsi="Times New Roman" w:cs="Times New Roman"/>
          <w:b/>
          <w:bCs/>
          <w:i/>
          <w:iCs/>
          <w:sz w:val="28"/>
          <w:szCs w:val="28"/>
          <w:lang w:val="es-ES"/>
        </w:rPr>
        <w:t xml:space="preserve">“Donde se encuentra la verdad </w:t>
      </w:r>
      <w:r w:rsidR="004E2B4E" w:rsidRPr="000853C4">
        <w:rPr>
          <w:rFonts w:ascii="Times New Roman" w:hAnsi="Times New Roman" w:cs="Times New Roman"/>
          <w:b/>
          <w:bCs/>
          <w:i/>
          <w:iCs/>
          <w:sz w:val="28"/>
          <w:szCs w:val="28"/>
          <w:lang w:val="es-ES"/>
        </w:rPr>
        <w:t>de Baskerville</w:t>
      </w:r>
      <w:r w:rsidR="004E2B4E" w:rsidRPr="00E32E46">
        <w:rPr>
          <w:rFonts w:ascii="Times New Roman" w:hAnsi="Times New Roman" w:cs="Times New Roman"/>
          <w:b/>
          <w:bCs/>
          <w:i/>
          <w:iCs/>
          <w:sz w:val="28"/>
          <w:szCs w:val="28"/>
          <w:lang w:val="es-ES"/>
        </w:rPr>
        <w:t>”</w:t>
      </w:r>
      <w:r w:rsidR="000853C4" w:rsidRPr="00E32E46">
        <w:rPr>
          <w:rFonts w:ascii="Times New Roman" w:hAnsi="Times New Roman" w:cs="Times New Roman"/>
          <w:sz w:val="28"/>
          <w:szCs w:val="28"/>
          <w:lang w:val="es-ES"/>
        </w:rPr>
        <w:t>.</w:t>
      </w:r>
      <w:bookmarkEnd w:id="96"/>
    </w:p>
    <w:p w:rsidR="005E5B1B" w:rsidRDefault="00B537C7" w:rsidP="00F51A9C">
      <w:pPr>
        <w:pStyle w:val="Standard"/>
        <w:spacing w:line="360" w:lineRule="auto"/>
        <w:jc w:val="both"/>
        <w:rPr>
          <w:rFonts w:ascii="Times New Roman" w:hAnsi="Times New Roman" w:cs="Times New Roman"/>
          <w:color w:val="000000"/>
          <w:sz w:val="28"/>
          <w:szCs w:val="28"/>
          <w:lang w:val="es-ES"/>
        </w:rPr>
      </w:pPr>
      <w:r w:rsidRPr="00277C23">
        <w:rPr>
          <w:rFonts w:ascii="Times New Roman" w:hAnsi="Times New Roman" w:cs="Times New Roman"/>
          <w:color w:val="000000"/>
          <w:sz w:val="28"/>
          <w:szCs w:val="28"/>
          <w:lang w:val="es-ES"/>
        </w:rPr>
        <w:t xml:space="preserve">     </w:t>
      </w:r>
      <w:r w:rsidR="00A97225">
        <w:rPr>
          <w:rFonts w:ascii="Times New Roman" w:hAnsi="Times New Roman" w:cs="Times New Roman"/>
          <w:color w:val="000000"/>
          <w:sz w:val="28"/>
          <w:szCs w:val="28"/>
          <w:lang w:val="es-ES"/>
        </w:rPr>
        <w:t>Para</w:t>
      </w:r>
      <w:r w:rsidR="00A97225" w:rsidRPr="00277C23">
        <w:rPr>
          <w:rFonts w:ascii="Times New Roman" w:hAnsi="Times New Roman" w:cs="Times New Roman"/>
          <w:color w:val="000000"/>
          <w:sz w:val="28"/>
          <w:szCs w:val="28"/>
          <w:lang w:val="es-ES"/>
        </w:rPr>
        <w:t xml:space="preserve"> </w:t>
      </w:r>
      <w:r w:rsidR="00A97225">
        <w:rPr>
          <w:rFonts w:ascii="Times New Roman" w:hAnsi="Times New Roman" w:cs="Times New Roman"/>
          <w:color w:val="000000"/>
          <w:sz w:val="28"/>
          <w:szCs w:val="28"/>
          <w:lang w:val="es-ES"/>
        </w:rPr>
        <w:t>traducir</w:t>
      </w:r>
      <w:r w:rsidR="00A97225" w:rsidRPr="00277C23">
        <w:rPr>
          <w:rFonts w:ascii="Times New Roman" w:hAnsi="Times New Roman" w:cs="Times New Roman"/>
          <w:color w:val="000000"/>
          <w:sz w:val="28"/>
          <w:szCs w:val="28"/>
          <w:lang w:val="es-ES"/>
        </w:rPr>
        <w:t xml:space="preserve"> </w:t>
      </w:r>
      <w:r w:rsidR="00A97225">
        <w:rPr>
          <w:rFonts w:ascii="Times New Roman" w:hAnsi="Times New Roman" w:cs="Times New Roman"/>
          <w:color w:val="000000"/>
          <w:sz w:val="28"/>
          <w:szCs w:val="28"/>
          <w:lang w:val="es-ES"/>
        </w:rPr>
        <w:t>la</w:t>
      </w:r>
      <w:r w:rsidR="00A97225" w:rsidRPr="00277C23">
        <w:rPr>
          <w:rFonts w:ascii="Times New Roman" w:hAnsi="Times New Roman" w:cs="Times New Roman"/>
          <w:color w:val="000000"/>
          <w:sz w:val="28"/>
          <w:szCs w:val="28"/>
          <w:lang w:val="es-ES"/>
        </w:rPr>
        <w:t xml:space="preserve"> </w:t>
      </w:r>
      <w:r w:rsidR="00A97225">
        <w:rPr>
          <w:rFonts w:ascii="Times New Roman" w:hAnsi="Times New Roman" w:cs="Times New Roman"/>
          <w:color w:val="000000"/>
          <w:sz w:val="28"/>
          <w:szCs w:val="28"/>
          <w:lang w:val="es-ES"/>
        </w:rPr>
        <w:t>cita</w:t>
      </w:r>
      <w:r w:rsidR="00A97225" w:rsidRPr="00277C23">
        <w:rPr>
          <w:rFonts w:ascii="Times New Roman" w:hAnsi="Times New Roman" w:cs="Times New Roman"/>
          <w:color w:val="000000"/>
          <w:sz w:val="28"/>
          <w:szCs w:val="28"/>
          <w:lang w:val="es-ES"/>
        </w:rPr>
        <w:t xml:space="preserve"> </w:t>
      </w:r>
      <w:r w:rsidR="00A97225">
        <w:rPr>
          <w:rFonts w:ascii="Times New Roman" w:hAnsi="Times New Roman" w:cs="Times New Roman"/>
          <w:color w:val="000000"/>
          <w:sz w:val="28"/>
          <w:szCs w:val="28"/>
          <w:lang w:val="es-ES"/>
        </w:rPr>
        <w:t>del</w:t>
      </w:r>
      <w:r w:rsidR="00A97225" w:rsidRPr="00277C23">
        <w:rPr>
          <w:rFonts w:ascii="Times New Roman" w:hAnsi="Times New Roman" w:cs="Times New Roman"/>
          <w:color w:val="000000"/>
          <w:sz w:val="28"/>
          <w:szCs w:val="28"/>
          <w:lang w:val="es-ES"/>
        </w:rPr>
        <w:t xml:space="preserve"> </w:t>
      </w:r>
      <w:r w:rsidR="00A97225">
        <w:rPr>
          <w:rFonts w:ascii="Times New Roman" w:hAnsi="Times New Roman" w:cs="Times New Roman"/>
          <w:color w:val="000000"/>
          <w:sz w:val="28"/>
          <w:szCs w:val="28"/>
          <w:lang w:val="es-ES"/>
        </w:rPr>
        <w:t>ex</w:t>
      </w:r>
      <w:r w:rsidR="00A97225" w:rsidRPr="00277C23">
        <w:rPr>
          <w:rFonts w:ascii="Times New Roman" w:hAnsi="Times New Roman" w:cs="Times New Roman"/>
          <w:color w:val="000000"/>
          <w:sz w:val="28"/>
          <w:szCs w:val="28"/>
          <w:lang w:val="es-ES"/>
        </w:rPr>
        <w:t>-</w:t>
      </w:r>
      <w:r w:rsidR="00A97225">
        <w:rPr>
          <w:rFonts w:ascii="Times New Roman" w:hAnsi="Times New Roman" w:cs="Times New Roman"/>
          <w:color w:val="000000"/>
          <w:sz w:val="28"/>
          <w:szCs w:val="28"/>
          <w:lang w:val="es-ES"/>
        </w:rPr>
        <w:t>presidente</w:t>
      </w:r>
      <w:r w:rsidR="00A97225" w:rsidRPr="00277C23">
        <w:rPr>
          <w:rFonts w:ascii="Times New Roman" w:hAnsi="Times New Roman" w:cs="Times New Roman"/>
          <w:color w:val="000000"/>
          <w:sz w:val="28"/>
          <w:szCs w:val="28"/>
          <w:lang w:val="es-ES"/>
        </w:rPr>
        <w:t xml:space="preserve"> </w:t>
      </w:r>
      <w:r w:rsidR="00A97225">
        <w:rPr>
          <w:rFonts w:ascii="Times New Roman" w:hAnsi="Times New Roman" w:cs="Times New Roman"/>
          <w:color w:val="000000"/>
          <w:sz w:val="28"/>
          <w:szCs w:val="28"/>
          <w:lang w:val="es-ES"/>
        </w:rPr>
        <w:t>ruso</w:t>
      </w:r>
      <w:r w:rsidR="00A97225" w:rsidRPr="00277C23">
        <w:rPr>
          <w:rFonts w:ascii="Times New Roman" w:hAnsi="Times New Roman" w:cs="Times New Roman"/>
          <w:color w:val="000000"/>
          <w:sz w:val="28"/>
          <w:szCs w:val="28"/>
          <w:lang w:val="es-ES"/>
        </w:rPr>
        <w:t xml:space="preserve"> </w:t>
      </w:r>
      <w:r w:rsidR="00A97225">
        <w:rPr>
          <w:rFonts w:ascii="Times New Roman" w:hAnsi="Times New Roman" w:cs="Times New Roman"/>
          <w:color w:val="000000"/>
          <w:sz w:val="28"/>
          <w:szCs w:val="28"/>
          <w:lang w:val="es-ES"/>
        </w:rPr>
        <w:t>Dmitri</w:t>
      </w:r>
      <w:r w:rsidR="00A97225" w:rsidRPr="00277C23">
        <w:rPr>
          <w:rFonts w:ascii="Times New Roman" w:hAnsi="Times New Roman" w:cs="Times New Roman"/>
          <w:color w:val="000000"/>
          <w:sz w:val="28"/>
          <w:szCs w:val="28"/>
          <w:lang w:val="es-ES"/>
        </w:rPr>
        <w:t xml:space="preserve"> </w:t>
      </w:r>
      <w:r w:rsidR="00A97225">
        <w:rPr>
          <w:rFonts w:ascii="Times New Roman" w:hAnsi="Times New Roman" w:cs="Times New Roman"/>
          <w:color w:val="000000"/>
          <w:sz w:val="28"/>
          <w:szCs w:val="28"/>
          <w:lang w:val="es-ES"/>
        </w:rPr>
        <w:t>Medv</w:t>
      </w:r>
      <w:r w:rsidR="00A97225" w:rsidRPr="00277C23">
        <w:rPr>
          <w:rFonts w:ascii="Times New Roman" w:hAnsi="Times New Roman" w:cs="Times New Roman"/>
          <w:color w:val="000000"/>
          <w:sz w:val="28"/>
          <w:szCs w:val="28"/>
          <w:lang w:val="es-ES"/>
        </w:rPr>
        <w:t>é</w:t>
      </w:r>
      <w:r w:rsidR="00A97225">
        <w:rPr>
          <w:rFonts w:ascii="Times New Roman" w:hAnsi="Times New Roman" w:cs="Times New Roman"/>
          <w:color w:val="000000"/>
          <w:sz w:val="28"/>
          <w:szCs w:val="28"/>
          <w:lang w:val="es-ES"/>
        </w:rPr>
        <w:t>dev</w:t>
      </w:r>
      <w:r w:rsidR="00A97225" w:rsidRPr="00277C23">
        <w:rPr>
          <w:rFonts w:ascii="Times New Roman" w:hAnsi="Times New Roman" w:cs="Times New Roman"/>
          <w:color w:val="000000"/>
          <w:sz w:val="28"/>
          <w:szCs w:val="28"/>
          <w:lang w:val="es-ES"/>
        </w:rPr>
        <w:t xml:space="preserve"> “</w:t>
      </w:r>
      <w:r w:rsidR="00A97225">
        <w:rPr>
          <w:rFonts w:ascii="Times New Roman" w:hAnsi="Times New Roman" w:cs="Times New Roman"/>
          <w:color w:val="000000"/>
          <w:sz w:val="28"/>
          <w:szCs w:val="28"/>
        </w:rPr>
        <w:t>Денег</w:t>
      </w:r>
      <w:r w:rsidR="00A97225" w:rsidRPr="00277C23">
        <w:rPr>
          <w:rFonts w:ascii="Times New Roman" w:hAnsi="Times New Roman" w:cs="Times New Roman"/>
          <w:color w:val="000000"/>
          <w:sz w:val="28"/>
          <w:szCs w:val="28"/>
          <w:lang w:val="es-ES"/>
        </w:rPr>
        <w:t xml:space="preserve"> </w:t>
      </w:r>
      <w:r w:rsidR="00A97225">
        <w:rPr>
          <w:rFonts w:ascii="Times New Roman" w:hAnsi="Times New Roman" w:cs="Times New Roman"/>
          <w:color w:val="000000"/>
          <w:sz w:val="28"/>
          <w:szCs w:val="28"/>
        </w:rPr>
        <w:t>нет</w:t>
      </w:r>
      <w:r w:rsidR="00A97225" w:rsidRPr="00277C23">
        <w:rPr>
          <w:rFonts w:ascii="Times New Roman" w:hAnsi="Times New Roman" w:cs="Times New Roman"/>
          <w:color w:val="000000"/>
          <w:sz w:val="28"/>
          <w:szCs w:val="28"/>
          <w:lang w:val="es-ES"/>
        </w:rPr>
        <w:t xml:space="preserve">, </w:t>
      </w:r>
      <w:r w:rsidR="00A97225">
        <w:rPr>
          <w:rFonts w:ascii="Times New Roman" w:hAnsi="Times New Roman" w:cs="Times New Roman"/>
          <w:color w:val="000000"/>
          <w:sz w:val="28"/>
          <w:szCs w:val="28"/>
        </w:rPr>
        <w:t>но</w:t>
      </w:r>
      <w:r w:rsidR="00A97225" w:rsidRPr="00277C23">
        <w:rPr>
          <w:rFonts w:ascii="Times New Roman" w:hAnsi="Times New Roman" w:cs="Times New Roman"/>
          <w:color w:val="000000"/>
          <w:sz w:val="28"/>
          <w:szCs w:val="28"/>
          <w:lang w:val="es-ES"/>
        </w:rPr>
        <w:t xml:space="preserve"> </w:t>
      </w:r>
      <w:r w:rsidR="00A97225">
        <w:rPr>
          <w:rFonts w:ascii="Times New Roman" w:hAnsi="Times New Roman" w:cs="Times New Roman"/>
          <w:color w:val="000000"/>
          <w:sz w:val="28"/>
          <w:szCs w:val="28"/>
        </w:rPr>
        <w:t>вы</w:t>
      </w:r>
      <w:r w:rsidR="00A97225" w:rsidRPr="00277C23">
        <w:rPr>
          <w:rFonts w:ascii="Times New Roman" w:hAnsi="Times New Roman" w:cs="Times New Roman"/>
          <w:color w:val="000000"/>
          <w:sz w:val="28"/>
          <w:szCs w:val="28"/>
          <w:lang w:val="es-ES"/>
        </w:rPr>
        <w:t xml:space="preserve"> </w:t>
      </w:r>
      <w:r w:rsidR="00A97225">
        <w:rPr>
          <w:rFonts w:ascii="Times New Roman" w:hAnsi="Times New Roman" w:cs="Times New Roman"/>
          <w:color w:val="000000"/>
          <w:sz w:val="28"/>
          <w:szCs w:val="28"/>
        </w:rPr>
        <w:t>держитесь</w:t>
      </w:r>
      <w:r w:rsidR="00277C23">
        <w:rPr>
          <w:rFonts w:ascii="Times New Roman" w:hAnsi="Times New Roman" w:cs="Times New Roman"/>
          <w:color w:val="000000"/>
          <w:sz w:val="28"/>
          <w:szCs w:val="28"/>
          <w:lang w:val="es-ES"/>
        </w:rPr>
        <w:t>”</w:t>
      </w:r>
      <w:r w:rsidR="00A97225" w:rsidRPr="00277C23">
        <w:rPr>
          <w:rFonts w:ascii="Times New Roman" w:hAnsi="Times New Roman" w:cs="Times New Roman"/>
          <w:color w:val="000000"/>
          <w:sz w:val="28"/>
          <w:szCs w:val="28"/>
          <w:lang w:val="es-ES"/>
        </w:rPr>
        <w:t xml:space="preserve"> </w:t>
      </w:r>
      <w:r w:rsidR="00A97225">
        <w:rPr>
          <w:rFonts w:ascii="Times New Roman" w:hAnsi="Times New Roman" w:cs="Times New Roman"/>
          <w:color w:val="000000"/>
          <w:sz w:val="28"/>
          <w:szCs w:val="28"/>
          <w:lang w:val="es-ES"/>
        </w:rPr>
        <w:t>(“No hay dinero, pero manténganse firmes</w:t>
      </w:r>
      <w:r w:rsidR="00277C23">
        <w:rPr>
          <w:rFonts w:ascii="Times New Roman" w:hAnsi="Times New Roman" w:cs="Times New Roman"/>
          <w:color w:val="000000"/>
          <w:sz w:val="28"/>
          <w:szCs w:val="28"/>
          <w:lang w:val="es-ES"/>
        </w:rPr>
        <w:t>”)</w:t>
      </w:r>
      <w:r w:rsidR="000F14AC">
        <w:rPr>
          <w:rFonts w:ascii="Times New Roman" w:hAnsi="Times New Roman" w:cs="Times New Roman"/>
          <w:color w:val="000000"/>
          <w:sz w:val="28"/>
          <w:szCs w:val="28"/>
          <w:lang w:val="es-ES"/>
        </w:rPr>
        <w:t>,</w:t>
      </w:r>
      <w:r w:rsidR="00277C23">
        <w:rPr>
          <w:rFonts w:ascii="Times New Roman" w:hAnsi="Times New Roman" w:cs="Times New Roman"/>
          <w:color w:val="000000"/>
          <w:sz w:val="28"/>
          <w:szCs w:val="28"/>
          <w:lang w:val="es-ES"/>
        </w:rPr>
        <w:t xml:space="preserve"> </w:t>
      </w:r>
      <w:r w:rsidR="00A97225">
        <w:rPr>
          <w:rFonts w:ascii="Times New Roman" w:hAnsi="Times New Roman" w:cs="Times New Roman"/>
          <w:color w:val="000000"/>
          <w:sz w:val="28"/>
          <w:szCs w:val="28"/>
          <w:lang w:val="es-ES"/>
        </w:rPr>
        <w:t>que sigue siendo muy popular en el discurso mediático ruso</w:t>
      </w:r>
      <w:r w:rsidR="000F14AC">
        <w:rPr>
          <w:rFonts w:ascii="Times New Roman" w:hAnsi="Times New Roman" w:cs="Times New Roman"/>
          <w:color w:val="000000"/>
          <w:sz w:val="28"/>
          <w:szCs w:val="28"/>
          <w:lang w:val="es-ES"/>
        </w:rPr>
        <w:t>,</w:t>
      </w:r>
      <w:r>
        <w:rPr>
          <w:rFonts w:ascii="Times New Roman" w:hAnsi="Times New Roman" w:cs="Times New Roman"/>
          <w:color w:val="000000"/>
          <w:sz w:val="28"/>
          <w:szCs w:val="28"/>
          <w:lang w:val="es-ES"/>
        </w:rPr>
        <w:t xml:space="preserve"> se puede usar la traducción literal y </w:t>
      </w:r>
      <w:r w:rsidR="000F14AC">
        <w:rPr>
          <w:rFonts w:ascii="Times New Roman" w:hAnsi="Times New Roman" w:cs="Times New Roman"/>
          <w:color w:val="000000"/>
          <w:sz w:val="28"/>
          <w:szCs w:val="28"/>
          <w:lang w:val="es-ES"/>
        </w:rPr>
        <w:t>después añadir el</w:t>
      </w:r>
      <w:r>
        <w:rPr>
          <w:rFonts w:ascii="Times New Roman" w:hAnsi="Times New Roman" w:cs="Times New Roman"/>
          <w:color w:val="000000"/>
          <w:sz w:val="28"/>
          <w:szCs w:val="28"/>
          <w:lang w:val="es-ES"/>
        </w:rPr>
        <w:t xml:space="preserve"> comentario, en el que hay que señalar la fuente de la expresión. Por ejemplo, cuando </w:t>
      </w:r>
      <w:r w:rsidR="00277C23">
        <w:rPr>
          <w:rFonts w:ascii="Times New Roman" w:hAnsi="Times New Roman" w:cs="Times New Roman"/>
          <w:color w:val="000000"/>
          <w:sz w:val="28"/>
          <w:szCs w:val="28"/>
          <w:lang w:val="es-ES"/>
        </w:rPr>
        <w:t xml:space="preserve">se transforma la primera parte como en el artículo </w:t>
      </w:r>
      <w:r w:rsidR="00277C23" w:rsidRPr="00277C23">
        <w:rPr>
          <w:rFonts w:ascii="Times New Roman" w:hAnsi="Times New Roman" w:cs="Times New Roman"/>
          <w:b/>
          <w:bCs/>
          <w:i/>
          <w:iCs/>
          <w:color w:val="000000"/>
          <w:sz w:val="28"/>
          <w:szCs w:val="28"/>
          <w:lang w:val="es-ES"/>
        </w:rPr>
        <w:t>“</w:t>
      </w:r>
      <w:r w:rsidR="00277C23" w:rsidRPr="00277C23">
        <w:rPr>
          <w:rFonts w:ascii="Times New Roman" w:hAnsi="Times New Roman" w:cs="Times New Roman"/>
          <w:b/>
          <w:bCs/>
          <w:i/>
          <w:iCs/>
          <w:color w:val="000000"/>
          <w:sz w:val="28"/>
          <w:szCs w:val="28"/>
        </w:rPr>
        <w:t>Вакцины</w:t>
      </w:r>
      <w:r w:rsidR="00277C23" w:rsidRPr="00277C23">
        <w:rPr>
          <w:rFonts w:ascii="Times New Roman" w:hAnsi="Times New Roman" w:cs="Times New Roman"/>
          <w:b/>
          <w:bCs/>
          <w:i/>
          <w:iCs/>
          <w:color w:val="000000"/>
          <w:sz w:val="28"/>
          <w:szCs w:val="28"/>
          <w:lang w:val="es-ES"/>
        </w:rPr>
        <w:t xml:space="preserve"> </w:t>
      </w:r>
      <w:r w:rsidR="00277C23" w:rsidRPr="00277C23">
        <w:rPr>
          <w:rFonts w:ascii="Times New Roman" w:hAnsi="Times New Roman" w:cs="Times New Roman"/>
          <w:b/>
          <w:bCs/>
          <w:i/>
          <w:iCs/>
          <w:color w:val="000000"/>
          <w:sz w:val="28"/>
          <w:szCs w:val="28"/>
        </w:rPr>
        <w:t>нет</w:t>
      </w:r>
      <w:r w:rsidR="00277C23" w:rsidRPr="00277C23">
        <w:rPr>
          <w:rFonts w:ascii="Times New Roman" w:hAnsi="Times New Roman" w:cs="Times New Roman"/>
          <w:b/>
          <w:bCs/>
          <w:i/>
          <w:iCs/>
          <w:color w:val="000000"/>
          <w:sz w:val="28"/>
          <w:szCs w:val="28"/>
          <w:lang w:val="es-ES"/>
        </w:rPr>
        <w:t xml:space="preserve">, </w:t>
      </w:r>
      <w:r w:rsidR="00277C23" w:rsidRPr="00277C23">
        <w:rPr>
          <w:rFonts w:ascii="Times New Roman" w:hAnsi="Times New Roman" w:cs="Times New Roman"/>
          <w:b/>
          <w:bCs/>
          <w:i/>
          <w:iCs/>
          <w:color w:val="000000"/>
          <w:sz w:val="28"/>
          <w:szCs w:val="28"/>
        </w:rPr>
        <w:t>но</w:t>
      </w:r>
      <w:r w:rsidR="00277C23" w:rsidRPr="00277C23">
        <w:rPr>
          <w:rFonts w:ascii="Times New Roman" w:hAnsi="Times New Roman" w:cs="Times New Roman"/>
          <w:b/>
          <w:bCs/>
          <w:i/>
          <w:iCs/>
          <w:color w:val="000000"/>
          <w:sz w:val="28"/>
          <w:szCs w:val="28"/>
          <w:lang w:val="es-ES"/>
        </w:rPr>
        <w:t xml:space="preserve"> </w:t>
      </w:r>
      <w:r w:rsidR="00277C23" w:rsidRPr="00277C23">
        <w:rPr>
          <w:rFonts w:ascii="Times New Roman" w:hAnsi="Times New Roman" w:cs="Times New Roman"/>
          <w:b/>
          <w:bCs/>
          <w:i/>
          <w:iCs/>
          <w:color w:val="000000"/>
          <w:sz w:val="28"/>
          <w:szCs w:val="28"/>
        </w:rPr>
        <w:t>вы</w:t>
      </w:r>
      <w:r w:rsidR="00277C23" w:rsidRPr="00277C23">
        <w:rPr>
          <w:rFonts w:ascii="Times New Roman" w:hAnsi="Times New Roman" w:cs="Times New Roman"/>
          <w:b/>
          <w:bCs/>
          <w:i/>
          <w:iCs/>
          <w:color w:val="000000"/>
          <w:sz w:val="28"/>
          <w:szCs w:val="28"/>
          <w:lang w:val="es-ES"/>
        </w:rPr>
        <w:t xml:space="preserve"> </w:t>
      </w:r>
      <w:r w:rsidR="00277C23" w:rsidRPr="00277C23">
        <w:rPr>
          <w:rFonts w:ascii="Times New Roman" w:hAnsi="Times New Roman" w:cs="Times New Roman"/>
          <w:b/>
          <w:bCs/>
          <w:i/>
          <w:iCs/>
          <w:color w:val="000000"/>
          <w:sz w:val="28"/>
          <w:szCs w:val="28"/>
        </w:rPr>
        <w:t>держитесь</w:t>
      </w:r>
      <w:r w:rsidR="00277C23" w:rsidRPr="00277C23">
        <w:rPr>
          <w:rFonts w:ascii="Times New Roman" w:hAnsi="Times New Roman" w:cs="Times New Roman"/>
          <w:b/>
          <w:bCs/>
          <w:i/>
          <w:iCs/>
          <w:color w:val="000000"/>
          <w:sz w:val="28"/>
          <w:szCs w:val="28"/>
          <w:lang w:val="es-ES"/>
        </w:rPr>
        <w:t>!”</w:t>
      </w:r>
      <w:r w:rsidR="00566855">
        <w:rPr>
          <w:rStyle w:val="ab"/>
          <w:rFonts w:ascii="Times New Roman" w:hAnsi="Times New Roman" w:cs="Times New Roman"/>
          <w:b/>
          <w:bCs/>
          <w:i/>
          <w:iCs/>
          <w:color w:val="000000"/>
          <w:sz w:val="28"/>
          <w:szCs w:val="28"/>
          <w:lang w:val="es-ES"/>
        </w:rPr>
        <w:footnoteReference w:id="214"/>
      </w:r>
      <w:r w:rsidR="00277C23" w:rsidRPr="000F14AC">
        <w:rPr>
          <w:rFonts w:ascii="Times New Roman" w:hAnsi="Times New Roman" w:cs="Times New Roman"/>
          <w:color w:val="000000"/>
          <w:sz w:val="28"/>
          <w:szCs w:val="28"/>
          <w:lang w:val="es-ES"/>
        </w:rPr>
        <w:t xml:space="preserve">, </w:t>
      </w:r>
      <w:r w:rsidR="00277C23">
        <w:rPr>
          <w:rFonts w:ascii="Times New Roman" w:hAnsi="Times New Roman" w:cs="Times New Roman"/>
          <w:color w:val="000000"/>
          <w:sz w:val="28"/>
          <w:szCs w:val="28"/>
          <w:lang w:val="es-ES"/>
        </w:rPr>
        <w:t>traducimos</w:t>
      </w:r>
      <w:r w:rsidR="00E4111B">
        <w:rPr>
          <w:rFonts w:ascii="Times New Roman" w:hAnsi="Times New Roman" w:cs="Times New Roman"/>
          <w:color w:val="000000"/>
          <w:sz w:val="28"/>
          <w:szCs w:val="28"/>
          <w:lang w:val="es-ES"/>
        </w:rPr>
        <w:t>:</w:t>
      </w:r>
      <w:r w:rsidR="00277C23">
        <w:rPr>
          <w:rFonts w:ascii="Times New Roman" w:hAnsi="Times New Roman" w:cs="Times New Roman"/>
          <w:color w:val="000000"/>
          <w:sz w:val="28"/>
          <w:szCs w:val="28"/>
          <w:lang w:val="es-ES"/>
        </w:rPr>
        <w:t xml:space="preserve"> </w:t>
      </w:r>
      <w:r w:rsidR="00277C23" w:rsidRPr="00277C23">
        <w:rPr>
          <w:rFonts w:ascii="Times New Roman" w:hAnsi="Times New Roman" w:cs="Times New Roman"/>
          <w:b/>
          <w:bCs/>
          <w:i/>
          <w:iCs/>
          <w:color w:val="000000"/>
          <w:sz w:val="28"/>
          <w:szCs w:val="28"/>
          <w:lang w:val="es-ES"/>
        </w:rPr>
        <w:t xml:space="preserve">“No hay vacuna, </w:t>
      </w:r>
      <w:r w:rsidR="00277C23" w:rsidRPr="00E32E46">
        <w:rPr>
          <w:rFonts w:ascii="Times New Roman" w:hAnsi="Times New Roman" w:cs="Times New Roman"/>
          <w:b/>
          <w:bCs/>
          <w:i/>
          <w:iCs/>
          <w:color w:val="000000"/>
          <w:sz w:val="28"/>
          <w:szCs w:val="28"/>
          <w:u w:val="single"/>
          <w:lang w:val="es-ES"/>
        </w:rPr>
        <w:t>pero manténganse firmes</w:t>
      </w:r>
      <w:r w:rsidR="00277C23" w:rsidRPr="00277C23">
        <w:rPr>
          <w:rFonts w:ascii="Times New Roman" w:hAnsi="Times New Roman" w:cs="Times New Roman"/>
          <w:b/>
          <w:bCs/>
          <w:i/>
          <w:iCs/>
          <w:color w:val="000000"/>
          <w:sz w:val="28"/>
          <w:szCs w:val="28"/>
          <w:lang w:val="es-ES"/>
        </w:rPr>
        <w:t>”</w:t>
      </w:r>
      <w:r w:rsidR="00FF5606" w:rsidRPr="00FF5606">
        <w:rPr>
          <w:rFonts w:ascii="Times New Roman" w:hAnsi="Times New Roman" w:cs="Times New Roman"/>
          <w:color w:val="000000"/>
          <w:sz w:val="28"/>
          <w:szCs w:val="28"/>
          <w:lang w:val="es-ES"/>
        </w:rPr>
        <w:t>;</w:t>
      </w:r>
      <w:r w:rsidR="00FF5606">
        <w:rPr>
          <w:rFonts w:ascii="Times New Roman" w:hAnsi="Times New Roman" w:cs="Times New Roman"/>
          <w:color w:val="000000"/>
          <w:sz w:val="28"/>
          <w:szCs w:val="28"/>
          <w:lang w:val="es-ES"/>
        </w:rPr>
        <w:t xml:space="preserve"> </w:t>
      </w:r>
      <w:r w:rsidR="00277C23">
        <w:rPr>
          <w:rFonts w:ascii="Times New Roman" w:hAnsi="Times New Roman" w:cs="Times New Roman"/>
          <w:color w:val="000000"/>
          <w:sz w:val="28"/>
          <w:szCs w:val="28"/>
          <w:lang w:val="es-ES"/>
        </w:rPr>
        <w:t xml:space="preserve">cuando </w:t>
      </w:r>
      <w:r w:rsidR="00277C23" w:rsidRPr="00277C23">
        <w:rPr>
          <w:rFonts w:ascii="Times New Roman" w:hAnsi="Times New Roman" w:cs="Times New Roman"/>
          <w:color w:val="000000"/>
          <w:sz w:val="28"/>
          <w:szCs w:val="28"/>
          <w:lang w:val="es-ES"/>
        </w:rPr>
        <w:t xml:space="preserve">se transforma la segunda parte </w:t>
      </w:r>
      <w:r w:rsidR="00277C23" w:rsidRPr="00277C23">
        <w:rPr>
          <w:rFonts w:ascii="Times New Roman" w:hAnsi="Times New Roman" w:cs="Times New Roman"/>
          <w:b/>
          <w:bCs/>
          <w:i/>
          <w:iCs/>
          <w:color w:val="000000"/>
          <w:sz w:val="28"/>
          <w:szCs w:val="28"/>
          <w:lang w:val="es-ES"/>
        </w:rPr>
        <w:t>“</w:t>
      </w:r>
      <w:r w:rsidR="00277C23" w:rsidRPr="00277C23">
        <w:rPr>
          <w:rFonts w:ascii="Times New Roman" w:hAnsi="Times New Roman" w:cs="Times New Roman"/>
          <w:b/>
          <w:bCs/>
          <w:i/>
          <w:iCs/>
          <w:color w:val="000000"/>
          <w:sz w:val="28"/>
          <w:szCs w:val="28"/>
        </w:rPr>
        <w:t>Денег</w:t>
      </w:r>
      <w:r w:rsidR="00277C23" w:rsidRPr="00277C23">
        <w:rPr>
          <w:rFonts w:ascii="Times New Roman" w:hAnsi="Times New Roman" w:cs="Times New Roman"/>
          <w:b/>
          <w:bCs/>
          <w:i/>
          <w:iCs/>
          <w:color w:val="000000"/>
          <w:sz w:val="28"/>
          <w:szCs w:val="28"/>
          <w:lang w:val="es-ES"/>
        </w:rPr>
        <w:t xml:space="preserve"> </w:t>
      </w:r>
      <w:r w:rsidR="00277C23" w:rsidRPr="00277C23">
        <w:rPr>
          <w:rFonts w:ascii="Times New Roman" w:hAnsi="Times New Roman" w:cs="Times New Roman"/>
          <w:b/>
          <w:bCs/>
          <w:i/>
          <w:iCs/>
          <w:color w:val="000000"/>
          <w:sz w:val="28"/>
          <w:szCs w:val="28"/>
        </w:rPr>
        <w:t>нет</w:t>
      </w:r>
      <w:r w:rsidR="00277C23" w:rsidRPr="00277C23">
        <w:rPr>
          <w:rFonts w:ascii="Times New Roman" w:hAnsi="Times New Roman" w:cs="Times New Roman"/>
          <w:b/>
          <w:bCs/>
          <w:i/>
          <w:iCs/>
          <w:color w:val="000000"/>
          <w:sz w:val="28"/>
          <w:szCs w:val="28"/>
          <w:lang w:val="es-ES"/>
        </w:rPr>
        <w:t xml:space="preserve">, </w:t>
      </w:r>
      <w:r w:rsidR="00277C23" w:rsidRPr="00277C23">
        <w:rPr>
          <w:rFonts w:ascii="Times New Roman" w:hAnsi="Times New Roman" w:cs="Times New Roman"/>
          <w:b/>
          <w:bCs/>
          <w:i/>
          <w:iCs/>
          <w:color w:val="000000"/>
          <w:sz w:val="28"/>
          <w:szCs w:val="28"/>
        </w:rPr>
        <w:t>но</w:t>
      </w:r>
      <w:r w:rsidR="00277C23" w:rsidRPr="00277C23">
        <w:rPr>
          <w:rFonts w:ascii="Times New Roman" w:hAnsi="Times New Roman" w:cs="Times New Roman"/>
          <w:b/>
          <w:bCs/>
          <w:i/>
          <w:iCs/>
          <w:color w:val="000000"/>
          <w:sz w:val="28"/>
          <w:szCs w:val="28"/>
          <w:lang w:val="es-ES"/>
        </w:rPr>
        <w:t xml:space="preserve"> </w:t>
      </w:r>
      <w:r w:rsidR="00277C23" w:rsidRPr="00277C23">
        <w:rPr>
          <w:rFonts w:ascii="Times New Roman" w:hAnsi="Times New Roman" w:cs="Times New Roman"/>
          <w:b/>
          <w:bCs/>
          <w:i/>
          <w:iCs/>
          <w:color w:val="000000"/>
          <w:sz w:val="28"/>
          <w:szCs w:val="28"/>
        </w:rPr>
        <w:t>вы</w:t>
      </w:r>
      <w:r w:rsidR="00277C23" w:rsidRPr="00277C23">
        <w:rPr>
          <w:rFonts w:ascii="Times New Roman" w:hAnsi="Times New Roman" w:cs="Times New Roman"/>
          <w:b/>
          <w:bCs/>
          <w:i/>
          <w:iCs/>
          <w:color w:val="000000"/>
          <w:sz w:val="28"/>
          <w:szCs w:val="28"/>
          <w:lang w:val="es-ES"/>
        </w:rPr>
        <w:t xml:space="preserve"> </w:t>
      </w:r>
      <w:r w:rsidR="00277C23" w:rsidRPr="00277C23">
        <w:rPr>
          <w:rFonts w:ascii="Times New Roman" w:hAnsi="Times New Roman" w:cs="Times New Roman"/>
          <w:b/>
          <w:bCs/>
          <w:i/>
          <w:iCs/>
          <w:color w:val="000000"/>
          <w:sz w:val="28"/>
          <w:szCs w:val="28"/>
        </w:rPr>
        <w:t>учитесь</w:t>
      </w:r>
      <w:r w:rsidR="00277C23" w:rsidRPr="00277C23">
        <w:rPr>
          <w:rFonts w:ascii="Times New Roman" w:hAnsi="Times New Roman" w:cs="Times New Roman"/>
          <w:b/>
          <w:bCs/>
          <w:i/>
          <w:iCs/>
          <w:color w:val="000000"/>
          <w:sz w:val="28"/>
          <w:szCs w:val="28"/>
          <w:lang w:val="es-ES"/>
        </w:rPr>
        <w:t>”</w:t>
      </w:r>
      <w:r w:rsidR="00566855">
        <w:rPr>
          <w:rStyle w:val="ab"/>
          <w:rFonts w:ascii="Times New Roman" w:hAnsi="Times New Roman" w:cs="Times New Roman"/>
          <w:b/>
          <w:bCs/>
          <w:i/>
          <w:iCs/>
          <w:color w:val="000000"/>
          <w:sz w:val="28"/>
          <w:szCs w:val="28"/>
          <w:lang w:val="es-ES"/>
        </w:rPr>
        <w:footnoteReference w:id="215"/>
      </w:r>
      <w:r w:rsidR="00277C23" w:rsidRPr="000F14AC">
        <w:rPr>
          <w:rFonts w:ascii="Times New Roman" w:hAnsi="Times New Roman" w:cs="Times New Roman"/>
          <w:color w:val="000000"/>
          <w:sz w:val="28"/>
          <w:szCs w:val="28"/>
          <w:lang w:val="es-ES"/>
        </w:rPr>
        <w:t>,</w:t>
      </w:r>
      <w:r w:rsidR="00277C23">
        <w:rPr>
          <w:rFonts w:ascii="Times New Roman" w:hAnsi="Times New Roman" w:cs="Times New Roman"/>
          <w:color w:val="000000"/>
          <w:sz w:val="28"/>
          <w:szCs w:val="28"/>
          <w:lang w:val="es-ES"/>
        </w:rPr>
        <w:t xml:space="preserve"> la traducción será</w:t>
      </w:r>
      <w:r w:rsidR="00E4111B">
        <w:rPr>
          <w:rFonts w:ascii="Times New Roman" w:hAnsi="Times New Roman" w:cs="Times New Roman"/>
          <w:color w:val="000000"/>
          <w:sz w:val="28"/>
          <w:szCs w:val="28"/>
          <w:lang w:val="es-ES"/>
        </w:rPr>
        <w:t>:</w:t>
      </w:r>
      <w:r w:rsidR="00277C23">
        <w:rPr>
          <w:rFonts w:ascii="Times New Roman" w:hAnsi="Times New Roman" w:cs="Times New Roman"/>
          <w:color w:val="000000"/>
          <w:sz w:val="28"/>
          <w:szCs w:val="28"/>
          <w:lang w:val="es-ES"/>
        </w:rPr>
        <w:t xml:space="preserve"> </w:t>
      </w:r>
      <w:r w:rsidR="00277C23" w:rsidRPr="00277C23">
        <w:rPr>
          <w:rFonts w:ascii="Times New Roman" w:hAnsi="Times New Roman" w:cs="Times New Roman"/>
          <w:b/>
          <w:bCs/>
          <w:i/>
          <w:iCs/>
          <w:color w:val="000000"/>
          <w:sz w:val="28"/>
          <w:szCs w:val="28"/>
          <w:lang w:val="es-ES"/>
        </w:rPr>
        <w:t>“</w:t>
      </w:r>
      <w:r w:rsidR="00277C23" w:rsidRPr="00E32E46">
        <w:rPr>
          <w:rFonts w:ascii="Times New Roman" w:hAnsi="Times New Roman" w:cs="Times New Roman"/>
          <w:b/>
          <w:bCs/>
          <w:i/>
          <w:iCs/>
          <w:color w:val="000000"/>
          <w:sz w:val="28"/>
          <w:szCs w:val="28"/>
          <w:u w:val="single"/>
          <w:lang w:val="es-ES"/>
        </w:rPr>
        <w:t>No hay dinero</w:t>
      </w:r>
      <w:r w:rsidR="00277C23" w:rsidRPr="00277C23">
        <w:rPr>
          <w:rFonts w:ascii="Times New Roman" w:hAnsi="Times New Roman" w:cs="Times New Roman"/>
          <w:b/>
          <w:bCs/>
          <w:i/>
          <w:iCs/>
          <w:color w:val="000000"/>
          <w:sz w:val="28"/>
          <w:szCs w:val="28"/>
          <w:lang w:val="es-ES"/>
        </w:rPr>
        <w:t>, pero estudien”</w:t>
      </w:r>
      <w:r w:rsidR="00277C23" w:rsidRPr="00277C23">
        <w:rPr>
          <w:rFonts w:ascii="Times New Roman" w:hAnsi="Times New Roman" w:cs="Times New Roman"/>
          <w:color w:val="000000"/>
          <w:sz w:val="28"/>
          <w:szCs w:val="28"/>
          <w:lang w:val="es-ES"/>
        </w:rPr>
        <w:t>.</w:t>
      </w:r>
    </w:p>
    <w:p w:rsidR="00566855" w:rsidRDefault="0051680F" w:rsidP="00F51A9C">
      <w:pPr>
        <w:pStyle w:val="Standard"/>
        <w:spacing w:line="360" w:lineRule="auto"/>
        <w:jc w:val="both"/>
        <w:rPr>
          <w:rFonts w:ascii="Times New Roman" w:hAnsi="Times New Roman" w:cs="Times New Roman"/>
          <w:iCs/>
          <w:sz w:val="28"/>
          <w:szCs w:val="28"/>
          <w:lang w:val="es-ES"/>
        </w:rPr>
      </w:pPr>
      <w:r>
        <w:rPr>
          <w:rFonts w:ascii="Times New Roman" w:hAnsi="Times New Roman" w:cs="Times New Roman"/>
          <w:sz w:val="28"/>
          <w:szCs w:val="28"/>
          <w:lang w:val="es-ES"/>
        </w:rPr>
        <w:t xml:space="preserve">     En cuanto a los títulos que provienen del arte musical, en el discurso mediático ruso </w:t>
      </w:r>
      <w:r w:rsidR="00E4111B">
        <w:rPr>
          <w:rFonts w:ascii="Times New Roman" w:hAnsi="Times New Roman" w:cs="Times New Roman"/>
          <w:sz w:val="28"/>
          <w:szCs w:val="28"/>
          <w:lang w:val="es-ES"/>
        </w:rPr>
        <w:t xml:space="preserve">encontramos </w:t>
      </w:r>
      <w:r>
        <w:rPr>
          <w:rFonts w:ascii="Times New Roman" w:hAnsi="Times New Roman" w:cs="Times New Roman"/>
          <w:sz w:val="28"/>
          <w:szCs w:val="28"/>
          <w:lang w:val="es-ES"/>
        </w:rPr>
        <w:t xml:space="preserve">el </w:t>
      </w:r>
      <w:r w:rsidR="00E4111B">
        <w:rPr>
          <w:rFonts w:ascii="Times New Roman" w:hAnsi="Times New Roman" w:cs="Times New Roman"/>
          <w:sz w:val="28"/>
          <w:szCs w:val="28"/>
          <w:lang w:val="es-ES"/>
        </w:rPr>
        <w:t>artículo</w:t>
      </w:r>
      <w:r>
        <w:rPr>
          <w:rFonts w:ascii="Times New Roman" w:hAnsi="Times New Roman" w:cs="Times New Roman"/>
          <w:sz w:val="28"/>
          <w:szCs w:val="28"/>
          <w:lang w:val="es-ES"/>
        </w:rPr>
        <w:t xml:space="preserve"> </w:t>
      </w:r>
      <w:r w:rsidR="00E4111B">
        <w:rPr>
          <w:rFonts w:ascii="Times New Roman" w:hAnsi="Times New Roman" w:cs="Times New Roman"/>
          <w:b/>
          <w:i/>
          <w:sz w:val="28"/>
          <w:szCs w:val="28"/>
          <w:lang w:val="es-ES"/>
        </w:rPr>
        <w:t>“</w:t>
      </w:r>
      <w:r w:rsidR="00E4111B">
        <w:rPr>
          <w:rFonts w:ascii="Times New Roman" w:hAnsi="Times New Roman" w:cs="Times New Roman"/>
          <w:b/>
          <w:i/>
          <w:sz w:val="28"/>
          <w:szCs w:val="28"/>
        </w:rPr>
        <w:t>Моя</w:t>
      </w:r>
      <w:r w:rsidR="00E4111B">
        <w:rPr>
          <w:rFonts w:ascii="Times New Roman" w:hAnsi="Times New Roman" w:cs="Times New Roman"/>
          <w:b/>
          <w:i/>
          <w:sz w:val="28"/>
          <w:szCs w:val="28"/>
          <w:lang w:val="es-ES"/>
        </w:rPr>
        <w:t xml:space="preserve"> </w:t>
      </w:r>
      <w:r w:rsidR="00E4111B">
        <w:rPr>
          <w:rFonts w:ascii="Times New Roman" w:hAnsi="Times New Roman" w:cs="Times New Roman"/>
          <w:b/>
          <w:i/>
          <w:sz w:val="28"/>
          <w:szCs w:val="28"/>
        </w:rPr>
        <w:t>бабушка</w:t>
      </w:r>
      <w:r w:rsidR="00E4111B">
        <w:rPr>
          <w:rFonts w:ascii="Times New Roman" w:hAnsi="Times New Roman" w:cs="Times New Roman"/>
          <w:b/>
          <w:i/>
          <w:sz w:val="28"/>
          <w:szCs w:val="28"/>
          <w:lang w:val="es-ES"/>
        </w:rPr>
        <w:t xml:space="preserve"> </w:t>
      </w:r>
      <w:r w:rsidR="00E4111B">
        <w:rPr>
          <w:rFonts w:ascii="Times New Roman" w:hAnsi="Times New Roman" w:cs="Times New Roman"/>
          <w:b/>
          <w:i/>
          <w:sz w:val="28"/>
          <w:szCs w:val="28"/>
        </w:rPr>
        <w:t>крутит</w:t>
      </w:r>
      <w:r w:rsidR="00E4111B">
        <w:rPr>
          <w:rFonts w:ascii="Times New Roman" w:hAnsi="Times New Roman" w:cs="Times New Roman"/>
          <w:b/>
          <w:i/>
          <w:sz w:val="28"/>
          <w:szCs w:val="28"/>
          <w:lang w:val="es-ES"/>
        </w:rPr>
        <w:t xml:space="preserve"> </w:t>
      </w:r>
      <w:r w:rsidR="00E4111B">
        <w:rPr>
          <w:rFonts w:ascii="Times New Roman" w:hAnsi="Times New Roman" w:cs="Times New Roman"/>
          <w:b/>
          <w:i/>
          <w:sz w:val="28"/>
          <w:szCs w:val="28"/>
        </w:rPr>
        <w:t>клюшку</w:t>
      </w:r>
      <w:r w:rsidR="00E4111B">
        <w:rPr>
          <w:rFonts w:ascii="Times New Roman" w:hAnsi="Times New Roman" w:cs="Times New Roman"/>
          <w:b/>
          <w:i/>
          <w:sz w:val="28"/>
          <w:szCs w:val="28"/>
          <w:lang w:val="es-ES"/>
        </w:rPr>
        <w:t>”</w:t>
      </w:r>
      <w:r w:rsidR="00566855">
        <w:rPr>
          <w:rStyle w:val="ab"/>
          <w:rFonts w:ascii="Times New Roman" w:hAnsi="Times New Roman" w:cs="Times New Roman"/>
          <w:b/>
          <w:i/>
          <w:sz w:val="28"/>
          <w:szCs w:val="28"/>
          <w:lang w:val="es-ES"/>
        </w:rPr>
        <w:footnoteReference w:id="216"/>
      </w:r>
      <w:r>
        <w:rPr>
          <w:rFonts w:ascii="Times New Roman" w:hAnsi="Times New Roman" w:cs="Times New Roman"/>
          <w:sz w:val="28"/>
          <w:szCs w:val="28"/>
          <w:lang w:val="es-ES"/>
        </w:rPr>
        <w:t>, en el que se</w:t>
      </w:r>
      <w:r w:rsidR="00E4111B">
        <w:rPr>
          <w:rFonts w:ascii="Times New Roman" w:hAnsi="Times New Roman" w:cs="Times New Roman"/>
          <w:sz w:val="28"/>
          <w:szCs w:val="28"/>
          <w:lang w:val="es-ES"/>
        </w:rPr>
        <w:t xml:space="preserve"> emplea la letra de </w:t>
      </w:r>
      <w:r>
        <w:rPr>
          <w:rFonts w:ascii="Times New Roman" w:hAnsi="Times New Roman" w:cs="Times New Roman"/>
          <w:sz w:val="28"/>
          <w:szCs w:val="28"/>
          <w:lang w:val="es-ES"/>
        </w:rPr>
        <w:t>la</w:t>
      </w:r>
      <w:r w:rsidR="00E4111B">
        <w:rPr>
          <w:rFonts w:ascii="Times New Roman" w:hAnsi="Times New Roman" w:cs="Times New Roman"/>
          <w:sz w:val="28"/>
          <w:szCs w:val="28"/>
          <w:lang w:val="es-ES"/>
        </w:rPr>
        <w:t xml:space="preserve"> canción de G</w:t>
      </w:r>
      <w:r>
        <w:rPr>
          <w:rFonts w:ascii="Times New Roman" w:hAnsi="Times New Roman" w:cs="Times New Roman"/>
          <w:sz w:val="28"/>
          <w:szCs w:val="28"/>
          <w:lang w:val="es-ES"/>
        </w:rPr>
        <w:t xml:space="preserve">. </w:t>
      </w:r>
      <w:r w:rsidR="00E4111B">
        <w:rPr>
          <w:rFonts w:ascii="Times New Roman" w:hAnsi="Times New Roman" w:cs="Times New Roman"/>
          <w:sz w:val="28"/>
          <w:szCs w:val="28"/>
          <w:lang w:val="es-ES"/>
        </w:rPr>
        <w:t xml:space="preserve">Sukachev </w:t>
      </w:r>
      <w:r>
        <w:rPr>
          <w:rFonts w:ascii="Times New Roman" w:hAnsi="Times New Roman" w:cs="Times New Roman"/>
          <w:sz w:val="28"/>
          <w:szCs w:val="28"/>
          <w:lang w:val="es-ES"/>
        </w:rPr>
        <w:t>“</w:t>
      </w:r>
      <w:r w:rsidR="00E4111B">
        <w:rPr>
          <w:rFonts w:ascii="Times New Roman" w:hAnsi="Times New Roman" w:cs="Times New Roman"/>
          <w:sz w:val="28"/>
          <w:szCs w:val="28"/>
        </w:rPr>
        <w:t>Моя</w:t>
      </w:r>
      <w:r w:rsidR="00E4111B">
        <w:rPr>
          <w:rFonts w:ascii="Times New Roman" w:hAnsi="Times New Roman" w:cs="Times New Roman"/>
          <w:sz w:val="28"/>
          <w:szCs w:val="28"/>
          <w:lang w:val="es-ES"/>
        </w:rPr>
        <w:t xml:space="preserve"> </w:t>
      </w:r>
      <w:r w:rsidR="00E4111B">
        <w:rPr>
          <w:rFonts w:ascii="Times New Roman" w:hAnsi="Times New Roman" w:cs="Times New Roman"/>
          <w:sz w:val="28"/>
          <w:szCs w:val="28"/>
        </w:rPr>
        <w:t>бабушка</w:t>
      </w:r>
      <w:r w:rsidR="00E4111B">
        <w:rPr>
          <w:rFonts w:ascii="Times New Roman" w:hAnsi="Times New Roman" w:cs="Times New Roman"/>
          <w:sz w:val="28"/>
          <w:szCs w:val="28"/>
          <w:lang w:val="es-ES"/>
        </w:rPr>
        <w:t xml:space="preserve"> </w:t>
      </w:r>
      <w:r w:rsidR="00E4111B">
        <w:rPr>
          <w:rFonts w:ascii="Times New Roman" w:hAnsi="Times New Roman" w:cs="Times New Roman"/>
          <w:sz w:val="28"/>
          <w:szCs w:val="28"/>
        </w:rPr>
        <w:t>курит</w:t>
      </w:r>
      <w:r w:rsidR="00E4111B">
        <w:rPr>
          <w:rFonts w:ascii="Times New Roman" w:hAnsi="Times New Roman" w:cs="Times New Roman"/>
          <w:sz w:val="28"/>
          <w:szCs w:val="28"/>
          <w:lang w:val="es-ES"/>
        </w:rPr>
        <w:t xml:space="preserve"> </w:t>
      </w:r>
      <w:r w:rsidR="00E4111B">
        <w:rPr>
          <w:rFonts w:ascii="Times New Roman" w:hAnsi="Times New Roman" w:cs="Times New Roman"/>
          <w:sz w:val="28"/>
          <w:szCs w:val="28"/>
        </w:rPr>
        <w:t>трубку</w:t>
      </w:r>
      <w:r w:rsidR="00E4111B">
        <w:rPr>
          <w:rFonts w:ascii="Times New Roman" w:hAnsi="Times New Roman" w:cs="Times New Roman"/>
          <w:sz w:val="28"/>
          <w:szCs w:val="28"/>
          <w:lang w:val="es-ES"/>
        </w:rPr>
        <w:t>”</w:t>
      </w:r>
      <w:r w:rsidR="00E4111B">
        <w:rPr>
          <w:rFonts w:ascii="Times New Roman" w:hAnsi="Times New Roman" w:cs="Times New Roman"/>
          <w:i/>
          <w:sz w:val="28"/>
          <w:szCs w:val="28"/>
          <w:lang w:val="es-ES"/>
        </w:rPr>
        <w:t xml:space="preserve"> (Mi abuela fuma la pipa).</w:t>
      </w:r>
      <w:r w:rsidR="00223F86" w:rsidRPr="00223F86">
        <w:rPr>
          <w:rFonts w:ascii="Times New Roman" w:hAnsi="Times New Roman" w:cs="Times New Roman"/>
          <w:sz w:val="28"/>
          <w:szCs w:val="28"/>
          <w:lang w:val="es-ES"/>
        </w:rPr>
        <w:t xml:space="preserve"> </w:t>
      </w:r>
      <w:r w:rsidR="004009CE">
        <w:rPr>
          <w:rFonts w:ascii="Times New Roman" w:hAnsi="Times New Roman" w:cs="Times New Roman"/>
          <w:sz w:val="28"/>
          <w:szCs w:val="28"/>
          <w:lang w:val="es-ES"/>
        </w:rPr>
        <w:t>Para el público ruso l</w:t>
      </w:r>
      <w:r w:rsidR="00223F86">
        <w:rPr>
          <w:rFonts w:ascii="Times New Roman" w:hAnsi="Times New Roman" w:cs="Times New Roman"/>
          <w:sz w:val="28"/>
          <w:szCs w:val="28"/>
          <w:lang w:val="es-ES"/>
        </w:rPr>
        <w:t xml:space="preserve">a reconocibilidad del texto original se intensifica </w:t>
      </w:r>
      <w:r w:rsidR="004009CE">
        <w:rPr>
          <w:rFonts w:ascii="Times New Roman" w:hAnsi="Times New Roman" w:cs="Times New Roman"/>
          <w:sz w:val="28"/>
          <w:szCs w:val="28"/>
          <w:lang w:val="es-ES"/>
        </w:rPr>
        <w:t xml:space="preserve">mediante </w:t>
      </w:r>
      <w:r w:rsidR="00223F86">
        <w:rPr>
          <w:rFonts w:ascii="Times New Roman" w:hAnsi="Times New Roman" w:cs="Times New Roman"/>
          <w:sz w:val="28"/>
          <w:szCs w:val="28"/>
          <w:lang w:val="es-ES"/>
        </w:rPr>
        <w:t>la asonancia de las palabras rusas “</w:t>
      </w:r>
      <w:r w:rsidR="00223F86">
        <w:rPr>
          <w:rFonts w:ascii="Times New Roman" w:hAnsi="Times New Roman" w:cs="Times New Roman"/>
          <w:sz w:val="28"/>
          <w:szCs w:val="28"/>
        </w:rPr>
        <w:t>крутит</w:t>
      </w:r>
      <w:r w:rsidR="00223F86">
        <w:rPr>
          <w:rFonts w:ascii="Times New Roman" w:hAnsi="Times New Roman" w:cs="Times New Roman"/>
          <w:sz w:val="28"/>
          <w:szCs w:val="28"/>
          <w:lang w:val="es-ES"/>
        </w:rPr>
        <w:t>” y “</w:t>
      </w:r>
      <w:r w:rsidR="00223F86">
        <w:rPr>
          <w:rFonts w:ascii="Times New Roman" w:hAnsi="Times New Roman" w:cs="Times New Roman"/>
          <w:sz w:val="28"/>
          <w:szCs w:val="28"/>
        </w:rPr>
        <w:t>курит</w:t>
      </w:r>
      <w:r w:rsidR="00223F86">
        <w:rPr>
          <w:rFonts w:ascii="Times New Roman" w:hAnsi="Times New Roman" w:cs="Times New Roman"/>
          <w:sz w:val="28"/>
          <w:szCs w:val="28"/>
          <w:lang w:val="es-ES"/>
        </w:rPr>
        <w:t>”, “</w:t>
      </w:r>
      <w:r w:rsidR="00223F86">
        <w:rPr>
          <w:rFonts w:ascii="Times New Roman" w:hAnsi="Times New Roman" w:cs="Times New Roman"/>
          <w:sz w:val="28"/>
          <w:szCs w:val="28"/>
        </w:rPr>
        <w:t>клюшку</w:t>
      </w:r>
      <w:r w:rsidR="00223F86">
        <w:rPr>
          <w:rFonts w:ascii="Times New Roman" w:hAnsi="Times New Roman" w:cs="Times New Roman"/>
          <w:sz w:val="28"/>
          <w:szCs w:val="28"/>
          <w:lang w:val="es-ES"/>
        </w:rPr>
        <w:t>” y “</w:t>
      </w:r>
      <w:r w:rsidR="00223F86">
        <w:rPr>
          <w:rFonts w:ascii="Times New Roman" w:hAnsi="Times New Roman" w:cs="Times New Roman"/>
          <w:sz w:val="28"/>
          <w:szCs w:val="28"/>
        </w:rPr>
        <w:t>трубку</w:t>
      </w:r>
      <w:r w:rsidR="00223F86">
        <w:rPr>
          <w:rFonts w:ascii="Times New Roman" w:hAnsi="Times New Roman" w:cs="Times New Roman"/>
          <w:sz w:val="28"/>
          <w:szCs w:val="28"/>
          <w:lang w:val="es-ES"/>
        </w:rPr>
        <w:t xml:space="preserve">”. </w:t>
      </w:r>
      <w:r w:rsidR="00566855">
        <w:rPr>
          <w:rFonts w:ascii="Times New Roman" w:hAnsi="Times New Roman" w:cs="Times New Roman"/>
          <w:sz w:val="28"/>
          <w:szCs w:val="28"/>
          <w:lang w:val="es-ES"/>
        </w:rPr>
        <w:t>Puesto que la canción es precedente solamente a nivel nacional, n</w:t>
      </w:r>
      <w:r w:rsidR="00223F86">
        <w:rPr>
          <w:rFonts w:ascii="Times New Roman" w:hAnsi="Times New Roman" w:cs="Times New Roman"/>
          <w:sz w:val="28"/>
          <w:szCs w:val="28"/>
          <w:lang w:val="es-ES"/>
        </w:rPr>
        <w:t xml:space="preserve">o es posible conservar </w:t>
      </w:r>
      <w:r w:rsidR="00566855">
        <w:rPr>
          <w:rFonts w:ascii="Times New Roman" w:hAnsi="Times New Roman" w:cs="Times New Roman"/>
          <w:sz w:val="28"/>
          <w:szCs w:val="28"/>
          <w:lang w:val="es-ES"/>
        </w:rPr>
        <w:t xml:space="preserve">su reconocibilidad ni el efecto estilístico en la </w:t>
      </w:r>
      <w:r w:rsidR="00566855">
        <w:rPr>
          <w:rFonts w:ascii="Times New Roman" w:hAnsi="Times New Roman" w:cs="Times New Roman"/>
          <w:sz w:val="28"/>
          <w:szCs w:val="28"/>
          <w:lang w:val="es-ES"/>
        </w:rPr>
        <w:lastRenderedPageBreak/>
        <w:t xml:space="preserve">lengua española. </w:t>
      </w:r>
      <w:r w:rsidR="00380825">
        <w:rPr>
          <w:rFonts w:ascii="Times New Roman" w:hAnsi="Times New Roman" w:cs="Times New Roman"/>
          <w:sz w:val="28"/>
          <w:szCs w:val="28"/>
          <w:lang w:val="es-ES"/>
        </w:rPr>
        <w:t>Para conservar su significado s</w:t>
      </w:r>
      <w:r w:rsidR="00223F86">
        <w:rPr>
          <w:rFonts w:ascii="Times New Roman" w:hAnsi="Times New Roman" w:cs="Times New Roman"/>
          <w:sz w:val="28"/>
          <w:szCs w:val="28"/>
          <w:lang w:val="es-ES"/>
        </w:rPr>
        <w:t>e puede utilizar la</w:t>
      </w:r>
      <w:r w:rsidR="00566855">
        <w:rPr>
          <w:rFonts w:ascii="Times New Roman" w:hAnsi="Times New Roman" w:cs="Times New Roman"/>
          <w:sz w:val="28"/>
          <w:szCs w:val="28"/>
          <w:lang w:val="es-ES"/>
        </w:rPr>
        <w:t xml:space="preserve"> traducción literal</w:t>
      </w:r>
      <w:r w:rsidR="00566855" w:rsidRPr="00566855">
        <w:rPr>
          <w:rFonts w:ascii="Times New Roman" w:hAnsi="Times New Roman" w:cs="Times New Roman"/>
          <w:sz w:val="28"/>
          <w:szCs w:val="28"/>
          <w:lang w:val="es-ES"/>
        </w:rPr>
        <w:t>:</w:t>
      </w:r>
      <w:r w:rsidR="00566855">
        <w:rPr>
          <w:rFonts w:ascii="Times New Roman" w:hAnsi="Times New Roman" w:cs="Times New Roman"/>
          <w:b/>
          <w:bCs/>
          <w:i/>
          <w:iCs/>
          <w:sz w:val="28"/>
          <w:szCs w:val="28"/>
          <w:lang w:val="es-ES"/>
        </w:rPr>
        <w:t xml:space="preserve"> </w:t>
      </w:r>
      <w:r w:rsidR="00223F86" w:rsidRPr="00566855">
        <w:rPr>
          <w:rFonts w:ascii="Times New Roman" w:hAnsi="Times New Roman" w:cs="Times New Roman"/>
          <w:b/>
          <w:bCs/>
          <w:i/>
          <w:iCs/>
          <w:sz w:val="28"/>
          <w:szCs w:val="28"/>
          <w:lang w:val="es-ES"/>
        </w:rPr>
        <w:t>“Mi abuela gira el palo de hockey”</w:t>
      </w:r>
      <w:r w:rsidR="00566855">
        <w:rPr>
          <w:rFonts w:ascii="Times New Roman" w:hAnsi="Times New Roman" w:cs="Times New Roman"/>
          <w:i/>
          <w:sz w:val="28"/>
          <w:szCs w:val="28"/>
          <w:lang w:val="es-ES"/>
        </w:rPr>
        <w:t xml:space="preserve"> </w:t>
      </w:r>
      <w:r w:rsidR="00566855" w:rsidRPr="00566855">
        <w:rPr>
          <w:rFonts w:ascii="Times New Roman" w:hAnsi="Times New Roman" w:cs="Times New Roman"/>
          <w:iCs/>
          <w:sz w:val="28"/>
          <w:szCs w:val="28"/>
          <w:lang w:val="es-ES"/>
        </w:rPr>
        <w:t xml:space="preserve">y explicar la fuente </w:t>
      </w:r>
      <w:r w:rsidR="004009CE">
        <w:rPr>
          <w:rFonts w:ascii="Times New Roman" w:hAnsi="Times New Roman" w:cs="Times New Roman"/>
          <w:iCs/>
          <w:sz w:val="28"/>
          <w:szCs w:val="28"/>
          <w:lang w:val="es-ES"/>
        </w:rPr>
        <w:t xml:space="preserve">de la frase </w:t>
      </w:r>
      <w:r w:rsidR="00566855" w:rsidRPr="00566855">
        <w:rPr>
          <w:rFonts w:ascii="Times New Roman" w:hAnsi="Times New Roman" w:cs="Times New Roman"/>
          <w:iCs/>
          <w:sz w:val="28"/>
          <w:szCs w:val="28"/>
          <w:lang w:val="es-ES"/>
        </w:rPr>
        <w:t>en el comentario.</w:t>
      </w:r>
    </w:p>
    <w:p w:rsidR="00CD1717" w:rsidRDefault="00B01EF4" w:rsidP="004B249B">
      <w:pPr>
        <w:pStyle w:val="Textbody"/>
        <w:spacing w:line="360" w:lineRule="auto"/>
        <w:jc w:val="both"/>
        <w:rPr>
          <w:rFonts w:ascii="Times New Roman" w:hAnsi="Times New Roman" w:cs="Times New Roman"/>
          <w:color w:val="000000"/>
          <w:sz w:val="28"/>
          <w:szCs w:val="28"/>
          <w:lang w:val="es-ES"/>
        </w:rPr>
      </w:pPr>
      <w:r>
        <w:rPr>
          <w:rFonts w:ascii="Times New Roman" w:hAnsi="Times New Roman" w:cs="Times New Roman"/>
          <w:color w:val="000000"/>
          <w:sz w:val="28"/>
          <w:szCs w:val="28"/>
          <w:lang w:val="es-ES"/>
        </w:rPr>
        <w:t xml:space="preserve">     En la traducción de los fenómenos </w:t>
      </w:r>
      <w:r w:rsidRPr="00B01EF4">
        <w:rPr>
          <w:rFonts w:ascii="Times New Roman" w:hAnsi="Times New Roman" w:cs="Times New Roman"/>
          <w:b/>
          <w:bCs/>
          <w:i/>
          <w:iCs/>
          <w:color w:val="000000"/>
          <w:sz w:val="28"/>
          <w:szCs w:val="28"/>
          <w:lang w:val="es-ES"/>
        </w:rPr>
        <w:t>universalmente</w:t>
      </w:r>
      <w:r>
        <w:rPr>
          <w:rFonts w:ascii="Times New Roman" w:hAnsi="Times New Roman" w:cs="Times New Roman"/>
          <w:color w:val="000000"/>
          <w:sz w:val="28"/>
          <w:szCs w:val="28"/>
          <w:lang w:val="es-ES"/>
        </w:rPr>
        <w:t xml:space="preserve"> precedentes basados en textos </w:t>
      </w:r>
      <w:r w:rsidRPr="008076EA">
        <w:rPr>
          <w:rFonts w:ascii="Times New Roman" w:hAnsi="Times New Roman" w:cs="Times New Roman"/>
          <w:color w:val="000000"/>
          <w:sz w:val="28"/>
          <w:szCs w:val="28"/>
          <w:lang w:val="es-ES"/>
        </w:rPr>
        <w:t>internacionalmente</w:t>
      </w:r>
      <w:r>
        <w:rPr>
          <w:rFonts w:ascii="Times New Roman" w:hAnsi="Times New Roman" w:cs="Times New Roman"/>
          <w:color w:val="000000"/>
          <w:sz w:val="28"/>
          <w:szCs w:val="28"/>
          <w:lang w:val="es-ES"/>
        </w:rPr>
        <w:t xml:space="preserve"> conocidos, por ejemplo, en textos bíblicos y mitológicos, frases hechas del latín, obras de la cultura tradicional o de masas, es posible aplicar un equivalente con transformaciones léxicas y</w:t>
      </w:r>
      <w:r w:rsidRPr="008076EA">
        <w:rPr>
          <w:rFonts w:ascii="Times New Roman" w:hAnsi="Times New Roman" w:cs="Times New Roman"/>
          <w:color w:val="000000"/>
          <w:sz w:val="28"/>
          <w:szCs w:val="28"/>
          <w:lang w:val="es-ES"/>
        </w:rPr>
        <w:t>/</w:t>
      </w:r>
      <w:r>
        <w:rPr>
          <w:rFonts w:ascii="Times New Roman" w:hAnsi="Times New Roman" w:cs="Times New Roman"/>
          <w:color w:val="000000"/>
          <w:sz w:val="28"/>
          <w:szCs w:val="28"/>
          <w:lang w:val="es-ES"/>
        </w:rPr>
        <w:t>o gramáticas necesarias.</w:t>
      </w:r>
      <w:r>
        <w:rPr>
          <w:rFonts w:ascii="Times New Roman" w:hAnsi="Times New Roman" w:cs="Times New Roman"/>
          <w:sz w:val="28"/>
          <w:szCs w:val="28"/>
          <w:lang w:val="es-ES"/>
        </w:rPr>
        <w:t xml:space="preserve"> Mientras </w:t>
      </w:r>
      <w:r>
        <w:rPr>
          <w:rFonts w:ascii="Times New Roman" w:hAnsi="Times New Roman" w:cs="Times New Roman"/>
          <w:color w:val="000000"/>
          <w:sz w:val="28"/>
          <w:szCs w:val="28"/>
          <w:lang w:val="es-ES"/>
        </w:rPr>
        <w:t>los fenómenos</w:t>
      </w:r>
      <w:r w:rsidRPr="00A97225">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lang w:val="es-ES"/>
        </w:rPr>
        <w:t xml:space="preserve">precedentes que provienen del arte folclórico o popular, obras musicales, cinematográficas o eventos actuales, en la mayoría de los casos son </w:t>
      </w:r>
      <w:r w:rsidRPr="003A363E">
        <w:rPr>
          <w:rFonts w:ascii="Times New Roman" w:hAnsi="Times New Roman" w:cs="Times New Roman"/>
          <w:b/>
          <w:bCs/>
          <w:i/>
          <w:iCs/>
          <w:color w:val="000000"/>
          <w:sz w:val="28"/>
          <w:szCs w:val="28"/>
          <w:lang w:val="es-ES"/>
        </w:rPr>
        <w:t>nacionalmente</w:t>
      </w:r>
      <w:r>
        <w:rPr>
          <w:rFonts w:ascii="Times New Roman" w:hAnsi="Times New Roman" w:cs="Times New Roman"/>
          <w:color w:val="000000"/>
          <w:sz w:val="28"/>
          <w:szCs w:val="28"/>
          <w:lang w:val="es-ES"/>
        </w:rPr>
        <w:t xml:space="preserve"> precedentes y no tienen equivalentes en la lengua meta. Si el contenido del fenómeno precedente es significativo y cumple la función de persuasión, es necesario conservar su significado y el efecto </w:t>
      </w:r>
      <w:r w:rsidR="009213F3">
        <w:rPr>
          <w:rFonts w:ascii="Times New Roman" w:hAnsi="Times New Roman" w:cs="Times New Roman"/>
          <w:color w:val="000000"/>
          <w:sz w:val="28"/>
          <w:szCs w:val="28"/>
          <w:lang w:val="es-ES"/>
        </w:rPr>
        <w:t>comunicativo</w:t>
      </w:r>
      <w:r>
        <w:rPr>
          <w:rFonts w:ascii="Times New Roman" w:hAnsi="Times New Roman" w:cs="Times New Roman"/>
          <w:color w:val="000000"/>
          <w:sz w:val="28"/>
          <w:szCs w:val="28"/>
          <w:lang w:val="es-ES"/>
        </w:rPr>
        <w:t xml:space="preserve"> mediante </w:t>
      </w:r>
      <w:r w:rsidR="004B249B">
        <w:rPr>
          <w:rFonts w:ascii="Times New Roman" w:hAnsi="Times New Roman" w:cs="Times New Roman"/>
          <w:color w:val="000000"/>
          <w:sz w:val="28"/>
          <w:szCs w:val="28"/>
          <w:lang w:val="es-ES"/>
        </w:rPr>
        <w:t xml:space="preserve">el </w:t>
      </w:r>
      <w:r>
        <w:rPr>
          <w:rFonts w:ascii="Times New Roman" w:hAnsi="Times New Roman" w:cs="Times New Roman"/>
          <w:color w:val="000000"/>
          <w:sz w:val="28"/>
          <w:szCs w:val="28"/>
          <w:lang w:val="es-ES"/>
        </w:rPr>
        <w:t xml:space="preserve">calco o </w:t>
      </w:r>
      <w:r w:rsidR="004B249B">
        <w:rPr>
          <w:rFonts w:ascii="Times New Roman" w:hAnsi="Times New Roman" w:cs="Times New Roman"/>
          <w:color w:val="000000"/>
          <w:sz w:val="28"/>
          <w:szCs w:val="28"/>
          <w:lang w:val="es-ES"/>
        </w:rPr>
        <w:t xml:space="preserve">la </w:t>
      </w:r>
      <w:r>
        <w:rPr>
          <w:rFonts w:ascii="Times New Roman" w:hAnsi="Times New Roman" w:cs="Times New Roman"/>
          <w:color w:val="000000"/>
          <w:sz w:val="28"/>
          <w:szCs w:val="28"/>
          <w:lang w:val="es-ES"/>
        </w:rPr>
        <w:t xml:space="preserve">transcripción, </w:t>
      </w:r>
      <w:r w:rsidR="004B249B">
        <w:rPr>
          <w:rFonts w:ascii="Times New Roman" w:hAnsi="Times New Roman" w:cs="Times New Roman"/>
          <w:color w:val="000000"/>
          <w:sz w:val="28"/>
          <w:szCs w:val="28"/>
          <w:lang w:val="es-ES"/>
        </w:rPr>
        <w:t xml:space="preserve">la </w:t>
      </w:r>
      <w:r>
        <w:rPr>
          <w:rFonts w:ascii="Times New Roman" w:hAnsi="Times New Roman" w:cs="Times New Roman"/>
          <w:color w:val="000000"/>
          <w:sz w:val="28"/>
          <w:szCs w:val="28"/>
          <w:lang w:val="es-ES"/>
        </w:rPr>
        <w:t xml:space="preserve">traducción literal o descriptiva y </w:t>
      </w:r>
      <w:r w:rsidR="004B249B">
        <w:rPr>
          <w:rFonts w:ascii="Times New Roman" w:hAnsi="Times New Roman" w:cs="Times New Roman"/>
          <w:color w:val="000000"/>
          <w:sz w:val="28"/>
          <w:szCs w:val="28"/>
          <w:lang w:val="es-ES"/>
        </w:rPr>
        <w:t>el</w:t>
      </w:r>
      <w:r>
        <w:rPr>
          <w:rFonts w:ascii="Times New Roman" w:hAnsi="Times New Roman" w:cs="Times New Roman"/>
          <w:color w:val="000000"/>
          <w:sz w:val="28"/>
          <w:szCs w:val="28"/>
          <w:lang w:val="es-ES"/>
        </w:rPr>
        <w:t xml:space="preserve"> comentario explicativo. Si el contenido del fenómeno precedente no tiene mucha importancia y se realiza la función lúdica o de atracción, se puede conservar el efecto </w:t>
      </w:r>
      <w:r w:rsidR="009213F3">
        <w:rPr>
          <w:rFonts w:ascii="Times New Roman" w:hAnsi="Times New Roman" w:cs="Times New Roman"/>
          <w:color w:val="000000"/>
          <w:sz w:val="28"/>
          <w:szCs w:val="28"/>
          <w:lang w:val="es-ES"/>
        </w:rPr>
        <w:t>comunicativo</w:t>
      </w:r>
      <w:r>
        <w:rPr>
          <w:rFonts w:ascii="Times New Roman" w:hAnsi="Times New Roman" w:cs="Times New Roman"/>
          <w:color w:val="000000"/>
          <w:sz w:val="28"/>
          <w:szCs w:val="28"/>
          <w:lang w:val="es-ES"/>
        </w:rPr>
        <w:t xml:space="preserve"> y utilizar la sustitución y transformaciones léxicas y</w:t>
      </w:r>
      <w:r w:rsidRPr="008076EA">
        <w:rPr>
          <w:rFonts w:ascii="Times New Roman" w:hAnsi="Times New Roman" w:cs="Times New Roman"/>
          <w:color w:val="000000"/>
          <w:sz w:val="28"/>
          <w:szCs w:val="28"/>
          <w:lang w:val="es-ES"/>
        </w:rPr>
        <w:t>/</w:t>
      </w:r>
      <w:r>
        <w:rPr>
          <w:rFonts w:ascii="Times New Roman" w:hAnsi="Times New Roman" w:cs="Times New Roman"/>
          <w:color w:val="000000"/>
          <w:sz w:val="28"/>
          <w:szCs w:val="28"/>
          <w:lang w:val="es-ES"/>
        </w:rPr>
        <w:t>o gramáticas necesarias.</w:t>
      </w:r>
    </w:p>
    <w:p w:rsidR="0098670E" w:rsidRPr="003F21FB" w:rsidRDefault="004F06B1" w:rsidP="00C94299">
      <w:pPr>
        <w:pStyle w:val="2"/>
        <w:rPr>
          <w:lang w:val="es-ES"/>
        </w:rPr>
      </w:pPr>
      <w:bookmarkStart w:id="97" w:name="_Toc72672536"/>
      <w:bookmarkStart w:id="98" w:name="_Toc72672571"/>
      <w:bookmarkStart w:id="99" w:name="_Toc72782393"/>
      <w:r w:rsidRPr="003F21FB">
        <w:rPr>
          <w:lang w:val="es-ES"/>
        </w:rPr>
        <w:t>C</w:t>
      </w:r>
      <w:r w:rsidR="003F21FB">
        <w:rPr>
          <w:lang w:val="es-ES"/>
        </w:rPr>
        <w:t>ONCLUSIONES</w:t>
      </w:r>
      <w:bookmarkEnd w:id="97"/>
      <w:bookmarkEnd w:id="98"/>
      <w:bookmarkEnd w:id="99"/>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1. </w:t>
      </w:r>
      <w:r w:rsidR="00AB7CCB">
        <w:rPr>
          <w:rFonts w:ascii="Times New Roman" w:hAnsi="Times New Roman" w:cs="Times New Roman"/>
          <w:color w:val="000000"/>
          <w:sz w:val="28"/>
          <w:szCs w:val="28"/>
          <w:lang w:val="es-ES"/>
        </w:rPr>
        <w:t>L</w:t>
      </w:r>
      <w:r>
        <w:rPr>
          <w:rFonts w:ascii="Times New Roman" w:hAnsi="Times New Roman" w:cs="Times New Roman"/>
          <w:color w:val="000000"/>
          <w:sz w:val="28"/>
          <w:szCs w:val="28"/>
          <w:lang w:val="es-ES"/>
        </w:rPr>
        <w:t>os</w:t>
      </w:r>
      <w:r w:rsidR="00AB7CCB">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lang w:val="es-ES"/>
        </w:rPr>
        <w:t xml:space="preserve">fenómenos precedentes </w:t>
      </w:r>
      <w:r w:rsidR="00AB7CCB">
        <w:rPr>
          <w:rFonts w:ascii="Times New Roman" w:hAnsi="Times New Roman" w:cs="Times New Roman"/>
          <w:color w:val="000000"/>
          <w:sz w:val="28"/>
          <w:szCs w:val="28"/>
          <w:lang w:val="es-ES"/>
        </w:rPr>
        <w:t xml:space="preserve">se basan en </w:t>
      </w:r>
      <w:r>
        <w:rPr>
          <w:rFonts w:ascii="Times New Roman" w:hAnsi="Times New Roman" w:cs="Times New Roman"/>
          <w:color w:val="000000"/>
          <w:sz w:val="28"/>
          <w:szCs w:val="28"/>
          <w:lang w:val="es-ES"/>
        </w:rPr>
        <w:t xml:space="preserve">las siguientes fuentes: </w:t>
      </w:r>
      <w:r w:rsidR="00677AD6">
        <w:rPr>
          <w:rFonts w:ascii="Times New Roman" w:hAnsi="Times New Roman" w:cs="Times New Roman"/>
          <w:color w:val="000000"/>
          <w:sz w:val="28"/>
          <w:szCs w:val="28"/>
          <w:lang w:val="es-ES"/>
        </w:rPr>
        <w:t>la cultura tradicional (obras literarias y publicísticas), la cultura de masas (obras cinematográficas y musicales), la historia (hechos históricos y contemporáneos, figuras históricas y sus afirmaciones), el arte folclórico (leyendas, mitos, refranes, frases hechas), los textos bíblicos.</w:t>
      </w:r>
    </w:p>
    <w:p w:rsidR="0098670E" w:rsidRPr="00AF262E" w:rsidRDefault="004F06B1">
      <w:pPr>
        <w:pStyle w:val="Standard"/>
        <w:spacing w:line="360" w:lineRule="auto"/>
        <w:jc w:val="both"/>
        <w:rPr>
          <w:lang w:val="es-ES"/>
        </w:rPr>
      </w:pPr>
      <w:r>
        <w:rPr>
          <w:rFonts w:ascii="Times New Roman" w:hAnsi="Times New Roman" w:cs="Times New Roman"/>
          <w:color w:val="000000"/>
          <w:sz w:val="28"/>
          <w:szCs w:val="28"/>
          <w:lang w:val="es-ES"/>
        </w:rPr>
        <w:t xml:space="preserve">2. Entre las fuentes más productivas </w:t>
      </w:r>
      <w:r w:rsidR="00AB7CCB">
        <w:rPr>
          <w:rFonts w:ascii="Times New Roman" w:hAnsi="Times New Roman" w:cs="Times New Roman"/>
          <w:color w:val="000000"/>
          <w:sz w:val="28"/>
          <w:szCs w:val="28"/>
          <w:lang w:val="es-ES"/>
        </w:rPr>
        <w:t>se destacan</w:t>
      </w:r>
      <w:r>
        <w:rPr>
          <w:rFonts w:ascii="Times New Roman" w:hAnsi="Times New Roman" w:cs="Times New Roman"/>
          <w:color w:val="000000"/>
          <w:sz w:val="28"/>
          <w:szCs w:val="28"/>
          <w:lang w:val="es-ES"/>
        </w:rPr>
        <w:t xml:space="preserve"> obras </w:t>
      </w:r>
      <w:r w:rsidR="007F2B2B">
        <w:rPr>
          <w:rFonts w:ascii="Times New Roman" w:hAnsi="Times New Roman" w:cs="Times New Roman"/>
          <w:color w:val="000000"/>
          <w:sz w:val="28"/>
          <w:szCs w:val="28"/>
          <w:lang w:val="es-ES"/>
        </w:rPr>
        <w:t xml:space="preserve">literarias y cinematográficas </w:t>
      </w:r>
      <w:r>
        <w:rPr>
          <w:rFonts w:ascii="Times New Roman" w:hAnsi="Times New Roman" w:cs="Times New Roman"/>
          <w:color w:val="000000"/>
          <w:sz w:val="28"/>
          <w:szCs w:val="28"/>
          <w:lang w:val="es-ES"/>
        </w:rPr>
        <w:t>internacionalmente conocidas</w:t>
      </w:r>
      <w:r w:rsidR="00996A6D">
        <w:rPr>
          <w:rFonts w:ascii="Times New Roman" w:hAnsi="Times New Roman" w:cs="Times New Roman"/>
          <w:color w:val="000000"/>
          <w:sz w:val="28"/>
          <w:szCs w:val="28"/>
          <w:lang w:val="es-ES"/>
        </w:rPr>
        <w:t xml:space="preserve">, </w:t>
      </w:r>
      <w:r w:rsidR="007F2B2B">
        <w:rPr>
          <w:rFonts w:ascii="Times New Roman" w:hAnsi="Times New Roman" w:cs="Times New Roman"/>
          <w:color w:val="000000"/>
          <w:sz w:val="28"/>
          <w:szCs w:val="28"/>
          <w:lang w:val="es-ES"/>
        </w:rPr>
        <w:t>textos bíblicos</w:t>
      </w:r>
      <w:r>
        <w:rPr>
          <w:rFonts w:ascii="Times New Roman" w:hAnsi="Times New Roman" w:cs="Times New Roman"/>
          <w:color w:val="000000"/>
          <w:sz w:val="28"/>
          <w:szCs w:val="28"/>
          <w:lang w:val="es-ES"/>
        </w:rPr>
        <w:t xml:space="preserve">, los acontecimientos actuales, </w:t>
      </w:r>
      <w:r w:rsidR="00996A6D">
        <w:rPr>
          <w:rFonts w:ascii="Times New Roman" w:hAnsi="Times New Roman" w:cs="Times New Roman"/>
          <w:color w:val="000000"/>
          <w:sz w:val="28"/>
          <w:szCs w:val="28"/>
          <w:lang w:val="es-ES"/>
        </w:rPr>
        <w:t xml:space="preserve">que </w:t>
      </w:r>
      <w:r>
        <w:rPr>
          <w:rFonts w:ascii="Times New Roman" w:hAnsi="Times New Roman" w:cs="Times New Roman"/>
          <w:color w:val="000000"/>
          <w:sz w:val="28"/>
          <w:szCs w:val="28"/>
          <w:lang w:val="es-ES"/>
        </w:rPr>
        <w:t>tienen una profunda repercusión en una cierta comunidad linguocultural</w:t>
      </w:r>
      <w:r w:rsidR="00996A6D">
        <w:rPr>
          <w:rFonts w:ascii="Times New Roman" w:hAnsi="Times New Roman" w:cs="Times New Roman"/>
          <w:color w:val="000000"/>
          <w:sz w:val="28"/>
          <w:szCs w:val="28"/>
          <w:lang w:val="es-ES"/>
        </w:rPr>
        <w:t xml:space="preserve">, </w:t>
      </w:r>
      <w:r w:rsidR="007F2B2B">
        <w:rPr>
          <w:rFonts w:ascii="Times New Roman" w:hAnsi="Times New Roman" w:cs="Times New Roman"/>
          <w:color w:val="000000"/>
          <w:sz w:val="28"/>
          <w:szCs w:val="28"/>
          <w:lang w:val="es-ES"/>
        </w:rPr>
        <w:t>reconocib</w:t>
      </w:r>
      <w:r w:rsidR="00996A6D">
        <w:rPr>
          <w:rFonts w:ascii="Times New Roman" w:hAnsi="Times New Roman" w:cs="Times New Roman"/>
          <w:color w:val="000000"/>
          <w:sz w:val="28"/>
          <w:szCs w:val="28"/>
          <w:lang w:val="es-ES"/>
        </w:rPr>
        <w:t>les</w:t>
      </w:r>
      <w:r w:rsidR="007F2B2B">
        <w:rPr>
          <w:rFonts w:ascii="Times New Roman" w:hAnsi="Times New Roman" w:cs="Times New Roman"/>
          <w:color w:val="000000"/>
          <w:sz w:val="28"/>
          <w:szCs w:val="28"/>
          <w:lang w:val="es-ES"/>
        </w:rPr>
        <w:t xml:space="preserve"> a nivel internacional</w:t>
      </w:r>
      <w:r w:rsidR="00996A6D">
        <w:rPr>
          <w:rFonts w:ascii="Times New Roman" w:hAnsi="Times New Roman" w:cs="Times New Roman"/>
          <w:color w:val="000000"/>
          <w:sz w:val="28"/>
          <w:szCs w:val="28"/>
          <w:lang w:val="es-ES"/>
        </w:rPr>
        <w:t xml:space="preserve"> y se hacen virales.</w:t>
      </w:r>
      <w:r w:rsidR="00996A6D" w:rsidRPr="00996A6D">
        <w:rPr>
          <w:rFonts w:ascii="Times New Roman" w:hAnsi="Times New Roman" w:cs="Times New Roman"/>
          <w:color w:val="000000"/>
          <w:sz w:val="28"/>
          <w:szCs w:val="28"/>
          <w:lang w:val="es-ES"/>
        </w:rPr>
        <w:t xml:space="preserve"> </w:t>
      </w:r>
      <w:r w:rsidR="00996A6D">
        <w:rPr>
          <w:rFonts w:ascii="Times New Roman" w:hAnsi="Times New Roman" w:cs="Times New Roman"/>
          <w:color w:val="000000"/>
          <w:sz w:val="28"/>
          <w:szCs w:val="28"/>
          <w:lang w:val="es-ES"/>
        </w:rPr>
        <w:t xml:space="preserve">Su reconocibilidad permite a los periodistas alcanzar </w:t>
      </w:r>
      <w:r w:rsidR="009C4EBA">
        <w:rPr>
          <w:rFonts w:ascii="Times New Roman" w:hAnsi="Times New Roman" w:cs="Times New Roman"/>
          <w:color w:val="000000"/>
          <w:sz w:val="28"/>
          <w:szCs w:val="28"/>
          <w:lang w:val="es-ES"/>
        </w:rPr>
        <w:t>a</w:t>
      </w:r>
      <w:r w:rsidR="00996A6D">
        <w:rPr>
          <w:rFonts w:ascii="Times New Roman" w:hAnsi="Times New Roman" w:cs="Times New Roman"/>
          <w:color w:val="000000"/>
          <w:sz w:val="28"/>
          <w:szCs w:val="28"/>
          <w:lang w:val="es-ES"/>
        </w:rPr>
        <w:t xml:space="preserve">l </w:t>
      </w:r>
      <w:r w:rsidR="009C4EBA">
        <w:rPr>
          <w:rFonts w:ascii="Times New Roman" w:hAnsi="Times New Roman" w:cs="Times New Roman"/>
          <w:color w:val="000000"/>
          <w:sz w:val="28"/>
          <w:szCs w:val="28"/>
          <w:lang w:val="es-ES"/>
        </w:rPr>
        <w:t xml:space="preserve">mayor </w:t>
      </w:r>
      <w:r w:rsidR="00996A6D">
        <w:rPr>
          <w:rFonts w:ascii="Times New Roman" w:hAnsi="Times New Roman" w:cs="Times New Roman"/>
          <w:color w:val="000000"/>
          <w:sz w:val="28"/>
          <w:szCs w:val="28"/>
          <w:lang w:val="es-ES"/>
        </w:rPr>
        <w:t>público meta posible.</w:t>
      </w:r>
    </w:p>
    <w:p w:rsidR="0098670E" w:rsidRPr="007D6D96" w:rsidRDefault="004F06B1">
      <w:pPr>
        <w:pStyle w:val="Standard"/>
        <w:spacing w:line="360" w:lineRule="auto"/>
        <w:jc w:val="both"/>
        <w:rPr>
          <w:rFonts w:ascii="Times New Roman" w:hAnsi="Times New Roman" w:cs="Times New Roman"/>
          <w:color w:val="000000"/>
          <w:sz w:val="28"/>
          <w:szCs w:val="28"/>
          <w:lang w:val="es-ES"/>
        </w:rPr>
      </w:pPr>
      <w:r>
        <w:rPr>
          <w:rFonts w:ascii="Times New Roman" w:hAnsi="Times New Roman" w:cs="Times New Roman"/>
          <w:color w:val="000000"/>
          <w:sz w:val="28"/>
          <w:szCs w:val="28"/>
          <w:lang w:val="es-ES"/>
        </w:rPr>
        <w:t>3. Por lo general, inclu</w:t>
      </w:r>
      <w:r w:rsidR="007F2B2B">
        <w:rPr>
          <w:rFonts w:ascii="Times New Roman" w:hAnsi="Times New Roman" w:cs="Times New Roman"/>
          <w:color w:val="000000"/>
          <w:sz w:val="28"/>
          <w:szCs w:val="28"/>
          <w:lang w:val="es-ES"/>
        </w:rPr>
        <w:t xml:space="preserve">yendo </w:t>
      </w:r>
      <w:r w:rsidR="00665946">
        <w:rPr>
          <w:rFonts w:ascii="Times New Roman" w:hAnsi="Times New Roman" w:cs="Times New Roman"/>
          <w:color w:val="000000"/>
          <w:sz w:val="28"/>
          <w:szCs w:val="28"/>
          <w:lang w:val="es-ES"/>
        </w:rPr>
        <w:t>un</w:t>
      </w:r>
      <w:r>
        <w:rPr>
          <w:rFonts w:ascii="Times New Roman" w:hAnsi="Times New Roman" w:cs="Times New Roman"/>
          <w:color w:val="000000"/>
          <w:sz w:val="28"/>
          <w:szCs w:val="28"/>
          <w:lang w:val="es-ES"/>
        </w:rPr>
        <w:t xml:space="preserve"> fenómeno preceden</w:t>
      </w:r>
      <w:r w:rsidR="00262301">
        <w:rPr>
          <w:rFonts w:ascii="Times New Roman" w:hAnsi="Times New Roman" w:cs="Times New Roman"/>
          <w:color w:val="000000"/>
          <w:sz w:val="28"/>
          <w:szCs w:val="28"/>
          <w:lang w:val="es-ES"/>
        </w:rPr>
        <w:t>t</w:t>
      </w:r>
      <w:r>
        <w:rPr>
          <w:rFonts w:ascii="Times New Roman" w:hAnsi="Times New Roman" w:cs="Times New Roman"/>
          <w:color w:val="000000"/>
          <w:sz w:val="28"/>
          <w:szCs w:val="28"/>
          <w:lang w:val="es-ES"/>
        </w:rPr>
        <w:t xml:space="preserve">e en </w:t>
      </w:r>
      <w:r w:rsidR="00665946">
        <w:rPr>
          <w:rFonts w:ascii="Times New Roman" w:hAnsi="Times New Roman" w:cs="Times New Roman"/>
          <w:color w:val="000000"/>
          <w:sz w:val="28"/>
          <w:szCs w:val="28"/>
          <w:lang w:val="es-ES"/>
        </w:rPr>
        <w:t>el</w:t>
      </w:r>
      <w:r>
        <w:rPr>
          <w:rFonts w:ascii="Times New Roman" w:hAnsi="Times New Roman" w:cs="Times New Roman"/>
          <w:color w:val="000000"/>
          <w:sz w:val="28"/>
          <w:szCs w:val="28"/>
          <w:lang w:val="es-ES"/>
        </w:rPr>
        <w:t xml:space="preserve"> texto mediático los autores recurren</w:t>
      </w:r>
      <w:r w:rsidR="00665946">
        <w:rPr>
          <w:rFonts w:ascii="Times New Roman" w:hAnsi="Times New Roman" w:cs="Times New Roman"/>
          <w:color w:val="000000"/>
          <w:sz w:val="28"/>
          <w:szCs w:val="28"/>
          <w:lang w:val="es-ES"/>
        </w:rPr>
        <w:t xml:space="preserve"> más</w:t>
      </w:r>
      <w:r>
        <w:rPr>
          <w:rFonts w:ascii="Times New Roman" w:hAnsi="Times New Roman" w:cs="Times New Roman"/>
          <w:color w:val="000000"/>
          <w:sz w:val="28"/>
          <w:szCs w:val="28"/>
          <w:lang w:val="es-ES"/>
        </w:rPr>
        <w:t xml:space="preserve"> a la cuasi citación (la reproducción modificada)</w:t>
      </w:r>
      <w:r w:rsidR="007F2B2B">
        <w:rPr>
          <w:rFonts w:ascii="Times New Roman" w:hAnsi="Times New Roman" w:cs="Times New Roman"/>
          <w:color w:val="000000"/>
          <w:sz w:val="28"/>
          <w:szCs w:val="28"/>
          <w:lang w:val="es-ES"/>
        </w:rPr>
        <w:t xml:space="preserve"> para acomodar </w:t>
      </w:r>
      <w:r w:rsidR="007F2B2B">
        <w:rPr>
          <w:rFonts w:ascii="Times New Roman" w:hAnsi="Times New Roman" w:cs="Times New Roman"/>
          <w:color w:val="000000"/>
          <w:sz w:val="28"/>
          <w:szCs w:val="28"/>
          <w:lang w:val="es-ES"/>
        </w:rPr>
        <w:lastRenderedPageBreak/>
        <w:t>el fenómeno a un contexto nuevo</w:t>
      </w:r>
      <w:r>
        <w:rPr>
          <w:rFonts w:ascii="Times New Roman" w:hAnsi="Times New Roman" w:cs="Times New Roman"/>
          <w:color w:val="000000"/>
          <w:sz w:val="28"/>
          <w:szCs w:val="28"/>
          <w:lang w:val="es-ES"/>
        </w:rPr>
        <w:t>. La transformación estructural más frecuente es la sustitución de un componente original</w:t>
      </w:r>
      <w:r w:rsidR="00740E8E">
        <w:rPr>
          <w:rFonts w:ascii="Times New Roman" w:hAnsi="Times New Roman" w:cs="Times New Roman"/>
          <w:color w:val="000000"/>
          <w:sz w:val="28"/>
          <w:szCs w:val="28"/>
          <w:lang w:val="es-ES"/>
        </w:rPr>
        <w:t xml:space="preserve"> por un nuevo</w:t>
      </w:r>
      <w:r>
        <w:rPr>
          <w:rFonts w:ascii="Times New Roman" w:hAnsi="Times New Roman" w:cs="Times New Roman"/>
          <w:color w:val="000000"/>
          <w:sz w:val="28"/>
          <w:szCs w:val="28"/>
          <w:lang w:val="es-ES"/>
        </w:rPr>
        <w:t>, la transformación semántica más usada es la actualización doble.</w:t>
      </w:r>
    </w:p>
    <w:p w:rsidR="0098670E" w:rsidRDefault="004F06B1">
      <w:pPr>
        <w:pStyle w:val="Standard"/>
        <w:spacing w:line="360" w:lineRule="auto"/>
        <w:jc w:val="both"/>
        <w:rPr>
          <w:rFonts w:ascii="Times New Roman" w:hAnsi="Times New Roman" w:cs="Times New Roman"/>
          <w:color w:val="000000"/>
          <w:sz w:val="28"/>
          <w:szCs w:val="28"/>
          <w:lang w:val="es-ES"/>
        </w:rPr>
      </w:pPr>
      <w:r>
        <w:rPr>
          <w:rFonts w:ascii="Times New Roman" w:hAnsi="Times New Roman" w:cs="Times New Roman"/>
          <w:color w:val="000000"/>
          <w:sz w:val="28"/>
          <w:szCs w:val="28"/>
          <w:lang w:val="es-ES"/>
        </w:rPr>
        <w:t xml:space="preserve">4. En el discurso de los medios de comunicación tanto españoles como rusos se observa una tendencia a visualizar las expresiones y situaciones precedentes más mediáticas y virales. La visualización permite optimizar el componente textual, </w:t>
      </w:r>
      <w:r w:rsidR="006251EA">
        <w:rPr>
          <w:rFonts w:ascii="Times New Roman" w:hAnsi="Times New Roman" w:cs="Times New Roman"/>
          <w:color w:val="000000"/>
          <w:sz w:val="28"/>
          <w:szCs w:val="28"/>
          <w:lang w:val="es-ES"/>
        </w:rPr>
        <w:t>facilitar</w:t>
      </w:r>
      <w:r>
        <w:rPr>
          <w:rFonts w:ascii="Times New Roman" w:hAnsi="Times New Roman" w:cs="Times New Roman"/>
          <w:color w:val="000000"/>
          <w:sz w:val="28"/>
          <w:szCs w:val="28"/>
          <w:lang w:val="es-ES"/>
        </w:rPr>
        <w:t xml:space="preserve"> la percepción de la información por el público meta e involucrar al destinatario en una interacción.</w:t>
      </w:r>
    </w:p>
    <w:p w:rsidR="00CD1717" w:rsidRDefault="003C516E" w:rsidP="003C516E">
      <w:pPr>
        <w:pStyle w:val="Standard"/>
        <w:spacing w:line="360" w:lineRule="auto"/>
        <w:jc w:val="both"/>
        <w:rPr>
          <w:rFonts w:ascii="Times New Roman" w:hAnsi="Times New Roman" w:cs="Times New Roman"/>
          <w:color w:val="000000"/>
          <w:sz w:val="28"/>
          <w:szCs w:val="28"/>
          <w:lang w:val="es-ES"/>
        </w:rPr>
      </w:pPr>
      <w:r>
        <w:rPr>
          <w:rFonts w:ascii="Times New Roman" w:hAnsi="Times New Roman" w:cs="Times New Roman"/>
          <w:color w:val="000000"/>
          <w:sz w:val="28"/>
          <w:szCs w:val="28"/>
          <w:lang w:val="es-ES"/>
        </w:rPr>
        <w:t>5</w:t>
      </w:r>
      <w:r w:rsidR="00045059">
        <w:rPr>
          <w:rFonts w:ascii="Times New Roman" w:hAnsi="Times New Roman" w:cs="Times New Roman"/>
          <w:color w:val="000000"/>
          <w:sz w:val="28"/>
          <w:szCs w:val="28"/>
          <w:lang w:val="es-ES"/>
        </w:rPr>
        <w:t xml:space="preserve">. </w:t>
      </w:r>
      <w:r w:rsidR="00E84E0C">
        <w:rPr>
          <w:rFonts w:ascii="Times New Roman" w:hAnsi="Times New Roman" w:cs="Times New Roman"/>
          <w:color w:val="000000"/>
          <w:sz w:val="28"/>
          <w:szCs w:val="28"/>
          <w:lang w:val="es-ES"/>
        </w:rPr>
        <w:t xml:space="preserve">La </w:t>
      </w:r>
      <w:r w:rsidR="00E853D3">
        <w:rPr>
          <w:rFonts w:ascii="Times New Roman" w:hAnsi="Times New Roman" w:cs="Times New Roman"/>
          <w:color w:val="000000"/>
          <w:sz w:val="28"/>
          <w:szCs w:val="28"/>
          <w:lang w:val="es-ES"/>
        </w:rPr>
        <w:t xml:space="preserve">elección de la </w:t>
      </w:r>
      <w:r w:rsidR="00E84E0C">
        <w:rPr>
          <w:rFonts w:ascii="Times New Roman" w:hAnsi="Times New Roman" w:cs="Times New Roman"/>
          <w:color w:val="000000"/>
          <w:sz w:val="28"/>
          <w:szCs w:val="28"/>
          <w:lang w:val="es-ES"/>
        </w:rPr>
        <w:t xml:space="preserve">técnica </w:t>
      </w:r>
      <w:r w:rsidR="00045059">
        <w:rPr>
          <w:rFonts w:ascii="Times New Roman" w:hAnsi="Times New Roman" w:cs="Times New Roman"/>
          <w:color w:val="000000"/>
          <w:sz w:val="28"/>
          <w:szCs w:val="28"/>
          <w:lang w:val="es-ES"/>
        </w:rPr>
        <w:t xml:space="preserve">de traducción de los </w:t>
      </w:r>
      <w:r w:rsidR="001E72B0">
        <w:rPr>
          <w:rFonts w:ascii="Times New Roman" w:hAnsi="Times New Roman" w:cs="Times New Roman"/>
          <w:color w:val="000000"/>
          <w:sz w:val="28"/>
          <w:szCs w:val="28"/>
          <w:lang w:val="es-ES"/>
        </w:rPr>
        <w:t xml:space="preserve">fenómenos precedentes </w:t>
      </w:r>
      <w:r w:rsidR="00045059">
        <w:rPr>
          <w:rFonts w:ascii="Times New Roman" w:hAnsi="Times New Roman" w:cs="Times New Roman"/>
          <w:color w:val="000000"/>
          <w:sz w:val="28"/>
          <w:szCs w:val="28"/>
          <w:lang w:val="es-ES"/>
        </w:rPr>
        <w:t>principalmente depende de</w:t>
      </w:r>
      <w:r w:rsidR="00E853D3">
        <w:rPr>
          <w:rFonts w:ascii="Times New Roman" w:hAnsi="Times New Roman" w:cs="Times New Roman"/>
          <w:color w:val="000000"/>
          <w:sz w:val="28"/>
          <w:szCs w:val="28"/>
          <w:lang w:val="es-ES"/>
        </w:rPr>
        <w:t>l</w:t>
      </w:r>
      <w:r w:rsidR="00045059">
        <w:rPr>
          <w:rFonts w:ascii="Times New Roman" w:hAnsi="Times New Roman" w:cs="Times New Roman"/>
          <w:color w:val="000000"/>
          <w:sz w:val="28"/>
          <w:szCs w:val="28"/>
          <w:lang w:val="es-ES"/>
        </w:rPr>
        <w:t xml:space="preserve"> nivel de su reconoci</w:t>
      </w:r>
      <w:r w:rsidR="00556E6B">
        <w:rPr>
          <w:rFonts w:ascii="Times New Roman" w:hAnsi="Times New Roman" w:cs="Times New Roman"/>
          <w:color w:val="000000"/>
          <w:sz w:val="28"/>
          <w:szCs w:val="28"/>
          <w:lang w:val="es-ES"/>
        </w:rPr>
        <w:t>bi</w:t>
      </w:r>
      <w:r w:rsidR="00045059">
        <w:rPr>
          <w:rFonts w:ascii="Times New Roman" w:hAnsi="Times New Roman" w:cs="Times New Roman"/>
          <w:color w:val="000000"/>
          <w:sz w:val="28"/>
          <w:szCs w:val="28"/>
          <w:lang w:val="es-ES"/>
        </w:rPr>
        <w:t>lidad entre</w:t>
      </w:r>
      <w:r w:rsidR="001E72B0">
        <w:rPr>
          <w:rFonts w:ascii="Times New Roman" w:hAnsi="Times New Roman" w:cs="Times New Roman"/>
          <w:color w:val="000000"/>
          <w:sz w:val="28"/>
          <w:szCs w:val="28"/>
          <w:lang w:val="es-ES"/>
        </w:rPr>
        <w:t xml:space="preserve"> los destinatarios</w:t>
      </w:r>
      <w:r w:rsidR="00045059" w:rsidRPr="00045059">
        <w:rPr>
          <w:rFonts w:ascii="Times New Roman" w:hAnsi="Times New Roman" w:cs="Times New Roman"/>
          <w:color w:val="000000"/>
          <w:sz w:val="28"/>
          <w:szCs w:val="28"/>
          <w:lang w:val="es-ES"/>
        </w:rPr>
        <w:t xml:space="preserve">, </w:t>
      </w:r>
      <w:r w:rsidR="00045059">
        <w:rPr>
          <w:rFonts w:ascii="Times New Roman" w:hAnsi="Times New Roman" w:cs="Times New Roman"/>
          <w:color w:val="000000"/>
          <w:sz w:val="28"/>
          <w:szCs w:val="28"/>
          <w:lang w:val="es-ES"/>
        </w:rPr>
        <w:t>que a su vez depende de la fuente</w:t>
      </w:r>
      <w:r w:rsidR="001E72B0">
        <w:rPr>
          <w:rFonts w:ascii="Times New Roman" w:hAnsi="Times New Roman" w:cs="Times New Roman"/>
          <w:color w:val="000000"/>
          <w:sz w:val="28"/>
          <w:szCs w:val="28"/>
          <w:lang w:val="es-ES"/>
        </w:rPr>
        <w:t>. En la mayoría de los</w:t>
      </w:r>
      <w:r>
        <w:rPr>
          <w:rFonts w:ascii="Times New Roman" w:hAnsi="Times New Roman" w:cs="Times New Roman"/>
          <w:color w:val="000000"/>
          <w:sz w:val="28"/>
          <w:szCs w:val="28"/>
          <w:lang w:val="es-ES"/>
        </w:rPr>
        <w:t xml:space="preserve"> </w:t>
      </w:r>
      <w:r w:rsidR="001E72B0">
        <w:rPr>
          <w:rFonts w:ascii="Times New Roman" w:hAnsi="Times New Roman" w:cs="Times New Roman"/>
          <w:color w:val="000000"/>
          <w:sz w:val="28"/>
          <w:szCs w:val="28"/>
          <w:lang w:val="es-ES"/>
        </w:rPr>
        <w:t xml:space="preserve">casos, los fenómenos universalmente precedentes tienen un equivalente en la lengua meta. En la traducción de los fenómenos nacionalmente precedentes se pueden usar </w:t>
      </w:r>
      <w:r w:rsidR="004B249B">
        <w:rPr>
          <w:rFonts w:ascii="Times New Roman" w:hAnsi="Times New Roman" w:cs="Times New Roman"/>
          <w:color w:val="000000"/>
          <w:sz w:val="28"/>
          <w:szCs w:val="28"/>
          <w:lang w:val="es-ES"/>
        </w:rPr>
        <w:t xml:space="preserve">el </w:t>
      </w:r>
      <w:r w:rsidR="001E72B0">
        <w:rPr>
          <w:rFonts w:ascii="Times New Roman" w:hAnsi="Times New Roman" w:cs="Times New Roman"/>
          <w:color w:val="000000"/>
          <w:sz w:val="28"/>
          <w:szCs w:val="28"/>
          <w:lang w:val="es-ES"/>
        </w:rPr>
        <w:t xml:space="preserve">calco o </w:t>
      </w:r>
      <w:r w:rsidR="004B249B">
        <w:rPr>
          <w:rFonts w:ascii="Times New Roman" w:hAnsi="Times New Roman" w:cs="Times New Roman"/>
          <w:color w:val="000000"/>
          <w:sz w:val="28"/>
          <w:szCs w:val="28"/>
          <w:lang w:val="es-ES"/>
        </w:rPr>
        <w:t xml:space="preserve">la </w:t>
      </w:r>
      <w:r w:rsidR="001E72B0">
        <w:rPr>
          <w:rFonts w:ascii="Times New Roman" w:hAnsi="Times New Roman" w:cs="Times New Roman"/>
          <w:color w:val="000000"/>
          <w:sz w:val="28"/>
          <w:szCs w:val="28"/>
          <w:lang w:val="es-ES"/>
        </w:rPr>
        <w:t xml:space="preserve">transcripción, </w:t>
      </w:r>
      <w:r w:rsidR="004B249B">
        <w:rPr>
          <w:rFonts w:ascii="Times New Roman" w:hAnsi="Times New Roman" w:cs="Times New Roman"/>
          <w:color w:val="000000"/>
          <w:sz w:val="28"/>
          <w:szCs w:val="28"/>
          <w:lang w:val="es-ES"/>
        </w:rPr>
        <w:t xml:space="preserve">la </w:t>
      </w:r>
      <w:r w:rsidR="001E72B0">
        <w:rPr>
          <w:rFonts w:ascii="Times New Roman" w:hAnsi="Times New Roman" w:cs="Times New Roman"/>
          <w:color w:val="000000"/>
          <w:sz w:val="28"/>
          <w:szCs w:val="28"/>
          <w:lang w:val="es-ES"/>
        </w:rPr>
        <w:t xml:space="preserve">traducción literal o descriptiva, </w:t>
      </w:r>
      <w:r w:rsidR="004B249B">
        <w:rPr>
          <w:rFonts w:ascii="Times New Roman" w:hAnsi="Times New Roman" w:cs="Times New Roman"/>
          <w:color w:val="000000"/>
          <w:sz w:val="28"/>
          <w:szCs w:val="28"/>
          <w:lang w:val="es-ES"/>
        </w:rPr>
        <w:t>el</w:t>
      </w:r>
      <w:r w:rsidR="001E72B0">
        <w:rPr>
          <w:rFonts w:ascii="Times New Roman" w:hAnsi="Times New Roman" w:cs="Times New Roman"/>
          <w:color w:val="000000"/>
          <w:sz w:val="28"/>
          <w:szCs w:val="28"/>
          <w:lang w:val="es-ES"/>
        </w:rPr>
        <w:t xml:space="preserve"> comentario explicativo</w:t>
      </w:r>
      <w:r w:rsidR="004B249B">
        <w:rPr>
          <w:rFonts w:ascii="Times New Roman" w:hAnsi="Times New Roman" w:cs="Times New Roman"/>
          <w:color w:val="000000"/>
          <w:sz w:val="28"/>
          <w:szCs w:val="28"/>
          <w:lang w:val="es-ES"/>
        </w:rPr>
        <w:t xml:space="preserve"> o la sustitución.</w:t>
      </w:r>
    </w:p>
    <w:p w:rsidR="003F21FB" w:rsidRDefault="00CD1717" w:rsidP="00B30C2F">
      <w:pPr>
        <w:pStyle w:val="1"/>
        <w:rPr>
          <w:lang w:val="es-ES"/>
        </w:rPr>
      </w:pPr>
      <w:r>
        <w:rPr>
          <w:rFonts w:cs="Times New Roman"/>
          <w:color w:val="000000"/>
          <w:szCs w:val="28"/>
          <w:lang w:val="es-ES"/>
        </w:rPr>
        <w:br w:type="page"/>
      </w:r>
      <w:bookmarkStart w:id="100" w:name="_Toc72672537"/>
      <w:bookmarkStart w:id="101" w:name="_Toc72672572"/>
      <w:bookmarkStart w:id="102" w:name="_Toc72782394"/>
      <w:r w:rsidR="003F21FB" w:rsidRPr="00C94472">
        <w:rPr>
          <w:lang w:val="es-ES"/>
        </w:rPr>
        <w:lastRenderedPageBreak/>
        <w:t>CONCLUSIONES</w:t>
      </w:r>
      <w:r w:rsidR="003F21FB" w:rsidRPr="000D0BEE">
        <w:rPr>
          <w:lang w:val="es-ES"/>
        </w:rPr>
        <w:t xml:space="preserve"> </w:t>
      </w:r>
      <w:r w:rsidR="003F21FB" w:rsidRPr="00C94472">
        <w:rPr>
          <w:lang w:val="es-ES"/>
        </w:rPr>
        <w:t>FINALES</w:t>
      </w:r>
      <w:bookmarkEnd w:id="100"/>
      <w:bookmarkEnd w:id="101"/>
      <w:bookmarkEnd w:id="102"/>
    </w:p>
    <w:p w:rsidR="00730EFD" w:rsidRDefault="001C2CDA" w:rsidP="00730EFD">
      <w:pPr>
        <w:pStyle w:val="Textbody"/>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w:t>
      </w:r>
      <w:r w:rsidR="00730EFD">
        <w:rPr>
          <w:rFonts w:ascii="Times New Roman" w:hAnsi="Times New Roman" w:cs="Times New Roman"/>
          <w:sz w:val="28"/>
          <w:szCs w:val="28"/>
          <w:lang w:val="es-ES"/>
        </w:rPr>
        <w:t>Hoy en día, en el contexto de la sociedad globalizada e informatizada, los medios de comunicación de masas desempeñan un papel especial en la formación de la visión del mundo desde los puntos de vista conceptual, lingüístico, informativo</w:t>
      </w:r>
      <w:r>
        <w:rPr>
          <w:rFonts w:ascii="Times New Roman" w:hAnsi="Times New Roman" w:cs="Times New Roman"/>
          <w:sz w:val="28"/>
          <w:szCs w:val="28"/>
          <w:lang w:val="es-ES"/>
        </w:rPr>
        <w:t xml:space="preserve"> y sociocultural. </w:t>
      </w:r>
      <w:r w:rsidR="00C9448F">
        <w:rPr>
          <w:rFonts w:ascii="Times New Roman" w:hAnsi="Times New Roman" w:cs="Times New Roman"/>
          <w:sz w:val="28"/>
          <w:szCs w:val="28"/>
          <w:lang w:val="es-ES"/>
        </w:rPr>
        <w:t xml:space="preserve">Repitiendo los estereotipos los textos del discurso mediático no solo reflejan las especialidades nacionales y culturales de </w:t>
      </w:r>
      <w:r w:rsidR="00CA57C6">
        <w:rPr>
          <w:rFonts w:ascii="Times New Roman" w:hAnsi="Times New Roman" w:cs="Times New Roman"/>
          <w:sz w:val="28"/>
          <w:szCs w:val="28"/>
          <w:lang w:val="es-ES"/>
        </w:rPr>
        <w:t>una cierta comunidad linguocultural, sino también influyen en la formación y fijación de ciertos estereotipos nacionales y lingüístic</w:t>
      </w:r>
      <w:r w:rsidR="009601A8">
        <w:rPr>
          <w:rFonts w:ascii="Times New Roman" w:hAnsi="Times New Roman" w:cs="Times New Roman"/>
          <w:sz w:val="28"/>
          <w:szCs w:val="28"/>
          <w:lang w:val="es-ES"/>
        </w:rPr>
        <w:t>o</w:t>
      </w:r>
      <w:r w:rsidR="00CA57C6">
        <w:rPr>
          <w:rFonts w:ascii="Times New Roman" w:hAnsi="Times New Roman" w:cs="Times New Roman"/>
          <w:sz w:val="28"/>
          <w:szCs w:val="28"/>
          <w:lang w:val="es-ES"/>
        </w:rPr>
        <w:t xml:space="preserve">s. </w:t>
      </w:r>
      <w:r w:rsidR="005B7CF7">
        <w:rPr>
          <w:rFonts w:ascii="Times New Roman" w:hAnsi="Times New Roman" w:cs="Times New Roman"/>
          <w:sz w:val="28"/>
          <w:szCs w:val="28"/>
          <w:lang w:val="es-ES"/>
        </w:rPr>
        <w:t>Los textos mediáticos específicamente interpretan los hechos, crean una nueva realidad mediática, que aporta a la transformación de la visión del mundo.</w:t>
      </w:r>
    </w:p>
    <w:p w:rsidR="00C769D7" w:rsidRDefault="007153F0" w:rsidP="00730EFD">
      <w:pPr>
        <w:pStyle w:val="Textbody"/>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w:t>
      </w:r>
      <w:r w:rsidR="003A38A8">
        <w:rPr>
          <w:rFonts w:ascii="Times New Roman" w:hAnsi="Times New Roman" w:cs="Times New Roman"/>
          <w:sz w:val="28"/>
          <w:szCs w:val="28"/>
          <w:lang w:val="es-ES"/>
        </w:rPr>
        <w:t xml:space="preserve">Además de los estereotipos, en </w:t>
      </w:r>
      <w:r w:rsidR="00A1074F">
        <w:rPr>
          <w:rFonts w:ascii="Times New Roman" w:hAnsi="Times New Roman" w:cs="Times New Roman"/>
          <w:sz w:val="28"/>
          <w:szCs w:val="28"/>
          <w:lang w:val="es-ES"/>
        </w:rPr>
        <w:t>el discurso</w:t>
      </w:r>
      <w:r w:rsidR="003A38A8">
        <w:rPr>
          <w:rFonts w:ascii="Times New Roman" w:hAnsi="Times New Roman" w:cs="Times New Roman"/>
          <w:sz w:val="28"/>
          <w:szCs w:val="28"/>
          <w:lang w:val="es-ES"/>
        </w:rPr>
        <w:t xml:space="preserve"> mediático se utilizan vari</w:t>
      </w:r>
      <w:r w:rsidR="009601A8">
        <w:rPr>
          <w:rFonts w:ascii="Times New Roman" w:hAnsi="Times New Roman" w:cs="Times New Roman"/>
          <w:sz w:val="28"/>
          <w:szCs w:val="28"/>
          <w:lang w:val="es-ES"/>
        </w:rPr>
        <w:t>a</w:t>
      </w:r>
      <w:r>
        <w:rPr>
          <w:rFonts w:ascii="Times New Roman" w:hAnsi="Times New Roman" w:cs="Times New Roman"/>
          <w:sz w:val="28"/>
          <w:szCs w:val="28"/>
          <w:lang w:val="es-ES"/>
        </w:rPr>
        <w:t>s alusiones, citas, referencias</w:t>
      </w:r>
      <w:r w:rsidR="006B3F41">
        <w:rPr>
          <w:rFonts w:ascii="Times New Roman" w:hAnsi="Times New Roman" w:cs="Times New Roman"/>
          <w:sz w:val="28"/>
          <w:szCs w:val="28"/>
          <w:lang w:val="es-ES"/>
        </w:rPr>
        <w:t xml:space="preserve"> </w:t>
      </w:r>
      <w:r>
        <w:rPr>
          <w:rFonts w:ascii="Times New Roman" w:hAnsi="Times New Roman" w:cs="Times New Roman"/>
          <w:bCs/>
          <w:sz w:val="28"/>
          <w:szCs w:val="28"/>
          <w:lang w:val="es-ES"/>
        </w:rPr>
        <w:t xml:space="preserve">que ayudan a </w:t>
      </w:r>
      <w:r w:rsidR="00703953">
        <w:rPr>
          <w:rFonts w:ascii="Times New Roman" w:hAnsi="Times New Roman" w:cs="Times New Roman"/>
          <w:bCs/>
          <w:sz w:val="28"/>
          <w:szCs w:val="28"/>
          <w:lang w:val="es-ES"/>
        </w:rPr>
        <w:t xml:space="preserve">crear un espacio mediático intertextual y </w:t>
      </w:r>
      <w:r>
        <w:rPr>
          <w:rFonts w:ascii="Times New Roman" w:hAnsi="Times New Roman" w:cs="Times New Roman"/>
          <w:bCs/>
          <w:sz w:val="28"/>
          <w:szCs w:val="28"/>
          <w:lang w:val="es-ES"/>
        </w:rPr>
        <w:t>despertar ciertas asociaciones de</w:t>
      </w:r>
      <w:r w:rsidR="00703953">
        <w:rPr>
          <w:rFonts w:ascii="Times New Roman" w:hAnsi="Times New Roman" w:cs="Times New Roman"/>
          <w:bCs/>
          <w:sz w:val="28"/>
          <w:szCs w:val="28"/>
          <w:lang w:val="es-ES"/>
        </w:rPr>
        <w:t xml:space="preserve">l lector. Estas asociaciones se </w:t>
      </w:r>
      <w:r w:rsidR="00703953">
        <w:rPr>
          <w:rFonts w:ascii="Times New Roman" w:hAnsi="Times New Roman" w:cs="Times New Roman"/>
          <w:sz w:val="28"/>
          <w:szCs w:val="28"/>
          <w:lang w:val="es-ES"/>
        </w:rPr>
        <w:t xml:space="preserve">basan en conocimientos de fondo culturales, sociales o lingüísticos comunes </w:t>
      </w:r>
      <w:r w:rsidR="006B3F41">
        <w:rPr>
          <w:rFonts w:ascii="Times New Roman" w:hAnsi="Times New Roman" w:cs="Times New Roman"/>
          <w:sz w:val="28"/>
          <w:szCs w:val="28"/>
          <w:lang w:val="es-ES"/>
        </w:rPr>
        <w:t>para el</w:t>
      </w:r>
      <w:r w:rsidR="00703953">
        <w:rPr>
          <w:rFonts w:ascii="Times New Roman" w:hAnsi="Times New Roman" w:cs="Times New Roman"/>
          <w:sz w:val="28"/>
          <w:szCs w:val="28"/>
          <w:lang w:val="es-ES"/>
        </w:rPr>
        <w:t xml:space="preserve"> remitente y el destinatario</w:t>
      </w:r>
      <w:r w:rsidR="006B3F41">
        <w:rPr>
          <w:rFonts w:ascii="Times New Roman" w:hAnsi="Times New Roman" w:cs="Times New Roman"/>
          <w:sz w:val="28"/>
          <w:szCs w:val="28"/>
          <w:lang w:val="es-ES"/>
        </w:rPr>
        <w:t xml:space="preserve">, lo que permite al autor del texto acercarse al público meta e influir en su opinión. </w:t>
      </w:r>
      <w:r>
        <w:rPr>
          <w:rFonts w:ascii="Times New Roman" w:hAnsi="Times New Roman" w:cs="Times New Roman"/>
          <w:sz w:val="28"/>
          <w:szCs w:val="28"/>
          <w:lang w:val="es-ES"/>
        </w:rPr>
        <w:t xml:space="preserve">Entre </w:t>
      </w:r>
      <w:r w:rsidR="006B3F41">
        <w:rPr>
          <w:rFonts w:ascii="Times New Roman" w:hAnsi="Times New Roman" w:cs="Times New Roman"/>
          <w:sz w:val="28"/>
          <w:szCs w:val="28"/>
          <w:lang w:val="es-ES"/>
        </w:rPr>
        <w:t>tales instrumentos intertextuales</w:t>
      </w:r>
      <w:r>
        <w:rPr>
          <w:rFonts w:ascii="Times New Roman" w:hAnsi="Times New Roman" w:cs="Times New Roman"/>
          <w:sz w:val="28"/>
          <w:szCs w:val="28"/>
          <w:lang w:val="es-ES"/>
        </w:rPr>
        <w:t xml:space="preserve"> se destacan los fenómenos precedentes</w:t>
      </w:r>
      <w:r w:rsidR="006B3F41">
        <w:rPr>
          <w:rFonts w:ascii="Times New Roman" w:hAnsi="Times New Roman" w:cs="Times New Roman"/>
          <w:sz w:val="28"/>
          <w:szCs w:val="28"/>
          <w:lang w:val="es-ES"/>
        </w:rPr>
        <w:t xml:space="preserve">, </w:t>
      </w:r>
      <w:r w:rsidR="00B475F1">
        <w:rPr>
          <w:rFonts w:ascii="Times New Roman" w:hAnsi="Times New Roman" w:cs="Times New Roman"/>
          <w:sz w:val="28"/>
          <w:szCs w:val="28"/>
          <w:lang w:val="es-ES"/>
        </w:rPr>
        <w:t>unidades verbales o verbalizadas, que tienen el carácter “extrapersonal”, son actuales durante largo plazo y se usan de manera frecuente.</w:t>
      </w:r>
    </w:p>
    <w:p w:rsidR="002A4A7F" w:rsidRDefault="009A0174" w:rsidP="00C7043E">
      <w:pPr>
        <w:pStyle w:val="Standard"/>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w:t>
      </w:r>
      <w:r w:rsidR="00586CE8">
        <w:rPr>
          <w:rFonts w:ascii="Times New Roman" w:hAnsi="Times New Roman" w:cs="Times New Roman"/>
          <w:sz w:val="28"/>
          <w:szCs w:val="28"/>
          <w:lang w:val="es-ES"/>
        </w:rPr>
        <w:t xml:space="preserve">El fenómeno precedente es una transformación intelectual, emotiva, evaluativa o formal de un texto y su reuso en un contexto nuevo para </w:t>
      </w:r>
      <w:r w:rsidR="00403992">
        <w:rPr>
          <w:rFonts w:ascii="Times New Roman" w:hAnsi="Times New Roman" w:cs="Times New Roman"/>
          <w:sz w:val="28"/>
          <w:szCs w:val="28"/>
          <w:lang w:val="es-ES"/>
        </w:rPr>
        <w:t>denominar</w:t>
      </w:r>
      <w:r w:rsidR="00586CE8">
        <w:rPr>
          <w:rFonts w:ascii="Times New Roman" w:hAnsi="Times New Roman" w:cs="Times New Roman"/>
          <w:sz w:val="28"/>
          <w:szCs w:val="28"/>
          <w:lang w:val="es-ES"/>
        </w:rPr>
        <w:t xml:space="preserve"> o referirse a algún objeto, alguna persona o alguna situación real. </w:t>
      </w:r>
      <w:r w:rsidR="009C0FE8">
        <w:rPr>
          <w:rFonts w:ascii="Times New Roman" w:hAnsi="Times New Roman" w:cs="Times New Roman"/>
          <w:sz w:val="28"/>
          <w:szCs w:val="28"/>
          <w:lang w:val="es-ES"/>
        </w:rPr>
        <w:t>Los fenómenos precedentes reflejan las</w:t>
      </w:r>
      <w:r w:rsidRPr="009A0174">
        <w:rPr>
          <w:rFonts w:ascii="Times New Roman" w:hAnsi="Times New Roman" w:cs="Times New Roman"/>
          <w:sz w:val="28"/>
          <w:szCs w:val="28"/>
          <w:lang w:val="es-ES"/>
        </w:rPr>
        <w:t xml:space="preserve"> </w:t>
      </w:r>
      <w:r>
        <w:rPr>
          <w:rFonts w:ascii="Times New Roman" w:hAnsi="Times New Roman" w:cs="Times New Roman"/>
          <w:sz w:val="28"/>
          <w:szCs w:val="28"/>
          <w:lang w:val="es-ES"/>
        </w:rPr>
        <w:t xml:space="preserve">características nacionales y culturales del comportamiento lingüístico de los </w:t>
      </w:r>
      <w:r w:rsidR="00C7043E">
        <w:rPr>
          <w:rFonts w:ascii="Times New Roman" w:hAnsi="Times New Roman" w:cs="Times New Roman"/>
          <w:sz w:val="28"/>
          <w:szCs w:val="28"/>
          <w:lang w:val="es-ES"/>
        </w:rPr>
        <w:t>representantes</w:t>
      </w:r>
      <w:r>
        <w:rPr>
          <w:rFonts w:ascii="Times New Roman" w:hAnsi="Times New Roman" w:cs="Times New Roman"/>
          <w:sz w:val="28"/>
          <w:szCs w:val="28"/>
          <w:lang w:val="es-ES"/>
        </w:rPr>
        <w:t xml:space="preserve"> de una cierta comunidad linguocultural, exponen la historia y la cultura de la nación, el carácter nacional y los principios morales, la visión y la percepción del mundo.</w:t>
      </w:r>
      <w:r w:rsidR="00C7043E">
        <w:rPr>
          <w:rFonts w:ascii="Times New Roman" w:hAnsi="Times New Roman" w:cs="Times New Roman"/>
          <w:sz w:val="28"/>
          <w:szCs w:val="28"/>
          <w:lang w:val="es-ES"/>
        </w:rPr>
        <w:t xml:space="preserve"> Sin embargo, </w:t>
      </w:r>
      <w:r w:rsidR="009C0FE8">
        <w:rPr>
          <w:rFonts w:ascii="Times New Roman" w:hAnsi="Times New Roman" w:cs="Times New Roman"/>
          <w:sz w:val="28"/>
          <w:szCs w:val="28"/>
          <w:lang w:val="es-ES"/>
        </w:rPr>
        <w:t xml:space="preserve">no se limitan por una </w:t>
      </w:r>
      <w:r>
        <w:rPr>
          <w:rFonts w:ascii="Times New Roman" w:hAnsi="Times New Roman" w:cs="Times New Roman"/>
          <w:sz w:val="28"/>
          <w:szCs w:val="28"/>
          <w:lang w:val="es-ES"/>
        </w:rPr>
        <w:t>nación y pueden ser reconocibles a nivel social, nacional o universal.</w:t>
      </w:r>
    </w:p>
    <w:p w:rsidR="00FE0228" w:rsidRDefault="00C7043E" w:rsidP="00FE0228">
      <w:pPr>
        <w:pStyle w:val="a5"/>
        <w:spacing w:line="360" w:lineRule="auto"/>
        <w:ind w:left="0"/>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w:t>
      </w:r>
      <w:r w:rsidR="00A1074F" w:rsidRPr="00A1074F">
        <w:rPr>
          <w:rFonts w:ascii="Times New Roman" w:hAnsi="Times New Roman" w:cs="Times New Roman"/>
          <w:sz w:val="28"/>
          <w:szCs w:val="28"/>
          <w:lang w:val="es-ES"/>
        </w:rPr>
        <w:t>E</w:t>
      </w:r>
      <w:r w:rsidR="00A1074F">
        <w:rPr>
          <w:rFonts w:ascii="Times New Roman" w:hAnsi="Times New Roman" w:cs="Times New Roman"/>
          <w:sz w:val="28"/>
          <w:szCs w:val="28"/>
          <w:lang w:val="es-ES"/>
        </w:rPr>
        <w:t xml:space="preserve">n el texto mediático los fenómenos precedentes forman </w:t>
      </w:r>
      <w:r w:rsidR="00835349">
        <w:rPr>
          <w:rFonts w:ascii="Times New Roman" w:hAnsi="Times New Roman" w:cs="Times New Roman"/>
          <w:sz w:val="28"/>
          <w:szCs w:val="28"/>
          <w:lang w:val="es-ES"/>
        </w:rPr>
        <w:t>un sentido nuevo y actual</w:t>
      </w:r>
      <w:r w:rsidR="00A1074F">
        <w:rPr>
          <w:rFonts w:ascii="Times New Roman" w:hAnsi="Times New Roman" w:cs="Times New Roman"/>
          <w:sz w:val="28"/>
          <w:szCs w:val="28"/>
          <w:lang w:val="es-ES"/>
        </w:rPr>
        <w:t xml:space="preserve"> </w:t>
      </w:r>
      <w:r w:rsidR="00835349">
        <w:rPr>
          <w:rFonts w:ascii="Times New Roman" w:hAnsi="Times New Roman" w:cs="Times New Roman"/>
          <w:sz w:val="28"/>
          <w:szCs w:val="28"/>
          <w:lang w:val="es-ES"/>
        </w:rPr>
        <w:t xml:space="preserve">para </w:t>
      </w:r>
      <w:r w:rsidR="00403992">
        <w:rPr>
          <w:rFonts w:ascii="Times New Roman" w:hAnsi="Times New Roman" w:cs="Times New Roman"/>
          <w:sz w:val="28"/>
          <w:szCs w:val="28"/>
          <w:lang w:val="es-ES"/>
        </w:rPr>
        <w:t xml:space="preserve">un </w:t>
      </w:r>
      <w:r w:rsidR="00835349">
        <w:rPr>
          <w:rFonts w:ascii="Times New Roman" w:hAnsi="Times New Roman" w:cs="Times New Roman"/>
          <w:sz w:val="28"/>
          <w:szCs w:val="28"/>
          <w:lang w:val="es-ES"/>
        </w:rPr>
        <w:t xml:space="preserve">cierto contexto, por lo </w:t>
      </w:r>
      <w:r w:rsidR="00D568A6">
        <w:rPr>
          <w:rFonts w:ascii="Times New Roman" w:hAnsi="Times New Roman" w:cs="Times New Roman"/>
          <w:sz w:val="28"/>
          <w:szCs w:val="28"/>
          <w:lang w:val="es-ES"/>
        </w:rPr>
        <w:t>cual</w:t>
      </w:r>
      <w:r w:rsidR="00835349">
        <w:rPr>
          <w:rFonts w:ascii="Times New Roman" w:hAnsi="Times New Roman" w:cs="Times New Roman"/>
          <w:sz w:val="28"/>
          <w:szCs w:val="28"/>
          <w:lang w:val="es-ES"/>
        </w:rPr>
        <w:t xml:space="preserve"> pueden</w:t>
      </w:r>
      <w:r w:rsidR="00403992">
        <w:rPr>
          <w:rFonts w:ascii="Times New Roman" w:hAnsi="Times New Roman" w:cs="Times New Roman"/>
          <w:sz w:val="28"/>
          <w:szCs w:val="28"/>
          <w:lang w:val="es-ES"/>
        </w:rPr>
        <w:t xml:space="preserve"> nombrar o describir un hecho, </w:t>
      </w:r>
      <w:r w:rsidR="00835349">
        <w:rPr>
          <w:rFonts w:ascii="Times New Roman" w:hAnsi="Times New Roman" w:cs="Times New Roman"/>
          <w:sz w:val="28"/>
          <w:szCs w:val="28"/>
          <w:lang w:val="es-ES"/>
        </w:rPr>
        <w:lastRenderedPageBreak/>
        <w:t xml:space="preserve">atraer </w:t>
      </w:r>
      <w:r w:rsidR="00ED3D46">
        <w:rPr>
          <w:rFonts w:ascii="Times New Roman" w:hAnsi="Times New Roman" w:cs="Times New Roman"/>
          <w:sz w:val="28"/>
          <w:szCs w:val="28"/>
          <w:lang w:val="es-ES"/>
        </w:rPr>
        <w:t xml:space="preserve">la </w:t>
      </w:r>
      <w:r w:rsidR="00835349">
        <w:rPr>
          <w:rFonts w:ascii="Times New Roman" w:hAnsi="Times New Roman" w:cs="Times New Roman"/>
          <w:sz w:val="28"/>
          <w:szCs w:val="28"/>
          <w:lang w:val="es-ES"/>
        </w:rPr>
        <w:t>atención de los destinatarios potenciales, persuadirlos de aceptar el punto de vista del autor</w:t>
      </w:r>
      <w:r w:rsidR="00403992">
        <w:rPr>
          <w:rFonts w:ascii="Times New Roman" w:hAnsi="Times New Roman" w:cs="Times New Roman"/>
          <w:sz w:val="28"/>
          <w:szCs w:val="28"/>
          <w:lang w:val="es-ES"/>
        </w:rPr>
        <w:t>, entretenerlos con un juego de palabras. Puesto que los fenómenos precedentes continuamente se reproducen en el lenguaje y se reinterpretan en varios sistemas semióticos, son capaces de funcionar como metáforas implícitas o como símbolos de un hecho o una situación.</w:t>
      </w:r>
      <w:r w:rsidR="00D568A6">
        <w:rPr>
          <w:rFonts w:ascii="Times New Roman" w:hAnsi="Times New Roman" w:cs="Times New Roman"/>
          <w:sz w:val="28"/>
          <w:szCs w:val="28"/>
          <w:lang w:val="es-ES"/>
        </w:rPr>
        <w:t xml:space="preserve"> Los fenómenos precedentes intensifican los aspectos informativos y expresivos del mensaje mediático, en consecuencia, t</w:t>
      </w:r>
      <w:r w:rsidR="00441BA9">
        <w:rPr>
          <w:rFonts w:ascii="Times New Roman" w:hAnsi="Times New Roman" w:cs="Times New Roman"/>
          <w:sz w:val="28"/>
          <w:szCs w:val="28"/>
          <w:lang w:val="es-ES"/>
        </w:rPr>
        <w:t>anto e</w:t>
      </w:r>
      <w:r w:rsidR="00C769D7">
        <w:rPr>
          <w:rFonts w:ascii="Times New Roman" w:hAnsi="Times New Roman" w:cs="Times New Roman"/>
          <w:sz w:val="28"/>
          <w:szCs w:val="28"/>
          <w:lang w:val="es-ES"/>
        </w:rPr>
        <w:t>l discurso mediático español como el ruso se caracteriza</w:t>
      </w:r>
      <w:r w:rsidR="00441BA9">
        <w:rPr>
          <w:rFonts w:ascii="Times New Roman" w:hAnsi="Times New Roman" w:cs="Times New Roman"/>
          <w:sz w:val="28"/>
          <w:szCs w:val="28"/>
          <w:lang w:val="es-ES"/>
        </w:rPr>
        <w:t>n</w:t>
      </w:r>
      <w:r w:rsidR="00C769D7">
        <w:rPr>
          <w:rFonts w:ascii="Times New Roman" w:hAnsi="Times New Roman" w:cs="Times New Roman"/>
          <w:sz w:val="28"/>
          <w:szCs w:val="28"/>
          <w:lang w:val="es-ES"/>
        </w:rPr>
        <w:t xml:space="preserve"> por </w:t>
      </w:r>
      <w:r w:rsidR="00D568A6">
        <w:rPr>
          <w:rFonts w:ascii="Times New Roman" w:hAnsi="Times New Roman" w:cs="Times New Roman"/>
          <w:sz w:val="28"/>
          <w:szCs w:val="28"/>
          <w:lang w:val="es-ES"/>
        </w:rPr>
        <w:t>su</w:t>
      </w:r>
      <w:r w:rsidR="00C769D7">
        <w:rPr>
          <w:rFonts w:ascii="Times New Roman" w:hAnsi="Times New Roman" w:cs="Times New Roman"/>
          <w:sz w:val="28"/>
          <w:szCs w:val="28"/>
          <w:lang w:val="es-ES"/>
        </w:rPr>
        <w:t xml:space="preserve"> uso frecuente</w:t>
      </w:r>
      <w:r w:rsidR="00D568A6">
        <w:rPr>
          <w:rFonts w:ascii="Times New Roman" w:hAnsi="Times New Roman" w:cs="Times New Roman"/>
          <w:sz w:val="28"/>
          <w:szCs w:val="28"/>
          <w:lang w:val="es-ES"/>
        </w:rPr>
        <w:t>.</w:t>
      </w:r>
    </w:p>
    <w:p w:rsidR="00441BA9" w:rsidRDefault="00FE0228" w:rsidP="00FE0228">
      <w:pPr>
        <w:pStyle w:val="a5"/>
        <w:spacing w:line="360" w:lineRule="auto"/>
        <w:ind w:left="0"/>
        <w:jc w:val="both"/>
        <w:rPr>
          <w:rFonts w:ascii="Times New Roman" w:hAnsi="Times New Roman" w:cs="Times New Roman"/>
          <w:color w:val="000000"/>
          <w:sz w:val="28"/>
          <w:szCs w:val="28"/>
          <w:lang w:val="es-ES"/>
        </w:rPr>
      </w:pPr>
      <w:r>
        <w:rPr>
          <w:rFonts w:ascii="Times New Roman" w:hAnsi="Times New Roman" w:cs="Times New Roman"/>
          <w:sz w:val="28"/>
          <w:szCs w:val="28"/>
          <w:lang w:val="es-ES"/>
        </w:rPr>
        <w:t xml:space="preserve">     </w:t>
      </w:r>
      <w:r w:rsidR="001527C3">
        <w:rPr>
          <w:rFonts w:ascii="Times New Roman" w:hAnsi="Times New Roman" w:cs="Times New Roman"/>
          <w:sz w:val="28"/>
          <w:szCs w:val="28"/>
          <w:lang w:val="es-ES"/>
        </w:rPr>
        <w:t xml:space="preserve">En el marco de esta investigación fueron determinadas las fuentes </w:t>
      </w:r>
      <w:r>
        <w:rPr>
          <w:rFonts w:ascii="Times New Roman" w:hAnsi="Times New Roman" w:cs="Times New Roman"/>
          <w:sz w:val="28"/>
          <w:szCs w:val="28"/>
          <w:lang w:val="es-ES"/>
        </w:rPr>
        <w:t xml:space="preserve">de </w:t>
      </w:r>
      <w:r w:rsidR="001527C3">
        <w:rPr>
          <w:rFonts w:ascii="Times New Roman" w:hAnsi="Times New Roman" w:cs="Times New Roman"/>
          <w:sz w:val="28"/>
          <w:szCs w:val="28"/>
          <w:lang w:val="es-ES"/>
        </w:rPr>
        <w:t xml:space="preserve">los </w:t>
      </w:r>
      <w:r>
        <w:rPr>
          <w:rFonts w:ascii="Times New Roman" w:hAnsi="Times New Roman" w:cs="Times New Roman"/>
          <w:sz w:val="28"/>
          <w:szCs w:val="28"/>
          <w:lang w:val="es-ES"/>
        </w:rPr>
        <w:t>fenómenos precedentes</w:t>
      </w:r>
      <w:r w:rsidR="001527C3">
        <w:rPr>
          <w:rFonts w:ascii="Times New Roman" w:hAnsi="Times New Roman" w:cs="Times New Roman"/>
          <w:sz w:val="28"/>
          <w:szCs w:val="28"/>
          <w:lang w:val="es-ES"/>
        </w:rPr>
        <w:t xml:space="preserve"> en los textos mediáticos españoles y rusos.</w:t>
      </w:r>
      <w:r w:rsidR="002E7583" w:rsidRPr="002E7583">
        <w:rPr>
          <w:rFonts w:ascii="Times New Roman" w:hAnsi="Times New Roman" w:cs="Times New Roman"/>
          <w:color w:val="000000"/>
          <w:sz w:val="28"/>
          <w:szCs w:val="28"/>
          <w:lang w:val="es-ES"/>
        </w:rPr>
        <w:t xml:space="preserve"> </w:t>
      </w:r>
      <w:r w:rsidR="002E7583">
        <w:rPr>
          <w:rFonts w:ascii="Times New Roman" w:hAnsi="Times New Roman" w:cs="Times New Roman"/>
          <w:color w:val="000000"/>
          <w:sz w:val="28"/>
          <w:szCs w:val="28"/>
          <w:lang w:val="es-ES"/>
        </w:rPr>
        <w:t>Los fenómenos pre</w:t>
      </w:r>
      <w:r w:rsidR="009601A8">
        <w:rPr>
          <w:rFonts w:ascii="Times New Roman" w:hAnsi="Times New Roman" w:cs="Times New Roman"/>
          <w:color w:val="000000"/>
          <w:sz w:val="28"/>
          <w:szCs w:val="28"/>
          <w:lang w:val="es-ES"/>
        </w:rPr>
        <w:t>c</w:t>
      </w:r>
      <w:r w:rsidR="002E7583">
        <w:rPr>
          <w:rFonts w:ascii="Times New Roman" w:hAnsi="Times New Roman" w:cs="Times New Roman"/>
          <w:color w:val="000000"/>
          <w:sz w:val="28"/>
          <w:szCs w:val="28"/>
          <w:lang w:val="es-ES"/>
        </w:rPr>
        <w:t xml:space="preserve">edentes se </w:t>
      </w:r>
      <w:r w:rsidR="00677AD6">
        <w:rPr>
          <w:rFonts w:ascii="Times New Roman" w:hAnsi="Times New Roman" w:cs="Times New Roman"/>
          <w:color w:val="000000"/>
          <w:sz w:val="28"/>
          <w:szCs w:val="28"/>
          <w:lang w:val="es-ES"/>
        </w:rPr>
        <w:t>originan</w:t>
      </w:r>
      <w:r w:rsidR="002E7583">
        <w:rPr>
          <w:rFonts w:ascii="Times New Roman" w:hAnsi="Times New Roman" w:cs="Times New Roman"/>
          <w:color w:val="000000"/>
          <w:sz w:val="28"/>
          <w:szCs w:val="28"/>
          <w:lang w:val="es-ES"/>
        </w:rPr>
        <w:t xml:space="preserve"> de</w:t>
      </w:r>
      <w:r w:rsidR="00677AD6">
        <w:rPr>
          <w:rFonts w:ascii="Times New Roman" w:hAnsi="Times New Roman" w:cs="Times New Roman"/>
          <w:color w:val="000000"/>
          <w:sz w:val="28"/>
          <w:szCs w:val="28"/>
          <w:lang w:val="es-ES"/>
        </w:rPr>
        <w:t>:</w:t>
      </w:r>
      <w:r w:rsidR="002E7583">
        <w:rPr>
          <w:rFonts w:ascii="Times New Roman" w:hAnsi="Times New Roman" w:cs="Times New Roman"/>
          <w:color w:val="000000"/>
          <w:sz w:val="28"/>
          <w:szCs w:val="28"/>
          <w:lang w:val="es-ES"/>
        </w:rPr>
        <w:t xml:space="preserve"> la cultura tradicional (obras literarias), la cultura de masas (obras cinematográficas y musicales), </w:t>
      </w:r>
      <w:r w:rsidR="00677AD6">
        <w:rPr>
          <w:rFonts w:ascii="Times New Roman" w:hAnsi="Times New Roman" w:cs="Times New Roman"/>
          <w:color w:val="000000"/>
          <w:sz w:val="28"/>
          <w:szCs w:val="28"/>
          <w:lang w:val="es-ES"/>
        </w:rPr>
        <w:t xml:space="preserve">la historia (hechos históricos y contemporáneos, figuras históricas y sus afirmaciones), </w:t>
      </w:r>
      <w:r w:rsidR="002E7583">
        <w:rPr>
          <w:rFonts w:ascii="Times New Roman" w:hAnsi="Times New Roman" w:cs="Times New Roman"/>
          <w:color w:val="000000"/>
          <w:sz w:val="28"/>
          <w:szCs w:val="28"/>
          <w:lang w:val="es-ES"/>
        </w:rPr>
        <w:t>el arte folclórico (leyendas, mitos, refranes, frases hechas), los textos bíblicos</w:t>
      </w:r>
      <w:r w:rsidR="00677AD6">
        <w:rPr>
          <w:rFonts w:ascii="Times New Roman" w:hAnsi="Times New Roman" w:cs="Times New Roman"/>
          <w:color w:val="000000"/>
          <w:sz w:val="28"/>
          <w:szCs w:val="28"/>
          <w:lang w:val="es-ES"/>
        </w:rPr>
        <w:t>.</w:t>
      </w:r>
    </w:p>
    <w:p w:rsidR="00055257" w:rsidRDefault="00677AD6" w:rsidP="00677AD6">
      <w:pPr>
        <w:pStyle w:val="Standard"/>
        <w:spacing w:line="360" w:lineRule="auto"/>
        <w:jc w:val="both"/>
        <w:rPr>
          <w:rFonts w:ascii="Times New Roman" w:hAnsi="Times New Roman" w:cs="Times New Roman"/>
          <w:color w:val="000000"/>
          <w:sz w:val="28"/>
          <w:szCs w:val="28"/>
          <w:lang w:val="es-ES"/>
        </w:rPr>
      </w:pPr>
      <w:r>
        <w:rPr>
          <w:rFonts w:ascii="Times New Roman" w:hAnsi="Times New Roman" w:cs="Times New Roman"/>
          <w:color w:val="000000"/>
          <w:sz w:val="28"/>
          <w:szCs w:val="28"/>
          <w:lang w:val="es-ES"/>
        </w:rPr>
        <w:t xml:space="preserve">     </w:t>
      </w:r>
      <w:r w:rsidR="00B40318">
        <w:rPr>
          <w:rFonts w:ascii="Times New Roman" w:hAnsi="Times New Roman" w:cs="Times New Roman"/>
          <w:color w:val="000000"/>
          <w:sz w:val="28"/>
          <w:szCs w:val="28"/>
          <w:lang w:val="es-ES"/>
        </w:rPr>
        <w:t>Cabe señalar que entre</w:t>
      </w:r>
      <w:r>
        <w:rPr>
          <w:rFonts w:ascii="Times New Roman" w:hAnsi="Times New Roman" w:cs="Times New Roman"/>
          <w:color w:val="000000"/>
          <w:sz w:val="28"/>
          <w:szCs w:val="28"/>
          <w:lang w:val="es-ES"/>
        </w:rPr>
        <w:t xml:space="preserve"> las fuentes más productivas se destacan obras literarias y cinematográficas internacionalmente conocidas</w:t>
      </w:r>
      <w:r w:rsidR="002B6C55">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lang w:val="es-ES"/>
        </w:rPr>
        <w:t>textos bíblicos</w:t>
      </w:r>
      <w:r w:rsidR="002B6C55">
        <w:rPr>
          <w:rFonts w:ascii="Times New Roman" w:hAnsi="Times New Roman" w:cs="Times New Roman"/>
          <w:color w:val="000000"/>
          <w:sz w:val="28"/>
          <w:szCs w:val="28"/>
          <w:lang w:val="es-ES"/>
        </w:rPr>
        <w:t xml:space="preserve"> y alusiones a los acontecimientos actuales.</w:t>
      </w:r>
      <w:r w:rsidR="00B40318">
        <w:rPr>
          <w:rFonts w:ascii="Times New Roman" w:hAnsi="Times New Roman" w:cs="Times New Roman"/>
          <w:color w:val="000000"/>
          <w:sz w:val="28"/>
          <w:szCs w:val="28"/>
          <w:lang w:val="es-ES"/>
        </w:rPr>
        <w:t xml:space="preserve"> </w:t>
      </w:r>
      <w:r w:rsidR="00055257">
        <w:rPr>
          <w:rFonts w:ascii="Times New Roman" w:hAnsi="Times New Roman" w:cs="Times New Roman"/>
          <w:color w:val="000000"/>
          <w:sz w:val="28"/>
          <w:szCs w:val="28"/>
          <w:lang w:val="es-ES"/>
        </w:rPr>
        <w:t>En el discurso mediático español</w:t>
      </w:r>
      <w:r w:rsidR="00B40318">
        <w:rPr>
          <w:rFonts w:ascii="Times New Roman" w:hAnsi="Times New Roman" w:cs="Times New Roman"/>
          <w:color w:val="000000"/>
          <w:sz w:val="28"/>
          <w:szCs w:val="28"/>
          <w:lang w:val="es-ES"/>
        </w:rPr>
        <w:t xml:space="preserve"> se suelen usar más los fenómenos precedentes basados en obras literarias de la cultura tradicional y también en acontecimientos históricos. </w:t>
      </w:r>
      <w:r w:rsidR="00055257">
        <w:rPr>
          <w:rFonts w:ascii="Times New Roman" w:hAnsi="Times New Roman" w:cs="Times New Roman"/>
          <w:color w:val="000000"/>
          <w:sz w:val="28"/>
          <w:szCs w:val="28"/>
          <w:lang w:val="es-ES"/>
        </w:rPr>
        <w:t xml:space="preserve">En cuanto al discurso mediático ruso, </w:t>
      </w:r>
      <w:r w:rsidR="00B40318">
        <w:rPr>
          <w:rFonts w:ascii="Times New Roman" w:hAnsi="Times New Roman" w:cs="Times New Roman"/>
          <w:color w:val="000000"/>
          <w:sz w:val="28"/>
          <w:szCs w:val="28"/>
          <w:lang w:val="es-ES"/>
        </w:rPr>
        <w:t>se usan más los fenómenos precedentes derivados de obras musicales y cinematográficas, refranes y frases hechas.</w:t>
      </w:r>
    </w:p>
    <w:p w:rsidR="00665946" w:rsidRDefault="00B40318" w:rsidP="00665946">
      <w:pPr>
        <w:pStyle w:val="Standard"/>
        <w:spacing w:line="360" w:lineRule="auto"/>
        <w:jc w:val="both"/>
        <w:rPr>
          <w:rFonts w:ascii="Times New Roman" w:hAnsi="Times New Roman" w:cs="Times New Roman"/>
          <w:color w:val="000000"/>
          <w:sz w:val="28"/>
          <w:szCs w:val="28"/>
          <w:lang w:val="es-ES"/>
        </w:rPr>
      </w:pPr>
      <w:r>
        <w:rPr>
          <w:rFonts w:ascii="Times New Roman" w:hAnsi="Times New Roman" w:cs="Times New Roman"/>
          <w:color w:val="000000"/>
          <w:sz w:val="28"/>
          <w:szCs w:val="28"/>
          <w:lang w:val="es-ES"/>
        </w:rPr>
        <w:t xml:space="preserve">     </w:t>
      </w:r>
      <w:r w:rsidR="00A43C5D">
        <w:rPr>
          <w:rFonts w:ascii="Times New Roman" w:hAnsi="Times New Roman" w:cs="Times New Roman"/>
          <w:color w:val="000000"/>
          <w:sz w:val="28"/>
          <w:szCs w:val="28"/>
          <w:lang w:val="es-ES"/>
        </w:rPr>
        <w:t xml:space="preserve">Además, existe una tendencia común para el discurso mediático español y ruso. </w:t>
      </w:r>
      <w:r w:rsidR="002B6C55">
        <w:rPr>
          <w:rFonts w:ascii="Times New Roman" w:hAnsi="Times New Roman" w:cs="Times New Roman"/>
          <w:color w:val="000000"/>
          <w:sz w:val="28"/>
          <w:szCs w:val="28"/>
          <w:lang w:val="es-ES"/>
        </w:rPr>
        <w:t>Los fenómenos universalmente precedentes</w:t>
      </w:r>
      <w:r w:rsidR="00014B0B">
        <w:rPr>
          <w:rFonts w:ascii="Times New Roman" w:hAnsi="Times New Roman" w:cs="Times New Roman"/>
          <w:color w:val="000000"/>
          <w:sz w:val="28"/>
          <w:szCs w:val="28"/>
          <w:lang w:val="es-ES"/>
        </w:rPr>
        <w:t>,</w:t>
      </w:r>
      <w:r w:rsidR="002B6C55">
        <w:rPr>
          <w:rFonts w:ascii="Times New Roman" w:hAnsi="Times New Roman" w:cs="Times New Roman"/>
          <w:color w:val="000000"/>
          <w:sz w:val="28"/>
          <w:szCs w:val="28"/>
          <w:lang w:val="es-ES"/>
        </w:rPr>
        <w:t xml:space="preserve"> </w:t>
      </w:r>
      <w:r w:rsidR="00014B0B">
        <w:rPr>
          <w:rFonts w:ascii="Times New Roman" w:hAnsi="Times New Roman" w:cs="Times New Roman"/>
          <w:color w:val="000000"/>
          <w:sz w:val="28"/>
          <w:szCs w:val="28"/>
          <w:lang w:val="es-ES"/>
        </w:rPr>
        <w:t xml:space="preserve">sobre todo, </w:t>
      </w:r>
      <w:r w:rsidR="00302C61">
        <w:rPr>
          <w:rFonts w:ascii="Times New Roman" w:hAnsi="Times New Roman" w:cs="Times New Roman"/>
          <w:color w:val="000000"/>
          <w:sz w:val="28"/>
          <w:szCs w:val="28"/>
          <w:lang w:val="es-ES"/>
        </w:rPr>
        <w:t xml:space="preserve">permiten </w:t>
      </w:r>
      <w:r w:rsidR="00014B0B">
        <w:rPr>
          <w:rFonts w:ascii="Times New Roman" w:hAnsi="Times New Roman" w:cs="Times New Roman"/>
          <w:color w:val="000000"/>
          <w:sz w:val="28"/>
          <w:szCs w:val="28"/>
          <w:lang w:val="es-ES"/>
        </w:rPr>
        <w:t xml:space="preserve">atraer </w:t>
      </w:r>
      <w:r w:rsidR="00ED3D46">
        <w:rPr>
          <w:rFonts w:ascii="Times New Roman" w:hAnsi="Times New Roman" w:cs="Times New Roman"/>
          <w:color w:val="000000"/>
          <w:sz w:val="28"/>
          <w:szCs w:val="28"/>
          <w:lang w:val="es-ES"/>
        </w:rPr>
        <w:t xml:space="preserve">la </w:t>
      </w:r>
      <w:r w:rsidR="00014B0B">
        <w:rPr>
          <w:rFonts w:ascii="Times New Roman" w:hAnsi="Times New Roman" w:cs="Times New Roman"/>
          <w:color w:val="000000"/>
          <w:sz w:val="28"/>
          <w:szCs w:val="28"/>
          <w:lang w:val="es-ES"/>
        </w:rPr>
        <w:t xml:space="preserve">atención y </w:t>
      </w:r>
      <w:r w:rsidR="00302C61">
        <w:rPr>
          <w:rFonts w:ascii="Times New Roman" w:hAnsi="Times New Roman" w:cs="Times New Roman"/>
          <w:color w:val="000000"/>
          <w:sz w:val="28"/>
          <w:szCs w:val="28"/>
          <w:lang w:val="es-ES"/>
        </w:rPr>
        <w:t xml:space="preserve">ampliar el público meta potencial y principalmente </w:t>
      </w:r>
      <w:r w:rsidR="002B6C55">
        <w:rPr>
          <w:rFonts w:ascii="Times New Roman" w:hAnsi="Times New Roman" w:cs="Times New Roman"/>
          <w:color w:val="000000"/>
          <w:sz w:val="28"/>
          <w:szCs w:val="28"/>
          <w:lang w:val="es-ES"/>
        </w:rPr>
        <w:t>se utilizan</w:t>
      </w:r>
      <w:r w:rsidR="00302C61">
        <w:rPr>
          <w:rFonts w:ascii="Times New Roman" w:hAnsi="Times New Roman" w:cs="Times New Roman"/>
          <w:color w:val="000000"/>
          <w:sz w:val="28"/>
          <w:szCs w:val="28"/>
          <w:lang w:val="es-ES"/>
        </w:rPr>
        <w:t xml:space="preserve"> en noticias</w:t>
      </w:r>
      <w:r w:rsidR="00014B0B">
        <w:rPr>
          <w:rFonts w:ascii="Times New Roman" w:hAnsi="Times New Roman" w:cs="Times New Roman"/>
          <w:color w:val="000000"/>
          <w:sz w:val="28"/>
          <w:szCs w:val="28"/>
          <w:lang w:val="es-ES"/>
        </w:rPr>
        <w:t xml:space="preserve">, reportajes o </w:t>
      </w:r>
      <w:r w:rsidR="00302C61">
        <w:rPr>
          <w:rFonts w:ascii="Times New Roman" w:hAnsi="Times New Roman" w:cs="Times New Roman"/>
          <w:color w:val="000000"/>
          <w:sz w:val="28"/>
          <w:szCs w:val="28"/>
          <w:lang w:val="es-ES"/>
        </w:rPr>
        <w:t>artículos de opinión en los ámbitos temáticos</w:t>
      </w:r>
      <w:r w:rsidR="002B6C55">
        <w:rPr>
          <w:rFonts w:ascii="Times New Roman" w:hAnsi="Times New Roman" w:cs="Times New Roman"/>
          <w:color w:val="000000"/>
          <w:sz w:val="28"/>
          <w:szCs w:val="28"/>
          <w:lang w:val="es-ES"/>
        </w:rPr>
        <w:t xml:space="preserve"> </w:t>
      </w:r>
      <w:r w:rsidR="00302C61">
        <w:rPr>
          <w:rFonts w:ascii="Times New Roman" w:hAnsi="Times New Roman" w:cs="Times New Roman"/>
          <w:color w:val="000000"/>
          <w:sz w:val="28"/>
          <w:szCs w:val="28"/>
          <w:lang w:val="es-ES"/>
        </w:rPr>
        <w:t xml:space="preserve">relacionados con política y economía. Los fenómenos nacionalmente precedentes </w:t>
      </w:r>
      <w:r w:rsidR="00014B0B">
        <w:rPr>
          <w:rFonts w:ascii="Times New Roman" w:hAnsi="Times New Roman" w:cs="Times New Roman"/>
          <w:color w:val="000000"/>
          <w:sz w:val="28"/>
          <w:szCs w:val="28"/>
          <w:lang w:val="es-ES"/>
        </w:rPr>
        <w:t>ayudan a acercarse al lector, impulsarlo a compartir la opinión del autor y muchas veces se encuentran en columnas, reseñas o artículos dedicados al tema de cultura, sociedad o deporte</w:t>
      </w:r>
      <w:r w:rsidR="00665946">
        <w:rPr>
          <w:rFonts w:ascii="Times New Roman" w:hAnsi="Times New Roman" w:cs="Times New Roman"/>
          <w:color w:val="000000"/>
          <w:sz w:val="28"/>
          <w:szCs w:val="28"/>
          <w:lang w:val="es-ES"/>
        </w:rPr>
        <w:t>.</w:t>
      </w:r>
    </w:p>
    <w:p w:rsidR="00C769D7" w:rsidRPr="00665946" w:rsidRDefault="00665946" w:rsidP="00665946">
      <w:pPr>
        <w:pStyle w:val="Standard"/>
        <w:spacing w:line="360" w:lineRule="auto"/>
        <w:jc w:val="both"/>
        <w:rPr>
          <w:rFonts w:ascii="Times New Roman" w:hAnsi="Times New Roman" w:cs="Times New Roman"/>
          <w:color w:val="000000"/>
          <w:sz w:val="28"/>
          <w:szCs w:val="28"/>
          <w:lang w:val="es-ES"/>
        </w:rPr>
      </w:pPr>
      <w:r>
        <w:rPr>
          <w:rFonts w:ascii="Times New Roman" w:hAnsi="Times New Roman" w:cs="Times New Roman"/>
          <w:color w:val="000000"/>
          <w:sz w:val="28"/>
          <w:szCs w:val="28"/>
          <w:lang w:val="es-ES"/>
        </w:rPr>
        <w:lastRenderedPageBreak/>
        <w:t xml:space="preserve">     </w:t>
      </w:r>
      <w:r w:rsidR="00441BA9">
        <w:rPr>
          <w:rFonts w:ascii="Times New Roman" w:hAnsi="Times New Roman" w:cs="Times New Roman"/>
          <w:sz w:val="28"/>
          <w:szCs w:val="28"/>
          <w:lang w:val="es-ES"/>
        </w:rPr>
        <w:t xml:space="preserve">El espacio intertextual mediático permite actualizar y contextualizar los fenómenos precedentes mediante </w:t>
      </w:r>
      <w:r>
        <w:rPr>
          <w:rFonts w:ascii="Times New Roman" w:hAnsi="Times New Roman" w:cs="Times New Roman"/>
          <w:sz w:val="28"/>
          <w:szCs w:val="28"/>
          <w:lang w:val="es-ES"/>
        </w:rPr>
        <w:t xml:space="preserve">varias </w:t>
      </w:r>
      <w:r w:rsidR="00441BA9">
        <w:rPr>
          <w:rFonts w:ascii="Times New Roman" w:hAnsi="Times New Roman" w:cs="Times New Roman"/>
          <w:sz w:val="28"/>
          <w:szCs w:val="28"/>
          <w:lang w:val="es-ES"/>
        </w:rPr>
        <w:t>transformaciones estructurales y semánticas.</w:t>
      </w:r>
      <w:r>
        <w:rPr>
          <w:rFonts w:ascii="Times New Roman" w:hAnsi="Times New Roman" w:cs="Times New Roman"/>
          <w:sz w:val="28"/>
          <w:szCs w:val="28"/>
          <w:lang w:val="es-ES"/>
        </w:rPr>
        <w:t xml:space="preserve"> </w:t>
      </w:r>
      <w:r>
        <w:rPr>
          <w:rFonts w:ascii="Times New Roman" w:hAnsi="Times New Roman" w:cs="Times New Roman"/>
          <w:color w:val="000000"/>
          <w:sz w:val="28"/>
          <w:szCs w:val="28"/>
          <w:lang w:val="es-ES"/>
        </w:rPr>
        <w:t>Entre los métodos de inclusión de un</w:t>
      </w:r>
      <w:r w:rsidR="003C5BD3">
        <w:rPr>
          <w:rFonts w:ascii="Times New Roman" w:hAnsi="Times New Roman" w:cs="Times New Roman"/>
          <w:color w:val="000000"/>
          <w:sz w:val="28"/>
          <w:szCs w:val="28"/>
          <w:lang w:val="es-ES"/>
        </w:rPr>
        <w:t xml:space="preserve"> fenómeno precedente en </w:t>
      </w:r>
      <w:r>
        <w:rPr>
          <w:rFonts w:ascii="Times New Roman" w:hAnsi="Times New Roman" w:cs="Times New Roman"/>
          <w:color w:val="000000"/>
          <w:sz w:val="28"/>
          <w:szCs w:val="28"/>
          <w:lang w:val="es-ES"/>
        </w:rPr>
        <w:t>el</w:t>
      </w:r>
      <w:r w:rsidR="003C5BD3">
        <w:rPr>
          <w:rFonts w:ascii="Times New Roman" w:hAnsi="Times New Roman" w:cs="Times New Roman"/>
          <w:color w:val="000000"/>
          <w:sz w:val="28"/>
          <w:szCs w:val="28"/>
          <w:lang w:val="es-ES"/>
        </w:rPr>
        <w:t xml:space="preserve"> texto mediático </w:t>
      </w:r>
      <w:r>
        <w:rPr>
          <w:rFonts w:ascii="Times New Roman" w:hAnsi="Times New Roman" w:cs="Times New Roman"/>
          <w:color w:val="000000"/>
          <w:sz w:val="28"/>
          <w:szCs w:val="28"/>
          <w:lang w:val="es-ES"/>
        </w:rPr>
        <w:t>se destacan</w:t>
      </w:r>
      <w:r w:rsidR="003C5BD3">
        <w:rPr>
          <w:rFonts w:ascii="Times New Roman" w:hAnsi="Times New Roman" w:cs="Times New Roman"/>
          <w:color w:val="000000"/>
          <w:sz w:val="28"/>
          <w:szCs w:val="28"/>
          <w:lang w:val="es-ES"/>
        </w:rPr>
        <w:t xml:space="preserve"> la</w:t>
      </w:r>
      <w:r>
        <w:rPr>
          <w:rFonts w:ascii="Times New Roman" w:hAnsi="Times New Roman" w:cs="Times New Roman"/>
          <w:color w:val="000000"/>
          <w:sz w:val="28"/>
          <w:szCs w:val="28"/>
          <w:lang w:val="es-ES"/>
        </w:rPr>
        <w:t xml:space="preserve"> mención, la citación directa y la</w:t>
      </w:r>
      <w:r w:rsidR="003C5BD3">
        <w:rPr>
          <w:rFonts w:ascii="Times New Roman" w:hAnsi="Times New Roman" w:cs="Times New Roman"/>
          <w:color w:val="000000"/>
          <w:sz w:val="28"/>
          <w:szCs w:val="28"/>
          <w:lang w:val="es-ES"/>
        </w:rPr>
        <w:t xml:space="preserve"> cuasi citación (la reproducción modificada) para acomodar el fenómeno a un contexto nuevo. La transformación estructural más frecuente es la sustitución de un componente original por un nuevo, la transformación semántica más usada es la actualización doble.</w:t>
      </w:r>
    </w:p>
    <w:p w:rsidR="00B475F1" w:rsidRDefault="00B27E20" w:rsidP="00730EFD">
      <w:pPr>
        <w:pStyle w:val="Textbody"/>
        <w:spacing w:line="360" w:lineRule="auto"/>
        <w:jc w:val="both"/>
        <w:rPr>
          <w:rFonts w:ascii="Times New Roman" w:hAnsi="Times New Roman" w:cs="Times New Roman"/>
          <w:color w:val="000000"/>
          <w:sz w:val="28"/>
          <w:szCs w:val="28"/>
          <w:lang w:val="es-ES"/>
        </w:rPr>
      </w:pPr>
      <w:r w:rsidRPr="00B27E20">
        <w:rPr>
          <w:rFonts w:ascii="Times New Roman" w:hAnsi="Times New Roman" w:cs="Times New Roman"/>
          <w:color w:val="000000"/>
          <w:sz w:val="28"/>
          <w:szCs w:val="28"/>
          <w:lang w:val="es-ES"/>
        </w:rPr>
        <w:t xml:space="preserve">     </w:t>
      </w:r>
      <w:r w:rsidR="00D30222">
        <w:rPr>
          <w:rFonts w:ascii="Times New Roman" w:hAnsi="Times New Roman" w:cs="Times New Roman"/>
          <w:color w:val="000000"/>
          <w:sz w:val="28"/>
          <w:szCs w:val="28"/>
          <w:lang w:val="es-ES"/>
        </w:rPr>
        <w:t>No cabe dudas de que</w:t>
      </w:r>
      <w:r>
        <w:rPr>
          <w:rFonts w:ascii="Times New Roman" w:hAnsi="Times New Roman" w:cs="Times New Roman"/>
          <w:color w:val="000000"/>
          <w:sz w:val="28"/>
          <w:szCs w:val="28"/>
          <w:lang w:val="es-ES"/>
        </w:rPr>
        <w:t xml:space="preserve"> debido al desarrollo de las tecnologías informáticas, el discurso </w:t>
      </w:r>
      <w:r w:rsidR="00F02D8D">
        <w:rPr>
          <w:rFonts w:ascii="Times New Roman" w:hAnsi="Times New Roman" w:cs="Times New Roman"/>
          <w:color w:val="000000"/>
          <w:sz w:val="28"/>
          <w:szCs w:val="28"/>
          <w:lang w:val="es-ES"/>
        </w:rPr>
        <w:t>de los medios de comunicación</w:t>
      </w:r>
      <w:r>
        <w:rPr>
          <w:rFonts w:ascii="Times New Roman" w:hAnsi="Times New Roman" w:cs="Times New Roman"/>
          <w:color w:val="000000"/>
          <w:sz w:val="28"/>
          <w:szCs w:val="28"/>
          <w:lang w:val="es-ES"/>
        </w:rPr>
        <w:t xml:space="preserve"> va conquistando de manera muy rápida el espacio virtual. </w:t>
      </w:r>
      <w:r w:rsidR="00F02D8D">
        <w:rPr>
          <w:rFonts w:ascii="Times New Roman" w:hAnsi="Times New Roman" w:cs="Times New Roman"/>
          <w:color w:val="000000"/>
          <w:sz w:val="28"/>
          <w:szCs w:val="28"/>
          <w:lang w:val="es-ES"/>
        </w:rPr>
        <w:t xml:space="preserve">Los fenómenos precedentes se hacen virales y </w:t>
      </w:r>
      <w:r w:rsidR="00F02D8D">
        <w:rPr>
          <w:rFonts w:ascii="Times New Roman" w:eastAsia="Times New Roman" w:hAnsi="Times New Roman" w:cs="Times New Roman"/>
          <w:color w:val="000000"/>
          <w:sz w:val="28"/>
          <w:szCs w:val="28"/>
          <w:lang w:val="es-ES" w:eastAsia="ru-RU"/>
        </w:rPr>
        <w:t>fomentan la creatividad no solo de periodistas, sino también la de usuarios de las redes sociales.</w:t>
      </w:r>
      <w:r w:rsidR="00F02D8D">
        <w:rPr>
          <w:rFonts w:ascii="Times New Roman" w:hAnsi="Times New Roman" w:cs="Times New Roman"/>
          <w:color w:val="000000"/>
          <w:sz w:val="28"/>
          <w:szCs w:val="28"/>
          <w:lang w:val="es-ES"/>
        </w:rPr>
        <w:t xml:space="preserve"> Entonces, s</w:t>
      </w:r>
      <w:r w:rsidR="00D30222">
        <w:rPr>
          <w:rFonts w:ascii="Times New Roman" w:hAnsi="Times New Roman" w:cs="Times New Roman"/>
          <w:color w:val="000000"/>
          <w:sz w:val="28"/>
          <w:szCs w:val="28"/>
          <w:lang w:val="es-ES"/>
        </w:rPr>
        <w:t xml:space="preserve">e observa una tendencia a visualizar las expresiones y situaciones precedentes más mediáticas. </w:t>
      </w:r>
      <w:r w:rsidR="00F02D8D">
        <w:rPr>
          <w:rFonts w:ascii="Times New Roman" w:hAnsi="Times New Roman" w:cs="Times New Roman"/>
          <w:color w:val="000000"/>
          <w:sz w:val="28"/>
          <w:szCs w:val="28"/>
          <w:lang w:val="es-ES"/>
        </w:rPr>
        <w:t xml:space="preserve">Basándose en los fenómenos precedentes, </w:t>
      </w:r>
      <w:r w:rsidR="006251EA">
        <w:rPr>
          <w:rFonts w:ascii="Times New Roman" w:hAnsi="Times New Roman" w:cs="Times New Roman"/>
          <w:color w:val="000000"/>
          <w:sz w:val="28"/>
          <w:szCs w:val="28"/>
          <w:lang w:val="es-ES"/>
        </w:rPr>
        <w:t xml:space="preserve">en el espacio virtual </w:t>
      </w:r>
      <w:r w:rsidR="00F02D8D">
        <w:rPr>
          <w:rFonts w:ascii="Times New Roman" w:hAnsi="Times New Roman" w:cs="Times New Roman"/>
          <w:color w:val="000000"/>
          <w:sz w:val="28"/>
          <w:szCs w:val="28"/>
          <w:lang w:val="es-ES"/>
        </w:rPr>
        <w:t>aparece una gran cantidad</w:t>
      </w:r>
      <w:r w:rsidR="006251EA">
        <w:rPr>
          <w:rFonts w:ascii="Times New Roman" w:hAnsi="Times New Roman" w:cs="Times New Roman"/>
          <w:color w:val="000000"/>
          <w:sz w:val="28"/>
          <w:szCs w:val="28"/>
          <w:lang w:val="es-ES"/>
        </w:rPr>
        <w:t xml:space="preserve"> de</w:t>
      </w:r>
      <w:r w:rsidR="006251EA" w:rsidRPr="006251EA">
        <w:rPr>
          <w:rFonts w:ascii="Times New Roman" w:eastAsia="Times New Roman" w:hAnsi="Times New Roman" w:cs="Times New Roman"/>
          <w:color w:val="000000"/>
          <w:sz w:val="28"/>
          <w:szCs w:val="28"/>
          <w:lang w:val="es-ES" w:eastAsia="ru-RU"/>
        </w:rPr>
        <w:t xml:space="preserve"> </w:t>
      </w:r>
      <w:r w:rsidR="006251EA">
        <w:rPr>
          <w:rFonts w:ascii="Times New Roman" w:eastAsia="Times New Roman" w:hAnsi="Times New Roman" w:cs="Times New Roman"/>
          <w:color w:val="000000"/>
          <w:sz w:val="28"/>
          <w:szCs w:val="28"/>
          <w:lang w:val="es-ES" w:eastAsia="ru-RU"/>
        </w:rPr>
        <w:t>memes, tebeos, parodias, caricaturas políticas, etc.</w:t>
      </w:r>
      <w:r w:rsidR="00F02D8D">
        <w:rPr>
          <w:rFonts w:ascii="Times New Roman" w:hAnsi="Times New Roman" w:cs="Times New Roman"/>
          <w:color w:val="000000"/>
          <w:sz w:val="28"/>
          <w:szCs w:val="28"/>
          <w:lang w:val="es-ES"/>
        </w:rPr>
        <w:t xml:space="preserve"> </w:t>
      </w:r>
      <w:r w:rsidR="00D30222">
        <w:rPr>
          <w:rFonts w:ascii="Times New Roman" w:hAnsi="Times New Roman" w:cs="Times New Roman"/>
          <w:color w:val="000000"/>
          <w:sz w:val="28"/>
          <w:szCs w:val="28"/>
          <w:lang w:val="es-ES"/>
        </w:rPr>
        <w:t xml:space="preserve">La visualización permite optimizar el componente textual, </w:t>
      </w:r>
      <w:r w:rsidR="006251EA">
        <w:rPr>
          <w:rFonts w:ascii="Times New Roman" w:hAnsi="Times New Roman" w:cs="Times New Roman"/>
          <w:color w:val="000000"/>
          <w:sz w:val="28"/>
          <w:szCs w:val="28"/>
          <w:lang w:val="es-ES"/>
        </w:rPr>
        <w:t>facilitar</w:t>
      </w:r>
      <w:r w:rsidR="00D30222">
        <w:rPr>
          <w:rFonts w:ascii="Times New Roman" w:hAnsi="Times New Roman" w:cs="Times New Roman"/>
          <w:color w:val="000000"/>
          <w:sz w:val="28"/>
          <w:szCs w:val="28"/>
          <w:lang w:val="es-ES"/>
        </w:rPr>
        <w:t xml:space="preserve"> la percepción de la información por el público meta e involucrar al destinatario en una interacción.</w:t>
      </w:r>
    </w:p>
    <w:p w:rsidR="00CB096A" w:rsidRDefault="00CB096A" w:rsidP="007753EE">
      <w:pPr>
        <w:pStyle w:val="Textbody"/>
        <w:spacing w:line="360" w:lineRule="auto"/>
        <w:jc w:val="both"/>
        <w:rPr>
          <w:rFonts w:ascii="Times New Roman" w:hAnsi="Times New Roman" w:cs="Times New Roman"/>
          <w:sz w:val="28"/>
          <w:szCs w:val="28"/>
          <w:lang w:val="es-ES"/>
        </w:rPr>
      </w:pPr>
      <w:r>
        <w:rPr>
          <w:rFonts w:ascii="Times New Roman" w:hAnsi="Times New Roman" w:cs="Times New Roman"/>
          <w:color w:val="000000"/>
          <w:sz w:val="28"/>
          <w:szCs w:val="28"/>
          <w:lang w:val="es-ES"/>
        </w:rPr>
        <w:t xml:space="preserve">     Puesto que se forma un espacio informativo común y aumenta </w:t>
      </w:r>
      <w:r w:rsidRPr="00CB096A">
        <w:rPr>
          <w:rFonts w:ascii="Times New Roman" w:hAnsi="Times New Roman" w:cs="Times New Roman"/>
          <w:color w:val="000000"/>
          <w:sz w:val="28"/>
          <w:szCs w:val="28"/>
          <w:lang w:val="es-ES"/>
        </w:rPr>
        <w:t>l</w:t>
      </w:r>
      <w:r>
        <w:rPr>
          <w:rFonts w:ascii="Times New Roman" w:hAnsi="Times New Roman" w:cs="Times New Roman"/>
          <w:color w:val="000000"/>
          <w:sz w:val="28"/>
          <w:szCs w:val="28"/>
          <w:lang w:val="es-ES"/>
        </w:rPr>
        <w:t xml:space="preserve">a necesidad de obtener información multicultural, </w:t>
      </w:r>
      <w:r w:rsidR="007753EE">
        <w:rPr>
          <w:rFonts w:ascii="Times New Roman" w:hAnsi="Times New Roman" w:cs="Times New Roman"/>
          <w:color w:val="000000"/>
          <w:sz w:val="28"/>
          <w:szCs w:val="28"/>
          <w:lang w:val="es-ES"/>
        </w:rPr>
        <w:t>el papel de la traducción de los textos mediáticos es cada vez más importante. Muchos de</w:t>
      </w:r>
      <w:r>
        <w:rPr>
          <w:rFonts w:ascii="Times New Roman" w:hAnsi="Times New Roman" w:cs="Times New Roman"/>
          <w:color w:val="000000"/>
          <w:sz w:val="28"/>
          <w:szCs w:val="28"/>
          <w:lang w:val="es-ES"/>
        </w:rPr>
        <w:t xml:space="preserve"> estos textos mediáticos contiene</w:t>
      </w:r>
      <w:r w:rsidR="007753EE">
        <w:rPr>
          <w:rFonts w:ascii="Times New Roman" w:hAnsi="Times New Roman" w:cs="Times New Roman"/>
          <w:color w:val="000000"/>
          <w:sz w:val="28"/>
          <w:szCs w:val="28"/>
          <w:lang w:val="es-ES"/>
        </w:rPr>
        <w:t>n</w:t>
      </w:r>
      <w:r>
        <w:rPr>
          <w:rFonts w:ascii="Times New Roman" w:hAnsi="Times New Roman" w:cs="Times New Roman"/>
          <w:color w:val="000000"/>
          <w:sz w:val="28"/>
          <w:szCs w:val="28"/>
          <w:lang w:val="es-ES"/>
        </w:rPr>
        <w:t xml:space="preserve"> los fenómenos precedentes, ya que permiten</w:t>
      </w:r>
      <w:r w:rsidRPr="00F53220">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lang w:val="es-ES"/>
        </w:rPr>
        <w:t xml:space="preserve">atraer </w:t>
      </w:r>
      <w:r w:rsidR="00ED3D46">
        <w:rPr>
          <w:rFonts w:ascii="Times New Roman" w:hAnsi="Times New Roman" w:cs="Times New Roman"/>
          <w:color w:val="000000"/>
          <w:sz w:val="28"/>
          <w:szCs w:val="28"/>
          <w:lang w:val="es-ES"/>
        </w:rPr>
        <w:t xml:space="preserve">la </w:t>
      </w:r>
      <w:r>
        <w:rPr>
          <w:rFonts w:ascii="Times New Roman" w:hAnsi="Times New Roman" w:cs="Times New Roman"/>
          <w:color w:val="000000"/>
          <w:sz w:val="28"/>
          <w:szCs w:val="28"/>
          <w:lang w:val="es-ES"/>
        </w:rPr>
        <w:t xml:space="preserve">atención e influir al público meta con más fuerza. </w:t>
      </w:r>
      <w:r w:rsidR="007753EE">
        <w:rPr>
          <w:rFonts w:ascii="Times New Roman" w:hAnsi="Times New Roman" w:cs="Times New Roman"/>
          <w:color w:val="000000"/>
          <w:sz w:val="28"/>
          <w:szCs w:val="28"/>
          <w:lang w:val="es-ES"/>
        </w:rPr>
        <w:t xml:space="preserve">Sin embargo, los fenómenos precedentes pueden ser conocidos </w:t>
      </w:r>
      <w:r w:rsidR="00B00C98">
        <w:rPr>
          <w:rFonts w:ascii="Times New Roman" w:hAnsi="Times New Roman" w:cs="Times New Roman"/>
          <w:color w:val="000000"/>
          <w:sz w:val="28"/>
          <w:szCs w:val="28"/>
          <w:lang w:val="es-ES"/>
        </w:rPr>
        <w:t xml:space="preserve">para </w:t>
      </w:r>
      <w:r w:rsidR="007753EE">
        <w:rPr>
          <w:rFonts w:ascii="Times New Roman" w:hAnsi="Times New Roman" w:cs="Times New Roman"/>
          <w:color w:val="000000"/>
          <w:sz w:val="28"/>
          <w:szCs w:val="28"/>
          <w:lang w:val="es-ES"/>
        </w:rPr>
        <w:t xml:space="preserve">una </w:t>
      </w:r>
      <w:r w:rsidR="00B00C98">
        <w:rPr>
          <w:rFonts w:ascii="Times New Roman" w:hAnsi="Times New Roman" w:cs="Times New Roman"/>
          <w:color w:val="000000"/>
          <w:sz w:val="28"/>
          <w:szCs w:val="28"/>
          <w:lang w:val="es-ES"/>
        </w:rPr>
        <w:t>comunidad linguocultural</w:t>
      </w:r>
      <w:r w:rsidR="007753EE">
        <w:rPr>
          <w:rFonts w:ascii="Times New Roman" w:hAnsi="Times New Roman" w:cs="Times New Roman"/>
          <w:color w:val="000000"/>
          <w:sz w:val="28"/>
          <w:szCs w:val="28"/>
          <w:lang w:val="es-ES"/>
        </w:rPr>
        <w:t xml:space="preserve">, y al mismo tiempo </w:t>
      </w:r>
      <w:r w:rsidR="00B00C98">
        <w:rPr>
          <w:rFonts w:ascii="Times New Roman" w:hAnsi="Times New Roman" w:cs="Times New Roman"/>
          <w:color w:val="000000"/>
          <w:sz w:val="28"/>
          <w:szCs w:val="28"/>
          <w:lang w:val="es-ES"/>
        </w:rPr>
        <w:t xml:space="preserve">ser irreconocibles para otra. Por lo tanto, </w:t>
      </w:r>
      <w:r w:rsidR="007753EE">
        <w:rPr>
          <w:rFonts w:ascii="Times New Roman" w:hAnsi="Times New Roman" w:cs="Times New Roman"/>
          <w:color w:val="000000"/>
          <w:sz w:val="28"/>
          <w:szCs w:val="28"/>
          <w:lang w:val="es-ES"/>
        </w:rPr>
        <w:t>l</w:t>
      </w:r>
      <w:r>
        <w:rPr>
          <w:rFonts w:ascii="Times New Roman" w:hAnsi="Times New Roman" w:cs="Times New Roman"/>
          <w:color w:val="000000"/>
          <w:sz w:val="28"/>
          <w:szCs w:val="28"/>
          <w:lang w:val="es-ES"/>
        </w:rPr>
        <w:t>a traducción de los fenómenos precedentes</w:t>
      </w:r>
      <w:r w:rsidRPr="00320F2B">
        <w:rPr>
          <w:rFonts w:ascii="Times New Roman" w:hAnsi="Times New Roman" w:cs="Times New Roman"/>
          <w:color w:val="000000"/>
          <w:sz w:val="28"/>
          <w:szCs w:val="28"/>
          <w:lang w:val="es-ES"/>
        </w:rPr>
        <w:t xml:space="preserve"> </w:t>
      </w:r>
      <w:r w:rsidRPr="00A5181E">
        <w:rPr>
          <w:rFonts w:ascii="Times New Roman" w:hAnsi="Times New Roman" w:cs="Times New Roman"/>
          <w:sz w:val="28"/>
          <w:szCs w:val="28"/>
          <w:lang w:val="es-ES"/>
        </w:rPr>
        <w:t xml:space="preserve">sin perder el sentido original y </w:t>
      </w:r>
      <w:r>
        <w:rPr>
          <w:rFonts w:ascii="Times New Roman" w:hAnsi="Times New Roman" w:cs="Times New Roman"/>
          <w:sz w:val="28"/>
          <w:szCs w:val="28"/>
          <w:lang w:val="es-ES"/>
        </w:rPr>
        <w:t>el</w:t>
      </w:r>
      <w:r w:rsidRPr="00A5181E">
        <w:rPr>
          <w:rFonts w:ascii="Times New Roman" w:hAnsi="Times New Roman" w:cs="Times New Roman"/>
          <w:sz w:val="28"/>
          <w:szCs w:val="28"/>
          <w:lang w:val="es-ES"/>
        </w:rPr>
        <w:t xml:space="preserve"> efecto </w:t>
      </w:r>
      <w:r w:rsidR="009213F3">
        <w:rPr>
          <w:rFonts w:ascii="Times New Roman" w:hAnsi="Times New Roman" w:cs="Times New Roman"/>
          <w:sz w:val="28"/>
          <w:szCs w:val="28"/>
          <w:lang w:val="es-ES"/>
        </w:rPr>
        <w:t>comunicativo</w:t>
      </w:r>
      <w:r>
        <w:rPr>
          <w:rFonts w:ascii="Times New Roman" w:hAnsi="Times New Roman" w:cs="Times New Roman"/>
          <w:sz w:val="28"/>
          <w:szCs w:val="28"/>
          <w:lang w:val="es-ES"/>
        </w:rPr>
        <w:t xml:space="preserve"> </w:t>
      </w:r>
      <w:r w:rsidR="00B00C98">
        <w:rPr>
          <w:rFonts w:ascii="Times New Roman" w:hAnsi="Times New Roman" w:cs="Times New Roman"/>
          <w:sz w:val="28"/>
          <w:szCs w:val="28"/>
          <w:lang w:val="es-ES"/>
        </w:rPr>
        <w:t>representa</w:t>
      </w:r>
      <w:r>
        <w:rPr>
          <w:rFonts w:ascii="Times New Roman" w:hAnsi="Times New Roman" w:cs="Times New Roman"/>
          <w:sz w:val="28"/>
          <w:szCs w:val="28"/>
          <w:lang w:val="es-ES"/>
        </w:rPr>
        <w:t xml:space="preserve"> </w:t>
      </w:r>
      <w:r w:rsidR="00B00C98">
        <w:rPr>
          <w:rFonts w:ascii="Times New Roman" w:hAnsi="Times New Roman" w:cs="Times New Roman"/>
          <w:sz w:val="28"/>
          <w:szCs w:val="28"/>
          <w:lang w:val="es-ES"/>
        </w:rPr>
        <w:t>un desafío para el traductor</w:t>
      </w:r>
      <w:r>
        <w:rPr>
          <w:rFonts w:ascii="Times New Roman" w:hAnsi="Times New Roman" w:cs="Times New Roman"/>
          <w:sz w:val="28"/>
          <w:szCs w:val="28"/>
          <w:lang w:val="es-ES"/>
        </w:rPr>
        <w:t xml:space="preserve">, y, en ciertos casos, </w:t>
      </w:r>
      <w:r w:rsidR="00B00C98">
        <w:rPr>
          <w:rFonts w:ascii="Times New Roman" w:hAnsi="Times New Roman" w:cs="Times New Roman"/>
          <w:sz w:val="28"/>
          <w:szCs w:val="28"/>
          <w:lang w:val="es-ES"/>
        </w:rPr>
        <w:t>es una tarea imposible</w:t>
      </w:r>
      <w:r>
        <w:rPr>
          <w:rFonts w:ascii="Times New Roman" w:hAnsi="Times New Roman" w:cs="Times New Roman"/>
          <w:sz w:val="28"/>
          <w:szCs w:val="28"/>
          <w:lang w:val="es-ES"/>
        </w:rPr>
        <w:t xml:space="preserve"> por diferencias ling</w:t>
      </w:r>
      <w:r w:rsidR="00B00C98">
        <w:rPr>
          <w:rFonts w:ascii="Times New Roman" w:hAnsi="Times New Roman" w:cs="Times New Roman"/>
          <w:sz w:val="28"/>
          <w:szCs w:val="28"/>
          <w:lang w:val="es-ES"/>
        </w:rPr>
        <w:t>üísticas, culturales o sociales.</w:t>
      </w:r>
    </w:p>
    <w:p w:rsidR="008076EA" w:rsidRDefault="00A92EBE" w:rsidP="008076EA">
      <w:pPr>
        <w:pStyle w:val="Textbody"/>
        <w:spacing w:line="360" w:lineRule="auto"/>
        <w:jc w:val="both"/>
        <w:rPr>
          <w:rFonts w:ascii="Times New Roman" w:hAnsi="Times New Roman" w:cs="Times New Roman"/>
          <w:color w:val="000000"/>
          <w:sz w:val="28"/>
          <w:szCs w:val="28"/>
          <w:lang w:val="es-ES"/>
        </w:rPr>
      </w:pPr>
      <w:r>
        <w:rPr>
          <w:rFonts w:ascii="Times New Roman" w:hAnsi="Times New Roman" w:cs="Times New Roman"/>
          <w:sz w:val="28"/>
          <w:szCs w:val="28"/>
          <w:lang w:val="es-ES"/>
        </w:rPr>
        <w:t xml:space="preserve">     </w:t>
      </w:r>
      <w:r w:rsidR="00B00C98">
        <w:rPr>
          <w:rFonts w:ascii="Times New Roman" w:hAnsi="Times New Roman" w:cs="Times New Roman"/>
          <w:sz w:val="28"/>
          <w:szCs w:val="28"/>
          <w:lang w:val="es-ES"/>
        </w:rPr>
        <w:t xml:space="preserve">Para traducir los fenómenos precedentes hay que tener en cuenta el sistema de conceptos y valores </w:t>
      </w:r>
      <w:r w:rsidR="00D40EB1">
        <w:rPr>
          <w:rFonts w:ascii="Times New Roman" w:hAnsi="Times New Roman" w:cs="Times New Roman"/>
          <w:sz w:val="28"/>
          <w:szCs w:val="28"/>
          <w:lang w:val="es-ES"/>
        </w:rPr>
        <w:t xml:space="preserve">de la comunidad linguocultural y </w:t>
      </w:r>
      <w:r w:rsidR="00B00C98">
        <w:rPr>
          <w:rFonts w:ascii="Times New Roman" w:hAnsi="Times New Roman" w:cs="Times New Roman"/>
          <w:sz w:val="28"/>
          <w:szCs w:val="28"/>
          <w:lang w:val="es-ES"/>
        </w:rPr>
        <w:t xml:space="preserve">las especialidades nacionales y culturales del </w:t>
      </w:r>
      <w:r w:rsidR="00D40EB1">
        <w:rPr>
          <w:rFonts w:ascii="Times New Roman" w:hAnsi="Times New Roman" w:cs="Times New Roman"/>
          <w:sz w:val="28"/>
          <w:szCs w:val="28"/>
          <w:lang w:val="es-ES"/>
        </w:rPr>
        <w:t xml:space="preserve">comportamiento lingüístico. El traductor debe superar los estereotipos lingüísticos de la lengua de origen y dominar los métodos de </w:t>
      </w:r>
      <w:r w:rsidR="00D40EB1">
        <w:rPr>
          <w:rFonts w:ascii="Times New Roman" w:hAnsi="Times New Roman" w:cs="Times New Roman"/>
          <w:sz w:val="28"/>
          <w:szCs w:val="28"/>
          <w:lang w:val="es-ES"/>
        </w:rPr>
        <w:lastRenderedPageBreak/>
        <w:t>interpretación del mundo en la lengua meta.</w:t>
      </w:r>
      <w:r>
        <w:rPr>
          <w:rFonts w:ascii="Times New Roman" w:hAnsi="Times New Roman" w:cs="Times New Roman"/>
          <w:sz w:val="28"/>
          <w:szCs w:val="28"/>
          <w:lang w:val="es-ES"/>
        </w:rPr>
        <w:t xml:space="preserve"> </w:t>
      </w:r>
      <w:r w:rsidR="00556E6B">
        <w:rPr>
          <w:rFonts w:ascii="Times New Roman" w:hAnsi="Times New Roman" w:cs="Times New Roman"/>
          <w:color w:val="000000"/>
          <w:sz w:val="28"/>
          <w:szCs w:val="28"/>
          <w:lang w:val="es-ES"/>
        </w:rPr>
        <w:t>Para</w:t>
      </w:r>
      <w:r w:rsidR="00CB096A">
        <w:rPr>
          <w:rFonts w:ascii="Times New Roman" w:hAnsi="Times New Roman" w:cs="Times New Roman"/>
          <w:color w:val="000000"/>
          <w:sz w:val="28"/>
          <w:szCs w:val="28"/>
          <w:lang w:val="es-ES"/>
        </w:rPr>
        <w:t xml:space="preserve"> traducir un fenómeno precedente</w:t>
      </w:r>
      <w:r w:rsidR="00556E6B">
        <w:rPr>
          <w:rFonts w:ascii="Times New Roman" w:hAnsi="Times New Roman" w:cs="Times New Roman"/>
          <w:color w:val="000000"/>
          <w:sz w:val="28"/>
          <w:szCs w:val="28"/>
          <w:lang w:val="es-ES"/>
        </w:rPr>
        <w:t xml:space="preserve"> adecuadamente</w:t>
      </w:r>
      <w:r w:rsidR="00CB096A">
        <w:rPr>
          <w:rFonts w:ascii="Times New Roman" w:hAnsi="Times New Roman" w:cs="Times New Roman"/>
          <w:color w:val="000000"/>
          <w:sz w:val="28"/>
          <w:szCs w:val="28"/>
          <w:lang w:val="es-ES"/>
        </w:rPr>
        <w:t xml:space="preserve"> es necesario determinar </w:t>
      </w:r>
      <w:r w:rsidR="009D21A8">
        <w:rPr>
          <w:rFonts w:ascii="Times New Roman" w:hAnsi="Times New Roman" w:cs="Times New Roman"/>
          <w:color w:val="000000"/>
          <w:sz w:val="28"/>
          <w:szCs w:val="28"/>
          <w:lang w:val="es-ES"/>
        </w:rPr>
        <w:t>su</w:t>
      </w:r>
      <w:r w:rsidR="00CB096A">
        <w:rPr>
          <w:rFonts w:ascii="Times New Roman" w:hAnsi="Times New Roman" w:cs="Times New Roman"/>
          <w:color w:val="000000"/>
          <w:sz w:val="28"/>
          <w:szCs w:val="28"/>
          <w:lang w:val="es-ES"/>
        </w:rPr>
        <w:t xml:space="preserve"> fuente, el significado contextual y la función, el nivel de “reconocibilidad</w:t>
      </w:r>
      <w:r w:rsidR="009D21A8">
        <w:rPr>
          <w:rFonts w:ascii="Times New Roman" w:hAnsi="Times New Roman" w:cs="Times New Roman"/>
          <w:color w:val="000000"/>
          <w:sz w:val="28"/>
          <w:szCs w:val="28"/>
          <w:lang w:val="es-ES"/>
        </w:rPr>
        <w:t>”</w:t>
      </w:r>
      <w:r w:rsidR="00CB096A">
        <w:rPr>
          <w:rFonts w:ascii="Times New Roman" w:hAnsi="Times New Roman" w:cs="Times New Roman"/>
          <w:color w:val="000000"/>
          <w:sz w:val="28"/>
          <w:szCs w:val="28"/>
          <w:lang w:val="es-ES"/>
        </w:rPr>
        <w:t>.</w:t>
      </w:r>
      <w:r w:rsidR="008076EA">
        <w:rPr>
          <w:rFonts w:ascii="Times New Roman" w:hAnsi="Times New Roman" w:cs="Times New Roman"/>
          <w:color w:val="000000"/>
          <w:sz w:val="28"/>
          <w:szCs w:val="28"/>
          <w:lang w:val="es-ES"/>
        </w:rPr>
        <w:t xml:space="preserve"> </w:t>
      </w:r>
      <w:r w:rsidR="00447543">
        <w:rPr>
          <w:rFonts w:ascii="Times New Roman" w:hAnsi="Times New Roman" w:cs="Times New Roman"/>
          <w:color w:val="000000"/>
          <w:sz w:val="28"/>
          <w:szCs w:val="28"/>
          <w:lang w:val="es-ES"/>
        </w:rPr>
        <w:t>La técnica</w:t>
      </w:r>
      <w:r>
        <w:rPr>
          <w:rFonts w:ascii="Times New Roman" w:hAnsi="Times New Roman" w:cs="Times New Roman"/>
          <w:color w:val="000000"/>
          <w:sz w:val="28"/>
          <w:szCs w:val="28"/>
          <w:lang w:val="es-ES"/>
        </w:rPr>
        <w:t xml:space="preserve"> de traducción de los fenómenos precedentes principalmente depende de</w:t>
      </w:r>
      <w:r w:rsidR="00007B92">
        <w:rPr>
          <w:rFonts w:ascii="Times New Roman" w:hAnsi="Times New Roman" w:cs="Times New Roman"/>
          <w:color w:val="000000"/>
          <w:sz w:val="28"/>
          <w:szCs w:val="28"/>
          <w:lang w:val="es-ES"/>
        </w:rPr>
        <w:t>l</w:t>
      </w:r>
      <w:r>
        <w:rPr>
          <w:rFonts w:ascii="Times New Roman" w:hAnsi="Times New Roman" w:cs="Times New Roman"/>
          <w:color w:val="000000"/>
          <w:sz w:val="28"/>
          <w:szCs w:val="28"/>
          <w:lang w:val="es-ES"/>
        </w:rPr>
        <w:t xml:space="preserve"> nivel de su reconoci</w:t>
      </w:r>
      <w:r w:rsidR="009D21A8">
        <w:rPr>
          <w:rFonts w:ascii="Times New Roman" w:hAnsi="Times New Roman" w:cs="Times New Roman"/>
          <w:color w:val="000000"/>
          <w:sz w:val="28"/>
          <w:szCs w:val="28"/>
          <w:lang w:val="es-ES"/>
        </w:rPr>
        <w:t>bi</w:t>
      </w:r>
      <w:r>
        <w:rPr>
          <w:rFonts w:ascii="Times New Roman" w:hAnsi="Times New Roman" w:cs="Times New Roman"/>
          <w:color w:val="000000"/>
          <w:sz w:val="28"/>
          <w:szCs w:val="28"/>
          <w:lang w:val="es-ES"/>
        </w:rPr>
        <w:t>lidad entre los destinatarios</w:t>
      </w:r>
      <w:r w:rsidRPr="00045059">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lang w:val="es-ES"/>
        </w:rPr>
        <w:t>que a su vez depende de la fuente.</w:t>
      </w:r>
    </w:p>
    <w:p w:rsidR="004B249B" w:rsidRDefault="004B249B" w:rsidP="004B249B">
      <w:pPr>
        <w:pStyle w:val="Standard"/>
        <w:spacing w:line="360" w:lineRule="auto"/>
        <w:jc w:val="both"/>
        <w:rPr>
          <w:rFonts w:ascii="Times New Roman" w:hAnsi="Times New Roman" w:cs="Times New Roman"/>
          <w:color w:val="000000"/>
          <w:sz w:val="28"/>
          <w:szCs w:val="28"/>
          <w:lang w:val="es-ES"/>
        </w:rPr>
      </w:pPr>
      <w:r>
        <w:rPr>
          <w:rFonts w:ascii="Times New Roman" w:hAnsi="Times New Roman" w:cs="Times New Roman"/>
          <w:sz w:val="28"/>
          <w:szCs w:val="28"/>
          <w:lang w:val="es-ES"/>
        </w:rPr>
        <w:t xml:space="preserve">     </w:t>
      </w:r>
      <w:r>
        <w:rPr>
          <w:rFonts w:ascii="Times New Roman" w:hAnsi="Times New Roman" w:cs="Times New Roman"/>
          <w:color w:val="000000"/>
          <w:sz w:val="28"/>
          <w:szCs w:val="28"/>
          <w:lang w:val="es-ES"/>
        </w:rPr>
        <w:t xml:space="preserve">En general, es posible aplicar </w:t>
      </w:r>
      <w:r w:rsidRPr="006E46E5">
        <w:rPr>
          <w:rFonts w:ascii="Times New Roman" w:hAnsi="Times New Roman" w:cs="Times New Roman"/>
          <w:color w:val="000000"/>
          <w:sz w:val="28"/>
          <w:szCs w:val="28"/>
          <w:lang w:val="es-ES"/>
        </w:rPr>
        <w:t>equivalentes</w:t>
      </w:r>
      <w:r>
        <w:rPr>
          <w:rFonts w:ascii="Times New Roman" w:hAnsi="Times New Roman" w:cs="Times New Roman"/>
          <w:color w:val="000000"/>
          <w:sz w:val="28"/>
          <w:szCs w:val="28"/>
          <w:lang w:val="es-ES"/>
        </w:rPr>
        <w:t xml:space="preserve"> en la traducción de los fenómenos universalmente precedentes originarios de textos </w:t>
      </w:r>
      <w:r w:rsidRPr="004B249B">
        <w:rPr>
          <w:rFonts w:ascii="Times New Roman" w:hAnsi="Times New Roman" w:cs="Times New Roman"/>
          <w:color w:val="000000"/>
          <w:sz w:val="28"/>
          <w:szCs w:val="28"/>
          <w:lang w:val="es-ES"/>
        </w:rPr>
        <w:t>internacionalmente</w:t>
      </w:r>
      <w:r>
        <w:rPr>
          <w:rFonts w:ascii="Times New Roman" w:hAnsi="Times New Roman" w:cs="Times New Roman"/>
          <w:color w:val="000000"/>
          <w:sz w:val="28"/>
          <w:szCs w:val="28"/>
          <w:lang w:val="es-ES"/>
        </w:rPr>
        <w:t xml:space="preserve"> conocidos, por ejemplo, de textos bíblicos y mitológicos, frases hechas del latín, obras de la cultura tradicional o de masas.</w:t>
      </w:r>
      <w:r>
        <w:rPr>
          <w:rFonts w:ascii="Times New Roman" w:hAnsi="Times New Roman" w:cs="Times New Roman"/>
          <w:sz w:val="28"/>
          <w:szCs w:val="28"/>
          <w:lang w:val="es-ES"/>
        </w:rPr>
        <w:t xml:space="preserve"> En la traducción de </w:t>
      </w:r>
      <w:r>
        <w:rPr>
          <w:rFonts w:ascii="Times New Roman" w:hAnsi="Times New Roman" w:cs="Times New Roman"/>
          <w:color w:val="000000"/>
          <w:sz w:val="28"/>
          <w:szCs w:val="28"/>
          <w:lang w:val="es-ES"/>
        </w:rPr>
        <w:t>los fenómenos</w:t>
      </w:r>
      <w:r w:rsidRPr="00A97225">
        <w:rPr>
          <w:rFonts w:ascii="Times New Roman" w:hAnsi="Times New Roman" w:cs="Times New Roman"/>
          <w:color w:val="000000"/>
          <w:sz w:val="28"/>
          <w:szCs w:val="28"/>
          <w:lang w:val="es-ES"/>
        </w:rPr>
        <w:t xml:space="preserve"> </w:t>
      </w:r>
      <w:r>
        <w:rPr>
          <w:rFonts w:ascii="Times New Roman" w:hAnsi="Times New Roman" w:cs="Times New Roman"/>
          <w:color w:val="000000"/>
          <w:sz w:val="28"/>
          <w:szCs w:val="28"/>
          <w:lang w:val="es-ES"/>
        </w:rPr>
        <w:t>nacionalmente precedentes</w:t>
      </w:r>
      <w:r w:rsidR="000272D4">
        <w:rPr>
          <w:rFonts w:ascii="Times New Roman" w:hAnsi="Times New Roman" w:cs="Times New Roman"/>
          <w:color w:val="000000"/>
          <w:sz w:val="28"/>
          <w:szCs w:val="28"/>
          <w:lang w:val="es-ES"/>
        </w:rPr>
        <w:t>,</w:t>
      </w:r>
      <w:r>
        <w:rPr>
          <w:rFonts w:ascii="Times New Roman" w:hAnsi="Times New Roman" w:cs="Times New Roman"/>
          <w:color w:val="000000"/>
          <w:sz w:val="28"/>
          <w:szCs w:val="28"/>
          <w:lang w:val="es-ES"/>
        </w:rPr>
        <w:t xml:space="preserve"> que provienen del arte folclórico o popular, obras musicales, cinematográficas o eventos actuales y no tienen equivalentes en la lengua meta</w:t>
      </w:r>
      <w:r w:rsidR="000272D4">
        <w:rPr>
          <w:rFonts w:ascii="Times New Roman" w:hAnsi="Times New Roman" w:cs="Times New Roman"/>
          <w:color w:val="000000"/>
          <w:sz w:val="28"/>
          <w:szCs w:val="28"/>
          <w:lang w:val="es-ES"/>
        </w:rPr>
        <w:t>,</w:t>
      </w:r>
      <w:r>
        <w:rPr>
          <w:rFonts w:ascii="Times New Roman" w:hAnsi="Times New Roman" w:cs="Times New Roman"/>
          <w:color w:val="000000"/>
          <w:sz w:val="28"/>
          <w:szCs w:val="28"/>
          <w:lang w:val="es-ES"/>
        </w:rPr>
        <w:t xml:space="preserve"> se pueden utilizar el calco o la transcripción, la traducción literal o descriptiva, el comentario explicativo del traductor</w:t>
      </w:r>
      <w:r w:rsidR="00DB2B93">
        <w:rPr>
          <w:rFonts w:ascii="Times New Roman" w:hAnsi="Times New Roman" w:cs="Times New Roman"/>
          <w:color w:val="000000"/>
          <w:sz w:val="28"/>
          <w:szCs w:val="28"/>
          <w:lang w:val="es-ES"/>
        </w:rPr>
        <w:t xml:space="preserve"> o la sustitución.</w:t>
      </w:r>
    </w:p>
    <w:p w:rsidR="006D5C38" w:rsidRPr="00E624A8" w:rsidRDefault="0048107A" w:rsidP="00E624A8">
      <w:pPr>
        <w:widowControl/>
        <w:suppressAutoHyphens w:val="0"/>
        <w:autoSpaceDN/>
        <w:textAlignment w:val="auto"/>
        <w:rPr>
          <w:rFonts w:eastAsiaTheme="minorHAnsi" w:cs="Times New Roman"/>
          <w:kern w:val="0"/>
          <w:szCs w:val="28"/>
          <w:lang w:val="es-ES"/>
        </w:rPr>
      </w:pPr>
      <w:r w:rsidRPr="0048107A">
        <w:rPr>
          <w:rFonts w:eastAsiaTheme="minorHAnsi" w:cs="Times New Roman"/>
          <w:bCs/>
          <w:kern w:val="0"/>
          <w:szCs w:val="28"/>
          <w:lang w:val="es-ES"/>
        </w:rPr>
        <w:t xml:space="preserve">     Ca</w:t>
      </w:r>
      <w:r>
        <w:rPr>
          <w:rFonts w:eastAsiaTheme="minorHAnsi" w:cs="Times New Roman"/>
          <w:bCs/>
          <w:kern w:val="0"/>
          <w:szCs w:val="28"/>
          <w:lang w:val="es-ES"/>
        </w:rPr>
        <w:t>be destacar que cada</w:t>
      </w:r>
      <w:r w:rsidRPr="0048107A">
        <w:rPr>
          <w:rFonts w:eastAsiaTheme="minorHAnsi" w:cs="Times New Roman"/>
          <w:bCs/>
          <w:kern w:val="0"/>
          <w:szCs w:val="28"/>
          <w:lang w:val="es-ES"/>
        </w:rPr>
        <w:t xml:space="preserve"> comunidad </w:t>
      </w:r>
      <w:r>
        <w:rPr>
          <w:rFonts w:eastAsiaTheme="minorHAnsi" w:cs="Times New Roman"/>
          <w:bCs/>
          <w:kern w:val="0"/>
          <w:szCs w:val="28"/>
          <w:lang w:val="es-ES"/>
        </w:rPr>
        <w:t>linguo</w:t>
      </w:r>
      <w:r w:rsidRPr="0048107A">
        <w:rPr>
          <w:rFonts w:eastAsiaTheme="minorHAnsi" w:cs="Times New Roman"/>
          <w:bCs/>
          <w:kern w:val="0"/>
          <w:szCs w:val="28"/>
          <w:lang w:val="es-ES"/>
        </w:rPr>
        <w:t xml:space="preserve">cultural tiene su propio conjunto de los fenómenos nacionalmente precedentes, que pueden ser no tan significativos y emblemáticos para una nación como para otra. Los fenómenos nacionalmente precedentes </w:t>
      </w:r>
      <w:r>
        <w:rPr>
          <w:rFonts w:eastAsiaTheme="minorHAnsi" w:cs="Times New Roman"/>
          <w:bCs/>
          <w:kern w:val="0"/>
          <w:szCs w:val="28"/>
          <w:lang w:val="es-ES"/>
        </w:rPr>
        <w:t>se encuentran en</w:t>
      </w:r>
      <w:r w:rsidRPr="0048107A">
        <w:rPr>
          <w:rFonts w:eastAsiaTheme="minorHAnsi" w:cs="Times New Roman"/>
          <w:bCs/>
          <w:kern w:val="0"/>
          <w:szCs w:val="28"/>
          <w:lang w:val="es-ES"/>
        </w:rPr>
        <w:t xml:space="preserve"> todas las esferas de la vida y </w:t>
      </w:r>
      <w:r>
        <w:rPr>
          <w:rFonts w:eastAsiaTheme="minorHAnsi" w:cs="Times New Roman"/>
          <w:bCs/>
          <w:kern w:val="0"/>
          <w:szCs w:val="28"/>
          <w:lang w:val="es-ES"/>
        </w:rPr>
        <w:t xml:space="preserve">penetran en </w:t>
      </w:r>
      <w:r w:rsidRPr="0048107A">
        <w:rPr>
          <w:rFonts w:eastAsiaTheme="minorHAnsi" w:cs="Times New Roman"/>
          <w:bCs/>
          <w:kern w:val="0"/>
          <w:szCs w:val="28"/>
          <w:lang w:val="es-ES"/>
        </w:rPr>
        <w:t xml:space="preserve">todas las actividades del individuo y de la nación en general. </w:t>
      </w:r>
      <w:r w:rsidRPr="0048107A">
        <w:rPr>
          <w:rFonts w:eastAsiaTheme="minorHAnsi" w:cs="Times New Roman"/>
          <w:kern w:val="0"/>
          <w:szCs w:val="28"/>
          <w:lang w:val="es-ES"/>
        </w:rPr>
        <w:t xml:space="preserve">Puesto que traducir no es solamente transmitir un texto de una lengua a otra, sino también transferir un sistema cultural de la lengua de origen, es </w:t>
      </w:r>
      <w:r>
        <w:rPr>
          <w:rFonts w:eastAsiaTheme="minorHAnsi" w:cs="Times New Roman"/>
          <w:kern w:val="0"/>
          <w:szCs w:val="28"/>
          <w:lang w:val="es-ES"/>
        </w:rPr>
        <w:t>importante</w:t>
      </w:r>
      <w:r w:rsidRPr="0048107A">
        <w:rPr>
          <w:rFonts w:eastAsiaTheme="minorHAnsi" w:cs="Times New Roman"/>
          <w:kern w:val="0"/>
          <w:szCs w:val="28"/>
          <w:lang w:val="es-ES"/>
        </w:rPr>
        <w:t xml:space="preserve"> que el traductor conozca las condiciones sociales, culturales, históricas y políticas del cierto idioma.</w:t>
      </w:r>
    </w:p>
    <w:p w:rsidR="006C302D" w:rsidRDefault="00E624A8" w:rsidP="000B2E2E">
      <w:pPr>
        <w:shd w:val="clear" w:color="auto" w:fill="FFFFFF"/>
        <w:suppressAutoHyphens w:val="0"/>
        <w:rPr>
          <w:rFonts w:cs="Times New Roman"/>
          <w:szCs w:val="28"/>
          <w:lang w:val="es-ES"/>
        </w:rPr>
      </w:pPr>
      <w:r>
        <w:rPr>
          <w:rFonts w:cs="Times New Roman"/>
          <w:szCs w:val="28"/>
          <w:lang w:val="es-ES"/>
        </w:rPr>
        <w:t xml:space="preserve">     </w:t>
      </w:r>
      <w:r w:rsidR="000B2E2E">
        <w:rPr>
          <w:rFonts w:cs="Times New Roman"/>
          <w:szCs w:val="28"/>
          <w:lang w:val="es-ES"/>
        </w:rPr>
        <w:t xml:space="preserve">Los textos mediáticos se deben principalmente al impacto de los factores sociales y culturales, se relacionan de manera polifacética e intertextual con varios hechos históricos o culturales y no pueden descifrarse sin tomar en consideración </w:t>
      </w:r>
      <w:r>
        <w:rPr>
          <w:rFonts w:cs="Times New Roman"/>
          <w:szCs w:val="28"/>
          <w:lang w:val="es-ES"/>
        </w:rPr>
        <w:t xml:space="preserve">las </w:t>
      </w:r>
      <w:r w:rsidR="000B2E2E">
        <w:rPr>
          <w:rFonts w:cs="Times New Roman"/>
          <w:szCs w:val="28"/>
          <w:lang w:val="es-ES"/>
        </w:rPr>
        <w:t xml:space="preserve">alusiones, </w:t>
      </w:r>
      <w:r>
        <w:rPr>
          <w:rFonts w:cs="Times New Roman"/>
          <w:szCs w:val="28"/>
          <w:lang w:val="es-ES"/>
        </w:rPr>
        <w:t xml:space="preserve">las </w:t>
      </w:r>
      <w:r w:rsidR="000B2E2E">
        <w:rPr>
          <w:rFonts w:cs="Times New Roman"/>
          <w:szCs w:val="28"/>
          <w:lang w:val="es-ES"/>
        </w:rPr>
        <w:t xml:space="preserve">reminiscencias </w:t>
      </w:r>
      <w:r w:rsidR="007113BE">
        <w:rPr>
          <w:rFonts w:cs="Times New Roman"/>
          <w:szCs w:val="28"/>
          <w:lang w:val="es-ES"/>
        </w:rPr>
        <w:t>y los fenómenos precedentes</w:t>
      </w:r>
      <w:r w:rsidR="000B2E2E">
        <w:rPr>
          <w:rFonts w:cs="Times New Roman"/>
          <w:szCs w:val="28"/>
          <w:lang w:val="es-ES"/>
        </w:rPr>
        <w:t>, que en abundancia se encuentran en este tipo de textos.</w:t>
      </w:r>
      <w:r w:rsidR="0048107A">
        <w:rPr>
          <w:rFonts w:cs="Times New Roman"/>
          <w:szCs w:val="28"/>
          <w:lang w:val="es-ES"/>
        </w:rPr>
        <w:t xml:space="preserve"> Por lo tanto, el análisis de las características </w:t>
      </w:r>
      <w:r w:rsidR="0048107A" w:rsidRPr="00A5181E">
        <w:rPr>
          <w:rFonts w:cs="Times New Roman"/>
          <w:szCs w:val="28"/>
          <w:lang w:val="es-ES"/>
        </w:rPr>
        <w:t xml:space="preserve">estructuralmente y semánticamente específicas de los fenómenos precedentes </w:t>
      </w:r>
      <w:r w:rsidR="0048107A">
        <w:rPr>
          <w:rFonts w:cs="Times New Roman"/>
          <w:szCs w:val="28"/>
          <w:lang w:val="es-ES"/>
        </w:rPr>
        <w:t xml:space="preserve">y la descripción de </w:t>
      </w:r>
      <w:r w:rsidR="00447543">
        <w:rPr>
          <w:rFonts w:cs="Times New Roman"/>
          <w:szCs w:val="28"/>
          <w:lang w:val="es-ES"/>
        </w:rPr>
        <w:t>las técnicas</w:t>
      </w:r>
      <w:r w:rsidR="0048107A">
        <w:rPr>
          <w:rFonts w:cs="Times New Roman"/>
          <w:szCs w:val="28"/>
          <w:lang w:val="es-ES"/>
        </w:rPr>
        <w:t xml:space="preserve"> de su traducción en los textos d</w:t>
      </w:r>
      <w:r w:rsidR="0048107A" w:rsidRPr="00A5181E">
        <w:rPr>
          <w:rFonts w:cs="Times New Roman"/>
          <w:szCs w:val="28"/>
          <w:lang w:val="es-ES"/>
        </w:rPr>
        <w:t xml:space="preserve">el discurso </w:t>
      </w:r>
      <w:r w:rsidR="0048107A">
        <w:rPr>
          <w:rFonts w:cs="Times New Roman"/>
          <w:szCs w:val="28"/>
          <w:lang w:val="es-ES"/>
        </w:rPr>
        <w:t>mediático</w:t>
      </w:r>
      <w:r w:rsidR="0048107A" w:rsidRPr="00A5181E">
        <w:rPr>
          <w:rFonts w:cs="Times New Roman"/>
          <w:szCs w:val="28"/>
          <w:lang w:val="es-ES"/>
        </w:rPr>
        <w:t xml:space="preserve"> </w:t>
      </w:r>
      <w:r w:rsidR="0048107A">
        <w:rPr>
          <w:rFonts w:cs="Times New Roman"/>
          <w:szCs w:val="28"/>
          <w:lang w:val="es-ES"/>
        </w:rPr>
        <w:t>español y ruso siguen siendo actual</w:t>
      </w:r>
      <w:r>
        <w:rPr>
          <w:rFonts w:cs="Times New Roman"/>
          <w:szCs w:val="28"/>
          <w:lang w:val="es-ES"/>
        </w:rPr>
        <w:t>es.</w:t>
      </w:r>
    </w:p>
    <w:p w:rsidR="00584E9F" w:rsidRPr="00584E9F" w:rsidRDefault="006C302D" w:rsidP="00B30C2F">
      <w:pPr>
        <w:pStyle w:val="1"/>
        <w:rPr>
          <w:lang w:val="es-ES"/>
        </w:rPr>
      </w:pPr>
      <w:r>
        <w:rPr>
          <w:rFonts w:cs="Times New Roman"/>
          <w:szCs w:val="28"/>
          <w:lang w:val="es-ES"/>
        </w:rPr>
        <w:br w:type="page"/>
      </w:r>
      <w:bookmarkStart w:id="103" w:name="_Toc72672538"/>
      <w:bookmarkStart w:id="104" w:name="_Toc72672573"/>
      <w:bookmarkStart w:id="105" w:name="_Toc72782395"/>
      <w:r w:rsidR="003F21FB" w:rsidRPr="00D70624">
        <w:rPr>
          <w:lang w:val="es-ES"/>
        </w:rPr>
        <w:lastRenderedPageBreak/>
        <w:t>BIBLIOGRAF</w:t>
      </w:r>
      <w:r w:rsidR="003F21FB" w:rsidRPr="00F058B8">
        <w:t>Í</w:t>
      </w:r>
      <w:r w:rsidR="003F21FB" w:rsidRPr="00D70624">
        <w:rPr>
          <w:lang w:val="es-ES"/>
        </w:rPr>
        <w:t>A</w:t>
      </w:r>
      <w:bookmarkEnd w:id="103"/>
      <w:bookmarkEnd w:id="104"/>
      <w:bookmarkEnd w:id="105"/>
    </w:p>
    <w:p w:rsidR="00586A80" w:rsidRDefault="00586A80" w:rsidP="00584E9F">
      <w:pPr>
        <w:pStyle w:val="a5"/>
        <w:numPr>
          <w:ilvl w:val="0"/>
          <w:numId w:val="39"/>
        </w:numPr>
        <w:spacing w:line="360" w:lineRule="auto"/>
        <w:jc w:val="both"/>
        <w:rPr>
          <w:rFonts w:ascii="Times New Roman" w:hAnsi="Times New Roman" w:cs="Times New Roman"/>
          <w:color w:val="000000"/>
          <w:sz w:val="28"/>
          <w:szCs w:val="28"/>
          <w:shd w:val="clear" w:color="auto" w:fill="FFFFFF"/>
        </w:rPr>
      </w:pPr>
      <w:proofErr w:type="spellStart"/>
      <w:r w:rsidRPr="00E41C98">
        <w:rPr>
          <w:rFonts w:ascii="Times New Roman" w:hAnsi="Times New Roman" w:cs="Times New Roman"/>
          <w:color w:val="000000"/>
          <w:sz w:val="28"/>
          <w:szCs w:val="28"/>
          <w:shd w:val="clear" w:color="auto" w:fill="FFFFFF"/>
        </w:rPr>
        <w:t>Бархударов</w:t>
      </w:r>
      <w:proofErr w:type="spellEnd"/>
      <w:r w:rsidRPr="00E41C98">
        <w:rPr>
          <w:rFonts w:ascii="Times New Roman" w:hAnsi="Times New Roman" w:cs="Times New Roman"/>
          <w:color w:val="000000"/>
          <w:sz w:val="28"/>
          <w:szCs w:val="28"/>
          <w:shd w:val="clear" w:color="auto" w:fill="FFFFFF"/>
        </w:rPr>
        <w:t xml:space="preserve"> Л. С. Язык и перевод. М.: </w:t>
      </w:r>
      <w:proofErr w:type="spellStart"/>
      <w:r w:rsidRPr="00E41C98">
        <w:rPr>
          <w:rFonts w:ascii="Times New Roman" w:hAnsi="Times New Roman" w:cs="Times New Roman"/>
          <w:color w:val="000000"/>
          <w:sz w:val="28"/>
          <w:szCs w:val="28"/>
          <w:shd w:val="clear" w:color="auto" w:fill="FFFFFF"/>
        </w:rPr>
        <w:t>Междунар</w:t>
      </w:r>
      <w:proofErr w:type="spellEnd"/>
      <w:r w:rsidRPr="00E41C98">
        <w:rPr>
          <w:rFonts w:ascii="Times New Roman" w:hAnsi="Times New Roman" w:cs="Times New Roman"/>
          <w:color w:val="000000"/>
          <w:sz w:val="28"/>
          <w:szCs w:val="28"/>
          <w:shd w:val="clear" w:color="auto" w:fill="FFFFFF"/>
        </w:rPr>
        <w:t>. отношения, 1975. 240 с.</w:t>
      </w:r>
    </w:p>
    <w:p w:rsidR="00EC7DA3" w:rsidRPr="00584E9F" w:rsidRDefault="00E47285" w:rsidP="00584E9F">
      <w:pPr>
        <w:pStyle w:val="a5"/>
        <w:numPr>
          <w:ilvl w:val="0"/>
          <w:numId w:val="39"/>
        </w:numPr>
        <w:spacing w:line="360" w:lineRule="auto"/>
        <w:jc w:val="both"/>
        <w:rPr>
          <w:rFonts w:ascii="Times New Roman" w:hAnsi="Times New Roman" w:cs="Times New Roman"/>
          <w:color w:val="000000"/>
          <w:sz w:val="28"/>
          <w:szCs w:val="28"/>
          <w:shd w:val="clear" w:color="auto" w:fill="FFFFFF"/>
        </w:rPr>
      </w:pPr>
      <w:proofErr w:type="spellStart"/>
      <w:r w:rsidRPr="00584E9F">
        <w:rPr>
          <w:rFonts w:ascii="Times New Roman" w:hAnsi="Times New Roman" w:cs="Times New Roman"/>
          <w:color w:val="000000"/>
          <w:sz w:val="28"/>
          <w:szCs w:val="28"/>
          <w:shd w:val="clear" w:color="auto" w:fill="FFFFFF"/>
        </w:rPr>
        <w:t>Верещинская</w:t>
      </w:r>
      <w:proofErr w:type="spellEnd"/>
      <w:r w:rsidRPr="00584E9F">
        <w:rPr>
          <w:rFonts w:ascii="Times New Roman" w:hAnsi="Times New Roman" w:cs="Times New Roman"/>
          <w:color w:val="000000"/>
          <w:sz w:val="28"/>
          <w:szCs w:val="28"/>
          <w:shd w:val="clear" w:color="auto" w:fill="FFFFFF"/>
        </w:rPr>
        <w:t xml:space="preserve"> Ю.</w:t>
      </w:r>
      <w:r w:rsidR="00681398" w:rsidRPr="00584E9F">
        <w:rPr>
          <w:rFonts w:ascii="Times New Roman" w:hAnsi="Times New Roman" w:cs="Times New Roman"/>
          <w:color w:val="000000"/>
          <w:sz w:val="28"/>
          <w:szCs w:val="28"/>
          <w:shd w:val="clear" w:color="auto" w:fill="FFFFFF"/>
        </w:rPr>
        <w:t xml:space="preserve"> </w:t>
      </w:r>
      <w:r w:rsidRPr="00584E9F">
        <w:rPr>
          <w:rFonts w:ascii="Times New Roman" w:hAnsi="Times New Roman" w:cs="Times New Roman"/>
          <w:color w:val="000000"/>
          <w:sz w:val="28"/>
          <w:szCs w:val="28"/>
          <w:shd w:val="clear" w:color="auto" w:fill="FFFFFF"/>
        </w:rPr>
        <w:t>В.</w:t>
      </w:r>
      <w:r w:rsidR="00671412" w:rsidRPr="00584E9F">
        <w:rPr>
          <w:rFonts w:ascii="Times New Roman" w:hAnsi="Times New Roman" w:cs="Times New Roman"/>
          <w:color w:val="000000"/>
          <w:sz w:val="28"/>
          <w:szCs w:val="28"/>
          <w:shd w:val="clear" w:color="auto" w:fill="FFFFFF"/>
        </w:rPr>
        <w:t xml:space="preserve"> </w:t>
      </w:r>
      <w:r w:rsidRPr="00584E9F">
        <w:rPr>
          <w:rFonts w:ascii="Times New Roman" w:hAnsi="Times New Roman" w:cs="Times New Roman"/>
          <w:color w:val="000000"/>
          <w:sz w:val="28"/>
          <w:szCs w:val="28"/>
          <w:shd w:val="clear" w:color="auto" w:fill="FFFFFF"/>
        </w:rPr>
        <w:t xml:space="preserve">Испанский газетный заголовок: </w:t>
      </w:r>
      <w:proofErr w:type="spellStart"/>
      <w:r w:rsidRPr="00584E9F">
        <w:rPr>
          <w:rFonts w:ascii="Times New Roman" w:hAnsi="Times New Roman" w:cs="Times New Roman"/>
          <w:color w:val="000000"/>
          <w:sz w:val="28"/>
          <w:szCs w:val="28"/>
          <w:shd w:val="clear" w:color="auto" w:fill="FFFFFF"/>
        </w:rPr>
        <w:t>лингвопрагмати</w:t>
      </w:r>
      <w:r w:rsidR="00671412" w:rsidRPr="00584E9F">
        <w:rPr>
          <w:rFonts w:ascii="Times New Roman" w:hAnsi="Times New Roman" w:cs="Times New Roman"/>
          <w:color w:val="000000"/>
          <w:sz w:val="28"/>
          <w:szCs w:val="28"/>
          <w:shd w:val="clear" w:color="auto" w:fill="FFFFFF"/>
        </w:rPr>
        <w:t>чес</w:t>
      </w:r>
      <w:r w:rsidRPr="00584E9F">
        <w:rPr>
          <w:rFonts w:ascii="Times New Roman" w:hAnsi="Times New Roman" w:cs="Times New Roman"/>
          <w:color w:val="000000"/>
          <w:sz w:val="28"/>
          <w:szCs w:val="28"/>
          <w:shd w:val="clear" w:color="auto" w:fill="FFFFFF"/>
        </w:rPr>
        <w:t>кий</w:t>
      </w:r>
      <w:proofErr w:type="spellEnd"/>
      <w:r w:rsidRPr="00584E9F">
        <w:rPr>
          <w:rFonts w:ascii="Times New Roman" w:hAnsi="Times New Roman" w:cs="Times New Roman"/>
          <w:color w:val="000000"/>
          <w:sz w:val="28"/>
          <w:szCs w:val="28"/>
          <w:shd w:val="clear" w:color="auto" w:fill="FFFFFF"/>
        </w:rPr>
        <w:t xml:space="preserve"> и национально-культурный аспекты: </w:t>
      </w:r>
      <w:proofErr w:type="spellStart"/>
      <w:r w:rsidRPr="00584E9F">
        <w:rPr>
          <w:rFonts w:ascii="Times New Roman" w:hAnsi="Times New Roman" w:cs="Times New Roman"/>
          <w:color w:val="000000"/>
          <w:sz w:val="28"/>
          <w:szCs w:val="28"/>
          <w:shd w:val="clear" w:color="auto" w:fill="FFFFFF"/>
        </w:rPr>
        <w:t>автореф</w:t>
      </w:r>
      <w:proofErr w:type="spellEnd"/>
      <w:r w:rsidRPr="00584E9F">
        <w:rPr>
          <w:rFonts w:ascii="Times New Roman" w:hAnsi="Times New Roman" w:cs="Times New Roman"/>
          <w:color w:val="000000"/>
          <w:sz w:val="28"/>
          <w:szCs w:val="28"/>
          <w:shd w:val="clear" w:color="auto" w:fill="FFFFFF"/>
        </w:rPr>
        <w:t xml:space="preserve">. </w:t>
      </w:r>
      <w:proofErr w:type="spellStart"/>
      <w:r w:rsidRPr="00584E9F">
        <w:rPr>
          <w:rFonts w:ascii="Times New Roman" w:hAnsi="Times New Roman" w:cs="Times New Roman"/>
          <w:color w:val="000000"/>
          <w:sz w:val="28"/>
          <w:szCs w:val="28"/>
          <w:shd w:val="clear" w:color="auto" w:fill="FFFFFF"/>
        </w:rPr>
        <w:t>дис</w:t>
      </w:r>
      <w:proofErr w:type="spellEnd"/>
      <w:r w:rsidRPr="00584E9F">
        <w:rPr>
          <w:rFonts w:ascii="Times New Roman" w:hAnsi="Times New Roman" w:cs="Times New Roman"/>
          <w:color w:val="000000"/>
          <w:sz w:val="28"/>
          <w:szCs w:val="28"/>
          <w:shd w:val="clear" w:color="auto" w:fill="FFFFFF"/>
        </w:rPr>
        <w:t xml:space="preserve">. … канд. </w:t>
      </w:r>
      <w:proofErr w:type="spellStart"/>
      <w:r w:rsidRPr="00584E9F">
        <w:rPr>
          <w:rFonts w:ascii="Times New Roman" w:hAnsi="Times New Roman" w:cs="Times New Roman"/>
          <w:color w:val="000000"/>
          <w:sz w:val="28"/>
          <w:szCs w:val="28"/>
          <w:shd w:val="clear" w:color="auto" w:fill="FFFFFF"/>
        </w:rPr>
        <w:t>филол</w:t>
      </w:r>
      <w:proofErr w:type="spellEnd"/>
      <w:r w:rsidRPr="00584E9F">
        <w:rPr>
          <w:rFonts w:ascii="Times New Roman" w:hAnsi="Times New Roman" w:cs="Times New Roman"/>
          <w:color w:val="000000"/>
          <w:sz w:val="28"/>
          <w:szCs w:val="28"/>
          <w:shd w:val="clear" w:color="auto" w:fill="FFFFFF"/>
        </w:rPr>
        <w:t>. наук. Москва, 2013. 22 с.</w:t>
      </w:r>
    </w:p>
    <w:p w:rsidR="00E1104F" w:rsidRPr="00584E9F" w:rsidRDefault="00B45460" w:rsidP="00584E9F">
      <w:pPr>
        <w:pStyle w:val="a5"/>
        <w:numPr>
          <w:ilvl w:val="0"/>
          <w:numId w:val="39"/>
        </w:numPr>
        <w:spacing w:line="360" w:lineRule="auto"/>
        <w:jc w:val="both"/>
        <w:rPr>
          <w:rFonts w:ascii="Times New Roman" w:hAnsi="Times New Roman" w:cs="Times New Roman"/>
          <w:color w:val="000000"/>
          <w:sz w:val="28"/>
          <w:szCs w:val="28"/>
          <w:shd w:val="clear" w:color="auto" w:fill="FFFFFF"/>
        </w:rPr>
      </w:pPr>
      <w:proofErr w:type="spellStart"/>
      <w:r w:rsidRPr="00584E9F">
        <w:rPr>
          <w:rFonts w:ascii="Times New Roman" w:hAnsi="Times New Roman" w:cs="Times New Roman"/>
          <w:color w:val="000000"/>
          <w:sz w:val="28"/>
          <w:szCs w:val="28"/>
          <w:shd w:val="clear" w:color="auto" w:fill="FFFFFF"/>
        </w:rPr>
        <w:t>Верещинская</w:t>
      </w:r>
      <w:proofErr w:type="spellEnd"/>
      <w:r w:rsidRPr="00584E9F">
        <w:rPr>
          <w:rFonts w:ascii="Times New Roman" w:hAnsi="Times New Roman" w:cs="Times New Roman"/>
          <w:color w:val="000000"/>
          <w:sz w:val="28"/>
          <w:szCs w:val="28"/>
          <w:shd w:val="clear" w:color="auto" w:fill="FFFFFF"/>
        </w:rPr>
        <w:t xml:space="preserve"> </w:t>
      </w:r>
      <w:r w:rsidR="00671412" w:rsidRPr="00584E9F">
        <w:rPr>
          <w:rFonts w:ascii="Times New Roman" w:hAnsi="Times New Roman" w:cs="Times New Roman"/>
          <w:color w:val="000000"/>
          <w:sz w:val="28"/>
          <w:szCs w:val="28"/>
          <w:shd w:val="clear" w:color="auto" w:fill="FFFFFF"/>
        </w:rPr>
        <w:t xml:space="preserve">Ю. В. </w:t>
      </w:r>
      <w:r w:rsidR="00E1104F" w:rsidRPr="00584E9F">
        <w:rPr>
          <w:rFonts w:ascii="Times New Roman" w:eastAsia="Times New Roman" w:hAnsi="Times New Roman" w:cs="Times New Roman"/>
          <w:color w:val="000000"/>
          <w:kern w:val="0"/>
          <w:sz w:val="28"/>
          <w:szCs w:val="28"/>
          <w:lang w:eastAsia="ru-RU"/>
        </w:rPr>
        <w:t>Прецедентные феномены в заголовках испанской прессы как способ отражения национально-культурной специфики // Вестник МГИМО-Университета. 2011. № 4. С. 219-225.</w:t>
      </w:r>
    </w:p>
    <w:p w:rsidR="00B45460" w:rsidRPr="00584E9F" w:rsidRDefault="00E1104F" w:rsidP="00584E9F">
      <w:pPr>
        <w:pStyle w:val="a5"/>
        <w:numPr>
          <w:ilvl w:val="0"/>
          <w:numId w:val="39"/>
        </w:numPr>
        <w:spacing w:line="360" w:lineRule="auto"/>
        <w:jc w:val="both"/>
        <w:rPr>
          <w:rFonts w:ascii="Times New Roman" w:hAnsi="Times New Roman" w:cs="Times New Roman"/>
          <w:color w:val="000000"/>
          <w:sz w:val="28"/>
          <w:szCs w:val="28"/>
          <w:shd w:val="clear" w:color="auto" w:fill="FFFFFF"/>
        </w:rPr>
      </w:pPr>
      <w:proofErr w:type="spellStart"/>
      <w:r w:rsidRPr="00584E9F">
        <w:rPr>
          <w:rFonts w:ascii="Times New Roman" w:eastAsia="Times New Roman" w:hAnsi="Times New Roman" w:cs="Times New Roman"/>
          <w:color w:val="000000"/>
          <w:kern w:val="0"/>
          <w:sz w:val="28"/>
          <w:szCs w:val="28"/>
          <w:lang w:eastAsia="ru-RU"/>
        </w:rPr>
        <w:t>Верещинская</w:t>
      </w:r>
      <w:proofErr w:type="spellEnd"/>
      <w:r w:rsidRPr="00584E9F">
        <w:rPr>
          <w:rFonts w:ascii="Times New Roman" w:eastAsia="Times New Roman" w:hAnsi="Times New Roman" w:cs="Times New Roman"/>
          <w:color w:val="000000"/>
          <w:kern w:val="0"/>
          <w:sz w:val="28"/>
          <w:szCs w:val="28"/>
          <w:lang w:eastAsia="ru-RU"/>
        </w:rPr>
        <w:t xml:space="preserve"> Ю. В. Газетный заголовок в аспекте </w:t>
      </w:r>
      <w:proofErr w:type="spellStart"/>
      <w:r w:rsidRPr="00584E9F">
        <w:rPr>
          <w:rFonts w:ascii="Times New Roman" w:eastAsia="Times New Roman" w:hAnsi="Times New Roman" w:cs="Times New Roman"/>
          <w:color w:val="000000"/>
          <w:kern w:val="0"/>
          <w:sz w:val="28"/>
          <w:szCs w:val="28"/>
          <w:lang w:eastAsia="ru-RU"/>
        </w:rPr>
        <w:t>медиалингвистики</w:t>
      </w:r>
      <w:proofErr w:type="spellEnd"/>
      <w:r w:rsidRPr="00584E9F">
        <w:rPr>
          <w:rFonts w:ascii="Times New Roman" w:eastAsia="Times New Roman" w:hAnsi="Times New Roman" w:cs="Times New Roman"/>
          <w:color w:val="000000"/>
          <w:kern w:val="0"/>
          <w:sz w:val="28"/>
          <w:szCs w:val="28"/>
          <w:lang w:eastAsia="ru-RU"/>
        </w:rPr>
        <w:t xml:space="preserve"> (на материале испанской прессы) // Коммуникация, дискурс, профессиональное общение: </w:t>
      </w:r>
      <w:proofErr w:type="spellStart"/>
      <w:r w:rsidRPr="00584E9F">
        <w:rPr>
          <w:rFonts w:ascii="Times New Roman" w:eastAsia="Times New Roman" w:hAnsi="Times New Roman" w:cs="Times New Roman"/>
          <w:color w:val="000000"/>
          <w:kern w:val="0"/>
          <w:sz w:val="28"/>
          <w:szCs w:val="28"/>
          <w:lang w:eastAsia="ru-RU"/>
        </w:rPr>
        <w:t>лингвокультурологический</w:t>
      </w:r>
      <w:proofErr w:type="spellEnd"/>
      <w:r w:rsidRPr="00584E9F">
        <w:rPr>
          <w:rFonts w:ascii="Times New Roman" w:eastAsia="Times New Roman" w:hAnsi="Times New Roman" w:cs="Times New Roman"/>
          <w:color w:val="000000"/>
          <w:kern w:val="0"/>
          <w:sz w:val="28"/>
          <w:szCs w:val="28"/>
          <w:lang w:eastAsia="ru-RU"/>
        </w:rPr>
        <w:t xml:space="preserve"> аспект.</w:t>
      </w:r>
      <w:r w:rsidR="004A2A88" w:rsidRPr="00584E9F">
        <w:rPr>
          <w:rFonts w:ascii="Times New Roman" w:eastAsia="Times New Roman" w:hAnsi="Times New Roman" w:cs="Times New Roman"/>
          <w:color w:val="000000"/>
          <w:kern w:val="0"/>
          <w:sz w:val="28"/>
          <w:szCs w:val="28"/>
          <w:lang w:eastAsia="ru-RU"/>
        </w:rPr>
        <w:t xml:space="preserve"> </w:t>
      </w:r>
      <w:r w:rsidRPr="00584E9F">
        <w:rPr>
          <w:rFonts w:ascii="Times New Roman" w:eastAsia="Times New Roman" w:hAnsi="Times New Roman" w:cs="Times New Roman"/>
          <w:color w:val="000000"/>
          <w:kern w:val="0"/>
          <w:sz w:val="28"/>
          <w:szCs w:val="28"/>
          <w:lang w:eastAsia="ru-RU"/>
        </w:rPr>
        <w:t>Вестник МГЛУ. 2009. № 561. С. 126</w:t>
      </w:r>
      <w:r w:rsidR="004A2A88" w:rsidRPr="00584E9F">
        <w:rPr>
          <w:rFonts w:ascii="Times New Roman" w:eastAsia="Times New Roman" w:hAnsi="Times New Roman" w:cs="Times New Roman"/>
          <w:color w:val="000000"/>
          <w:kern w:val="0"/>
          <w:sz w:val="28"/>
          <w:szCs w:val="28"/>
          <w:lang w:eastAsia="ru-RU"/>
        </w:rPr>
        <w:t>-</w:t>
      </w:r>
      <w:r w:rsidRPr="00584E9F">
        <w:rPr>
          <w:rFonts w:ascii="Times New Roman" w:eastAsia="Times New Roman" w:hAnsi="Times New Roman" w:cs="Times New Roman"/>
          <w:color w:val="000000"/>
          <w:kern w:val="0"/>
          <w:sz w:val="28"/>
          <w:szCs w:val="28"/>
          <w:lang w:eastAsia="ru-RU"/>
        </w:rPr>
        <w:t>136.</w:t>
      </w:r>
    </w:p>
    <w:p w:rsidR="002E6854" w:rsidRPr="00584E9F" w:rsidRDefault="002E6854" w:rsidP="00584E9F">
      <w:pPr>
        <w:pStyle w:val="a5"/>
        <w:numPr>
          <w:ilvl w:val="0"/>
          <w:numId w:val="39"/>
        </w:numPr>
        <w:spacing w:line="360" w:lineRule="auto"/>
        <w:jc w:val="both"/>
        <w:rPr>
          <w:rFonts w:ascii="Times New Roman" w:hAnsi="Times New Roman" w:cs="Times New Roman"/>
          <w:color w:val="000000"/>
          <w:sz w:val="28"/>
          <w:szCs w:val="28"/>
          <w:shd w:val="clear" w:color="auto" w:fill="FFFFFF"/>
        </w:rPr>
      </w:pPr>
      <w:r w:rsidRPr="00584E9F">
        <w:rPr>
          <w:rFonts w:ascii="Times New Roman" w:hAnsi="Times New Roman" w:cs="Times New Roman"/>
          <w:color w:val="000000"/>
          <w:sz w:val="28"/>
          <w:szCs w:val="28"/>
          <w:shd w:val="clear" w:color="auto" w:fill="FFFFFF"/>
        </w:rPr>
        <w:t>Гудков Д.</w:t>
      </w:r>
      <w:r w:rsidR="00681398" w:rsidRPr="00584E9F">
        <w:rPr>
          <w:rFonts w:ascii="Times New Roman" w:hAnsi="Times New Roman" w:cs="Times New Roman"/>
          <w:color w:val="000000"/>
          <w:sz w:val="28"/>
          <w:szCs w:val="28"/>
          <w:shd w:val="clear" w:color="auto" w:fill="FFFFFF"/>
        </w:rPr>
        <w:t xml:space="preserve"> </w:t>
      </w:r>
      <w:r w:rsidRPr="00584E9F">
        <w:rPr>
          <w:rFonts w:ascii="Times New Roman" w:hAnsi="Times New Roman" w:cs="Times New Roman"/>
          <w:color w:val="000000"/>
          <w:sz w:val="28"/>
          <w:szCs w:val="28"/>
          <w:shd w:val="clear" w:color="auto" w:fill="FFFFFF"/>
        </w:rPr>
        <w:t>Б. Прецедентные феномены в текстах политического дискурса // Язык СМИ как объект междисциплинарного исследования: Учебное пособие. М.: Изд-во МГУ, 2003. С. 141-161.</w:t>
      </w:r>
    </w:p>
    <w:p w:rsidR="00080B99" w:rsidRPr="00584E9F" w:rsidRDefault="00080B99" w:rsidP="00584E9F">
      <w:pPr>
        <w:pStyle w:val="a5"/>
        <w:numPr>
          <w:ilvl w:val="0"/>
          <w:numId w:val="39"/>
        </w:numPr>
        <w:spacing w:line="360" w:lineRule="auto"/>
        <w:jc w:val="both"/>
        <w:rPr>
          <w:rFonts w:ascii="Times New Roman" w:hAnsi="Times New Roman" w:cs="Times New Roman"/>
          <w:color w:val="000000"/>
          <w:sz w:val="28"/>
          <w:szCs w:val="28"/>
          <w:shd w:val="clear" w:color="auto" w:fill="FFFFFF"/>
        </w:rPr>
      </w:pPr>
      <w:r w:rsidRPr="00584E9F">
        <w:rPr>
          <w:rFonts w:ascii="Times New Roman" w:hAnsi="Times New Roman" w:cs="Times New Roman"/>
          <w:color w:val="000000"/>
          <w:sz w:val="28"/>
          <w:szCs w:val="28"/>
          <w:shd w:val="clear" w:color="auto" w:fill="FFFFFF"/>
        </w:rPr>
        <w:t>Гудков Д.</w:t>
      </w:r>
      <w:r w:rsidR="00681398" w:rsidRPr="00584E9F">
        <w:rPr>
          <w:rFonts w:ascii="Times New Roman" w:hAnsi="Times New Roman" w:cs="Times New Roman"/>
          <w:color w:val="000000"/>
          <w:sz w:val="28"/>
          <w:szCs w:val="28"/>
          <w:shd w:val="clear" w:color="auto" w:fill="FFFFFF"/>
        </w:rPr>
        <w:t xml:space="preserve"> </w:t>
      </w:r>
      <w:r w:rsidRPr="00584E9F">
        <w:rPr>
          <w:rFonts w:ascii="Times New Roman" w:hAnsi="Times New Roman" w:cs="Times New Roman"/>
          <w:color w:val="000000"/>
          <w:sz w:val="28"/>
          <w:szCs w:val="28"/>
          <w:shd w:val="clear" w:color="auto" w:fill="FFFFFF"/>
        </w:rPr>
        <w:t>Б. Теория и практика межкультурной коммуникации. М.: ИТДГК «Гнозис», 2003. 288 с.</w:t>
      </w:r>
    </w:p>
    <w:p w:rsidR="00EC7DA3" w:rsidRPr="00584E9F" w:rsidRDefault="009F3F65" w:rsidP="00584E9F">
      <w:pPr>
        <w:pStyle w:val="a5"/>
        <w:numPr>
          <w:ilvl w:val="0"/>
          <w:numId w:val="39"/>
        </w:numPr>
        <w:spacing w:line="360" w:lineRule="auto"/>
        <w:jc w:val="both"/>
        <w:rPr>
          <w:rFonts w:ascii="Times New Roman" w:hAnsi="Times New Roman" w:cs="Times New Roman"/>
          <w:color w:val="000000"/>
          <w:sz w:val="28"/>
          <w:szCs w:val="28"/>
          <w:shd w:val="clear" w:color="auto" w:fill="FFFFFF"/>
        </w:rPr>
      </w:pPr>
      <w:r w:rsidRPr="00584E9F">
        <w:rPr>
          <w:rFonts w:ascii="Times New Roman" w:hAnsi="Times New Roman" w:cs="Times New Roman"/>
          <w:color w:val="000000"/>
          <w:sz w:val="28"/>
          <w:szCs w:val="28"/>
          <w:shd w:val="clear" w:color="auto" w:fill="FFFFFF"/>
        </w:rPr>
        <w:t>Гудков Д.</w:t>
      </w:r>
      <w:r w:rsidR="00681398" w:rsidRPr="00584E9F">
        <w:rPr>
          <w:rFonts w:ascii="Times New Roman" w:hAnsi="Times New Roman" w:cs="Times New Roman"/>
          <w:color w:val="000000"/>
          <w:sz w:val="28"/>
          <w:szCs w:val="28"/>
          <w:shd w:val="clear" w:color="auto" w:fill="FFFFFF"/>
        </w:rPr>
        <w:t xml:space="preserve"> </w:t>
      </w:r>
      <w:r w:rsidRPr="00584E9F">
        <w:rPr>
          <w:rFonts w:ascii="Times New Roman" w:hAnsi="Times New Roman" w:cs="Times New Roman"/>
          <w:color w:val="000000"/>
          <w:sz w:val="28"/>
          <w:szCs w:val="28"/>
          <w:shd w:val="clear" w:color="auto" w:fill="FFFFFF"/>
        </w:rPr>
        <w:t>Б., Красных В.</w:t>
      </w:r>
      <w:r w:rsidR="00681398" w:rsidRPr="00584E9F">
        <w:rPr>
          <w:rFonts w:ascii="Times New Roman" w:hAnsi="Times New Roman" w:cs="Times New Roman"/>
          <w:color w:val="000000"/>
          <w:sz w:val="28"/>
          <w:szCs w:val="28"/>
          <w:shd w:val="clear" w:color="auto" w:fill="FFFFFF"/>
        </w:rPr>
        <w:t xml:space="preserve"> </w:t>
      </w:r>
      <w:r w:rsidRPr="00584E9F">
        <w:rPr>
          <w:rFonts w:ascii="Times New Roman" w:hAnsi="Times New Roman" w:cs="Times New Roman"/>
          <w:color w:val="000000"/>
          <w:sz w:val="28"/>
          <w:szCs w:val="28"/>
          <w:shd w:val="clear" w:color="auto" w:fill="FFFFFF"/>
        </w:rPr>
        <w:t>В., Захаренко И.</w:t>
      </w:r>
      <w:r w:rsidR="00681398" w:rsidRPr="00584E9F">
        <w:rPr>
          <w:rFonts w:ascii="Times New Roman" w:hAnsi="Times New Roman" w:cs="Times New Roman"/>
          <w:color w:val="000000"/>
          <w:sz w:val="28"/>
          <w:szCs w:val="28"/>
          <w:shd w:val="clear" w:color="auto" w:fill="FFFFFF"/>
        </w:rPr>
        <w:t xml:space="preserve"> </w:t>
      </w:r>
      <w:r w:rsidRPr="00584E9F">
        <w:rPr>
          <w:rFonts w:ascii="Times New Roman" w:hAnsi="Times New Roman" w:cs="Times New Roman"/>
          <w:color w:val="000000"/>
          <w:sz w:val="28"/>
          <w:szCs w:val="28"/>
          <w:shd w:val="clear" w:color="auto" w:fill="FFFFFF"/>
        </w:rPr>
        <w:t xml:space="preserve">В., </w:t>
      </w:r>
      <w:proofErr w:type="spellStart"/>
      <w:r w:rsidRPr="00584E9F">
        <w:rPr>
          <w:rFonts w:ascii="Times New Roman" w:hAnsi="Times New Roman" w:cs="Times New Roman"/>
          <w:color w:val="000000"/>
          <w:sz w:val="28"/>
          <w:szCs w:val="28"/>
          <w:shd w:val="clear" w:color="auto" w:fill="FFFFFF"/>
        </w:rPr>
        <w:t>Багаева</w:t>
      </w:r>
      <w:proofErr w:type="spellEnd"/>
      <w:r w:rsidRPr="00584E9F">
        <w:rPr>
          <w:rFonts w:ascii="Times New Roman" w:hAnsi="Times New Roman" w:cs="Times New Roman"/>
          <w:color w:val="000000"/>
          <w:sz w:val="28"/>
          <w:szCs w:val="28"/>
          <w:shd w:val="clear" w:color="auto" w:fill="FFFFFF"/>
        </w:rPr>
        <w:t xml:space="preserve"> Д.</w:t>
      </w:r>
      <w:r w:rsidR="00681398" w:rsidRPr="00584E9F">
        <w:rPr>
          <w:rFonts w:ascii="Times New Roman" w:hAnsi="Times New Roman" w:cs="Times New Roman"/>
          <w:color w:val="000000"/>
          <w:sz w:val="28"/>
          <w:szCs w:val="28"/>
          <w:shd w:val="clear" w:color="auto" w:fill="FFFFFF"/>
        </w:rPr>
        <w:t xml:space="preserve"> </w:t>
      </w:r>
      <w:r w:rsidRPr="00584E9F">
        <w:rPr>
          <w:rFonts w:ascii="Times New Roman" w:hAnsi="Times New Roman" w:cs="Times New Roman"/>
          <w:color w:val="000000"/>
          <w:sz w:val="28"/>
          <w:szCs w:val="28"/>
          <w:shd w:val="clear" w:color="auto" w:fill="FFFFFF"/>
        </w:rPr>
        <w:t xml:space="preserve">В. Прецедентное имя и прецедентное высказывание как символы прецедентных феноменов // Язык, сознание, коммуникация: сб. статей / под ред. В.В. Красных, А.И. Изотова. </w:t>
      </w:r>
      <w:proofErr w:type="spellStart"/>
      <w:r w:rsidRPr="00584E9F">
        <w:rPr>
          <w:rFonts w:ascii="Times New Roman" w:hAnsi="Times New Roman" w:cs="Times New Roman"/>
          <w:color w:val="000000"/>
          <w:sz w:val="28"/>
          <w:szCs w:val="28"/>
          <w:shd w:val="clear" w:color="auto" w:fill="FFFFFF"/>
        </w:rPr>
        <w:t>Вып</w:t>
      </w:r>
      <w:proofErr w:type="spellEnd"/>
      <w:r w:rsidRPr="00584E9F">
        <w:rPr>
          <w:rFonts w:ascii="Times New Roman" w:hAnsi="Times New Roman" w:cs="Times New Roman"/>
          <w:color w:val="000000"/>
          <w:sz w:val="28"/>
          <w:szCs w:val="28"/>
          <w:shd w:val="clear" w:color="auto" w:fill="FFFFFF"/>
        </w:rPr>
        <w:t>. 1. М.: Филология, 1997. С</w:t>
      </w:r>
      <w:r w:rsidR="00224108" w:rsidRPr="00584E9F">
        <w:rPr>
          <w:rFonts w:ascii="Times New Roman" w:hAnsi="Times New Roman" w:cs="Times New Roman"/>
          <w:color w:val="000000"/>
          <w:sz w:val="28"/>
          <w:szCs w:val="28"/>
          <w:shd w:val="clear" w:color="auto" w:fill="FFFFFF"/>
        </w:rPr>
        <w:t>.</w:t>
      </w:r>
      <w:r w:rsidRPr="00584E9F">
        <w:rPr>
          <w:rFonts w:ascii="Times New Roman" w:hAnsi="Times New Roman" w:cs="Times New Roman"/>
          <w:color w:val="000000"/>
          <w:sz w:val="28"/>
          <w:szCs w:val="28"/>
          <w:shd w:val="clear" w:color="auto" w:fill="FFFFFF"/>
        </w:rPr>
        <w:t xml:space="preserve"> 83-102.</w:t>
      </w:r>
    </w:p>
    <w:p w:rsidR="00E01644" w:rsidRPr="00584E9F" w:rsidRDefault="00F64690" w:rsidP="00584E9F">
      <w:pPr>
        <w:pStyle w:val="a5"/>
        <w:numPr>
          <w:ilvl w:val="0"/>
          <w:numId w:val="39"/>
        </w:numPr>
        <w:spacing w:line="360" w:lineRule="auto"/>
        <w:jc w:val="both"/>
        <w:rPr>
          <w:rFonts w:ascii="Times New Roman" w:hAnsi="Times New Roman" w:cs="Times New Roman"/>
          <w:color w:val="000000"/>
          <w:sz w:val="28"/>
          <w:szCs w:val="28"/>
          <w:shd w:val="clear" w:color="auto" w:fill="FFFFFF"/>
        </w:rPr>
      </w:pPr>
      <w:r w:rsidRPr="00584E9F">
        <w:rPr>
          <w:rFonts w:ascii="Times New Roman" w:hAnsi="Times New Roman" w:cs="Times New Roman"/>
          <w:sz w:val="28"/>
          <w:szCs w:val="28"/>
        </w:rPr>
        <w:t xml:space="preserve">Дейк, </w:t>
      </w:r>
      <w:proofErr w:type="spellStart"/>
      <w:r w:rsidRPr="00584E9F">
        <w:rPr>
          <w:rFonts w:ascii="Times New Roman" w:hAnsi="Times New Roman" w:cs="Times New Roman"/>
          <w:sz w:val="28"/>
          <w:szCs w:val="28"/>
        </w:rPr>
        <w:t>ван</w:t>
      </w:r>
      <w:proofErr w:type="spellEnd"/>
      <w:r w:rsidRPr="00584E9F">
        <w:rPr>
          <w:rFonts w:ascii="Times New Roman" w:hAnsi="Times New Roman" w:cs="Times New Roman"/>
          <w:sz w:val="28"/>
          <w:szCs w:val="28"/>
        </w:rPr>
        <w:t xml:space="preserve"> Т.</w:t>
      </w:r>
      <w:r w:rsidR="00681398" w:rsidRPr="00584E9F">
        <w:rPr>
          <w:rFonts w:ascii="Times New Roman" w:hAnsi="Times New Roman" w:cs="Times New Roman"/>
          <w:sz w:val="28"/>
          <w:szCs w:val="28"/>
        </w:rPr>
        <w:t xml:space="preserve"> </w:t>
      </w:r>
      <w:r w:rsidRPr="00584E9F">
        <w:rPr>
          <w:rFonts w:ascii="Times New Roman" w:hAnsi="Times New Roman" w:cs="Times New Roman"/>
          <w:sz w:val="28"/>
          <w:szCs w:val="28"/>
        </w:rPr>
        <w:t xml:space="preserve">А., </w:t>
      </w:r>
      <w:proofErr w:type="spellStart"/>
      <w:r w:rsidRPr="00584E9F">
        <w:rPr>
          <w:rFonts w:ascii="Times New Roman" w:hAnsi="Times New Roman" w:cs="Times New Roman"/>
          <w:sz w:val="28"/>
          <w:szCs w:val="28"/>
        </w:rPr>
        <w:t>Кинч</w:t>
      </w:r>
      <w:proofErr w:type="spellEnd"/>
      <w:r w:rsidRPr="00584E9F">
        <w:rPr>
          <w:rFonts w:ascii="Times New Roman" w:hAnsi="Times New Roman" w:cs="Times New Roman"/>
          <w:sz w:val="28"/>
          <w:szCs w:val="28"/>
        </w:rPr>
        <w:t xml:space="preserve"> В. Стратегии понимания связного текста // Новое в зарубежной лингвистике. М.: Прогресс, 1988. </w:t>
      </w:r>
      <w:proofErr w:type="spellStart"/>
      <w:r w:rsidRPr="00584E9F">
        <w:rPr>
          <w:rFonts w:ascii="Times New Roman" w:hAnsi="Times New Roman" w:cs="Times New Roman"/>
          <w:sz w:val="28"/>
          <w:szCs w:val="28"/>
        </w:rPr>
        <w:t>Вып</w:t>
      </w:r>
      <w:proofErr w:type="spellEnd"/>
      <w:r w:rsidRPr="00584E9F">
        <w:rPr>
          <w:rFonts w:ascii="Times New Roman" w:hAnsi="Times New Roman" w:cs="Times New Roman"/>
          <w:sz w:val="28"/>
          <w:szCs w:val="28"/>
        </w:rPr>
        <w:t>. 23. С. 153-212.</w:t>
      </w:r>
    </w:p>
    <w:p w:rsidR="00EC7DA3" w:rsidRPr="00584E9F" w:rsidRDefault="007E011E" w:rsidP="00584E9F">
      <w:pPr>
        <w:pStyle w:val="a5"/>
        <w:numPr>
          <w:ilvl w:val="0"/>
          <w:numId w:val="39"/>
        </w:numPr>
        <w:spacing w:line="360" w:lineRule="auto"/>
        <w:jc w:val="both"/>
        <w:rPr>
          <w:rFonts w:ascii="Times New Roman" w:hAnsi="Times New Roman" w:cs="Times New Roman"/>
          <w:sz w:val="28"/>
          <w:szCs w:val="28"/>
        </w:rPr>
      </w:pPr>
      <w:r w:rsidRPr="007E011E">
        <w:rPr>
          <w:rFonts w:ascii="Times New Roman" w:hAnsi="Times New Roman" w:cs="Times New Roman"/>
          <w:color w:val="000000"/>
          <w:sz w:val="28"/>
          <w:szCs w:val="28"/>
          <w:shd w:val="clear" w:color="auto" w:fill="FFFFFF"/>
        </w:rPr>
        <w:t xml:space="preserve"> </w:t>
      </w:r>
      <w:proofErr w:type="spellStart"/>
      <w:r w:rsidR="002E6854" w:rsidRPr="00584E9F">
        <w:rPr>
          <w:rFonts w:ascii="Times New Roman" w:hAnsi="Times New Roman" w:cs="Times New Roman"/>
          <w:color w:val="000000"/>
          <w:sz w:val="28"/>
          <w:szCs w:val="28"/>
          <w:shd w:val="clear" w:color="auto" w:fill="FFFFFF"/>
        </w:rPr>
        <w:t>Джанаева</w:t>
      </w:r>
      <w:proofErr w:type="spellEnd"/>
      <w:r w:rsidR="002E6854" w:rsidRPr="00584E9F">
        <w:rPr>
          <w:rFonts w:ascii="Times New Roman" w:hAnsi="Times New Roman" w:cs="Times New Roman"/>
          <w:color w:val="000000"/>
          <w:sz w:val="28"/>
          <w:szCs w:val="28"/>
          <w:shd w:val="clear" w:color="auto" w:fill="FFFFFF"/>
        </w:rPr>
        <w:t xml:space="preserve"> В.</w:t>
      </w:r>
      <w:r w:rsidR="00681398" w:rsidRPr="00584E9F">
        <w:rPr>
          <w:rFonts w:ascii="Times New Roman" w:hAnsi="Times New Roman" w:cs="Times New Roman"/>
          <w:color w:val="000000"/>
          <w:sz w:val="28"/>
          <w:szCs w:val="28"/>
          <w:shd w:val="clear" w:color="auto" w:fill="FFFFFF"/>
        </w:rPr>
        <w:t xml:space="preserve"> </w:t>
      </w:r>
      <w:r w:rsidR="002E6854" w:rsidRPr="00584E9F">
        <w:rPr>
          <w:rFonts w:ascii="Times New Roman" w:hAnsi="Times New Roman" w:cs="Times New Roman"/>
          <w:color w:val="000000"/>
          <w:sz w:val="28"/>
          <w:szCs w:val="28"/>
          <w:shd w:val="clear" w:color="auto" w:fill="FFFFFF"/>
        </w:rPr>
        <w:t xml:space="preserve">В. </w:t>
      </w:r>
      <w:proofErr w:type="spellStart"/>
      <w:r w:rsidR="002E6854" w:rsidRPr="00584E9F">
        <w:rPr>
          <w:rFonts w:ascii="Times New Roman" w:hAnsi="Times New Roman" w:cs="Times New Roman"/>
          <w:color w:val="000000"/>
          <w:sz w:val="28"/>
          <w:szCs w:val="28"/>
          <w:shd w:val="clear" w:color="auto" w:fill="FFFFFF"/>
        </w:rPr>
        <w:t>Лингвокогнитивные</w:t>
      </w:r>
      <w:proofErr w:type="spellEnd"/>
      <w:r w:rsidR="002E6854" w:rsidRPr="00584E9F">
        <w:rPr>
          <w:rFonts w:ascii="Times New Roman" w:hAnsi="Times New Roman" w:cs="Times New Roman"/>
          <w:color w:val="000000"/>
          <w:sz w:val="28"/>
          <w:szCs w:val="28"/>
          <w:shd w:val="clear" w:color="auto" w:fill="FFFFFF"/>
        </w:rPr>
        <w:t xml:space="preserve"> основы коммуникации: </w:t>
      </w:r>
      <w:proofErr w:type="spellStart"/>
      <w:r w:rsidR="002E6854" w:rsidRPr="00584E9F">
        <w:rPr>
          <w:rFonts w:ascii="Times New Roman" w:hAnsi="Times New Roman" w:cs="Times New Roman"/>
          <w:color w:val="000000"/>
          <w:sz w:val="28"/>
          <w:szCs w:val="28"/>
          <w:shd w:val="clear" w:color="auto" w:fill="FFFFFF"/>
        </w:rPr>
        <w:t>автореф</w:t>
      </w:r>
      <w:proofErr w:type="spellEnd"/>
      <w:r w:rsidR="002E6854" w:rsidRPr="00584E9F">
        <w:rPr>
          <w:rFonts w:ascii="Times New Roman" w:hAnsi="Times New Roman" w:cs="Times New Roman"/>
          <w:color w:val="000000"/>
          <w:sz w:val="28"/>
          <w:szCs w:val="28"/>
          <w:shd w:val="clear" w:color="auto" w:fill="FFFFFF"/>
        </w:rPr>
        <w:t xml:space="preserve">. </w:t>
      </w:r>
      <w:proofErr w:type="spellStart"/>
      <w:r w:rsidR="002E6854" w:rsidRPr="00584E9F">
        <w:rPr>
          <w:rFonts w:ascii="Times New Roman" w:hAnsi="Times New Roman" w:cs="Times New Roman"/>
          <w:color w:val="000000"/>
          <w:sz w:val="28"/>
          <w:szCs w:val="28"/>
          <w:shd w:val="clear" w:color="auto" w:fill="FFFFFF"/>
        </w:rPr>
        <w:t>дис</w:t>
      </w:r>
      <w:proofErr w:type="spellEnd"/>
      <w:r w:rsidR="002E6854" w:rsidRPr="00584E9F">
        <w:rPr>
          <w:rFonts w:ascii="Times New Roman" w:hAnsi="Times New Roman" w:cs="Times New Roman"/>
          <w:color w:val="000000"/>
          <w:sz w:val="28"/>
          <w:szCs w:val="28"/>
          <w:shd w:val="clear" w:color="auto" w:fill="FFFFFF"/>
        </w:rPr>
        <w:t xml:space="preserve">. … канд. </w:t>
      </w:r>
      <w:proofErr w:type="spellStart"/>
      <w:r w:rsidR="002E6854" w:rsidRPr="00584E9F">
        <w:rPr>
          <w:rFonts w:ascii="Times New Roman" w:hAnsi="Times New Roman" w:cs="Times New Roman"/>
          <w:color w:val="000000"/>
          <w:sz w:val="28"/>
          <w:szCs w:val="28"/>
          <w:shd w:val="clear" w:color="auto" w:fill="FFFFFF"/>
        </w:rPr>
        <w:t>филол</w:t>
      </w:r>
      <w:proofErr w:type="spellEnd"/>
      <w:r w:rsidR="002E6854" w:rsidRPr="00584E9F">
        <w:rPr>
          <w:rFonts w:ascii="Times New Roman" w:hAnsi="Times New Roman" w:cs="Times New Roman"/>
          <w:color w:val="000000"/>
          <w:sz w:val="28"/>
          <w:szCs w:val="28"/>
          <w:shd w:val="clear" w:color="auto" w:fill="FFFFFF"/>
        </w:rPr>
        <w:t>. наук. Владикавказ, 2008. 23 с.</w:t>
      </w:r>
    </w:p>
    <w:p w:rsidR="00681398" w:rsidRPr="00584E9F" w:rsidRDefault="00584E9F" w:rsidP="00584E9F">
      <w:pPr>
        <w:pStyle w:val="a5"/>
        <w:numPr>
          <w:ilvl w:val="0"/>
          <w:numId w:val="39"/>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sidR="00224108" w:rsidRPr="00584E9F">
        <w:rPr>
          <w:rFonts w:ascii="Times New Roman" w:hAnsi="Times New Roman" w:cs="Times New Roman"/>
          <w:sz w:val="28"/>
          <w:szCs w:val="28"/>
        </w:rPr>
        <w:t>Добросклонская</w:t>
      </w:r>
      <w:proofErr w:type="spellEnd"/>
      <w:r w:rsidR="00224108" w:rsidRPr="00584E9F">
        <w:rPr>
          <w:rFonts w:ascii="Times New Roman" w:hAnsi="Times New Roman" w:cs="Times New Roman"/>
          <w:sz w:val="28"/>
          <w:szCs w:val="28"/>
        </w:rPr>
        <w:t xml:space="preserve"> Т.</w:t>
      </w:r>
      <w:r w:rsidR="00681398" w:rsidRPr="00584E9F">
        <w:rPr>
          <w:rFonts w:ascii="Times New Roman" w:hAnsi="Times New Roman" w:cs="Times New Roman"/>
          <w:sz w:val="28"/>
          <w:szCs w:val="28"/>
        </w:rPr>
        <w:t xml:space="preserve"> </w:t>
      </w:r>
      <w:r w:rsidR="00224108" w:rsidRPr="00584E9F">
        <w:rPr>
          <w:rFonts w:ascii="Times New Roman" w:hAnsi="Times New Roman" w:cs="Times New Roman"/>
          <w:sz w:val="28"/>
          <w:szCs w:val="28"/>
        </w:rPr>
        <w:t xml:space="preserve">Г. Вопросы изучения </w:t>
      </w:r>
      <w:proofErr w:type="spellStart"/>
      <w:r w:rsidR="00224108" w:rsidRPr="00584E9F">
        <w:rPr>
          <w:rFonts w:ascii="Times New Roman" w:hAnsi="Times New Roman" w:cs="Times New Roman"/>
          <w:sz w:val="28"/>
          <w:szCs w:val="28"/>
        </w:rPr>
        <w:t>медиатекстов</w:t>
      </w:r>
      <w:proofErr w:type="spellEnd"/>
      <w:r w:rsidR="00E01644" w:rsidRPr="00584E9F">
        <w:rPr>
          <w:rFonts w:ascii="Times New Roman" w:hAnsi="Times New Roman" w:cs="Times New Roman"/>
          <w:sz w:val="28"/>
          <w:szCs w:val="28"/>
        </w:rPr>
        <w:t>.</w:t>
      </w:r>
      <w:r w:rsidR="00224108" w:rsidRPr="00584E9F">
        <w:rPr>
          <w:rFonts w:ascii="Times New Roman" w:hAnsi="Times New Roman" w:cs="Times New Roman"/>
          <w:sz w:val="28"/>
          <w:szCs w:val="28"/>
        </w:rPr>
        <w:t xml:space="preserve"> М.</w:t>
      </w:r>
      <w:r w:rsidR="00E01644" w:rsidRPr="00584E9F">
        <w:rPr>
          <w:rFonts w:ascii="Times New Roman" w:hAnsi="Times New Roman" w:cs="Times New Roman"/>
          <w:sz w:val="28"/>
          <w:szCs w:val="28"/>
        </w:rPr>
        <w:t xml:space="preserve">: </w:t>
      </w:r>
      <w:r w:rsidR="00224108" w:rsidRPr="00584E9F">
        <w:rPr>
          <w:rFonts w:ascii="Times New Roman" w:hAnsi="Times New Roman" w:cs="Times New Roman"/>
          <w:sz w:val="28"/>
          <w:szCs w:val="28"/>
        </w:rPr>
        <w:t>Макс-Пресс, 2000. 288 с.</w:t>
      </w:r>
    </w:p>
    <w:p w:rsidR="00EC7DA3" w:rsidRPr="00584E9F" w:rsidRDefault="00584E9F" w:rsidP="00584E9F">
      <w:pPr>
        <w:pStyle w:val="a5"/>
        <w:numPr>
          <w:ilvl w:val="0"/>
          <w:numId w:val="3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A955E0" w:rsidRPr="00584E9F">
        <w:rPr>
          <w:rFonts w:ascii="Times New Roman" w:hAnsi="Times New Roman" w:cs="Times New Roman"/>
          <w:sz w:val="28"/>
          <w:szCs w:val="28"/>
        </w:rPr>
        <w:t>Добросклонская</w:t>
      </w:r>
      <w:proofErr w:type="spellEnd"/>
      <w:r w:rsidR="00A955E0" w:rsidRPr="00584E9F">
        <w:rPr>
          <w:rFonts w:ascii="Times New Roman" w:hAnsi="Times New Roman" w:cs="Times New Roman"/>
          <w:sz w:val="28"/>
          <w:szCs w:val="28"/>
        </w:rPr>
        <w:t xml:space="preserve"> Т.</w:t>
      </w:r>
      <w:r w:rsidR="00681398" w:rsidRPr="00584E9F">
        <w:rPr>
          <w:rFonts w:ascii="Times New Roman" w:hAnsi="Times New Roman" w:cs="Times New Roman"/>
          <w:sz w:val="28"/>
          <w:szCs w:val="28"/>
        </w:rPr>
        <w:t xml:space="preserve"> </w:t>
      </w:r>
      <w:r w:rsidR="00A955E0" w:rsidRPr="00584E9F">
        <w:rPr>
          <w:rFonts w:ascii="Times New Roman" w:hAnsi="Times New Roman" w:cs="Times New Roman"/>
          <w:sz w:val="28"/>
          <w:szCs w:val="28"/>
        </w:rPr>
        <w:t xml:space="preserve">Г. </w:t>
      </w:r>
      <w:proofErr w:type="spellStart"/>
      <w:r w:rsidR="00A955E0" w:rsidRPr="00584E9F">
        <w:rPr>
          <w:rFonts w:ascii="Times New Roman" w:hAnsi="Times New Roman" w:cs="Times New Roman"/>
          <w:sz w:val="28"/>
          <w:szCs w:val="28"/>
        </w:rPr>
        <w:t>Медиалингвистика</w:t>
      </w:r>
      <w:proofErr w:type="spellEnd"/>
      <w:r w:rsidR="00A955E0" w:rsidRPr="00584E9F">
        <w:rPr>
          <w:rFonts w:ascii="Times New Roman" w:hAnsi="Times New Roman" w:cs="Times New Roman"/>
          <w:sz w:val="28"/>
          <w:szCs w:val="28"/>
        </w:rPr>
        <w:t xml:space="preserve">: системный подход к изучению языка СМИ. М.: Наука, 2008. </w:t>
      </w:r>
      <w:r w:rsidR="00521B7A" w:rsidRPr="00584E9F">
        <w:rPr>
          <w:rFonts w:ascii="Times New Roman" w:hAnsi="Times New Roman" w:cs="Times New Roman"/>
          <w:sz w:val="28"/>
          <w:szCs w:val="28"/>
        </w:rPr>
        <w:t>2</w:t>
      </w:r>
      <w:r w:rsidR="004E1988" w:rsidRPr="00584E9F">
        <w:rPr>
          <w:rFonts w:ascii="Times New Roman" w:hAnsi="Times New Roman" w:cs="Times New Roman"/>
          <w:sz w:val="28"/>
          <w:szCs w:val="28"/>
        </w:rPr>
        <w:t>03</w:t>
      </w:r>
      <w:r w:rsidR="00521B7A" w:rsidRPr="00584E9F">
        <w:rPr>
          <w:rFonts w:ascii="Times New Roman" w:hAnsi="Times New Roman" w:cs="Times New Roman"/>
          <w:sz w:val="28"/>
          <w:szCs w:val="28"/>
        </w:rPr>
        <w:t xml:space="preserve"> с.</w:t>
      </w:r>
    </w:p>
    <w:p w:rsidR="002E6854" w:rsidRPr="00584E9F" w:rsidRDefault="00584E9F" w:rsidP="00584E9F">
      <w:pPr>
        <w:pStyle w:val="a5"/>
        <w:numPr>
          <w:ilvl w:val="0"/>
          <w:numId w:val="3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2E6854" w:rsidRPr="00584E9F">
        <w:rPr>
          <w:rFonts w:ascii="Times New Roman" w:hAnsi="Times New Roman" w:cs="Times New Roman"/>
          <w:sz w:val="28"/>
          <w:szCs w:val="28"/>
        </w:rPr>
        <w:t>Драпалюк</w:t>
      </w:r>
      <w:proofErr w:type="spellEnd"/>
      <w:r w:rsidR="002E6854" w:rsidRPr="00584E9F">
        <w:rPr>
          <w:rFonts w:ascii="Times New Roman" w:hAnsi="Times New Roman" w:cs="Times New Roman"/>
          <w:sz w:val="28"/>
          <w:szCs w:val="28"/>
        </w:rPr>
        <w:t xml:space="preserve"> А.</w:t>
      </w:r>
      <w:r w:rsidR="00681398" w:rsidRPr="00584E9F">
        <w:rPr>
          <w:rFonts w:ascii="Times New Roman" w:hAnsi="Times New Roman" w:cs="Times New Roman"/>
          <w:sz w:val="28"/>
          <w:szCs w:val="28"/>
        </w:rPr>
        <w:t xml:space="preserve"> </w:t>
      </w:r>
      <w:r w:rsidR="002E6854" w:rsidRPr="00584E9F">
        <w:rPr>
          <w:rFonts w:ascii="Times New Roman" w:hAnsi="Times New Roman" w:cs="Times New Roman"/>
          <w:sz w:val="28"/>
          <w:szCs w:val="28"/>
        </w:rPr>
        <w:t>С. Прецедентные феномены как один из способов интеллектуализации газетного текста</w:t>
      </w:r>
      <w:r w:rsidR="002E6854" w:rsidRPr="00584E9F">
        <w:rPr>
          <w:rFonts w:ascii="Times New Roman" w:hAnsi="Times New Roman" w:cs="Times New Roman"/>
          <w:color w:val="000000"/>
          <w:sz w:val="28"/>
          <w:szCs w:val="28"/>
          <w:shd w:val="clear" w:color="auto" w:fill="FFFFFF"/>
        </w:rPr>
        <w:t xml:space="preserve">: </w:t>
      </w:r>
      <w:proofErr w:type="spellStart"/>
      <w:r w:rsidR="002E6854" w:rsidRPr="00584E9F">
        <w:rPr>
          <w:rFonts w:ascii="Times New Roman" w:hAnsi="Times New Roman" w:cs="Times New Roman"/>
          <w:color w:val="000000"/>
          <w:sz w:val="28"/>
          <w:szCs w:val="28"/>
          <w:shd w:val="clear" w:color="auto" w:fill="FFFFFF"/>
        </w:rPr>
        <w:t>автореф</w:t>
      </w:r>
      <w:proofErr w:type="spellEnd"/>
      <w:r w:rsidR="002E6854" w:rsidRPr="00584E9F">
        <w:rPr>
          <w:rFonts w:ascii="Times New Roman" w:hAnsi="Times New Roman" w:cs="Times New Roman"/>
          <w:color w:val="000000"/>
          <w:sz w:val="28"/>
          <w:szCs w:val="28"/>
          <w:shd w:val="clear" w:color="auto" w:fill="FFFFFF"/>
        </w:rPr>
        <w:t xml:space="preserve">. </w:t>
      </w:r>
      <w:proofErr w:type="spellStart"/>
      <w:r w:rsidR="002E6854" w:rsidRPr="00584E9F">
        <w:rPr>
          <w:rFonts w:ascii="Times New Roman" w:hAnsi="Times New Roman" w:cs="Times New Roman"/>
          <w:color w:val="000000"/>
          <w:sz w:val="28"/>
          <w:szCs w:val="28"/>
          <w:shd w:val="clear" w:color="auto" w:fill="FFFFFF"/>
        </w:rPr>
        <w:t>дис</w:t>
      </w:r>
      <w:proofErr w:type="spellEnd"/>
      <w:r w:rsidR="002E6854" w:rsidRPr="00584E9F">
        <w:rPr>
          <w:rFonts w:ascii="Times New Roman" w:hAnsi="Times New Roman" w:cs="Times New Roman"/>
          <w:color w:val="000000"/>
          <w:sz w:val="28"/>
          <w:szCs w:val="28"/>
          <w:shd w:val="clear" w:color="auto" w:fill="FFFFFF"/>
        </w:rPr>
        <w:t xml:space="preserve">. … канд. </w:t>
      </w:r>
      <w:proofErr w:type="spellStart"/>
      <w:r w:rsidR="002E6854" w:rsidRPr="00584E9F">
        <w:rPr>
          <w:rFonts w:ascii="Times New Roman" w:hAnsi="Times New Roman" w:cs="Times New Roman"/>
          <w:color w:val="000000"/>
          <w:sz w:val="28"/>
          <w:szCs w:val="28"/>
          <w:shd w:val="clear" w:color="auto" w:fill="FFFFFF"/>
        </w:rPr>
        <w:t>филол</w:t>
      </w:r>
      <w:proofErr w:type="spellEnd"/>
      <w:r w:rsidR="002E6854" w:rsidRPr="00584E9F">
        <w:rPr>
          <w:rFonts w:ascii="Times New Roman" w:hAnsi="Times New Roman" w:cs="Times New Roman"/>
          <w:color w:val="000000"/>
          <w:sz w:val="28"/>
          <w:szCs w:val="28"/>
          <w:shd w:val="clear" w:color="auto" w:fill="FFFFFF"/>
        </w:rPr>
        <w:t>. наук. Саратов, 2010. 23 с.</w:t>
      </w:r>
    </w:p>
    <w:p w:rsidR="00FA286E" w:rsidRDefault="00584E9F" w:rsidP="00584E9F">
      <w:pPr>
        <w:pStyle w:val="a5"/>
        <w:numPr>
          <w:ilvl w:val="0"/>
          <w:numId w:val="3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A286E" w:rsidRPr="00584E9F">
        <w:rPr>
          <w:rFonts w:ascii="Times New Roman" w:hAnsi="Times New Roman" w:cs="Times New Roman"/>
          <w:sz w:val="28"/>
          <w:szCs w:val="28"/>
        </w:rPr>
        <w:t>Иовенко В.</w:t>
      </w:r>
      <w:r w:rsidR="00681398" w:rsidRPr="00584E9F">
        <w:rPr>
          <w:rFonts w:ascii="Times New Roman" w:hAnsi="Times New Roman" w:cs="Times New Roman"/>
          <w:sz w:val="28"/>
          <w:szCs w:val="28"/>
        </w:rPr>
        <w:t xml:space="preserve"> </w:t>
      </w:r>
      <w:r w:rsidR="00FA286E" w:rsidRPr="00584E9F">
        <w:rPr>
          <w:rFonts w:ascii="Times New Roman" w:hAnsi="Times New Roman" w:cs="Times New Roman"/>
          <w:sz w:val="28"/>
          <w:szCs w:val="28"/>
        </w:rPr>
        <w:t>А. Национальное мировидение в двуязычной коммуникации // Вестник МГИМО-Университета. 2013. № 4 (31). С. 303-311.</w:t>
      </w:r>
    </w:p>
    <w:p w:rsidR="00793FAF" w:rsidRPr="00584E9F" w:rsidRDefault="00793FAF" w:rsidP="00584E9F">
      <w:pPr>
        <w:pStyle w:val="a5"/>
        <w:numPr>
          <w:ilvl w:val="0"/>
          <w:numId w:val="3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84E9F">
        <w:rPr>
          <w:rFonts w:ascii="Times New Roman" w:hAnsi="Times New Roman" w:cs="Times New Roman"/>
          <w:sz w:val="28"/>
          <w:szCs w:val="28"/>
        </w:rPr>
        <w:t>Карасик В. И.</w:t>
      </w:r>
      <w:r>
        <w:rPr>
          <w:rFonts w:ascii="Times New Roman" w:hAnsi="Times New Roman" w:cs="Times New Roman"/>
          <w:sz w:val="28"/>
          <w:szCs w:val="28"/>
        </w:rPr>
        <w:t xml:space="preserve"> Культурные доминанты в языке // Языковая личность: культурные концепты: сб. науч. трудов. Волгоград, Архангельск, 1996.</w:t>
      </w:r>
    </w:p>
    <w:p w:rsidR="007C54E0" w:rsidRDefault="00584E9F" w:rsidP="00584E9F">
      <w:pPr>
        <w:pStyle w:val="a5"/>
        <w:numPr>
          <w:ilvl w:val="0"/>
          <w:numId w:val="3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5B5F" w:rsidRPr="00584E9F">
        <w:rPr>
          <w:rFonts w:ascii="Times New Roman" w:hAnsi="Times New Roman" w:cs="Times New Roman"/>
          <w:sz w:val="28"/>
          <w:szCs w:val="28"/>
        </w:rPr>
        <w:t>Карасик В.</w:t>
      </w:r>
      <w:r w:rsidR="00681398" w:rsidRPr="00584E9F">
        <w:rPr>
          <w:rFonts w:ascii="Times New Roman" w:hAnsi="Times New Roman" w:cs="Times New Roman"/>
          <w:sz w:val="28"/>
          <w:szCs w:val="28"/>
        </w:rPr>
        <w:t xml:space="preserve"> </w:t>
      </w:r>
      <w:r w:rsidR="00DE5B5F" w:rsidRPr="00584E9F">
        <w:rPr>
          <w:rFonts w:ascii="Times New Roman" w:hAnsi="Times New Roman" w:cs="Times New Roman"/>
          <w:sz w:val="28"/>
          <w:szCs w:val="28"/>
        </w:rPr>
        <w:t>И. О типах дискурса</w:t>
      </w:r>
      <w:r w:rsidR="009F3F65" w:rsidRPr="00584E9F">
        <w:rPr>
          <w:rFonts w:ascii="Times New Roman" w:hAnsi="Times New Roman" w:cs="Times New Roman"/>
          <w:sz w:val="28"/>
          <w:szCs w:val="28"/>
        </w:rPr>
        <w:t xml:space="preserve"> // Языковая личность: институциональный и персональный дискурс: сб. науч. тр. Волгоград: Перемена, 2000. </w:t>
      </w:r>
      <w:r w:rsidR="00521B7A" w:rsidRPr="00584E9F">
        <w:rPr>
          <w:rFonts w:ascii="Times New Roman" w:hAnsi="Times New Roman" w:cs="Times New Roman"/>
          <w:sz w:val="28"/>
          <w:szCs w:val="28"/>
        </w:rPr>
        <w:t>С. 5-20.</w:t>
      </w:r>
    </w:p>
    <w:p w:rsidR="00793FAF" w:rsidRPr="00584E9F" w:rsidRDefault="00A15C71" w:rsidP="00584E9F">
      <w:pPr>
        <w:pStyle w:val="a5"/>
        <w:numPr>
          <w:ilvl w:val="0"/>
          <w:numId w:val="39"/>
        </w:numPr>
        <w:spacing w:line="360" w:lineRule="auto"/>
        <w:jc w:val="both"/>
        <w:rPr>
          <w:rFonts w:ascii="Times New Roman" w:hAnsi="Times New Roman" w:cs="Times New Roman"/>
          <w:sz w:val="28"/>
          <w:szCs w:val="28"/>
        </w:rPr>
      </w:pPr>
      <w:r>
        <w:t xml:space="preserve"> </w:t>
      </w:r>
      <w:r w:rsidR="00793FAF" w:rsidRPr="00406AE7">
        <w:rPr>
          <w:rFonts w:ascii="Times New Roman" w:hAnsi="Times New Roman" w:cs="Times New Roman"/>
          <w:sz w:val="28"/>
          <w:szCs w:val="28"/>
        </w:rPr>
        <w:t>Карасик, В. И. Языковой круг: личность, концепты, дискурс</w:t>
      </w:r>
      <w:r w:rsidRPr="00406AE7">
        <w:rPr>
          <w:rFonts w:ascii="Times New Roman" w:hAnsi="Times New Roman" w:cs="Times New Roman"/>
          <w:sz w:val="28"/>
          <w:szCs w:val="28"/>
        </w:rPr>
        <w:t xml:space="preserve">. </w:t>
      </w:r>
      <w:r w:rsidR="00793FAF" w:rsidRPr="00406AE7">
        <w:rPr>
          <w:rFonts w:ascii="Times New Roman" w:hAnsi="Times New Roman" w:cs="Times New Roman"/>
          <w:sz w:val="28"/>
          <w:szCs w:val="28"/>
        </w:rPr>
        <w:t>Волгоград: Перемена, 2002.</w:t>
      </w:r>
    </w:p>
    <w:p w:rsidR="00DE5B5F" w:rsidRDefault="00793FAF" w:rsidP="00584E9F">
      <w:pPr>
        <w:pStyle w:val="a5"/>
        <w:numPr>
          <w:ilvl w:val="0"/>
          <w:numId w:val="39"/>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r w:rsidR="007C54E0" w:rsidRPr="00584E9F">
        <w:rPr>
          <w:rFonts w:ascii="Times New Roman" w:hAnsi="Times New Roman" w:cs="Times New Roman"/>
          <w:color w:val="000000"/>
          <w:sz w:val="28"/>
          <w:szCs w:val="28"/>
          <w:shd w:val="clear" w:color="auto" w:fill="FFFFFF"/>
        </w:rPr>
        <w:t>Караулов Ю.</w:t>
      </w:r>
      <w:r w:rsidR="00681398" w:rsidRPr="00584E9F">
        <w:rPr>
          <w:rFonts w:ascii="Times New Roman" w:hAnsi="Times New Roman" w:cs="Times New Roman"/>
          <w:color w:val="000000"/>
          <w:sz w:val="28"/>
          <w:szCs w:val="28"/>
          <w:shd w:val="clear" w:color="auto" w:fill="FFFFFF"/>
        </w:rPr>
        <w:t xml:space="preserve"> </w:t>
      </w:r>
      <w:r w:rsidR="007C54E0" w:rsidRPr="00584E9F">
        <w:rPr>
          <w:rFonts w:ascii="Times New Roman" w:hAnsi="Times New Roman" w:cs="Times New Roman"/>
          <w:color w:val="000000"/>
          <w:sz w:val="28"/>
          <w:szCs w:val="28"/>
          <w:shd w:val="clear" w:color="auto" w:fill="FFFFFF"/>
        </w:rPr>
        <w:t>Н. Русский язык и языковая личность. М.</w:t>
      </w:r>
      <w:r w:rsidR="00521B7A" w:rsidRPr="00584E9F">
        <w:rPr>
          <w:rFonts w:ascii="Times New Roman" w:hAnsi="Times New Roman" w:cs="Times New Roman"/>
          <w:color w:val="000000"/>
          <w:sz w:val="28"/>
          <w:szCs w:val="28"/>
          <w:shd w:val="clear" w:color="auto" w:fill="FFFFFF"/>
        </w:rPr>
        <w:t>: Наука</w:t>
      </w:r>
      <w:r w:rsidR="007C54E0" w:rsidRPr="00584E9F">
        <w:rPr>
          <w:rFonts w:ascii="Times New Roman" w:hAnsi="Times New Roman" w:cs="Times New Roman"/>
          <w:color w:val="000000"/>
          <w:sz w:val="28"/>
          <w:szCs w:val="28"/>
          <w:shd w:val="clear" w:color="auto" w:fill="FFFFFF"/>
        </w:rPr>
        <w:t>, 1987</w:t>
      </w:r>
      <w:r w:rsidR="00521B7A" w:rsidRPr="00584E9F">
        <w:rPr>
          <w:rFonts w:ascii="Times New Roman" w:hAnsi="Times New Roman" w:cs="Times New Roman"/>
          <w:color w:val="000000"/>
          <w:sz w:val="28"/>
          <w:szCs w:val="28"/>
          <w:shd w:val="clear" w:color="auto" w:fill="FFFFFF"/>
        </w:rPr>
        <w:t>. 363с.</w:t>
      </w:r>
    </w:p>
    <w:p w:rsidR="00586A80" w:rsidRPr="00584E9F" w:rsidRDefault="00586A80" w:rsidP="00584E9F">
      <w:pPr>
        <w:pStyle w:val="a5"/>
        <w:numPr>
          <w:ilvl w:val="0"/>
          <w:numId w:val="39"/>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E41C98">
        <w:rPr>
          <w:rFonts w:ascii="Times New Roman" w:hAnsi="Times New Roman" w:cs="Times New Roman"/>
          <w:sz w:val="28"/>
          <w:szCs w:val="28"/>
        </w:rPr>
        <w:t xml:space="preserve">Комиссаров В. Н. Теория перевода. М.: </w:t>
      </w:r>
      <w:proofErr w:type="spellStart"/>
      <w:r w:rsidRPr="00E41C98">
        <w:rPr>
          <w:rFonts w:ascii="Times New Roman" w:hAnsi="Times New Roman" w:cs="Times New Roman"/>
          <w:sz w:val="28"/>
          <w:szCs w:val="28"/>
        </w:rPr>
        <w:t>Высш</w:t>
      </w:r>
      <w:proofErr w:type="spellEnd"/>
      <w:r w:rsidRPr="00E41C98">
        <w:rPr>
          <w:rFonts w:ascii="Times New Roman" w:hAnsi="Times New Roman" w:cs="Times New Roman"/>
          <w:sz w:val="28"/>
          <w:szCs w:val="28"/>
        </w:rPr>
        <w:t xml:space="preserve">. </w:t>
      </w:r>
      <w:proofErr w:type="spellStart"/>
      <w:r w:rsidRPr="00E41C98">
        <w:rPr>
          <w:rFonts w:ascii="Times New Roman" w:hAnsi="Times New Roman" w:cs="Times New Roman"/>
          <w:sz w:val="28"/>
          <w:szCs w:val="28"/>
        </w:rPr>
        <w:t>шк</w:t>
      </w:r>
      <w:proofErr w:type="spellEnd"/>
      <w:r w:rsidRPr="00E41C98">
        <w:rPr>
          <w:rFonts w:ascii="Times New Roman" w:hAnsi="Times New Roman" w:cs="Times New Roman"/>
          <w:sz w:val="28"/>
          <w:szCs w:val="28"/>
        </w:rPr>
        <w:t>., 1990. 254 с.</w:t>
      </w:r>
    </w:p>
    <w:p w:rsidR="00DE5B5F" w:rsidRPr="00584E9F" w:rsidRDefault="00584E9F" w:rsidP="00584E9F">
      <w:pPr>
        <w:pStyle w:val="a5"/>
        <w:numPr>
          <w:ilvl w:val="0"/>
          <w:numId w:val="39"/>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DE5B5F" w:rsidRPr="00584E9F">
        <w:rPr>
          <w:rFonts w:ascii="Times New Roman" w:hAnsi="Times New Roman" w:cs="Times New Roman"/>
          <w:color w:val="000000"/>
          <w:sz w:val="28"/>
          <w:szCs w:val="28"/>
          <w:shd w:val="clear" w:color="auto" w:fill="FFFFFF"/>
        </w:rPr>
        <w:t>Красных В.</w:t>
      </w:r>
      <w:r w:rsidR="00681398" w:rsidRPr="00584E9F">
        <w:rPr>
          <w:rFonts w:ascii="Times New Roman" w:hAnsi="Times New Roman" w:cs="Times New Roman"/>
          <w:color w:val="000000"/>
          <w:sz w:val="28"/>
          <w:szCs w:val="28"/>
          <w:shd w:val="clear" w:color="auto" w:fill="FFFFFF"/>
        </w:rPr>
        <w:t xml:space="preserve"> </w:t>
      </w:r>
      <w:r w:rsidR="00DE5B5F" w:rsidRPr="00584E9F">
        <w:rPr>
          <w:rFonts w:ascii="Times New Roman" w:hAnsi="Times New Roman" w:cs="Times New Roman"/>
          <w:color w:val="000000"/>
          <w:sz w:val="28"/>
          <w:szCs w:val="28"/>
          <w:shd w:val="clear" w:color="auto" w:fill="FFFFFF"/>
        </w:rPr>
        <w:t xml:space="preserve">В. </w:t>
      </w:r>
      <w:proofErr w:type="spellStart"/>
      <w:r w:rsidR="00DE5B5F" w:rsidRPr="00584E9F">
        <w:rPr>
          <w:rFonts w:ascii="Times New Roman" w:hAnsi="Times New Roman" w:cs="Times New Roman"/>
          <w:color w:val="000000"/>
          <w:sz w:val="28"/>
          <w:szCs w:val="28"/>
          <w:shd w:val="clear" w:color="auto" w:fill="FFFFFF"/>
        </w:rPr>
        <w:t>Этнопсихолингвистика</w:t>
      </w:r>
      <w:proofErr w:type="spellEnd"/>
      <w:r w:rsidR="00DE5B5F" w:rsidRPr="00584E9F">
        <w:rPr>
          <w:rFonts w:ascii="Times New Roman" w:hAnsi="Times New Roman" w:cs="Times New Roman"/>
          <w:color w:val="000000"/>
          <w:sz w:val="28"/>
          <w:szCs w:val="28"/>
          <w:shd w:val="clear" w:color="auto" w:fill="FFFFFF"/>
        </w:rPr>
        <w:t xml:space="preserve"> и </w:t>
      </w:r>
      <w:proofErr w:type="spellStart"/>
      <w:r w:rsidR="00DE5B5F" w:rsidRPr="00584E9F">
        <w:rPr>
          <w:rFonts w:ascii="Times New Roman" w:hAnsi="Times New Roman" w:cs="Times New Roman"/>
          <w:color w:val="000000"/>
          <w:sz w:val="28"/>
          <w:szCs w:val="28"/>
          <w:shd w:val="clear" w:color="auto" w:fill="FFFFFF"/>
        </w:rPr>
        <w:t>лингвокультурология</w:t>
      </w:r>
      <w:proofErr w:type="spellEnd"/>
      <w:r w:rsidR="00DE5B5F" w:rsidRPr="00584E9F">
        <w:rPr>
          <w:rFonts w:ascii="Times New Roman" w:hAnsi="Times New Roman" w:cs="Times New Roman"/>
          <w:color w:val="000000"/>
          <w:sz w:val="28"/>
          <w:szCs w:val="28"/>
          <w:shd w:val="clear" w:color="auto" w:fill="FFFFFF"/>
        </w:rPr>
        <w:t>: курс лекций. М.: ИТДГК «Гнозис», 2002. 284 с.</w:t>
      </w:r>
    </w:p>
    <w:p w:rsidR="00766E6D" w:rsidRPr="00584E9F" w:rsidRDefault="00584E9F" w:rsidP="00584E9F">
      <w:pPr>
        <w:pStyle w:val="a5"/>
        <w:numPr>
          <w:ilvl w:val="0"/>
          <w:numId w:val="39"/>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766E6D" w:rsidRPr="00584E9F">
        <w:rPr>
          <w:rFonts w:ascii="Times New Roman" w:hAnsi="Times New Roman" w:cs="Times New Roman"/>
          <w:color w:val="000000"/>
          <w:sz w:val="28"/>
          <w:szCs w:val="28"/>
          <w:shd w:val="clear" w:color="auto" w:fill="FFFFFF"/>
        </w:rPr>
        <w:t>Красных В.</w:t>
      </w:r>
      <w:r w:rsidR="00681398" w:rsidRPr="00584E9F">
        <w:rPr>
          <w:rFonts w:ascii="Times New Roman" w:hAnsi="Times New Roman" w:cs="Times New Roman"/>
          <w:color w:val="000000"/>
          <w:sz w:val="28"/>
          <w:szCs w:val="28"/>
          <w:shd w:val="clear" w:color="auto" w:fill="FFFFFF"/>
        </w:rPr>
        <w:t xml:space="preserve"> </w:t>
      </w:r>
      <w:r w:rsidR="00766E6D" w:rsidRPr="00584E9F">
        <w:rPr>
          <w:rFonts w:ascii="Times New Roman" w:hAnsi="Times New Roman" w:cs="Times New Roman"/>
          <w:color w:val="000000"/>
          <w:sz w:val="28"/>
          <w:szCs w:val="28"/>
          <w:shd w:val="clear" w:color="auto" w:fill="FFFFFF"/>
        </w:rPr>
        <w:t>В. «Свой</w:t>
      </w:r>
      <w:r w:rsidR="00DE5B5F" w:rsidRPr="00584E9F">
        <w:rPr>
          <w:rFonts w:ascii="Times New Roman" w:hAnsi="Times New Roman" w:cs="Times New Roman"/>
          <w:color w:val="000000"/>
          <w:sz w:val="28"/>
          <w:szCs w:val="28"/>
          <w:shd w:val="clear" w:color="auto" w:fill="FFFFFF"/>
        </w:rPr>
        <w:t>»</w:t>
      </w:r>
      <w:r w:rsidR="00766E6D" w:rsidRPr="00584E9F">
        <w:rPr>
          <w:rFonts w:ascii="Times New Roman" w:hAnsi="Times New Roman" w:cs="Times New Roman"/>
          <w:color w:val="000000"/>
          <w:sz w:val="28"/>
          <w:szCs w:val="28"/>
          <w:shd w:val="clear" w:color="auto" w:fill="FFFFFF"/>
        </w:rPr>
        <w:t xml:space="preserve"> среди «чужих»: миф или реальность? М.: ИТДГК «Гнозис», 2003</w:t>
      </w:r>
      <w:r w:rsidR="00224108" w:rsidRPr="00584E9F">
        <w:rPr>
          <w:rFonts w:ascii="Times New Roman" w:hAnsi="Times New Roman" w:cs="Times New Roman"/>
          <w:color w:val="000000"/>
          <w:sz w:val="28"/>
          <w:szCs w:val="28"/>
          <w:shd w:val="clear" w:color="auto" w:fill="FFFFFF"/>
        </w:rPr>
        <w:t>. 375 с.</w:t>
      </w:r>
    </w:p>
    <w:p w:rsidR="00FA286E" w:rsidRPr="00584E9F" w:rsidRDefault="00584E9F" w:rsidP="00584E9F">
      <w:pPr>
        <w:pStyle w:val="a5"/>
        <w:numPr>
          <w:ilvl w:val="0"/>
          <w:numId w:val="39"/>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FA286E" w:rsidRPr="00584E9F">
        <w:rPr>
          <w:rFonts w:ascii="Times New Roman" w:hAnsi="Times New Roman" w:cs="Times New Roman"/>
          <w:color w:val="000000"/>
          <w:sz w:val="28"/>
          <w:szCs w:val="28"/>
          <w:shd w:val="clear" w:color="auto" w:fill="FFFFFF"/>
        </w:rPr>
        <w:t>Ларионова М.</w:t>
      </w:r>
      <w:r w:rsidR="00E01644" w:rsidRPr="00584E9F">
        <w:rPr>
          <w:rFonts w:ascii="Times New Roman" w:hAnsi="Times New Roman" w:cs="Times New Roman"/>
          <w:color w:val="000000"/>
          <w:sz w:val="28"/>
          <w:szCs w:val="28"/>
          <w:shd w:val="clear" w:color="auto" w:fill="FFFFFF"/>
        </w:rPr>
        <w:t xml:space="preserve"> </w:t>
      </w:r>
      <w:r w:rsidR="00FA286E" w:rsidRPr="00584E9F">
        <w:rPr>
          <w:rFonts w:ascii="Times New Roman" w:hAnsi="Times New Roman" w:cs="Times New Roman"/>
          <w:color w:val="000000"/>
          <w:sz w:val="28"/>
          <w:szCs w:val="28"/>
          <w:shd w:val="clear" w:color="auto" w:fill="FFFFFF"/>
        </w:rPr>
        <w:t xml:space="preserve">В. Россия и Испания в зеркале </w:t>
      </w:r>
      <w:proofErr w:type="spellStart"/>
      <w:r w:rsidR="00FA286E" w:rsidRPr="00584E9F">
        <w:rPr>
          <w:rFonts w:ascii="Times New Roman" w:hAnsi="Times New Roman" w:cs="Times New Roman"/>
          <w:color w:val="000000"/>
          <w:sz w:val="28"/>
          <w:szCs w:val="28"/>
          <w:shd w:val="clear" w:color="auto" w:fill="FFFFFF"/>
        </w:rPr>
        <w:t>газетно</w:t>
      </w:r>
      <w:proofErr w:type="spellEnd"/>
      <w:r w:rsidR="00FA286E" w:rsidRPr="00584E9F">
        <w:rPr>
          <w:rFonts w:ascii="Times New Roman" w:hAnsi="Times New Roman" w:cs="Times New Roman"/>
          <w:color w:val="000000"/>
          <w:sz w:val="28"/>
          <w:szCs w:val="28"/>
          <w:shd w:val="clear" w:color="auto" w:fill="FFFFFF"/>
        </w:rPr>
        <w:t>-публицистического дискурса: метафоры и стереотипы // Вестник МГИМО-Университета. 2010. № 2 (11). С. 247-254.</w:t>
      </w:r>
    </w:p>
    <w:p w:rsidR="00460A28" w:rsidRPr="00584E9F" w:rsidRDefault="00584E9F" w:rsidP="00584E9F">
      <w:pPr>
        <w:pStyle w:val="a5"/>
        <w:numPr>
          <w:ilvl w:val="0"/>
          <w:numId w:val="39"/>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 </w:t>
      </w:r>
      <w:r w:rsidR="00460A28" w:rsidRPr="00584E9F">
        <w:rPr>
          <w:rFonts w:ascii="Times New Roman" w:hAnsi="Times New Roman" w:cs="Times New Roman"/>
          <w:color w:val="000000"/>
          <w:sz w:val="28"/>
          <w:szCs w:val="28"/>
          <w:shd w:val="clear" w:color="auto" w:fill="FFFFFF"/>
        </w:rPr>
        <w:t xml:space="preserve">Латышева В. Л. Характеристика прецедентных феноменов как ядерных элементов национального языкового сознания: </w:t>
      </w:r>
      <w:proofErr w:type="spellStart"/>
      <w:r w:rsidR="00460A28" w:rsidRPr="00584E9F">
        <w:rPr>
          <w:rFonts w:ascii="Times New Roman" w:hAnsi="Times New Roman" w:cs="Times New Roman"/>
          <w:color w:val="000000"/>
          <w:sz w:val="28"/>
          <w:szCs w:val="28"/>
          <w:shd w:val="clear" w:color="auto" w:fill="FFFFFF"/>
        </w:rPr>
        <w:t>автореф</w:t>
      </w:r>
      <w:proofErr w:type="spellEnd"/>
      <w:r w:rsidR="00460A28" w:rsidRPr="00584E9F">
        <w:rPr>
          <w:rFonts w:ascii="Times New Roman" w:hAnsi="Times New Roman" w:cs="Times New Roman"/>
          <w:color w:val="000000"/>
          <w:sz w:val="28"/>
          <w:szCs w:val="28"/>
          <w:shd w:val="clear" w:color="auto" w:fill="FFFFFF"/>
        </w:rPr>
        <w:t xml:space="preserve">. </w:t>
      </w:r>
      <w:proofErr w:type="spellStart"/>
      <w:r w:rsidR="00460A28" w:rsidRPr="00584E9F">
        <w:rPr>
          <w:rFonts w:ascii="Times New Roman" w:hAnsi="Times New Roman" w:cs="Times New Roman"/>
          <w:color w:val="000000"/>
          <w:sz w:val="28"/>
          <w:szCs w:val="28"/>
          <w:shd w:val="clear" w:color="auto" w:fill="FFFFFF"/>
        </w:rPr>
        <w:t>дис</w:t>
      </w:r>
      <w:proofErr w:type="spellEnd"/>
      <w:r w:rsidR="00460A28" w:rsidRPr="00584E9F">
        <w:rPr>
          <w:rFonts w:ascii="Times New Roman" w:hAnsi="Times New Roman" w:cs="Times New Roman"/>
          <w:color w:val="000000"/>
          <w:sz w:val="28"/>
          <w:szCs w:val="28"/>
          <w:shd w:val="clear" w:color="auto" w:fill="FFFFFF"/>
        </w:rPr>
        <w:t>. …</w:t>
      </w:r>
      <w:r w:rsidR="002E6854" w:rsidRPr="00584E9F">
        <w:rPr>
          <w:rFonts w:ascii="Times New Roman" w:hAnsi="Times New Roman" w:cs="Times New Roman"/>
          <w:color w:val="000000"/>
          <w:sz w:val="28"/>
          <w:szCs w:val="28"/>
          <w:shd w:val="clear" w:color="auto" w:fill="FFFFFF"/>
        </w:rPr>
        <w:t xml:space="preserve"> </w:t>
      </w:r>
      <w:r w:rsidR="00460A28" w:rsidRPr="00584E9F">
        <w:rPr>
          <w:rFonts w:ascii="Times New Roman" w:hAnsi="Times New Roman" w:cs="Times New Roman"/>
          <w:color w:val="000000"/>
          <w:sz w:val="28"/>
          <w:szCs w:val="28"/>
          <w:shd w:val="clear" w:color="auto" w:fill="FFFFFF"/>
        </w:rPr>
        <w:t xml:space="preserve">канд. </w:t>
      </w:r>
      <w:proofErr w:type="spellStart"/>
      <w:r w:rsidR="00460A28" w:rsidRPr="00584E9F">
        <w:rPr>
          <w:rFonts w:ascii="Times New Roman" w:hAnsi="Times New Roman" w:cs="Times New Roman"/>
          <w:color w:val="000000"/>
          <w:sz w:val="28"/>
          <w:szCs w:val="28"/>
          <w:shd w:val="clear" w:color="auto" w:fill="FFFFFF"/>
        </w:rPr>
        <w:t>филол</w:t>
      </w:r>
      <w:proofErr w:type="spellEnd"/>
      <w:r w:rsidR="00460A28" w:rsidRPr="00584E9F">
        <w:rPr>
          <w:rFonts w:ascii="Times New Roman" w:hAnsi="Times New Roman" w:cs="Times New Roman"/>
          <w:color w:val="000000"/>
          <w:sz w:val="28"/>
          <w:szCs w:val="28"/>
          <w:shd w:val="clear" w:color="auto" w:fill="FFFFFF"/>
        </w:rPr>
        <w:t>. наук. Иркутск, 2011. 19 с.</w:t>
      </w:r>
    </w:p>
    <w:p w:rsidR="00446EDC" w:rsidRPr="00584E9F" w:rsidRDefault="00584E9F" w:rsidP="00584E9F">
      <w:pPr>
        <w:pStyle w:val="a5"/>
        <w:numPr>
          <w:ilvl w:val="0"/>
          <w:numId w:val="39"/>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446EDC" w:rsidRPr="00584E9F">
        <w:rPr>
          <w:rFonts w:ascii="Times New Roman" w:hAnsi="Times New Roman" w:cs="Times New Roman"/>
          <w:color w:val="000000"/>
          <w:sz w:val="28"/>
          <w:szCs w:val="28"/>
          <w:shd w:val="clear" w:color="auto" w:fill="FFFFFF"/>
        </w:rPr>
        <w:t>Лобан Т.</w:t>
      </w:r>
      <w:r w:rsidR="00E01644" w:rsidRPr="00584E9F">
        <w:rPr>
          <w:rFonts w:ascii="Times New Roman" w:hAnsi="Times New Roman" w:cs="Times New Roman"/>
          <w:color w:val="000000"/>
          <w:sz w:val="28"/>
          <w:szCs w:val="28"/>
          <w:shd w:val="clear" w:color="auto" w:fill="FFFFFF"/>
        </w:rPr>
        <w:t xml:space="preserve"> </w:t>
      </w:r>
      <w:r w:rsidR="00446EDC" w:rsidRPr="00584E9F">
        <w:rPr>
          <w:rFonts w:ascii="Times New Roman" w:hAnsi="Times New Roman" w:cs="Times New Roman"/>
          <w:color w:val="000000"/>
          <w:sz w:val="28"/>
          <w:szCs w:val="28"/>
          <w:shd w:val="clear" w:color="auto" w:fill="FFFFFF"/>
        </w:rPr>
        <w:t xml:space="preserve">В. Прецедентный феномен как объект исследования. </w:t>
      </w:r>
      <w:proofErr w:type="spellStart"/>
      <w:r w:rsidR="00446EDC" w:rsidRPr="00584E9F">
        <w:rPr>
          <w:rFonts w:ascii="Times New Roman" w:hAnsi="Times New Roman" w:cs="Times New Roman"/>
          <w:color w:val="000000"/>
          <w:sz w:val="28"/>
          <w:szCs w:val="28"/>
          <w:shd w:val="clear" w:color="auto" w:fill="FFFFFF"/>
        </w:rPr>
        <w:t>Мазыр</w:t>
      </w:r>
      <w:proofErr w:type="spellEnd"/>
      <w:r w:rsidR="00446EDC" w:rsidRPr="00584E9F">
        <w:rPr>
          <w:rFonts w:ascii="Times New Roman" w:hAnsi="Times New Roman" w:cs="Times New Roman"/>
          <w:color w:val="000000"/>
          <w:sz w:val="28"/>
          <w:szCs w:val="28"/>
          <w:shd w:val="clear" w:color="auto" w:fill="FFFFFF"/>
        </w:rPr>
        <w:t xml:space="preserve">: </w:t>
      </w:r>
      <w:proofErr w:type="spellStart"/>
      <w:r w:rsidR="00446EDC" w:rsidRPr="00584E9F">
        <w:rPr>
          <w:rFonts w:ascii="Times New Roman" w:hAnsi="Times New Roman" w:cs="Times New Roman"/>
          <w:color w:val="000000"/>
          <w:sz w:val="28"/>
          <w:szCs w:val="28"/>
          <w:shd w:val="clear" w:color="auto" w:fill="FFFFFF"/>
        </w:rPr>
        <w:t>Веснік</w:t>
      </w:r>
      <w:proofErr w:type="spellEnd"/>
      <w:r w:rsidR="00446EDC" w:rsidRPr="00584E9F">
        <w:rPr>
          <w:rFonts w:ascii="Times New Roman" w:hAnsi="Times New Roman" w:cs="Times New Roman"/>
          <w:color w:val="000000"/>
          <w:sz w:val="28"/>
          <w:szCs w:val="28"/>
          <w:shd w:val="clear" w:color="auto" w:fill="FFFFFF"/>
        </w:rPr>
        <w:t xml:space="preserve"> МДПУ </w:t>
      </w:r>
      <w:proofErr w:type="spellStart"/>
      <w:r w:rsidR="00446EDC" w:rsidRPr="00584E9F">
        <w:rPr>
          <w:rFonts w:ascii="Times New Roman" w:hAnsi="Times New Roman" w:cs="Times New Roman"/>
          <w:color w:val="000000"/>
          <w:sz w:val="28"/>
          <w:szCs w:val="28"/>
          <w:shd w:val="clear" w:color="auto" w:fill="FFFFFF"/>
        </w:rPr>
        <w:t>імя</w:t>
      </w:r>
      <w:proofErr w:type="spellEnd"/>
      <w:r w:rsidR="00446EDC" w:rsidRPr="00584E9F">
        <w:rPr>
          <w:rFonts w:ascii="Times New Roman" w:hAnsi="Times New Roman" w:cs="Times New Roman"/>
          <w:color w:val="000000"/>
          <w:sz w:val="28"/>
          <w:szCs w:val="28"/>
          <w:shd w:val="clear" w:color="auto" w:fill="FFFFFF"/>
        </w:rPr>
        <w:t xml:space="preserve"> І. П. </w:t>
      </w:r>
      <w:proofErr w:type="spellStart"/>
      <w:r w:rsidR="00446EDC" w:rsidRPr="00584E9F">
        <w:rPr>
          <w:rFonts w:ascii="Times New Roman" w:hAnsi="Times New Roman" w:cs="Times New Roman"/>
          <w:color w:val="000000"/>
          <w:sz w:val="28"/>
          <w:szCs w:val="28"/>
          <w:shd w:val="clear" w:color="auto" w:fill="FFFFFF"/>
        </w:rPr>
        <w:t>Шамякіна</w:t>
      </w:r>
      <w:proofErr w:type="spellEnd"/>
      <w:r w:rsidR="00446EDC" w:rsidRPr="00584E9F">
        <w:rPr>
          <w:rFonts w:ascii="Times New Roman" w:hAnsi="Times New Roman" w:cs="Times New Roman"/>
          <w:color w:val="000000"/>
          <w:sz w:val="28"/>
          <w:szCs w:val="28"/>
          <w:shd w:val="clear" w:color="auto" w:fill="FFFFFF"/>
        </w:rPr>
        <w:t>. 2016. №2 (48). С. 117-123.</w:t>
      </w:r>
    </w:p>
    <w:p w:rsidR="007C54E0" w:rsidRPr="00584E9F" w:rsidRDefault="00584E9F" w:rsidP="00584E9F">
      <w:pPr>
        <w:pStyle w:val="a5"/>
        <w:numPr>
          <w:ilvl w:val="0"/>
          <w:numId w:val="39"/>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A0697D" w:rsidRPr="00584E9F">
        <w:rPr>
          <w:rFonts w:ascii="Times New Roman" w:hAnsi="Times New Roman" w:cs="Times New Roman"/>
          <w:color w:val="000000"/>
          <w:sz w:val="28"/>
          <w:szCs w:val="28"/>
          <w:shd w:val="clear" w:color="auto" w:fill="FFFFFF"/>
        </w:rPr>
        <w:t>Миронова Д.</w:t>
      </w:r>
      <w:r w:rsidR="00E01644" w:rsidRPr="00584E9F">
        <w:rPr>
          <w:rFonts w:ascii="Times New Roman" w:hAnsi="Times New Roman" w:cs="Times New Roman"/>
          <w:color w:val="000000"/>
          <w:sz w:val="28"/>
          <w:szCs w:val="28"/>
          <w:shd w:val="clear" w:color="auto" w:fill="FFFFFF"/>
        </w:rPr>
        <w:t xml:space="preserve"> </w:t>
      </w:r>
      <w:r w:rsidR="00A0697D" w:rsidRPr="00584E9F">
        <w:rPr>
          <w:rFonts w:ascii="Times New Roman" w:hAnsi="Times New Roman" w:cs="Times New Roman"/>
          <w:color w:val="000000"/>
          <w:sz w:val="28"/>
          <w:szCs w:val="28"/>
          <w:shd w:val="clear" w:color="auto" w:fill="FFFFFF"/>
        </w:rPr>
        <w:t xml:space="preserve">А. Трансформация прецедентных высказываний в переводах заголовков </w:t>
      </w:r>
      <w:proofErr w:type="spellStart"/>
      <w:r w:rsidR="00A0697D" w:rsidRPr="00584E9F">
        <w:rPr>
          <w:rFonts w:ascii="Times New Roman" w:hAnsi="Times New Roman" w:cs="Times New Roman"/>
          <w:color w:val="000000"/>
          <w:sz w:val="28"/>
          <w:szCs w:val="28"/>
          <w:shd w:val="clear" w:color="auto" w:fill="FFFFFF"/>
        </w:rPr>
        <w:t>медиатекстов</w:t>
      </w:r>
      <w:proofErr w:type="spellEnd"/>
      <w:r w:rsidR="00A0697D" w:rsidRPr="00584E9F">
        <w:rPr>
          <w:rFonts w:ascii="Times New Roman" w:hAnsi="Times New Roman" w:cs="Times New Roman"/>
          <w:color w:val="000000"/>
          <w:sz w:val="28"/>
          <w:szCs w:val="28"/>
          <w:shd w:val="clear" w:color="auto" w:fill="FFFFFF"/>
        </w:rPr>
        <w:t xml:space="preserve"> онлайн-формата: </w:t>
      </w:r>
      <w:proofErr w:type="spellStart"/>
      <w:r w:rsidR="00A0697D" w:rsidRPr="00584E9F">
        <w:rPr>
          <w:rFonts w:ascii="Times New Roman" w:hAnsi="Times New Roman" w:cs="Times New Roman"/>
          <w:color w:val="000000"/>
          <w:sz w:val="28"/>
          <w:szCs w:val="28"/>
          <w:shd w:val="clear" w:color="auto" w:fill="FFFFFF"/>
        </w:rPr>
        <w:t>автореф</w:t>
      </w:r>
      <w:proofErr w:type="spellEnd"/>
      <w:r w:rsidR="00A0697D" w:rsidRPr="00584E9F">
        <w:rPr>
          <w:rFonts w:ascii="Times New Roman" w:hAnsi="Times New Roman" w:cs="Times New Roman"/>
          <w:color w:val="000000"/>
          <w:sz w:val="28"/>
          <w:szCs w:val="28"/>
          <w:shd w:val="clear" w:color="auto" w:fill="FFFFFF"/>
        </w:rPr>
        <w:t xml:space="preserve">. </w:t>
      </w:r>
      <w:proofErr w:type="spellStart"/>
      <w:r w:rsidR="00A0697D" w:rsidRPr="00584E9F">
        <w:rPr>
          <w:rFonts w:ascii="Times New Roman" w:hAnsi="Times New Roman" w:cs="Times New Roman"/>
          <w:color w:val="000000"/>
          <w:sz w:val="28"/>
          <w:szCs w:val="28"/>
          <w:shd w:val="clear" w:color="auto" w:fill="FFFFFF"/>
        </w:rPr>
        <w:t>дис</w:t>
      </w:r>
      <w:proofErr w:type="spellEnd"/>
      <w:r w:rsidR="00A0697D" w:rsidRPr="00584E9F">
        <w:rPr>
          <w:rFonts w:ascii="Times New Roman" w:hAnsi="Times New Roman" w:cs="Times New Roman"/>
          <w:color w:val="000000"/>
          <w:sz w:val="28"/>
          <w:szCs w:val="28"/>
          <w:shd w:val="clear" w:color="auto" w:fill="FFFFFF"/>
        </w:rPr>
        <w:t xml:space="preserve">. …канд. </w:t>
      </w:r>
      <w:proofErr w:type="spellStart"/>
      <w:r w:rsidR="00A0697D" w:rsidRPr="00584E9F">
        <w:rPr>
          <w:rFonts w:ascii="Times New Roman" w:hAnsi="Times New Roman" w:cs="Times New Roman"/>
          <w:color w:val="000000"/>
          <w:sz w:val="28"/>
          <w:szCs w:val="28"/>
          <w:shd w:val="clear" w:color="auto" w:fill="FFFFFF"/>
        </w:rPr>
        <w:t>филол</w:t>
      </w:r>
      <w:proofErr w:type="spellEnd"/>
      <w:r w:rsidR="00A0697D" w:rsidRPr="00584E9F">
        <w:rPr>
          <w:rFonts w:ascii="Times New Roman" w:hAnsi="Times New Roman" w:cs="Times New Roman"/>
          <w:color w:val="000000"/>
          <w:sz w:val="28"/>
          <w:szCs w:val="28"/>
          <w:shd w:val="clear" w:color="auto" w:fill="FFFFFF"/>
        </w:rPr>
        <w:t>. наук. Тюмень, 2013. 25 с.</w:t>
      </w:r>
    </w:p>
    <w:p w:rsidR="00DE5B5F" w:rsidRDefault="00584E9F" w:rsidP="00584E9F">
      <w:pPr>
        <w:pStyle w:val="a5"/>
        <w:numPr>
          <w:ilvl w:val="0"/>
          <w:numId w:val="39"/>
        </w:numPr>
        <w:spacing w:line="360" w:lineRule="auto"/>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 xml:space="preserve"> </w:t>
      </w:r>
      <w:r w:rsidR="00DE5B5F" w:rsidRPr="00584E9F">
        <w:rPr>
          <w:rFonts w:ascii="Times New Roman" w:eastAsia="Times New Roman" w:hAnsi="Times New Roman" w:cs="Times New Roman"/>
          <w:color w:val="000000"/>
          <w:kern w:val="0"/>
          <w:sz w:val="28"/>
          <w:szCs w:val="28"/>
          <w:lang w:eastAsia="ru-RU"/>
        </w:rPr>
        <w:t>Моисеенко Л.</w:t>
      </w:r>
      <w:r w:rsidR="002E6854" w:rsidRPr="00584E9F">
        <w:rPr>
          <w:rFonts w:ascii="Times New Roman" w:eastAsia="Times New Roman" w:hAnsi="Times New Roman" w:cs="Times New Roman"/>
          <w:color w:val="000000"/>
          <w:kern w:val="0"/>
          <w:sz w:val="28"/>
          <w:szCs w:val="28"/>
          <w:lang w:eastAsia="ru-RU"/>
        </w:rPr>
        <w:t xml:space="preserve"> </w:t>
      </w:r>
      <w:r w:rsidR="00DE5B5F" w:rsidRPr="00584E9F">
        <w:rPr>
          <w:rFonts w:ascii="Times New Roman" w:eastAsia="Times New Roman" w:hAnsi="Times New Roman" w:cs="Times New Roman"/>
          <w:color w:val="000000"/>
          <w:kern w:val="0"/>
          <w:sz w:val="28"/>
          <w:szCs w:val="28"/>
          <w:lang w:eastAsia="ru-RU"/>
        </w:rPr>
        <w:t xml:space="preserve">В. </w:t>
      </w:r>
      <w:proofErr w:type="spellStart"/>
      <w:r w:rsidR="00DE5B5F" w:rsidRPr="00584E9F">
        <w:rPr>
          <w:rFonts w:ascii="Times New Roman" w:eastAsia="Times New Roman" w:hAnsi="Times New Roman" w:cs="Times New Roman"/>
          <w:color w:val="000000"/>
          <w:kern w:val="0"/>
          <w:sz w:val="28"/>
          <w:szCs w:val="28"/>
          <w:lang w:eastAsia="ru-RU"/>
        </w:rPr>
        <w:t>Лингвокогнитивные</w:t>
      </w:r>
      <w:proofErr w:type="spellEnd"/>
      <w:r w:rsidR="00DE5B5F" w:rsidRPr="00584E9F">
        <w:rPr>
          <w:rFonts w:ascii="Times New Roman" w:eastAsia="Times New Roman" w:hAnsi="Times New Roman" w:cs="Times New Roman"/>
          <w:color w:val="000000"/>
          <w:kern w:val="0"/>
          <w:sz w:val="28"/>
          <w:szCs w:val="28"/>
          <w:lang w:eastAsia="ru-RU"/>
        </w:rPr>
        <w:t xml:space="preserve"> основы теории </w:t>
      </w:r>
      <w:proofErr w:type="spellStart"/>
      <w:r w:rsidR="00DE5B5F" w:rsidRPr="00584E9F">
        <w:rPr>
          <w:rFonts w:ascii="Times New Roman" w:eastAsia="Times New Roman" w:hAnsi="Times New Roman" w:cs="Times New Roman"/>
          <w:color w:val="000000"/>
          <w:kern w:val="0"/>
          <w:sz w:val="28"/>
          <w:szCs w:val="28"/>
          <w:lang w:eastAsia="ru-RU"/>
        </w:rPr>
        <w:t>прецедентности</w:t>
      </w:r>
      <w:proofErr w:type="spellEnd"/>
      <w:r w:rsidR="00DE5B5F" w:rsidRPr="00584E9F">
        <w:rPr>
          <w:rFonts w:ascii="Times New Roman" w:eastAsia="Times New Roman" w:hAnsi="Times New Roman" w:cs="Times New Roman"/>
          <w:color w:val="000000"/>
          <w:kern w:val="0"/>
          <w:sz w:val="28"/>
          <w:szCs w:val="28"/>
          <w:lang w:eastAsia="ru-RU"/>
        </w:rPr>
        <w:t xml:space="preserve">: </w:t>
      </w:r>
      <w:proofErr w:type="spellStart"/>
      <w:r w:rsidR="00DE5B5F" w:rsidRPr="00584E9F">
        <w:rPr>
          <w:rFonts w:ascii="Times New Roman" w:eastAsia="Times New Roman" w:hAnsi="Times New Roman" w:cs="Times New Roman"/>
          <w:color w:val="000000"/>
          <w:kern w:val="0"/>
          <w:sz w:val="28"/>
          <w:szCs w:val="28"/>
          <w:lang w:eastAsia="ru-RU"/>
        </w:rPr>
        <w:t>дис</w:t>
      </w:r>
      <w:proofErr w:type="spellEnd"/>
      <w:r w:rsidR="00DE5B5F" w:rsidRPr="00584E9F">
        <w:rPr>
          <w:rFonts w:ascii="Times New Roman" w:eastAsia="Times New Roman" w:hAnsi="Times New Roman" w:cs="Times New Roman"/>
          <w:color w:val="000000"/>
          <w:kern w:val="0"/>
          <w:sz w:val="28"/>
          <w:szCs w:val="28"/>
          <w:lang w:eastAsia="ru-RU"/>
        </w:rPr>
        <w:t xml:space="preserve">. … канд. </w:t>
      </w:r>
      <w:proofErr w:type="spellStart"/>
      <w:r w:rsidR="00DE5B5F" w:rsidRPr="00584E9F">
        <w:rPr>
          <w:rFonts w:ascii="Times New Roman" w:eastAsia="Times New Roman" w:hAnsi="Times New Roman" w:cs="Times New Roman"/>
          <w:color w:val="000000"/>
          <w:kern w:val="0"/>
          <w:sz w:val="28"/>
          <w:szCs w:val="28"/>
          <w:lang w:eastAsia="ru-RU"/>
        </w:rPr>
        <w:t>филол</w:t>
      </w:r>
      <w:proofErr w:type="spellEnd"/>
      <w:r w:rsidR="00DE5B5F" w:rsidRPr="00584E9F">
        <w:rPr>
          <w:rFonts w:ascii="Times New Roman" w:eastAsia="Times New Roman" w:hAnsi="Times New Roman" w:cs="Times New Roman"/>
          <w:color w:val="000000"/>
          <w:kern w:val="0"/>
          <w:sz w:val="28"/>
          <w:szCs w:val="28"/>
          <w:lang w:eastAsia="ru-RU"/>
        </w:rPr>
        <w:t xml:space="preserve">. наук: </w:t>
      </w:r>
      <w:r w:rsidR="002E6854" w:rsidRPr="00584E9F">
        <w:rPr>
          <w:rFonts w:ascii="Times New Roman" w:eastAsia="Times New Roman" w:hAnsi="Times New Roman" w:cs="Times New Roman"/>
          <w:color w:val="000000"/>
          <w:kern w:val="0"/>
          <w:sz w:val="28"/>
          <w:szCs w:val="28"/>
          <w:lang w:eastAsia="ru-RU"/>
        </w:rPr>
        <w:t xml:space="preserve">Москва, </w:t>
      </w:r>
      <w:r w:rsidR="00DE5B5F" w:rsidRPr="00584E9F">
        <w:rPr>
          <w:rFonts w:ascii="Times New Roman" w:eastAsia="Times New Roman" w:hAnsi="Times New Roman" w:cs="Times New Roman"/>
          <w:color w:val="000000"/>
          <w:kern w:val="0"/>
          <w:sz w:val="28"/>
          <w:szCs w:val="28"/>
          <w:lang w:eastAsia="ru-RU"/>
        </w:rPr>
        <w:t>2015.</w:t>
      </w:r>
      <w:r w:rsidR="002E6854" w:rsidRPr="00584E9F">
        <w:rPr>
          <w:rFonts w:ascii="Times New Roman" w:eastAsia="Times New Roman" w:hAnsi="Times New Roman" w:cs="Times New Roman"/>
          <w:color w:val="000000"/>
          <w:kern w:val="0"/>
          <w:sz w:val="28"/>
          <w:szCs w:val="28"/>
          <w:lang w:eastAsia="ru-RU"/>
        </w:rPr>
        <w:t xml:space="preserve"> 53 с.</w:t>
      </w:r>
    </w:p>
    <w:p w:rsidR="00C072C7" w:rsidRPr="00584E9F" w:rsidRDefault="00C072C7" w:rsidP="00584E9F">
      <w:pPr>
        <w:pStyle w:val="a5"/>
        <w:numPr>
          <w:ilvl w:val="0"/>
          <w:numId w:val="39"/>
        </w:numPr>
        <w:spacing w:line="360" w:lineRule="auto"/>
        <w:jc w:val="both"/>
        <w:rPr>
          <w:rFonts w:ascii="Times New Roman" w:eastAsia="Times New Roman" w:hAnsi="Times New Roman" w:cs="Times New Roman"/>
          <w:color w:val="000000"/>
          <w:kern w:val="0"/>
          <w:sz w:val="28"/>
          <w:szCs w:val="28"/>
          <w:lang w:eastAsia="ru-RU"/>
        </w:rPr>
      </w:pPr>
      <w:r w:rsidRPr="00C072C7">
        <w:rPr>
          <w:rFonts w:ascii="yandex-sans" w:hAnsi="yandex-sans"/>
          <w:color w:val="000000"/>
          <w:sz w:val="23"/>
          <w:szCs w:val="23"/>
          <w:shd w:val="clear" w:color="auto" w:fill="FFFFFF"/>
        </w:rPr>
        <w:t xml:space="preserve"> </w:t>
      </w:r>
      <w:r w:rsidRPr="00E41C98">
        <w:rPr>
          <w:rFonts w:ascii="Times New Roman" w:eastAsia="Times New Roman" w:hAnsi="Times New Roman" w:cs="Times New Roman"/>
          <w:color w:val="000000"/>
          <w:kern w:val="0"/>
          <w:sz w:val="28"/>
          <w:szCs w:val="28"/>
          <w:lang w:eastAsia="ru-RU"/>
        </w:rPr>
        <w:t>Найда Ю. А. К науке переводить</w:t>
      </w:r>
      <w:r w:rsidR="00E41C98" w:rsidRPr="00E41C98">
        <w:rPr>
          <w:rFonts w:ascii="Times New Roman" w:eastAsia="Times New Roman" w:hAnsi="Times New Roman" w:cs="Times New Roman"/>
          <w:color w:val="000000"/>
          <w:kern w:val="0"/>
          <w:sz w:val="28"/>
          <w:szCs w:val="28"/>
          <w:lang w:eastAsia="ru-RU"/>
        </w:rPr>
        <w:t>.</w:t>
      </w:r>
      <w:r w:rsidR="00406AE7" w:rsidRPr="00406AE7">
        <w:rPr>
          <w:rFonts w:ascii="Times New Roman" w:eastAsia="Times New Roman" w:hAnsi="Times New Roman" w:cs="Times New Roman"/>
          <w:color w:val="000000"/>
          <w:kern w:val="0"/>
          <w:sz w:val="28"/>
          <w:szCs w:val="28"/>
          <w:lang w:eastAsia="ru-RU"/>
        </w:rPr>
        <w:t xml:space="preserve"> </w:t>
      </w:r>
      <w:r w:rsidRPr="00E41C98">
        <w:rPr>
          <w:rFonts w:ascii="Times New Roman" w:eastAsia="Times New Roman" w:hAnsi="Times New Roman" w:cs="Times New Roman"/>
          <w:color w:val="000000"/>
          <w:kern w:val="0"/>
          <w:sz w:val="28"/>
          <w:szCs w:val="28"/>
          <w:lang w:eastAsia="ru-RU"/>
        </w:rPr>
        <w:t>1964. 119</w:t>
      </w:r>
      <w:r w:rsidR="00E41C98" w:rsidRPr="00E41C98">
        <w:rPr>
          <w:rFonts w:ascii="Times New Roman" w:eastAsia="Times New Roman" w:hAnsi="Times New Roman" w:cs="Times New Roman"/>
          <w:color w:val="000000"/>
          <w:kern w:val="0"/>
          <w:sz w:val="28"/>
          <w:szCs w:val="28"/>
          <w:lang w:eastAsia="ru-RU"/>
        </w:rPr>
        <w:t xml:space="preserve"> </w:t>
      </w:r>
      <w:r w:rsidR="00E41C98">
        <w:rPr>
          <w:rFonts w:ascii="Times New Roman" w:eastAsia="Times New Roman" w:hAnsi="Times New Roman" w:cs="Times New Roman"/>
          <w:color w:val="000000"/>
          <w:kern w:val="0"/>
          <w:sz w:val="28"/>
          <w:szCs w:val="28"/>
          <w:lang w:val="en-US" w:eastAsia="ru-RU"/>
        </w:rPr>
        <w:t>c</w:t>
      </w:r>
      <w:r w:rsidR="00E41C98" w:rsidRPr="00E41C98">
        <w:rPr>
          <w:rFonts w:ascii="Times New Roman" w:eastAsia="Times New Roman" w:hAnsi="Times New Roman" w:cs="Times New Roman"/>
          <w:color w:val="000000"/>
          <w:kern w:val="0"/>
          <w:sz w:val="28"/>
          <w:szCs w:val="28"/>
          <w:lang w:eastAsia="ru-RU"/>
        </w:rPr>
        <w:t>.</w:t>
      </w:r>
    </w:p>
    <w:p w:rsidR="00D70624" w:rsidRDefault="00584E9F" w:rsidP="00584E9F">
      <w:pPr>
        <w:pStyle w:val="a5"/>
        <w:numPr>
          <w:ilvl w:val="0"/>
          <w:numId w:val="39"/>
        </w:numPr>
        <w:spacing w:line="360" w:lineRule="auto"/>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 xml:space="preserve"> </w:t>
      </w:r>
      <w:r w:rsidR="007C54E0" w:rsidRPr="00584E9F">
        <w:rPr>
          <w:rFonts w:ascii="Times New Roman" w:eastAsia="Times New Roman" w:hAnsi="Times New Roman" w:cs="Times New Roman"/>
          <w:color w:val="000000"/>
          <w:kern w:val="0"/>
          <w:sz w:val="28"/>
          <w:szCs w:val="28"/>
          <w:lang w:eastAsia="ru-RU"/>
        </w:rPr>
        <w:t>Немец Г.</w:t>
      </w:r>
      <w:r w:rsidR="00E01644" w:rsidRPr="00584E9F">
        <w:rPr>
          <w:rFonts w:ascii="Times New Roman" w:eastAsia="Times New Roman" w:hAnsi="Times New Roman" w:cs="Times New Roman"/>
          <w:color w:val="000000"/>
          <w:kern w:val="0"/>
          <w:sz w:val="28"/>
          <w:szCs w:val="28"/>
          <w:lang w:eastAsia="ru-RU"/>
        </w:rPr>
        <w:t xml:space="preserve"> </w:t>
      </w:r>
      <w:r w:rsidR="007C54E0" w:rsidRPr="00584E9F">
        <w:rPr>
          <w:rFonts w:ascii="Times New Roman" w:eastAsia="Times New Roman" w:hAnsi="Times New Roman" w:cs="Times New Roman"/>
          <w:color w:val="000000"/>
          <w:kern w:val="0"/>
          <w:sz w:val="28"/>
          <w:szCs w:val="28"/>
          <w:lang w:eastAsia="ru-RU"/>
        </w:rPr>
        <w:t>П., Скрипникова Н.</w:t>
      </w:r>
      <w:r w:rsidR="00E01644" w:rsidRPr="00584E9F">
        <w:rPr>
          <w:rFonts w:ascii="Times New Roman" w:eastAsia="Times New Roman" w:hAnsi="Times New Roman" w:cs="Times New Roman"/>
          <w:color w:val="000000"/>
          <w:kern w:val="0"/>
          <w:sz w:val="28"/>
          <w:szCs w:val="28"/>
          <w:lang w:eastAsia="ru-RU"/>
        </w:rPr>
        <w:t xml:space="preserve"> </w:t>
      </w:r>
      <w:r w:rsidR="007C54E0" w:rsidRPr="00584E9F">
        <w:rPr>
          <w:rFonts w:ascii="Times New Roman" w:eastAsia="Times New Roman" w:hAnsi="Times New Roman" w:cs="Times New Roman"/>
          <w:color w:val="000000"/>
          <w:kern w:val="0"/>
          <w:sz w:val="28"/>
          <w:szCs w:val="28"/>
          <w:lang w:eastAsia="ru-RU"/>
        </w:rPr>
        <w:t>Н. Прецедентный текст и языковая игра как аспекты современной речевой практики</w:t>
      </w:r>
      <w:r w:rsidR="007D6ECB" w:rsidRPr="00584E9F">
        <w:rPr>
          <w:rFonts w:ascii="Times New Roman" w:eastAsia="Times New Roman" w:hAnsi="Times New Roman" w:cs="Times New Roman"/>
          <w:color w:val="000000"/>
          <w:kern w:val="0"/>
          <w:sz w:val="28"/>
          <w:szCs w:val="28"/>
          <w:lang w:eastAsia="ru-RU"/>
        </w:rPr>
        <w:t xml:space="preserve"> </w:t>
      </w:r>
      <w:r w:rsidR="007C54E0" w:rsidRPr="00584E9F">
        <w:rPr>
          <w:rFonts w:ascii="Times New Roman" w:eastAsia="Times New Roman" w:hAnsi="Times New Roman" w:cs="Times New Roman"/>
          <w:color w:val="000000"/>
          <w:kern w:val="0"/>
          <w:sz w:val="28"/>
          <w:szCs w:val="28"/>
          <w:lang w:eastAsia="ru-RU"/>
        </w:rPr>
        <w:t>//</w:t>
      </w:r>
      <w:r w:rsidR="0019597C" w:rsidRPr="00584E9F">
        <w:rPr>
          <w:rFonts w:ascii="Times New Roman" w:eastAsia="Times New Roman" w:hAnsi="Times New Roman" w:cs="Times New Roman"/>
          <w:color w:val="000000"/>
          <w:kern w:val="0"/>
          <w:sz w:val="28"/>
          <w:szCs w:val="28"/>
          <w:lang w:eastAsia="ru-RU"/>
        </w:rPr>
        <w:t xml:space="preserve"> </w:t>
      </w:r>
      <w:r w:rsidR="007C54E0" w:rsidRPr="00584E9F">
        <w:rPr>
          <w:rFonts w:ascii="Times New Roman" w:eastAsia="Times New Roman" w:hAnsi="Times New Roman" w:cs="Times New Roman"/>
          <w:color w:val="000000"/>
          <w:kern w:val="0"/>
          <w:sz w:val="28"/>
          <w:szCs w:val="28"/>
          <w:lang w:eastAsia="ru-RU"/>
        </w:rPr>
        <w:t>Акценты. Новое в массовой коммуникации. Альманах. Выпуск 7-8 (42-43). Воронеж, 2003</w:t>
      </w:r>
      <w:r w:rsidR="00E01644" w:rsidRPr="00584E9F">
        <w:rPr>
          <w:rFonts w:ascii="Times New Roman" w:eastAsia="Times New Roman" w:hAnsi="Times New Roman" w:cs="Times New Roman"/>
          <w:color w:val="000000"/>
          <w:kern w:val="0"/>
          <w:sz w:val="28"/>
          <w:szCs w:val="28"/>
          <w:lang w:eastAsia="ru-RU"/>
        </w:rPr>
        <w:t xml:space="preserve">. </w:t>
      </w:r>
      <w:r w:rsidR="007C54E0" w:rsidRPr="00584E9F">
        <w:rPr>
          <w:rFonts w:ascii="Times New Roman" w:eastAsia="Times New Roman" w:hAnsi="Times New Roman" w:cs="Times New Roman"/>
          <w:color w:val="000000"/>
          <w:kern w:val="0"/>
          <w:sz w:val="28"/>
          <w:szCs w:val="28"/>
          <w:lang w:eastAsia="ru-RU"/>
        </w:rPr>
        <w:t>С.</w:t>
      </w:r>
      <w:r w:rsidR="00224108" w:rsidRPr="00584E9F">
        <w:rPr>
          <w:rFonts w:ascii="Times New Roman" w:eastAsia="Times New Roman" w:hAnsi="Times New Roman" w:cs="Times New Roman"/>
          <w:color w:val="000000"/>
          <w:kern w:val="0"/>
          <w:sz w:val="28"/>
          <w:szCs w:val="28"/>
          <w:lang w:eastAsia="ru-RU"/>
        </w:rPr>
        <w:t xml:space="preserve"> </w:t>
      </w:r>
      <w:r w:rsidR="007C54E0" w:rsidRPr="00584E9F">
        <w:rPr>
          <w:rFonts w:ascii="Times New Roman" w:eastAsia="Times New Roman" w:hAnsi="Times New Roman" w:cs="Times New Roman"/>
          <w:color w:val="000000"/>
          <w:kern w:val="0"/>
          <w:sz w:val="28"/>
          <w:szCs w:val="28"/>
          <w:lang w:eastAsia="ru-RU"/>
        </w:rPr>
        <w:t>75-77.</w:t>
      </w:r>
    </w:p>
    <w:p w:rsidR="005F5876" w:rsidRPr="00584E9F" w:rsidRDefault="00C072C7" w:rsidP="00584E9F">
      <w:pPr>
        <w:pStyle w:val="a5"/>
        <w:numPr>
          <w:ilvl w:val="0"/>
          <w:numId w:val="39"/>
        </w:numPr>
        <w:spacing w:line="360" w:lineRule="auto"/>
        <w:jc w:val="both"/>
        <w:rPr>
          <w:rFonts w:ascii="Times New Roman" w:eastAsia="Times New Roman" w:hAnsi="Times New Roman" w:cs="Times New Roman"/>
          <w:color w:val="000000"/>
          <w:kern w:val="0"/>
          <w:sz w:val="28"/>
          <w:szCs w:val="28"/>
          <w:lang w:eastAsia="ru-RU"/>
        </w:rPr>
      </w:pPr>
      <w:r w:rsidRPr="00C072C7">
        <w:t xml:space="preserve"> </w:t>
      </w:r>
      <w:proofErr w:type="spellStart"/>
      <w:r w:rsidR="005F5876" w:rsidRPr="00E41C98">
        <w:rPr>
          <w:rFonts w:ascii="Times New Roman" w:eastAsia="Times New Roman" w:hAnsi="Times New Roman" w:cs="Times New Roman"/>
          <w:color w:val="000000"/>
          <w:kern w:val="0"/>
          <w:sz w:val="28"/>
          <w:szCs w:val="28"/>
          <w:lang w:eastAsia="ru-RU"/>
        </w:rPr>
        <w:t>Нойберт</w:t>
      </w:r>
      <w:proofErr w:type="spellEnd"/>
      <w:r w:rsidR="005F5876" w:rsidRPr="00E41C98">
        <w:rPr>
          <w:rFonts w:ascii="Times New Roman" w:eastAsia="Times New Roman" w:hAnsi="Times New Roman" w:cs="Times New Roman"/>
          <w:color w:val="000000"/>
          <w:kern w:val="0"/>
          <w:sz w:val="28"/>
          <w:szCs w:val="28"/>
          <w:lang w:eastAsia="ru-RU"/>
        </w:rPr>
        <w:t xml:space="preserve"> А. Прагматические аспекты перевода / А. </w:t>
      </w:r>
      <w:proofErr w:type="spellStart"/>
      <w:r w:rsidR="005F5876" w:rsidRPr="00E41C98">
        <w:rPr>
          <w:rFonts w:ascii="Times New Roman" w:eastAsia="Times New Roman" w:hAnsi="Times New Roman" w:cs="Times New Roman"/>
          <w:color w:val="000000"/>
          <w:kern w:val="0"/>
          <w:sz w:val="28"/>
          <w:szCs w:val="28"/>
          <w:lang w:eastAsia="ru-RU"/>
        </w:rPr>
        <w:t>Нойберт</w:t>
      </w:r>
      <w:proofErr w:type="spellEnd"/>
      <w:r w:rsidR="005F5876" w:rsidRPr="00E41C98">
        <w:rPr>
          <w:rFonts w:ascii="Times New Roman" w:eastAsia="Times New Roman" w:hAnsi="Times New Roman" w:cs="Times New Roman"/>
          <w:color w:val="000000"/>
          <w:kern w:val="0"/>
          <w:sz w:val="28"/>
          <w:szCs w:val="28"/>
          <w:lang w:eastAsia="ru-RU"/>
        </w:rPr>
        <w:t xml:space="preserve"> // Вопросы теории перевода в зарубежной лингвистике / Отв. ред. </w:t>
      </w:r>
      <w:proofErr w:type="spellStart"/>
      <w:r w:rsidR="005F5876" w:rsidRPr="00E41C98">
        <w:rPr>
          <w:rFonts w:ascii="Times New Roman" w:eastAsia="Times New Roman" w:hAnsi="Times New Roman" w:cs="Times New Roman"/>
          <w:color w:val="000000"/>
          <w:kern w:val="0"/>
          <w:sz w:val="28"/>
          <w:szCs w:val="28"/>
          <w:lang w:eastAsia="ru-RU"/>
        </w:rPr>
        <w:t>В.Н.Комиссаров</w:t>
      </w:r>
      <w:proofErr w:type="spellEnd"/>
      <w:r w:rsidR="005F5876" w:rsidRPr="00E41C98">
        <w:rPr>
          <w:rFonts w:ascii="Times New Roman" w:eastAsia="Times New Roman" w:hAnsi="Times New Roman" w:cs="Times New Roman"/>
          <w:color w:val="000000"/>
          <w:kern w:val="0"/>
          <w:sz w:val="28"/>
          <w:szCs w:val="28"/>
          <w:lang w:eastAsia="ru-RU"/>
        </w:rPr>
        <w:t>: сборник статей. М.:</w:t>
      </w:r>
      <w:r w:rsidR="00E41C98" w:rsidRPr="00E41C98">
        <w:rPr>
          <w:rFonts w:ascii="Times New Roman" w:eastAsia="Times New Roman" w:hAnsi="Times New Roman" w:cs="Times New Roman"/>
          <w:color w:val="000000"/>
          <w:kern w:val="0"/>
          <w:sz w:val="28"/>
          <w:szCs w:val="28"/>
          <w:lang w:eastAsia="ru-RU"/>
        </w:rPr>
        <w:t xml:space="preserve"> Международные отношения, 1978. 232 с.</w:t>
      </w:r>
      <w:r w:rsidR="00E41C98">
        <w:rPr>
          <w:rFonts w:ascii="Arial" w:hAnsi="Arial" w:cs="Arial"/>
          <w:color w:val="4D5156"/>
          <w:sz w:val="21"/>
          <w:szCs w:val="21"/>
          <w:shd w:val="clear" w:color="auto" w:fill="FFFFFF"/>
        </w:rPr>
        <w:t> </w:t>
      </w:r>
    </w:p>
    <w:p w:rsidR="00D70624" w:rsidRPr="00584E9F" w:rsidRDefault="00584E9F" w:rsidP="00584E9F">
      <w:pPr>
        <w:pStyle w:val="a5"/>
        <w:numPr>
          <w:ilvl w:val="0"/>
          <w:numId w:val="39"/>
        </w:numPr>
        <w:spacing w:line="360" w:lineRule="auto"/>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 xml:space="preserve"> </w:t>
      </w:r>
      <w:r w:rsidR="00D70624" w:rsidRPr="00584E9F">
        <w:rPr>
          <w:rFonts w:ascii="Times New Roman" w:eastAsia="Times New Roman" w:hAnsi="Times New Roman" w:cs="Times New Roman"/>
          <w:color w:val="000000"/>
          <w:kern w:val="0"/>
          <w:sz w:val="28"/>
          <w:szCs w:val="28"/>
          <w:lang w:eastAsia="ru-RU"/>
        </w:rPr>
        <w:t>Прохоров Ю.</w:t>
      </w:r>
      <w:r w:rsidR="00E01644" w:rsidRPr="00584E9F">
        <w:rPr>
          <w:rFonts w:ascii="Times New Roman" w:eastAsia="Times New Roman" w:hAnsi="Times New Roman" w:cs="Times New Roman"/>
          <w:color w:val="000000"/>
          <w:kern w:val="0"/>
          <w:sz w:val="28"/>
          <w:szCs w:val="28"/>
          <w:lang w:eastAsia="ru-RU"/>
        </w:rPr>
        <w:t xml:space="preserve"> </w:t>
      </w:r>
      <w:r w:rsidR="00D70624" w:rsidRPr="00584E9F">
        <w:rPr>
          <w:rFonts w:ascii="Times New Roman" w:eastAsia="Times New Roman" w:hAnsi="Times New Roman" w:cs="Times New Roman"/>
          <w:color w:val="000000"/>
          <w:kern w:val="0"/>
          <w:sz w:val="28"/>
          <w:szCs w:val="28"/>
          <w:lang w:eastAsia="ru-RU"/>
        </w:rPr>
        <w:t>Е. Действительность. Текст. Дискурс. М.: Флинта: Наука</w:t>
      </w:r>
      <w:r w:rsidR="00B90763" w:rsidRPr="00584E9F">
        <w:rPr>
          <w:rFonts w:ascii="Times New Roman" w:eastAsia="Times New Roman" w:hAnsi="Times New Roman" w:cs="Times New Roman"/>
          <w:color w:val="000000"/>
          <w:kern w:val="0"/>
          <w:sz w:val="28"/>
          <w:szCs w:val="28"/>
          <w:lang w:eastAsia="ru-RU"/>
        </w:rPr>
        <w:t xml:space="preserve">. </w:t>
      </w:r>
      <w:r w:rsidR="00D70624" w:rsidRPr="00584E9F">
        <w:rPr>
          <w:rFonts w:ascii="Times New Roman" w:eastAsia="Times New Roman" w:hAnsi="Times New Roman" w:cs="Times New Roman"/>
          <w:color w:val="000000"/>
          <w:kern w:val="0"/>
          <w:sz w:val="28"/>
          <w:szCs w:val="28"/>
          <w:lang w:eastAsia="ru-RU"/>
        </w:rPr>
        <w:t>2004. 224 с.</w:t>
      </w:r>
    </w:p>
    <w:p w:rsidR="00B76F0D" w:rsidRPr="00584E9F" w:rsidRDefault="00584E9F" w:rsidP="00584E9F">
      <w:pPr>
        <w:pStyle w:val="a5"/>
        <w:numPr>
          <w:ilvl w:val="0"/>
          <w:numId w:val="39"/>
        </w:numPr>
        <w:spacing w:line="360" w:lineRule="auto"/>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 xml:space="preserve"> </w:t>
      </w:r>
      <w:r w:rsidR="00B76F0D" w:rsidRPr="00584E9F">
        <w:rPr>
          <w:rFonts w:ascii="Times New Roman" w:eastAsia="Times New Roman" w:hAnsi="Times New Roman" w:cs="Times New Roman"/>
          <w:color w:val="000000"/>
          <w:kern w:val="0"/>
          <w:sz w:val="28"/>
          <w:szCs w:val="28"/>
          <w:lang w:eastAsia="ru-RU"/>
        </w:rPr>
        <w:t>Прохоров Ю.</w:t>
      </w:r>
      <w:r w:rsidR="00E01644" w:rsidRPr="00584E9F">
        <w:rPr>
          <w:rFonts w:ascii="Times New Roman" w:eastAsia="Times New Roman" w:hAnsi="Times New Roman" w:cs="Times New Roman"/>
          <w:color w:val="000000"/>
          <w:kern w:val="0"/>
          <w:sz w:val="28"/>
          <w:szCs w:val="28"/>
          <w:lang w:eastAsia="ru-RU"/>
        </w:rPr>
        <w:t xml:space="preserve"> </w:t>
      </w:r>
      <w:r w:rsidR="00B76F0D" w:rsidRPr="00584E9F">
        <w:rPr>
          <w:rFonts w:ascii="Times New Roman" w:eastAsia="Times New Roman" w:hAnsi="Times New Roman" w:cs="Times New Roman"/>
          <w:color w:val="000000"/>
          <w:kern w:val="0"/>
          <w:sz w:val="28"/>
          <w:szCs w:val="28"/>
          <w:lang w:eastAsia="ru-RU"/>
        </w:rPr>
        <w:t>Е. Национальные социокультурные стереотипы речевого общения и их роль в обучении русскому языку иностранцев. М.</w:t>
      </w:r>
      <w:r w:rsidR="0019597C" w:rsidRPr="00584E9F">
        <w:rPr>
          <w:rFonts w:ascii="Times New Roman" w:eastAsia="Times New Roman" w:hAnsi="Times New Roman" w:cs="Times New Roman"/>
          <w:color w:val="000000"/>
          <w:kern w:val="0"/>
          <w:sz w:val="28"/>
          <w:szCs w:val="28"/>
          <w:lang w:eastAsia="ru-RU"/>
        </w:rPr>
        <w:t>, 1997</w:t>
      </w:r>
      <w:r w:rsidR="00B76F0D" w:rsidRPr="00584E9F">
        <w:rPr>
          <w:rFonts w:ascii="Times New Roman" w:eastAsia="Times New Roman" w:hAnsi="Times New Roman" w:cs="Times New Roman"/>
          <w:color w:val="000000"/>
          <w:kern w:val="0"/>
          <w:sz w:val="28"/>
          <w:szCs w:val="28"/>
          <w:lang w:eastAsia="ru-RU"/>
        </w:rPr>
        <w:t>.</w:t>
      </w:r>
      <w:r w:rsidR="00E01644" w:rsidRPr="00584E9F">
        <w:rPr>
          <w:rFonts w:ascii="Times New Roman" w:eastAsia="Times New Roman" w:hAnsi="Times New Roman" w:cs="Times New Roman"/>
          <w:color w:val="000000"/>
          <w:kern w:val="0"/>
          <w:sz w:val="28"/>
          <w:szCs w:val="28"/>
          <w:lang w:eastAsia="ru-RU"/>
        </w:rPr>
        <w:t xml:space="preserve"> </w:t>
      </w:r>
      <w:r w:rsidR="00B76F0D" w:rsidRPr="00584E9F">
        <w:rPr>
          <w:rFonts w:ascii="Times New Roman" w:eastAsia="Times New Roman" w:hAnsi="Times New Roman" w:cs="Times New Roman"/>
          <w:color w:val="000000"/>
          <w:kern w:val="0"/>
          <w:sz w:val="28"/>
          <w:szCs w:val="28"/>
          <w:lang w:eastAsia="ru-RU"/>
        </w:rPr>
        <w:t>22</w:t>
      </w:r>
      <w:r w:rsidR="0019597C" w:rsidRPr="00584E9F">
        <w:rPr>
          <w:rFonts w:ascii="Times New Roman" w:eastAsia="Times New Roman" w:hAnsi="Times New Roman" w:cs="Times New Roman"/>
          <w:color w:val="000000"/>
          <w:kern w:val="0"/>
          <w:sz w:val="28"/>
          <w:szCs w:val="28"/>
          <w:lang w:eastAsia="ru-RU"/>
        </w:rPr>
        <w:t>8</w:t>
      </w:r>
      <w:r w:rsidR="00B76F0D" w:rsidRPr="00584E9F">
        <w:rPr>
          <w:rFonts w:ascii="Times New Roman" w:eastAsia="Times New Roman" w:hAnsi="Times New Roman" w:cs="Times New Roman"/>
          <w:color w:val="000000"/>
          <w:kern w:val="0"/>
          <w:sz w:val="28"/>
          <w:szCs w:val="28"/>
          <w:lang w:eastAsia="ru-RU"/>
        </w:rPr>
        <w:t>с.</w:t>
      </w:r>
    </w:p>
    <w:p w:rsidR="00CE0B63" w:rsidRPr="00584E9F" w:rsidRDefault="00584E9F" w:rsidP="00584E9F">
      <w:pPr>
        <w:pStyle w:val="a5"/>
        <w:numPr>
          <w:ilvl w:val="0"/>
          <w:numId w:val="39"/>
        </w:numPr>
        <w:spacing w:line="360" w:lineRule="auto"/>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 xml:space="preserve"> </w:t>
      </w:r>
      <w:proofErr w:type="spellStart"/>
      <w:r w:rsidR="00CE0B63" w:rsidRPr="00584E9F">
        <w:rPr>
          <w:rFonts w:ascii="Times New Roman" w:eastAsia="Times New Roman" w:hAnsi="Times New Roman" w:cs="Times New Roman"/>
          <w:color w:val="000000"/>
          <w:kern w:val="0"/>
          <w:sz w:val="28"/>
          <w:szCs w:val="28"/>
          <w:lang w:eastAsia="ru-RU"/>
        </w:rPr>
        <w:t>Ремчукова</w:t>
      </w:r>
      <w:proofErr w:type="spellEnd"/>
      <w:r w:rsidR="00CE0B63" w:rsidRPr="00584E9F">
        <w:rPr>
          <w:rFonts w:ascii="Times New Roman" w:eastAsia="Times New Roman" w:hAnsi="Times New Roman" w:cs="Times New Roman"/>
          <w:color w:val="000000"/>
          <w:kern w:val="0"/>
          <w:sz w:val="28"/>
          <w:szCs w:val="28"/>
          <w:lang w:eastAsia="ru-RU"/>
        </w:rPr>
        <w:t xml:space="preserve"> Е. Н</w:t>
      </w:r>
      <w:r w:rsidR="00157B32" w:rsidRPr="00584E9F">
        <w:rPr>
          <w:rFonts w:ascii="Times New Roman" w:eastAsia="Times New Roman" w:hAnsi="Times New Roman" w:cs="Times New Roman"/>
          <w:color w:val="000000"/>
          <w:kern w:val="0"/>
          <w:sz w:val="28"/>
          <w:szCs w:val="28"/>
          <w:lang w:eastAsia="ru-RU"/>
        </w:rPr>
        <w:t>.</w:t>
      </w:r>
      <w:r w:rsidR="00CE0B63" w:rsidRPr="00584E9F">
        <w:rPr>
          <w:rFonts w:ascii="Times New Roman" w:eastAsia="Times New Roman" w:hAnsi="Times New Roman" w:cs="Times New Roman"/>
          <w:color w:val="000000"/>
          <w:kern w:val="0"/>
          <w:sz w:val="28"/>
          <w:szCs w:val="28"/>
          <w:lang w:eastAsia="ru-RU"/>
        </w:rPr>
        <w:t xml:space="preserve">, Шевченко О. А. Прецедентные тексты как одно из </w:t>
      </w:r>
      <w:proofErr w:type="spellStart"/>
      <w:r w:rsidR="00CE0B63" w:rsidRPr="00584E9F">
        <w:rPr>
          <w:rFonts w:ascii="Times New Roman" w:eastAsia="Times New Roman" w:hAnsi="Times New Roman" w:cs="Times New Roman"/>
          <w:color w:val="000000"/>
          <w:kern w:val="0"/>
          <w:sz w:val="28"/>
          <w:szCs w:val="28"/>
          <w:lang w:eastAsia="ru-RU"/>
        </w:rPr>
        <w:t>лингвокреативных</w:t>
      </w:r>
      <w:proofErr w:type="spellEnd"/>
      <w:r w:rsidR="00CE0B63" w:rsidRPr="00584E9F">
        <w:rPr>
          <w:rFonts w:ascii="Times New Roman" w:eastAsia="Times New Roman" w:hAnsi="Times New Roman" w:cs="Times New Roman"/>
          <w:color w:val="000000"/>
          <w:kern w:val="0"/>
          <w:sz w:val="28"/>
          <w:szCs w:val="28"/>
          <w:lang w:eastAsia="ru-RU"/>
        </w:rPr>
        <w:t xml:space="preserve"> </w:t>
      </w:r>
      <w:r w:rsidR="00B45460" w:rsidRPr="00584E9F">
        <w:rPr>
          <w:rFonts w:ascii="Times New Roman" w:eastAsia="Times New Roman" w:hAnsi="Times New Roman" w:cs="Times New Roman"/>
          <w:color w:val="000000"/>
          <w:kern w:val="0"/>
          <w:sz w:val="28"/>
          <w:szCs w:val="28"/>
          <w:lang w:eastAsia="ru-RU"/>
        </w:rPr>
        <w:t xml:space="preserve">средств в современных печатных СМИ России и Испании // </w:t>
      </w:r>
      <w:r w:rsidR="00B45460" w:rsidRPr="00584E9F">
        <w:rPr>
          <w:rFonts w:ascii="Times New Roman" w:eastAsia="Times New Roman" w:hAnsi="Times New Roman" w:cs="Times New Roman"/>
          <w:color w:val="000000"/>
          <w:kern w:val="0"/>
          <w:sz w:val="28"/>
          <w:szCs w:val="28"/>
          <w:lang w:val="es-ES" w:eastAsia="ru-RU"/>
        </w:rPr>
        <w:t>Cuadernos</w:t>
      </w:r>
      <w:r w:rsidR="00B45460" w:rsidRPr="00584E9F">
        <w:rPr>
          <w:rFonts w:ascii="Times New Roman" w:eastAsia="Times New Roman" w:hAnsi="Times New Roman" w:cs="Times New Roman"/>
          <w:color w:val="000000"/>
          <w:kern w:val="0"/>
          <w:sz w:val="28"/>
          <w:szCs w:val="28"/>
          <w:lang w:eastAsia="ru-RU"/>
        </w:rPr>
        <w:t xml:space="preserve"> </w:t>
      </w:r>
      <w:r w:rsidR="00B45460" w:rsidRPr="00584E9F">
        <w:rPr>
          <w:rFonts w:ascii="Times New Roman" w:eastAsia="Times New Roman" w:hAnsi="Times New Roman" w:cs="Times New Roman"/>
          <w:color w:val="000000"/>
          <w:kern w:val="0"/>
          <w:sz w:val="28"/>
          <w:szCs w:val="28"/>
          <w:lang w:val="es-ES" w:eastAsia="ru-RU"/>
        </w:rPr>
        <w:t>de</w:t>
      </w:r>
      <w:r w:rsidR="00B45460" w:rsidRPr="00584E9F">
        <w:rPr>
          <w:rFonts w:ascii="Times New Roman" w:eastAsia="Times New Roman" w:hAnsi="Times New Roman" w:cs="Times New Roman"/>
          <w:color w:val="000000"/>
          <w:kern w:val="0"/>
          <w:sz w:val="28"/>
          <w:szCs w:val="28"/>
          <w:lang w:eastAsia="ru-RU"/>
        </w:rPr>
        <w:t xml:space="preserve"> </w:t>
      </w:r>
      <w:r w:rsidR="00B45460" w:rsidRPr="00584E9F">
        <w:rPr>
          <w:rFonts w:ascii="Times New Roman" w:eastAsia="Times New Roman" w:hAnsi="Times New Roman" w:cs="Times New Roman"/>
          <w:color w:val="000000"/>
          <w:kern w:val="0"/>
          <w:sz w:val="28"/>
          <w:szCs w:val="28"/>
          <w:lang w:val="es-ES" w:eastAsia="ru-RU"/>
        </w:rPr>
        <w:t>Rus</w:t>
      </w:r>
      <w:r w:rsidR="00B45460" w:rsidRPr="00584E9F">
        <w:rPr>
          <w:rFonts w:ascii="Times New Roman" w:eastAsia="Times New Roman" w:hAnsi="Times New Roman" w:cs="Times New Roman"/>
          <w:color w:val="000000"/>
          <w:kern w:val="0"/>
          <w:sz w:val="28"/>
          <w:szCs w:val="28"/>
          <w:lang w:eastAsia="ru-RU"/>
        </w:rPr>
        <w:t>í</w:t>
      </w:r>
      <w:r w:rsidR="00B45460" w:rsidRPr="00584E9F">
        <w:rPr>
          <w:rFonts w:ascii="Times New Roman" w:eastAsia="Times New Roman" w:hAnsi="Times New Roman" w:cs="Times New Roman"/>
          <w:color w:val="000000"/>
          <w:kern w:val="0"/>
          <w:sz w:val="28"/>
          <w:szCs w:val="28"/>
          <w:lang w:val="es-ES" w:eastAsia="ru-RU"/>
        </w:rPr>
        <w:t>stica</w:t>
      </w:r>
      <w:r w:rsidR="00B45460" w:rsidRPr="00584E9F">
        <w:rPr>
          <w:rFonts w:ascii="Times New Roman" w:eastAsia="Times New Roman" w:hAnsi="Times New Roman" w:cs="Times New Roman"/>
          <w:color w:val="000000"/>
          <w:kern w:val="0"/>
          <w:sz w:val="28"/>
          <w:szCs w:val="28"/>
          <w:lang w:eastAsia="ru-RU"/>
        </w:rPr>
        <w:t xml:space="preserve"> </w:t>
      </w:r>
      <w:r w:rsidR="00B45460" w:rsidRPr="00584E9F">
        <w:rPr>
          <w:rFonts w:ascii="Times New Roman" w:eastAsia="Times New Roman" w:hAnsi="Times New Roman" w:cs="Times New Roman"/>
          <w:color w:val="000000"/>
          <w:kern w:val="0"/>
          <w:sz w:val="28"/>
          <w:szCs w:val="28"/>
          <w:lang w:val="es-ES" w:eastAsia="ru-RU"/>
        </w:rPr>
        <w:t>Espa</w:t>
      </w:r>
      <w:r w:rsidR="00B45460" w:rsidRPr="00584E9F">
        <w:rPr>
          <w:rFonts w:ascii="Times New Roman" w:eastAsia="Times New Roman" w:hAnsi="Times New Roman" w:cs="Times New Roman"/>
          <w:color w:val="000000"/>
          <w:kern w:val="0"/>
          <w:sz w:val="28"/>
          <w:szCs w:val="28"/>
          <w:lang w:eastAsia="ru-RU"/>
        </w:rPr>
        <w:t>ñ</w:t>
      </w:r>
      <w:r w:rsidR="00B45460" w:rsidRPr="00584E9F">
        <w:rPr>
          <w:rFonts w:ascii="Times New Roman" w:eastAsia="Times New Roman" w:hAnsi="Times New Roman" w:cs="Times New Roman"/>
          <w:color w:val="000000"/>
          <w:kern w:val="0"/>
          <w:sz w:val="28"/>
          <w:szCs w:val="28"/>
          <w:lang w:val="es-ES" w:eastAsia="ru-RU"/>
        </w:rPr>
        <w:t>ola</w:t>
      </w:r>
      <w:r w:rsidR="00B45460" w:rsidRPr="00584E9F">
        <w:rPr>
          <w:rFonts w:ascii="Times New Roman" w:eastAsia="Times New Roman" w:hAnsi="Times New Roman" w:cs="Times New Roman"/>
          <w:color w:val="000000"/>
          <w:kern w:val="0"/>
          <w:sz w:val="28"/>
          <w:szCs w:val="28"/>
          <w:lang w:eastAsia="ru-RU"/>
        </w:rPr>
        <w:t>. 2014. № 10. С. 71-75.</w:t>
      </w:r>
    </w:p>
    <w:p w:rsidR="007C54E0" w:rsidRPr="00584E9F" w:rsidRDefault="00584E9F" w:rsidP="00584E9F">
      <w:pPr>
        <w:pStyle w:val="a5"/>
        <w:numPr>
          <w:ilvl w:val="0"/>
          <w:numId w:val="39"/>
        </w:numPr>
        <w:spacing w:line="360" w:lineRule="auto"/>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000000"/>
          <w:kern w:val="0"/>
          <w:sz w:val="28"/>
          <w:szCs w:val="28"/>
          <w:lang w:eastAsia="ru-RU"/>
        </w:rPr>
        <w:lastRenderedPageBreak/>
        <w:t xml:space="preserve"> </w:t>
      </w:r>
      <w:proofErr w:type="spellStart"/>
      <w:r w:rsidR="002E6854" w:rsidRPr="00584E9F">
        <w:rPr>
          <w:rFonts w:ascii="Times New Roman" w:eastAsia="Times New Roman" w:hAnsi="Times New Roman" w:cs="Times New Roman"/>
          <w:color w:val="000000"/>
          <w:kern w:val="0"/>
          <w:sz w:val="28"/>
          <w:szCs w:val="28"/>
          <w:lang w:eastAsia="ru-RU"/>
        </w:rPr>
        <w:t>Реунова</w:t>
      </w:r>
      <w:proofErr w:type="spellEnd"/>
      <w:r w:rsidR="002E6854" w:rsidRPr="00584E9F">
        <w:rPr>
          <w:rFonts w:ascii="Times New Roman" w:eastAsia="Times New Roman" w:hAnsi="Times New Roman" w:cs="Times New Roman"/>
          <w:color w:val="000000"/>
          <w:kern w:val="0"/>
          <w:sz w:val="28"/>
          <w:szCs w:val="28"/>
          <w:lang w:eastAsia="ru-RU"/>
        </w:rPr>
        <w:t xml:space="preserve"> Е. В. </w:t>
      </w:r>
      <w:proofErr w:type="spellStart"/>
      <w:r w:rsidR="002E6854" w:rsidRPr="00584E9F">
        <w:rPr>
          <w:rFonts w:ascii="Times New Roman" w:eastAsia="Times New Roman" w:hAnsi="Times New Roman" w:cs="Times New Roman"/>
          <w:color w:val="000000"/>
          <w:kern w:val="0"/>
          <w:sz w:val="28"/>
          <w:szCs w:val="28"/>
          <w:lang w:eastAsia="ru-RU"/>
        </w:rPr>
        <w:t>Лингвопрагматический</w:t>
      </w:r>
      <w:proofErr w:type="spellEnd"/>
      <w:r w:rsidR="002E6854" w:rsidRPr="00584E9F">
        <w:rPr>
          <w:rFonts w:ascii="Times New Roman" w:eastAsia="Times New Roman" w:hAnsi="Times New Roman" w:cs="Times New Roman"/>
          <w:color w:val="000000"/>
          <w:kern w:val="0"/>
          <w:sz w:val="28"/>
          <w:szCs w:val="28"/>
          <w:lang w:eastAsia="ru-RU"/>
        </w:rPr>
        <w:t xml:space="preserve"> анализ </w:t>
      </w:r>
      <w:proofErr w:type="spellStart"/>
      <w:r w:rsidR="002E6854" w:rsidRPr="00584E9F">
        <w:rPr>
          <w:rFonts w:ascii="Times New Roman" w:eastAsia="Times New Roman" w:hAnsi="Times New Roman" w:cs="Times New Roman"/>
          <w:color w:val="000000"/>
          <w:kern w:val="0"/>
          <w:sz w:val="28"/>
          <w:szCs w:val="28"/>
          <w:lang w:eastAsia="ru-RU"/>
        </w:rPr>
        <w:t>библеизмов</w:t>
      </w:r>
      <w:proofErr w:type="spellEnd"/>
      <w:r w:rsidR="002E6854" w:rsidRPr="00584E9F">
        <w:rPr>
          <w:rFonts w:ascii="Times New Roman" w:eastAsia="Times New Roman" w:hAnsi="Times New Roman" w:cs="Times New Roman"/>
          <w:color w:val="000000"/>
          <w:kern w:val="0"/>
          <w:sz w:val="28"/>
          <w:szCs w:val="28"/>
          <w:lang w:eastAsia="ru-RU"/>
        </w:rPr>
        <w:t xml:space="preserve"> в русском, испанском, итальянском, французском и английском языках</w:t>
      </w:r>
      <w:r w:rsidR="002E6854" w:rsidRPr="00584E9F">
        <w:rPr>
          <w:rFonts w:ascii="Times New Roman" w:hAnsi="Times New Roman" w:cs="Times New Roman"/>
          <w:color w:val="000000"/>
          <w:sz w:val="28"/>
          <w:szCs w:val="28"/>
          <w:shd w:val="clear" w:color="auto" w:fill="FFFFFF"/>
        </w:rPr>
        <w:t xml:space="preserve">: </w:t>
      </w:r>
      <w:proofErr w:type="spellStart"/>
      <w:r w:rsidR="002E6854" w:rsidRPr="00584E9F">
        <w:rPr>
          <w:rFonts w:ascii="Times New Roman" w:hAnsi="Times New Roman" w:cs="Times New Roman"/>
          <w:color w:val="000000"/>
          <w:sz w:val="28"/>
          <w:szCs w:val="28"/>
          <w:shd w:val="clear" w:color="auto" w:fill="FFFFFF"/>
        </w:rPr>
        <w:t>автореф</w:t>
      </w:r>
      <w:proofErr w:type="spellEnd"/>
      <w:r w:rsidR="002E6854" w:rsidRPr="00584E9F">
        <w:rPr>
          <w:rFonts w:ascii="Times New Roman" w:hAnsi="Times New Roman" w:cs="Times New Roman"/>
          <w:color w:val="000000"/>
          <w:sz w:val="28"/>
          <w:szCs w:val="28"/>
          <w:shd w:val="clear" w:color="auto" w:fill="FFFFFF"/>
        </w:rPr>
        <w:t xml:space="preserve">. </w:t>
      </w:r>
      <w:proofErr w:type="spellStart"/>
      <w:r w:rsidR="002E6854" w:rsidRPr="00584E9F">
        <w:rPr>
          <w:rFonts w:ascii="Times New Roman" w:hAnsi="Times New Roman" w:cs="Times New Roman"/>
          <w:color w:val="000000"/>
          <w:sz w:val="28"/>
          <w:szCs w:val="28"/>
          <w:shd w:val="clear" w:color="auto" w:fill="FFFFFF"/>
        </w:rPr>
        <w:t>дис</w:t>
      </w:r>
      <w:proofErr w:type="spellEnd"/>
      <w:r w:rsidR="002E6854" w:rsidRPr="00584E9F">
        <w:rPr>
          <w:rFonts w:ascii="Times New Roman" w:hAnsi="Times New Roman" w:cs="Times New Roman"/>
          <w:color w:val="000000"/>
          <w:sz w:val="28"/>
          <w:szCs w:val="28"/>
          <w:shd w:val="clear" w:color="auto" w:fill="FFFFFF"/>
        </w:rPr>
        <w:t xml:space="preserve">. … канд. </w:t>
      </w:r>
      <w:proofErr w:type="spellStart"/>
      <w:r w:rsidR="002E6854" w:rsidRPr="00584E9F">
        <w:rPr>
          <w:rFonts w:ascii="Times New Roman" w:hAnsi="Times New Roman" w:cs="Times New Roman"/>
          <w:color w:val="000000"/>
          <w:sz w:val="28"/>
          <w:szCs w:val="28"/>
          <w:shd w:val="clear" w:color="auto" w:fill="FFFFFF"/>
        </w:rPr>
        <w:t>филол</w:t>
      </w:r>
      <w:proofErr w:type="spellEnd"/>
      <w:r w:rsidR="002E6854" w:rsidRPr="00584E9F">
        <w:rPr>
          <w:rFonts w:ascii="Times New Roman" w:hAnsi="Times New Roman" w:cs="Times New Roman"/>
          <w:color w:val="000000"/>
          <w:sz w:val="28"/>
          <w:szCs w:val="28"/>
          <w:shd w:val="clear" w:color="auto" w:fill="FFFFFF"/>
        </w:rPr>
        <w:t>. наук. Москва, 2015. 23 с.</w:t>
      </w:r>
    </w:p>
    <w:p w:rsidR="007C54E0" w:rsidRPr="00584E9F" w:rsidRDefault="00584E9F" w:rsidP="00584E9F">
      <w:pPr>
        <w:pStyle w:val="a5"/>
        <w:numPr>
          <w:ilvl w:val="0"/>
          <w:numId w:val="39"/>
        </w:numPr>
        <w:spacing w:line="360" w:lineRule="auto"/>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 xml:space="preserve"> </w:t>
      </w:r>
      <w:proofErr w:type="spellStart"/>
      <w:r w:rsidR="00A11964" w:rsidRPr="00584E9F">
        <w:rPr>
          <w:rFonts w:ascii="Times New Roman" w:eastAsia="Times New Roman" w:hAnsi="Times New Roman" w:cs="Times New Roman"/>
          <w:color w:val="000000"/>
          <w:kern w:val="0"/>
          <w:sz w:val="28"/>
          <w:szCs w:val="28"/>
          <w:lang w:eastAsia="ru-RU"/>
        </w:rPr>
        <w:t>Слышкин</w:t>
      </w:r>
      <w:proofErr w:type="spellEnd"/>
      <w:r w:rsidR="00A11964" w:rsidRPr="00584E9F">
        <w:rPr>
          <w:rFonts w:ascii="Times New Roman" w:eastAsia="Times New Roman" w:hAnsi="Times New Roman" w:cs="Times New Roman"/>
          <w:color w:val="000000"/>
          <w:kern w:val="0"/>
          <w:sz w:val="28"/>
          <w:szCs w:val="28"/>
          <w:lang w:eastAsia="ru-RU"/>
        </w:rPr>
        <w:t xml:space="preserve"> Г.</w:t>
      </w:r>
      <w:r w:rsidR="00E01644" w:rsidRPr="00584E9F">
        <w:rPr>
          <w:rFonts w:ascii="Times New Roman" w:eastAsia="Times New Roman" w:hAnsi="Times New Roman" w:cs="Times New Roman"/>
          <w:color w:val="000000"/>
          <w:kern w:val="0"/>
          <w:sz w:val="28"/>
          <w:szCs w:val="28"/>
          <w:lang w:eastAsia="ru-RU"/>
        </w:rPr>
        <w:t xml:space="preserve"> </w:t>
      </w:r>
      <w:r w:rsidR="00A11964" w:rsidRPr="00584E9F">
        <w:rPr>
          <w:rFonts w:ascii="Times New Roman" w:eastAsia="Times New Roman" w:hAnsi="Times New Roman" w:cs="Times New Roman"/>
          <w:color w:val="000000"/>
          <w:kern w:val="0"/>
          <w:sz w:val="28"/>
          <w:szCs w:val="28"/>
          <w:lang w:eastAsia="ru-RU"/>
        </w:rPr>
        <w:t xml:space="preserve">Г. </w:t>
      </w:r>
      <w:r w:rsidR="00224108" w:rsidRPr="00584E9F">
        <w:rPr>
          <w:rFonts w:ascii="Times New Roman" w:eastAsia="Times New Roman" w:hAnsi="Times New Roman" w:cs="Times New Roman"/>
          <w:color w:val="000000"/>
          <w:kern w:val="0"/>
          <w:sz w:val="28"/>
          <w:szCs w:val="28"/>
          <w:lang w:eastAsia="ru-RU"/>
        </w:rPr>
        <w:t xml:space="preserve">От текста к символу. </w:t>
      </w:r>
      <w:proofErr w:type="spellStart"/>
      <w:r w:rsidR="00A11964" w:rsidRPr="00584E9F">
        <w:rPr>
          <w:rFonts w:ascii="Times New Roman" w:eastAsia="Times New Roman" w:hAnsi="Times New Roman" w:cs="Times New Roman"/>
          <w:color w:val="000000"/>
          <w:kern w:val="0"/>
          <w:sz w:val="28"/>
          <w:szCs w:val="28"/>
          <w:lang w:eastAsia="ru-RU"/>
        </w:rPr>
        <w:t>Лингвокультурные</w:t>
      </w:r>
      <w:proofErr w:type="spellEnd"/>
      <w:r w:rsidR="00A11964" w:rsidRPr="00584E9F">
        <w:rPr>
          <w:rFonts w:ascii="Times New Roman" w:eastAsia="Times New Roman" w:hAnsi="Times New Roman" w:cs="Times New Roman"/>
          <w:color w:val="000000"/>
          <w:kern w:val="0"/>
          <w:sz w:val="28"/>
          <w:szCs w:val="28"/>
          <w:lang w:eastAsia="ru-RU"/>
        </w:rPr>
        <w:t xml:space="preserve"> концепты прецедентных текстов в</w:t>
      </w:r>
      <w:r w:rsidR="00224108" w:rsidRPr="00584E9F">
        <w:rPr>
          <w:rFonts w:ascii="Times New Roman" w:eastAsia="Times New Roman" w:hAnsi="Times New Roman" w:cs="Times New Roman"/>
          <w:color w:val="000000"/>
          <w:kern w:val="0"/>
          <w:sz w:val="28"/>
          <w:szCs w:val="28"/>
          <w:lang w:eastAsia="ru-RU"/>
        </w:rPr>
        <w:t xml:space="preserve"> </w:t>
      </w:r>
      <w:r w:rsidR="00A11964" w:rsidRPr="00584E9F">
        <w:rPr>
          <w:rFonts w:ascii="Times New Roman" w:eastAsia="Times New Roman" w:hAnsi="Times New Roman" w:cs="Times New Roman"/>
          <w:color w:val="000000"/>
          <w:kern w:val="0"/>
          <w:sz w:val="28"/>
          <w:szCs w:val="28"/>
          <w:lang w:eastAsia="ru-RU"/>
        </w:rPr>
        <w:t xml:space="preserve">сознании и дискурсе: Монография. М.: </w:t>
      </w:r>
      <w:proofErr w:type="spellStart"/>
      <w:r w:rsidR="00A11964" w:rsidRPr="00584E9F">
        <w:rPr>
          <w:rFonts w:ascii="Times New Roman" w:eastAsia="Times New Roman" w:hAnsi="Times New Roman" w:cs="Times New Roman"/>
          <w:color w:val="000000"/>
          <w:kern w:val="0"/>
          <w:sz w:val="28"/>
          <w:szCs w:val="28"/>
          <w:lang w:eastAsia="ru-RU"/>
        </w:rPr>
        <w:t>Academia</w:t>
      </w:r>
      <w:proofErr w:type="spellEnd"/>
      <w:r w:rsidR="00A11964" w:rsidRPr="00584E9F">
        <w:rPr>
          <w:rFonts w:ascii="Times New Roman" w:eastAsia="Times New Roman" w:hAnsi="Times New Roman" w:cs="Times New Roman"/>
          <w:color w:val="000000"/>
          <w:kern w:val="0"/>
          <w:sz w:val="28"/>
          <w:szCs w:val="28"/>
          <w:lang w:eastAsia="ru-RU"/>
        </w:rPr>
        <w:t>, 2000</w:t>
      </w:r>
      <w:r w:rsidR="00224108" w:rsidRPr="00584E9F">
        <w:rPr>
          <w:rFonts w:ascii="Times New Roman" w:eastAsia="Times New Roman" w:hAnsi="Times New Roman" w:cs="Times New Roman"/>
          <w:color w:val="000000"/>
          <w:kern w:val="0"/>
          <w:sz w:val="28"/>
          <w:szCs w:val="28"/>
          <w:lang w:eastAsia="ru-RU"/>
        </w:rPr>
        <w:t>. 124 с.</w:t>
      </w:r>
    </w:p>
    <w:p w:rsidR="00584E9F" w:rsidRPr="00E41C98" w:rsidRDefault="00584E9F" w:rsidP="00E41C98">
      <w:pPr>
        <w:pStyle w:val="a5"/>
        <w:numPr>
          <w:ilvl w:val="0"/>
          <w:numId w:val="39"/>
        </w:numPr>
        <w:spacing w:line="360" w:lineRule="auto"/>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 xml:space="preserve"> </w:t>
      </w:r>
      <w:r w:rsidR="007C54E0" w:rsidRPr="00584E9F">
        <w:rPr>
          <w:rFonts w:ascii="Times New Roman" w:eastAsia="Times New Roman" w:hAnsi="Times New Roman" w:cs="Times New Roman"/>
          <w:color w:val="000000"/>
          <w:kern w:val="0"/>
          <w:sz w:val="28"/>
          <w:szCs w:val="28"/>
          <w:lang w:eastAsia="ru-RU"/>
        </w:rPr>
        <w:t>Сметанина С.</w:t>
      </w:r>
      <w:r w:rsidR="007D6ECB" w:rsidRPr="00584E9F">
        <w:rPr>
          <w:rFonts w:ascii="Times New Roman" w:eastAsia="Times New Roman" w:hAnsi="Times New Roman" w:cs="Times New Roman"/>
          <w:color w:val="000000"/>
          <w:kern w:val="0"/>
          <w:sz w:val="28"/>
          <w:szCs w:val="28"/>
          <w:lang w:eastAsia="ru-RU"/>
        </w:rPr>
        <w:t xml:space="preserve"> </w:t>
      </w:r>
      <w:r w:rsidR="007C54E0" w:rsidRPr="00584E9F">
        <w:rPr>
          <w:rFonts w:ascii="Times New Roman" w:eastAsia="Times New Roman" w:hAnsi="Times New Roman" w:cs="Times New Roman"/>
          <w:color w:val="000000"/>
          <w:kern w:val="0"/>
          <w:sz w:val="28"/>
          <w:szCs w:val="28"/>
          <w:lang w:eastAsia="ru-RU"/>
        </w:rPr>
        <w:t>И. Медиа-текст в системе культуры (динамические процессы в языке и стиле журналистики конца XX века). СПб.: Изд-во Михайлова В.А., 2002</w:t>
      </w:r>
      <w:r w:rsidR="00B412F9">
        <w:rPr>
          <w:rFonts w:ascii="Times New Roman" w:eastAsia="Times New Roman" w:hAnsi="Times New Roman" w:cs="Times New Roman"/>
          <w:color w:val="000000"/>
          <w:kern w:val="0"/>
          <w:sz w:val="28"/>
          <w:szCs w:val="28"/>
          <w:lang w:val="es-ES" w:eastAsia="ru-RU"/>
        </w:rPr>
        <w:t>.</w:t>
      </w:r>
      <w:r w:rsidR="007C54E0" w:rsidRPr="00584E9F">
        <w:rPr>
          <w:rFonts w:ascii="Times New Roman" w:eastAsia="Times New Roman" w:hAnsi="Times New Roman" w:cs="Times New Roman"/>
          <w:color w:val="000000"/>
          <w:kern w:val="0"/>
          <w:sz w:val="28"/>
          <w:szCs w:val="28"/>
          <w:lang w:eastAsia="ru-RU"/>
        </w:rPr>
        <w:t xml:space="preserve"> </w:t>
      </w:r>
      <w:r w:rsidR="00D70624" w:rsidRPr="00584E9F">
        <w:rPr>
          <w:rFonts w:ascii="Times New Roman" w:eastAsia="Times New Roman" w:hAnsi="Times New Roman" w:cs="Times New Roman"/>
          <w:color w:val="000000"/>
          <w:kern w:val="0"/>
          <w:sz w:val="28"/>
          <w:szCs w:val="28"/>
          <w:lang w:eastAsia="ru-RU"/>
        </w:rPr>
        <w:t>383 с.</w:t>
      </w:r>
    </w:p>
    <w:p w:rsidR="00FA286E" w:rsidRPr="00584E9F" w:rsidRDefault="00584E9F" w:rsidP="00584E9F">
      <w:pPr>
        <w:pStyle w:val="a5"/>
        <w:numPr>
          <w:ilvl w:val="0"/>
          <w:numId w:val="39"/>
        </w:numPr>
        <w:spacing w:line="360" w:lineRule="auto"/>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 xml:space="preserve"> </w:t>
      </w:r>
      <w:r w:rsidR="00FA286E" w:rsidRPr="00584E9F">
        <w:rPr>
          <w:rFonts w:ascii="Times New Roman" w:eastAsia="Times New Roman" w:hAnsi="Times New Roman" w:cs="Times New Roman"/>
          <w:color w:val="000000"/>
          <w:kern w:val="0"/>
          <w:sz w:val="28"/>
          <w:szCs w:val="28"/>
          <w:lang w:eastAsia="ru-RU"/>
        </w:rPr>
        <w:t>Фе</w:t>
      </w:r>
      <w:r w:rsidR="00063E13" w:rsidRPr="00584E9F">
        <w:rPr>
          <w:rFonts w:ascii="Times New Roman" w:eastAsia="Times New Roman" w:hAnsi="Times New Roman" w:cs="Times New Roman"/>
          <w:color w:val="000000"/>
          <w:kern w:val="0"/>
          <w:sz w:val="28"/>
          <w:szCs w:val="28"/>
          <w:lang w:eastAsia="ru-RU"/>
        </w:rPr>
        <w:t>д</w:t>
      </w:r>
      <w:r w:rsidR="00FA286E" w:rsidRPr="00584E9F">
        <w:rPr>
          <w:rFonts w:ascii="Times New Roman" w:eastAsia="Times New Roman" w:hAnsi="Times New Roman" w:cs="Times New Roman"/>
          <w:color w:val="000000"/>
          <w:kern w:val="0"/>
          <w:sz w:val="28"/>
          <w:szCs w:val="28"/>
          <w:lang w:eastAsia="ru-RU"/>
        </w:rPr>
        <w:t>отова</w:t>
      </w:r>
      <w:r w:rsidR="00063E13" w:rsidRPr="00584E9F">
        <w:rPr>
          <w:rFonts w:ascii="Times New Roman" w:eastAsia="Times New Roman" w:hAnsi="Times New Roman" w:cs="Times New Roman"/>
          <w:color w:val="000000"/>
          <w:kern w:val="0"/>
          <w:sz w:val="28"/>
          <w:szCs w:val="28"/>
          <w:lang w:eastAsia="ru-RU"/>
        </w:rPr>
        <w:t xml:space="preserve"> Т. В. </w:t>
      </w:r>
      <w:proofErr w:type="spellStart"/>
      <w:r w:rsidR="00063E13" w:rsidRPr="00584E9F">
        <w:rPr>
          <w:rFonts w:ascii="Times New Roman" w:eastAsia="Times New Roman" w:hAnsi="Times New Roman" w:cs="Times New Roman"/>
          <w:color w:val="000000"/>
          <w:kern w:val="0"/>
          <w:sz w:val="28"/>
          <w:szCs w:val="28"/>
          <w:lang w:eastAsia="ru-RU"/>
        </w:rPr>
        <w:t>Прецедентность</w:t>
      </w:r>
      <w:proofErr w:type="spellEnd"/>
      <w:r w:rsidR="00063E13" w:rsidRPr="00584E9F">
        <w:rPr>
          <w:rFonts w:ascii="Times New Roman" w:eastAsia="Times New Roman" w:hAnsi="Times New Roman" w:cs="Times New Roman"/>
          <w:color w:val="000000"/>
          <w:kern w:val="0"/>
          <w:sz w:val="28"/>
          <w:szCs w:val="28"/>
          <w:lang w:eastAsia="ru-RU"/>
        </w:rPr>
        <w:t xml:space="preserve"> и </w:t>
      </w:r>
      <w:proofErr w:type="spellStart"/>
      <w:r w:rsidR="00063E13" w:rsidRPr="00584E9F">
        <w:rPr>
          <w:rFonts w:ascii="Times New Roman" w:eastAsia="Times New Roman" w:hAnsi="Times New Roman" w:cs="Times New Roman"/>
          <w:color w:val="000000"/>
          <w:kern w:val="0"/>
          <w:sz w:val="28"/>
          <w:szCs w:val="28"/>
          <w:lang w:eastAsia="ru-RU"/>
        </w:rPr>
        <w:t>деонимизация</w:t>
      </w:r>
      <w:proofErr w:type="spellEnd"/>
      <w:r w:rsidR="00063E13" w:rsidRPr="00584E9F">
        <w:rPr>
          <w:rFonts w:ascii="Times New Roman" w:eastAsia="Times New Roman" w:hAnsi="Times New Roman" w:cs="Times New Roman"/>
          <w:color w:val="000000"/>
          <w:kern w:val="0"/>
          <w:sz w:val="28"/>
          <w:szCs w:val="28"/>
          <w:lang w:eastAsia="ru-RU"/>
        </w:rPr>
        <w:t xml:space="preserve"> как пути развития ключевых </w:t>
      </w:r>
      <w:proofErr w:type="spellStart"/>
      <w:r w:rsidR="00063E13" w:rsidRPr="00584E9F">
        <w:rPr>
          <w:rFonts w:ascii="Times New Roman" w:eastAsia="Times New Roman" w:hAnsi="Times New Roman" w:cs="Times New Roman"/>
          <w:color w:val="000000"/>
          <w:kern w:val="0"/>
          <w:sz w:val="28"/>
          <w:szCs w:val="28"/>
          <w:lang w:eastAsia="ru-RU"/>
        </w:rPr>
        <w:t>онимов</w:t>
      </w:r>
      <w:proofErr w:type="spellEnd"/>
      <w:r w:rsidR="00063E13" w:rsidRPr="00584E9F">
        <w:rPr>
          <w:rFonts w:ascii="Times New Roman" w:eastAsia="Times New Roman" w:hAnsi="Times New Roman" w:cs="Times New Roman"/>
          <w:color w:val="000000"/>
          <w:kern w:val="0"/>
          <w:sz w:val="28"/>
          <w:szCs w:val="28"/>
          <w:lang w:eastAsia="ru-RU"/>
        </w:rPr>
        <w:t xml:space="preserve"> текущего момента // Проблемы лингвистики и коммуникации: науч. вестник ЮИМ. 2014. №4. С. 60-63.</w:t>
      </w:r>
    </w:p>
    <w:p w:rsidR="00EC7DA3" w:rsidRPr="00584E9F" w:rsidRDefault="00584E9F" w:rsidP="00584E9F">
      <w:pPr>
        <w:pStyle w:val="a5"/>
        <w:numPr>
          <w:ilvl w:val="0"/>
          <w:numId w:val="39"/>
        </w:numPr>
        <w:spacing w:line="360" w:lineRule="auto"/>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00EC7DA3" w:rsidRPr="00584E9F">
        <w:rPr>
          <w:rFonts w:ascii="Times New Roman" w:eastAsia="Times New Roman" w:hAnsi="Times New Roman" w:cs="Times New Roman"/>
          <w:color w:val="000000"/>
          <w:sz w:val="28"/>
          <w:szCs w:val="28"/>
          <w:lang w:eastAsia="ru-RU"/>
        </w:rPr>
        <w:t>Халяпина</w:t>
      </w:r>
      <w:proofErr w:type="spellEnd"/>
      <w:r w:rsidR="00EC7DA3" w:rsidRPr="00584E9F">
        <w:rPr>
          <w:rFonts w:ascii="Times New Roman" w:eastAsia="Times New Roman" w:hAnsi="Times New Roman" w:cs="Times New Roman"/>
          <w:color w:val="000000"/>
          <w:sz w:val="28"/>
          <w:szCs w:val="28"/>
          <w:lang w:eastAsia="ru-RU"/>
        </w:rPr>
        <w:t xml:space="preserve"> Л. П. Формирование поликультурной языковой личности как цель обучения иностранным языкам в условиях глобализации общества // Вестник Тамбов. ун-та. Сер. </w:t>
      </w:r>
      <w:proofErr w:type="spellStart"/>
      <w:r w:rsidR="00EC7DA3" w:rsidRPr="00584E9F">
        <w:rPr>
          <w:rFonts w:ascii="Times New Roman" w:eastAsia="Times New Roman" w:hAnsi="Times New Roman" w:cs="Times New Roman"/>
          <w:color w:val="000000"/>
          <w:sz w:val="28"/>
          <w:szCs w:val="28"/>
          <w:lang w:eastAsia="ru-RU"/>
        </w:rPr>
        <w:t>Гум</w:t>
      </w:r>
      <w:proofErr w:type="spellEnd"/>
      <w:r w:rsidR="00EC7DA3" w:rsidRPr="00584E9F">
        <w:rPr>
          <w:rFonts w:ascii="Times New Roman" w:eastAsia="Times New Roman" w:hAnsi="Times New Roman" w:cs="Times New Roman"/>
          <w:color w:val="000000"/>
          <w:sz w:val="28"/>
          <w:szCs w:val="28"/>
          <w:lang w:eastAsia="ru-RU"/>
        </w:rPr>
        <w:t xml:space="preserve">. науки. Тамбов, 2009. </w:t>
      </w:r>
      <w:proofErr w:type="spellStart"/>
      <w:r w:rsidR="00EC7DA3" w:rsidRPr="00584E9F">
        <w:rPr>
          <w:rFonts w:ascii="Times New Roman" w:eastAsia="Times New Roman" w:hAnsi="Times New Roman" w:cs="Times New Roman"/>
          <w:color w:val="000000"/>
          <w:sz w:val="28"/>
          <w:szCs w:val="28"/>
          <w:lang w:eastAsia="ru-RU"/>
        </w:rPr>
        <w:t>Вып</w:t>
      </w:r>
      <w:proofErr w:type="spellEnd"/>
      <w:r w:rsidR="00EC7DA3" w:rsidRPr="00584E9F">
        <w:rPr>
          <w:rFonts w:ascii="Times New Roman" w:eastAsia="Times New Roman" w:hAnsi="Times New Roman" w:cs="Times New Roman"/>
          <w:color w:val="000000"/>
          <w:sz w:val="28"/>
          <w:szCs w:val="28"/>
          <w:lang w:eastAsia="ru-RU"/>
        </w:rPr>
        <w:t>. 10. С. 230-236.</w:t>
      </w:r>
    </w:p>
    <w:p w:rsidR="002E6854" w:rsidRPr="00584E9F" w:rsidRDefault="00584E9F" w:rsidP="00584E9F">
      <w:pPr>
        <w:pStyle w:val="a5"/>
        <w:numPr>
          <w:ilvl w:val="0"/>
          <w:numId w:val="39"/>
        </w:numPr>
        <w:spacing w:line="360" w:lineRule="auto"/>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000000"/>
          <w:kern w:val="0"/>
          <w:sz w:val="28"/>
          <w:szCs w:val="28"/>
          <w:lang w:eastAsia="ru-RU"/>
        </w:rPr>
        <w:t xml:space="preserve"> </w:t>
      </w:r>
      <w:r w:rsidR="002E6854" w:rsidRPr="00584E9F">
        <w:rPr>
          <w:rFonts w:ascii="Times New Roman" w:eastAsia="Times New Roman" w:hAnsi="Times New Roman" w:cs="Times New Roman"/>
          <w:color w:val="000000"/>
          <w:kern w:val="0"/>
          <w:sz w:val="28"/>
          <w:szCs w:val="28"/>
          <w:lang w:eastAsia="ru-RU"/>
        </w:rPr>
        <w:t>Чемезова И. А. Прецедентная модель языковой игры в газетном заголовке</w:t>
      </w:r>
      <w:r w:rsidR="002E6854" w:rsidRPr="00584E9F">
        <w:rPr>
          <w:rFonts w:ascii="Times New Roman" w:hAnsi="Times New Roman" w:cs="Times New Roman"/>
          <w:color w:val="000000"/>
          <w:sz w:val="28"/>
          <w:szCs w:val="28"/>
          <w:shd w:val="clear" w:color="auto" w:fill="FFFFFF"/>
        </w:rPr>
        <w:t xml:space="preserve">: </w:t>
      </w:r>
      <w:proofErr w:type="spellStart"/>
      <w:r w:rsidR="002E6854" w:rsidRPr="00584E9F">
        <w:rPr>
          <w:rFonts w:ascii="Times New Roman" w:hAnsi="Times New Roman" w:cs="Times New Roman"/>
          <w:color w:val="000000"/>
          <w:sz w:val="28"/>
          <w:szCs w:val="28"/>
          <w:shd w:val="clear" w:color="auto" w:fill="FFFFFF"/>
        </w:rPr>
        <w:t>автореф</w:t>
      </w:r>
      <w:proofErr w:type="spellEnd"/>
      <w:r w:rsidR="002E6854" w:rsidRPr="00584E9F">
        <w:rPr>
          <w:rFonts w:ascii="Times New Roman" w:hAnsi="Times New Roman" w:cs="Times New Roman"/>
          <w:color w:val="000000"/>
          <w:sz w:val="28"/>
          <w:szCs w:val="28"/>
          <w:shd w:val="clear" w:color="auto" w:fill="FFFFFF"/>
        </w:rPr>
        <w:t xml:space="preserve">. </w:t>
      </w:r>
      <w:proofErr w:type="spellStart"/>
      <w:r w:rsidR="002E6854" w:rsidRPr="00584E9F">
        <w:rPr>
          <w:rFonts w:ascii="Times New Roman" w:hAnsi="Times New Roman" w:cs="Times New Roman"/>
          <w:color w:val="000000"/>
          <w:sz w:val="28"/>
          <w:szCs w:val="28"/>
          <w:shd w:val="clear" w:color="auto" w:fill="FFFFFF"/>
        </w:rPr>
        <w:t>дис</w:t>
      </w:r>
      <w:proofErr w:type="spellEnd"/>
      <w:r w:rsidR="002E6854" w:rsidRPr="00584E9F">
        <w:rPr>
          <w:rFonts w:ascii="Times New Roman" w:hAnsi="Times New Roman" w:cs="Times New Roman"/>
          <w:color w:val="000000"/>
          <w:sz w:val="28"/>
          <w:szCs w:val="28"/>
          <w:shd w:val="clear" w:color="auto" w:fill="FFFFFF"/>
        </w:rPr>
        <w:t xml:space="preserve">. … канд. </w:t>
      </w:r>
      <w:proofErr w:type="spellStart"/>
      <w:r w:rsidR="002E6854" w:rsidRPr="00584E9F">
        <w:rPr>
          <w:rFonts w:ascii="Times New Roman" w:hAnsi="Times New Roman" w:cs="Times New Roman"/>
          <w:color w:val="000000"/>
          <w:sz w:val="28"/>
          <w:szCs w:val="28"/>
          <w:shd w:val="clear" w:color="auto" w:fill="FFFFFF"/>
        </w:rPr>
        <w:t>филол</w:t>
      </w:r>
      <w:proofErr w:type="spellEnd"/>
      <w:r w:rsidR="002E6854" w:rsidRPr="00584E9F">
        <w:rPr>
          <w:rFonts w:ascii="Times New Roman" w:hAnsi="Times New Roman" w:cs="Times New Roman"/>
          <w:color w:val="000000"/>
          <w:sz w:val="28"/>
          <w:szCs w:val="28"/>
          <w:shd w:val="clear" w:color="auto" w:fill="FFFFFF"/>
        </w:rPr>
        <w:t>. наук. Екатеринбург, 2008. 24 с.</w:t>
      </w:r>
    </w:p>
    <w:p w:rsidR="001E3848" w:rsidRPr="00584E9F" w:rsidRDefault="00584E9F" w:rsidP="00584E9F">
      <w:pPr>
        <w:pStyle w:val="a5"/>
        <w:numPr>
          <w:ilvl w:val="0"/>
          <w:numId w:val="39"/>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4A2A88" w:rsidRPr="00584E9F">
        <w:rPr>
          <w:rFonts w:ascii="Times New Roman" w:hAnsi="Times New Roman" w:cs="Times New Roman"/>
          <w:color w:val="000000"/>
          <w:sz w:val="28"/>
          <w:szCs w:val="28"/>
          <w:shd w:val="clear" w:color="auto" w:fill="FFFFFF"/>
        </w:rPr>
        <w:t>Черниченко С. В. К вопросу о переводе прецедентных феноменов в публицистическом тексте // Молодой учёный. 2012. № 6 (41). С. 284-286.</w:t>
      </w:r>
    </w:p>
    <w:p w:rsidR="00446EDC" w:rsidRPr="00584E9F" w:rsidRDefault="00584E9F" w:rsidP="00584E9F">
      <w:pPr>
        <w:pStyle w:val="a5"/>
        <w:numPr>
          <w:ilvl w:val="0"/>
          <w:numId w:val="39"/>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446EDC" w:rsidRPr="00584E9F">
        <w:rPr>
          <w:rFonts w:ascii="Times New Roman" w:hAnsi="Times New Roman" w:cs="Times New Roman"/>
          <w:color w:val="000000"/>
          <w:sz w:val="28"/>
          <w:szCs w:val="28"/>
          <w:shd w:val="clear" w:color="auto" w:fill="FFFFFF"/>
        </w:rPr>
        <w:t>Якушкина К.</w:t>
      </w:r>
      <w:r w:rsidR="000272D4" w:rsidRPr="000272D4">
        <w:rPr>
          <w:rFonts w:ascii="Times New Roman" w:hAnsi="Times New Roman" w:cs="Times New Roman"/>
          <w:color w:val="000000"/>
          <w:sz w:val="28"/>
          <w:szCs w:val="28"/>
          <w:shd w:val="clear" w:color="auto" w:fill="FFFFFF"/>
        </w:rPr>
        <w:t xml:space="preserve"> </w:t>
      </w:r>
      <w:r w:rsidR="00446EDC" w:rsidRPr="00584E9F">
        <w:rPr>
          <w:rFonts w:ascii="Times New Roman" w:hAnsi="Times New Roman" w:cs="Times New Roman"/>
          <w:color w:val="000000"/>
          <w:sz w:val="28"/>
          <w:szCs w:val="28"/>
          <w:shd w:val="clear" w:color="auto" w:fill="FFFFFF"/>
        </w:rPr>
        <w:t xml:space="preserve">В. </w:t>
      </w:r>
      <w:proofErr w:type="spellStart"/>
      <w:r w:rsidR="00446EDC" w:rsidRPr="00584E9F">
        <w:rPr>
          <w:rFonts w:ascii="Times New Roman" w:hAnsi="Times New Roman" w:cs="Times New Roman"/>
          <w:color w:val="000000"/>
          <w:sz w:val="28"/>
          <w:szCs w:val="28"/>
          <w:shd w:val="clear" w:color="auto" w:fill="FFFFFF"/>
        </w:rPr>
        <w:t>Креолизованный</w:t>
      </w:r>
      <w:proofErr w:type="spellEnd"/>
      <w:r w:rsidR="00446EDC" w:rsidRPr="00584E9F">
        <w:rPr>
          <w:rFonts w:ascii="Times New Roman" w:hAnsi="Times New Roman" w:cs="Times New Roman"/>
          <w:color w:val="000000"/>
          <w:sz w:val="28"/>
          <w:szCs w:val="28"/>
          <w:shd w:val="clear" w:color="auto" w:fill="FFFFFF"/>
        </w:rPr>
        <w:t xml:space="preserve"> текст как коммуникативно значимый феномен в испанской культуре // </w:t>
      </w:r>
      <w:r w:rsidR="00157B32" w:rsidRPr="00584E9F">
        <w:rPr>
          <w:rFonts w:ascii="Times New Roman" w:hAnsi="Times New Roman" w:cs="Times New Roman"/>
          <w:color w:val="000000"/>
          <w:sz w:val="28"/>
          <w:szCs w:val="28"/>
          <w:shd w:val="clear" w:color="auto" w:fill="FFFFFF"/>
        </w:rPr>
        <w:t xml:space="preserve">Новое искусствознание. 2018. № 1. </w:t>
      </w:r>
      <w:r w:rsidR="00446EDC" w:rsidRPr="00584E9F">
        <w:rPr>
          <w:rFonts w:ascii="Times New Roman" w:hAnsi="Times New Roman" w:cs="Times New Roman"/>
          <w:color w:val="000000"/>
          <w:sz w:val="28"/>
          <w:szCs w:val="28"/>
          <w:shd w:val="clear" w:color="auto" w:fill="FFFFFF"/>
        </w:rPr>
        <w:t>С.</w:t>
      </w:r>
      <w:r w:rsidR="000272D4" w:rsidRPr="000272D4">
        <w:rPr>
          <w:rFonts w:ascii="Times New Roman" w:hAnsi="Times New Roman" w:cs="Times New Roman"/>
          <w:color w:val="000000"/>
          <w:sz w:val="28"/>
          <w:szCs w:val="28"/>
          <w:shd w:val="clear" w:color="auto" w:fill="FFFFFF"/>
        </w:rPr>
        <w:t xml:space="preserve"> </w:t>
      </w:r>
      <w:r w:rsidR="00446EDC" w:rsidRPr="00584E9F">
        <w:rPr>
          <w:rFonts w:ascii="Times New Roman" w:hAnsi="Times New Roman" w:cs="Times New Roman"/>
          <w:color w:val="000000"/>
          <w:sz w:val="28"/>
          <w:szCs w:val="28"/>
          <w:shd w:val="clear" w:color="auto" w:fill="FFFFFF"/>
        </w:rPr>
        <w:t>88-97.</w:t>
      </w:r>
    </w:p>
    <w:p w:rsidR="00A0697D" w:rsidRPr="007E011E" w:rsidRDefault="00A91451" w:rsidP="00584E9F">
      <w:pPr>
        <w:pStyle w:val="a5"/>
        <w:numPr>
          <w:ilvl w:val="0"/>
          <w:numId w:val="39"/>
        </w:numPr>
        <w:spacing w:line="360" w:lineRule="auto"/>
        <w:jc w:val="both"/>
        <w:rPr>
          <w:rFonts w:ascii="Times New Roman" w:hAnsi="Times New Roman" w:cs="Times New Roman"/>
          <w:color w:val="000000"/>
          <w:sz w:val="28"/>
          <w:szCs w:val="28"/>
          <w:shd w:val="clear" w:color="auto" w:fill="FFFFFF"/>
          <w:lang w:val="es-ES"/>
        </w:rPr>
      </w:pPr>
      <w:r w:rsidRPr="006417BD">
        <w:rPr>
          <w:rFonts w:ascii="Times New Roman" w:hAnsi="Times New Roman" w:cs="Times New Roman"/>
          <w:color w:val="000000"/>
          <w:sz w:val="28"/>
          <w:szCs w:val="28"/>
          <w:shd w:val="clear" w:color="auto" w:fill="FFFFFF"/>
          <w:lang w:val="es-ES"/>
        </w:rPr>
        <w:t xml:space="preserve"> </w:t>
      </w:r>
      <w:r w:rsidR="00A0697D" w:rsidRPr="00584E9F">
        <w:rPr>
          <w:rFonts w:ascii="Times New Roman" w:hAnsi="Times New Roman" w:cs="Times New Roman"/>
          <w:color w:val="000000"/>
          <w:sz w:val="28"/>
          <w:szCs w:val="28"/>
          <w:shd w:val="clear" w:color="auto" w:fill="FFFFFF"/>
          <w:lang w:val="es-ES"/>
        </w:rPr>
        <w:t xml:space="preserve">Barragán N. A. </w:t>
      </w:r>
      <w:r w:rsidR="00F1722C" w:rsidRPr="00584E9F">
        <w:rPr>
          <w:rFonts w:ascii="Times New Roman" w:hAnsi="Times New Roman" w:cs="Times New Roman"/>
          <w:color w:val="000000"/>
          <w:sz w:val="28"/>
          <w:szCs w:val="28"/>
          <w:shd w:val="clear" w:color="auto" w:fill="FFFFFF"/>
          <w:lang w:val="es-ES"/>
        </w:rPr>
        <w:t xml:space="preserve">La traducción de las alusiones culturales: las marcas comerciales // </w:t>
      </w:r>
      <w:r w:rsidR="00F1722C" w:rsidRPr="00584E9F">
        <w:rPr>
          <w:rFonts w:ascii="Times New Roman" w:hAnsi="Times New Roman" w:cs="Times New Roman"/>
          <w:sz w:val="28"/>
          <w:szCs w:val="28"/>
          <w:lang w:val="es-ES"/>
        </w:rPr>
        <w:t>Synergies Espagne. 2010. No 3. P. 119-128.</w:t>
      </w:r>
    </w:p>
    <w:p w:rsidR="007E011E" w:rsidRPr="00584E9F" w:rsidRDefault="007E011E" w:rsidP="00584E9F">
      <w:pPr>
        <w:pStyle w:val="a5"/>
        <w:numPr>
          <w:ilvl w:val="0"/>
          <w:numId w:val="39"/>
        </w:numPr>
        <w:spacing w:line="360" w:lineRule="auto"/>
        <w:jc w:val="both"/>
        <w:rPr>
          <w:rFonts w:ascii="Times New Roman" w:hAnsi="Times New Roman" w:cs="Times New Roman"/>
          <w:color w:val="000000"/>
          <w:sz w:val="28"/>
          <w:szCs w:val="28"/>
          <w:shd w:val="clear" w:color="auto" w:fill="FFFFFF"/>
          <w:lang w:val="es-ES"/>
        </w:rPr>
      </w:pPr>
      <w:r>
        <w:rPr>
          <w:rFonts w:ascii="Times New Roman" w:hAnsi="Times New Roman" w:cs="Times New Roman"/>
          <w:sz w:val="28"/>
          <w:szCs w:val="28"/>
          <w:lang w:val="es-ES"/>
        </w:rPr>
        <w:t xml:space="preserve"> Durán Luque J. Aspectos universales y particulares del léxico de las lenguas del mundo </w:t>
      </w:r>
      <w:r w:rsidRPr="007E011E">
        <w:rPr>
          <w:rFonts w:ascii="Times New Roman" w:hAnsi="Times New Roman" w:cs="Times New Roman"/>
          <w:sz w:val="28"/>
          <w:szCs w:val="28"/>
          <w:lang w:val="es-ES"/>
        </w:rPr>
        <w:t xml:space="preserve">// </w:t>
      </w:r>
      <w:r>
        <w:rPr>
          <w:rFonts w:ascii="Times New Roman" w:hAnsi="Times New Roman" w:cs="Times New Roman"/>
          <w:sz w:val="28"/>
          <w:szCs w:val="28"/>
          <w:lang w:val="es-ES"/>
        </w:rPr>
        <w:t>Estudios de Lingüística del Español. 2004. Vol. 21</w:t>
      </w:r>
      <w:r w:rsidR="0030034E">
        <w:rPr>
          <w:rFonts w:ascii="Times New Roman" w:hAnsi="Times New Roman" w:cs="Times New Roman"/>
          <w:sz w:val="28"/>
          <w:szCs w:val="28"/>
          <w:lang w:val="es-ES"/>
        </w:rPr>
        <w:t>. 665 p.</w:t>
      </w:r>
    </w:p>
    <w:p w:rsidR="00366BEC" w:rsidRPr="00584E9F" w:rsidRDefault="00584E9F" w:rsidP="00584E9F">
      <w:pPr>
        <w:pStyle w:val="a5"/>
        <w:numPr>
          <w:ilvl w:val="0"/>
          <w:numId w:val="39"/>
        </w:numPr>
        <w:spacing w:line="360" w:lineRule="auto"/>
        <w:jc w:val="both"/>
        <w:rPr>
          <w:rFonts w:ascii="Times New Roman" w:hAnsi="Times New Roman" w:cs="Times New Roman"/>
          <w:color w:val="000000"/>
          <w:sz w:val="28"/>
          <w:szCs w:val="28"/>
          <w:shd w:val="clear" w:color="auto" w:fill="FFFFFF"/>
          <w:lang w:val="es-ES"/>
        </w:rPr>
      </w:pPr>
      <w:r w:rsidRPr="00584E9F">
        <w:rPr>
          <w:rFonts w:ascii="Times New Roman" w:hAnsi="Times New Roman" w:cs="Times New Roman"/>
          <w:sz w:val="28"/>
          <w:szCs w:val="28"/>
          <w:lang w:val="es-ES"/>
        </w:rPr>
        <w:lastRenderedPageBreak/>
        <w:t xml:space="preserve"> </w:t>
      </w:r>
      <w:r w:rsidR="00E47285" w:rsidRPr="00584E9F">
        <w:rPr>
          <w:rFonts w:ascii="Times New Roman" w:hAnsi="Times New Roman" w:cs="Times New Roman"/>
          <w:sz w:val="28"/>
          <w:szCs w:val="28"/>
          <w:lang w:val="es-ES"/>
        </w:rPr>
        <w:t>Hern</w:t>
      </w:r>
      <w:r w:rsidR="001E3848" w:rsidRPr="00584E9F">
        <w:rPr>
          <w:rFonts w:ascii="Times New Roman" w:hAnsi="Times New Roman" w:cs="Times New Roman"/>
          <w:sz w:val="28"/>
          <w:szCs w:val="28"/>
          <w:lang w:val="es-ES"/>
        </w:rPr>
        <w:t>ández Guerrero M. J. Presencia y utilización de la traducción en la prensa española Meta. 2011. Vol. 56. No 1. P. 101-118.</w:t>
      </w:r>
    </w:p>
    <w:p w:rsidR="004138AC" w:rsidRPr="00584E9F" w:rsidRDefault="00584E9F" w:rsidP="00584E9F">
      <w:pPr>
        <w:pStyle w:val="a5"/>
        <w:numPr>
          <w:ilvl w:val="0"/>
          <w:numId w:val="39"/>
        </w:numPr>
        <w:spacing w:line="360" w:lineRule="auto"/>
        <w:jc w:val="both"/>
        <w:rPr>
          <w:rFonts w:ascii="Times New Roman" w:eastAsia="Times New Roman" w:hAnsi="Times New Roman" w:cs="Times New Roman"/>
          <w:color w:val="000000"/>
          <w:kern w:val="0"/>
          <w:sz w:val="28"/>
          <w:szCs w:val="28"/>
          <w:lang w:val="es-ES" w:eastAsia="ru-RU"/>
        </w:rPr>
      </w:pPr>
      <w:r w:rsidRPr="00584E9F">
        <w:rPr>
          <w:rFonts w:ascii="Times New Roman" w:eastAsia="Times New Roman" w:hAnsi="Times New Roman" w:cs="Times New Roman"/>
          <w:color w:val="000000"/>
          <w:kern w:val="0"/>
          <w:sz w:val="28"/>
          <w:szCs w:val="28"/>
          <w:lang w:val="es-ES" w:eastAsia="ru-RU"/>
        </w:rPr>
        <w:t xml:space="preserve"> </w:t>
      </w:r>
      <w:r w:rsidR="004138AC" w:rsidRPr="00584E9F">
        <w:rPr>
          <w:rFonts w:ascii="Times New Roman" w:eastAsia="Times New Roman" w:hAnsi="Times New Roman" w:cs="Times New Roman"/>
          <w:color w:val="000000"/>
          <w:kern w:val="0"/>
          <w:sz w:val="28"/>
          <w:szCs w:val="28"/>
          <w:lang w:val="es-ES" w:eastAsia="ru-RU"/>
        </w:rPr>
        <w:t>H</w:t>
      </w:r>
      <w:r w:rsidR="007D6ECB" w:rsidRPr="00584E9F">
        <w:rPr>
          <w:rFonts w:ascii="Times New Roman" w:eastAsia="Times New Roman" w:hAnsi="Times New Roman" w:cs="Times New Roman"/>
          <w:color w:val="000000"/>
          <w:kern w:val="0"/>
          <w:sz w:val="28"/>
          <w:szCs w:val="28"/>
          <w:lang w:val="es-ES" w:eastAsia="ru-RU"/>
        </w:rPr>
        <w:t>urtado A</w:t>
      </w:r>
      <w:r w:rsidR="004138AC" w:rsidRPr="00584E9F">
        <w:rPr>
          <w:rFonts w:ascii="Times New Roman" w:eastAsia="Times New Roman" w:hAnsi="Times New Roman" w:cs="Times New Roman"/>
          <w:color w:val="000000"/>
          <w:kern w:val="0"/>
          <w:sz w:val="28"/>
          <w:szCs w:val="28"/>
          <w:lang w:val="es-ES" w:eastAsia="ru-RU"/>
        </w:rPr>
        <w:t>. Traducción y traductología: Introducción a la traductología.</w:t>
      </w:r>
      <w:r w:rsidR="007062B4" w:rsidRPr="00584E9F">
        <w:rPr>
          <w:rFonts w:ascii="Times New Roman" w:eastAsia="Times New Roman" w:hAnsi="Times New Roman" w:cs="Times New Roman"/>
          <w:color w:val="000000"/>
          <w:kern w:val="0"/>
          <w:sz w:val="28"/>
          <w:szCs w:val="28"/>
          <w:lang w:val="es-ES" w:eastAsia="ru-RU"/>
        </w:rPr>
        <w:t xml:space="preserve"> </w:t>
      </w:r>
      <w:r w:rsidR="004138AC" w:rsidRPr="00584E9F">
        <w:rPr>
          <w:rFonts w:ascii="Times New Roman" w:eastAsia="Times New Roman" w:hAnsi="Times New Roman" w:cs="Times New Roman"/>
          <w:color w:val="000000"/>
          <w:kern w:val="0"/>
          <w:sz w:val="28"/>
          <w:szCs w:val="28"/>
          <w:lang w:val="es-ES" w:eastAsia="ru-RU"/>
        </w:rPr>
        <w:t>Madrid: Cátedra.</w:t>
      </w:r>
      <w:r w:rsidR="007D6ECB" w:rsidRPr="00584E9F">
        <w:rPr>
          <w:rFonts w:ascii="Times New Roman" w:eastAsia="Times New Roman" w:hAnsi="Times New Roman" w:cs="Times New Roman"/>
          <w:color w:val="000000"/>
          <w:kern w:val="0"/>
          <w:sz w:val="28"/>
          <w:szCs w:val="28"/>
          <w:lang w:val="es-ES" w:eastAsia="ru-RU"/>
        </w:rPr>
        <w:t xml:space="preserve"> 2001.</w:t>
      </w:r>
      <w:r w:rsidR="00A91451">
        <w:rPr>
          <w:rFonts w:ascii="Times New Roman" w:eastAsia="Times New Roman" w:hAnsi="Times New Roman" w:cs="Times New Roman"/>
          <w:color w:val="000000"/>
          <w:kern w:val="0"/>
          <w:sz w:val="28"/>
          <w:szCs w:val="28"/>
          <w:lang w:val="es-ES" w:eastAsia="ru-RU"/>
        </w:rPr>
        <w:t xml:space="preserve"> 695 p.</w:t>
      </w:r>
    </w:p>
    <w:p w:rsidR="00F036B9" w:rsidRPr="00584E9F" w:rsidRDefault="00584E9F" w:rsidP="00584E9F">
      <w:pPr>
        <w:pStyle w:val="a5"/>
        <w:numPr>
          <w:ilvl w:val="0"/>
          <w:numId w:val="39"/>
        </w:numPr>
        <w:spacing w:line="360" w:lineRule="auto"/>
        <w:jc w:val="both"/>
        <w:rPr>
          <w:rFonts w:ascii="Times New Roman" w:eastAsia="Times New Roman" w:hAnsi="Times New Roman" w:cs="Times New Roman"/>
          <w:color w:val="000000"/>
          <w:kern w:val="0"/>
          <w:sz w:val="28"/>
          <w:szCs w:val="28"/>
          <w:lang w:val="es-ES" w:eastAsia="ru-RU"/>
        </w:rPr>
      </w:pPr>
      <w:r w:rsidRPr="00584E9F">
        <w:rPr>
          <w:rFonts w:ascii="Times New Roman" w:eastAsia="Times New Roman" w:hAnsi="Times New Roman" w:cs="Times New Roman"/>
          <w:color w:val="000000"/>
          <w:kern w:val="0"/>
          <w:sz w:val="28"/>
          <w:szCs w:val="28"/>
          <w:lang w:val="es-ES" w:eastAsia="ru-RU"/>
        </w:rPr>
        <w:t xml:space="preserve"> </w:t>
      </w:r>
      <w:r w:rsidR="00F036B9" w:rsidRPr="00584E9F">
        <w:rPr>
          <w:rFonts w:ascii="Times New Roman" w:eastAsia="Times New Roman" w:hAnsi="Times New Roman" w:cs="Times New Roman"/>
          <w:color w:val="000000"/>
          <w:kern w:val="0"/>
          <w:sz w:val="28"/>
          <w:szCs w:val="28"/>
          <w:lang w:val="es-ES" w:eastAsia="ru-RU"/>
        </w:rPr>
        <w:t xml:space="preserve">Hurtado A. Estudis sobre la traducció. </w:t>
      </w:r>
      <w:r w:rsidR="00A91451" w:rsidRPr="00A91451">
        <w:rPr>
          <w:rFonts w:ascii="Times New Roman" w:eastAsia="Times New Roman" w:hAnsi="Times New Roman" w:cs="Times New Roman"/>
          <w:color w:val="000000"/>
          <w:kern w:val="0"/>
          <w:sz w:val="28"/>
          <w:szCs w:val="28"/>
          <w:lang w:val="es-ES" w:eastAsia="ru-RU"/>
        </w:rPr>
        <w:t xml:space="preserve">// </w:t>
      </w:r>
      <w:r w:rsidR="00F036B9" w:rsidRPr="00584E9F">
        <w:rPr>
          <w:rFonts w:ascii="Times New Roman" w:eastAsia="Times New Roman" w:hAnsi="Times New Roman" w:cs="Times New Roman"/>
          <w:color w:val="000000"/>
          <w:kern w:val="0"/>
          <w:sz w:val="28"/>
          <w:szCs w:val="28"/>
          <w:lang w:val="es-ES" w:eastAsia="ru-RU"/>
        </w:rPr>
        <w:t>Publicacions de la Universitat Jaume I</w:t>
      </w:r>
      <w:r w:rsidR="00A91451" w:rsidRPr="00A91451">
        <w:rPr>
          <w:rFonts w:ascii="Times New Roman" w:eastAsia="Times New Roman" w:hAnsi="Times New Roman" w:cs="Times New Roman"/>
          <w:color w:val="000000"/>
          <w:kern w:val="0"/>
          <w:sz w:val="28"/>
          <w:szCs w:val="28"/>
          <w:lang w:val="es-ES" w:eastAsia="ru-RU"/>
        </w:rPr>
        <w:t xml:space="preserve">. 1994. </w:t>
      </w:r>
      <w:r w:rsidR="00A91451">
        <w:rPr>
          <w:rFonts w:ascii="Times New Roman" w:eastAsia="Times New Roman" w:hAnsi="Times New Roman" w:cs="Times New Roman"/>
          <w:color w:val="000000"/>
          <w:kern w:val="0"/>
          <w:sz w:val="28"/>
          <w:szCs w:val="28"/>
          <w:lang w:eastAsia="ru-RU"/>
        </w:rPr>
        <w:t xml:space="preserve">165 </w:t>
      </w:r>
      <w:r w:rsidR="00A91451">
        <w:rPr>
          <w:rFonts w:ascii="Times New Roman" w:eastAsia="Times New Roman" w:hAnsi="Times New Roman" w:cs="Times New Roman"/>
          <w:color w:val="000000"/>
          <w:kern w:val="0"/>
          <w:sz w:val="28"/>
          <w:szCs w:val="28"/>
          <w:lang w:val="es-ES" w:eastAsia="ru-RU"/>
        </w:rPr>
        <w:t>p.</w:t>
      </w:r>
    </w:p>
    <w:p w:rsidR="00F036B9" w:rsidRPr="00584E9F" w:rsidRDefault="00584E9F" w:rsidP="00584E9F">
      <w:pPr>
        <w:pStyle w:val="a5"/>
        <w:numPr>
          <w:ilvl w:val="0"/>
          <w:numId w:val="39"/>
        </w:numPr>
        <w:spacing w:line="360" w:lineRule="auto"/>
        <w:jc w:val="both"/>
        <w:rPr>
          <w:rFonts w:ascii="Times New Roman" w:eastAsia="Times New Roman" w:hAnsi="Times New Roman" w:cs="Times New Roman"/>
          <w:color w:val="000000"/>
          <w:kern w:val="0"/>
          <w:sz w:val="28"/>
          <w:szCs w:val="28"/>
          <w:lang w:val="es-ES" w:eastAsia="ru-RU"/>
        </w:rPr>
      </w:pPr>
      <w:r w:rsidRPr="00584E9F">
        <w:rPr>
          <w:rFonts w:ascii="Times New Roman" w:eastAsia="Times New Roman" w:hAnsi="Times New Roman" w:cs="Times New Roman"/>
          <w:color w:val="000000"/>
          <w:kern w:val="0"/>
          <w:sz w:val="28"/>
          <w:szCs w:val="28"/>
          <w:lang w:val="es-ES" w:eastAsia="ru-RU"/>
        </w:rPr>
        <w:t xml:space="preserve"> </w:t>
      </w:r>
      <w:r w:rsidR="00F036B9" w:rsidRPr="00584E9F">
        <w:rPr>
          <w:rFonts w:ascii="Times New Roman" w:eastAsia="Times New Roman" w:hAnsi="Times New Roman" w:cs="Times New Roman"/>
          <w:color w:val="000000"/>
          <w:kern w:val="0"/>
          <w:sz w:val="28"/>
          <w:szCs w:val="28"/>
          <w:lang w:val="es-ES" w:eastAsia="ru-RU"/>
        </w:rPr>
        <w:t xml:space="preserve">Hurtado A. Traducción oficial (jurada) y función. Manuel Feria, ed. Traducir para la justicia. Granada: Comares: 1999. </w:t>
      </w:r>
      <w:r w:rsidR="00A91451">
        <w:rPr>
          <w:rFonts w:ascii="Times New Roman" w:eastAsia="Times New Roman" w:hAnsi="Times New Roman" w:cs="Times New Roman"/>
          <w:color w:val="000000"/>
          <w:kern w:val="0"/>
          <w:sz w:val="28"/>
          <w:szCs w:val="28"/>
          <w:lang w:val="es-ES" w:eastAsia="ru-RU"/>
        </w:rPr>
        <w:t xml:space="preserve">P. </w:t>
      </w:r>
      <w:r w:rsidR="00F036B9" w:rsidRPr="00584E9F">
        <w:rPr>
          <w:rFonts w:ascii="Times New Roman" w:eastAsia="Times New Roman" w:hAnsi="Times New Roman" w:cs="Times New Roman"/>
          <w:color w:val="000000"/>
          <w:kern w:val="0"/>
          <w:sz w:val="28"/>
          <w:szCs w:val="28"/>
          <w:lang w:val="es-ES" w:eastAsia="ru-RU"/>
        </w:rPr>
        <w:t>59-86</w:t>
      </w:r>
      <w:r w:rsidR="00A91451">
        <w:rPr>
          <w:rFonts w:ascii="Times New Roman" w:eastAsia="Times New Roman" w:hAnsi="Times New Roman" w:cs="Times New Roman"/>
          <w:color w:val="000000"/>
          <w:kern w:val="0"/>
          <w:sz w:val="28"/>
          <w:szCs w:val="28"/>
          <w:lang w:val="es-ES" w:eastAsia="ru-RU"/>
        </w:rPr>
        <w:t>.</w:t>
      </w:r>
    </w:p>
    <w:p w:rsidR="00DA55D3" w:rsidRPr="00584E9F" w:rsidRDefault="00E733B3" w:rsidP="00584E9F">
      <w:pPr>
        <w:pStyle w:val="a5"/>
        <w:numPr>
          <w:ilvl w:val="0"/>
          <w:numId w:val="39"/>
        </w:numPr>
        <w:spacing w:line="360" w:lineRule="auto"/>
        <w:jc w:val="both"/>
        <w:rPr>
          <w:rFonts w:ascii="Times New Roman" w:eastAsia="Times New Roman" w:hAnsi="Times New Roman" w:cs="Times New Roman"/>
          <w:color w:val="000000"/>
          <w:kern w:val="0"/>
          <w:sz w:val="28"/>
          <w:szCs w:val="28"/>
          <w:lang w:val="es-ES" w:eastAsia="ru-RU"/>
        </w:rPr>
      </w:pPr>
      <w:r w:rsidRPr="00E733B3">
        <w:rPr>
          <w:rFonts w:ascii="Times New Roman" w:eastAsia="Times New Roman" w:hAnsi="Times New Roman" w:cs="Times New Roman"/>
          <w:color w:val="000000"/>
          <w:kern w:val="0"/>
          <w:sz w:val="28"/>
          <w:szCs w:val="28"/>
          <w:lang w:val="es-ES" w:eastAsia="ru-RU"/>
        </w:rPr>
        <w:t xml:space="preserve"> </w:t>
      </w:r>
      <w:r w:rsidR="00E24CC5" w:rsidRPr="00584E9F">
        <w:rPr>
          <w:rFonts w:ascii="Times New Roman" w:eastAsia="Times New Roman" w:hAnsi="Times New Roman" w:cs="Times New Roman"/>
          <w:color w:val="000000"/>
          <w:kern w:val="0"/>
          <w:sz w:val="28"/>
          <w:szCs w:val="28"/>
          <w:lang w:val="es-ES" w:eastAsia="ru-RU"/>
        </w:rPr>
        <w:t>Mangiron C. El tractament dels referents culturals a les traduccions de la novel la de Botxan: la interacciñon entre els elements textuals i extratextuals. Bellaterra: Tesis doctoral presentada en la Universitat Autñonoma de Barcelona.</w:t>
      </w:r>
      <w:r w:rsidR="007D6ECB" w:rsidRPr="00584E9F">
        <w:rPr>
          <w:rFonts w:ascii="Times New Roman" w:eastAsia="Times New Roman" w:hAnsi="Times New Roman" w:cs="Times New Roman"/>
          <w:color w:val="000000"/>
          <w:kern w:val="0"/>
          <w:sz w:val="28"/>
          <w:szCs w:val="28"/>
          <w:lang w:val="es-ES" w:eastAsia="ru-RU"/>
        </w:rPr>
        <w:t xml:space="preserve"> </w:t>
      </w:r>
      <w:r w:rsidR="00E24CC5" w:rsidRPr="00584E9F">
        <w:rPr>
          <w:rFonts w:ascii="Times New Roman" w:eastAsia="Times New Roman" w:hAnsi="Times New Roman" w:cs="Times New Roman"/>
          <w:color w:val="000000"/>
          <w:kern w:val="0"/>
          <w:sz w:val="28"/>
          <w:szCs w:val="28"/>
          <w:lang w:val="es-ES" w:eastAsia="ru-RU"/>
        </w:rPr>
        <w:t>2006</w:t>
      </w:r>
      <w:r w:rsidR="00196C0C" w:rsidRPr="00584E9F">
        <w:rPr>
          <w:rFonts w:ascii="Times New Roman" w:eastAsia="Times New Roman" w:hAnsi="Times New Roman" w:cs="Times New Roman"/>
          <w:color w:val="000000"/>
          <w:kern w:val="0"/>
          <w:sz w:val="28"/>
          <w:szCs w:val="28"/>
          <w:lang w:val="es-ES" w:eastAsia="ru-RU"/>
        </w:rPr>
        <w:t>.</w:t>
      </w:r>
    </w:p>
    <w:p w:rsidR="00F036B9" w:rsidRPr="00584E9F" w:rsidRDefault="00790769" w:rsidP="00584E9F">
      <w:pPr>
        <w:pStyle w:val="a5"/>
        <w:numPr>
          <w:ilvl w:val="0"/>
          <w:numId w:val="39"/>
        </w:numPr>
        <w:spacing w:line="360" w:lineRule="auto"/>
        <w:jc w:val="both"/>
        <w:rPr>
          <w:rFonts w:ascii="Times New Roman" w:eastAsia="Times New Roman" w:hAnsi="Times New Roman" w:cs="Times New Roman"/>
          <w:color w:val="000000"/>
          <w:kern w:val="0"/>
          <w:sz w:val="28"/>
          <w:szCs w:val="28"/>
          <w:lang w:val="es-ES" w:eastAsia="ru-RU"/>
        </w:rPr>
      </w:pPr>
      <w:r>
        <w:rPr>
          <w:rFonts w:ascii="Times New Roman" w:eastAsia="Times New Roman" w:hAnsi="Times New Roman" w:cs="Times New Roman"/>
          <w:kern w:val="0"/>
          <w:sz w:val="28"/>
          <w:szCs w:val="28"/>
          <w:lang w:val="es-ES" w:eastAsia="ru-RU"/>
        </w:rPr>
        <w:t xml:space="preserve"> </w:t>
      </w:r>
      <w:r w:rsidR="00F036B9" w:rsidRPr="00584E9F">
        <w:rPr>
          <w:rFonts w:ascii="Times New Roman" w:eastAsia="Times New Roman" w:hAnsi="Times New Roman" w:cs="Times New Roman"/>
          <w:kern w:val="0"/>
          <w:sz w:val="28"/>
          <w:szCs w:val="28"/>
          <w:lang w:val="es-ES" w:eastAsia="ru-RU"/>
        </w:rPr>
        <w:t xml:space="preserve">Mayoral R. </w:t>
      </w:r>
      <w:r w:rsidR="006D3548" w:rsidRPr="00584E9F">
        <w:rPr>
          <w:rFonts w:ascii="Times New Roman" w:eastAsia="Times New Roman" w:hAnsi="Times New Roman" w:cs="Times New Roman"/>
          <w:color w:val="000000"/>
          <w:kern w:val="0"/>
          <w:sz w:val="28"/>
          <w:szCs w:val="28"/>
          <w:lang w:val="es-ES" w:eastAsia="ru-RU"/>
        </w:rPr>
        <w:t>La ampliación de información en la traducción. Lingüística</w:t>
      </w:r>
      <w:r w:rsidR="00E24CC5" w:rsidRPr="00584E9F">
        <w:rPr>
          <w:rFonts w:ascii="Times New Roman" w:eastAsia="Times New Roman" w:hAnsi="Times New Roman" w:cs="Times New Roman"/>
          <w:color w:val="000000"/>
          <w:kern w:val="0"/>
          <w:sz w:val="28"/>
          <w:szCs w:val="28"/>
          <w:lang w:val="es-ES" w:eastAsia="ru-RU"/>
        </w:rPr>
        <w:t xml:space="preserve"> </w:t>
      </w:r>
      <w:r w:rsidR="006D3548" w:rsidRPr="00584E9F">
        <w:rPr>
          <w:rFonts w:ascii="Times New Roman" w:eastAsia="Times New Roman" w:hAnsi="Times New Roman" w:cs="Times New Roman"/>
          <w:color w:val="000000"/>
          <w:kern w:val="0"/>
          <w:sz w:val="28"/>
          <w:szCs w:val="28"/>
          <w:lang w:val="es-ES" w:eastAsia="ru-RU"/>
        </w:rPr>
        <w:t>Antverpiensia</w:t>
      </w:r>
      <w:r w:rsidR="00F036B9" w:rsidRPr="00584E9F">
        <w:rPr>
          <w:rFonts w:ascii="Times New Roman" w:eastAsia="Times New Roman" w:hAnsi="Times New Roman" w:cs="Times New Roman"/>
          <w:color w:val="000000"/>
          <w:kern w:val="0"/>
          <w:sz w:val="28"/>
          <w:szCs w:val="28"/>
          <w:lang w:val="es-ES" w:eastAsia="ru-RU"/>
        </w:rPr>
        <w:t>. 1992. No</w:t>
      </w:r>
      <w:r w:rsidR="006D3548" w:rsidRPr="00584E9F">
        <w:rPr>
          <w:rFonts w:ascii="Times New Roman" w:eastAsia="Times New Roman" w:hAnsi="Times New Roman" w:cs="Times New Roman"/>
          <w:color w:val="000000"/>
          <w:kern w:val="0"/>
          <w:sz w:val="28"/>
          <w:szCs w:val="28"/>
          <w:lang w:val="es-ES" w:eastAsia="ru-RU"/>
        </w:rPr>
        <w:t xml:space="preserve"> 26</w:t>
      </w:r>
      <w:r w:rsidR="00F036B9" w:rsidRPr="00584E9F">
        <w:rPr>
          <w:rFonts w:ascii="Times New Roman" w:eastAsia="Times New Roman" w:hAnsi="Times New Roman" w:cs="Times New Roman"/>
          <w:color w:val="000000"/>
          <w:kern w:val="0"/>
          <w:sz w:val="28"/>
          <w:szCs w:val="28"/>
          <w:lang w:val="es-ES" w:eastAsia="ru-RU"/>
        </w:rPr>
        <w:t>. P.</w:t>
      </w:r>
      <w:r w:rsidR="006D3548" w:rsidRPr="00584E9F">
        <w:rPr>
          <w:rFonts w:ascii="Times New Roman" w:eastAsia="Times New Roman" w:hAnsi="Times New Roman" w:cs="Times New Roman"/>
          <w:color w:val="000000"/>
          <w:kern w:val="0"/>
          <w:sz w:val="28"/>
          <w:szCs w:val="28"/>
          <w:lang w:val="es-ES" w:eastAsia="ru-RU"/>
        </w:rPr>
        <w:t xml:space="preserve"> 45-71.</w:t>
      </w:r>
    </w:p>
    <w:p w:rsidR="006D3548" w:rsidRDefault="00E733B3" w:rsidP="00584E9F">
      <w:pPr>
        <w:pStyle w:val="a5"/>
        <w:numPr>
          <w:ilvl w:val="0"/>
          <w:numId w:val="39"/>
        </w:numPr>
        <w:spacing w:line="360" w:lineRule="auto"/>
        <w:jc w:val="both"/>
        <w:rPr>
          <w:rFonts w:ascii="Times New Roman" w:eastAsia="Times New Roman" w:hAnsi="Times New Roman" w:cs="Times New Roman"/>
          <w:color w:val="000000"/>
          <w:kern w:val="0"/>
          <w:sz w:val="28"/>
          <w:szCs w:val="28"/>
          <w:lang w:val="es-ES" w:eastAsia="ru-RU"/>
        </w:rPr>
      </w:pPr>
      <w:r w:rsidRPr="00E733B3">
        <w:rPr>
          <w:rFonts w:ascii="Times New Roman" w:eastAsia="Times New Roman" w:hAnsi="Times New Roman" w:cs="Times New Roman"/>
          <w:color w:val="000000"/>
          <w:kern w:val="0"/>
          <w:sz w:val="28"/>
          <w:szCs w:val="28"/>
          <w:lang w:val="es-ES" w:eastAsia="ru-RU"/>
        </w:rPr>
        <w:t xml:space="preserve"> </w:t>
      </w:r>
      <w:r w:rsidR="00E24CC5" w:rsidRPr="00584E9F">
        <w:rPr>
          <w:rFonts w:ascii="Times New Roman" w:eastAsia="Times New Roman" w:hAnsi="Times New Roman" w:cs="Times New Roman"/>
          <w:color w:val="000000"/>
          <w:kern w:val="0"/>
          <w:sz w:val="28"/>
          <w:szCs w:val="28"/>
          <w:lang w:val="es-ES" w:eastAsia="ru-RU"/>
        </w:rPr>
        <w:t xml:space="preserve">Mayoral </w:t>
      </w:r>
      <w:r w:rsidR="00F036B9" w:rsidRPr="00584E9F">
        <w:rPr>
          <w:rFonts w:ascii="Times New Roman" w:eastAsia="Times New Roman" w:hAnsi="Times New Roman" w:cs="Times New Roman"/>
          <w:color w:val="000000"/>
          <w:kern w:val="0"/>
          <w:sz w:val="28"/>
          <w:szCs w:val="28"/>
          <w:lang w:val="es-ES" w:eastAsia="ru-RU"/>
        </w:rPr>
        <w:t>R</w:t>
      </w:r>
      <w:r w:rsidR="00E24CC5" w:rsidRPr="00584E9F">
        <w:rPr>
          <w:rFonts w:ascii="Times New Roman" w:eastAsia="Times New Roman" w:hAnsi="Times New Roman" w:cs="Times New Roman"/>
          <w:color w:val="000000"/>
          <w:kern w:val="0"/>
          <w:sz w:val="28"/>
          <w:szCs w:val="28"/>
          <w:lang w:val="es-ES" w:eastAsia="ru-RU"/>
        </w:rPr>
        <w:t>.</w:t>
      </w:r>
      <w:r w:rsidR="006D3548" w:rsidRPr="00584E9F">
        <w:rPr>
          <w:rFonts w:ascii="Times New Roman" w:eastAsia="Times New Roman" w:hAnsi="Times New Roman" w:cs="Times New Roman"/>
          <w:color w:val="000000"/>
          <w:kern w:val="0"/>
          <w:sz w:val="28"/>
          <w:szCs w:val="28"/>
          <w:lang w:val="es-ES" w:eastAsia="ru-RU"/>
        </w:rPr>
        <w:t xml:space="preserve"> La explicitación de información en la traducción intercultural</w:t>
      </w:r>
      <w:r w:rsidR="00A91451">
        <w:rPr>
          <w:rFonts w:ascii="Times New Roman" w:eastAsia="Times New Roman" w:hAnsi="Times New Roman" w:cs="Times New Roman"/>
          <w:color w:val="000000"/>
          <w:kern w:val="0"/>
          <w:sz w:val="28"/>
          <w:szCs w:val="28"/>
          <w:lang w:val="es-ES" w:eastAsia="ru-RU"/>
        </w:rPr>
        <w:t>, in Hurtado Albir A. (ed.)</w:t>
      </w:r>
      <w:r w:rsidR="00F036B9" w:rsidRPr="00584E9F">
        <w:rPr>
          <w:rFonts w:ascii="Times New Roman" w:eastAsia="Times New Roman" w:hAnsi="Times New Roman" w:cs="Times New Roman"/>
          <w:color w:val="000000"/>
          <w:kern w:val="0"/>
          <w:sz w:val="28"/>
          <w:szCs w:val="28"/>
          <w:lang w:val="es-ES" w:eastAsia="ru-RU"/>
        </w:rPr>
        <w:t xml:space="preserve"> 1994.</w:t>
      </w:r>
      <w:r w:rsidR="00A91451">
        <w:rPr>
          <w:rFonts w:ascii="Times New Roman" w:eastAsia="Times New Roman" w:hAnsi="Times New Roman" w:cs="Times New Roman"/>
          <w:color w:val="000000"/>
          <w:kern w:val="0"/>
          <w:sz w:val="28"/>
          <w:szCs w:val="28"/>
          <w:lang w:val="es-ES" w:eastAsia="ru-RU"/>
        </w:rPr>
        <w:t xml:space="preserve"> P. 73-96.</w:t>
      </w:r>
    </w:p>
    <w:p w:rsidR="00790769" w:rsidRPr="00584E9F" w:rsidRDefault="00790769" w:rsidP="00584E9F">
      <w:pPr>
        <w:pStyle w:val="a5"/>
        <w:numPr>
          <w:ilvl w:val="0"/>
          <w:numId w:val="39"/>
        </w:numPr>
        <w:spacing w:line="360" w:lineRule="auto"/>
        <w:jc w:val="both"/>
        <w:rPr>
          <w:rFonts w:ascii="Times New Roman" w:eastAsia="Times New Roman" w:hAnsi="Times New Roman" w:cs="Times New Roman"/>
          <w:color w:val="000000"/>
          <w:kern w:val="0"/>
          <w:sz w:val="28"/>
          <w:szCs w:val="28"/>
          <w:lang w:val="es-ES" w:eastAsia="ru-RU"/>
        </w:rPr>
      </w:pPr>
      <w:r>
        <w:rPr>
          <w:rFonts w:ascii="Times New Roman" w:eastAsia="Times New Roman" w:hAnsi="Times New Roman" w:cs="Times New Roman"/>
          <w:kern w:val="0"/>
          <w:sz w:val="28"/>
          <w:szCs w:val="28"/>
          <w:lang w:val="es-ES" w:eastAsia="ru-RU"/>
        </w:rPr>
        <w:t xml:space="preserve"> </w:t>
      </w:r>
      <w:r w:rsidRPr="00584E9F">
        <w:rPr>
          <w:rFonts w:ascii="Times New Roman" w:eastAsia="Times New Roman" w:hAnsi="Times New Roman" w:cs="Times New Roman"/>
          <w:kern w:val="0"/>
          <w:sz w:val="28"/>
          <w:szCs w:val="28"/>
          <w:lang w:val="es-ES" w:eastAsia="ru-RU"/>
        </w:rPr>
        <w:t xml:space="preserve">Mayoral R. </w:t>
      </w:r>
      <w:r w:rsidRPr="00584E9F">
        <w:rPr>
          <w:rFonts w:ascii="Times New Roman" w:eastAsia="Times New Roman" w:hAnsi="Times New Roman" w:cs="Times New Roman"/>
          <w:kern w:val="0"/>
          <w:sz w:val="28"/>
          <w:szCs w:val="28"/>
          <w:bdr w:val="none" w:sz="0" w:space="0" w:color="auto" w:frame="1"/>
          <w:lang w:val="es-ES" w:eastAsia="ru-RU"/>
        </w:rPr>
        <w:t xml:space="preserve">La traducción de referencias culturales. // </w:t>
      </w:r>
      <w:hyperlink r:id="rId24" w:history="1">
        <w:r w:rsidRPr="00584E9F">
          <w:rPr>
            <w:rFonts w:ascii="Times New Roman" w:eastAsia="Times New Roman" w:hAnsi="Times New Roman" w:cs="Times New Roman"/>
            <w:kern w:val="0"/>
            <w:sz w:val="28"/>
            <w:szCs w:val="28"/>
            <w:bdr w:val="none" w:sz="0" w:space="0" w:color="auto" w:frame="1"/>
            <w:lang w:val="es-ES" w:eastAsia="ru-RU"/>
          </w:rPr>
          <w:t>Sendebar: Revista de la Facultad de Traducción e Interpretación</w:t>
        </w:r>
      </w:hyperlink>
      <w:r w:rsidRPr="00584E9F">
        <w:rPr>
          <w:rFonts w:ascii="Times New Roman" w:eastAsia="Times New Roman" w:hAnsi="Times New Roman" w:cs="Times New Roman"/>
          <w:kern w:val="0"/>
          <w:sz w:val="28"/>
          <w:szCs w:val="28"/>
          <w:bdr w:val="none" w:sz="0" w:space="0" w:color="auto" w:frame="1"/>
          <w:lang w:val="es-ES" w:eastAsia="ru-RU"/>
        </w:rPr>
        <w:t>.</w:t>
      </w:r>
      <w:r w:rsidRPr="00584E9F">
        <w:rPr>
          <w:rFonts w:ascii="Times New Roman" w:hAnsi="Times New Roman" w:cs="Times New Roman"/>
          <w:sz w:val="28"/>
          <w:szCs w:val="28"/>
          <w:lang w:val="es-ES"/>
        </w:rPr>
        <w:t xml:space="preserve"> </w:t>
      </w:r>
      <w:hyperlink r:id="rId25" w:history="1">
        <w:r w:rsidRPr="00584E9F">
          <w:rPr>
            <w:rFonts w:ascii="Times New Roman" w:eastAsia="Times New Roman" w:hAnsi="Times New Roman" w:cs="Times New Roman"/>
            <w:kern w:val="0"/>
            <w:sz w:val="28"/>
            <w:szCs w:val="28"/>
            <w:bdr w:val="none" w:sz="0" w:space="0" w:color="auto" w:frame="1"/>
            <w:lang w:val="es-ES" w:eastAsia="ru-RU"/>
          </w:rPr>
          <w:t>1999-2000</w:t>
        </w:r>
      </w:hyperlink>
      <w:r w:rsidRPr="00584E9F">
        <w:rPr>
          <w:rFonts w:ascii="Times New Roman" w:eastAsia="Times New Roman" w:hAnsi="Times New Roman" w:cs="Times New Roman"/>
          <w:kern w:val="0"/>
          <w:sz w:val="28"/>
          <w:szCs w:val="28"/>
          <w:bdr w:val="none" w:sz="0" w:space="0" w:color="auto" w:frame="1"/>
          <w:lang w:val="es-ES" w:eastAsia="ru-RU"/>
        </w:rPr>
        <w:t>. No 10-11. P. 67-88.</w:t>
      </w:r>
    </w:p>
    <w:p w:rsidR="006D3548" w:rsidRPr="00584E9F" w:rsidRDefault="00E733B3" w:rsidP="00584E9F">
      <w:pPr>
        <w:pStyle w:val="a5"/>
        <w:numPr>
          <w:ilvl w:val="0"/>
          <w:numId w:val="39"/>
        </w:numPr>
        <w:spacing w:line="360" w:lineRule="auto"/>
        <w:jc w:val="both"/>
        <w:rPr>
          <w:rFonts w:ascii="Times New Roman" w:eastAsia="Times New Roman" w:hAnsi="Times New Roman" w:cs="Times New Roman"/>
          <w:color w:val="000000"/>
          <w:kern w:val="0"/>
          <w:sz w:val="28"/>
          <w:szCs w:val="28"/>
          <w:lang w:val="es-ES" w:eastAsia="ru-RU"/>
        </w:rPr>
      </w:pPr>
      <w:r w:rsidRPr="00E733B3">
        <w:rPr>
          <w:rFonts w:ascii="Times New Roman" w:eastAsia="Times New Roman" w:hAnsi="Times New Roman" w:cs="Times New Roman"/>
          <w:color w:val="000000"/>
          <w:kern w:val="0"/>
          <w:sz w:val="28"/>
          <w:szCs w:val="28"/>
          <w:lang w:val="es-ES" w:eastAsia="ru-RU"/>
        </w:rPr>
        <w:t xml:space="preserve"> </w:t>
      </w:r>
      <w:r w:rsidR="00F036B9" w:rsidRPr="00584E9F">
        <w:rPr>
          <w:rFonts w:ascii="Times New Roman" w:eastAsia="Times New Roman" w:hAnsi="Times New Roman" w:cs="Times New Roman"/>
          <w:color w:val="000000"/>
          <w:kern w:val="0"/>
          <w:sz w:val="28"/>
          <w:szCs w:val="28"/>
          <w:lang w:val="es-ES" w:eastAsia="ru-RU"/>
        </w:rPr>
        <w:t>Mayoral R., Muñoz R.</w:t>
      </w:r>
      <w:r w:rsidR="006D3548" w:rsidRPr="00584E9F">
        <w:rPr>
          <w:rFonts w:ascii="Times New Roman" w:eastAsia="Times New Roman" w:hAnsi="Times New Roman" w:cs="Times New Roman"/>
          <w:color w:val="000000"/>
          <w:kern w:val="0"/>
          <w:sz w:val="28"/>
          <w:szCs w:val="28"/>
          <w:lang w:val="es-ES" w:eastAsia="ru-RU"/>
        </w:rPr>
        <w:t xml:space="preserve"> Estrategias comunicativas en la</w:t>
      </w:r>
      <w:r w:rsidR="00E24CC5" w:rsidRPr="00584E9F">
        <w:rPr>
          <w:rFonts w:ascii="Times New Roman" w:eastAsia="Times New Roman" w:hAnsi="Times New Roman" w:cs="Times New Roman"/>
          <w:color w:val="000000"/>
          <w:kern w:val="0"/>
          <w:sz w:val="28"/>
          <w:szCs w:val="28"/>
          <w:lang w:val="es-ES" w:eastAsia="ru-RU"/>
        </w:rPr>
        <w:t xml:space="preserve"> </w:t>
      </w:r>
      <w:r w:rsidR="006D3548" w:rsidRPr="00584E9F">
        <w:rPr>
          <w:rFonts w:ascii="Times New Roman" w:eastAsia="Times New Roman" w:hAnsi="Times New Roman" w:cs="Times New Roman"/>
          <w:color w:val="000000"/>
          <w:kern w:val="0"/>
          <w:sz w:val="28"/>
          <w:szCs w:val="28"/>
          <w:lang w:val="es-ES" w:eastAsia="ru-RU"/>
        </w:rPr>
        <w:t>traducción</w:t>
      </w:r>
      <w:r w:rsidR="00196C0C" w:rsidRPr="00584E9F">
        <w:rPr>
          <w:rFonts w:ascii="Times New Roman" w:eastAsia="Times New Roman" w:hAnsi="Times New Roman" w:cs="Times New Roman"/>
          <w:color w:val="000000"/>
          <w:kern w:val="0"/>
          <w:sz w:val="28"/>
          <w:szCs w:val="28"/>
          <w:lang w:val="es-ES" w:eastAsia="ru-RU"/>
        </w:rPr>
        <w:t xml:space="preserve"> </w:t>
      </w:r>
      <w:r w:rsidR="006D3548" w:rsidRPr="00584E9F">
        <w:rPr>
          <w:rFonts w:ascii="Times New Roman" w:eastAsia="Times New Roman" w:hAnsi="Times New Roman" w:cs="Times New Roman"/>
          <w:color w:val="000000"/>
          <w:kern w:val="0"/>
          <w:sz w:val="28"/>
          <w:szCs w:val="28"/>
          <w:lang w:val="es-ES" w:eastAsia="ru-RU"/>
        </w:rPr>
        <w:t>intercultural</w:t>
      </w:r>
      <w:r w:rsidR="00F036B9" w:rsidRPr="00584E9F">
        <w:rPr>
          <w:rFonts w:ascii="Times New Roman" w:eastAsia="Times New Roman" w:hAnsi="Times New Roman" w:cs="Times New Roman"/>
          <w:color w:val="000000"/>
          <w:kern w:val="0"/>
          <w:sz w:val="28"/>
          <w:szCs w:val="28"/>
          <w:lang w:val="es-ES" w:eastAsia="ru-RU"/>
        </w:rPr>
        <w:t xml:space="preserve"> // </w:t>
      </w:r>
      <w:r w:rsidR="006D3548" w:rsidRPr="00584E9F">
        <w:rPr>
          <w:rFonts w:ascii="Times New Roman" w:eastAsia="Times New Roman" w:hAnsi="Times New Roman" w:cs="Times New Roman"/>
          <w:color w:val="000000"/>
          <w:kern w:val="0"/>
          <w:sz w:val="28"/>
          <w:szCs w:val="28"/>
          <w:lang w:val="es-ES" w:eastAsia="ru-RU"/>
        </w:rPr>
        <w:t>Aproximaciones a los estudios de traducción. Valladolid: Servicio de Apoyo a la</w:t>
      </w:r>
      <w:r w:rsidR="00E24CC5" w:rsidRPr="00584E9F">
        <w:rPr>
          <w:rFonts w:ascii="Times New Roman" w:eastAsia="Times New Roman" w:hAnsi="Times New Roman" w:cs="Times New Roman"/>
          <w:color w:val="000000"/>
          <w:kern w:val="0"/>
          <w:sz w:val="28"/>
          <w:szCs w:val="28"/>
          <w:lang w:val="es-ES" w:eastAsia="ru-RU"/>
        </w:rPr>
        <w:t xml:space="preserve"> </w:t>
      </w:r>
      <w:r w:rsidR="006D3548" w:rsidRPr="00584E9F">
        <w:rPr>
          <w:rFonts w:ascii="Times New Roman" w:eastAsia="Times New Roman" w:hAnsi="Times New Roman" w:cs="Times New Roman"/>
          <w:color w:val="000000"/>
          <w:kern w:val="0"/>
          <w:sz w:val="28"/>
          <w:szCs w:val="28"/>
          <w:lang w:val="es-ES" w:eastAsia="ru-RU"/>
        </w:rPr>
        <w:t>Enseñanza, Universidad de Valladolid</w:t>
      </w:r>
      <w:r w:rsidR="00F036B9" w:rsidRPr="00584E9F">
        <w:rPr>
          <w:rFonts w:ascii="Times New Roman" w:eastAsia="Times New Roman" w:hAnsi="Times New Roman" w:cs="Times New Roman"/>
          <w:color w:val="000000"/>
          <w:kern w:val="0"/>
          <w:sz w:val="28"/>
          <w:szCs w:val="28"/>
          <w:lang w:val="es-ES" w:eastAsia="ru-RU"/>
        </w:rPr>
        <w:t>. 1997. P.</w:t>
      </w:r>
      <w:r w:rsidR="006D3548" w:rsidRPr="00584E9F">
        <w:rPr>
          <w:rFonts w:ascii="Times New Roman" w:eastAsia="Times New Roman" w:hAnsi="Times New Roman" w:cs="Times New Roman"/>
          <w:color w:val="000000"/>
          <w:kern w:val="0"/>
          <w:sz w:val="28"/>
          <w:szCs w:val="28"/>
          <w:lang w:val="es-ES" w:eastAsia="ru-RU"/>
        </w:rPr>
        <w:t xml:space="preserve"> 143-92.</w:t>
      </w:r>
    </w:p>
    <w:p w:rsidR="00DA55D3" w:rsidRPr="00790769" w:rsidRDefault="00E733B3" w:rsidP="00584E9F">
      <w:pPr>
        <w:pStyle w:val="a5"/>
        <w:numPr>
          <w:ilvl w:val="0"/>
          <w:numId w:val="39"/>
        </w:numPr>
        <w:spacing w:line="360" w:lineRule="auto"/>
        <w:jc w:val="both"/>
        <w:rPr>
          <w:rFonts w:ascii="Times New Roman" w:eastAsia="Times New Roman" w:hAnsi="Times New Roman" w:cs="Times New Roman"/>
          <w:color w:val="000000"/>
          <w:kern w:val="0"/>
          <w:sz w:val="28"/>
          <w:szCs w:val="28"/>
          <w:lang w:val="es-ES" w:eastAsia="ru-RU"/>
        </w:rPr>
      </w:pPr>
      <w:r w:rsidRPr="00E733B3">
        <w:rPr>
          <w:rFonts w:ascii="Times New Roman" w:hAnsi="Times New Roman" w:cs="Times New Roman"/>
          <w:color w:val="000000"/>
          <w:sz w:val="28"/>
          <w:szCs w:val="28"/>
          <w:shd w:val="clear" w:color="auto" w:fill="FFFFFF"/>
          <w:lang w:val="es-ES"/>
        </w:rPr>
        <w:t xml:space="preserve"> </w:t>
      </w:r>
      <w:r w:rsidR="00E01644" w:rsidRPr="00584E9F">
        <w:rPr>
          <w:rFonts w:ascii="Times New Roman" w:hAnsi="Times New Roman" w:cs="Times New Roman"/>
          <w:color w:val="000000"/>
          <w:sz w:val="28"/>
          <w:szCs w:val="28"/>
          <w:shd w:val="clear" w:color="auto" w:fill="FFFFFF"/>
          <w:lang w:val="es-ES"/>
        </w:rPr>
        <w:t xml:space="preserve">Med N. G. Refranes y fraseologismos como elementos del intertexto. </w:t>
      </w:r>
      <w:r w:rsidR="00E01644" w:rsidRPr="00584E9F">
        <w:rPr>
          <w:rFonts w:ascii="Times New Roman" w:hAnsi="Times New Roman" w:cs="Times New Roman"/>
          <w:color w:val="000000"/>
          <w:sz w:val="28"/>
          <w:szCs w:val="28"/>
          <w:lang w:val="es-ES"/>
        </w:rPr>
        <w:t>Phraseologie und Kultur.</w:t>
      </w:r>
      <w:r w:rsidR="00E01644" w:rsidRPr="00584E9F">
        <w:rPr>
          <w:rFonts w:ascii="Times New Roman" w:hAnsi="Times New Roman" w:cs="Times New Roman"/>
          <w:i/>
          <w:iCs/>
          <w:color w:val="000000"/>
          <w:sz w:val="28"/>
          <w:szCs w:val="28"/>
          <w:lang w:val="es-ES"/>
        </w:rPr>
        <w:t> </w:t>
      </w:r>
      <w:r w:rsidR="00E01644" w:rsidRPr="00584E9F">
        <w:rPr>
          <w:rFonts w:ascii="Times New Roman" w:hAnsi="Times New Roman" w:cs="Times New Roman"/>
          <w:color w:val="000000"/>
          <w:sz w:val="28"/>
          <w:szCs w:val="28"/>
          <w:shd w:val="clear" w:color="auto" w:fill="FFFFFF"/>
          <w:lang w:val="es-ES"/>
        </w:rPr>
        <w:t xml:space="preserve">University of Maribor. 2014. </w:t>
      </w:r>
      <w:r w:rsidR="00A91451">
        <w:rPr>
          <w:rFonts w:ascii="Times New Roman" w:hAnsi="Times New Roman" w:cs="Times New Roman"/>
          <w:color w:val="000000"/>
          <w:sz w:val="28"/>
          <w:szCs w:val="28"/>
          <w:shd w:val="clear" w:color="auto" w:fill="FFFFFF"/>
          <w:lang w:val="es-ES"/>
        </w:rPr>
        <w:t>P.</w:t>
      </w:r>
      <w:r w:rsidR="00E01644" w:rsidRPr="00584E9F">
        <w:rPr>
          <w:rFonts w:ascii="Times New Roman" w:hAnsi="Times New Roman" w:cs="Times New Roman"/>
          <w:color w:val="000000"/>
          <w:sz w:val="28"/>
          <w:szCs w:val="28"/>
          <w:shd w:val="clear" w:color="auto" w:fill="FFFFFF"/>
          <w:lang w:val="es-ES"/>
        </w:rPr>
        <w:t xml:space="preserve"> 441-450.</w:t>
      </w:r>
    </w:p>
    <w:p w:rsidR="00790769" w:rsidRPr="00790769" w:rsidRDefault="00790769" w:rsidP="00790769">
      <w:pPr>
        <w:pStyle w:val="a5"/>
        <w:numPr>
          <w:ilvl w:val="0"/>
          <w:numId w:val="39"/>
        </w:numPr>
        <w:spacing w:line="360" w:lineRule="auto"/>
        <w:jc w:val="both"/>
        <w:rPr>
          <w:rFonts w:ascii="Times New Roman" w:eastAsia="Times New Roman" w:hAnsi="Times New Roman" w:cs="Times New Roman"/>
          <w:color w:val="000000"/>
          <w:kern w:val="0"/>
          <w:sz w:val="28"/>
          <w:szCs w:val="28"/>
          <w:lang w:val="en-US" w:eastAsia="ru-RU"/>
        </w:rPr>
      </w:pPr>
      <w:r>
        <w:rPr>
          <w:rFonts w:ascii="Times New Roman" w:eastAsia="Times New Roman" w:hAnsi="Times New Roman" w:cs="Times New Roman"/>
          <w:color w:val="000000"/>
          <w:kern w:val="0"/>
          <w:sz w:val="28"/>
          <w:szCs w:val="28"/>
          <w:lang w:val="en-US" w:eastAsia="ru-RU"/>
        </w:rPr>
        <w:t xml:space="preserve"> </w:t>
      </w:r>
      <w:r w:rsidRPr="00584E9F">
        <w:rPr>
          <w:rFonts w:ascii="Times New Roman" w:eastAsia="Times New Roman" w:hAnsi="Times New Roman" w:cs="Times New Roman"/>
          <w:color w:val="000000"/>
          <w:kern w:val="0"/>
          <w:sz w:val="28"/>
          <w:szCs w:val="28"/>
          <w:lang w:val="en-US" w:eastAsia="ru-RU"/>
        </w:rPr>
        <w:t>Molina L., Hurtado A. Translation techniques revisited: A Dynamic and functionalist approach // Meta. 2002. 47/4. P. 398-512.</w:t>
      </w:r>
    </w:p>
    <w:p w:rsidR="00DA55D3" w:rsidRPr="00584E9F" w:rsidRDefault="00E733B3" w:rsidP="00584E9F">
      <w:pPr>
        <w:pStyle w:val="a5"/>
        <w:numPr>
          <w:ilvl w:val="0"/>
          <w:numId w:val="39"/>
        </w:numPr>
        <w:spacing w:line="360" w:lineRule="auto"/>
        <w:jc w:val="both"/>
        <w:rPr>
          <w:rFonts w:ascii="Times New Roman" w:eastAsia="Times New Roman" w:hAnsi="Times New Roman" w:cs="Times New Roman"/>
          <w:color w:val="000000"/>
          <w:kern w:val="0"/>
          <w:sz w:val="28"/>
          <w:szCs w:val="28"/>
          <w:lang w:val="es-ES" w:eastAsia="ru-RU"/>
        </w:rPr>
      </w:pPr>
      <w:r w:rsidRPr="00790769">
        <w:rPr>
          <w:rFonts w:ascii="Times New Roman" w:eastAsia="Times New Roman" w:hAnsi="Times New Roman" w:cs="Times New Roman"/>
          <w:color w:val="000000"/>
          <w:kern w:val="0"/>
          <w:sz w:val="28"/>
          <w:szCs w:val="28"/>
          <w:lang w:val="es-ES" w:eastAsia="ru-RU"/>
        </w:rPr>
        <w:lastRenderedPageBreak/>
        <w:t xml:space="preserve"> </w:t>
      </w:r>
      <w:r w:rsidR="00DA55D3" w:rsidRPr="00584E9F">
        <w:rPr>
          <w:rFonts w:ascii="Times New Roman" w:eastAsia="Times New Roman" w:hAnsi="Times New Roman" w:cs="Times New Roman"/>
          <w:color w:val="000000"/>
          <w:kern w:val="0"/>
          <w:sz w:val="28"/>
          <w:szCs w:val="28"/>
          <w:lang w:val="es-ES" w:eastAsia="ru-RU"/>
        </w:rPr>
        <w:t>M</w:t>
      </w:r>
      <w:r w:rsidR="00196C0C" w:rsidRPr="00584E9F">
        <w:rPr>
          <w:rFonts w:ascii="Times New Roman" w:eastAsia="Times New Roman" w:hAnsi="Times New Roman" w:cs="Times New Roman"/>
          <w:color w:val="000000"/>
          <w:kern w:val="0"/>
          <w:sz w:val="28"/>
          <w:szCs w:val="28"/>
          <w:lang w:val="es-ES" w:eastAsia="ru-RU"/>
        </w:rPr>
        <w:t>olina L.</w:t>
      </w:r>
      <w:r w:rsidR="00DA55D3" w:rsidRPr="00584E9F">
        <w:rPr>
          <w:rFonts w:ascii="Times New Roman" w:eastAsia="Times New Roman" w:hAnsi="Times New Roman" w:cs="Times New Roman"/>
          <w:color w:val="000000"/>
          <w:kern w:val="0"/>
          <w:sz w:val="28"/>
          <w:szCs w:val="28"/>
          <w:lang w:val="es-ES" w:eastAsia="ru-RU"/>
        </w:rPr>
        <w:t xml:space="preserve"> El otoño del pingüino: Análisis descriptivo de la traducción de los</w:t>
      </w:r>
      <w:r w:rsidR="007062B4" w:rsidRPr="00584E9F">
        <w:rPr>
          <w:rFonts w:ascii="Times New Roman" w:eastAsia="Times New Roman" w:hAnsi="Times New Roman" w:cs="Times New Roman"/>
          <w:color w:val="000000"/>
          <w:kern w:val="0"/>
          <w:sz w:val="28"/>
          <w:szCs w:val="28"/>
          <w:lang w:val="es-ES" w:eastAsia="ru-RU"/>
        </w:rPr>
        <w:t xml:space="preserve"> </w:t>
      </w:r>
      <w:r w:rsidR="00DA55D3" w:rsidRPr="00584E9F">
        <w:rPr>
          <w:rFonts w:ascii="Times New Roman" w:eastAsia="Times New Roman" w:hAnsi="Times New Roman" w:cs="Times New Roman"/>
          <w:color w:val="000000"/>
          <w:kern w:val="0"/>
          <w:sz w:val="28"/>
          <w:szCs w:val="28"/>
          <w:lang w:val="es-ES" w:eastAsia="ru-RU"/>
        </w:rPr>
        <w:t>culturemas. Castellón de la Plana: Universidad Jaume I.</w:t>
      </w:r>
      <w:r w:rsidR="00080B99" w:rsidRPr="00584E9F">
        <w:rPr>
          <w:rFonts w:ascii="Times New Roman" w:eastAsia="Times New Roman" w:hAnsi="Times New Roman" w:cs="Times New Roman"/>
          <w:color w:val="000000"/>
          <w:kern w:val="0"/>
          <w:sz w:val="28"/>
          <w:szCs w:val="28"/>
          <w:lang w:val="es-ES" w:eastAsia="ru-RU"/>
        </w:rPr>
        <w:t xml:space="preserve"> 2006</w:t>
      </w:r>
      <w:r w:rsidR="00196C0C" w:rsidRPr="00584E9F">
        <w:rPr>
          <w:rFonts w:ascii="Times New Roman" w:eastAsia="Times New Roman" w:hAnsi="Times New Roman" w:cs="Times New Roman"/>
          <w:color w:val="000000"/>
          <w:kern w:val="0"/>
          <w:sz w:val="28"/>
          <w:szCs w:val="28"/>
          <w:lang w:val="es-ES" w:eastAsia="ru-RU"/>
        </w:rPr>
        <w:t>.</w:t>
      </w:r>
      <w:r w:rsidR="00A91451">
        <w:rPr>
          <w:rFonts w:ascii="Times New Roman" w:eastAsia="Times New Roman" w:hAnsi="Times New Roman" w:cs="Times New Roman"/>
          <w:color w:val="000000"/>
          <w:kern w:val="0"/>
          <w:sz w:val="28"/>
          <w:szCs w:val="28"/>
          <w:lang w:val="es-ES" w:eastAsia="ru-RU"/>
        </w:rPr>
        <w:t xml:space="preserve"> 284 p.</w:t>
      </w:r>
    </w:p>
    <w:p w:rsidR="00A0697D" w:rsidRDefault="00790769" w:rsidP="00584E9F">
      <w:pPr>
        <w:pStyle w:val="a5"/>
        <w:numPr>
          <w:ilvl w:val="0"/>
          <w:numId w:val="39"/>
        </w:numPr>
        <w:spacing w:line="360" w:lineRule="auto"/>
        <w:jc w:val="both"/>
        <w:rPr>
          <w:rFonts w:ascii="Times New Roman" w:eastAsia="Times New Roman" w:hAnsi="Times New Roman" w:cs="Times New Roman"/>
          <w:color w:val="000000"/>
          <w:kern w:val="0"/>
          <w:sz w:val="28"/>
          <w:szCs w:val="28"/>
          <w:lang w:val="es-ES" w:eastAsia="ru-RU"/>
        </w:rPr>
      </w:pPr>
      <w:r w:rsidRPr="003D3857">
        <w:rPr>
          <w:rFonts w:ascii="Times New Roman" w:eastAsia="Times New Roman" w:hAnsi="Times New Roman" w:cs="Times New Roman"/>
          <w:color w:val="000000"/>
          <w:kern w:val="0"/>
          <w:sz w:val="28"/>
          <w:szCs w:val="28"/>
          <w:lang w:val="es-ES" w:eastAsia="ru-RU"/>
        </w:rPr>
        <w:t xml:space="preserve"> </w:t>
      </w:r>
      <w:r w:rsidR="00A0697D" w:rsidRPr="00584E9F">
        <w:rPr>
          <w:rFonts w:ascii="Times New Roman" w:eastAsia="Times New Roman" w:hAnsi="Times New Roman" w:cs="Times New Roman"/>
          <w:color w:val="000000"/>
          <w:kern w:val="0"/>
          <w:sz w:val="28"/>
          <w:szCs w:val="28"/>
          <w:lang w:val="es-ES" w:eastAsia="ru-RU"/>
        </w:rPr>
        <w:t>Newmark P. Manual de traducción</w:t>
      </w:r>
      <w:r w:rsidR="00B412F9">
        <w:rPr>
          <w:rFonts w:ascii="Times New Roman" w:eastAsia="Times New Roman" w:hAnsi="Times New Roman" w:cs="Times New Roman"/>
          <w:color w:val="000000"/>
          <w:kern w:val="0"/>
          <w:sz w:val="28"/>
          <w:szCs w:val="28"/>
          <w:lang w:val="es-ES" w:eastAsia="ru-RU"/>
        </w:rPr>
        <w:t>.</w:t>
      </w:r>
      <w:r w:rsidR="00A0697D" w:rsidRPr="00584E9F">
        <w:rPr>
          <w:rFonts w:ascii="Times New Roman" w:eastAsia="Times New Roman" w:hAnsi="Times New Roman" w:cs="Times New Roman"/>
          <w:color w:val="000000"/>
          <w:kern w:val="0"/>
          <w:sz w:val="28"/>
          <w:szCs w:val="28"/>
          <w:lang w:val="es-ES" w:eastAsia="ru-RU"/>
        </w:rPr>
        <w:t xml:space="preserve"> Madrid</w:t>
      </w:r>
      <w:r w:rsidR="00B412F9">
        <w:rPr>
          <w:rFonts w:ascii="Times New Roman" w:eastAsia="Times New Roman" w:hAnsi="Times New Roman" w:cs="Times New Roman"/>
          <w:color w:val="000000"/>
          <w:kern w:val="0"/>
          <w:sz w:val="28"/>
          <w:szCs w:val="28"/>
          <w:lang w:val="es-ES" w:eastAsia="ru-RU"/>
        </w:rPr>
        <w:t>:</w:t>
      </w:r>
      <w:r w:rsidR="00A0697D" w:rsidRPr="00584E9F">
        <w:rPr>
          <w:rFonts w:ascii="Times New Roman" w:eastAsia="Times New Roman" w:hAnsi="Times New Roman" w:cs="Times New Roman"/>
          <w:color w:val="000000"/>
          <w:kern w:val="0"/>
          <w:sz w:val="28"/>
          <w:szCs w:val="28"/>
          <w:lang w:val="es-ES" w:eastAsia="ru-RU"/>
        </w:rPr>
        <w:t xml:space="preserve"> Cátedra.</w:t>
      </w:r>
      <w:r w:rsidR="00196C0C" w:rsidRPr="00584E9F">
        <w:rPr>
          <w:rFonts w:ascii="Times New Roman" w:eastAsia="Times New Roman" w:hAnsi="Times New Roman" w:cs="Times New Roman"/>
          <w:color w:val="000000"/>
          <w:kern w:val="0"/>
          <w:sz w:val="28"/>
          <w:szCs w:val="28"/>
          <w:lang w:val="es-ES" w:eastAsia="ru-RU"/>
        </w:rPr>
        <w:t xml:space="preserve"> 1992.</w:t>
      </w:r>
      <w:r w:rsidR="00B7362D">
        <w:rPr>
          <w:rFonts w:ascii="Times New Roman" w:eastAsia="Times New Roman" w:hAnsi="Times New Roman" w:cs="Times New Roman"/>
          <w:color w:val="000000"/>
          <w:kern w:val="0"/>
          <w:sz w:val="28"/>
          <w:szCs w:val="28"/>
          <w:lang w:val="es-ES" w:eastAsia="ru-RU"/>
        </w:rPr>
        <w:t xml:space="preserve"> 364 p.</w:t>
      </w:r>
    </w:p>
    <w:p w:rsidR="00A55049" w:rsidRDefault="00BC6DEA" w:rsidP="00584E9F">
      <w:pPr>
        <w:pStyle w:val="a5"/>
        <w:numPr>
          <w:ilvl w:val="0"/>
          <w:numId w:val="39"/>
        </w:numPr>
        <w:spacing w:line="360" w:lineRule="auto"/>
        <w:jc w:val="both"/>
        <w:rPr>
          <w:rFonts w:ascii="Times New Roman" w:eastAsia="Times New Roman" w:hAnsi="Times New Roman" w:cs="Times New Roman"/>
          <w:color w:val="000000"/>
          <w:kern w:val="0"/>
          <w:sz w:val="28"/>
          <w:szCs w:val="28"/>
          <w:lang w:val="es-ES" w:eastAsia="ru-RU"/>
        </w:rPr>
      </w:pPr>
      <w:r w:rsidRPr="00B7362D">
        <w:rPr>
          <w:lang w:val="en-US"/>
        </w:rPr>
        <w:t xml:space="preserve"> </w:t>
      </w:r>
      <w:r w:rsidR="00A55049" w:rsidRPr="00B301C1">
        <w:rPr>
          <w:rFonts w:ascii="Times New Roman" w:eastAsia="Times New Roman" w:hAnsi="Times New Roman" w:cs="Times New Roman"/>
          <w:color w:val="000000"/>
          <w:kern w:val="0"/>
          <w:sz w:val="28"/>
          <w:szCs w:val="28"/>
          <w:lang w:val="en-US" w:eastAsia="ru-RU"/>
        </w:rPr>
        <w:t>Newmark</w:t>
      </w:r>
      <w:r w:rsidR="00B7362D">
        <w:rPr>
          <w:rFonts w:ascii="Times New Roman" w:eastAsia="Times New Roman" w:hAnsi="Times New Roman" w:cs="Times New Roman"/>
          <w:color w:val="000000"/>
          <w:kern w:val="0"/>
          <w:sz w:val="28"/>
          <w:szCs w:val="28"/>
          <w:lang w:val="en-US" w:eastAsia="ru-RU"/>
        </w:rPr>
        <w:t xml:space="preserve"> </w:t>
      </w:r>
      <w:r w:rsidR="00A55049" w:rsidRPr="00B301C1">
        <w:rPr>
          <w:rFonts w:ascii="Times New Roman" w:eastAsia="Times New Roman" w:hAnsi="Times New Roman" w:cs="Times New Roman"/>
          <w:color w:val="000000"/>
          <w:kern w:val="0"/>
          <w:sz w:val="28"/>
          <w:szCs w:val="28"/>
          <w:lang w:val="en-US" w:eastAsia="ru-RU"/>
        </w:rPr>
        <w:t>P.</w:t>
      </w:r>
      <w:r w:rsidR="00B7362D">
        <w:rPr>
          <w:rFonts w:ascii="Times New Roman" w:eastAsia="Times New Roman" w:hAnsi="Times New Roman" w:cs="Times New Roman"/>
          <w:color w:val="000000"/>
          <w:kern w:val="0"/>
          <w:sz w:val="28"/>
          <w:szCs w:val="28"/>
          <w:lang w:val="en-US" w:eastAsia="ru-RU"/>
        </w:rPr>
        <w:t xml:space="preserve"> </w:t>
      </w:r>
      <w:r w:rsidR="00A55049" w:rsidRPr="00B301C1">
        <w:rPr>
          <w:rFonts w:ascii="Times New Roman" w:eastAsia="Times New Roman" w:hAnsi="Times New Roman" w:cs="Times New Roman"/>
          <w:color w:val="000000"/>
          <w:kern w:val="0"/>
          <w:sz w:val="28"/>
          <w:szCs w:val="28"/>
          <w:lang w:val="en-US" w:eastAsia="ru-RU"/>
        </w:rPr>
        <w:t xml:space="preserve">Translation and Culture. I: A textbook of translation. </w:t>
      </w:r>
      <w:r w:rsidR="00A55049" w:rsidRPr="00E41C98">
        <w:rPr>
          <w:rFonts w:ascii="Times New Roman" w:eastAsia="Times New Roman" w:hAnsi="Times New Roman" w:cs="Times New Roman"/>
          <w:color w:val="000000"/>
          <w:kern w:val="0"/>
          <w:sz w:val="28"/>
          <w:szCs w:val="28"/>
          <w:lang w:val="es-ES" w:eastAsia="ru-RU"/>
        </w:rPr>
        <w:t>New York: Prentice Hall</w:t>
      </w:r>
      <w:r w:rsidR="00B412F9">
        <w:rPr>
          <w:rFonts w:ascii="Times New Roman" w:eastAsia="Times New Roman" w:hAnsi="Times New Roman" w:cs="Times New Roman"/>
          <w:color w:val="000000"/>
          <w:kern w:val="0"/>
          <w:sz w:val="28"/>
          <w:szCs w:val="28"/>
          <w:lang w:val="es-ES" w:eastAsia="ru-RU"/>
        </w:rPr>
        <w:t>,</w:t>
      </w:r>
      <w:r w:rsidR="00B7362D">
        <w:rPr>
          <w:rFonts w:ascii="Times New Roman" w:eastAsia="Times New Roman" w:hAnsi="Times New Roman" w:cs="Times New Roman"/>
          <w:color w:val="000000"/>
          <w:kern w:val="0"/>
          <w:sz w:val="28"/>
          <w:szCs w:val="28"/>
          <w:lang w:val="es-ES" w:eastAsia="ru-RU"/>
        </w:rPr>
        <w:t xml:space="preserve"> 1988.</w:t>
      </w:r>
    </w:p>
    <w:p w:rsidR="00294D75" w:rsidRPr="00E41C98" w:rsidRDefault="00294D75" w:rsidP="00584E9F">
      <w:pPr>
        <w:pStyle w:val="a5"/>
        <w:numPr>
          <w:ilvl w:val="0"/>
          <w:numId w:val="39"/>
        </w:numPr>
        <w:spacing w:line="360" w:lineRule="auto"/>
        <w:jc w:val="both"/>
        <w:rPr>
          <w:rFonts w:ascii="Times New Roman" w:eastAsia="Times New Roman" w:hAnsi="Times New Roman" w:cs="Times New Roman"/>
          <w:color w:val="000000"/>
          <w:kern w:val="0"/>
          <w:sz w:val="28"/>
          <w:szCs w:val="28"/>
          <w:lang w:val="en-US" w:eastAsia="ru-RU"/>
        </w:rPr>
      </w:pPr>
      <w:r w:rsidRPr="00E41C98">
        <w:rPr>
          <w:rFonts w:ascii="Times New Roman" w:eastAsia="Times New Roman" w:hAnsi="Times New Roman" w:cs="Times New Roman"/>
          <w:color w:val="000000"/>
          <w:kern w:val="0"/>
          <w:sz w:val="28"/>
          <w:szCs w:val="28"/>
          <w:lang w:val="en-US" w:eastAsia="ru-RU"/>
        </w:rPr>
        <w:t xml:space="preserve"> Nida E.A. Linguistics and Ethnology in Translation-Problems // Language in Culture and Society: A Reader in Linguistics and Anthropology. New York: Harper &amp; Row, 1964. P. 90</w:t>
      </w:r>
      <w:r w:rsidR="00E41C98">
        <w:rPr>
          <w:rFonts w:ascii="Times New Roman" w:eastAsia="Times New Roman" w:hAnsi="Times New Roman" w:cs="Times New Roman"/>
          <w:color w:val="000000"/>
          <w:kern w:val="0"/>
          <w:sz w:val="28"/>
          <w:szCs w:val="28"/>
          <w:lang w:val="en-US" w:eastAsia="ru-RU"/>
        </w:rPr>
        <w:t>-</w:t>
      </w:r>
      <w:r w:rsidRPr="00E41C98">
        <w:rPr>
          <w:rFonts w:ascii="Times New Roman" w:eastAsia="Times New Roman" w:hAnsi="Times New Roman" w:cs="Times New Roman"/>
          <w:color w:val="000000"/>
          <w:kern w:val="0"/>
          <w:sz w:val="28"/>
          <w:szCs w:val="28"/>
          <w:lang w:val="en-US" w:eastAsia="ru-RU"/>
        </w:rPr>
        <w:t>97</w:t>
      </w:r>
      <w:r w:rsidR="00E41C98" w:rsidRPr="00E41C98">
        <w:rPr>
          <w:rFonts w:ascii="Times New Roman" w:eastAsia="Times New Roman" w:hAnsi="Times New Roman" w:cs="Times New Roman"/>
          <w:color w:val="000000"/>
          <w:kern w:val="0"/>
          <w:sz w:val="28"/>
          <w:szCs w:val="28"/>
          <w:lang w:val="en-US" w:eastAsia="ru-RU"/>
        </w:rPr>
        <w:t>.</w:t>
      </w:r>
    </w:p>
    <w:p w:rsidR="00DA55D3" w:rsidRPr="00584E9F" w:rsidRDefault="00E733B3" w:rsidP="00584E9F">
      <w:pPr>
        <w:pStyle w:val="a5"/>
        <w:numPr>
          <w:ilvl w:val="0"/>
          <w:numId w:val="39"/>
        </w:numPr>
        <w:spacing w:line="360" w:lineRule="auto"/>
        <w:jc w:val="both"/>
        <w:rPr>
          <w:rFonts w:ascii="Times New Roman" w:eastAsia="Times New Roman" w:hAnsi="Times New Roman" w:cs="Times New Roman"/>
          <w:color w:val="000000"/>
          <w:kern w:val="0"/>
          <w:sz w:val="28"/>
          <w:szCs w:val="28"/>
          <w:lang w:val="es-ES" w:eastAsia="ru-RU"/>
        </w:rPr>
      </w:pPr>
      <w:r w:rsidRPr="00B301C1">
        <w:rPr>
          <w:rFonts w:ascii="Times New Roman" w:eastAsia="Times New Roman" w:hAnsi="Times New Roman" w:cs="Times New Roman"/>
          <w:color w:val="000000"/>
          <w:kern w:val="0"/>
          <w:sz w:val="28"/>
          <w:szCs w:val="28"/>
          <w:lang w:val="es-ES" w:eastAsia="ru-RU"/>
        </w:rPr>
        <w:t xml:space="preserve"> </w:t>
      </w:r>
      <w:r w:rsidR="00080B99" w:rsidRPr="00584E9F">
        <w:rPr>
          <w:rFonts w:ascii="Times New Roman" w:eastAsia="Times New Roman" w:hAnsi="Times New Roman" w:cs="Times New Roman"/>
          <w:color w:val="000000"/>
          <w:kern w:val="0"/>
          <w:sz w:val="28"/>
          <w:szCs w:val="28"/>
          <w:lang w:val="es-ES" w:eastAsia="ru-RU"/>
        </w:rPr>
        <w:t>Santamaría L. El comentario periodístico. Los géneros persuasivos. Madrid: Paraninfo, 1990. 184 p.</w:t>
      </w:r>
    </w:p>
    <w:p w:rsidR="004A2F6C" w:rsidRPr="00584E9F" w:rsidRDefault="00E733B3" w:rsidP="00584E9F">
      <w:pPr>
        <w:pStyle w:val="a5"/>
        <w:numPr>
          <w:ilvl w:val="0"/>
          <w:numId w:val="39"/>
        </w:numPr>
        <w:spacing w:line="360" w:lineRule="auto"/>
        <w:jc w:val="both"/>
        <w:rPr>
          <w:rFonts w:ascii="Times New Roman" w:eastAsia="Times New Roman" w:hAnsi="Times New Roman" w:cs="Times New Roman"/>
          <w:color w:val="000000"/>
          <w:kern w:val="0"/>
          <w:sz w:val="28"/>
          <w:szCs w:val="28"/>
          <w:lang w:val="es-ES" w:eastAsia="ru-RU"/>
        </w:rPr>
      </w:pPr>
      <w:r w:rsidRPr="00E733B3">
        <w:rPr>
          <w:rFonts w:ascii="Times New Roman" w:eastAsia="Times New Roman" w:hAnsi="Times New Roman" w:cs="Times New Roman"/>
          <w:color w:val="000000"/>
          <w:kern w:val="0"/>
          <w:sz w:val="28"/>
          <w:szCs w:val="28"/>
          <w:lang w:val="es-ES" w:eastAsia="ru-RU"/>
        </w:rPr>
        <w:t xml:space="preserve"> </w:t>
      </w:r>
      <w:r w:rsidR="00196C0C" w:rsidRPr="00584E9F">
        <w:rPr>
          <w:rFonts w:ascii="Times New Roman" w:eastAsia="Times New Roman" w:hAnsi="Times New Roman" w:cs="Times New Roman"/>
          <w:color w:val="000000"/>
          <w:kern w:val="0"/>
          <w:sz w:val="28"/>
          <w:szCs w:val="28"/>
          <w:lang w:val="es-ES" w:eastAsia="ru-RU"/>
        </w:rPr>
        <w:t>Santamaría L.</w:t>
      </w:r>
      <w:r w:rsidR="004A2F6C" w:rsidRPr="00584E9F">
        <w:rPr>
          <w:rFonts w:ascii="Times New Roman" w:eastAsia="Times New Roman" w:hAnsi="Times New Roman" w:cs="Times New Roman"/>
          <w:color w:val="000000"/>
          <w:kern w:val="0"/>
          <w:sz w:val="28"/>
          <w:szCs w:val="28"/>
          <w:lang w:val="es-ES" w:eastAsia="ru-RU"/>
        </w:rPr>
        <w:t xml:space="preserve"> “What you should know”: La categorització de les</w:t>
      </w:r>
      <w:r w:rsidR="00460A28" w:rsidRPr="00584E9F">
        <w:rPr>
          <w:rFonts w:ascii="Times New Roman" w:eastAsia="Times New Roman" w:hAnsi="Times New Roman" w:cs="Times New Roman"/>
          <w:color w:val="000000"/>
          <w:kern w:val="0"/>
          <w:sz w:val="28"/>
          <w:szCs w:val="28"/>
          <w:lang w:val="es-ES" w:eastAsia="ru-RU"/>
        </w:rPr>
        <w:t xml:space="preserve"> </w:t>
      </w:r>
      <w:r w:rsidR="004A2F6C" w:rsidRPr="00584E9F">
        <w:rPr>
          <w:rFonts w:ascii="Times New Roman" w:eastAsia="Times New Roman" w:hAnsi="Times New Roman" w:cs="Times New Roman"/>
          <w:color w:val="000000"/>
          <w:kern w:val="0"/>
          <w:sz w:val="28"/>
          <w:szCs w:val="28"/>
          <w:lang w:val="es-ES" w:eastAsia="ru-RU"/>
        </w:rPr>
        <w:t>referències culturals en traducció. Aportació cognitiva i valor cognitiu. Trabajo de</w:t>
      </w:r>
      <w:r w:rsidR="00460A28" w:rsidRPr="00584E9F">
        <w:rPr>
          <w:rFonts w:ascii="Times New Roman" w:eastAsia="Times New Roman" w:hAnsi="Times New Roman" w:cs="Times New Roman"/>
          <w:color w:val="000000"/>
          <w:kern w:val="0"/>
          <w:sz w:val="28"/>
          <w:szCs w:val="28"/>
          <w:lang w:val="es-ES" w:eastAsia="ru-RU"/>
        </w:rPr>
        <w:t xml:space="preserve"> </w:t>
      </w:r>
      <w:r w:rsidR="004A2F6C" w:rsidRPr="00584E9F">
        <w:rPr>
          <w:rFonts w:ascii="Times New Roman" w:eastAsia="Times New Roman" w:hAnsi="Times New Roman" w:cs="Times New Roman"/>
          <w:color w:val="000000"/>
          <w:kern w:val="0"/>
          <w:sz w:val="28"/>
          <w:szCs w:val="28"/>
          <w:lang w:val="es-ES" w:eastAsia="ru-RU"/>
        </w:rPr>
        <w:t>investigación presentado en el programa de Doctorado en Teoría de la Traducción de</w:t>
      </w:r>
      <w:r w:rsidR="007062B4" w:rsidRPr="00584E9F">
        <w:rPr>
          <w:rFonts w:ascii="Times New Roman" w:eastAsia="Times New Roman" w:hAnsi="Times New Roman" w:cs="Times New Roman"/>
          <w:color w:val="000000"/>
          <w:kern w:val="0"/>
          <w:sz w:val="28"/>
          <w:szCs w:val="28"/>
          <w:lang w:val="es-ES" w:eastAsia="ru-RU"/>
        </w:rPr>
        <w:t xml:space="preserve"> </w:t>
      </w:r>
      <w:r w:rsidR="004A2F6C" w:rsidRPr="00584E9F">
        <w:rPr>
          <w:rFonts w:ascii="Times New Roman" w:eastAsia="Times New Roman" w:hAnsi="Times New Roman" w:cs="Times New Roman"/>
          <w:color w:val="000000"/>
          <w:kern w:val="0"/>
          <w:sz w:val="28"/>
          <w:szCs w:val="28"/>
          <w:lang w:val="es-ES" w:eastAsia="ru-RU"/>
        </w:rPr>
        <w:t>la Facultad de Traducción e Interpretación, Universitat Autònoma de Barcelona.</w:t>
      </w:r>
      <w:r w:rsidR="00460A28" w:rsidRPr="00584E9F">
        <w:rPr>
          <w:rFonts w:ascii="Times New Roman" w:eastAsia="Times New Roman" w:hAnsi="Times New Roman" w:cs="Times New Roman"/>
          <w:color w:val="000000"/>
          <w:kern w:val="0"/>
          <w:sz w:val="28"/>
          <w:szCs w:val="28"/>
          <w:lang w:val="es-ES" w:eastAsia="ru-RU"/>
        </w:rPr>
        <w:t xml:space="preserve"> 1999</w:t>
      </w:r>
      <w:r w:rsidR="00196C0C" w:rsidRPr="00584E9F">
        <w:rPr>
          <w:rFonts w:ascii="Times New Roman" w:eastAsia="Times New Roman" w:hAnsi="Times New Roman" w:cs="Times New Roman"/>
          <w:color w:val="000000"/>
          <w:kern w:val="0"/>
          <w:sz w:val="28"/>
          <w:szCs w:val="28"/>
          <w:lang w:val="es-ES" w:eastAsia="ru-RU"/>
        </w:rPr>
        <w:t>.</w:t>
      </w:r>
    </w:p>
    <w:p w:rsidR="004A2F6C" w:rsidRPr="00584E9F" w:rsidRDefault="00E733B3" w:rsidP="00B30C2F">
      <w:pPr>
        <w:pStyle w:val="a5"/>
        <w:numPr>
          <w:ilvl w:val="0"/>
          <w:numId w:val="39"/>
        </w:numPr>
        <w:spacing w:line="360" w:lineRule="auto"/>
        <w:jc w:val="both"/>
        <w:rPr>
          <w:rFonts w:ascii="Times New Roman" w:eastAsia="Times New Roman" w:hAnsi="Times New Roman" w:cs="Times New Roman"/>
          <w:color w:val="000000"/>
          <w:kern w:val="0"/>
          <w:sz w:val="28"/>
          <w:szCs w:val="28"/>
          <w:lang w:val="es-ES" w:eastAsia="ru-RU"/>
        </w:rPr>
      </w:pPr>
      <w:r w:rsidRPr="00E733B3">
        <w:rPr>
          <w:rFonts w:ascii="Times New Roman" w:eastAsia="Times New Roman" w:hAnsi="Times New Roman" w:cs="Times New Roman"/>
          <w:color w:val="000000"/>
          <w:kern w:val="0"/>
          <w:sz w:val="28"/>
          <w:szCs w:val="28"/>
          <w:lang w:val="es-ES" w:eastAsia="ru-RU"/>
        </w:rPr>
        <w:t xml:space="preserve"> </w:t>
      </w:r>
      <w:r w:rsidR="00460A28" w:rsidRPr="00584E9F">
        <w:rPr>
          <w:rFonts w:ascii="Times New Roman" w:eastAsia="Times New Roman" w:hAnsi="Times New Roman" w:cs="Times New Roman"/>
          <w:color w:val="000000"/>
          <w:kern w:val="0"/>
          <w:sz w:val="28"/>
          <w:szCs w:val="28"/>
          <w:lang w:val="es-ES" w:eastAsia="ru-RU"/>
        </w:rPr>
        <w:t>Santamaría L. Subtitulació i referents culturals: la traducció com a mitjá d’adquisició de representacions mentals. Tesis doctorada presentada en la Universitat Autónoma de Barcelona. 2001.</w:t>
      </w:r>
    </w:p>
    <w:p w:rsidR="00EC7DA3" w:rsidRPr="00D15DF1" w:rsidRDefault="00E733B3" w:rsidP="000D0BEE">
      <w:pPr>
        <w:pStyle w:val="a5"/>
        <w:numPr>
          <w:ilvl w:val="0"/>
          <w:numId w:val="39"/>
        </w:numPr>
        <w:spacing w:line="360" w:lineRule="auto"/>
        <w:jc w:val="both"/>
        <w:rPr>
          <w:rFonts w:ascii="Times New Roman" w:hAnsi="Times New Roman" w:cs="Times New Roman"/>
          <w:sz w:val="28"/>
          <w:szCs w:val="28"/>
          <w:lang w:val="es-ES"/>
        </w:rPr>
      </w:pPr>
      <w:r w:rsidRPr="00E733B3">
        <w:rPr>
          <w:rFonts w:ascii="Times New Roman" w:hAnsi="Times New Roman" w:cs="Times New Roman"/>
          <w:sz w:val="28"/>
          <w:szCs w:val="28"/>
          <w:lang w:val="es-ES"/>
        </w:rPr>
        <w:t xml:space="preserve"> </w:t>
      </w:r>
      <w:r w:rsidR="00B90763" w:rsidRPr="00584E9F">
        <w:rPr>
          <w:rFonts w:ascii="Times New Roman" w:hAnsi="Times New Roman" w:cs="Times New Roman"/>
          <w:sz w:val="28"/>
          <w:szCs w:val="28"/>
          <w:lang w:val="es-ES"/>
        </w:rPr>
        <w:t>Ruiz Pi S. Los referentes culturales y su tratamiento en la traducción del manga. Trabajo de investigación presentado en el programa de Máster en Traductología y Estudios Interculturales, Universi</w:t>
      </w:r>
      <w:r w:rsidR="00446EDC" w:rsidRPr="00584E9F">
        <w:rPr>
          <w:rFonts w:ascii="Times New Roman" w:hAnsi="Times New Roman" w:cs="Times New Roman"/>
          <w:sz w:val="28"/>
          <w:szCs w:val="28"/>
          <w:lang w:val="es-ES"/>
        </w:rPr>
        <w:t xml:space="preserve">tat </w:t>
      </w:r>
      <w:r w:rsidR="00446EDC" w:rsidRPr="00584E9F">
        <w:rPr>
          <w:rFonts w:ascii="Times New Roman" w:eastAsia="Times New Roman" w:hAnsi="Times New Roman" w:cs="Times New Roman"/>
          <w:color w:val="000000"/>
          <w:kern w:val="0"/>
          <w:sz w:val="28"/>
          <w:szCs w:val="28"/>
          <w:lang w:val="es-ES" w:eastAsia="ru-RU"/>
        </w:rPr>
        <w:t>Autònoma de Barcelona. 2013.</w:t>
      </w:r>
    </w:p>
    <w:p w:rsidR="00BB3A30" w:rsidRDefault="00505167" w:rsidP="00BB3A30">
      <w:pPr>
        <w:pStyle w:val="Standard"/>
        <w:spacing w:line="360" w:lineRule="auto"/>
        <w:ind w:left="720"/>
        <w:jc w:val="center"/>
        <w:rPr>
          <w:rFonts w:ascii="Times New Roman" w:hAnsi="Times New Roman" w:cs="Times New Roman"/>
          <w:b/>
          <w:bCs/>
          <w:sz w:val="28"/>
          <w:szCs w:val="28"/>
          <w:lang w:val="es-ES"/>
        </w:rPr>
      </w:pPr>
      <w:r>
        <w:rPr>
          <w:rFonts w:ascii="Times New Roman" w:hAnsi="Times New Roman" w:cs="Times New Roman"/>
          <w:b/>
          <w:bCs/>
          <w:sz w:val="28"/>
          <w:szCs w:val="28"/>
          <w:lang w:val="es-ES"/>
        </w:rPr>
        <w:t>Recursos electrónicos</w:t>
      </w:r>
    </w:p>
    <w:p w:rsidR="00BB3A30" w:rsidRPr="00492466" w:rsidRDefault="00BB3A30" w:rsidP="00492466">
      <w:pPr>
        <w:pStyle w:val="a5"/>
        <w:numPr>
          <w:ilvl w:val="0"/>
          <w:numId w:val="45"/>
        </w:numPr>
        <w:spacing w:line="360" w:lineRule="auto"/>
        <w:jc w:val="both"/>
        <w:rPr>
          <w:rFonts w:ascii="Times New Roman" w:hAnsi="Times New Roman" w:cs="Times New Roman"/>
          <w:sz w:val="28"/>
          <w:szCs w:val="28"/>
        </w:rPr>
      </w:pPr>
      <w:bookmarkStart w:id="106" w:name="_Hlk72669247"/>
      <w:r>
        <w:rPr>
          <w:rFonts w:ascii="Times New Roman" w:hAnsi="Times New Roman" w:cs="Times New Roman"/>
          <w:sz w:val="28"/>
          <w:szCs w:val="28"/>
          <w:lang w:val="es-ES"/>
        </w:rPr>
        <w:t>Wikipedia</w:t>
      </w:r>
      <w:r w:rsidRPr="00BB3A30">
        <w:rPr>
          <w:rFonts w:ascii="Times New Roman" w:hAnsi="Times New Roman" w:cs="Times New Roman"/>
          <w:sz w:val="28"/>
          <w:szCs w:val="28"/>
        </w:rPr>
        <w:t xml:space="preserve"> </w:t>
      </w:r>
      <w:r w:rsidRPr="00A305FF">
        <w:rPr>
          <w:rFonts w:ascii="Times New Roman" w:hAnsi="Times New Roman" w:cs="Times New Roman"/>
          <w:sz w:val="28"/>
          <w:szCs w:val="28"/>
        </w:rPr>
        <w:t>[Электронный ресурс].</w:t>
      </w:r>
      <w:r w:rsidR="00492466">
        <w:rPr>
          <w:rFonts w:ascii="Times New Roman" w:hAnsi="Times New Roman" w:cs="Times New Roman"/>
          <w:sz w:val="28"/>
          <w:szCs w:val="28"/>
        </w:rPr>
        <w:t xml:space="preserve"> </w:t>
      </w:r>
      <w:r w:rsidRPr="00492466">
        <w:rPr>
          <w:rFonts w:ascii="Times New Roman" w:hAnsi="Times New Roman" w:cs="Times New Roman"/>
          <w:sz w:val="28"/>
          <w:szCs w:val="28"/>
          <w:lang w:val="en-US"/>
        </w:rPr>
        <w:t>URL</w:t>
      </w:r>
      <w:r w:rsidRPr="00492466">
        <w:rPr>
          <w:rFonts w:ascii="Times New Roman" w:hAnsi="Times New Roman" w:cs="Times New Roman"/>
          <w:sz w:val="28"/>
          <w:szCs w:val="28"/>
        </w:rPr>
        <w:t xml:space="preserve"> </w:t>
      </w:r>
      <w:r w:rsidRPr="00492466">
        <w:rPr>
          <w:rFonts w:ascii="Times New Roman" w:hAnsi="Times New Roman" w:cs="Times New Roman"/>
          <w:sz w:val="28"/>
          <w:szCs w:val="28"/>
          <w:lang w:val="en-US"/>
        </w:rPr>
        <w:t>https</w:t>
      </w:r>
      <w:r w:rsidRPr="00492466">
        <w:rPr>
          <w:rFonts w:ascii="Times New Roman" w:hAnsi="Times New Roman" w:cs="Times New Roman"/>
          <w:sz w:val="28"/>
          <w:szCs w:val="28"/>
        </w:rPr>
        <w:t>://</w:t>
      </w:r>
      <w:r w:rsidRPr="00492466">
        <w:rPr>
          <w:rFonts w:ascii="Times New Roman" w:hAnsi="Times New Roman" w:cs="Times New Roman"/>
          <w:sz w:val="28"/>
          <w:szCs w:val="28"/>
          <w:lang w:val="en-US"/>
        </w:rPr>
        <w:t>es</w:t>
      </w:r>
      <w:r w:rsidRPr="00492466">
        <w:rPr>
          <w:rFonts w:ascii="Times New Roman" w:hAnsi="Times New Roman" w:cs="Times New Roman"/>
          <w:sz w:val="28"/>
          <w:szCs w:val="28"/>
        </w:rPr>
        <w:t>.</w:t>
      </w:r>
      <w:proofErr w:type="spellStart"/>
      <w:r w:rsidRPr="00492466">
        <w:rPr>
          <w:rFonts w:ascii="Times New Roman" w:hAnsi="Times New Roman" w:cs="Times New Roman"/>
          <w:sz w:val="28"/>
          <w:szCs w:val="28"/>
          <w:lang w:val="en-US"/>
        </w:rPr>
        <w:t>wikipedia</w:t>
      </w:r>
      <w:proofErr w:type="spellEnd"/>
      <w:r w:rsidRPr="00492466">
        <w:rPr>
          <w:rFonts w:ascii="Times New Roman" w:hAnsi="Times New Roman" w:cs="Times New Roman"/>
          <w:sz w:val="28"/>
          <w:szCs w:val="28"/>
        </w:rPr>
        <w:t>.</w:t>
      </w:r>
      <w:r w:rsidRPr="00492466">
        <w:rPr>
          <w:rFonts w:ascii="Times New Roman" w:hAnsi="Times New Roman" w:cs="Times New Roman"/>
          <w:sz w:val="28"/>
          <w:szCs w:val="28"/>
          <w:lang w:val="en-US"/>
        </w:rPr>
        <w:t>org</w:t>
      </w:r>
      <w:r w:rsidRPr="00492466">
        <w:rPr>
          <w:rFonts w:ascii="Times New Roman" w:hAnsi="Times New Roman" w:cs="Times New Roman"/>
          <w:sz w:val="28"/>
          <w:szCs w:val="28"/>
        </w:rPr>
        <w:t>/</w:t>
      </w:r>
      <w:r w:rsidRPr="00492466">
        <w:rPr>
          <w:rFonts w:ascii="Times New Roman" w:hAnsi="Times New Roman" w:cs="Times New Roman"/>
          <w:sz w:val="28"/>
          <w:szCs w:val="28"/>
          <w:lang w:val="en-US"/>
        </w:rPr>
        <w:t>wiki</w:t>
      </w:r>
      <w:r w:rsidRPr="00492466">
        <w:rPr>
          <w:rFonts w:ascii="Times New Roman" w:hAnsi="Times New Roman" w:cs="Times New Roman"/>
          <w:sz w:val="28"/>
          <w:szCs w:val="28"/>
        </w:rPr>
        <w:t>/</w:t>
      </w:r>
      <w:r w:rsidRPr="00492466">
        <w:rPr>
          <w:rFonts w:ascii="Times New Roman" w:hAnsi="Times New Roman" w:cs="Times New Roman"/>
          <w:sz w:val="28"/>
          <w:szCs w:val="28"/>
          <w:lang w:val="en-US"/>
        </w:rPr>
        <w:t>Wikipedia</w:t>
      </w:r>
      <w:r w:rsidRPr="00492466">
        <w:rPr>
          <w:rFonts w:ascii="Times New Roman" w:hAnsi="Times New Roman" w:cs="Times New Roman"/>
          <w:sz w:val="28"/>
          <w:szCs w:val="28"/>
        </w:rPr>
        <w:t>:</w:t>
      </w:r>
      <w:proofErr w:type="spellStart"/>
      <w:r w:rsidRPr="00492466">
        <w:rPr>
          <w:rFonts w:ascii="Times New Roman" w:hAnsi="Times New Roman" w:cs="Times New Roman"/>
          <w:sz w:val="28"/>
          <w:szCs w:val="28"/>
          <w:lang w:val="en-US"/>
        </w:rPr>
        <w:t>Portada</w:t>
      </w:r>
      <w:proofErr w:type="spellEnd"/>
    </w:p>
    <w:p w:rsidR="00BF5371" w:rsidRPr="00A305FF" w:rsidRDefault="00C3739E"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Российская газета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bookmarkEnd w:id="106"/>
      <w:r w:rsidR="006C302D" w:rsidRPr="002F7004">
        <w:rPr>
          <w:rFonts w:ascii="Times New Roman" w:hAnsi="Times New Roman" w:cs="Times New Roman"/>
          <w:sz w:val="28"/>
          <w:szCs w:val="28"/>
          <w:lang w:val="es-ES"/>
        </w:rPr>
        <w:fldChar w:fldCharType="begin"/>
      </w:r>
      <w:r w:rsidR="006C302D" w:rsidRPr="00A305FF">
        <w:rPr>
          <w:rFonts w:ascii="Times New Roman" w:hAnsi="Times New Roman" w:cs="Times New Roman"/>
          <w:sz w:val="28"/>
          <w:szCs w:val="28"/>
        </w:rPr>
        <w:instrText xml:space="preserve"> </w:instrText>
      </w:r>
      <w:r w:rsidR="006C302D" w:rsidRPr="002F7004">
        <w:rPr>
          <w:rFonts w:ascii="Times New Roman" w:hAnsi="Times New Roman" w:cs="Times New Roman"/>
          <w:sz w:val="28"/>
          <w:szCs w:val="28"/>
          <w:lang w:val="es-ES"/>
        </w:rPr>
        <w:instrText>HYPERLINK</w:instrText>
      </w:r>
      <w:r w:rsidR="006C302D" w:rsidRPr="00A305FF">
        <w:rPr>
          <w:rFonts w:ascii="Times New Roman" w:hAnsi="Times New Roman" w:cs="Times New Roman"/>
          <w:sz w:val="28"/>
          <w:szCs w:val="28"/>
        </w:rPr>
        <w:instrText xml:space="preserve"> "</w:instrText>
      </w:r>
      <w:r w:rsidR="006C302D" w:rsidRPr="002F7004">
        <w:rPr>
          <w:rFonts w:ascii="Times New Roman" w:hAnsi="Times New Roman" w:cs="Times New Roman"/>
          <w:sz w:val="28"/>
          <w:szCs w:val="28"/>
          <w:lang w:val="es-ES"/>
        </w:rPr>
        <w:instrText>https</w:instrText>
      </w:r>
      <w:r w:rsidR="006C302D" w:rsidRPr="00A305FF">
        <w:rPr>
          <w:rFonts w:ascii="Times New Roman" w:hAnsi="Times New Roman" w:cs="Times New Roman"/>
          <w:sz w:val="28"/>
          <w:szCs w:val="28"/>
        </w:rPr>
        <w:instrText>://</w:instrText>
      </w:r>
      <w:r w:rsidR="006C302D" w:rsidRPr="002F7004">
        <w:rPr>
          <w:rFonts w:ascii="Times New Roman" w:hAnsi="Times New Roman" w:cs="Times New Roman"/>
          <w:sz w:val="28"/>
          <w:szCs w:val="28"/>
          <w:lang w:val="es-ES"/>
        </w:rPr>
        <w:instrText>rg</w:instrText>
      </w:r>
      <w:r w:rsidR="006C302D" w:rsidRPr="00A305FF">
        <w:rPr>
          <w:rFonts w:ascii="Times New Roman" w:hAnsi="Times New Roman" w:cs="Times New Roman"/>
          <w:sz w:val="28"/>
          <w:szCs w:val="28"/>
        </w:rPr>
        <w:instrText>.</w:instrText>
      </w:r>
      <w:r w:rsidR="006C302D" w:rsidRPr="002F7004">
        <w:rPr>
          <w:rFonts w:ascii="Times New Roman" w:hAnsi="Times New Roman" w:cs="Times New Roman"/>
          <w:sz w:val="28"/>
          <w:szCs w:val="28"/>
          <w:lang w:val="es-ES"/>
        </w:rPr>
        <w:instrText>ru</w:instrText>
      </w:r>
      <w:r w:rsidR="006C302D" w:rsidRPr="00A305FF">
        <w:rPr>
          <w:rFonts w:ascii="Times New Roman" w:hAnsi="Times New Roman" w:cs="Times New Roman"/>
          <w:sz w:val="28"/>
          <w:szCs w:val="28"/>
        </w:rPr>
        <w:instrText xml:space="preserve">/" </w:instrText>
      </w:r>
      <w:r w:rsidR="006C302D" w:rsidRPr="002F7004">
        <w:rPr>
          <w:rFonts w:ascii="Times New Roman" w:hAnsi="Times New Roman" w:cs="Times New Roman"/>
          <w:sz w:val="28"/>
          <w:szCs w:val="28"/>
          <w:lang w:val="es-ES"/>
        </w:rPr>
        <w:fldChar w:fldCharType="separate"/>
      </w:r>
      <w:r w:rsidR="006C302D" w:rsidRPr="002F7004">
        <w:rPr>
          <w:rFonts w:ascii="Times New Roman" w:hAnsi="Times New Roman" w:cs="Times New Roman"/>
          <w:sz w:val="28"/>
          <w:szCs w:val="28"/>
        </w:rPr>
        <w:t>https</w:t>
      </w:r>
      <w:r w:rsidR="006C302D" w:rsidRPr="00A305FF">
        <w:rPr>
          <w:rFonts w:ascii="Times New Roman" w:hAnsi="Times New Roman" w:cs="Times New Roman"/>
          <w:sz w:val="28"/>
          <w:szCs w:val="28"/>
        </w:rPr>
        <w:t>://</w:t>
      </w:r>
      <w:r w:rsidR="006C302D" w:rsidRPr="002F7004">
        <w:rPr>
          <w:rFonts w:ascii="Times New Roman" w:hAnsi="Times New Roman" w:cs="Times New Roman"/>
          <w:sz w:val="28"/>
          <w:szCs w:val="28"/>
        </w:rPr>
        <w:t>rg</w:t>
      </w:r>
      <w:r w:rsidR="006C302D" w:rsidRPr="00A305FF">
        <w:rPr>
          <w:rFonts w:ascii="Times New Roman" w:hAnsi="Times New Roman" w:cs="Times New Roman"/>
          <w:sz w:val="28"/>
          <w:szCs w:val="28"/>
        </w:rPr>
        <w:t>.</w:t>
      </w:r>
      <w:r w:rsidR="006C302D" w:rsidRPr="002F7004">
        <w:rPr>
          <w:rFonts w:ascii="Times New Roman" w:hAnsi="Times New Roman" w:cs="Times New Roman"/>
          <w:sz w:val="28"/>
          <w:szCs w:val="28"/>
        </w:rPr>
        <w:t>ru</w:t>
      </w:r>
      <w:r w:rsidR="006C302D" w:rsidRPr="00A305FF">
        <w:rPr>
          <w:rFonts w:ascii="Times New Roman" w:hAnsi="Times New Roman" w:cs="Times New Roman"/>
          <w:sz w:val="28"/>
          <w:szCs w:val="28"/>
        </w:rPr>
        <w:t>/</w:t>
      </w:r>
      <w:r w:rsidR="006C302D" w:rsidRPr="002F7004">
        <w:rPr>
          <w:rFonts w:ascii="Times New Roman" w:hAnsi="Times New Roman" w:cs="Times New Roman"/>
          <w:sz w:val="28"/>
          <w:szCs w:val="28"/>
          <w:lang w:val="es-ES"/>
        </w:rPr>
        <w:fldChar w:fldCharType="end"/>
      </w:r>
    </w:p>
    <w:p w:rsidR="00BF5371" w:rsidRPr="002F7004" w:rsidRDefault="00C3739E" w:rsidP="002F7004">
      <w:pPr>
        <w:pStyle w:val="a5"/>
        <w:numPr>
          <w:ilvl w:val="0"/>
          <w:numId w:val="45"/>
        </w:numPr>
        <w:spacing w:line="360" w:lineRule="auto"/>
        <w:jc w:val="both"/>
        <w:rPr>
          <w:rFonts w:ascii="Times New Roman" w:hAnsi="Times New Roman" w:cs="Times New Roman"/>
          <w:sz w:val="28"/>
          <w:szCs w:val="28"/>
          <w:lang w:val="es-ES"/>
        </w:rPr>
      </w:pPr>
      <w:r w:rsidRPr="00A305FF">
        <w:rPr>
          <w:rFonts w:ascii="Times New Roman" w:hAnsi="Times New Roman" w:cs="Times New Roman"/>
          <w:sz w:val="28"/>
          <w:szCs w:val="28"/>
        </w:rPr>
        <w:t xml:space="preserve">Аргументы и Факты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 xml:space="preserve">URL: </w:t>
      </w:r>
      <w:r w:rsidR="006B34CA">
        <w:fldChar w:fldCharType="begin"/>
      </w:r>
      <w:r w:rsidR="006B34CA">
        <w:instrText xml:space="preserve"> HYPERLINK "https://aif.ru/" </w:instrText>
      </w:r>
      <w:r w:rsidR="006B34CA">
        <w:fldChar w:fldCharType="separate"/>
      </w:r>
      <w:r w:rsidR="006C302D" w:rsidRPr="002F7004">
        <w:rPr>
          <w:rFonts w:ascii="Times New Roman" w:hAnsi="Times New Roman" w:cs="Times New Roman"/>
          <w:sz w:val="28"/>
          <w:szCs w:val="28"/>
        </w:rPr>
        <w:t>https</w:t>
      </w:r>
      <w:r w:rsidR="006C302D" w:rsidRPr="002F7004">
        <w:rPr>
          <w:rFonts w:ascii="Times New Roman" w:hAnsi="Times New Roman" w:cs="Times New Roman"/>
          <w:sz w:val="28"/>
          <w:szCs w:val="28"/>
          <w:lang w:val="es-ES"/>
        </w:rPr>
        <w:t>://</w:t>
      </w:r>
      <w:r w:rsidR="006C302D" w:rsidRPr="002F7004">
        <w:rPr>
          <w:rFonts w:ascii="Times New Roman" w:hAnsi="Times New Roman" w:cs="Times New Roman"/>
          <w:sz w:val="28"/>
          <w:szCs w:val="28"/>
        </w:rPr>
        <w:t>aif</w:t>
      </w:r>
      <w:r w:rsidR="006C302D" w:rsidRPr="002F7004">
        <w:rPr>
          <w:rFonts w:ascii="Times New Roman" w:hAnsi="Times New Roman" w:cs="Times New Roman"/>
          <w:sz w:val="28"/>
          <w:szCs w:val="28"/>
          <w:lang w:val="es-ES"/>
        </w:rPr>
        <w:t>.</w:t>
      </w:r>
      <w:r w:rsidR="006C302D" w:rsidRPr="002F7004">
        <w:rPr>
          <w:rFonts w:ascii="Times New Roman" w:hAnsi="Times New Roman" w:cs="Times New Roman"/>
          <w:sz w:val="28"/>
          <w:szCs w:val="28"/>
        </w:rPr>
        <w:t>ru</w:t>
      </w:r>
      <w:r w:rsidR="006C302D" w:rsidRPr="002F7004">
        <w:rPr>
          <w:rFonts w:ascii="Times New Roman" w:hAnsi="Times New Roman" w:cs="Times New Roman"/>
          <w:sz w:val="28"/>
          <w:szCs w:val="28"/>
          <w:lang w:val="es-ES"/>
        </w:rPr>
        <w:t>/</w:t>
      </w:r>
      <w:r w:rsidR="006B34CA">
        <w:rPr>
          <w:rFonts w:ascii="Times New Roman" w:hAnsi="Times New Roman" w:cs="Times New Roman"/>
          <w:sz w:val="28"/>
          <w:szCs w:val="28"/>
          <w:lang w:val="es-ES"/>
        </w:rPr>
        <w:fldChar w:fldCharType="end"/>
      </w:r>
    </w:p>
    <w:p w:rsidR="00A35251" w:rsidRPr="00A305FF" w:rsidRDefault="00C3739E"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lastRenderedPageBreak/>
        <w:t xml:space="preserve">РИА Новости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26" w:history="1">
        <w:r w:rsidR="00A35251" w:rsidRPr="002F7004">
          <w:rPr>
            <w:rFonts w:ascii="Times New Roman" w:hAnsi="Times New Roman" w:cs="Times New Roman"/>
            <w:sz w:val="28"/>
            <w:szCs w:val="28"/>
          </w:rPr>
          <w:t>https</w:t>
        </w:r>
        <w:r w:rsidR="00A35251" w:rsidRPr="00A305FF">
          <w:rPr>
            <w:rFonts w:ascii="Times New Roman" w:hAnsi="Times New Roman" w:cs="Times New Roman"/>
            <w:sz w:val="28"/>
            <w:szCs w:val="28"/>
          </w:rPr>
          <w:t>://</w:t>
        </w:r>
        <w:r w:rsidR="00A35251" w:rsidRPr="002F7004">
          <w:rPr>
            <w:rFonts w:ascii="Times New Roman" w:hAnsi="Times New Roman" w:cs="Times New Roman"/>
            <w:sz w:val="28"/>
            <w:szCs w:val="28"/>
          </w:rPr>
          <w:t>ria</w:t>
        </w:r>
        <w:r w:rsidR="00A35251" w:rsidRPr="00A305FF">
          <w:rPr>
            <w:rFonts w:ascii="Times New Roman" w:hAnsi="Times New Roman" w:cs="Times New Roman"/>
            <w:sz w:val="28"/>
            <w:szCs w:val="28"/>
          </w:rPr>
          <w:t>.</w:t>
        </w:r>
        <w:r w:rsidR="00A35251" w:rsidRPr="002F7004">
          <w:rPr>
            <w:rFonts w:ascii="Times New Roman" w:hAnsi="Times New Roman" w:cs="Times New Roman"/>
            <w:sz w:val="28"/>
            <w:szCs w:val="28"/>
          </w:rPr>
          <w:t>ru</w:t>
        </w:r>
        <w:r w:rsidR="00A35251" w:rsidRPr="00A305FF">
          <w:rPr>
            <w:rFonts w:ascii="Times New Roman" w:hAnsi="Times New Roman" w:cs="Times New Roman"/>
            <w:sz w:val="28"/>
            <w:szCs w:val="28"/>
          </w:rPr>
          <w:t>/</w:t>
        </w:r>
      </w:hyperlink>
    </w:p>
    <w:p w:rsidR="00A35251" w:rsidRPr="00A305FF" w:rsidRDefault="00C3739E"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Комсомольская правда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r w:rsidR="00A35251" w:rsidRPr="002F7004">
        <w:rPr>
          <w:rFonts w:ascii="Times New Roman" w:hAnsi="Times New Roman" w:cs="Times New Roman"/>
          <w:sz w:val="28"/>
          <w:szCs w:val="28"/>
          <w:lang w:val="es-ES"/>
        </w:rPr>
        <w:t>https</w:t>
      </w:r>
      <w:r w:rsidR="00A35251" w:rsidRPr="00A305FF">
        <w:rPr>
          <w:rFonts w:ascii="Times New Roman" w:hAnsi="Times New Roman" w:cs="Times New Roman"/>
          <w:sz w:val="28"/>
          <w:szCs w:val="28"/>
        </w:rPr>
        <w:t>://</w:t>
      </w:r>
      <w:r w:rsidR="00A35251" w:rsidRPr="002F7004">
        <w:rPr>
          <w:rFonts w:ascii="Times New Roman" w:hAnsi="Times New Roman" w:cs="Times New Roman"/>
          <w:sz w:val="28"/>
          <w:szCs w:val="28"/>
          <w:lang w:val="es-ES"/>
        </w:rPr>
        <w:t>www</w:t>
      </w:r>
      <w:r w:rsidR="00A35251" w:rsidRPr="00A305FF">
        <w:rPr>
          <w:rFonts w:ascii="Times New Roman" w:hAnsi="Times New Roman" w:cs="Times New Roman"/>
          <w:sz w:val="28"/>
          <w:szCs w:val="28"/>
        </w:rPr>
        <w:t>.</w:t>
      </w:r>
      <w:r w:rsidR="00A35251" w:rsidRPr="002F7004">
        <w:rPr>
          <w:rFonts w:ascii="Times New Roman" w:hAnsi="Times New Roman" w:cs="Times New Roman"/>
          <w:sz w:val="28"/>
          <w:szCs w:val="28"/>
          <w:lang w:val="es-ES"/>
        </w:rPr>
        <w:t>kp</w:t>
      </w:r>
      <w:r w:rsidR="00A35251" w:rsidRPr="00A305FF">
        <w:rPr>
          <w:rFonts w:ascii="Times New Roman" w:hAnsi="Times New Roman" w:cs="Times New Roman"/>
          <w:sz w:val="28"/>
          <w:szCs w:val="28"/>
        </w:rPr>
        <w:t>.</w:t>
      </w:r>
      <w:r w:rsidR="00A35251" w:rsidRPr="002F7004">
        <w:rPr>
          <w:rFonts w:ascii="Times New Roman" w:hAnsi="Times New Roman" w:cs="Times New Roman"/>
          <w:sz w:val="28"/>
          <w:szCs w:val="28"/>
          <w:lang w:val="es-ES"/>
        </w:rPr>
        <w:t>ru</w:t>
      </w:r>
      <w:r w:rsidR="00A35251" w:rsidRPr="00A305FF">
        <w:rPr>
          <w:rFonts w:ascii="Times New Roman" w:hAnsi="Times New Roman" w:cs="Times New Roman"/>
          <w:sz w:val="28"/>
          <w:szCs w:val="28"/>
        </w:rPr>
        <w:t>/</w:t>
      </w:r>
    </w:p>
    <w:p w:rsidR="00A35251" w:rsidRPr="00A305FF" w:rsidRDefault="00C3739E"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Коммерсантъ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27" w:history="1">
        <w:r w:rsidR="00E0140A" w:rsidRPr="002F7004">
          <w:rPr>
            <w:rFonts w:ascii="Times New Roman" w:hAnsi="Times New Roman" w:cs="Times New Roman"/>
            <w:sz w:val="28"/>
            <w:szCs w:val="28"/>
          </w:rPr>
          <w:t>https</w:t>
        </w:r>
        <w:r w:rsidR="00E0140A" w:rsidRPr="00A305FF">
          <w:rPr>
            <w:rFonts w:ascii="Times New Roman" w:hAnsi="Times New Roman" w:cs="Times New Roman"/>
            <w:sz w:val="28"/>
            <w:szCs w:val="28"/>
          </w:rPr>
          <w:t>://</w:t>
        </w:r>
        <w:r w:rsidR="00E0140A" w:rsidRPr="002F7004">
          <w:rPr>
            <w:rFonts w:ascii="Times New Roman" w:hAnsi="Times New Roman" w:cs="Times New Roman"/>
            <w:sz w:val="28"/>
            <w:szCs w:val="28"/>
          </w:rPr>
          <w:t>www</w:t>
        </w:r>
        <w:r w:rsidR="00E0140A" w:rsidRPr="00A305FF">
          <w:rPr>
            <w:rFonts w:ascii="Times New Roman" w:hAnsi="Times New Roman" w:cs="Times New Roman"/>
            <w:sz w:val="28"/>
            <w:szCs w:val="28"/>
          </w:rPr>
          <w:t>.</w:t>
        </w:r>
        <w:r w:rsidR="00E0140A" w:rsidRPr="002F7004">
          <w:rPr>
            <w:rFonts w:ascii="Times New Roman" w:hAnsi="Times New Roman" w:cs="Times New Roman"/>
            <w:sz w:val="28"/>
            <w:szCs w:val="28"/>
          </w:rPr>
          <w:t>kommersant</w:t>
        </w:r>
        <w:r w:rsidR="00E0140A" w:rsidRPr="00A305FF">
          <w:rPr>
            <w:rFonts w:ascii="Times New Roman" w:hAnsi="Times New Roman" w:cs="Times New Roman"/>
            <w:sz w:val="28"/>
            <w:szCs w:val="28"/>
          </w:rPr>
          <w:t>.</w:t>
        </w:r>
        <w:r w:rsidR="00E0140A" w:rsidRPr="002F7004">
          <w:rPr>
            <w:rFonts w:ascii="Times New Roman" w:hAnsi="Times New Roman" w:cs="Times New Roman"/>
            <w:sz w:val="28"/>
            <w:szCs w:val="28"/>
          </w:rPr>
          <w:t>ru</w:t>
        </w:r>
        <w:r w:rsidR="00E0140A" w:rsidRPr="00A305FF">
          <w:rPr>
            <w:rFonts w:ascii="Times New Roman" w:hAnsi="Times New Roman" w:cs="Times New Roman"/>
            <w:sz w:val="28"/>
            <w:szCs w:val="28"/>
          </w:rPr>
          <w:t>/</w:t>
        </w:r>
      </w:hyperlink>
    </w:p>
    <w:p w:rsidR="00E0140A" w:rsidRPr="00A305FF" w:rsidRDefault="00C3739E"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Ведомости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r w:rsidR="00E0140A" w:rsidRPr="002F7004">
        <w:rPr>
          <w:rFonts w:ascii="Times New Roman" w:hAnsi="Times New Roman" w:cs="Times New Roman"/>
          <w:sz w:val="28"/>
          <w:szCs w:val="28"/>
          <w:lang w:val="es-ES"/>
        </w:rPr>
        <w:t>https</w:t>
      </w:r>
      <w:r w:rsidR="00E0140A" w:rsidRPr="00A305FF">
        <w:rPr>
          <w:rFonts w:ascii="Times New Roman" w:hAnsi="Times New Roman" w:cs="Times New Roman"/>
          <w:sz w:val="28"/>
          <w:szCs w:val="28"/>
        </w:rPr>
        <w:t>://</w:t>
      </w:r>
      <w:r w:rsidR="00E0140A" w:rsidRPr="002F7004">
        <w:rPr>
          <w:rFonts w:ascii="Times New Roman" w:hAnsi="Times New Roman" w:cs="Times New Roman"/>
          <w:sz w:val="28"/>
          <w:szCs w:val="28"/>
          <w:lang w:val="es-ES"/>
        </w:rPr>
        <w:t>www</w:t>
      </w:r>
      <w:r w:rsidR="00E0140A" w:rsidRPr="00A305FF">
        <w:rPr>
          <w:rFonts w:ascii="Times New Roman" w:hAnsi="Times New Roman" w:cs="Times New Roman"/>
          <w:sz w:val="28"/>
          <w:szCs w:val="28"/>
        </w:rPr>
        <w:t>.</w:t>
      </w:r>
      <w:r w:rsidR="00E0140A" w:rsidRPr="002F7004">
        <w:rPr>
          <w:rFonts w:ascii="Times New Roman" w:hAnsi="Times New Roman" w:cs="Times New Roman"/>
          <w:sz w:val="28"/>
          <w:szCs w:val="28"/>
          <w:lang w:val="es-ES"/>
        </w:rPr>
        <w:t>vedomosti</w:t>
      </w:r>
      <w:r w:rsidR="00E0140A" w:rsidRPr="00A305FF">
        <w:rPr>
          <w:rFonts w:ascii="Times New Roman" w:hAnsi="Times New Roman" w:cs="Times New Roman"/>
          <w:sz w:val="28"/>
          <w:szCs w:val="28"/>
        </w:rPr>
        <w:t>.</w:t>
      </w:r>
      <w:r w:rsidR="00E0140A" w:rsidRPr="002F7004">
        <w:rPr>
          <w:rFonts w:ascii="Times New Roman" w:hAnsi="Times New Roman" w:cs="Times New Roman"/>
          <w:sz w:val="28"/>
          <w:szCs w:val="28"/>
          <w:lang w:val="es-ES"/>
        </w:rPr>
        <w:t>ru</w:t>
      </w:r>
      <w:r w:rsidR="00E0140A" w:rsidRPr="00A305FF">
        <w:rPr>
          <w:rFonts w:ascii="Times New Roman" w:hAnsi="Times New Roman" w:cs="Times New Roman"/>
          <w:sz w:val="28"/>
          <w:szCs w:val="28"/>
        </w:rPr>
        <w:t>/</w:t>
      </w:r>
    </w:p>
    <w:p w:rsidR="00BF5371" w:rsidRPr="00A305FF" w:rsidRDefault="00C3739E"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Новая газета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28" w:history="1">
        <w:r w:rsidR="002808B3" w:rsidRPr="002F7004">
          <w:rPr>
            <w:rFonts w:ascii="Times New Roman" w:hAnsi="Times New Roman" w:cs="Times New Roman"/>
            <w:sz w:val="28"/>
            <w:szCs w:val="28"/>
          </w:rPr>
          <w:t>https</w:t>
        </w:r>
        <w:r w:rsidR="002808B3" w:rsidRPr="00A305FF">
          <w:rPr>
            <w:rFonts w:ascii="Times New Roman" w:hAnsi="Times New Roman" w:cs="Times New Roman"/>
            <w:sz w:val="28"/>
            <w:szCs w:val="28"/>
          </w:rPr>
          <w:t>://</w:t>
        </w:r>
        <w:r w:rsidR="002808B3" w:rsidRPr="002F7004">
          <w:rPr>
            <w:rFonts w:ascii="Times New Roman" w:hAnsi="Times New Roman" w:cs="Times New Roman"/>
            <w:sz w:val="28"/>
            <w:szCs w:val="28"/>
          </w:rPr>
          <w:t>novayagazeta</w:t>
        </w:r>
        <w:r w:rsidR="002808B3" w:rsidRPr="00A305FF">
          <w:rPr>
            <w:rFonts w:ascii="Times New Roman" w:hAnsi="Times New Roman" w:cs="Times New Roman"/>
            <w:sz w:val="28"/>
            <w:szCs w:val="28"/>
          </w:rPr>
          <w:t>.</w:t>
        </w:r>
        <w:r w:rsidR="002808B3" w:rsidRPr="002F7004">
          <w:rPr>
            <w:rFonts w:ascii="Times New Roman" w:hAnsi="Times New Roman" w:cs="Times New Roman"/>
            <w:sz w:val="28"/>
            <w:szCs w:val="28"/>
          </w:rPr>
          <w:t>ru</w:t>
        </w:r>
        <w:r w:rsidR="002808B3" w:rsidRPr="00A305FF">
          <w:rPr>
            <w:rFonts w:ascii="Times New Roman" w:hAnsi="Times New Roman" w:cs="Times New Roman"/>
            <w:sz w:val="28"/>
            <w:szCs w:val="28"/>
          </w:rPr>
          <w:t>/</w:t>
        </w:r>
      </w:hyperlink>
    </w:p>
    <w:p w:rsidR="002808B3" w:rsidRPr="005D162D" w:rsidRDefault="00C3739E" w:rsidP="005D162D">
      <w:pPr>
        <w:pStyle w:val="a5"/>
        <w:numPr>
          <w:ilvl w:val="0"/>
          <w:numId w:val="45"/>
        </w:numPr>
        <w:spacing w:line="360" w:lineRule="auto"/>
        <w:jc w:val="both"/>
        <w:rPr>
          <w:rFonts w:ascii="Times New Roman" w:hAnsi="Times New Roman" w:cs="Times New Roman"/>
          <w:sz w:val="28"/>
          <w:szCs w:val="28"/>
        </w:rPr>
      </w:pPr>
      <w:r w:rsidRPr="002F7004">
        <w:rPr>
          <w:rFonts w:ascii="Times New Roman" w:hAnsi="Times New Roman" w:cs="Times New Roman"/>
          <w:sz w:val="28"/>
          <w:szCs w:val="28"/>
          <w:lang w:val="es-ES"/>
        </w:rPr>
        <w:t>BBC</w:t>
      </w:r>
      <w:r w:rsidRPr="002F7004">
        <w:rPr>
          <w:rFonts w:ascii="Times New Roman" w:hAnsi="Times New Roman" w:cs="Times New Roman"/>
          <w:sz w:val="28"/>
          <w:szCs w:val="28"/>
        </w:rPr>
        <w:t xml:space="preserve"> </w:t>
      </w:r>
      <w:r w:rsidRPr="002F7004">
        <w:rPr>
          <w:rFonts w:ascii="Times New Roman" w:hAnsi="Times New Roman" w:cs="Times New Roman"/>
          <w:sz w:val="28"/>
          <w:szCs w:val="28"/>
          <w:lang w:val="es-ES"/>
        </w:rPr>
        <w:t>News</w:t>
      </w:r>
      <w:r w:rsidRPr="002F7004">
        <w:rPr>
          <w:rFonts w:ascii="Times New Roman" w:hAnsi="Times New Roman" w:cs="Times New Roman"/>
          <w:sz w:val="28"/>
          <w:szCs w:val="28"/>
        </w:rPr>
        <w:t xml:space="preserve"> </w:t>
      </w:r>
      <w:r w:rsidR="006C302D" w:rsidRPr="002F7004">
        <w:rPr>
          <w:rFonts w:ascii="Times New Roman" w:hAnsi="Times New Roman" w:cs="Times New Roman"/>
          <w:sz w:val="28"/>
          <w:szCs w:val="28"/>
        </w:rPr>
        <w:t>[Электронный ресурс].</w:t>
      </w:r>
      <w:r w:rsidR="005D162D">
        <w:rPr>
          <w:rFonts w:ascii="Times New Roman" w:hAnsi="Times New Roman" w:cs="Times New Roman"/>
          <w:sz w:val="28"/>
          <w:szCs w:val="28"/>
        </w:rPr>
        <w:t xml:space="preserve"> </w:t>
      </w:r>
      <w:r w:rsidR="006C302D" w:rsidRPr="005D162D">
        <w:rPr>
          <w:rFonts w:ascii="Times New Roman" w:hAnsi="Times New Roman" w:cs="Times New Roman"/>
          <w:sz w:val="28"/>
          <w:szCs w:val="28"/>
        </w:rPr>
        <w:t>URL:</w:t>
      </w:r>
      <w:r w:rsidRPr="005D162D">
        <w:rPr>
          <w:rFonts w:ascii="Times New Roman" w:hAnsi="Times New Roman" w:cs="Times New Roman"/>
          <w:sz w:val="28"/>
          <w:szCs w:val="28"/>
        </w:rPr>
        <w:t xml:space="preserve"> </w:t>
      </w:r>
      <w:r w:rsidR="002808B3" w:rsidRPr="005D162D">
        <w:rPr>
          <w:rFonts w:ascii="Times New Roman" w:hAnsi="Times New Roman" w:cs="Times New Roman"/>
          <w:sz w:val="28"/>
          <w:szCs w:val="28"/>
        </w:rPr>
        <w:t>https://www.bbc.com/russian</w:t>
      </w:r>
    </w:p>
    <w:p w:rsidR="002808B3" w:rsidRPr="00A305FF" w:rsidRDefault="00C3739E" w:rsidP="002F7004">
      <w:pPr>
        <w:pStyle w:val="a5"/>
        <w:numPr>
          <w:ilvl w:val="0"/>
          <w:numId w:val="45"/>
        </w:numPr>
        <w:spacing w:line="360" w:lineRule="auto"/>
        <w:jc w:val="both"/>
        <w:rPr>
          <w:rFonts w:ascii="Times New Roman" w:hAnsi="Times New Roman" w:cs="Times New Roman"/>
          <w:sz w:val="28"/>
          <w:szCs w:val="28"/>
          <w:lang w:val="en-US"/>
        </w:rPr>
      </w:pPr>
      <w:r w:rsidRPr="002F7004">
        <w:rPr>
          <w:rFonts w:ascii="Times New Roman" w:hAnsi="Times New Roman" w:cs="Times New Roman"/>
          <w:sz w:val="28"/>
          <w:szCs w:val="28"/>
          <w:lang w:val="es-ES"/>
        </w:rPr>
        <w:t>Reuters</w:t>
      </w:r>
      <w:r w:rsidRPr="00A305FF">
        <w:rPr>
          <w:rFonts w:ascii="Times New Roman" w:hAnsi="Times New Roman" w:cs="Times New Roman"/>
          <w:sz w:val="28"/>
          <w:szCs w:val="28"/>
        </w:rPr>
        <w:t xml:space="preserve"> на русском </w:t>
      </w:r>
      <w:r w:rsidR="006C302D" w:rsidRPr="00A305FF">
        <w:rPr>
          <w:rFonts w:ascii="Times New Roman" w:hAnsi="Times New Roman" w:cs="Times New Roman"/>
          <w:sz w:val="28"/>
          <w:szCs w:val="28"/>
        </w:rPr>
        <w:t xml:space="preserve">[Электронный ресурс]. </w:t>
      </w:r>
      <w:r w:rsidR="006C302D" w:rsidRPr="00A305FF">
        <w:rPr>
          <w:rFonts w:ascii="Times New Roman" w:hAnsi="Times New Roman" w:cs="Times New Roman"/>
          <w:sz w:val="28"/>
          <w:szCs w:val="28"/>
          <w:lang w:val="en-US"/>
        </w:rPr>
        <w:t xml:space="preserve">URL: </w:t>
      </w:r>
      <w:hyperlink r:id="rId29" w:history="1">
        <w:r w:rsidR="00E0140A" w:rsidRPr="00A305FF">
          <w:rPr>
            <w:rFonts w:ascii="Times New Roman" w:hAnsi="Times New Roman" w:cs="Times New Roman"/>
            <w:sz w:val="28"/>
            <w:szCs w:val="28"/>
            <w:lang w:val="en-US"/>
          </w:rPr>
          <w:t>https://russian.rt.com/</w:t>
        </w:r>
      </w:hyperlink>
    </w:p>
    <w:p w:rsidR="00E0140A" w:rsidRPr="00A305FF" w:rsidRDefault="00C3739E"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lang w:val="en-US"/>
        </w:rPr>
        <w:t xml:space="preserve"> </w:t>
      </w:r>
      <w:r w:rsidRPr="00A305FF">
        <w:rPr>
          <w:rFonts w:ascii="Times New Roman" w:hAnsi="Times New Roman" w:cs="Times New Roman"/>
          <w:sz w:val="28"/>
          <w:szCs w:val="28"/>
        </w:rPr>
        <w:t xml:space="preserve">Новые ведомости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30" w:history="1">
        <w:r w:rsidRPr="002F7004">
          <w:rPr>
            <w:rFonts w:ascii="Times New Roman" w:hAnsi="Times New Roman" w:cs="Times New Roman"/>
            <w:sz w:val="28"/>
            <w:szCs w:val="28"/>
          </w:rPr>
          <w:t>https</w:t>
        </w:r>
        <w:r w:rsidRPr="00A305FF">
          <w:rPr>
            <w:rFonts w:ascii="Times New Roman" w:hAnsi="Times New Roman" w:cs="Times New Roman"/>
            <w:sz w:val="28"/>
            <w:szCs w:val="28"/>
          </w:rPr>
          <w:t>://</w:t>
        </w:r>
        <w:r w:rsidRPr="002F7004">
          <w:rPr>
            <w:rFonts w:ascii="Times New Roman" w:hAnsi="Times New Roman" w:cs="Times New Roman"/>
            <w:sz w:val="28"/>
            <w:szCs w:val="28"/>
          </w:rPr>
          <w:t>nvdaily</w:t>
        </w:r>
        <w:r w:rsidRPr="00A305FF">
          <w:rPr>
            <w:rFonts w:ascii="Times New Roman" w:hAnsi="Times New Roman" w:cs="Times New Roman"/>
            <w:sz w:val="28"/>
            <w:szCs w:val="28"/>
          </w:rPr>
          <w:t>.</w:t>
        </w:r>
        <w:r w:rsidRPr="002F7004">
          <w:rPr>
            <w:rFonts w:ascii="Times New Roman" w:hAnsi="Times New Roman" w:cs="Times New Roman"/>
            <w:sz w:val="28"/>
            <w:szCs w:val="28"/>
          </w:rPr>
          <w:t>ru</w:t>
        </w:r>
        <w:r w:rsidRPr="00A305FF">
          <w:rPr>
            <w:rFonts w:ascii="Times New Roman" w:hAnsi="Times New Roman" w:cs="Times New Roman"/>
            <w:sz w:val="28"/>
            <w:szCs w:val="28"/>
          </w:rPr>
          <w:t>/</w:t>
        </w:r>
      </w:hyperlink>
      <w:r w:rsidRPr="00A305FF">
        <w:rPr>
          <w:rFonts w:ascii="Times New Roman" w:hAnsi="Times New Roman" w:cs="Times New Roman"/>
          <w:sz w:val="28"/>
          <w:szCs w:val="28"/>
        </w:rPr>
        <w:t xml:space="preserve"> </w:t>
      </w:r>
    </w:p>
    <w:p w:rsidR="00FF0761" w:rsidRPr="00A305FF" w:rsidRDefault="00C3739E" w:rsidP="002F7004">
      <w:pPr>
        <w:pStyle w:val="a5"/>
        <w:numPr>
          <w:ilvl w:val="0"/>
          <w:numId w:val="45"/>
        </w:numPr>
        <w:spacing w:line="360" w:lineRule="auto"/>
        <w:jc w:val="both"/>
        <w:rPr>
          <w:rFonts w:ascii="Times New Roman" w:hAnsi="Times New Roman" w:cs="Times New Roman"/>
          <w:sz w:val="28"/>
          <w:szCs w:val="28"/>
          <w:lang w:val="en-US"/>
        </w:rPr>
      </w:pPr>
      <w:r w:rsidRPr="00A305FF">
        <w:rPr>
          <w:rFonts w:ascii="Times New Roman" w:hAnsi="Times New Roman" w:cs="Times New Roman"/>
          <w:sz w:val="28"/>
          <w:szCs w:val="28"/>
        </w:rPr>
        <w:t xml:space="preserve"> </w:t>
      </w:r>
      <w:r w:rsidRPr="002F7004">
        <w:rPr>
          <w:rFonts w:ascii="Times New Roman" w:hAnsi="Times New Roman" w:cs="Times New Roman"/>
          <w:sz w:val="28"/>
          <w:szCs w:val="28"/>
          <w:lang w:val="es-ES"/>
        </w:rPr>
        <w:t>The</w:t>
      </w:r>
      <w:r w:rsidRPr="00A305FF">
        <w:rPr>
          <w:rFonts w:ascii="Times New Roman" w:hAnsi="Times New Roman" w:cs="Times New Roman"/>
          <w:sz w:val="28"/>
          <w:szCs w:val="28"/>
        </w:rPr>
        <w:t xml:space="preserve"> </w:t>
      </w:r>
      <w:r w:rsidRPr="002F7004">
        <w:rPr>
          <w:rFonts w:ascii="Times New Roman" w:hAnsi="Times New Roman" w:cs="Times New Roman"/>
          <w:sz w:val="28"/>
          <w:szCs w:val="28"/>
          <w:lang w:val="es-ES"/>
        </w:rPr>
        <w:t>Dairy</w:t>
      </w:r>
      <w:r w:rsidRPr="00A305FF">
        <w:rPr>
          <w:rFonts w:ascii="Times New Roman" w:hAnsi="Times New Roman" w:cs="Times New Roman"/>
          <w:sz w:val="28"/>
          <w:szCs w:val="28"/>
        </w:rPr>
        <w:t xml:space="preserve"> </w:t>
      </w:r>
      <w:r w:rsidRPr="002F7004">
        <w:rPr>
          <w:rFonts w:ascii="Times New Roman" w:hAnsi="Times New Roman" w:cs="Times New Roman"/>
          <w:sz w:val="28"/>
          <w:szCs w:val="28"/>
          <w:lang w:val="es-ES"/>
        </w:rPr>
        <w:t>News</w:t>
      </w:r>
      <w:r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A305FF">
        <w:rPr>
          <w:rFonts w:ascii="Times New Roman" w:hAnsi="Times New Roman" w:cs="Times New Roman"/>
          <w:sz w:val="28"/>
          <w:szCs w:val="28"/>
          <w:lang w:val="en-US"/>
        </w:rPr>
        <w:t xml:space="preserve">URL: </w:t>
      </w:r>
      <w:hyperlink r:id="rId31" w:history="1">
        <w:r w:rsidR="00FF0761" w:rsidRPr="00A305FF">
          <w:rPr>
            <w:rFonts w:ascii="Times New Roman" w:hAnsi="Times New Roman" w:cs="Times New Roman"/>
            <w:sz w:val="28"/>
            <w:szCs w:val="28"/>
            <w:lang w:val="en-US"/>
          </w:rPr>
          <w:t>https://www.dairynews.ru/</w:t>
        </w:r>
      </w:hyperlink>
      <w:r w:rsidRPr="00A305FF">
        <w:rPr>
          <w:rFonts w:ascii="Times New Roman" w:hAnsi="Times New Roman" w:cs="Times New Roman"/>
          <w:sz w:val="28"/>
          <w:szCs w:val="28"/>
          <w:lang w:val="en-US"/>
        </w:rPr>
        <w:t xml:space="preserve">  </w:t>
      </w:r>
    </w:p>
    <w:p w:rsidR="003F0E0F" w:rsidRPr="00A305FF" w:rsidRDefault="00C3739E"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lang w:val="en-US"/>
        </w:rPr>
        <w:t xml:space="preserve"> </w:t>
      </w:r>
      <w:r w:rsidRPr="002F7004">
        <w:rPr>
          <w:rFonts w:ascii="Times New Roman" w:hAnsi="Times New Roman" w:cs="Times New Roman"/>
          <w:sz w:val="28"/>
          <w:szCs w:val="28"/>
          <w:lang w:val="es-ES"/>
        </w:rPr>
        <w:t>Metronews</w:t>
      </w:r>
      <w:r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32" w:history="1">
        <w:r w:rsidR="00BF5371" w:rsidRPr="002F7004">
          <w:rPr>
            <w:rFonts w:ascii="Times New Roman" w:hAnsi="Times New Roman" w:cs="Times New Roman"/>
            <w:sz w:val="28"/>
            <w:szCs w:val="28"/>
          </w:rPr>
          <w:t>https</w:t>
        </w:r>
        <w:r w:rsidR="00BF5371" w:rsidRPr="00A305FF">
          <w:rPr>
            <w:rFonts w:ascii="Times New Roman" w:hAnsi="Times New Roman" w:cs="Times New Roman"/>
            <w:sz w:val="28"/>
            <w:szCs w:val="28"/>
          </w:rPr>
          <w:t>://</w:t>
        </w:r>
        <w:r w:rsidR="00BF5371" w:rsidRPr="002F7004">
          <w:rPr>
            <w:rFonts w:ascii="Times New Roman" w:hAnsi="Times New Roman" w:cs="Times New Roman"/>
            <w:sz w:val="28"/>
            <w:szCs w:val="28"/>
          </w:rPr>
          <w:t>www</w:t>
        </w:r>
        <w:r w:rsidR="00BF5371" w:rsidRPr="00A305FF">
          <w:rPr>
            <w:rFonts w:ascii="Times New Roman" w:hAnsi="Times New Roman" w:cs="Times New Roman"/>
            <w:sz w:val="28"/>
            <w:szCs w:val="28"/>
          </w:rPr>
          <w:t>.</w:t>
        </w:r>
        <w:r w:rsidR="00BF5371" w:rsidRPr="002F7004">
          <w:rPr>
            <w:rFonts w:ascii="Times New Roman" w:hAnsi="Times New Roman" w:cs="Times New Roman"/>
            <w:sz w:val="28"/>
            <w:szCs w:val="28"/>
          </w:rPr>
          <w:t>metronews</w:t>
        </w:r>
        <w:r w:rsidR="00BF5371" w:rsidRPr="00A305FF">
          <w:rPr>
            <w:rFonts w:ascii="Times New Roman" w:hAnsi="Times New Roman" w:cs="Times New Roman"/>
            <w:sz w:val="28"/>
            <w:szCs w:val="28"/>
          </w:rPr>
          <w:t>.</w:t>
        </w:r>
        <w:r w:rsidR="00BF5371" w:rsidRPr="002F7004">
          <w:rPr>
            <w:rFonts w:ascii="Times New Roman" w:hAnsi="Times New Roman" w:cs="Times New Roman"/>
            <w:sz w:val="28"/>
            <w:szCs w:val="28"/>
          </w:rPr>
          <w:t>ru</w:t>
        </w:r>
        <w:r w:rsidR="00BF5371" w:rsidRPr="00A305FF">
          <w:rPr>
            <w:rFonts w:ascii="Times New Roman" w:hAnsi="Times New Roman" w:cs="Times New Roman"/>
            <w:sz w:val="28"/>
            <w:szCs w:val="28"/>
          </w:rPr>
          <w:t>/</w:t>
        </w:r>
      </w:hyperlink>
    </w:p>
    <w:p w:rsidR="00FF0761" w:rsidRPr="00A305FF" w:rsidRDefault="00C3739E"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Pr="002F7004">
        <w:rPr>
          <w:rFonts w:ascii="Times New Roman" w:hAnsi="Times New Roman" w:cs="Times New Roman"/>
          <w:sz w:val="28"/>
          <w:szCs w:val="28"/>
          <w:lang w:val="es-ES"/>
        </w:rPr>
        <w:t>SeaNews</w:t>
      </w:r>
      <w:r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33" w:history="1">
        <w:r w:rsidR="002808B3" w:rsidRPr="002F7004">
          <w:rPr>
            <w:rFonts w:ascii="Times New Roman" w:hAnsi="Times New Roman" w:cs="Times New Roman"/>
            <w:sz w:val="28"/>
            <w:szCs w:val="28"/>
          </w:rPr>
          <w:t>https</w:t>
        </w:r>
        <w:r w:rsidR="002808B3" w:rsidRPr="00A305FF">
          <w:rPr>
            <w:rFonts w:ascii="Times New Roman" w:hAnsi="Times New Roman" w:cs="Times New Roman"/>
            <w:sz w:val="28"/>
            <w:szCs w:val="28"/>
          </w:rPr>
          <w:t>://</w:t>
        </w:r>
        <w:r w:rsidR="002808B3" w:rsidRPr="002F7004">
          <w:rPr>
            <w:rFonts w:ascii="Times New Roman" w:hAnsi="Times New Roman" w:cs="Times New Roman"/>
            <w:sz w:val="28"/>
            <w:szCs w:val="28"/>
          </w:rPr>
          <w:t>seanews</w:t>
        </w:r>
        <w:r w:rsidR="002808B3" w:rsidRPr="00A305FF">
          <w:rPr>
            <w:rFonts w:ascii="Times New Roman" w:hAnsi="Times New Roman" w:cs="Times New Roman"/>
            <w:sz w:val="28"/>
            <w:szCs w:val="28"/>
          </w:rPr>
          <w:t>.</w:t>
        </w:r>
        <w:r w:rsidR="002808B3" w:rsidRPr="002F7004">
          <w:rPr>
            <w:rFonts w:ascii="Times New Roman" w:hAnsi="Times New Roman" w:cs="Times New Roman"/>
            <w:sz w:val="28"/>
            <w:szCs w:val="28"/>
          </w:rPr>
          <w:t>ru</w:t>
        </w:r>
        <w:r w:rsidR="002808B3" w:rsidRPr="00A305FF">
          <w:rPr>
            <w:rFonts w:ascii="Times New Roman" w:hAnsi="Times New Roman" w:cs="Times New Roman"/>
            <w:sz w:val="28"/>
            <w:szCs w:val="28"/>
          </w:rPr>
          <w:t>/</w:t>
        </w:r>
      </w:hyperlink>
    </w:p>
    <w:p w:rsidR="002808B3" w:rsidRPr="00A305FF" w:rsidRDefault="00C3739E"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Прайм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34" w:history="1">
        <w:r w:rsidR="002808B3" w:rsidRPr="002F7004">
          <w:rPr>
            <w:rFonts w:ascii="Times New Roman" w:hAnsi="Times New Roman" w:cs="Times New Roman"/>
            <w:sz w:val="28"/>
            <w:szCs w:val="28"/>
          </w:rPr>
          <w:t>https</w:t>
        </w:r>
        <w:r w:rsidR="002808B3" w:rsidRPr="00A305FF">
          <w:rPr>
            <w:rFonts w:ascii="Times New Roman" w:hAnsi="Times New Roman" w:cs="Times New Roman"/>
            <w:sz w:val="28"/>
            <w:szCs w:val="28"/>
          </w:rPr>
          <w:t>://1</w:t>
        </w:r>
        <w:r w:rsidR="002808B3" w:rsidRPr="002F7004">
          <w:rPr>
            <w:rFonts w:ascii="Times New Roman" w:hAnsi="Times New Roman" w:cs="Times New Roman"/>
            <w:sz w:val="28"/>
            <w:szCs w:val="28"/>
          </w:rPr>
          <w:t>prime</w:t>
        </w:r>
        <w:r w:rsidR="002808B3" w:rsidRPr="00A305FF">
          <w:rPr>
            <w:rFonts w:ascii="Times New Roman" w:hAnsi="Times New Roman" w:cs="Times New Roman"/>
            <w:sz w:val="28"/>
            <w:szCs w:val="28"/>
          </w:rPr>
          <w:t>.</w:t>
        </w:r>
        <w:r w:rsidR="002808B3" w:rsidRPr="002F7004">
          <w:rPr>
            <w:rFonts w:ascii="Times New Roman" w:hAnsi="Times New Roman" w:cs="Times New Roman"/>
            <w:sz w:val="28"/>
            <w:szCs w:val="28"/>
          </w:rPr>
          <w:t>ru</w:t>
        </w:r>
        <w:r w:rsidR="002808B3" w:rsidRPr="00A305FF">
          <w:rPr>
            <w:rFonts w:ascii="Times New Roman" w:hAnsi="Times New Roman" w:cs="Times New Roman"/>
            <w:sz w:val="28"/>
            <w:szCs w:val="28"/>
          </w:rPr>
          <w:t>/</w:t>
        </w:r>
      </w:hyperlink>
    </w:p>
    <w:p w:rsidR="002808B3" w:rsidRPr="00A305FF" w:rsidRDefault="007466E4"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Pr="002F7004">
        <w:rPr>
          <w:rFonts w:ascii="Times New Roman" w:hAnsi="Times New Roman" w:cs="Times New Roman"/>
          <w:sz w:val="28"/>
          <w:szCs w:val="28"/>
          <w:lang w:val="es-ES"/>
        </w:rPr>
        <w:t>Forbes</w:t>
      </w:r>
      <w:r w:rsidR="00C3739E"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35" w:history="1">
        <w:r w:rsidR="002808B3" w:rsidRPr="002F7004">
          <w:rPr>
            <w:rFonts w:ascii="Times New Roman" w:hAnsi="Times New Roman" w:cs="Times New Roman"/>
            <w:sz w:val="28"/>
            <w:szCs w:val="28"/>
          </w:rPr>
          <w:t>https</w:t>
        </w:r>
        <w:r w:rsidR="002808B3" w:rsidRPr="00A305FF">
          <w:rPr>
            <w:rFonts w:ascii="Times New Roman" w:hAnsi="Times New Roman" w:cs="Times New Roman"/>
            <w:sz w:val="28"/>
            <w:szCs w:val="28"/>
          </w:rPr>
          <w:t>://</w:t>
        </w:r>
        <w:r w:rsidR="002808B3" w:rsidRPr="002F7004">
          <w:rPr>
            <w:rFonts w:ascii="Times New Roman" w:hAnsi="Times New Roman" w:cs="Times New Roman"/>
            <w:sz w:val="28"/>
            <w:szCs w:val="28"/>
          </w:rPr>
          <w:t>www</w:t>
        </w:r>
        <w:r w:rsidR="002808B3" w:rsidRPr="00A305FF">
          <w:rPr>
            <w:rFonts w:ascii="Times New Roman" w:hAnsi="Times New Roman" w:cs="Times New Roman"/>
            <w:sz w:val="28"/>
            <w:szCs w:val="28"/>
          </w:rPr>
          <w:t>.</w:t>
        </w:r>
        <w:r w:rsidR="002808B3" w:rsidRPr="002F7004">
          <w:rPr>
            <w:rFonts w:ascii="Times New Roman" w:hAnsi="Times New Roman" w:cs="Times New Roman"/>
            <w:sz w:val="28"/>
            <w:szCs w:val="28"/>
          </w:rPr>
          <w:t>forbes</w:t>
        </w:r>
        <w:r w:rsidR="002808B3" w:rsidRPr="00A305FF">
          <w:rPr>
            <w:rFonts w:ascii="Times New Roman" w:hAnsi="Times New Roman" w:cs="Times New Roman"/>
            <w:sz w:val="28"/>
            <w:szCs w:val="28"/>
          </w:rPr>
          <w:t>.</w:t>
        </w:r>
        <w:r w:rsidR="002808B3" w:rsidRPr="002F7004">
          <w:rPr>
            <w:rFonts w:ascii="Times New Roman" w:hAnsi="Times New Roman" w:cs="Times New Roman"/>
            <w:sz w:val="28"/>
            <w:szCs w:val="28"/>
          </w:rPr>
          <w:t>ru</w:t>
        </w:r>
        <w:r w:rsidR="002808B3" w:rsidRPr="00A305FF">
          <w:rPr>
            <w:rFonts w:ascii="Times New Roman" w:hAnsi="Times New Roman" w:cs="Times New Roman"/>
            <w:sz w:val="28"/>
            <w:szCs w:val="28"/>
          </w:rPr>
          <w:t>/</w:t>
        </w:r>
      </w:hyperlink>
    </w:p>
    <w:p w:rsidR="002808B3" w:rsidRPr="00A305FF" w:rsidRDefault="007466E4"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Собеседник.</w:t>
      </w:r>
      <w:r w:rsidRPr="002F7004">
        <w:rPr>
          <w:rFonts w:ascii="Times New Roman" w:hAnsi="Times New Roman" w:cs="Times New Roman"/>
          <w:sz w:val="28"/>
          <w:szCs w:val="28"/>
          <w:lang w:val="es-ES"/>
        </w:rPr>
        <w:t>ru</w:t>
      </w:r>
      <w:r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36" w:history="1">
        <w:r w:rsidRPr="002F7004">
          <w:rPr>
            <w:rFonts w:ascii="Times New Roman" w:hAnsi="Times New Roman" w:cs="Times New Roman"/>
            <w:sz w:val="28"/>
            <w:szCs w:val="28"/>
          </w:rPr>
          <w:t>https</w:t>
        </w:r>
        <w:r w:rsidRPr="00A305FF">
          <w:rPr>
            <w:rFonts w:ascii="Times New Roman" w:hAnsi="Times New Roman" w:cs="Times New Roman"/>
            <w:sz w:val="28"/>
            <w:szCs w:val="28"/>
          </w:rPr>
          <w:t>://</w:t>
        </w:r>
        <w:r w:rsidRPr="002F7004">
          <w:rPr>
            <w:rFonts w:ascii="Times New Roman" w:hAnsi="Times New Roman" w:cs="Times New Roman"/>
            <w:sz w:val="28"/>
            <w:szCs w:val="28"/>
          </w:rPr>
          <w:t>sobesednik</w:t>
        </w:r>
        <w:r w:rsidRPr="00A305FF">
          <w:rPr>
            <w:rFonts w:ascii="Times New Roman" w:hAnsi="Times New Roman" w:cs="Times New Roman"/>
            <w:sz w:val="28"/>
            <w:szCs w:val="28"/>
          </w:rPr>
          <w:t>.</w:t>
        </w:r>
        <w:r w:rsidRPr="002F7004">
          <w:rPr>
            <w:rFonts w:ascii="Times New Roman" w:hAnsi="Times New Roman" w:cs="Times New Roman"/>
            <w:sz w:val="28"/>
            <w:szCs w:val="28"/>
          </w:rPr>
          <w:t>ru</w:t>
        </w:r>
        <w:r w:rsidRPr="00A305FF">
          <w:rPr>
            <w:rFonts w:ascii="Times New Roman" w:hAnsi="Times New Roman" w:cs="Times New Roman"/>
            <w:sz w:val="28"/>
            <w:szCs w:val="28"/>
          </w:rPr>
          <w:t>/</w:t>
        </w:r>
      </w:hyperlink>
      <w:r w:rsidRPr="00A305FF">
        <w:rPr>
          <w:rFonts w:ascii="Times New Roman" w:hAnsi="Times New Roman" w:cs="Times New Roman"/>
          <w:sz w:val="28"/>
          <w:szCs w:val="28"/>
        </w:rPr>
        <w:t xml:space="preserve"> </w:t>
      </w:r>
    </w:p>
    <w:p w:rsidR="003F0E0F" w:rsidRPr="00A305FF" w:rsidRDefault="007466E4" w:rsidP="002F7004">
      <w:pPr>
        <w:pStyle w:val="a5"/>
        <w:numPr>
          <w:ilvl w:val="0"/>
          <w:numId w:val="45"/>
        </w:numPr>
        <w:spacing w:line="360" w:lineRule="auto"/>
        <w:jc w:val="both"/>
        <w:rPr>
          <w:rFonts w:ascii="Times New Roman" w:hAnsi="Times New Roman" w:cs="Times New Roman"/>
          <w:sz w:val="28"/>
          <w:szCs w:val="28"/>
          <w:lang w:val="en-US"/>
        </w:rPr>
      </w:pPr>
      <w:r w:rsidRPr="00A305FF">
        <w:rPr>
          <w:rFonts w:ascii="Times New Roman" w:hAnsi="Times New Roman" w:cs="Times New Roman"/>
          <w:sz w:val="28"/>
          <w:szCs w:val="28"/>
        </w:rPr>
        <w:t xml:space="preserve"> Радио «Эхо Москвы» </w:t>
      </w:r>
      <w:r w:rsidR="006C302D" w:rsidRPr="00A305FF">
        <w:rPr>
          <w:rFonts w:ascii="Times New Roman" w:hAnsi="Times New Roman" w:cs="Times New Roman"/>
          <w:sz w:val="28"/>
          <w:szCs w:val="28"/>
        </w:rPr>
        <w:t xml:space="preserve">[Электронный ресурс]. </w:t>
      </w:r>
      <w:r w:rsidR="006C302D" w:rsidRPr="00A305FF">
        <w:rPr>
          <w:rFonts w:ascii="Times New Roman" w:hAnsi="Times New Roman" w:cs="Times New Roman"/>
          <w:sz w:val="28"/>
          <w:szCs w:val="28"/>
          <w:lang w:val="en-US"/>
        </w:rPr>
        <w:t xml:space="preserve">URL: </w:t>
      </w:r>
      <w:hyperlink r:id="rId37" w:history="1">
        <w:r w:rsidR="003F0E0F" w:rsidRPr="00A305FF">
          <w:rPr>
            <w:rFonts w:ascii="Times New Roman" w:hAnsi="Times New Roman" w:cs="Times New Roman"/>
            <w:sz w:val="28"/>
            <w:szCs w:val="28"/>
            <w:lang w:val="en-US"/>
          </w:rPr>
          <w:t>https://echo.msk.ru/</w:t>
        </w:r>
      </w:hyperlink>
    </w:p>
    <w:p w:rsidR="002808B3" w:rsidRPr="00A305FF" w:rsidRDefault="007466E4"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lang w:val="en-US"/>
        </w:rPr>
        <w:t xml:space="preserve"> </w:t>
      </w:r>
      <w:proofErr w:type="spellStart"/>
      <w:r w:rsidRPr="00A305FF">
        <w:rPr>
          <w:rFonts w:ascii="Times New Roman" w:hAnsi="Times New Roman" w:cs="Times New Roman"/>
          <w:sz w:val="28"/>
          <w:szCs w:val="28"/>
        </w:rPr>
        <w:t>Фонтанка.ру</w:t>
      </w:r>
      <w:proofErr w:type="spellEnd"/>
      <w:r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38" w:history="1">
        <w:r w:rsidRPr="002F7004">
          <w:rPr>
            <w:rFonts w:ascii="Times New Roman" w:hAnsi="Times New Roman" w:cs="Times New Roman"/>
            <w:sz w:val="28"/>
            <w:szCs w:val="28"/>
            <w:lang w:val="es-ES"/>
          </w:rPr>
          <w:t>https</w:t>
        </w:r>
        <w:r w:rsidRPr="00A305FF">
          <w:rPr>
            <w:rFonts w:ascii="Times New Roman" w:hAnsi="Times New Roman" w:cs="Times New Roman"/>
            <w:sz w:val="28"/>
            <w:szCs w:val="28"/>
          </w:rPr>
          <w:t>://</w:t>
        </w:r>
        <w:r w:rsidRPr="002F7004">
          <w:rPr>
            <w:rFonts w:ascii="Times New Roman" w:hAnsi="Times New Roman" w:cs="Times New Roman"/>
            <w:sz w:val="28"/>
            <w:szCs w:val="28"/>
            <w:lang w:val="es-ES"/>
          </w:rPr>
          <w:t>www</w:t>
        </w:r>
        <w:r w:rsidRPr="00A305FF">
          <w:rPr>
            <w:rFonts w:ascii="Times New Roman" w:hAnsi="Times New Roman" w:cs="Times New Roman"/>
            <w:sz w:val="28"/>
            <w:szCs w:val="28"/>
          </w:rPr>
          <w:t>.</w:t>
        </w:r>
        <w:r w:rsidRPr="002F7004">
          <w:rPr>
            <w:rFonts w:ascii="Times New Roman" w:hAnsi="Times New Roman" w:cs="Times New Roman"/>
            <w:sz w:val="28"/>
            <w:szCs w:val="28"/>
            <w:lang w:val="es-ES"/>
          </w:rPr>
          <w:t>fontanka</w:t>
        </w:r>
        <w:r w:rsidRPr="00A305FF">
          <w:rPr>
            <w:rFonts w:ascii="Times New Roman" w:hAnsi="Times New Roman" w:cs="Times New Roman"/>
            <w:sz w:val="28"/>
            <w:szCs w:val="28"/>
          </w:rPr>
          <w:t>.</w:t>
        </w:r>
        <w:r w:rsidRPr="002F7004">
          <w:rPr>
            <w:rFonts w:ascii="Times New Roman" w:hAnsi="Times New Roman" w:cs="Times New Roman"/>
            <w:sz w:val="28"/>
            <w:szCs w:val="28"/>
            <w:lang w:val="es-ES"/>
          </w:rPr>
          <w:t>ru</w:t>
        </w:r>
        <w:r w:rsidRPr="00A305FF">
          <w:rPr>
            <w:rFonts w:ascii="Times New Roman" w:hAnsi="Times New Roman" w:cs="Times New Roman"/>
            <w:sz w:val="28"/>
            <w:szCs w:val="28"/>
          </w:rPr>
          <w:t>/</w:t>
        </w:r>
      </w:hyperlink>
      <w:r w:rsidRPr="00A305FF">
        <w:rPr>
          <w:rFonts w:ascii="Times New Roman" w:hAnsi="Times New Roman" w:cs="Times New Roman"/>
          <w:sz w:val="28"/>
          <w:szCs w:val="28"/>
        </w:rPr>
        <w:t xml:space="preserve"> </w:t>
      </w:r>
    </w:p>
    <w:p w:rsidR="00A35251" w:rsidRPr="00A305FF" w:rsidRDefault="007466E4"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Санкт-Петербург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39" w:history="1">
        <w:r w:rsidR="00FF0761" w:rsidRPr="002F7004">
          <w:rPr>
            <w:rFonts w:ascii="Times New Roman" w:hAnsi="Times New Roman" w:cs="Times New Roman"/>
            <w:sz w:val="28"/>
            <w:szCs w:val="28"/>
          </w:rPr>
          <w:t>https</w:t>
        </w:r>
        <w:r w:rsidR="00FF0761" w:rsidRPr="00A305FF">
          <w:rPr>
            <w:rFonts w:ascii="Times New Roman" w:hAnsi="Times New Roman" w:cs="Times New Roman"/>
            <w:sz w:val="28"/>
            <w:szCs w:val="28"/>
          </w:rPr>
          <w:t>://</w:t>
        </w:r>
        <w:r w:rsidR="00FF0761" w:rsidRPr="002F7004">
          <w:rPr>
            <w:rFonts w:ascii="Times New Roman" w:hAnsi="Times New Roman" w:cs="Times New Roman"/>
            <w:sz w:val="28"/>
            <w:szCs w:val="28"/>
          </w:rPr>
          <w:t>topspb</w:t>
        </w:r>
        <w:r w:rsidR="00FF0761" w:rsidRPr="00A305FF">
          <w:rPr>
            <w:rFonts w:ascii="Times New Roman" w:hAnsi="Times New Roman" w:cs="Times New Roman"/>
            <w:sz w:val="28"/>
            <w:szCs w:val="28"/>
          </w:rPr>
          <w:t>.</w:t>
        </w:r>
        <w:r w:rsidR="00FF0761" w:rsidRPr="002F7004">
          <w:rPr>
            <w:rFonts w:ascii="Times New Roman" w:hAnsi="Times New Roman" w:cs="Times New Roman"/>
            <w:sz w:val="28"/>
            <w:szCs w:val="28"/>
          </w:rPr>
          <w:t>tv</w:t>
        </w:r>
        <w:r w:rsidR="00FF0761" w:rsidRPr="00A305FF">
          <w:rPr>
            <w:rFonts w:ascii="Times New Roman" w:hAnsi="Times New Roman" w:cs="Times New Roman"/>
            <w:sz w:val="28"/>
            <w:szCs w:val="28"/>
          </w:rPr>
          <w:t>/</w:t>
        </w:r>
      </w:hyperlink>
    </w:p>
    <w:p w:rsidR="00FF0761" w:rsidRPr="00A305FF" w:rsidRDefault="007466E4" w:rsidP="002F7004">
      <w:pPr>
        <w:pStyle w:val="a5"/>
        <w:numPr>
          <w:ilvl w:val="0"/>
          <w:numId w:val="45"/>
        </w:numPr>
        <w:spacing w:line="360" w:lineRule="auto"/>
        <w:jc w:val="both"/>
        <w:rPr>
          <w:rFonts w:ascii="Times New Roman" w:hAnsi="Times New Roman" w:cs="Times New Roman"/>
          <w:sz w:val="28"/>
          <w:szCs w:val="28"/>
          <w:lang w:val="en-US"/>
        </w:rPr>
      </w:pPr>
      <w:r w:rsidRPr="00A305FF">
        <w:rPr>
          <w:rFonts w:ascii="Times New Roman" w:hAnsi="Times New Roman" w:cs="Times New Roman"/>
          <w:sz w:val="28"/>
          <w:szCs w:val="28"/>
        </w:rPr>
        <w:t xml:space="preserve"> Форпост Северо-Запад </w:t>
      </w:r>
      <w:r w:rsidR="006C302D" w:rsidRPr="00A305FF">
        <w:rPr>
          <w:rFonts w:ascii="Times New Roman" w:hAnsi="Times New Roman" w:cs="Times New Roman"/>
          <w:sz w:val="28"/>
          <w:szCs w:val="28"/>
        </w:rPr>
        <w:t xml:space="preserve">[Электронный ресурс]. </w:t>
      </w:r>
      <w:r w:rsidR="006C302D" w:rsidRPr="00A305FF">
        <w:rPr>
          <w:rFonts w:ascii="Times New Roman" w:hAnsi="Times New Roman" w:cs="Times New Roman"/>
          <w:sz w:val="28"/>
          <w:szCs w:val="28"/>
          <w:lang w:val="en-US"/>
        </w:rPr>
        <w:t xml:space="preserve">URL: </w:t>
      </w:r>
      <w:hyperlink r:id="rId40" w:history="1">
        <w:r w:rsidR="00E0140A" w:rsidRPr="00A305FF">
          <w:rPr>
            <w:rFonts w:ascii="Times New Roman" w:hAnsi="Times New Roman" w:cs="Times New Roman"/>
            <w:sz w:val="28"/>
            <w:szCs w:val="28"/>
            <w:lang w:val="en-US"/>
          </w:rPr>
          <w:t>https://forpost-sz.ru/</w:t>
        </w:r>
      </w:hyperlink>
    </w:p>
    <w:p w:rsidR="00E0140A" w:rsidRPr="002F7004" w:rsidRDefault="007466E4" w:rsidP="002F7004">
      <w:pPr>
        <w:pStyle w:val="a5"/>
        <w:numPr>
          <w:ilvl w:val="0"/>
          <w:numId w:val="45"/>
        </w:numPr>
        <w:spacing w:line="360" w:lineRule="auto"/>
        <w:jc w:val="both"/>
        <w:rPr>
          <w:rFonts w:ascii="Times New Roman" w:hAnsi="Times New Roman" w:cs="Times New Roman"/>
          <w:sz w:val="28"/>
          <w:szCs w:val="28"/>
          <w:lang w:val="es-ES"/>
        </w:rPr>
      </w:pPr>
      <w:r w:rsidRPr="00A305FF">
        <w:rPr>
          <w:rFonts w:ascii="Times New Roman" w:hAnsi="Times New Roman" w:cs="Times New Roman"/>
          <w:sz w:val="28"/>
          <w:szCs w:val="28"/>
          <w:lang w:val="en-US"/>
        </w:rPr>
        <w:t xml:space="preserve"> </w:t>
      </w:r>
      <w:r w:rsidRPr="002F7004">
        <w:rPr>
          <w:rFonts w:ascii="Times New Roman" w:hAnsi="Times New Roman" w:cs="Times New Roman"/>
          <w:sz w:val="28"/>
          <w:szCs w:val="28"/>
          <w:lang w:val="es-ES"/>
        </w:rPr>
        <w:t>V</w:t>
      </w:r>
      <w:r w:rsidRPr="00A305FF">
        <w:rPr>
          <w:rFonts w:ascii="Times New Roman" w:hAnsi="Times New Roman" w:cs="Times New Roman"/>
          <w:sz w:val="28"/>
          <w:szCs w:val="28"/>
        </w:rPr>
        <w:t>1.</w:t>
      </w:r>
      <w:r w:rsidRPr="002F7004">
        <w:rPr>
          <w:rFonts w:ascii="Times New Roman" w:hAnsi="Times New Roman" w:cs="Times New Roman"/>
          <w:sz w:val="28"/>
          <w:szCs w:val="28"/>
          <w:lang w:val="es-ES"/>
        </w:rPr>
        <w:t>ru</w:t>
      </w:r>
      <w:r w:rsidRPr="00A305FF">
        <w:rPr>
          <w:rFonts w:ascii="Times New Roman" w:hAnsi="Times New Roman" w:cs="Times New Roman"/>
          <w:sz w:val="28"/>
          <w:szCs w:val="28"/>
        </w:rPr>
        <w:t xml:space="preserve"> Волгоград онлайн</w:t>
      </w:r>
      <w:r w:rsidR="00E0140A"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 xml:space="preserve">URL: </w:t>
      </w:r>
      <w:r w:rsidR="006B34CA">
        <w:fldChar w:fldCharType="begin"/>
      </w:r>
      <w:r w:rsidR="006B34CA">
        <w:instrText xml:space="preserve"> HYPERLINK "https://v1.ru/" </w:instrText>
      </w:r>
      <w:r w:rsidR="006B34CA">
        <w:fldChar w:fldCharType="separate"/>
      </w:r>
      <w:r w:rsidRPr="002F7004">
        <w:rPr>
          <w:rFonts w:ascii="Times New Roman" w:hAnsi="Times New Roman" w:cs="Times New Roman"/>
          <w:sz w:val="28"/>
          <w:szCs w:val="28"/>
        </w:rPr>
        <w:t>https</w:t>
      </w:r>
      <w:r w:rsidRPr="002F7004">
        <w:rPr>
          <w:rFonts w:ascii="Times New Roman" w:hAnsi="Times New Roman" w:cs="Times New Roman"/>
          <w:sz w:val="28"/>
          <w:szCs w:val="28"/>
          <w:lang w:val="es-ES"/>
        </w:rPr>
        <w:t>://</w:t>
      </w:r>
      <w:r w:rsidRPr="002F7004">
        <w:rPr>
          <w:rFonts w:ascii="Times New Roman" w:hAnsi="Times New Roman" w:cs="Times New Roman"/>
          <w:sz w:val="28"/>
          <w:szCs w:val="28"/>
        </w:rPr>
        <w:t>v</w:t>
      </w:r>
      <w:r w:rsidRPr="002F7004">
        <w:rPr>
          <w:rFonts w:ascii="Times New Roman" w:hAnsi="Times New Roman" w:cs="Times New Roman"/>
          <w:sz w:val="28"/>
          <w:szCs w:val="28"/>
          <w:lang w:val="es-ES"/>
        </w:rPr>
        <w:t>1.</w:t>
      </w:r>
      <w:r w:rsidRPr="002F7004">
        <w:rPr>
          <w:rFonts w:ascii="Times New Roman" w:hAnsi="Times New Roman" w:cs="Times New Roman"/>
          <w:sz w:val="28"/>
          <w:szCs w:val="28"/>
        </w:rPr>
        <w:t>ru</w:t>
      </w:r>
      <w:r w:rsidRPr="002F7004">
        <w:rPr>
          <w:rFonts w:ascii="Times New Roman" w:hAnsi="Times New Roman" w:cs="Times New Roman"/>
          <w:sz w:val="28"/>
          <w:szCs w:val="28"/>
          <w:lang w:val="es-ES"/>
        </w:rPr>
        <w:t>/</w:t>
      </w:r>
      <w:r w:rsidR="006B34CA">
        <w:rPr>
          <w:rFonts w:ascii="Times New Roman" w:hAnsi="Times New Roman" w:cs="Times New Roman"/>
          <w:sz w:val="28"/>
          <w:szCs w:val="28"/>
          <w:lang w:val="es-ES"/>
        </w:rPr>
        <w:fldChar w:fldCharType="end"/>
      </w:r>
      <w:r w:rsidRPr="002F7004">
        <w:rPr>
          <w:rFonts w:ascii="Times New Roman" w:hAnsi="Times New Roman" w:cs="Times New Roman"/>
          <w:sz w:val="28"/>
          <w:szCs w:val="28"/>
          <w:lang w:val="es-ES"/>
        </w:rPr>
        <w:t xml:space="preserve"> </w:t>
      </w:r>
    </w:p>
    <w:p w:rsidR="00FF0761"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7466E4" w:rsidRPr="00A305FF">
        <w:rPr>
          <w:rFonts w:ascii="Times New Roman" w:hAnsi="Times New Roman" w:cs="Times New Roman"/>
          <w:sz w:val="28"/>
          <w:szCs w:val="28"/>
        </w:rPr>
        <w:t xml:space="preserve">ТВ2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41" w:history="1">
        <w:r w:rsidRPr="002F7004">
          <w:rPr>
            <w:rFonts w:ascii="Times New Roman" w:hAnsi="Times New Roman" w:cs="Times New Roman"/>
            <w:sz w:val="28"/>
            <w:szCs w:val="28"/>
          </w:rPr>
          <w:t>https</w:t>
        </w:r>
        <w:r w:rsidRPr="00A305FF">
          <w:rPr>
            <w:rFonts w:ascii="Times New Roman" w:hAnsi="Times New Roman" w:cs="Times New Roman"/>
            <w:sz w:val="28"/>
            <w:szCs w:val="28"/>
          </w:rPr>
          <w:t>://</w:t>
        </w:r>
        <w:r w:rsidRPr="002F7004">
          <w:rPr>
            <w:rFonts w:ascii="Times New Roman" w:hAnsi="Times New Roman" w:cs="Times New Roman"/>
            <w:sz w:val="28"/>
            <w:szCs w:val="28"/>
          </w:rPr>
          <w:t>tv</w:t>
        </w:r>
        <w:r w:rsidRPr="00A305FF">
          <w:rPr>
            <w:rFonts w:ascii="Times New Roman" w:hAnsi="Times New Roman" w:cs="Times New Roman"/>
            <w:sz w:val="28"/>
            <w:szCs w:val="28"/>
          </w:rPr>
          <w:t>2.</w:t>
        </w:r>
        <w:r w:rsidRPr="002F7004">
          <w:rPr>
            <w:rFonts w:ascii="Times New Roman" w:hAnsi="Times New Roman" w:cs="Times New Roman"/>
            <w:sz w:val="28"/>
            <w:szCs w:val="28"/>
          </w:rPr>
          <w:t>today</w:t>
        </w:r>
        <w:r w:rsidRPr="00A305FF">
          <w:rPr>
            <w:rFonts w:ascii="Times New Roman" w:hAnsi="Times New Roman" w:cs="Times New Roman"/>
            <w:sz w:val="28"/>
            <w:szCs w:val="28"/>
          </w:rPr>
          <w:t>/</w:t>
        </w:r>
      </w:hyperlink>
    </w:p>
    <w:p w:rsidR="00E0140A"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proofErr w:type="spellStart"/>
      <w:r w:rsidR="007466E4" w:rsidRPr="00A305FF">
        <w:rPr>
          <w:rFonts w:ascii="Times New Roman" w:hAnsi="Times New Roman" w:cs="Times New Roman"/>
          <w:sz w:val="28"/>
          <w:szCs w:val="28"/>
        </w:rPr>
        <w:t>Белпресса</w:t>
      </w:r>
      <w:proofErr w:type="spellEnd"/>
      <w:r w:rsidR="007466E4"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42" w:history="1">
        <w:r w:rsidR="007466E4" w:rsidRPr="002F7004">
          <w:rPr>
            <w:rFonts w:ascii="Times New Roman" w:hAnsi="Times New Roman" w:cs="Times New Roman"/>
            <w:sz w:val="28"/>
            <w:szCs w:val="28"/>
            <w:lang w:val="es-ES"/>
          </w:rPr>
          <w:t>https</w:t>
        </w:r>
        <w:r w:rsidR="007466E4" w:rsidRPr="00A305FF">
          <w:rPr>
            <w:rFonts w:ascii="Times New Roman" w:hAnsi="Times New Roman" w:cs="Times New Roman"/>
            <w:sz w:val="28"/>
            <w:szCs w:val="28"/>
          </w:rPr>
          <w:t>://</w:t>
        </w:r>
        <w:r w:rsidR="007466E4" w:rsidRPr="002F7004">
          <w:rPr>
            <w:rFonts w:ascii="Times New Roman" w:hAnsi="Times New Roman" w:cs="Times New Roman"/>
            <w:sz w:val="28"/>
            <w:szCs w:val="28"/>
            <w:lang w:val="es-ES"/>
          </w:rPr>
          <w:t>www</w:t>
        </w:r>
        <w:r w:rsidR="007466E4" w:rsidRPr="00A305FF">
          <w:rPr>
            <w:rFonts w:ascii="Times New Roman" w:hAnsi="Times New Roman" w:cs="Times New Roman"/>
            <w:sz w:val="28"/>
            <w:szCs w:val="28"/>
          </w:rPr>
          <w:t>.</w:t>
        </w:r>
        <w:r w:rsidR="007466E4" w:rsidRPr="002F7004">
          <w:rPr>
            <w:rFonts w:ascii="Times New Roman" w:hAnsi="Times New Roman" w:cs="Times New Roman"/>
            <w:sz w:val="28"/>
            <w:szCs w:val="28"/>
            <w:lang w:val="es-ES"/>
          </w:rPr>
          <w:t>belpressa</w:t>
        </w:r>
        <w:r w:rsidR="007466E4" w:rsidRPr="00A305FF">
          <w:rPr>
            <w:rFonts w:ascii="Times New Roman" w:hAnsi="Times New Roman" w:cs="Times New Roman"/>
            <w:sz w:val="28"/>
            <w:szCs w:val="28"/>
          </w:rPr>
          <w:t>.</w:t>
        </w:r>
        <w:r w:rsidR="007466E4" w:rsidRPr="002F7004">
          <w:rPr>
            <w:rFonts w:ascii="Times New Roman" w:hAnsi="Times New Roman" w:cs="Times New Roman"/>
            <w:sz w:val="28"/>
            <w:szCs w:val="28"/>
            <w:lang w:val="es-ES"/>
          </w:rPr>
          <w:t>ru</w:t>
        </w:r>
        <w:r w:rsidR="007466E4" w:rsidRPr="00A305FF">
          <w:rPr>
            <w:rFonts w:ascii="Times New Roman" w:hAnsi="Times New Roman" w:cs="Times New Roman"/>
            <w:sz w:val="28"/>
            <w:szCs w:val="28"/>
          </w:rPr>
          <w:t>/</w:t>
        </w:r>
      </w:hyperlink>
      <w:r w:rsidR="007466E4" w:rsidRPr="00A305FF">
        <w:rPr>
          <w:rFonts w:ascii="Times New Roman" w:hAnsi="Times New Roman" w:cs="Times New Roman"/>
          <w:sz w:val="28"/>
          <w:szCs w:val="28"/>
        </w:rPr>
        <w:t xml:space="preserve"> </w:t>
      </w:r>
    </w:p>
    <w:p w:rsidR="00FF0761"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7466E4" w:rsidRPr="00A305FF">
        <w:rPr>
          <w:rFonts w:ascii="Times New Roman" w:hAnsi="Times New Roman" w:cs="Times New Roman"/>
          <w:sz w:val="28"/>
          <w:szCs w:val="28"/>
        </w:rPr>
        <w:t xml:space="preserve">53Новости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43" w:history="1">
        <w:r w:rsidR="007466E4" w:rsidRPr="002F7004">
          <w:rPr>
            <w:rFonts w:ascii="Times New Roman" w:hAnsi="Times New Roman" w:cs="Times New Roman"/>
            <w:sz w:val="28"/>
            <w:szCs w:val="28"/>
          </w:rPr>
          <w:t>https</w:t>
        </w:r>
        <w:r w:rsidR="007466E4" w:rsidRPr="00A305FF">
          <w:rPr>
            <w:rFonts w:ascii="Times New Roman" w:hAnsi="Times New Roman" w:cs="Times New Roman"/>
            <w:sz w:val="28"/>
            <w:szCs w:val="28"/>
          </w:rPr>
          <w:t>://53</w:t>
        </w:r>
        <w:r w:rsidR="007466E4" w:rsidRPr="002F7004">
          <w:rPr>
            <w:rFonts w:ascii="Times New Roman" w:hAnsi="Times New Roman" w:cs="Times New Roman"/>
            <w:sz w:val="28"/>
            <w:szCs w:val="28"/>
          </w:rPr>
          <w:t>news</w:t>
        </w:r>
        <w:r w:rsidR="007466E4" w:rsidRPr="00A305FF">
          <w:rPr>
            <w:rFonts w:ascii="Times New Roman" w:hAnsi="Times New Roman" w:cs="Times New Roman"/>
            <w:sz w:val="28"/>
            <w:szCs w:val="28"/>
          </w:rPr>
          <w:t>.</w:t>
        </w:r>
        <w:r w:rsidR="007466E4" w:rsidRPr="002F7004">
          <w:rPr>
            <w:rFonts w:ascii="Times New Roman" w:hAnsi="Times New Roman" w:cs="Times New Roman"/>
            <w:sz w:val="28"/>
            <w:szCs w:val="28"/>
          </w:rPr>
          <w:t>ru</w:t>
        </w:r>
        <w:r w:rsidR="007466E4" w:rsidRPr="00A305FF">
          <w:rPr>
            <w:rFonts w:ascii="Times New Roman" w:hAnsi="Times New Roman" w:cs="Times New Roman"/>
            <w:sz w:val="28"/>
            <w:szCs w:val="28"/>
          </w:rPr>
          <w:t>/</w:t>
        </w:r>
      </w:hyperlink>
      <w:r w:rsidR="007466E4" w:rsidRPr="00A305FF">
        <w:rPr>
          <w:rFonts w:ascii="Times New Roman" w:hAnsi="Times New Roman" w:cs="Times New Roman"/>
          <w:sz w:val="28"/>
          <w:szCs w:val="28"/>
        </w:rPr>
        <w:t xml:space="preserve"> </w:t>
      </w:r>
    </w:p>
    <w:p w:rsidR="00A35251"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lastRenderedPageBreak/>
        <w:t xml:space="preserve"> </w:t>
      </w:r>
      <w:r w:rsidR="007466E4" w:rsidRPr="002F7004">
        <w:rPr>
          <w:rFonts w:ascii="Times New Roman" w:hAnsi="Times New Roman" w:cs="Times New Roman"/>
          <w:sz w:val="28"/>
          <w:szCs w:val="28"/>
          <w:lang w:val="es-ES"/>
        </w:rPr>
        <w:t>Don</w:t>
      </w:r>
      <w:r w:rsidR="007466E4" w:rsidRPr="00A305FF">
        <w:rPr>
          <w:rFonts w:ascii="Times New Roman" w:hAnsi="Times New Roman" w:cs="Times New Roman"/>
          <w:sz w:val="28"/>
          <w:szCs w:val="28"/>
        </w:rPr>
        <w:t>24.</w:t>
      </w:r>
      <w:r w:rsidR="007466E4" w:rsidRPr="002F7004">
        <w:rPr>
          <w:rFonts w:ascii="Times New Roman" w:hAnsi="Times New Roman" w:cs="Times New Roman"/>
          <w:sz w:val="28"/>
          <w:szCs w:val="28"/>
          <w:lang w:val="es-ES"/>
        </w:rPr>
        <w:t>ru</w:t>
      </w:r>
      <w:r w:rsidR="007466E4"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44" w:history="1">
        <w:r w:rsidRPr="002F7004">
          <w:rPr>
            <w:rFonts w:ascii="Times New Roman" w:hAnsi="Times New Roman" w:cs="Times New Roman"/>
            <w:sz w:val="28"/>
            <w:szCs w:val="28"/>
          </w:rPr>
          <w:t>https</w:t>
        </w:r>
        <w:r w:rsidRPr="00A305FF">
          <w:rPr>
            <w:rFonts w:ascii="Times New Roman" w:hAnsi="Times New Roman" w:cs="Times New Roman"/>
            <w:sz w:val="28"/>
            <w:szCs w:val="28"/>
          </w:rPr>
          <w:t>://</w:t>
        </w:r>
        <w:r w:rsidRPr="002F7004">
          <w:rPr>
            <w:rFonts w:ascii="Times New Roman" w:hAnsi="Times New Roman" w:cs="Times New Roman"/>
            <w:sz w:val="28"/>
            <w:szCs w:val="28"/>
          </w:rPr>
          <w:t>don</w:t>
        </w:r>
        <w:r w:rsidRPr="00A305FF">
          <w:rPr>
            <w:rFonts w:ascii="Times New Roman" w:hAnsi="Times New Roman" w:cs="Times New Roman"/>
            <w:sz w:val="28"/>
            <w:szCs w:val="28"/>
          </w:rPr>
          <w:t>24.</w:t>
        </w:r>
        <w:r w:rsidRPr="002F7004">
          <w:rPr>
            <w:rFonts w:ascii="Times New Roman" w:hAnsi="Times New Roman" w:cs="Times New Roman"/>
            <w:sz w:val="28"/>
            <w:szCs w:val="28"/>
          </w:rPr>
          <w:t>ru</w:t>
        </w:r>
        <w:r w:rsidRPr="00A305FF">
          <w:rPr>
            <w:rFonts w:ascii="Times New Roman" w:hAnsi="Times New Roman" w:cs="Times New Roman"/>
            <w:sz w:val="28"/>
            <w:szCs w:val="28"/>
          </w:rPr>
          <w:t>/</w:t>
        </w:r>
      </w:hyperlink>
      <w:r w:rsidR="007466E4" w:rsidRPr="00A305FF">
        <w:rPr>
          <w:rFonts w:ascii="Times New Roman" w:hAnsi="Times New Roman" w:cs="Times New Roman"/>
          <w:sz w:val="28"/>
          <w:szCs w:val="28"/>
        </w:rPr>
        <w:t xml:space="preserve"> </w:t>
      </w:r>
    </w:p>
    <w:p w:rsidR="00E0140A"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2A1582" w:rsidRPr="002F7004">
        <w:rPr>
          <w:rFonts w:ascii="Times New Roman" w:hAnsi="Times New Roman" w:cs="Times New Roman"/>
          <w:sz w:val="28"/>
          <w:szCs w:val="28"/>
          <w:lang w:val="es-ES"/>
        </w:rPr>
        <w:t>Proural</w:t>
      </w:r>
      <w:r w:rsidR="002A1582" w:rsidRPr="00A305FF">
        <w:rPr>
          <w:rFonts w:ascii="Times New Roman" w:hAnsi="Times New Roman" w:cs="Times New Roman"/>
          <w:sz w:val="28"/>
          <w:szCs w:val="28"/>
        </w:rPr>
        <w:t>.</w:t>
      </w:r>
      <w:r w:rsidR="002A1582" w:rsidRPr="002F7004">
        <w:rPr>
          <w:rFonts w:ascii="Times New Roman" w:hAnsi="Times New Roman" w:cs="Times New Roman"/>
          <w:sz w:val="28"/>
          <w:szCs w:val="28"/>
          <w:lang w:val="es-ES"/>
        </w:rPr>
        <w:t>info</w:t>
      </w:r>
      <w:r w:rsidR="002A1582"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45" w:history="1">
        <w:r w:rsidR="007466E4" w:rsidRPr="002F7004">
          <w:rPr>
            <w:rFonts w:ascii="Times New Roman" w:hAnsi="Times New Roman" w:cs="Times New Roman"/>
            <w:sz w:val="28"/>
            <w:szCs w:val="28"/>
          </w:rPr>
          <w:t>https</w:t>
        </w:r>
        <w:r w:rsidR="007466E4" w:rsidRPr="00A305FF">
          <w:rPr>
            <w:rFonts w:ascii="Times New Roman" w:hAnsi="Times New Roman" w:cs="Times New Roman"/>
            <w:sz w:val="28"/>
            <w:szCs w:val="28"/>
          </w:rPr>
          <w:t>://</w:t>
        </w:r>
        <w:r w:rsidR="007466E4" w:rsidRPr="002F7004">
          <w:rPr>
            <w:rFonts w:ascii="Times New Roman" w:hAnsi="Times New Roman" w:cs="Times New Roman"/>
            <w:sz w:val="28"/>
            <w:szCs w:val="28"/>
          </w:rPr>
          <w:t>proural</w:t>
        </w:r>
        <w:r w:rsidR="007466E4" w:rsidRPr="00A305FF">
          <w:rPr>
            <w:rFonts w:ascii="Times New Roman" w:hAnsi="Times New Roman" w:cs="Times New Roman"/>
            <w:sz w:val="28"/>
            <w:szCs w:val="28"/>
          </w:rPr>
          <w:t>.</w:t>
        </w:r>
        <w:r w:rsidR="007466E4" w:rsidRPr="002F7004">
          <w:rPr>
            <w:rFonts w:ascii="Times New Roman" w:hAnsi="Times New Roman" w:cs="Times New Roman"/>
            <w:sz w:val="28"/>
            <w:szCs w:val="28"/>
          </w:rPr>
          <w:t>info</w:t>
        </w:r>
        <w:r w:rsidR="007466E4" w:rsidRPr="00A305FF">
          <w:rPr>
            <w:rFonts w:ascii="Times New Roman" w:hAnsi="Times New Roman" w:cs="Times New Roman"/>
            <w:sz w:val="28"/>
            <w:szCs w:val="28"/>
          </w:rPr>
          <w:t>/</w:t>
        </w:r>
      </w:hyperlink>
      <w:r w:rsidR="007466E4" w:rsidRPr="00A305FF">
        <w:rPr>
          <w:rFonts w:ascii="Times New Roman" w:hAnsi="Times New Roman" w:cs="Times New Roman"/>
          <w:sz w:val="28"/>
          <w:szCs w:val="28"/>
        </w:rPr>
        <w:t xml:space="preserve">   </w:t>
      </w:r>
    </w:p>
    <w:p w:rsidR="002808B3"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2A1582" w:rsidRPr="002F7004">
        <w:rPr>
          <w:rFonts w:ascii="Times New Roman" w:hAnsi="Times New Roman" w:cs="Times New Roman"/>
          <w:sz w:val="28"/>
          <w:szCs w:val="28"/>
          <w:lang w:val="es-ES"/>
        </w:rPr>
        <w:t>Tverisport</w:t>
      </w:r>
      <w:r w:rsidR="002A1582"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46" w:history="1">
        <w:r w:rsidRPr="002F7004">
          <w:rPr>
            <w:rFonts w:ascii="Times New Roman" w:hAnsi="Times New Roman" w:cs="Times New Roman"/>
            <w:sz w:val="28"/>
            <w:szCs w:val="28"/>
          </w:rPr>
          <w:t>https</w:t>
        </w:r>
        <w:r w:rsidRPr="00A305FF">
          <w:rPr>
            <w:rFonts w:ascii="Times New Roman" w:hAnsi="Times New Roman" w:cs="Times New Roman"/>
            <w:sz w:val="28"/>
            <w:szCs w:val="28"/>
          </w:rPr>
          <w:t>://</w:t>
        </w:r>
        <w:r w:rsidRPr="002F7004">
          <w:rPr>
            <w:rFonts w:ascii="Times New Roman" w:hAnsi="Times New Roman" w:cs="Times New Roman"/>
            <w:sz w:val="28"/>
            <w:szCs w:val="28"/>
          </w:rPr>
          <w:t>tverisport</w:t>
        </w:r>
        <w:r w:rsidRPr="00A305FF">
          <w:rPr>
            <w:rFonts w:ascii="Times New Roman" w:hAnsi="Times New Roman" w:cs="Times New Roman"/>
            <w:sz w:val="28"/>
            <w:szCs w:val="28"/>
          </w:rPr>
          <w:t>.</w:t>
        </w:r>
        <w:r w:rsidRPr="002F7004">
          <w:rPr>
            <w:rFonts w:ascii="Times New Roman" w:hAnsi="Times New Roman" w:cs="Times New Roman"/>
            <w:sz w:val="28"/>
            <w:szCs w:val="28"/>
          </w:rPr>
          <w:t>ru</w:t>
        </w:r>
        <w:r w:rsidRPr="00A305FF">
          <w:rPr>
            <w:rFonts w:ascii="Times New Roman" w:hAnsi="Times New Roman" w:cs="Times New Roman"/>
            <w:sz w:val="28"/>
            <w:szCs w:val="28"/>
          </w:rPr>
          <w:t>/</w:t>
        </w:r>
      </w:hyperlink>
      <w:r w:rsidR="002A1582" w:rsidRPr="00A305FF">
        <w:rPr>
          <w:rFonts w:ascii="Times New Roman" w:hAnsi="Times New Roman" w:cs="Times New Roman"/>
          <w:sz w:val="28"/>
          <w:szCs w:val="28"/>
        </w:rPr>
        <w:t xml:space="preserve"> </w:t>
      </w:r>
    </w:p>
    <w:p w:rsidR="002808B3"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2A1582" w:rsidRPr="002F7004">
        <w:rPr>
          <w:rFonts w:ascii="Times New Roman" w:hAnsi="Times New Roman" w:cs="Times New Roman"/>
          <w:sz w:val="28"/>
          <w:szCs w:val="28"/>
          <w:lang w:val="es-ES"/>
        </w:rPr>
        <w:t>Sakhalin</w:t>
      </w:r>
      <w:r w:rsidR="002A1582" w:rsidRPr="00A305FF">
        <w:rPr>
          <w:rFonts w:ascii="Times New Roman" w:hAnsi="Times New Roman" w:cs="Times New Roman"/>
          <w:sz w:val="28"/>
          <w:szCs w:val="28"/>
        </w:rPr>
        <w:t>.</w:t>
      </w:r>
      <w:r w:rsidR="002A1582" w:rsidRPr="002F7004">
        <w:rPr>
          <w:rFonts w:ascii="Times New Roman" w:hAnsi="Times New Roman" w:cs="Times New Roman"/>
          <w:sz w:val="28"/>
          <w:szCs w:val="28"/>
          <w:lang w:val="es-ES"/>
        </w:rPr>
        <w:t>info</w:t>
      </w:r>
      <w:r w:rsidR="002A1582"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47" w:history="1">
        <w:r w:rsidRPr="002F7004">
          <w:rPr>
            <w:rFonts w:ascii="Times New Roman" w:hAnsi="Times New Roman" w:cs="Times New Roman"/>
            <w:sz w:val="28"/>
            <w:szCs w:val="28"/>
          </w:rPr>
          <w:t>https</w:t>
        </w:r>
        <w:r w:rsidRPr="00A305FF">
          <w:rPr>
            <w:rFonts w:ascii="Times New Roman" w:hAnsi="Times New Roman" w:cs="Times New Roman"/>
            <w:sz w:val="28"/>
            <w:szCs w:val="28"/>
          </w:rPr>
          <w:t>://</w:t>
        </w:r>
        <w:r w:rsidRPr="002F7004">
          <w:rPr>
            <w:rFonts w:ascii="Times New Roman" w:hAnsi="Times New Roman" w:cs="Times New Roman"/>
            <w:sz w:val="28"/>
            <w:szCs w:val="28"/>
          </w:rPr>
          <w:t>sakhalin</w:t>
        </w:r>
        <w:r w:rsidRPr="00A305FF">
          <w:rPr>
            <w:rFonts w:ascii="Times New Roman" w:hAnsi="Times New Roman" w:cs="Times New Roman"/>
            <w:sz w:val="28"/>
            <w:szCs w:val="28"/>
          </w:rPr>
          <w:t>.</w:t>
        </w:r>
        <w:r w:rsidRPr="002F7004">
          <w:rPr>
            <w:rFonts w:ascii="Times New Roman" w:hAnsi="Times New Roman" w:cs="Times New Roman"/>
            <w:sz w:val="28"/>
            <w:szCs w:val="28"/>
          </w:rPr>
          <w:t>info</w:t>
        </w:r>
        <w:r w:rsidRPr="00A305FF">
          <w:rPr>
            <w:rFonts w:ascii="Times New Roman" w:hAnsi="Times New Roman" w:cs="Times New Roman"/>
            <w:sz w:val="28"/>
            <w:szCs w:val="28"/>
          </w:rPr>
          <w:t>/</w:t>
        </w:r>
      </w:hyperlink>
    </w:p>
    <w:p w:rsidR="00E0140A" w:rsidRPr="00A305FF" w:rsidRDefault="006C302D"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2A1582" w:rsidRPr="00A305FF">
        <w:rPr>
          <w:rFonts w:ascii="Times New Roman" w:hAnsi="Times New Roman" w:cs="Times New Roman"/>
          <w:sz w:val="28"/>
          <w:szCs w:val="28"/>
        </w:rPr>
        <w:t xml:space="preserve">35Медиа </w:t>
      </w:r>
      <w:r w:rsidRPr="00A305FF">
        <w:rPr>
          <w:rFonts w:ascii="Times New Roman" w:hAnsi="Times New Roman" w:cs="Times New Roman"/>
          <w:sz w:val="28"/>
          <w:szCs w:val="28"/>
        </w:rPr>
        <w:t xml:space="preserve">[Электронный ресурс]. </w:t>
      </w:r>
      <w:r w:rsidRPr="002F7004">
        <w:rPr>
          <w:rFonts w:ascii="Times New Roman" w:hAnsi="Times New Roman" w:cs="Times New Roman"/>
          <w:sz w:val="28"/>
          <w:szCs w:val="28"/>
          <w:lang w:val="es-ES"/>
        </w:rPr>
        <w:t>URL</w:t>
      </w:r>
      <w:r w:rsidRPr="00A305FF">
        <w:rPr>
          <w:rFonts w:ascii="Times New Roman" w:hAnsi="Times New Roman" w:cs="Times New Roman"/>
          <w:sz w:val="28"/>
          <w:szCs w:val="28"/>
        </w:rPr>
        <w:t>:</w:t>
      </w:r>
      <w:r w:rsidR="00E0140A" w:rsidRPr="00A305FF">
        <w:rPr>
          <w:rFonts w:ascii="Times New Roman" w:hAnsi="Times New Roman" w:cs="Times New Roman"/>
          <w:sz w:val="28"/>
          <w:szCs w:val="28"/>
        </w:rPr>
        <w:t xml:space="preserve"> </w:t>
      </w:r>
      <w:hyperlink r:id="rId48" w:history="1">
        <w:r w:rsidR="002A1582" w:rsidRPr="002F7004">
          <w:rPr>
            <w:rFonts w:ascii="Times New Roman" w:hAnsi="Times New Roman" w:cs="Times New Roman"/>
            <w:sz w:val="28"/>
            <w:szCs w:val="28"/>
          </w:rPr>
          <w:t>https</w:t>
        </w:r>
        <w:r w:rsidR="002A1582" w:rsidRPr="00A305FF">
          <w:rPr>
            <w:rFonts w:ascii="Times New Roman" w:hAnsi="Times New Roman" w:cs="Times New Roman"/>
            <w:sz w:val="28"/>
            <w:szCs w:val="28"/>
          </w:rPr>
          <w:t>://35</w:t>
        </w:r>
        <w:r w:rsidR="002A1582" w:rsidRPr="002F7004">
          <w:rPr>
            <w:rFonts w:ascii="Times New Roman" w:hAnsi="Times New Roman" w:cs="Times New Roman"/>
            <w:sz w:val="28"/>
            <w:szCs w:val="28"/>
          </w:rPr>
          <w:t>media</w:t>
        </w:r>
        <w:r w:rsidR="002A1582" w:rsidRPr="00A305FF">
          <w:rPr>
            <w:rFonts w:ascii="Times New Roman" w:hAnsi="Times New Roman" w:cs="Times New Roman"/>
            <w:sz w:val="28"/>
            <w:szCs w:val="28"/>
          </w:rPr>
          <w:t>.</w:t>
        </w:r>
        <w:r w:rsidR="002A1582" w:rsidRPr="002F7004">
          <w:rPr>
            <w:rFonts w:ascii="Times New Roman" w:hAnsi="Times New Roman" w:cs="Times New Roman"/>
            <w:sz w:val="28"/>
            <w:szCs w:val="28"/>
          </w:rPr>
          <w:t>ru</w:t>
        </w:r>
        <w:r w:rsidR="002A1582" w:rsidRPr="00A305FF">
          <w:rPr>
            <w:rFonts w:ascii="Times New Roman" w:hAnsi="Times New Roman" w:cs="Times New Roman"/>
            <w:sz w:val="28"/>
            <w:szCs w:val="28"/>
          </w:rPr>
          <w:t>/</w:t>
        </w:r>
      </w:hyperlink>
      <w:r w:rsidR="002A1582" w:rsidRPr="00A305FF">
        <w:rPr>
          <w:rFonts w:ascii="Times New Roman" w:hAnsi="Times New Roman" w:cs="Times New Roman"/>
          <w:sz w:val="28"/>
          <w:szCs w:val="28"/>
        </w:rPr>
        <w:t xml:space="preserve"> </w:t>
      </w:r>
    </w:p>
    <w:p w:rsidR="003F0E0F" w:rsidRPr="00492466" w:rsidRDefault="00E0140A" w:rsidP="00492466">
      <w:pPr>
        <w:pStyle w:val="a5"/>
        <w:numPr>
          <w:ilvl w:val="0"/>
          <w:numId w:val="45"/>
        </w:numPr>
        <w:spacing w:line="360" w:lineRule="auto"/>
        <w:jc w:val="both"/>
        <w:rPr>
          <w:rFonts w:ascii="Times New Roman" w:hAnsi="Times New Roman" w:cs="Times New Roman"/>
          <w:sz w:val="28"/>
          <w:szCs w:val="28"/>
          <w:lang w:val="en-US"/>
        </w:rPr>
      </w:pPr>
      <w:r w:rsidRPr="002F7004">
        <w:rPr>
          <w:rFonts w:ascii="Times New Roman" w:hAnsi="Times New Roman" w:cs="Times New Roman"/>
          <w:sz w:val="28"/>
          <w:szCs w:val="28"/>
        </w:rPr>
        <w:t xml:space="preserve"> </w:t>
      </w:r>
      <w:r w:rsidR="002A1582" w:rsidRPr="002F7004">
        <w:rPr>
          <w:rFonts w:ascii="Times New Roman" w:hAnsi="Times New Roman" w:cs="Times New Roman"/>
          <w:sz w:val="28"/>
          <w:szCs w:val="28"/>
          <w:lang w:val="es-ES"/>
        </w:rPr>
        <w:t>Sputnik</w:t>
      </w:r>
      <w:r w:rsidR="002A1582" w:rsidRPr="002F7004">
        <w:rPr>
          <w:rFonts w:ascii="Times New Roman" w:hAnsi="Times New Roman" w:cs="Times New Roman"/>
          <w:sz w:val="28"/>
          <w:szCs w:val="28"/>
        </w:rPr>
        <w:t xml:space="preserve"> Южная Осетия </w:t>
      </w:r>
      <w:r w:rsidR="006C302D" w:rsidRPr="002F7004">
        <w:rPr>
          <w:rFonts w:ascii="Times New Roman" w:hAnsi="Times New Roman" w:cs="Times New Roman"/>
          <w:sz w:val="28"/>
          <w:szCs w:val="28"/>
        </w:rPr>
        <w:t>[Электронный ресурс].</w:t>
      </w:r>
      <w:r w:rsidR="00492466">
        <w:rPr>
          <w:rFonts w:ascii="Times New Roman" w:hAnsi="Times New Roman" w:cs="Times New Roman"/>
          <w:sz w:val="28"/>
          <w:szCs w:val="28"/>
        </w:rPr>
        <w:t xml:space="preserve"> </w:t>
      </w:r>
      <w:r w:rsidR="006C302D" w:rsidRPr="00492466">
        <w:rPr>
          <w:rFonts w:ascii="Times New Roman" w:hAnsi="Times New Roman" w:cs="Times New Roman"/>
          <w:sz w:val="28"/>
          <w:szCs w:val="28"/>
          <w:lang w:val="en-US"/>
        </w:rPr>
        <w:t xml:space="preserve">URL: </w:t>
      </w:r>
      <w:hyperlink r:id="rId49" w:history="1">
        <w:r w:rsidRPr="00492466">
          <w:rPr>
            <w:rFonts w:ascii="Times New Roman" w:hAnsi="Times New Roman" w:cs="Times New Roman"/>
            <w:sz w:val="28"/>
            <w:szCs w:val="28"/>
            <w:lang w:val="en-US"/>
          </w:rPr>
          <w:t>https://sputnik-ossetia.ru/</w:t>
        </w:r>
      </w:hyperlink>
    </w:p>
    <w:p w:rsidR="002808B3"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2F7004">
        <w:rPr>
          <w:rFonts w:ascii="Times New Roman" w:hAnsi="Times New Roman" w:cs="Times New Roman"/>
          <w:sz w:val="28"/>
          <w:szCs w:val="28"/>
          <w:lang w:val="en-US"/>
        </w:rPr>
        <w:t xml:space="preserve"> </w:t>
      </w:r>
      <w:r w:rsidR="002A1582" w:rsidRPr="002F7004">
        <w:rPr>
          <w:rFonts w:ascii="Times New Roman" w:hAnsi="Times New Roman" w:cs="Times New Roman"/>
          <w:sz w:val="28"/>
          <w:szCs w:val="28"/>
          <w:lang w:val="es-ES"/>
        </w:rPr>
        <w:t>Investing</w:t>
      </w:r>
      <w:r w:rsidR="002A1582" w:rsidRPr="00A305FF">
        <w:rPr>
          <w:rFonts w:ascii="Times New Roman" w:hAnsi="Times New Roman" w:cs="Times New Roman"/>
          <w:sz w:val="28"/>
          <w:szCs w:val="28"/>
        </w:rPr>
        <w:t>.</w:t>
      </w:r>
      <w:r w:rsidR="002A1582" w:rsidRPr="002F7004">
        <w:rPr>
          <w:rFonts w:ascii="Times New Roman" w:hAnsi="Times New Roman" w:cs="Times New Roman"/>
          <w:sz w:val="28"/>
          <w:szCs w:val="28"/>
          <w:lang w:val="es-ES"/>
        </w:rPr>
        <w:t>com</w:t>
      </w:r>
      <w:r w:rsidR="002A1582"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50" w:history="1">
        <w:r w:rsidRPr="002F7004">
          <w:rPr>
            <w:rFonts w:ascii="Times New Roman" w:hAnsi="Times New Roman" w:cs="Times New Roman"/>
            <w:sz w:val="28"/>
            <w:szCs w:val="28"/>
          </w:rPr>
          <w:t>https</w:t>
        </w:r>
        <w:r w:rsidRPr="00A305FF">
          <w:rPr>
            <w:rFonts w:ascii="Times New Roman" w:hAnsi="Times New Roman" w:cs="Times New Roman"/>
            <w:sz w:val="28"/>
            <w:szCs w:val="28"/>
          </w:rPr>
          <w:t>://</w:t>
        </w:r>
        <w:r w:rsidRPr="002F7004">
          <w:rPr>
            <w:rFonts w:ascii="Times New Roman" w:hAnsi="Times New Roman" w:cs="Times New Roman"/>
            <w:sz w:val="28"/>
            <w:szCs w:val="28"/>
          </w:rPr>
          <w:t>ru</w:t>
        </w:r>
        <w:r w:rsidRPr="00A305FF">
          <w:rPr>
            <w:rFonts w:ascii="Times New Roman" w:hAnsi="Times New Roman" w:cs="Times New Roman"/>
            <w:sz w:val="28"/>
            <w:szCs w:val="28"/>
          </w:rPr>
          <w:t>.</w:t>
        </w:r>
        <w:r w:rsidRPr="002F7004">
          <w:rPr>
            <w:rFonts w:ascii="Times New Roman" w:hAnsi="Times New Roman" w:cs="Times New Roman"/>
            <w:sz w:val="28"/>
            <w:szCs w:val="28"/>
          </w:rPr>
          <w:t>investing</w:t>
        </w:r>
        <w:r w:rsidRPr="00A305FF">
          <w:rPr>
            <w:rFonts w:ascii="Times New Roman" w:hAnsi="Times New Roman" w:cs="Times New Roman"/>
            <w:sz w:val="28"/>
            <w:szCs w:val="28"/>
          </w:rPr>
          <w:t>.</w:t>
        </w:r>
        <w:r w:rsidRPr="002F7004">
          <w:rPr>
            <w:rFonts w:ascii="Times New Roman" w:hAnsi="Times New Roman" w:cs="Times New Roman"/>
            <w:sz w:val="28"/>
            <w:szCs w:val="28"/>
          </w:rPr>
          <w:t>com</w:t>
        </w:r>
        <w:r w:rsidRPr="00A305FF">
          <w:rPr>
            <w:rFonts w:ascii="Times New Roman" w:hAnsi="Times New Roman" w:cs="Times New Roman"/>
            <w:sz w:val="28"/>
            <w:szCs w:val="28"/>
          </w:rPr>
          <w:t>/</w:t>
        </w:r>
      </w:hyperlink>
    </w:p>
    <w:p w:rsidR="002808B3"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2A1582" w:rsidRPr="002F7004">
        <w:rPr>
          <w:rFonts w:ascii="Times New Roman" w:hAnsi="Times New Roman" w:cs="Times New Roman"/>
          <w:sz w:val="28"/>
          <w:szCs w:val="28"/>
          <w:lang w:val="es-ES"/>
        </w:rPr>
        <w:t>Dp</w:t>
      </w:r>
      <w:r w:rsidR="002A1582" w:rsidRPr="00A305FF">
        <w:rPr>
          <w:rFonts w:ascii="Times New Roman" w:hAnsi="Times New Roman" w:cs="Times New Roman"/>
          <w:sz w:val="28"/>
          <w:szCs w:val="28"/>
        </w:rPr>
        <w:t>.</w:t>
      </w:r>
      <w:r w:rsidR="002A1582" w:rsidRPr="002F7004">
        <w:rPr>
          <w:rFonts w:ascii="Times New Roman" w:hAnsi="Times New Roman" w:cs="Times New Roman"/>
          <w:sz w:val="28"/>
          <w:szCs w:val="28"/>
          <w:lang w:val="es-ES"/>
        </w:rPr>
        <w:t>ru</w:t>
      </w:r>
      <w:r w:rsidR="002A1582"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51" w:history="1">
        <w:r w:rsidR="002A1582" w:rsidRPr="002F7004">
          <w:rPr>
            <w:rFonts w:ascii="Times New Roman" w:hAnsi="Times New Roman" w:cs="Times New Roman"/>
            <w:sz w:val="28"/>
            <w:szCs w:val="28"/>
            <w:lang w:val="es-ES"/>
          </w:rPr>
          <w:t>https</w:t>
        </w:r>
        <w:r w:rsidR="002A1582" w:rsidRPr="00A305FF">
          <w:rPr>
            <w:rFonts w:ascii="Times New Roman" w:hAnsi="Times New Roman" w:cs="Times New Roman"/>
            <w:sz w:val="28"/>
            <w:szCs w:val="28"/>
          </w:rPr>
          <w:t>://</w:t>
        </w:r>
        <w:r w:rsidR="002A1582" w:rsidRPr="002F7004">
          <w:rPr>
            <w:rFonts w:ascii="Times New Roman" w:hAnsi="Times New Roman" w:cs="Times New Roman"/>
            <w:sz w:val="28"/>
            <w:szCs w:val="28"/>
            <w:lang w:val="es-ES"/>
          </w:rPr>
          <w:t>m</w:t>
        </w:r>
        <w:r w:rsidR="002A1582" w:rsidRPr="00A305FF">
          <w:rPr>
            <w:rFonts w:ascii="Times New Roman" w:hAnsi="Times New Roman" w:cs="Times New Roman"/>
            <w:sz w:val="28"/>
            <w:szCs w:val="28"/>
          </w:rPr>
          <w:t>.</w:t>
        </w:r>
        <w:r w:rsidR="002A1582" w:rsidRPr="002F7004">
          <w:rPr>
            <w:rFonts w:ascii="Times New Roman" w:hAnsi="Times New Roman" w:cs="Times New Roman"/>
            <w:sz w:val="28"/>
            <w:szCs w:val="28"/>
            <w:lang w:val="es-ES"/>
          </w:rPr>
          <w:t>dp</w:t>
        </w:r>
        <w:r w:rsidR="002A1582" w:rsidRPr="00A305FF">
          <w:rPr>
            <w:rFonts w:ascii="Times New Roman" w:hAnsi="Times New Roman" w:cs="Times New Roman"/>
            <w:sz w:val="28"/>
            <w:szCs w:val="28"/>
          </w:rPr>
          <w:t>.</w:t>
        </w:r>
        <w:r w:rsidR="002A1582" w:rsidRPr="002F7004">
          <w:rPr>
            <w:rFonts w:ascii="Times New Roman" w:hAnsi="Times New Roman" w:cs="Times New Roman"/>
            <w:sz w:val="28"/>
            <w:szCs w:val="28"/>
            <w:lang w:val="es-ES"/>
          </w:rPr>
          <w:t>ru</w:t>
        </w:r>
        <w:r w:rsidR="002A1582" w:rsidRPr="00A305FF">
          <w:rPr>
            <w:rFonts w:ascii="Times New Roman" w:hAnsi="Times New Roman" w:cs="Times New Roman"/>
            <w:sz w:val="28"/>
            <w:szCs w:val="28"/>
          </w:rPr>
          <w:t>/</w:t>
        </w:r>
      </w:hyperlink>
      <w:r w:rsidR="002A1582" w:rsidRPr="00A305FF">
        <w:rPr>
          <w:rFonts w:ascii="Times New Roman" w:hAnsi="Times New Roman" w:cs="Times New Roman"/>
          <w:sz w:val="28"/>
          <w:szCs w:val="28"/>
        </w:rPr>
        <w:t xml:space="preserve"> </w:t>
      </w:r>
    </w:p>
    <w:p w:rsidR="00FF0761"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2A1582" w:rsidRPr="00A305FF">
        <w:rPr>
          <w:rFonts w:ascii="Times New Roman" w:hAnsi="Times New Roman" w:cs="Times New Roman"/>
          <w:sz w:val="28"/>
          <w:szCs w:val="28"/>
        </w:rPr>
        <w:t xml:space="preserve">Русский блогер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52" w:history="1">
        <w:r w:rsidR="002A1582" w:rsidRPr="002F7004">
          <w:rPr>
            <w:rFonts w:ascii="Times New Roman" w:hAnsi="Times New Roman" w:cs="Times New Roman"/>
            <w:sz w:val="28"/>
            <w:szCs w:val="28"/>
          </w:rPr>
          <w:t>https</w:t>
        </w:r>
        <w:r w:rsidR="002A1582" w:rsidRPr="00A305FF">
          <w:rPr>
            <w:rFonts w:ascii="Times New Roman" w:hAnsi="Times New Roman" w:cs="Times New Roman"/>
            <w:sz w:val="28"/>
            <w:szCs w:val="28"/>
          </w:rPr>
          <w:t>://</w:t>
        </w:r>
        <w:r w:rsidR="002A1582" w:rsidRPr="002F7004">
          <w:rPr>
            <w:rFonts w:ascii="Times New Roman" w:hAnsi="Times New Roman" w:cs="Times New Roman"/>
            <w:sz w:val="28"/>
            <w:szCs w:val="28"/>
          </w:rPr>
          <w:t>rblogger</w:t>
        </w:r>
        <w:r w:rsidR="002A1582" w:rsidRPr="00A305FF">
          <w:rPr>
            <w:rFonts w:ascii="Times New Roman" w:hAnsi="Times New Roman" w:cs="Times New Roman"/>
            <w:sz w:val="28"/>
            <w:szCs w:val="28"/>
          </w:rPr>
          <w:t>.</w:t>
        </w:r>
        <w:r w:rsidR="002A1582" w:rsidRPr="002F7004">
          <w:rPr>
            <w:rFonts w:ascii="Times New Roman" w:hAnsi="Times New Roman" w:cs="Times New Roman"/>
            <w:sz w:val="28"/>
            <w:szCs w:val="28"/>
          </w:rPr>
          <w:t>ru</w:t>
        </w:r>
        <w:r w:rsidR="002A1582" w:rsidRPr="00A305FF">
          <w:rPr>
            <w:rFonts w:ascii="Times New Roman" w:hAnsi="Times New Roman" w:cs="Times New Roman"/>
            <w:sz w:val="28"/>
            <w:szCs w:val="28"/>
          </w:rPr>
          <w:t>/</w:t>
        </w:r>
      </w:hyperlink>
      <w:r w:rsidR="002A1582" w:rsidRPr="00A305FF">
        <w:rPr>
          <w:rFonts w:ascii="Times New Roman" w:hAnsi="Times New Roman" w:cs="Times New Roman"/>
          <w:sz w:val="28"/>
          <w:szCs w:val="28"/>
        </w:rPr>
        <w:t xml:space="preserve"> </w:t>
      </w:r>
    </w:p>
    <w:p w:rsidR="00FF0761"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proofErr w:type="spellStart"/>
      <w:r w:rsidR="002A1582" w:rsidRPr="00A305FF">
        <w:rPr>
          <w:rFonts w:ascii="Times New Roman" w:hAnsi="Times New Roman" w:cs="Times New Roman"/>
          <w:sz w:val="28"/>
          <w:szCs w:val="28"/>
        </w:rPr>
        <w:t>АвтоРевю</w:t>
      </w:r>
      <w:proofErr w:type="spellEnd"/>
      <w:r w:rsidR="002A1582"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53" w:history="1">
        <w:r w:rsidRPr="002F7004">
          <w:rPr>
            <w:rFonts w:ascii="Times New Roman" w:hAnsi="Times New Roman" w:cs="Times New Roman"/>
            <w:sz w:val="28"/>
            <w:szCs w:val="28"/>
          </w:rPr>
          <w:t>https</w:t>
        </w:r>
        <w:r w:rsidRPr="00A305FF">
          <w:rPr>
            <w:rFonts w:ascii="Times New Roman" w:hAnsi="Times New Roman" w:cs="Times New Roman"/>
            <w:sz w:val="28"/>
            <w:szCs w:val="28"/>
          </w:rPr>
          <w:t>://</w:t>
        </w:r>
        <w:r w:rsidRPr="002F7004">
          <w:rPr>
            <w:rFonts w:ascii="Times New Roman" w:hAnsi="Times New Roman" w:cs="Times New Roman"/>
            <w:sz w:val="28"/>
            <w:szCs w:val="28"/>
          </w:rPr>
          <w:t>autoreview</w:t>
        </w:r>
        <w:r w:rsidRPr="00A305FF">
          <w:rPr>
            <w:rFonts w:ascii="Times New Roman" w:hAnsi="Times New Roman" w:cs="Times New Roman"/>
            <w:sz w:val="28"/>
            <w:szCs w:val="28"/>
          </w:rPr>
          <w:t>.</w:t>
        </w:r>
        <w:r w:rsidRPr="002F7004">
          <w:rPr>
            <w:rFonts w:ascii="Times New Roman" w:hAnsi="Times New Roman" w:cs="Times New Roman"/>
            <w:sz w:val="28"/>
            <w:szCs w:val="28"/>
          </w:rPr>
          <w:t>ru</w:t>
        </w:r>
        <w:r w:rsidRPr="00A305FF">
          <w:rPr>
            <w:rFonts w:ascii="Times New Roman" w:hAnsi="Times New Roman" w:cs="Times New Roman"/>
            <w:sz w:val="28"/>
            <w:szCs w:val="28"/>
          </w:rPr>
          <w:t>/</w:t>
        </w:r>
      </w:hyperlink>
    </w:p>
    <w:p w:rsidR="00FF0761" w:rsidRPr="00A305FF" w:rsidRDefault="00E0140A" w:rsidP="002F7004">
      <w:pPr>
        <w:pStyle w:val="a5"/>
        <w:numPr>
          <w:ilvl w:val="0"/>
          <w:numId w:val="45"/>
        </w:numPr>
        <w:spacing w:line="360" w:lineRule="auto"/>
        <w:jc w:val="both"/>
        <w:rPr>
          <w:rFonts w:ascii="Times New Roman" w:hAnsi="Times New Roman" w:cs="Times New Roman"/>
          <w:sz w:val="28"/>
          <w:szCs w:val="28"/>
          <w:lang w:val="en-US"/>
        </w:rPr>
      </w:pPr>
      <w:r w:rsidRPr="00A305FF">
        <w:rPr>
          <w:rFonts w:ascii="Times New Roman" w:hAnsi="Times New Roman" w:cs="Times New Roman"/>
          <w:sz w:val="28"/>
          <w:szCs w:val="28"/>
        </w:rPr>
        <w:t xml:space="preserve"> </w:t>
      </w:r>
      <w:r w:rsidR="002A1582" w:rsidRPr="00A305FF">
        <w:rPr>
          <w:rFonts w:ascii="Times New Roman" w:hAnsi="Times New Roman" w:cs="Times New Roman"/>
          <w:sz w:val="28"/>
          <w:szCs w:val="28"/>
        </w:rPr>
        <w:t xml:space="preserve">Авто </w:t>
      </w:r>
      <w:r w:rsidR="002A1582" w:rsidRPr="002F7004">
        <w:rPr>
          <w:rFonts w:ascii="Times New Roman" w:hAnsi="Times New Roman" w:cs="Times New Roman"/>
          <w:sz w:val="28"/>
          <w:szCs w:val="28"/>
          <w:lang w:val="es-ES"/>
        </w:rPr>
        <w:t>Mail</w:t>
      </w:r>
      <w:r w:rsidR="002A1582" w:rsidRPr="00A305FF">
        <w:rPr>
          <w:rFonts w:ascii="Times New Roman" w:hAnsi="Times New Roman" w:cs="Times New Roman"/>
          <w:sz w:val="28"/>
          <w:szCs w:val="28"/>
        </w:rPr>
        <w:t>.</w:t>
      </w:r>
      <w:r w:rsidR="002A1582" w:rsidRPr="002F7004">
        <w:rPr>
          <w:rFonts w:ascii="Times New Roman" w:hAnsi="Times New Roman" w:cs="Times New Roman"/>
          <w:sz w:val="28"/>
          <w:szCs w:val="28"/>
          <w:lang w:val="es-ES"/>
        </w:rPr>
        <w:t>ru</w:t>
      </w:r>
      <w:r w:rsidR="002A1582"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A305FF">
        <w:rPr>
          <w:rFonts w:ascii="Times New Roman" w:hAnsi="Times New Roman" w:cs="Times New Roman"/>
          <w:sz w:val="28"/>
          <w:szCs w:val="28"/>
          <w:lang w:val="en-US"/>
        </w:rPr>
        <w:t xml:space="preserve">URL: </w:t>
      </w:r>
      <w:hyperlink r:id="rId54" w:history="1">
        <w:r w:rsidR="002A1582" w:rsidRPr="00A305FF">
          <w:rPr>
            <w:rFonts w:ascii="Times New Roman" w:hAnsi="Times New Roman" w:cs="Times New Roman"/>
            <w:sz w:val="28"/>
            <w:szCs w:val="28"/>
            <w:lang w:val="en-US"/>
          </w:rPr>
          <w:t>https://auto.mail.ru/</w:t>
        </w:r>
      </w:hyperlink>
      <w:r w:rsidR="002A1582" w:rsidRPr="00A305FF">
        <w:rPr>
          <w:rFonts w:ascii="Times New Roman" w:hAnsi="Times New Roman" w:cs="Times New Roman"/>
          <w:sz w:val="28"/>
          <w:szCs w:val="28"/>
          <w:lang w:val="en-US"/>
        </w:rPr>
        <w:t xml:space="preserve"> </w:t>
      </w:r>
    </w:p>
    <w:p w:rsidR="00FF0761"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lang w:val="en-US"/>
        </w:rPr>
        <w:t xml:space="preserve"> </w:t>
      </w:r>
      <w:r w:rsidR="002A1582" w:rsidRPr="00A305FF">
        <w:rPr>
          <w:rFonts w:ascii="Times New Roman" w:hAnsi="Times New Roman" w:cs="Times New Roman"/>
          <w:sz w:val="28"/>
          <w:szCs w:val="28"/>
        </w:rPr>
        <w:t xml:space="preserve">Афиша </w:t>
      </w:r>
      <w:r w:rsidR="002A1582" w:rsidRPr="002F7004">
        <w:rPr>
          <w:rFonts w:ascii="Times New Roman" w:hAnsi="Times New Roman" w:cs="Times New Roman"/>
          <w:sz w:val="28"/>
          <w:szCs w:val="28"/>
          <w:lang w:val="es-ES"/>
        </w:rPr>
        <w:t>Daily</w:t>
      </w:r>
      <w:r w:rsidR="002A1582"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55" w:history="1">
        <w:r w:rsidR="002A1582" w:rsidRPr="002F7004">
          <w:rPr>
            <w:rFonts w:ascii="Times New Roman" w:hAnsi="Times New Roman" w:cs="Times New Roman"/>
            <w:sz w:val="28"/>
            <w:szCs w:val="28"/>
            <w:lang w:val="es-ES"/>
          </w:rPr>
          <w:t>https</w:t>
        </w:r>
        <w:r w:rsidR="002A1582" w:rsidRPr="00A305FF">
          <w:rPr>
            <w:rFonts w:ascii="Times New Roman" w:hAnsi="Times New Roman" w:cs="Times New Roman"/>
            <w:sz w:val="28"/>
            <w:szCs w:val="28"/>
          </w:rPr>
          <w:t>://</w:t>
        </w:r>
        <w:r w:rsidR="002A1582" w:rsidRPr="002F7004">
          <w:rPr>
            <w:rFonts w:ascii="Times New Roman" w:hAnsi="Times New Roman" w:cs="Times New Roman"/>
            <w:sz w:val="28"/>
            <w:szCs w:val="28"/>
            <w:lang w:val="es-ES"/>
          </w:rPr>
          <w:t>daily</w:t>
        </w:r>
        <w:r w:rsidR="002A1582" w:rsidRPr="00A305FF">
          <w:rPr>
            <w:rFonts w:ascii="Times New Roman" w:hAnsi="Times New Roman" w:cs="Times New Roman"/>
            <w:sz w:val="28"/>
            <w:szCs w:val="28"/>
          </w:rPr>
          <w:t>.</w:t>
        </w:r>
        <w:r w:rsidR="002A1582" w:rsidRPr="002F7004">
          <w:rPr>
            <w:rFonts w:ascii="Times New Roman" w:hAnsi="Times New Roman" w:cs="Times New Roman"/>
            <w:sz w:val="28"/>
            <w:szCs w:val="28"/>
            <w:lang w:val="es-ES"/>
          </w:rPr>
          <w:t>afisha</w:t>
        </w:r>
        <w:r w:rsidR="002A1582" w:rsidRPr="00A305FF">
          <w:rPr>
            <w:rFonts w:ascii="Times New Roman" w:hAnsi="Times New Roman" w:cs="Times New Roman"/>
            <w:sz w:val="28"/>
            <w:szCs w:val="28"/>
          </w:rPr>
          <w:t>.</w:t>
        </w:r>
        <w:r w:rsidR="002A1582" w:rsidRPr="002F7004">
          <w:rPr>
            <w:rFonts w:ascii="Times New Roman" w:hAnsi="Times New Roman" w:cs="Times New Roman"/>
            <w:sz w:val="28"/>
            <w:szCs w:val="28"/>
            <w:lang w:val="es-ES"/>
          </w:rPr>
          <w:t>ru</w:t>
        </w:r>
        <w:r w:rsidR="002A1582" w:rsidRPr="00A305FF">
          <w:rPr>
            <w:rFonts w:ascii="Times New Roman" w:hAnsi="Times New Roman" w:cs="Times New Roman"/>
            <w:sz w:val="28"/>
            <w:szCs w:val="28"/>
          </w:rPr>
          <w:t>/</w:t>
        </w:r>
      </w:hyperlink>
      <w:r w:rsidR="002A1582" w:rsidRPr="00A305FF">
        <w:rPr>
          <w:rFonts w:ascii="Times New Roman" w:hAnsi="Times New Roman" w:cs="Times New Roman"/>
          <w:sz w:val="28"/>
          <w:szCs w:val="28"/>
        </w:rPr>
        <w:t xml:space="preserve"> </w:t>
      </w:r>
    </w:p>
    <w:p w:rsidR="00BF5371" w:rsidRPr="00A305FF" w:rsidRDefault="006C302D" w:rsidP="002F7004">
      <w:pPr>
        <w:pStyle w:val="a5"/>
        <w:numPr>
          <w:ilvl w:val="0"/>
          <w:numId w:val="45"/>
        </w:numPr>
        <w:spacing w:line="360" w:lineRule="auto"/>
        <w:jc w:val="both"/>
        <w:rPr>
          <w:rFonts w:ascii="Times New Roman" w:hAnsi="Times New Roman" w:cs="Times New Roman"/>
          <w:sz w:val="28"/>
          <w:szCs w:val="28"/>
          <w:lang w:val="en-US"/>
        </w:rPr>
      </w:pPr>
      <w:r w:rsidRPr="00A305FF">
        <w:rPr>
          <w:rFonts w:ascii="Times New Roman" w:hAnsi="Times New Roman" w:cs="Times New Roman"/>
          <w:sz w:val="28"/>
          <w:szCs w:val="28"/>
        </w:rPr>
        <w:t xml:space="preserve"> </w:t>
      </w:r>
      <w:r w:rsidR="002A1582" w:rsidRPr="002F7004">
        <w:rPr>
          <w:rFonts w:ascii="Times New Roman" w:hAnsi="Times New Roman" w:cs="Times New Roman"/>
          <w:sz w:val="28"/>
          <w:szCs w:val="28"/>
          <w:lang w:val="es-ES"/>
        </w:rPr>
        <w:t>Ok</w:t>
      </w:r>
      <w:r w:rsidR="002A1582" w:rsidRPr="00A305FF">
        <w:rPr>
          <w:rFonts w:ascii="Times New Roman" w:hAnsi="Times New Roman" w:cs="Times New Roman"/>
          <w:sz w:val="28"/>
          <w:szCs w:val="28"/>
        </w:rPr>
        <w:t>-</w:t>
      </w:r>
      <w:r w:rsidR="002A1582" w:rsidRPr="002F7004">
        <w:rPr>
          <w:rFonts w:ascii="Times New Roman" w:hAnsi="Times New Roman" w:cs="Times New Roman"/>
          <w:sz w:val="28"/>
          <w:szCs w:val="28"/>
          <w:lang w:val="es-ES"/>
        </w:rPr>
        <w:t>magazine</w:t>
      </w:r>
      <w:r w:rsidR="002A1582" w:rsidRPr="00A305FF">
        <w:rPr>
          <w:rFonts w:ascii="Times New Roman" w:hAnsi="Times New Roman" w:cs="Times New Roman"/>
          <w:sz w:val="28"/>
          <w:szCs w:val="28"/>
        </w:rPr>
        <w:t>.</w:t>
      </w:r>
      <w:r w:rsidR="002A1582" w:rsidRPr="002F7004">
        <w:rPr>
          <w:rFonts w:ascii="Times New Roman" w:hAnsi="Times New Roman" w:cs="Times New Roman"/>
          <w:sz w:val="28"/>
          <w:szCs w:val="28"/>
          <w:lang w:val="es-ES"/>
        </w:rPr>
        <w:t>ru</w:t>
      </w:r>
      <w:r w:rsidR="002A1582" w:rsidRPr="00A305FF">
        <w:rPr>
          <w:rFonts w:ascii="Times New Roman" w:hAnsi="Times New Roman" w:cs="Times New Roman"/>
          <w:sz w:val="28"/>
          <w:szCs w:val="28"/>
        </w:rPr>
        <w:t xml:space="preserve"> </w:t>
      </w:r>
      <w:r w:rsidRPr="00A305FF">
        <w:rPr>
          <w:rFonts w:ascii="Times New Roman" w:hAnsi="Times New Roman" w:cs="Times New Roman"/>
          <w:sz w:val="28"/>
          <w:szCs w:val="28"/>
        </w:rPr>
        <w:t xml:space="preserve">[Электронный ресурс]. </w:t>
      </w:r>
      <w:r w:rsidRPr="00A305FF">
        <w:rPr>
          <w:rFonts w:ascii="Times New Roman" w:hAnsi="Times New Roman" w:cs="Times New Roman"/>
          <w:sz w:val="28"/>
          <w:szCs w:val="28"/>
          <w:lang w:val="en-US"/>
        </w:rPr>
        <w:t>URL:</w:t>
      </w:r>
      <w:r w:rsidR="00E0140A" w:rsidRPr="00A305FF">
        <w:rPr>
          <w:rFonts w:ascii="Times New Roman" w:hAnsi="Times New Roman" w:cs="Times New Roman"/>
          <w:sz w:val="28"/>
          <w:szCs w:val="28"/>
          <w:lang w:val="en-US"/>
        </w:rPr>
        <w:t xml:space="preserve"> </w:t>
      </w:r>
      <w:hyperlink r:id="rId56" w:history="1">
        <w:r w:rsidR="002A1582" w:rsidRPr="00A305FF">
          <w:rPr>
            <w:rFonts w:ascii="Times New Roman" w:hAnsi="Times New Roman" w:cs="Times New Roman"/>
            <w:sz w:val="28"/>
            <w:szCs w:val="28"/>
            <w:lang w:val="en-US"/>
          </w:rPr>
          <w:t>https://www.ok-magazine.ru/</w:t>
        </w:r>
      </w:hyperlink>
      <w:r w:rsidR="002A1582" w:rsidRPr="00A305FF">
        <w:rPr>
          <w:rFonts w:ascii="Times New Roman" w:hAnsi="Times New Roman" w:cs="Times New Roman"/>
          <w:sz w:val="28"/>
          <w:szCs w:val="28"/>
          <w:lang w:val="en-US"/>
        </w:rPr>
        <w:t xml:space="preserve"> </w:t>
      </w:r>
    </w:p>
    <w:p w:rsidR="003F0E0F"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lang w:val="en-US"/>
        </w:rPr>
        <w:t xml:space="preserve"> </w:t>
      </w:r>
      <w:r w:rsidR="002A1582" w:rsidRPr="00A305FF">
        <w:rPr>
          <w:rFonts w:ascii="Times New Roman" w:hAnsi="Times New Roman" w:cs="Times New Roman"/>
          <w:sz w:val="28"/>
          <w:szCs w:val="28"/>
        </w:rPr>
        <w:t xml:space="preserve">Южные горизонты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57" w:history="1">
        <w:r w:rsidRPr="002F7004">
          <w:rPr>
            <w:rFonts w:ascii="Times New Roman" w:hAnsi="Times New Roman" w:cs="Times New Roman"/>
            <w:sz w:val="28"/>
            <w:szCs w:val="28"/>
          </w:rPr>
          <w:t>https</w:t>
        </w:r>
        <w:r w:rsidRPr="00A305FF">
          <w:rPr>
            <w:rFonts w:ascii="Times New Roman" w:hAnsi="Times New Roman" w:cs="Times New Roman"/>
            <w:sz w:val="28"/>
            <w:szCs w:val="28"/>
          </w:rPr>
          <w:t>://</w:t>
        </w:r>
        <w:r w:rsidRPr="002F7004">
          <w:rPr>
            <w:rFonts w:ascii="Times New Roman" w:hAnsi="Times New Roman" w:cs="Times New Roman"/>
            <w:sz w:val="28"/>
            <w:szCs w:val="28"/>
          </w:rPr>
          <w:t>www</w:t>
        </w:r>
        <w:r w:rsidRPr="00A305FF">
          <w:rPr>
            <w:rFonts w:ascii="Times New Roman" w:hAnsi="Times New Roman" w:cs="Times New Roman"/>
            <w:sz w:val="28"/>
            <w:szCs w:val="28"/>
          </w:rPr>
          <w:t>.</w:t>
        </w:r>
        <w:r w:rsidRPr="002F7004">
          <w:rPr>
            <w:rFonts w:ascii="Times New Roman" w:hAnsi="Times New Roman" w:cs="Times New Roman"/>
            <w:sz w:val="28"/>
            <w:szCs w:val="28"/>
          </w:rPr>
          <w:t>ugorizont</w:t>
        </w:r>
        <w:r w:rsidRPr="00A305FF">
          <w:rPr>
            <w:rFonts w:ascii="Times New Roman" w:hAnsi="Times New Roman" w:cs="Times New Roman"/>
            <w:sz w:val="28"/>
            <w:szCs w:val="28"/>
          </w:rPr>
          <w:t>.</w:t>
        </w:r>
        <w:r w:rsidRPr="002F7004">
          <w:rPr>
            <w:rFonts w:ascii="Times New Roman" w:hAnsi="Times New Roman" w:cs="Times New Roman"/>
            <w:sz w:val="28"/>
            <w:szCs w:val="28"/>
          </w:rPr>
          <w:t>ru</w:t>
        </w:r>
        <w:r w:rsidRPr="00A305FF">
          <w:rPr>
            <w:rFonts w:ascii="Times New Roman" w:hAnsi="Times New Roman" w:cs="Times New Roman"/>
            <w:sz w:val="28"/>
            <w:szCs w:val="28"/>
          </w:rPr>
          <w:t>/</w:t>
        </w:r>
      </w:hyperlink>
    </w:p>
    <w:p w:rsidR="002808B3"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2A1582" w:rsidRPr="00A305FF">
        <w:rPr>
          <w:rFonts w:ascii="Times New Roman" w:hAnsi="Times New Roman" w:cs="Times New Roman"/>
          <w:sz w:val="28"/>
          <w:szCs w:val="28"/>
        </w:rPr>
        <w:t xml:space="preserve">Бердянск 24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58" w:history="1">
        <w:r w:rsidR="002A1582" w:rsidRPr="002F7004">
          <w:rPr>
            <w:rFonts w:ascii="Times New Roman" w:hAnsi="Times New Roman" w:cs="Times New Roman"/>
            <w:sz w:val="28"/>
            <w:szCs w:val="28"/>
            <w:lang w:val="es-ES"/>
          </w:rPr>
          <w:t>https</w:t>
        </w:r>
        <w:r w:rsidR="002A1582" w:rsidRPr="00A305FF">
          <w:rPr>
            <w:rFonts w:ascii="Times New Roman" w:hAnsi="Times New Roman" w:cs="Times New Roman"/>
            <w:sz w:val="28"/>
            <w:szCs w:val="28"/>
          </w:rPr>
          <w:t>://</w:t>
        </w:r>
        <w:r w:rsidR="002A1582" w:rsidRPr="002F7004">
          <w:rPr>
            <w:rFonts w:ascii="Times New Roman" w:hAnsi="Times New Roman" w:cs="Times New Roman"/>
            <w:sz w:val="28"/>
            <w:szCs w:val="28"/>
            <w:lang w:val="es-ES"/>
          </w:rPr>
          <w:t>www</w:t>
        </w:r>
        <w:r w:rsidR="002A1582" w:rsidRPr="00A305FF">
          <w:rPr>
            <w:rFonts w:ascii="Times New Roman" w:hAnsi="Times New Roman" w:cs="Times New Roman"/>
            <w:sz w:val="28"/>
            <w:szCs w:val="28"/>
          </w:rPr>
          <w:t>.</w:t>
        </w:r>
        <w:r w:rsidR="002A1582" w:rsidRPr="002F7004">
          <w:rPr>
            <w:rFonts w:ascii="Times New Roman" w:hAnsi="Times New Roman" w:cs="Times New Roman"/>
            <w:sz w:val="28"/>
            <w:szCs w:val="28"/>
            <w:lang w:val="es-ES"/>
          </w:rPr>
          <w:t>brd</w:t>
        </w:r>
        <w:r w:rsidR="002A1582" w:rsidRPr="00A305FF">
          <w:rPr>
            <w:rFonts w:ascii="Times New Roman" w:hAnsi="Times New Roman" w:cs="Times New Roman"/>
            <w:sz w:val="28"/>
            <w:szCs w:val="28"/>
          </w:rPr>
          <w:t>24.</w:t>
        </w:r>
        <w:r w:rsidR="002A1582" w:rsidRPr="002F7004">
          <w:rPr>
            <w:rFonts w:ascii="Times New Roman" w:hAnsi="Times New Roman" w:cs="Times New Roman"/>
            <w:sz w:val="28"/>
            <w:szCs w:val="28"/>
            <w:lang w:val="es-ES"/>
          </w:rPr>
          <w:t>com</w:t>
        </w:r>
        <w:r w:rsidR="002A1582" w:rsidRPr="00A305FF">
          <w:rPr>
            <w:rFonts w:ascii="Times New Roman" w:hAnsi="Times New Roman" w:cs="Times New Roman"/>
            <w:sz w:val="28"/>
            <w:szCs w:val="28"/>
          </w:rPr>
          <w:t>/</w:t>
        </w:r>
      </w:hyperlink>
      <w:r w:rsidR="002A1582" w:rsidRPr="00A305FF">
        <w:rPr>
          <w:rFonts w:ascii="Times New Roman" w:hAnsi="Times New Roman" w:cs="Times New Roman"/>
          <w:sz w:val="28"/>
          <w:szCs w:val="28"/>
        </w:rPr>
        <w:t xml:space="preserve"> </w:t>
      </w:r>
    </w:p>
    <w:p w:rsidR="003F0E0F" w:rsidRPr="002F7004" w:rsidRDefault="002A1582" w:rsidP="002F7004">
      <w:pPr>
        <w:pStyle w:val="a5"/>
        <w:numPr>
          <w:ilvl w:val="0"/>
          <w:numId w:val="45"/>
        </w:numPr>
        <w:spacing w:line="360" w:lineRule="auto"/>
        <w:jc w:val="both"/>
        <w:rPr>
          <w:rFonts w:ascii="Times New Roman" w:hAnsi="Times New Roman" w:cs="Times New Roman"/>
          <w:sz w:val="28"/>
          <w:szCs w:val="28"/>
        </w:rPr>
      </w:pPr>
      <w:r w:rsidRPr="002F7004">
        <w:rPr>
          <w:rFonts w:ascii="Times New Roman" w:hAnsi="Times New Roman" w:cs="Times New Roman"/>
          <w:sz w:val="28"/>
          <w:szCs w:val="28"/>
        </w:rPr>
        <w:t xml:space="preserve"> Ведомости Казахстана </w:t>
      </w:r>
      <w:r w:rsidR="006C302D" w:rsidRPr="002F7004">
        <w:rPr>
          <w:rFonts w:ascii="Times New Roman" w:hAnsi="Times New Roman" w:cs="Times New Roman"/>
          <w:sz w:val="28"/>
          <w:szCs w:val="28"/>
        </w:rPr>
        <w:t>[Электронный ресурс].</w:t>
      </w:r>
      <w:r w:rsidR="006C302D" w:rsidRPr="002F7004">
        <w:rPr>
          <w:rFonts w:ascii="Times New Roman" w:hAnsi="Times New Roman" w:cs="Times New Roman"/>
          <w:sz w:val="28"/>
          <w:szCs w:val="28"/>
          <w:lang w:val="es-ES"/>
        </w:rPr>
        <w:t>URL</w:t>
      </w:r>
      <w:r w:rsidR="006C302D" w:rsidRPr="002F7004">
        <w:rPr>
          <w:rFonts w:ascii="Times New Roman" w:hAnsi="Times New Roman" w:cs="Times New Roman"/>
          <w:sz w:val="28"/>
          <w:szCs w:val="28"/>
        </w:rPr>
        <w:t xml:space="preserve">: </w:t>
      </w:r>
      <w:hyperlink r:id="rId59" w:history="1">
        <w:r w:rsidR="00E0140A" w:rsidRPr="002F7004">
          <w:rPr>
            <w:rFonts w:ascii="Times New Roman" w:hAnsi="Times New Roman" w:cs="Times New Roman"/>
            <w:sz w:val="28"/>
            <w:szCs w:val="28"/>
          </w:rPr>
          <w:t>https://kazvedomosti.kz/</w:t>
        </w:r>
      </w:hyperlink>
      <w:r w:rsidRPr="002F7004">
        <w:rPr>
          <w:rFonts w:ascii="Times New Roman" w:hAnsi="Times New Roman" w:cs="Times New Roman"/>
          <w:sz w:val="28"/>
          <w:szCs w:val="28"/>
        </w:rPr>
        <w:t xml:space="preserve"> </w:t>
      </w:r>
    </w:p>
    <w:p w:rsidR="00E0140A" w:rsidRPr="00A305FF" w:rsidRDefault="002A1582" w:rsidP="002F7004">
      <w:pPr>
        <w:pStyle w:val="a5"/>
        <w:numPr>
          <w:ilvl w:val="0"/>
          <w:numId w:val="45"/>
        </w:numPr>
        <w:spacing w:line="360" w:lineRule="auto"/>
        <w:jc w:val="both"/>
        <w:rPr>
          <w:rFonts w:ascii="Times New Roman" w:hAnsi="Times New Roman" w:cs="Times New Roman"/>
          <w:sz w:val="28"/>
          <w:szCs w:val="28"/>
        </w:rPr>
      </w:pPr>
      <w:r w:rsidRPr="002F7004">
        <w:rPr>
          <w:rFonts w:ascii="Times New Roman" w:hAnsi="Times New Roman" w:cs="Times New Roman"/>
          <w:sz w:val="28"/>
          <w:szCs w:val="28"/>
        </w:rPr>
        <w:t xml:space="preserve"> </w:t>
      </w:r>
      <w:r w:rsidRPr="00A305FF">
        <w:rPr>
          <w:rFonts w:ascii="Times New Roman" w:hAnsi="Times New Roman" w:cs="Times New Roman"/>
          <w:sz w:val="28"/>
          <w:szCs w:val="28"/>
        </w:rPr>
        <w:t>Деловой Казахстан</w:t>
      </w:r>
      <w:r w:rsidR="00E0140A"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60" w:history="1">
        <w:r w:rsidRPr="002F7004">
          <w:rPr>
            <w:rFonts w:ascii="Times New Roman" w:hAnsi="Times New Roman" w:cs="Times New Roman"/>
            <w:sz w:val="28"/>
            <w:szCs w:val="28"/>
          </w:rPr>
          <w:t>https</w:t>
        </w:r>
        <w:r w:rsidRPr="00A305FF">
          <w:rPr>
            <w:rFonts w:ascii="Times New Roman" w:hAnsi="Times New Roman" w:cs="Times New Roman"/>
            <w:sz w:val="28"/>
            <w:szCs w:val="28"/>
          </w:rPr>
          <w:t>://</w:t>
        </w:r>
        <w:r w:rsidRPr="002F7004">
          <w:rPr>
            <w:rFonts w:ascii="Times New Roman" w:hAnsi="Times New Roman" w:cs="Times New Roman"/>
            <w:sz w:val="28"/>
            <w:szCs w:val="28"/>
          </w:rPr>
          <w:t>dknews</w:t>
        </w:r>
        <w:r w:rsidRPr="00A305FF">
          <w:rPr>
            <w:rFonts w:ascii="Times New Roman" w:hAnsi="Times New Roman" w:cs="Times New Roman"/>
            <w:sz w:val="28"/>
            <w:szCs w:val="28"/>
          </w:rPr>
          <w:t>.</w:t>
        </w:r>
        <w:r w:rsidRPr="002F7004">
          <w:rPr>
            <w:rFonts w:ascii="Times New Roman" w:hAnsi="Times New Roman" w:cs="Times New Roman"/>
            <w:sz w:val="28"/>
            <w:szCs w:val="28"/>
          </w:rPr>
          <w:t>kz</w:t>
        </w:r>
        <w:r w:rsidRPr="00A305FF">
          <w:rPr>
            <w:rFonts w:ascii="Times New Roman" w:hAnsi="Times New Roman" w:cs="Times New Roman"/>
            <w:sz w:val="28"/>
            <w:szCs w:val="28"/>
          </w:rPr>
          <w:t>/</w:t>
        </w:r>
      </w:hyperlink>
      <w:r w:rsidRPr="00A305FF">
        <w:rPr>
          <w:rFonts w:ascii="Times New Roman" w:hAnsi="Times New Roman" w:cs="Times New Roman"/>
          <w:sz w:val="28"/>
          <w:szCs w:val="28"/>
        </w:rPr>
        <w:t xml:space="preserve"> </w:t>
      </w:r>
    </w:p>
    <w:p w:rsidR="00A35251" w:rsidRPr="00A305FF" w:rsidRDefault="002A1582"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Pr="002F7004">
        <w:rPr>
          <w:rFonts w:ascii="Times New Roman" w:hAnsi="Times New Roman" w:cs="Times New Roman"/>
          <w:sz w:val="28"/>
          <w:szCs w:val="28"/>
          <w:lang w:val="es-ES"/>
        </w:rPr>
        <w:t>Sputnik</w:t>
      </w:r>
      <w:r w:rsidRPr="00A305FF">
        <w:rPr>
          <w:rFonts w:ascii="Times New Roman" w:hAnsi="Times New Roman" w:cs="Times New Roman"/>
          <w:sz w:val="28"/>
          <w:szCs w:val="28"/>
        </w:rPr>
        <w:t xml:space="preserve"> Армения</w:t>
      </w:r>
      <w:r w:rsidR="00E0140A"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61" w:history="1">
        <w:r w:rsidRPr="002F7004">
          <w:rPr>
            <w:rFonts w:ascii="Times New Roman" w:hAnsi="Times New Roman" w:cs="Times New Roman"/>
            <w:sz w:val="28"/>
            <w:szCs w:val="28"/>
            <w:lang w:val="es-ES"/>
          </w:rPr>
          <w:t>https</w:t>
        </w:r>
        <w:r w:rsidRPr="00A305FF">
          <w:rPr>
            <w:rFonts w:ascii="Times New Roman" w:hAnsi="Times New Roman" w:cs="Times New Roman"/>
            <w:sz w:val="28"/>
            <w:szCs w:val="28"/>
          </w:rPr>
          <w:t>://</w:t>
        </w:r>
        <w:r w:rsidRPr="002F7004">
          <w:rPr>
            <w:rFonts w:ascii="Times New Roman" w:hAnsi="Times New Roman" w:cs="Times New Roman"/>
            <w:sz w:val="28"/>
            <w:szCs w:val="28"/>
            <w:lang w:val="es-ES"/>
          </w:rPr>
          <w:t>ru</w:t>
        </w:r>
        <w:r w:rsidRPr="00A305FF">
          <w:rPr>
            <w:rFonts w:ascii="Times New Roman" w:hAnsi="Times New Roman" w:cs="Times New Roman"/>
            <w:sz w:val="28"/>
            <w:szCs w:val="28"/>
          </w:rPr>
          <w:t>.</w:t>
        </w:r>
        <w:r w:rsidRPr="002F7004">
          <w:rPr>
            <w:rFonts w:ascii="Times New Roman" w:hAnsi="Times New Roman" w:cs="Times New Roman"/>
            <w:sz w:val="28"/>
            <w:szCs w:val="28"/>
            <w:lang w:val="es-ES"/>
          </w:rPr>
          <w:t>armeniasputnik</w:t>
        </w:r>
        <w:r w:rsidRPr="00A305FF">
          <w:rPr>
            <w:rFonts w:ascii="Times New Roman" w:hAnsi="Times New Roman" w:cs="Times New Roman"/>
            <w:sz w:val="28"/>
            <w:szCs w:val="28"/>
          </w:rPr>
          <w:t>.</w:t>
        </w:r>
        <w:r w:rsidRPr="002F7004">
          <w:rPr>
            <w:rFonts w:ascii="Times New Roman" w:hAnsi="Times New Roman" w:cs="Times New Roman"/>
            <w:sz w:val="28"/>
            <w:szCs w:val="28"/>
            <w:lang w:val="es-ES"/>
          </w:rPr>
          <w:t>am</w:t>
        </w:r>
        <w:r w:rsidRPr="00A305FF">
          <w:rPr>
            <w:rFonts w:ascii="Times New Roman" w:hAnsi="Times New Roman" w:cs="Times New Roman"/>
            <w:sz w:val="28"/>
            <w:szCs w:val="28"/>
          </w:rPr>
          <w:t>/</w:t>
        </w:r>
      </w:hyperlink>
      <w:r w:rsidRPr="00A305FF">
        <w:rPr>
          <w:rFonts w:ascii="Times New Roman" w:hAnsi="Times New Roman" w:cs="Times New Roman"/>
          <w:sz w:val="28"/>
          <w:szCs w:val="28"/>
        </w:rPr>
        <w:t xml:space="preserve"> </w:t>
      </w:r>
    </w:p>
    <w:p w:rsidR="00A35251" w:rsidRPr="00A305FF" w:rsidRDefault="002A1582"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Радио «</w:t>
      </w:r>
      <w:proofErr w:type="spellStart"/>
      <w:r w:rsidRPr="00A305FF">
        <w:rPr>
          <w:rFonts w:ascii="Times New Roman" w:hAnsi="Times New Roman" w:cs="Times New Roman"/>
          <w:sz w:val="28"/>
          <w:szCs w:val="28"/>
        </w:rPr>
        <w:t>Азаттык</w:t>
      </w:r>
      <w:proofErr w:type="spellEnd"/>
      <w:r w:rsidRPr="00A305FF">
        <w:rPr>
          <w:rFonts w:ascii="Times New Roman" w:hAnsi="Times New Roman" w:cs="Times New Roman"/>
          <w:sz w:val="28"/>
          <w:szCs w:val="28"/>
        </w:rPr>
        <w:t>»</w:t>
      </w:r>
      <w:r w:rsidR="00E0140A"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62" w:history="1">
        <w:r w:rsidRPr="002F7004">
          <w:rPr>
            <w:rFonts w:ascii="Times New Roman" w:hAnsi="Times New Roman" w:cs="Times New Roman"/>
            <w:sz w:val="28"/>
            <w:szCs w:val="28"/>
            <w:lang w:val="es-ES"/>
          </w:rPr>
          <w:t>https</w:t>
        </w:r>
        <w:r w:rsidRPr="00A305FF">
          <w:rPr>
            <w:rFonts w:ascii="Times New Roman" w:hAnsi="Times New Roman" w:cs="Times New Roman"/>
            <w:sz w:val="28"/>
            <w:szCs w:val="28"/>
          </w:rPr>
          <w:t>://</w:t>
        </w:r>
        <w:r w:rsidRPr="002F7004">
          <w:rPr>
            <w:rFonts w:ascii="Times New Roman" w:hAnsi="Times New Roman" w:cs="Times New Roman"/>
            <w:sz w:val="28"/>
            <w:szCs w:val="28"/>
            <w:lang w:val="es-ES"/>
          </w:rPr>
          <w:t>rus</w:t>
        </w:r>
        <w:r w:rsidRPr="00A305FF">
          <w:rPr>
            <w:rFonts w:ascii="Times New Roman" w:hAnsi="Times New Roman" w:cs="Times New Roman"/>
            <w:sz w:val="28"/>
            <w:szCs w:val="28"/>
          </w:rPr>
          <w:t>.</w:t>
        </w:r>
        <w:r w:rsidRPr="002F7004">
          <w:rPr>
            <w:rFonts w:ascii="Times New Roman" w:hAnsi="Times New Roman" w:cs="Times New Roman"/>
            <w:sz w:val="28"/>
            <w:szCs w:val="28"/>
            <w:lang w:val="es-ES"/>
          </w:rPr>
          <w:t>azattyq</w:t>
        </w:r>
        <w:r w:rsidRPr="00A305FF">
          <w:rPr>
            <w:rFonts w:ascii="Times New Roman" w:hAnsi="Times New Roman" w:cs="Times New Roman"/>
            <w:sz w:val="28"/>
            <w:szCs w:val="28"/>
          </w:rPr>
          <w:t>.</w:t>
        </w:r>
        <w:r w:rsidRPr="002F7004">
          <w:rPr>
            <w:rFonts w:ascii="Times New Roman" w:hAnsi="Times New Roman" w:cs="Times New Roman"/>
            <w:sz w:val="28"/>
            <w:szCs w:val="28"/>
            <w:lang w:val="es-ES"/>
          </w:rPr>
          <w:t>org</w:t>
        </w:r>
        <w:r w:rsidRPr="00A305FF">
          <w:rPr>
            <w:rFonts w:ascii="Times New Roman" w:hAnsi="Times New Roman" w:cs="Times New Roman"/>
            <w:sz w:val="28"/>
            <w:szCs w:val="28"/>
          </w:rPr>
          <w:t>/</w:t>
        </w:r>
      </w:hyperlink>
      <w:r w:rsidRPr="00A305FF">
        <w:rPr>
          <w:rFonts w:ascii="Times New Roman" w:hAnsi="Times New Roman" w:cs="Times New Roman"/>
          <w:sz w:val="28"/>
          <w:szCs w:val="28"/>
        </w:rPr>
        <w:t xml:space="preserve"> </w:t>
      </w:r>
    </w:p>
    <w:p w:rsidR="000D0BEE"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2A1582" w:rsidRPr="002F7004">
        <w:rPr>
          <w:rFonts w:ascii="Times New Roman" w:hAnsi="Times New Roman" w:cs="Times New Roman"/>
          <w:sz w:val="28"/>
          <w:szCs w:val="28"/>
          <w:lang w:val="es-ES"/>
        </w:rPr>
        <w:t>El</w:t>
      </w:r>
      <w:r w:rsidR="002A1582" w:rsidRPr="00A305FF">
        <w:rPr>
          <w:rFonts w:ascii="Times New Roman" w:hAnsi="Times New Roman" w:cs="Times New Roman"/>
          <w:sz w:val="28"/>
          <w:szCs w:val="28"/>
        </w:rPr>
        <w:t xml:space="preserve"> </w:t>
      </w:r>
      <w:r w:rsidR="002A1582" w:rsidRPr="002F7004">
        <w:rPr>
          <w:rFonts w:ascii="Times New Roman" w:hAnsi="Times New Roman" w:cs="Times New Roman"/>
          <w:sz w:val="28"/>
          <w:szCs w:val="28"/>
          <w:lang w:val="es-ES"/>
        </w:rPr>
        <w:t>Pa</w:t>
      </w:r>
      <w:r w:rsidR="002A1582" w:rsidRPr="00A305FF">
        <w:rPr>
          <w:rFonts w:ascii="Times New Roman" w:hAnsi="Times New Roman" w:cs="Times New Roman"/>
          <w:sz w:val="28"/>
          <w:szCs w:val="28"/>
        </w:rPr>
        <w:t>í</w:t>
      </w:r>
      <w:r w:rsidR="002A1582" w:rsidRPr="002F7004">
        <w:rPr>
          <w:rFonts w:ascii="Times New Roman" w:hAnsi="Times New Roman" w:cs="Times New Roman"/>
          <w:sz w:val="28"/>
          <w:szCs w:val="28"/>
          <w:lang w:val="es-ES"/>
        </w:rPr>
        <w:t>s</w:t>
      </w:r>
      <w:r w:rsidR="002A1582"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r w:rsidR="000D0BEE" w:rsidRPr="002F7004">
        <w:rPr>
          <w:rFonts w:ascii="Times New Roman" w:hAnsi="Times New Roman" w:cs="Times New Roman"/>
          <w:sz w:val="28"/>
          <w:szCs w:val="28"/>
          <w:lang w:val="es-ES"/>
        </w:rPr>
        <w:t>https</w:t>
      </w:r>
      <w:r w:rsidR="000D0BEE" w:rsidRPr="00A305FF">
        <w:rPr>
          <w:rFonts w:ascii="Times New Roman" w:hAnsi="Times New Roman" w:cs="Times New Roman"/>
          <w:sz w:val="28"/>
          <w:szCs w:val="28"/>
        </w:rPr>
        <w:t>://</w:t>
      </w:r>
      <w:r w:rsidR="000D0BEE" w:rsidRPr="002F7004">
        <w:rPr>
          <w:rFonts w:ascii="Times New Roman" w:hAnsi="Times New Roman" w:cs="Times New Roman"/>
          <w:sz w:val="28"/>
          <w:szCs w:val="28"/>
          <w:lang w:val="es-ES"/>
        </w:rPr>
        <w:t>elpais</w:t>
      </w:r>
      <w:r w:rsidR="000D0BEE" w:rsidRPr="00A305FF">
        <w:rPr>
          <w:rFonts w:ascii="Times New Roman" w:hAnsi="Times New Roman" w:cs="Times New Roman"/>
          <w:sz w:val="28"/>
          <w:szCs w:val="28"/>
        </w:rPr>
        <w:t>.</w:t>
      </w:r>
      <w:r w:rsidR="000D0BEE" w:rsidRPr="002F7004">
        <w:rPr>
          <w:rFonts w:ascii="Times New Roman" w:hAnsi="Times New Roman" w:cs="Times New Roman"/>
          <w:sz w:val="28"/>
          <w:szCs w:val="28"/>
          <w:lang w:val="es-ES"/>
        </w:rPr>
        <w:t>com</w:t>
      </w:r>
      <w:r w:rsidR="000D0BEE" w:rsidRPr="00A305FF">
        <w:rPr>
          <w:rFonts w:ascii="Times New Roman" w:hAnsi="Times New Roman" w:cs="Times New Roman"/>
          <w:sz w:val="28"/>
          <w:szCs w:val="28"/>
        </w:rPr>
        <w:t>/</w:t>
      </w:r>
    </w:p>
    <w:p w:rsidR="000D0BEE"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2A1582" w:rsidRPr="002F7004">
        <w:rPr>
          <w:rFonts w:ascii="Times New Roman" w:hAnsi="Times New Roman" w:cs="Times New Roman"/>
          <w:sz w:val="28"/>
          <w:szCs w:val="28"/>
          <w:lang w:val="es-ES"/>
        </w:rPr>
        <w:t>El</w:t>
      </w:r>
      <w:r w:rsidR="002A1582" w:rsidRPr="00A305FF">
        <w:rPr>
          <w:rFonts w:ascii="Times New Roman" w:hAnsi="Times New Roman" w:cs="Times New Roman"/>
          <w:sz w:val="28"/>
          <w:szCs w:val="28"/>
        </w:rPr>
        <w:t xml:space="preserve"> </w:t>
      </w:r>
      <w:r w:rsidR="002A1582" w:rsidRPr="002F7004">
        <w:rPr>
          <w:rFonts w:ascii="Times New Roman" w:hAnsi="Times New Roman" w:cs="Times New Roman"/>
          <w:sz w:val="28"/>
          <w:szCs w:val="28"/>
          <w:lang w:val="es-ES"/>
        </w:rPr>
        <w:t>Mundo</w:t>
      </w:r>
      <w:r w:rsidR="002A1582"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63" w:history="1">
        <w:r w:rsidRPr="002F7004">
          <w:rPr>
            <w:rFonts w:ascii="Times New Roman" w:hAnsi="Times New Roman" w:cs="Times New Roman"/>
            <w:sz w:val="28"/>
            <w:szCs w:val="28"/>
          </w:rPr>
          <w:t>https</w:t>
        </w:r>
        <w:r w:rsidRPr="00A305FF">
          <w:rPr>
            <w:rFonts w:ascii="Times New Roman" w:hAnsi="Times New Roman" w:cs="Times New Roman"/>
            <w:sz w:val="28"/>
            <w:szCs w:val="28"/>
          </w:rPr>
          <w:t>://</w:t>
        </w:r>
        <w:r w:rsidRPr="002F7004">
          <w:rPr>
            <w:rFonts w:ascii="Times New Roman" w:hAnsi="Times New Roman" w:cs="Times New Roman"/>
            <w:sz w:val="28"/>
            <w:szCs w:val="28"/>
          </w:rPr>
          <w:t>www</w:t>
        </w:r>
        <w:r w:rsidRPr="00A305FF">
          <w:rPr>
            <w:rFonts w:ascii="Times New Roman" w:hAnsi="Times New Roman" w:cs="Times New Roman"/>
            <w:sz w:val="28"/>
            <w:szCs w:val="28"/>
          </w:rPr>
          <w:t>.</w:t>
        </w:r>
        <w:r w:rsidRPr="002F7004">
          <w:rPr>
            <w:rFonts w:ascii="Times New Roman" w:hAnsi="Times New Roman" w:cs="Times New Roman"/>
            <w:sz w:val="28"/>
            <w:szCs w:val="28"/>
          </w:rPr>
          <w:t>elmundo</w:t>
        </w:r>
        <w:r w:rsidRPr="00A305FF">
          <w:rPr>
            <w:rFonts w:ascii="Times New Roman" w:hAnsi="Times New Roman" w:cs="Times New Roman"/>
            <w:sz w:val="28"/>
            <w:szCs w:val="28"/>
          </w:rPr>
          <w:t>.</w:t>
        </w:r>
        <w:r w:rsidRPr="002F7004">
          <w:rPr>
            <w:rFonts w:ascii="Times New Roman" w:hAnsi="Times New Roman" w:cs="Times New Roman"/>
            <w:sz w:val="28"/>
            <w:szCs w:val="28"/>
          </w:rPr>
          <w:t>es</w:t>
        </w:r>
        <w:r w:rsidRPr="00A305FF">
          <w:rPr>
            <w:rFonts w:ascii="Times New Roman" w:hAnsi="Times New Roman" w:cs="Times New Roman"/>
            <w:sz w:val="28"/>
            <w:szCs w:val="28"/>
          </w:rPr>
          <w:t>/</w:t>
        </w:r>
      </w:hyperlink>
    </w:p>
    <w:p w:rsidR="000D0BEE"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2A1582" w:rsidRPr="002F7004">
        <w:rPr>
          <w:rFonts w:ascii="Times New Roman" w:hAnsi="Times New Roman" w:cs="Times New Roman"/>
          <w:sz w:val="28"/>
          <w:szCs w:val="28"/>
          <w:lang w:val="es-ES"/>
        </w:rPr>
        <w:t>XL</w:t>
      </w:r>
      <w:r w:rsidR="002A1582" w:rsidRPr="00A305FF">
        <w:rPr>
          <w:rFonts w:ascii="Times New Roman" w:hAnsi="Times New Roman" w:cs="Times New Roman"/>
          <w:sz w:val="28"/>
          <w:szCs w:val="28"/>
        </w:rPr>
        <w:t xml:space="preserve"> </w:t>
      </w:r>
      <w:r w:rsidR="002A1582" w:rsidRPr="002F7004">
        <w:rPr>
          <w:rFonts w:ascii="Times New Roman" w:hAnsi="Times New Roman" w:cs="Times New Roman"/>
          <w:sz w:val="28"/>
          <w:szCs w:val="28"/>
          <w:lang w:val="es-ES"/>
        </w:rPr>
        <w:t>Semanal</w:t>
      </w:r>
      <w:r w:rsidR="002A1582"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64" w:history="1">
        <w:r w:rsidRPr="002F7004">
          <w:rPr>
            <w:rFonts w:ascii="Times New Roman" w:hAnsi="Times New Roman" w:cs="Times New Roman"/>
            <w:sz w:val="28"/>
            <w:szCs w:val="28"/>
          </w:rPr>
          <w:t>https</w:t>
        </w:r>
        <w:r w:rsidRPr="00A305FF">
          <w:rPr>
            <w:rFonts w:ascii="Times New Roman" w:hAnsi="Times New Roman" w:cs="Times New Roman"/>
            <w:sz w:val="28"/>
            <w:szCs w:val="28"/>
          </w:rPr>
          <w:t>://</w:t>
        </w:r>
        <w:r w:rsidRPr="002F7004">
          <w:rPr>
            <w:rFonts w:ascii="Times New Roman" w:hAnsi="Times New Roman" w:cs="Times New Roman"/>
            <w:sz w:val="28"/>
            <w:szCs w:val="28"/>
          </w:rPr>
          <w:t>www</w:t>
        </w:r>
        <w:r w:rsidRPr="00A305FF">
          <w:rPr>
            <w:rFonts w:ascii="Times New Roman" w:hAnsi="Times New Roman" w:cs="Times New Roman"/>
            <w:sz w:val="28"/>
            <w:szCs w:val="28"/>
          </w:rPr>
          <w:t>.</w:t>
        </w:r>
        <w:r w:rsidRPr="002F7004">
          <w:rPr>
            <w:rFonts w:ascii="Times New Roman" w:hAnsi="Times New Roman" w:cs="Times New Roman"/>
            <w:sz w:val="28"/>
            <w:szCs w:val="28"/>
          </w:rPr>
          <w:t>xlsemanal</w:t>
        </w:r>
        <w:r w:rsidRPr="00A305FF">
          <w:rPr>
            <w:rFonts w:ascii="Times New Roman" w:hAnsi="Times New Roman" w:cs="Times New Roman"/>
            <w:sz w:val="28"/>
            <w:szCs w:val="28"/>
          </w:rPr>
          <w:t>.</w:t>
        </w:r>
        <w:r w:rsidRPr="002F7004">
          <w:rPr>
            <w:rFonts w:ascii="Times New Roman" w:hAnsi="Times New Roman" w:cs="Times New Roman"/>
            <w:sz w:val="28"/>
            <w:szCs w:val="28"/>
          </w:rPr>
          <w:t>com</w:t>
        </w:r>
        <w:r w:rsidRPr="00A305FF">
          <w:rPr>
            <w:rFonts w:ascii="Times New Roman" w:hAnsi="Times New Roman" w:cs="Times New Roman"/>
            <w:sz w:val="28"/>
            <w:szCs w:val="28"/>
          </w:rPr>
          <w:t>/</w:t>
        </w:r>
      </w:hyperlink>
    </w:p>
    <w:p w:rsidR="00FF0761" w:rsidRPr="00A305FF" w:rsidRDefault="002A1582"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lastRenderedPageBreak/>
        <w:t xml:space="preserve"> </w:t>
      </w:r>
      <w:r w:rsidRPr="002F7004">
        <w:rPr>
          <w:rFonts w:ascii="Times New Roman" w:hAnsi="Times New Roman" w:cs="Times New Roman"/>
          <w:sz w:val="28"/>
          <w:szCs w:val="28"/>
          <w:lang w:val="es-ES"/>
        </w:rPr>
        <w:t>El</w:t>
      </w:r>
      <w:r w:rsidRPr="00A305FF">
        <w:rPr>
          <w:rFonts w:ascii="Times New Roman" w:hAnsi="Times New Roman" w:cs="Times New Roman"/>
          <w:sz w:val="28"/>
          <w:szCs w:val="28"/>
        </w:rPr>
        <w:t xml:space="preserve"> </w:t>
      </w:r>
      <w:r w:rsidRPr="002F7004">
        <w:rPr>
          <w:rFonts w:ascii="Times New Roman" w:hAnsi="Times New Roman" w:cs="Times New Roman"/>
          <w:sz w:val="28"/>
          <w:szCs w:val="28"/>
          <w:lang w:val="es-ES"/>
        </w:rPr>
        <w:t>Tiempo</w:t>
      </w:r>
      <w:r w:rsidR="006C302D" w:rsidRPr="00A305FF">
        <w:rPr>
          <w:rFonts w:ascii="Times New Roman" w:hAnsi="Times New Roman" w:cs="Times New Roman"/>
          <w:sz w:val="28"/>
          <w:szCs w:val="28"/>
        </w:rPr>
        <w:t xml:space="preserve"> [Электронный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w:t>
      </w:r>
      <w:r w:rsidR="00E0140A" w:rsidRPr="00A305FF">
        <w:rPr>
          <w:rFonts w:ascii="Times New Roman" w:hAnsi="Times New Roman" w:cs="Times New Roman"/>
          <w:sz w:val="28"/>
          <w:szCs w:val="28"/>
        </w:rPr>
        <w:t xml:space="preserve"> </w:t>
      </w:r>
      <w:hyperlink r:id="rId65" w:history="1">
        <w:r w:rsidR="00E0140A" w:rsidRPr="002F7004">
          <w:rPr>
            <w:rFonts w:ascii="Times New Roman" w:hAnsi="Times New Roman" w:cs="Times New Roman"/>
            <w:sz w:val="28"/>
            <w:szCs w:val="28"/>
          </w:rPr>
          <w:t>https</w:t>
        </w:r>
        <w:r w:rsidR="00E0140A" w:rsidRPr="00A305FF">
          <w:rPr>
            <w:rFonts w:ascii="Times New Roman" w:hAnsi="Times New Roman" w:cs="Times New Roman"/>
            <w:sz w:val="28"/>
            <w:szCs w:val="28"/>
          </w:rPr>
          <w:t>://</w:t>
        </w:r>
        <w:r w:rsidR="00E0140A" w:rsidRPr="002F7004">
          <w:rPr>
            <w:rFonts w:ascii="Times New Roman" w:hAnsi="Times New Roman" w:cs="Times New Roman"/>
            <w:sz w:val="28"/>
            <w:szCs w:val="28"/>
          </w:rPr>
          <w:t>www</w:t>
        </w:r>
        <w:r w:rsidR="00E0140A" w:rsidRPr="00A305FF">
          <w:rPr>
            <w:rFonts w:ascii="Times New Roman" w:hAnsi="Times New Roman" w:cs="Times New Roman"/>
            <w:sz w:val="28"/>
            <w:szCs w:val="28"/>
          </w:rPr>
          <w:t>.</w:t>
        </w:r>
        <w:r w:rsidR="00E0140A" w:rsidRPr="002F7004">
          <w:rPr>
            <w:rFonts w:ascii="Times New Roman" w:hAnsi="Times New Roman" w:cs="Times New Roman"/>
            <w:sz w:val="28"/>
            <w:szCs w:val="28"/>
          </w:rPr>
          <w:t>eltiempo</w:t>
        </w:r>
        <w:r w:rsidR="00E0140A" w:rsidRPr="00A305FF">
          <w:rPr>
            <w:rFonts w:ascii="Times New Roman" w:hAnsi="Times New Roman" w:cs="Times New Roman"/>
            <w:sz w:val="28"/>
            <w:szCs w:val="28"/>
          </w:rPr>
          <w:t>.</w:t>
        </w:r>
        <w:r w:rsidR="00E0140A" w:rsidRPr="002F7004">
          <w:rPr>
            <w:rFonts w:ascii="Times New Roman" w:hAnsi="Times New Roman" w:cs="Times New Roman"/>
            <w:sz w:val="28"/>
            <w:szCs w:val="28"/>
          </w:rPr>
          <w:t>com</w:t>
        </w:r>
        <w:r w:rsidR="00E0140A" w:rsidRPr="00A305FF">
          <w:rPr>
            <w:rFonts w:ascii="Times New Roman" w:hAnsi="Times New Roman" w:cs="Times New Roman"/>
            <w:sz w:val="28"/>
            <w:szCs w:val="28"/>
          </w:rPr>
          <w:t>/</w:t>
        </w:r>
      </w:hyperlink>
    </w:p>
    <w:p w:rsidR="00E0140A"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2A1582" w:rsidRPr="002F7004">
        <w:rPr>
          <w:rFonts w:ascii="Times New Roman" w:hAnsi="Times New Roman" w:cs="Times New Roman"/>
          <w:sz w:val="28"/>
          <w:szCs w:val="28"/>
          <w:lang w:val="es-ES"/>
        </w:rPr>
        <w:t>El</w:t>
      </w:r>
      <w:r w:rsidR="002A1582" w:rsidRPr="00A305FF">
        <w:rPr>
          <w:rFonts w:ascii="Times New Roman" w:hAnsi="Times New Roman" w:cs="Times New Roman"/>
          <w:sz w:val="28"/>
          <w:szCs w:val="28"/>
        </w:rPr>
        <w:t xml:space="preserve"> </w:t>
      </w:r>
      <w:r w:rsidR="002A1582" w:rsidRPr="002F7004">
        <w:rPr>
          <w:rFonts w:ascii="Times New Roman" w:hAnsi="Times New Roman" w:cs="Times New Roman"/>
          <w:sz w:val="28"/>
          <w:szCs w:val="28"/>
          <w:lang w:val="es-ES"/>
        </w:rPr>
        <w:t>Nacional</w:t>
      </w:r>
      <w:r w:rsidR="002A1582"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66" w:history="1">
        <w:r w:rsidRPr="002F7004">
          <w:rPr>
            <w:rFonts w:ascii="Times New Roman" w:hAnsi="Times New Roman" w:cs="Times New Roman"/>
            <w:sz w:val="28"/>
            <w:szCs w:val="28"/>
          </w:rPr>
          <w:t>https</w:t>
        </w:r>
        <w:r w:rsidRPr="00A305FF">
          <w:rPr>
            <w:rFonts w:ascii="Times New Roman" w:hAnsi="Times New Roman" w:cs="Times New Roman"/>
            <w:sz w:val="28"/>
            <w:szCs w:val="28"/>
          </w:rPr>
          <w:t>://</w:t>
        </w:r>
        <w:r w:rsidRPr="002F7004">
          <w:rPr>
            <w:rFonts w:ascii="Times New Roman" w:hAnsi="Times New Roman" w:cs="Times New Roman"/>
            <w:sz w:val="28"/>
            <w:szCs w:val="28"/>
          </w:rPr>
          <w:t>www</w:t>
        </w:r>
        <w:r w:rsidRPr="00A305FF">
          <w:rPr>
            <w:rFonts w:ascii="Times New Roman" w:hAnsi="Times New Roman" w:cs="Times New Roman"/>
            <w:sz w:val="28"/>
            <w:szCs w:val="28"/>
          </w:rPr>
          <w:t>.</w:t>
        </w:r>
        <w:r w:rsidRPr="002F7004">
          <w:rPr>
            <w:rFonts w:ascii="Times New Roman" w:hAnsi="Times New Roman" w:cs="Times New Roman"/>
            <w:sz w:val="28"/>
            <w:szCs w:val="28"/>
          </w:rPr>
          <w:t>elnacional</w:t>
        </w:r>
        <w:r w:rsidRPr="00A305FF">
          <w:rPr>
            <w:rFonts w:ascii="Times New Roman" w:hAnsi="Times New Roman" w:cs="Times New Roman"/>
            <w:sz w:val="28"/>
            <w:szCs w:val="28"/>
          </w:rPr>
          <w:t>.</w:t>
        </w:r>
        <w:r w:rsidRPr="002F7004">
          <w:rPr>
            <w:rFonts w:ascii="Times New Roman" w:hAnsi="Times New Roman" w:cs="Times New Roman"/>
            <w:sz w:val="28"/>
            <w:szCs w:val="28"/>
          </w:rPr>
          <w:t>com</w:t>
        </w:r>
        <w:r w:rsidRPr="00A305FF">
          <w:rPr>
            <w:rFonts w:ascii="Times New Roman" w:hAnsi="Times New Roman" w:cs="Times New Roman"/>
            <w:sz w:val="28"/>
            <w:szCs w:val="28"/>
          </w:rPr>
          <w:t>/</w:t>
        </w:r>
      </w:hyperlink>
    </w:p>
    <w:p w:rsidR="00E0140A"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2A1582" w:rsidRPr="002F7004">
        <w:rPr>
          <w:rFonts w:ascii="Times New Roman" w:hAnsi="Times New Roman" w:cs="Times New Roman"/>
          <w:sz w:val="28"/>
          <w:szCs w:val="28"/>
          <w:lang w:val="es-ES"/>
        </w:rPr>
        <w:t>El</w:t>
      </w:r>
      <w:r w:rsidR="002A1582" w:rsidRPr="00A305FF">
        <w:rPr>
          <w:rFonts w:ascii="Times New Roman" w:hAnsi="Times New Roman" w:cs="Times New Roman"/>
          <w:sz w:val="28"/>
          <w:szCs w:val="28"/>
        </w:rPr>
        <w:t xml:space="preserve"> </w:t>
      </w:r>
      <w:r w:rsidR="002A1582" w:rsidRPr="002F7004">
        <w:rPr>
          <w:rFonts w:ascii="Times New Roman" w:hAnsi="Times New Roman" w:cs="Times New Roman"/>
          <w:sz w:val="28"/>
          <w:szCs w:val="28"/>
          <w:lang w:val="es-ES"/>
        </w:rPr>
        <w:t>Espa</w:t>
      </w:r>
      <w:r w:rsidR="002A1582" w:rsidRPr="00A305FF">
        <w:rPr>
          <w:rFonts w:ascii="Times New Roman" w:hAnsi="Times New Roman" w:cs="Times New Roman"/>
          <w:sz w:val="28"/>
          <w:szCs w:val="28"/>
        </w:rPr>
        <w:t>ñ</w:t>
      </w:r>
      <w:r w:rsidR="002A1582" w:rsidRPr="002F7004">
        <w:rPr>
          <w:rFonts w:ascii="Times New Roman" w:hAnsi="Times New Roman" w:cs="Times New Roman"/>
          <w:sz w:val="28"/>
          <w:szCs w:val="28"/>
          <w:lang w:val="es-ES"/>
        </w:rPr>
        <w:t>ol</w:t>
      </w:r>
      <w:r w:rsidR="002A1582"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67" w:history="1">
        <w:r w:rsidRPr="002F7004">
          <w:rPr>
            <w:rFonts w:ascii="Times New Roman" w:hAnsi="Times New Roman" w:cs="Times New Roman"/>
            <w:sz w:val="28"/>
            <w:szCs w:val="28"/>
          </w:rPr>
          <w:t>https</w:t>
        </w:r>
        <w:r w:rsidRPr="00A305FF">
          <w:rPr>
            <w:rFonts w:ascii="Times New Roman" w:hAnsi="Times New Roman" w:cs="Times New Roman"/>
            <w:sz w:val="28"/>
            <w:szCs w:val="28"/>
          </w:rPr>
          <w:t>://</w:t>
        </w:r>
        <w:r w:rsidRPr="002F7004">
          <w:rPr>
            <w:rFonts w:ascii="Times New Roman" w:hAnsi="Times New Roman" w:cs="Times New Roman"/>
            <w:sz w:val="28"/>
            <w:szCs w:val="28"/>
          </w:rPr>
          <w:t>www</w:t>
        </w:r>
        <w:r w:rsidRPr="00A305FF">
          <w:rPr>
            <w:rFonts w:ascii="Times New Roman" w:hAnsi="Times New Roman" w:cs="Times New Roman"/>
            <w:sz w:val="28"/>
            <w:szCs w:val="28"/>
          </w:rPr>
          <w:t>.</w:t>
        </w:r>
        <w:r w:rsidRPr="002F7004">
          <w:rPr>
            <w:rFonts w:ascii="Times New Roman" w:hAnsi="Times New Roman" w:cs="Times New Roman"/>
            <w:sz w:val="28"/>
            <w:szCs w:val="28"/>
          </w:rPr>
          <w:t>elespanol</w:t>
        </w:r>
        <w:r w:rsidRPr="00A305FF">
          <w:rPr>
            <w:rFonts w:ascii="Times New Roman" w:hAnsi="Times New Roman" w:cs="Times New Roman"/>
            <w:sz w:val="28"/>
            <w:szCs w:val="28"/>
          </w:rPr>
          <w:t>.</w:t>
        </w:r>
        <w:r w:rsidRPr="002F7004">
          <w:rPr>
            <w:rFonts w:ascii="Times New Roman" w:hAnsi="Times New Roman" w:cs="Times New Roman"/>
            <w:sz w:val="28"/>
            <w:szCs w:val="28"/>
          </w:rPr>
          <w:t>com</w:t>
        </w:r>
        <w:r w:rsidRPr="00A305FF">
          <w:rPr>
            <w:rFonts w:ascii="Times New Roman" w:hAnsi="Times New Roman" w:cs="Times New Roman"/>
            <w:sz w:val="28"/>
            <w:szCs w:val="28"/>
          </w:rPr>
          <w:t>/</w:t>
        </w:r>
      </w:hyperlink>
    </w:p>
    <w:p w:rsidR="00E0140A"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064AA0" w:rsidRPr="002F7004">
        <w:rPr>
          <w:rFonts w:ascii="Times New Roman" w:hAnsi="Times New Roman" w:cs="Times New Roman"/>
          <w:sz w:val="28"/>
          <w:szCs w:val="28"/>
          <w:lang w:val="es-ES"/>
        </w:rPr>
        <w:t>Diario</w:t>
      </w:r>
      <w:r w:rsidR="00064AA0" w:rsidRPr="00A305FF">
        <w:rPr>
          <w:rFonts w:ascii="Times New Roman" w:hAnsi="Times New Roman" w:cs="Times New Roman"/>
          <w:sz w:val="28"/>
          <w:szCs w:val="28"/>
        </w:rPr>
        <w:t xml:space="preserve"> </w:t>
      </w:r>
      <w:r w:rsidR="002A1582" w:rsidRPr="002F7004">
        <w:rPr>
          <w:rFonts w:ascii="Times New Roman" w:hAnsi="Times New Roman" w:cs="Times New Roman"/>
          <w:sz w:val="28"/>
          <w:szCs w:val="28"/>
          <w:lang w:val="es-ES"/>
        </w:rPr>
        <w:t>ABC</w:t>
      </w:r>
      <w:r w:rsidR="002A1582"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r w:rsidRPr="002F7004">
        <w:rPr>
          <w:rFonts w:ascii="Times New Roman" w:hAnsi="Times New Roman" w:cs="Times New Roman"/>
          <w:sz w:val="28"/>
          <w:szCs w:val="28"/>
          <w:lang w:val="es-ES"/>
        </w:rPr>
        <w:t>https</w:t>
      </w:r>
      <w:r w:rsidRPr="00A305FF">
        <w:rPr>
          <w:rFonts w:ascii="Times New Roman" w:hAnsi="Times New Roman" w:cs="Times New Roman"/>
          <w:sz w:val="28"/>
          <w:szCs w:val="28"/>
        </w:rPr>
        <w:t>://</w:t>
      </w:r>
      <w:r w:rsidRPr="002F7004">
        <w:rPr>
          <w:rFonts w:ascii="Times New Roman" w:hAnsi="Times New Roman" w:cs="Times New Roman"/>
          <w:sz w:val="28"/>
          <w:szCs w:val="28"/>
          <w:lang w:val="es-ES"/>
        </w:rPr>
        <w:t>www</w:t>
      </w:r>
      <w:r w:rsidRPr="00A305FF">
        <w:rPr>
          <w:rFonts w:ascii="Times New Roman" w:hAnsi="Times New Roman" w:cs="Times New Roman"/>
          <w:sz w:val="28"/>
          <w:szCs w:val="28"/>
        </w:rPr>
        <w:t>.</w:t>
      </w:r>
      <w:r w:rsidRPr="002F7004">
        <w:rPr>
          <w:rFonts w:ascii="Times New Roman" w:hAnsi="Times New Roman" w:cs="Times New Roman"/>
          <w:sz w:val="28"/>
          <w:szCs w:val="28"/>
          <w:lang w:val="es-ES"/>
        </w:rPr>
        <w:t>abc</w:t>
      </w:r>
      <w:r w:rsidRPr="00A305FF">
        <w:rPr>
          <w:rFonts w:ascii="Times New Roman" w:hAnsi="Times New Roman" w:cs="Times New Roman"/>
          <w:sz w:val="28"/>
          <w:szCs w:val="28"/>
        </w:rPr>
        <w:t>.</w:t>
      </w:r>
      <w:r w:rsidRPr="002F7004">
        <w:rPr>
          <w:rFonts w:ascii="Times New Roman" w:hAnsi="Times New Roman" w:cs="Times New Roman"/>
          <w:sz w:val="28"/>
          <w:szCs w:val="28"/>
          <w:lang w:val="es-ES"/>
        </w:rPr>
        <w:t>es</w:t>
      </w:r>
      <w:r w:rsidRPr="00A305FF">
        <w:rPr>
          <w:rFonts w:ascii="Times New Roman" w:hAnsi="Times New Roman" w:cs="Times New Roman"/>
          <w:sz w:val="28"/>
          <w:szCs w:val="28"/>
        </w:rPr>
        <w:t>/</w:t>
      </w:r>
    </w:p>
    <w:p w:rsidR="00BF5371" w:rsidRPr="002F7004" w:rsidRDefault="00E0140A" w:rsidP="002F7004">
      <w:pPr>
        <w:pStyle w:val="a5"/>
        <w:numPr>
          <w:ilvl w:val="0"/>
          <w:numId w:val="45"/>
        </w:numPr>
        <w:spacing w:line="360" w:lineRule="auto"/>
        <w:jc w:val="both"/>
        <w:rPr>
          <w:rFonts w:ascii="Times New Roman" w:hAnsi="Times New Roman" w:cs="Times New Roman"/>
          <w:sz w:val="28"/>
          <w:szCs w:val="28"/>
          <w:lang w:val="es-ES"/>
        </w:rPr>
      </w:pPr>
      <w:r w:rsidRPr="00A305FF">
        <w:rPr>
          <w:rFonts w:ascii="Times New Roman" w:hAnsi="Times New Roman" w:cs="Times New Roman"/>
          <w:sz w:val="28"/>
          <w:szCs w:val="28"/>
        </w:rPr>
        <w:t xml:space="preserve"> </w:t>
      </w:r>
      <w:r w:rsidR="00064AA0" w:rsidRPr="002F7004">
        <w:rPr>
          <w:rFonts w:ascii="Times New Roman" w:hAnsi="Times New Roman" w:cs="Times New Roman"/>
          <w:sz w:val="28"/>
          <w:szCs w:val="28"/>
          <w:lang w:val="es-ES"/>
        </w:rPr>
        <w:t xml:space="preserve">La Vanguardia </w:t>
      </w:r>
      <w:r w:rsidR="006C302D" w:rsidRPr="002F7004">
        <w:rPr>
          <w:rFonts w:ascii="Times New Roman" w:hAnsi="Times New Roman" w:cs="Times New Roman"/>
          <w:sz w:val="28"/>
          <w:szCs w:val="28"/>
          <w:lang w:val="es-ES"/>
        </w:rPr>
        <w:t xml:space="preserve">[Электронный ресурс]. URL: </w:t>
      </w:r>
      <w:hyperlink r:id="rId68" w:history="1">
        <w:r w:rsidRPr="002F7004">
          <w:rPr>
            <w:rFonts w:ascii="Times New Roman" w:hAnsi="Times New Roman" w:cs="Times New Roman"/>
            <w:sz w:val="28"/>
            <w:szCs w:val="28"/>
          </w:rPr>
          <w:t>https</w:t>
        </w:r>
        <w:r w:rsidRPr="002F7004">
          <w:rPr>
            <w:rFonts w:ascii="Times New Roman" w:hAnsi="Times New Roman" w:cs="Times New Roman"/>
            <w:sz w:val="28"/>
            <w:szCs w:val="28"/>
            <w:lang w:val="es-ES"/>
          </w:rPr>
          <w:t>://</w:t>
        </w:r>
        <w:r w:rsidRPr="002F7004">
          <w:rPr>
            <w:rFonts w:ascii="Times New Roman" w:hAnsi="Times New Roman" w:cs="Times New Roman"/>
            <w:sz w:val="28"/>
            <w:szCs w:val="28"/>
          </w:rPr>
          <w:t>www</w:t>
        </w:r>
        <w:r w:rsidRPr="002F7004">
          <w:rPr>
            <w:rFonts w:ascii="Times New Roman" w:hAnsi="Times New Roman" w:cs="Times New Roman"/>
            <w:sz w:val="28"/>
            <w:szCs w:val="28"/>
            <w:lang w:val="es-ES"/>
          </w:rPr>
          <w:t>.</w:t>
        </w:r>
        <w:r w:rsidRPr="002F7004">
          <w:rPr>
            <w:rFonts w:ascii="Times New Roman" w:hAnsi="Times New Roman" w:cs="Times New Roman"/>
            <w:sz w:val="28"/>
            <w:szCs w:val="28"/>
          </w:rPr>
          <w:t>lavanguardia</w:t>
        </w:r>
        <w:r w:rsidRPr="002F7004">
          <w:rPr>
            <w:rFonts w:ascii="Times New Roman" w:hAnsi="Times New Roman" w:cs="Times New Roman"/>
            <w:sz w:val="28"/>
            <w:szCs w:val="28"/>
            <w:lang w:val="es-ES"/>
          </w:rPr>
          <w:t>.</w:t>
        </w:r>
        <w:r w:rsidRPr="002F7004">
          <w:rPr>
            <w:rFonts w:ascii="Times New Roman" w:hAnsi="Times New Roman" w:cs="Times New Roman"/>
            <w:sz w:val="28"/>
            <w:szCs w:val="28"/>
          </w:rPr>
          <w:t>com</w:t>
        </w:r>
        <w:r w:rsidRPr="002F7004">
          <w:rPr>
            <w:rFonts w:ascii="Times New Roman" w:hAnsi="Times New Roman" w:cs="Times New Roman"/>
            <w:sz w:val="28"/>
            <w:szCs w:val="28"/>
            <w:lang w:val="es-ES"/>
          </w:rPr>
          <w:t>/</w:t>
        </w:r>
      </w:hyperlink>
    </w:p>
    <w:p w:rsidR="00FF0761"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064AA0" w:rsidRPr="002F7004">
        <w:rPr>
          <w:rFonts w:ascii="Times New Roman" w:hAnsi="Times New Roman" w:cs="Times New Roman"/>
          <w:sz w:val="28"/>
          <w:szCs w:val="28"/>
          <w:lang w:val="es-ES"/>
        </w:rPr>
        <w:t>La</w:t>
      </w:r>
      <w:r w:rsidR="00064AA0" w:rsidRPr="00A305FF">
        <w:rPr>
          <w:rFonts w:ascii="Times New Roman" w:hAnsi="Times New Roman" w:cs="Times New Roman"/>
          <w:sz w:val="28"/>
          <w:szCs w:val="28"/>
        </w:rPr>
        <w:t xml:space="preserve"> </w:t>
      </w:r>
      <w:r w:rsidR="00064AA0" w:rsidRPr="002F7004">
        <w:rPr>
          <w:rFonts w:ascii="Times New Roman" w:hAnsi="Times New Roman" w:cs="Times New Roman"/>
          <w:sz w:val="28"/>
          <w:szCs w:val="28"/>
          <w:lang w:val="es-ES"/>
        </w:rPr>
        <w:t>Raz</w:t>
      </w:r>
      <w:r w:rsidR="00064AA0" w:rsidRPr="00A305FF">
        <w:rPr>
          <w:rFonts w:ascii="Times New Roman" w:hAnsi="Times New Roman" w:cs="Times New Roman"/>
          <w:sz w:val="28"/>
          <w:szCs w:val="28"/>
        </w:rPr>
        <w:t>ó</w:t>
      </w:r>
      <w:r w:rsidR="00064AA0" w:rsidRPr="002F7004">
        <w:rPr>
          <w:rFonts w:ascii="Times New Roman" w:hAnsi="Times New Roman" w:cs="Times New Roman"/>
          <w:sz w:val="28"/>
          <w:szCs w:val="28"/>
          <w:lang w:val="es-ES"/>
        </w:rPr>
        <w:t>n</w:t>
      </w:r>
      <w:r w:rsidR="00064AA0"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69" w:history="1">
        <w:r w:rsidRPr="002F7004">
          <w:rPr>
            <w:rFonts w:ascii="Times New Roman" w:hAnsi="Times New Roman" w:cs="Times New Roman"/>
            <w:sz w:val="28"/>
            <w:szCs w:val="28"/>
          </w:rPr>
          <w:t>https</w:t>
        </w:r>
        <w:r w:rsidRPr="00A305FF">
          <w:rPr>
            <w:rFonts w:ascii="Times New Roman" w:hAnsi="Times New Roman" w:cs="Times New Roman"/>
            <w:sz w:val="28"/>
            <w:szCs w:val="28"/>
          </w:rPr>
          <w:t>://</w:t>
        </w:r>
        <w:r w:rsidRPr="002F7004">
          <w:rPr>
            <w:rFonts w:ascii="Times New Roman" w:hAnsi="Times New Roman" w:cs="Times New Roman"/>
            <w:sz w:val="28"/>
            <w:szCs w:val="28"/>
          </w:rPr>
          <w:t>www</w:t>
        </w:r>
        <w:r w:rsidRPr="00A305FF">
          <w:rPr>
            <w:rFonts w:ascii="Times New Roman" w:hAnsi="Times New Roman" w:cs="Times New Roman"/>
            <w:sz w:val="28"/>
            <w:szCs w:val="28"/>
          </w:rPr>
          <w:t>.</w:t>
        </w:r>
        <w:r w:rsidRPr="002F7004">
          <w:rPr>
            <w:rFonts w:ascii="Times New Roman" w:hAnsi="Times New Roman" w:cs="Times New Roman"/>
            <w:sz w:val="28"/>
            <w:szCs w:val="28"/>
          </w:rPr>
          <w:t>larazon</w:t>
        </w:r>
        <w:r w:rsidRPr="00A305FF">
          <w:rPr>
            <w:rFonts w:ascii="Times New Roman" w:hAnsi="Times New Roman" w:cs="Times New Roman"/>
            <w:sz w:val="28"/>
            <w:szCs w:val="28"/>
          </w:rPr>
          <w:t>.</w:t>
        </w:r>
        <w:r w:rsidRPr="002F7004">
          <w:rPr>
            <w:rFonts w:ascii="Times New Roman" w:hAnsi="Times New Roman" w:cs="Times New Roman"/>
            <w:sz w:val="28"/>
            <w:szCs w:val="28"/>
          </w:rPr>
          <w:t>es</w:t>
        </w:r>
        <w:r w:rsidRPr="00A305FF">
          <w:rPr>
            <w:rFonts w:ascii="Times New Roman" w:hAnsi="Times New Roman" w:cs="Times New Roman"/>
            <w:sz w:val="28"/>
            <w:szCs w:val="28"/>
          </w:rPr>
          <w:t>/</w:t>
        </w:r>
      </w:hyperlink>
    </w:p>
    <w:p w:rsidR="00E0140A"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064AA0" w:rsidRPr="00A305FF">
        <w:rPr>
          <w:rFonts w:ascii="Times New Roman" w:hAnsi="Times New Roman" w:cs="Times New Roman"/>
          <w:sz w:val="28"/>
          <w:szCs w:val="28"/>
        </w:rPr>
        <w:t>Ú</w:t>
      </w:r>
      <w:r w:rsidR="00064AA0" w:rsidRPr="002F7004">
        <w:rPr>
          <w:rFonts w:ascii="Times New Roman" w:hAnsi="Times New Roman" w:cs="Times New Roman"/>
          <w:sz w:val="28"/>
          <w:szCs w:val="28"/>
          <w:lang w:val="es-ES"/>
        </w:rPr>
        <w:t>ltima</w:t>
      </w:r>
      <w:r w:rsidR="00064AA0" w:rsidRPr="00A305FF">
        <w:rPr>
          <w:rFonts w:ascii="Times New Roman" w:hAnsi="Times New Roman" w:cs="Times New Roman"/>
          <w:sz w:val="28"/>
          <w:szCs w:val="28"/>
        </w:rPr>
        <w:t xml:space="preserve"> </w:t>
      </w:r>
      <w:r w:rsidR="00064AA0" w:rsidRPr="002F7004">
        <w:rPr>
          <w:rFonts w:ascii="Times New Roman" w:hAnsi="Times New Roman" w:cs="Times New Roman"/>
          <w:sz w:val="28"/>
          <w:szCs w:val="28"/>
          <w:lang w:val="es-ES"/>
        </w:rPr>
        <w:t>Hora</w:t>
      </w:r>
      <w:r w:rsidR="00064AA0"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70" w:history="1">
        <w:r w:rsidR="00064AA0" w:rsidRPr="002F7004">
          <w:rPr>
            <w:rFonts w:ascii="Times New Roman" w:hAnsi="Times New Roman" w:cs="Times New Roman"/>
            <w:sz w:val="28"/>
            <w:szCs w:val="28"/>
            <w:lang w:val="es-ES"/>
          </w:rPr>
          <w:t>https</w:t>
        </w:r>
        <w:r w:rsidR="00064AA0" w:rsidRPr="00A305FF">
          <w:rPr>
            <w:rFonts w:ascii="Times New Roman" w:hAnsi="Times New Roman" w:cs="Times New Roman"/>
            <w:sz w:val="28"/>
            <w:szCs w:val="28"/>
          </w:rPr>
          <w:t>://</w:t>
        </w:r>
        <w:r w:rsidR="00064AA0" w:rsidRPr="002F7004">
          <w:rPr>
            <w:rFonts w:ascii="Times New Roman" w:hAnsi="Times New Roman" w:cs="Times New Roman"/>
            <w:sz w:val="28"/>
            <w:szCs w:val="28"/>
            <w:lang w:val="es-ES"/>
          </w:rPr>
          <w:t>www</w:t>
        </w:r>
        <w:r w:rsidR="00064AA0" w:rsidRPr="00A305FF">
          <w:rPr>
            <w:rFonts w:ascii="Times New Roman" w:hAnsi="Times New Roman" w:cs="Times New Roman"/>
            <w:sz w:val="28"/>
            <w:szCs w:val="28"/>
          </w:rPr>
          <w:t>.</w:t>
        </w:r>
        <w:r w:rsidR="00064AA0" w:rsidRPr="002F7004">
          <w:rPr>
            <w:rFonts w:ascii="Times New Roman" w:hAnsi="Times New Roman" w:cs="Times New Roman"/>
            <w:sz w:val="28"/>
            <w:szCs w:val="28"/>
            <w:lang w:val="es-ES"/>
          </w:rPr>
          <w:t>ultimahora</w:t>
        </w:r>
        <w:r w:rsidR="00064AA0" w:rsidRPr="00A305FF">
          <w:rPr>
            <w:rFonts w:ascii="Times New Roman" w:hAnsi="Times New Roman" w:cs="Times New Roman"/>
            <w:sz w:val="28"/>
            <w:szCs w:val="28"/>
          </w:rPr>
          <w:t>.</w:t>
        </w:r>
        <w:r w:rsidR="00064AA0" w:rsidRPr="002F7004">
          <w:rPr>
            <w:rFonts w:ascii="Times New Roman" w:hAnsi="Times New Roman" w:cs="Times New Roman"/>
            <w:sz w:val="28"/>
            <w:szCs w:val="28"/>
            <w:lang w:val="es-ES"/>
          </w:rPr>
          <w:t>com</w:t>
        </w:r>
        <w:r w:rsidR="00064AA0" w:rsidRPr="00A305FF">
          <w:rPr>
            <w:rFonts w:ascii="Times New Roman" w:hAnsi="Times New Roman" w:cs="Times New Roman"/>
            <w:sz w:val="28"/>
            <w:szCs w:val="28"/>
          </w:rPr>
          <w:t>/</w:t>
        </w:r>
      </w:hyperlink>
      <w:r w:rsidR="00064AA0" w:rsidRPr="00A305FF">
        <w:rPr>
          <w:rFonts w:ascii="Times New Roman" w:hAnsi="Times New Roman" w:cs="Times New Roman"/>
          <w:sz w:val="28"/>
          <w:szCs w:val="28"/>
        </w:rPr>
        <w:t xml:space="preserve"> </w:t>
      </w:r>
    </w:p>
    <w:p w:rsidR="00FF0761"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064AA0" w:rsidRPr="002F7004">
        <w:rPr>
          <w:rFonts w:ascii="Times New Roman" w:hAnsi="Times New Roman" w:cs="Times New Roman"/>
          <w:sz w:val="28"/>
          <w:szCs w:val="28"/>
          <w:lang w:val="es-ES"/>
        </w:rPr>
        <w:t>Informaci</w:t>
      </w:r>
      <w:r w:rsidR="00064AA0" w:rsidRPr="00A305FF">
        <w:rPr>
          <w:rFonts w:ascii="Times New Roman" w:hAnsi="Times New Roman" w:cs="Times New Roman"/>
          <w:sz w:val="28"/>
          <w:szCs w:val="28"/>
        </w:rPr>
        <w:t>ó</w:t>
      </w:r>
      <w:r w:rsidR="00064AA0" w:rsidRPr="002F7004">
        <w:rPr>
          <w:rFonts w:ascii="Times New Roman" w:hAnsi="Times New Roman" w:cs="Times New Roman"/>
          <w:sz w:val="28"/>
          <w:szCs w:val="28"/>
          <w:lang w:val="es-ES"/>
        </w:rPr>
        <w:t>n</w:t>
      </w:r>
      <w:r w:rsidR="00064AA0"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71" w:history="1">
        <w:r w:rsidR="00064AA0" w:rsidRPr="002F7004">
          <w:rPr>
            <w:rFonts w:ascii="Times New Roman" w:hAnsi="Times New Roman" w:cs="Times New Roman"/>
            <w:sz w:val="28"/>
            <w:szCs w:val="28"/>
            <w:lang w:val="es-ES"/>
          </w:rPr>
          <w:t>https</w:t>
        </w:r>
        <w:r w:rsidR="00064AA0" w:rsidRPr="00A305FF">
          <w:rPr>
            <w:rFonts w:ascii="Times New Roman" w:hAnsi="Times New Roman" w:cs="Times New Roman"/>
            <w:sz w:val="28"/>
            <w:szCs w:val="28"/>
          </w:rPr>
          <w:t>://</w:t>
        </w:r>
        <w:r w:rsidR="00064AA0" w:rsidRPr="002F7004">
          <w:rPr>
            <w:rFonts w:ascii="Times New Roman" w:hAnsi="Times New Roman" w:cs="Times New Roman"/>
            <w:sz w:val="28"/>
            <w:szCs w:val="28"/>
            <w:lang w:val="es-ES"/>
          </w:rPr>
          <w:t>www</w:t>
        </w:r>
        <w:r w:rsidR="00064AA0" w:rsidRPr="00A305FF">
          <w:rPr>
            <w:rFonts w:ascii="Times New Roman" w:hAnsi="Times New Roman" w:cs="Times New Roman"/>
            <w:sz w:val="28"/>
            <w:szCs w:val="28"/>
          </w:rPr>
          <w:t>.</w:t>
        </w:r>
        <w:r w:rsidR="00064AA0" w:rsidRPr="002F7004">
          <w:rPr>
            <w:rFonts w:ascii="Times New Roman" w:hAnsi="Times New Roman" w:cs="Times New Roman"/>
            <w:sz w:val="28"/>
            <w:szCs w:val="28"/>
            <w:lang w:val="es-ES"/>
          </w:rPr>
          <w:t>informacion</w:t>
        </w:r>
        <w:r w:rsidR="00064AA0" w:rsidRPr="00A305FF">
          <w:rPr>
            <w:rFonts w:ascii="Times New Roman" w:hAnsi="Times New Roman" w:cs="Times New Roman"/>
            <w:sz w:val="28"/>
            <w:szCs w:val="28"/>
          </w:rPr>
          <w:t>.</w:t>
        </w:r>
        <w:r w:rsidR="00064AA0" w:rsidRPr="002F7004">
          <w:rPr>
            <w:rFonts w:ascii="Times New Roman" w:hAnsi="Times New Roman" w:cs="Times New Roman"/>
            <w:sz w:val="28"/>
            <w:szCs w:val="28"/>
            <w:lang w:val="es-ES"/>
          </w:rPr>
          <w:t>es</w:t>
        </w:r>
        <w:r w:rsidR="00064AA0" w:rsidRPr="00A305FF">
          <w:rPr>
            <w:rFonts w:ascii="Times New Roman" w:hAnsi="Times New Roman" w:cs="Times New Roman"/>
            <w:sz w:val="28"/>
            <w:szCs w:val="28"/>
          </w:rPr>
          <w:t>/</w:t>
        </w:r>
      </w:hyperlink>
      <w:r w:rsidR="00064AA0" w:rsidRPr="00A305FF">
        <w:rPr>
          <w:rFonts w:ascii="Times New Roman" w:hAnsi="Times New Roman" w:cs="Times New Roman"/>
          <w:sz w:val="28"/>
          <w:szCs w:val="28"/>
        </w:rPr>
        <w:t xml:space="preserve"> </w:t>
      </w:r>
    </w:p>
    <w:p w:rsidR="003F0E0F"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064AA0" w:rsidRPr="002F7004">
        <w:rPr>
          <w:rFonts w:ascii="Times New Roman" w:hAnsi="Times New Roman" w:cs="Times New Roman"/>
          <w:sz w:val="28"/>
          <w:szCs w:val="28"/>
          <w:lang w:val="es-ES"/>
        </w:rPr>
        <w:t>La</w:t>
      </w:r>
      <w:r w:rsidR="00064AA0" w:rsidRPr="00A305FF">
        <w:rPr>
          <w:rFonts w:ascii="Times New Roman" w:hAnsi="Times New Roman" w:cs="Times New Roman"/>
          <w:sz w:val="28"/>
          <w:szCs w:val="28"/>
        </w:rPr>
        <w:t xml:space="preserve"> </w:t>
      </w:r>
      <w:r w:rsidR="00064AA0" w:rsidRPr="002F7004">
        <w:rPr>
          <w:rFonts w:ascii="Times New Roman" w:hAnsi="Times New Roman" w:cs="Times New Roman"/>
          <w:sz w:val="28"/>
          <w:szCs w:val="28"/>
          <w:lang w:val="es-ES"/>
        </w:rPr>
        <w:t>Regi</w:t>
      </w:r>
      <w:r w:rsidR="00064AA0" w:rsidRPr="00A305FF">
        <w:rPr>
          <w:rFonts w:ascii="Times New Roman" w:hAnsi="Times New Roman" w:cs="Times New Roman"/>
          <w:sz w:val="28"/>
          <w:szCs w:val="28"/>
        </w:rPr>
        <w:t>ó</w:t>
      </w:r>
      <w:r w:rsidR="00064AA0" w:rsidRPr="002F7004">
        <w:rPr>
          <w:rFonts w:ascii="Times New Roman" w:hAnsi="Times New Roman" w:cs="Times New Roman"/>
          <w:sz w:val="28"/>
          <w:szCs w:val="28"/>
          <w:lang w:val="es-ES"/>
        </w:rPr>
        <w:t>n</w:t>
      </w:r>
      <w:r w:rsidR="00064AA0"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72" w:history="1">
        <w:r w:rsidRPr="002F7004">
          <w:rPr>
            <w:rFonts w:ascii="Times New Roman" w:hAnsi="Times New Roman" w:cs="Times New Roman"/>
            <w:sz w:val="28"/>
            <w:szCs w:val="28"/>
          </w:rPr>
          <w:t>https</w:t>
        </w:r>
        <w:r w:rsidRPr="00A305FF">
          <w:rPr>
            <w:rFonts w:ascii="Times New Roman" w:hAnsi="Times New Roman" w:cs="Times New Roman"/>
            <w:sz w:val="28"/>
            <w:szCs w:val="28"/>
          </w:rPr>
          <w:t>://</w:t>
        </w:r>
        <w:r w:rsidRPr="002F7004">
          <w:rPr>
            <w:rFonts w:ascii="Times New Roman" w:hAnsi="Times New Roman" w:cs="Times New Roman"/>
            <w:sz w:val="28"/>
            <w:szCs w:val="28"/>
          </w:rPr>
          <w:t>www</w:t>
        </w:r>
        <w:r w:rsidRPr="00A305FF">
          <w:rPr>
            <w:rFonts w:ascii="Times New Roman" w:hAnsi="Times New Roman" w:cs="Times New Roman"/>
            <w:sz w:val="28"/>
            <w:szCs w:val="28"/>
          </w:rPr>
          <w:t>.</w:t>
        </w:r>
        <w:r w:rsidRPr="002F7004">
          <w:rPr>
            <w:rFonts w:ascii="Times New Roman" w:hAnsi="Times New Roman" w:cs="Times New Roman"/>
            <w:sz w:val="28"/>
            <w:szCs w:val="28"/>
          </w:rPr>
          <w:t>laregion</w:t>
        </w:r>
        <w:r w:rsidRPr="00A305FF">
          <w:rPr>
            <w:rFonts w:ascii="Times New Roman" w:hAnsi="Times New Roman" w:cs="Times New Roman"/>
            <w:sz w:val="28"/>
            <w:szCs w:val="28"/>
          </w:rPr>
          <w:t>.</w:t>
        </w:r>
        <w:r w:rsidRPr="002F7004">
          <w:rPr>
            <w:rFonts w:ascii="Times New Roman" w:hAnsi="Times New Roman" w:cs="Times New Roman"/>
            <w:sz w:val="28"/>
            <w:szCs w:val="28"/>
          </w:rPr>
          <w:t>es</w:t>
        </w:r>
        <w:r w:rsidRPr="00A305FF">
          <w:rPr>
            <w:rFonts w:ascii="Times New Roman" w:hAnsi="Times New Roman" w:cs="Times New Roman"/>
            <w:sz w:val="28"/>
            <w:szCs w:val="28"/>
          </w:rPr>
          <w:t>/</w:t>
        </w:r>
      </w:hyperlink>
    </w:p>
    <w:p w:rsidR="00E0140A"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064AA0" w:rsidRPr="002F7004">
        <w:rPr>
          <w:rFonts w:ascii="Times New Roman" w:hAnsi="Times New Roman" w:cs="Times New Roman"/>
          <w:sz w:val="28"/>
          <w:szCs w:val="28"/>
          <w:lang w:val="es-ES"/>
        </w:rPr>
        <w:t>La</w:t>
      </w:r>
      <w:r w:rsidR="00064AA0" w:rsidRPr="00A305FF">
        <w:rPr>
          <w:rFonts w:ascii="Times New Roman" w:hAnsi="Times New Roman" w:cs="Times New Roman"/>
          <w:sz w:val="28"/>
          <w:szCs w:val="28"/>
        </w:rPr>
        <w:t xml:space="preserve"> </w:t>
      </w:r>
      <w:r w:rsidR="00064AA0" w:rsidRPr="002F7004">
        <w:rPr>
          <w:rFonts w:ascii="Times New Roman" w:hAnsi="Times New Roman" w:cs="Times New Roman"/>
          <w:sz w:val="28"/>
          <w:szCs w:val="28"/>
          <w:lang w:val="es-ES"/>
        </w:rPr>
        <w:t>Rioja</w:t>
      </w:r>
      <w:r w:rsidR="00064AA0"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73" w:history="1">
        <w:r w:rsidR="00064AA0" w:rsidRPr="002F7004">
          <w:rPr>
            <w:rFonts w:ascii="Times New Roman" w:hAnsi="Times New Roman" w:cs="Times New Roman"/>
            <w:sz w:val="28"/>
            <w:szCs w:val="28"/>
            <w:lang w:val="es-ES"/>
          </w:rPr>
          <w:t>https</w:t>
        </w:r>
        <w:r w:rsidR="00064AA0" w:rsidRPr="00A305FF">
          <w:rPr>
            <w:rFonts w:ascii="Times New Roman" w:hAnsi="Times New Roman" w:cs="Times New Roman"/>
            <w:sz w:val="28"/>
            <w:szCs w:val="28"/>
          </w:rPr>
          <w:t>://</w:t>
        </w:r>
        <w:r w:rsidR="00064AA0" w:rsidRPr="002F7004">
          <w:rPr>
            <w:rFonts w:ascii="Times New Roman" w:hAnsi="Times New Roman" w:cs="Times New Roman"/>
            <w:sz w:val="28"/>
            <w:szCs w:val="28"/>
            <w:lang w:val="es-ES"/>
          </w:rPr>
          <w:t>www</w:t>
        </w:r>
        <w:r w:rsidR="00064AA0" w:rsidRPr="00A305FF">
          <w:rPr>
            <w:rFonts w:ascii="Times New Roman" w:hAnsi="Times New Roman" w:cs="Times New Roman"/>
            <w:sz w:val="28"/>
            <w:szCs w:val="28"/>
          </w:rPr>
          <w:t>.</w:t>
        </w:r>
        <w:r w:rsidR="00064AA0" w:rsidRPr="002F7004">
          <w:rPr>
            <w:rFonts w:ascii="Times New Roman" w:hAnsi="Times New Roman" w:cs="Times New Roman"/>
            <w:sz w:val="28"/>
            <w:szCs w:val="28"/>
            <w:lang w:val="es-ES"/>
          </w:rPr>
          <w:t>larioja</w:t>
        </w:r>
        <w:r w:rsidR="00064AA0" w:rsidRPr="00A305FF">
          <w:rPr>
            <w:rFonts w:ascii="Times New Roman" w:hAnsi="Times New Roman" w:cs="Times New Roman"/>
            <w:sz w:val="28"/>
            <w:szCs w:val="28"/>
          </w:rPr>
          <w:t>.</w:t>
        </w:r>
        <w:r w:rsidR="00064AA0" w:rsidRPr="002F7004">
          <w:rPr>
            <w:rFonts w:ascii="Times New Roman" w:hAnsi="Times New Roman" w:cs="Times New Roman"/>
            <w:sz w:val="28"/>
            <w:szCs w:val="28"/>
            <w:lang w:val="es-ES"/>
          </w:rPr>
          <w:t>com</w:t>
        </w:r>
        <w:r w:rsidR="00064AA0" w:rsidRPr="00A305FF">
          <w:rPr>
            <w:rFonts w:ascii="Times New Roman" w:hAnsi="Times New Roman" w:cs="Times New Roman"/>
            <w:sz w:val="28"/>
            <w:szCs w:val="28"/>
          </w:rPr>
          <w:t>/</w:t>
        </w:r>
      </w:hyperlink>
      <w:r w:rsidR="00064AA0" w:rsidRPr="00A305FF">
        <w:rPr>
          <w:rFonts w:ascii="Times New Roman" w:hAnsi="Times New Roman" w:cs="Times New Roman"/>
          <w:sz w:val="28"/>
          <w:szCs w:val="28"/>
        </w:rPr>
        <w:t xml:space="preserve"> </w:t>
      </w:r>
    </w:p>
    <w:p w:rsidR="00BF5371"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064AA0" w:rsidRPr="002F7004">
        <w:rPr>
          <w:rFonts w:ascii="Times New Roman" w:hAnsi="Times New Roman" w:cs="Times New Roman"/>
          <w:sz w:val="28"/>
          <w:szCs w:val="28"/>
          <w:lang w:val="es-ES"/>
        </w:rPr>
        <w:t>Sevillainfo</w:t>
      </w:r>
      <w:r w:rsidR="00064AA0"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74" w:history="1">
        <w:r w:rsidRPr="002F7004">
          <w:rPr>
            <w:rFonts w:ascii="Times New Roman" w:hAnsi="Times New Roman" w:cs="Times New Roman"/>
            <w:sz w:val="28"/>
            <w:szCs w:val="28"/>
            <w:lang w:val="es-ES"/>
          </w:rPr>
          <w:t>https</w:t>
        </w:r>
        <w:r w:rsidRPr="00A305FF">
          <w:rPr>
            <w:rFonts w:ascii="Times New Roman" w:hAnsi="Times New Roman" w:cs="Times New Roman"/>
            <w:sz w:val="28"/>
            <w:szCs w:val="28"/>
          </w:rPr>
          <w:t>://</w:t>
        </w:r>
        <w:r w:rsidRPr="002F7004">
          <w:rPr>
            <w:rFonts w:ascii="Times New Roman" w:hAnsi="Times New Roman" w:cs="Times New Roman"/>
            <w:sz w:val="28"/>
            <w:szCs w:val="28"/>
            <w:lang w:val="es-ES"/>
          </w:rPr>
          <w:t>www</w:t>
        </w:r>
        <w:r w:rsidRPr="00A305FF">
          <w:rPr>
            <w:rFonts w:ascii="Times New Roman" w:hAnsi="Times New Roman" w:cs="Times New Roman"/>
            <w:sz w:val="28"/>
            <w:szCs w:val="28"/>
          </w:rPr>
          <w:t>.</w:t>
        </w:r>
        <w:r w:rsidRPr="002F7004">
          <w:rPr>
            <w:rFonts w:ascii="Times New Roman" w:hAnsi="Times New Roman" w:cs="Times New Roman"/>
            <w:sz w:val="28"/>
            <w:szCs w:val="28"/>
            <w:lang w:val="es-ES"/>
          </w:rPr>
          <w:t>sevillainfo</w:t>
        </w:r>
        <w:r w:rsidRPr="00A305FF">
          <w:rPr>
            <w:rFonts w:ascii="Times New Roman" w:hAnsi="Times New Roman" w:cs="Times New Roman"/>
            <w:sz w:val="28"/>
            <w:szCs w:val="28"/>
          </w:rPr>
          <w:t>.</w:t>
        </w:r>
        <w:r w:rsidRPr="002F7004">
          <w:rPr>
            <w:rFonts w:ascii="Times New Roman" w:hAnsi="Times New Roman" w:cs="Times New Roman"/>
            <w:sz w:val="28"/>
            <w:szCs w:val="28"/>
            <w:lang w:val="es-ES"/>
          </w:rPr>
          <w:t>es</w:t>
        </w:r>
        <w:r w:rsidRPr="00A305FF">
          <w:rPr>
            <w:rFonts w:ascii="Times New Roman" w:hAnsi="Times New Roman" w:cs="Times New Roman"/>
            <w:sz w:val="28"/>
            <w:szCs w:val="28"/>
          </w:rPr>
          <w:t>/</w:t>
        </w:r>
      </w:hyperlink>
      <w:r w:rsidR="00064AA0" w:rsidRPr="00A305FF">
        <w:rPr>
          <w:rFonts w:ascii="Times New Roman" w:hAnsi="Times New Roman" w:cs="Times New Roman"/>
          <w:sz w:val="28"/>
          <w:szCs w:val="28"/>
        </w:rPr>
        <w:t xml:space="preserve"> </w:t>
      </w:r>
    </w:p>
    <w:p w:rsidR="00E0140A" w:rsidRPr="00A305FF" w:rsidRDefault="00E0140A" w:rsidP="002F7004">
      <w:pPr>
        <w:pStyle w:val="a5"/>
        <w:numPr>
          <w:ilvl w:val="0"/>
          <w:numId w:val="45"/>
        </w:numPr>
        <w:spacing w:line="360" w:lineRule="auto"/>
        <w:jc w:val="both"/>
        <w:rPr>
          <w:rFonts w:ascii="Times New Roman" w:hAnsi="Times New Roman" w:cs="Times New Roman"/>
          <w:sz w:val="28"/>
          <w:szCs w:val="28"/>
          <w:lang w:val="en-US"/>
        </w:rPr>
      </w:pPr>
      <w:r w:rsidRPr="00A305FF">
        <w:rPr>
          <w:rFonts w:ascii="Times New Roman" w:hAnsi="Times New Roman" w:cs="Times New Roman"/>
          <w:sz w:val="28"/>
          <w:szCs w:val="28"/>
        </w:rPr>
        <w:t xml:space="preserve"> </w:t>
      </w:r>
      <w:r w:rsidR="00064AA0" w:rsidRPr="002F7004">
        <w:rPr>
          <w:rFonts w:ascii="Times New Roman" w:hAnsi="Times New Roman" w:cs="Times New Roman"/>
          <w:sz w:val="28"/>
          <w:szCs w:val="28"/>
          <w:lang w:val="es-ES"/>
        </w:rPr>
        <w:t xml:space="preserve">La Voz de Galicia </w:t>
      </w:r>
      <w:r w:rsidR="006C302D" w:rsidRPr="002F7004">
        <w:rPr>
          <w:rFonts w:ascii="Times New Roman" w:hAnsi="Times New Roman" w:cs="Times New Roman"/>
          <w:sz w:val="28"/>
          <w:szCs w:val="28"/>
          <w:lang w:val="es-ES"/>
        </w:rPr>
        <w:t xml:space="preserve">[Электронный ресурс]. </w:t>
      </w:r>
      <w:r w:rsidR="006C302D" w:rsidRPr="00A305FF">
        <w:rPr>
          <w:rFonts w:ascii="Times New Roman" w:hAnsi="Times New Roman" w:cs="Times New Roman"/>
          <w:sz w:val="28"/>
          <w:szCs w:val="28"/>
          <w:lang w:val="en-US"/>
        </w:rPr>
        <w:t xml:space="preserve">URL: </w:t>
      </w:r>
      <w:hyperlink r:id="rId75" w:history="1">
        <w:r w:rsidR="00064AA0" w:rsidRPr="00A305FF">
          <w:rPr>
            <w:rFonts w:ascii="Times New Roman" w:hAnsi="Times New Roman" w:cs="Times New Roman"/>
            <w:sz w:val="28"/>
            <w:szCs w:val="28"/>
            <w:lang w:val="en-US"/>
          </w:rPr>
          <w:t>https://www.lavozdegalicia.es/</w:t>
        </w:r>
      </w:hyperlink>
      <w:r w:rsidR="00064AA0" w:rsidRPr="00A305FF">
        <w:rPr>
          <w:rFonts w:ascii="Times New Roman" w:hAnsi="Times New Roman" w:cs="Times New Roman"/>
          <w:sz w:val="28"/>
          <w:szCs w:val="28"/>
          <w:lang w:val="en-US"/>
        </w:rPr>
        <w:t xml:space="preserve"> </w:t>
      </w:r>
    </w:p>
    <w:p w:rsidR="00BF5371" w:rsidRPr="00492466" w:rsidRDefault="00064AA0" w:rsidP="00492466">
      <w:pPr>
        <w:pStyle w:val="a5"/>
        <w:numPr>
          <w:ilvl w:val="0"/>
          <w:numId w:val="45"/>
        </w:numPr>
        <w:spacing w:line="360" w:lineRule="auto"/>
        <w:jc w:val="both"/>
        <w:rPr>
          <w:rFonts w:ascii="Times New Roman" w:hAnsi="Times New Roman" w:cs="Times New Roman"/>
          <w:sz w:val="28"/>
          <w:szCs w:val="28"/>
          <w:lang w:val="en-US"/>
        </w:rPr>
      </w:pPr>
      <w:r w:rsidRPr="00516532">
        <w:rPr>
          <w:rFonts w:ascii="Times New Roman" w:hAnsi="Times New Roman" w:cs="Times New Roman"/>
          <w:sz w:val="28"/>
          <w:szCs w:val="28"/>
          <w:lang w:val="en-US"/>
        </w:rPr>
        <w:t xml:space="preserve"> </w:t>
      </w:r>
      <w:r w:rsidRPr="002F7004">
        <w:rPr>
          <w:rFonts w:ascii="Times New Roman" w:hAnsi="Times New Roman" w:cs="Times New Roman"/>
          <w:sz w:val="28"/>
          <w:szCs w:val="28"/>
          <w:lang w:val="es-ES"/>
        </w:rPr>
        <w:t>La Opinión de Murcia</w:t>
      </w:r>
      <w:r w:rsidR="00E0140A" w:rsidRPr="002F7004">
        <w:rPr>
          <w:rFonts w:ascii="Times New Roman" w:hAnsi="Times New Roman" w:cs="Times New Roman"/>
          <w:sz w:val="28"/>
          <w:szCs w:val="28"/>
          <w:lang w:val="es-ES"/>
        </w:rPr>
        <w:t xml:space="preserve"> </w:t>
      </w:r>
      <w:r w:rsidR="006C302D" w:rsidRPr="002F7004">
        <w:rPr>
          <w:rFonts w:ascii="Times New Roman" w:hAnsi="Times New Roman" w:cs="Times New Roman"/>
          <w:sz w:val="28"/>
          <w:szCs w:val="28"/>
          <w:lang w:val="es-ES"/>
        </w:rPr>
        <w:t>[Электронный ресурс].</w:t>
      </w:r>
      <w:r w:rsidR="00492466">
        <w:rPr>
          <w:rFonts w:ascii="Times New Roman" w:hAnsi="Times New Roman" w:cs="Times New Roman"/>
          <w:sz w:val="28"/>
          <w:szCs w:val="28"/>
          <w:lang w:val="es-ES"/>
        </w:rPr>
        <w:br/>
      </w:r>
      <w:r w:rsidR="006C302D" w:rsidRPr="00492466">
        <w:rPr>
          <w:rFonts w:ascii="Times New Roman" w:hAnsi="Times New Roman" w:cs="Times New Roman"/>
          <w:sz w:val="28"/>
          <w:szCs w:val="28"/>
          <w:lang w:val="en-US"/>
        </w:rPr>
        <w:t xml:space="preserve">URL: </w:t>
      </w:r>
      <w:hyperlink r:id="rId76" w:history="1">
        <w:r w:rsidRPr="00492466">
          <w:rPr>
            <w:rFonts w:ascii="Times New Roman" w:hAnsi="Times New Roman" w:cs="Times New Roman"/>
            <w:sz w:val="28"/>
            <w:szCs w:val="28"/>
            <w:lang w:val="en-US"/>
          </w:rPr>
          <w:t>https://www.laopiniondemurcia.es/</w:t>
        </w:r>
      </w:hyperlink>
      <w:r w:rsidRPr="00492466">
        <w:rPr>
          <w:rFonts w:cs="Times New Roman"/>
          <w:szCs w:val="28"/>
          <w:lang w:val="en-US"/>
        </w:rPr>
        <w:t xml:space="preserve"> </w:t>
      </w:r>
    </w:p>
    <w:p w:rsidR="003F0E0F" w:rsidRPr="002F7004" w:rsidRDefault="00E0140A" w:rsidP="002F7004">
      <w:pPr>
        <w:pStyle w:val="a5"/>
        <w:numPr>
          <w:ilvl w:val="0"/>
          <w:numId w:val="45"/>
        </w:numPr>
        <w:spacing w:line="360" w:lineRule="auto"/>
        <w:jc w:val="both"/>
        <w:rPr>
          <w:rFonts w:ascii="Times New Roman" w:hAnsi="Times New Roman" w:cs="Times New Roman"/>
          <w:sz w:val="28"/>
          <w:szCs w:val="28"/>
          <w:lang w:val="es-ES"/>
        </w:rPr>
      </w:pPr>
      <w:r w:rsidRPr="002F7004">
        <w:rPr>
          <w:rFonts w:ascii="Times New Roman" w:hAnsi="Times New Roman" w:cs="Times New Roman"/>
          <w:sz w:val="28"/>
          <w:szCs w:val="28"/>
          <w:lang w:val="en-US"/>
        </w:rPr>
        <w:t xml:space="preserve"> </w:t>
      </w:r>
      <w:r w:rsidR="00064AA0" w:rsidRPr="002F7004">
        <w:rPr>
          <w:rFonts w:ascii="Times New Roman" w:hAnsi="Times New Roman" w:cs="Times New Roman"/>
          <w:sz w:val="28"/>
          <w:szCs w:val="28"/>
          <w:lang w:val="es-ES"/>
        </w:rPr>
        <w:t xml:space="preserve">Diario de Jerez </w:t>
      </w:r>
      <w:r w:rsidR="006C302D" w:rsidRPr="002F7004">
        <w:rPr>
          <w:rFonts w:ascii="Times New Roman" w:hAnsi="Times New Roman" w:cs="Times New Roman"/>
          <w:sz w:val="28"/>
          <w:szCs w:val="28"/>
          <w:lang w:val="es-ES"/>
        </w:rPr>
        <w:t xml:space="preserve">[Электронный ресурс]. URL: </w:t>
      </w:r>
      <w:hyperlink r:id="rId77" w:history="1">
        <w:r w:rsidR="00064AA0" w:rsidRPr="002F7004">
          <w:rPr>
            <w:rFonts w:ascii="Times New Roman" w:hAnsi="Times New Roman" w:cs="Times New Roman"/>
            <w:sz w:val="28"/>
            <w:szCs w:val="28"/>
            <w:lang w:val="es-ES"/>
          </w:rPr>
          <w:t>https://www.diariodejerez.es/</w:t>
        </w:r>
      </w:hyperlink>
      <w:r w:rsidR="00064AA0" w:rsidRPr="002F7004">
        <w:rPr>
          <w:rFonts w:ascii="Times New Roman" w:hAnsi="Times New Roman" w:cs="Times New Roman"/>
          <w:sz w:val="28"/>
          <w:szCs w:val="28"/>
          <w:lang w:val="es-ES"/>
        </w:rPr>
        <w:t xml:space="preserve"> </w:t>
      </w:r>
    </w:p>
    <w:p w:rsidR="000D0BEE" w:rsidRPr="00A305FF" w:rsidRDefault="00064AA0"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Pr="002F7004">
        <w:rPr>
          <w:rFonts w:ascii="Times New Roman" w:hAnsi="Times New Roman" w:cs="Times New Roman"/>
          <w:sz w:val="28"/>
          <w:szCs w:val="28"/>
          <w:lang w:val="es-ES"/>
        </w:rPr>
        <w:t>Melilla</w:t>
      </w:r>
      <w:r w:rsidRPr="00A305FF">
        <w:rPr>
          <w:rFonts w:ascii="Times New Roman" w:hAnsi="Times New Roman" w:cs="Times New Roman"/>
          <w:sz w:val="28"/>
          <w:szCs w:val="28"/>
        </w:rPr>
        <w:t xml:space="preserve"> </w:t>
      </w:r>
      <w:r w:rsidRPr="002F7004">
        <w:rPr>
          <w:rFonts w:ascii="Times New Roman" w:hAnsi="Times New Roman" w:cs="Times New Roman"/>
          <w:sz w:val="28"/>
          <w:szCs w:val="28"/>
          <w:lang w:val="es-ES"/>
        </w:rPr>
        <w:t>Hoy</w:t>
      </w:r>
      <w:r w:rsidR="00E0140A"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78" w:history="1">
        <w:r w:rsidR="00E0140A" w:rsidRPr="002F7004">
          <w:rPr>
            <w:rFonts w:ascii="Times New Roman" w:hAnsi="Times New Roman" w:cs="Times New Roman"/>
            <w:sz w:val="28"/>
            <w:szCs w:val="28"/>
            <w:lang w:val="es-ES"/>
          </w:rPr>
          <w:t>https</w:t>
        </w:r>
        <w:r w:rsidR="00E0140A" w:rsidRPr="00A305FF">
          <w:rPr>
            <w:rFonts w:ascii="Times New Roman" w:hAnsi="Times New Roman" w:cs="Times New Roman"/>
            <w:sz w:val="28"/>
            <w:szCs w:val="28"/>
          </w:rPr>
          <w:t>://</w:t>
        </w:r>
        <w:r w:rsidR="00E0140A" w:rsidRPr="002F7004">
          <w:rPr>
            <w:rFonts w:ascii="Times New Roman" w:hAnsi="Times New Roman" w:cs="Times New Roman"/>
            <w:sz w:val="28"/>
            <w:szCs w:val="28"/>
            <w:lang w:val="es-ES"/>
          </w:rPr>
          <w:t>www</w:t>
        </w:r>
        <w:r w:rsidR="00E0140A" w:rsidRPr="00A305FF">
          <w:rPr>
            <w:rFonts w:ascii="Times New Roman" w:hAnsi="Times New Roman" w:cs="Times New Roman"/>
            <w:sz w:val="28"/>
            <w:szCs w:val="28"/>
          </w:rPr>
          <w:t>.</w:t>
        </w:r>
        <w:r w:rsidR="00E0140A" w:rsidRPr="002F7004">
          <w:rPr>
            <w:rFonts w:ascii="Times New Roman" w:hAnsi="Times New Roman" w:cs="Times New Roman"/>
            <w:sz w:val="28"/>
            <w:szCs w:val="28"/>
            <w:lang w:val="es-ES"/>
          </w:rPr>
          <w:t>melillahoy</w:t>
        </w:r>
        <w:r w:rsidR="00E0140A" w:rsidRPr="00A305FF">
          <w:rPr>
            <w:rFonts w:ascii="Times New Roman" w:hAnsi="Times New Roman" w:cs="Times New Roman"/>
            <w:sz w:val="28"/>
            <w:szCs w:val="28"/>
          </w:rPr>
          <w:t>.</w:t>
        </w:r>
        <w:r w:rsidR="00E0140A" w:rsidRPr="002F7004">
          <w:rPr>
            <w:rFonts w:ascii="Times New Roman" w:hAnsi="Times New Roman" w:cs="Times New Roman"/>
            <w:sz w:val="28"/>
            <w:szCs w:val="28"/>
            <w:lang w:val="es-ES"/>
          </w:rPr>
          <w:t>es</w:t>
        </w:r>
        <w:r w:rsidR="00E0140A" w:rsidRPr="00A305FF">
          <w:rPr>
            <w:rFonts w:ascii="Times New Roman" w:hAnsi="Times New Roman" w:cs="Times New Roman"/>
            <w:sz w:val="28"/>
            <w:szCs w:val="28"/>
          </w:rPr>
          <w:t>/</w:t>
        </w:r>
      </w:hyperlink>
      <w:r w:rsidRPr="00A305FF">
        <w:rPr>
          <w:rFonts w:ascii="Times New Roman" w:hAnsi="Times New Roman" w:cs="Times New Roman"/>
          <w:sz w:val="28"/>
          <w:szCs w:val="28"/>
        </w:rPr>
        <w:t xml:space="preserve"> </w:t>
      </w:r>
    </w:p>
    <w:p w:rsidR="00E0140A" w:rsidRPr="00492466" w:rsidRDefault="00E0140A" w:rsidP="00492466">
      <w:pPr>
        <w:pStyle w:val="a5"/>
        <w:numPr>
          <w:ilvl w:val="0"/>
          <w:numId w:val="45"/>
        </w:numPr>
        <w:spacing w:line="360" w:lineRule="auto"/>
        <w:jc w:val="both"/>
        <w:rPr>
          <w:rFonts w:ascii="Times New Roman" w:hAnsi="Times New Roman" w:cs="Times New Roman"/>
          <w:sz w:val="28"/>
          <w:szCs w:val="28"/>
          <w:lang w:val="es-ES"/>
        </w:rPr>
      </w:pPr>
      <w:r w:rsidRPr="00516532">
        <w:rPr>
          <w:rFonts w:ascii="Times New Roman" w:hAnsi="Times New Roman" w:cs="Times New Roman"/>
          <w:sz w:val="28"/>
          <w:szCs w:val="28"/>
        </w:rPr>
        <w:t xml:space="preserve"> </w:t>
      </w:r>
      <w:r w:rsidR="00064AA0" w:rsidRPr="002F7004">
        <w:rPr>
          <w:rFonts w:ascii="Times New Roman" w:hAnsi="Times New Roman" w:cs="Times New Roman"/>
          <w:sz w:val="28"/>
          <w:szCs w:val="28"/>
          <w:lang w:val="es-ES"/>
        </w:rPr>
        <w:t xml:space="preserve">Noticiero Digital </w:t>
      </w:r>
      <w:r w:rsidR="006C302D" w:rsidRPr="002F7004">
        <w:rPr>
          <w:rFonts w:ascii="Times New Roman" w:hAnsi="Times New Roman" w:cs="Times New Roman"/>
          <w:sz w:val="28"/>
          <w:szCs w:val="28"/>
          <w:lang w:val="es-ES"/>
        </w:rPr>
        <w:t>[Электронный ресурс].</w:t>
      </w:r>
      <w:r w:rsidR="006C302D" w:rsidRPr="00492466">
        <w:rPr>
          <w:rFonts w:ascii="Times New Roman" w:hAnsi="Times New Roman" w:cs="Times New Roman"/>
          <w:sz w:val="28"/>
          <w:szCs w:val="28"/>
          <w:lang w:val="es-ES"/>
        </w:rPr>
        <w:t>URL:</w:t>
      </w:r>
      <w:r w:rsidR="00492466" w:rsidRPr="00492466">
        <w:rPr>
          <w:rFonts w:ascii="Times New Roman" w:hAnsi="Times New Roman" w:cs="Times New Roman"/>
          <w:sz w:val="28"/>
          <w:szCs w:val="28"/>
          <w:lang w:val="es-ES"/>
        </w:rPr>
        <w:t xml:space="preserve"> </w:t>
      </w:r>
      <w:hyperlink r:id="rId79" w:history="1">
        <w:r w:rsidR="00492466" w:rsidRPr="00492466">
          <w:rPr>
            <w:rStyle w:val="af6"/>
            <w:rFonts w:ascii="Times New Roman" w:hAnsi="Times New Roman" w:cs="Times New Roman"/>
            <w:color w:val="auto"/>
            <w:sz w:val="28"/>
            <w:szCs w:val="28"/>
            <w:u w:val="none"/>
            <w:lang w:val="es-ES"/>
          </w:rPr>
          <w:t>https://www.noticierodigital.com/</w:t>
        </w:r>
      </w:hyperlink>
      <w:r w:rsidR="00064AA0" w:rsidRPr="00492466">
        <w:rPr>
          <w:rFonts w:ascii="Times New Roman" w:hAnsi="Times New Roman" w:cs="Times New Roman"/>
          <w:sz w:val="28"/>
          <w:szCs w:val="28"/>
          <w:lang w:val="es-ES"/>
        </w:rPr>
        <w:t xml:space="preserve"> </w:t>
      </w:r>
    </w:p>
    <w:p w:rsidR="00FF0761"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492466">
        <w:rPr>
          <w:rFonts w:ascii="Times New Roman" w:hAnsi="Times New Roman" w:cs="Times New Roman"/>
          <w:sz w:val="28"/>
          <w:szCs w:val="28"/>
          <w:lang w:val="es-ES"/>
        </w:rPr>
        <w:t xml:space="preserve"> </w:t>
      </w:r>
      <w:r w:rsidR="00064AA0" w:rsidRPr="002F7004">
        <w:rPr>
          <w:rFonts w:ascii="Times New Roman" w:hAnsi="Times New Roman" w:cs="Times New Roman"/>
          <w:sz w:val="28"/>
          <w:szCs w:val="28"/>
          <w:lang w:val="es-ES"/>
        </w:rPr>
        <w:t>El</w:t>
      </w:r>
      <w:r w:rsidR="00064AA0" w:rsidRPr="00A305FF">
        <w:rPr>
          <w:rFonts w:ascii="Times New Roman" w:hAnsi="Times New Roman" w:cs="Times New Roman"/>
          <w:sz w:val="28"/>
          <w:szCs w:val="28"/>
        </w:rPr>
        <w:t xml:space="preserve"> </w:t>
      </w:r>
      <w:r w:rsidR="00064AA0" w:rsidRPr="002F7004">
        <w:rPr>
          <w:rFonts w:ascii="Times New Roman" w:hAnsi="Times New Roman" w:cs="Times New Roman"/>
          <w:sz w:val="28"/>
          <w:szCs w:val="28"/>
          <w:lang w:val="es-ES"/>
        </w:rPr>
        <w:t>Litoral</w:t>
      </w:r>
      <w:r w:rsidR="00064AA0"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80" w:history="1">
        <w:r w:rsidRPr="002F7004">
          <w:rPr>
            <w:rFonts w:ascii="Times New Roman" w:hAnsi="Times New Roman" w:cs="Times New Roman"/>
            <w:sz w:val="28"/>
            <w:szCs w:val="28"/>
            <w:lang w:val="es-ES"/>
          </w:rPr>
          <w:t>https</w:t>
        </w:r>
        <w:r w:rsidRPr="00A305FF">
          <w:rPr>
            <w:rFonts w:ascii="Times New Roman" w:hAnsi="Times New Roman" w:cs="Times New Roman"/>
            <w:sz w:val="28"/>
            <w:szCs w:val="28"/>
          </w:rPr>
          <w:t>://</w:t>
        </w:r>
        <w:r w:rsidRPr="002F7004">
          <w:rPr>
            <w:rFonts w:ascii="Times New Roman" w:hAnsi="Times New Roman" w:cs="Times New Roman"/>
            <w:sz w:val="28"/>
            <w:szCs w:val="28"/>
            <w:lang w:val="es-ES"/>
          </w:rPr>
          <w:t>www</w:t>
        </w:r>
        <w:r w:rsidRPr="00A305FF">
          <w:rPr>
            <w:rFonts w:ascii="Times New Roman" w:hAnsi="Times New Roman" w:cs="Times New Roman"/>
            <w:sz w:val="28"/>
            <w:szCs w:val="28"/>
          </w:rPr>
          <w:t>.</w:t>
        </w:r>
        <w:r w:rsidRPr="002F7004">
          <w:rPr>
            <w:rFonts w:ascii="Times New Roman" w:hAnsi="Times New Roman" w:cs="Times New Roman"/>
            <w:sz w:val="28"/>
            <w:szCs w:val="28"/>
            <w:lang w:val="es-ES"/>
          </w:rPr>
          <w:t>ellitoral</w:t>
        </w:r>
        <w:r w:rsidRPr="00A305FF">
          <w:rPr>
            <w:rFonts w:ascii="Times New Roman" w:hAnsi="Times New Roman" w:cs="Times New Roman"/>
            <w:sz w:val="28"/>
            <w:szCs w:val="28"/>
          </w:rPr>
          <w:t>.</w:t>
        </w:r>
        <w:r w:rsidRPr="002F7004">
          <w:rPr>
            <w:rFonts w:ascii="Times New Roman" w:hAnsi="Times New Roman" w:cs="Times New Roman"/>
            <w:sz w:val="28"/>
            <w:szCs w:val="28"/>
            <w:lang w:val="es-ES"/>
          </w:rPr>
          <w:t>com</w:t>
        </w:r>
        <w:r w:rsidRPr="00A305FF">
          <w:rPr>
            <w:rFonts w:ascii="Times New Roman" w:hAnsi="Times New Roman" w:cs="Times New Roman"/>
            <w:sz w:val="28"/>
            <w:szCs w:val="28"/>
          </w:rPr>
          <w:t>/</w:t>
        </w:r>
      </w:hyperlink>
      <w:r w:rsidR="00064AA0" w:rsidRPr="00A305FF">
        <w:rPr>
          <w:rFonts w:ascii="Times New Roman" w:hAnsi="Times New Roman" w:cs="Times New Roman"/>
          <w:sz w:val="28"/>
          <w:szCs w:val="28"/>
        </w:rPr>
        <w:t xml:space="preserve"> </w:t>
      </w:r>
    </w:p>
    <w:p w:rsidR="00E0140A"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064AA0" w:rsidRPr="002F7004">
        <w:rPr>
          <w:rFonts w:ascii="Times New Roman" w:hAnsi="Times New Roman" w:cs="Times New Roman"/>
          <w:sz w:val="28"/>
          <w:szCs w:val="28"/>
          <w:lang w:val="es-ES"/>
        </w:rPr>
        <w:t>elDiario</w:t>
      </w:r>
      <w:r w:rsidR="00064AA0" w:rsidRPr="00A305FF">
        <w:rPr>
          <w:rFonts w:ascii="Times New Roman" w:hAnsi="Times New Roman" w:cs="Times New Roman"/>
          <w:sz w:val="28"/>
          <w:szCs w:val="28"/>
        </w:rPr>
        <w:t>.</w:t>
      </w:r>
      <w:r w:rsidR="00064AA0" w:rsidRPr="002F7004">
        <w:rPr>
          <w:rFonts w:ascii="Times New Roman" w:hAnsi="Times New Roman" w:cs="Times New Roman"/>
          <w:sz w:val="28"/>
          <w:szCs w:val="28"/>
          <w:lang w:val="es-ES"/>
        </w:rPr>
        <w:t>es</w:t>
      </w:r>
      <w:r w:rsidR="00064AA0"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81" w:history="1">
        <w:r w:rsidR="00064AA0" w:rsidRPr="002F7004">
          <w:rPr>
            <w:rFonts w:ascii="Times New Roman" w:hAnsi="Times New Roman" w:cs="Times New Roman"/>
            <w:sz w:val="28"/>
            <w:szCs w:val="28"/>
            <w:lang w:val="es-ES"/>
          </w:rPr>
          <w:t>https</w:t>
        </w:r>
        <w:r w:rsidR="00064AA0" w:rsidRPr="00A305FF">
          <w:rPr>
            <w:rFonts w:ascii="Times New Roman" w:hAnsi="Times New Roman" w:cs="Times New Roman"/>
            <w:sz w:val="28"/>
            <w:szCs w:val="28"/>
          </w:rPr>
          <w:t>://</w:t>
        </w:r>
        <w:r w:rsidR="00064AA0" w:rsidRPr="002F7004">
          <w:rPr>
            <w:rFonts w:ascii="Times New Roman" w:hAnsi="Times New Roman" w:cs="Times New Roman"/>
            <w:sz w:val="28"/>
            <w:szCs w:val="28"/>
            <w:lang w:val="es-ES"/>
          </w:rPr>
          <w:t>www</w:t>
        </w:r>
        <w:r w:rsidR="00064AA0" w:rsidRPr="00A305FF">
          <w:rPr>
            <w:rFonts w:ascii="Times New Roman" w:hAnsi="Times New Roman" w:cs="Times New Roman"/>
            <w:sz w:val="28"/>
            <w:szCs w:val="28"/>
          </w:rPr>
          <w:t>.</w:t>
        </w:r>
        <w:r w:rsidR="00064AA0" w:rsidRPr="002F7004">
          <w:rPr>
            <w:rFonts w:ascii="Times New Roman" w:hAnsi="Times New Roman" w:cs="Times New Roman"/>
            <w:sz w:val="28"/>
            <w:szCs w:val="28"/>
            <w:lang w:val="es-ES"/>
          </w:rPr>
          <w:t>eldiario</w:t>
        </w:r>
        <w:r w:rsidR="00064AA0" w:rsidRPr="00A305FF">
          <w:rPr>
            <w:rFonts w:ascii="Times New Roman" w:hAnsi="Times New Roman" w:cs="Times New Roman"/>
            <w:sz w:val="28"/>
            <w:szCs w:val="28"/>
          </w:rPr>
          <w:t>.</w:t>
        </w:r>
        <w:r w:rsidR="00064AA0" w:rsidRPr="002F7004">
          <w:rPr>
            <w:rFonts w:ascii="Times New Roman" w:hAnsi="Times New Roman" w:cs="Times New Roman"/>
            <w:sz w:val="28"/>
            <w:szCs w:val="28"/>
            <w:lang w:val="es-ES"/>
          </w:rPr>
          <w:t>es</w:t>
        </w:r>
        <w:r w:rsidR="00064AA0" w:rsidRPr="00A305FF">
          <w:rPr>
            <w:rFonts w:ascii="Times New Roman" w:hAnsi="Times New Roman" w:cs="Times New Roman"/>
            <w:sz w:val="28"/>
            <w:szCs w:val="28"/>
          </w:rPr>
          <w:t>/</w:t>
        </w:r>
      </w:hyperlink>
      <w:r w:rsidR="00064AA0" w:rsidRPr="00A305FF">
        <w:rPr>
          <w:rFonts w:ascii="Times New Roman" w:hAnsi="Times New Roman" w:cs="Times New Roman"/>
          <w:sz w:val="28"/>
          <w:szCs w:val="28"/>
        </w:rPr>
        <w:t xml:space="preserve"> </w:t>
      </w:r>
    </w:p>
    <w:p w:rsidR="00BF5371"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064AA0" w:rsidRPr="002F7004">
        <w:rPr>
          <w:rFonts w:ascii="Times New Roman" w:hAnsi="Times New Roman" w:cs="Times New Roman"/>
          <w:sz w:val="28"/>
          <w:szCs w:val="28"/>
          <w:lang w:val="es-ES"/>
        </w:rPr>
        <w:t>Vozpopuli</w:t>
      </w:r>
      <w:r w:rsidR="00677C47"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82" w:history="1">
        <w:r w:rsidRPr="002F7004">
          <w:rPr>
            <w:rFonts w:ascii="Times New Roman" w:hAnsi="Times New Roman" w:cs="Times New Roman"/>
            <w:sz w:val="28"/>
            <w:szCs w:val="28"/>
          </w:rPr>
          <w:t>https</w:t>
        </w:r>
        <w:r w:rsidRPr="00A305FF">
          <w:rPr>
            <w:rFonts w:ascii="Times New Roman" w:hAnsi="Times New Roman" w:cs="Times New Roman"/>
            <w:sz w:val="28"/>
            <w:szCs w:val="28"/>
          </w:rPr>
          <w:t>://</w:t>
        </w:r>
        <w:r w:rsidRPr="002F7004">
          <w:rPr>
            <w:rFonts w:ascii="Times New Roman" w:hAnsi="Times New Roman" w:cs="Times New Roman"/>
            <w:sz w:val="28"/>
            <w:szCs w:val="28"/>
          </w:rPr>
          <w:t>www</w:t>
        </w:r>
        <w:r w:rsidRPr="00A305FF">
          <w:rPr>
            <w:rFonts w:ascii="Times New Roman" w:hAnsi="Times New Roman" w:cs="Times New Roman"/>
            <w:sz w:val="28"/>
            <w:szCs w:val="28"/>
          </w:rPr>
          <w:t>.</w:t>
        </w:r>
        <w:r w:rsidRPr="002F7004">
          <w:rPr>
            <w:rFonts w:ascii="Times New Roman" w:hAnsi="Times New Roman" w:cs="Times New Roman"/>
            <w:sz w:val="28"/>
            <w:szCs w:val="28"/>
          </w:rPr>
          <w:t>vozpopuli</w:t>
        </w:r>
        <w:r w:rsidRPr="00A305FF">
          <w:rPr>
            <w:rFonts w:ascii="Times New Roman" w:hAnsi="Times New Roman" w:cs="Times New Roman"/>
            <w:sz w:val="28"/>
            <w:szCs w:val="28"/>
          </w:rPr>
          <w:t>.</w:t>
        </w:r>
        <w:r w:rsidRPr="002F7004">
          <w:rPr>
            <w:rFonts w:ascii="Times New Roman" w:hAnsi="Times New Roman" w:cs="Times New Roman"/>
            <w:sz w:val="28"/>
            <w:szCs w:val="28"/>
          </w:rPr>
          <w:t>com</w:t>
        </w:r>
        <w:r w:rsidRPr="00A305FF">
          <w:rPr>
            <w:rFonts w:ascii="Times New Roman" w:hAnsi="Times New Roman" w:cs="Times New Roman"/>
            <w:sz w:val="28"/>
            <w:szCs w:val="28"/>
          </w:rPr>
          <w:t>/</w:t>
        </w:r>
      </w:hyperlink>
    </w:p>
    <w:p w:rsidR="00E0140A" w:rsidRPr="00516532" w:rsidRDefault="00E0140A" w:rsidP="00492466">
      <w:pPr>
        <w:pStyle w:val="a5"/>
        <w:numPr>
          <w:ilvl w:val="0"/>
          <w:numId w:val="45"/>
        </w:numPr>
        <w:spacing w:line="360" w:lineRule="auto"/>
        <w:jc w:val="both"/>
        <w:rPr>
          <w:rFonts w:ascii="Times New Roman" w:hAnsi="Times New Roman" w:cs="Times New Roman"/>
          <w:sz w:val="28"/>
          <w:szCs w:val="28"/>
          <w:lang w:val="en-US"/>
        </w:rPr>
      </w:pPr>
      <w:r w:rsidRPr="00516532">
        <w:rPr>
          <w:rFonts w:ascii="Times New Roman" w:hAnsi="Times New Roman" w:cs="Times New Roman"/>
          <w:sz w:val="28"/>
          <w:szCs w:val="28"/>
        </w:rPr>
        <w:t xml:space="preserve"> </w:t>
      </w:r>
      <w:r w:rsidR="00677C47" w:rsidRPr="002F7004">
        <w:rPr>
          <w:rFonts w:ascii="Times New Roman" w:hAnsi="Times New Roman" w:cs="Times New Roman"/>
          <w:sz w:val="28"/>
          <w:szCs w:val="28"/>
          <w:lang w:val="es-ES"/>
        </w:rPr>
        <w:t xml:space="preserve">FC Barcelona Noticias </w:t>
      </w:r>
      <w:r w:rsidR="006C302D" w:rsidRPr="002F7004">
        <w:rPr>
          <w:rFonts w:ascii="Times New Roman" w:hAnsi="Times New Roman" w:cs="Times New Roman"/>
          <w:sz w:val="28"/>
          <w:szCs w:val="28"/>
          <w:lang w:val="es-ES"/>
        </w:rPr>
        <w:t>[Электронный ресурс].</w:t>
      </w:r>
      <w:r w:rsidR="00492466">
        <w:rPr>
          <w:rFonts w:ascii="Times New Roman" w:hAnsi="Times New Roman" w:cs="Times New Roman"/>
          <w:sz w:val="28"/>
          <w:szCs w:val="28"/>
          <w:lang w:val="es-ES"/>
        </w:rPr>
        <w:br/>
      </w:r>
      <w:r w:rsidR="006C302D" w:rsidRPr="00516532">
        <w:rPr>
          <w:rFonts w:ascii="Times New Roman" w:hAnsi="Times New Roman" w:cs="Times New Roman"/>
          <w:sz w:val="28"/>
          <w:szCs w:val="28"/>
          <w:lang w:val="en-US"/>
        </w:rPr>
        <w:t xml:space="preserve">URL: </w:t>
      </w:r>
      <w:hyperlink r:id="rId83" w:history="1">
        <w:r w:rsidR="00677C47" w:rsidRPr="00516532">
          <w:rPr>
            <w:rFonts w:ascii="Times New Roman" w:hAnsi="Times New Roman" w:cs="Times New Roman"/>
            <w:sz w:val="28"/>
            <w:szCs w:val="28"/>
            <w:lang w:val="en-US"/>
          </w:rPr>
          <w:t>https://www.fcbarcelonanoticias.com/</w:t>
        </w:r>
      </w:hyperlink>
      <w:r w:rsidR="00677C47" w:rsidRPr="00516532">
        <w:rPr>
          <w:rFonts w:ascii="Times New Roman" w:hAnsi="Times New Roman" w:cs="Times New Roman"/>
          <w:sz w:val="28"/>
          <w:szCs w:val="28"/>
          <w:lang w:val="en-US"/>
        </w:rPr>
        <w:t xml:space="preserve"> </w:t>
      </w:r>
    </w:p>
    <w:p w:rsidR="00E0140A" w:rsidRPr="00492466" w:rsidRDefault="00E0140A" w:rsidP="00492466">
      <w:pPr>
        <w:pStyle w:val="a5"/>
        <w:numPr>
          <w:ilvl w:val="0"/>
          <w:numId w:val="45"/>
        </w:numPr>
        <w:spacing w:line="360" w:lineRule="auto"/>
        <w:jc w:val="both"/>
        <w:rPr>
          <w:rFonts w:ascii="Times New Roman" w:hAnsi="Times New Roman" w:cs="Times New Roman"/>
          <w:sz w:val="28"/>
          <w:szCs w:val="28"/>
          <w:lang w:val="en-US"/>
        </w:rPr>
      </w:pPr>
      <w:r w:rsidRPr="00516532">
        <w:rPr>
          <w:rFonts w:ascii="Times New Roman" w:hAnsi="Times New Roman" w:cs="Times New Roman"/>
          <w:sz w:val="28"/>
          <w:szCs w:val="28"/>
          <w:lang w:val="en-US"/>
        </w:rPr>
        <w:lastRenderedPageBreak/>
        <w:t xml:space="preserve"> </w:t>
      </w:r>
      <w:r w:rsidR="00677C47" w:rsidRPr="002F7004">
        <w:rPr>
          <w:rFonts w:ascii="Times New Roman" w:hAnsi="Times New Roman" w:cs="Times New Roman"/>
          <w:sz w:val="28"/>
          <w:szCs w:val="28"/>
          <w:lang w:val="es-ES"/>
        </w:rPr>
        <w:t>La</w:t>
      </w:r>
      <w:r w:rsidR="00677C47" w:rsidRPr="002F7004">
        <w:rPr>
          <w:rFonts w:ascii="Times New Roman" w:hAnsi="Times New Roman" w:cs="Times New Roman"/>
          <w:sz w:val="28"/>
          <w:szCs w:val="28"/>
        </w:rPr>
        <w:t xml:space="preserve"> </w:t>
      </w:r>
      <w:r w:rsidR="00677C47" w:rsidRPr="002F7004">
        <w:rPr>
          <w:rFonts w:ascii="Times New Roman" w:hAnsi="Times New Roman" w:cs="Times New Roman"/>
          <w:sz w:val="28"/>
          <w:szCs w:val="28"/>
          <w:lang w:val="es-ES"/>
        </w:rPr>
        <w:t>Br</w:t>
      </w:r>
      <w:r w:rsidR="00677C47" w:rsidRPr="002F7004">
        <w:rPr>
          <w:rFonts w:ascii="Times New Roman" w:hAnsi="Times New Roman" w:cs="Times New Roman"/>
          <w:sz w:val="28"/>
          <w:szCs w:val="28"/>
        </w:rPr>
        <w:t>ú</w:t>
      </w:r>
      <w:r w:rsidR="00677C47" w:rsidRPr="002F7004">
        <w:rPr>
          <w:rFonts w:ascii="Times New Roman" w:hAnsi="Times New Roman" w:cs="Times New Roman"/>
          <w:sz w:val="28"/>
          <w:szCs w:val="28"/>
          <w:lang w:val="es-ES"/>
        </w:rPr>
        <w:t>jula</w:t>
      </w:r>
      <w:r w:rsidR="00677C47" w:rsidRPr="002F7004">
        <w:rPr>
          <w:rFonts w:ascii="Times New Roman" w:hAnsi="Times New Roman" w:cs="Times New Roman"/>
          <w:sz w:val="28"/>
          <w:szCs w:val="28"/>
        </w:rPr>
        <w:t xml:space="preserve"> </w:t>
      </w:r>
      <w:r w:rsidR="00677C47" w:rsidRPr="002F7004">
        <w:rPr>
          <w:rFonts w:ascii="Times New Roman" w:hAnsi="Times New Roman" w:cs="Times New Roman"/>
          <w:sz w:val="28"/>
          <w:szCs w:val="28"/>
          <w:lang w:val="es-ES"/>
        </w:rPr>
        <w:t>Verde</w:t>
      </w:r>
      <w:r w:rsidR="00677C47" w:rsidRPr="002F7004">
        <w:rPr>
          <w:rFonts w:ascii="Times New Roman" w:hAnsi="Times New Roman" w:cs="Times New Roman"/>
          <w:sz w:val="28"/>
          <w:szCs w:val="28"/>
        </w:rPr>
        <w:t xml:space="preserve"> </w:t>
      </w:r>
      <w:r w:rsidR="006C302D" w:rsidRPr="002F7004">
        <w:rPr>
          <w:rFonts w:ascii="Times New Roman" w:hAnsi="Times New Roman" w:cs="Times New Roman"/>
          <w:sz w:val="28"/>
          <w:szCs w:val="28"/>
        </w:rPr>
        <w:t>[Электронный ресурс].</w:t>
      </w:r>
      <w:r w:rsidR="00492466">
        <w:rPr>
          <w:rFonts w:ascii="Times New Roman" w:hAnsi="Times New Roman" w:cs="Times New Roman"/>
          <w:sz w:val="28"/>
          <w:szCs w:val="28"/>
        </w:rPr>
        <w:t xml:space="preserve"> </w:t>
      </w:r>
      <w:r w:rsidR="006C302D" w:rsidRPr="00492466">
        <w:rPr>
          <w:rFonts w:ascii="Times New Roman" w:hAnsi="Times New Roman" w:cs="Times New Roman"/>
          <w:sz w:val="28"/>
          <w:szCs w:val="28"/>
          <w:lang w:val="en-US"/>
        </w:rPr>
        <w:t xml:space="preserve">URL: </w:t>
      </w:r>
      <w:hyperlink r:id="rId84" w:history="1">
        <w:r w:rsidR="00677C47" w:rsidRPr="00492466">
          <w:rPr>
            <w:rFonts w:ascii="Times New Roman" w:hAnsi="Times New Roman" w:cs="Times New Roman"/>
            <w:sz w:val="28"/>
            <w:szCs w:val="28"/>
            <w:lang w:val="en-US"/>
          </w:rPr>
          <w:t>https://www.labrujulaverde.com/</w:t>
        </w:r>
      </w:hyperlink>
      <w:r w:rsidR="00677C47" w:rsidRPr="00492466">
        <w:rPr>
          <w:rFonts w:ascii="Times New Roman" w:hAnsi="Times New Roman" w:cs="Times New Roman"/>
          <w:sz w:val="28"/>
          <w:szCs w:val="28"/>
          <w:lang w:val="en-US"/>
        </w:rPr>
        <w:t xml:space="preserve"> </w:t>
      </w:r>
    </w:p>
    <w:p w:rsidR="00BF5371"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2F7004">
        <w:rPr>
          <w:rFonts w:ascii="Times New Roman" w:hAnsi="Times New Roman" w:cs="Times New Roman"/>
          <w:sz w:val="28"/>
          <w:szCs w:val="28"/>
          <w:lang w:val="en-US"/>
        </w:rPr>
        <w:t xml:space="preserve"> </w:t>
      </w:r>
      <w:r w:rsidR="00677C47" w:rsidRPr="002F7004">
        <w:rPr>
          <w:rFonts w:ascii="Times New Roman" w:hAnsi="Times New Roman" w:cs="Times New Roman"/>
          <w:sz w:val="28"/>
          <w:szCs w:val="28"/>
          <w:lang w:val="es-ES"/>
        </w:rPr>
        <w:t>RFI</w:t>
      </w:r>
      <w:r w:rsidR="00677C47"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85" w:history="1">
        <w:r w:rsidRPr="002F7004">
          <w:rPr>
            <w:rFonts w:ascii="Times New Roman" w:hAnsi="Times New Roman" w:cs="Times New Roman"/>
            <w:sz w:val="28"/>
            <w:szCs w:val="28"/>
            <w:lang w:val="es-ES"/>
          </w:rPr>
          <w:t>https</w:t>
        </w:r>
        <w:r w:rsidRPr="00A305FF">
          <w:rPr>
            <w:rFonts w:ascii="Times New Roman" w:hAnsi="Times New Roman" w:cs="Times New Roman"/>
            <w:sz w:val="28"/>
            <w:szCs w:val="28"/>
          </w:rPr>
          <w:t>://</w:t>
        </w:r>
        <w:r w:rsidRPr="002F7004">
          <w:rPr>
            <w:rFonts w:ascii="Times New Roman" w:hAnsi="Times New Roman" w:cs="Times New Roman"/>
            <w:sz w:val="28"/>
            <w:szCs w:val="28"/>
            <w:lang w:val="es-ES"/>
          </w:rPr>
          <w:t>www</w:t>
        </w:r>
        <w:r w:rsidRPr="00A305FF">
          <w:rPr>
            <w:rFonts w:ascii="Times New Roman" w:hAnsi="Times New Roman" w:cs="Times New Roman"/>
            <w:sz w:val="28"/>
            <w:szCs w:val="28"/>
          </w:rPr>
          <w:t>.</w:t>
        </w:r>
        <w:r w:rsidRPr="002F7004">
          <w:rPr>
            <w:rFonts w:ascii="Times New Roman" w:hAnsi="Times New Roman" w:cs="Times New Roman"/>
            <w:sz w:val="28"/>
            <w:szCs w:val="28"/>
            <w:lang w:val="es-ES"/>
          </w:rPr>
          <w:t>rfi</w:t>
        </w:r>
        <w:r w:rsidRPr="00A305FF">
          <w:rPr>
            <w:rFonts w:ascii="Times New Roman" w:hAnsi="Times New Roman" w:cs="Times New Roman"/>
            <w:sz w:val="28"/>
            <w:szCs w:val="28"/>
          </w:rPr>
          <w:t>.</w:t>
        </w:r>
        <w:r w:rsidRPr="002F7004">
          <w:rPr>
            <w:rFonts w:ascii="Times New Roman" w:hAnsi="Times New Roman" w:cs="Times New Roman"/>
            <w:sz w:val="28"/>
            <w:szCs w:val="28"/>
            <w:lang w:val="es-ES"/>
          </w:rPr>
          <w:t>fr</w:t>
        </w:r>
        <w:r w:rsidRPr="00A305FF">
          <w:rPr>
            <w:rFonts w:ascii="Times New Roman" w:hAnsi="Times New Roman" w:cs="Times New Roman"/>
            <w:sz w:val="28"/>
            <w:szCs w:val="28"/>
          </w:rPr>
          <w:t>/</w:t>
        </w:r>
        <w:r w:rsidRPr="002F7004">
          <w:rPr>
            <w:rFonts w:ascii="Times New Roman" w:hAnsi="Times New Roman" w:cs="Times New Roman"/>
            <w:sz w:val="28"/>
            <w:szCs w:val="28"/>
            <w:lang w:val="es-ES"/>
          </w:rPr>
          <w:t>es</w:t>
        </w:r>
        <w:r w:rsidRPr="00A305FF">
          <w:rPr>
            <w:rFonts w:ascii="Times New Roman" w:hAnsi="Times New Roman" w:cs="Times New Roman"/>
            <w:sz w:val="28"/>
            <w:szCs w:val="28"/>
          </w:rPr>
          <w:t>/</w:t>
        </w:r>
      </w:hyperlink>
      <w:r w:rsidR="00677C47" w:rsidRPr="00A305FF">
        <w:rPr>
          <w:rFonts w:ascii="Times New Roman" w:hAnsi="Times New Roman" w:cs="Times New Roman"/>
          <w:sz w:val="28"/>
          <w:szCs w:val="28"/>
        </w:rPr>
        <w:t xml:space="preserve"> </w:t>
      </w:r>
    </w:p>
    <w:p w:rsidR="00E0140A"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677C47" w:rsidRPr="002F7004">
        <w:rPr>
          <w:rFonts w:ascii="Times New Roman" w:hAnsi="Times New Roman" w:cs="Times New Roman"/>
          <w:sz w:val="28"/>
          <w:szCs w:val="28"/>
          <w:lang w:val="es-ES"/>
        </w:rPr>
        <w:t>Yahoo</w:t>
      </w:r>
      <w:r w:rsidR="00677C47" w:rsidRPr="00A305FF">
        <w:rPr>
          <w:rFonts w:ascii="Times New Roman" w:hAnsi="Times New Roman" w:cs="Times New Roman"/>
          <w:sz w:val="28"/>
          <w:szCs w:val="28"/>
        </w:rPr>
        <w:t xml:space="preserve">! </w:t>
      </w:r>
      <w:r w:rsidR="00677C47" w:rsidRPr="002F7004">
        <w:rPr>
          <w:rFonts w:ascii="Times New Roman" w:hAnsi="Times New Roman" w:cs="Times New Roman"/>
          <w:sz w:val="28"/>
          <w:szCs w:val="28"/>
          <w:lang w:val="es-ES"/>
        </w:rPr>
        <w:t>Noticias</w:t>
      </w:r>
      <w:r w:rsidR="00677C47"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86" w:history="1">
        <w:r w:rsidR="00677C47" w:rsidRPr="002F7004">
          <w:rPr>
            <w:rFonts w:ascii="Times New Roman" w:hAnsi="Times New Roman" w:cs="Times New Roman"/>
            <w:sz w:val="28"/>
            <w:szCs w:val="28"/>
            <w:lang w:val="es-ES"/>
          </w:rPr>
          <w:t>https</w:t>
        </w:r>
        <w:r w:rsidR="00677C47" w:rsidRPr="00A305FF">
          <w:rPr>
            <w:rFonts w:ascii="Times New Roman" w:hAnsi="Times New Roman" w:cs="Times New Roman"/>
            <w:sz w:val="28"/>
            <w:szCs w:val="28"/>
          </w:rPr>
          <w:t>://</w:t>
        </w:r>
        <w:r w:rsidR="00677C47" w:rsidRPr="002F7004">
          <w:rPr>
            <w:rFonts w:ascii="Times New Roman" w:hAnsi="Times New Roman" w:cs="Times New Roman"/>
            <w:sz w:val="28"/>
            <w:szCs w:val="28"/>
            <w:lang w:val="es-ES"/>
          </w:rPr>
          <w:t>es</w:t>
        </w:r>
        <w:r w:rsidR="00677C47" w:rsidRPr="00A305FF">
          <w:rPr>
            <w:rFonts w:ascii="Times New Roman" w:hAnsi="Times New Roman" w:cs="Times New Roman"/>
            <w:sz w:val="28"/>
            <w:szCs w:val="28"/>
          </w:rPr>
          <w:t>.</w:t>
        </w:r>
        <w:r w:rsidR="00677C47" w:rsidRPr="002F7004">
          <w:rPr>
            <w:rFonts w:ascii="Times New Roman" w:hAnsi="Times New Roman" w:cs="Times New Roman"/>
            <w:sz w:val="28"/>
            <w:szCs w:val="28"/>
            <w:lang w:val="es-ES"/>
          </w:rPr>
          <w:t>noticias</w:t>
        </w:r>
        <w:r w:rsidR="00677C47" w:rsidRPr="00A305FF">
          <w:rPr>
            <w:rFonts w:ascii="Times New Roman" w:hAnsi="Times New Roman" w:cs="Times New Roman"/>
            <w:sz w:val="28"/>
            <w:szCs w:val="28"/>
          </w:rPr>
          <w:t>.</w:t>
        </w:r>
        <w:r w:rsidR="00677C47" w:rsidRPr="002F7004">
          <w:rPr>
            <w:rFonts w:ascii="Times New Roman" w:hAnsi="Times New Roman" w:cs="Times New Roman"/>
            <w:sz w:val="28"/>
            <w:szCs w:val="28"/>
            <w:lang w:val="es-ES"/>
          </w:rPr>
          <w:t>yahoo</w:t>
        </w:r>
        <w:r w:rsidR="00677C47" w:rsidRPr="00A305FF">
          <w:rPr>
            <w:rFonts w:ascii="Times New Roman" w:hAnsi="Times New Roman" w:cs="Times New Roman"/>
            <w:sz w:val="28"/>
            <w:szCs w:val="28"/>
          </w:rPr>
          <w:t>.</w:t>
        </w:r>
        <w:r w:rsidR="00677C47" w:rsidRPr="002F7004">
          <w:rPr>
            <w:rFonts w:ascii="Times New Roman" w:hAnsi="Times New Roman" w:cs="Times New Roman"/>
            <w:sz w:val="28"/>
            <w:szCs w:val="28"/>
            <w:lang w:val="es-ES"/>
          </w:rPr>
          <w:t>com</w:t>
        </w:r>
        <w:r w:rsidR="00677C47" w:rsidRPr="00A305FF">
          <w:rPr>
            <w:rFonts w:ascii="Times New Roman" w:hAnsi="Times New Roman" w:cs="Times New Roman"/>
            <w:sz w:val="28"/>
            <w:szCs w:val="28"/>
          </w:rPr>
          <w:t>/</w:t>
        </w:r>
      </w:hyperlink>
      <w:r w:rsidR="00677C47" w:rsidRPr="00A305FF">
        <w:rPr>
          <w:rFonts w:ascii="Times New Roman" w:hAnsi="Times New Roman" w:cs="Times New Roman"/>
          <w:sz w:val="28"/>
          <w:szCs w:val="28"/>
        </w:rPr>
        <w:t xml:space="preserve"> </w:t>
      </w:r>
    </w:p>
    <w:p w:rsidR="00BF5371"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677C47" w:rsidRPr="002F7004">
        <w:rPr>
          <w:rFonts w:ascii="Times New Roman" w:hAnsi="Times New Roman" w:cs="Times New Roman"/>
          <w:sz w:val="28"/>
          <w:szCs w:val="28"/>
          <w:lang w:val="es-ES"/>
        </w:rPr>
        <w:t>Clar</w:t>
      </w:r>
      <w:r w:rsidR="00677C47" w:rsidRPr="00A305FF">
        <w:rPr>
          <w:rFonts w:ascii="Times New Roman" w:hAnsi="Times New Roman" w:cs="Times New Roman"/>
          <w:sz w:val="28"/>
          <w:szCs w:val="28"/>
        </w:rPr>
        <w:t>í</w:t>
      </w:r>
      <w:r w:rsidR="00677C47" w:rsidRPr="002F7004">
        <w:rPr>
          <w:rFonts w:ascii="Times New Roman" w:hAnsi="Times New Roman" w:cs="Times New Roman"/>
          <w:sz w:val="28"/>
          <w:szCs w:val="28"/>
          <w:lang w:val="es-ES"/>
        </w:rPr>
        <w:t>n</w:t>
      </w:r>
      <w:r w:rsidR="00677C47"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87" w:history="1">
        <w:r w:rsidR="00677C47" w:rsidRPr="002F7004">
          <w:rPr>
            <w:rFonts w:ascii="Times New Roman" w:hAnsi="Times New Roman" w:cs="Times New Roman"/>
            <w:sz w:val="28"/>
            <w:szCs w:val="28"/>
            <w:lang w:val="es-ES"/>
          </w:rPr>
          <w:t>https</w:t>
        </w:r>
        <w:r w:rsidR="00677C47" w:rsidRPr="00A305FF">
          <w:rPr>
            <w:rFonts w:ascii="Times New Roman" w:hAnsi="Times New Roman" w:cs="Times New Roman"/>
            <w:sz w:val="28"/>
            <w:szCs w:val="28"/>
          </w:rPr>
          <w:t>://</w:t>
        </w:r>
        <w:r w:rsidR="00677C47" w:rsidRPr="002F7004">
          <w:rPr>
            <w:rFonts w:ascii="Times New Roman" w:hAnsi="Times New Roman" w:cs="Times New Roman"/>
            <w:sz w:val="28"/>
            <w:szCs w:val="28"/>
            <w:lang w:val="es-ES"/>
          </w:rPr>
          <w:t>www</w:t>
        </w:r>
        <w:r w:rsidR="00677C47" w:rsidRPr="00A305FF">
          <w:rPr>
            <w:rFonts w:ascii="Times New Roman" w:hAnsi="Times New Roman" w:cs="Times New Roman"/>
            <w:sz w:val="28"/>
            <w:szCs w:val="28"/>
          </w:rPr>
          <w:t>.</w:t>
        </w:r>
        <w:r w:rsidR="00677C47" w:rsidRPr="002F7004">
          <w:rPr>
            <w:rFonts w:ascii="Times New Roman" w:hAnsi="Times New Roman" w:cs="Times New Roman"/>
            <w:sz w:val="28"/>
            <w:szCs w:val="28"/>
            <w:lang w:val="es-ES"/>
          </w:rPr>
          <w:t>clarin</w:t>
        </w:r>
        <w:r w:rsidR="00677C47" w:rsidRPr="00A305FF">
          <w:rPr>
            <w:rFonts w:ascii="Times New Roman" w:hAnsi="Times New Roman" w:cs="Times New Roman"/>
            <w:sz w:val="28"/>
            <w:szCs w:val="28"/>
          </w:rPr>
          <w:t>.</w:t>
        </w:r>
        <w:r w:rsidR="00677C47" w:rsidRPr="002F7004">
          <w:rPr>
            <w:rFonts w:ascii="Times New Roman" w:hAnsi="Times New Roman" w:cs="Times New Roman"/>
            <w:sz w:val="28"/>
            <w:szCs w:val="28"/>
            <w:lang w:val="es-ES"/>
          </w:rPr>
          <w:t>com</w:t>
        </w:r>
        <w:r w:rsidR="00677C47" w:rsidRPr="00A305FF">
          <w:rPr>
            <w:rFonts w:ascii="Times New Roman" w:hAnsi="Times New Roman" w:cs="Times New Roman"/>
            <w:sz w:val="28"/>
            <w:szCs w:val="28"/>
          </w:rPr>
          <w:t>/</w:t>
        </w:r>
      </w:hyperlink>
      <w:r w:rsidR="00677C47" w:rsidRPr="00A305FF">
        <w:rPr>
          <w:rFonts w:ascii="Times New Roman" w:hAnsi="Times New Roman" w:cs="Times New Roman"/>
          <w:sz w:val="28"/>
          <w:szCs w:val="28"/>
        </w:rPr>
        <w:t xml:space="preserve"> </w:t>
      </w:r>
    </w:p>
    <w:p w:rsidR="00BF5371"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677C47" w:rsidRPr="002F7004">
        <w:rPr>
          <w:rFonts w:ascii="Times New Roman" w:hAnsi="Times New Roman" w:cs="Times New Roman"/>
          <w:sz w:val="28"/>
          <w:szCs w:val="28"/>
          <w:lang w:val="es-ES"/>
        </w:rPr>
        <w:t>Investing</w:t>
      </w:r>
      <w:r w:rsidR="00677C47" w:rsidRPr="00A305FF">
        <w:rPr>
          <w:rFonts w:ascii="Times New Roman" w:hAnsi="Times New Roman" w:cs="Times New Roman"/>
          <w:sz w:val="28"/>
          <w:szCs w:val="28"/>
        </w:rPr>
        <w:t>.</w:t>
      </w:r>
      <w:r w:rsidR="00677C47" w:rsidRPr="002F7004">
        <w:rPr>
          <w:rFonts w:ascii="Times New Roman" w:hAnsi="Times New Roman" w:cs="Times New Roman"/>
          <w:sz w:val="28"/>
          <w:szCs w:val="28"/>
          <w:lang w:val="es-ES"/>
        </w:rPr>
        <w:t>com</w:t>
      </w:r>
      <w:r w:rsidR="00677C47"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88" w:history="1">
        <w:r w:rsidRPr="002F7004">
          <w:rPr>
            <w:rFonts w:ascii="Times New Roman" w:hAnsi="Times New Roman" w:cs="Times New Roman"/>
            <w:sz w:val="28"/>
            <w:szCs w:val="28"/>
            <w:lang w:val="es-ES"/>
          </w:rPr>
          <w:t>https</w:t>
        </w:r>
        <w:r w:rsidRPr="00A305FF">
          <w:rPr>
            <w:rFonts w:ascii="Times New Roman" w:hAnsi="Times New Roman" w:cs="Times New Roman"/>
            <w:sz w:val="28"/>
            <w:szCs w:val="28"/>
          </w:rPr>
          <w:t>://</w:t>
        </w:r>
        <w:r w:rsidRPr="002F7004">
          <w:rPr>
            <w:rFonts w:ascii="Times New Roman" w:hAnsi="Times New Roman" w:cs="Times New Roman"/>
            <w:sz w:val="28"/>
            <w:szCs w:val="28"/>
            <w:lang w:val="es-ES"/>
          </w:rPr>
          <w:t>es</w:t>
        </w:r>
        <w:r w:rsidRPr="00A305FF">
          <w:rPr>
            <w:rFonts w:ascii="Times New Roman" w:hAnsi="Times New Roman" w:cs="Times New Roman"/>
            <w:sz w:val="28"/>
            <w:szCs w:val="28"/>
          </w:rPr>
          <w:t>.</w:t>
        </w:r>
        <w:r w:rsidRPr="002F7004">
          <w:rPr>
            <w:rFonts w:ascii="Times New Roman" w:hAnsi="Times New Roman" w:cs="Times New Roman"/>
            <w:sz w:val="28"/>
            <w:szCs w:val="28"/>
            <w:lang w:val="es-ES"/>
          </w:rPr>
          <w:t>investing</w:t>
        </w:r>
        <w:r w:rsidRPr="00A305FF">
          <w:rPr>
            <w:rFonts w:ascii="Times New Roman" w:hAnsi="Times New Roman" w:cs="Times New Roman"/>
            <w:sz w:val="28"/>
            <w:szCs w:val="28"/>
          </w:rPr>
          <w:t>.</w:t>
        </w:r>
        <w:r w:rsidRPr="002F7004">
          <w:rPr>
            <w:rFonts w:ascii="Times New Roman" w:hAnsi="Times New Roman" w:cs="Times New Roman"/>
            <w:sz w:val="28"/>
            <w:szCs w:val="28"/>
            <w:lang w:val="es-ES"/>
          </w:rPr>
          <w:t>com</w:t>
        </w:r>
        <w:r w:rsidRPr="00A305FF">
          <w:rPr>
            <w:rFonts w:ascii="Times New Roman" w:hAnsi="Times New Roman" w:cs="Times New Roman"/>
            <w:sz w:val="28"/>
            <w:szCs w:val="28"/>
          </w:rPr>
          <w:t>/</w:t>
        </w:r>
      </w:hyperlink>
      <w:r w:rsidR="00677C47" w:rsidRPr="00A305FF">
        <w:rPr>
          <w:rFonts w:ascii="Times New Roman" w:hAnsi="Times New Roman" w:cs="Times New Roman"/>
          <w:sz w:val="28"/>
          <w:szCs w:val="28"/>
        </w:rPr>
        <w:t xml:space="preserve"> </w:t>
      </w:r>
    </w:p>
    <w:p w:rsidR="00FF0761"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677C47" w:rsidRPr="002F7004">
        <w:rPr>
          <w:rFonts w:ascii="Times New Roman" w:hAnsi="Times New Roman" w:cs="Times New Roman"/>
          <w:sz w:val="28"/>
          <w:szCs w:val="28"/>
          <w:lang w:val="es-ES"/>
        </w:rPr>
        <w:t>Asere</w:t>
      </w:r>
      <w:r w:rsidR="00677C47"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89" w:history="1">
        <w:r w:rsidR="00677C47" w:rsidRPr="002F7004">
          <w:rPr>
            <w:rFonts w:ascii="Times New Roman" w:hAnsi="Times New Roman" w:cs="Times New Roman"/>
            <w:sz w:val="28"/>
            <w:szCs w:val="28"/>
            <w:lang w:val="es-ES"/>
          </w:rPr>
          <w:t>https</w:t>
        </w:r>
        <w:r w:rsidR="00677C47" w:rsidRPr="00A305FF">
          <w:rPr>
            <w:rFonts w:ascii="Times New Roman" w:hAnsi="Times New Roman" w:cs="Times New Roman"/>
            <w:sz w:val="28"/>
            <w:szCs w:val="28"/>
          </w:rPr>
          <w:t>://</w:t>
        </w:r>
        <w:r w:rsidR="00677C47" w:rsidRPr="002F7004">
          <w:rPr>
            <w:rFonts w:ascii="Times New Roman" w:hAnsi="Times New Roman" w:cs="Times New Roman"/>
            <w:sz w:val="28"/>
            <w:szCs w:val="28"/>
            <w:lang w:val="es-ES"/>
          </w:rPr>
          <w:t>www</w:t>
        </w:r>
        <w:r w:rsidR="00677C47" w:rsidRPr="00A305FF">
          <w:rPr>
            <w:rFonts w:ascii="Times New Roman" w:hAnsi="Times New Roman" w:cs="Times New Roman"/>
            <w:sz w:val="28"/>
            <w:szCs w:val="28"/>
          </w:rPr>
          <w:t>.</w:t>
        </w:r>
        <w:r w:rsidR="00677C47" w:rsidRPr="002F7004">
          <w:rPr>
            <w:rFonts w:ascii="Times New Roman" w:hAnsi="Times New Roman" w:cs="Times New Roman"/>
            <w:sz w:val="28"/>
            <w:szCs w:val="28"/>
            <w:lang w:val="es-ES"/>
          </w:rPr>
          <w:t>asere</w:t>
        </w:r>
        <w:r w:rsidR="00677C47" w:rsidRPr="00A305FF">
          <w:rPr>
            <w:rFonts w:ascii="Times New Roman" w:hAnsi="Times New Roman" w:cs="Times New Roman"/>
            <w:sz w:val="28"/>
            <w:szCs w:val="28"/>
          </w:rPr>
          <w:t>.</w:t>
        </w:r>
        <w:r w:rsidR="00677C47" w:rsidRPr="002F7004">
          <w:rPr>
            <w:rFonts w:ascii="Times New Roman" w:hAnsi="Times New Roman" w:cs="Times New Roman"/>
            <w:sz w:val="28"/>
            <w:szCs w:val="28"/>
            <w:lang w:val="es-ES"/>
          </w:rPr>
          <w:t>com</w:t>
        </w:r>
        <w:r w:rsidR="00677C47" w:rsidRPr="00A305FF">
          <w:rPr>
            <w:rFonts w:ascii="Times New Roman" w:hAnsi="Times New Roman" w:cs="Times New Roman"/>
            <w:sz w:val="28"/>
            <w:szCs w:val="28"/>
          </w:rPr>
          <w:t>/</w:t>
        </w:r>
      </w:hyperlink>
      <w:r w:rsidR="00677C47" w:rsidRPr="00A305FF">
        <w:rPr>
          <w:rFonts w:ascii="Times New Roman" w:hAnsi="Times New Roman" w:cs="Times New Roman"/>
          <w:sz w:val="28"/>
          <w:szCs w:val="28"/>
        </w:rPr>
        <w:t xml:space="preserve"> </w:t>
      </w:r>
    </w:p>
    <w:p w:rsidR="003F0E0F" w:rsidRPr="002F7004" w:rsidRDefault="003F0E0F" w:rsidP="002F7004">
      <w:pPr>
        <w:pStyle w:val="a5"/>
        <w:numPr>
          <w:ilvl w:val="0"/>
          <w:numId w:val="45"/>
        </w:numPr>
        <w:spacing w:line="360" w:lineRule="auto"/>
        <w:jc w:val="both"/>
        <w:rPr>
          <w:rFonts w:ascii="Times New Roman" w:hAnsi="Times New Roman" w:cs="Times New Roman"/>
          <w:sz w:val="28"/>
          <w:szCs w:val="28"/>
          <w:lang w:val="es-ES"/>
        </w:rPr>
      </w:pPr>
      <w:r w:rsidRPr="00A305FF">
        <w:rPr>
          <w:rFonts w:ascii="Times New Roman" w:hAnsi="Times New Roman" w:cs="Times New Roman"/>
          <w:sz w:val="28"/>
          <w:szCs w:val="28"/>
        </w:rPr>
        <w:t xml:space="preserve"> </w:t>
      </w:r>
      <w:r w:rsidR="00677C47" w:rsidRPr="002F7004">
        <w:rPr>
          <w:rFonts w:ascii="Times New Roman" w:hAnsi="Times New Roman" w:cs="Times New Roman"/>
          <w:sz w:val="28"/>
          <w:szCs w:val="28"/>
          <w:lang w:val="es-ES"/>
        </w:rPr>
        <w:t>Henares</w:t>
      </w:r>
      <w:r w:rsidR="00677C47" w:rsidRPr="00A305FF">
        <w:rPr>
          <w:rFonts w:ascii="Times New Roman" w:hAnsi="Times New Roman" w:cs="Times New Roman"/>
          <w:sz w:val="28"/>
          <w:szCs w:val="28"/>
        </w:rPr>
        <w:t xml:space="preserve"> </w:t>
      </w:r>
      <w:r w:rsidR="00677C47" w:rsidRPr="002F7004">
        <w:rPr>
          <w:rFonts w:ascii="Times New Roman" w:hAnsi="Times New Roman" w:cs="Times New Roman"/>
          <w:sz w:val="28"/>
          <w:szCs w:val="28"/>
          <w:lang w:val="es-ES"/>
        </w:rPr>
        <w:t>al</w:t>
      </w:r>
      <w:r w:rsidR="00677C47" w:rsidRPr="00A305FF">
        <w:rPr>
          <w:rFonts w:ascii="Times New Roman" w:hAnsi="Times New Roman" w:cs="Times New Roman"/>
          <w:sz w:val="28"/>
          <w:szCs w:val="28"/>
        </w:rPr>
        <w:t xml:space="preserve"> </w:t>
      </w:r>
      <w:r w:rsidR="00677C47" w:rsidRPr="002F7004">
        <w:rPr>
          <w:rFonts w:ascii="Times New Roman" w:hAnsi="Times New Roman" w:cs="Times New Roman"/>
          <w:sz w:val="28"/>
          <w:szCs w:val="28"/>
          <w:lang w:val="es-ES"/>
        </w:rPr>
        <w:t>D</w:t>
      </w:r>
      <w:r w:rsidR="00677C47" w:rsidRPr="00A305FF">
        <w:rPr>
          <w:rFonts w:ascii="Times New Roman" w:hAnsi="Times New Roman" w:cs="Times New Roman"/>
          <w:sz w:val="28"/>
          <w:szCs w:val="28"/>
        </w:rPr>
        <w:t>í</w:t>
      </w:r>
      <w:r w:rsidR="00677C47" w:rsidRPr="002F7004">
        <w:rPr>
          <w:rFonts w:ascii="Times New Roman" w:hAnsi="Times New Roman" w:cs="Times New Roman"/>
          <w:sz w:val="28"/>
          <w:szCs w:val="28"/>
          <w:lang w:val="es-ES"/>
        </w:rPr>
        <w:t>a</w:t>
      </w:r>
      <w:r w:rsidR="00677C47"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 xml:space="preserve">URL: </w:t>
      </w:r>
      <w:hyperlink r:id="rId90" w:history="1">
        <w:r w:rsidR="00677C47" w:rsidRPr="002F7004">
          <w:rPr>
            <w:rFonts w:ascii="Times New Roman" w:hAnsi="Times New Roman" w:cs="Times New Roman"/>
            <w:sz w:val="28"/>
            <w:szCs w:val="28"/>
          </w:rPr>
          <w:t>https</w:t>
        </w:r>
        <w:r w:rsidR="00677C47" w:rsidRPr="002F7004">
          <w:rPr>
            <w:rFonts w:ascii="Times New Roman" w:hAnsi="Times New Roman" w:cs="Times New Roman"/>
            <w:sz w:val="28"/>
            <w:szCs w:val="28"/>
            <w:lang w:val="es-ES"/>
          </w:rPr>
          <w:t>://</w:t>
        </w:r>
        <w:r w:rsidR="00677C47" w:rsidRPr="002F7004">
          <w:rPr>
            <w:rFonts w:ascii="Times New Roman" w:hAnsi="Times New Roman" w:cs="Times New Roman"/>
            <w:sz w:val="28"/>
            <w:szCs w:val="28"/>
          </w:rPr>
          <w:t>henaresaldia</w:t>
        </w:r>
        <w:r w:rsidR="00677C47" w:rsidRPr="002F7004">
          <w:rPr>
            <w:rFonts w:ascii="Times New Roman" w:hAnsi="Times New Roman" w:cs="Times New Roman"/>
            <w:sz w:val="28"/>
            <w:szCs w:val="28"/>
            <w:lang w:val="es-ES"/>
          </w:rPr>
          <w:t>.</w:t>
        </w:r>
        <w:r w:rsidR="00677C47" w:rsidRPr="002F7004">
          <w:rPr>
            <w:rFonts w:ascii="Times New Roman" w:hAnsi="Times New Roman" w:cs="Times New Roman"/>
            <w:sz w:val="28"/>
            <w:szCs w:val="28"/>
          </w:rPr>
          <w:t>com</w:t>
        </w:r>
        <w:r w:rsidR="00677C47" w:rsidRPr="002F7004">
          <w:rPr>
            <w:rFonts w:ascii="Times New Roman" w:hAnsi="Times New Roman" w:cs="Times New Roman"/>
            <w:sz w:val="28"/>
            <w:szCs w:val="28"/>
            <w:lang w:val="es-ES"/>
          </w:rPr>
          <w:t>/</w:t>
        </w:r>
      </w:hyperlink>
      <w:r w:rsidR="00677C47" w:rsidRPr="002F7004">
        <w:rPr>
          <w:rFonts w:ascii="Times New Roman" w:hAnsi="Times New Roman" w:cs="Times New Roman"/>
          <w:sz w:val="28"/>
          <w:szCs w:val="28"/>
          <w:lang w:val="es-ES"/>
        </w:rPr>
        <w:t xml:space="preserve"> </w:t>
      </w:r>
    </w:p>
    <w:p w:rsidR="003F0E0F" w:rsidRPr="00A305FF" w:rsidRDefault="003F0E0F"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677C47" w:rsidRPr="002F7004">
        <w:rPr>
          <w:rFonts w:ascii="Times New Roman" w:hAnsi="Times New Roman" w:cs="Times New Roman"/>
          <w:sz w:val="28"/>
          <w:szCs w:val="28"/>
          <w:lang w:val="es-ES"/>
        </w:rPr>
        <w:t>AS</w:t>
      </w:r>
      <w:r w:rsidR="00677C47"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91" w:history="1">
        <w:r w:rsidRPr="002F7004">
          <w:rPr>
            <w:rFonts w:ascii="Times New Roman" w:hAnsi="Times New Roman" w:cs="Times New Roman"/>
            <w:sz w:val="28"/>
            <w:szCs w:val="28"/>
          </w:rPr>
          <w:t>https</w:t>
        </w:r>
        <w:r w:rsidRPr="00A305FF">
          <w:rPr>
            <w:rFonts w:ascii="Times New Roman" w:hAnsi="Times New Roman" w:cs="Times New Roman"/>
            <w:sz w:val="28"/>
            <w:szCs w:val="28"/>
          </w:rPr>
          <w:t>://</w:t>
        </w:r>
        <w:r w:rsidRPr="002F7004">
          <w:rPr>
            <w:rFonts w:ascii="Times New Roman" w:hAnsi="Times New Roman" w:cs="Times New Roman"/>
            <w:sz w:val="28"/>
            <w:szCs w:val="28"/>
          </w:rPr>
          <w:t>as</w:t>
        </w:r>
        <w:r w:rsidRPr="00A305FF">
          <w:rPr>
            <w:rFonts w:ascii="Times New Roman" w:hAnsi="Times New Roman" w:cs="Times New Roman"/>
            <w:sz w:val="28"/>
            <w:szCs w:val="28"/>
          </w:rPr>
          <w:t>.</w:t>
        </w:r>
        <w:r w:rsidRPr="002F7004">
          <w:rPr>
            <w:rFonts w:ascii="Times New Roman" w:hAnsi="Times New Roman" w:cs="Times New Roman"/>
            <w:sz w:val="28"/>
            <w:szCs w:val="28"/>
          </w:rPr>
          <w:t>com</w:t>
        </w:r>
        <w:r w:rsidRPr="00A305FF">
          <w:rPr>
            <w:rFonts w:ascii="Times New Roman" w:hAnsi="Times New Roman" w:cs="Times New Roman"/>
            <w:sz w:val="28"/>
            <w:szCs w:val="28"/>
          </w:rPr>
          <w:t>/</w:t>
        </w:r>
      </w:hyperlink>
    </w:p>
    <w:p w:rsidR="003F0E0F" w:rsidRPr="00A305FF" w:rsidRDefault="003F0E0F"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677C47" w:rsidRPr="002F7004">
        <w:rPr>
          <w:rFonts w:ascii="Times New Roman" w:hAnsi="Times New Roman" w:cs="Times New Roman"/>
          <w:sz w:val="28"/>
          <w:szCs w:val="28"/>
          <w:lang w:val="es-ES"/>
        </w:rPr>
        <w:t>La</w:t>
      </w:r>
      <w:r w:rsidR="00677C47" w:rsidRPr="00A305FF">
        <w:rPr>
          <w:rFonts w:ascii="Times New Roman" w:hAnsi="Times New Roman" w:cs="Times New Roman"/>
          <w:sz w:val="28"/>
          <w:szCs w:val="28"/>
        </w:rPr>
        <w:t xml:space="preserve"> </w:t>
      </w:r>
      <w:r w:rsidR="00677C47" w:rsidRPr="002F7004">
        <w:rPr>
          <w:rFonts w:ascii="Times New Roman" w:hAnsi="Times New Roman" w:cs="Times New Roman"/>
          <w:sz w:val="28"/>
          <w:szCs w:val="28"/>
          <w:lang w:val="es-ES"/>
        </w:rPr>
        <w:t>Naci</w:t>
      </w:r>
      <w:r w:rsidR="00677C47" w:rsidRPr="00A305FF">
        <w:rPr>
          <w:rFonts w:ascii="Times New Roman" w:hAnsi="Times New Roman" w:cs="Times New Roman"/>
          <w:sz w:val="28"/>
          <w:szCs w:val="28"/>
        </w:rPr>
        <w:t>ó</w:t>
      </w:r>
      <w:r w:rsidR="00677C47" w:rsidRPr="002F7004">
        <w:rPr>
          <w:rFonts w:ascii="Times New Roman" w:hAnsi="Times New Roman" w:cs="Times New Roman"/>
          <w:sz w:val="28"/>
          <w:szCs w:val="28"/>
          <w:lang w:val="es-ES"/>
        </w:rPr>
        <w:t>n</w:t>
      </w:r>
      <w:r w:rsidR="00677C47"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92" w:history="1">
        <w:r w:rsidR="00677C47" w:rsidRPr="002F7004">
          <w:rPr>
            <w:rFonts w:ascii="Times New Roman" w:hAnsi="Times New Roman" w:cs="Times New Roman"/>
            <w:sz w:val="28"/>
            <w:szCs w:val="28"/>
            <w:lang w:val="es-ES"/>
          </w:rPr>
          <w:t>https</w:t>
        </w:r>
        <w:r w:rsidR="00677C47" w:rsidRPr="00A305FF">
          <w:rPr>
            <w:rFonts w:ascii="Times New Roman" w:hAnsi="Times New Roman" w:cs="Times New Roman"/>
            <w:sz w:val="28"/>
            <w:szCs w:val="28"/>
          </w:rPr>
          <w:t>://</w:t>
        </w:r>
        <w:r w:rsidR="00677C47" w:rsidRPr="002F7004">
          <w:rPr>
            <w:rFonts w:ascii="Times New Roman" w:hAnsi="Times New Roman" w:cs="Times New Roman"/>
            <w:sz w:val="28"/>
            <w:szCs w:val="28"/>
            <w:lang w:val="es-ES"/>
          </w:rPr>
          <w:t>www</w:t>
        </w:r>
        <w:r w:rsidR="00677C47" w:rsidRPr="00A305FF">
          <w:rPr>
            <w:rFonts w:ascii="Times New Roman" w:hAnsi="Times New Roman" w:cs="Times New Roman"/>
            <w:sz w:val="28"/>
            <w:szCs w:val="28"/>
          </w:rPr>
          <w:t>.</w:t>
        </w:r>
        <w:r w:rsidR="00677C47" w:rsidRPr="002F7004">
          <w:rPr>
            <w:rFonts w:ascii="Times New Roman" w:hAnsi="Times New Roman" w:cs="Times New Roman"/>
            <w:sz w:val="28"/>
            <w:szCs w:val="28"/>
            <w:lang w:val="es-ES"/>
          </w:rPr>
          <w:t>lanacion</w:t>
        </w:r>
        <w:r w:rsidR="00677C47" w:rsidRPr="00A305FF">
          <w:rPr>
            <w:rFonts w:ascii="Times New Roman" w:hAnsi="Times New Roman" w:cs="Times New Roman"/>
            <w:sz w:val="28"/>
            <w:szCs w:val="28"/>
          </w:rPr>
          <w:t>.</w:t>
        </w:r>
        <w:r w:rsidR="00677C47" w:rsidRPr="002F7004">
          <w:rPr>
            <w:rFonts w:ascii="Times New Roman" w:hAnsi="Times New Roman" w:cs="Times New Roman"/>
            <w:sz w:val="28"/>
            <w:szCs w:val="28"/>
            <w:lang w:val="es-ES"/>
          </w:rPr>
          <w:t>com</w:t>
        </w:r>
        <w:r w:rsidR="00677C47" w:rsidRPr="00A305FF">
          <w:rPr>
            <w:rFonts w:ascii="Times New Roman" w:hAnsi="Times New Roman" w:cs="Times New Roman"/>
            <w:sz w:val="28"/>
            <w:szCs w:val="28"/>
          </w:rPr>
          <w:t>.</w:t>
        </w:r>
        <w:r w:rsidR="00677C47" w:rsidRPr="002F7004">
          <w:rPr>
            <w:rFonts w:ascii="Times New Roman" w:hAnsi="Times New Roman" w:cs="Times New Roman"/>
            <w:sz w:val="28"/>
            <w:szCs w:val="28"/>
            <w:lang w:val="es-ES"/>
          </w:rPr>
          <w:t>ar</w:t>
        </w:r>
        <w:r w:rsidR="00677C47" w:rsidRPr="00A305FF">
          <w:rPr>
            <w:rFonts w:ascii="Times New Roman" w:hAnsi="Times New Roman" w:cs="Times New Roman"/>
            <w:sz w:val="28"/>
            <w:szCs w:val="28"/>
          </w:rPr>
          <w:t>/</w:t>
        </w:r>
      </w:hyperlink>
      <w:r w:rsidR="00677C47" w:rsidRPr="00A305FF">
        <w:rPr>
          <w:rFonts w:ascii="Times New Roman" w:hAnsi="Times New Roman" w:cs="Times New Roman"/>
          <w:sz w:val="28"/>
          <w:szCs w:val="28"/>
        </w:rPr>
        <w:t xml:space="preserve"> </w:t>
      </w:r>
    </w:p>
    <w:p w:rsidR="003F0E0F" w:rsidRPr="00A305FF" w:rsidRDefault="00677C47"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Pr="002F7004">
        <w:rPr>
          <w:rFonts w:ascii="Times New Roman" w:hAnsi="Times New Roman" w:cs="Times New Roman"/>
          <w:sz w:val="28"/>
          <w:szCs w:val="28"/>
          <w:lang w:val="es-ES"/>
        </w:rPr>
        <w:t>Letra</w:t>
      </w:r>
      <w:r w:rsidRPr="00A305FF">
        <w:rPr>
          <w:rFonts w:ascii="Times New Roman" w:hAnsi="Times New Roman" w:cs="Times New Roman"/>
          <w:sz w:val="28"/>
          <w:szCs w:val="28"/>
        </w:rPr>
        <w:t xml:space="preserve"> </w:t>
      </w:r>
      <w:r w:rsidRPr="002F7004">
        <w:rPr>
          <w:rFonts w:ascii="Times New Roman" w:hAnsi="Times New Roman" w:cs="Times New Roman"/>
          <w:sz w:val="28"/>
          <w:szCs w:val="28"/>
          <w:lang w:val="es-ES"/>
        </w:rPr>
        <w:t>P</w:t>
      </w:r>
      <w:r w:rsidR="003F0E0F"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93" w:history="1">
        <w:r w:rsidR="00BF5371" w:rsidRPr="002F7004">
          <w:rPr>
            <w:rFonts w:ascii="Times New Roman" w:hAnsi="Times New Roman" w:cs="Times New Roman"/>
            <w:sz w:val="28"/>
            <w:szCs w:val="28"/>
          </w:rPr>
          <w:t>https</w:t>
        </w:r>
        <w:r w:rsidR="00BF5371" w:rsidRPr="00A305FF">
          <w:rPr>
            <w:rFonts w:ascii="Times New Roman" w:hAnsi="Times New Roman" w:cs="Times New Roman"/>
            <w:sz w:val="28"/>
            <w:szCs w:val="28"/>
          </w:rPr>
          <w:t>://</w:t>
        </w:r>
        <w:r w:rsidR="00BF5371" w:rsidRPr="002F7004">
          <w:rPr>
            <w:rFonts w:ascii="Times New Roman" w:hAnsi="Times New Roman" w:cs="Times New Roman"/>
            <w:sz w:val="28"/>
            <w:szCs w:val="28"/>
          </w:rPr>
          <w:t>www</w:t>
        </w:r>
        <w:r w:rsidR="00BF5371" w:rsidRPr="00A305FF">
          <w:rPr>
            <w:rFonts w:ascii="Times New Roman" w:hAnsi="Times New Roman" w:cs="Times New Roman"/>
            <w:sz w:val="28"/>
            <w:szCs w:val="28"/>
          </w:rPr>
          <w:t>.</w:t>
        </w:r>
        <w:r w:rsidR="00BF5371" w:rsidRPr="002F7004">
          <w:rPr>
            <w:rFonts w:ascii="Times New Roman" w:hAnsi="Times New Roman" w:cs="Times New Roman"/>
            <w:sz w:val="28"/>
            <w:szCs w:val="28"/>
          </w:rPr>
          <w:t>letrap</w:t>
        </w:r>
        <w:r w:rsidR="00BF5371" w:rsidRPr="00A305FF">
          <w:rPr>
            <w:rFonts w:ascii="Times New Roman" w:hAnsi="Times New Roman" w:cs="Times New Roman"/>
            <w:sz w:val="28"/>
            <w:szCs w:val="28"/>
          </w:rPr>
          <w:t>.</w:t>
        </w:r>
        <w:r w:rsidR="00BF5371" w:rsidRPr="002F7004">
          <w:rPr>
            <w:rFonts w:ascii="Times New Roman" w:hAnsi="Times New Roman" w:cs="Times New Roman"/>
            <w:sz w:val="28"/>
            <w:szCs w:val="28"/>
          </w:rPr>
          <w:t>com</w:t>
        </w:r>
        <w:r w:rsidR="00BF5371" w:rsidRPr="00A305FF">
          <w:rPr>
            <w:rFonts w:ascii="Times New Roman" w:hAnsi="Times New Roman" w:cs="Times New Roman"/>
            <w:sz w:val="28"/>
            <w:szCs w:val="28"/>
          </w:rPr>
          <w:t>.</w:t>
        </w:r>
        <w:r w:rsidR="00BF5371" w:rsidRPr="002F7004">
          <w:rPr>
            <w:rFonts w:ascii="Times New Roman" w:hAnsi="Times New Roman" w:cs="Times New Roman"/>
            <w:sz w:val="28"/>
            <w:szCs w:val="28"/>
          </w:rPr>
          <w:t>ar</w:t>
        </w:r>
        <w:r w:rsidR="00BF5371" w:rsidRPr="00A305FF">
          <w:rPr>
            <w:rFonts w:ascii="Times New Roman" w:hAnsi="Times New Roman" w:cs="Times New Roman"/>
            <w:sz w:val="28"/>
            <w:szCs w:val="28"/>
          </w:rPr>
          <w:t>/</w:t>
        </w:r>
      </w:hyperlink>
    </w:p>
    <w:p w:rsidR="00BF5371" w:rsidRPr="00A305FF" w:rsidRDefault="00BF5371"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677C47" w:rsidRPr="002F7004">
        <w:rPr>
          <w:rFonts w:ascii="Times New Roman" w:hAnsi="Times New Roman" w:cs="Times New Roman"/>
          <w:sz w:val="28"/>
          <w:szCs w:val="28"/>
          <w:lang w:val="es-ES"/>
        </w:rPr>
        <w:t>La</w:t>
      </w:r>
      <w:r w:rsidR="00677C47" w:rsidRPr="00A305FF">
        <w:rPr>
          <w:rFonts w:ascii="Times New Roman" w:hAnsi="Times New Roman" w:cs="Times New Roman"/>
          <w:sz w:val="28"/>
          <w:szCs w:val="28"/>
        </w:rPr>
        <w:t xml:space="preserve"> </w:t>
      </w:r>
      <w:r w:rsidR="00677C47" w:rsidRPr="002F7004">
        <w:rPr>
          <w:rFonts w:ascii="Times New Roman" w:hAnsi="Times New Roman" w:cs="Times New Roman"/>
          <w:sz w:val="28"/>
          <w:szCs w:val="28"/>
          <w:lang w:val="es-ES"/>
        </w:rPr>
        <w:t>Jornada</w:t>
      </w:r>
      <w:r w:rsidR="00677C47"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94" w:history="1">
        <w:r w:rsidR="00677C47" w:rsidRPr="002F7004">
          <w:rPr>
            <w:rFonts w:ascii="Times New Roman" w:hAnsi="Times New Roman" w:cs="Times New Roman"/>
            <w:sz w:val="28"/>
            <w:szCs w:val="28"/>
            <w:lang w:val="es-ES"/>
          </w:rPr>
          <w:t>https</w:t>
        </w:r>
        <w:r w:rsidR="00677C47" w:rsidRPr="00A305FF">
          <w:rPr>
            <w:rFonts w:ascii="Times New Roman" w:hAnsi="Times New Roman" w:cs="Times New Roman"/>
            <w:sz w:val="28"/>
            <w:szCs w:val="28"/>
          </w:rPr>
          <w:t>://</w:t>
        </w:r>
        <w:r w:rsidR="00677C47" w:rsidRPr="002F7004">
          <w:rPr>
            <w:rFonts w:ascii="Times New Roman" w:hAnsi="Times New Roman" w:cs="Times New Roman"/>
            <w:sz w:val="28"/>
            <w:szCs w:val="28"/>
            <w:lang w:val="es-ES"/>
          </w:rPr>
          <w:t>www</w:t>
        </w:r>
        <w:r w:rsidR="00677C47" w:rsidRPr="00A305FF">
          <w:rPr>
            <w:rFonts w:ascii="Times New Roman" w:hAnsi="Times New Roman" w:cs="Times New Roman"/>
            <w:sz w:val="28"/>
            <w:szCs w:val="28"/>
          </w:rPr>
          <w:t>.</w:t>
        </w:r>
        <w:r w:rsidR="00677C47" w:rsidRPr="002F7004">
          <w:rPr>
            <w:rFonts w:ascii="Times New Roman" w:hAnsi="Times New Roman" w:cs="Times New Roman"/>
            <w:sz w:val="28"/>
            <w:szCs w:val="28"/>
            <w:lang w:val="es-ES"/>
          </w:rPr>
          <w:t>jornada</w:t>
        </w:r>
        <w:r w:rsidR="00677C47" w:rsidRPr="00A305FF">
          <w:rPr>
            <w:rFonts w:ascii="Times New Roman" w:hAnsi="Times New Roman" w:cs="Times New Roman"/>
            <w:sz w:val="28"/>
            <w:szCs w:val="28"/>
          </w:rPr>
          <w:t>.</w:t>
        </w:r>
        <w:r w:rsidR="00677C47" w:rsidRPr="002F7004">
          <w:rPr>
            <w:rFonts w:ascii="Times New Roman" w:hAnsi="Times New Roman" w:cs="Times New Roman"/>
            <w:sz w:val="28"/>
            <w:szCs w:val="28"/>
            <w:lang w:val="es-ES"/>
          </w:rPr>
          <w:t>com</w:t>
        </w:r>
        <w:r w:rsidR="00677C47" w:rsidRPr="00A305FF">
          <w:rPr>
            <w:rFonts w:ascii="Times New Roman" w:hAnsi="Times New Roman" w:cs="Times New Roman"/>
            <w:sz w:val="28"/>
            <w:szCs w:val="28"/>
          </w:rPr>
          <w:t>.</w:t>
        </w:r>
        <w:r w:rsidR="00677C47" w:rsidRPr="002F7004">
          <w:rPr>
            <w:rFonts w:ascii="Times New Roman" w:hAnsi="Times New Roman" w:cs="Times New Roman"/>
            <w:sz w:val="28"/>
            <w:szCs w:val="28"/>
            <w:lang w:val="es-ES"/>
          </w:rPr>
          <w:t>mx</w:t>
        </w:r>
        <w:r w:rsidR="00677C47" w:rsidRPr="00A305FF">
          <w:rPr>
            <w:rFonts w:ascii="Times New Roman" w:hAnsi="Times New Roman" w:cs="Times New Roman"/>
            <w:sz w:val="28"/>
            <w:szCs w:val="28"/>
          </w:rPr>
          <w:t>/</w:t>
        </w:r>
      </w:hyperlink>
      <w:r w:rsidR="00677C47" w:rsidRPr="00A305FF">
        <w:rPr>
          <w:rFonts w:ascii="Times New Roman" w:hAnsi="Times New Roman" w:cs="Times New Roman"/>
          <w:sz w:val="28"/>
          <w:szCs w:val="28"/>
        </w:rPr>
        <w:t xml:space="preserve"> </w:t>
      </w:r>
    </w:p>
    <w:p w:rsidR="000D0BEE" w:rsidRPr="00A305FF" w:rsidRDefault="00677C47"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B10C6A" w:rsidRPr="002F7004">
        <w:rPr>
          <w:rFonts w:ascii="Times New Roman" w:hAnsi="Times New Roman" w:cs="Times New Roman"/>
          <w:sz w:val="28"/>
          <w:szCs w:val="28"/>
          <w:lang w:val="es-ES"/>
        </w:rPr>
        <w:t>GQ</w:t>
      </w:r>
      <w:r w:rsidR="00B10C6A" w:rsidRPr="00A305FF">
        <w:rPr>
          <w:rFonts w:ascii="Times New Roman" w:hAnsi="Times New Roman" w:cs="Times New Roman"/>
          <w:sz w:val="28"/>
          <w:szCs w:val="28"/>
        </w:rPr>
        <w:t xml:space="preserve"> </w:t>
      </w:r>
      <w:r w:rsidR="00B10C6A" w:rsidRPr="002F7004">
        <w:rPr>
          <w:rFonts w:ascii="Times New Roman" w:hAnsi="Times New Roman" w:cs="Times New Roman"/>
          <w:sz w:val="28"/>
          <w:szCs w:val="28"/>
          <w:lang w:val="es-ES"/>
        </w:rPr>
        <w:t>M</w:t>
      </w:r>
      <w:r w:rsidR="00B10C6A" w:rsidRPr="00A305FF">
        <w:rPr>
          <w:rFonts w:ascii="Times New Roman" w:hAnsi="Times New Roman" w:cs="Times New Roman"/>
          <w:sz w:val="28"/>
          <w:szCs w:val="28"/>
        </w:rPr>
        <w:t>é</w:t>
      </w:r>
      <w:r w:rsidR="00B10C6A" w:rsidRPr="002F7004">
        <w:rPr>
          <w:rFonts w:ascii="Times New Roman" w:hAnsi="Times New Roman" w:cs="Times New Roman"/>
          <w:sz w:val="28"/>
          <w:szCs w:val="28"/>
          <w:lang w:val="es-ES"/>
        </w:rPr>
        <w:t>xico</w:t>
      </w:r>
      <w:r w:rsidR="003F0E0F"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95" w:history="1">
        <w:r w:rsidR="003F0E0F" w:rsidRPr="002F7004">
          <w:rPr>
            <w:rFonts w:ascii="Times New Roman" w:hAnsi="Times New Roman" w:cs="Times New Roman"/>
            <w:sz w:val="28"/>
            <w:szCs w:val="28"/>
            <w:lang w:val="es-ES"/>
          </w:rPr>
          <w:t>https</w:t>
        </w:r>
        <w:r w:rsidR="003F0E0F" w:rsidRPr="00A305FF">
          <w:rPr>
            <w:rFonts w:ascii="Times New Roman" w:hAnsi="Times New Roman" w:cs="Times New Roman"/>
            <w:sz w:val="28"/>
            <w:szCs w:val="28"/>
          </w:rPr>
          <w:t>://</w:t>
        </w:r>
        <w:r w:rsidR="003F0E0F" w:rsidRPr="002F7004">
          <w:rPr>
            <w:rFonts w:ascii="Times New Roman" w:hAnsi="Times New Roman" w:cs="Times New Roman"/>
            <w:sz w:val="28"/>
            <w:szCs w:val="28"/>
            <w:lang w:val="es-ES"/>
          </w:rPr>
          <w:t>www</w:t>
        </w:r>
        <w:r w:rsidR="003F0E0F" w:rsidRPr="00A305FF">
          <w:rPr>
            <w:rFonts w:ascii="Times New Roman" w:hAnsi="Times New Roman" w:cs="Times New Roman"/>
            <w:sz w:val="28"/>
            <w:szCs w:val="28"/>
          </w:rPr>
          <w:t>.</w:t>
        </w:r>
        <w:r w:rsidR="003F0E0F" w:rsidRPr="002F7004">
          <w:rPr>
            <w:rFonts w:ascii="Times New Roman" w:hAnsi="Times New Roman" w:cs="Times New Roman"/>
            <w:sz w:val="28"/>
            <w:szCs w:val="28"/>
            <w:lang w:val="es-ES"/>
          </w:rPr>
          <w:t>gq</w:t>
        </w:r>
        <w:r w:rsidR="003F0E0F" w:rsidRPr="00A305FF">
          <w:rPr>
            <w:rFonts w:ascii="Times New Roman" w:hAnsi="Times New Roman" w:cs="Times New Roman"/>
            <w:sz w:val="28"/>
            <w:szCs w:val="28"/>
          </w:rPr>
          <w:t>.</w:t>
        </w:r>
        <w:r w:rsidR="003F0E0F" w:rsidRPr="002F7004">
          <w:rPr>
            <w:rFonts w:ascii="Times New Roman" w:hAnsi="Times New Roman" w:cs="Times New Roman"/>
            <w:sz w:val="28"/>
            <w:szCs w:val="28"/>
            <w:lang w:val="es-ES"/>
          </w:rPr>
          <w:t>com</w:t>
        </w:r>
        <w:r w:rsidR="003F0E0F" w:rsidRPr="00A305FF">
          <w:rPr>
            <w:rFonts w:ascii="Times New Roman" w:hAnsi="Times New Roman" w:cs="Times New Roman"/>
            <w:sz w:val="28"/>
            <w:szCs w:val="28"/>
          </w:rPr>
          <w:t>.</w:t>
        </w:r>
        <w:r w:rsidR="003F0E0F" w:rsidRPr="002F7004">
          <w:rPr>
            <w:rFonts w:ascii="Times New Roman" w:hAnsi="Times New Roman" w:cs="Times New Roman"/>
            <w:sz w:val="28"/>
            <w:szCs w:val="28"/>
            <w:lang w:val="es-ES"/>
          </w:rPr>
          <w:t>mx</w:t>
        </w:r>
        <w:r w:rsidR="003F0E0F" w:rsidRPr="00A305FF">
          <w:rPr>
            <w:rFonts w:ascii="Times New Roman" w:hAnsi="Times New Roman" w:cs="Times New Roman"/>
            <w:sz w:val="28"/>
            <w:szCs w:val="28"/>
          </w:rPr>
          <w:t>/</w:t>
        </w:r>
      </w:hyperlink>
      <w:r w:rsidRPr="00A305FF">
        <w:rPr>
          <w:rFonts w:ascii="Times New Roman" w:hAnsi="Times New Roman" w:cs="Times New Roman"/>
          <w:sz w:val="28"/>
          <w:szCs w:val="28"/>
        </w:rPr>
        <w:t xml:space="preserve"> </w:t>
      </w:r>
    </w:p>
    <w:p w:rsidR="00A35251"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A305FF">
        <w:rPr>
          <w:rFonts w:ascii="Times New Roman" w:hAnsi="Times New Roman" w:cs="Times New Roman"/>
          <w:sz w:val="28"/>
          <w:szCs w:val="28"/>
        </w:rPr>
        <w:t xml:space="preserve"> </w:t>
      </w:r>
      <w:r w:rsidR="00B10C6A" w:rsidRPr="002F7004">
        <w:rPr>
          <w:rFonts w:ascii="Times New Roman" w:hAnsi="Times New Roman" w:cs="Times New Roman"/>
          <w:sz w:val="28"/>
          <w:szCs w:val="28"/>
          <w:lang w:val="es-ES"/>
        </w:rPr>
        <w:t>Milenio</w:t>
      </w:r>
      <w:r w:rsidR="00B10C6A"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96" w:history="1">
        <w:r w:rsidR="00B10C6A" w:rsidRPr="002F7004">
          <w:rPr>
            <w:rFonts w:ascii="Times New Roman" w:hAnsi="Times New Roman" w:cs="Times New Roman"/>
            <w:sz w:val="28"/>
            <w:szCs w:val="28"/>
            <w:lang w:val="es-ES"/>
          </w:rPr>
          <w:t>https</w:t>
        </w:r>
        <w:r w:rsidR="00B10C6A" w:rsidRPr="00A305FF">
          <w:rPr>
            <w:rFonts w:ascii="Times New Roman" w:hAnsi="Times New Roman" w:cs="Times New Roman"/>
            <w:sz w:val="28"/>
            <w:szCs w:val="28"/>
          </w:rPr>
          <w:t>://</w:t>
        </w:r>
        <w:r w:rsidR="00B10C6A" w:rsidRPr="002F7004">
          <w:rPr>
            <w:rFonts w:ascii="Times New Roman" w:hAnsi="Times New Roman" w:cs="Times New Roman"/>
            <w:sz w:val="28"/>
            <w:szCs w:val="28"/>
            <w:lang w:val="es-ES"/>
          </w:rPr>
          <w:t>www</w:t>
        </w:r>
        <w:r w:rsidR="00B10C6A" w:rsidRPr="00A305FF">
          <w:rPr>
            <w:rFonts w:ascii="Times New Roman" w:hAnsi="Times New Roman" w:cs="Times New Roman"/>
            <w:sz w:val="28"/>
            <w:szCs w:val="28"/>
          </w:rPr>
          <w:t>.</w:t>
        </w:r>
        <w:r w:rsidR="00B10C6A" w:rsidRPr="002F7004">
          <w:rPr>
            <w:rFonts w:ascii="Times New Roman" w:hAnsi="Times New Roman" w:cs="Times New Roman"/>
            <w:sz w:val="28"/>
            <w:szCs w:val="28"/>
            <w:lang w:val="es-ES"/>
          </w:rPr>
          <w:t>milenio</w:t>
        </w:r>
        <w:r w:rsidR="00B10C6A" w:rsidRPr="00A305FF">
          <w:rPr>
            <w:rFonts w:ascii="Times New Roman" w:hAnsi="Times New Roman" w:cs="Times New Roman"/>
            <w:sz w:val="28"/>
            <w:szCs w:val="28"/>
          </w:rPr>
          <w:t>.</w:t>
        </w:r>
        <w:r w:rsidR="00B10C6A" w:rsidRPr="002F7004">
          <w:rPr>
            <w:rFonts w:ascii="Times New Roman" w:hAnsi="Times New Roman" w:cs="Times New Roman"/>
            <w:sz w:val="28"/>
            <w:szCs w:val="28"/>
            <w:lang w:val="es-ES"/>
          </w:rPr>
          <w:t>com</w:t>
        </w:r>
        <w:r w:rsidR="00B10C6A" w:rsidRPr="00A305FF">
          <w:rPr>
            <w:rFonts w:ascii="Times New Roman" w:hAnsi="Times New Roman" w:cs="Times New Roman"/>
            <w:sz w:val="28"/>
            <w:szCs w:val="28"/>
          </w:rPr>
          <w:t>/</w:t>
        </w:r>
      </w:hyperlink>
      <w:r w:rsidR="00B10C6A" w:rsidRPr="00A305FF">
        <w:rPr>
          <w:rFonts w:ascii="Times New Roman" w:hAnsi="Times New Roman" w:cs="Times New Roman"/>
          <w:sz w:val="28"/>
          <w:szCs w:val="28"/>
        </w:rPr>
        <w:t xml:space="preserve"> </w:t>
      </w:r>
    </w:p>
    <w:p w:rsidR="003F0E0F" w:rsidRPr="002F7004" w:rsidRDefault="003F0E0F" w:rsidP="002F7004">
      <w:pPr>
        <w:pStyle w:val="a5"/>
        <w:numPr>
          <w:ilvl w:val="0"/>
          <w:numId w:val="45"/>
        </w:numPr>
        <w:spacing w:line="360" w:lineRule="auto"/>
        <w:jc w:val="both"/>
        <w:rPr>
          <w:rFonts w:ascii="Times New Roman" w:hAnsi="Times New Roman" w:cs="Times New Roman"/>
          <w:sz w:val="28"/>
          <w:szCs w:val="28"/>
          <w:lang w:val="es-ES"/>
        </w:rPr>
      </w:pPr>
      <w:r w:rsidRPr="00A305FF">
        <w:rPr>
          <w:rFonts w:ascii="Times New Roman" w:hAnsi="Times New Roman" w:cs="Times New Roman"/>
          <w:sz w:val="28"/>
          <w:szCs w:val="28"/>
        </w:rPr>
        <w:t xml:space="preserve"> </w:t>
      </w:r>
      <w:r w:rsidR="00B10C6A" w:rsidRPr="002F7004">
        <w:rPr>
          <w:rFonts w:ascii="Times New Roman" w:hAnsi="Times New Roman" w:cs="Times New Roman"/>
          <w:sz w:val="28"/>
          <w:szCs w:val="28"/>
          <w:lang w:val="es-ES"/>
        </w:rPr>
        <w:t>La</w:t>
      </w:r>
      <w:r w:rsidR="00B10C6A" w:rsidRPr="00A305FF">
        <w:rPr>
          <w:rFonts w:ascii="Times New Roman" w:hAnsi="Times New Roman" w:cs="Times New Roman"/>
          <w:sz w:val="28"/>
          <w:szCs w:val="28"/>
        </w:rPr>
        <w:t xml:space="preserve"> </w:t>
      </w:r>
      <w:r w:rsidR="00B10C6A" w:rsidRPr="002F7004">
        <w:rPr>
          <w:rFonts w:ascii="Times New Roman" w:hAnsi="Times New Roman" w:cs="Times New Roman"/>
          <w:sz w:val="28"/>
          <w:szCs w:val="28"/>
          <w:lang w:val="es-ES"/>
        </w:rPr>
        <w:t>Ma</w:t>
      </w:r>
      <w:proofErr w:type="spellStart"/>
      <w:r w:rsidR="00B10C6A" w:rsidRPr="00A305FF">
        <w:rPr>
          <w:rFonts w:ascii="Times New Roman" w:hAnsi="Times New Roman" w:cs="Times New Roman"/>
          <w:sz w:val="28"/>
          <w:szCs w:val="28"/>
        </w:rPr>
        <w:t>ñá</w:t>
      </w:r>
      <w:proofErr w:type="spellEnd"/>
      <w:r w:rsidR="00B10C6A" w:rsidRPr="002F7004">
        <w:rPr>
          <w:rFonts w:ascii="Times New Roman" w:hAnsi="Times New Roman" w:cs="Times New Roman"/>
          <w:sz w:val="28"/>
          <w:szCs w:val="28"/>
          <w:lang w:val="es-ES"/>
        </w:rPr>
        <w:t>na</w:t>
      </w:r>
      <w:r w:rsidR="00B10C6A" w:rsidRPr="00A305FF">
        <w:rPr>
          <w:rFonts w:ascii="Times New Roman" w:hAnsi="Times New Roman" w:cs="Times New Roman"/>
          <w:sz w:val="28"/>
          <w:szCs w:val="28"/>
        </w:rPr>
        <w:t>.</w:t>
      </w:r>
      <w:r w:rsidR="00B10C6A" w:rsidRPr="002F7004">
        <w:rPr>
          <w:rFonts w:ascii="Times New Roman" w:hAnsi="Times New Roman" w:cs="Times New Roman"/>
          <w:sz w:val="28"/>
          <w:szCs w:val="28"/>
          <w:lang w:val="es-ES"/>
        </w:rPr>
        <w:t>uy</w:t>
      </w:r>
      <w:r w:rsidR="00B10C6A"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 xml:space="preserve">URL: </w:t>
      </w:r>
      <w:r w:rsidR="006B34CA">
        <w:fldChar w:fldCharType="begin"/>
      </w:r>
      <w:r w:rsidR="006B34CA" w:rsidRPr="006417BD">
        <w:rPr>
          <w:lang w:val="es-ES"/>
        </w:rPr>
        <w:instrText xml:space="preserve"> HYPERLINK </w:instrText>
      </w:r>
      <w:r w:rsidR="006B34CA">
        <w:fldChar w:fldCharType="separate"/>
      </w:r>
      <w:r w:rsidR="002F7004" w:rsidRPr="002F7004">
        <w:rPr>
          <w:rFonts w:ascii="Times New Roman" w:hAnsi="Times New Roman" w:cs="Times New Roman"/>
          <w:sz w:val="28"/>
          <w:szCs w:val="28"/>
          <w:lang w:val="es-ES"/>
        </w:rPr>
        <w:t>https://www.xn lamaana7za.uy/</w:t>
      </w:r>
      <w:r w:rsidR="006B34CA">
        <w:rPr>
          <w:rFonts w:ascii="Times New Roman" w:hAnsi="Times New Roman" w:cs="Times New Roman"/>
          <w:sz w:val="28"/>
          <w:szCs w:val="28"/>
          <w:lang w:val="es-ES"/>
        </w:rPr>
        <w:fldChar w:fldCharType="end"/>
      </w:r>
      <w:r w:rsidR="00B10C6A" w:rsidRPr="002F7004">
        <w:rPr>
          <w:rFonts w:ascii="Times New Roman" w:hAnsi="Times New Roman" w:cs="Times New Roman"/>
          <w:sz w:val="28"/>
          <w:szCs w:val="28"/>
          <w:lang w:val="es-ES"/>
        </w:rPr>
        <w:t xml:space="preserve"> </w:t>
      </w:r>
    </w:p>
    <w:p w:rsidR="00BF5371" w:rsidRPr="00A305FF" w:rsidRDefault="00B10C6A" w:rsidP="002F7004">
      <w:pPr>
        <w:pStyle w:val="a5"/>
        <w:numPr>
          <w:ilvl w:val="0"/>
          <w:numId w:val="45"/>
        </w:numPr>
        <w:spacing w:line="360" w:lineRule="auto"/>
        <w:jc w:val="both"/>
        <w:rPr>
          <w:rFonts w:ascii="Times New Roman" w:hAnsi="Times New Roman" w:cs="Times New Roman"/>
          <w:sz w:val="28"/>
          <w:szCs w:val="28"/>
        </w:rPr>
      </w:pPr>
      <w:r w:rsidRPr="002F7004">
        <w:rPr>
          <w:rFonts w:ascii="Times New Roman" w:hAnsi="Times New Roman" w:cs="Times New Roman"/>
          <w:sz w:val="28"/>
          <w:szCs w:val="28"/>
          <w:lang w:val="es-ES"/>
        </w:rPr>
        <w:t xml:space="preserve"> El</w:t>
      </w:r>
      <w:r w:rsidRPr="00A305FF">
        <w:rPr>
          <w:rFonts w:ascii="Times New Roman" w:hAnsi="Times New Roman" w:cs="Times New Roman"/>
          <w:sz w:val="28"/>
          <w:szCs w:val="28"/>
        </w:rPr>
        <w:t xml:space="preserve"> </w:t>
      </w:r>
      <w:r w:rsidRPr="002F7004">
        <w:rPr>
          <w:rFonts w:ascii="Times New Roman" w:hAnsi="Times New Roman" w:cs="Times New Roman"/>
          <w:sz w:val="28"/>
          <w:szCs w:val="28"/>
          <w:lang w:val="es-ES"/>
        </w:rPr>
        <w:t>Libero</w:t>
      </w:r>
      <w:r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97" w:history="1">
        <w:r w:rsidR="00E0140A" w:rsidRPr="002F7004">
          <w:rPr>
            <w:rFonts w:ascii="Times New Roman" w:hAnsi="Times New Roman" w:cs="Times New Roman"/>
            <w:sz w:val="28"/>
            <w:szCs w:val="28"/>
          </w:rPr>
          <w:t>https</w:t>
        </w:r>
        <w:r w:rsidR="00E0140A" w:rsidRPr="00A305FF">
          <w:rPr>
            <w:rFonts w:ascii="Times New Roman" w:hAnsi="Times New Roman" w:cs="Times New Roman"/>
            <w:sz w:val="28"/>
            <w:szCs w:val="28"/>
          </w:rPr>
          <w:t>://</w:t>
        </w:r>
        <w:r w:rsidR="00E0140A" w:rsidRPr="002F7004">
          <w:rPr>
            <w:rFonts w:ascii="Times New Roman" w:hAnsi="Times New Roman" w:cs="Times New Roman"/>
            <w:sz w:val="28"/>
            <w:szCs w:val="28"/>
          </w:rPr>
          <w:t>ellibero</w:t>
        </w:r>
        <w:r w:rsidR="00E0140A" w:rsidRPr="00A305FF">
          <w:rPr>
            <w:rFonts w:ascii="Times New Roman" w:hAnsi="Times New Roman" w:cs="Times New Roman"/>
            <w:sz w:val="28"/>
            <w:szCs w:val="28"/>
          </w:rPr>
          <w:t>.</w:t>
        </w:r>
        <w:r w:rsidR="00E0140A" w:rsidRPr="002F7004">
          <w:rPr>
            <w:rFonts w:ascii="Times New Roman" w:hAnsi="Times New Roman" w:cs="Times New Roman"/>
            <w:sz w:val="28"/>
            <w:szCs w:val="28"/>
          </w:rPr>
          <w:t>cl</w:t>
        </w:r>
        <w:r w:rsidR="00E0140A" w:rsidRPr="00A305FF">
          <w:rPr>
            <w:rFonts w:ascii="Times New Roman" w:hAnsi="Times New Roman" w:cs="Times New Roman"/>
            <w:sz w:val="28"/>
            <w:szCs w:val="28"/>
          </w:rPr>
          <w:t>/</w:t>
        </w:r>
      </w:hyperlink>
      <w:r w:rsidRPr="00A305FF">
        <w:rPr>
          <w:rFonts w:ascii="Times New Roman" w:hAnsi="Times New Roman" w:cs="Times New Roman"/>
          <w:sz w:val="28"/>
          <w:szCs w:val="28"/>
        </w:rPr>
        <w:t xml:space="preserve"> </w:t>
      </w:r>
    </w:p>
    <w:p w:rsidR="00A35251" w:rsidRPr="00492466" w:rsidRDefault="00E0140A" w:rsidP="00492466">
      <w:pPr>
        <w:pStyle w:val="a5"/>
        <w:numPr>
          <w:ilvl w:val="0"/>
          <w:numId w:val="45"/>
        </w:numPr>
        <w:spacing w:line="360" w:lineRule="auto"/>
        <w:jc w:val="both"/>
        <w:rPr>
          <w:rFonts w:ascii="Times New Roman" w:hAnsi="Times New Roman" w:cs="Times New Roman"/>
          <w:sz w:val="28"/>
          <w:szCs w:val="28"/>
        </w:rPr>
      </w:pPr>
      <w:r w:rsidRPr="002F7004">
        <w:rPr>
          <w:rFonts w:ascii="Times New Roman" w:hAnsi="Times New Roman" w:cs="Times New Roman"/>
          <w:sz w:val="28"/>
          <w:szCs w:val="28"/>
        </w:rPr>
        <w:t xml:space="preserve"> </w:t>
      </w:r>
      <w:r w:rsidR="00B10C6A" w:rsidRPr="002F7004">
        <w:rPr>
          <w:rFonts w:ascii="Times New Roman" w:hAnsi="Times New Roman" w:cs="Times New Roman"/>
          <w:sz w:val="28"/>
          <w:szCs w:val="28"/>
          <w:lang w:val="es-ES"/>
        </w:rPr>
        <w:t>Ecos</w:t>
      </w:r>
      <w:r w:rsidR="00B10C6A" w:rsidRPr="002F7004">
        <w:rPr>
          <w:rFonts w:ascii="Times New Roman" w:hAnsi="Times New Roman" w:cs="Times New Roman"/>
          <w:sz w:val="28"/>
          <w:szCs w:val="28"/>
        </w:rPr>
        <w:t xml:space="preserve"> </w:t>
      </w:r>
      <w:r w:rsidR="00B10C6A" w:rsidRPr="002F7004">
        <w:rPr>
          <w:rFonts w:ascii="Times New Roman" w:hAnsi="Times New Roman" w:cs="Times New Roman"/>
          <w:sz w:val="28"/>
          <w:szCs w:val="28"/>
          <w:lang w:val="es-ES"/>
        </w:rPr>
        <w:t>del</w:t>
      </w:r>
      <w:r w:rsidR="00B10C6A" w:rsidRPr="002F7004">
        <w:rPr>
          <w:rFonts w:ascii="Times New Roman" w:hAnsi="Times New Roman" w:cs="Times New Roman"/>
          <w:sz w:val="28"/>
          <w:szCs w:val="28"/>
        </w:rPr>
        <w:t xml:space="preserve"> </w:t>
      </w:r>
      <w:r w:rsidR="00B10C6A" w:rsidRPr="002F7004">
        <w:rPr>
          <w:rFonts w:ascii="Times New Roman" w:hAnsi="Times New Roman" w:cs="Times New Roman"/>
          <w:sz w:val="28"/>
          <w:szCs w:val="28"/>
          <w:lang w:val="es-ES"/>
        </w:rPr>
        <w:t>Combeima</w:t>
      </w:r>
      <w:r w:rsidR="00B10C6A" w:rsidRPr="002F7004">
        <w:rPr>
          <w:rFonts w:ascii="Times New Roman" w:hAnsi="Times New Roman" w:cs="Times New Roman"/>
          <w:sz w:val="28"/>
          <w:szCs w:val="28"/>
        </w:rPr>
        <w:t xml:space="preserve"> </w:t>
      </w:r>
      <w:r w:rsidR="006C302D" w:rsidRPr="002F7004">
        <w:rPr>
          <w:rFonts w:ascii="Times New Roman" w:hAnsi="Times New Roman" w:cs="Times New Roman"/>
          <w:sz w:val="28"/>
          <w:szCs w:val="28"/>
        </w:rPr>
        <w:t>[Электронный ресурс].</w:t>
      </w:r>
      <w:r w:rsidR="00492466">
        <w:rPr>
          <w:rFonts w:ascii="Times New Roman" w:hAnsi="Times New Roman" w:cs="Times New Roman"/>
          <w:sz w:val="28"/>
          <w:szCs w:val="28"/>
        </w:rPr>
        <w:t xml:space="preserve"> </w:t>
      </w:r>
      <w:r w:rsidR="006C302D" w:rsidRPr="00492466">
        <w:rPr>
          <w:rFonts w:ascii="Times New Roman" w:hAnsi="Times New Roman" w:cs="Times New Roman"/>
          <w:sz w:val="28"/>
          <w:szCs w:val="28"/>
          <w:lang w:val="es-ES"/>
        </w:rPr>
        <w:t xml:space="preserve">URL: </w:t>
      </w:r>
      <w:hyperlink r:id="rId98" w:history="1">
        <w:r w:rsidRPr="00492466">
          <w:rPr>
            <w:rFonts w:ascii="Times New Roman" w:hAnsi="Times New Roman" w:cs="Times New Roman"/>
            <w:sz w:val="28"/>
            <w:szCs w:val="28"/>
            <w:lang w:val="es-ES"/>
          </w:rPr>
          <w:t>https://ecosdelcombeima.com/</w:t>
        </w:r>
      </w:hyperlink>
      <w:r w:rsidR="00B10C6A" w:rsidRPr="00492466">
        <w:rPr>
          <w:rFonts w:cs="Times New Roman"/>
          <w:szCs w:val="28"/>
        </w:rPr>
        <w:t xml:space="preserve"> </w:t>
      </w:r>
    </w:p>
    <w:p w:rsidR="00FF0761" w:rsidRPr="00A305FF" w:rsidRDefault="00E0140A" w:rsidP="002F7004">
      <w:pPr>
        <w:pStyle w:val="a5"/>
        <w:numPr>
          <w:ilvl w:val="0"/>
          <w:numId w:val="45"/>
        </w:numPr>
        <w:spacing w:line="360" w:lineRule="auto"/>
        <w:jc w:val="both"/>
        <w:rPr>
          <w:rFonts w:ascii="Times New Roman" w:hAnsi="Times New Roman" w:cs="Times New Roman"/>
          <w:sz w:val="28"/>
          <w:szCs w:val="28"/>
        </w:rPr>
      </w:pPr>
      <w:r w:rsidRPr="002F7004">
        <w:rPr>
          <w:rFonts w:ascii="Times New Roman" w:hAnsi="Times New Roman" w:cs="Times New Roman"/>
          <w:sz w:val="28"/>
          <w:szCs w:val="28"/>
        </w:rPr>
        <w:t xml:space="preserve"> </w:t>
      </w:r>
      <w:r w:rsidR="00B10C6A" w:rsidRPr="002F7004">
        <w:rPr>
          <w:rFonts w:ascii="Times New Roman" w:hAnsi="Times New Roman" w:cs="Times New Roman"/>
          <w:sz w:val="28"/>
          <w:szCs w:val="28"/>
          <w:lang w:val="es-ES"/>
        </w:rPr>
        <w:t>Aleteia</w:t>
      </w:r>
      <w:r w:rsidR="00B10C6A" w:rsidRPr="00A305FF">
        <w:rPr>
          <w:rFonts w:ascii="Times New Roman" w:hAnsi="Times New Roman" w:cs="Times New Roman"/>
          <w:sz w:val="28"/>
          <w:szCs w:val="28"/>
        </w:rPr>
        <w:t xml:space="preserve"> </w:t>
      </w:r>
      <w:r w:rsidR="006C302D" w:rsidRPr="00A305FF">
        <w:rPr>
          <w:rFonts w:ascii="Times New Roman" w:hAnsi="Times New Roman" w:cs="Times New Roman"/>
          <w:sz w:val="28"/>
          <w:szCs w:val="28"/>
        </w:rPr>
        <w:t xml:space="preserve">[Электронный ресурс]. </w:t>
      </w:r>
      <w:r w:rsidR="006C302D" w:rsidRPr="002F7004">
        <w:rPr>
          <w:rFonts w:ascii="Times New Roman" w:hAnsi="Times New Roman" w:cs="Times New Roman"/>
          <w:sz w:val="28"/>
          <w:szCs w:val="28"/>
          <w:lang w:val="es-ES"/>
        </w:rPr>
        <w:t>URL</w:t>
      </w:r>
      <w:r w:rsidR="006C302D" w:rsidRPr="00A305FF">
        <w:rPr>
          <w:rFonts w:ascii="Times New Roman" w:hAnsi="Times New Roman" w:cs="Times New Roman"/>
          <w:sz w:val="28"/>
          <w:szCs w:val="28"/>
        </w:rPr>
        <w:t xml:space="preserve">: </w:t>
      </w:r>
      <w:hyperlink r:id="rId99" w:history="1">
        <w:r w:rsidR="00B10C6A" w:rsidRPr="002F7004">
          <w:rPr>
            <w:rFonts w:ascii="Times New Roman" w:hAnsi="Times New Roman" w:cs="Times New Roman"/>
            <w:sz w:val="28"/>
            <w:szCs w:val="28"/>
            <w:lang w:val="es-ES"/>
          </w:rPr>
          <w:t>https</w:t>
        </w:r>
        <w:r w:rsidR="00B10C6A" w:rsidRPr="00A305FF">
          <w:rPr>
            <w:rFonts w:ascii="Times New Roman" w:hAnsi="Times New Roman" w:cs="Times New Roman"/>
            <w:sz w:val="28"/>
            <w:szCs w:val="28"/>
          </w:rPr>
          <w:t>://</w:t>
        </w:r>
        <w:r w:rsidR="00B10C6A" w:rsidRPr="002F7004">
          <w:rPr>
            <w:rFonts w:ascii="Times New Roman" w:hAnsi="Times New Roman" w:cs="Times New Roman"/>
            <w:sz w:val="28"/>
            <w:szCs w:val="28"/>
            <w:lang w:val="es-ES"/>
          </w:rPr>
          <w:t>es</w:t>
        </w:r>
        <w:r w:rsidR="00B10C6A" w:rsidRPr="00A305FF">
          <w:rPr>
            <w:rFonts w:ascii="Times New Roman" w:hAnsi="Times New Roman" w:cs="Times New Roman"/>
            <w:sz w:val="28"/>
            <w:szCs w:val="28"/>
          </w:rPr>
          <w:t>.</w:t>
        </w:r>
        <w:r w:rsidR="00B10C6A" w:rsidRPr="002F7004">
          <w:rPr>
            <w:rFonts w:ascii="Times New Roman" w:hAnsi="Times New Roman" w:cs="Times New Roman"/>
            <w:sz w:val="28"/>
            <w:szCs w:val="28"/>
            <w:lang w:val="es-ES"/>
          </w:rPr>
          <w:t>aleteia</w:t>
        </w:r>
        <w:r w:rsidR="00B10C6A" w:rsidRPr="00A305FF">
          <w:rPr>
            <w:rFonts w:ascii="Times New Roman" w:hAnsi="Times New Roman" w:cs="Times New Roman"/>
            <w:sz w:val="28"/>
            <w:szCs w:val="28"/>
          </w:rPr>
          <w:t>.</w:t>
        </w:r>
        <w:r w:rsidR="00B10C6A" w:rsidRPr="002F7004">
          <w:rPr>
            <w:rFonts w:ascii="Times New Roman" w:hAnsi="Times New Roman" w:cs="Times New Roman"/>
            <w:sz w:val="28"/>
            <w:szCs w:val="28"/>
            <w:lang w:val="es-ES"/>
          </w:rPr>
          <w:t>org</w:t>
        </w:r>
        <w:r w:rsidR="00B10C6A" w:rsidRPr="00A305FF">
          <w:rPr>
            <w:rFonts w:ascii="Times New Roman" w:hAnsi="Times New Roman" w:cs="Times New Roman"/>
            <w:sz w:val="28"/>
            <w:szCs w:val="28"/>
          </w:rPr>
          <w:t>/</w:t>
        </w:r>
      </w:hyperlink>
      <w:r w:rsidR="00B10C6A" w:rsidRPr="00A305FF">
        <w:rPr>
          <w:rFonts w:ascii="Times New Roman" w:hAnsi="Times New Roman" w:cs="Times New Roman"/>
          <w:sz w:val="28"/>
          <w:szCs w:val="28"/>
        </w:rPr>
        <w:t xml:space="preserve"> </w:t>
      </w:r>
    </w:p>
    <w:p w:rsidR="000D0BEE" w:rsidRPr="00492466" w:rsidRDefault="00E0140A" w:rsidP="00492466">
      <w:pPr>
        <w:pStyle w:val="a5"/>
        <w:numPr>
          <w:ilvl w:val="0"/>
          <w:numId w:val="45"/>
        </w:numPr>
        <w:spacing w:line="360" w:lineRule="auto"/>
        <w:jc w:val="both"/>
        <w:rPr>
          <w:rFonts w:ascii="Times New Roman" w:hAnsi="Times New Roman" w:cs="Times New Roman"/>
          <w:sz w:val="28"/>
          <w:szCs w:val="28"/>
          <w:lang w:val="en-US"/>
        </w:rPr>
      </w:pPr>
      <w:r w:rsidRPr="00516532">
        <w:rPr>
          <w:rFonts w:ascii="Times New Roman" w:hAnsi="Times New Roman" w:cs="Times New Roman"/>
          <w:sz w:val="28"/>
          <w:szCs w:val="28"/>
        </w:rPr>
        <w:t xml:space="preserve"> </w:t>
      </w:r>
      <w:r w:rsidR="00B10C6A" w:rsidRPr="00492466">
        <w:rPr>
          <w:rFonts w:ascii="Times New Roman" w:hAnsi="Times New Roman" w:cs="Times New Roman"/>
          <w:sz w:val="28"/>
          <w:szCs w:val="28"/>
          <w:lang w:val="en-US"/>
        </w:rPr>
        <w:t xml:space="preserve">The Conversation </w:t>
      </w:r>
      <w:r w:rsidR="006C302D" w:rsidRPr="00492466">
        <w:rPr>
          <w:rFonts w:ascii="Times New Roman" w:hAnsi="Times New Roman" w:cs="Times New Roman"/>
          <w:sz w:val="28"/>
          <w:szCs w:val="28"/>
          <w:lang w:val="en-US"/>
        </w:rPr>
        <w:t>[</w:t>
      </w:r>
      <w:r w:rsidR="006C302D" w:rsidRPr="002F7004">
        <w:rPr>
          <w:rFonts w:ascii="Times New Roman" w:hAnsi="Times New Roman" w:cs="Times New Roman"/>
          <w:sz w:val="28"/>
          <w:szCs w:val="28"/>
          <w:lang w:val="es-ES"/>
        </w:rPr>
        <w:t>Электронный</w:t>
      </w:r>
      <w:r w:rsidR="006C302D" w:rsidRPr="00492466">
        <w:rPr>
          <w:rFonts w:ascii="Times New Roman" w:hAnsi="Times New Roman" w:cs="Times New Roman"/>
          <w:sz w:val="28"/>
          <w:szCs w:val="28"/>
          <w:lang w:val="en-US"/>
        </w:rPr>
        <w:t xml:space="preserve"> </w:t>
      </w:r>
      <w:r w:rsidR="006C302D" w:rsidRPr="002F7004">
        <w:rPr>
          <w:rFonts w:ascii="Times New Roman" w:hAnsi="Times New Roman" w:cs="Times New Roman"/>
          <w:sz w:val="28"/>
          <w:szCs w:val="28"/>
          <w:lang w:val="es-ES"/>
        </w:rPr>
        <w:t>ресурс</w:t>
      </w:r>
      <w:r w:rsidR="006C302D" w:rsidRPr="00492466">
        <w:rPr>
          <w:rFonts w:ascii="Times New Roman" w:hAnsi="Times New Roman" w:cs="Times New Roman"/>
          <w:sz w:val="28"/>
          <w:szCs w:val="28"/>
          <w:lang w:val="en-US"/>
        </w:rPr>
        <w:t xml:space="preserve">].URL: </w:t>
      </w:r>
      <w:hyperlink r:id="rId100" w:history="1">
        <w:r w:rsidRPr="00492466">
          <w:rPr>
            <w:rFonts w:ascii="Times New Roman" w:hAnsi="Times New Roman" w:cs="Times New Roman"/>
            <w:sz w:val="28"/>
            <w:szCs w:val="28"/>
            <w:lang w:val="en-US"/>
          </w:rPr>
          <w:t>https://theconversation.com/uk</w:t>
        </w:r>
      </w:hyperlink>
      <w:r w:rsidR="00B10C6A" w:rsidRPr="00492466">
        <w:rPr>
          <w:rFonts w:ascii="Times New Roman" w:hAnsi="Times New Roman" w:cs="Times New Roman"/>
          <w:sz w:val="28"/>
          <w:szCs w:val="28"/>
          <w:lang w:val="en-US"/>
        </w:rPr>
        <w:t xml:space="preserve"> </w:t>
      </w:r>
    </w:p>
    <w:p w:rsidR="003C4134" w:rsidRPr="00492466" w:rsidRDefault="00E0140A" w:rsidP="00492466">
      <w:pPr>
        <w:pStyle w:val="a5"/>
        <w:numPr>
          <w:ilvl w:val="0"/>
          <w:numId w:val="45"/>
        </w:numPr>
        <w:spacing w:line="360" w:lineRule="auto"/>
        <w:jc w:val="both"/>
        <w:rPr>
          <w:rFonts w:ascii="Times New Roman" w:hAnsi="Times New Roman" w:cs="Times New Roman"/>
          <w:sz w:val="28"/>
          <w:szCs w:val="28"/>
        </w:rPr>
      </w:pPr>
      <w:r w:rsidRPr="00492466">
        <w:rPr>
          <w:rFonts w:ascii="Times New Roman" w:hAnsi="Times New Roman" w:cs="Times New Roman"/>
          <w:sz w:val="28"/>
          <w:szCs w:val="28"/>
          <w:lang w:val="en-US"/>
        </w:rPr>
        <w:t xml:space="preserve"> </w:t>
      </w:r>
      <w:r w:rsidR="00B10C6A" w:rsidRPr="002F7004">
        <w:rPr>
          <w:rFonts w:ascii="Times New Roman" w:hAnsi="Times New Roman" w:cs="Times New Roman"/>
          <w:sz w:val="28"/>
          <w:szCs w:val="28"/>
          <w:lang w:val="es-ES"/>
        </w:rPr>
        <w:t>Chicago</w:t>
      </w:r>
      <w:r w:rsidR="00B10C6A" w:rsidRPr="00492466">
        <w:rPr>
          <w:rFonts w:ascii="Times New Roman" w:hAnsi="Times New Roman" w:cs="Times New Roman"/>
          <w:sz w:val="28"/>
          <w:szCs w:val="28"/>
        </w:rPr>
        <w:t xml:space="preserve"> </w:t>
      </w:r>
      <w:r w:rsidR="00B10C6A" w:rsidRPr="002F7004">
        <w:rPr>
          <w:rFonts w:ascii="Times New Roman" w:hAnsi="Times New Roman" w:cs="Times New Roman"/>
          <w:sz w:val="28"/>
          <w:szCs w:val="28"/>
          <w:lang w:val="es-ES"/>
        </w:rPr>
        <w:t>Tribune</w:t>
      </w:r>
      <w:r w:rsidR="00B10C6A" w:rsidRPr="00492466">
        <w:rPr>
          <w:rFonts w:ascii="Times New Roman" w:hAnsi="Times New Roman" w:cs="Times New Roman"/>
          <w:sz w:val="28"/>
          <w:szCs w:val="28"/>
        </w:rPr>
        <w:t xml:space="preserve"> </w:t>
      </w:r>
      <w:r w:rsidR="006C302D" w:rsidRPr="00492466">
        <w:rPr>
          <w:rFonts w:ascii="Times New Roman" w:hAnsi="Times New Roman" w:cs="Times New Roman"/>
          <w:sz w:val="28"/>
          <w:szCs w:val="28"/>
        </w:rPr>
        <w:t>[Электронный ресурс].</w:t>
      </w:r>
      <w:r w:rsidR="00492466">
        <w:rPr>
          <w:rFonts w:ascii="Times New Roman" w:hAnsi="Times New Roman" w:cs="Times New Roman"/>
          <w:sz w:val="28"/>
          <w:szCs w:val="28"/>
        </w:rPr>
        <w:t xml:space="preserve"> </w:t>
      </w:r>
      <w:r w:rsidR="006C302D" w:rsidRPr="00492466">
        <w:rPr>
          <w:rFonts w:ascii="Times New Roman" w:hAnsi="Times New Roman" w:cs="Times New Roman"/>
          <w:sz w:val="28"/>
          <w:szCs w:val="28"/>
          <w:lang w:val="en-US"/>
        </w:rPr>
        <w:t>URL</w:t>
      </w:r>
      <w:r w:rsidR="006C302D" w:rsidRPr="00492466">
        <w:rPr>
          <w:rFonts w:ascii="Times New Roman" w:hAnsi="Times New Roman" w:cs="Times New Roman"/>
          <w:sz w:val="28"/>
          <w:szCs w:val="28"/>
        </w:rPr>
        <w:t xml:space="preserve">: </w:t>
      </w:r>
      <w:hyperlink r:id="rId101" w:history="1">
        <w:r w:rsidR="00B10C6A" w:rsidRPr="00492466">
          <w:rPr>
            <w:rFonts w:ascii="Times New Roman" w:hAnsi="Times New Roman" w:cs="Times New Roman"/>
            <w:sz w:val="28"/>
            <w:szCs w:val="28"/>
            <w:lang w:val="en-US"/>
          </w:rPr>
          <w:t>https</w:t>
        </w:r>
        <w:r w:rsidR="00B10C6A" w:rsidRPr="00492466">
          <w:rPr>
            <w:rFonts w:ascii="Times New Roman" w:hAnsi="Times New Roman" w:cs="Times New Roman"/>
            <w:sz w:val="28"/>
            <w:szCs w:val="28"/>
          </w:rPr>
          <w:t>://</w:t>
        </w:r>
        <w:r w:rsidR="00B10C6A" w:rsidRPr="00492466">
          <w:rPr>
            <w:rFonts w:ascii="Times New Roman" w:hAnsi="Times New Roman" w:cs="Times New Roman"/>
            <w:sz w:val="28"/>
            <w:szCs w:val="28"/>
            <w:lang w:val="en-US"/>
          </w:rPr>
          <w:t>www</w:t>
        </w:r>
        <w:r w:rsidR="00B10C6A" w:rsidRPr="00492466">
          <w:rPr>
            <w:rFonts w:ascii="Times New Roman" w:hAnsi="Times New Roman" w:cs="Times New Roman"/>
            <w:sz w:val="28"/>
            <w:szCs w:val="28"/>
          </w:rPr>
          <w:t>.</w:t>
        </w:r>
        <w:proofErr w:type="spellStart"/>
        <w:r w:rsidR="00B10C6A" w:rsidRPr="00492466">
          <w:rPr>
            <w:rFonts w:ascii="Times New Roman" w:hAnsi="Times New Roman" w:cs="Times New Roman"/>
            <w:sz w:val="28"/>
            <w:szCs w:val="28"/>
            <w:lang w:val="en-US"/>
          </w:rPr>
          <w:t>chicagotribune</w:t>
        </w:r>
        <w:proofErr w:type="spellEnd"/>
        <w:r w:rsidR="00B10C6A" w:rsidRPr="00492466">
          <w:rPr>
            <w:rFonts w:ascii="Times New Roman" w:hAnsi="Times New Roman" w:cs="Times New Roman"/>
            <w:sz w:val="28"/>
            <w:szCs w:val="28"/>
          </w:rPr>
          <w:t>.</w:t>
        </w:r>
        <w:r w:rsidR="00B10C6A" w:rsidRPr="00492466">
          <w:rPr>
            <w:rFonts w:ascii="Times New Roman" w:hAnsi="Times New Roman" w:cs="Times New Roman"/>
            <w:sz w:val="28"/>
            <w:szCs w:val="28"/>
            <w:lang w:val="en-US"/>
          </w:rPr>
          <w:t>com</w:t>
        </w:r>
        <w:r w:rsidR="00B10C6A" w:rsidRPr="00492466">
          <w:rPr>
            <w:rFonts w:ascii="Times New Roman" w:hAnsi="Times New Roman" w:cs="Times New Roman"/>
            <w:sz w:val="28"/>
            <w:szCs w:val="28"/>
          </w:rPr>
          <w:t>/</w:t>
        </w:r>
      </w:hyperlink>
      <w:r w:rsidR="00B10C6A" w:rsidRPr="00492466">
        <w:rPr>
          <w:rFonts w:ascii="Times New Roman" w:hAnsi="Times New Roman" w:cs="Times New Roman"/>
          <w:sz w:val="28"/>
          <w:szCs w:val="28"/>
        </w:rPr>
        <w:t xml:space="preserve"> </w:t>
      </w:r>
    </w:p>
    <w:sectPr w:rsidR="003C4134" w:rsidRPr="00492466" w:rsidSect="006D0DFE">
      <w:type w:val="continuous"/>
      <w:pgSz w:w="11906" w:h="16838" w:code="9"/>
      <w:pgMar w:top="1134" w:right="567" w:bottom="1134" w:left="198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02A03" w:rsidRDefault="00C02A03">
      <w:pPr>
        <w:spacing w:after="0" w:line="240" w:lineRule="auto"/>
      </w:pPr>
      <w:r>
        <w:separator/>
      </w:r>
    </w:p>
  </w:endnote>
  <w:endnote w:type="continuationSeparator" w:id="0">
    <w:p w:rsidR="00C02A03" w:rsidRDefault="00C02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CC"/>
    <w:family w:val="swiss"/>
    <w:pitch w:val="variable"/>
    <w:sig w:usb0="E4002EFF" w:usb1="C000E47F" w:usb2="00000009" w:usb3="00000000" w:csb0="000001FF" w:csb1="00000000"/>
  </w:font>
  <w:font w:name="SimSun;宋体">
    <w:panose1 w:val="00000000000000000000"/>
    <w:charset w:val="80"/>
    <w:family w:val="roman"/>
    <w:notTrueType/>
    <w:pitch w:val="default"/>
  </w:font>
  <w:font w:name="yandex-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8859918"/>
      <w:docPartObj>
        <w:docPartGallery w:val="Page Numbers (Bottom of Page)"/>
        <w:docPartUnique/>
      </w:docPartObj>
    </w:sdtPr>
    <w:sdtContent>
      <w:p w:rsidR="00516532" w:rsidRDefault="00516532">
        <w:pPr>
          <w:pStyle w:val="af3"/>
          <w:jc w:val="center"/>
        </w:pPr>
        <w:r>
          <w:fldChar w:fldCharType="begin"/>
        </w:r>
        <w:r>
          <w:instrText>PAGE   \* MERGEFORMAT</w:instrText>
        </w:r>
        <w:r>
          <w:fldChar w:fldCharType="separate"/>
        </w:r>
        <w:r>
          <w:t>2</w:t>
        </w:r>
        <w:r>
          <w:fldChar w:fldCharType="end"/>
        </w:r>
      </w:p>
    </w:sdtContent>
  </w:sdt>
  <w:p w:rsidR="00516532" w:rsidRDefault="00516532">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4420419"/>
      <w:docPartObj>
        <w:docPartGallery w:val="Page Numbers (Bottom of Page)"/>
        <w:docPartUnique/>
      </w:docPartObj>
    </w:sdtPr>
    <w:sdtContent>
      <w:p w:rsidR="00516532" w:rsidRDefault="00516532">
        <w:pPr>
          <w:pStyle w:val="af3"/>
          <w:jc w:val="center"/>
        </w:pPr>
        <w:r>
          <w:fldChar w:fldCharType="begin"/>
        </w:r>
        <w:r>
          <w:instrText>PAGE   \* MERGEFORMAT</w:instrText>
        </w:r>
        <w:r>
          <w:fldChar w:fldCharType="separate"/>
        </w:r>
        <w:r>
          <w:t>2</w:t>
        </w:r>
        <w:r>
          <w:fldChar w:fldCharType="end"/>
        </w:r>
      </w:p>
    </w:sdtContent>
  </w:sdt>
  <w:p w:rsidR="00516532" w:rsidRDefault="00516532">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02A03" w:rsidRDefault="00C02A03">
      <w:pPr>
        <w:spacing w:after="0" w:line="240" w:lineRule="auto"/>
      </w:pPr>
      <w:r>
        <w:rPr>
          <w:color w:val="000000"/>
        </w:rPr>
        <w:separator/>
      </w:r>
    </w:p>
  </w:footnote>
  <w:footnote w:type="continuationSeparator" w:id="0">
    <w:p w:rsidR="00C02A03" w:rsidRDefault="00C02A03">
      <w:pPr>
        <w:spacing w:after="0" w:line="240" w:lineRule="auto"/>
      </w:pPr>
      <w:r>
        <w:continuationSeparator/>
      </w:r>
    </w:p>
  </w:footnote>
  <w:footnote w:id="1">
    <w:p w:rsidR="00516532" w:rsidRPr="001242DB" w:rsidRDefault="00516532">
      <w:pPr>
        <w:pStyle w:val="a8"/>
        <w:rPr>
          <w:lang w:val="es-ES"/>
        </w:rPr>
      </w:pPr>
      <w:r>
        <w:rPr>
          <w:rStyle w:val="ab"/>
        </w:rPr>
        <w:footnoteRef/>
      </w:r>
      <w:r>
        <w:t xml:space="preserve"> </w:t>
      </w:r>
      <w:r w:rsidRPr="001242DB">
        <w:rPr>
          <w:rFonts w:ascii="Times New Roman" w:hAnsi="Times New Roman" w:cs="Times New Roman"/>
        </w:rPr>
        <w:t>https://es.wikipedia.org/wiki/Walter_Lippmann</w:t>
      </w:r>
    </w:p>
  </w:footnote>
  <w:footnote w:id="2">
    <w:p w:rsidR="00516532" w:rsidRPr="006417BD" w:rsidRDefault="00516532">
      <w:pPr>
        <w:pStyle w:val="a8"/>
        <w:rPr>
          <w:rFonts w:ascii="Times New Roman" w:hAnsi="Times New Roman" w:cs="Times New Roman"/>
          <w:lang w:val="es-ES"/>
        </w:rPr>
      </w:pPr>
      <w:r w:rsidRPr="001C5AB4">
        <w:rPr>
          <w:rStyle w:val="ab"/>
          <w:rFonts w:ascii="Times New Roman" w:hAnsi="Times New Roman" w:cs="Times New Roman"/>
        </w:rPr>
        <w:footnoteRef/>
      </w:r>
      <w:r w:rsidRPr="006417BD">
        <w:rPr>
          <w:rStyle w:val="ab"/>
          <w:rFonts w:ascii="Times New Roman" w:hAnsi="Times New Roman" w:cs="Times New Roman"/>
          <w:lang w:val="es-ES"/>
        </w:rPr>
        <w:t xml:space="preserve"> </w:t>
      </w:r>
      <w:r w:rsidRPr="006417BD">
        <w:rPr>
          <w:rFonts w:ascii="Times New Roman" w:hAnsi="Times New Roman" w:cs="Times New Roman"/>
          <w:lang w:val="es-ES"/>
        </w:rPr>
        <w:t>https://www.bel.kp.ru/daily/26341/3224447/</w:t>
      </w:r>
    </w:p>
  </w:footnote>
  <w:footnote w:id="3">
    <w:p w:rsidR="00516532" w:rsidRPr="00CD1717" w:rsidRDefault="00516532" w:rsidP="00B147DE">
      <w:pPr>
        <w:pStyle w:val="a8"/>
        <w:jc w:val="both"/>
        <w:rPr>
          <w:rFonts w:ascii="Times New Roman" w:hAnsi="Times New Roman" w:cs="Times New Roman"/>
          <w:i/>
          <w:iCs/>
          <w:lang w:val="es-ES"/>
        </w:rPr>
      </w:pPr>
      <w:r w:rsidRPr="00CD1717">
        <w:rPr>
          <w:rStyle w:val="ab"/>
          <w:rFonts w:ascii="Times New Roman" w:hAnsi="Times New Roman" w:cs="Times New Roman"/>
          <w:i/>
          <w:iCs/>
        </w:rPr>
        <w:footnoteRef/>
      </w:r>
      <w:r w:rsidRPr="00CD1717">
        <w:rPr>
          <w:rStyle w:val="ab"/>
          <w:rFonts w:ascii="Times New Roman" w:hAnsi="Times New Roman" w:cs="Times New Roman"/>
          <w:i/>
          <w:iCs/>
          <w:lang w:val="es-ES"/>
        </w:rPr>
        <w:t xml:space="preserve"> </w:t>
      </w:r>
      <w:r w:rsidRPr="00CD1717">
        <w:rPr>
          <w:rFonts w:ascii="Times New Roman" w:hAnsi="Times New Roman" w:cs="Times New Roman"/>
          <w:i/>
          <w:iCs/>
          <w:lang w:val="es-ES"/>
        </w:rPr>
        <w:t>Aquí y a continuación la traducción es nuestra.</w:t>
      </w:r>
    </w:p>
  </w:footnote>
  <w:footnote w:id="4">
    <w:p w:rsidR="00516532" w:rsidRPr="0058754B" w:rsidRDefault="00516532">
      <w:pPr>
        <w:pStyle w:val="a8"/>
        <w:rPr>
          <w:rFonts w:ascii="Times New Roman" w:hAnsi="Times New Roman" w:cs="Times New Roman"/>
          <w:lang w:val="es-ES"/>
        </w:rPr>
      </w:pPr>
      <w:r w:rsidRPr="001C5AB4">
        <w:rPr>
          <w:rStyle w:val="ab"/>
          <w:rFonts w:ascii="Times New Roman" w:hAnsi="Times New Roman" w:cs="Times New Roman"/>
        </w:rPr>
        <w:footnoteRef/>
      </w:r>
      <w:r w:rsidRPr="0058754B">
        <w:rPr>
          <w:rFonts w:ascii="Times New Roman" w:hAnsi="Times New Roman" w:cs="Times New Roman"/>
          <w:lang w:val="es-ES"/>
        </w:rPr>
        <w:t xml:space="preserve"> https://as.com/opinion/2020/11/23/blogs/1606124148_634074.html</w:t>
      </w:r>
    </w:p>
  </w:footnote>
  <w:footnote w:id="5">
    <w:p w:rsidR="00516532" w:rsidRPr="007D6D96" w:rsidRDefault="00516532" w:rsidP="00324B00">
      <w:pPr>
        <w:pStyle w:val="a8"/>
        <w:rPr>
          <w:rFonts w:ascii="Times New Roman" w:hAnsi="Times New Roman" w:cs="Times New Roman"/>
          <w:lang w:val="es-ES"/>
        </w:rPr>
      </w:pPr>
      <w:r w:rsidRPr="001C5AB4">
        <w:rPr>
          <w:rFonts w:ascii="Times New Roman" w:hAnsi="Times New Roman" w:cs="Times New Roman"/>
          <w:vertAlign w:val="superscript"/>
          <w:lang w:val="en-US"/>
        </w:rPr>
        <w:footnoteRef/>
      </w:r>
      <w:r w:rsidRPr="007D6D96">
        <w:rPr>
          <w:rFonts w:ascii="Times New Roman" w:hAnsi="Times New Roman" w:cs="Times New Roman"/>
          <w:vertAlign w:val="superscript"/>
          <w:lang w:val="es-ES"/>
        </w:rPr>
        <w:t xml:space="preserve"> </w:t>
      </w:r>
      <w:r w:rsidRPr="007D6D96">
        <w:rPr>
          <w:rFonts w:ascii="Times New Roman" w:hAnsi="Times New Roman" w:cs="Times New Roman"/>
          <w:lang w:val="es-ES"/>
        </w:rPr>
        <w:t>https://www.diariodejerez.es/opinion/articulos/decir-cuestion-Seoane-articulo-opinion_0_1524147879.html</w:t>
      </w:r>
    </w:p>
  </w:footnote>
  <w:footnote w:id="6">
    <w:p w:rsidR="00516532" w:rsidRPr="007D6D96" w:rsidRDefault="00516532" w:rsidP="00324B00">
      <w:pPr>
        <w:pStyle w:val="a8"/>
        <w:rPr>
          <w:rFonts w:ascii="Times New Roman" w:hAnsi="Times New Roman" w:cs="Times New Roman"/>
          <w:lang w:val="es-ES"/>
        </w:rPr>
      </w:pPr>
      <w:r w:rsidRPr="001C5AB4">
        <w:rPr>
          <w:rFonts w:ascii="Times New Roman" w:hAnsi="Times New Roman" w:cs="Times New Roman"/>
          <w:vertAlign w:val="superscript"/>
          <w:lang w:val="en-US"/>
        </w:rPr>
        <w:footnoteRef/>
      </w:r>
      <w:r w:rsidRPr="007D6D96">
        <w:rPr>
          <w:rFonts w:ascii="Times New Roman" w:hAnsi="Times New Roman" w:cs="Times New Roman"/>
          <w:vertAlign w:val="superscript"/>
          <w:lang w:val="es-ES"/>
        </w:rPr>
        <w:t xml:space="preserve"> </w:t>
      </w:r>
      <w:r w:rsidRPr="007D6D96">
        <w:rPr>
          <w:rFonts w:ascii="Times New Roman" w:hAnsi="Times New Roman" w:cs="Times New Roman"/>
          <w:lang w:val="es-ES"/>
        </w:rPr>
        <w:t>https://www.ugorizont.ru/2020/11/27/kupit-ili-ne-kupit-vot-v-chem-vopros/</w:t>
      </w:r>
    </w:p>
  </w:footnote>
  <w:footnote w:id="7">
    <w:p w:rsidR="00516532" w:rsidRPr="007D6D96" w:rsidRDefault="00516532" w:rsidP="00324B00">
      <w:pPr>
        <w:pStyle w:val="a8"/>
        <w:rPr>
          <w:rFonts w:ascii="Times New Roman" w:hAnsi="Times New Roman" w:cs="Times New Roman"/>
          <w:lang w:val="es-ES"/>
        </w:rPr>
      </w:pPr>
      <w:r w:rsidRPr="001C5AB4">
        <w:rPr>
          <w:rFonts w:ascii="Times New Roman" w:hAnsi="Times New Roman" w:cs="Times New Roman"/>
          <w:vertAlign w:val="superscript"/>
          <w:lang w:val="en-US"/>
        </w:rPr>
        <w:footnoteRef/>
      </w:r>
      <w:r w:rsidRPr="007D6D96">
        <w:rPr>
          <w:rFonts w:ascii="Times New Roman" w:hAnsi="Times New Roman" w:cs="Times New Roman"/>
          <w:vertAlign w:val="superscript"/>
          <w:lang w:val="es-ES"/>
        </w:rPr>
        <w:t xml:space="preserve"> </w:t>
      </w:r>
      <w:r w:rsidRPr="007D6D96">
        <w:rPr>
          <w:rFonts w:ascii="Times New Roman" w:hAnsi="Times New Roman" w:cs="Times New Roman"/>
          <w:lang w:val="es-ES"/>
        </w:rPr>
        <w:t>https://www.letrap.com.ar/nota/2020-11-14-16-27-0-cerrar-o-abrir-esa-es-la-cuestion</w:t>
      </w:r>
    </w:p>
  </w:footnote>
  <w:footnote w:id="8">
    <w:p w:rsidR="00516532" w:rsidRPr="007D6D96" w:rsidRDefault="00516532" w:rsidP="00324B00">
      <w:pPr>
        <w:pStyle w:val="a8"/>
        <w:rPr>
          <w:rFonts w:ascii="Times New Roman" w:hAnsi="Times New Roman" w:cs="Times New Roman"/>
          <w:lang w:val="es-ES"/>
        </w:rPr>
      </w:pPr>
      <w:r w:rsidRPr="001C5AB4">
        <w:rPr>
          <w:rFonts w:ascii="Times New Roman" w:hAnsi="Times New Roman" w:cs="Times New Roman"/>
          <w:vertAlign w:val="superscript"/>
          <w:lang w:val="en-US"/>
        </w:rPr>
        <w:footnoteRef/>
      </w:r>
      <w:r w:rsidRPr="007D6D96">
        <w:rPr>
          <w:rFonts w:ascii="Times New Roman" w:hAnsi="Times New Roman" w:cs="Times New Roman"/>
          <w:lang w:val="es-ES"/>
        </w:rPr>
        <w:t xml:space="preserve"> https://www.irk.kp.ru/daily/26858/3900919/</w:t>
      </w:r>
    </w:p>
  </w:footnote>
  <w:footnote w:id="9">
    <w:p w:rsidR="00516532" w:rsidRPr="007D6D96" w:rsidRDefault="00516532" w:rsidP="00324B00">
      <w:pPr>
        <w:pStyle w:val="a8"/>
        <w:rPr>
          <w:rFonts w:ascii="Times New Roman" w:hAnsi="Times New Roman" w:cs="Times New Roman"/>
          <w:lang w:val="es-ES"/>
        </w:rPr>
      </w:pPr>
      <w:r w:rsidRPr="001C5AB4">
        <w:rPr>
          <w:rFonts w:ascii="Times New Roman" w:hAnsi="Times New Roman" w:cs="Times New Roman"/>
          <w:vertAlign w:val="superscript"/>
          <w:lang w:val="en-US"/>
        </w:rPr>
        <w:footnoteRef/>
      </w:r>
      <w:r w:rsidRPr="007D6D96">
        <w:rPr>
          <w:rFonts w:ascii="Times New Roman" w:hAnsi="Times New Roman" w:cs="Times New Roman"/>
          <w:vertAlign w:val="superscript"/>
          <w:lang w:val="es-ES"/>
        </w:rPr>
        <w:t xml:space="preserve"> </w:t>
      </w:r>
      <w:hyperlink r:id="rId1" w:history="1">
        <w:r w:rsidRPr="007D6D96">
          <w:rPr>
            <w:rFonts w:ascii="Times New Roman" w:hAnsi="Times New Roman" w:cs="Times New Roman"/>
            <w:lang w:val="es-ES"/>
          </w:rPr>
          <w:t>https://www.xn--lamaana-7za.uy/opinion/union-o-division-esa-es-la-cuestion/</w:t>
        </w:r>
      </w:hyperlink>
    </w:p>
  </w:footnote>
  <w:footnote w:id="10">
    <w:p w:rsidR="00516532" w:rsidRPr="007D6D96" w:rsidRDefault="00516532" w:rsidP="00324B00">
      <w:pPr>
        <w:pStyle w:val="a8"/>
        <w:rPr>
          <w:rFonts w:ascii="Times New Roman" w:hAnsi="Times New Roman" w:cs="Times New Roman"/>
          <w:lang w:val="es-ES"/>
        </w:rPr>
      </w:pPr>
      <w:r w:rsidRPr="001C5AB4">
        <w:rPr>
          <w:rFonts w:ascii="Times New Roman" w:hAnsi="Times New Roman" w:cs="Times New Roman"/>
          <w:vertAlign w:val="superscript"/>
          <w:lang w:val="en-US"/>
        </w:rPr>
        <w:footnoteRef/>
      </w:r>
      <w:r w:rsidRPr="007D6D96">
        <w:rPr>
          <w:rFonts w:ascii="Times New Roman" w:hAnsi="Times New Roman" w:cs="Times New Roman"/>
          <w:vertAlign w:val="superscript"/>
          <w:lang w:val="es-ES"/>
        </w:rPr>
        <w:t xml:space="preserve"> </w:t>
      </w:r>
      <w:hyperlink r:id="rId2" w:history="1">
        <w:r w:rsidRPr="007D6D96">
          <w:rPr>
            <w:rFonts w:ascii="Times New Roman" w:hAnsi="Times New Roman" w:cs="Times New Roman"/>
            <w:lang w:val="es-ES"/>
          </w:rPr>
          <w:t>https://www.lanacion.com.py/columnistas/2020/11/11/empaticos-o-antipaticos-esa-es-la-cuestion/</w:t>
        </w:r>
      </w:hyperlink>
    </w:p>
  </w:footnote>
  <w:footnote w:id="11">
    <w:p w:rsidR="00516532" w:rsidRPr="007D6D96" w:rsidRDefault="00516532" w:rsidP="00324B00">
      <w:pPr>
        <w:pStyle w:val="a8"/>
        <w:rPr>
          <w:rFonts w:ascii="Times New Roman" w:hAnsi="Times New Roman" w:cs="Times New Roman"/>
          <w:lang w:val="es-ES"/>
        </w:rPr>
      </w:pPr>
      <w:r w:rsidRPr="001C5AB4">
        <w:rPr>
          <w:rFonts w:ascii="Times New Roman" w:hAnsi="Times New Roman" w:cs="Times New Roman"/>
          <w:vertAlign w:val="superscript"/>
          <w:lang w:val="en-US"/>
        </w:rPr>
        <w:footnoteRef/>
      </w:r>
      <w:r w:rsidRPr="007D6D96">
        <w:rPr>
          <w:rFonts w:ascii="Times New Roman" w:hAnsi="Times New Roman" w:cs="Times New Roman"/>
          <w:lang w:val="es-ES"/>
        </w:rPr>
        <w:t xml:space="preserve"> https://theconversation.com/hacer-o-no-hacer-la-importancia-de-la-etica-en-la-ensenanza-150299</w:t>
      </w:r>
    </w:p>
  </w:footnote>
  <w:footnote w:id="12">
    <w:p w:rsidR="00516532" w:rsidRPr="007D6D96" w:rsidRDefault="00516532" w:rsidP="00324B00">
      <w:pPr>
        <w:pStyle w:val="a8"/>
        <w:rPr>
          <w:rFonts w:ascii="Times New Roman" w:hAnsi="Times New Roman" w:cs="Times New Roman"/>
          <w:lang w:val="es-ES"/>
        </w:rPr>
      </w:pPr>
      <w:r w:rsidRPr="001C5AB4">
        <w:rPr>
          <w:rFonts w:ascii="Times New Roman" w:hAnsi="Times New Roman" w:cs="Times New Roman"/>
          <w:vertAlign w:val="superscript"/>
          <w:lang w:val="en-US"/>
        </w:rPr>
        <w:footnoteRef/>
      </w:r>
      <w:r w:rsidRPr="007D6D96">
        <w:rPr>
          <w:rFonts w:ascii="Times New Roman" w:hAnsi="Times New Roman" w:cs="Times New Roman"/>
          <w:vertAlign w:val="superscript"/>
          <w:lang w:val="es-ES"/>
        </w:rPr>
        <w:t xml:space="preserve"> </w:t>
      </w:r>
      <w:r w:rsidRPr="007D6D96">
        <w:rPr>
          <w:rFonts w:ascii="Times New Roman" w:hAnsi="Times New Roman" w:cs="Times New Roman"/>
          <w:lang w:val="es-ES"/>
        </w:rPr>
        <w:t>https://elpais.com/internacional/2012/09/06/actualidad/1346947783_519324.html</w:t>
      </w:r>
    </w:p>
  </w:footnote>
  <w:footnote w:id="13">
    <w:p w:rsidR="00516532" w:rsidRPr="007D6D96" w:rsidRDefault="00516532" w:rsidP="00324B00">
      <w:pPr>
        <w:pStyle w:val="a8"/>
        <w:rPr>
          <w:rFonts w:ascii="Times New Roman" w:hAnsi="Times New Roman" w:cs="Times New Roman"/>
          <w:lang w:val="es-ES"/>
        </w:rPr>
      </w:pPr>
      <w:r w:rsidRPr="001C5AB4">
        <w:rPr>
          <w:rFonts w:ascii="Times New Roman" w:hAnsi="Times New Roman" w:cs="Times New Roman"/>
          <w:vertAlign w:val="superscript"/>
          <w:lang w:val="en-US"/>
        </w:rPr>
        <w:footnoteRef/>
      </w:r>
      <w:r w:rsidRPr="007D6D96">
        <w:rPr>
          <w:rFonts w:ascii="Times New Roman" w:hAnsi="Times New Roman" w:cs="Times New Roman"/>
          <w:lang w:val="es-ES"/>
        </w:rPr>
        <w:t xml:space="preserve"> https://rg.ru/2021/03/10/reg-pfo/v-ufe-roditeli-bolnogo-rebenka-ne-mogut-dobitsia-lekarstv-ot-vlastej.html</w:t>
      </w:r>
    </w:p>
  </w:footnote>
  <w:footnote w:id="14">
    <w:p w:rsidR="00516532" w:rsidRPr="007D6D96" w:rsidRDefault="00516532" w:rsidP="00324B00">
      <w:pPr>
        <w:pStyle w:val="a8"/>
        <w:rPr>
          <w:rFonts w:ascii="Times New Roman" w:hAnsi="Times New Roman" w:cs="Times New Roman"/>
          <w:lang w:val="es-ES"/>
        </w:rPr>
      </w:pPr>
      <w:r w:rsidRPr="001C5AB4">
        <w:rPr>
          <w:rFonts w:ascii="Times New Roman" w:hAnsi="Times New Roman" w:cs="Times New Roman"/>
          <w:vertAlign w:val="superscript"/>
          <w:lang w:val="en-US"/>
        </w:rPr>
        <w:footnoteRef/>
      </w:r>
      <w:r w:rsidRPr="007D6D96">
        <w:rPr>
          <w:rFonts w:ascii="Times New Roman" w:hAnsi="Times New Roman" w:cs="Times New Roman"/>
          <w:vertAlign w:val="superscript"/>
          <w:lang w:val="es-ES"/>
        </w:rPr>
        <w:t xml:space="preserve"> </w:t>
      </w:r>
      <w:r w:rsidRPr="007D6D96">
        <w:rPr>
          <w:rFonts w:ascii="Times New Roman" w:hAnsi="Times New Roman" w:cs="Times New Roman"/>
          <w:lang w:val="es-ES"/>
        </w:rPr>
        <w:t>https://as.com/futbol/2020/11/26/primera/1606408440_914258.html</w:t>
      </w:r>
    </w:p>
  </w:footnote>
  <w:footnote w:id="15">
    <w:p w:rsidR="00516532" w:rsidRPr="007D6D96" w:rsidRDefault="00516532" w:rsidP="00324B00">
      <w:pPr>
        <w:pStyle w:val="a8"/>
        <w:rPr>
          <w:rFonts w:ascii="Times New Roman" w:hAnsi="Times New Roman" w:cs="Times New Roman"/>
          <w:lang w:val="es-ES"/>
        </w:rPr>
      </w:pPr>
      <w:r w:rsidRPr="001C5AB4">
        <w:rPr>
          <w:rFonts w:ascii="Times New Roman" w:hAnsi="Times New Roman" w:cs="Times New Roman"/>
          <w:vertAlign w:val="superscript"/>
          <w:lang w:val="en-US"/>
        </w:rPr>
        <w:footnoteRef/>
      </w:r>
      <w:r w:rsidRPr="007D6D96">
        <w:rPr>
          <w:rFonts w:ascii="Times New Roman" w:hAnsi="Times New Roman" w:cs="Times New Roman"/>
          <w:vertAlign w:val="superscript"/>
          <w:lang w:val="es-ES"/>
        </w:rPr>
        <w:t xml:space="preserve"> </w:t>
      </w:r>
      <w:r w:rsidRPr="007D6D96">
        <w:rPr>
          <w:rFonts w:ascii="Times New Roman" w:hAnsi="Times New Roman" w:cs="Times New Roman"/>
          <w:lang w:val="es-ES"/>
        </w:rPr>
        <w:t>https://www.laregion.es/articulo/ourense/trump-es-cuestion/20201101213035982233.html</w:t>
      </w:r>
    </w:p>
  </w:footnote>
  <w:footnote w:id="16">
    <w:p w:rsidR="00516532" w:rsidRPr="007D6D96" w:rsidRDefault="00516532" w:rsidP="00324B00">
      <w:pPr>
        <w:pStyle w:val="a8"/>
        <w:rPr>
          <w:lang w:val="es-ES"/>
        </w:rPr>
      </w:pPr>
      <w:r w:rsidRPr="001C5AB4">
        <w:rPr>
          <w:rFonts w:ascii="Times New Roman" w:hAnsi="Times New Roman" w:cs="Times New Roman"/>
          <w:vertAlign w:val="superscript"/>
          <w:lang w:val="en-US"/>
        </w:rPr>
        <w:footnoteRef/>
      </w:r>
      <w:r w:rsidRPr="007D6D96">
        <w:rPr>
          <w:rFonts w:ascii="Times New Roman" w:hAnsi="Times New Roman" w:cs="Times New Roman"/>
          <w:vertAlign w:val="superscript"/>
          <w:lang w:val="es-ES"/>
        </w:rPr>
        <w:t xml:space="preserve"> </w:t>
      </w:r>
      <w:r w:rsidRPr="007D6D96">
        <w:rPr>
          <w:rFonts w:ascii="Times New Roman" w:hAnsi="Times New Roman" w:cs="Times New Roman"/>
          <w:lang w:val="es-ES"/>
        </w:rPr>
        <w:t>https://echo.msk.ru/blog/lozansky_e/2745112-echo/</w:t>
      </w:r>
    </w:p>
  </w:footnote>
  <w:footnote w:id="17">
    <w:p w:rsidR="00516532" w:rsidRPr="007D6D96" w:rsidRDefault="00516532" w:rsidP="00324B00">
      <w:pPr>
        <w:pStyle w:val="a8"/>
        <w:rPr>
          <w:rFonts w:ascii="Times New Roman" w:hAnsi="Times New Roman" w:cs="Times New Roman"/>
          <w:lang w:val="es-ES"/>
        </w:rPr>
      </w:pPr>
      <w:r w:rsidRPr="001C5AB4">
        <w:rPr>
          <w:rStyle w:val="ab"/>
          <w:rFonts w:ascii="Times New Roman" w:hAnsi="Times New Roman" w:cs="Times New Roman"/>
        </w:rPr>
        <w:footnoteRef/>
      </w:r>
      <w:r w:rsidRPr="007D6D96">
        <w:rPr>
          <w:rFonts w:ascii="Times New Roman" w:hAnsi="Times New Roman" w:cs="Times New Roman"/>
          <w:lang w:val="es-ES"/>
        </w:rPr>
        <w:t xml:space="preserve"> https://sputnik-ossetia.ru/North_Ossetia/20201111/11403089/Eksperimentalnyy-teatr-Nau-predstavit-postanovku-Shekspir-vo-vremya-chumy.html</w:t>
      </w:r>
    </w:p>
  </w:footnote>
  <w:footnote w:id="18">
    <w:p w:rsidR="00516532" w:rsidRPr="007D6D96" w:rsidRDefault="00516532" w:rsidP="00F47DB2">
      <w:pPr>
        <w:pStyle w:val="a8"/>
        <w:rPr>
          <w:rFonts w:ascii="Times New Roman" w:hAnsi="Times New Roman" w:cs="Times New Roman"/>
          <w:lang w:val="es-ES"/>
        </w:rPr>
      </w:pPr>
      <w:r w:rsidRPr="001C5AB4">
        <w:rPr>
          <w:rStyle w:val="ab"/>
          <w:rFonts w:ascii="Times New Roman" w:hAnsi="Times New Roman" w:cs="Times New Roman"/>
        </w:rPr>
        <w:footnoteRef/>
      </w:r>
      <w:r w:rsidRPr="007D6D96">
        <w:rPr>
          <w:rFonts w:ascii="Times New Roman" w:hAnsi="Times New Roman" w:cs="Times New Roman"/>
          <w:lang w:val="es-ES"/>
        </w:rPr>
        <w:t xml:space="preserve"> https://www.ellitoral.com/index.php/id_um/286219-uno-para-todos-y-todos-para-uno-no-fue-la-figura-pero-el-pulga-es-el-generador-de-felicidad-actualidad-sabalera-colon-puntero-e-invicto.html</w:t>
      </w:r>
    </w:p>
  </w:footnote>
  <w:footnote w:id="19">
    <w:p w:rsidR="00516532" w:rsidRPr="007D6D96" w:rsidRDefault="00516532" w:rsidP="00F47DB2">
      <w:pPr>
        <w:pStyle w:val="a8"/>
        <w:rPr>
          <w:lang w:val="es-ES"/>
        </w:rPr>
      </w:pPr>
      <w:r w:rsidRPr="001C5AB4">
        <w:rPr>
          <w:rStyle w:val="ab"/>
          <w:rFonts w:ascii="Times New Roman" w:hAnsi="Times New Roman" w:cs="Times New Roman"/>
        </w:rPr>
        <w:footnoteRef/>
      </w:r>
      <w:r w:rsidRPr="007D6D96">
        <w:rPr>
          <w:rFonts w:ascii="Times New Roman" w:hAnsi="Times New Roman" w:cs="Times New Roman"/>
          <w:lang w:val="es-ES"/>
        </w:rPr>
        <w:t xml:space="preserve"> https://elpais.com/tecnologia/2011/10/14/actualidad/1318582863_850215.html</w:t>
      </w:r>
    </w:p>
  </w:footnote>
  <w:footnote w:id="20">
    <w:p w:rsidR="00516532" w:rsidRPr="007D6D96" w:rsidRDefault="00516532" w:rsidP="00F47DB2">
      <w:pPr>
        <w:pStyle w:val="a8"/>
        <w:rPr>
          <w:rFonts w:ascii="Times New Roman" w:hAnsi="Times New Roman" w:cs="Times New Roman"/>
          <w:lang w:val="es-ES"/>
        </w:rPr>
      </w:pPr>
      <w:r w:rsidRPr="001C5AB4">
        <w:rPr>
          <w:rStyle w:val="ab"/>
          <w:rFonts w:ascii="Times New Roman" w:hAnsi="Times New Roman" w:cs="Times New Roman"/>
        </w:rPr>
        <w:footnoteRef/>
      </w:r>
      <w:r w:rsidRPr="007D6D96">
        <w:rPr>
          <w:rFonts w:ascii="Times New Roman" w:hAnsi="Times New Roman" w:cs="Times New Roman"/>
          <w:lang w:val="es-ES"/>
        </w:rPr>
        <w:t xml:space="preserve"> https://elpais.com/ccaa/2012/07/16/andalucia/1342455134_047843.html</w:t>
      </w:r>
    </w:p>
  </w:footnote>
  <w:footnote w:id="21">
    <w:p w:rsidR="00516532" w:rsidRPr="007D6D96" w:rsidRDefault="00516532" w:rsidP="00F47DB2">
      <w:pPr>
        <w:pStyle w:val="a8"/>
        <w:rPr>
          <w:rFonts w:ascii="Times New Roman" w:hAnsi="Times New Roman" w:cs="Times New Roman"/>
          <w:lang w:val="es-ES"/>
        </w:rPr>
      </w:pPr>
      <w:r w:rsidRPr="001C5AB4">
        <w:rPr>
          <w:rStyle w:val="ab"/>
          <w:rFonts w:ascii="Times New Roman" w:hAnsi="Times New Roman" w:cs="Times New Roman"/>
        </w:rPr>
        <w:footnoteRef/>
      </w:r>
      <w:r w:rsidRPr="007D6D96">
        <w:rPr>
          <w:rFonts w:ascii="Times New Roman" w:hAnsi="Times New Roman" w:cs="Times New Roman"/>
          <w:lang w:val="es-ES"/>
        </w:rPr>
        <w:t xml:space="preserve"> https://elpais.com/elpais/2018/11/22/gente/1542903079_326961.html</w:t>
      </w:r>
    </w:p>
  </w:footnote>
  <w:footnote w:id="22">
    <w:p w:rsidR="00516532" w:rsidRPr="007D6D96" w:rsidRDefault="00516532" w:rsidP="00F47DB2">
      <w:pPr>
        <w:pStyle w:val="a8"/>
        <w:rPr>
          <w:rFonts w:ascii="Times New Roman" w:hAnsi="Times New Roman" w:cs="Times New Roman"/>
          <w:lang w:val="es-ES"/>
        </w:rPr>
      </w:pPr>
      <w:r w:rsidRPr="001C5AB4">
        <w:rPr>
          <w:rStyle w:val="ab"/>
          <w:rFonts w:ascii="Times New Roman" w:hAnsi="Times New Roman" w:cs="Times New Roman"/>
        </w:rPr>
        <w:footnoteRef/>
      </w:r>
      <w:r w:rsidRPr="007D6D96">
        <w:rPr>
          <w:rFonts w:ascii="Times New Roman" w:hAnsi="Times New Roman" w:cs="Times New Roman"/>
          <w:lang w:val="es-ES"/>
        </w:rPr>
        <w:t xml:space="preserve"> https://elpais.com/deportes/2016/04/13/actualidad/1460544840_700744.html</w:t>
      </w:r>
    </w:p>
  </w:footnote>
  <w:footnote w:id="23">
    <w:p w:rsidR="00516532" w:rsidRPr="007D6D96" w:rsidRDefault="00516532" w:rsidP="00F47DB2">
      <w:pPr>
        <w:pStyle w:val="a8"/>
        <w:rPr>
          <w:rFonts w:ascii="Times New Roman" w:hAnsi="Times New Roman" w:cs="Times New Roman"/>
          <w:lang w:val="es-ES"/>
        </w:rPr>
      </w:pPr>
      <w:r w:rsidRPr="001C5AB4">
        <w:rPr>
          <w:rStyle w:val="ab"/>
          <w:rFonts w:ascii="Times New Roman" w:hAnsi="Times New Roman" w:cs="Times New Roman"/>
        </w:rPr>
        <w:footnoteRef/>
      </w:r>
      <w:r w:rsidRPr="007D6D96">
        <w:rPr>
          <w:rFonts w:ascii="Times New Roman" w:hAnsi="Times New Roman" w:cs="Times New Roman"/>
          <w:lang w:val="es-ES"/>
        </w:rPr>
        <w:t xml:space="preserve"> https://www.elmundo.es/deportes/futbol/primera-division/2021/03/20/60563355fc6c83811e8b4588.html</w:t>
      </w:r>
    </w:p>
  </w:footnote>
  <w:footnote w:id="24">
    <w:p w:rsidR="00516532" w:rsidRPr="007D6D96" w:rsidRDefault="00516532" w:rsidP="00F47DB2">
      <w:pPr>
        <w:pStyle w:val="a8"/>
        <w:rPr>
          <w:rFonts w:ascii="Times New Roman" w:hAnsi="Times New Roman" w:cs="Times New Roman"/>
          <w:lang w:val="es-ES"/>
        </w:rPr>
      </w:pPr>
      <w:r w:rsidRPr="001C5AB4">
        <w:rPr>
          <w:rStyle w:val="ab"/>
          <w:rFonts w:ascii="Times New Roman" w:hAnsi="Times New Roman" w:cs="Times New Roman"/>
        </w:rPr>
        <w:footnoteRef/>
      </w:r>
      <w:r w:rsidRPr="007D6D96">
        <w:rPr>
          <w:rFonts w:ascii="Times New Roman" w:hAnsi="Times New Roman" w:cs="Times New Roman"/>
          <w:lang w:val="es-ES"/>
        </w:rPr>
        <w:t xml:space="preserve"> https://www.elmundo.es/deportes/futbol/primera-division/2021/03/20/60563355fc6c83811e8b4588.html</w:t>
      </w:r>
    </w:p>
  </w:footnote>
  <w:footnote w:id="25">
    <w:p w:rsidR="00516532" w:rsidRPr="007D6D96" w:rsidRDefault="00516532" w:rsidP="00F47DB2">
      <w:pPr>
        <w:pStyle w:val="a8"/>
        <w:rPr>
          <w:rFonts w:ascii="Times New Roman" w:hAnsi="Times New Roman" w:cs="Times New Roman"/>
          <w:lang w:val="es-ES"/>
        </w:rPr>
      </w:pPr>
      <w:r w:rsidRPr="001C5AB4">
        <w:rPr>
          <w:rStyle w:val="ab"/>
          <w:rFonts w:ascii="Times New Roman" w:hAnsi="Times New Roman" w:cs="Times New Roman"/>
        </w:rPr>
        <w:footnoteRef/>
      </w:r>
      <w:r w:rsidRPr="007D6D96">
        <w:rPr>
          <w:rFonts w:ascii="Times New Roman" w:hAnsi="Times New Roman" w:cs="Times New Roman"/>
          <w:lang w:val="es-ES"/>
        </w:rPr>
        <w:t xml:space="preserve"> https://rg.ru/2004/06/04/smirnitsky.html</w:t>
      </w:r>
    </w:p>
  </w:footnote>
  <w:footnote w:id="26">
    <w:p w:rsidR="00516532" w:rsidRPr="007D6D96" w:rsidRDefault="00516532" w:rsidP="00F47DB2">
      <w:pPr>
        <w:pStyle w:val="a8"/>
        <w:rPr>
          <w:rFonts w:ascii="Times New Roman" w:hAnsi="Times New Roman" w:cs="Times New Roman"/>
          <w:lang w:val="es-ES"/>
        </w:rPr>
      </w:pPr>
      <w:r w:rsidRPr="001C5AB4">
        <w:rPr>
          <w:rStyle w:val="ab"/>
          <w:rFonts w:ascii="Times New Roman" w:hAnsi="Times New Roman" w:cs="Times New Roman"/>
        </w:rPr>
        <w:footnoteRef/>
      </w:r>
      <w:r w:rsidRPr="007D6D96">
        <w:rPr>
          <w:rFonts w:ascii="Times New Roman" w:hAnsi="Times New Roman" w:cs="Times New Roman"/>
          <w:lang w:val="es-ES"/>
        </w:rPr>
        <w:t xml:space="preserve"> https://rg.ru/2004/04/30/aramis.html</w:t>
      </w:r>
    </w:p>
  </w:footnote>
  <w:footnote w:id="27">
    <w:p w:rsidR="00516532" w:rsidRPr="007D6D96" w:rsidRDefault="00516532" w:rsidP="00F47DB2">
      <w:pPr>
        <w:pStyle w:val="a8"/>
        <w:rPr>
          <w:lang w:val="es-ES"/>
        </w:rPr>
      </w:pPr>
      <w:r w:rsidRPr="001C5AB4">
        <w:rPr>
          <w:rStyle w:val="ab"/>
          <w:rFonts w:ascii="Times New Roman" w:hAnsi="Times New Roman" w:cs="Times New Roman"/>
        </w:rPr>
        <w:footnoteRef/>
      </w:r>
      <w:r w:rsidRPr="007D6D96">
        <w:rPr>
          <w:rFonts w:ascii="Times New Roman" w:hAnsi="Times New Roman" w:cs="Times New Roman"/>
          <w:lang w:val="es-ES"/>
        </w:rPr>
        <w:t xml:space="preserve"> https://rg.ru/2007/08/29/mushketery.html</w:t>
      </w:r>
    </w:p>
  </w:footnote>
  <w:footnote w:id="28">
    <w:p w:rsidR="00516532" w:rsidRPr="007D6D96" w:rsidRDefault="00516532">
      <w:pPr>
        <w:pStyle w:val="a8"/>
        <w:rPr>
          <w:rFonts w:ascii="Times New Roman" w:hAnsi="Times New Roman" w:cs="Times New Roman"/>
          <w:lang w:val="es-ES"/>
        </w:rPr>
      </w:pPr>
      <w:r w:rsidRPr="001C5AB4">
        <w:rPr>
          <w:rStyle w:val="ab"/>
          <w:rFonts w:ascii="Times New Roman" w:hAnsi="Times New Roman" w:cs="Times New Roman"/>
        </w:rPr>
        <w:footnoteRef/>
      </w:r>
      <w:r w:rsidRPr="007D6D96">
        <w:rPr>
          <w:rFonts w:ascii="Times New Roman" w:hAnsi="Times New Roman" w:cs="Times New Roman"/>
          <w:lang w:val="es-ES"/>
        </w:rPr>
        <w:t xml:space="preserve"> https://elpais.com/internacional/2018/11/17/mexico/1542417600_659856.html</w:t>
      </w:r>
    </w:p>
  </w:footnote>
  <w:footnote w:id="29">
    <w:p w:rsidR="00516532" w:rsidRPr="007D6D96" w:rsidRDefault="00516532">
      <w:pPr>
        <w:pStyle w:val="a8"/>
        <w:rPr>
          <w:rFonts w:ascii="Times New Roman" w:hAnsi="Times New Roman" w:cs="Times New Roman"/>
          <w:lang w:val="es-ES"/>
        </w:rPr>
      </w:pPr>
      <w:r w:rsidRPr="001C5AB4">
        <w:rPr>
          <w:rStyle w:val="ab"/>
          <w:rFonts w:ascii="Times New Roman" w:hAnsi="Times New Roman" w:cs="Times New Roman"/>
        </w:rPr>
        <w:footnoteRef/>
      </w:r>
      <w:r w:rsidRPr="007D6D96">
        <w:rPr>
          <w:rFonts w:ascii="Times New Roman" w:hAnsi="Times New Roman" w:cs="Times New Roman"/>
          <w:lang w:val="es-ES"/>
        </w:rPr>
        <w:t xml:space="preserve"> https://topspb.tv/news/2020/11/30/oskar-v-turindustrii-peterburg-pobedil-v-nominacii-premii-world-travel-awards-2020/</w:t>
      </w:r>
    </w:p>
  </w:footnote>
  <w:footnote w:id="30">
    <w:p w:rsidR="00516532" w:rsidRPr="007D6D96" w:rsidRDefault="00516532">
      <w:pPr>
        <w:pStyle w:val="a8"/>
        <w:rPr>
          <w:rFonts w:ascii="Times New Roman" w:hAnsi="Times New Roman" w:cs="Times New Roman"/>
          <w:lang w:val="es-ES"/>
        </w:rPr>
      </w:pPr>
      <w:r w:rsidRPr="001C5AB4">
        <w:rPr>
          <w:rStyle w:val="ab"/>
          <w:rFonts w:ascii="Times New Roman" w:hAnsi="Times New Roman" w:cs="Times New Roman"/>
        </w:rPr>
        <w:footnoteRef/>
      </w:r>
      <w:r w:rsidRPr="007D6D96">
        <w:rPr>
          <w:rFonts w:ascii="Times New Roman" w:hAnsi="Times New Roman" w:cs="Times New Roman"/>
          <w:lang w:val="es-ES"/>
        </w:rPr>
        <w:t xml:space="preserve"> https://rg.ru/2020/09/28/reg-pfo/samarskim-suprugam-dolgozhiteliam-predlozhili-vyplachivat-po-50-tysiach-rublej.html</w:t>
      </w:r>
    </w:p>
  </w:footnote>
  <w:footnote w:id="31">
    <w:p w:rsidR="00516532" w:rsidRPr="007D6D96" w:rsidRDefault="00516532">
      <w:pPr>
        <w:pStyle w:val="a8"/>
        <w:rPr>
          <w:lang w:val="es-ES"/>
        </w:rPr>
      </w:pPr>
      <w:r w:rsidRPr="001C5AB4">
        <w:rPr>
          <w:rStyle w:val="ab"/>
          <w:rFonts w:ascii="Times New Roman" w:hAnsi="Times New Roman" w:cs="Times New Roman"/>
        </w:rPr>
        <w:footnoteRef/>
      </w:r>
      <w:r w:rsidRPr="007D6D96">
        <w:rPr>
          <w:rFonts w:ascii="Times New Roman" w:hAnsi="Times New Roman" w:cs="Times New Roman"/>
          <w:lang w:val="es-ES"/>
        </w:rPr>
        <w:t xml:space="preserve"> https://elpais.com/internacional/2015/04/12/actualidad/1428793068_360673.html</w:t>
      </w:r>
    </w:p>
  </w:footnote>
  <w:footnote w:id="32">
    <w:p w:rsidR="00516532" w:rsidRPr="007D6D96" w:rsidRDefault="00516532">
      <w:pPr>
        <w:pStyle w:val="a8"/>
        <w:rPr>
          <w:rFonts w:ascii="Times New Roman" w:hAnsi="Times New Roman" w:cs="Times New Roman"/>
          <w:lang w:val="es-ES"/>
        </w:rPr>
      </w:pPr>
      <w:r w:rsidRPr="001C5AB4">
        <w:rPr>
          <w:rStyle w:val="ab"/>
          <w:rFonts w:ascii="Times New Roman" w:hAnsi="Times New Roman" w:cs="Times New Roman"/>
        </w:rPr>
        <w:footnoteRef/>
      </w:r>
      <w:r w:rsidRPr="007D6D96">
        <w:rPr>
          <w:rFonts w:ascii="Times New Roman" w:hAnsi="Times New Roman" w:cs="Times New Roman"/>
          <w:lang w:val="es-ES"/>
        </w:rPr>
        <w:t xml:space="preserve"> https://elpais.com/deportes/2013/06/05/actualidad/1370392214_823338.html</w:t>
      </w:r>
    </w:p>
  </w:footnote>
  <w:footnote w:id="33">
    <w:p w:rsidR="00516532" w:rsidRPr="007D6D96" w:rsidRDefault="00516532">
      <w:pPr>
        <w:pStyle w:val="a8"/>
        <w:rPr>
          <w:rFonts w:ascii="Times New Roman" w:hAnsi="Times New Roman" w:cs="Times New Roman"/>
          <w:lang w:val="es-ES"/>
        </w:rPr>
      </w:pPr>
      <w:r w:rsidRPr="001C5AB4">
        <w:rPr>
          <w:rStyle w:val="ab"/>
          <w:rFonts w:ascii="Times New Roman" w:hAnsi="Times New Roman" w:cs="Times New Roman"/>
        </w:rPr>
        <w:footnoteRef/>
      </w:r>
      <w:r w:rsidRPr="007D6D96">
        <w:rPr>
          <w:rFonts w:ascii="Times New Roman" w:hAnsi="Times New Roman" w:cs="Times New Roman"/>
          <w:lang w:val="es-ES"/>
        </w:rPr>
        <w:t xml:space="preserve"> https://elpais.com/elpais/2015/03/27/estilo/1427468504_895079.html</w:t>
      </w:r>
    </w:p>
  </w:footnote>
  <w:footnote w:id="34">
    <w:p w:rsidR="00516532" w:rsidRPr="007D6D96" w:rsidRDefault="00516532">
      <w:pPr>
        <w:pStyle w:val="a8"/>
        <w:rPr>
          <w:rFonts w:ascii="Times New Roman" w:hAnsi="Times New Roman" w:cs="Times New Roman"/>
          <w:lang w:val="es-ES"/>
        </w:rPr>
      </w:pPr>
      <w:r w:rsidRPr="001C5AB4">
        <w:rPr>
          <w:rStyle w:val="ab"/>
          <w:rFonts w:ascii="Times New Roman" w:hAnsi="Times New Roman" w:cs="Times New Roman"/>
        </w:rPr>
        <w:footnoteRef/>
      </w:r>
      <w:r w:rsidRPr="007D6D96">
        <w:rPr>
          <w:rFonts w:ascii="Times New Roman" w:hAnsi="Times New Roman" w:cs="Times New Roman"/>
          <w:lang w:val="es-ES"/>
        </w:rPr>
        <w:t xml:space="preserve"> https://www.clarin.com/opinion/peru-don-quijote-sagasti-molinos-viento_0_LAh3ECJIL.html</w:t>
      </w:r>
    </w:p>
  </w:footnote>
  <w:footnote w:id="35">
    <w:p w:rsidR="00516532" w:rsidRPr="007D6D96" w:rsidRDefault="00516532">
      <w:pPr>
        <w:pStyle w:val="a8"/>
        <w:rPr>
          <w:lang w:val="es-ES"/>
        </w:rPr>
      </w:pPr>
      <w:r w:rsidRPr="001C5AB4">
        <w:rPr>
          <w:rStyle w:val="ab"/>
          <w:rFonts w:ascii="Times New Roman" w:hAnsi="Times New Roman" w:cs="Times New Roman"/>
        </w:rPr>
        <w:footnoteRef/>
      </w:r>
      <w:r w:rsidRPr="007D6D96">
        <w:rPr>
          <w:rFonts w:ascii="Times New Roman" w:hAnsi="Times New Roman" w:cs="Times New Roman"/>
          <w:lang w:val="es-ES"/>
        </w:rPr>
        <w:t xml:space="preserve"> https://elpais.com/cultura/2014/12/23/actualidad/1419365843_912904.html</w:t>
      </w:r>
    </w:p>
  </w:footnote>
  <w:footnote w:id="36">
    <w:p w:rsidR="00516532" w:rsidRPr="007D6D96" w:rsidRDefault="00516532">
      <w:pPr>
        <w:pStyle w:val="a8"/>
        <w:rPr>
          <w:rFonts w:ascii="Times New Roman" w:hAnsi="Times New Roman" w:cs="Times New Roman"/>
          <w:lang w:val="es-ES"/>
        </w:rPr>
      </w:pPr>
      <w:r w:rsidRPr="001C5AB4">
        <w:rPr>
          <w:rStyle w:val="ab"/>
          <w:rFonts w:ascii="Times New Roman" w:hAnsi="Times New Roman" w:cs="Times New Roman"/>
        </w:rPr>
        <w:footnoteRef/>
      </w:r>
      <w:r w:rsidRPr="007D6D96">
        <w:rPr>
          <w:rFonts w:ascii="Times New Roman" w:hAnsi="Times New Roman" w:cs="Times New Roman"/>
          <w:lang w:val="es-ES"/>
        </w:rPr>
        <w:t xml:space="preserve"> https://elpais.com/cultura/2014/11/14/actualidad/1415987996_980079.html</w:t>
      </w:r>
    </w:p>
  </w:footnote>
  <w:footnote w:id="37">
    <w:p w:rsidR="00516532" w:rsidRPr="007D6D96" w:rsidRDefault="00516532">
      <w:pPr>
        <w:pStyle w:val="a8"/>
        <w:rPr>
          <w:rFonts w:ascii="Times New Roman" w:hAnsi="Times New Roman" w:cs="Times New Roman"/>
          <w:lang w:val="es-ES"/>
        </w:rPr>
      </w:pPr>
      <w:r w:rsidRPr="001C5AB4">
        <w:rPr>
          <w:rStyle w:val="ab"/>
          <w:rFonts w:ascii="Times New Roman" w:hAnsi="Times New Roman" w:cs="Times New Roman"/>
        </w:rPr>
        <w:footnoteRef/>
      </w:r>
      <w:r w:rsidRPr="007D6D96">
        <w:rPr>
          <w:rFonts w:ascii="Times New Roman" w:hAnsi="Times New Roman" w:cs="Times New Roman"/>
          <w:lang w:val="es-ES"/>
        </w:rPr>
        <w:t xml:space="preserve"> https://elpais.com/cultura/2014/04/22/actualidad/1398195340_185168.html</w:t>
      </w:r>
    </w:p>
  </w:footnote>
  <w:footnote w:id="38">
    <w:p w:rsidR="00516532" w:rsidRPr="007D6D96" w:rsidRDefault="00516532">
      <w:pPr>
        <w:pStyle w:val="a8"/>
        <w:rPr>
          <w:lang w:val="es-ES"/>
        </w:rPr>
      </w:pPr>
      <w:r w:rsidRPr="001C5AB4">
        <w:rPr>
          <w:rStyle w:val="ab"/>
          <w:rFonts w:ascii="Times New Roman" w:hAnsi="Times New Roman" w:cs="Times New Roman"/>
        </w:rPr>
        <w:footnoteRef/>
      </w:r>
      <w:r w:rsidRPr="007D6D96">
        <w:rPr>
          <w:rFonts w:ascii="Times New Roman" w:hAnsi="Times New Roman" w:cs="Times New Roman"/>
          <w:lang w:val="es-ES"/>
        </w:rPr>
        <w:t xml:space="preserve"> https://www.lavanguardia.com/internacional/20201207/6101275/barack-obama-michelle-obama-memorias-una-tierra-prometida.html</w:t>
      </w:r>
    </w:p>
  </w:footnote>
  <w:footnote w:id="39">
    <w:p w:rsidR="00516532" w:rsidRPr="001C5AB4" w:rsidRDefault="00516532">
      <w:pPr>
        <w:pStyle w:val="a8"/>
        <w:rPr>
          <w:rFonts w:ascii="Times New Roman" w:hAnsi="Times New Roman" w:cs="Times New Roman"/>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URL: https://elpais.com/cultura/2014/11/26/babelia/1417012930_193899.html</w:t>
      </w:r>
    </w:p>
  </w:footnote>
  <w:footnote w:id="40">
    <w:p w:rsidR="00516532" w:rsidRPr="001C5AB4" w:rsidRDefault="00516532">
      <w:pPr>
        <w:pStyle w:val="a8"/>
        <w:rPr>
          <w:rFonts w:ascii="Times New Roman" w:hAnsi="Times New Roman" w:cs="Times New Roman"/>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https://www.vedomosti.ru/newspaper/articles/2014/01/29/borba-s-vetryanymi-heshtegami</w:t>
      </w:r>
    </w:p>
  </w:footnote>
  <w:footnote w:id="41">
    <w:p w:rsidR="00516532" w:rsidRPr="001C5AB4" w:rsidRDefault="00516532">
      <w:pPr>
        <w:pStyle w:val="a8"/>
        <w:rPr>
          <w:rFonts w:ascii="Times New Roman" w:hAnsi="Times New Roman" w:cs="Times New Roman"/>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https://spb.aif.ru/society/people/_nikolay_palkin_kak_russkiy_imperator_voeval_s_volnodumcami</w:t>
      </w:r>
    </w:p>
  </w:footnote>
  <w:footnote w:id="42">
    <w:p w:rsidR="00516532" w:rsidRPr="005708F0" w:rsidRDefault="00516532">
      <w:pPr>
        <w:pStyle w:val="a8"/>
        <w:rPr>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https://rg.ru/2020/10/04/andrej-maksimov-simon-solovejchik-don-kihot-rossijskoj-pedagogiki.html</w:t>
      </w:r>
    </w:p>
  </w:footnote>
  <w:footnote w:id="43">
    <w:p w:rsidR="00516532" w:rsidRPr="001C5AB4" w:rsidRDefault="00516532">
      <w:pPr>
        <w:pStyle w:val="a8"/>
        <w:rPr>
          <w:rFonts w:ascii="Times New Roman" w:hAnsi="Times New Roman" w:cs="Times New Roman"/>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https://www.dairynews.ru/news/don-kikhot-ili-sancho-pansa.html</w:t>
      </w:r>
    </w:p>
  </w:footnote>
  <w:footnote w:id="44">
    <w:p w:rsidR="00516532" w:rsidRPr="00862CA9" w:rsidRDefault="00516532">
      <w:pPr>
        <w:pStyle w:val="a8"/>
        <w:rPr>
          <w:rFonts w:ascii="Times New Roman" w:hAnsi="Times New Roman" w:cs="Times New Roman"/>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https://rg.ru/2017/12/24/reg-szfo/datskij-horeograf-johan-kobborg-postavil-don-kihota-v-peterburge.html</w:t>
      </w:r>
    </w:p>
  </w:footnote>
  <w:footnote w:id="45">
    <w:p w:rsidR="00516532" w:rsidRPr="005708F0" w:rsidRDefault="00516532">
      <w:pPr>
        <w:pStyle w:val="a8"/>
        <w:rPr>
          <w:lang w:val="en-US"/>
        </w:rPr>
      </w:pPr>
      <w:r>
        <w:rPr>
          <w:rStyle w:val="ab"/>
        </w:rPr>
        <w:footnoteRef/>
      </w:r>
      <w:r w:rsidRPr="005708F0">
        <w:rPr>
          <w:lang w:val="en-US"/>
        </w:rPr>
        <w:t xml:space="preserve"> </w:t>
      </w:r>
      <w:r w:rsidRPr="00862CA9">
        <w:rPr>
          <w:rFonts w:ascii="Times New Roman" w:hAnsi="Times New Roman" w:cs="Times New Roman"/>
          <w:lang w:val="en-US"/>
        </w:rPr>
        <w:t>https://ecosdelcombeima.com/politica/nota-164931-petroleo-guerra-y-paz</w:t>
      </w:r>
    </w:p>
  </w:footnote>
  <w:footnote w:id="46">
    <w:p w:rsidR="00516532" w:rsidRPr="005708F0" w:rsidRDefault="00516532">
      <w:pPr>
        <w:pStyle w:val="a8"/>
        <w:rPr>
          <w:lang w:val="en-US"/>
        </w:rPr>
      </w:pPr>
      <w:r>
        <w:rPr>
          <w:rStyle w:val="ab"/>
        </w:rPr>
        <w:footnoteRef/>
      </w:r>
      <w:r w:rsidRPr="005708F0">
        <w:rPr>
          <w:lang w:val="en-US"/>
        </w:rPr>
        <w:t xml:space="preserve"> </w:t>
      </w:r>
      <w:r w:rsidRPr="00862CA9">
        <w:rPr>
          <w:rFonts w:ascii="Times New Roman" w:hAnsi="Times New Roman" w:cs="Times New Roman"/>
          <w:lang w:val="en-US"/>
        </w:rPr>
        <w:t>https://elpais.com/internacional/2016/09/25/actualidad/1474772209_177717.html</w:t>
      </w:r>
    </w:p>
  </w:footnote>
  <w:footnote w:id="47">
    <w:p w:rsidR="00516532" w:rsidRPr="001C5AB4" w:rsidRDefault="00516532">
      <w:pPr>
        <w:pStyle w:val="a8"/>
        <w:rPr>
          <w:rFonts w:ascii="Times New Roman" w:hAnsi="Times New Roman" w:cs="Times New Roman"/>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https://www.rfi.fr/es/mundo/20201123-guerras-y-paz-las-relaciones-entre-israel-y-el-mundo-%C3%A1rabe</w:t>
      </w:r>
    </w:p>
  </w:footnote>
  <w:footnote w:id="48">
    <w:p w:rsidR="00516532" w:rsidRPr="001C5AB4" w:rsidRDefault="00516532">
      <w:pPr>
        <w:pStyle w:val="a8"/>
        <w:rPr>
          <w:rFonts w:ascii="Times New Roman" w:hAnsi="Times New Roman" w:cs="Times New Roman"/>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https://elpais.com/cultura/2016/08/25/babelia/1472120906_148389.html</w:t>
      </w:r>
    </w:p>
  </w:footnote>
  <w:footnote w:id="49">
    <w:p w:rsidR="00516532" w:rsidRPr="001C5AB4" w:rsidRDefault="00516532">
      <w:pPr>
        <w:pStyle w:val="a8"/>
        <w:rPr>
          <w:rFonts w:ascii="Times New Roman" w:hAnsi="Times New Roman" w:cs="Times New Roman"/>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https://rus.azattyq.org/a/tolstoy-in-war-and-peace-110-years-after-his-death/30957841.html</w:t>
      </w:r>
    </w:p>
  </w:footnote>
  <w:footnote w:id="50">
    <w:p w:rsidR="00516532" w:rsidRPr="001C5AB4" w:rsidRDefault="00516532">
      <w:pPr>
        <w:pStyle w:val="a8"/>
        <w:rPr>
          <w:rFonts w:ascii="Times New Roman" w:hAnsi="Times New Roman" w:cs="Times New Roman"/>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https://ria.ru/20200916/tramp-1577273547.html</w:t>
      </w:r>
    </w:p>
  </w:footnote>
  <w:footnote w:id="51">
    <w:p w:rsidR="00516532" w:rsidRPr="001C5AB4" w:rsidRDefault="00516532">
      <w:pPr>
        <w:pStyle w:val="a8"/>
        <w:rPr>
          <w:rFonts w:ascii="Times New Roman" w:hAnsi="Times New Roman" w:cs="Times New Roman"/>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https://rostov.aif.ru/society/persona/voyna_i_mir_serzhanta_bodrova_kak_vozvrashchalis_domoy_soldaty-afgancy</w:t>
      </w:r>
    </w:p>
  </w:footnote>
  <w:footnote w:id="52">
    <w:p w:rsidR="00516532" w:rsidRPr="001C5AB4" w:rsidRDefault="00516532">
      <w:pPr>
        <w:pStyle w:val="a8"/>
        <w:rPr>
          <w:rFonts w:ascii="Times New Roman" w:hAnsi="Times New Roman" w:cs="Times New Roman"/>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https://www.kommersant.ru/doc/4398883</w:t>
      </w:r>
    </w:p>
  </w:footnote>
  <w:footnote w:id="53">
    <w:p w:rsidR="00516532" w:rsidRPr="001C5AB4" w:rsidRDefault="00516532">
      <w:pPr>
        <w:pStyle w:val="a8"/>
        <w:rPr>
          <w:rFonts w:ascii="Times New Roman" w:hAnsi="Times New Roman" w:cs="Times New Roman"/>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https://rg.ru/2021/03/04/chem-budut-zanimatsia-sovetniki-po-vospitaniiu.html</w:t>
      </w:r>
    </w:p>
  </w:footnote>
  <w:footnote w:id="54">
    <w:p w:rsidR="00516532" w:rsidRPr="005708F0" w:rsidRDefault="00516532">
      <w:pPr>
        <w:pStyle w:val="a8"/>
        <w:rPr>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w:t>
      </w:r>
      <w:hyperlink r:id="rId3" w:history="1">
        <w:r w:rsidRPr="001C5AB4">
          <w:rPr>
            <w:rStyle w:val="af6"/>
            <w:rFonts w:ascii="Times New Roman" w:hAnsi="Times New Roman" w:cs="Times New Roman"/>
            <w:color w:val="auto"/>
            <w:u w:val="none"/>
            <w:lang w:val="en-US"/>
          </w:rPr>
          <w:t>https://rostov.aif.ru/society/persona/voyna_i_mir_vnutri_semi_pochemu_lyudi_ssoryatsya_i_kak</w:t>
        </w:r>
      </w:hyperlink>
      <w:r>
        <w:rPr>
          <w:rFonts w:ascii="Times New Roman" w:hAnsi="Times New Roman" w:cs="Times New Roman"/>
          <w:lang w:val="en-US"/>
        </w:rPr>
        <w:br/>
      </w:r>
      <w:proofErr w:type="spellStart"/>
      <w:r w:rsidRPr="001C5AB4">
        <w:rPr>
          <w:rFonts w:ascii="Times New Roman" w:hAnsi="Times New Roman" w:cs="Times New Roman"/>
          <w:lang w:val="en-US"/>
        </w:rPr>
        <w:t>sohranit_brak</w:t>
      </w:r>
      <w:proofErr w:type="spellEnd"/>
    </w:p>
  </w:footnote>
  <w:footnote w:id="55">
    <w:p w:rsidR="00516532" w:rsidRPr="001C5AB4" w:rsidRDefault="00516532">
      <w:pPr>
        <w:pStyle w:val="a8"/>
        <w:rPr>
          <w:rFonts w:ascii="Times New Roman" w:hAnsi="Times New Roman" w:cs="Times New Roman"/>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http://www.theartnewspaper.ru/posts/8836/</w:t>
      </w:r>
    </w:p>
  </w:footnote>
  <w:footnote w:id="56">
    <w:p w:rsidR="00516532" w:rsidRPr="001C5AB4" w:rsidRDefault="00516532">
      <w:pPr>
        <w:pStyle w:val="a8"/>
        <w:rPr>
          <w:rFonts w:ascii="Times New Roman" w:hAnsi="Times New Roman" w:cs="Times New Roman"/>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https://don24.ru/rubric/obrazovanie/natasha-rostova-vyydi-iz-klassa.html</w:t>
      </w:r>
    </w:p>
  </w:footnote>
  <w:footnote w:id="57">
    <w:p w:rsidR="00516532" w:rsidRPr="001C5AB4" w:rsidRDefault="00516532">
      <w:pPr>
        <w:pStyle w:val="a8"/>
        <w:rPr>
          <w:rFonts w:ascii="Times New Roman" w:hAnsi="Times New Roman" w:cs="Times New Roman"/>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https://elpais.com/internacional/2013/08/28/actualidad/1377717060_844591.html</w:t>
      </w:r>
    </w:p>
  </w:footnote>
  <w:footnote w:id="58">
    <w:p w:rsidR="00516532" w:rsidRPr="001C5AB4" w:rsidRDefault="00516532">
      <w:pPr>
        <w:pStyle w:val="a8"/>
        <w:rPr>
          <w:rFonts w:ascii="Times New Roman" w:hAnsi="Times New Roman" w:cs="Times New Roman"/>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https://elpais.com/internacional/2005/10/28/actualidad/1130450403_850215.html</w:t>
      </w:r>
    </w:p>
  </w:footnote>
  <w:footnote w:id="59">
    <w:p w:rsidR="00516532" w:rsidRPr="001C5AB4" w:rsidRDefault="00516532">
      <w:pPr>
        <w:pStyle w:val="a8"/>
        <w:rPr>
          <w:rFonts w:ascii="Times New Roman" w:hAnsi="Times New Roman" w:cs="Times New Roman"/>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https://www.vozpopuli.com/opinion/crisis-moncloa-pedro-sanchez_0_1416158868.html</w:t>
      </w:r>
    </w:p>
  </w:footnote>
  <w:footnote w:id="60">
    <w:p w:rsidR="00516532" w:rsidRPr="0001587F" w:rsidRDefault="00516532">
      <w:pPr>
        <w:pStyle w:val="a8"/>
        <w:rPr>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https://rg.ru/2020/07/30/roman-master-i-margarita-stal-samoj-chitaemoj-knigoj-sredi-osuzhdennyh.html</w:t>
      </w:r>
    </w:p>
  </w:footnote>
  <w:footnote w:id="61">
    <w:p w:rsidR="00516532" w:rsidRPr="001C5AB4" w:rsidRDefault="00516532">
      <w:pPr>
        <w:pStyle w:val="a8"/>
        <w:rPr>
          <w:rFonts w:ascii="Times New Roman" w:hAnsi="Times New Roman" w:cs="Times New Roman"/>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https://www.milenio.com/cultura/laberinto/el-barbero-de-sevilla-el-chisme-es-inevitable</w:t>
      </w:r>
    </w:p>
  </w:footnote>
  <w:footnote w:id="62">
    <w:p w:rsidR="00516532" w:rsidRPr="001C5AB4" w:rsidRDefault="00516532">
      <w:pPr>
        <w:pStyle w:val="a8"/>
        <w:rPr>
          <w:rFonts w:ascii="Times New Roman" w:hAnsi="Times New Roman" w:cs="Times New Roman"/>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https://rg.ru/2017/03/23/reg-cfo/v-dome-gogolia-otmetiat-den-rozhdeniia-geroia-povesti-shinel.html</w:t>
      </w:r>
    </w:p>
  </w:footnote>
  <w:footnote w:id="63">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https://elpais.com/cultura/2015/11/03/actualidad/1446524033_298133.html</w:t>
      </w:r>
    </w:p>
  </w:footnote>
  <w:footnote w:id="64">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https://elpais.com/elpais/2019/05/14/gente/1557821494_657388.html</w:t>
      </w:r>
    </w:p>
  </w:footnote>
  <w:footnote w:id="65">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https://elpais.com/ccaa/2016/01/21/catalunya/1453413442_156565.html</w:t>
      </w:r>
    </w:p>
  </w:footnote>
  <w:footnote w:id="66">
    <w:p w:rsidR="00516532" w:rsidRPr="002A3DBC" w:rsidRDefault="00516532" w:rsidP="00DD659A">
      <w:pPr>
        <w:pStyle w:val="a8"/>
        <w:rPr>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https://seanews.ru/2020/11/10/ru-dzhejms-bond-otdyhaet/</w:t>
      </w:r>
    </w:p>
  </w:footnote>
  <w:footnote w:id="67">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https://elpais.com/elpais/2018/08/21/gente/1534852877_310251.html</w:t>
      </w:r>
    </w:p>
  </w:footnote>
  <w:footnote w:id="68">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https://www.elmundo.es/cultura/cine/2020/10/31/5f9d5a1121efa0b3608b459c.html</w:t>
      </w:r>
    </w:p>
  </w:footnote>
  <w:footnote w:id="69">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https://www.bbc.com/russian/news-51573788</w:t>
      </w:r>
    </w:p>
  </w:footnote>
  <w:footnote w:id="70">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https://elpais.com/deportes/2011/04/27/actualidad/1303888927_850215.html</w:t>
      </w:r>
    </w:p>
  </w:footnote>
  <w:footnote w:id="71">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https://elpais.com/cultura/2015/08/03/actualidad/1438591577_583338.html</w:t>
      </w:r>
    </w:p>
  </w:footnote>
  <w:footnote w:id="72">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https://aif.ru/society/science/41327</w:t>
      </w:r>
    </w:p>
  </w:footnote>
  <w:footnote w:id="73">
    <w:p w:rsidR="00516532" w:rsidRPr="002A3DBC" w:rsidRDefault="00516532" w:rsidP="00DD659A">
      <w:pPr>
        <w:pStyle w:val="a8"/>
        <w:rPr>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https://aif.ru/society/33897</w:t>
      </w:r>
    </w:p>
  </w:footnote>
  <w:footnote w:id="74">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https://aif.ru/culture/book/vlastelin_umov_60_let_sage_o_kolce_vsevlastiya</w:t>
      </w:r>
    </w:p>
  </w:footnote>
  <w:footnote w:id="75">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https://rg.ru/2019/12/19/leo-bokeriia-kazhdyj-den-zhdu-utra-chtoby-vernutsia-k-svoemu-liubimomu-delu.html</w:t>
      </w:r>
    </w:p>
  </w:footnote>
  <w:footnote w:id="76">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https://www.abc.es/internacional/20141215/abci-putin-anillos-vladimir-201412131721.html</w:t>
      </w:r>
    </w:p>
  </w:footnote>
  <w:footnote w:id="77">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https://es.aleteia.org/2020/03/31/y-si-el-coronavirus-fuera-el-ojo-de-sauron/</w:t>
      </w:r>
    </w:p>
  </w:footnote>
  <w:footnote w:id="78">
    <w:p w:rsidR="00516532" w:rsidRPr="002A3DBC" w:rsidRDefault="00516532" w:rsidP="00DD659A">
      <w:pPr>
        <w:pStyle w:val="a8"/>
        <w:rPr>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https://aif.ru/politics/russia/1379558</w:t>
      </w:r>
    </w:p>
  </w:footnote>
  <w:footnote w:id="79">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https://elpais.com/cultura/2010/09/15/videos/1284501601_870215.html</w:t>
      </w:r>
    </w:p>
  </w:footnote>
  <w:footnote w:id="80">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w:t>
      </w:r>
      <w:r w:rsidRPr="00E676C7">
        <w:rPr>
          <w:rFonts w:ascii="Times New Roman" w:hAnsi="Times New Roman" w:cs="Times New Roman"/>
          <w:lang w:val="en-US"/>
        </w:rPr>
        <w:t>http://viajes.elmundo.es/2010/11/03/asiaenlamaleta/1288782071.html</w:t>
      </w:r>
    </w:p>
  </w:footnote>
  <w:footnote w:id="81">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https://daily.afisha.ru/eating/4435-esh-peki-lyubi-vse-chto-nuzhno-znat-pro-bliny/</w:t>
      </w:r>
    </w:p>
  </w:footnote>
  <w:footnote w:id="82">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https://www.elmundo.es/elmundo/2010/09/23/cultura/1285229248.html</w:t>
      </w:r>
    </w:p>
  </w:footnote>
  <w:footnote w:id="83">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https://es.investing.com/analysis/elecciones-eeuu-mercados-al-borde-de-un-ataque-de-nervios-200439493</w:t>
      </w:r>
    </w:p>
  </w:footnote>
  <w:footnote w:id="84">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https://www.sevillainfo.es/noticias-de-opinion/hosteleria-al-borde-de-un-ataque-de-nervios-llega-la-navidad/</w:t>
      </w:r>
    </w:p>
  </w:footnote>
  <w:footnote w:id="85">
    <w:p w:rsidR="00516532" w:rsidRPr="00D40CEB" w:rsidRDefault="00516532" w:rsidP="00DD659A">
      <w:pPr>
        <w:pStyle w:val="a8"/>
        <w:rPr>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https://www.laopiniondemurcia.es/deportes/2020/11/23/real-murcia-borde-ataque-nervios-34504793.html</w:t>
      </w:r>
    </w:p>
  </w:footnote>
  <w:footnote w:id="86">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https://www.jornada.com.mx/ultimas/cultura/2020/11/15/elemental-mi-querido-connery-la-semanal-7049.html</w:t>
      </w:r>
    </w:p>
  </w:footnote>
  <w:footnote w:id="87">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https://rg.ru/2016/12/10/reg-szfo/na-lenfilme-predstavili-kreslo-i-trubku-sherloka-holmsa.html</w:t>
      </w:r>
    </w:p>
  </w:footnote>
  <w:footnote w:id="88">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https://novayagazeta.ru/articles/2020/11/14/87964-elementarno-bastrykin</w:t>
      </w:r>
    </w:p>
  </w:footnote>
  <w:footnote w:id="89">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https://www.lavanguardia.com/hemeroteca/20200706/482156292192/arthur-conan-doyle-escritores-literatura-inglaterra-sherlock-holmes-biografia.html</w:t>
      </w:r>
    </w:p>
  </w:footnote>
  <w:footnote w:id="90">
    <w:p w:rsidR="00516532" w:rsidRPr="00213D39" w:rsidRDefault="00516532" w:rsidP="00DD659A">
      <w:pPr>
        <w:pStyle w:val="a8"/>
        <w:rPr>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https://ellibero.cl/tiempo-libre/enola-holmes-elemental-mi-querido-sherlock/</w:t>
      </w:r>
    </w:p>
  </w:footnote>
  <w:footnote w:id="91">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https://rg.ru/2017/09/25/kuhnia-rodiny-kasha.html</w:t>
      </w:r>
    </w:p>
  </w:footnote>
  <w:footnote w:id="92">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https://rg.ru/2017/09/25/kuhnia-rodiny-kasha.html</w:t>
      </w:r>
    </w:p>
  </w:footnote>
  <w:footnote w:id="93">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https://aif.ru/food/world/ne_tolko_ovsyanka_ser_kak_gotovit_angliyskiy_zavtrak</w:t>
      </w:r>
    </w:p>
  </w:footnote>
  <w:footnote w:id="94">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https://aif.ru/culture/movie/sovetskaya_ovsyanka_ser_sherlokom_holmsom_mog_stat_ne_livanov_a</w:t>
      </w:r>
      <w:r w:rsidRPr="001F21A8">
        <w:rPr>
          <w:rFonts w:ascii="Times New Roman" w:hAnsi="Times New Roman" w:cs="Times New Roman"/>
          <w:lang w:val="en-US"/>
        </w:rPr>
        <w:br/>
        <w:t>_</w:t>
      </w:r>
      <w:proofErr w:type="spellStart"/>
      <w:r w:rsidRPr="001F21A8">
        <w:rPr>
          <w:rFonts w:ascii="Times New Roman" w:hAnsi="Times New Roman" w:cs="Times New Roman"/>
          <w:lang w:val="en-US"/>
        </w:rPr>
        <w:t>yankovskiy</w:t>
      </w:r>
      <w:proofErr w:type="spellEnd"/>
    </w:p>
  </w:footnote>
  <w:footnote w:id="95">
    <w:p w:rsidR="00516532" w:rsidRPr="00FB18EF" w:rsidRDefault="00516532" w:rsidP="00DD659A">
      <w:pPr>
        <w:pStyle w:val="a8"/>
        <w:rPr>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https://rg.ru/2012/12/06/uk.html</w:t>
      </w:r>
    </w:p>
  </w:footnote>
  <w:footnote w:id="96">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https://www.kp.ru/daily/26437/3308473/</w:t>
      </w:r>
    </w:p>
  </w:footnote>
  <w:footnote w:id="97">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https://www.kp.ru/daily/26194.4/3081770/</w:t>
      </w:r>
    </w:p>
  </w:footnote>
  <w:footnote w:id="98">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https://www.kp.ru/daily/23034/3794/</w:t>
      </w:r>
    </w:p>
  </w:footnote>
  <w:footnote w:id="99">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https://www.irk.kp.ru/radio/27005/4067723/</w:t>
      </w:r>
    </w:p>
  </w:footnote>
  <w:footnote w:id="100">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https://aif.ru/culture/person/berrimor_ser_kak_aleksandr_adabashyan_dlya_mihalkova_talismanom_stal</w:t>
      </w:r>
    </w:p>
  </w:footnote>
  <w:footnote w:id="101">
    <w:p w:rsidR="00516532" w:rsidRPr="001F21A8" w:rsidRDefault="00516532" w:rsidP="00DD659A">
      <w:pPr>
        <w:pStyle w:val="a8"/>
        <w:tabs>
          <w:tab w:val="left" w:pos="1344"/>
        </w:tabs>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https://rg.ru/2009/02/11/dom.html</w:t>
      </w:r>
    </w:p>
  </w:footnote>
  <w:footnote w:id="102">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https://rg.ru/2003/11/01/anglichanin.html</w:t>
      </w:r>
    </w:p>
  </w:footnote>
  <w:footnote w:id="103">
    <w:p w:rsidR="00516532" w:rsidRPr="00C067C4" w:rsidRDefault="00516532" w:rsidP="00DD659A">
      <w:pPr>
        <w:pStyle w:val="a8"/>
        <w:rPr>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https://novayagazeta.ru/articles/2019/04/20/80292-a-vas-tramp-ya-poproshu-ostatsya</w:t>
      </w:r>
    </w:p>
  </w:footnote>
  <w:footnote w:id="104">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https://rg.ru/2017/07/19/rg-sovety-kak-pravilno-perevozit-sobak-v-mashinah.html</w:t>
      </w:r>
    </w:p>
  </w:footnote>
  <w:footnote w:id="105">
    <w:p w:rsidR="00516532" w:rsidRPr="00C067C4" w:rsidRDefault="00516532" w:rsidP="00DD659A">
      <w:pPr>
        <w:pStyle w:val="a8"/>
        <w:rPr>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https://www.asere.com/juanes-cuelga-la-camisa-negra-y-se-una-a-la-nasa-en-importante-mision/</w:t>
      </w:r>
    </w:p>
  </w:footnote>
  <w:footnote w:id="106">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https://www.asere.com/juanes-cuelga-la-camisa-negra-y-se-una-a-la-nasa-en-importante-mision/</w:t>
      </w:r>
    </w:p>
  </w:footnote>
  <w:footnote w:id="107">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https://elpais.com/cultura/2008/06/27/actualidad/1214517602_850215.html</w:t>
      </w:r>
    </w:p>
  </w:footnote>
  <w:footnote w:id="108">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https://aif.ru/sport/hockey/moya_babushka_krutit_klyushku_kak_pensionerki_sozdali_svoyu_</w:t>
      </w:r>
      <w:r w:rsidRPr="001F21A8">
        <w:rPr>
          <w:rFonts w:ascii="Times New Roman" w:hAnsi="Times New Roman" w:cs="Times New Roman"/>
          <w:lang w:val="en-US"/>
        </w:rPr>
        <w:br/>
      </w:r>
      <w:proofErr w:type="spellStart"/>
      <w:r w:rsidRPr="001F21A8">
        <w:rPr>
          <w:rFonts w:ascii="Times New Roman" w:hAnsi="Times New Roman" w:cs="Times New Roman"/>
          <w:lang w:val="en-US"/>
        </w:rPr>
        <w:t>hokkeynuyu_komandu</w:t>
      </w:r>
      <w:proofErr w:type="spellEnd"/>
    </w:p>
  </w:footnote>
  <w:footnote w:id="109">
    <w:p w:rsidR="00516532" w:rsidRPr="000E71BD" w:rsidRDefault="00516532" w:rsidP="00DD659A">
      <w:pPr>
        <w:pStyle w:val="a8"/>
        <w:rPr>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https://ru.armeniasputnik.am/world/20200318/22432075/Babushka-Garika-Sukacheva-bolshe-ne-kurit-trubku--artistu-prishlos-peredelat-svoy-khit.html</w:t>
      </w:r>
    </w:p>
  </w:footnote>
  <w:footnote w:id="110">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https://rblogger.ru/2019/11/06/pora-pora-poraduemsya-zabitomu-myachu/</w:t>
      </w:r>
    </w:p>
  </w:footnote>
  <w:footnote w:id="111">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https://radiokp.ru/znamenitosti/pora-pora-poraduemsya-prezident-rossii-nagradil-mikhaila-boyarskogo-ordenom_nid45833_au10665au</w:t>
      </w:r>
    </w:p>
  </w:footnote>
  <w:footnote w:id="112">
    <w:p w:rsidR="00516532" w:rsidRPr="001F21A8" w:rsidRDefault="00516532" w:rsidP="00DD659A">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https://www.kp40.ru/news/perekrestok/75305/</w:t>
      </w:r>
    </w:p>
  </w:footnote>
  <w:footnote w:id="113">
    <w:p w:rsidR="00516532" w:rsidRPr="00C067C4" w:rsidRDefault="00516532" w:rsidP="00DD659A">
      <w:pPr>
        <w:pStyle w:val="a8"/>
        <w:rPr>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https://rg.ru/2017/02/01/kto-otuchit-nas-ot-vrednoj-pishchi.html</w:t>
      </w:r>
    </w:p>
  </w:footnote>
  <w:footnote w:id="114">
    <w:p w:rsidR="00516532" w:rsidRPr="001C5AB4" w:rsidRDefault="00516532">
      <w:pPr>
        <w:pStyle w:val="a8"/>
        <w:rPr>
          <w:rFonts w:ascii="Times New Roman" w:hAnsi="Times New Roman" w:cs="Times New Roman"/>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https://www.labrujulaverde.com/2020/05/el-principe-de-asturias-el-titanic-espanol-olvidado-por-la-historia</w:t>
      </w:r>
    </w:p>
  </w:footnote>
  <w:footnote w:id="115">
    <w:p w:rsidR="00516532" w:rsidRPr="001C5AB4" w:rsidRDefault="00516532">
      <w:pPr>
        <w:pStyle w:val="a8"/>
        <w:rPr>
          <w:rFonts w:ascii="Times New Roman" w:hAnsi="Times New Roman" w:cs="Times New Roman"/>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https://www.elespanol.com/cultura/cine/20200723/increible-olvidada-historia-titanic-heroinas-rescataron-pasajeros/507200046_0.html</w:t>
      </w:r>
    </w:p>
  </w:footnote>
  <w:footnote w:id="116">
    <w:p w:rsidR="00516532" w:rsidRPr="001C5AB4" w:rsidRDefault="00516532">
      <w:pPr>
        <w:pStyle w:val="a8"/>
        <w:rPr>
          <w:rFonts w:ascii="Times New Roman" w:hAnsi="Times New Roman" w:cs="Times New Roman"/>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https://www.elespanol.com/cultura/historia/20200428/hallan-titanic-sovietico-mar-negro-hundido-personas/485951768_0.html</w:t>
      </w:r>
    </w:p>
  </w:footnote>
  <w:footnote w:id="117">
    <w:p w:rsidR="00516532" w:rsidRPr="001C5AB4" w:rsidRDefault="00516532">
      <w:pPr>
        <w:pStyle w:val="a8"/>
        <w:rPr>
          <w:rFonts w:ascii="Times New Roman" w:hAnsi="Times New Roman" w:cs="Times New Roman"/>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https://www.elmundo.es/economia/empresas/2021/03/06/6040de20fdddffba408b4605.html</w:t>
      </w:r>
    </w:p>
  </w:footnote>
  <w:footnote w:id="118">
    <w:p w:rsidR="00516532" w:rsidRPr="0001587F" w:rsidRDefault="00516532">
      <w:pPr>
        <w:pStyle w:val="a8"/>
        <w:rPr>
          <w:lang w:val="en-US"/>
        </w:rPr>
      </w:pPr>
      <w:r w:rsidRPr="001C5AB4">
        <w:rPr>
          <w:rStyle w:val="ab"/>
          <w:rFonts w:ascii="Times New Roman" w:hAnsi="Times New Roman" w:cs="Times New Roman"/>
        </w:rPr>
        <w:footnoteRef/>
      </w:r>
      <w:r w:rsidRPr="0058754B">
        <w:rPr>
          <w:rFonts w:ascii="Times New Roman" w:hAnsi="Times New Roman" w:cs="Times New Roman"/>
          <w:lang w:val="en-US"/>
        </w:rPr>
        <w:t xml:space="preserve"> </w:t>
      </w:r>
      <w:r w:rsidRPr="001C5AB4">
        <w:rPr>
          <w:rFonts w:ascii="Times New Roman" w:hAnsi="Times New Roman" w:cs="Times New Roman"/>
          <w:lang w:val="en-US"/>
        </w:rPr>
        <w:t>https://www.elespanol.com/opinion/editoriales/20210129/vacunacion-no-puede-convertirse-titanic/554834513_14.html</w:t>
      </w:r>
    </w:p>
  </w:footnote>
  <w:footnote w:id="119">
    <w:p w:rsidR="00516532" w:rsidRPr="001C5AB4" w:rsidRDefault="00516532">
      <w:pPr>
        <w:pStyle w:val="a8"/>
        <w:rPr>
          <w:rFonts w:ascii="Times New Roman" w:hAnsi="Times New Roman" w:cs="Times New Roman"/>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https://www.chicagotribune.com/espanol/entretenimiento/sns-es-musica-2020-resumen-bad-bunny-garcia-ricky-martin-balvi-camilo-20201221-yz5pgsuqu5dhnhigpmwjjikagy-story.html</w:t>
      </w:r>
    </w:p>
  </w:footnote>
  <w:footnote w:id="120">
    <w:p w:rsidR="00516532" w:rsidRPr="001C5AB4" w:rsidRDefault="00516532">
      <w:pPr>
        <w:pStyle w:val="a8"/>
        <w:rPr>
          <w:rFonts w:ascii="Times New Roman" w:hAnsi="Times New Roman" w:cs="Times New Roman"/>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https://www.elmundo.es/espana/2021/03/12/604ba3a1fdddff9fbc8b45f9.html</w:t>
      </w:r>
    </w:p>
  </w:footnote>
  <w:footnote w:id="121">
    <w:p w:rsidR="00516532" w:rsidRPr="001C5AB4" w:rsidRDefault="00516532">
      <w:pPr>
        <w:pStyle w:val="a8"/>
        <w:rPr>
          <w:rFonts w:ascii="Times New Roman" w:hAnsi="Times New Roman" w:cs="Times New Roman"/>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https://www.elmundo.es/deportes/futbol/primera-division/2021/03/21/60577a50fdddff9c0d8b4585.html</w:t>
      </w:r>
    </w:p>
  </w:footnote>
  <w:footnote w:id="122">
    <w:p w:rsidR="00516532" w:rsidRPr="001C5AB4" w:rsidRDefault="00516532">
      <w:pPr>
        <w:pStyle w:val="a8"/>
        <w:rPr>
          <w:rFonts w:ascii="Times New Roman" w:hAnsi="Times New Roman" w:cs="Times New Roman"/>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https://rg.ru/2019/08/21/reg-sibfo/teleckij-titanik-uchenye-pokazali-foto-zatonuvshego-na-altae-korablia.html</w:t>
      </w:r>
    </w:p>
  </w:footnote>
  <w:footnote w:id="123">
    <w:p w:rsidR="00516532" w:rsidRPr="001C5AB4" w:rsidRDefault="00516532">
      <w:pPr>
        <w:pStyle w:val="a8"/>
        <w:rPr>
          <w:rFonts w:ascii="Times New Roman" w:hAnsi="Times New Roman" w:cs="Times New Roman"/>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https://aif.ru/society/history/spasti_leningrad_podlinnaya_istoriya_ladozhskogo_titanika</w:t>
      </w:r>
    </w:p>
  </w:footnote>
  <w:footnote w:id="124">
    <w:p w:rsidR="00516532" w:rsidRPr="001C5AB4" w:rsidRDefault="00516532">
      <w:pPr>
        <w:pStyle w:val="a8"/>
        <w:rPr>
          <w:rFonts w:ascii="Times New Roman" w:hAnsi="Times New Roman" w:cs="Times New Roman"/>
          <w:lang w:val="en-US"/>
        </w:rPr>
      </w:pPr>
      <w:r w:rsidRPr="001C5AB4">
        <w:rPr>
          <w:rStyle w:val="ab"/>
          <w:rFonts w:ascii="Times New Roman" w:hAnsi="Times New Roman" w:cs="Times New Roman"/>
        </w:rPr>
        <w:footnoteRef/>
      </w:r>
      <w:r w:rsidRPr="001C5AB4">
        <w:rPr>
          <w:rFonts w:ascii="Times New Roman" w:hAnsi="Times New Roman" w:cs="Times New Roman"/>
          <w:lang w:val="en-US"/>
        </w:rPr>
        <w:t xml:space="preserve"> https://rg.ru/2019/09/03/reg-cfo/v-iaroslavle-pri-buksirovke-k-mestu-stoianki-zatonul-plavuchij-restoran.html</w:t>
      </w:r>
    </w:p>
  </w:footnote>
  <w:footnote w:id="125">
    <w:p w:rsidR="00516532" w:rsidRPr="004326F4" w:rsidRDefault="00516532">
      <w:pPr>
        <w:pStyle w:val="a8"/>
        <w:rPr>
          <w:lang w:val="en-US"/>
        </w:rPr>
      </w:pPr>
      <w:r w:rsidRPr="001C5AB4">
        <w:rPr>
          <w:rStyle w:val="ab"/>
          <w:rFonts w:ascii="Times New Roman" w:hAnsi="Times New Roman" w:cs="Times New Roman"/>
        </w:rPr>
        <w:footnoteRef/>
      </w:r>
      <w:r>
        <w:rPr>
          <w:rFonts w:ascii="Times New Roman" w:hAnsi="Times New Roman" w:cs="Times New Roman"/>
          <w:lang w:val="en-US"/>
        </w:rPr>
        <w:t xml:space="preserve"> </w:t>
      </w:r>
      <w:r w:rsidRPr="001C5AB4">
        <w:rPr>
          <w:rFonts w:ascii="Times New Roman" w:hAnsi="Times New Roman" w:cs="Times New Roman"/>
          <w:lang w:val="en-US"/>
        </w:rPr>
        <w:t>https://35media.ru/news/2021/04/14/pomorskij-titanik-pod-arhangelskom-vlyublennyh-podrostkov-uneslo-na-ldine</w:t>
      </w:r>
    </w:p>
  </w:footnote>
  <w:footnote w:id="126">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https://rg.ru/2019/12/11/reg-ufo/vlasti-elisty-spasli-utonuvshij-v-nechistotah-mnogokvartirnyj-dom.html</w:t>
      </w:r>
    </w:p>
  </w:footnote>
  <w:footnote w:id="127">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Pr>
          <w:rFonts w:ascii="Times New Roman" w:hAnsi="Times New Roman" w:cs="Times New Roman"/>
          <w:lang w:val="en-US"/>
        </w:rPr>
        <w:t xml:space="preserve"> </w:t>
      </w:r>
      <w:r w:rsidRPr="001F21A8">
        <w:rPr>
          <w:rFonts w:ascii="Times New Roman" w:hAnsi="Times New Roman" w:cs="Times New Roman"/>
          <w:lang w:val="en-US"/>
        </w:rPr>
        <w:t>https://www.informacion.es/opinion/2021/04/03/suez-talon-aquiles-mundo-global-46070862.html</w:t>
      </w:r>
    </w:p>
  </w:footnote>
  <w:footnote w:id="128">
    <w:p w:rsidR="00516532" w:rsidRPr="004326F4" w:rsidRDefault="00516532">
      <w:pPr>
        <w:pStyle w:val="a8"/>
        <w:rPr>
          <w:lang w:val="en-US"/>
        </w:rPr>
      </w:pPr>
      <w:r w:rsidRPr="001F21A8">
        <w:rPr>
          <w:rStyle w:val="ab"/>
          <w:rFonts w:ascii="Times New Roman" w:hAnsi="Times New Roman" w:cs="Times New Roman"/>
        </w:rPr>
        <w:footnoteRef/>
      </w:r>
      <w:r>
        <w:rPr>
          <w:rFonts w:ascii="Times New Roman" w:hAnsi="Times New Roman" w:cs="Times New Roman"/>
          <w:lang w:val="en-US"/>
        </w:rPr>
        <w:t xml:space="preserve"> </w:t>
      </w:r>
      <w:r w:rsidRPr="001F21A8">
        <w:rPr>
          <w:rFonts w:ascii="Times New Roman" w:hAnsi="Times New Roman" w:cs="Times New Roman"/>
          <w:lang w:val="en-US"/>
        </w:rPr>
        <w:t>https://www.larazon.es/internacional/20210327/ytdbh35fcjfgfgrvfa2aud6nta.html</w:t>
      </w:r>
    </w:p>
  </w:footnote>
  <w:footnote w:id="129">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Pr>
          <w:rFonts w:ascii="Times New Roman" w:hAnsi="Times New Roman" w:cs="Times New Roman"/>
          <w:lang w:val="en-US"/>
        </w:rPr>
        <w:t xml:space="preserve"> </w:t>
      </w:r>
      <w:r w:rsidRPr="001F21A8">
        <w:rPr>
          <w:rFonts w:ascii="Times New Roman" w:hAnsi="Times New Roman" w:cs="Times New Roman"/>
          <w:lang w:val="en-US"/>
        </w:rPr>
        <w:t>https://forpost-sz.ru/a/2021-03-30/peterburgskij-suehckij-kanal-dtp-na-parashyutnoj-s-furoj-perekrylo-proezzhuyu-chast</w:t>
      </w:r>
    </w:p>
  </w:footnote>
  <w:footnote w:id="130">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https://53news.ru/novosti/66284-velikij-novgorod-poluchil-svoj-sobstvennyj-suetskij-kanal.html</w:t>
      </w:r>
    </w:p>
  </w:footnote>
  <w:footnote w:id="131">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Pr>
          <w:rFonts w:ascii="Times New Roman" w:hAnsi="Times New Roman" w:cs="Times New Roman"/>
          <w:lang w:val="en-US"/>
        </w:rPr>
        <w:t xml:space="preserve"> </w:t>
      </w:r>
      <w:r w:rsidRPr="001F21A8">
        <w:rPr>
          <w:rFonts w:ascii="Times New Roman" w:hAnsi="Times New Roman" w:cs="Times New Roman"/>
          <w:lang w:val="en-US"/>
        </w:rPr>
        <w:t>https://auto.mail.ru/article/80889-svoi_sueckii_kanal_pod_moskvoi_tretii_den_buksuet_fura_s_tonnami_luka/</w:t>
      </w:r>
    </w:p>
  </w:footnote>
  <w:footnote w:id="132">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https://1prime.ru/state_regulation/20210329/833347037.html</w:t>
      </w:r>
    </w:p>
  </w:footnote>
  <w:footnote w:id="133">
    <w:p w:rsidR="00516532" w:rsidRPr="001F21A8" w:rsidRDefault="00516532" w:rsidP="004326F4">
      <w:pPr>
        <w:pStyle w:val="a8"/>
        <w:tabs>
          <w:tab w:val="left" w:pos="1380"/>
        </w:tabs>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https://ru.investing.com/news/economy/article-2044656</w:t>
      </w:r>
    </w:p>
  </w:footnote>
  <w:footnote w:id="134">
    <w:p w:rsidR="00516532" w:rsidRPr="004326F4" w:rsidRDefault="00516532">
      <w:pPr>
        <w:pStyle w:val="a8"/>
        <w:rPr>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https://m.dp.ru/a/2021/04/02/Severnij_nevernij_put</w:t>
      </w:r>
    </w:p>
  </w:footnote>
  <w:footnote w:id="135">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https://www.fontanka.ru/2021/03/28/69835895/</w:t>
      </w:r>
    </w:p>
  </w:footnote>
  <w:footnote w:id="136">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https://www.elmundo.es/blogs/elmundo/personajazos/2016/08/24/aquello-del-yo-no-soy-monarquico-soy.html</w:t>
      </w:r>
    </w:p>
  </w:footnote>
  <w:footnote w:id="137">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https://es.noticias.yahoo.com/yo-no-soy-monarquico-soy-juancarlista-frase-convertido-tabu-101040252.html</w:t>
      </w:r>
    </w:p>
  </w:footnote>
  <w:footnote w:id="138">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https://www.larioja.com/v/201406/07/tengo-edad-para-pasar-20140607004059-v.html</w:t>
      </w:r>
    </w:p>
  </w:footnote>
  <w:footnote w:id="139">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https://www.lavozdegalicia.es/noticia/opinion/2020/08/09/juancarlista-accidentalista/0003_202008G9P11995.htm</w:t>
      </w:r>
    </w:p>
  </w:footnote>
  <w:footnote w:id="140">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https://www.laopiniondemurcia.es/nacional/2020/08/05/analisis-sanchez-felipista-matias-valles-34564873.html</w:t>
      </w:r>
    </w:p>
  </w:footnote>
  <w:footnote w:id="141">
    <w:p w:rsidR="00516532" w:rsidRPr="005034C2" w:rsidRDefault="00516532">
      <w:pPr>
        <w:pStyle w:val="a8"/>
        <w:rPr>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https://www.elespanol.com/reportajes/20210403/fenomeno-letizia-reina-hierro-seguidores-carla-bruni/570693844_0.html</w:t>
      </w:r>
    </w:p>
  </w:footnote>
  <w:footnote w:id="142">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https://www.abc.es/internacional/elecciones-eeuu/abci-no-callas-momentos-clave-debate-trump-y-biden-202009300548_noticia.html</w:t>
      </w:r>
    </w:p>
  </w:footnote>
  <w:footnote w:id="143">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https://www.noticierodigital.com/2021/04/arreaza-por-que-no-te-callas/</w:t>
      </w:r>
    </w:p>
  </w:footnote>
  <w:footnote w:id="144">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https://www.eldiario.es/murcia/murcia-y-aparte/no-callas-albert_132_6431748.html</w:t>
      </w:r>
    </w:p>
  </w:footnote>
  <w:footnote w:id="145">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https://www.fcbarcelonanoticias.com/opinion/messi-por-no-te-callas-fc-barcelona-luis-suarez_260860_102.html</w:t>
      </w:r>
    </w:p>
  </w:footnote>
  <w:footnote w:id="146">
    <w:p w:rsidR="00516532" w:rsidRPr="005034C2" w:rsidRDefault="00516532">
      <w:pPr>
        <w:pStyle w:val="a8"/>
        <w:rPr>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https://proural.info/society/deneg-net-no-vy-derzhites-bolee-9-millionov-rubley-zadolzhal-svoim-sotrudnikam-khlebokombinat-v-bash/</w:t>
      </w:r>
    </w:p>
  </w:footnote>
  <w:footnote w:id="147">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https://v1.ru/text/spring/2021/04/25/69884402/</w:t>
      </w:r>
    </w:p>
  </w:footnote>
  <w:footnote w:id="148">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https://dknews.kz/inner-news.php?id_cat=73%20&amp;&amp;%20id=174416</w:t>
      </w:r>
    </w:p>
  </w:footnote>
  <w:footnote w:id="149">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https://www.vedomosti.ru/opinion/articles/2016/08/05/651855-deneg-net-vi-uchites</w:t>
      </w:r>
    </w:p>
  </w:footnote>
  <w:footnote w:id="150">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https://www.kommersant.ru/doc/4781035</w:t>
      </w:r>
    </w:p>
  </w:footnote>
  <w:footnote w:id="151">
    <w:p w:rsidR="00516532" w:rsidRPr="00155840" w:rsidRDefault="00516532">
      <w:pPr>
        <w:pStyle w:val="a8"/>
        <w:rPr>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https://nvdaily.ru/info/207831.html</w:t>
      </w:r>
    </w:p>
  </w:footnote>
  <w:footnote w:id="152">
    <w:p w:rsidR="00516532" w:rsidRPr="00A3785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A37858">
        <w:rPr>
          <w:rFonts w:ascii="Times New Roman" w:hAnsi="Times New Roman" w:cs="Times New Roman"/>
          <w:lang w:val="en-US"/>
        </w:rPr>
        <w:t xml:space="preserve"> https://rg.ru/amp/2019/07/14/v-google-proizoshla-utechka-golosovyh-zapisej-polzovatelej.html</w:t>
      </w:r>
    </w:p>
  </w:footnote>
  <w:footnote w:id="153">
    <w:p w:rsidR="00516532" w:rsidRPr="007D6D96"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7D6D96">
        <w:rPr>
          <w:rFonts w:ascii="Times New Roman" w:hAnsi="Times New Roman" w:cs="Times New Roman"/>
          <w:lang w:val="en-US"/>
        </w:rPr>
        <w:t xml:space="preserve"> https://www.belpressa.ru/society/drugoe/34468.html</w:t>
      </w:r>
    </w:p>
  </w:footnote>
  <w:footnote w:id="154">
    <w:p w:rsidR="00516532" w:rsidRPr="007D6D96"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7D6D96">
        <w:rPr>
          <w:rFonts w:ascii="Times New Roman" w:hAnsi="Times New Roman" w:cs="Times New Roman"/>
          <w:lang w:val="en-US"/>
        </w:rPr>
        <w:t xml:space="preserve"> https://crimea.ria.ru/amp/world/20210321/1119381627/Nu-okey-Google-poiskovik-naznachil-novogo-prezidenta-SShA.html</w:t>
      </w:r>
    </w:p>
  </w:footnote>
  <w:footnote w:id="155">
    <w:p w:rsidR="00516532" w:rsidRPr="007D6D96"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7D6D96">
        <w:rPr>
          <w:rFonts w:ascii="Times New Roman" w:hAnsi="Times New Roman" w:cs="Times New Roman"/>
          <w:lang w:val="en-US"/>
        </w:rPr>
        <w:t xml:space="preserve"> https://elpais.com/cultura/2019/03/26/actualidad/1553631914_351400.html</w:t>
      </w:r>
    </w:p>
  </w:footnote>
  <w:footnote w:id="156">
    <w:p w:rsidR="00516532" w:rsidRPr="007D6D96" w:rsidRDefault="00516532">
      <w:pPr>
        <w:pStyle w:val="a8"/>
        <w:rPr>
          <w:lang w:val="en-US"/>
        </w:rPr>
      </w:pPr>
      <w:r w:rsidRPr="001F21A8">
        <w:rPr>
          <w:rStyle w:val="ab"/>
          <w:rFonts w:ascii="Times New Roman" w:hAnsi="Times New Roman" w:cs="Times New Roman"/>
        </w:rPr>
        <w:footnoteRef/>
      </w:r>
      <w:r w:rsidRPr="007D6D96">
        <w:rPr>
          <w:rFonts w:ascii="Times New Roman" w:hAnsi="Times New Roman" w:cs="Times New Roman"/>
          <w:lang w:val="en-US"/>
        </w:rPr>
        <w:t xml:space="preserve"> http://www.perezreverte.com/articulo/patentes-corso/28/el-domingo-que-fui-goebbels/</w:t>
      </w:r>
    </w:p>
  </w:footnote>
  <w:footnote w:id="157">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https://theconversation.com/sin-ariadna-no-saldremos-del-presente-laberinto-143853</w:t>
      </w:r>
    </w:p>
  </w:footnote>
  <w:footnote w:id="158">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https://kazvedomosti.kz/article/labirint-bez-niti-ariadny/</w:t>
      </w:r>
    </w:p>
  </w:footnote>
  <w:footnote w:id="159">
    <w:p w:rsidR="00516532" w:rsidRPr="001F21A8" w:rsidRDefault="00516532" w:rsidP="000E71BD">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https://www.metronews.ru/novosti/world/reviews/koronavirus-poyavilsya-ne-v-kitae-a-v-ssha-schitayut-eksperty-1679004/</w:t>
      </w:r>
    </w:p>
  </w:footnote>
  <w:footnote w:id="160">
    <w:p w:rsidR="00516532" w:rsidRPr="00C94472" w:rsidRDefault="00516532">
      <w:pPr>
        <w:pStyle w:val="a8"/>
        <w:rPr>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https://www.melillahoy.es/noticia/136601/editorial/el-caballo-de-troya-socialcomunista.html</w:t>
      </w:r>
    </w:p>
  </w:footnote>
  <w:footnote w:id="161">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https://www.forbes.ru/tehnologii/354073-cherez-ternii-k-zvezdam-v-rossii-skoro-poyavitsya-chastnaya-kosmonavtika</w:t>
      </w:r>
    </w:p>
  </w:footnote>
  <w:footnote w:id="162">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https://aif.ru/society/science/42453</w:t>
      </w:r>
    </w:p>
  </w:footnote>
  <w:footnote w:id="163">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https://tverisport.ru/news/cherez-ternii-v-zvezdy-tverskie-chirlidery-zavoevali-zoloto-kubka-rossii/</w:t>
      </w:r>
    </w:p>
  </w:footnote>
  <w:footnote w:id="164">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https://tverisport.ru/news/cherez-ternii-v-rzhev-vozvrashhaetsya-olimpijskoe-karate/</w:t>
      </w:r>
    </w:p>
  </w:footnote>
  <w:footnote w:id="165">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https://sakhalin.info/weekly/177777</w:t>
      </w:r>
    </w:p>
  </w:footnote>
  <w:footnote w:id="166">
    <w:p w:rsidR="00516532" w:rsidRPr="00FB016B" w:rsidRDefault="00516532">
      <w:pPr>
        <w:pStyle w:val="a8"/>
        <w:rPr>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https://www.kommersant.ru/doc/3676668</w:t>
      </w:r>
    </w:p>
  </w:footnote>
  <w:footnote w:id="167">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https://sobesednik.ru/obshchestvo/20210222-cherez-ternii-k-zvezdam-v-nori</w:t>
      </w:r>
    </w:p>
  </w:footnote>
  <w:footnote w:id="168">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https://www.brd24.com/article/a-70842.html</w:t>
      </w:r>
    </w:p>
  </w:footnote>
  <w:footnote w:id="169">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https://www.elmundo.es/ciencia/2016/04/17/5710c9f6268e3e5b488b45dd.html</w:t>
      </w:r>
    </w:p>
  </w:footnote>
  <w:footnote w:id="170">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https://www.xlsemanal.com/estilo/20161213/peregrinos-papa-francisco.html</w:t>
      </w:r>
    </w:p>
  </w:footnote>
  <w:footnote w:id="171">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https://www.lavanguardia.com/tecnologia/20210405/6627117/todos-caminos-conducen-google.html</w:t>
      </w:r>
    </w:p>
  </w:footnote>
  <w:footnote w:id="172">
    <w:p w:rsidR="00516532" w:rsidRPr="00FB016B" w:rsidRDefault="00516532">
      <w:pPr>
        <w:pStyle w:val="a8"/>
        <w:rPr>
          <w:b/>
          <w:bCs/>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https://www.elmundo.es/comunidad-valenciana/castellon/2021/04/19/607dcde5fdddff915a8b4572.html</w:t>
      </w:r>
    </w:p>
  </w:footnote>
  <w:footnote w:id="173">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https://russian.rt.com/inotv/2021-04-14/France-24-vse-dorogi-vedut</w:t>
      </w:r>
    </w:p>
  </w:footnote>
  <w:footnote w:id="174">
    <w:p w:rsidR="00516532" w:rsidRPr="00FB016B" w:rsidRDefault="00516532">
      <w:pPr>
        <w:pStyle w:val="a8"/>
        <w:rPr>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https://rg.ru/2021/02/16/reg-cfo/v-centralnoj-rossii-oprobuiut-mehanizm-infrastrukturnyh-obligacij.html</w:t>
      </w:r>
    </w:p>
  </w:footnote>
  <w:footnote w:id="175">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https://www.eltiempo.com/opinion/columnistas/alfonso-gomez-mendez/columna-de-alfonso-gomez-mendez-torre-de-babel-politica-572199</w:t>
      </w:r>
    </w:p>
  </w:footnote>
  <w:footnote w:id="176">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https://elpais.com/deportes/2010/06/22/actualidad/1277191317_850215.html</w:t>
      </w:r>
    </w:p>
  </w:footnote>
  <w:footnote w:id="177">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https://rg.ru/2013/12/19/evrovavilon-poln.html</w:t>
      </w:r>
    </w:p>
  </w:footnote>
  <w:footnote w:id="178">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https://elpais.com/elpais/2013/06/04/opinion/1370346680_625144.html</w:t>
      </w:r>
    </w:p>
  </w:footnote>
  <w:footnote w:id="179">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https://www.xlsemanal.com/actualidad/20191129/yihadistas-isis-carceles-siria-hijos-familias-europeas-repatriacion.html</w:t>
      </w:r>
    </w:p>
  </w:footnote>
  <w:footnote w:id="180">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https://elpais.com/elpais/2019/06/03/planeta_futuro/1559579038_867584.html</w:t>
      </w:r>
    </w:p>
  </w:footnote>
  <w:footnote w:id="181">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https://rg.ru/2018/08/09/reg-pfo/vopros-o-sudbe-bashni-simvola-izhevska-razdelil-gorozhan.html</w:t>
      </w:r>
    </w:p>
  </w:footnote>
  <w:footnote w:id="182">
    <w:p w:rsidR="00516532" w:rsidRPr="00FB016B" w:rsidRDefault="00516532">
      <w:pPr>
        <w:pStyle w:val="a8"/>
        <w:rPr>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https://autoreview.ru/articles/gruzoviki-i-avtobusy/volvolonskaya-bashnya</w:t>
      </w:r>
    </w:p>
  </w:footnote>
  <w:footnote w:id="183">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https://www.kp.ru/daily/26222.5/3108352/</w:t>
      </w:r>
    </w:p>
  </w:footnote>
  <w:footnote w:id="184">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https://www.spb.kp.ru/video/730337/</w:t>
      </w:r>
    </w:p>
  </w:footnote>
  <w:footnote w:id="185">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https://rg.ru/2015/08/05/sankcii.html</w:t>
      </w:r>
    </w:p>
  </w:footnote>
  <w:footnote w:id="186">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https://elpais.com/economia/2012/08/10/agencias/1344596612_583521.html</w:t>
      </w:r>
    </w:p>
  </w:footnote>
  <w:footnote w:id="187">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https://elpais.com/ccaa/2018/10/01/madrid/1538407994_878813.html</w:t>
      </w:r>
    </w:p>
  </w:footnote>
  <w:footnote w:id="188">
    <w:p w:rsidR="00516532" w:rsidRPr="00FB016B" w:rsidRDefault="00516532">
      <w:pPr>
        <w:pStyle w:val="a8"/>
        <w:rPr>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https://elpais.com/internacional/2015/09/21/actualidad/1442828586_492660.html</w:t>
      </w:r>
    </w:p>
  </w:footnote>
  <w:footnote w:id="189">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https://www.xlsemanal.com/conocer/naturaleza/20170819/las-nuevas-arcas-de-noe-bancos-de-semillas.html</w:t>
      </w:r>
    </w:p>
  </w:footnote>
  <w:footnote w:id="190">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https://elpais.com/elpais/2017/05/20/ciencia/1495301017_963158.html</w:t>
      </w:r>
    </w:p>
  </w:footnote>
  <w:footnote w:id="191">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https://rg.ru/2020/11/13/reg-cfo/v-kaluge-otkrylsia-materinskij-kovcheg.html</w:t>
      </w:r>
    </w:p>
  </w:footnote>
  <w:footnote w:id="192">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https://content.novayagazeta.ru/posts/2020/07/13/86258-romanov-kovcheg?amp=true</w:t>
      </w:r>
    </w:p>
  </w:footnote>
  <w:footnote w:id="193">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https://www.revistavanityfair.es/cultura/entretenimiento/galerias/las-50-mejores-frases-del-cine-espanol/11260/image/658372</w:t>
      </w:r>
    </w:p>
  </w:footnote>
  <w:footnote w:id="194">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w:t>
      </w:r>
      <w:r w:rsidRPr="00E676C7">
        <w:rPr>
          <w:rFonts w:ascii="Times New Roman" w:hAnsi="Times New Roman" w:cs="Times New Roman"/>
          <w:lang w:val="en-US"/>
        </w:rPr>
        <w:t>https://www.elmundo.es/internacional/2021/01/15/6001651ffc6c831b198b469a.html</w:t>
      </w:r>
    </w:p>
  </w:footnote>
  <w:footnote w:id="195">
    <w:p w:rsidR="00516532" w:rsidRPr="00CB1AA1" w:rsidRDefault="00516532">
      <w:pPr>
        <w:pStyle w:val="a8"/>
        <w:rPr>
          <w:rFonts w:ascii="Times New Roman" w:hAnsi="Times New Roman" w:cs="Times New Roman"/>
          <w:smallCaps/>
          <w:color w:val="000000" w:themeColor="text1"/>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w:t>
      </w:r>
      <w:hyperlink r:id="rId4" w:history="1">
        <w:r w:rsidRPr="00CB1AA1">
          <w:rPr>
            <w:rStyle w:val="af6"/>
            <w:rFonts w:ascii="Times New Roman" w:hAnsi="Times New Roman" w:cs="Times New Roman"/>
            <w:color w:val="auto"/>
            <w:u w:val="none"/>
            <w:lang w:val="en-US"/>
          </w:rPr>
          <w:t>https://www.elmundo.es/</w:t>
        </w:r>
      </w:hyperlink>
      <w:r w:rsidRPr="00CB1AA1">
        <w:rPr>
          <w:rFonts w:ascii="Times New Roman" w:hAnsi="Times New Roman" w:cs="Times New Roman"/>
          <w:lang w:val="en-US"/>
        </w:rPr>
        <w:t>madrid</w:t>
      </w:r>
      <w:r w:rsidRPr="00E676C7">
        <w:rPr>
          <w:rStyle w:val="afc"/>
          <w:rFonts w:cs="Times New Roman"/>
          <w:lang w:val="en-US"/>
        </w:rPr>
        <w:t>/2020/05/29/5ed0fcabfc6c83f9568b457d.</w:t>
      </w:r>
      <w:r>
        <w:rPr>
          <w:rStyle w:val="afc"/>
          <w:rFonts w:cs="Times New Roman"/>
          <w:lang w:val="en-US"/>
        </w:rPr>
        <w:t>html</w:t>
      </w:r>
    </w:p>
  </w:footnote>
  <w:footnote w:id="196">
    <w:p w:rsidR="00516532" w:rsidRPr="00FB016B" w:rsidRDefault="00516532">
      <w:pPr>
        <w:pStyle w:val="a8"/>
        <w:rPr>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w:t>
      </w:r>
      <w:r w:rsidRPr="00CB1AA1">
        <w:rPr>
          <w:rFonts w:ascii="Times New Roman" w:hAnsi="Times New Roman" w:cs="Times New Roman"/>
          <w:lang w:val="en-US"/>
        </w:rPr>
        <w:t>https://www.elmundo.es/comunidad-valenciana/2020/04/21/5e9ed9a9fdddffe9658b45a7.html</w:t>
      </w:r>
    </w:p>
  </w:footnote>
  <w:footnote w:id="197">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https://www.elmundo.es/papel/historias/2020/05/15/5ebd556421efa018498b45db.html</w:t>
      </w:r>
    </w:p>
  </w:footnote>
  <w:footnote w:id="198">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https://www.gq.com.mx/entretenimiento/articulo/activismo-digital-que-es-y-como-hacerlo</w:t>
      </w:r>
    </w:p>
  </w:footnote>
  <w:footnote w:id="199">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https://www.gq.com.mx/entretenimiento/articulo/activismo-digital-que-es-y-como-hacerlo</w:t>
      </w:r>
    </w:p>
  </w:footnote>
  <w:footnote w:id="200">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https://www.ultimahora.com/en-tiempos-pandemia-la-solidaridad-mueve-montanas-n2935872.html</w:t>
      </w:r>
    </w:p>
  </w:footnote>
  <w:footnote w:id="201">
    <w:p w:rsidR="00516532" w:rsidRPr="00FB016B" w:rsidRDefault="00516532">
      <w:pPr>
        <w:pStyle w:val="a8"/>
        <w:rPr>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https://www.elnacional.cat/es/deportes/barca-koeman-hambre-mueve-montanas-villarreal-contracronica_603926_102.html</w:t>
      </w:r>
    </w:p>
  </w:footnote>
  <w:footnote w:id="202">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https://www.laregion.es/articulo/ourense/trump-es-cuestion/20201101213035982233.html</w:t>
      </w:r>
    </w:p>
  </w:footnote>
  <w:footnote w:id="203">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https://elpais.com/cultura/2014/11/26/babelia/1417012930_193899.html</w:t>
      </w:r>
    </w:p>
  </w:footnote>
  <w:footnote w:id="204">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w:t>
      </w:r>
      <w:hyperlink r:id="rId5" w:history="1">
        <w:r w:rsidRPr="001F21A8">
          <w:rPr>
            <w:rStyle w:val="af6"/>
            <w:rFonts w:ascii="Times New Roman" w:hAnsi="Times New Roman" w:cs="Times New Roman"/>
            <w:color w:val="auto"/>
            <w:u w:val="none"/>
            <w:lang w:val="en-US"/>
          </w:rPr>
          <w:t>https://www.milenio.com/cultura/laberinto/el-barbero-de-sevilla-el-chisme-es-inevitable</w:t>
        </w:r>
      </w:hyperlink>
    </w:p>
  </w:footnote>
  <w:footnote w:id="205">
    <w:p w:rsidR="00516532" w:rsidRPr="00D65476" w:rsidRDefault="00516532">
      <w:pPr>
        <w:pStyle w:val="a8"/>
        <w:rPr>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https://www.lavozdegalicia.es/noticia/opinion/2020/08/09/juancarlista-accidentalista/0003_202008G9P11995.htm</w:t>
      </w:r>
    </w:p>
  </w:footnote>
  <w:footnote w:id="206">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https://www.elespanol.com/reportajes/20210403/fenomeno-letizia-reina-hierro-seguidores-carla-bruni/570693844_0.html</w:t>
      </w:r>
    </w:p>
  </w:footnote>
  <w:footnote w:id="207">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https://www.fcbarcelonanoticias.com/opinion/messi-por-no-te-callas-fc-barcelona-luis-suarez_260860_102.html</w:t>
      </w:r>
    </w:p>
  </w:footnote>
  <w:footnote w:id="208">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https://elpais.com/cultura/2008/06/27/actualidad/1214517602_850215.html</w:t>
      </w:r>
    </w:p>
  </w:footnote>
  <w:footnote w:id="209">
    <w:p w:rsidR="00516532" w:rsidRPr="00D65476" w:rsidRDefault="00516532">
      <w:pPr>
        <w:pStyle w:val="a8"/>
        <w:rPr>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https://sputnik-ossetia.ru/North_Ossetia/20201111/11403089/Eksperimentalnyy-teatr-Nau-predstavit-postanovku-Shekspir-vo-vremya-chumy.html</w:t>
      </w:r>
    </w:p>
  </w:footnote>
  <w:footnote w:id="210">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https://rg.ru/2017/12/24/reg-szfo/datskij-horeograf-johan-kobborg-postavil-don-kihota-v-peterburge.html</w:t>
      </w:r>
    </w:p>
  </w:footnote>
  <w:footnote w:id="211">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w:t>
      </w:r>
      <w:hyperlink r:id="rId6" w:history="1">
        <w:r w:rsidRPr="001F21A8">
          <w:rPr>
            <w:rStyle w:val="af6"/>
            <w:rFonts w:ascii="Times New Roman" w:hAnsi="Times New Roman" w:cs="Times New Roman"/>
            <w:color w:val="auto"/>
            <w:u w:val="none"/>
            <w:lang w:val="en-US"/>
          </w:rPr>
          <w:t>https://autorплодeview.ru/articles/gruzoviki-i-avtobusy/volvolonskaya-bashnya</w:t>
        </w:r>
      </w:hyperlink>
    </w:p>
  </w:footnote>
  <w:footnote w:id="212">
    <w:p w:rsidR="00516532" w:rsidRPr="00D65476" w:rsidRDefault="00516532">
      <w:pPr>
        <w:pStyle w:val="a8"/>
        <w:rPr>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https://www.kommersant.ru/doc/3676668</w:t>
      </w:r>
    </w:p>
  </w:footnote>
  <w:footnote w:id="213">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https://rg.ru/2009/02/11/dom.html</w:t>
      </w:r>
    </w:p>
  </w:footnote>
  <w:footnote w:id="214">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https://dknews.kz/inner-news.php?id_cat=73%20&amp;&amp;%20id=174416</w:t>
      </w:r>
    </w:p>
  </w:footnote>
  <w:footnote w:id="215">
    <w:p w:rsidR="00516532" w:rsidRPr="001F21A8" w:rsidRDefault="00516532">
      <w:pPr>
        <w:pStyle w:val="a8"/>
        <w:rPr>
          <w:rFonts w:ascii="Times New Roman" w:hAnsi="Times New Roman" w:cs="Times New Roman"/>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https://www.vedomosti.ru/opinion/articles/2016/08/05/651855-deneg-net-vi-uchites</w:t>
      </w:r>
    </w:p>
  </w:footnote>
  <w:footnote w:id="216">
    <w:p w:rsidR="00516532" w:rsidRPr="00A628FB" w:rsidRDefault="00516532">
      <w:pPr>
        <w:pStyle w:val="a8"/>
        <w:rPr>
          <w:lang w:val="en-US"/>
        </w:rPr>
      </w:pPr>
      <w:r w:rsidRPr="001F21A8">
        <w:rPr>
          <w:rStyle w:val="ab"/>
          <w:rFonts w:ascii="Times New Roman" w:hAnsi="Times New Roman" w:cs="Times New Roman"/>
        </w:rPr>
        <w:footnoteRef/>
      </w:r>
      <w:r w:rsidRPr="001F21A8">
        <w:rPr>
          <w:rFonts w:ascii="Times New Roman" w:hAnsi="Times New Roman" w:cs="Times New Roman"/>
          <w:lang w:val="en-US"/>
        </w:rPr>
        <w:t xml:space="preserve"> </w:t>
      </w:r>
      <w:hyperlink r:id="rId7" w:history="1">
        <w:r w:rsidRPr="001F21A8">
          <w:rPr>
            <w:rStyle w:val="af6"/>
            <w:rFonts w:ascii="Times New Roman" w:hAnsi="Times New Roman" w:cs="Times New Roman"/>
            <w:color w:val="auto"/>
            <w:u w:val="none"/>
            <w:lang w:val="en-US"/>
          </w:rPr>
          <w:t>https://aif.ru/sport/hockey/moya_babushka_kсобакаrutit_klyushku_kak_pensionerki_sozdali_svoyu_</w:t>
        </w:r>
        <w:r w:rsidRPr="001F21A8">
          <w:rPr>
            <w:rStyle w:val="af6"/>
            <w:rFonts w:ascii="Times New Roman" w:hAnsi="Times New Roman" w:cs="Times New Roman"/>
            <w:color w:val="auto"/>
            <w:u w:val="none"/>
            <w:lang w:val="en-US"/>
          </w:rPr>
          <w:br/>
          <w:t>hokkeynuyu-komandu</w:t>
        </w:r>
      </w:hyperlink>
      <w:r w:rsidRPr="00A628FB">
        <w:rPr>
          <w:rFonts w:ascii="Times New Roman" w:hAnsi="Times New Roman" w:cs="Times New Roman"/>
          <w:lang w:val="en-US"/>
        </w:rPr>
        <w:t>106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70804"/>
    <w:multiLevelType w:val="hybridMultilevel"/>
    <w:tmpl w:val="70FC15FC"/>
    <w:lvl w:ilvl="0" w:tplc="68BC940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1F4684"/>
    <w:multiLevelType w:val="multilevel"/>
    <w:tmpl w:val="EEAAA288"/>
    <w:styleLink w:val="WWNum2"/>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 w15:restartNumberingAfterBreak="0">
    <w:nsid w:val="049A4429"/>
    <w:multiLevelType w:val="hybridMultilevel"/>
    <w:tmpl w:val="6BCCF30E"/>
    <w:lvl w:ilvl="0" w:tplc="5434D8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827191"/>
    <w:multiLevelType w:val="multilevel"/>
    <w:tmpl w:val="1D98B468"/>
    <w:styleLink w:val="WWNum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 w15:restartNumberingAfterBreak="0">
    <w:nsid w:val="0D053D32"/>
    <w:multiLevelType w:val="multilevel"/>
    <w:tmpl w:val="AD40E2E2"/>
    <w:styleLink w:val="WWNum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128118AD"/>
    <w:multiLevelType w:val="multilevel"/>
    <w:tmpl w:val="D8165CF2"/>
    <w:styleLink w:val="WWNum30"/>
    <w:lvl w:ilvl="0">
      <w:start w:val="1"/>
      <w:numFmt w:val="decimal"/>
      <w:lvlText w:val="%1."/>
      <w:lvlJc w:val="left"/>
      <w:pPr>
        <w:ind w:left="720" w:hanging="360"/>
      </w:pPr>
      <w:rPr>
        <w:rFonts w:cs="Times New Roman"/>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 w15:restartNumberingAfterBreak="0">
    <w:nsid w:val="1F7D337F"/>
    <w:multiLevelType w:val="hybridMultilevel"/>
    <w:tmpl w:val="41E091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E7DA42D4">
      <w:start w:val="1"/>
      <w:numFmt w:val="decimal"/>
      <w:lvlText w:val="%4."/>
      <w:lvlJc w:val="left"/>
      <w:pPr>
        <w:tabs>
          <w:tab w:val="num" w:pos="680"/>
        </w:tabs>
        <w:ind w:left="720" w:hanging="72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0C3191"/>
    <w:multiLevelType w:val="multilevel"/>
    <w:tmpl w:val="891EE80E"/>
    <w:styleLink w:val="WWNum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 w15:restartNumberingAfterBreak="0">
    <w:nsid w:val="241D2B65"/>
    <w:multiLevelType w:val="multilevel"/>
    <w:tmpl w:val="E99A7B88"/>
    <w:styleLink w:val="WWNum25"/>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274C3861"/>
    <w:multiLevelType w:val="hybridMultilevel"/>
    <w:tmpl w:val="51606A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DC35BDC"/>
    <w:multiLevelType w:val="hybridMultilevel"/>
    <w:tmpl w:val="7F68348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32E82823"/>
    <w:multiLevelType w:val="multilevel"/>
    <w:tmpl w:val="E6CE28D2"/>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 w15:restartNumberingAfterBreak="0">
    <w:nsid w:val="36284F25"/>
    <w:multiLevelType w:val="multilevel"/>
    <w:tmpl w:val="1474F66E"/>
    <w:styleLink w:val="WWNum7"/>
    <w:lvl w:ilvl="0">
      <w:start w:val="1"/>
      <w:numFmt w:val="upperRoman"/>
      <w:lvlText w:val="%1."/>
      <w:lvlJc w:val="righ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3" w15:restartNumberingAfterBreak="0">
    <w:nsid w:val="37271257"/>
    <w:multiLevelType w:val="multilevel"/>
    <w:tmpl w:val="9DDA3792"/>
    <w:styleLink w:val="WWNum15"/>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14" w15:restartNumberingAfterBreak="0">
    <w:nsid w:val="3774091A"/>
    <w:multiLevelType w:val="multilevel"/>
    <w:tmpl w:val="CF0C7872"/>
    <w:styleLink w:val="WWNum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 w15:restartNumberingAfterBreak="0">
    <w:nsid w:val="3CA252B2"/>
    <w:multiLevelType w:val="hybridMultilevel"/>
    <w:tmpl w:val="F6DCD9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DA7333"/>
    <w:multiLevelType w:val="multilevel"/>
    <w:tmpl w:val="8B70B436"/>
    <w:styleLink w:val="WWNum11"/>
    <w:lvl w:ilvl="0">
      <w:start w:val="1"/>
      <w:numFmt w:val="decimal"/>
      <w:lvlText w:val="%1."/>
      <w:lvlJc w:val="left"/>
      <w:pPr>
        <w:ind w:left="720" w:hanging="360"/>
      </w:pPr>
      <w:rPr>
        <w:rFonts w:cs="Times New Roman"/>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7" w15:restartNumberingAfterBreak="0">
    <w:nsid w:val="3F072879"/>
    <w:multiLevelType w:val="hybridMultilevel"/>
    <w:tmpl w:val="18E2F20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F29510C"/>
    <w:multiLevelType w:val="multilevel"/>
    <w:tmpl w:val="02A24222"/>
    <w:styleLink w:val="WWNum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 w15:restartNumberingAfterBreak="0">
    <w:nsid w:val="3F795026"/>
    <w:multiLevelType w:val="multilevel"/>
    <w:tmpl w:val="1FD8E300"/>
    <w:styleLink w:val="WWNum1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 w15:restartNumberingAfterBreak="0">
    <w:nsid w:val="40DE55D4"/>
    <w:multiLevelType w:val="multilevel"/>
    <w:tmpl w:val="B6321B1C"/>
    <w:styleLink w:val="WWNum6"/>
    <w:lvl w:ilvl="0">
      <w:start w:val="1"/>
      <w:numFmt w:val="decimal"/>
      <w:lvlText w:val="%1."/>
      <w:lvlJc w:val="left"/>
      <w:pPr>
        <w:ind w:left="720" w:hanging="360"/>
      </w:pPr>
      <w:rPr>
        <w:rFonts w:cs="Times New Roman"/>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1" w15:restartNumberingAfterBreak="0">
    <w:nsid w:val="437F11A8"/>
    <w:multiLevelType w:val="multilevel"/>
    <w:tmpl w:val="03A42490"/>
    <w:styleLink w:val="WWNum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44315E5F"/>
    <w:multiLevelType w:val="multilevel"/>
    <w:tmpl w:val="441A1492"/>
    <w:styleLink w:val="WWNum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3" w15:restartNumberingAfterBreak="0">
    <w:nsid w:val="46FE54CB"/>
    <w:multiLevelType w:val="multilevel"/>
    <w:tmpl w:val="64F815F8"/>
    <w:styleLink w:val="WWNum24"/>
    <w:lvl w:ilvl="0">
      <w:start w:val="1"/>
      <w:numFmt w:val="decimal"/>
      <w:lvlText w:val="%1."/>
      <w:lvlJc w:val="left"/>
      <w:pPr>
        <w:ind w:left="720" w:hanging="360"/>
      </w:pPr>
      <w:rPr>
        <w:rFonts w:cs="Times New Roman"/>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4" w15:restartNumberingAfterBreak="0">
    <w:nsid w:val="4A9C1080"/>
    <w:multiLevelType w:val="multilevel"/>
    <w:tmpl w:val="4A7E201E"/>
    <w:styleLink w:val="WWNum27"/>
    <w:lvl w:ilvl="0">
      <w:start w:val="1"/>
      <w:numFmt w:val="decimal"/>
      <w:lvlText w:val="%1."/>
      <w:lvlJc w:val="left"/>
      <w:pPr>
        <w:ind w:left="720" w:hanging="360"/>
      </w:pPr>
      <w:rPr>
        <w:rFonts w:eastAsia="Times New Roman" w:cs="Times New Roman"/>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5" w15:restartNumberingAfterBreak="0">
    <w:nsid w:val="4B39213D"/>
    <w:multiLevelType w:val="multilevel"/>
    <w:tmpl w:val="BF9C7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6479B4"/>
    <w:multiLevelType w:val="multilevel"/>
    <w:tmpl w:val="5C92E54C"/>
    <w:styleLink w:val="WWNum8"/>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7" w15:restartNumberingAfterBreak="0">
    <w:nsid w:val="4BF82056"/>
    <w:multiLevelType w:val="multilevel"/>
    <w:tmpl w:val="64360862"/>
    <w:styleLink w:val="WWNum28"/>
    <w:lvl w:ilvl="0">
      <w:start w:val="1"/>
      <w:numFmt w:val="decimal"/>
      <w:lvlText w:val="%1."/>
      <w:lvlJc w:val="left"/>
      <w:pPr>
        <w:ind w:left="720" w:hanging="360"/>
      </w:pPr>
      <w:rPr>
        <w:rFonts w:cs="Times New Roman"/>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8" w15:restartNumberingAfterBreak="0">
    <w:nsid w:val="50395BD0"/>
    <w:multiLevelType w:val="multilevel"/>
    <w:tmpl w:val="F75E8430"/>
    <w:styleLink w:val="WWNum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9" w15:restartNumberingAfterBreak="0">
    <w:nsid w:val="55056C42"/>
    <w:multiLevelType w:val="multilevel"/>
    <w:tmpl w:val="D84ED33E"/>
    <w:styleLink w:val="WWNum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0" w15:restartNumberingAfterBreak="0">
    <w:nsid w:val="594D1E8A"/>
    <w:multiLevelType w:val="multilevel"/>
    <w:tmpl w:val="A0FA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1E46A4"/>
    <w:multiLevelType w:val="hybridMultilevel"/>
    <w:tmpl w:val="70643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E4C4F4D"/>
    <w:multiLevelType w:val="hybridMultilevel"/>
    <w:tmpl w:val="1E749FA4"/>
    <w:lvl w:ilvl="0" w:tplc="0D7EF7E2">
      <w:start w:val="1"/>
      <w:numFmt w:val="decimal"/>
      <w:lvlText w:val="%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E50613F"/>
    <w:multiLevelType w:val="hybridMultilevel"/>
    <w:tmpl w:val="18E2F20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E59550C"/>
    <w:multiLevelType w:val="multilevel"/>
    <w:tmpl w:val="F2728A42"/>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5" w15:restartNumberingAfterBreak="0">
    <w:nsid w:val="5E9377AE"/>
    <w:multiLevelType w:val="hybridMultilevel"/>
    <w:tmpl w:val="519C5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26C138E"/>
    <w:multiLevelType w:val="hybridMultilevel"/>
    <w:tmpl w:val="B890F91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15:restartNumberingAfterBreak="0">
    <w:nsid w:val="646A0A18"/>
    <w:multiLevelType w:val="multilevel"/>
    <w:tmpl w:val="224886C4"/>
    <w:lvl w:ilvl="0">
      <w:start w:val="1"/>
      <w:numFmt w:val="decimal"/>
      <w:lvlText w:val="%1."/>
      <w:lvlJc w:val="left"/>
      <w:pPr>
        <w:ind w:left="720" w:hanging="360"/>
      </w:pPr>
      <w:rPr>
        <w:rFonts w:ascii="Times New Roman" w:hAnsi="Times New Roman" w:cs="Times New Roman"/>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center"/>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C3C0DF6"/>
    <w:multiLevelType w:val="multilevel"/>
    <w:tmpl w:val="94C6E646"/>
    <w:styleLink w:val="WWNum3"/>
    <w:lvl w:ilvl="0">
      <w:start w:val="1"/>
      <w:numFmt w:val="decimal"/>
      <w:lvlText w:val="%1."/>
      <w:lvlJc w:val="left"/>
      <w:pPr>
        <w:ind w:left="432" w:hanging="432"/>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9" w15:restartNumberingAfterBreak="0">
    <w:nsid w:val="72185857"/>
    <w:multiLevelType w:val="multilevel"/>
    <w:tmpl w:val="89D084E6"/>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0" w15:restartNumberingAfterBreak="0">
    <w:nsid w:val="728D65D4"/>
    <w:multiLevelType w:val="multilevel"/>
    <w:tmpl w:val="8D569614"/>
    <w:styleLink w:val="WWNum29"/>
    <w:lvl w:ilvl="0">
      <w:start w:val="1"/>
      <w:numFmt w:val="decimal"/>
      <w:lvlText w:val="%1."/>
      <w:lvlJc w:val="left"/>
      <w:pPr>
        <w:ind w:left="720" w:hanging="360"/>
      </w:pPr>
      <w:rPr>
        <w:rFonts w:eastAsia="Times New Roman" w:cs="Times New Roman"/>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 w15:restartNumberingAfterBreak="0">
    <w:nsid w:val="738C06E2"/>
    <w:multiLevelType w:val="multilevel"/>
    <w:tmpl w:val="876CE40E"/>
    <w:styleLink w:val="WWNum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2" w15:restartNumberingAfterBreak="0">
    <w:nsid w:val="7698797B"/>
    <w:multiLevelType w:val="multilevel"/>
    <w:tmpl w:val="8E4430DA"/>
    <w:styleLink w:val="WWNum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3" w15:restartNumberingAfterBreak="0">
    <w:nsid w:val="7D3522BE"/>
    <w:multiLevelType w:val="multilevel"/>
    <w:tmpl w:val="3788BB28"/>
    <w:styleLink w:val="WWNum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4" w15:restartNumberingAfterBreak="0">
    <w:nsid w:val="7E9738C4"/>
    <w:multiLevelType w:val="multilevel"/>
    <w:tmpl w:val="EBE8C78A"/>
    <w:styleLink w:val="WWNum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num w:numId="1">
    <w:abstractNumId w:val="39"/>
  </w:num>
  <w:num w:numId="2">
    <w:abstractNumId w:val="1"/>
  </w:num>
  <w:num w:numId="3">
    <w:abstractNumId w:val="38"/>
  </w:num>
  <w:num w:numId="4">
    <w:abstractNumId w:val="34"/>
  </w:num>
  <w:num w:numId="5">
    <w:abstractNumId w:val="11"/>
  </w:num>
  <w:num w:numId="6">
    <w:abstractNumId w:val="20"/>
  </w:num>
  <w:num w:numId="7">
    <w:abstractNumId w:val="12"/>
  </w:num>
  <w:num w:numId="8">
    <w:abstractNumId w:val="26"/>
  </w:num>
  <w:num w:numId="9">
    <w:abstractNumId w:val="3"/>
  </w:num>
  <w:num w:numId="10">
    <w:abstractNumId w:val="18"/>
  </w:num>
  <w:num w:numId="11">
    <w:abstractNumId w:val="16"/>
  </w:num>
  <w:num w:numId="12">
    <w:abstractNumId w:val="42"/>
  </w:num>
  <w:num w:numId="13">
    <w:abstractNumId w:val="19"/>
  </w:num>
  <w:num w:numId="14">
    <w:abstractNumId w:val="44"/>
  </w:num>
  <w:num w:numId="15">
    <w:abstractNumId w:val="13"/>
  </w:num>
  <w:num w:numId="16">
    <w:abstractNumId w:val="7"/>
  </w:num>
  <w:num w:numId="17">
    <w:abstractNumId w:val="41"/>
  </w:num>
  <w:num w:numId="18">
    <w:abstractNumId w:val="29"/>
  </w:num>
  <w:num w:numId="19">
    <w:abstractNumId w:val="21"/>
  </w:num>
  <w:num w:numId="20">
    <w:abstractNumId w:val="43"/>
  </w:num>
  <w:num w:numId="21">
    <w:abstractNumId w:val="14"/>
  </w:num>
  <w:num w:numId="22">
    <w:abstractNumId w:val="4"/>
  </w:num>
  <w:num w:numId="23">
    <w:abstractNumId w:val="22"/>
  </w:num>
  <w:num w:numId="24">
    <w:abstractNumId w:val="23"/>
  </w:num>
  <w:num w:numId="25">
    <w:abstractNumId w:val="8"/>
  </w:num>
  <w:num w:numId="26">
    <w:abstractNumId w:val="28"/>
  </w:num>
  <w:num w:numId="27">
    <w:abstractNumId w:val="24"/>
  </w:num>
  <w:num w:numId="28">
    <w:abstractNumId w:val="27"/>
  </w:num>
  <w:num w:numId="29">
    <w:abstractNumId w:val="40"/>
  </w:num>
  <w:num w:numId="30">
    <w:abstractNumId w:val="5"/>
  </w:num>
  <w:num w:numId="31">
    <w:abstractNumId w:val="37"/>
  </w:num>
  <w:num w:numId="32">
    <w:abstractNumId w:val="15"/>
  </w:num>
  <w:num w:numId="33">
    <w:abstractNumId w:val="9"/>
  </w:num>
  <w:num w:numId="34">
    <w:abstractNumId w:val="35"/>
  </w:num>
  <w:num w:numId="35">
    <w:abstractNumId w:val="0"/>
  </w:num>
  <w:num w:numId="36">
    <w:abstractNumId w:val="2"/>
  </w:num>
  <w:num w:numId="37">
    <w:abstractNumId w:val="30"/>
  </w:num>
  <w:num w:numId="38">
    <w:abstractNumId w:val="25"/>
  </w:num>
  <w:num w:numId="39">
    <w:abstractNumId w:val="33"/>
  </w:num>
  <w:num w:numId="40">
    <w:abstractNumId w:val="10"/>
  </w:num>
  <w:num w:numId="41">
    <w:abstractNumId w:val="6"/>
  </w:num>
  <w:num w:numId="42">
    <w:abstractNumId w:val="36"/>
  </w:num>
  <w:num w:numId="43">
    <w:abstractNumId w:val="32"/>
  </w:num>
  <w:num w:numId="44">
    <w:abstractNumId w:val="31"/>
  </w:num>
  <w:num w:numId="45">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70E"/>
    <w:rsid w:val="000019F4"/>
    <w:rsid w:val="00002056"/>
    <w:rsid w:val="000025AC"/>
    <w:rsid w:val="00002898"/>
    <w:rsid w:val="00007B92"/>
    <w:rsid w:val="00010961"/>
    <w:rsid w:val="0001232D"/>
    <w:rsid w:val="00014B0B"/>
    <w:rsid w:val="0001587F"/>
    <w:rsid w:val="000272D4"/>
    <w:rsid w:val="00031B55"/>
    <w:rsid w:val="00032DB5"/>
    <w:rsid w:val="00035494"/>
    <w:rsid w:val="00042EF6"/>
    <w:rsid w:val="00044ACF"/>
    <w:rsid w:val="00045059"/>
    <w:rsid w:val="0004581A"/>
    <w:rsid w:val="00046444"/>
    <w:rsid w:val="000509F2"/>
    <w:rsid w:val="0005302E"/>
    <w:rsid w:val="0005367E"/>
    <w:rsid w:val="00053C76"/>
    <w:rsid w:val="00055257"/>
    <w:rsid w:val="00056025"/>
    <w:rsid w:val="00057905"/>
    <w:rsid w:val="00063E13"/>
    <w:rsid w:val="00064AA0"/>
    <w:rsid w:val="0006620F"/>
    <w:rsid w:val="00067117"/>
    <w:rsid w:val="00074F23"/>
    <w:rsid w:val="000759AA"/>
    <w:rsid w:val="00080B99"/>
    <w:rsid w:val="00084950"/>
    <w:rsid w:val="000853C4"/>
    <w:rsid w:val="00086888"/>
    <w:rsid w:val="00086914"/>
    <w:rsid w:val="000921B3"/>
    <w:rsid w:val="00093194"/>
    <w:rsid w:val="000A0D8D"/>
    <w:rsid w:val="000A272D"/>
    <w:rsid w:val="000B2E06"/>
    <w:rsid w:val="000B2E2E"/>
    <w:rsid w:val="000B7E12"/>
    <w:rsid w:val="000C1991"/>
    <w:rsid w:val="000C34FD"/>
    <w:rsid w:val="000D0BEE"/>
    <w:rsid w:val="000D3C0A"/>
    <w:rsid w:val="000E027B"/>
    <w:rsid w:val="000E0AD9"/>
    <w:rsid w:val="000E415E"/>
    <w:rsid w:val="000E71BD"/>
    <w:rsid w:val="000E75BA"/>
    <w:rsid w:val="000F14AC"/>
    <w:rsid w:val="000F2EB3"/>
    <w:rsid w:val="000F4848"/>
    <w:rsid w:val="000F4C94"/>
    <w:rsid w:val="000F5412"/>
    <w:rsid w:val="000F7605"/>
    <w:rsid w:val="00101A51"/>
    <w:rsid w:val="001051A8"/>
    <w:rsid w:val="001120E4"/>
    <w:rsid w:val="00117EBC"/>
    <w:rsid w:val="001242DB"/>
    <w:rsid w:val="0012586C"/>
    <w:rsid w:val="0012661A"/>
    <w:rsid w:val="00127048"/>
    <w:rsid w:val="001270D7"/>
    <w:rsid w:val="00127F6F"/>
    <w:rsid w:val="00130BD7"/>
    <w:rsid w:val="00131780"/>
    <w:rsid w:val="001343AE"/>
    <w:rsid w:val="00145594"/>
    <w:rsid w:val="0015040E"/>
    <w:rsid w:val="00150522"/>
    <w:rsid w:val="001515D7"/>
    <w:rsid w:val="001527C3"/>
    <w:rsid w:val="00152A22"/>
    <w:rsid w:val="00155840"/>
    <w:rsid w:val="00157B32"/>
    <w:rsid w:val="0018017C"/>
    <w:rsid w:val="001801F5"/>
    <w:rsid w:val="00181911"/>
    <w:rsid w:val="001871A4"/>
    <w:rsid w:val="0019597C"/>
    <w:rsid w:val="00196C0C"/>
    <w:rsid w:val="001B23E5"/>
    <w:rsid w:val="001B28C2"/>
    <w:rsid w:val="001B2E50"/>
    <w:rsid w:val="001B3597"/>
    <w:rsid w:val="001B3676"/>
    <w:rsid w:val="001C2CDA"/>
    <w:rsid w:val="001C5AB4"/>
    <w:rsid w:val="001D379B"/>
    <w:rsid w:val="001D564A"/>
    <w:rsid w:val="001D56D9"/>
    <w:rsid w:val="001E3848"/>
    <w:rsid w:val="001E72B0"/>
    <w:rsid w:val="001E7EB0"/>
    <w:rsid w:val="001F21A8"/>
    <w:rsid w:val="001F2337"/>
    <w:rsid w:val="001F6605"/>
    <w:rsid w:val="00213D39"/>
    <w:rsid w:val="002150BA"/>
    <w:rsid w:val="00220D29"/>
    <w:rsid w:val="00221A10"/>
    <w:rsid w:val="00223072"/>
    <w:rsid w:val="00223F86"/>
    <w:rsid w:val="00224108"/>
    <w:rsid w:val="00225744"/>
    <w:rsid w:val="002277AB"/>
    <w:rsid w:val="002351AE"/>
    <w:rsid w:val="00240E7F"/>
    <w:rsid w:val="0024612A"/>
    <w:rsid w:val="002538DB"/>
    <w:rsid w:val="00254912"/>
    <w:rsid w:val="00262301"/>
    <w:rsid w:val="0026260C"/>
    <w:rsid w:val="0026474C"/>
    <w:rsid w:val="00264F5C"/>
    <w:rsid w:val="0026760C"/>
    <w:rsid w:val="002779A3"/>
    <w:rsid w:val="00277A9E"/>
    <w:rsid w:val="00277C23"/>
    <w:rsid w:val="002808B3"/>
    <w:rsid w:val="00287171"/>
    <w:rsid w:val="00293719"/>
    <w:rsid w:val="00294D75"/>
    <w:rsid w:val="002A1582"/>
    <w:rsid w:val="002A3DBC"/>
    <w:rsid w:val="002A4A7F"/>
    <w:rsid w:val="002A78EE"/>
    <w:rsid w:val="002B0153"/>
    <w:rsid w:val="002B049D"/>
    <w:rsid w:val="002B1F07"/>
    <w:rsid w:val="002B6C55"/>
    <w:rsid w:val="002C175A"/>
    <w:rsid w:val="002C21F1"/>
    <w:rsid w:val="002C39C7"/>
    <w:rsid w:val="002D11AA"/>
    <w:rsid w:val="002D45CF"/>
    <w:rsid w:val="002D4B05"/>
    <w:rsid w:val="002E22C8"/>
    <w:rsid w:val="002E4A24"/>
    <w:rsid w:val="002E6854"/>
    <w:rsid w:val="002E7583"/>
    <w:rsid w:val="002F1BCF"/>
    <w:rsid w:val="002F2385"/>
    <w:rsid w:val="002F5E08"/>
    <w:rsid w:val="002F7004"/>
    <w:rsid w:val="0030034E"/>
    <w:rsid w:val="00302C61"/>
    <w:rsid w:val="00303628"/>
    <w:rsid w:val="00303F66"/>
    <w:rsid w:val="00313115"/>
    <w:rsid w:val="003139AC"/>
    <w:rsid w:val="003141D4"/>
    <w:rsid w:val="00316C51"/>
    <w:rsid w:val="00317E02"/>
    <w:rsid w:val="003205CD"/>
    <w:rsid w:val="00320F2B"/>
    <w:rsid w:val="00324B00"/>
    <w:rsid w:val="00332836"/>
    <w:rsid w:val="00332F68"/>
    <w:rsid w:val="00333269"/>
    <w:rsid w:val="003340B5"/>
    <w:rsid w:val="00334EA6"/>
    <w:rsid w:val="00340AA5"/>
    <w:rsid w:val="0034139F"/>
    <w:rsid w:val="003437EA"/>
    <w:rsid w:val="00346F61"/>
    <w:rsid w:val="0034742F"/>
    <w:rsid w:val="00352033"/>
    <w:rsid w:val="00354B6D"/>
    <w:rsid w:val="00364573"/>
    <w:rsid w:val="00366BEC"/>
    <w:rsid w:val="00372569"/>
    <w:rsid w:val="00377D7C"/>
    <w:rsid w:val="00380825"/>
    <w:rsid w:val="00383357"/>
    <w:rsid w:val="00384D1F"/>
    <w:rsid w:val="00390D71"/>
    <w:rsid w:val="00393F6F"/>
    <w:rsid w:val="00394C18"/>
    <w:rsid w:val="003A363E"/>
    <w:rsid w:val="003A38A8"/>
    <w:rsid w:val="003B08CD"/>
    <w:rsid w:val="003B6017"/>
    <w:rsid w:val="003B63DF"/>
    <w:rsid w:val="003C4134"/>
    <w:rsid w:val="003C516E"/>
    <w:rsid w:val="003C5BD3"/>
    <w:rsid w:val="003C627E"/>
    <w:rsid w:val="003C6ABA"/>
    <w:rsid w:val="003D3857"/>
    <w:rsid w:val="003D53C5"/>
    <w:rsid w:val="003E4F23"/>
    <w:rsid w:val="003E73A9"/>
    <w:rsid w:val="003F0E0F"/>
    <w:rsid w:val="003F21FB"/>
    <w:rsid w:val="003F242C"/>
    <w:rsid w:val="003F2A6A"/>
    <w:rsid w:val="003F59A8"/>
    <w:rsid w:val="004009CE"/>
    <w:rsid w:val="00401663"/>
    <w:rsid w:val="00403992"/>
    <w:rsid w:val="00406AE7"/>
    <w:rsid w:val="00407C58"/>
    <w:rsid w:val="004138AC"/>
    <w:rsid w:val="0041394F"/>
    <w:rsid w:val="00415798"/>
    <w:rsid w:val="004170D2"/>
    <w:rsid w:val="004326F4"/>
    <w:rsid w:val="00434003"/>
    <w:rsid w:val="0043612E"/>
    <w:rsid w:val="00441BA9"/>
    <w:rsid w:val="00443C72"/>
    <w:rsid w:val="00444D14"/>
    <w:rsid w:val="00445449"/>
    <w:rsid w:val="004464A5"/>
    <w:rsid w:val="00446EC4"/>
    <w:rsid w:val="00446EDC"/>
    <w:rsid w:val="00447543"/>
    <w:rsid w:val="004503A5"/>
    <w:rsid w:val="00451C82"/>
    <w:rsid w:val="004535D9"/>
    <w:rsid w:val="004545C9"/>
    <w:rsid w:val="0046051B"/>
    <w:rsid w:val="00460A28"/>
    <w:rsid w:val="00461405"/>
    <w:rsid w:val="00461DDB"/>
    <w:rsid w:val="00466B2B"/>
    <w:rsid w:val="0047103E"/>
    <w:rsid w:val="00471781"/>
    <w:rsid w:val="00475E5E"/>
    <w:rsid w:val="0048107A"/>
    <w:rsid w:val="004845E9"/>
    <w:rsid w:val="00487C4F"/>
    <w:rsid w:val="00492466"/>
    <w:rsid w:val="00494704"/>
    <w:rsid w:val="004A04AD"/>
    <w:rsid w:val="004A2A88"/>
    <w:rsid w:val="004A2F6C"/>
    <w:rsid w:val="004A5817"/>
    <w:rsid w:val="004B249B"/>
    <w:rsid w:val="004B2BDC"/>
    <w:rsid w:val="004B42A7"/>
    <w:rsid w:val="004C3503"/>
    <w:rsid w:val="004C6F9B"/>
    <w:rsid w:val="004D07D8"/>
    <w:rsid w:val="004E0E6E"/>
    <w:rsid w:val="004E1988"/>
    <w:rsid w:val="004E2B4E"/>
    <w:rsid w:val="004E753A"/>
    <w:rsid w:val="004F06B1"/>
    <w:rsid w:val="004F3FD2"/>
    <w:rsid w:val="004F512B"/>
    <w:rsid w:val="00501401"/>
    <w:rsid w:val="005028DB"/>
    <w:rsid w:val="005034B6"/>
    <w:rsid w:val="005034C2"/>
    <w:rsid w:val="00504AB3"/>
    <w:rsid w:val="00505167"/>
    <w:rsid w:val="005074B0"/>
    <w:rsid w:val="005142B3"/>
    <w:rsid w:val="00516532"/>
    <w:rsid w:val="0051680F"/>
    <w:rsid w:val="0051716F"/>
    <w:rsid w:val="00521B7A"/>
    <w:rsid w:val="00526429"/>
    <w:rsid w:val="00530708"/>
    <w:rsid w:val="00535A26"/>
    <w:rsid w:val="005367D7"/>
    <w:rsid w:val="005368D3"/>
    <w:rsid w:val="00543D71"/>
    <w:rsid w:val="005513FC"/>
    <w:rsid w:val="0055214A"/>
    <w:rsid w:val="00554E20"/>
    <w:rsid w:val="00555F7D"/>
    <w:rsid w:val="00556E6B"/>
    <w:rsid w:val="005606EC"/>
    <w:rsid w:val="005629EE"/>
    <w:rsid w:val="00566855"/>
    <w:rsid w:val="005708F0"/>
    <w:rsid w:val="00577E0C"/>
    <w:rsid w:val="00584E9F"/>
    <w:rsid w:val="00586A80"/>
    <w:rsid w:val="00586CE8"/>
    <w:rsid w:val="0058754B"/>
    <w:rsid w:val="00587FE8"/>
    <w:rsid w:val="005916FD"/>
    <w:rsid w:val="005A190C"/>
    <w:rsid w:val="005A2CCE"/>
    <w:rsid w:val="005A595E"/>
    <w:rsid w:val="005B1474"/>
    <w:rsid w:val="005B7CF7"/>
    <w:rsid w:val="005D162D"/>
    <w:rsid w:val="005D2F2B"/>
    <w:rsid w:val="005D5ACA"/>
    <w:rsid w:val="005D6E6E"/>
    <w:rsid w:val="005E3517"/>
    <w:rsid w:val="005E5B1B"/>
    <w:rsid w:val="005E7CEF"/>
    <w:rsid w:val="005F3AE7"/>
    <w:rsid w:val="005F4E12"/>
    <w:rsid w:val="005F5876"/>
    <w:rsid w:val="0060061B"/>
    <w:rsid w:val="0060220E"/>
    <w:rsid w:val="0060233D"/>
    <w:rsid w:val="00622FD5"/>
    <w:rsid w:val="006251EA"/>
    <w:rsid w:val="00627AA4"/>
    <w:rsid w:val="00627ED0"/>
    <w:rsid w:val="00631944"/>
    <w:rsid w:val="00633C54"/>
    <w:rsid w:val="00636EC6"/>
    <w:rsid w:val="006417BD"/>
    <w:rsid w:val="006457A9"/>
    <w:rsid w:val="00646B17"/>
    <w:rsid w:val="006519C3"/>
    <w:rsid w:val="0065707B"/>
    <w:rsid w:val="00665946"/>
    <w:rsid w:val="00670845"/>
    <w:rsid w:val="00671412"/>
    <w:rsid w:val="00672390"/>
    <w:rsid w:val="00672F4A"/>
    <w:rsid w:val="00673657"/>
    <w:rsid w:val="0067616A"/>
    <w:rsid w:val="006777DD"/>
    <w:rsid w:val="00677AD6"/>
    <w:rsid w:val="00677C47"/>
    <w:rsid w:val="00681398"/>
    <w:rsid w:val="006835FF"/>
    <w:rsid w:val="00685234"/>
    <w:rsid w:val="00686919"/>
    <w:rsid w:val="00687963"/>
    <w:rsid w:val="006B0BDA"/>
    <w:rsid w:val="006B34CA"/>
    <w:rsid w:val="006B3F41"/>
    <w:rsid w:val="006B7862"/>
    <w:rsid w:val="006C2E43"/>
    <w:rsid w:val="006C302D"/>
    <w:rsid w:val="006D0DFE"/>
    <w:rsid w:val="006D3548"/>
    <w:rsid w:val="006D5045"/>
    <w:rsid w:val="006D5C38"/>
    <w:rsid w:val="006D67E9"/>
    <w:rsid w:val="006D7716"/>
    <w:rsid w:val="006E2DCE"/>
    <w:rsid w:val="006E32F7"/>
    <w:rsid w:val="006E4441"/>
    <w:rsid w:val="006E46E5"/>
    <w:rsid w:val="006E7756"/>
    <w:rsid w:val="006F01B0"/>
    <w:rsid w:val="006F2F40"/>
    <w:rsid w:val="006F6A3C"/>
    <w:rsid w:val="007036FD"/>
    <w:rsid w:val="00703953"/>
    <w:rsid w:val="007062B4"/>
    <w:rsid w:val="00706D49"/>
    <w:rsid w:val="007113BE"/>
    <w:rsid w:val="00711418"/>
    <w:rsid w:val="00712F14"/>
    <w:rsid w:val="007153F0"/>
    <w:rsid w:val="00720D9B"/>
    <w:rsid w:val="00721F5F"/>
    <w:rsid w:val="007278FF"/>
    <w:rsid w:val="00730EFD"/>
    <w:rsid w:val="00733E0B"/>
    <w:rsid w:val="00740E8E"/>
    <w:rsid w:val="007423AE"/>
    <w:rsid w:val="00742E49"/>
    <w:rsid w:val="007438EC"/>
    <w:rsid w:val="007466E4"/>
    <w:rsid w:val="0075293C"/>
    <w:rsid w:val="00766E6D"/>
    <w:rsid w:val="00772A23"/>
    <w:rsid w:val="00773CEC"/>
    <w:rsid w:val="007753EE"/>
    <w:rsid w:val="007773B0"/>
    <w:rsid w:val="00786A9C"/>
    <w:rsid w:val="00790769"/>
    <w:rsid w:val="00793FAF"/>
    <w:rsid w:val="00793FB2"/>
    <w:rsid w:val="00796A04"/>
    <w:rsid w:val="007A0EBA"/>
    <w:rsid w:val="007A4983"/>
    <w:rsid w:val="007A5D23"/>
    <w:rsid w:val="007B3681"/>
    <w:rsid w:val="007C13D4"/>
    <w:rsid w:val="007C2773"/>
    <w:rsid w:val="007C54E0"/>
    <w:rsid w:val="007C5A01"/>
    <w:rsid w:val="007C7CCD"/>
    <w:rsid w:val="007D3E37"/>
    <w:rsid w:val="007D3EF2"/>
    <w:rsid w:val="007D64C2"/>
    <w:rsid w:val="007D6D96"/>
    <w:rsid w:val="007D6ECB"/>
    <w:rsid w:val="007E011E"/>
    <w:rsid w:val="007E0D9F"/>
    <w:rsid w:val="007E36E3"/>
    <w:rsid w:val="007E37ED"/>
    <w:rsid w:val="007F2B2B"/>
    <w:rsid w:val="007F3FD8"/>
    <w:rsid w:val="0080114B"/>
    <w:rsid w:val="0080125A"/>
    <w:rsid w:val="00802D80"/>
    <w:rsid w:val="008076EA"/>
    <w:rsid w:val="00807F81"/>
    <w:rsid w:val="00811F24"/>
    <w:rsid w:val="0081484E"/>
    <w:rsid w:val="008154D0"/>
    <w:rsid w:val="00820EB0"/>
    <w:rsid w:val="008218BC"/>
    <w:rsid w:val="0082322E"/>
    <w:rsid w:val="00826C9F"/>
    <w:rsid w:val="00827494"/>
    <w:rsid w:val="00835349"/>
    <w:rsid w:val="008403BC"/>
    <w:rsid w:val="00841245"/>
    <w:rsid w:val="00846535"/>
    <w:rsid w:val="00853B40"/>
    <w:rsid w:val="00856864"/>
    <w:rsid w:val="00862CA9"/>
    <w:rsid w:val="00863C6F"/>
    <w:rsid w:val="008718DE"/>
    <w:rsid w:val="00872395"/>
    <w:rsid w:val="0088116A"/>
    <w:rsid w:val="0088318F"/>
    <w:rsid w:val="00884E77"/>
    <w:rsid w:val="00886487"/>
    <w:rsid w:val="00897D99"/>
    <w:rsid w:val="008A47FF"/>
    <w:rsid w:val="008A69E6"/>
    <w:rsid w:val="008B3DE5"/>
    <w:rsid w:val="008B5E30"/>
    <w:rsid w:val="008C2D70"/>
    <w:rsid w:val="008D53BB"/>
    <w:rsid w:val="008D59DD"/>
    <w:rsid w:val="008D5F5A"/>
    <w:rsid w:val="008E0176"/>
    <w:rsid w:val="008E1582"/>
    <w:rsid w:val="008E2A67"/>
    <w:rsid w:val="008E31D7"/>
    <w:rsid w:val="008E51E6"/>
    <w:rsid w:val="008F2D23"/>
    <w:rsid w:val="009127A2"/>
    <w:rsid w:val="00920E9C"/>
    <w:rsid w:val="009213F3"/>
    <w:rsid w:val="009218A7"/>
    <w:rsid w:val="009268EC"/>
    <w:rsid w:val="009313B7"/>
    <w:rsid w:val="009349EE"/>
    <w:rsid w:val="009363CE"/>
    <w:rsid w:val="009400AB"/>
    <w:rsid w:val="00942BD1"/>
    <w:rsid w:val="00950AA6"/>
    <w:rsid w:val="0095439A"/>
    <w:rsid w:val="009601A8"/>
    <w:rsid w:val="009666FD"/>
    <w:rsid w:val="00967FDE"/>
    <w:rsid w:val="00976D47"/>
    <w:rsid w:val="00980A30"/>
    <w:rsid w:val="0098670E"/>
    <w:rsid w:val="009903EE"/>
    <w:rsid w:val="00991652"/>
    <w:rsid w:val="00996A6D"/>
    <w:rsid w:val="009A0174"/>
    <w:rsid w:val="009A1EB0"/>
    <w:rsid w:val="009A5FCC"/>
    <w:rsid w:val="009B2ED1"/>
    <w:rsid w:val="009B375F"/>
    <w:rsid w:val="009C0FE8"/>
    <w:rsid w:val="009C1463"/>
    <w:rsid w:val="009C4EBA"/>
    <w:rsid w:val="009D21A8"/>
    <w:rsid w:val="009D521C"/>
    <w:rsid w:val="009D5C04"/>
    <w:rsid w:val="009D663C"/>
    <w:rsid w:val="009E3AB9"/>
    <w:rsid w:val="009E77BB"/>
    <w:rsid w:val="009E7FA9"/>
    <w:rsid w:val="009F33E9"/>
    <w:rsid w:val="009F3F65"/>
    <w:rsid w:val="00A019CE"/>
    <w:rsid w:val="00A01C9D"/>
    <w:rsid w:val="00A04B76"/>
    <w:rsid w:val="00A0697D"/>
    <w:rsid w:val="00A1074F"/>
    <w:rsid w:val="00A11964"/>
    <w:rsid w:val="00A15C71"/>
    <w:rsid w:val="00A17855"/>
    <w:rsid w:val="00A24826"/>
    <w:rsid w:val="00A26DB3"/>
    <w:rsid w:val="00A305FF"/>
    <w:rsid w:val="00A32303"/>
    <w:rsid w:val="00A32CD5"/>
    <w:rsid w:val="00A35251"/>
    <w:rsid w:val="00A37858"/>
    <w:rsid w:val="00A42DD3"/>
    <w:rsid w:val="00A43C5D"/>
    <w:rsid w:val="00A5181E"/>
    <w:rsid w:val="00A52761"/>
    <w:rsid w:val="00A55049"/>
    <w:rsid w:val="00A57946"/>
    <w:rsid w:val="00A57BBF"/>
    <w:rsid w:val="00A61EE1"/>
    <w:rsid w:val="00A628FB"/>
    <w:rsid w:val="00A62B39"/>
    <w:rsid w:val="00A70068"/>
    <w:rsid w:val="00A70ECF"/>
    <w:rsid w:val="00A72349"/>
    <w:rsid w:val="00A766F6"/>
    <w:rsid w:val="00A8012B"/>
    <w:rsid w:val="00A84A37"/>
    <w:rsid w:val="00A85F24"/>
    <w:rsid w:val="00A91451"/>
    <w:rsid w:val="00A92EBE"/>
    <w:rsid w:val="00A955E0"/>
    <w:rsid w:val="00A963D7"/>
    <w:rsid w:val="00A97225"/>
    <w:rsid w:val="00AA0D08"/>
    <w:rsid w:val="00AA6E34"/>
    <w:rsid w:val="00AA7099"/>
    <w:rsid w:val="00AB4A73"/>
    <w:rsid w:val="00AB5FA7"/>
    <w:rsid w:val="00AB7CCB"/>
    <w:rsid w:val="00AC0A49"/>
    <w:rsid w:val="00AC34CB"/>
    <w:rsid w:val="00AD105C"/>
    <w:rsid w:val="00AD38F6"/>
    <w:rsid w:val="00AD6655"/>
    <w:rsid w:val="00AD7E42"/>
    <w:rsid w:val="00AE58FB"/>
    <w:rsid w:val="00AF029F"/>
    <w:rsid w:val="00AF262E"/>
    <w:rsid w:val="00AF35D0"/>
    <w:rsid w:val="00B00C98"/>
    <w:rsid w:val="00B01EF4"/>
    <w:rsid w:val="00B031D9"/>
    <w:rsid w:val="00B03D4A"/>
    <w:rsid w:val="00B10C47"/>
    <w:rsid w:val="00B10C6A"/>
    <w:rsid w:val="00B11592"/>
    <w:rsid w:val="00B1443B"/>
    <w:rsid w:val="00B147DE"/>
    <w:rsid w:val="00B14970"/>
    <w:rsid w:val="00B15A48"/>
    <w:rsid w:val="00B2021A"/>
    <w:rsid w:val="00B22A0E"/>
    <w:rsid w:val="00B23E1C"/>
    <w:rsid w:val="00B249FF"/>
    <w:rsid w:val="00B25539"/>
    <w:rsid w:val="00B26AA8"/>
    <w:rsid w:val="00B26C63"/>
    <w:rsid w:val="00B27E20"/>
    <w:rsid w:val="00B301C1"/>
    <w:rsid w:val="00B30C2F"/>
    <w:rsid w:val="00B32B4A"/>
    <w:rsid w:val="00B371E4"/>
    <w:rsid w:val="00B40318"/>
    <w:rsid w:val="00B412F9"/>
    <w:rsid w:val="00B43AEF"/>
    <w:rsid w:val="00B45460"/>
    <w:rsid w:val="00B475F1"/>
    <w:rsid w:val="00B537C7"/>
    <w:rsid w:val="00B568F2"/>
    <w:rsid w:val="00B61880"/>
    <w:rsid w:val="00B700E3"/>
    <w:rsid w:val="00B735BE"/>
    <w:rsid w:val="00B7362D"/>
    <w:rsid w:val="00B74706"/>
    <w:rsid w:val="00B755CB"/>
    <w:rsid w:val="00B75F70"/>
    <w:rsid w:val="00B76F0D"/>
    <w:rsid w:val="00B771E7"/>
    <w:rsid w:val="00B77E5D"/>
    <w:rsid w:val="00B8282D"/>
    <w:rsid w:val="00B90763"/>
    <w:rsid w:val="00B93C52"/>
    <w:rsid w:val="00B941E2"/>
    <w:rsid w:val="00B94DBD"/>
    <w:rsid w:val="00BA0442"/>
    <w:rsid w:val="00BA3D6B"/>
    <w:rsid w:val="00BB1A9B"/>
    <w:rsid w:val="00BB1E69"/>
    <w:rsid w:val="00BB3687"/>
    <w:rsid w:val="00BB3A30"/>
    <w:rsid w:val="00BC0BE4"/>
    <w:rsid w:val="00BC6DEA"/>
    <w:rsid w:val="00BE04EA"/>
    <w:rsid w:val="00BE0D89"/>
    <w:rsid w:val="00BE714B"/>
    <w:rsid w:val="00BF4921"/>
    <w:rsid w:val="00BF5371"/>
    <w:rsid w:val="00C02A03"/>
    <w:rsid w:val="00C04B37"/>
    <w:rsid w:val="00C067C4"/>
    <w:rsid w:val="00C072C7"/>
    <w:rsid w:val="00C14188"/>
    <w:rsid w:val="00C17A6D"/>
    <w:rsid w:val="00C17C87"/>
    <w:rsid w:val="00C30DD9"/>
    <w:rsid w:val="00C34F6A"/>
    <w:rsid w:val="00C35321"/>
    <w:rsid w:val="00C3739E"/>
    <w:rsid w:val="00C40C64"/>
    <w:rsid w:val="00C45BFB"/>
    <w:rsid w:val="00C45BFD"/>
    <w:rsid w:val="00C47FF3"/>
    <w:rsid w:val="00C50A4C"/>
    <w:rsid w:val="00C55BE6"/>
    <w:rsid w:val="00C62841"/>
    <w:rsid w:val="00C637C4"/>
    <w:rsid w:val="00C66498"/>
    <w:rsid w:val="00C7043E"/>
    <w:rsid w:val="00C711C0"/>
    <w:rsid w:val="00C755F5"/>
    <w:rsid w:val="00C769D7"/>
    <w:rsid w:val="00C81248"/>
    <w:rsid w:val="00C81D55"/>
    <w:rsid w:val="00C84D1E"/>
    <w:rsid w:val="00C8552F"/>
    <w:rsid w:val="00C94299"/>
    <w:rsid w:val="00C94472"/>
    <w:rsid w:val="00C9448F"/>
    <w:rsid w:val="00C94B80"/>
    <w:rsid w:val="00C9781C"/>
    <w:rsid w:val="00CA03E2"/>
    <w:rsid w:val="00CA0D9B"/>
    <w:rsid w:val="00CA442E"/>
    <w:rsid w:val="00CA57C6"/>
    <w:rsid w:val="00CA615A"/>
    <w:rsid w:val="00CB096A"/>
    <w:rsid w:val="00CB1AA1"/>
    <w:rsid w:val="00CB7C48"/>
    <w:rsid w:val="00CC23D4"/>
    <w:rsid w:val="00CC66F0"/>
    <w:rsid w:val="00CC7F57"/>
    <w:rsid w:val="00CD16FE"/>
    <w:rsid w:val="00CD1717"/>
    <w:rsid w:val="00CD4976"/>
    <w:rsid w:val="00CD6AA3"/>
    <w:rsid w:val="00CD6B36"/>
    <w:rsid w:val="00CE0B63"/>
    <w:rsid w:val="00CE0D51"/>
    <w:rsid w:val="00CE5395"/>
    <w:rsid w:val="00CF30A9"/>
    <w:rsid w:val="00D04671"/>
    <w:rsid w:val="00D06376"/>
    <w:rsid w:val="00D15DF1"/>
    <w:rsid w:val="00D30222"/>
    <w:rsid w:val="00D40609"/>
    <w:rsid w:val="00D4071C"/>
    <w:rsid w:val="00D40C3B"/>
    <w:rsid w:val="00D40CEB"/>
    <w:rsid w:val="00D40EB1"/>
    <w:rsid w:val="00D41513"/>
    <w:rsid w:val="00D568A6"/>
    <w:rsid w:val="00D6249D"/>
    <w:rsid w:val="00D65476"/>
    <w:rsid w:val="00D70624"/>
    <w:rsid w:val="00D7073C"/>
    <w:rsid w:val="00D71BA9"/>
    <w:rsid w:val="00D81A8B"/>
    <w:rsid w:val="00D905F8"/>
    <w:rsid w:val="00D9140A"/>
    <w:rsid w:val="00D928B5"/>
    <w:rsid w:val="00DA55D3"/>
    <w:rsid w:val="00DB2B93"/>
    <w:rsid w:val="00DB3CA0"/>
    <w:rsid w:val="00DB7045"/>
    <w:rsid w:val="00DC4AE3"/>
    <w:rsid w:val="00DC5E37"/>
    <w:rsid w:val="00DC622C"/>
    <w:rsid w:val="00DD1FC7"/>
    <w:rsid w:val="00DD45A9"/>
    <w:rsid w:val="00DD659A"/>
    <w:rsid w:val="00DD7670"/>
    <w:rsid w:val="00DE31CC"/>
    <w:rsid w:val="00DE5B5F"/>
    <w:rsid w:val="00DF4CB2"/>
    <w:rsid w:val="00DF6537"/>
    <w:rsid w:val="00DF6EBB"/>
    <w:rsid w:val="00E0140A"/>
    <w:rsid w:val="00E01644"/>
    <w:rsid w:val="00E01EBE"/>
    <w:rsid w:val="00E05A58"/>
    <w:rsid w:val="00E1104F"/>
    <w:rsid w:val="00E1302A"/>
    <w:rsid w:val="00E2136D"/>
    <w:rsid w:val="00E24CC5"/>
    <w:rsid w:val="00E273A7"/>
    <w:rsid w:val="00E27554"/>
    <w:rsid w:val="00E279B3"/>
    <w:rsid w:val="00E30CD2"/>
    <w:rsid w:val="00E32E46"/>
    <w:rsid w:val="00E332D3"/>
    <w:rsid w:val="00E340CB"/>
    <w:rsid w:val="00E37641"/>
    <w:rsid w:val="00E4111B"/>
    <w:rsid w:val="00E41C98"/>
    <w:rsid w:val="00E42AD7"/>
    <w:rsid w:val="00E43378"/>
    <w:rsid w:val="00E47285"/>
    <w:rsid w:val="00E4787D"/>
    <w:rsid w:val="00E51739"/>
    <w:rsid w:val="00E624A8"/>
    <w:rsid w:val="00E676C7"/>
    <w:rsid w:val="00E733B3"/>
    <w:rsid w:val="00E73A51"/>
    <w:rsid w:val="00E73C76"/>
    <w:rsid w:val="00E770D2"/>
    <w:rsid w:val="00E804AD"/>
    <w:rsid w:val="00E8053B"/>
    <w:rsid w:val="00E81094"/>
    <w:rsid w:val="00E8112F"/>
    <w:rsid w:val="00E84E0C"/>
    <w:rsid w:val="00E853D3"/>
    <w:rsid w:val="00E87F7B"/>
    <w:rsid w:val="00E92813"/>
    <w:rsid w:val="00E951BD"/>
    <w:rsid w:val="00E97F62"/>
    <w:rsid w:val="00EA0F81"/>
    <w:rsid w:val="00EA1B5B"/>
    <w:rsid w:val="00EA7C8A"/>
    <w:rsid w:val="00EB368E"/>
    <w:rsid w:val="00EC3EC6"/>
    <w:rsid w:val="00EC7DA3"/>
    <w:rsid w:val="00ED328C"/>
    <w:rsid w:val="00ED3D46"/>
    <w:rsid w:val="00ED6566"/>
    <w:rsid w:val="00EE249D"/>
    <w:rsid w:val="00EE6042"/>
    <w:rsid w:val="00EE761F"/>
    <w:rsid w:val="00EE7BB3"/>
    <w:rsid w:val="00EF0158"/>
    <w:rsid w:val="00EF289D"/>
    <w:rsid w:val="00EF487A"/>
    <w:rsid w:val="00F00520"/>
    <w:rsid w:val="00F00E8B"/>
    <w:rsid w:val="00F01C15"/>
    <w:rsid w:val="00F02D8D"/>
    <w:rsid w:val="00F036B9"/>
    <w:rsid w:val="00F0492E"/>
    <w:rsid w:val="00F058B8"/>
    <w:rsid w:val="00F101A9"/>
    <w:rsid w:val="00F1636F"/>
    <w:rsid w:val="00F1722C"/>
    <w:rsid w:val="00F20481"/>
    <w:rsid w:val="00F2464F"/>
    <w:rsid w:val="00F3327E"/>
    <w:rsid w:val="00F33CFE"/>
    <w:rsid w:val="00F45AAA"/>
    <w:rsid w:val="00F47DB2"/>
    <w:rsid w:val="00F50BD2"/>
    <w:rsid w:val="00F51A9C"/>
    <w:rsid w:val="00F52418"/>
    <w:rsid w:val="00F53220"/>
    <w:rsid w:val="00F62436"/>
    <w:rsid w:val="00F64690"/>
    <w:rsid w:val="00F70A08"/>
    <w:rsid w:val="00F8148D"/>
    <w:rsid w:val="00F915E3"/>
    <w:rsid w:val="00F944FA"/>
    <w:rsid w:val="00F96C3C"/>
    <w:rsid w:val="00FA05F2"/>
    <w:rsid w:val="00FA286E"/>
    <w:rsid w:val="00FB016B"/>
    <w:rsid w:val="00FB18EF"/>
    <w:rsid w:val="00FB22A5"/>
    <w:rsid w:val="00FB3AA5"/>
    <w:rsid w:val="00FB4909"/>
    <w:rsid w:val="00FC4B19"/>
    <w:rsid w:val="00FC5745"/>
    <w:rsid w:val="00FD11AA"/>
    <w:rsid w:val="00FE0228"/>
    <w:rsid w:val="00FE2C07"/>
    <w:rsid w:val="00FF0761"/>
    <w:rsid w:val="00FF1BAC"/>
    <w:rsid w:val="00FF2E08"/>
    <w:rsid w:val="00FF332E"/>
    <w:rsid w:val="00FF45D6"/>
    <w:rsid w:val="00FF56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1BD1FD"/>
  <w15:docId w15:val="{F3C95043-15B1-4DB5-9AE6-16E18DE3E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Calibri"/>
        <w:kern w:val="3"/>
        <w:sz w:val="22"/>
        <w:szCs w:val="22"/>
        <w:lang w:val="ru-RU" w:eastAsia="en-US" w:bidi="ar-SA"/>
      </w:rPr>
    </w:rPrDefault>
    <w:pPrDefault>
      <w:pPr>
        <w:widowControl w:val="0"/>
        <w:autoSpaceDN w:val="0"/>
        <w:spacing w:after="160" w:line="247"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4E9F"/>
    <w:pPr>
      <w:suppressAutoHyphens/>
      <w:spacing w:line="360" w:lineRule="auto"/>
      <w:jc w:val="both"/>
    </w:pPr>
    <w:rPr>
      <w:rFonts w:ascii="Times New Roman" w:hAnsi="Times New Roman"/>
      <w:sz w:val="28"/>
    </w:rPr>
  </w:style>
  <w:style w:type="paragraph" w:styleId="1">
    <w:name w:val="heading 1"/>
    <w:basedOn w:val="Standard"/>
    <w:next w:val="Textbody"/>
    <w:uiPriority w:val="9"/>
    <w:qFormat/>
    <w:rsid w:val="001E72B0"/>
    <w:pPr>
      <w:keepNext/>
      <w:keepLines/>
      <w:spacing w:before="360" w:after="120" w:line="360" w:lineRule="auto"/>
      <w:jc w:val="center"/>
      <w:outlineLvl w:val="0"/>
    </w:pPr>
    <w:rPr>
      <w:rFonts w:ascii="Times New Roman" w:hAnsi="Times New Roman" w:cs="F"/>
      <w:b/>
      <w:sz w:val="28"/>
      <w:szCs w:val="32"/>
    </w:rPr>
  </w:style>
  <w:style w:type="paragraph" w:styleId="2">
    <w:name w:val="heading 2"/>
    <w:aliases w:val="Заголовок 23"/>
    <w:basedOn w:val="Standard"/>
    <w:next w:val="Textbody"/>
    <w:uiPriority w:val="9"/>
    <w:unhideWhenUsed/>
    <w:qFormat/>
    <w:rsid w:val="00F47DB2"/>
    <w:pPr>
      <w:keepNext/>
      <w:keepLines/>
      <w:spacing w:before="240" w:after="240" w:line="360" w:lineRule="auto"/>
      <w:jc w:val="center"/>
      <w:outlineLvl w:val="1"/>
    </w:pPr>
    <w:rPr>
      <w:rFonts w:ascii="Times New Roman" w:hAnsi="Times New Roman" w:cs="F"/>
      <w:b/>
      <w:color w:val="000000" w:themeColor="text1"/>
      <w:sz w:val="28"/>
      <w:szCs w:val="26"/>
    </w:rPr>
  </w:style>
  <w:style w:type="paragraph" w:styleId="3">
    <w:name w:val="heading 3"/>
    <w:basedOn w:val="Standard"/>
    <w:next w:val="Textbody"/>
    <w:uiPriority w:val="9"/>
    <w:unhideWhenUsed/>
    <w:qFormat/>
    <w:rsid w:val="00F47DB2"/>
    <w:pPr>
      <w:keepNext/>
      <w:keepLines/>
      <w:spacing w:before="280" w:after="240" w:line="360" w:lineRule="auto"/>
      <w:jc w:val="center"/>
      <w:outlineLvl w:val="2"/>
    </w:pPr>
    <w:rPr>
      <w:rFonts w:ascii="Times New Roman" w:hAnsi="Times New Roman" w:cs="F"/>
      <w:b/>
      <w:sz w:val="28"/>
      <w:szCs w:val="24"/>
    </w:rPr>
  </w:style>
  <w:style w:type="paragraph" w:styleId="4">
    <w:name w:val="heading 4"/>
    <w:basedOn w:val="a"/>
    <w:next w:val="a"/>
    <w:link w:val="40"/>
    <w:uiPriority w:val="9"/>
    <w:semiHidden/>
    <w:unhideWhenUsed/>
    <w:qFormat/>
    <w:rsid w:val="006519C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widowControl/>
      <w:suppressAutoHyphens/>
      <w:spacing w:line="242" w:lineRule="auto"/>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a3">
    <w:name w:val="List"/>
    <w:basedOn w:val="Textbody"/>
    <w:rPr>
      <w:rFonts w:cs="Arial"/>
    </w:rPr>
  </w:style>
  <w:style w:type="paragraph" w:styleId="a4">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a5">
    <w:name w:val="List Paragraph"/>
    <w:basedOn w:val="Standard"/>
    <w:uiPriority w:val="34"/>
    <w:qFormat/>
    <w:pPr>
      <w:ind w:left="720"/>
    </w:pPr>
  </w:style>
  <w:style w:type="paragraph" w:styleId="a6">
    <w:name w:val="Normal (Web)"/>
    <w:basedOn w:val="Standard"/>
    <w:pPr>
      <w:spacing w:before="100" w:after="100" w:line="240" w:lineRule="auto"/>
    </w:pPr>
    <w:rPr>
      <w:rFonts w:ascii="Times New Roman" w:eastAsia="Times New Roman" w:hAnsi="Times New Roman" w:cs="Times New Roman"/>
      <w:sz w:val="24"/>
      <w:szCs w:val="24"/>
      <w:lang w:eastAsia="ru-RU"/>
    </w:rPr>
  </w:style>
  <w:style w:type="paragraph" w:styleId="a7">
    <w:name w:val="Balloon Text"/>
    <w:basedOn w:val="Standard"/>
    <w:pPr>
      <w:spacing w:after="0" w:line="240" w:lineRule="auto"/>
    </w:pPr>
    <w:rPr>
      <w:rFonts w:ascii="Segoe UI" w:hAnsi="Segoe UI" w:cs="Segoe UI"/>
      <w:sz w:val="18"/>
      <w:szCs w:val="18"/>
    </w:rPr>
  </w:style>
  <w:style w:type="paragraph" w:styleId="a8">
    <w:name w:val="footnote text"/>
    <w:basedOn w:val="Standard"/>
    <w:pPr>
      <w:spacing w:after="0" w:line="240" w:lineRule="auto"/>
    </w:pPr>
    <w:rPr>
      <w:sz w:val="20"/>
      <w:szCs w:val="20"/>
    </w:rPr>
  </w:style>
  <w:style w:type="paragraph" w:customStyle="1" w:styleId="Footnote">
    <w:name w:val="Footnote"/>
    <w:basedOn w:val="Standard"/>
    <w:pPr>
      <w:suppressLineNumbers/>
      <w:ind w:left="283" w:hanging="283"/>
    </w:pPr>
    <w:rPr>
      <w:sz w:val="20"/>
      <w:szCs w:val="20"/>
    </w:rPr>
  </w:style>
  <w:style w:type="character" w:customStyle="1" w:styleId="20">
    <w:name w:val="Заголовок 2 Знак"/>
    <w:basedOn w:val="a0"/>
    <w:rPr>
      <w:rFonts w:ascii="Calibri Light" w:hAnsi="Calibri Light" w:cs="F"/>
      <w:color w:val="2F5496"/>
      <w:sz w:val="26"/>
      <w:szCs w:val="26"/>
    </w:rPr>
  </w:style>
  <w:style w:type="character" w:customStyle="1" w:styleId="10">
    <w:name w:val="Заголовок 1 Знак"/>
    <w:basedOn w:val="a0"/>
    <w:rPr>
      <w:rFonts w:ascii="Calibri Light" w:hAnsi="Calibri Light" w:cs="F"/>
      <w:color w:val="2F5496"/>
      <w:sz w:val="32"/>
      <w:szCs w:val="32"/>
    </w:rPr>
  </w:style>
  <w:style w:type="character" w:customStyle="1" w:styleId="StrongEmphasis">
    <w:name w:val="Strong Emphasis"/>
    <w:basedOn w:val="a0"/>
    <w:rPr>
      <w:b/>
      <w:bCs/>
    </w:rPr>
  </w:style>
  <w:style w:type="character" w:customStyle="1" w:styleId="30">
    <w:name w:val="Заголовок 3 Знак"/>
    <w:basedOn w:val="a0"/>
    <w:rPr>
      <w:rFonts w:ascii="Calibri Light" w:hAnsi="Calibri Light" w:cs="F"/>
      <w:color w:val="1F3763"/>
      <w:sz w:val="24"/>
      <w:szCs w:val="24"/>
    </w:rPr>
  </w:style>
  <w:style w:type="character" w:customStyle="1" w:styleId="a9">
    <w:name w:val="Текст выноски Знак"/>
    <w:basedOn w:val="a0"/>
    <w:rPr>
      <w:rFonts w:ascii="Segoe UI" w:hAnsi="Segoe UI" w:cs="Segoe UI"/>
      <w:sz w:val="18"/>
      <w:szCs w:val="18"/>
    </w:rPr>
  </w:style>
  <w:style w:type="character" w:customStyle="1" w:styleId="aa">
    <w:name w:val="Текст сноски Знак"/>
    <w:basedOn w:val="a0"/>
    <w:rPr>
      <w:sz w:val="20"/>
      <w:szCs w:val="20"/>
    </w:rPr>
  </w:style>
  <w:style w:type="character" w:styleId="ab">
    <w:name w:val="footnote reference"/>
    <w:basedOn w:val="a0"/>
    <w:rPr>
      <w:position w:val="0"/>
      <w:vertAlign w:val="superscript"/>
    </w:rPr>
  </w:style>
  <w:style w:type="character" w:customStyle="1" w:styleId="ListLabel1">
    <w:name w:val="ListLabel 1"/>
    <w:rPr>
      <w:rFonts w:cs="Times New Roman"/>
    </w:rPr>
  </w:style>
  <w:style w:type="character" w:customStyle="1" w:styleId="ListLabel2">
    <w:name w:val="ListLabel 2"/>
    <w:rPr>
      <w:rFonts w:cs="Courier New"/>
    </w:rPr>
  </w:style>
  <w:style w:type="character" w:customStyle="1" w:styleId="ListLabel3">
    <w:name w:val="ListLabel 3"/>
    <w:rPr>
      <w:rFonts w:eastAsia="Times New Roman" w:cs="Times New Roman"/>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NumberingSymbols">
    <w:name w:val="Numbering Symbols"/>
  </w:style>
  <w:style w:type="character" w:styleId="ac">
    <w:name w:val="annotation reference"/>
    <w:basedOn w:val="a0"/>
    <w:rPr>
      <w:sz w:val="16"/>
      <w:szCs w:val="16"/>
    </w:rPr>
  </w:style>
  <w:style w:type="paragraph" w:styleId="ad">
    <w:name w:val="annotation text"/>
    <w:basedOn w:val="a"/>
    <w:pPr>
      <w:spacing w:line="240" w:lineRule="auto"/>
    </w:pPr>
    <w:rPr>
      <w:sz w:val="20"/>
      <w:szCs w:val="20"/>
    </w:rPr>
  </w:style>
  <w:style w:type="character" w:customStyle="1" w:styleId="ae">
    <w:name w:val="Текст примечания Знак"/>
    <w:basedOn w:val="a0"/>
    <w:rPr>
      <w:sz w:val="20"/>
      <w:szCs w:val="20"/>
    </w:rPr>
  </w:style>
  <w:style w:type="paragraph" w:styleId="af">
    <w:name w:val="annotation subject"/>
    <w:basedOn w:val="ad"/>
    <w:next w:val="ad"/>
    <w:rPr>
      <w:b/>
      <w:bCs/>
    </w:rPr>
  </w:style>
  <w:style w:type="character" w:customStyle="1" w:styleId="af0">
    <w:name w:val="Тема примечания Знак"/>
    <w:basedOn w:val="ae"/>
    <w:rPr>
      <w:b/>
      <w:bCs/>
      <w:sz w:val="20"/>
      <w:szCs w:val="20"/>
    </w:rPr>
  </w:style>
  <w:style w:type="numbering" w:customStyle="1" w:styleId="WWNum1">
    <w:name w:val="WWNum1"/>
    <w:basedOn w:val="a2"/>
    <w:pPr>
      <w:numPr>
        <w:numId w:val="1"/>
      </w:numPr>
    </w:pPr>
  </w:style>
  <w:style w:type="numbering" w:customStyle="1" w:styleId="WWNum2">
    <w:name w:val="WWNum2"/>
    <w:basedOn w:val="a2"/>
    <w:pPr>
      <w:numPr>
        <w:numId w:val="2"/>
      </w:numPr>
    </w:pPr>
  </w:style>
  <w:style w:type="numbering" w:customStyle="1" w:styleId="WWNum3">
    <w:name w:val="WWNum3"/>
    <w:basedOn w:val="a2"/>
    <w:pPr>
      <w:numPr>
        <w:numId w:val="3"/>
      </w:numPr>
    </w:pPr>
  </w:style>
  <w:style w:type="numbering" w:customStyle="1" w:styleId="WWNum4">
    <w:name w:val="WWNum4"/>
    <w:basedOn w:val="a2"/>
    <w:pPr>
      <w:numPr>
        <w:numId w:val="4"/>
      </w:numPr>
    </w:pPr>
  </w:style>
  <w:style w:type="numbering" w:customStyle="1" w:styleId="WWNum5">
    <w:name w:val="WWNum5"/>
    <w:basedOn w:val="a2"/>
    <w:pPr>
      <w:numPr>
        <w:numId w:val="5"/>
      </w:numPr>
    </w:pPr>
  </w:style>
  <w:style w:type="numbering" w:customStyle="1" w:styleId="WWNum6">
    <w:name w:val="WWNum6"/>
    <w:basedOn w:val="a2"/>
    <w:pPr>
      <w:numPr>
        <w:numId w:val="6"/>
      </w:numPr>
    </w:pPr>
  </w:style>
  <w:style w:type="numbering" w:customStyle="1" w:styleId="WWNum7">
    <w:name w:val="WWNum7"/>
    <w:basedOn w:val="a2"/>
    <w:pPr>
      <w:numPr>
        <w:numId w:val="7"/>
      </w:numPr>
    </w:pPr>
  </w:style>
  <w:style w:type="numbering" w:customStyle="1" w:styleId="WWNum8">
    <w:name w:val="WWNum8"/>
    <w:basedOn w:val="a2"/>
    <w:pPr>
      <w:numPr>
        <w:numId w:val="8"/>
      </w:numPr>
    </w:pPr>
  </w:style>
  <w:style w:type="numbering" w:customStyle="1" w:styleId="WWNum9">
    <w:name w:val="WWNum9"/>
    <w:basedOn w:val="a2"/>
    <w:pPr>
      <w:numPr>
        <w:numId w:val="9"/>
      </w:numPr>
    </w:pPr>
  </w:style>
  <w:style w:type="numbering" w:customStyle="1" w:styleId="WWNum10">
    <w:name w:val="WWNum10"/>
    <w:basedOn w:val="a2"/>
    <w:pPr>
      <w:numPr>
        <w:numId w:val="10"/>
      </w:numPr>
    </w:pPr>
  </w:style>
  <w:style w:type="numbering" w:customStyle="1" w:styleId="WWNum11">
    <w:name w:val="WWNum11"/>
    <w:basedOn w:val="a2"/>
    <w:pPr>
      <w:numPr>
        <w:numId w:val="11"/>
      </w:numPr>
    </w:pPr>
  </w:style>
  <w:style w:type="numbering" w:customStyle="1" w:styleId="WWNum12">
    <w:name w:val="WWNum12"/>
    <w:basedOn w:val="a2"/>
    <w:pPr>
      <w:numPr>
        <w:numId w:val="12"/>
      </w:numPr>
    </w:pPr>
  </w:style>
  <w:style w:type="numbering" w:customStyle="1" w:styleId="WWNum13">
    <w:name w:val="WWNum13"/>
    <w:basedOn w:val="a2"/>
    <w:pPr>
      <w:numPr>
        <w:numId w:val="13"/>
      </w:numPr>
    </w:pPr>
  </w:style>
  <w:style w:type="numbering" w:customStyle="1" w:styleId="WWNum14">
    <w:name w:val="WWNum14"/>
    <w:basedOn w:val="a2"/>
    <w:pPr>
      <w:numPr>
        <w:numId w:val="14"/>
      </w:numPr>
    </w:pPr>
  </w:style>
  <w:style w:type="numbering" w:customStyle="1" w:styleId="WWNum15">
    <w:name w:val="WWNum15"/>
    <w:basedOn w:val="a2"/>
    <w:pPr>
      <w:numPr>
        <w:numId w:val="15"/>
      </w:numPr>
    </w:pPr>
  </w:style>
  <w:style w:type="numbering" w:customStyle="1" w:styleId="WWNum16">
    <w:name w:val="WWNum16"/>
    <w:basedOn w:val="a2"/>
    <w:pPr>
      <w:numPr>
        <w:numId w:val="16"/>
      </w:numPr>
    </w:pPr>
  </w:style>
  <w:style w:type="numbering" w:customStyle="1" w:styleId="WWNum17">
    <w:name w:val="WWNum17"/>
    <w:basedOn w:val="a2"/>
    <w:pPr>
      <w:numPr>
        <w:numId w:val="17"/>
      </w:numPr>
    </w:pPr>
  </w:style>
  <w:style w:type="numbering" w:customStyle="1" w:styleId="WWNum18">
    <w:name w:val="WWNum18"/>
    <w:basedOn w:val="a2"/>
    <w:pPr>
      <w:numPr>
        <w:numId w:val="18"/>
      </w:numPr>
    </w:pPr>
  </w:style>
  <w:style w:type="numbering" w:customStyle="1" w:styleId="WWNum19">
    <w:name w:val="WWNum19"/>
    <w:basedOn w:val="a2"/>
    <w:pPr>
      <w:numPr>
        <w:numId w:val="19"/>
      </w:numPr>
    </w:pPr>
  </w:style>
  <w:style w:type="numbering" w:customStyle="1" w:styleId="WWNum20">
    <w:name w:val="WWNum20"/>
    <w:basedOn w:val="a2"/>
    <w:pPr>
      <w:numPr>
        <w:numId w:val="20"/>
      </w:numPr>
    </w:pPr>
  </w:style>
  <w:style w:type="numbering" w:customStyle="1" w:styleId="WWNum21">
    <w:name w:val="WWNum21"/>
    <w:basedOn w:val="a2"/>
    <w:pPr>
      <w:numPr>
        <w:numId w:val="21"/>
      </w:numPr>
    </w:pPr>
  </w:style>
  <w:style w:type="numbering" w:customStyle="1" w:styleId="WWNum22">
    <w:name w:val="WWNum22"/>
    <w:basedOn w:val="a2"/>
    <w:pPr>
      <w:numPr>
        <w:numId w:val="22"/>
      </w:numPr>
    </w:pPr>
  </w:style>
  <w:style w:type="numbering" w:customStyle="1" w:styleId="WWNum23">
    <w:name w:val="WWNum23"/>
    <w:basedOn w:val="a2"/>
    <w:pPr>
      <w:numPr>
        <w:numId w:val="23"/>
      </w:numPr>
    </w:pPr>
  </w:style>
  <w:style w:type="numbering" w:customStyle="1" w:styleId="WWNum24">
    <w:name w:val="WWNum24"/>
    <w:basedOn w:val="a2"/>
    <w:pPr>
      <w:numPr>
        <w:numId w:val="24"/>
      </w:numPr>
    </w:pPr>
  </w:style>
  <w:style w:type="numbering" w:customStyle="1" w:styleId="WWNum25">
    <w:name w:val="WWNum25"/>
    <w:basedOn w:val="a2"/>
    <w:pPr>
      <w:numPr>
        <w:numId w:val="25"/>
      </w:numPr>
    </w:pPr>
  </w:style>
  <w:style w:type="numbering" w:customStyle="1" w:styleId="WWNum26">
    <w:name w:val="WWNum26"/>
    <w:basedOn w:val="a2"/>
    <w:pPr>
      <w:numPr>
        <w:numId w:val="26"/>
      </w:numPr>
    </w:pPr>
  </w:style>
  <w:style w:type="numbering" w:customStyle="1" w:styleId="WWNum27">
    <w:name w:val="WWNum27"/>
    <w:basedOn w:val="a2"/>
    <w:pPr>
      <w:numPr>
        <w:numId w:val="27"/>
      </w:numPr>
    </w:pPr>
  </w:style>
  <w:style w:type="numbering" w:customStyle="1" w:styleId="WWNum28">
    <w:name w:val="WWNum28"/>
    <w:basedOn w:val="a2"/>
    <w:pPr>
      <w:numPr>
        <w:numId w:val="28"/>
      </w:numPr>
    </w:pPr>
  </w:style>
  <w:style w:type="numbering" w:customStyle="1" w:styleId="WWNum29">
    <w:name w:val="WWNum29"/>
    <w:basedOn w:val="a2"/>
    <w:pPr>
      <w:numPr>
        <w:numId w:val="29"/>
      </w:numPr>
    </w:pPr>
  </w:style>
  <w:style w:type="numbering" w:customStyle="1" w:styleId="WWNum30">
    <w:name w:val="WWNum30"/>
    <w:basedOn w:val="a2"/>
    <w:pPr>
      <w:numPr>
        <w:numId w:val="30"/>
      </w:numPr>
    </w:pPr>
  </w:style>
  <w:style w:type="paragraph" w:styleId="af1">
    <w:name w:val="header"/>
    <w:basedOn w:val="a"/>
    <w:link w:val="af2"/>
    <w:uiPriority w:val="99"/>
    <w:unhideWhenUsed/>
    <w:rsid w:val="000E75BA"/>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0E75BA"/>
  </w:style>
  <w:style w:type="paragraph" w:styleId="af3">
    <w:name w:val="footer"/>
    <w:basedOn w:val="a"/>
    <w:link w:val="af4"/>
    <w:uiPriority w:val="99"/>
    <w:unhideWhenUsed/>
    <w:rsid w:val="000E75BA"/>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0E75BA"/>
  </w:style>
  <w:style w:type="table" w:styleId="af5">
    <w:name w:val="Table Grid"/>
    <w:basedOn w:val="a1"/>
    <w:uiPriority w:val="39"/>
    <w:rsid w:val="00EC3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basedOn w:val="a0"/>
    <w:uiPriority w:val="99"/>
    <w:unhideWhenUsed/>
    <w:rsid w:val="00B147DE"/>
    <w:rPr>
      <w:color w:val="0563C1" w:themeColor="hyperlink"/>
      <w:u w:val="single"/>
    </w:rPr>
  </w:style>
  <w:style w:type="character" w:styleId="af7">
    <w:name w:val="FollowedHyperlink"/>
    <w:basedOn w:val="a0"/>
    <w:uiPriority w:val="99"/>
    <w:semiHidden/>
    <w:unhideWhenUsed/>
    <w:rsid w:val="00B147DE"/>
    <w:rPr>
      <w:color w:val="954F72" w:themeColor="followedHyperlink"/>
      <w:u w:val="single"/>
    </w:rPr>
  </w:style>
  <w:style w:type="paragraph" w:styleId="af8">
    <w:name w:val="endnote text"/>
    <w:basedOn w:val="a"/>
    <w:link w:val="af9"/>
    <w:uiPriority w:val="99"/>
    <w:semiHidden/>
    <w:unhideWhenUsed/>
    <w:rsid w:val="00CC23D4"/>
    <w:pPr>
      <w:spacing w:after="0" w:line="240" w:lineRule="auto"/>
    </w:pPr>
    <w:rPr>
      <w:sz w:val="20"/>
      <w:szCs w:val="20"/>
    </w:rPr>
  </w:style>
  <w:style w:type="character" w:customStyle="1" w:styleId="af9">
    <w:name w:val="Текст концевой сноски Знак"/>
    <w:basedOn w:val="a0"/>
    <w:link w:val="af8"/>
    <w:uiPriority w:val="99"/>
    <w:semiHidden/>
    <w:rsid w:val="00CC23D4"/>
    <w:rPr>
      <w:sz w:val="20"/>
      <w:szCs w:val="20"/>
    </w:rPr>
  </w:style>
  <w:style w:type="character" w:styleId="afa">
    <w:name w:val="endnote reference"/>
    <w:basedOn w:val="a0"/>
    <w:uiPriority w:val="99"/>
    <w:semiHidden/>
    <w:unhideWhenUsed/>
    <w:rsid w:val="00CC23D4"/>
    <w:rPr>
      <w:vertAlign w:val="superscript"/>
    </w:rPr>
  </w:style>
  <w:style w:type="character" w:styleId="afb">
    <w:name w:val="Unresolved Mention"/>
    <w:basedOn w:val="a0"/>
    <w:uiPriority w:val="99"/>
    <w:semiHidden/>
    <w:unhideWhenUsed/>
    <w:rsid w:val="002F5E08"/>
    <w:rPr>
      <w:color w:val="605E5C"/>
      <w:shd w:val="clear" w:color="auto" w:fill="E1DFDD"/>
    </w:rPr>
  </w:style>
  <w:style w:type="character" w:styleId="afc">
    <w:name w:val="Subtle Reference"/>
    <w:basedOn w:val="a0"/>
    <w:uiPriority w:val="31"/>
    <w:qFormat/>
    <w:rsid w:val="000A0D8D"/>
    <w:rPr>
      <w:rFonts w:ascii="Times New Roman" w:hAnsi="Times New Roman"/>
      <w:smallCaps/>
      <w:color w:val="000000" w:themeColor="text1"/>
      <w:sz w:val="20"/>
    </w:rPr>
  </w:style>
  <w:style w:type="paragraph" w:styleId="afd">
    <w:name w:val="TOC Heading"/>
    <w:basedOn w:val="1"/>
    <w:next w:val="a"/>
    <w:uiPriority w:val="39"/>
    <w:unhideWhenUsed/>
    <w:qFormat/>
    <w:rsid w:val="00772A23"/>
    <w:pPr>
      <w:suppressAutoHyphens w:val="0"/>
      <w:autoSpaceDN/>
      <w:spacing w:line="259" w:lineRule="auto"/>
      <w:jc w:val="left"/>
      <w:textAlignment w:val="auto"/>
      <w:outlineLvl w:val="9"/>
    </w:pPr>
    <w:rPr>
      <w:rFonts w:asciiTheme="majorHAnsi" w:eastAsiaTheme="majorEastAsia" w:hAnsiTheme="majorHAnsi" w:cstheme="majorBidi"/>
      <w:b w:val="0"/>
      <w:color w:val="2F5496" w:themeColor="accent1" w:themeShade="BF"/>
      <w:kern w:val="0"/>
      <w:sz w:val="32"/>
      <w:lang w:eastAsia="ru-RU"/>
    </w:rPr>
  </w:style>
  <w:style w:type="paragraph" w:styleId="11">
    <w:name w:val="toc 1"/>
    <w:basedOn w:val="a"/>
    <w:next w:val="a"/>
    <w:autoRedefine/>
    <w:uiPriority w:val="39"/>
    <w:unhideWhenUsed/>
    <w:rsid w:val="00672F4A"/>
    <w:pPr>
      <w:tabs>
        <w:tab w:val="right" w:leader="dot" w:pos="9345"/>
      </w:tabs>
      <w:spacing w:after="100" w:line="276" w:lineRule="auto"/>
    </w:pPr>
    <w:rPr>
      <w:rFonts w:cs="Times New Roman"/>
      <w:b/>
      <w:bCs/>
      <w:noProof/>
      <w:szCs w:val="28"/>
      <w:shd w:val="clear" w:color="auto" w:fill="FFFFFF"/>
      <w:lang w:val="es-ES"/>
    </w:rPr>
  </w:style>
  <w:style w:type="paragraph" w:styleId="21">
    <w:name w:val="toc 2"/>
    <w:basedOn w:val="a"/>
    <w:next w:val="a"/>
    <w:autoRedefine/>
    <w:uiPriority w:val="39"/>
    <w:unhideWhenUsed/>
    <w:rsid w:val="00772A23"/>
    <w:pPr>
      <w:spacing w:after="100"/>
      <w:ind w:left="220"/>
    </w:pPr>
  </w:style>
  <w:style w:type="paragraph" w:styleId="afe">
    <w:name w:val="Subtitle"/>
    <w:aliases w:val="Заголовок 22"/>
    <w:basedOn w:val="a"/>
    <w:next w:val="a"/>
    <w:link w:val="aff"/>
    <w:uiPriority w:val="11"/>
    <w:qFormat/>
    <w:rsid w:val="00772A23"/>
    <w:pPr>
      <w:numPr>
        <w:ilvl w:val="1"/>
      </w:numPr>
      <w:jc w:val="center"/>
    </w:pPr>
    <w:rPr>
      <w:rFonts w:eastAsiaTheme="minorEastAsia" w:cstheme="minorBidi"/>
      <w:b/>
      <w:spacing w:val="15"/>
    </w:rPr>
  </w:style>
  <w:style w:type="character" w:customStyle="1" w:styleId="aff">
    <w:name w:val="Подзаголовок Знак"/>
    <w:aliases w:val="Заголовок 22 Знак"/>
    <w:basedOn w:val="a0"/>
    <w:link w:val="afe"/>
    <w:uiPriority w:val="11"/>
    <w:rsid w:val="00772A23"/>
    <w:rPr>
      <w:rFonts w:ascii="Times New Roman" w:eastAsiaTheme="minorEastAsia" w:hAnsi="Times New Roman" w:cstheme="minorBidi"/>
      <w:b/>
      <w:spacing w:val="15"/>
      <w:sz w:val="28"/>
    </w:rPr>
  </w:style>
  <w:style w:type="paragraph" w:styleId="31">
    <w:name w:val="toc 3"/>
    <w:basedOn w:val="a"/>
    <w:next w:val="a"/>
    <w:autoRedefine/>
    <w:uiPriority w:val="39"/>
    <w:unhideWhenUsed/>
    <w:rsid w:val="00772A23"/>
    <w:pPr>
      <w:widowControl/>
      <w:suppressAutoHyphens w:val="0"/>
      <w:autoSpaceDN/>
      <w:spacing w:after="100" w:line="259" w:lineRule="auto"/>
      <w:ind w:left="440"/>
      <w:textAlignment w:val="auto"/>
    </w:pPr>
    <w:rPr>
      <w:rFonts w:asciiTheme="minorHAnsi" w:eastAsiaTheme="minorEastAsia" w:hAnsiTheme="minorHAnsi" w:cs="Times New Roman"/>
      <w:kern w:val="0"/>
      <w:lang w:eastAsia="ru-RU"/>
    </w:rPr>
  </w:style>
  <w:style w:type="character" w:customStyle="1" w:styleId="40">
    <w:name w:val="Заголовок 4 Знак"/>
    <w:basedOn w:val="a0"/>
    <w:link w:val="4"/>
    <w:uiPriority w:val="9"/>
    <w:semiHidden/>
    <w:rsid w:val="006519C3"/>
    <w:rPr>
      <w:rFonts w:asciiTheme="majorHAnsi" w:eastAsiaTheme="majorEastAsia" w:hAnsiTheme="majorHAnsi" w:cstheme="majorBidi"/>
      <w:i/>
      <w:iCs/>
      <w:color w:val="2F5496" w:themeColor="accent1" w:themeShade="BF"/>
    </w:rPr>
  </w:style>
  <w:style w:type="character" w:styleId="aff0">
    <w:name w:val="Emphasis"/>
    <w:basedOn w:val="a0"/>
    <w:uiPriority w:val="20"/>
    <w:qFormat/>
    <w:rsid w:val="003B60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101403">
      <w:bodyDiv w:val="1"/>
      <w:marLeft w:val="0"/>
      <w:marRight w:val="0"/>
      <w:marTop w:val="0"/>
      <w:marBottom w:val="0"/>
      <w:divBdr>
        <w:top w:val="none" w:sz="0" w:space="0" w:color="auto"/>
        <w:left w:val="none" w:sz="0" w:space="0" w:color="auto"/>
        <w:bottom w:val="none" w:sz="0" w:space="0" w:color="auto"/>
        <w:right w:val="none" w:sz="0" w:space="0" w:color="auto"/>
      </w:divBdr>
    </w:div>
    <w:div w:id="229268341">
      <w:bodyDiv w:val="1"/>
      <w:marLeft w:val="0"/>
      <w:marRight w:val="0"/>
      <w:marTop w:val="0"/>
      <w:marBottom w:val="0"/>
      <w:divBdr>
        <w:top w:val="none" w:sz="0" w:space="0" w:color="auto"/>
        <w:left w:val="none" w:sz="0" w:space="0" w:color="auto"/>
        <w:bottom w:val="none" w:sz="0" w:space="0" w:color="auto"/>
        <w:right w:val="none" w:sz="0" w:space="0" w:color="auto"/>
      </w:divBdr>
    </w:div>
    <w:div w:id="231158545">
      <w:bodyDiv w:val="1"/>
      <w:marLeft w:val="0"/>
      <w:marRight w:val="0"/>
      <w:marTop w:val="0"/>
      <w:marBottom w:val="0"/>
      <w:divBdr>
        <w:top w:val="none" w:sz="0" w:space="0" w:color="auto"/>
        <w:left w:val="none" w:sz="0" w:space="0" w:color="auto"/>
        <w:bottom w:val="none" w:sz="0" w:space="0" w:color="auto"/>
        <w:right w:val="none" w:sz="0" w:space="0" w:color="auto"/>
      </w:divBdr>
    </w:div>
    <w:div w:id="232159852">
      <w:bodyDiv w:val="1"/>
      <w:marLeft w:val="0"/>
      <w:marRight w:val="0"/>
      <w:marTop w:val="0"/>
      <w:marBottom w:val="0"/>
      <w:divBdr>
        <w:top w:val="none" w:sz="0" w:space="0" w:color="auto"/>
        <w:left w:val="none" w:sz="0" w:space="0" w:color="auto"/>
        <w:bottom w:val="none" w:sz="0" w:space="0" w:color="auto"/>
        <w:right w:val="none" w:sz="0" w:space="0" w:color="auto"/>
      </w:divBdr>
    </w:div>
    <w:div w:id="276568157">
      <w:bodyDiv w:val="1"/>
      <w:marLeft w:val="0"/>
      <w:marRight w:val="0"/>
      <w:marTop w:val="0"/>
      <w:marBottom w:val="0"/>
      <w:divBdr>
        <w:top w:val="none" w:sz="0" w:space="0" w:color="auto"/>
        <w:left w:val="none" w:sz="0" w:space="0" w:color="auto"/>
        <w:bottom w:val="none" w:sz="0" w:space="0" w:color="auto"/>
        <w:right w:val="none" w:sz="0" w:space="0" w:color="auto"/>
      </w:divBdr>
    </w:div>
    <w:div w:id="424806476">
      <w:bodyDiv w:val="1"/>
      <w:marLeft w:val="0"/>
      <w:marRight w:val="0"/>
      <w:marTop w:val="0"/>
      <w:marBottom w:val="0"/>
      <w:divBdr>
        <w:top w:val="none" w:sz="0" w:space="0" w:color="auto"/>
        <w:left w:val="none" w:sz="0" w:space="0" w:color="auto"/>
        <w:bottom w:val="none" w:sz="0" w:space="0" w:color="auto"/>
        <w:right w:val="none" w:sz="0" w:space="0" w:color="auto"/>
      </w:divBdr>
    </w:div>
    <w:div w:id="459884726">
      <w:bodyDiv w:val="1"/>
      <w:marLeft w:val="0"/>
      <w:marRight w:val="0"/>
      <w:marTop w:val="0"/>
      <w:marBottom w:val="0"/>
      <w:divBdr>
        <w:top w:val="none" w:sz="0" w:space="0" w:color="auto"/>
        <w:left w:val="none" w:sz="0" w:space="0" w:color="auto"/>
        <w:bottom w:val="none" w:sz="0" w:space="0" w:color="auto"/>
        <w:right w:val="none" w:sz="0" w:space="0" w:color="auto"/>
      </w:divBdr>
    </w:div>
    <w:div w:id="505294060">
      <w:bodyDiv w:val="1"/>
      <w:marLeft w:val="0"/>
      <w:marRight w:val="0"/>
      <w:marTop w:val="0"/>
      <w:marBottom w:val="0"/>
      <w:divBdr>
        <w:top w:val="none" w:sz="0" w:space="0" w:color="auto"/>
        <w:left w:val="none" w:sz="0" w:space="0" w:color="auto"/>
        <w:bottom w:val="none" w:sz="0" w:space="0" w:color="auto"/>
        <w:right w:val="none" w:sz="0" w:space="0" w:color="auto"/>
      </w:divBdr>
    </w:div>
    <w:div w:id="594752081">
      <w:bodyDiv w:val="1"/>
      <w:marLeft w:val="0"/>
      <w:marRight w:val="0"/>
      <w:marTop w:val="0"/>
      <w:marBottom w:val="0"/>
      <w:divBdr>
        <w:top w:val="none" w:sz="0" w:space="0" w:color="auto"/>
        <w:left w:val="none" w:sz="0" w:space="0" w:color="auto"/>
        <w:bottom w:val="none" w:sz="0" w:space="0" w:color="auto"/>
        <w:right w:val="none" w:sz="0" w:space="0" w:color="auto"/>
      </w:divBdr>
    </w:div>
    <w:div w:id="614679678">
      <w:bodyDiv w:val="1"/>
      <w:marLeft w:val="0"/>
      <w:marRight w:val="0"/>
      <w:marTop w:val="0"/>
      <w:marBottom w:val="0"/>
      <w:divBdr>
        <w:top w:val="none" w:sz="0" w:space="0" w:color="auto"/>
        <w:left w:val="none" w:sz="0" w:space="0" w:color="auto"/>
        <w:bottom w:val="none" w:sz="0" w:space="0" w:color="auto"/>
        <w:right w:val="none" w:sz="0" w:space="0" w:color="auto"/>
      </w:divBdr>
    </w:div>
    <w:div w:id="623388206">
      <w:bodyDiv w:val="1"/>
      <w:marLeft w:val="0"/>
      <w:marRight w:val="0"/>
      <w:marTop w:val="0"/>
      <w:marBottom w:val="0"/>
      <w:divBdr>
        <w:top w:val="none" w:sz="0" w:space="0" w:color="auto"/>
        <w:left w:val="none" w:sz="0" w:space="0" w:color="auto"/>
        <w:bottom w:val="none" w:sz="0" w:space="0" w:color="auto"/>
        <w:right w:val="none" w:sz="0" w:space="0" w:color="auto"/>
      </w:divBdr>
    </w:div>
    <w:div w:id="678241056">
      <w:bodyDiv w:val="1"/>
      <w:marLeft w:val="0"/>
      <w:marRight w:val="0"/>
      <w:marTop w:val="0"/>
      <w:marBottom w:val="0"/>
      <w:divBdr>
        <w:top w:val="none" w:sz="0" w:space="0" w:color="auto"/>
        <w:left w:val="none" w:sz="0" w:space="0" w:color="auto"/>
        <w:bottom w:val="none" w:sz="0" w:space="0" w:color="auto"/>
        <w:right w:val="none" w:sz="0" w:space="0" w:color="auto"/>
      </w:divBdr>
    </w:div>
    <w:div w:id="797457841">
      <w:bodyDiv w:val="1"/>
      <w:marLeft w:val="0"/>
      <w:marRight w:val="0"/>
      <w:marTop w:val="0"/>
      <w:marBottom w:val="0"/>
      <w:divBdr>
        <w:top w:val="none" w:sz="0" w:space="0" w:color="auto"/>
        <w:left w:val="none" w:sz="0" w:space="0" w:color="auto"/>
        <w:bottom w:val="none" w:sz="0" w:space="0" w:color="auto"/>
        <w:right w:val="none" w:sz="0" w:space="0" w:color="auto"/>
      </w:divBdr>
    </w:div>
    <w:div w:id="868029979">
      <w:bodyDiv w:val="1"/>
      <w:marLeft w:val="0"/>
      <w:marRight w:val="0"/>
      <w:marTop w:val="0"/>
      <w:marBottom w:val="0"/>
      <w:divBdr>
        <w:top w:val="none" w:sz="0" w:space="0" w:color="auto"/>
        <w:left w:val="none" w:sz="0" w:space="0" w:color="auto"/>
        <w:bottom w:val="none" w:sz="0" w:space="0" w:color="auto"/>
        <w:right w:val="none" w:sz="0" w:space="0" w:color="auto"/>
      </w:divBdr>
    </w:div>
    <w:div w:id="1095204798">
      <w:bodyDiv w:val="1"/>
      <w:marLeft w:val="0"/>
      <w:marRight w:val="0"/>
      <w:marTop w:val="0"/>
      <w:marBottom w:val="0"/>
      <w:divBdr>
        <w:top w:val="none" w:sz="0" w:space="0" w:color="auto"/>
        <w:left w:val="none" w:sz="0" w:space="0" w:color="auto"/>
        <w:bottom w:val="none" w:sz="0" w:space="0" w:color="auto"/>
        <w:right w:val="none" w:sz="0" w:space="0" w:color="auto"/>
      </w:divBdr>
    </w:div>
    <w:div w:id="1213276532">
      <w:bodyDiv w:val="1"/>
      <w:marLeft w:val="0"/>
      <w:marRight w:val="0"/>
      <w:marTop w:val="0"/>
      <w:marBottom w:val="0"/>
      <w:divBdr>
        <w:top w:val="none" w:sz="0" w:space="0" w:color="auto"/>
        <w:left w:val="none" w:sz="0" w:space="0" w:color="auto"/>
        <w:bottom w:val="none" w:sz="0" w:space="0" w:color="auto"/>
        <w:right w:val="none" w:sz="0" w:space="0" w:color="auto"/>
      </w:divBdr>
    </w:div>
    <w:div w:id="1280915913">
      <w:bodyDiv w:val="1"/>
      <w:marLeft w:val="0"/>
      <w:marRight w:val="0"/>
      <w:marTop w:val="0"/>
      <w:marBottom w:val="0"/>
      <w:divBdr>
        <w:top w:val="none" w:sz="0" w:space="0" w:color="auto"/>
        <w:left w:val="none" w:sz="0" w:space="0" w:color="auto"/>
        <w:bottom w:val="none" w:sz="0" w:space="0" w:color="auto"/>
        <w:right w:val="none" w:sz="0" w:space="0" w:color="auto"/>
      </w:divBdr>
    </w:div>
    <w:div w:id="1292134863">
      <w:bodyDiv w:val="1"/>
      <w:marLeft w:val="0"/>
      <w:marRight w:val="0"/>
      <w:marTop w:val="0"/>
      <w:marBottom w:val="0"/>
      <w:divBdr>
        <w:top w:val="none" w:sz="0" w:space="0" w:color="auto"/>
        <w:left w:val="none" w:sz="0" w:space="0" w:color="auto"/>
        <w:bottom w:val="none" w:sz="0" w:space="0" w:color="auto"/>
        <w:right w:val="none" w:sz="0" w:space="0" w:color="auto"/>
      </w:divBdr>
    </w:div>
    <w:div w:id="1295522573">
      <w:bodyDiv w:val="1"/>
      <w:marLeft w:val="0"/>
      <w:marRight w:val="0"/>
      <w:marTop w:val="0"/>
      <w:marBottom w:val="0"/>
      <w:divBdr>
        <w:top w:val="none" w:sz="0" w:space="0" w:color="auto"/>
        <w:left w:val="none" w:sz="0" w:space="0" w:color="auto"/>
        <w:bottom w:val="none" w:sz="0" w:space="0" w:color="auto"/>
        <w:right w:val="none" w:sz="0" w:space="0" w:color="auto"/>
      </w:divBdr>
    </w:div>
    <w:div w:id="1432313005">
      <w:bodyDiv w:val="1"/>
      <w:marLeft w:val="0"/>
      <w:marRight w:val="0"/>
      <w:marTop w:val="0"/>
      <w:marBottom w:val="0"/>
      <w:divBdr>
        <w:top w:val="none" w:sz="0" w:space="0" w:color="auto"/>
        <w:left w:val="none" w:sz="0" w:space="0" w:color="auto"/>
        <w:bottom w:val="none" w:sz="0" w:space="0" w:color="auto"/>
        <w:right w:val="none" w:sz="0" w:space="0" w:color="auto"/>
      </w:divBdr>
    </w:div>
    <w:div w:id="1481311086">
      <w:bodyDiv w:val="1"/>
      <w:marLeft w:val="0"/>
      <w:marRight w:val="0"/>
      <w:marTop w:val="0"/>
      <w:marBottom w:val="0"/>
      <w:divBdr>
        <w:top w:val="none" w:sz="0" w:space="0" w:color="auto"/>
        <w:left w:val="none" w:sz="0" w:space="0" w:color="auto"/>
        <w:bottom w:val="none" w:sz="0" w:space="0" w:color="auto"/>
        <w:right w:val="none" w:sz="0" w:space="0" w:color="auto"/>
      </w:divBdr>
    </w:div>
    <w:div w:id="1541088315">
      <w:bodyDiv w:val="1"/>
      <w:marLeft w:val="0"/>
      <w:marRight w:val="0"/>
      <w:marTop w:val="0"/>
      <w:marBottom w:val="0"/>
      <w:divBdr>
        <w:top w:val="none" w:sz="0" w:space="0" w:color="auto"/>
        <w:left w:val="none" w:sz="0" w:space="0" w:color="auto"/>
        <w:bottom w:val="none" w:sz="0" w:space="0" w:color="auto"/>
        <w:right w:val="none" w:sz="0" w:space="0" w:color="auto"/>
      </w:divBdr>
    </w:div>
    <w:div w:id="1560170546">
      <w:bodyDiv w:val="1"/>
      <w:marLeft w:val="0"/>
      <w:marRight w:val="0"/>
      <w:marTop w:val="0"/>
      <w:marBottom w:val="0"/>
      <w:divBdr>
        <w:top w:val="none" w:sz="0" w:space="0" w:color="auto"/>
        <w:left w:val="none" w:sz="0" w:space="0" w:color="auto"/>
        <w:bottom w:val="none" w:sz="0" w:space="0" w:color="auto"/>
        <w:right w:val="none" w:sz="0" w:space="0" w:color="auto"/>
      </w:divBdr>
    </w:div>
    <w:div w:id="1567953852">
      <w:bodyDiv w:val="1"/>
      <w:marLeft w:val="0"/>
      <w:marRight w:val="0"/>
      <w:marTop w:val="0"/>
      <w:marBottom w:val="0"/>
      <w:divBdr>
        <w:top w:val="none" w:sz="0" w:space="0" w:color="auto"/>
        <w:left w:val="none" w:sz="0" w:space="0" w:color="auto"/>
        <w:bottom w:val="none" w:sz="0" w:space="0" w:color="auto"/>
        <w:right w:val="none" w:sz="0" w:space="0" w:color="auto"/>
      </w:divBdr>
    </w:div>
    <w:div w:id="1635479456">
      <w:bodyDiv w:val="1"/>
      <w:marLeft w:val="0"/>
      <w:marRight w:val="0"/>
      <w:marTop w:val="0"/>
      <w:marBottom w:val="0"/>
      <w:divBdr>
        <w:top w:val="none" w:sz="0" w:space="0" w:color="auto"/>
        <w:left w:val="none" w:sz="0" w:space="0" w:color="auto"/>
        <w:bottom w:val="none" w:sz="0" w:space="0" w:color="auto"/>
        <w:right w:val="none" w:sz="0" w:space="0" w:color="auto"/>
      </w:divBdr>
    </w:div>
    <w:div w:id="1673097068">
      <w:bodyDiv w:val="1"/>
      <w:marLeft w:val="0"/>
      <w:marRight w:val="0"/>
      <w:marTop w:val="0"/>
      <w:marBottom w:val="0"/>
      <w:divBdr>
        <w:top w:val="none" w:sz="0" w:space="0" w:color="auto"/>
        <w:left w:val="none" w:sz="0" w:space="0" w:color="auto"/>
        <w:bottom w:val="none" w:sz="0" w:space="0" w:color="auto"/>
        <w:right w:val="none" w:sz="0" w:space="0" w:color="auto"/>
      </w:divBdr>
    </w:div>
    <w:div w:id="1694380153">
      <w:bodyDiv w:val="1"/>
      <w:marLeft w:val="0"/>
      <w:marRight w:val="0"/>
      <w:marTop w:val="0"/>
      <w:marBottom w:val="0"/>
      <w:divBdr>
        <w:top w:val="none" w:sz="0" w:space="0" w:color="auto"/>
        <w:left w:val="none" w:sz="0" w:space="0" w:color="auto"/>
        <w:bottom w:val="none" w:sz="0" w:space="0" w:color="auto"/>
        <w:right w:val="none" w:sz="0" w:space="0" w:color="auto"/>
      </w:divBdr>
    </w:div>
    <w:div w:id="1755855596">
      <w:bodyDiv w:val="1"/>
      <w:marLeft w:val="0"/>
      <w:marRight w:val="0"/>
      <w:marTop w:val="0"/>
      <w:marBottom w:val="0"/>
      <w:divBdr>
        <w:top w:val="none" w:sz="0" w:space="0" w:color="auto"/>
        <w:left w:val="none" w:sz="0" w:space="0" w:color="auto"/>
        <w:bottom w:val="none" w:sz="0" w:space="0" w:color="auto"/>
        <w:right w:val="none" w:sz="0" w:space="0" w:color="auto"/>
      </w:divBdr>
    </w:div>
    <w:div w:id="1900969786">
      <w:bodyDiv w:val="1"/>
      <w:marLeft w:val="0"/>
      <w:marRight w:val="0"/>
      <w:marTop w:val="0"/>
      <w:marBottom w:val="0"/>
      <w:divBdr>
        <w:top w:val="none" w:sz="0" w:space="0" w:color="auto"/>
        <w:left w:val="none" w:sz="0" w:space="0" w:color="auto"/>
        <w:bottom w:val="none" w:sz="0" w:space="0" w:color="auto"/>
        <w:right w:val="none" w:sz="0" w:space="0" w:color="auto"/>
      </w:divBdr>
    </w:div>
    <w:div w:id="1914506086">
      <w:bodyDiv w:val="1"/>
      <w:marLeft w:val="0"/>
      <w:marRight w:val="0"/>
      <w:marTop w:val="0"/>
      <w:marBottom w:val="0"/>
      <w:divBdr>
        <w:top w:val="none" w:sz="0" w:space="0" w:color="auto"/>
        <w:left w:val="none" w:sz="0" w:space="0" w:color="auto"/>
        <w:bottom w:val="none" w:sz="0" w:space="0" w:color="auto"/>
        <w:right w:val="none" w:sz="0" w:space="0" w:color="auto"/>
      </w:divBdr>
    </w:div>
    <w:div w:id="1914586330">
      <w:bodyDiv w:val="1"/>
      <w:marLeft w:val="0"/>
      <w:marRight w:val="0"/>
      <w:marTop w:val="0"/>
      <w:marBottom w:val="0"/>
      <w:divBdr>
        <w:top w:val="none" w:sz="0" w:space="0" w:color="auto"/>
        <w:left w:val="none" w:sz="0" w:space="0" w:color="auto"/>
        <w:bottom w:val="none" w:sz="0" w:space="0" w:color="auto"/>
        <w:right w:val="none" w:sz="0" w:space="0" w:color="auto"/>
      </w:divBdr>
    </w:div>
    <w:div w:id="1923101967">
      <w:bodyDiv w:val="1"/>
      <w:marLeft w:val="0"/>
      <w:marRight w:val="0"/>
      <w:marTop w:val="0"/>
      <w:marBottom w:val="0"/>
      <w:divBdr>
        <w:top w:val="none" w:sz="0" w:space="0" w:color="auto"/>
        <w:left w:val="none" w:sz="0" w:space="0" w:color="auto"/>
        <w:bottom w:val="none" w:sz="0" w:space="0" w:color="auto"/>
        <w:right w:val="none" w:sz="0" w:space="0" w:color="auto"/>
      </w:divBdr>
    </w:div>
    <w:div w:id="1947930032">
      <w:bodyDiv w:val="1"/>
      <w:marLeft w:val="0"/>
      <w:marRight w:val="0"/>
      <w:marTop w:val="0"/>
      <w:marBottom w:val="0"/>
      <w:divBdr>
        <w:top w:val="none" w:sz="0" w:space="0" w:color="auto"/>
        <w:left w:val="none" w:sz="0" w:space="0" w:color="auto"/>
        <w:bottom w:val="none" w:sz="0" w:space="0" w:color="auto"/>
        <w:right w:val="none" w:sz="0" w:space="0" w:color="auto"/>
      </w:divBdr>
    </w:div>
    <w:div w:id="2004160970">
      <w:bodyDiv w:val="1"/>
      <w:marLeft w:val="0"/>
      <w:marRight w:val="0"/>
      <w:marTop w:val="0"/>
      <w:marBottom w:val="0"/>
      <w:divBdr>
        <w:top w:val="none" w:sz="0" w:space="0" w:color="auto"/>
        <w:left w:val="none" w:sz="0" w:space="0" w:color="auto"/>
        <w:bottom w:val="none" w:sz="0" w:space="0" w:color="auto"/>
        <w:right w:val="none" w:sz="0" w:space="0" w:color="auto"/>
      </w:divBdr>
    </w:div>
    <w:div w:id="2013217285">
      <w:bodyDiv w:val="1"/>
      <w:marLeft w:val="0"/>
      <w:marRight w:val="0"/>
      <w:marTop w:val="0"/>
      <w:marBottom w:val="0"/>
      <w:divBdr>
        <w:top w:val="none" w:sz="0" w:space="0" w:color="auto"/>
        <w:left w:val="none" w:sz="0" w:space="0" w:color="auto"/>
        <w:bottom w:val="none" w:sz="0" w:space="0" w:color="auto"/>
        <w:right w:val="none" w:sz="0" w:space="0" w:color="auto"/>
      </w:divBdr>
    </w:div>
    <w:div w:id="2031685943">
      <w:bodyDiv w:val="1"/>
      <w:marLeft w:val="0"/>
      <w:marRight w:val="0"/>
      <w:marTop w:val="0"/>
      <w:marBottom w:val="0"/>
      <w:divBdr>
        <w:top w:val="none" w:sz="0" w:space="0" w:color="auto"/>
        <w:left w:val="none" w:sz="0" w:space="0" w:color="auto"/>
        <w:bottom w:val="none" w:sz="0" w:space="0" w:color="auto"/>
        <w:right w:val="none" w:sz="0" w:space="0" w:color="auto"/>
      </w:divBdr>
    </w:div>
    <w:div w:id="2086955940">
      <w:bodyDiv w:val="1"/>
      <w:marLeft w:val="0"/>
      <w:marRight w:val="0"/>
      <w:marTop w:val="0"/>
      <w:marBottom w:val="0"/>
      <w:divBdr>
        <w:top w:val="none" w:sz="0" w:space="0" w:color="auto"/>
        <w:left w:val="none" w:sz="0" w:space="0" w:color="auto"/>
        <w:bottom w:val="none" w:sz="0" w:space="0" w:color="auto"/>
        <w:right w:val="none" w:sz="0" w:space="0" w:color="auto"/>
      </w:divBdr>
    </w:div>
    <w:div w:id="2119568248">
      <w:bodyDiv w:val="1"/>
      <w:marLeft w:val="0"/>
      <w:marRight w:val="0"/>
      <w:marTop w:val="0"/>
      <w:marBottom w:val="0"/>
      <w:divBdr>
        <w:top w:val="none" w:sz="0" w:space="0" w:color="auto"/>
        <w:left w:val="none" w:sz="0" w:space="0" w:color="auto"/>
        <w:bottom w:val="none" w:sz="0" w:space="0" w:color="auto"/>
        <w:right w:val="none" w:sz="0" w:space="0" w:color="auto"/>
      </w:divBdr>
    </w:div>
    <w:div w:id="2124225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ria.ru/" TargetMode="External"/><Relationship Id="rId21" Type="http://schemas.openxmlformats.org/officeDocument/2006/relationships/image" Target="media/image12.jpeg"/><Relationship Id="rId42" Type="http://schemas.openxmlformats.org/officeDocument/2006/relationships/hyperlink" Target="https://www.belpressa.ru/" TargetMode="External"/><Relationship Id="rId47" Type="http://schemas.openxmlformats.org/officeDocument/2006/relationships/hyperlink" Target="https://sakhalin.info/" TargetMode="External"/><Relationship Id="rId63" Type="http://schemas.openxmlformats.org/officeDocument/2006/relationships/hyperlink" Target="https://www.elmundo.es/" TargetMode="External"/><Relationship Id="rId68" Type="http://schemas.openxmlformats.org/officeDocument/2006/relationships/hyperlink" Target="https://www.lavanguardia.com/" TargetMode="External"/><Relationship Id="rId84" Type="http://schemas.openxmlformats.org/officeDocument/2006/relationships/hyperlink" Target="https://www.labrujulaverde.com/" TargetMode="External"/><Relationship Id="rId89" Type="http://schemas.openxmlformats.org/officeDocument/2006/relationships/hyperlink" Target="https://www.asere.com/" TargetMode="External"/><Relationship Id="rId16" Type="http://schemas.openxmlformats.org/officeDocument/2006/relationships/image" Target="media/image7.jpeg"/><Relationship Id="rId11" Type="http://schemas.openxmlformats.org/officeDocument/2006/relationships/image" Target="media/image3.jpeg"/><Relationship Id="rId32" Type="http://schemas.openxmlformats.org/officeDocument/2006/relationships/hyperlink" Target="https://www.metronews.ru/" TargetMode="External"/><Relationship Id="rId37" Type="http://schemas.openxmlformats.org/officeDocument/2006/relationships/hyperlink" Target="https://echo.msk.ru/" TargetMode="External"/><Relationship Id="rId53" Type="http://schemas.openxmlformats.org/officeDocument/2006/relationships/hyperlink" Target="https://autoreview.ru/" TargetMode="External"/><Relationship Id="rId58" Type="http://schemas.openxmlformats.org/officeDocument/2006/relationships/hyperlink" Target="https://www.brd24.com/" TargetMode="External"/><Relationship Id="rId74" Type="http://schemas.openxmlformats.org/officeDocument/2006/relationships/hyperlink" Target="https://www.sevillainfo.es/" TargetMode="External"/><Relationship Id="rId79" Type="http://schemas.openxmlformats.org/officeDocument/2006/relationships/hyperlink" Target="https://www.noticierodigital.com/"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henaresaldia.com/" TargetMode="External"/><Relationship Id="rId95" Type="http://schemas.openxmlformats.org/officeDocument/2006/relationships/hyperlink" Target="https://www.gq.com.mx/" TargetMode="External"/><Relationship Id="rId22" Type="http://schemas.openxmlformats.org/officeDocument/2006/relationships/image" Target="media/image13.jpeg"/><Relationship Id="rId27" Type="http://schemas.openxmlformats.org/officeDocument/2006/relationships/hyperlink" Target="https://www.kommersant.ru/" TargetMode="External"/><Relationship Id="rId43" Type="http://schemas.openxmlformats.org/officeDocument/2006/relationships/hyperlink" Target="https://53news.ru/" TargetMode="External"/><Relationship Id="rId48" Type="http://schemas.openxmlformats.org/officeDocument/2006/relationships/hyperlink" Target="https://35media.ru/" TargetMode="External"/><Relationship Id="rId64" Type="http://schemas.openxmlformats.org/officeDocument/2006/relationships/hyperlink" Target="https://www.xlsemanal.com/" TargetMode="External"/><Relationship Id="rId69" Type="http://schemas.openxmlformats.org/officeDocument/2006/relationships/hyperlink" Target="https://www.larazon.es/" TargetMode="External"/><Relationship Id="rId80" Type="http://schemas.openxmlformats.org/officeDocument/2006/relationships/hyperlink" Target="https://www.ellitoral.com/" TargetMode="External"/><Relationship Id="rId85" Type="http://schemas.openxmlformats.org/officeDocument/2006/relationships/hyperlink" Target="https://www.rfi.fr/es/"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dialnet.unirioja.es/ejemplar/420679" TargetMode="External"/><Relationship Id="rId33" Type="http://schemas.openxmlformats.org/officeDocument/2006/relationships/hyperlink" Target="https://seanews.ru/" TargetMode="External"/><Relationship Id="rId38" Type="http://schemas.openxmlformats.org/officeDocument/2006/relationships/hyperlink" Target="https://www.fontanka.ru/" TargetMode="External"/><Relationship Id="rId46" Type="http://schemas.openxmlformats.org/officeDocument/2006/relationships/hyperlink" Target="https://tverisport.ru/" TargetMode="External"/><Relationship Id="rId59" Type="http://schemas.openxmlformats.org/officeDocument/2006/relationships/hyperlink" Target="https://kazvedomosti.kz/" TargetMode="External"/><Relationship Id="rId67" Type="http://schemas.openxmlformats.org/officeDocument/2006/relationships/hyperlink" Target="https://www.elespanol.com/" TargetMode="External"/><Relationship Id="rId103"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hyperlink" Target="https://tv2.today/" TargetMode="External"/><Relationship Id="rId54" Type="http://schemas.openxmlformats.org/officeDocument/2006/relationships/hyperlink" Target="https://auto.mail.ru/" TargetMode="External"/><Relationship Id="rId62" Type="http://schemas.openxmlformats.org/officeDocument/2006/relationships/hyperlink" Target="https://rus.azattyq.org/" TargetMode="External"/><Relationship Id="rId70" Type="http://schemas.openxmlformats.org/officeDocument/2006/relationships/hyperlink" Target="https://www.ultimahora.com/" TargetMode="External"/><Relationship Id="rId75" Type="http://schemas.openxmlformats.org/officeDocument/2006/relationships/hyperlink" Target="https://www.lavozdegalicia.es/" TargetMode="External"/><Relationship Id="rId83" Type="http://schemas.openxmlformats.org/officeDocument/2006/relationships/hyperlink" Target="https://www.fcbarcelonanoticias.com/" TargetMode="External"/><Relationship Id="rId88" Type="http://schemas.openxmlformats.org/officeDocument/2006/relationships/hyperlink" Target="https://es.investing.com/" TargetMode="External"/><Relationship Id="rId91" Type="http://schemas.openxmlformats.org/officeDocument/2006/relationships/hyperlink" Target="https://as.com/" TargetMode="External"/><Relationship Id="rId96" Type="http://schemas.openxmlformats.org/officeDocument/2006/relationships/hyperlink" Target="https://www.milenio.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novayagazeta.ru/" TargetMode="External"/><Relationship Id="rId36" Type="http://schemas.openxmlformats.org/officeDocument/2006/relationships/hyperlink" Target="https://sobesednik.ru/" TargetMode="External"/><Relationship Id="rId49" Type="http://schemas.openxmlformats.org/officeDocument/2006/relationships/hyperlink" Target="https://sputnik-ossetia.ru/" TargetMode="External"/><Relationship Id="rId57" Type="http://schemas.openxmlformats.org/officeDocument/2006/relationships/hyperlink" Target="https://www.ugorizont.ru/" TargetMode="External"/><Relationship Id="rId10" Type="http://schemas.openxmlformats.org/officeDocument/2006/relationships/image" Target="media/image2.jpeg"/><Relationship Id="rId31" Type="http://schemas.openxmlformats.org/officeDocument/2006/relationships/hyperlink" Target="https://www.dairynews.ru/" TargetMode="External"/><Relationship Id="rId44" Type="http://schemas.openxmlformats.org/officeDocument/2006/relationships/hyperlink" Target="https://don24.ru/" TargetMode="External"/><Relationship Id="rId52" Type="http://schemas.openxmlformats.org/officeDocument/2006/relationships/hyperlink" Target="https://rblogger.ru/" TargetMode="External"/><Relationship Id="rId60" Type="http://schemas.openxmlformats.org/officeDocument/2006/relationships/hyperlink" Target="https://dknews.kz/" TargetMode="External"/><Relationship Id="rId65" Type="http://schemas.openxmlformats.org/officeDocument/2006/relationships/hyperlink" Target="https://www.eltiempo.com/" TargetMode="External"/><Relationship Id="rId73" Type="http://schemas.openxmlformats.org/officeDocument/2006/relationships/hyperlink" Target="https://www.larioja.com/" TargetMode="External"/><Relationship Id="rId78" Type="http://schemas.openxmlformats.org/officeDocument/2006/relationships/hyperlink" Target="https://www.melillahoy.es/" TargetMode="External"/><Relationship Id="rId81" Type="http://schemas.openxmlformats.org/officeDocument/2006/relationships/hyperlink" Target="https://www.eldiario.es/" TargetMode="External"/><Relationship Id="rId86" Type="http://schemas.openxmlformats.org/officeDocument/2006/relationships/hyperlink" Target="https://es.noticias.yahoo.com/" TargetMode="External"/><Relationship Id="rId94" Type="http://schemas.openxmlformats.org/officeDocument/2006/relationships/hyperlink" Target="https://www.jornada.com.mx/" TargetMode="External"/><Relationship Id="rId99" Type="http://schemas.openxmlformats.org/officeDocument/2006/relationships/hyperlink" Target="https://es.aleteia.org/" TargetMode="External"/><Relationship Id="rId101" Type="http://schemas.openxmlformats.org/officeDocument/2006/relationships/hyperlink" Target="https://www.chicagotribune.com/"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gif"/><Relationship Id="rId39" Type="http://schemas.openxmlformats.org/officeDocument/2006/relationships/hyperlink" Target="https://topspb.tv/" TargetMode="External"/><Relationship Id="rId34" Type="http://schemas.openxmlformats.org/officeDocument/2006/relationships/hyperlink" Target="https://1prime.ru/" TargetMode="External"/><Relationship Id="rId50" Type="http://schemas.openxmlformats.org/officeDocument/2006/relationships/hyperlink" Target="https://ru.investing.com/" TargetMode="External"/><Relationship Id="rId55" Type="http://schemas.openxmlformats.org/officeDocument/2006/relationships/hyperlink" Target="https://daily.afisha.ru/" TargetMode="External"/><Relationship Id="rId76" Type="http://schemas.openxmlformats.org/officeDocument/2006/relationships/hyperlink" Target="https://www.laopiniondemurcia.es/" TargetMode="External"/><Relationship Id="rId97" Type="http://schemas.openxmlformats.org/officeDocument/2006/relationships/hyperlink" Target="https://ellibero.cl/" TargetMode="External"/><Relationship Id="rId7" Type="http://schemas.openxmlformats.org/officeDocument/2006/relationships/endnotes" Target="endnotes.xml"/><Relationship Id="rId71" Type="http://schemas.openxmlformats.org/officeDocument/2006/relationships/hyperlink" Target="https://www.informacion.es/" TargetMode="External"/><Relationship Id="rId92" Type="http://schemas.openxmlformats.org/officeDocument/2006/relationships/hyperlink" Target="https://www.lanacion.com.ar/" TargetMode="External"/><Relationship Id="rId2" Type="http://schemas.openxmlformats.org/officeDocument/2006/relationships/numbering" Target="numbering.xml"/><Relationship Id="rId29" Type="http://schemas.openxmlformats.org/officeDocument/2006/relationships/hyperlink" Target="https://russian.rt.com/" TargetMode="External"/><Relationship Id="rId24" Type="http://schemas.openxmlformats.org/officeDocument/2006/relationships/hyperlink" Target="https://dialnet.unirioja.es/servlet/revista?codigo=2002" TargetMode="External"/><Relationship Id="rId40" Type="http://schemas.openxmlformats.org/officeDocument/2006/relationships/hyperlink" Target="https://forpost-sz.ru/" TargetMode="External"/><Relationship Id="rId45" Type="http://schemas.openxmlformats.org/officeDocument/2006/relationships/hyperlink" Target="https://proural.info/" TargetMode="External"/><Relationship Id="rId66" Type="http://schemas.openxmlformats.org/officeDocument/2006/relationships/hyperlink" Target="https://www.elnacional.com/" TargetMode="External"/><Relationship Id="rId87" Type="http://schemas.openxmlformats.org/officeDocument/2006/relationships/hyperlink" Target="https://www.clarin.com/" TargetMode="External"/><Relationship Id="rId61" Type="http://schemas.openxmlformats.org/officeDocument/2006/relationships/hyperlink" Target="https://ru.armeniasputnik.am/" TargetMode="External"/><Relationship Id="rId82" Type="http://schemas.openxmlformats.org/officeDocument/2006/relationships/hyperlink" Target="https://www.vozpopuli.com/" TargetMode="External"/><Relationship Id="rId19" Type="http://schemas.openxmlformats.org/officeDocument/2006/relationships/image" Target="media/image10.jpeg"/><Relationship Id="rId14" Type="http://schemas.openxmlformats.org/officeDocument/2006/relationships/footer" Target="footer2.xml"/><Relationship Id="rId30" Type="http://schemas.openxmlformats.org/officeDocument/2006/relationships/hyperlink" Target="https://nvdaily.ru/" TargetMode="External"/><Relationship Id="rId35" Type="http://schemas.openxmlformats.org/officeDocument/2006/relationships/hyperlink" Target="https://www.forbes.ru/" TargetMode="External"/><Relationship Id="rId56" Type="http://schemas.openxmlformats.org/officeDocument/2006/relationships/hyperlink" Target="https://www.ok-magazine.ru/" TargetMode="External"/><Relationship Id="rId77" Type="http://schemas.openxmlformats.org/officeDocument/2006/relationships/hyperlink" Target="https://www.diariodejerez.es/" TargetMode="External"/><Relationship Id="rId100" Type="http://schemas.openxmlformats.org/officeDocument/2006/relationships/hyperlink" Target="https://theconversation.com/uk" TargetMode="External"/><Relationship Id="rId8" Type="http://schemas.openxmlformats.org/officeDocument/2006/relationships/footer" Target="footer1.xml"/><Relationship Id="rId51" Type="http://schemas.openxmlformats.org/officeDocument/2006/relationships/hyperlink" Target="https://m.dp.ru/" TargetMode="External"/><Relationship Id="rId72" Type="http://schemas.openxmlformats.org/officeDocument/2006/relationships/hyperlink" Target="https://www.laregion.es/" TargetMode="External"/><Relationship Id="rId93" Type="http://schemas.openxmlformats.org/officeDocument/2006/relationships/hyperlink" Target="https://www.letrap.com.ar/" TargetMode="External"/><Relationship Id="rId98" Type="http://schemas.openxmlformats.org/officeDocument/2006/relationships/hyperlink" Target="https://ecosdelcombeima.com/"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rostov.aif.ru/society/persona/voyna_i_mir_vnutri_semi_pochemu_lyudi_ssoryatsya_i_kak" TargetMode="External"/><Relationship Id="rId7" Type="http://schemas.openxmlformats.org/officeDocument/2006/relationships/hyperlink" Target="https://aif.ru/sport/hockey/moya_babushka_k&#1089;&#1086;&#1073;&#1072;&#1082;&#1072;rutit_klyushku_kak_pensionerki_sozdali_svoyu_hokkeynuyu-komandu" TargetMode="External"/><Relationship Id="rId2" Type="http://schemas.openxmlformats.org/officeDocument/2006/relationships/hyperlink" Target="https://www.lanacion.com.py/columnistas/2020/11/11/empaticos-o-antipaticos-esa-es-la-cuestion/" TargetMode="External"/><Relationship Id="rId1" Type="http://schemas.openxmlformats.org/officeDocument/2006/relationships/hyperlink" Target="https://www.xn--lamaana-7za.uy/opinion/union-o-division-esa-es-la-cuestion/" TargetMode="External"/><Relationship Id="rId6" Type="http://schemas.openxmlformats.org/officeDocument/2006/relationships/hyperlink" Target="https://autor&#1087;&#1083;&#1086;&#1076;eview.ru/articles/gruzoviki-i-avtobusy/volvolonskaya-bashnya" TargetMode="External"/><Relationship Id="rId5" Type="http://schemas.openxmlformats.org/officeDocument/2006/relationships/hyperlink" Target="https://www.milenio.com/cultura/laberinto/el-barbero-de-sevilla-el-chisme-es-inevitable" TargetMode="External"/><Relationship Id="rId4" Type="http://schemas.openxmlformats.org/officeDocument/2006/relationships/hyperlink" Target="https://www.elmundo.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ооо</b:Tag>
    <b:SourceType>Book</b:SourceType>
    <b:Guid>{433E3F2E-1A53-4920-81F8-AFC3FEA1520F}</b:Guid>
    <b:Author>
      <b:Author>
        <b:NameList>
          <b:Person>
            <b:Last>оооо</b:Last>
          </b:Person>
        </b:NameList>
      </b:Author>
    </b:Author>
    <b:Title>оо</b:Title>
    <b:RefOrder>1</b:RefOrder>
  </b:Source>
</b:Sources>
</file>

<file path=customXml/itemProps1.xml><?xml version="1.0" encoding="utf-8"?>
<ds:datastoreItem xmlns:ds="http://schemas.openxmlformats.org/officeDocument/2006/customXml" ds:itemID="{9F850289-D847-4E13-925E-BCBED0083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5356</TotalTime>
  <Pages>99</Pages>
  <Words>26290</Words>
  <Characters>149854</Characters>
  <Application>Microsoft Office Word</Application>
  <DocSecurity>0</DocSecurity>
  <Lines>1248</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Полина</dc:creator>
  <cp:lastModifiedBy>Полина Чернышова</cp:lastModifiedBy>
  <cp:revision>346</cp:revision>
  <dcterms:created xsi:type="dcterms:W3CDTF">2021-05-01T17:52:00Z</dcterms:created>
  <dcterms:modified xsi:type="dcterms:W3CDTF">2021-05-25T09:02:00Z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