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26" w:rsidRPr="007C3BD9" w:rsidRDefault="00BC4D26" w:rsidP="00BC4D2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</w:t>
      </w:r>
    </w:p>
    <w:p w:rsidR="00BC4D26" w:rsidRPr="007C3BD9" w:rsidRDefault="00BC4D26" w:rsidP="00BC4D26">
      <w:pPr>
        <w:spacing w:after="0" w:line="30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выпускной квалификационной работе обучающегося СПбГУ </w:t>
      </w:r>
    </w:p>
    <w:p w:rsidR="00BC4D26" w:rsidRPr="007C3BD9" w:rsidRDefault="00BC4D26" w:rsidP="00BC4D26">
      <w:pPr>
        <w:spacing w:line="30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Башиловой</w:t>
      </w:r>
      <w:proofErr w:type="spellEnd"/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Анастасии Вячеславовны </w:t>
      </w:r>
      <w:r w:rsidR="002E2B91"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тему</w:t>
      </w:r>
    </w:p>
    <w:p w:rsidR="00BC4D26" w:rsidRPr="007C3BD9" w:rsidRDefault="00BC4D26" w:rsidP="00BC4D26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Перевод учебной медицинской литературы с немецкого языка на русский: лексико-грамматические аспекты </w:t>
      </w:r>
    </w:p>
    <w:p w:rsidR="00BC4D26" w:rsidRPr="007C3BD9" w:rsidRDefault="00BC4D26" w:rsidP="00BC4D26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>(на примере учебного пособия для медицинских вузов</w:t>
      </w:r>
    </w:p>
    <w:p w:rsidR="00BC4D26" w:rsidRPr="007C3BD9" w:rsidRDefault="00BC4D26" w:rsidP="00BC4D26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  <w:r w:rsidRPr="007C3BD9">
        <w:rPr>
          <w:rFonts w:ascii="Times New Roman" w:eastAsia="SimSun" w:hAnsi="Times New Roman" w:cs="Times New Roman"/>
          <w:b/>
          <w:sz w:val="28"/>
          <w:szCs w:val="28"/>
          <w:lang w:val="de-DE"/>
        </w:rPr>
        <w:t>„Hypertonie. Rationelles Management einer schwierigen Erkrankung“ (</w:t>
      </w:r>
      <w:proofErr w:type="spellStart"/>
      <w:r w:rsidRPr="007C3BD9">
        <w:rPr>
          <w:rFonts w:ascii="Times New Roman" w:eastAsia="SimSun" w:hAnsi="Times New Roman" w:cs="Times New Roman"/>
          <w:b/>
          <w:sz w:val="28"/>
          <w:szCs w:val="28"/>
          <w:lang w:val="de-DE"/>
        </w:rPr>
        <w:t>hrs</w:t>
      </w:r>
      <w:proofErr w:type="spellEnd"/>
      <w:r w:rsidRPr="007C3BD9">
        <w:rPr>
          <w:rFonts w:ascii="Times New Roman" w:eastAsia="SimSun" w:hAnsi="Times New Roman" w:cs="Times New Roman"/>
          <w:b/>
          <w:sz w:val="28"/>
          <w:szCs w:val="28"/>
          <w:lang w:val="de-DE"/>
        </w:rPr>
        <w:t xml:space="preserve">. </w:t>
      </w:r>
      <w:r w:rsidRPr="007C3BD9">
        <w:rPr>
          <w:rFonts w:ascii="Times New Roman" w:eastAsia="SimSun" w:hAnsi="Times New Roman" w:cs="Times New Roman"/>
          <w:b/>
          <w:sz w:val="28"/>
          <w:szCs w:val="28"/>
        </w:rPr>
        <w:t>Walter</w:t>
      </w:r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C3BD9">
        <w:rPr>
          <w:rFonts w:ascii="Times New Roman" w:eastAsia="SimSun" w:hAnsi="Times New Roman" w:cs="Times New Roman"/>
          <w:b/>
          <w:sz w:val="28"/>
          <w:szCs w:val="28"/>
        </w:rPr>
        <w:t>Zidek</w:t>
      </w:r>
      <w:proofErr w:type="spellEnd"/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) / «Артериальная гипертензия» (под ред. Вальтера </w:t>
      </w:r>
      <w:proofErr w:type="spellStart"/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>Зидека</w:t>
      </w:r>
      <w:proofErr w:type="spellEnd"/>
      <w:r w:rsidRPr="007C3BD9">
        <w:rPr>
          <w:rFonts w:ascii="Times New Roman" w:eastAsia="SimSun" w:hAnsi="Times New Roman" w:cs="Times New Roman"/>
          <w:b/>
          <w:sz w:val="28"/>
          <w:szCs w:val="28"/>
          <w:lang w:val="ru-RU"/>
        </w:rPr>
        <w:t>))</w:t>
      </w:r>
    </w:p>
    <w:p w:rsidR="002E2B91" w:rsidRPr="007C3BD9" w:rsidRDefault="002E2B91" w:rsidP="002E2B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7C3BD9">
        <w:rPr>
          <w:rFonts w:ascii="Times New Roman" w:hAnsi="Times New Roman" w:cs="Times New Roman"/>
          <w:sz w:val="28"/>
          <w:szCs w:val="28"/>
          <w:lang w:val="ru-RU"/>
        </w:rPr>
        <w:t>ООП</w:t>
      </w:r>
      <w:r w:rsidRPr="007C3B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СВ.5054. «Теория перевода и межъязыковая коммуникация»</w:t>
      </w:r>
    </w:p>
    <w:p w:rsidR="002E2B91" w:rsidRPr="007C3BD9" w:rsidRDefault="002E2B91" w:rsidP="002E2B9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C3B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Профиль «Немецкий язык»</w:t>
      </w:r>
    </w:p>
    <w:p w:rsidR="002E2B91" w:rsidRPr="007C3BD9" w:rsidRDefault="002E2B91" w:rsidP="00FA1A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3BD9">
        <w:rPr>
          <w:rFonts w:ascii="Times New Roman" w:hAnsi="Times New Roman" w:cs="Times New Roman"/>
          <w:sz w:val="28"/>
          <w:szCs w:val="28"/>
          <w:lang w:val="ru-RU"/>
        </w:rPr>
        <w:t>по направлению</w:t>
      </w:r>
    </w:p>
    <w:p w:rsidR="002E2B91" w:rsidRPr="007C3BD9" w:rsidRDefault="002E2B91" w:rsidP="002E2B91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7C3BD9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45.03.02 «Лингвистика»</w:t>
      </w:r>
    </w:p>
    <w:p w:rsidR="00FF5FE7" w:rsidRPr="007C3BD9" w:rsidRDefault="00BC4D26" w:rsidP="00CE1009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D9">
        <w:rPr>
          <w:rFonts w:ascii="Times New Roman" w:eastAsia="Calibri" w:hAnsi="Times New Roman" w:cs="Times New Roman"/>
          <w:kern w:val="2"/>
          <w:sz w:val="28"/>
          <w:szCs w:val="28"/>
          <w:lang w:val="ru-RU" w:eastAsia="zh-CN"/>
        </w:rPr>
        <w:t xml:space="preserve">Выпускная квалификационная работа </w:t>
      </w:r>
      <w:proofErr w:type="spellStart"/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Башиловой</w:t>
      </w:r>
      <w:proofErr w:type="spellEnd"/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Анастасии Вячеславовны выполнена в русле активно развивающегося направления в </w:t>
      </w:r>
      <w:proofErr w:type="spellStart"/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переводоведении</w:t>
      </w:r>
      <w:proofErr w:type="spellEnd"/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перевода </w:t>
      </w:r>
      <w:r w:rsidR="002E2B91"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медицинских</w:t>
      </w: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текстов. Ставя своей целью </w:t>
      </w:r>
      <w:r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выявить специфику перевода </w:t>
      </w:r>
      <w:r w:rsidR="00DE6953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953">
        <w:rPr>
          <w:rFonts w:ascii="Times New Roman" w:hAnsi="Times New Roman" w:cs="Times New Roman"/>
          <w:sz w:val="28"/>
          <w:szCs w:val="28"/>
          <w:lang w:val="ru-RU"/>
        </w:rPr>
        <w:t>пособия по кардиологии</w:t>
      </w:r>
      <w:r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с немецкого языка на русский, автор решает ряд конкретных задач, среди которых определение особенностей учебного пособия как типа текста, выделение его типологических свойств и функций</w:t>
      </w:r>
      <w:r w:rsidR="002E2B91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, исследование основных грамматических и лексических проблем, возникающих при переводе медицинской научно-учебной литературы, и – самое главное </w:t>
      </w:r>
      <w:r w:rsidR="00DE695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E2B91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основных приемов и способов перевода</w:t>
      </w: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7C3BD9">
        <w:rPr>
          <w:rFonts w:ascii="Times New Roman" w:eastAsia="Calibri" w:hAnsi="Times New Roman" w:cs="Times New Roman"/>
          <w:kern w:val="2"/>
          <w:sz w:val="28"/>
          <w:szCs w:val="28"/>
          <w:lang w:val="ru-RU" w:eastAsia="zh-CN"/>
        </w:rPr>
        <w:t xml:space="preserve">Поставленные задачи обосновывают структуру исследования: работа состоит из введения, одной теоретической и одной практической глав и заключения. Каждый раздел работы сопровождается выводами, заключение содержит основные итоги исследования. </w:t>
      </w:r>
      <w:r w:rsidR="00FF5FE7" w:rsidRPr="007C3BD9">
        <w:rPr>
          <w:rFonts w:ascii="Times New Roman" w:eastAsia="Calibri" w:hAnsi="Times New Roman" w:cs="Times New Roman"/>
          <w:kern w:val="2"/>
          <w:sz w:val="28"/>
          <w:szCs w:val="28"/>
          <w:lang w:val="ru-RU" w:eastAsia="zh-CN"/>
        </w:rPr>
        <w:t xml:space="preserve">Поставленные </w:t>
      </w:r>
      <w:r w:rsidR="00FF5FE7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цели, задачи и результаты исследования полностью соответствуют требованиям образовательного стандарта СПбГУ и образовательной программы в части овладения установленными компетенциями. Вклад автора в результаты работы с учетом результатов проверки ВКР на </w:t>
      </w:r>
      <w:r w:rsidR="00CF6B72">
        <w:rPr>
          <w:rFonts w:ascii="Times New Roman" w:hAnsi="Times New Roman" w:cs="Times New Roman"/>
          <w:sz w:val="28"/>
          <w:szCs w:val="28"/>
          <w:lang w:val="ru-RU"/>
        </w:rPr>
        <w:t>наличие/отсутствие</w:t>
      </w:r>
      <w:r w:rsidR="00FF5FE7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неправомерных заимствований оценивается как максимально высокий</w:t>
      </w:r>
      <w:r w:rsidR="00CE1009">
        <w:rPr>
          <w:rFonts w:ascii="Times New Roman" w:hAnsi="Times New Roman" w:cs="Times New Roman"/>
          <w:sz w:val="28"/>
          <w:szCs w:val="28"/>
          <w:lang w:val="ru-RU"/>
        </w:rPr>
        <w:t xml:space="preserve"> (свыше 90 %)</w:t>
      </w:r>
      <w:r w:rsidR="00FF5FE7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4D26" w:rsidRPr="007C3BD9" w:rsidRDefault="00FF5FE7" w:rsidP="00FA1A1B">
      <w:pPr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3B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Новизна и практическая значимость работы не вызывают сомнений </w:t>
      </w:r>
      <w:r w:rsidR="00FD7D75" w:rsidRPr="007C3B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75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проведенный анализ позволил </w:t>
      </w:r>
      <w:r w:rsidR="00CE1009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FD7D75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важные особенности типа текста учебное пособие, а также выявить ряд неточностей в переводе </w:t>
      </w:r>
      <w:r w:rsidR="00CE1009" w:rsidRPr="007C3BD9">
        <w:rPr>
          <w:rFonts w:ascii="Times New Roman" w:hAnsi="Times New Roman" w:cs="Times New Roman"/>
          <w:sz w:val="28"/>
          <w:szCs w:val="28"/>
          <w:lang w:val="ru-RU"/>
        </w:rPr>
        <w:t>с немецкого языка на русский</w:t>
      </w:r>
      <w:r w:rsidR="00CE1009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75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активно применяемого в работе со студентами пособия по кардиологии. </w:t>
      </w:r>
      <w:r w:rsidR="003D5FA8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проведения данного анализа и получения результатов исследования автор применяет адекватные методы, в т. ч. анализ научной литературы, выборку из текстов </w:t>
      </w:r>
      <w:bookmarkStart w:id="0" w:name="_GoBack"/>
      <w:bookmarkEnd w:id="0"/>
      <w:r w:rsidR="003D5FA8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пособий примеров для работы, описательный метод, метод классификации, сравнительно-сопоставительный метод, а также </w:t>
      </w:r>
      <w:r w:rsidR="00CF6B72">
        <w:rPr>
          <w:rFonts w:ascii="Times New Roman" w:hAnsi="Times New Roman" w:cs="Times New Roman"/>
          <w:sz w:val="28"/>
          <w:szCs w:val="28"/>
          <w:lang w:val="ru-RU"/>
        </w:rPr>
        <w:t>привлекает</w:t>
      </w:r>
      <w:r w:rsidR="004A1324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 широкий с</w:t>
      </w:r>
      <w:r w:rsidR="00944122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пектр информационных источников: в работе цитируются более 40 источников, абсолютное большинство которых датируются последними двумя десятилетиями. </w:t>
      </w:r>
      <w:r w:rsidR="00BC4D26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несомненным достоинствам работы можно отнести внимательное отношение автора к общетеоретическим вопросам, связанным с проблемами перевода </w:t>
      </w:r>
      <w:r w:rsidR="00944122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медицинских текстов</w:t>
      </w:r>
      <w:r w:rsidR="00BC4D26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44122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скрупулёзный анализ сложнейшего практического материала, свидетельствующий о глубоком погружении в тематику и специфику исследования. </w:t>
      </w:r>
      <w:r w:rsidR="00BC4D26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 также отметить высокую самостоятельность </w:t>
      </w:r>
      <w:r w:rsidR="00944122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Анастасии Вячеславовны</w:t>
      </w:r>
      <w:r w:rsidR="00BC4D26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написании ВКР.</w:t>
      </w:r>
      <w:r w:rsidR="00944122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4D26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написана хорошим научным языком, содержит подробный анализ практического</w:t>
      </w:r>
      <w:r w:rsidR="00944122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материала и развернутые выводы, полностью соответствуют </w:t>
      </w:r>
      <w:r w:rsidR="00944122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предъявляемым требованиям к оформлению </w:t>
      </w:r>
      <w:r w:rsidR="007C3BD9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и срокам написания </w:t>
      </w:r>
      <w:r w:rsidR="00944122" w:rsidRPr="007C3BD9">
        <w:rPr>
          <w:rFonts w:ascii="Times New Roman" w:hAnsi="Times New Roman" w:cs="Times New Roman"/>
          <w:sz w:val="28"/>
          <w:szCs w:val="28"/>
          <w:lang w:val="ru-RU"/>
        </w:rPr>
        <w:t xml:space="preserve">ВКР, </w:t>
      </w:r>
      <w:r w:rsidR="00BC4D26" w:rsidRPr="007C3B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несомненно, заслуживает высокой оценки.  </w:t>
      </w:r>
    </w:p>
    <w:p w:rsidR="00BC4D26" w:rsidRPr="007C3BD9" w:rsidRDefault="00BC4D26" w:rsidP="00FA1A1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7C3BD9"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05</w:t>
      </w: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7C3BD9"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июня</w:t>
      </w: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7C3BD9"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7C3B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к.ф.н., доц. Нифонтова Дарья Евгеньевна</w:t>
      </w:r>
    </w:p>
    <w:p w:rsidR="00BC4D26" w:rsidRPr="007C3BD9" w:rsidRDefault="007C3BD9" w:rsidP="007C3B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3BD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FF99DFB" wp14:editId="762E6306">
            <wp:extent cx="2057400" cy="75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24" cy="7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26" w:rsidRPr="007C3BD9" w:rsidRDefault="00BC4D26" w:rsidP="00BC4D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6E5A" w:rsidRPr="007C3BD9" w:rsidRDefault="00CE100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36E5A" w:rsidRPr="007C3BD9" w:rsidSect="00E9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95"/>
    <w:rsid w:val="002E2B91"/>
    <w:rsid w:val="003D5FA8"/>
    <w:rsid w:val="004A1324"/>
    <w:rsid w:val="00746795"/>
    <w:rsid w:val="007C3BD9"/>
    <w:rsid w:val="0086369C"/>
    <w:rsid w:val="00944122"/>
    <w:rsid w:val="00BC4D26"/>
    <w:rsid w:val="00CE1009"/>
    <w:rsid w:val="00CF6B72"/>
    <w:rsid w:val="00D33235"/>
    <w:rsid w:val="00DE6953"/>
    <w:rsid w:val="00FA1A1B"/>
    <w:rsid w:val="00FD7D75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41C"/>
  <w15:chartTrackingRefBased/>
  <w15:docId w15:val="{2FFF5226-B1CC-4A5A-AE5E-0E0E86EE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2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2021-06-05T15:56:00Z</dcterms:created>
  <dcterms:modified xsi:type="dcterms:W3CDTF">2021-06-07T22:47:00Z</dcterms:modified>
</cp:coreProperties>
</file>