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D1E1F" w14:textId="77777777" w:rsidR="00C73676" w:rsidRPr="003420BC" w:rsidRDefault="00C73676" w:rsidP="00DC68F2">
      <w:pPr>
        <w:ind w:firstLine="709"/>
        <w:jc w:val="center"/>
        <w:rPr>
          <w:rFonts w:ascii="Times New Roman" w:hAnsi="Times New Roman" w:cs="Times New Roman"/>
          <w:sz w:val="24"/>
          <w:szCs w:val="24"/>
        </w:rPr>
      </w:pPr>
      <w:r w:rsidRPr="003420BC">
        <w:rPr>
          <w:rFonts w:ascii="Times New Roman" w:hAnsi="Times New Roman" w:cs="Times New Roman"/>
          <w:sz w:val="24"/>
          <w:szCs w:val="24"/>
        </w:rPr>
        <w:t>Санкт-Петербургский государственный университет</w:t>
      </w:r>
    </w:p>
    <w:p w14:paraId="55A97FED" w14:textId="77777777" w:rsidR="00C73676" w:rsidRPr="003420BC" w:rsidRDefault="00C73676" w:rsidP="00DC68F2">
      <w:pPr>
        <w:ind w:firstLine="709"/>
        <w:jc w:val="center"/>
        <w:rPr>
          <w:rFonts w:ascii="Times New Roman" w:hAnsi="Times New Roman" w:cs="Times New Roman"/>
          <w:sz w:val="24"/>
          <w:szCs w:val="24"/>
        </w:rPr>
      </w:pPr>
    </w:p>
    <w:p w14:paraId="629D79D1" w14:textId="77777777" w:rsidR="00C73676" w:rsidRPr="003420BC" w:rsidRDefault="00C73676" w:rsidP="00DC68F2">
      <w:pPr>
        <w:ind w:firstLine="709"/>
        <w:jc w:val="center"/>
        <w:rPr>
          <w:rFonts w:ascii="Times New Roman" w:hAnsi="Times New Roman" w:cs="Times New Roman"/>
          <w:sz w:val="24"/>
          <w:szCs w:val="24"/>
        </w:rPr>
      </w:pPr>
    </w:p>
    <w:p w14:paraId="4E573525" w14:textId="77777777" w:rsidR="00C73676" w:rsidRPr="003420BC" w:rsidRDefault="00C73676" w:rsidP="00DC68F2">
      <w:pPr>
        <w:ind w:firstLine="709"/>
        <w:jc w:val="center"/>
        <w:rPr>
          <w:rFonts w:ascii="Times New Roman" w:hAnsi="Times New Roman" w:cs="Times New Roman"/>
          <w:sz w:val="24"/>
          <w:szCs w:val="24"/>
        </w:rPr>
      </w:pPr>
    </w:p>
    <w:p w14:paraId="029EADB4" w14:textId="77777777" w:rsidR="002D35C1" w:rsidRPr="003420BC" w:rsidRDefault="002D35C1" w:rsidP="00DC68F2">
      <w:pPr>
        <w:ind w:firstLine="709"/>
        <w:jc w:val="center"/>
        <w:rPr>
          <w:rFonts w:ascii="Times New Roman" w:hAnsi="Times New Roman" w:cs="Times New Roman"/>
          <w:b/>
          <w:i/>
          <w:sz w:val="24"/>
          <w:szCs w:val="24"/>
        </w:rPr>
      </w:pPr>
    </w:p>
    <w:p w14:paraId="1C7A7D07" w14:textId="77777777" w:rsidR="00C73676" w:rsidRDefault="002D35C1" w:rsidP="00DC68F2">
      <w:pPr>
        <w:ind w:firstLine="709"/>
        <w:jc w:val="center"/>
        <w:rPr>
          <w:rFonts w:ascii="Times New Roman" w:hAnsi="Times New Roman" w:cs="Times New Roman"/>
          <w:b/>
          <w:sz w:val="28"/>
          <w:szCs w:val="28"/>
        </w:rPr>
      </w:pPr>
      <w:r w:rsidRPr="00D8690D">
        <w:rPr>
          <w:rFonts w:ascii="Times New Roman" w:hAnsi="Times New Roman" w:cs="Times New Roman"/>
          <w:b/>
          <w:sz w:val="28"/>
          <w:szCs w:val="28"/>
        </w:rPr>
        <w:t>БОГДАНОВА Анастасия</w:t>
      </w:r>
    </w:p>
    <w:p w14:paraId="221B3696" w14:textId="77777777" w:rsidR="00D8690D" w:rsidRPr="00D8690D" w:rsidRDefault="00D8690D" w:rsidP="00DC68F2">
      <w:pPr>
        <w:ind w:firstLine="709"/>
        <w:jc w:val="center"/>
        <w:rPr>
          <w:rFonts w:ascii="Times New Roman" w:hAnsi="Times New Roman" w:cs="Times New Roman"/>
          <w:b/>
          <w:sz w:val="28"/>
          <w:szCs w:val="28"/>
        </w:rPr>
      </w:pPr>
    </w:p>
    <w:p w14:paraId="0909D616" w14:textId="77777777" w:rsidR="002D35C1" w:rsidRPr="00D8690D" w:rsidRDefault="002D35C1" w:rsidP="00DC68F2">
      <w:pPr>
        <w:spacing w:after="0"/>
        <w:ind w:firstLine="709"/>
        <w:jc w:val="center"/>
        <w:rPr>
          <w:rFonts w:ascii="Times New Roman" w:hAnsi="Times New Roman" w:cs="Times New Roman"/>
          <w:sz w:val="28"/>
          <w:szCs w:val="28"/>
        </w:rPr>
      </w:pPr>
      <w:r w:rsidRPr="00D8690D">
        <w:rPr>
          <w:rFonts w:ascii="Times New Roman" w:hAnsi="Times New Roman" w:cs="Times New Roman"/>
          <w:sz w:val="28"/>
          <w:szCs w:val="28"/>
        </w:rPr>
        <w:t>Выпускная квалификационная работа</w:t>
      </w:r>
    </w:p>
    <w:p w14:paraId="5966C94E" w14:textId="308BEACE" w:rsidR="00B4627E" w:rsidRPr="00D8690D" w:rsidRDefault="00B4627E" w:rsidP="00DC68F2">
      <w:pPr>
        <w:ind w:firstLine="709"/>
        <w:jc w:val="center"/>
        <w:rPr>
          <w:rFonts w:ascii="Times New Roman" w:hAnsi="Times New Roman" w:cs="Times New Roman"/>
          <w:b/>
          <w:sz w:val="28"/>
          <w:szCs w:val="28"/>
        </w:rPr>
      </w:pPr>
      <w:r w:rsidRPr="00D8690D">
        <w:rPr>
          <w:rFonts w:ascii="Times New Roman" w:hAnsi="Times New Roman" w:cs="Times New Roman"/>
          <w:b/>
          <w:sz w:val="28"/>
          <w:szCs w:val="28"/>
        </w:rPr>
        <w:t>Евро</w:t>
      </w:r>
      <w:r w:rsidR="00D17195">
        <w:rPr>
          <w:rFonts w:ascii="Times New Roman" w:hAnsi="Times New Roman" w:cs="Times New Roman"/>
          <w:b/>
          <w:sz w:val="28"/>
          <w:szCs w:val="28"/>
        </w:rPr>
        <w:t xml:space="preserve">пейская </w:t>
      </w:r>
      <w:r w:rsidRPr="00D8690D">
        <w:rPr>
          <w:rFonts w:ascii="Times New Roman" w:hAnsi="Times New Roman" w:cs="Times New Roman"/>
          <w:b/>
          <w:sz w:val="28"/>
          <w:szCs w:val="28"/>
        </w:rPr>
        <w:t>интеграция Молдовы и фактор России.</w:t>
      </w:r>
    </w:p>
    <w:p w14:paraId="5745A1D5" w14:textId="77777777" w:rsidR="00D8690D" w:rsidRDefault="00D8690D" w:rsidP="00DC68F2">
      <w:pPr>
        <w:ind w:firstLine="709"/>
        <w:jc w:val="center"/>
        <w:rPr>
          <w:rFonts w:ascii="Times New Roman" w:hAnsi="Times New Roman" w:cs="Times New Roman"/>
          <w:sz w:val="24"/>
          <w:szCs w:val="24"/>
        </w:rPr>
      </w:pPr>
    </w:p>
    <w:p w14:paraId="255E42D2" w14:textId="77777777" w:rsidR="00D8690D" w:rsidRPr="003420BC" w:rsidRDefault="00D8690D" w:rsidP="00DC68F2">
      <w:pPr>
        <w:ind w:firstLine="709"/>
        <w:jc w:val="center"/>
        <w:rPr>
          <w:rFonts w:ascii="Times New Roman" w:hAnsi="Times New Roman" w:cs="Times New Roman"/>
          <w:sz w:val="24"/>
          <w:szCs w:val="24"/>
        </w:rPr>
      </w:pPr>
    </w:p>
    <w:p w14:paraId="2C362EFC" w14:textId="77777777" w:rsidR="002D35C1" w:rsidRPr="003420BC" w:rsidRDefault="002D35C1" w:rsidP="00DC68F2">
      <w:pPr>
        <w:spacing w:after="0" w:line="240" w:lineRule="auto"/>
        <w:ind w:firstLine="709"/>
        <w:jc w:val="center"/>
        <w:rPr>
          <w:rFonts w:ascii="Times New Roman" w:hAnsi="Times New Roman" w:cs="Times New Roman"/>
          <w:b/>
          <w:sz w:val="24"/>
          <w:szCs w:val="24"/>
        </w:rPr>
      </w:pPr>
      <w:r w:rsidRPr="003420BC">
        <w:rPr>
          <w:rFonts w:ascii="Times New Roman" w:hAnsi="Times New Roman" w:cs="Times New Roman"/>
          <w:sz w:val="24"/>
          <w:szCs w:val="24"/>
        </w:rPr>
        <w:t xml:space="preserve">Уровень образования: </w:t>
      </w:r>
      <w:proofErr w:type="spellStart"/>
      <w:r w:rsidRPr="003420BC">
        <w:rPr>
          <w:rFonts w:ascii="Times New Roman" w:hAnsi="Times New Roman" w:cs="Times New Roman"/>
          <w:sz w:val="24"/>
          <w:szCs w:val="24"/>
        </w:rPr>
        <w:t>Бакалавриат</w:t>
      </w:r>
      <w:proofErr w:type="spellEnd"/>
    </w:p>
    <w:p w14:paraId="35B531F8" w14:textId="77777777" w:rsidR="002D35C1" w:rsidRPr="003420BC" w:rsidRDefault="002D35C1" w:rsidP="00DC68F2">
      <w:pPr>
        <w:spacing w:after="0" w:line="240" w:lineRule="auto"/>
        <w:ind w:firstLine="709"/>
        <w:jc w:val="center"/>
        <w:rPr>
          <w:rFonts w:ascii="Times New Roman" w:hAnsi="Times New Roman" w:cs="Times New Roman"/>
          <w:b/>
          <w:sz w:val="24"/>
          <w:szCs w:val="24"/>
        </w:rPr>
      </w:pPr>
      <w:r w:rsidRPr="003420BC">
        <w:rPr>
          <w:rFonts w:ascii="Times New Roman" w:hAnsi="Times New Roman" w:cs="Times New Roman"/>
          <w:sz w:val="24"/>
          <w:szCs w:val="24"/>
        </w:rPr>
        <w:t>Направление 41.03.05 «Международные отношения»</w:t>
      </w:r>
    </w:p>
    <w:p w14:paraId="034AC852" w14:textId="77777777" w:rsidR="002D35C1" w:rsidRPr="003420BC" w:rsidRDefault="002D35C1" w:rsidP="00DC68F2">
      <w:pPr>
        <w:spacing w:after="0" w:line="240" w:lineRule="auto"/>
        <w:ind w:firstLine="709"/>
        <w:jc w:val="center"/>
        <w:rPr>
          <w:rFonts w:ascii="Times New Roman" w:hAnsi="Times New Roman" w:cs="Times New Roman"/>
          <w:b/>
          <w:sz w:val="24"/>
          <w:szCs w:val="24"/>
        </w:rPr>
      </w:pPr>
      <w:r w:rsidRPr="003420BC">
        <w:rPr>
          <w:rFonts w:ascii="Times New Roman" w:hAnsi="Times New Roman" w:cs="Times New Roman"/>
          <w:sz w:val="24"/>
          <w:szCs w:val="24"/>
        </w:rPr>
        <w:t>Основная образовательная программа</w:t>
      </w:r>
    </w:p>
    <w:p w14:paraId="66F3A15E" w14:textId="77777777" w:rsidR="002D35C1" w:rsidRPr="003420BC" w:rsidRDefault="00D8690D" w:rsidP="00DC68F2">
      <w:pPr>
        <w:spacing w:after="0" w:line="240" w:lineRule="auto"/>
        <w:ind w:firstLine="709"/>
        <w:jc w:val="center"/>
        <w:rPr>
          <w:rFonts w:ascii="Times New Roman" w:hAnsi="Times New Roman" w:cs="Times New Roman"/>
          <w:b/>
          <w:sz w:val="24"/>
          <w:szCs w:val="24"/>
        </w:rPr>
      </w:pPr>
      <w:r>
        <w:rPr>
          <w:rFonts w:ascii="Times New Roman" w:hAnsi="Times New Roman" w:cs="Times New Roman"/>
          <w:sz w:val="24"/>
          <w:szCs w:val="24"/>
        </w:rPr>
        <w:t>СВ.5034.2017</w:t>
      </w:r>
      <w:r w:rsidR="002D35C1" w:rsidRPr="003420BC">
        <w:rPr>
          <w:rFonts w:ascii="Times New Roman" w:hAnsi="Times New Roman" w:cs="Times New Roman"/>
          <w:sz w:val="24"/>
          <w:szCs w:val="24"/>
        </w:rPr>
        <w:t xml:space="preserve"> «Международные отношения»</w:t>
      </w:r>
    </w:p>
    <w:p w14:paraId="2B827A1B" w14:textId="77777777" w:rsidR="002D35C1" w:rsidRPr="003420BC" w:rsidRDefault="002D35C1" w:rsidP="00DC68F2">
      <w:pPr>
        <w:ind w:firstLine="709"/>
        <w:jc w:val="center"/>
        <w:rPr>
          <w:rFonts w:ascii="Times New Roman" w:hAnsi="Times New Roman" w:cs="Times New Roman"/>
          <w:b/>
          <w:sz w:val="24"/>
          <w:szCs w:val="24"/>
        </w:rPr>
      </w:pPr>
    </w:p>
    <w:p w14:paraId="479317F4" w14:textId="77777777" w:rsidR="00C73676" w:rsidRPr="003420BC" w:rsidRDefault="00C73676" w:rsidP="00DC68F2">
      <w:pPr>
        <w:ind w:firstLine="709"/>
        <w:jc w:val="center"/>
        <w:rPr>
          <w:rFonts w:ascii="Times New Roman" w:hAnsi="Times New Roman" w:cs="Times New Roman"/>
          <w:sz w:val="24"/>
          <w:szCs w:val="24"/>
        </w:rPr>
      </w:pPr>
    </w:p>
    <w:p w14:paraId="710AC3AE" w14:textId="77777777" w:rsidR="00C73676" w:rsidRPr="003420BC" w:rsidRDefault="00C73676" w:rsidP="00DC68F2">
      <w:pPr>
        <w:ind w:firstLine="709"/>
        <w:jc w:val="center"/>
        <w:rPr>
          <w:rFonts w:ascii="Times New Roman" w:hAnsi="Times New Roman" w:cs="Times New Roman"/>
          <w:sz w:val="24"/>
          <w:szCs w:val="24"/>
        </w:rPr>
      </w:pPr>
    </w:p>
    <w:p w14:paraId="4501D476" w14:textId="77777777" w:rsidR="002D35C1" w:rsidRPr="003420BC" w:rsidRDefault="002D35C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Научный руководитель:</w:t>
      </w:r>
    </w:p>
    <w:p w14:paraId="72407C38" w14:textId="77777777" w:rsidR="00FC0B81" w:rsidRPr="003420BC" w:rsidRDefault="002D35C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Доцент кафедры международных отношений</w:t>
      </w:r>
    </w:p>
    <w:p w14:paraId="2EEA69E1" w14:textId="77777777" w:rsidR="00FC0B81" w:rsidRPr="003420BC" w:rsidRDefault="002D35C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на постсоветском пространстве,</w:t>
      </w:r>
    </w:p>
    <w:p w14:paraId="71ECA830" w14:textId="77777777" w:rsidR="002D35C1" w:rsidRPr="003420BC" w:rsidRDefault="002D35C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кандидат исторических наук,</w:t>
      </w:r>
    </w:p>
    <w:p w14:paraId="1EFD3645" w14:textId="77777777" w:rsidR="002D35C1" w:rsidRPr="003420BC" w:rsidRDefault="002D35C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Трещенков Е. Ю.</w:t>
      </w:r>
    </w:p>
    <w:p w14:paraId="7317C037" w14:textId="77777777" w:rsidR="00FC0B81" w:rsidRPr="003420BC" w:rsidRDefault="00FC0B81" w:rsidP="00DC68F2">
      <w:pPr>
        <w:spacing w:after="0"/>
        <w:ind w:firstLine="709"/>
        <w:jc w:val="right"/>
        <w:rPr>
          <w:rFonts w:ascii="Times New Roman" w:hAnsi="Times New Roman" w:cs="Times New Roman"/>
          <w:b/>
          <w:sz w:val="24"/>
          <w:szCs w:val="24"/>
        </w:rPr>
      </w:pPr>
    </w:p>
    <w:p w14:paraId="7136054C" w14:textId="77777777" w:rsidR="002D35C1" w:rsidRPr="003420BC" w:rsidRDefault="002D35C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Рецензент:</w:t>
      </w:r>
    </w:p>
    <w:p w14:paraId="4076369C" w14:textId="77777777" w:rsidR="00FC0B81" w:rsidRPr="003420BC" w:rsidRDefault="00FC0B8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Доцент кафедры европейских исследований,</w:t>
      </w:r>
    </w:p>
    <w:p w14:paraId="1219DE35" w14:textId="77777777" w:rsidR="00FC0B81" w:rsidRPr="003420BC" w:rsidRDefault="00FC0B8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кандидат политических наук,</w:t>
      </w:r>
    </w:p>
    <w:p w14:paraId="056E6170" w14:textId="77777777" w:rsidR="00FC0B81" w:rsidRPr="003420BC" w:rsidRDefault="00FC0B81" w:rsidP="00DC68F2">
      <w:pPr>
        <w:spacing w:after="0"/>
        <w:ind w:firstLine="709"/>
        <w:jc w:val="right"/>
        <w:rPr>
          <w:rFonts w:ascii="Times New Roman" w:hAnsi="Times New Roman" w:cs="Times New Roman"/>
          <w:b/>
          <w:sz w:val="24"/>
          <w:szCs w:val="24"/>
        </w:rPr>
      </w:pPr>
      <w:r w:rsidRPr="003420BC">
        <w:rPr>
          <w:rFonts w:ascii="Times New Roman" w:hAnsi="Times New Roman" w:cs="Times New Roman"/>
          <w:sz w:val="24"/>
          <w:szCs w:val="24"/>
        </w:rPr>
        <w:t>Изотов А. В.</w:t>
      </w:r>
    </w:p>
    <w:p w14:paraId="769CB26B" w14:textId="77777777" w:rsidR="002D35C1" w:rsidRDefault="002D35C1" w:rsidP="00DC68F2">
      <w:pPr>
        <w:ind w:firstLine="709"/>
        <w:jc w:val="center"/>
        <w:rPr>
          <w:rFonts w:ascii="Times New Roman" w:hAnsi="Times New Roman" w:cs="Times New Roman"/>
          <w:sz w:val="24"/>
          <w:szCs w:val="24"/>
        </w:rPr>
      </w:pPr>
    </w:p>
    <w:p w14:paraId="74759D91" w14:textId="77777777" w:rsidR="00D8690D" w:rsidRPr="003420BC" w:rsidRDefault="00D8690D" w:rsidP="00DC68F2">
      <w:pPr>
        <w:ind w:firstLine="709"/>
        <w:jc w:val="center"/>
        <w:rPr>
          <w:rFonts w:ascii="Times New Roman" w:hAnsi="Times New Roman" w:cs="Times New Roman"/>
          <w:sz w:val="24"/>
          <w:szCs w:val="24"/>
        </w:rPr>
      </w:pPr>
    </w:p>
    <w:p w14:paraId="5F2AB6B0" w14:textId="77777777" w:rsidR="00C73676" w:rsidRPr="003420BC" w:rsidRDefault="00C73676" w:rsidP="00DC68F2">
      <w:pPr>
        <w:ind w:firstLine="709"/>
        <w:jc w:val="center"/>
        <w:rPr>
          <w:rFonts w:ascii="Times New Roman" w:hAnsi="Times New Roman" w:cs="Times New Roman"/>
          <w:sz w:val="24"/>
          <w:szCs w:val="24"/>
        </w:rPr>
      </w:pPr>
    </w:p>
    <w:p w14:paraId="04AF7740" w14:textId="77777777" w:rsidR="00D8690D" w:rsidRPr="003420BC" w:rsidRDefault="00D8690D" w:rsidP="00DC68F2">
      <w:pPr>
        <w:ind w:firstLine="709"/>
        <w:jc w:val="center"/>
        <w:rPr>
          <w:rFonts w:ascii="Times New Roman" w:hAnsi="Times New Roman" w:cs="Times New Roman"/>
          <w:sz w:val="24"/>
          <w:szCs w:val="24"/>
        </w:rPr>
      </w:pPr>
    </w:p>
    <w:p w14:paraId="5A7E88A6" w14:textId="77777777" w:rsidR="00C73676" w:rsidRPr="003420BC" w:rsidRDefault="00FC0B81" w:rsidP="00DC68F2">
      <w:pPr>
        <w:spacing w:after="0"/>
        <w:ind w:firstLine="709"/>
        <w:jc w:val="center"/>
        <w:rPr>
          <w:rFonts w:ascii="Times New Roman" w:hAnsi="Times New Roman" w:cs="Times New Roman"/>
          <w:b/>
          <w:sz w:val="24"/>
          <w:szCs w:val="24"/>
        </w:rPr>
      </w:pPr>
      <w:r w:rsidRPr="003420BC">
        <w:rPr>
          <w:rFonts w:ascii="Times New Roman" w:hAnsi="Times New Roman" w:cs="Times New Roman"/>
          <w:sz w:val="24"/>
          <w:szCs w:val="24"/>
        </w:rPr>
        <w:t>Санкт-Петербург</w:t>
      </w:r>
    </w:p>
    <w:p w14:paraId="706212E1" w14:textId="60CDA402" w:rsidR="00FC0B81" w:rsidRPr="009F5FCF" w:rsidRDefault="00FC0B81" w:rsidP="009F5FCF">
      <w:pPr>
        <w:ind w:firstLine="709"/>
        <w:jc w:val="center"/>
        <w:rPr>
          <w:rFonts w:ascii="Times New Roman" w:hAnsi="Times New Roman" w:cs="Times New Roman"/>
          <w:sz w:val="24"/>
          <w:szCs w:val="24"/>
        </w:rPr>
      </w:pPr>
      <w:r w:rsidRPr="003420BC">
        <w:rPr>
          <w:rFonts w:ascii="Times New Roman" w:hAnsi="Times New Roman" w:cs="Times New Roman"/>
          <w:sz w:val="24"/>
          <w:szCs w:val="24"/>
        </w:rPr>
        <w:t>2021</w:t>
      </w:r>
    </w:p>
    <w:sdt>
      <w:sdtPr>
        <w:rPr>
          <w:rFonts w:asciiTheme="minorHAnsi" w:eastAsiaTheme="minorEastAsia" w:hAnsiTheme="minorHAnsi" w:cstheme="minorBidi"/>
          <w:b w:val="0"/>
          <w:bCs w:val="0"/>
          <w:color w:val="auto"/>
          <w:sz w:val="22"/>
          <w:szCs w:val="22"/>
        </w:rPr>
        <w:id w:val="233816623"/>
        <w:docPartObj>
          <w:docPartGallery w:val="Table of Contents"/>
          <w:docPartUnique/>
        </w:docPartObj>
      </w:sdtPr>
      <w:sdtEndPr>
        <w:rPr>
          <w:rFonts w:ascii="Times New Roman" w:hAnsi="Times New Roman" w:cs="Times New Roman"/>
          <w:sz w:val="24"/>
          <w:szCs w:val="24"/>
        </w:rPr>
      </w:sdtEndPr>
      <w:sdtContent>
        <w:p w14:paraId="0065FFA7" w14:textId="77777777" w:rsidR="00C73676" w:rsidRPr="004F0CCB" w:rsidRDefault="00C73676" w:rsidP="00DC68F2">
          <w:pPr>
            <w:pStyle w:val="ae"/>
            <w:ind w:firstLine="709"/>
            <w:jc w:val="center"/>
            <w:rPr>
              <w:rFonts w:ascii="Times New Roman" w:hAnsi="Times New Roman" w:cs="Times New Roman"/>
              <w:color w:val="auto"/>
            </w:rPr>
          </w:pPr>
          <w:r w:rsidRPr="004F0CCB">
            <w:rPr>
              <w:rFonts w:ascii="Times New Roman" w:hAnsi="Times New Roman" w:cs="Times New Roman"/>
              <w:color w:val="auto"/>
            </w:rPr>
            <w:t>Оглавление</w:t>
          </w:r>
        </w:p>
        <w:p w14:paraId="640D6024" w14:textId="77777777" w:rsidR="002F7D13" w:rsidRPr="00057A54" w:rsidRDefault="002F7D13" w:rsidP="00DC68F2">
          <w:pPr>
            <w:ind w:firstLine="709"/>
            <w:rPr>
              <w:rFonts w:ascii="Times New Roman" w:hAnsi="Times New Roman" w:cs="Times New Roman"/>
              <w:sz w:val="24"/>
              <w:szCs w:val="24"/>
            </w:rPr>
          </w:pPr>
        </w:p>
        <w:p w14:paraId="0654653C" w14:textId="77777777" w:rsidR="00194D90" w:rsidRPr="00194D90" w:rsidRDefault="00C73676">
          <w:pPr>
            <w:pStyle w:val="11"/>
            <w:rPr>
              <w:rFonts w:ascii="Times New Roman" w:hAnsi="Times New Roman" w:cs="Times New Roman"/>
              <w:noProof/>
              <w:sz w:val="24"/>
              <w:szCs w:val="24"/>
            </w:rPr>
          </w:pPr>
          <w:r w:rsidRPr="00194D90">
            <w:rPr>
              <w:rFonts w:ascii="Times New Roman" w:hAnsi="Times New Roman" w:cs="Times New Roman"/>
              <w:sz w:val="24"/>
              <w:szCs w:val="24"/>
            </w:rPr>
            <w:fldChar w:fldCharType="begin"/>
          </w:r>
          <w:r w:rsidRPr="00194D90">
            <w:rPr>
              <w:rFonts w:ascii="Times New Roman" w:hAnsi="Times New Roman" w:cs="Times New Roman"/>
              <w:sz w:val="24"/>
              <w:szCs w:val="24"/>
            </w:rPr>
            <w:instrText xml:space="preserve"> TOC \o "1-3" \h \z \u </w:instrText>
          </w:r>
          <w:r w:rsidRPr="00194D90">
            <w:rPr>
              <w:rFonts w:ascii="Times New Roman" w:hAnsi="Times New Roman" w:cs="Times New Roman"/>
              <w:sz w:val="24"/>
              <w:szCs w:val="24"/>
            </w:rPr>
            <w:fldChar w:fldCharType="separate"/>
          </w:r>
          <w:hyperlink w:anchor="_Toc73224618" w:history="1">
            <w:r w:rsidR="00194D90" w:rsidRPr="00194D90">
              <w:rPr>
                <w:rStyle w:val="a3"/>
                <w:rFonts w:ascii="Times New Roman" w:hAnsi="Times New Roman" w:cs="Times New Roman"/>
                <w:noProof/>
                <w:sz w:val="24"/>
                <w:szCs w:val="24"/>
              </w:rPr>
              <w:t>Введение</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_Toc73224618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3</w:t>
            </w:r>
            <w:r w:rsidR="00194D90" w:rsidRPr="00194D90">
              <w:rPr>
                <w:rFonts w:ascii="Times New Roman" w:hAnsi="Times New Roman" w:cs="Times New Roman"/>
                <w:noProof/>
                <w:webHidden/>
                <w:sz w:val="24"/>
                <w:szCs w:val="24"/>
              </w:rPr>
              <w:fldChar w:fldCharType="end"/>
            </w:r>
          </w:hyperlink>
        </w:p>
        <w:p w14:paraId="6EBC686A" w14:textId="77777777" w:rsidR="00194D90" w:rsidRPr="00194D90" w:rsidRDefault="00EC2679">
          <w:pPr>
            <w:pStyle w:val="11"/>
            <w:rPr>
              <w:rFonts w:ascii="Times New Roman" w:hAnsi="Times New Roman" w:cs="Times New Roman"/>
              <w:noProof/>
              <w:sz w:val="24"/>
              <w:szCs w:val="24"/>
            </w:rPr>
          </w:pPr>
          <w:hyperlink w:anchor="_Toc73224619" w:history="1">
            <w:r w:rsidR="00194D90" w:rsidRPr="00194D90">
              <w:rPr>
                <w:rStyle w:val="a3"/>
                <w:rFonts w:ascii="Times New Roman" w:hAnsi="Times New Roman" w:cs="Times New Roman"/>
                <w:noProof/>
                <w:sz w:val="24"/>
                <w:szCs w:val="24"/>
              </w:rPr>
              <w:t>Глава 1. Феномен малых стран в международных отношениях</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_Toc73224619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7</w:t>
            </w:r>
            <w:r w:rsidR="00194D90" w:rsidRPr="00194D90">
              <w:rPr>
                <w:rFonts w:ascii="Times New Roman" w:hAnsi="Times New Roman" w:cs="Times New Roman"/>
                <w:noProof/>
                <w:webHidden/>
                <w:sz w:val="24"/>
                <w:szCs w:val="24"/>
              </w:rPr>
              <w:fldChar w:fldCharType="end"/>
            </w:r>
          </w:hyperlink>
        </w:p>
        <w:p w14:paraId="4CFE9E7F"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0" w:history="1">
            <w:r w:rsidR="00194D90" w:rsidRPr="00194D90">
              <w:rPr>
                <w:rStyle w:val="a3"/>
                <w:rFonts w:ascii="Times New Roman" w:hAnsi="Times New Roman" w:cs="Times New Roman"/>
                <w:noProof/>
                <w:sz w:val="24"/>
                <w:szCs w:val="24"/>
              </w:rPr>
              <w:t>1.1 Понятие малых стран</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_Toc73224620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7</w:t>
            </w:r>
            <w:r w:rsidR="00194D90" w:rsidRPr="00194D90">
              <w:rPr>
                <w:rFonts w:ascii="Times New Roman" w:hAnsi="Times New Roman" w:cs="Times New Roman"/>
                <w:noProof/>
                <w:webHidden/>
                <w:sz w:val="24"/>
                <w:szCs w:val="24"/>
              </w:rPr>
              <w:fldChar w:fldCharType="end"/>
            </w:r>
          </w:hyperlink>
        </w:p>
        <w:p w14:paraId="5F134EDE"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1" w:history="1">
            <w:r w:rsidR="00194D90" w:rsidRPr="00194D90">
              <w:rPr>
                <w:rStyle w:val="a3"/>
                <w:rFonts w:ascii="Times New Roman" w:hAnsi="Times New Roman" w:cs="Times New Roman"/>
                <w:noProof/>
                <w:sz w:val="24"/>
                <w:szCs w:val="24"/>
              </w:rPr>
              <w:t>1.2 Тактики поведения малых государств</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_Toc73224621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9</w:t>
            </w:r>
            <w:r w:rsidR="00194D90" w:rsidRPr="00194D90">
              <w:rPr>
                <w:rFonts w:ascii="Times New Roman" w:hAnsi="Times New Roman" w:cs="Times New Roman"/>
                <w:noProof/>
                <w:webHidden/>
                <w:sz w:val="24"/>
                <w:szCs w:val="24"/>
              </w:rPr>
              <w:fldChar w:fldCharType="end"/>
            </w:r>
          </w:hyperlink>
        </w:p>
        <w:p w14:paraId="02C58799"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2" w:history="1">
            <w:r w:rsidR="00194D90" w:rsidRPr="00194D90">
              <w:rPr>
                <w:rStyle w:val="a3"/>
                <w:rFonts w:ascii="Times New Roman" w:hAnsi="Times New Roman" w:cs="Times New Roman"/>
                <w:noProof/>
                <w:sz w:val="24"/>
                <w:szCs w:val="24"/>
              </w:rPr>
              <w:t>1.3 Мотивы вступления малых стран в интеграционные блоки (на примере ЕС)</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_Toc73224622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15</w:t>
            </w:r>
            <w:r w:rsidR="00194D90" w:rsidRPr="00194D90">
              <w:rPr>
                <w:rFonts w:ascii="Times New Roman" w:hAnsi="Times New Roman" w:cs="Times New Roman"/>
                <w:noProof/>
                <w:webHidden/>
                <w:sz w:val="24"/>
                <w:szCs w:val="24"/>
              </w:rPr>
              <w:fldChar w:fldCharType="end"/>
            </w:r>
          </w:hyperlink>
        </w:p>
        <w:p w14:paraId="6EEFB01A"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3" w:history="1">
            <w:r w:rsidR="00194D90" w:rsidRPr="00194D90">
              <w:rPr>
                <w:rStyle w:val="a3"/>
                <w:rFonts w:ascii="Times New Roman" w:hAnsi="Times New Roman" w:cs="Times New Roman"/>
                <w:noProof/>
                <w:sz w:val="24"/>
                <w:szCs w:val="24"/>
              </w:rPr>
              <w:t>1.4 Выводы</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_Toc73224623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19</w:t>
            </w:r>
            <w:r w:rsidR="00194D90" w:rsidRPr="00194D90">
              <w:rPr>
                <w:rFonts w:ascii="Times New Roman" w:hAnsi="Times New Roman" w:cs="Times New Roman"/>
                <w:noProof/>
                <w:webHidden/>
                <w:sz w:val="24"/>
                <w:szCs w:val="24"/>
              </w:rPr>
              <w:fldChar w:fldCharType="end"/>
            </w:r>
          </w:hyperlink>
        </w:p>
        <w:p w14:paraId="7C43C623" w14:textId="77777777" w:rsidR="00194D90" w:rsidRPr="00194D90" w:rsidRDefault="00EC2679">
          <w:pPr>
            <w:pStyle w:val="11"/>
            <w:rPr>
              <w:rFonts w:ascii="Times New Roman" w:hAnsi="Times New Roman" w:cs="Times New Roman"/>
              <w:noProof/>
              <w:sz w:val="24"/>
              <w:szCs w:val="24"/>
            </w:rPr>
          </w:pPr>
          <w:hyperlink w:anchor="_Toc73224624" w:history="1">
            <w:r w:rsidR="00194D90" w:rsidRPr="00194D90">
              <w:rPr>
                <w:rStyle w:val="a3"/>
                <w:rFonts w:ascii="Times New Roman" w:hAnsi="Times New Roman" w:cs="Times New Roman"/>
                <w:noProof/>
                <w:sz w:val="24"/>
                <w:szCs w:val="24"/>
              </w:rPr>
              <w:t>Глава 2. Европейская интеграция Республики Молдова</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_Toc73224624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21</w:t>
            </w:r>
            <w:r w:rsidR="00194D90" w:rsidRPr="00194D90">
              <w:rPr>
                <w:rFonts w:ascii="Times New Roman" w:hAnsi="Times New Roman" w:cs="Times New Roman"/>
                <w:noProof/>
                <w:webHidden/>
                <w:sz w:val="24"/>
                <w:szCs w:val="24"/>
              </w:rPr>
              <w:fldChar w:fldCharType="end"/>
            </w:r>
          </w:hyperlink>
        </w:p>
        <w:p w14:paraId="4F1524AD"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5" w:history="1">
            <w:r w:rsidR="00194D90" w:rsidRPr="00194D90">
              <w:rPr>
                <w:rStyle w:val="a3"/>
                <w:rFonts w:ascii="Times New Roman" w:hAnsi="Times New Roman" w:cs="Times New Roman"/>
                <w:noProof/>
                <w:sz w:val="24"/>
                <w:szCs w:val="24"/>
              </w:rPr>
              <w:t>2.1 Предпосылки европейской интеграции Молдовы</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_Toc73224625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21</w:t>
            </w:r>
            <w:r w:rsidR="00194D90" w:rsidRPr="00194D90">
              <w:rPr>
                <w:rFonts w:ascii="Times New Roman" w:hAnsi="Times New Roman" w:cs="Times New Roman"/>
                <w:noProof/>
                <w:webHidden/>
                <w:sz w:val="24"/>
                <w:szCs w:val="24"/>
              </w:rPr>
              <w:fldChar w:fldCharType="end"/>
            </w:r>
          </w:hyperlink>
        </w:p>
        <w:p w14:paraId="792CD357"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6" w:history="1">
            <w:r w:rsidR="00194D90" w:rsidRPr="00194D90">
              <w:rPr>
                <w:rStyle w:val="a3"/>
                <w:rFonts w:ascii="Times New Roman" w:hAnsi="Times New Roman" w:cs="Times New Roman"/>
                <w:noProof/>
                <w:sz w:val="24"/>
                <w:szCs w:val="24"/>
              </w:rPr>
              <w:t>2.2 Европейский вектор внешней политики Молдовы в 2001-2009 гг.</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_Toc73224626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24</w:t>
            </w:r>
            <w:r w:rsidR="00194D90" w:rsidRPr="00194D90">
              <w:rPr>
                <w:rFonts w:ascii="Times New Roman" w:hAnsi="Times New Roman" w:cs="Times New Roman"/>
                <w:noProof/>
                <w:webHidden/>
                <w:sz w:val="24"/>
                <w:szCs w:val="24"/>
              </w:rPr>
              <w:fldChar w:fldCharType="end"/>
            </w:r>
          </w:hyperlink>
        </w:p>
        <w:p w14:paraId="47B4B048"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7" w:history="1">
            <w:r w:rsidR="00194D90" w:rsidRPr="00194D90">
              <w:rPr>
                <w:rStyle w:val="a3"/>
                <w:rFonts w:ascii="Times New Roman" w:hAnsi="Times New Roman" w:cs="Times New Roman"/>
                <w:noProof/>
                <w:sz w:val="24"/>
                <w:szCs w:val="24"/>
              </w:rPr>
              <w:t>2.3 Европейская интеграция Молдовы после прихода к власти Альянса за европейскую интеграцию</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_Toc73224627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30</w:t>
            </w:r>
            <w:r w:rsidR="00194D90" w:rsidRPr="00194D90">
              <w:rPr>
                <w:rFonts w:ascii="Times New Roman" w:hAnsi="Times New Roman" w:cs="Times New Roman"/>
                <w:noProof/>
                <w:webHidden/>
                <w:sz w:val="24"/>
                <w:szCs w:val="24"/>
              </w:rPr>
              <w:fldChar w:fldCharType="end"/>
            </w:r>
          </w:hyperlink>
        </w:p>
        <w:p w14:paraId="79DBA7C6"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28" w:history="1">
            <w:r w:rsidR="00194D90" w:rsidRPr="00194D90">
              <w:rPr>
                <w:rStyle w:val="a3"/>
                <w:rFonts w:ascii="Times New Roman" w:hAnsi="Times New Roman" w:cs="Times New Roman"/>
                <w:noProof/>
                <w:sz w:val="24"/>
                <w:szCs w:val="24"/>
              </w:rPr>
              <w:t>2.4 Выводы</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_Toc73224628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36</w:t>
            </w:r>
            <w:r w:rsidR="00194D90" w:rsidRPr="00194D90">
              <w:rPr>
                <w:rFonts w:ascii="Times New Roman" w:hAnsi="Times New Roman" w:cs="Times New Roman"/>
                <w:noProof/>
                <w:webHidden/>
                <w:sz w:val="24"/>
                <w:szCs w:val="24"/>
              </w:rPr>
              <w:fldChar w:fldCharType="end"/>
            </w:r>
          </w:hyperlink>
        </w:p>
        <w:p w14:paraId="7AC04D2A" w14:textId="77777777" w:rsidR="00194D90" w:rsidRPr="00194D90" w:rsidRDefault="00EC2679">
          <w:pPr>
            <w:pStyle w:val="11"/>
            <w:rPr>
              <w:rFonts w:ascii="Times New Roman" w:hAnsi="Times New Roman" w:cs="Times New Roman"/>
              <w:noProof/>
              <w:sz w:val="24"/>
              <w:szCs w:val="24"/>
            </w:rPr>
          </w:pPr>
          <w:hyperlink w:anchor="_Toc73224629" w:history="1">
            <w:r w:rsidR="00194D90" w:rsidRPr="00194D90">
              <w:rPr>
                <w:rStyle w:val="a3"/>
                <w:rFonts w:ascii="Times New Roman" w:eastAsiaTheme="minorHAnsi" w:hAnsi="Times New Roman" w:cs="Times New Roman"/>
                <w:noProof/>
                <w:sz w:val="24"/>
                <w:szCs w:val="24"/>
                <w:lang w:eastAsia="en-US"/>
              </w:rPr>
              <w:t>Глава 3. Факторы влияния России на евроинтеграцию Молдовы</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_Toc73224629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38</w:t>
            </w:r>
            <w:r w:rsidR="00194D90" w:rsidRPr="00194D90">
              <w:rPr>
                <w:rFonts w:ascii="Times New Roman" w:hAnsi="Times New Roman" w:cs="Times New Roman"/>
                <w:noProof/>
                <w:webHidden/>
                <w:sz w:val="24"/>
                <w:szCs w:val="24"/>
              </w:rPr>
              <w:fldChar w:fldCharType="end"/>
            </w:r>
          </w:hyperlink>
        </w:p>
        <w:p w14:paraId="3E5D3639"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30" w:history="1">
            <w:r w:rsidR="00194D90" w:rsidRPr="00194D90">
              <w:rPr>
                <w:rStyle w:val="a3"/>
                <w:rFonts w:ascii="Times New Roman" w:hAnsi="Times New Roman" w:cs="Times New Roman"/>
                <w:noProof/>
                <w:sz w:val="24"/>
                <w:szCs w:val="24"/>
              </w:rPr>
              <w:t>3.1 Торговля и энергетика</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_Toc73224630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38</w:t>
            </w:r>
            <w:r w:rsidR="00194D90" w:rsidRPr="00194D90">
              <w:rPr>
                <w:rFonts w:ascii="Times New Roman" w:hAnsi="Times New Roman" w:cs="Times New Roman"/>
                <w:noProof/>
                <w:webHidden/>
                <w:sz w:val="24"/>
                <w:szCs w:val="24"/>
              </w:rPr>
              <w:fldChar w:fldCharType="end"/>
            </w:r>
          </w:hyperlink>
        </w:p>
        <w:p w14:paraId="18F60D30"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31" w:history="1">
            <w:r w:rsidR="00194D90" w:rsidRPr="00194D90">
              <w:rPr>
                <w:rStyle w:val="a3"/>
                <w:rFonts w:ascii="Times New Roman" w:hAnsi="Times New Roman" w:cs="Times New Roman"/>
                <w:noProof/>
                <w:sz w:val="24"/>
                <w:szCs w:val="24"/>
              </w:rPr>
              <w:t>3.2 Приднестровье как рычаг давления России</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_Toc73224631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44</w:t>
            </w:r>
            <w:r w:rsidR="00194D90" w:rsidRPr="00194D90">
              <w:rPr>
                <w:rFonts w:ascii="Times New Roman" w:hAnsi="Times New Roman" w:cs="Times New Roman"/>
                <w:noProof/>
                <w:webHidden/>
                <w:sz w:val="24"/>
                <w:szCs w:val="24"/>
              </w:rPr>
              <w:fldChar w:fldCharType="end"/>
            </w:r>
          </w:hyperlink>
        </w:p>
        <w:p w14:paraId="3264B42B"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32" w:history="1">
            <w:r w:rsidR="00194D90" w:rsidRPr="00194D90">
              <w:rPr>
                <w:rStyle w:val="a3"/>
                <w:rFonts w:ascii="Times New Roman" w:hAnsi="Times New Roman" w:cs="Times New Roman"/>
                <w:noProof/>
                <w:sz w:val="24"/>
                <w:szCs w:val="24"/>
              </w:rPr>
              <w:t>3.3 Фактор идентичности и «мягкая сила» России</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_Toc73224632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51</w:t>
            </w:r>
            <w:r w:rsidR="00194D90" w:rsidRPr="00194D90">
              <w:rPr>
                <w:rFonts w:ascii="Times New Roman" w:hAnsi="Times New Roman" w:cs="Times New Roman"/>
                <w:noProof/>
                <w:webHidden/>
                <w:sz w:val="24"/>
                <w:szCs w:val="24"/>
              </w:rPr>
              <w:fldChar w:fldCharType="end"/>
            </w:r>
          </w:hyperlink>
        </w:p>
        <w:p w14:paraId="5C60A545" w14:textId="77777777" w:rsidR="00194D90" w:rsidRPr="00194D90" w:rsidRDefault="00EC2679">
          <w:pPr>
            <w:pStyle w:val="21"/>
            <w:tabs>
              <w:tab w:val="right" w:leader="dot" w:pos="9344"/>
            </w:tabs>
            <w:rPr>
              <w:rFonts w:ascii="Times New Roman" w:hAnsi="Times New Roman" w:cs="Times New Roman"/>
              <w:noProof/>
              <w:sz w:val="24"/>
              <w:szCs w:val="24"/>
            </w:rPr>
          </w:pPr>
          <w:hyperlink w:anchor="_Toc73224633" w:history="1">
            <w:r w:rsidR="00194D90" w:rsidRPr="00194D90">
              <w:rPr>
                <w:rStyle w:val="a3"/>
                <w:rFonts w:ascii="Times New Roman" w:hAnsi="Times New Roman" w:cs="Times New Roman"/>
                <w:noProof/>
                <w:sz w:val="24"/>
                <w:szCs w:val="24"/>
              </w:rPr>
              <w:t>3.4 Выводы</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_Toc73224633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58</w:t>
            </w:r>
            <w:r w:rsidR="00194D90" w:rsidRPr="00194D90">
              <w:rPr>
                <w:rFonts w:ascii="Times New Roman" w:hAnsi="Times New Roman" w:cs="Times New Roman"/>
                <w:noProof/>
                <w:webHidden/>
                <w:sz w:val="24"/>
                <w:szCs w:val="24"/>
              </w:rPr>
              <w:fldChar w:fldCharType="end"/>
            </w:r>
          </w:hyperlink>
        </w:p>
        <w:p w14:paraId="02B12522" w14:textId="77777777" w:rsidR="00194D90" w:rsidRPr="00194D90" w:rsidRDefault="00EC2679">
          <w:pPr>
            <w:pStyle w:val="11"/>
            <w:rPr>
              <w:rFonts w:ascii="Times New Roman" w:hAnsi="Times New Roman" w:cs="Times New Roman"/>
              <w:noProof/>
              <w:sz w:val="24"/>
              <w:szCs w:val="24"/>
            </w:rPr>
          </w:pPr>
          <w:hyperlink w:anchor="_Toc73224634" w:history="1">
            <w:r w:rsidR="00194D90" w:rsidRPr="00194D90">
              <w:rPr>
                <w:rStyle w:val="a3"/>
                <w:rFonts w:ascii="Times New Roman" w:hAnsi="Times New Roman" w:cs="Times New Roman"/>
                <w:noProof/>
                <w:sz w:val="24"/>
                <w:szCs w:val="24"/>
              </w:rPr>
              <w:t>Заключение</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_Toc73224634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60</w:t>
            </w:r>
            <w:r w:rsidR="00194D90" w:rsidRPr="00194D90">
              <w:rPr>
                <w:rFonts w:ascii="Times New Roman" w:hAnsi="Times New Roman" w:cs="Times New Roman"/>
                <w:noProof/>
                <w:webHidden/>
                <w:sz w:val="24"/>
                <w:szCs w:val="24"/>
              </w:rPr>
              <w:fldChar w:fldCharType="end"/>
            </w:r>
          </w:hyperlink>
        </w:p>
        <w:p w14:paraId="60EA2D64" w14:textId="77777777" w:rsidR="00194D90" w:rsidRPr="00194D90" w:rsidRDefault="00EC2679">
          <w:pPr>
            <w:pStyle w:val="11"/>
            <w:rPr>
              <w:rFonts w:ascii="Times New Roman" w:hAnsi="Times New Roman" w:cs="Times New Roman"/>
              <w:noProof/>
              <w:sz w:val="24"/>
              <w:szCs w:val="24"/>
            </w:rPr>
          </w:pPr>
          <w:hyperlink w:anchor="_Toc73224635" w:history="1">
            <w:r w:rsidR="00194D90" w:rsidRPr="00194D90">
              <w:rPr>
                <w:rStyle w:val="a3"/>
                <w:rFonts w:ascii="Times New Roman" w:hAnsi="Times New Roman" w:cs="Times New Roman"/>
                <w:noProof/>
                <w:sz w:val="24"/>
                <w:szCs w:val="24"/>
              </w:rPr>
              <w:t>Источники и литература</w:t>
            </w:r>
            <w:r w:rsidR="00194D90" w:rsidRPr="00194D90">
              <w:rPr>
                <w:rFonts w:ascii="Times New Roman" w:hAnsi="Times New Roman" w:cs="Times New Roman"/>
                <w:noProof/>
                <w:webHidden/>
                <w:sz w:val="24"/>
                <w:szCs w:val="24"/>
              </w:rPr>
              <w:tab/>
            </w:r>
            <w:r w:rsidR="00194D90" w:rsidRPr="00194D90">
              <w:rPr>
                <w:rFonts w:ascii="Times New Roman" w:hAnsi="Times New Roman" w:cs="Times New Roman"/>
                <w:noProof/>
                <w:webHidden/>
                <w:sz w:val="24"/>
                <w:szCs w:val="24"/>
              </w:rPr>
              <w:fldChar w:fldCharType="begin"/>
            </w:r>
            <w:r w:rsidR="00194D90" w:rsidRPr="00194D90">
              <w:rPr>
                <w:rFonts w:ascii="Times New Roman" w:hAnsi="Times New Roman" w:cs="Times New Roman"/>
                <w:noProof/>
                <w:webHidden/>
                <w:sz w:val="24"/>
                <w:szCs w:val="24"/>
              </w:rPr>
              <w:instrText xml:space="preserve"> PAGEREF _Toc73224635 \h </w:instrText>
            </w:r>
            <w:r w:rsidR="00194D90" w:rsidRPr="00194D90">
              <w:rPr>
                <w:rFonts w:ascii="Times New Roman" w:hAnsi="Times New Roman" w:cs="Times New Roman"/>
                <w:noProof/>
                <w:webHidden/>
                <w:sz w:val="24"/>
                <w:szCs w:val="24"/>
              </w:rPr>
            </w:r>
            <w:r w:rsidR="00194D90" w:rsidRPr="00194D90">
              <w:rPr>
                <w:rFonts w:ascii="Times New Roman" w:hAnsi="Times New Roman" w:cs="Times New Roman"/>
                <w:noProof/>
                <w:webHidden/>
                <w:sz w:val="24"/>
                <w:szCs w:val="24"/>
              </w:rPr>
              <w:fldChar w:fldCharType="separate"/>
            </w:r>
            <w:r w:rsidR="008531DD">
              <w:rPr>
                <w:rFonts w:ascii="Times New Roman" w:hAnsi="Times New Roman" w:cs="Times New Roman"/>
                <w:noProof/>
                <w:webHidden/>
                <w:sz w:val="24"/>
                <w:szCs w:val="24"/>
              </w:rPr>
              <w:t>63</w:t>
            </w:r>
            <w:r w:rsidR="00194D90" w:rsidRPr="00194D90">
              <w:rPr>
                <w:rFonts w:ascii="Times New Roman" w:hAnsi="Times New Roman" w:cs="Times New Roman"/>
                <w:noProof/>
                <w:webHidden/>
                <w:sz w:val="24"/>
                <w:szCs w:val="24"/>
              </w:rPr>
              <w:fldChar w:fldCharType="end"/>
            </w:r>
          </w:hyperlink>
        </w:p>
        <w:p w14:paraId="0ACCA5CB" w14:textId="77777777" w:rsidR="00FC0B81" w:rsidRPr="00194D90" w:rsidRDefault="00C73676" w:rsidP="00DC68F2">
          <w:pPr>
            <w:ind w:firstLine="709"/>
            <w:rPr>
              <w:rFonts w:ascii="Times New Roman" w:hAnsi="Times New Roman" w:cs="Times New Roman"/>
              <w:b/>
              <w:bCs/>
              <w:sz w:val="24"/>
              <w:szCs w:val="24"/>
            </w:rPr>
          </w:pPr>
          <w:r w:rsidRPr="00194D90">
            <w:rPr>
              <w:rFonts w:ascii="Times New Roman" w:hAnsi="Times New Roman" w:cs="Times New Roman"/>
              <w:b/>
              <w:bCs/>
              <w:sz w:val="24"/>
              <w:szCs w:val="24"/>
            </w:rPr>
            <w:fldChar w:fldCharType="end"/>
          </w:r>
        </w:p>
      </w:sdtContent>
    </w:sdt>
    <w:p w14:paraId="68010CD9" w14:textId="43F62572" w:rsidR="007B1838" w:rsidRDefault="007B1838" w:rsidP="00DC68F2">
      <w:pPr>
        <w:pStyle w:val="1"/>
        <w:spacing w:before="0" w:beforeAutospacing="0" w:line="360" w:lineRule="auto"/>
        <w:ind w:firstLine="709"/>
        <w:jc w:val="center"/>
        <w:rPr>
          <w:sz w:val="28"/>
          <w:szCs w:val="28"/>
        </w:rPr>
        <w:sectPr w:rsidR="007B1838" w:rsidSect="007B1838">
          <w:footerReference w:type="default" r:id="rId9"/>
          <w:footerReference w:type="first" r:id="rId10"/>
          <w:pgSz w:w="11906" w:h="16838" w:code="9"/>
          <w:pgMar w:top="1134" w:right="851" w:bottom="1134" w:left="1701" w:header="709" w:footer="709" w:gutter="0"/>
          <w:pgNumType w:start="1"/>
          <w:cols w:space="708"/>
          <w:docGrid w:linePitch="360"/>
        </w:sectPr>
      </w:pPr>
    </w:p>
    <w:p w14:paraId="0B56D234" w14:textId="77777777" w:rsidR="00B4627E" w:rsidRPr="002F7D13" w:rsidRDefault="00B4627E" w:rsidP="00E83DF6">
      <w:pPr>
        <w:pStyle w:val="1"/>
        <w:spacing w:before="0" w:beforeAutospacing="0" w:after="240" w:afterAutospacing="0" w:line="360" w:lineRule="auto"/>
        <w:ind w:firstLine="709"/>
        <w:jc w:val="center"/>
        <w:rPr>
          <w:sz w:val="28"/>
          <w:szCs w:val="28"/>
        </w:rPr>
      </w:pPr>
      <w:bookmarkStart w:id="0" w:name="_Toc73224618"/>
      <w:r w:rsidRPr="001F70DB">
        <w:rPr>
          <w:sz w:val="28"/>
          <w:szCs w:val="28"/>
        </w:rPr>
        <w:lastRenderedPageBreak/>
        <w:t>Введение</w:t>
      </w:r>
      <w:bookmarkEnd w:id="0"/>
    </w:p>
    <w:p w14:paraId="4813A0A1" w14:textId="3BBEBA7B" w:rsidR="00B4627E" w:rsidRDefault="00B4627E" w:rsidP="00E83D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Главными субъектами мировой политики исконно считались крупные влиятельные государства, которые обладали не только политическим, но и военным, экономическим, культурным, дипломатическим весом на международной арене. Удел малых государств – выживать в тех условиях, которые возникают в результате деятельности крупных акторов. Но именно малые государства представляют собой особый интерес для изучения</w:t>
      </w:r>
      <w:r w:rsidR="00913F16">
        <w:rPr>
          <w:rFonts w:ascii="Times New Roman" w:hAnsi="Times New Roman" w:cs="Times New Roman"/>
          <w:sz w:val="24"/>
          <w:szCs w:val="24"/>
        </w:rPr>
        <w:t>. В особенности интересен анализ</w:t>
      </w:r>
      <w:r>
        <w:rPr>
          <w:rFonts w:ascii="Times New Roman" w:hAnsi="Times New Roman" w:cs="Times New Roman"/>
          <w:sz w:val="24"/>
          <w:szCs w:val="24"/>
        </w:rPr>
        <w:t xml:space="preserve"> тех стратегий, которые они разрабатывают для того, чтобы выжить среди своих более сильных конкурентов. Одни выбирают тактику примыкания к одному из влиятельных государств, другие – извлекают выгоду из умелого балансирования между соперничающими державами, а третьи предпочитают независимый политический курс. Успешность той или иной выбранной тактики зависит от различных обстоятельств, в том числе и от умелого руководства и выработки правильных и своевременных решений.  </w:t>
      </w:r>
    </w:p>
    <w:p w14:paraId="340612FC" w14:textId="77777777" w:rsidR="00B4627E" w:rsidRDefault="00B4627E" w:rsidP="00E83D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Республика Молдова, бесспорно, может быть причислена именно к группе малых стран. Оказавшись на стыке интересов крупных держав, это небольшое государство борется за выживание в мире, в котором ей угрожает опасность потери независимости, экономического и демографического кризисов, внутреннего раскола, обострения внутриполитического конфликта. С обретением независимости после распада СССР перед ней стал вопрос определения политического век</w:t>
      </w:r>
      <w:r w:rsidR="00AF1D0E">
        <w:rPr>
          <w:rFonts w:ascii="Times New Roman" w:hAnsi="Times New Roman" w:cs="Times New Roman"/>
          <w:sz w:val="24"/>
          <w:szCs w:val="24"/>
        </w:rPr>
        <w:t>тора развития, который колеблется</w:t>
      </w:r>
      <w:r>
        <w:rPr>
          <w:rFonts w:ascii="Times New Roman" w:hAnsi="Times New Roman" w:cs="Times New Roman"/>
          <w:sz w:val="24"/>
          <w:szCs w:val="24"/>
        </w:rPr>
        <w:t xml:space="preserve"> м</w:t>
      </w:r>
      <w:r w:rsidR="00590D41">
        <w:rPr>
          <w:rFonts w:ascii="Times New Roman" w:hAnsi="Times New Roman" w:cs="Times New Roman"/>
          <w:sz w:val="24"/>
          <w:szCs w:val="24"/>
        </w:rPr>
        <w:t>ежду Евразийским и Европейским С</w:t>
      </w:r>
      <w:r>
        <w:rPr>
          <w:rFonts w:ascii="Times New Roman" w:hAnsi="Times New Roman" w:cs="Times New Roman"/>
          <w:sz w:val="24"/>
          <w:szCs w:val="24"/>
        </w:rPr>
        <w:t xml:space="preserve">оюзом. Крупные </w:t>
      </w:r>
      <w:proofErr w:type="spellStart"/>
      <w:r>
        <w:rPr>
          <w:rFonts w:ascii="Times New Roman" w:hAnsi="Times New Roman" w:cs="Times New Roman"/>
          <w:sz w:val="24"/>
          <w:szCs w:val="24"/>
        </w:rPr>
        <w:t>акторы</w:t>
      </w:r>
      <w:proofErr w:type="spellEnd"/>
      <w:r w:rsidR="0044081E">
        <w:rPr>
          <w:rFonts w:ascii="Times New Roman" w:hAnsi="Times New Roman" w:cs="Times New Roman"/>
          <w:sz w:val="24"/>
          <w:szCs w:val="24"/>
        </w:rPr>
        <w:t xml:space="preserve"> в свою очередь также стремятся</w:t>
      </w:r>
      <w:r>
        <w:rPr>
          <w:rFonts w:ascii="Times New Roman" w:hAnsi="Times New Roman" w:cs="Times New Roman"/>
          <w:sz w:val="24"/>
          <w:szCs w:val="24"/>
        </w:rPr>
        <w:t xml:space="preserve"> расширить зоны влияния, привлекая все больше стран в свои региональные объединения. Российская Федерация, очевидно, является политическим экономическим лидером среди стран СНГ, и поэтому она является одним из крупных игроков в регионе, который оказывает вл</w:t>
      </w:r>
      <w:r w:rsidR="0044081E">
        <w:rPr>
          <w:rFonts w:ascii="Times New Roman" w:hAnsi="Times New Roman" w:cs="Times New Roman"/>
          <w:sz w:val="24"/>
          <w:szCs w:val="24"/>
        </w:rPr>
        <w:t>ияние на внешнюю политику</w:t>
      </w:r>
      <w:r>
        <w:rPr>
          <w:rFonts w:ascii="Times New Roman" w:hAnsi="Times New Roman" w:cs="Times New Roman"/>
          <w:sz w:val="24"/>
          <w:szCs w:val="24"/>
        </w:rPr>
        <w:t xml:space="preserve"> Молдовы. Официально провозглашенным внешнеполитическим ку</w:t>
      </w:r>
      <w:r w:rsidR="00047FC6">
        <w:rPr>
          <w:rFonts w:ascii="Times New Roman" w:hAnsi="Times New Roman" w:cs="Times New Roman"/>
          <w:sz w:val="24"/>
          <w:szCs w:val="24"/>
        </w:rPr>
        <w:t>рсом Молдовы с 1995</w:t>
      </w:r>
      <w:r>
        <w:rPr>
          <w:rFonts w:ascii="Times New Roman" w:hAnsi="Times New Roman" w:cs="Times New Roman"/>
          <w:sz w:val="24"/>
          <w:szCs w:val="24"/>
        </w:rPr>
        <w:t xml:space="preserve"> года</w:t>
      </w:r>
      <w:r>
        <w:rPr>
          <w:rStyle w:val="aa"/>
        </w:rPr>
        <w:t xml:space="preserve"> </w:t>
      </w:r>
      <w:r>
        <w:rPr>
          <w:rFonts w:ascii="Times New Roman" w:hAnsi="Times New Roman" w:cs="Times New Roman"/>
          <w:sz w:val="24"/>
          <w:szCs w:val="24"/>
        </w:rPr>
        <w:t>является постепенное сближение и последующе</w:t>
      </w:r>
      <w:r w:rsidR="00590D41">
        <w:rPr>
          <w:rFonts w:ascii="Times New Roman" w:hAnsi="Times New Roman" w:cs="Times New Roman"/>
          <w:sz w:val="24"/>
          <w:szCs w:val="24"/>
        </w:rPr>
        <w:t>е присоединение к Европейскому С</w:t>
      </w:r>
      <w:r>
        <w:rPr>
          <w:rFonts w:ascii="Times New Roman" w:hAnsi="Times New Roman" w:cs="Times New Roman"/>
          <w:sz w:val="24"/>
          <w:szCs w:val="24"/>
        </w:rPr>
        <w:t>оюзу</w:t>
      </w:r>
      <w:r w:rsidR="00047FC6">
        <w:rPr>
          <w:rFonts w:ascii="Times New Roman" w:hAnsi="Times New Roman" w:cs="Times New Roman"/>
          <w:sz w:val="24"/>
          <w:szCs w:val="24"/>
        </w:rPr>
        <w:t xml:space="preserve">, - намерение, которое было закреплено в </w:t>
      </w:r>
      <w:r w:rsidR="0044081E">
        <w:rPr>
          <w:rFonts w:ascii="Times New Roman" w:hAnsi="Times New Roman" w:cs="Times New Roman"/>
          <w:sz w:val="24"/>
          <w:szCs w:val="24"/>
        </w:rPr>
        <w:t>Концепции внеш</w:t>
      </w:r>
      <w:r w:rsidR="00623264">
        <w:rPr>
          <w:rFonts w:ascii="Times New Roman" w:hAnsi="Times New Roman" w:cs="Times New Roman"/>
          <w:sz w:val="24"/>
          <w:szCs w:val="24"/>
        </w:rPr>
        <w:t>н</w:t>
      </w:r>
      <w:r w:rsidR="00873EC2">
        <w:rPr>
          <w:rFonts w:ascii="Times New Roman" w:hAnsi="Times New Roman" w:cs="Times New Roman"/>
          <w:sz w:val="24"/>
          <w:szCs w:val="24"/>
        </w:rPr>
        <w:t>ей политики Респу</w:t>
      </w:r>
      <w:r w:rsidR="00047FC6">
        <w:rPr>
          <w:rFonts w:ascii="Times New Roman" w:hAnsi="Times New Roman" w:cs="Times New Roman"/>
          <w:sz w:val="24"/>
          <w:szCs w:val="24"/>
        </w:rPr>
        <w:t>блики Молдова</w:t>
      </w:r>
      <w:r>
        <w:rPr>
          <w:rFonts w:ascii="Times New Roman" w:hAnsi="Times New Roman" w:cs="Times New Roman"/>
          <w:sz w:val="24"/>
          <w:szCs w:val="24"/>
        </w:rPr>
        <w:t>.</w:t>
      </w:r>
      <w:r>
        <w:rPr>
          <w:rStyle w:val="a9"/>
          <w:rFonts w:ascii="Times New Roman" w:hAnsi="Times New Roman" w:cs="Times New Roman"/>
          <w:sz w:val="24"/>
          <w:szCs w:val="24"/>
        </w:rPr>
        <w:footnoteReference w:id="1"/>
      </w:r>
      <w:r>
        <w:rPr>
          <w:rFonts w:ascii="Times New Roman" w:hAnsi="Times New Roman" w:cs="Times New Roman"/>
          <w:sz w:val="24"/>
          <w:szCs w:val="24"/>
        </w:rPr>
        <w:t xml:space="preserve"> Поэтому </w:t>
      </w:r>
      <w:r w:rsidRPr="00ED15E4">
        <w:rPr>
          <w:rFonts w:ascii="Times New Roman" w:hAnsi="Times New Roman" w:cs="Times New Roman"/>
          <w:i/>
          <w:iCs/>
          <w:sz w:val="24"/>
          <w:szCs w:val="24"/>
        </w:rPr>
        <w:t>целью</w:t>
      </w:r>
      <w:r>
        <w:rPr>
          <w:rFonts w:ascii="Times New Roman" w:hAnsi="Times New Roman" w:cs="Times New Roman"/>
          <w:sz w:val="24"/>
          <w:szCs w:val="24"/>
        </w:rPr>
        <w:t xml:space="preserve"> данного исследования является выявление специфики влияния российского фактора на процесс европейской интеграции Республики Молдова. Для осуществления цели были выполнены следующие </w:t>
      </w:r>
      <w:r w:rsidRPr="00ED15E4">
        <w:rPr>
          <w:rFonts w:ascii="Times New Roman" w:hAnsi="Times New Roman" w:cs="Times New Roman"/>
          <w:i/>
          <w:iCs/>
          <w:sz w:val="24"/>
          <w:szCs w:val="24"/>
        </w:rPr>
        <w:t>задачи</w:t>
      </w:r>
      <w:r>
        <w:rPr>
          <w:rFonts w:ascii="Times New Roman" w:hAnsi="Times New Roman" w:cs="Times New Roman"/>
          <w:sz w:val="24"/>
          <w:szCs w:val="24"/>
        </w:rPr>
        <w:t>:</w:t>
      </w:r>
    </w:p>
    <w:p w14:paraId="681326DC" w14:textId="77777777" w:rsidR="00B4627E" w:rsidRDefault="00B4627E" w:rsidP="00E83DF6">
      <w:pPr>
        <w:pStyle w:val="a8"/>
        <w:numPr>
          <w:ilvl w:val="0"/>
          <w:numId w:val="1"/>
        </w:num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охарактеризовать академические подходы к изучению феномена малых стран и тактик их поведения на мировой арене, включая выбор в пользу тактики примыкания к интеграционным объединениям;</w:t>
      </w:r>
    </w:p>
    <w:p w14:paraId="41C6B38B" w14:textId="77777777" w:rsidR="00B4627E" w:rsidRDefault="00B4627E" w:rsidP="00E83DF6">
      <w:pPr>
        <w:pStyle w:val="a8"/>
        <w:numPr>
          <w:ilvl w:val="0"/>
          <w:numId w:val="1"/>
        </w:num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рассмотрев поэтапно эволюцию </w:t>
      </w:r>
      <w:proofErr w:type="spellStart"/>
      <w:r>
        <w:rPr>
          <w:rFonts w:ascii="Times New Roman" w:hAnsi="Times New Roman" w:cs="Times New Roman"/>
          <w:sz w:val="24"/>
          <w:szCs w:val="24"/>
        </w:rPr>
        <w:t>евроинтеграции</w:t>
      </w:r>
      <w:proofErr w:type="spellEnd"/>
      <w:r>
        <w:rPr>
          <w:rFonts w:ascii="Times New Roman" w:hAnsi="Times New Roman" w:cs="Times New Roman"/>
          <w:sz w:val="24"/>
          <w:szCs w:val="24"/>
        </w:rPr>
        <w:t xml:space="preserve"> Республики Молдова, определить мотивы выбора данной тактики реализации своей внешней политики, а также дифференцировать, по каким направлениям </w:t>
      </w:r>
      <w:proofErr w:type="spellStart"/>
      <w:r>
        <w:rPr>
          <w:rFonts w:ascii="Times New Roman" w:hAnsi="Times New Roman" w:cs="Times New Roman"/>
          <w:sz w:val="24"/>
          <w:szCs w:val="24"/>
        </w:rPr>
        <w:t>евроинтеграции</w:t>
      </w:r>
      <w:proofErr w:type="spellEnd"/>
      <w:r>
        <w:rPr>
          <w:rFonts w:ascii="Times New Roman" w:hAnsi="Times New Roman" w:cs="Times New Roman"/>
          <w:sz w:val="24"/>
          <w:szCs w:val="24"/>
        </w:rPr>
        <w:t xml:space="preserve"> влияние российского фактора наиболее весомо;</w:t>
      </w:r>
    </w:p>
    <w:p w14:paraId="7EE2AB5E" w14:textId="77777777" w:rsidR="00B4627E" w:rsidRDefault="00B4627E" w:rsidP="00E83DF6">
      <w:pPr>
        <w:pStyle w:val="a8"/>
        <w:numPr>
          <w:ilvl w:val="0"/>
          <w:numId w:val="1"/>
        </w:num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определив наиболее значимые элементы влияния России, проанализировать характер их воздействия на отдельные сферы европейской интеграции Молдовы;</w:t>
      </w:r>
    </w:p>
    <w:p w14:paraId="58D5271D" w14:textId="70E36E3A" w:rsidR="00B4627E" w:rsidRDefault="00B4627E" w:rsidP="00E83DF6">
      <w:pPr>
        <w:pStyle w:val="a8"/>
        <w:numPr>
          <w:ilvl w:val="0"/>
          <w:numId w:val="1"/>
        </w:num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подвести итоги и оцени</w:t>
      </w:r>
      <w:r w:rsidR="00567DDE">
        <w:rPr>
          <w:rFonts w:ascii="Times New Roman" w:hAnsi="Times New Roman" w:cs="Times New Roman"/>
          <w:sz w:val="24"/>
          <w:szCs w:val="24"/>
        </w:rPr>
        <w:t xml:space="preserve">ть перспективы </w:t>
      </w:r>
      <w:proofErr w:type="spellStart"/>
      <w:r w:rsidR="00567DDE">
        <w:rPr>
          <w:rFonts w:ascii="Times New Roman" w:hAnsi="Times New Roman" w:cs="Times New Roman"/>
          <w:sz w:val="24"/>
          <w:szCs w:val="24"/>
        </w:rPr>
        <w:t>евроинтеграции</w:t>
      </w:r>
      <w:proofErr w:type="spellEnd"/>
      <w:r w:rsidR="00567DDE">
        <w:rPr>
          <w:rFonts w:ascii="Times New Roman" w:hAnsi="Times New Roman" w:cs="Times New Roman"/>
          <w:sz w:val="24"/>
          <w:szCs w:val="24"/>
        </w:rPr>
        <w:t xml:space="preserve"> Республики Молдова</w:t>
      </w:r>
      <w:r>
        <w:rPr>
          <w:rFonts w:ascii="Times New Roman" w:hAnsi="Times New Roman" w:cs="Times New Roman"/>
          <w:sz w:val="24"/>
          <w:szCs w:val="24"/>
        </w:rPr>
        <w:t xml:space="preserve"> с учетом российского влияния.</w:t>
      </w:r>
    </w:p>
    <w:p w14:paraId="35852B2F" w14:textId="3408BDD6" w:rsidR="001F70DB" w:rsidRPr="001E6D96" w:rsidRDefault="00B4627E" w:rsidP="00E83DF6">
      <w:pPr>
        <w:spacing w:after="0" w:line="360" w:lineRule="auto"/>
        <w:ind w:firstLine="709"/>
        <w:jc w:val="both"/>
        <w:rPr>
          <w:rFonts w:ascii="Times New Roman" w:hAnsi="Times New Roman" w:cs="Times New Roman"/>
          <w:sz w:val="24"/>
          <w:szCs w:val="24"/>
        </w:rPr>
      </w:pPr>
      <w:r w:rsidRPr="00D15745">
        <w:rPr>
          <w:rFonts w:ascii="Times New Roman" w:hAnsi="Times New Roman" w:cs="Times New Roman"/>
          <w:i/>
          <w:sz w:val="24"/>
          <w:szCs w:val="24"/>
        </w:rPr>
        <w:t>Объектом</w:t>
      </w:r>
      <w:r>
        <w:rPr>
          <w:rFonts w:ascii="Times New Roman" w:hAnsi="Times New Roman" w:cs="Times New Roman"/>
          <w:sz w:val="24"/>
          <w:szCs w:val="24"/>
        </w:rPr>
        <w:t xml:space="preserve"> изучения в данном исследовании является процесс европейской интеграции Республики Молдова, </w:t>
      </w:r>
      <w:r w:rsidRPr="00D15745">
        <w:rPr>
          <w:rFonts w:ascii="Times New Roman" w:hAnsi="Times New Roman" w:cs="Times New Roman"/>
          <w:i/>
          <w:sz w:val="24"/>
          <w:szCs w:val="24"/>
        </w:rPr>
        <w:t>предметом</w:t>
      </w:r>
      <w:r>
        <w:rPr>
          <w:rFonts w:ascii="Times New Roman" w:hAnsi="Times New Roman" w:cs="Times New Roman"/>
          <w:sz w:val="24"/>
          <w:szCs w:val="24"/>
        </w:rPr>
        <w:t xml:space="preserve"> исследования в свою очередь – </w:t>
      </w:r>
      <w:r w:rsidR="005B207A">
        <w:rPr>
          <w:rFonts w:ascii="Times New Roman" w:hAnsi="Times New Roman" w:cs="Times New Roman"/>
          <w:sz w:val="24"/>
          <w:szCs w:val="24"/>
        </w:rPr>
        <w:t xml:space="preserve">российский фактор </w:t>
      </w:r>
      <w:proofErr w:type="spellStart"/>
      <w:r w:rsidR="005B207A">
        <w:rPr>
          <w:rFonts w:ascii="Times New Roman" w:hAnsi="Times New Roman" w:cs="Times New Roman"/>
          <w:sz w:val="24"/>
          <w:szCs w:val="24"/>
        </w:rPr>
        <w:t>евроинтеграции</w:t>
      </w:r>
      <w:proofErr w:type="spellEnd"/>
      <w:r>
        <w:rPr>
          <w:rFonts w:ascii="Times New Roman" w:hAnsi="Times New Roman" w:cs="Times New Roman"/>
          <w:sz w:val="24"/>
          <w:szCs w:val="24"/>
        </w:rPr>
        <w:t xml:space="preserve"> Молдовы. </w:t>
      </w:r>
    </w:p>
    <w:p w14:paraId="55D8332D" w14:textId="486A531C" w:rsidR="007D279D" w:rsidRDefault="00C41024" w:rsidP="00E83DF6">
      <w:pPr>
        <w:spacing w:after="0" w:line="360" w:lineRule="auto"/>
        <w:ind w:firstLine="709"/>
        <w:jc w:val="both"/>
        <w:rPr>
          <w:rFonts w:ascii="Times New Roman" w:hAnsi="Times New Roman" w:cs="Times New Roman"/>
          <w:color w:val="000000"/>
          <w:sz w:val="24"/>
          <w:szCs w:val="24"/>
        </w:rPr>
      </w:pPr>
      <w:r w:rsidRPr="001E6D96">
        <w:rPr>
          <w:rFonts w:ascii="Times New Roman" w:hAnsi="Times New Roman" w:cs="Times New Roman"/>
          <w:i/>
          <w:iCs/>
          <w:color w:val="000000"/>
          <w:sz w:val="24"/>
          <w:szCs w:val="24"/>
        </w:rPr>
        <w:t>Теоретическая основа и м</w:t>
      </w:r>
      <w:r w:rsidR="007D279D" w:rsidRPr="001E6D96">
        <w:rPr>
          <w:rFonts w:ascii="Times New Roman" w:hAnsi="Times New Roman" w:cs="Times New Roman"/>
          <w:i/>
          <w:iCs/>
          <w:color w:val="000000"/>
          <w:sz w:val="24"/>
          <w:szCs w:val="24"/>
        </w:rPr>
        <w:t>етоды</w:t>
      </w:r>
      <w:r w:rsidR="007D279D" w:rsidRPr="001E6D96">
        <w:rPr>
          <w:rFonts w:ascii="Times New Roman" w:hAnsi="Times New Roman" w:cs="Times New Roman"/>
          <w:color w:val="000000"/>
          <w:sz w:val="24"/>
          <w:szCs w:val="24"/>
        </w:rPr>
        <w:t xml:space="preserve">. </w:t>
      </w:r>
      <w:r w:rsidR="00562110" w:rsidRPr="001E6D96">
        <w:rPr>
          <w:rFonts w:ascii="Times New Roman" w:hAnsi="Times New Roman" w:cs="Times New Roman"/>
          <w:color w:val="000000"/>
          <w:sz w:val="24"/>
          <w:szCs w:val="24"/>
        </w:rPr>
        <w:t>Набор методов, примен</w:t>
      </w:r>
      <w:r w:rsidR="00ED15E4" w:rsidRPr="001E6D96">
        <w:rPr>
          <w:rFonts w:ascii="Times New Roman" w:hAnsi="Times New Roman" w:cs="Times New Roman"/>
          <w:color w:val="000000"/>
          <w:sz w:val="24"/>
          <w:szCs w:val="24"/>
        </w:rPr>
        <w:t>яем</w:t>
      </w:r>
      <w:r w:rsidR="00562110" w:rsidRPr="001E6D96">
        <w:rPr>
          <w:rFonts w:ascii="Times New Roman" w:hAnsi="Times New Roman" w:cs="Times New Roman"/>
          <w:color w:val="000000"/>
          <w:sz w:val="24"/>
          <w:szCs w:val="24"/>
        </w:rPr>
        <w:t xml:space="preserve">ых в исследовании, определяется его концепцией. </w:t>
      </w:r>
      <w:r w:rsidR="00071102" w:rsidRPr="001E6D96">
        <w:rPr>
          <w:rFonts w:ascii="Times New Roman" w:hAnsi="Times New Roman" w:cs="Times New Roman"/>
          <w:color w:val="000000"/>
          <w:sz w:val="24"/>
          <w:szCs w:val="24"/>
        </w:rPr>
        <w:t>В первую очередь, это совокупность общенаучных методов (анализ и синтез, обобщение, описание и т.д.). Более конкретно, п</w:t>
      </w:r>
      <w:r w:rsidR="00ED15E4" w:rsidRPr="001E6D96">
        <w:rPr>
          <w:rFonts w:ascii="Times New Roman" w:hAnsi="Times New Roman" w:cs="Times New Roman"/>
          <w:color w:val="000000"/>
          <w:sz w:val="24"/>
          <w:szCs w:val="24"/>
        </w:rPr>
        <w:t xml:space="preserve">роблема выбора Молдовой </w:t>
      </w:r>
      <w:proofErr w:type="spellStart"/>
      <w:r w:rsidR="00ED15E4" w:rsidRPr="001E6D96">
        <w:rPr>
          <w:rFonts w:ascii="Times New Roman" w:hAnsi="Times New Roman" w:cs="Times New Roman"/>
          <w:color w:val="000000"/>
          <w:sz w:val="24"/>
          <w:szCs w:val="24"/>
        </w:rPr>
        <w:t>евроинтеграционного</w:t>
      </w:r>
      <w:proofErr w:type="spellEnd"/>
      <w:r w:rsidR="00ED15E4" w:rsidRPr="001E6D96">
        <w:rPr>
          <w:rFonts w:ascii="Times New Roman" w:hAnsi="Times New Roman" w:cs="Times New Roman"/>
          <w:color w:val="000000"/>
          <w:sz w:val="24"/>
          <w:szCs w:val="24"/>
        </w:rPr>
        <w:t xml:space="preserve"> вектора в условиях конкуренции между Россией и ЕС на постсоветском пространстве рассматривается через призму подходов к анализу стратегии поведения малых стран на международной арене</w:t>
      </w:r>
      <w:r w:rsidR="00A8743F" w:rsidRPr="001E6D96">
        <w:rPr>
          <w:rFonts w:ascii="Times New Roman" w:hAnsi="Times New Roman" w:cs="Times New Roman"/>
          <w:color w:val="000000"/>
          <w:sz w:val="24"/>
          <w:szCs w:val="24"/>
        </w:rPr>
        <w:t xml:space="preserve">. </w:t>
      </w:r>
      <w:r w:rsidR="001E6D96">
        <w:rPr>
          <w:rFonts w:ascii="Times New Roman" w:hAnsi="Times New Roman" w:cs="Times New Roman"/>
          <w:color w:val="000000"/>
          <w:sz w:val="24"/>
          <w:szCs w:val="24"/>
        </w:rPr>
        <w:t>Сталкиваясь с нехваткой политических, экономических, военных ресурсов, малые страны остаются подверженными влиянию со стороны более крупных соседей</w:t>
      </w:r>
      <w:r w:rsidR="00D15745">
        <w:rPr>
          <w:rFonts w:ascii="Times New Roman" w:hAnsi="Times New Roman" w:cs="Times New Roman"/>
          <w:color w:val="000000"/>
          <w:sz w:val="24"/>
          <w:szCs w:val="24"/>
        </w:rPr>
        <w:t xml:space="preserve"> и вынуждены искать пути преодоления этого влияния</w:t>
      </w:r>
      <w:r w:rsidR="001E6D96">
        <w:rPr>
          <w:rFonts w:ascii="Times New Roman" w:hAnsi="Times New Roman" w:cs="Times New Roman"/>
          <w:color w:val="000000"/>
          <w:sz w:val="24"/>
          <w:szCs w:val="24"/>
        </w:rPr>
        <w:t>.</w:t>
      </w:r>
      <w:r w:rsidR="00D15745">
        <w:rPr>
          <w:rFonts w:ascii="Times New Roman" w:hAnsi="Times New Roman" w:cs="Times New Roman"/>
          <w:color w:val="000000"/>
          <w:sz w:val="24"/>
          <w:szCs w:val="24"/>
        </w:rPr>
        <w:t xml:space="preserve"> </w:t>
      </w:r>
      <w:r w:rsidR="00A8743F" w:rsidRPr="001E6D96">
        <w:rPr>
          <w:rFonts w:ascii="Times New Roman" w:hAnsi="Times New Roman" w:cs="Times New Roman"/>
          <w:color w:val="000000"/>
          <w:sz w:val="24"/>
          <w:szCs w:val="24"/>
        </w:rPr>
        <w:t>Характеристике соответствующих академических подходов и поиску наиболее приемлемого из них для анализа молдавского случая посвящена первая глава иссле</w:t>
      </w:r>
      <w:r w:rsidR="001E6D96" w:rsidRPr="001E6D96">
        <w:rPr>
          <w:rFonts w:ascii="Times New Roman" w:hAnsi="Times New Roman" w:cs="Times New Roman"/>
          <w:color w:val="000000"/>
          <w:sz w:val="24"/>
          <w:szCs w:val="24"/>
        </w:rPr>
        <w:t>дования. В ней, в частности, раск</w:t>
      </w:r>
      <w:r w:rsidR="00A8743F" w:rsidRPr="001E6D96">
        <w:rPr>
          <w:rFonts w:ascii="Times New Roman" w:hAnsi="Times New Roman" w:cs="Times New Roman"/>
          <w:color w:val="000000"/>
          <w:sz w:val="24"/>
          <w:szCs w:val="24"/>
        </w:rPr>
        <w:t xml:space="preserve">рываются такие тактики малого государства как примыкание, балансирование и нейтралитет. Отдельно рассмотрены мотивы присоединения малых стран к интеграционным блокам. Во второй главе проанализирована эволюция </w:t>
      </w:r>
      <w:proofErr w:type="spellStart"/>
      <w:r w:rsidR="00A8743F" w:rsidRPr="001E6D96">
        <w:rPr>
          <w:rFonts w:ascii="Times New Roman" w:hAnsi="Times New Roman" w:cs="Times New Roman"/>
          <w:color w:val="000000"/>
          <w:sz w:val="24"/>
          <w:szCs w:val="24"/>
        </w:rPr>
        <w:t>евроинтеграционного</w:t>
      </w:r>
      <w:proofErr w:type="spellEnd"/>
      <w:r w:rsidR="00A8743F" w:rsidRPr="001E6D96">
        <w:rPr>
          <w:rFonts w:ascii="Times New Roman" w:hAnsi="Times New Roman" w:cs="Times New Roman"/>
          <w:color w:val="000000"/>
          <w:sz w:val="24"/>
          <w:szCs w:val="24"/>
        </w:rPr>
        <w:t xml:space="preserve"> курса Кишинева с момента обретения страной независимости. Динамика отношений Молдовы и ЕС с</w:t>
      </w:r>
      <w:r w:rsidR="00071102" w:rsidRPr="001E6D96">
        <w:rPr>
          <w:rFonts w:ascii="Times New Roman" w:hAnsi="Times New Roman" w:cs="Times New Roman"/>
          <w:color w:val="000000"/>
          <w:sz w:val="24"/>
          <w:szCs w:val="24"/>
        </w:rPr>
        <w:t xml:space="preserve">опоставлена с колебаниями в российско-молдавских отношениях, и описана с использованием тактик малых стран. Это позволило определить </w:t>
      </w:r>
      <w:r w:rsidR="00BB4522" w:rsidRPr="001E6D96">
        <w:rPr>
          <w:rFonts w:ascii="Times New Roman" w:hAnsi="Times New Roman" w:cs="Times New Roman"/>
          <w:color w:val="000000"/>
          <w:sz w:val="24"/>
          <w:szCs w:val="24"/>
        </w:rPr>
        <w:t xml:space="preserve">наиболее значимые </w:t>
      </w:r>
      <w:r w:rsidR="00071102" w:rsidRPr="001E6D96">
        <w:rPr>
          <w:rFonts w:ascii="Times New Roman" w:hAnsi="Times New Roman" w:cs="Times New Roman"/>
          <w:color w:val="000000"/>
          <w:sz w:val="24"/>
          <w:szCs w:val="24"/>
        </w:rPr>
        <w:t xml:space="preserve">факторы, связанные с Россией и оказывающие влияние на процесс европейской интеграции Молдовы. В третьей главе </w:t>
      </w:r>
      <w:r w:rsidR="00BB4522" w:rsidRPr="001E6D96">
        <w:rPr>
          <w:rFonts w:ascii="Times New Roman" w:hAnsi="Times New Roman" w:cs="Times New Roman"/>
          <w:color w:val="000000"/>
          <w:sz w:val="24"/>
          <w:szCs w:val="24"/>
        </w:rPr>
        <w:t>эти элементы российского влияния</w:t>
      </w:r>
      <w:r w:rsidR="00071102" w:rsidRPr="001E6D96">
        <w:rPr>
          <w:rFonts w:ascii="Times New Roman" w:hAnsi="Times New Roman" w:cs="Times New Roman"/>
          <w:color w:val="000000"/>
          <w:sz w:val="24"/>
          <w:szCs w:val="24"/>
        </w:rPr>
        <w:t xml:space="preserve"> были проанализированы методом анализа конкретных ситуаций (кейс-</w:t>
      </w:r>
      <w:proofErr w:type="spellStart"/>
      <w:r w:rsidR="00071102" w:rsidRPr="001E6D96">
        <w:rPr>
          <w:rFonts w:ascii="Times New Roman" w:hAnsi="Times New Roman" w:cs="Times New Roman"/>
          <w:color w:val="000000"/>
          <w:sz w:val="24"/>
          <w:szCs w:val="24"/>
        </w:rPr>
        <w:t>стади</w:t>
      </w:r>
      <w:proofErr w:type="spellEnd"/>
      <w:r w:rsidR="00071102" w:rsidRPr="001E6D96">
        <w:rPr>
          <w:rFonts w:ascii="Times New Roman" w:hAnsi="Times New Roman" w:cs="Times New Roman"/>
          <w:color w:val="000000"/>
          <w:sz w:val="24"/>
          <w:szCs w:val="24"/>
        </w:rPr>
        <w:t>). В частности, речь идет о торговле и энергетике, о Приднестровском конфликте, и о проблеме идентичности.</w:t>
      </w:r>
    </w:p>
    <w:p w14:paraId="2BA68A76" w14:textId="3480F69F" w:rsidR="003F1C6A" w:rsidRDefault="00745C79" w:rsidP="00E83DF6">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ab/>
      </w:r>
      <w:r w:rsidR="00AA14A0" w:rsidRPr="00AA14A0">
        <w:rPr>
          <w:rFonts w:ascii="Times New Roman" w:hAnsi="Times New Roman" w:cs="Times New Roman"/>
          <w:i/>
          <w:color w:val="000000"/>
          <w:sz w:val="24"/>
          <w:szCs w:val="24"/>
        </w:rPr>
        <w:t>Обзор литературы.</w:t>
      </w:r>
      <w:r w:rsidR="00AA14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Теоретические рамки исследования основываются на монографиях и статьях зарубежных авторов, которые изучали феномен малого государства, его роль и тактики поведения на мировой арене. </w:t>
      </w:r>
      <w:proofErr w:type="gramStart"/>
      <w:r w:rsidR="004B5D1C">
        <w:rPr>
          <w:rFonts w:ascii="Times New Roman" w:hAnsi="Times New Roman" w:cs="Times New Roman"/>
          <w:color w:val="000000"/>
          <w:sz w:val="24"/>
          <w:szCs w:val="24"/>
        </w:rPr>
        <w:t xml:space="preserve">Среди них стоит выделить Р. </w:t>
      </w:r>
      <w:proofErr w:type="spellStart"/>
      <w:r w:rsidR="004B5D1C">
        <w:rPr>
          <w:rFonts w:ascii="Times New Roman" w:hAnsi="Times New Roman" w:cs="Times New Roman"/>
          <w:color w:val="000000"/>
          <w:sz w:val="24"/>
          <w:szCs w:val="24"/>
        </w:rPr>
        <w:t>Ротштейна</w:t>
      </w:r>
      <w:proofErr w:type="spellEnd"/>
      <w:r w:rsidR="004B5D1C">
        <w:rPr>
          <w:rStyle w:val="a9"/>
          <w:rFonts w:ascii="Times New Roman" w:hAnsi="Times New Roman" w:cs="Times New Roman"/>
          <w:color w:val="000000"/>
          <w:sz w:val="24"/>
          <w:szCs w:val="24"/>
        </w:rPr>
        <w:footnoteReference w:id="2"/>
      </w:r>
      <w:r w:rsidR="004B5D1C">
        <w:rPr>
          <w:rFonts w:ascii="Times New Roman" w:hAnsi="Times New Roman" w:cs="Times New Roman"/>
          <w:color w:val="000000"/>
          <w:sz w:val="24"/>
          <w:szCs w:val="24"/>
        </w:rPr>
        <w:t xml:space="preserve">, М. </w:t>
      </w:r>
      <w:proofErr w:type="spellStart"/>
      <w:r w:rsidR="004B5D1C">
        <w:rPr>
          <w:rFonts w:ascii="Times New Roman" w:hAnsi="Times New Roman" w:cs="Times New Roman"/>
          <w:color w:val="000000"/>
          <w:sz w:val="24"/>
          <w:szCs w:val="24"/>
        </w:rPr>
        <w:t>Хэндела</w:t>
      </w:r>
      <w:proofErr w:type="spellEnd"/>
      <w:r w:rsidR="004B5D1C">
        <w:rPr>
          <w:rStyle w:val="a9"/>
          <w:rFonts w:ascii="Times New Roman" w:hAnsi="Times New Roman" w:cs="Times New Roman"/>
          <w:color w:val="000000"/>
          <w:sz w:val="24"/>
          <w:szCs w:val="24"/>
        </w:rPr>
        <w:footnoteReference w:id="3"/>
      </w:r>
      <w:r w:rsidR="004B5D1C">
        <w:rPr>
          <w:rFonts w:ascii="Times New Roman" w:hAnsi="Times New Roman" w:cs="Times New Roman"/>
          <w:color w:val="000000"/>
          <w:sz w:val="24"/>
          <w:szCs w:val="24"/>
        </w:rPr>
        <w:t>, Т. Лонга</w:t>
      </w:r>
      <w:r w:rsidR="004B5D1C">
        <w:rPr>
          <w:rStyle w:val="a9"/>
          <w:rFonts w:ascii="Times New Roman" w:hAnsi="Times New Roman" w:cs="Times New Roman"/>
          <w:color w:val="000000"/>
          <w:sz w:val="24"/>
          <w:szCs w:val="24"/>
        </w:rPr>
        <w:footnoteReference w:id="4"/>
      </w:r>
      <w:r w:rsidR="004B5D1C">
        <w:rPr>
          <w:rFonts w:ascii="Times New Roman" w:hAnsi="Times New Roman" w:cs="Times New Roman"/>
          <w:color w:val="000000"/>
          <w:sz w:val="24"/>
          <w:szCs w:val="24"/>
        </w:rPr>
        <w:t>, М. Мааса</w:t>
      </w:r>
      <w:r w:rsidR="004B5D1C">
        <w:rPr>
          <w:rStyle w:val="a9"/>
          <w:rFonts w:ascii="Times New Roman" w:hAnsi="Times New Roman" w:cs="Times New Roman"/>
          <w:color w:val="000000"/>
          <w:sz w:val="24"/>
          <w:szCs w:val="24"/>
        </w:rPr>
        <w:footnoteReference w:id="5"/>
      </w:r>
      <w:r w:rsidR="004B5D1C">
        <w:rPr>
          <w:rFonts w:ascii="Times New Roman" w:hAnsi="Times New Roman" w:cs="Times New Roman"/>
          <w:color w:val="000000"/>
          <w:sz w:val="24"/>
          <w:szCs w:val="24"/>
        </w:rPr>
        <w:t xml:space="preserve">, Р. </w:t>
      </w:r>
      <w:proofErr w:type="spellStart"/>
      <w:r w:rsidR="004B5D1C">
        <w:rPr>
          <w:rFonts w:ascii="Times New Roman" w:hAnsi="Times New Roman" w:cs="Times New Roman"/>
          <w:color w:val="000000"/>
          <w:sz w:val="24"/>
          <w:szCs w:val="24"/>
        </w:rPr>
        <w:t>Кохейна</w:t>
      </w:r>
      <w:proofErr w:type="spellEnd"/>
      <w:r w:rsidR="004B5D1C">
        <w:rPr>
          <w:rStyle w:val="a9"/>
          <w:rFonts w:ascii="Times New Roman" w:hAnsi="Times New Roman" w:cs="Times New Roman"/>
          <w:color w:val="000000"/>
          <w:sz w:val="24"/>
          <w:szCs w:val="24"/>
        </w:rPr>
        <w:footnoteReference w:id="6"/>
      </w:r>
      <w:r w:rsidR="004B5D1C">
        <w:rPr>
          <w:rFonts w:ascii="Times New Roman" w:hAnsi="Times New Roman" w:cs="Times New Roman"/>
          <w:color w:val="000000"/>
          <w:sz w:val="24"/>
          <w:szCs w:val="24"/>
        </w:rPr>
        <w:t xml:space="preserve"> и др. </w:t>
      </w:r>
      <w:r w:rsidR="005B207A">
        <w:rPr>
          <w:rFonts w:ascii="Times New Roman" w:hAnsi="Times New Roman" w:cs="Times New Roman"/>
          <w:color w:val="000000"/>
          <w:sz w:val="24"/>
          <w:szCs w:val="24"/>
        </w:rPr>
        <w:t xml:space="preserve">В России </w:t>
      </w:r>
      <w:r w:rsidR="00E83DF6">
        <w:rPr>
          <w:rFonts w:ascii="Times New Roman" w:hAnsi="Times New Roman" w:cs="Times New Roman"/>
          <w:color w:val="000000"/>
          <w:sz w:val="24"/>
          <w:szCs w:val="24"/>
        </w:rPr>
        <w:t xml:space="preserve">поведение малых и средних </w:t>
      </w:r>
      <w:r w:rsidR="00436A35">
        <w:rPr>
          <w:rFonts w:ascii="Times New Roman" w:hAnsi="Times New Roman" w:cs="Times New Roman"/>
          <w:color w:val="000000"/>
          <w:sz w:val="24"/>
          <w:szCs w:val="24"/>
        </w:rPr>
        <w:t>государств</w:t>
      </w:r>
      <w:r w:rsidR="00E83DF6">
        <w:rPr>
          <w:rFonts w:ascii="Times New Roman" w:hAnsi="Times New Roman" w:cs="Times New Roman"/>
          <w:color w:val="000000"/>
          <w:sz w:val="24"/>
          <w:szCs w:val="24"/>
        </w:rPr>
        <w:t xml:space="preserve"> на примере стран постсоветского пространства</w:t>
      </w:r>
      <w:r w:rsidR="005B207A">
        <w:rPr>
          <w:rFonts w:ascii="Times New Roman" w:hAnsi="Times New Roman" w:cs="Times New Roman"/>
          <w:color w:val="000000"/>
          <w:sz w:val="24"/>
          <w:szCs w:val="24"/>
        </w:rPr>
        <w:t xml:space="preserve"> изучал </w:t>
      </w:r>
      <w:r w:rsidR="00436A35">
        <w:rPr>
          <w:rFonts w:ascii="Times New Roman" w:hAnsi="Times New Roman" w:cs="Times New Roman"/>
          <w:color w:val="000000"/>
          <w:sz w:val="24"/>
          <w:szCs w:val="24"/>
        </w:rPr>
        <w:t xml:space="preserve">А. </w:t>
      </w:r>
      <w:proofErr w:type="spellStart"/>
      <w:r w:rsidR="00436A35">
        <w:rPr>
          <w:rFonts w:ascii="Times New Roman" w:hAnsi="Times New Roman" w:cs="Times New Roman"/>
          <w:color w:val="000000"/>
          <w:sz w:val="24"/>
          <w:szCs w:val="24"/>
        </w:rPr>
        <w:t>С</w:t>
      </w:r>
      <w:r w:rsidR="00E83DF6">
        <w:rPr>
          <w:rFonts w:ascii="Times New Roman" w:hAnsi="Times New Roman" w:cs="Times New Roman"/>
          <w:color w:val="000000"/>
          <w:sz w:val="24"/>
          <w:szCs w:val="24"/>
        </w:rPr>
        <w:t>криба</w:t>
      </w:r>
      <w:proofErr w:type="spellEnd"/>
      <w:r w:rsidR="00436A35">
        <w:rPr>
          <w:rStyle w:val="a9"/>
          <w:rFonts w:ascii="Times New Roman" w:hAnsi="Times New Roman" w:cs="Times New Roman"/>
          <w:color w:val="000000"/>
          <w:sz w:val="24"/>
          <w:szCs w:val="24"/>
        </w:rPr>
        <w:footnoteReference w:id="7"/>
      </w:r>
      <w:r w:rsidR="00436A35">
        <w:rPr>
          <w:rFonts w:ascii="Times New Roman" w:hAnsi="Times New Roman" w:cs="Times New Roman"/>
          <w:color w:val="000000"/>
          <w:sz w:val="24"/>
          <w:szCs w:val="24"/>
        </w:rPr>
        <w:t xml:space="preserve">. Положение малых стран в Европейском Союзе </w:t>
      </w:r>
      <w:r w:rsidR="003F1C6A">
        <w:rPr>
          <w:rFonts w:ascii="Times New Roman" w:hAnsi="Times New Roman" w:cs="Times New Roman"/>
          <w:color w:val="000000"/>
          <w:sz w:val="24"/>
          <w:szCs w:val="24"/>
        </w:rPr>
        <w:t xml:space="preserve">было изучено как зарубежными авторами (А. </w:t>
      </w:r>
      <w:proofErr w:type="spellStart"/>
      <w:r w:rsidR="003F1C6A">
        <w:rPr>
          <w:rFonts w:ascii="Times New Roman" w:hAnsi="Times New Roman" w:cs="Times New Roman"/>
          <w:color w:val="000000"/>
          <w:sz w:val="24"/>
          <w:szCs w:val="24"/>
        </w:rPr>
        <w:t>Вивель</w:t>
      </w:r>
      <w:proofErr w:type="spellEnd"/>
      <w:r w:rsidR="003F1C6A">
        <w:rPr>
          <w:rStyle w:val="a9"/>
          <w:rFonts w:ascii="Times New Roman" w:hAnsi="Times New Roman" w:cs="Times New Roman"/>
          <w:color w:val="000000"/>
          <w:sz w:val="24"/>
          <w:szCs w:val="24"/>
        </w:rPr>
        <w:footnoteReference w:id="8"/>
      </w:r>
      <w:r w:rsidR="003F1C6A">
        <w:rPr>
          <w:rFonts w:ascii="Times New Roman" w:hAnsi="Times New Roman" w:cs="Times New Roman"/>
          <w:color w:val="000000"/>
          <w:sz w:val="24"/>
          <w:szCs w:val="24"/>
        </w:rPr>
        <w:t xml:space="preserve">, А. </w:t>
      </w:r>
      <w:proofErr w:type="spellStart"/>
      <w:r w:rsidR="003F1C6A">
        <w:rPr>
          <w:rFonts w:ascii="Times New Roman" w:hAnsi="Times New Roman" w:cs="Times New Roman"/>
          <w:color w:val="000000"/>
          <w:sz w:val="24"/>
          <w:szCs w:val="24"/>
        </w:rPr>
        <w:t>Лобьякас</w:t>
      </w:r>
      <w:proofErr w:type="spellEnd"/>
      <w:r w:rsidR="003F1C6A">
        <w:rPr>
          <w:rStyle w:val="a9"/>
          <w:rFonts w:ascii="Times New Roman" w:hAnsi="Times New Roman" w:cs="Times New Roman"/>
          <w:color w:val="000000"/>
          <w:sz w:val="24"/>
          <w:szCs w:val="24"/>
        </w:rPr>
        <w:footnoteReference w:id="9"/>
      </w:r>
      <w:r w:rsidR="003F1C6A">
        <w:rPr>
          <w:rFonts w:ascii="Times New Roman" w:hAnsi="Times New Roman" w:cs="Times New Roman"/>
          <w:color w:val="000000"/>
          <w:sz w:val="24"/>
          <w:szCs w:val="24"/>
        </w:rPr>
        <w:t>), так и российскими (</w:t>
      </w:r>
      <w:r w:rsidR="003F1C6A">
        <w:rPr>
          <w:rFonts w:ascii="Times New Roman" w:hAnsi="Times New Roman" w:cs="Times New Roman"/>
          <w:sz w:val="24"/>
          <w:szCs w:val="24"/>
        </w:rPr>
        <w:t xml:space="preserve">И.М. </w:t>
      </w:r>
      <w:r w:rsidR="003F1C6A" w:rsidRPr="003F1C6A">
        <w:rPr>
          <w:rFonts w:ascii="Times New Roman" w:hAnsi="Times New Roman" w:cs="Times New Roman"/>
          <w:sz w:val="24"/>
          <w:szCs w:val="24"/>
        </w:rPr>
        <w:t>Бусыгина</w:t>
      </w:r>
      <w:r w:rsidR="003F1C6A">
        <w:rPr>
          <w:rFonts w:ascii="Times New Roman" w:hAnsi="Times New Roman" w:cs="Times New Roman"/>
          <w:sz w:val="24"/>
          <w:szCs w:val="24"/>
        </w:rPr>
        <w:t>,</w:t>
      </w:r>
      <w:r w:rsidR="003F1C6A" w:rsidRPr="003F1C6A">
        <w:rPr>
          <w:rFonts w:ascii="Times New Roman" w:hAnsi="Times New Roman" w:cs="Times New Roman"/>
          <w:sz w:val="24"/>
          <w:szCs w:val="24"/>
        </w:rPr>
        <w:t xml:space="preserve"> С.А </w:t>
      </w:r>
      <w:r w:rsidR="003F1C6A">
        <w:rPr>
          <w:rFonts w:ascii="Times New Roman" w:hAnsi="Times New Roman" w:cs="Times New Roman"/>
          <w:sz w:val="24"/>
          <w:szCs w:val="24"/>
        </w:rPr>
        <w:t>Климович)</w:t>
      </w:r>
      <w:r w:rsidR="00E83DF6" w:rsidRPr="00E83DF6">
        <w:rPr>
          <w:rStyle w:val="a9"/>
          <w:rFonts w:ascii="Times New Roman" w:hAnsi="Times New Roman" w:cs="Times New Roman"/>
          <w:sz w:val="24"/>
          <w:szCs w:val="24"/>
        </w:rPr>
        <w:t xml:space="preserve"> </w:t>
      </w:r>
      <w:r w:rsidR="00E83DF6">
        <w:rPr>
          <w:rStyle w:val="a9"/>
          <w:rFonts w:ascii="Times New Roman" w:hAnsi="Times New Roman" w:cs="Times New Roman"/>
          <w:sz w:val="24"/>
          <w:szCs w:val="24"/>
        </w:rPr>
        <w:footnoteReference w:id="10"/>
      </w:r>
      <w:r w:rsidR="003F1C6A">
        <w:rPr>
          <w:rFonts w:ascii="Times New Roman" w:hAnsi="Times New Roman" w:cs="Times New Roman"/>
          <w:sz w:val="24"/>
          <w:szCs w:val="24"/>
        </w:rPr>
        <w:t xml:space="preserve">. </w:t>
      </w:r>
      <w:r w:rsidR="00F05E7F">
        <w:rPr>
          <w:rFonts w:ascii="Times New Roman" w:hAnsi="Times New Roman" w:cs="Times New Roman"/>
          <w:sz w:val="24"/>
          <w:szCs w:val="24"/>
        </w:rPr>
        <w:t>В рамках данной теоретической базы</w:t>
      </w:r>
      <w:proofErr w:type="gramEnd"/>
      <w:r w:rsidR="00F05E7F">
        <w:rPr>
          <w:rFonts w:ascii="Times New Roman" w:hAnsi="Times New Roman" w:cs="Times New Roman"/>
          <w:sz w:val="24"/>
          <w:szCs w:val="24"/>
        </w:rPr>
        <w:t xml:space="preserve"> были рассмотрены основные этапы </w:t>
      </w:r>
      <w:proofErr w:type="spellStart"/>
      <w:r w:rsidR="00F05E7F">
        <w:rPr>
          <w:rFonts w:ascii="Times New Roman" w:hAnsi="Times New Roman" w:cs="Times New Roman"/>
          <w:sz w:val="24"/>
          <w:szCs w:val="24"/>
        </w:rPr>
        <w:t>евроинтеграции</w:t>
      </w:r>
      <w:proofErr w:type="spellEnd"/>
      <w:r w:rsidR="00F05E7F">
        <w:rPr>
          <w:rFonts w:ascii="Times New Roman" w:hAnsi="Times New Roman" w:cs="Times New Roman"/>
          <w:sz w:val="24"/>
          <w:szCs w:val="24"/>
        </w:rPr>
        <w:t xml:space="preserve"> Молдовы с учетом зависимости последней от России. </w:t>
      </w:r>
      <w:r w:rsidR="0016557A">
        <w:rPr>
          <w:rFonts w:ascii="Times New Roman" w:hAnsi="Times New Roman" w:cs="Times New Roman"/>
          <w:sz w:val="24"/>
          <w:szCs w:val="24"/>
        </w:rPr>
        <w:t xml:space="preserve">Такой подход </w:t>
      </w:r>
      <w:r w:rsidR="006321E1">
        <w:rPr>
          <w:rFonts w:ascii="Times New Roman" w:hAnsi="Times New Roman" w:cs="Times New Roman"/>
          <w:sz w:val="24"/>
          <w:szCs w:val="24"/>
        </w:rPr>
        <w:t xml:space="preserve">к теме и воплощает новизну исследования. </w:t>
      </w:r>
      <w:r w:rsidR="00F05E7F">
        <w:rPr>
          <w:rFonts w:ascii="Times New Roman" w:hAnsi="Times New Roman" w:cs="Times New Roman"/>
          <w:sz w:val="24"/>
          <w:szCs w:val="24"/>
        </w:rPr>
        <w:t xml:space="preserve">Стоит отметить, что зарубежные </w:t>
      </w:r>
      <w:r w:rsidR="00722A35">
        <w:rPr>
          <w:rFonts w:ascii="Times New Roman" w:hAnsi="Times New Roman" w:cs="Times New Roman"/>
          <w:sz w:val="24"/>
          <w:szCs w:val="24"/>
        </w:rPr>
        <w:t xml:space="preserve">(Й. </w:t>
      </w:r>
      <w:proofErr w:type="spellStart"/>
      <w:r w:rsidR="00722A35">
        <w:rPr>
          <w:rFonts w:ascii="Times New Roman" w:hAnsi="Times New Roman" w:cs="Times New Roman"/>
          <w:sz w:val="24"/>
          <w:szCs w:val="24"/>
        </w:rPr>
        <w:t>Бунстра</w:t>
      </w:r>
      <w:proofErr w:type="spellEnd"/>
      <w:r w:rsidR="00722A35">
        <w:rPr>
          <w:rStyle w:val="a9"/>
          <w:rFonts w:ascii="Times New Roman" w:hAnsi="Times New Roman" w:cs="Times New Roman"/>
          <w:sz w:val="24"/>
          <w:szCs w:val="24"/>
        </w:rPr>
        <w:footnoteReference w:id="11"/>
      </w:r>
      <w:r w:rsidR="00722A35">
        <w:rPr>
          <w:rFonts w:ascii="Times New Roman" w:hAnsi="Times New Roman" w:cs="Times New Roman"/>
          <w:sz w:val="24"/>
          <w:szCs w:val="24"/>
        </w:rPr>
        <w:t xml:space="preserve">, К. </w:t>
      </w:r>
      <w:proofErr w:type="spellStart"/>
      <w:r w:rsidR="00722A35">
        <w:rPr>
          <w:rFonts w:ascii="Times New Roman" w:hAnsi="Times New Roman" w:cs="Times New Roman"/>
          <w:sz w:val="24"/>
          <w:szCs w:val="24"/>
        </w:rPr>
        <w:t>Калус</w:t>
      </w:r>
      <w:proofErr w:type="spellEnd"/>
      <w:r w:rsidR="00722A35">
        <w:rPr>
          <w:rFonts w:ascii="Times New Roman" w:hAnsi="Times New Roman" w:cs="Times New Roman"/>
          <w:sz w:val="24"/>
          <w:szCs w:val="24"/>
        </w:rPr>
        <w:t xml:space="preserve"> и М. </w:t>
      </w:r>
      <w:proofErr w:type="spellStart"/>
      <w:r w:rsidR="00722A35">
        <w:rPr>
          <w:rFonts w:ascii="Times New Roman" w:hAnsi="Times New Roman" w:cs="Times New Roman"/>
          <w:sz w:val="24"/>
          <w:szCs w:val="24"/>
        </w:rPr>
        <w:t>Косенковски</w:t>
      </w:r>
      <w:proofErr w:type="spellEnd"/>
      <w:r w:rsidR="00722A35">
        <w:rPr>
          <w:rStyle w:val="a9"/>
          <w:rFonts w:ascii="Times New Roman" w:hAnsi="Times New Roman" w:cs="Times New Roman"/>
          <w:sz w:val="24"/>
          <w:szCs w:val="24"/>
        </w:rPr>
        <w:footnoteReference w:id="12"/>
      </w:r>
      <w:r w:rsidR="00722A35">
        <w:rPr>
          <w:rFonts w:ascii="Times New Roman" w:hAnsi="Times New Roman" w:cs="Times New Roman"/>
          <w:sz w:val="24"/>
          <w:szCs w:val="24"/>
        </w:rPr>
        <w:t xml:space="preserve">, </w:t>
      </w:r>
      <w:r w:rsidR="00AA14A0">
        <w:rPr>
          <w:rFonts w:ascii="Times New Roman" w:hAnsi="Times New Roman" w:cs="Times New Roman"/>
          <w:sz w:val="24"/>
          <w:szCs w:val="24"/>
        </w:rPr>
        <w:t xml:space="preserve">Т. </w:t>
      </w:r>
      <w:proofErr w:type="spellStart"/>
      <w:r w:rsidR="00AA14A0">
        <w:rPr>
          <w:rFonts w:ascii="Times New Roman" w:hAnsi="Times New Roman" w:cs="Times New Roman"/>
          <w:sz w:val="24"/>
          <w:szCs w:val="24"/>
        </w:rPr>
        <w:t>Тудорою</w:t>
      </w:r>
      <w:proofErr w:type="spellEnd"/>
      <w:r w:rsidR="00AA14A0">
        <w:rPr>
          <w:rStyle w:val="a9"/>
          <w:rFonts w:ascii="Times New Roman" w:hAnsi="Times New Roman" w:cs="Times New Roman"/>
          <w:sz w:val="24"/>
          <w:szCs w:val="24"/>
        </w:rPr>
        <w:footnoteReference w:id="13"/>
      </w:r>
      <w:r w:rsidR="00722A35">
        <w:rPr>
          <w:rFonts w:ascii="Times New Roman" w:hAnsi="Times New Roman" w:cs="Times New Roman"/>
          <w:sz w:val="24"/>
          <w:szCs w:val="24"/>
        </w:rPr>
        <w:t>)</w:t>
      </w:r>
      <w:r w:rsidR="00AA14A0">
        <w:rPr>
          <w:rFonts w:ascii="Times New Roman" w:hAnsi="Times New Roman" w:cs="Times New Roman"/>
          <w:sz w:val="24"/>
          <w:szCs w:val="24"/>
        </w:rPr>
        <w:t xml:space="preserve"> </w:t>
      </w:r>
      <w:r w:rsidR="00F05E7F">
        <w:rPr>
          <w:rFonts w:ascii="Times New Roman" w:hAnsi="Times New Roman" w:cs="Times New Roman"/>
          <w:sz w:val="24"/>
          <w:szCs w:val="24"/>
        </w:rPr>
        <w:t xml:space="preserve">и отечественные авторы </w:t>
      </w:r>
      <w:r w:rsidR="00AA14A0">
        <w:rPr>
          <w:rFonts w:ascii="Times New Roman" w:hAnsi="Times New Roman" w:cs="Times New Roman"/>
          <w:sz w:val="24"/>
          <w:szCs w:val="24"/>
        </w:rPr>
        <w:t>(Е. Ю. Трещенков</w:t>
      </w:r>
      <w:r w:rsidR="00AA14A0">
        <w:rPr>
          <w:rStyle w:val="a9"/>
          <w:rFonts w:ascii="Times New Roman" w:hAnsi="Times New Roman" w:cs="Times New Roman"/>
          <w:sz w:val="24"/>
          <w:szCs w:val="24"/>
        </w:rPr>
        <w:footnoteReference w:id="14"/>
      </w:r>
      <w:r w:rsidR="00AA14A0">
        <w:rPr>
          <w:rFonts w:ascii="Times New Roman" w:hAnsi="Times New Roman" w:cs="Times New Roman"/>
          <w:sz w:val="24"/>
          <w:szCs w:val="24"/>
        </w:rPr>
        <w:t>, В. Васильев</w:t>
      </w:r>
      <w:r w:rsidR="00AA14A0">
        <w:rPr>
          <w:rStyle w:val="a9"/>
          <w:rFonts w:ascii="Times New Roman" w:hAnsi="Times New Roman" w:cs="Times New Roman"/>
          <w:sz w:val="24"/>
          <w:szCs w:val="24"/>
        </w:rPr>
        <w:footnoteReference w:id="15"/>
      </w:r>
      <w:r w:rsidR="00AA14A0">
        <w:rPr>
          <w:rFonts w:ascii="Times New Roman" w:hAnsi="Times New Roman" w:cs="Times New Roman"/>
          <w:sz w:val="24"/>
          <w:szCs w:val="24"/>
        </w:rPr>
        <w:t>)</w:t>
      </w:r>
      <w:r w:rsidR="00E83DF6">
        <w:rPr>
          <w:rFonts w:ascii="Times New Roman" w:hAnsi="Times New Roman" w:cs="Times New Roman"/>
          <w:sz w:val="24"/>
          <w:szCs w:val="24"/>
        </w:rPr>
        <w:t xml:space="preserve">, описавшие основные этапы </w:t>
      </w:r>
      <w:proofErr w:type="spellStart"/>
      <w:r w:rsidR="006321E1">
        <w:rPr>
          <w:rFonts w:ascii="Times New Roman" w:hAnsi="Times New Roman" w:cs="Times New Roman"/>
          <w:sz w:val="24"/>
          <w:szCs w:val="24"/>
        </w:rPr>
        <w:t>евроинтеграции</w:t>
      </w:r>
      <w:proofErr w:type="spellEnd"/>
      <w:r w:rsidR="006321E1">
        <w:rPr>
          <w:rFonts w:ascii="Times New Roman" w:hAnsi="Times New Roman" w:cs="Times New Roman"/>
          <w:sz w:val="24"/>
          <w:szCs w:val="24"/>
        </w:rPr>
        <w:t xml:space="preserve"> Молдовы</w:t>
      </w:r>
      <w:r w:rsidR="00E83DF6">
        <w:rPr>
          <w:rFonts w:ascii="Times New Roman" w:hAnsi="Times New Roman" w:cs="Times New Roman"/>
          <w:sz w:val="24"/>
          <w:szCs w:val="24"/>
        </w:rPr>
        <w:t>, по-разному раскрывают этот процесс</w:t>
      </w:r>
      <w:r w:rsidR="00F05E7F">
        <w:rPr>
          <w:rFonts w:ascii="Times New Roman" w:hAnsi="Times New Roman" w:cs="Times New Roman"/>
          <w:sz w:val="24"/>
          <w:szCs w:val="24"/>
        </w:rPr>
        <w:t xml:space="preserve">. </w:t>
      </w:r>
      <w:r w:rsidR="00722A35">
        <w:rPr>
          <w:rFonts w:ascii="Times New Roman" w:hAnsi="Times New Roman" w:cs="Times New Roman"/>
          <w:sz w:val="24"/>
          <w:szCs w:val="24"/>
        </w:rPr>
        <w:t>Зарубежные исследователи акцентируют внимание на роли России в качестве «преграды» на пути вступления Молдовы в ЕС, в то время как российские авторы рассматривают эту проблему комплексно, с учетом внутригосударственных проблем.</w:t>
      </w:r>
    </w:p>
    <w:p w14:paraId="177C886D" w14:textId="3ED0B026" w:rsidR="00AA14A0" w:rsidRPr="003F1C6A" w:rsidRDefault="00AA14A0" w:rsidP="00E83DF6">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В процессе написания данной работы были также использованы различные виды </w:t>
      </w:r>
      <w:r w:rsidRPr="00AA14A0">
        <w:rPr>
          <w:rFonts w:ascii="Times New Roman" w:hAnsi="Times New Roman" w:cs="Times New Roman"/>
          <w:i/>
          <w:sz w:val="24"/>
          <w:szCs w:val="24"/>
        </w:rPr>
        <w:t>источников</w:t>
      </w:r>
      <w:r>
        <w:rPr>
          <w:rFonts w:ascii="Times New Roman" w:hAnsi="Times New Roman" w:cs="Times New Roman"/>
          <w:sz w:val="24"/>
          <w:szCs w:val="24"/>
        </w:rPr>
        <w:t xml:space="preserve">. </w:t>
      </w:r>
      <w:r w:rsidRPr="007210F5">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первой группе</w:t>
      </w:r>
      <w:r w:rsidRPr="007210F5">
        <w:rPr>
          <w:rFonts w:ascii="Times New Roman" w:hAnsi="Times New Roman" w:cs="Times New Roman"/>
          <w:color w:val="000000"/>
          <w:sz w:val="24"/>
          <w:szCs w:val="24"/>
        </w:rPr>
        <w:t xml:space="preserve"> относятся международные</w:t>
      </w:r>
      <w:r w:rsidR="005B207A">
        <w:rPr>
          <w:rFonts w:ascii="Times New Roman" w:hAnsi="Times New Roman" w:cs="Times New Roman"/>
          <w:color w:val="000000"/>
          <w:sz w:val="24"/>
          <w:szCs w:val="24"/>
        </w:rPr>
        <w:t xml:space="preserve"> договоры и соглашения</w:t>
      </w:r>
      <w:r w:rsidRPr="00721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которые </w:t>
      </w:r>
      <w:r w:rsidRPr="007210F5">
        <w:rPr>
          <w:rFonts w:ascii="Times New Roman" w:hAnsi="Times New Roman" w:cs="Times New Roman"/>
          <w:color w:val="000000"/>
          <w:sz w:val="24"/>
          <w:szCs w:val="24"/>
        </w:rPr>
        <w:t>помогли выявить нормативную базу взаимоотношений между государствами.</w:t>
      </w:r>
      <w:r>
        <w:rPr>
          <w:rFonts w:ascii="Times New Roman" w:hAnsi="Times New Roman" w:cs="Times New Roman"/>
          <w:color w:val="000000"/>
          <w:sz w:val="24"/>
          <w:szCs w:val="24"/>
        </w:rPr>
        <w:t xml:space="preserve"> </w:t>
      </w:r>
      <w:r w:rsidR="006321E1">
        <w:rPr>
          <w:rFonts w:ascii="Times New Roman" w:hAnsi="Times New Roman" w:cs="Times New Roman"/>
          <w:color w:val="000000"/>
          <w:sz w:val="24"/>
          <w:szCs w:val="24"/>
        </w:rPr>
        <w:t xml:space="preserve">Анализ </w:t>
      </w:r>
      <w:r w:rsidR="006321E1">
        <w:rPr>
          <w:rFonts w:ascii="Times New Roman" w:hAnsi="Times New Roman" w:cs="Times New Roman"/>
          <w:color w:val="000000"/>
          <w:sz w:val="24"/>
          <w:szCs w:val="24"/>
        </w:rPr>
        <w:lastRenderedPageBreak/>
        <w:t xml:space="preserve">документов Европейского Союза позволил определить основные этапы развития отношений с Молдовой. </w:t>
      </w:r>
      <w:r>
        <w:rPr>
          <w:rFonts w:ascii="Times New Roman" w:hAnsi="Times New Roman" w:cs="Times New Roman"/>
          <w:color w:val="000000"/>
          <w:sz w:val="24"/>
          <w:szCs w:val="24"/>
        </w:rPr>
        <w:t xml:space="preserve">Отдельно стоит отметить </w:t>
      </w:r>
      <w:r w:rsidR="009D2ACF">
        <w:rPr>
          <w:rFonts w:ascii="Times New Roman" w:hAnsi="Times New Roman" w:cs="Times New Roman"/>
          <w:color w:val="000000"/>
          <w:sz w:val="24"/>
          <w:szCs w:val="24"/>
        </w:rPr>
        <w:t xml:space="preserve">постановления и официальные заявления российских органов власти, которые демонстрируют </w:t>
      </w:r>
      <w:r w:rsidR="006321E1">
        <w:rPr>
          <w:rFonts w:ascii="Times New Roman" w:hAnsi="Times New Roman" w:cs="Times New Roman"/>
          <w:color w:val="000000"/>
          <w:sz w:val="24"/>
          <w:szCs w:val="24"/>
        </w:rPr>
        <w:t xml:space="preserve">негативную </w:t>
      </w:r>
      <w:r w:rsidR="009D2ACF">
        <w:rPr>
          <w:rFonts w:ascii="Times New Roman" w:hAnsi="Times New Roman" w:cs="Times New Roman"/>
          <w:color w:val="000000"/>
          <w:sz w:val="24"/>
          <w:szCs w:val="24"/>
        </w:rPr>
        <w:t>реакцию России на сближение Молдовы с Евросоюзом.</w:t>
      </w:r>
      <w:r w:rsidR="006321E1">
        <w:rPr>
          <w:rStyle w:val="a9"/>
          <w:rFonts w:ascii="Times New Roman" w:hAnsi="Times New Roman" w:cs="Times New Roman"/>
          <w:color w:val="000000"/>
          <w:sz w:val="24"/>
          <w:szCs w:val="24"/>
        </w:rPr>
        <w:footnoteReference w:id="16"/>
      </w:r>
      <w:r w:rsidR="009D2ACF">
        <w:rPr>
          <w:rFonts w:ascii="Times New Roman" w:hAnsi="Times New Roman" w:cs="Times New Roman"/>
          <w:color w:val="000000"/>
          <w:sz w:val="24"/>
          <w:szCs w:val="24"/>
        </w:rPr>
        <w:t xml:space="preserve"> </w:t>
      </w:r>
      <w:r w:rsidR="009D2ACF" w:rsidRPr="007210F5">
        <w:rPr>
          <w:rFonts w:ascii="Times New Roman" w:hAnsi="Times New Roman" w:cs="Times New Roman"/>
          <w:color w:val="000000"/>
          <w:sz w:val="24"/>
          <w:szCs w:val="24"/>
        </w:rPr>
        <w:t>К следующей группе можно отнести результаты опросов общественного мнения</w:t>
      </w:r>
      <w:r w:rsidR="0016557A">
        <w:rPr>
          <w:rStyle w:val="a9"/>
          <w:rFonts w:ascii="Times New Roman" w:hAnsi="Times New Roman" w:cs="Times New Roman"/>
          <w:color w:val="000000"/>
          <w:sz w:val="24"/>
          <w:szCs w:val="24"/>
        </w:rPr>
        <w:footnoteReference w:id="17"/>
      </w:r>
      <w:r w:rsidR="009D2ACF" w:rsidRPr="007210F5">
        <w:rPr>
          <w:rFonts w:ascii="Times New Roman" w:hAnsi="Times New Roman" w:cs="Times New Roman"/>
          <w:color w:val="000000"/>
          <w:sz w:val="24"/>
          <w:szCs w:val="24"/>
        </w:rPr>
        <w:t>. С их помощью удалось получить численные показатели</w:t>
      </w:r>
      <w:r w:rsidR="009D2ACF">
        <w:rPr>
          <w:rFonts w:ascii="Times New Roman" w:hAnsi="Times New Roman" w:cs="Times New Roman"/>
          <w:color w:val="000000"/>
          <w:sz w:val="24"/>
          <w:szCs w:val="24"/>
        </w:rPr>
        <w:t>,</w:t>
      </w:r>
      <w:r w:rsidR="009D2ACF" w:rsidRPr="007210F5">
        <w:rPr>
          <w:rFonts w:ascii="Times New Roman" w:hAnsi="Times New Roman" w:cs="Times New Roman"/>
          <w:color w:val="000000"/>
          <w:sz w:val="24"/>
          <w:szCs w:val="24"/>
        </w:rPr>
        <w:t xml:space="preserve"> </w:t>
      </w:r>
      <w:r w:rsidR="009D2ACF">
        <w:rPr>
          <w:rFonts w:ascii="Times New Roman" w:hAnsi="Times New Roman" w:cs="Times New Roman"/>
          <w:color w:val="000000"/>
          <w:sz w:val="24"/>
          <w:szCs w:val="24"/>
        </w:rPr>
        <w:t>позволяющие</w:t>
      </w:r>
      <w:r w:rsidR="009D2ACF" w:rsidRPr="007210F5">
        <w:rPr>
          <w:rFonts w:ascii="Times New Roman" w:hAnsi="Times New Roman" w:cs="Times New Roman"/>
          <w:color w:val="000000"/>
          <w:sz w:val="24"/>
          <w:szCs w:val="24"/>
        </w:rPr>
        <w:t xml:space="preserve"> выяснить </w:t>
      </w:r>
      <w:r w:rsidR="009D2ACF">
        <w:rPr>
          <w:rFonts w:ascii="Times New Roman" w:hAnsi="Times New Roman" w:cs="Times New Roman"/>
          <w:color w:val="000000"/>
          <w:sz w:val="24"/>
          <w:szCs w:val="24"/>
        </w:rPr>
        <w:t>мнение</w:t>
      </w:r>
      <w:r w:rsidR="009D2ACF" w:rsidRPr="007210F5">
        <w:rPr>
          <w:rFonts w:ascii="Times New Roman" w:hAnsi="Times New Roman" w:cs="Times New Roman"/>
          <w:color w:val="000000"/>
          <w:sz w:val="24"/>
          <w:szCs w:val="24"/>
        </w:rPr>
        <w:t xml:space="preserve"> граждан </w:t>
      </w:r>
      <w:r w:rsidR="009D2ACF">
        <w:rPr>
          <w:rFonts w:ascii="Times New Roman" w:hAnsi="Times New Roman" w:cs="Times New Roman"/>
          <w:color w:val="000000"/>
          <w:sz w:val="24"/>
          <w:szCs w:val="24"/>
        </w:rPr>
        <w:t>Молдовы о внешнеполитическом векторе их страны и о том, с какими партнерами следует налаживать сотрудничество</w:t>
      </w:r>
      <w:r w:rsidR="009D2ACF" w:rsidRPr="007210F5">
        <w:rPr>
          <w:rFonts w:ascii="Times New Roman" w:hAnsi="Times New Roman" w:cs="Times New Roman"/>
          <w:color w:val="000000"/>
          <w:sz w:val="24"/>
          <w:szCs w:val="24"/>
        </w:rPr>
        <w:t xml:space="preserve">. </w:t>
      </w:r>
      <w:r w:rsidR="00D27577">
        <w:rPr>
          <w:rFonts w:ascii="Times New Roman" w:hAnsi="Times New Roman" w:cs="Times New Roman"/>
          <w:color w:val="000000"/>
          <w:sz w:val="24"/>
          <w:szCs w:val="24"/>
        </w:rPr>
        <w:t>Не менее важными оказались данные</w:t>
      </w:r>
      <w:r w:rsidR="0016557A">
        <w:rPr>
          <w:rFonts w:ascii="Times New Roman" w:hAnsi="Times New Roman" w:cs="Times New Roman"/>
          <w:color w:val="000000"/>
          <w:sz w:val="24"/>
          <w:szCs w:val="24"/>
        </w:rPr>
        <w:t xml:space="preserve"> Национального бюро статистики</w:t>
      </w:r>
      <w:r w:rsidR="0016557A">
        <w:rPr>
          <w:rStyle w:val="a9"/>
          <w:rFonts w:ascii="Times New Roman" w:hAnsi="Times New Roman" w:cs="Times New Roman"/>
          <w:color w:val="000000"/>
          <w:sz w:val="24"/>
          <w:szCs w:val="24"/>
        </w:rPr>
        <w:footnoteReference w:id="18"/>
      </w:r>
      <w:r w:rsidR="00D27577">
        <w:rPr>
          <w:rFonts w:ascii="Times New Roman" w:hAnsi="Times New Roman" w:cs="Times New Roman"/>
          <w:color w:val="000000"/>
          <w:sz w:val="24"/>
          <w:szCs w:val="24"/>
        </w:rPr>
        <w:t>, благодаря которым</w:t>
      </w:r>
      <w:r w:rsidR="0016557A">
        <w:rPr>
          <w:rFonts w:ascii="Times New Roman" w:hAnsi="Times New Roman" w:cs="Times New Roman"/>
          <w:color w:val="000000"/>
          <w:sz w:val="24"/>
          <w:szCs w:val="24"/>
        </w:rPr>
        <w:t xml:space="preserve"> удалось проследить динамику внешней торговли Молдовы с 1997 по 2019 гг., а также изменения этнического и языкового состава населения. </w:t>
      </w:r>
    </w:p>
    <w:p w14:paraId="15D3A079" w14:textId="77777777" w:rsidR="00BB3C78" w:rsidRDefault="00BB3C78" w:rsidP="0016557A">
      <w:pPr>
        <w:rPr>
          <w:rFonts w:ascii="Times New Roman" w:eastAsia="Times New Roman" w:hAnsi="Times New Roman" w:cs="Times New Roman"/>
          <w:b/>
          <w:bCs/>
          <w:kern w:val="36"/>
          <w:sz w:val="28"/>
          <w:szCs w:val="28"/>
        </w:rPr>
      </w:pPr>
      <w:r>
        <w:rPr>
          <w:sz w:val="28"/>
          <w:szCs w:val="28"/>
        </w:rPr>
        <w:br w:type="page"/>
      </w:r>
    </w:p>
    <w:p w14:paraId="72C00397" w14:textId="77777777" w:rsidR="007F6734" w:rsidRPr="00364455" w:rsidRDefault="00B4627E" w:rsidP="00DC68F2">
      <w:pPr>
        <w:pStyle w:val="1"/>
        <w:spacing w:before="240" w:beforeAutospacing="0" w:after="0" w:afterAutospacing="0"/>
        <w:ind w:firstLine="709"/>
        <w:jc w:val="center"/>
        <w:rPr>
          <w:sz w:val="28"/>
          <w:szCs w:val="28"/>
        </w:rPr>
      </w:pPr>
      <w:bookmarkStart w:id="1" w:name="_Toc73224619"/>
      <w:r w:rsidRPr="007A0FC2">
        <w:rPr>
          <w:sz w:val="28"/>
          <w:szCs w:val="28"/>
        </w:rPr>
        <w:lastRenderedPageBreak/>
        <w:t>Глава 1. Феномен малых стран в международных отношениях</w:t>
      </w:r>
      <w:bookmarkEnd w:id="1"/>
      <w:r w:rsidRPr="007A0FC2">
        <w:rPr>
          <w:sz w:val="28"/>
          <w:szCs w:val="28"/>
        </w:rPr>
        <w:t xml:space="preserve"> </w:t>
      </w:r>
    </w:p>
    <w:p w14:paraId="4B56BC8E" w14:textId="7776AAB2" w:rsidR="00B4627E" w:rsidRPr="00D17195" w:rsidRDefault="00B4627E" w:rsidP="00DC68F2">
      <w:pPr>
        <w:pStyle w:val="2"/>
        <w:spacing w:before="240" w:after="240"/>
        <w:ind w:firstLine="709"/>
        <w:jc w:val="center"/>
        <w:rPr>
          <w:rFonts w:ascii="Times New Roman" w:hAnsi="Times New Roman" w:cs="Times New Roman"/>
          <w:color w:val="auto"/>
          <w:sz w:val="24"/>
          <w:szCs w:val="24"/>
        </w:rPr>
      </w:pPr>
      <w:bookmarkStart w:id="2" w:name="_Toc73224620"/>
      <w:r w:rsidRPr="00D17195">
        <w:rPr>
          <w:rFonts w:ascii="Times New Roman" w:hAnsi="Times New Roman" w:cs="Times New Roman"/>
          <w:color w:val="auto"/>
          <w:sz w:val="24"/>
          <w:szCs w:val="24"/>
        </w:rPr>
        <w:t>1.1 Понятие малых стран</w:t>
      </w:r>
      <w:bookmarkEnd w:id="2"/>
    </w:p>
    <w:p w14:paraId="598C616F" w14:textId="766AD857" w:rsidR="006E2834" w:rsidRDefault="00B4627E" w:rsidP="00DC68F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малых стран в мире было не одинаковым и менялось на протяжении истории. Если после установления Вестфальской системы в 1648 году их начитывалось около 200, то к 1900-му году их осталось всего 40, а к концу 20-го века эта цифра возросла до 150, что явилось следствием </w:t>
      </w:r>
      <w:r>
        <w:rPr>
          <w:rFonts w:ascii="Times New Roman" w:hAnsi="Times New Roman" w:cs="Times New Roman"/>
          <w:sz w:val="24"/>
          <w:szCs w:val="24"/>
        </w:rPr>
        <w:t>процесса деколонизации в 1960-х годах и распада Советского Союза в 1990-х годах.</w:t>
      </w:r>
      <w:r w:rsidR="006E2834">
        <w:rPr>
          <w:rStyle w:val="a9"/>
          <w:rFonts w:ascii="Times New Roman" w:hAnsi="Times New Roman" w:cs="Times New Roman"/>
          <w:sz w:val="24"/>
          <w:szCs w:val="24"/>
        </w:rPr>
        <w:footnoteReference w:id="19"/>
      </w:r>
      <w:r w:rsidR="006E2834">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Причинами такого колебания исследователи видели различные обстоятельства: войны, неудачи в управлении государством,</w:t>
      </w:r>
      <w:r w:rsidR="00C80792">
        <w:rPr>
          <w:rFonts w:ascii="Times New Roman" w:hAnsi="Times New Roman" w:cs="Times New Roman"/>
          <w:color w:val="000000"/>
          <w:sz w:val="24"/>
          <w:szCs w:val="24"/>
        </w:rPr>
        <w:t xml:space="preserve"> влияние мировой</w:t>
      </w:r>
      <w:r>
        <w:rPr>
          <w:rFonts w:ascii="Times New Roman" w:hAnsi="Times New Roman" w:cs="Times New Roman"/>
          <w:color w:val="000000"/>
          <w:sz w:val="24"/>
          <w:szCs w:val="24"/>
        </w:rPr>
        <w:t xml:space="preserve"> системы.</w:t>
      </w:r>
      <w:r>
        <w:rPr>
          <w:rStyle w:val="a9"/>
          <w:rFonts w:ascii="Times New Roman" w:hAnsi="Times New Roman" w:cs="Times New Roman"/>
          <w:sz w:val="24"/>
          <w:szCs w:val="24"/>
        </w:rPr>
        <w:t xml:space="preserve"> </w:t>
      </w:r>
      <w:r>
        <w:rPr>
          <w:rFonts w:ascii="Times New Roman" w:hAnsi="Times New Roman" w:cs="Times New Roman"/>
          <w:color w:val="000000"/>
          <w:sz w:val="24"/>
          <w:szCs w:val="24"/>
        </w:rPr>
        <w:t xml:space="preserve">Но прежде чем выяснять причины появления и исчезновения малых государств, необходимо, прежде всего, разобраться в сущности этого явления. </w:t>
      </w:r>
    </w:p>
    <w:p w14:paraId="7982D4F5" w14:textId="77777777" w:rsidR="00B4627E" w:rsidRDefault="00B4627E" w:rsidP="00DC68F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Основной акцент при изучении</w:t>
      </w:r>
      <w:r w:rsidR="007F6734">
        <w:rPr>
          <w:rFonts w:ascii="Times New Roman" w:hAnsi="Times New Roman" w:cs="Times New Roman"/>
          <w:color w:val="000000"/>
          <w:sz w:val="24"/>
          <w:szCs w:val="24"/>
        </w:rPr>
        <w:t xml:space="preserve"> мировых политических процессов</w:t>
      </w:r>
      <w:r>
        <w:rPr>
          <w:rFonts w:ascii="Times New Roman" w:hAnsi="Times New Roman" w:cs="Times New Roman"/>
          <w:color w:val="000000"/>
          <w:sz w:val="24"/>
          <w:szCs w:val="24"/>
        </w:rPr>
        <w:t xml:space="preserve"> всегда делался на крупных игроках, которые обладают достаточно сильным влиянием и определяют не только свою судьбу, но и судьбу всего региона, или даже мира. Такого рода государства в традиции реалистов отличаются тем, что обладают политической силой, которая включает в себя военную мощь, высокое экономическое развитие, имидж и привлекательность. Все эти факторы в совокупности позволяют стране оказывать влияние на своих соседей и</w:t>
      </w:r>
      <w:r w:rsidR="007F6734">
        <w:rPr>
          <w:rFonts w:ascii="Times New Roman" w:hAnsi="Times New Roman" w:cs="Times New Roman"/>
          <w:color w:val="000000"/>
          <w:sz w:val="24"/>
          <w:szCs w:val="24"/>
        </w:rPr>
        <w:t xml:space="preserve"> на всю мировую политику</w:t>
      </w:r>
      <w:r>
        <w:rPr>
          <w:rFonts w:ascii="Times New Roman" w:hAnsi="Times New Roman" w:cs="Times New Roman"/>
          <w:color w:val="000000"/>
          <w:sz w:val="24"/>
          <w:szCs w:val="24"/>
        </w:rPr>
        <w:t>, определять мировые тенденции и заставлять весь мир считаться с теми решениями, которые принимает крупный игрок.</w:t>
      </w:r>
    </w:p>
    <w:p w14:paraId="2B30C1F4" w14:textId="77777777" w:rsidR="00B4627E" w:rsidRDefault="00B4627E" w:rsidP="00DC68F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Несмотря на то, что именно крупные и влиятельные государства определяют судьбу и ход мировой политики, роль малых стран не менее интересна для исследования. Самым простым определением малых стран мог бы быть количественный фактор, который включает размер территории, численность населения, ВВП, и др. И в некоторых случаях такое определение имеет место быть, так как</w:t>
      </w:r>
      <w:r w:rsidR="006E2834">
        <w:rPr>
          <w:rFonts w:ascii="Times New Roman" w:hAnsi="Times New Roman" w:cs="Times New Roman"/>
          <w:color w:val="000000"/>
          <w:sz w:val="24"/>
          <w:szCs w:val="24"/>
        </w:rPr>
        <w:t xml:space="preserve"> зачастую</w:t>
      </w:r>
      <w:r>
        <w:rPr>
          <w:rFonts w:ascii="Times New Roman" w:hAnsi="Times New Roman" w:cs="Times New Roman"/>
          <w:color w:val="000000"/>
          <w:sz w:val="24"/>
          <w:szCs w:val="24"/>
        </w:rPr>
        <w:t xml:space="preserve"> более крупн</w:t>
      </w:r>
      <w:r w:rsidR="006E2834">
        <w:rPr>
          <w:rFonts w:ascii="Times New Roman" w:hAnsi="Times New Roman" w:cs="Times New Roman"/>
          <w:color w:val="000000"/>
          <w:sz w:val="24"/>
          <w:szCs w:val="24"/>
        </w:rPr>
        <w:t>ые и густонаселенные страны имею</w:t>
      </w:r>
      <w:r>
        <w:rPr>
          <w:rFonts w:ascii="Times New Roman" w:hAnsi="Times New Roman" w:cs="Times New Roman"/>
          <w:color w:val="000000"/>
          <w:sz w:val="24"/>
          <w:szCs w:val="24"/>
        </w:rPr>
        <w:t>т больше ресурсов (человеческих, прир</w:t>
      </w:r>
      <w:r w:rsidR="006E2834">
        <w:rPr>
          <w:rFonts w:ascii="Times New Roman" w:hAnsi="Times New Roman" w:cs="Times New Roman"/>
          <w:color w:val="000000"/>
          <w:sz w:val="24"/>
          <w:szCs w:val="24"/>
        </w:rPr>
        <w:t>одных)</w:t>
      </w:r>
      <w:r>
        <w:rPr>
          <w:rFonts w:ascii="Times New Roman" w:hAnsi="Times New Roman" w:cs="Times New Roman"/>
          <w:color w:val="000000"/>
          <w:sz w:val="24"/>
          <w:szCs w:val="24"/>
        </w:rPr>
        <w:t xml:space="preserve">. Но в большинстве случаев размер государства не является определяющим, так как даже сегодня </w:t>
      </w:r>
      <w:r>
        <w:rPr>
          <w:rFonts w:ascii="Times New Roman" w:hAnsi="Times New Roman" w:cs="Times New Roman"/>
          <w:sz w:val="24"/>
          <w:szCs w:val="24"/>
        </w:rPr>
        <w:t>большинство самых состоятельных (по уровню жизни) стран мира — это небольшие по размеру</w:t>
      </w:r>
      <w:r w:rsidR="006E2834">
        <w:rPr>
          <w:rFonts w:ascii="Times New Roman" w:hAnsi="Times New Roman" w:cs="Times New Roman"/>
          <w:sz w:val="24"/>
          <w:szCs w:val="24"/>
        </w:rPr>
        <w:t xml:space="preserve"> и численности населения</w:t>
      </w:r>
      <w:r>
        <w:rPr>
          <w:rFonts w:ascii="Times New Roman" w:hAnsi="Times New Roman" w:cs="Times New Roman"/>
          <w:sz w:val="24"/>
          <w:szCs w:val="24"/>
        </w:rPr>
        <w:t xml:space="preserve"> государства. Реальный размер страны абсолютно не коррелирует с уровнем благополучия в ней. Например, в большой стране расходы на душу населения могут быть низкими, но разнородные предпочтения бо</w:t>
      </w:r>
      <w:r w:rsidR="006E2834">
        <w:rPr>
          <w:rFonts w:ascii="Times New Roman" w:hAnsi="Times New Roman" w:cs="Times New Roman"/>
          <w:sz w:val="24"/>
          <w:szCs w:val="24"/>
        </w:rPr>
        <w:t xml:space="preserve">льшого числа граждан затрудняют </w:t>
      </w:r>
      <w:r>
        <w:rPr>
          <w:rFonts w:ascii="Times New Roman" w:hAnsi="Times New Roman" w:cs="Times New Roman"/>
          <w:sz w:val="24"/>
          <w:szCs w:val="24"/>
        </w:rPr>
        <w:t>выработку единого политического курса, который бы удовлетворил всех. В небольших странах, вероятно, легче реагировать на предпочтения граждан демократическим путем.</w:t>
      </w:r>
    </w:p>
    <w:p w14:paraId="088D665D" w14:textId="77777777" w:rsidR="00B4627E" w:rsidRDefault="00B4627E"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lastRenderedPageBreak/>
        <w:t xml:space="preserve">Еще несколько </w:t>
      </w:r>
      <w:r>
        <w:rPr>
          <w:rFonts w:ascii="Times New Roman" w:hAnsi="Times New Roman" w:cs="Times New Roman"/>
          <w:sz w:val="24"/>
          <w:szCs w:val="24"/>
        </w:rPr>
        <w:t xml:space="preserve">тысяч лет назад Фукидид в </w:t>
      </w:r>
      <w:proofErr w:type="spellStart"/>
      <w:r>
        <w:rPr>
          <w:rFonts w:ascii="Times New Roman" w:hAnsi="Times New Roman" w:cs="Times New Roman"/>
          <w:sz w:val="24"/>
          <w:szCs w:val="24"/>
        </w:rPr>
        <w:t>Мелосском</w:t>
      </w:r>
      <w:proofErr w:type="spellEnd"/>
      <w:r>
        <w:rPr>
          <w:rFonts w:ascii="Times New Roman" w:hAnsi="Times New Roman" w:cs="Times New Roman"/>
          <w:sz w:val="24"/>
          <w:szCs w:val="24"/>
        </w:rPr>
        <w:t xml:space="preserve"> диалоге ярко выразил положение малых стран на мировой арене: «</w:t>
      </w:r>
      <w:r>
        <w:rPr>
          <w:rFonts w:ascii="Times New Roman" w:hAnsi="Times New Roman" w:cs="Times New Roman"/>
          <w:sz w:val="24"/>
          <w:szCs w:val="24"/>
          <w:shd w:val="clear" w:color="auto" w:fill="FFFFFF"/>
        </w:rPr>
        <w:t xml:space="preserve">Сильный делает то, что может, а слабый терпит то, что должен терпеть». Другими словами, малые страны – это такие страны, которые не обладают достаточным количеством ресурсов (экономических, политических, военных), чтобы быть полностью независимыми и успешно развиваться самостоятельно. Базовый определяющий критерий, </w:t>
      </w:r>
      <w:r w:rsidR="002C2861">
        <w:rPr>
          <w:rFonts w:ascii="Times New Roman" w:hAnsi="Times New Roman" w:cs="Times New Roman"/>
          <w:sz w:val="24"/>
          <w:szCs w:val="24"/>
          <w:shd w:val="clear" w:color="auto" w:fill="FFFFFF"/>
        </w:rPr>
        <w:t>в терминах которого детерминируется</w:t>
      </w:r>
      <w:r>
        <w:rPr>
          <w:rFonts w:ascii="Times New Roman" w:hAnsi="Times New Roman" w:cs="Times New Roman"/>
          <w:sz w:val="24"/>
          <w:szCs w:val="24"/>
          <w:shd w:val="clear" w:color="auto" w:fill="FFFFFF"/>
        </w:rPr>
        <w:t xml:space="preserve"> малое государство, это неспособность обеспечить собственную безопасность, прежде всего, за счет использования своих собственных возможностей и необходимость полагаться на помощь других стран, институтов, процессов. </w:t>
      </w:r>
      <w:r w:rsidR="00EE3939">
        <w:rPr>
          <w:rFonts w:ascii="Times New Roman" w:hAnsi="Times New Roman" w:cs="Times New Roman"/>
          <w:sz w:val="24"/>
          <w:szCs w:val="24"/>
          <w:shd w:val="clear" w:color="auto" w:fill="FFFFFF"/>
        </w:rPr>
        <w:t xml:space="preserve">Так, Р. </w:t>
      </w:r>
      <w:proofErr w:type="spellStart"/>
      <w:r w:rsidR="00EE3939">
        <w:rPr>
          <w:rFonts w:ascii="Times New Roman" w:hAnsi="Times New Roman" w:cs="Times New Roman"/>
          <w:sz w:val="24"/>
          <w:szCs w:val="24"/>
          <w:shd w:val="clear" w:color="auto" w:fill="FFFFFF"/>
        </w:rPr>
        <w:t>Кеохан</w:t>
      </w:r>
      <w:proofErr w:type="spellEnd"/>
      <w:r w:rsidR="00EE3939">
        <w:rPr>
          <w:rFonts w:ascii="Times New Roman" w:hAnsi="Times New Roman" w:cs="Times New Roman"/>
          <w:sz w:val="24"/>
          <w:szCs w:val="24"/>
          <w:shd w:val="clear" w:color="auto" w:fill="FFFFFF"/>
        </w:rPr>
        <w:t xml:space="preserve"> утверждает, что малым считается то государство, которое никогда не сможет оказывать влияние на мировую систему, действуя в одиночку.</w:t>
      </w:r>
      <w:r w:rsidR="00EE3939">
        <w:rPr>
          <w:rStyle w:val="a9"/>
          <w:rFonts w:ascii="Times New Roman" w:hAnsi="Times New Roman" w:cs="Times New Roman"/>
          <w:sz w:val="24"/>
          <w:szCs w:val="24"/>
          <w:shd w:val="clear" w:color="auto" w:fill="FFFFFF"/>
        </w:rPr>
        <w:footnoteReference w:id="20"/>
      </w:r>
      <w:r w:rsidR="002C2861">
        <w:rPr>
          <w:rFonts w:ascii="Times New Roman" w:hAnsi="Times New Roman" w:cs="Times New Roman"/>
          <w:sz w:val="24"/>
          <w:szCs w:val="24"/>
          <w:shd w:val="clear" w:color="auto" w:fill="FFFFFF"/>
        </w:rPr>
        <w:t xml:space="preserve"> </w:t>
      </w:r>
      <w:r w:rsidR="00C80792">
        <w:rPr>
          <w:rFonts w:ascii="Times New Roman" w:hAnsi="Times New Roman" w:cs="Times New Roman"/>
          <w:sz w:val="24"/>
          <w:szCs w:val="24"/>
          <w:shd w:val="clear" w:color="auto" w:fill="FFFFFF"/>
        </w:rPr>
        <w:t xml:space="preserve">К похожему выводу пришел и </w:t>
      </w:r>
      <w:r>
        <w:rPr>
          <w:rFonts w:ascii="Times New Roman" w:hAnsi="Times New Roman" w:cs="Times New Roman"/>
          <w:sz w:val="24"/>
          <w:szCs w:val="24"/>
          <w:shd w:val="clear" w:color="auto" w:fill="FFFFFF"/>
        </w:rPr>
        <w:t xml:space="preserve">Роберт </w:t>
      </w:r>
      <w:proofErr w:type="spellStart"/>
      <w:r>
        <w:rPr>
          <w:rFonts w:ascii="Times New Roman" w:hAnsi="Times New Roman" w:cs="Times New Roman"/>
          <w:sz w:val="24"/>
          <w:szCs w:val="24"/>
          <w:shd w:val="clear" w:color="auto" w:fill="FFFFFF"/>
        </w:rPr>
        <w:t>Ро</w:t>
      </w:r>
      <w:r w:rsidR="00C80792">
        <w:rPr>
          <w:rFonts w:ascii="Times New Roman" w:hAnsi="Times New Roman" w:cs="Times New Roman"/>
          <w:sz w:val="24"/>
          <w:szCs w:val="24"/>
          <w:shd w:val="clear" w:color="auto" w:fill="FFFFFF"/>
        </w:rPr>
        <w:t>тштейн</w:t>
      </w:r>
      <w:proofErr w:type="spellEnd"/>
      <w:r w:rsidR="00C80792">
        <w:rPr>
          <w:rFonts w:ascii="Times New Roman" w:hAnsi="Times New Roman" w:cs="Times New Roman"/>
          <w:sz w:val="24"/>
          <w:szCs w:val="24"/>
          <w:shd w:val="clear" w:color="auto" w:fill="FFFFFF"/>
        </w:rPr>
        <w:t>, американский политолог, который</w:t>
      </w:r>
      <w:r w:rsidR="00EE393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определил три основные характеристики малых стран: </w:t>
      </w:r>
    </w:p>
    <w:p w14:paraId="339CC485" w14:textId="77777777" w:rsidR="00B4627E" w:rsidRDefault="00B4627E" w:rsidP="00DC68F2">
      <w:pPr>
        <w:pStyle w:val="a8"/>
        <w:numPr>
          <w:ilvl w:val="0"/>
          <w:numId w:val="2"/>
        </w:num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необходимость в помощи извне; </w:t>
      </w:r>
    </w:p>
    <w:p w14:paraId="202BE7C7" w14:textId="77777777" w:rsidR="00B4627E" w:rsidRDefault="00B4627E" w:rsidP="00DC68F2">
      <w:pPr>
        <w:pStyle w:val="a8"/>
        <w:numPr>
          <w:ilvl w:val="0"/>
          <w:numId w:val="2"/>
        </w:num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малый запас времени на исправление ошибок;</w:t>
      </w:r>
    </w:p>
    <w:p w14:paraId="4F677F61" w14:textId="77777777" w:rsidR="00B4627E" w:rsidRDefault="00B4627E" w:rsidP="00DC68F2">
      <w:pPr>
        <w:pStyle w:val="a8"/>
        <w:numPr>
          <w:ilvl w:val="0"/>
          <w:numId w:val="2"/>
        </w:num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признание руководством страны ее слабости и невозможность изменить это положение.</w:t>
      </w:r>
      <w:r>
        <w:rPr>
          <w:rStyle w:val="a9"/>
          <w:rFonts w:ascii="Times New Roman" w:hAnsi="Times New Roman" w:cs="Times New Roman"/>
          <w:sz w:val="24"/>
          <w:szCs w:val="24"/>
          <w:shd w:val="clear" w:color="auto" w:fill="FFFFFF"/>
        </w:rPr>
        <w:footnoteReference w:id="21"/>
      </w:r>
    </w:p>
    <w:p w14:paraId="508E8E05" w14:textId="77777777" w:rsidR="00B4627E" w:rsidRDefault="00B4627E"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Однако, судя по этим критериям, почти каждое государство в мире можно считать малым. Такое определение было справедливо для более ранних периодов в нашей истории, но с наступлением ядерного века выходит, что только ядерные державы могут обеспечить свою безопасность самостоятельно. Поэтому сегодня это понятие немного видоизменилось. Исследователи отходят от рассмотрения одной лишь безопасности, ра</w:t>
      </w:r>
      <w:r w:rsidR="002C2861">
        <w:rPr>
          <w:rFonts w:ascii="Times New Roman" w:hAnsi="Times New Roman" w:cs="Times New Roman"/>
          <w:sz w:val="24"/>
          <w:szCs w:val="24"/>
          <w:shd w:val="clear" w:color="auto" w:fill="FFFFFF"/>
        </w:rPr>
        <w:t>сширяя спектр</w:t>
      </w:r>
      <w:r>
        <w:rPr>
          <w:rFonts w:ascii="Times New Roman" w:hAnsi="Times New Roman" w:cs="Times New Roman"/>
          <w:sz w:val="24"/>
          <w:szCs w:val="24"/>
          <w:shd w:val="clear" w:color="auto" w:fill="FFFFFF"/>
        </w:rPr>
        <w:t xml:space="preserve"> зависимости малых  государств от крупных стран. Это в первую очередь экономическая зависимость, так как зачастую экономики малых стран требуют спонсирования для поддержания жизнеспособности; также это идеологическая зависимость, которая особенно ярко проявлялась в эпоху Холодной войны</w:t>
      </w:r>
      <w:r w:rsidR="002C2861">
        <w:rPr>
          <w:rFonts w:ascii="Times New Roman" w:hAnsi="Times New Roman" w:cs="Times New Roman"/>
          <w:sz w:val="24"/>
          <w:szCs w:val="24"/>
          <w:shd w:val="clear" w:color="auto" w:fill="FFFFFF"/>
        </w:rPr>
        <w:t>, но имеет силу и сегодня</w:t>
      </w:r>
      <w:r>
        <w:rPr>
          <w:rFonts w:ascii="Times New Roman" w:hAnsi="Times New Roman" w:cs="Times New Roman"/>
          <w:sz w:val="24"/>
          <w:szCs w:val="24"/>
          <w:shd w:val="clear" w:color="auto" w:fill="FFFFFF"/>
        </w:rPr>
        <w:t xml:space="preserve">. </w:t>
      </w:r>
    </w:p>
    <w:p w14:paraId="07EB313C" w14:textId="33B5601C" w:rsidR="00B4627E" w:rsidRPr="00C80792" w:rsidRDefault="00B4627E"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Таким образом, исследователи так и не сошлись во мнении, по какому именно критерию можно четко определить, является страна малой, средней или крупной державой. Поэтому появилось мнение, что установление каких-либо количественных рамок не совсем корректно. Поскольку международная политика состоит по определению из взаимодействий внутри социальных систем, то значение имеют отношения между различными компонентами этой системы, которые могут быть равными, а могут быть и </w:t>
      </w:r>
      <w:r>
        <w:rPr>
          <w:rFonts w:ascii="Times New Roman" w:hAnsi="Times New Roman" w:cs="Times New Roman"/>
          <w:sz w:val="24"/>
          <w:szCs w:val="24"/>
          <w:shd w:val="clear" w:color="auto" w:fill="FFFFFF"/>
        </w:rPr>
        <w:lastRenderedPageBreak/>
        <w:t>неравными. Выходит, что “малые государства” и “великие державы” не являются существенными образованиями как таковыми, а являются некими ярлыками, присвоенными странам, которые отражают различные международные роли, отведенные последним в соответствии с их соответствующими уровнями влияния. В этом отражается подход конструктивистов, который гласит, что противопоставление “великого” и “малого” является системной особенностью в каждом отдельно взятом случае. Так как государство может попасть в категорию “крупного” на региональном уровне, но “малого” на глобальном, паритеты власти следует рассматривать только в рамках определенной подсистемы асимметричных отношений.</w:t>
      </w:r>
      <w:r>
        <w:rPr>
          <w:rFonts w:ascii="Times New Roman" w:hAnsi="Times New Roman" w:cs="Times New Roman"/>
          <w:sz w:val="24"/>
          <w:szCs w:val="24"/>
        </w:rPr>
        <w:t xml:space="preserve"> В </w:t>
      </w:r>
      <w:r w:rsidR="00567DDE">
        <w:rPr>
          <w:rFonts w:ascii="Times New Roman" w:hAnsi="Times New Roman" w:cs="Times New Roman"/>
          <w:sz w:val="24"/>
          <w:szCs w:val="24"/>
        </w:rPr>
        <w:t>действительности критерии малой и большой страны</w:t>
      </w:r>
      <w:r>
        <w:rPr>
          <w:rFonts w:ascii="Times New Roman" w:hAnsi="Times New Roman" w:cs="Times New Roman"/>
          <w:sz w:val="24"/>
          <w:szCs w:val="24"/>
        </w:rPr>
        <w:t xml:space="preserve"> часто являются </w:t>
      </w:r>
      <w:r w:rsidR="00567DDE">
        <w:rPr>
          <w:rFonts w:ascii="Times New Roman" w:hAnsi="Times New Roman" w:cs="Times New Roman"/>
          <w:sz w:val="24"/>
          <w:szCs w:val="24"/>
        </w:rPr>
        <w:t>такими специфическими, что</w:t>
      </w:r>
      <w:r>
        <w:rPr>
          <w:rFonts w:ascii="Times New Roman" w:hAnsi="Times New Roman" w:cs="Times New Roman"/>
          <w:sz w:val="24"/>
          <w:szCs w:val="24"/>
        </w:rPr>
        <w:t xml:space="preserve"> государство</w:t>
      </w:r>
      <w:r w:rsidR="00567DDE">
        <w:rPr>
          <w:rFonts w:ascii="Times New Roman" w:hAnsi="Times New Roman" w:cs="Times New Roman"/>
          <w:sz w:val="24"/>
          <w:szCs w:val="24"/>
        </w:rPr>
        <w:t>, незначительное</w:t>
      </w:r>
      <w:r>
        <w:rPr>
          <w:rFonts w:ascii="Times New Roman" w:hAnsi="Times New Roman" w:cs="Times New Roman"/>
          <w:sz w:val="24"/>
          <w:szCs w:val="24"/>
        </w:rPr>
        <w:t xml:space="preserve"> в одной сфере</w:t>
      </w:r>
      <w:r w:rsidR="00567DDE">
        <w:rPr>
          <w:rFonts w:ascii="Times New Roman" w:hAnsi="Times New Roman" w:cs="Times New Roman"/>
          <w:sz w:val="24"/>
          <w:szCs w:val="24"/>
        </w:rPr>
        <w:t>,</w:t>
      </w:r>
      <w:r>
        <w:rPr>
          <w:rFonts w:ascii="Times New Roman" w:hAnsi="Times New Roman" w:cs="Times New Roman"/>
          <w:sz w:val="24"/>
          <w:szCs w:val="24"/>
        </w:rPr>
        <w:t xml:space="preserve"> может быть великой д</w:t>
      </w:r>
      <w:r w:rsidR="00567DDE">
        <w:rPr>
          <w:rFonts w:ascii="Times New Roman" w:hAnsi="Times New Roman" w:cs="Times New Roman"/>
          <w:sz w:val="24"/>
          <w:szCs w:val="24"/>
        </w:rPr>
        <w:t>ержавой, обладающей</w:t>
      </w:r>
      <w:r>
        <w:rPr>
          <w:rFonts w:ascii="Times New Roman" w:hAnsi="Times New Roman" w:cs="Times New Roman"/>
          <w:color w:val="231F1F"/>
          <w:sz w:val="24"/>
          <w:szCs w:val="24"/>
        </w:rPr>
        <w:t xml:space="preserve"> </w:t>
      </w:r>
      <w:r>
        <w:rPr>
          <w:rFonts w:ascii="Times New Roman" w:hAnsi="Times New Roman" w:cs="Times New Roman"/>
          <w:sz w:val="24"/>
          <w:szCs w:val="24"/>
        </w:rPr>
        <w:t xml:space="preserve">влиянием в другом контексте. Например, Швейцария является малой по территории, но очень влиятельной в отношении глобальных финансов; Саудовская Аравия, не оказывая существенного влияния на мировую политику в целом, является самым крупным экспортером нефти в мире. </w:t>
      </w:r>
      <w:r>
        <w:rPr>
          <w:rFonts w:ascii="Times New Roman" w:hAnsi="Times New Roman" w:cs="Times New Roman"/>
          <w:sz w:val="24"/>
          <w:szCs w:val="24"/>
          <w:shd w:val="clear" w:color="auto" w:fill="FFFFFF"/>
        </w:rPr>
        <w:t xml:space="preserve">По словам Тома Лонга, значение имеет не размер, как бы он ни был определен, а отношения </w:t>
      </w:r>
      <w:r w:rsidRPr="001C2385">
        <w:rPr>
          <w:rFonts w:ascii="Times New Roman" w:hAnsi="Times New Roman" w:cs="Times New Roman"/>
          <w:sz w:val="24"/>
          <w:szCs w:val="24"/>
          <w:shd w:val="clear" w:color="auto" w:fill="FFFFFF"/>
        </w:rPr>
        <w:t>между странами.</w:t>
      </w:r>
      <w:r w:rsidRPr="001C2385">
        <w:rPr>
          <w:rStyle w:val="a9"/>
          <w:rFonts w:ascii="Times New Roman" w:hAnsi="Times New Roman" w:cs="Times New Roman"/>
          <w:sz w:val="24"/>
          <w:szCs w:val="24"/>
          <w:shd w:val="clear" w:color="auto" w:fill="FFFFFF"/>
        </w:rPr>
        <w:footnoteReference w:id="22"/>
      </w:r>
      <w:r w:rsidRPr="001C2385">
        <w:rPr>
          <w:rFonts w:ascii="Times New Roman" w:hAnsi="Times New Roman" w:cs="Times New Roman"/>
          <w:sz w:val="24"/>
          <w:szCs w:val="24"/>
        </w:rPr>
        <w:t xml:space="preserve"> </w:t>
      </w:r>
    </w:p>
    <w:p w14:paraId="64CC6EFC" w14:textId="77777777" w:rsidR="00EE3939" w:rsidRPr="001C2385" w:rsidRDefault="00EE3939" w:rsidP="00DC68F2">
      <w:pPr>
        <w:spacing w:after="0" w:line="360" w:lineRule="auto"/>
        <w:ind w:firstLine="709"/>
        <w:jc w:val="both"/>
        <w:rPr>
          <w:rFonts w:ascii="Times New Roman" w:hAnsi="Times New Roman" w:cs="Times New Roman"/>
          <w:sz w:val="24"/>
          <w:szCs w:val="24"/>
        </w:rPr>
      </w:pPr>
      <w:r w:rsidRPr="001C2385">
        <w:rPr>
          <w:rFonts w:ascii="Times New Roman" w:hAnsi="Times New Roman" w:cs="Times New Roman"/>
          <w:sz w:val="24"/>
          <w:szCs w:val="24"/>
        </w:rPr>
        <w:t xml:space="preserve">Данное исследование будет основано на </w:t>
      </w:r>
      <w:r w:rsidR="001C2385" w:rsidRPr="001C2385">
        <w:rPr>
          <w:rFonts w:ascii="Times New Roman" w:hAnsi="Times New Roman" w:cs="Times New Roman"/>
          <w:sz w:val="24"/>
          <w:szCs w:val="24"/>
        </w:rPr>
        <w:t>более емком и всеобъемлющем определении малого государство, включающем и количественные, и качественные характеристики, а также оценивая его роль в регионе по отношению к своим соседям.</w:t>
      </w:r>
    </w:p>
    <w:p w14:paraId="11CAAF7D" w14:textId="77777777" w:rsidR="00B4627E" w:rsidRDefault="00B4627E" w:rsidP="00E83DF6">
      <w:pPr>
        <w:spacing w:line="360" w:lineRule="auto"/>
        <w:ind w:firstLine="709"/>
        <w:jc w:val="both"/>
        <w:rPr>
          <w:rFonts w:ascii="Times New Roman" w:hAnsi="Times New Roman" w:cs="Times New Roman"/>
          <w:sz w:val="24"/>
          <w:szCs w:val="24"/>
          <w:shd w:val="clear" w:color="auto" w:fill="FFFFFF"/>
        </w:rPr>
      </w:pPr>
    </w:p>
    <w:p w14:paraId="27BAFE24" w14:textId="1AB03909" w:rsidR="00B4627E" w:rsidRPr="00D17195" w:rsidRDefault="00B4627E" w:rsidP="00DC68F2">
      <w:pPr>
        <w:pStyle w:val="2"/>
        <w:spacing w:before="0" w:after="240"/>
        <w:ind w:firstLine="709"/>
        <w:jc w:val="center"/>
        <w:rPr>
          <w:rFonts w:ascii="Times New Roman" w:hAnsi="Times New Roman" w:cs="Times New Roman"/>
          <w:color w:val="auto"/>
          <w:sz w:val="24"/>
          <w:szCs w:val="24"/>
          <w:shd w:val="clear" w:color="auto" w:fill="FFFFFF"/>
        </w:rPr>
      </w:pPr>
      <w:bookmarkStart w:id="3" w:name="_Toc73224621"/>
      <w:r w:rsidRPr="00D17195">
        <w:rPr>
          <w:rFonts w:ascii="Times New Roman" w:hAnsi="Times New Roman" w:cs="Times New Roman"/>
          <w:color w:val="auto"/>
          <w:sz w:val="24"/>
          <w:szCs w:val="24"/>
        </w:rPr>
        <w:t>1.2 Тактики поведения малых государств</w:t>
      </w:r>
      <w:bookmarkEnd w:id="3"/>
    </w:p>
    <w:p w14:paraId="4041EC34" w14:textId="20D3E571" w:rsidR="00567DDE" w:rsidRDefault="00B4627E" w:rsidP="00DC68F2">
      <w:pPr>
        <w:spacing w:after="0" w:line="360" w:lineRule="auto"/>
        <w:ind w:right="-284"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Среди ученых-реалистов в области международных отношений широко распространено мнение, что малые государства – это всего лишь пешки</w:t>
      </w:r>
      <w:r w:rsidR="00223E90">
        <w:rPr>
          <w:rFonts w:ascii="Times New Roman" w:hAnsi="Times New Roman" w:cs="Times New Roman"/>
          <w:sz w:val="24"/>
          <w:szCs w:val="24"/>
          <w:shd w:val="clear" w:color="auto" w:fill="FFFFFF"/>
        </w:rPr>
        <w:t xml:space="preserve"> и ими вполне можно пренебречь</w:t>
      </w:r>
      <w:r w:rsidR="00567DDE">
        <w:rPr>
          <w:rFonts w:ascii="Times New Roman" w:hAnsi="Times New Roman" w:cs="Times New Roman"/>
          <w:sz w:val="24"/>
          <w:szCs w:val="24"/>
          <w:shd w:val="clear" w:color="auto" w:fill="FFFFFF"/>
        </w:rPr>
        <w:t>. Малые страны</w:t>
      </w:r>
      <w:r w:rsidR="00223E9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приравнивают</w:t>
      </w:r>
      <w:r w:rsidR="00567DDE">
        <w:rPr>
          <w:rFonts w:ascii="Times New Roman" w:hAnsi="Times New Roman" w:cs="Times New Roman"/>
          <w:sz w:val="24"/>
          <w:szCs w:val="24"/>
          <w:shd w:val="clear" w:color="auto" w:fill="FFFFFF"/>
        </w:rPr>
        <w:t>ся</w:t>
      </w:r>
      <w:r>
        <w:rPr>
          <w:rFonts w:ascii="Times New Roman" w:hAnsi="Times New Roman" w:cs="Times New Roman"/>
          <w:sz w:val="24"/>
          <w:szCs w:val="24"/>
          <w:shd w:val="clear" w:color="auto" w:fill="FFFFFF"/>
        </w:rPr>
        <w:t xml:space="preserve"> к </w:t>
      </w:r>
      <w:proofErr w:type="gramStart"/>
      <w:r>
        <w:rPr>
          <w:rFonts w:ascii="Times New Roman" w:hAnsi="Times New Roman" w:cs="Times New Roman"/>
          <w:sz w:val="24"/>
          <w:szCs w:val="24"/>
          <w:shd w:val="clear" w:color="auto" w:fill="FFFFFF"/>
        </w:rPr>
        <w:t>слабым</w:t>
      </w:r>
      <w:proofErr w:type="gramEnd"/>
      <w:r w:rsidR="00567DDE">
        <w:rPr>
          <w:rFonts w:ascii="Times New Roman" w:hAnsi="Times New Roman" w:cs="Times New Roman"/>
          <w:sz w:val="24"/>
          <w:szCs w:val="24"/>
          <w:shd w:val="clear" w:color="auto" w:fill="FFFFFF"/>
        </w:rPr>
        <w:t>. Неореалисты, в свою очередь,</w:t>
      </w:r>
      <w:r>
        <w:rPr>
          <w:rFonts w:ascii="Times New Roman" w:hAnsi="Times New Roman" w:cs="Times New Roman"/>
          <w:sz w:val="24"/>
          <w:szCs w:val="24"/>
          <w:shd w:val="clear" w:color="auto" w:fill="FFFFFF"/>
        </w:rPr>
        <w:t xml:space="preserve"> сходятся на идее о том, что глобальная международная система и ее региональные подсистемы формируются в первую очередь взаимодействиями между большими государствами, преследующими свои национальные интересы, в то время как малые государства вынуждены мириться с возникающим балансом сил и навязанными правилами игры. Но такое неравенство не всегда означает полное подчинение </w:t>
      </w:r>
      <w:proofErr w:type="gramStart"/>
      <w:r>
        <w:rPr>
          <w:rFonts w:ascii="Times New Roman" w:hAnsi="Times New Roman" w:cs="Times New Roman"/>
          <w:sz w:val="24"/>
          <w:szCs w:val="24"/>
          <w:shd w:val="clear" w:color="auto" w:fill="FFFFFF"/>
        </w:rPr>
        <w:t>слабых</w:t>
      </w:r>
      <w:proofErr w:type="gramEnd"/>
      <w:r>
        <w:rPr>
          <w:rFonts w:ascii="Times New Roman" w:hAnsi="Times New Roman" w:cs="Times New Roman"/>
          <w:sz w:val="24"/>
          <w:szCs w:val="24"/>
          <w:shd w:val="clear" w:color="auto" w:fill="FFFFFF"/>
        </w:rPr>
        <w:t xml:space="preserve"> сильным. Вполне логично, что внешняя политика небольшого государства будет сформирована таким образом, чтобы преодолевать недостатки своего положения и дефицита влиятельности. Возьмем, например, экономическую мощь: крупные государства могут перенаправлять деньги из </w:t>
      </w:r>
      <w:r>
        <w:rPr>
          <w:rFonts w:ascii="Times New Roman" w:hAnsi="Times New Roman" w:cs="Times New Roman"/>
          <w:sz w:val="24"/>
          <w:szCs w:val="24"/>
          <w:shd w:val="clear" w:color="auto" w:fill="FFFFFF"/>
        </w:rPr>
        <w:lastRenderedPageBreak/>
        <w:t xml:space="preserve">более богатых регионов в более бедные для поддержания баланса, чего не может большинство малых государств, что делает их более уязвимыми к временной нестабильности и экономическим колебаниям. </w:t>
      </w:r>
      <w:r w:rsidR="006832E2">
        <w:rPr>
          <w:rFonts w:ascii="Times New Roman" w:eastAsia="Times New Roman" w:hAnsi="Times New Roman" w:cs="Times New Roman"/>
          <w:sz w:val="24"/>
          <w:szCs w:val="24"/>
        </w:rPr>
        <w:t>Альберто</w:t>
      </w:r>
      <w:r>
        <w:rPr>
          <w:rFonts w:ascii="Times New Roman" w:eastAsia="Times New Roman" w:hAnsi="Times New Roman" w:cs="Times New Roman"/>
          <w:sz w:val="24"/>
          <w:szCs w:val="24"/>
        </w:rPr>
        <w:t xml:space="preserve"> </w:t>
      </w:r>
      <w:r w:rsidR="006832E2">
        <w:rPr>
          <w:rFonts w:ascii="Times New Roman" w:eastAsia="Times New Roman" w:hAnsi="Times New Roman" w:cs="Times New Roman"/>
          <w:sz w:val="24"/>
          <w:szCs w:val="24"/>
        </w:rPr>
        <w:t>Алесина</w:t>
      </w:r>
      <w:r>
        <w:rPr>
          <w:rFonts w:ascii="Times New Roman" w:eastAsia="Times New Roman" w:hAnsi="Times New Roman" w:cs="Times New Roman"/>
          <w:sz w:val="24"/>
          <w:szCs w:val="24"/>
        </w:rPr>
        <w:t xml:space="preserve"> и </w:t>
      </w:r>
      <w:proofErr w:type="spellStart"/>
      <w:r w:rsidR="006832E2">
        <w:rPr>
          <w:rFonts w:ascii="Times New Roman" w:eastAsia="Times New Roman" w:hAnsi="Times New Roman" w:cs="Times New Roman"/>
          <w:sz w:val="24"/>
          <w:szCs w:val="24"/>
        </w:rPr>
        <w:t>Энрико</w:t>
      </w:r>
      <w:proofErr w:type="spellEnd"/>
      <w:r>
        <w:rPr>
          <w:rFonts w:ascii="Times New Roman" w:eastAsia="Times New Roman" w:hAnsi="Times New Roman" w:cs="Times New Roman"/>
          <w:sz w:val="24"/>
          <w:szCs w:val="24"/>
        </w:rPr>
        <w:t xml:space="preserve"> </w:t>
      </w:r>
      <w:proofErr w:type="spellStart"/>
      <w:r w:rsidR="006832E2">
        <w:rPr>
          <w:rFonts w:ascii="Times New Roman" w:eastAsia="Times New Roman" w:hAnsi="Times New Roman" w:cs="Times New Roman"/>
          <w:sz w:val="24"/>
          <w:szCs w:val="24"/>
        </w:rPr>
        <w:t>Сполаоре</w:t>
      </w:r>
      <w:proofErr w:type="spellEnd"/>
      <w:r>
        <w:rPr>
          <w:rFonts w:ascii="Times New Roman" w:hAnsi="Times New Roman" w:cs="Times New Roman"/>
          <w:sz w:val="24"/>
          <w:szCs w:val="24"/>
          <w:shd w:val="clear" w:color="auto" w:fill="FFFFFF"/>
        </w:rPr>
        <w:t xml:space="preserve"> утверждают, что если бы размер обеспечивал только положительные эффекты, тогда весь мир превратился бы в одно большое государство.</w:t>
      </w:r>
      <w:r>
        <w:rPr>
          <w:rStyle w:val="a9"/>
          <w:rFonts w:ascii="Times New Roman" w:hAnsi="Times New Roman" w:cs="Times New Roman"/>
          <w:sz w:val="24"/>
          <w:szCs w:val="24"/>
          <w:shd w:val="clear" w:color="auto" w:fill="FFFFFF"/>
        </w:rPr>
        <w:footnoteReference w:id="23"/>
      </w:r>
      <w:r>
        <w:rPr>
          <w:rFonts w:ascii="Times New Roman" w:hAnsi="Times New Roman" w:cs="Times New Roman"/>
          <w:sz w:val="24"/>
          <w:szCs w:val="24"/>
          <w:shd w:val="clear" w:color="auto" w:fill="FFFFFF"/>
        </w:rPr>
        <w:t xml:space="preserve"> </w:t>
      </w:r>
      <w:r w:rsidR="00223E90">
        <w:rPr>
          <w:rFonts w:ascii="Times New Roman" w:hAnsi="Times New Roman" w:cs="Times New Roman"/>
          <w:sz w:val="24"/>
          <w:szCs w:val="24"/>
          <w:shd w:val="clear" w:color="auto" w:fill="FFFFFF"/>
        </w:rPr>
        <w:t xml:space="preserve">Поэтому малые страны вырабатываю специальные тактики поведения на международной арене в зависимости от их потребностей и целей. </w:t>
      </w:r>
      <w:r>
        <w:rPr>
          <w:rFonts w:ascii="Times New Roman" w:hAnsi="Times New Roman" w:cs="Times New Roman"/>
          <w:sz w:val="24"/>
          <w:szCs w:val="24"/>
          <w:shd w:val="clear" w:color="auto" w:fill="FFFFFF"/>
        </w:rPr>
        <w:t>Обобщив</w:t>
      </w:r>
      <w:r w:rsidR="001C2385">
        <w:rPr>
          <w:rFonts w:ascii="Times New Roman" w:hAnsi="Times New Roman" w:cs="Times New Roman"/>
          <w:sz w:val="24"/>
          <w:szCs w:val="24"/>
          <w:shd w:val="clear" w:color="auto" w:fill="FFFFFF"/>
        </w:rPr>
        <w:t xml:space="preserve"> мнения различных теоретиков</w:t>
      </w:r>
      <w:r>
        <w:rPr>
          <w:rFonts w:ascii="Times New Roman" w:hAnsi="Times New Roman" w:cs="Times New Roman"/>
          <w:sz w:val="24"/>
          <w:szCs w:val="24"/>
          <w:shd w:val="clear" w:color="auto" w:fill="FFFFFF"/>
        </w:rPr>
        <w:t>, можно выделить три поведенческие стратегии, которых придерживаются малые страны на мировой арене</w:t>
      </w:r>
      <w:r w:rsidR="001C2385">
        <w:rPr>
          <w:rFonts w:ascii="Times New Roman" w:hAnsi="Times New Roman" w:cs="Times New Roman"/>
          <w:sz w:val="24"/>
          <w:szCs w:val="24"/>
          <w:shd w:val="clear" w:color="auto" w:fill="FFFFFF"/>
        </w:rPr>
        <w:t xml:space="preserve">: </w:t>
      </w:r>
      <w:r w:rsidR="001C2385" w:rsidRPr="00567DDE">
        <w:rPr>
          <w:rFonts w:ascii="Times New Roman" w:hAnsi="Times New Roman" w:cs="Times New Roman"/>
          <w:i/>
          <w:sz w:val="24"/>
          <w:szCs w:val="24"/>
          <w:shd w:val="clear" w:color="auto" w:fill="FFFFFF"/>
        </w:rPr>
        <w:t xml:space="preserve">примыкание, балансирование и </w:t>
      </w:r>
      <w:r w:rsidR="00223E90" w:rsidRPr="00567DDE">
        <w:rPr>
          <w:rFonts w:ascii="Times New Roman" w:hAnsi="Times New Roman" w:cs="Times New Roman"/>
          <w:i/>
          <w:sz w:val="24"/>
          <w:szCs w:val="24"/>
          <w:shd w:val="clear" w:color="auto" w:fill="FFFFFF"/>
        </w:rPr>
        <w:t xml:space="preserve">сохранение </w:t>
      </w:r>
      <w:r w:rsidR="001C2385" w:rsidRPr="00567DDE">
        <w:rPr>
          <w:rFonts w:ascii="Times New Roman" w:hAnsi="Times New Roman" w:cs="Times New Roman"/>
          <w:i/>
          <w:sz w:val="24"/>
          <w:szCs w:val="24"/>
          <w:shd w:val="clear" w:color="auto" w:fill="FFFFFF"/>
        </w:rPr>
        <w:t>нейтралитет</w:t>
      </w:r>
      <w:r w:rsidR="00223E90" w:rsidRPr="00567DDE">
        <w:rPr>
          <w:rFonts w:ascii="Times New Roman" w:hAnsi="Times New Roman" w:cs="Times New Roman"/>
          <w:i/>
          <w:sz w:val="24"/>
          <w:szCs w:val="24"/>
          <w:shd w:val="clear" w:color="auto" w:fill="FFFFFF"/>
        </w:rPr>
        <w:t>а</w:t>
      </w:r>
      <w:r>
        <w:rPr>
          <w:rFonts w:ascii="Times New Roman" w:hAnsi="Times New Roman" w:cs="Times New Roman"/>
          <w:sz w:val="24"/>
          <w:szCs w:val="24"/>
          <w:shd w:val="clear" w:color="auto" w:fill="FFFFFF"/>
        </w:rPr>
        <w:t xml:space="preserve">. </w:t>
      </w:r>
    </w:p>
    <w:p w14:paraId="65A9F092" w14:textId="6A106F04" w:rsidR="00B4627E" w:rsidRPr="00567DDE" w:rsidRDefault="00B4627E" w:rsidP="00567DDE">
      <w:pPr>
        <w:spacing w:after="0" w:line="360" w:lineRule="auto"/>
        <w:ind w:right="-284" w:firstLine="709"/>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shd w:val="clear" w:color="auto" w:fill="FFFFFF"/>
        </w:rPr>
        <w:t xml:space="preserve">Первым стоит рассмотреть </w:t>
      </w:r>
      <w:r w:rsidRPr="00567DDE">
        <w:rPr>
          <w:rFonts w:ascii="Times New Roman" w:hAnsi="Times New Roman" w:cs="Times New Roman"/>
          <w:i/>
          <w:sz w:val="24"/>
          <w:szCs w:val="24"/>
          <w:shd w:val="clear" w:color="auto" w:fill="FFFFFF"/>
        </w:rPr>
        <w:t>примыкание</w:t>
      </w:r>
      <w:r>
        <w:rPr>
          <w:rFonts w:ascii="Times New Roman" w:hAnsi="Times New Roman" w:cs="Times New Roman"/>
          <w:sz w:val="24"/>
          <w:szCs w:val="24"/>
          <w:shd w:val="clear" w:color="auto" w:fill="FFFFFF"/>
        </w:rPr>
        <w:t xml:space="preserve"> к более сильной и влиятельной державе. </w:t>
      </w:r>
      <w:r w:rsidR="00567DDE">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Изначально тактика примыкания рассматривалась в контексте военных действий, когда страны переходили на одну из воюющих сторон, которую они считали более сильной, дабы обеспечить свою безопасность. Поскольку малые государства не обладают необходимой самодостаточностью, чтобы защитить себя от великих держав, они будут постоянно озабочены вопросом выживания.</w:t>
      </w:r>
      <w:r>
        <w:rPr>
          <w:rStyle w:val="a9"/>
          <w:rFonts w:ascii="Times New Roman" w:hAnsi="Times New Roman" w:cs="Times New Roman"/>
          <w:sz w:val="24"/>
          <w:szCs w:val="24"/>
          <w:shd w:val="clear" w:color="auto" w:fill="FFFFFF"/>
        </w:rPr>
        <w:footnoteReference w:id="24"/>
      </w:r>
      <w:r>
        <w:rPr>
          <w:rFonts w:ascii="Times New Roman" w:hAnsi="Times New Roman" w:cs="Times New Roman"/>
          <w:sz w:val="24"/>
          <w:szCs w:val="24"/>
          <w:shd w:val="clear" w:color="auto" w:fill="FFFFFF"/>
        </w:rPr>
        <w:t xml:space="preserve"> То есть, первостепенным мотивом выбора стороны было именно наличие внешней угрозы и необходимость обеспечения собственной безопаснос</w:t>
      </w:r>
      <w:r w:rsidR="00567DDE">
        <w:rPr>
          <w:rFonts w:ascii="Times New Roman" w:hAnsi="Times New Roman" w:cs="Times New Roman"/>
          <w:sz w:val="24"/>
          <w:szCs w:val="24"/>
          <w:shd w:val="clear" w:color="auto" w:fill="FFFFFF"/>
        </w:rPr>
        <w:t>ти. Поэтому обычно после окончания</w:t>
      </w:r>
      <w:r>
        <w:rPr>
          <w:rFonts w:ascii="Times New Roman" w:hAnsi="Times New Roman" w:cs="Times New Roman"/>
          <w:sz w:val="24"/>
          <w:szCs w:val="24"/>
          <w:shd w:val="clear" w:color="auto" w:fill="FFFFFF"/>
        </w:rPr>
        <w:t xml:space="preserve"> военных действий такой союз распадался. Более современным вариантом данной тактики является интеграционное примыкание. В этом случае главным мотивом объединения служит не внешняя угроза, а внутренние, чаще всего экономические и политические интересы. Примером может служить расширение ЕС в 90-х и начале 2000-х годов, когда после рас</w:t>
      </w:r>
      <w:r w:rsidR="00B01F8E">
        <w:rPr>
          <w:rFonts w:ascii="Times New Roman" w:hAnsi="Times New Roman" w:cs="Times New Roman"/>
          <w:sz w:val="24"/>
          <w:szCs w:val="24"/>
          <w:shd w:val="clear" w:color="auto" w:fill="FFFFFF"/>
        </w:rPr>
        <w:t>пада СЭВ</w:t>
      </w:r>
      <w:r>
        <w:rPr>
          <w:rFonts w:ascii="Times New Roman" w:hAnsi="Times New Roman" w:cs="Times New Roman"/>
          <w:sz w:val="24"/>
          <w:szCs w:val="24"/>
          <w:shd w:val="clear" w:color="auto" w:fill="FFFFFF"/>
        </w:rPr>
        <w:t xml:space="preserve"> и СССР многие страны Центральной Восточной Европы получили возможность проводить независимую внешнюю политику и стали искать варианты более выгодного сотрудничества. В результате они вошли в состав крупного регионального объединения, передав часть своего суверенитета наднациональным структурам</w:t>
      </w:r>
      <w:r w:rsidR="00223E90">
        <w:rPr>
          <w:rFonts w:ascii="Times New Roman" w:hAnsi="Times New Roman" w:cs="Times New Roman"/>
          <w:sz w:val="24"/>
          <w:szCs w:val="24"/>
          <w:shd w:val="clear" w:color="auto" w:fill="FFFFFF"/>
        </w:rPr>
        <w:t xml:space="preserve"> ЕС</w:t>
      </w:r>
      <w:r>
        <w:rPr>
          <w:rFonts w:ascii="Times New Roman" w:hAnsi="Times New Roman" w:cs="Times New Roman"/>
          <w:sz w:val="24"/>
          <w:szCs w:val="24"/>
          <w:shd w:val="clear" w:color="auto" w:fill="FFFFFF"/>
        </w:rPr>
        <w:t>, а взамен получили возможность экономического роста. Тем не менее, такая тактика чревата рисками, так как союзы предпо</w:t>
      </w:r>
      <w:r w:rsidR="00223E90">
        <w:rPr>
          <w:rFonts w:ascii="Times New Roman" w:hAnsi="Times New Roman" w:cs="Times New Roman"/>
          <w:sz w:val="24"/>
          <w:szCs w:val="24"/>
          <w:shd w:val="clear" w:color="auto" w:fill="FFFFFF"/>
        </w:rPr>
        <w:t>лагают разделение бремени потерь</w:t>
      </w:r>
      <w:r>
        <w:rPr>
          <w:rFonts w:ascii="Times New Roman" w:hAnsi="Times New Roman" w:cs="Times New Roman"/>
          <w:sz w:val="24"/>
          <w:szCs w:val="24"/>
          <w:shd w:val="clear" w:color="auto" w:fill="FFFFFF"/>
        </w:rPr>
        <w:t xml:space="preserve"> и неудач среди всех членов, а слабые государства в первую очередь восприимчивы </w:t>
      </w:r>
      <w:proofErr w:type="gramStart"/>
      <w:r>
        <w:rPr>
          <w:rFonts w:ascii="Times New Roman" w:hAnsi="Times New Roman" w:cs="Times New Roman"/>
          <w:sz w:val="24"/>
          <w:szCs w:val="24"/>
          <w:shd w:val="clear" w:color="auto" w:fill="FFFFFF"/>
        </w:rPr>
        <w:t>к</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различного</w:t>
      </w:r>
      <w:proofErr w:type="gramEnd"/>
      <w:r>
        <w:rPr>
          <w:rFonts w:ascii="Times New Roman" w:hAnsi="Times New Roman" w:cs="Times New Roman"/>
          <w:sz w:val="24"/>
          <w:szCs w:val="24"/>
          <w:shd w:val="clear" w:color="auto" w:fill="FFFFFF"/>
        </w:rPr>
        <w:t xml:space="preserve"> рода рискам. </w:t>
      </w:r>
    </w:p>
    <w:p w14:paraId="437EF2E5" w14:textId="77777777" w:rsidR="00B4627E" w:rsidRDefault="00B4627E"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работе  Эндрю Нила</w:t>
      </w:r>
      <w:r>
        <w:rPr>
          <w:rStyle w:val="a9"/>
          <w:rFonts w:ascii="Times New Roman" w:hAnsi="Times New Roman" w:cs="Times New Roman"/>
          <w:sz w:val="24"/>
          <w:szCs w:val="24"/>
          <w:shd w:val="clear" w:color="auto" w:fill="FFFFFF"/>
        </w:rPr>
        <w:footnoteReference w:id="25"/>
      </w:r>
      <w:r>
        <w:rPr>
          <w:rFonts w:ascii="Times New Roman" w:hAnsi="Times New Roman" w:cs="Times New Roman"/>
          <w:sz w:val="24"/>
          <w:szCs w:val="24"/>
          <w:shd w:val="clear" w:color="auto" w:fill="FFFFFF"/>
        </w:rPr>
        <w:t xml:space="preserve"> теория примыкания раскрывается еще шире. Автор утверждает, что малые государства имеют три вида уязвимости: политическую, экономическую и социальную уязвимость. Политическая уязвимость заключается в </w:t>
      </w:r>
      <w:r>
        <w:rPr>
          <w:rFonts w:ascii="Times New Roman" w:hAnsi="Times New Roman" w:cs="Times New Roman"/>
          <w:sz w:val="24"/>
          <w:szCs w:val="24"/>
          <w:shd w:val="clear" w:color="auto" w:fill="FFFFFF"/>
        </w:rPr>
        <w:lastRenderedPageBreak/>
        <w:t>несовершенстве власти, а именно в недостатке военной или дипломатической мощи. Когда у государства нет источников для самозащиты, это означает, что ему не хватает жесткой силы, и что страна обладает слабым административным потенциалом. Поэтому крайне важно, чтобы малые государства были защищены нормами и правилами международной системы, что объясняет приверженность малых стран различным международным организациям. Борьба с экономической уязвимостью также очень важна для малых государств. Она заключается в получении экономической помощи</w:t>
      </w:r>
      <w:r w:rsidR="00223E90">
        <w:rPr>
          <w:rFonts w:ascii="Times New Roman" w:hAnsi="Times New Roman" w:cs="Times New Roman"/>
          <w:sz w:val="24"/>
          <w:szCs w:val="24"/>
          <w:shd w:val="clear" w:color="auto" w:fill="FFFFFF"/>
        </w:rPr>
        <w:t>, доступа к общему рынку и к выгодным кредитам</w:t>
      </w:r>
      <w:r>
        <w:rPr>
          <w:rFonts w:ascii="Times New Roman" w:hAnsi="Times New Roman" w:cs="Times New Roman"/>
          <w:sz w:val="24"/>
          <w:szCs w:val="24"/>
          <w:shd w:val="clear" w:color="auto" w:fill="FFFFFF"/>
        </w:rPr>
        <w:t xml:space="preserve"> от более крупных стран или международных организаций. Более того, небольшие внутренние рынки и концентрированное производство делают малые государства остро зависимыми от международной торговли. Социальная уязвимость подразумевает несостоявшуюся национальную идентичность или даже непризнание другими странами. Ярким примером несформированной идентичности является Республика Молдова, в которой наблюдается раскол по национальному признаку: часть населения считает себя молдаванами, а часть – румынами. Также рядом с Молдовой существует непризнанное Приднестровье, которое тоже может быть причислено к малым странам и испытывает на себе все недостатки не только своего размера, но и статуса. </w:t>
      </w:r>
    </w:p>
    <w:p w14:paraId="78391D92" w14:textId="77777777" w:rsidR="006F33C1" w:rsidRDefault="00B4627E" w:rsidP="00DC68F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Великие державы играют огромную роль в обеспечении жизнеспособности малых государств. Они обеспечивают малые государства дополнительными ресурсами, военным потенциалом и политической поддержкой. Однако взамен </w:t>
      </w:r>
      <w:r w:rsidR="006F33C1">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rPr>
        <w:t>могут попытаться навязать свою поли</w:t>
      </w:r>
      <w:r w:rsidR="00C50E40">
        <w:rPr>
          <w:rFonts w:ascii="Times New Roman" w:eastAsia="Times New Roman" w:hAnsi="Times New Roman" w:cs="Times New Roman"/>
          <w:sz w:val="24"/>
          <w:szCs w:val="24"/>
        </w:rPr>
        <w:t>тическую волю</w:t>
      </w:r>
      <w:r>
        <w:rPr>
          <w:rFonts w:ascii="Times New Roman" w:eastAsia="Times New Roman" w:hAnsi="Times New Roman" w:cs="Times New Roman"/>
          <w:sz w:val="24"/>
          <w:szCs w:val="24"/>
        </w:rPr>
        <w:t xml:space="preserve"> или даже ограничить их свободу действий, включив их в свою сферу влияния. К примеру, ЕС обязывает государства принять нормы и цели Союза, реформировать свою государственную систему в соответствии с европейскими стандартами, чтобы получить возможность стать членом Союза. Поэтому зачастую малые государства стараются компенсировать данные риски путем выбора многосторонней гибкой политики. </w:t>
      </w:r>
    </w:p>
    <w:p w14:paraId="423056D6" w14:textId="77777777" w:rsidR="00A62C85" w:rsidRPr="00A62C85" w:rsidRDefault="00B4627E" w:rsidP="00DC68F2">
      <w:pPr>
        <w:spacing w:after="0" w:line="360" w:lineRule="auto"/>
        <w:ind w:firstLine="709"/>
        <w:jc w:val="both"/>
        <w:rPr>
          <w:rFonts w:ascii="Times New Roman" w:hAnsi="Times New Roman" w:cs="Times New Roman"/>
          <w:bCs/>
          <w:iCs/>
          <w:sz w:val="24"/>
          <w:szCs w:val="24"/>
          <w:shd w:val="clear" w:color="auto" w:fill="FFFFFF"/>
        </w:rPr>
      </w:pPr>
      <w:r>
        <w:rPr>
          <w:rFonts w:ascii="Times New Roman" w:eastAsia="Times New Roman" w:hAnsi="Times New Roman" w:cs="Times New Roman"/>
          <w:sz w:val="24"/>
          <w:szCs w:val="24"/>
        </w:rPr>
        <w:t xml:space="preserve">Соответственно, вместо тактики примыкания малые страны могут избрать тактику </w:t>
      </w:r>
      <w:r w:rsidRPr="00567DDE">
        <w:rPr>
          <w:rFonts w:ascii="Times New Roman" w:eastAsia="Times New Roman" w:hAnsi="Times New Roman" w:cs="Times New Roman"/>
          <w:i/>
          <w:sz w:val="24"/>
          <w:szCs w:val="24"/>
        </w:rPr>
        <w:t>балансирования</w:t>
      </w:r>
      <w:r>
        <w:rPr>
          <w:rFonts w:ascii="Times New Roman" w:eastAsia="Times New Roman" w:hAnsi="Times New Roman" w:cs="Times New Roman"/>
          <w:sz w:val="24"/>
          <w:szCs w:val="24"/>
        </w:rPr>
        <w:t>. Эта стратегия направлена на то, чтобы избежать приверженности и</w:t>
      </w:r>
      <w:r w:rsidR="006F33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соответственно</w:t>
      </w:r>
      <w:r w:rsidR="006F33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зависимости от одной страны, и стремится снизить потенциальный риск в отношении региональных держав, не сближаясь слишком сильно ни с одной из них.</w:t>
      </w:r>
      <w:r>
        <w:rPr>
          <w:rStyle w:val="a9"/>
          <w:rFonts w:ascii="Times New Roman" w:hAnsi="Times New Roman" w:cs="Times New Roman"/>
          <w:color w:val="000000"/>
          <w:sz w:val="24"/>
          <w:szCs w:val="24"/>
        </w:rPr>
        <w:footnoteReference w:id="26"/>
      </w:r>
      <w:r>
        <w:rPr>
          <w:rFonts w:ascii="Times New Roman" w:eastAsia="Times New Roman" w:hAnsi="Times New Roman" w:cs="Times New Roman"/>
          <w:sz w:val="24"/>
          <w:szCs w:val="24"/>
        </w:rPr>
        <w:t xml:space="preserve"> Малые страны фактически балансируют между несколькими крупными державами, извлекая выгоду из связей с ними в определенных сферах. </w:t>
      </w:r>
      <w:proofErr w:type="spellStart"/>
      <w:r>
        <w:rPr>
          <w:rFonts w:ascii="Times New Roman" w:hAnsi="Times New Roman" w:cs="Times New Roman"/>
          <w:sz w:val="24"/>
          <w:szCs w:val="24"/>
          <w:shd w:val="clear" w:color="auto" w:fill="FFFFFF"/>
        </w:rPr>
        <w:t>Живиле</w:t>
      </w:r>
      <w:proofErr w:type="spellEnd"/>
      <w:r>
        <w:rPr>
          <w:rFonts w:ascii="Times New Roman" w:hAnsi="Times New Roman" w:cs="Times New Roman"/>
          <w:sz w:val="24"/>
          <w:szCs w:val="24"/>
          <w:shd w:val="clear" w:color="auto" w:fill="FFFFFF"/>
        </w:rPr>
        <w:t>-</w:t>
      </w:r>
      <w:r w:rsidRPr="00DB700A">
        <w:rPr>
          <w:rStyle w:val="ab"/>
          <w:rFonts w:ascii="Times New Roman" w:hAnsi="Times New Roman" w:cs="Times New Roman"/>
          <w:bCs/>
          <w:i w:val="0"/>
          <w:sz w:val="24"/>
          <w:szCs w:val="24"/>
          <w:shd w:val="clear" w:color="auto" w:fill="FFFFFF"/>
        </w:rPr>
        <w:t xml:space="preserve">Мария </w:t>
      </w:r>
      <w:proofErr w:type="spellStart"/>
      <w:r w:rsidRPr="00DB700A">
        <w:rPr>
          <w:rStyle w:val="ab"/>
          <w:rFonts w:ascii="Times New Roman" w:hAnsi="Times New Roman" w:cs="Times New Roman"/>
          <w:bCs/>
          <w:i w:val="0"/>
          <w:sz w:val="24"/>
          <w:szCs w:val="24"/>
          <w:shd w:val="clear" w:color="auto" w:fill="FFFFFF"/>
        </w:rPr>
        <w:t>Вайчекаускайте</w:t>
      </w:r>
      <w:proofErr w:type="spellEnd"/>
      <w:r w:rsidRPr="00DB700A">
        <w:rPr>
          <w:rStyle w:val="ab"/>
          <w:rFonts w:ascii="Times New Roman" w:hAnsi="Times New Roman" w:cs="Times New Roman"/>
          <w:bCs/>
          <w:i w:val="0"/>
          <w:sz w:val="24"/>
          <w:szCs w:val="24"/>
          <w:shd w:val="clear" w:color="auto" w:fill="FFFFFF"/>
        </w:rPr>
        <w:t xml:space="preserve"> </w:t>
      </w:r>
      <w:r w:rsidRPr="00DB700A">
        <w:rPr>
          <w:rStyle w:val="ab"/>
          <w:rFonts w:ascii="Times New Roman" w:hAnsi="Times New Roman" w:cs="Times New Roman"/>
          <w:bCs/>
          <w:i w:val="0"/>
          <w:sz w:val="24"/>
          <w:szCs w:val="24"/>
          <w:shd w:val="clear" w:color="auto" w:fill="FFFFFF"/>
        </w:rPr>
        <w:lastRenderedPageBreak/>
        <w:t>в своем исследовании называет такую тактику стратегическим хеджированием рисков, которым могут быть подвержены малые страны.</w:t>
      </w:r>
      <w:r w:rsidRPr="00DB700A">
        <w:rPr>
          <w:rStyle w:val="a9"/>
          <w:rFonts w:ascii="Times New Roman" w:hAnsi="Times New Roman" w:cs="Times New Roman"/>
          <w:bCs/>
          <w:sz w:val="24"/>
          <w:szCs w:val="24"/>
          <w:shd w:val="clear" w:color="auto" w:fill="FFFFFF"/>
        </w:rPr>
        <w:footnoteReference w:id="27"/>
      </w:r>
    </w:p>
    <w:p w14:paraId="53801FB1" w14:textId="080862E7" w:rsidR="00C50E40" w:rsidRDefault="00B4627E" w:rsidP="00DC68F2">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В отношении стран постсоветского пространства также отмечают похожую модель поведения, которая получила название политики </w:t>
      </w:r>
      <w:proofErr w:type="spellStart"/>
      <w:r>
        <w:rPr>
          <w:rFonts w:ascii="Times New Roman" w:eastAsia="Times New Roman" w:hAnsi="Times New Roman" w:cs="Times New Roman"/>
          <w:sz w:val="24"/>
          <w:szCs w:val="24"/>
        </w:rPr>
        <w:t>многовекторности</w:t>
      </w:r>
      <w:proofErr w:type="spellEnd"/>
      <w:r>
        <w:rPr>
          <w:rFonts w:ascii="Times New Roman" w:eastAsia="Times New Roman" w:hAnsi="Times New Roman" w:cs="Times New Roman"/>
          <w:sz w:val="24"/>
          <w:szCs w:val="24"/>
        </w:rPr>
        <w:t>. Страны, которые после распада СССР оказались между двух по</w:t>
      </w:r>
      <w:r w:rsidR="00A62C85">
        <w:rPr>
          <w:rFonts w:ascii="Times New Roman" w:eastAsia="Times New Roman" w:hAnsi="Times New Roman" w:cs="Times New Roman"/>
          <w:sz w:val="24"/>
          <w:szCs w:val="24"/>
        </w:rPr>
        <w:t>люсов (ЕС и Россия</w:t>
      </w:r>
      <w:r>
        <w:rPr>
          <w:rFonts w:ascii="Times New Roman" w:eastAsia="Times New Roman" w:hAnsi="Times New Roman" w:cs="Times New Roman"/>
          <w:sz w:val="24"/>
          <w:szCs w:val="24"/>
        </w:rPr>
        <w:t>) предпочитают лавировать между этими двумя крупными игроками</w:t>
      </w:r>
      <w:r w:rsidR="006F33C1">
        <w:rPr>
          <w:rFonts w:ascii="Times New Roman" w:eastAsia="Times New Roman" w:hAnsi="Times New Roman" w:cs="Times New Roman"/>
          <w:sz w:val="24"/>
          <w:szCs w:val="24"/>
        </w:rPr>
        <w:t>, так как они не обладают</w:t>
      </w:r>
      <w:r>
        <w:rPr>
          <w:rFonts w:ascii="Times New Roman" w:eastAsia="Times New Roman" w:hAnsi="Times New Roman" w:cs="Times New Roman"/>
          <w:sz w:val="24"/>
          <w:szCs w:val="24"/>
        </w:rPr>
        <w:t xml:space="preserve"> богатыми ресурсами и стабильной экономикой. Большинство этих стран с уверенностью можно назвать малыми, а многие также характеризуются внутренним расколом и</w:t>
      </w:r>
      <w:r w:rsidR="006F33C1">
        <w:rPr>
          <w:rFonts w:ascii="Times New Roman" w:eastAsia="Times New Roman" w:hAnsi="Times New Roman" w:cs="Times New Roman"/>
          <w:sz w:val="24"/>
          <w:szCs w:val="24"/>
        </w:rPr>
        <w:t xml:space="preserve"> несформированной идентичностью. П</w:t>
      </w:r>
      <w:r>
        <w:rPr>
          <w:rFonts w:ascii="Times New Roman" w:eastAsia="Times New Roman" w:hAnsi="Times New Roman" w:cs="Times New Roman"/>
          <w:sz w:val="24"/>
          <w:szCs w:val="24"/>
        </w:rPr>
        <w:t xml:space="preserve">оэтому не удивительно, что они придерживаются политики </w:t>
      </w:r>
      <w:proofErr w:type="spellStart"/>
      <w:r>
        <w:rPr>
          <w:rFonts w:ascii="Times New Roman" w:eastAsia="Times New Roman" w:hAnsi="Times New Roman" w:cs="Times New Roman"/>
          <w:sz w:val="24"/>
          <w:szCs w:val="24"/>
        </w:rPr>
        <w:t>многовектоности</w:t>
      </w:r>
      <w:proofErr w:type="spellEnd"/>
      <w:r>
        <w:rPr>
          <w:rFonts w:ascii="Times New Roman" w:eastAsia="Times New Roman" w:hAnsi="Times New Roman" w:cs="Times New Roman"/>
          <w:sz w:val="24"/>
          <w:szCs w:val="24"/>
        </w:rPr>
        <w:t>, так как разная часть населения выступает за сотрудничество с разными полюсами.</w:t>
      </w:r>
      <w:r>
        <w:rPr>
          <w:rStyle w:val="a9"/>
          <w:rFonts w:ascii="Times New Roman" w:eastAsia="Times New Roman" w:hAnsi="Times New Roman" w:cs="Times New Roman"/>
          <w:sz w:val="24"/>
          <w:szCs w:val="24"/>
        </w:rPr>
        <w:footnoteReference w:id="28"/>
      </w:r>
      <w:r>
        <w:rPr>
          <w:rFonts w:ascii="Times New Roman" w:eastAsia="Times New Roman" w:hAnsi="Times New Roman" w:cs="Times New Roman"/>
          <w:sz w:val="24"/>
          <w:szCs w:val="24"/>
        </w:rPr>
        <w:t xml:space="preserve"> Чаще всего о </w:t>
      </w:r>
      <w:proofErr w:type="spellStart"/>
      <w:r>
        <w:rPr>
          <w:rFonts w:ascii="Times New Roman" w:eastAsia="Times New Roman" w:hAnsi="Times New Roman" w:cs="Times New Roman"/>
          <w:sz w:val="24"/>
          <w:szCs w:val="24"/>
        </w:rPr>
        <w:t>многовекторности</w:t>
      </w:r>
      <w:proofErr w:type="spellEnd"/>
      <w:r>
        <w:rPr>
          <w:rFonts w:ascii="Times New Roman" w:eastAsia="Times New Roman" w:hAnsi="Times New Roman" w:cs="Times New Roman"/>
          <w:sz w:val="24"/>
          <w:szCs w:val="24"/>
        </w:rPr>
        <w:t xml:space="preserve"> на постсоветском пространстве можно слышать из уст Президента Беларуси А. Лукашенко. В его понимании данная политическая стратегия означает равную приближенность и к Востоку и к Западу, что дает шанс «эффективно </w:t>
      </w:r>
      <w:r>
        <w:rPr>
          <w:rFonts w:ascii="Times New Roman" w:hAnsi="Times New Roman" w:cs="Times New Roman"/>
          <w:color w:val="000000"/>
          <w:sz w:val="24"/>
          <w:szCs w:val="24"/>
          <w:shd w:val="clear" w:color="auto" w:fill="FFFFFF"/>
        </w:rPr>
        <w:t>использовать выгодное геогра</w:t>
      </w:r>
      <w:r w:rsidR="006F33C1">
        <w:rPr>
          <w:rFonts w:ascii="Times New Roman" w:hAnsi="Times New Roman" w:cs="Times New Roman"/>
          <w:color w:val="000000"/>
          <w:sz w:val="24"/>
          <w:szCs w:val="24"/>
          <w:shd w:val="clear" w:color="auto" w:fill="FFFFFF"/>
        </w:rPr>
        <w:t xml:space="preserve">фическое положение, транзитный и </w:t>
      </w:r>
      <w:r>
        <w:rPr>
          <w:rFonts w:ascii="Times New Roman" w:hAnsi="Times New Roman" w:cs="Times New Roman"/>
          <w:color w:val="000000"/>
          <w:sz w:val="24"/>
          <w:szCs w:val="24"/>
          <w:shd w:val="clear" w:color="auto" w:fill="FFFFFF"/>
        </w:rPr>
        <w:t>индустриальный потенциал» Беларуси.</w:t>
      </w:r>
      <w:r>
        <w:rPr>
          <w:rStyle w:val="a9"/>
          <w:rFonts w:ascii="Times New Roman" w:hAnsi="Times New Roman" w:cs="Times New Roman"/>
          <w:color w:val="000000"/>
          <w:sz w:val="24"/>
          <w:szCs w:val="24"/>
          <w:shd w:val="clear" w:color="auto" w:fill="FFFFFF"/>
        </w:rPr>
        <w:footnoteReference w:id="29"/>
      </w:r>
      <w:r>
        <w:rPr>
          <w:rFonts w:ascii="Times New Roman" w:hAnsi="Times New Roman" w:cs="Times New Roman"/>
          <w:color w:val="000000"/>
          <w:sz w:val="24"/>
          <w:szCs w:val="24"/>
          <w:shd w:val="clear" w:color="auto" w:fill="FFFFFF"/>
        </w:rPr>
        <w:t xml:space="preserve"> </w:t>
      </w:r>
    </w:p>
    <w:p w14:paraId="754C9BDE" w14:textId="77777777" w:rsidR="00B4627E" w:rsidRDefault="00B4627E"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привлекательность </w:t>
      </w:r>
      <w:proofErr w:type="spellStart"/>
      <w:r>
        <w:rPr>
          <w:rFonts w:ascii="Times New Roman" w:hAnsi="Times New Roman" w:cs="Times New Roman"/>
          <w:sz w:val="24"/>
          <w:szCs w:val="24"/>
        </w:rPr>
        <w:t>многовекторности</w:t>
      </w:r>
      <w:proofErr w:type="spellEnd"/>
      <w:r>
        <w:rPr>
          <w:rFonts w:ascii="Times New Roman" w:hAnsi="Times New Roman" w:cs="Times New Roman"/>
          <w:sz w:val="24"/>
          <w:szCs w:val="24"/>
        </w:rPr>
        <w:t xml:space="preserve"> для постсоветских стран влияло и то, что углублялись противоречия между двумя ключевыми игроками на европейской части постсоветского пространства</w:t>
      </w:r>
      <w:r w:rsidR="00590D41">
        <w:rPr>
          <w:rFonts w:ascii="Times New Roman" w:hAnsi="Times New Roman" w:cs="Times New Roman"/>
          <w:sz w:val="24"/>
          <w:szCs w:val="24"/>
        </w:rPr>
        <w:t xml:space="preserve"> – между Россией и Европейским С</w:t>
      </w:r>
      <w:r>
        <w:rPr>
          <w:rFonts w:ascii="Times New Roman" w:hAnsi="Times New Roman" w:cs="Times New Roman"/>
          <w:sz w:val="24"/>
          <w:szCs w:val="24"/>
        </w:rPr>
        <w:t>оюзом. Некоторые государства на этих противоречиях долгое время пытались играть, конвертируя угрозу своего сближения с одним из акторов в выгоды в отношениях с другим. К примеру, договор о создании Союзного государства России и Беларуси был подписан еще в 1999 г., однако политическая интеграция данных стран приостанавливалась рядом газовых и нефтяных кризисов, а в итоге и вовсе осталась на уровне соглашения, не получив реального высшего руководства, парламента, единых государственных символов. Учитывая украинский опыт, белорусское руководство пытается не допустить ошибок своих коллег и старается не усугублять отношения с Россией, так как она все еще остается главным экономическим партнером и союзником Беларуси. В то же время оно предпринимает попытки манипулировать статусом Беларуси как транзитного государства, выступа</w:t>
      </w:r>
      <w:r w:rsidR="00A62C85">
        <w:rPr>
          <w:rFonts w:ascii="Times New Roman" w:hAnsi="Times New Roman" w:cs="Times New Roman"/>
          <w:sz w:val="24"/>
          <w:szCs w:val="24"/>
        </w:rPr>
        <w:t xml:space="preserve">я </w:t>
      </w:r>
      <w:proofErr w:type="gramStart"/>
      <w:r w:rsidR="00A62C85">
        <w:rPr>
          <w:rFonts w:ascii="Times New Roman" w:hAnsi="Times New Roman" w:cs="Times New Roman"/>
          <w:sz w:val="24"/>
          <w:szCs w:val="24"/>
        </w:rPr>
        <w:t>против</w:t>
      </w:r>
      <w:proofErr w:type="gramEnd"/>
      <w:r w:rsidR="00A62C85">
        <w:rPr>
          <w:rFonts w:ascii="Times New Roman" w:hAnsi="Times New Roman" w:cs="Times New Roman"/>
          <w:sz w:val="24"/>
          <w:szCs w:val="24"/>
        </w:rPr>
        <w:t xml:space="preserve"> «Северного потока-2».</w:t>
      </w:r>
    </w:p>
    <w:p w14:paraId="17049A4C" w14:textId="37419A30" w:rsidR="00EC67FC" w:rsidRPr="00EC67FC" w:rsidRDefault="00B4627E" w:rsidP="00DC68F2">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Еще одним вариантом поведения малого государства на мировой арене может служить сохранение </w:t>
      </w:r>
      <w:r w:rsidRPr="00567DDE">
        <w:rPr>
          <w:rFonts w:ascii="Times New Roman" w:hAnsi="Times New Roman" w:cs="Times New Roman"/>
          <w:i/>
          <w:sz w:val="24"/>
          <w:szCs w:val="24"/>
        </w:rPr>
        <w:t>нейтралитета</w:t>
      </w:r>
      <w:r>
        <w:rPr>
          <w:rFonts w:ascii="Times New Roman" w:hAnsi="Times New Roman" w:cs="Times New Roman"/>
          <w:sz w:val="24"/>
          <w:szCs w:val="24"/>
        </w:rPr>
        <w:t xml:space="preserve">. </w:t>
      </w:r>
      <w:r>
        <w:rPr>
          <w:rFonts w:ascii="Times New Roman" w:eastAsia="Times New Roman" w:hAnsi="Times New Roman" w:cs="Times New Roman"/>
          <w:sz w:val="24"/>
          <w:szCs w:val="24"/>
        </w:rPr>
        <w:t>С юридической точки зрения нейтральные государства обязаны не участвовать в войнах и не поддерживать стороны в военном отношении. Долгое время малые страны выбирали политику нейтралитета именно в военное время, чтобы не быть втянутыми  в войну между более крупными державами и не подвергать риску свою территориальную целостность и независимость. Финляндия, например, была одним из тех небольших европейских государств, которые оказались между двумя великими державами во время Холодной войны и поэтому решили остаться внеблоковыми. Политика нейтралитета была направлена на обеспечение пространства для маневра и в то же время на поддержание хороших отношений с Советским Союзом.</w:t>
      </w:r>
      <w:r>
        <w:rPr>
          <w:rStyle w:val="a9"/>
          <w:rFonts w:ascii="Times New Roman" w:eastAsia="Times New Roman" w:hAnsi="Times New Roman" w:cs="Times New Roman"/>
          <w:sz w:val="24"/>
          <w:szCs w:val="24"/>
        </w:rPr>
        <w:footnoteReference w:id="30"/>
      </w:r>
      <w:r>
        <w:rPr>
          <w:rFonts w:ascii="Times New Roman" w:eastAsia="Times New Roman" w:hAnsi="Times New Roman" w:cs="Times New Roman"/>
          <w:sz w:val="24"/>
          <w:szCs w:val="24"/>
        </w:rPr>
        <w:t xml:space="preserve"> </w:t>
      </w:r>
    </w:p>
    <w:p w14:paraId="26A018D2" w14:textId="6AC4EA9E" w:rsidR="00B4627E" w:rsidRPr="00EC67FC" w:rsidRDefault="00B4627E" w:rsidP="00DC68F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защитить себя от </w:t>
      </w:r>
      <w:r w:rsidR="00F952DC">
        <w:rPr>
          <w:rFonts w:ascii="Times New Roman" w:eastAsia="Times New Roman" w:hAnsi="Times New Roman" w:cs="Times New Roman"/>
          <w:sz w:val="24"/>
          <w:szCs w:val="24"/>
        </w:rPr>
        <w:t xml:space="preserve">последствий </w:t>
      </w:r>
      <w:r>
        <w:rPr>
          <w:rFonts w:ascii="Times New Roman" w:eastAsia="Times New Roman" w:hAnsi="Times New Roman" w:cs="Times New Roman"/>
          <w:sz w:val="24"/>
          <w:szCs w:val="24"/>
        </w:rPr>
        <w:t>соперничества великих держав, малое государство может объявить о своем нейтралитете либо в одностороннем порядке (путем издания внутренних законов), либо в многостороннем порядке, подписав международный договор. Она может добровольно взять на себя обязательство не вмешиваться в конфликты великих держав или не размещать иностранные вооруженные силы на своей территории. Для некоторых государств, расположенных в непосредственной близости от враждебных стран, нейтралитет может быть наиболее практичным вариантом ослабления напряженности в регионе и обеспечения собственной безопасности.</w:t>
      </w:r>
      <w:r w:rsidR="00EC67FC" w:rsidRPr="00EC67FC">
        <w:rPr>
          <w:rFonts w:ascii="Times New Roman" w:eastAsia="Times New Roman" w:hAnsi="Times New Roman" w:cs="Times New Roman"/>
          <w:sz w:val="24"/>
          <w:szCs w:val="24"/>
        </w:rPr>
        <w:t xml:space="preserve"> </w:t>
      </w:r>
      <w:r w:rsidR="00563565">
        <w:rPr>
          <w:rFonts w:ascii="Times New Roman" w:hAnsi="Times New Roman" w:cs="Times New Roman"/>
          <w:sz w:val="24"/>
          <w:szCs w:val="24"/>
        </w:rPr>
        <w:t>Образ нейтрального и мирного государства дает возможность небольшим государствам играть роль посредника в международных спорах, предоставлять свою территорию в качестве площадки для переговоров, таким образом, получая дипломатический имидж и экономические выгоды. Но нейтралитет в военном плане – это до</w:t>
      </w:r>
      <w:r w:rsidR="00A62C85">
        <w:rPr>
          <w:rFonts w:ascii="Times New Roman" w:hAnsi="Times New Roman" w:cs="Times New Roman"/>
          <w:sz w:val="24"/>
          <w:szCs w:val="24"/>
        </w:rPr>
        <w:t>вольно ограниченный</w:t>
      </w:r>
      <w:r w:rsidR="00563565">
        <w:rPr>
          <w:rFonts w:ascii="Times New Roman" w:hAnsi="Times New Roman" w:cs="Times New Roman"/>
          <w:sz w:val="24"/>
          <w:szCs w:val="24"/>
        </w:rPr>
        <w:t xml:space="preserve"> критерий, поэтому стоит расширить данное понятие.</w:t>
      </w:r>
    </w:p>
    <w:p w14:paraId="66E50781" w14:textId="478CBB58" w:rsidR="00B4627E" w:rsidRDefault="00B4627E" w:rsidP="00F952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Ярким примером небольшого нейтрального государства, несомненно, может служить Швейцария. Политика нейтралитета этой страны восходит еще к XVI веку и может быть объя</w:t>
      </w:r>
      <w:r w:rsidR="00F952DC">
        <w:rPr>
          <w:rFonts w:ascii="Times New Roman" w:eastAsia="Times New Roman" w:hAnsi="Times New Roman" w:cs="Times New Roman"/>
          <w:sz w:val="24"/>
          <w:szCs w:val="24"/>
        </w:rPr>
        <w:t>снена</w:t>
      </w:r>
      <w:r>
        <w:rPr>
          <w:rFonts w:ascii="Times New Roman" w:eastAsia="Times New Roman" w:hAnsi="Times New Roman" w:cs="Times New Roman"/>
          <w:sz w:val="24"/>
          <w:szCs w:val="24"/>
        </w:rPr>
        <w:t xml:space="preserve"> нежеланием быть вовлеченной в междоусобные войны. Однако ее политика неприсоединения не означает, что страна не внесла свой вклад в укре</w:t>
      </w:r>
      <w:r w:rsidR="00F952DC">
        <w:rPr>
          <w:rFonts w:ascii="Times New Roman" w:eastAsia="Times New Roman" w:hAnsi="Times New Roman" w:cs="Times New Roman"/>
          <w:sz w:val="24"/>
          <w:szCs w:val="24"/>
        </w:rPr>
        <w:t>пление мира или изолировалась</w:t>
      </w:r>
      <w:r>
        <w:rPr>
          <w:rFonts w:ascii="Times New Roman" w:eastAsia="Times New Roman" w:hAnsi="Times New Roman" w:cs="Times New Roman"/>
          <w:sz w:val="24"/>
          <w:szCs w:val="24"/>
        </w:rPr>
        <w:t xml:space="preserve"> от  участия в международных делах. Швейцария активно поддерживала организации, занимающиеся миротворчеством, и стала центром международных организаций, заним</w:t>
      </w:r>
      <w:r w:rsidR="00F952DC">
        <w:rPr>
          <w:rFonts w:ascii="Times New Roman" w:eastAsia="Times New Roman" w:hAnsi="Times New Roman" w:cs="Times New Roman"/>
          <w:sz w:val="24"/>
          <w:szCs w:val="24"/>
        </w:rPr>
        <w:t>ающихся урегулированием конфликтов</w:t>
      </w:r>
      <w:r>
        <w:rPr>
          <w:rFonts w:ascii="Times New Roman" w:eastAsia="Times New Roman" w:hAnsi="Times New Roman" w:cs="Times New Roman"/>
          <w:sz w:val="24"/>
          <w:szCs w:val="24"/>
        </w:rPr>
        <w:t>. Политика нейтралитета также служила платформой для экспорта ценностей и идей.</w:t>
      </w:r>
      <w:r>
        <w:rPr>
          <w:rStyle w:val="a9"/>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 xml:space="preserve"> Возможно, благодаря с</w:t>
      </w:r>
      <w:r w:rsidR="00F952DC">
        <w:rPr>
          <w:rFonts w:ascii="Times New Roman" w:eastAsia="Times New Roman" w:hAnsi="Times New Roman" w:cs="Times New Roman"/>
          <w:sz w:val="24"/>
          <w:szCs w:val="24"/>
        </w:rPr>
        <w:t>охранению нейтрального статуса</w:t>
      </w:r>
      <w:r>
        <w:rPr>
          <w:rFonts w:ascii="Times New Roman" w:eastAsia="Times New Roman" w:hAnsi="Times New Roman" w:cs="Times New Roman"/>
          <w:sz w:val="24"/>
          <w:szCs w:val="24"/>
        </w:rPr>
        <w:t xml:space="preserve"> это сравнительно небольшое государство на </w:t>
      </w:r>
      <w:r>
        <w:rPr>
          <w:rFonts w:ascii="Times New Roman" w:eastAsia="Times New Roman" w:hAnsi="Times New Roman" w:cs="Times New Roman"/>
          <w:sz w:val="24"/>
          <w:szCs w:val="24"/>
        </w:rPr>
        <w:lastRenderedPageBreak/>
        <w:t xml:space="preserve">сегодняшний день обладает одной из самых развитых и стабильных экономик и является финансовым и банковским сердцем Европы. Швейцария и сегодня остается нейтральной. Однако этот нейтралитет </w:t>
      </w:r>
      <w:r w:rsidR="00F952DC">
        <w:rPr>
          <w:rFonts w:ascii="Times New Roman" w:eastAsia="Times New Roman" w:hAnsi="Times New Roman" w:cs="Times New Roman"/>
          <w:sz w:val="24"/>
          <w:szCs w:val="24"/>
        </w:rPr>
        <w:t xml:space="preserve">теперь </w:t>
      </w:r>
      <w:r>
        <w:rPr>
          <w:rFonts w:ascii="Times New Roman" w:eastAsia="Times New Roman" w:hAnsi="Times New Roman" w:cs="Times New Roman"/>
          <w:sz w:val="24"/>
          <w:szCs w:val="24"/>
        </w:rPr>
        <w:t>имеет даже более широкий смысл</w:t>
      </w:r>
      <w:r w:rsidR="00F952DC">
        <w:rPr>
          <w:rFonts w:ascii="Times New Roman" w:eastAsia="Times New Roman" w:hAnsi="Times New Roman" w:cs="Times New Roman"/>
          <w:sz w:val="24"/>
          <w:szCs w:val="24"/>
        </w:rPr>
        <w:t>, чем в военном контексте</w:t>
      </w:r>
      <w:r>
        <w:rPr>
          <w:rFonts w:ascii="Times New Roman" w:eastAsia="Times New Roman" w:hAnsi="Times New Roman" w:cs="Times New Roman"/>
          <w:sz w:val="24"/>
          <w:szCs w:val="24"/>
        </w:rPr>
        <w:t>. Швейцария не только не вступила в НАТО, как большинство западноевропейских государств, она также не является членом ЕС, что может говорить о самодостаточности этого небольшого государства и о нежелании зависеть от кого-либо. Другими словами, нейтралитет может заключаться не только в неучастии в конфликтах, но т</w:t>
      </w:r>
      <w:r w:rsidR="00F952DC">
        <w:rPr>
          <w:rFonts w:ascii="Times New Roman" w:eastAsia="Times New Roman" w:hAnsi="Times New Roman" w:cs="Times New Roman"/>
          <w:sz w:val="24"/>
          <w:szCs w:val="24"/>
        </w:rPr>
        <w:t>акже в неприсоединении к</w:t>
      </w:r>
      <w:r>
        <w:rPr>
          <w:rFonts w:ascii="Times New Roman" w:eastAsia="Times New Roman" w:hAnsi="Times New Roman" w:cs="Times New Roman"/>
          <w:sz w:val="24"/>
          <w:szCs w:val="24"/>
        </w:rPr>
        <w:t xml:space="preserve"> политическим или экономическим объединениям.</w:t>
      </w:r>
      <w:r w:rsidR="00F952DC">
        <w:rPr>
          <w:rFonts w:ascii="Times New Roman" w:eastAsia="Times New Roman" w:hAnsi="Times New Roman" w:cs="Times New Roman"/>
          <w:sz w:val="24"/>
          <w:szCs w:val="24"/>
        </w:rPr>
        <w:t xml:space="preserve"> Республика Молдова в свою очередь также является нейтральным государством</w:t>
      </w:r>
      <w:r w:rsidR="00F952DC" w:rsidRPr="00563565">
        <w:rPr>
          <w:rFonts w:ascii="Times New Roman" w:eastAsia="Times New Roman" w:hAnsi="Times New Roman" w:cs="Times New Roman"/>
          <w:sz w:val="24"/>
          <w:szCs w:val="24"/>
        </w:rPr>
        <w:t xml:space="preserve"> </w:t>
      </w:r>
      <w:r w:rsidR="00F952DC">
        <w:rPr>
          <w:rFonts w:ascii="Times New Roman" w:eastAsia="Times New Roman" w:hAnsi="Times New Roman" w:cs="Times New Roman"/>
          <w:sz w:val="24"/>
          <w:szCs w:val="24"/>
        </w:rPr>
        <w:t>согласно ст.11 Конституции.</w:t>
      </w:r>
      <w:r w:rsidR="00F952DC">
        <w:rPr>
          <w:rStyle w:val="a9"/>
          <w:rFonts w:ascii="Times New Roman" w:eastAsia="Times New Roman" w:hAnsi="Times New Roman" w:cs="Times New Roman"/>
          <w:sz w:val="24"/>
          <w:szCs w:val="24"/>
        </w:rPr>
        <w:footnoteReference w:id="32"/>
      </w:r>
      <w:r w:rsidR="00F952DC">
        <w:rPr>
          <w:rFonts w:ascii="Times New Roman" w:eastAsia="Times New Roman" w:hAnsi="Times New Roman" w:cs="Times New Roman"/>
          <w:sz w:val="24"/>
          <w:szCs w:val="24"/>
        </w:rPr>
        <w:t xml:space="preserve"> Однако в то же время молдавские военнослужащие несколько раз принимали участие в военных учениях НАТО</w:t>
      </w:r>
      <w:r w:rsidR="00F952DC">
        <w:rPr>
          <w:rStyle w:val="a9"/>
          <w:rFonts w:ascii="Times New Roman" w:eastAsia="Times New Roman" w:hAnsi="Times New Roman" w:cs="Times New Roman"/>
          <w:sz w:val="24"/>
          <w:szCs w:val="24"/>
        </w:rPr>
        <w:footnoteReference w:id="33"/>
      </w:r>
      <w:r w:rsidR="00F952DC">
        <w:rPr>
          <w:rFonts w:ascii="Times New Roman" w:eastAsia="Times New Roman" w:hAnsi="Times New Roman" w:cs="Times New Roman"/>
          <w:sz w:val="24"/>
          <w:szCs w:val="24"/>
        </w:rPr>
        <w:t xml:space="preserve">, что вызывает опасения России и молдавских граждан, и особенно жителей левобережья Днестра. </w:t>
      </w:r>
      <w:r w:rsidR="00F952DC">
        <w:rPr>
          <w:rFonts w:ascii="Times New Roman" w:hAnsi="Times New Roman" w:cs="Times New Roman"/>
          <w:sz w:val="24"/>
          <w:szCs w:val="24"/>
        </w:rPr>
        <w:t>Расширение НАТО на восток спровоцировало напряженность в регионе, поэтому геополитический выбор стран, находящихся между Россией и странами Запада играет важную роль в распределении силы между основными игроками.</w:t>
      </w:r>
    </w:p>
    <w:p w14:paraId="7B5DCA2F" w14:textId="49410C1C" w:rsidR="00B4627E" w:rsidRDefault="00B4627E" w:rsidP="00DC68F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 всего вышесказанного можно заключить, что малые государства являются полноценными участниками международных отношений вопреки убеждениям политических реалистов. Они даже в силах оказывать свое влияние на крупные державы в рамках выше упомянутых стратегий. Они могут примкнуть к крупной державе ради получения дипломатической и военной защиты, могут балансировать между несколькими полюсами силы для обеспечения своих политических интересов</w:t>
      </w:r>
      <w:r w:rsidR="003018AD">
        <w:rPr>
          <w:rFonts w:ascii="Times New Roman" w:hAnsi="Times New Roman" w:cs="Times New Roman"/>
          <w:color w:val="000000"/>
          <w:sz w:val="24"/>
          <w:szCs w:val="24"/>
        </w:rPr>
        <w:t>, могут оставаться в стороне</w:t>
      </w:r>
      <w:r>
        <w:rPr>
          <w:rFonts w:ascii="Times New Roman" w:hAnsi="Times New Roman" w:cs="Times New Roman"/>
          <w:color w:val="000000"/>
          <w:sz w:val="24"/>
          <w:szCs w:val="24"/>
        </w:rPr>
        <w:t xml:space="preserve">. Что объединяет эти разнообразные стратегии, так это то, что они инициируются более слабой стороной асимметричных отношений и направлены на то, чтобы повлиять на поведение более сильных сторон. Таким образом, эти отношения могут быть взаимовыгодными, несмотря на то, что меньшая страна </w:t>
      </w:r>
      <w:r w:rsidR="003018AD">
        <w:rPr>
          <w:rFonts w:ascii="Times New Roman" w:hAnsi="Times New Roman" w:cs="Times New Roman"/>
          <w:color w:val="000000"/>
          <w:sz w:val="24"/>
          <w:szCs w:val="24"/>
        </w:rPr>
        <w:t>может потерять</w:t>
      </w:r>
      <w:r>
        <w:rPr>
          <w:rFonts w:ascii="Times New Roman" w:hAnsi="Times New Roman" w:cs="Times New Roman"/>
          <w:color w:val="000000"/>
          <w:sz w:val="24"/>
          <w:szCs w:val="24"/>
        </w:rPr>
        <w:t xml:space="preserve"> часть своего суверенитета в пользу более влиятельного государства. И наоборот, малая страна может избрать тактику нейтралитета, если она понимает, что ее властные соседи готовы принять ее независимость.</w:t>
      </w:r>
    </w:p>
    <w:p w14:paraId="5822639C" w14:textId="77777777" w:rsidR="00841285" w:rsidRDefault="00841285"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присущие малым государствам несовершенства, они вполне могут компенсировать ограниченность своих размеров и оказывать влияние на мировую политику. Значение малых госуда</w:t>
      </w:r>
      <w:proofErr w:type="gramStart"/>
      <w:r>
        <w:rPr>
          <w:rFonts w:ascii="Times New Roman" w:hAnsi="Times New Roman" w:cs="Times New Roman"/>
          <w:sz w:val="24"/>
          <w:szCs w:val="24"/>
        </w:rPr>
        <w:t>рств дл</w:t>
      </w:r>
      <w:proofErr w:type="gramEnd"/>
      <w:r>
        <w:rPr>
          <w:rFonts w:ascii="Times New Roman" w:hAnsi="Times New Roman" w:cs="Times New Roman"/>
          <w:sz w:val="24"/>
          <w:szCs w:val="24"/>
        </w:rPr>
        <w:t xml:space="preserve">я международной системы государств было </w:t>
      </w:r>
      <w:r>
        <w:rPr>
          <w:rFonts w:ascii="Times New Roman" w:hAnsi="Times New Roman" w:cs="Times New Roman"/>
          <w:sz w:val="24"/>
          <w:szCs w:val="24"/>
        </w:rPr>
        <w:lastRenderedPageBreak/>
        <w:t xml:space="preserve">подчеркнуто британским историком Гербертом </w:t>
      </w:r>
      <w:proofErr w:type="spellStart"/>
      <w:r>
        <w:rPr>
          <w:rFonts w:ascii="Times New Roman" w:hAnsi="Times New Roman" w:cs="Times New Roman"/>
          <w:sz w:val="24"/>
          <w:szCs w:val="24"/>
        </w:rPr>
        <w:t>Баттерфилдом</w:t>
      </w:r>
      <w:proofErr w:type="spellEnd"/>
      <w:r>
        <w:rPr>
          <w:rFonts w:ascii="Times New Roman" w:hAnsi="Times New Roman" w:cs="Times New Roman"/>
          <w:sz w:val="24"/>
          <w:szCs w:val="24"/>
        </w:rPr>
        <w:t>. Он утверждал, что малые государства имеют "внутреннюю ценность" для государственной системы, потому что они являются хоть и незначительными частями, но они важны для эффективного баланса более крупных держав разного размера в меняющихся условиях и конфигурациях.</w:t>
      </w:r>
      <w:r>
        <w:rPr>
          <w:rStyle w:val="a9"/>
          <w:rFonts w:ascii="Times New Roman" w:hAnsi="Times New Roman" w:cs="Times New Roman"/>
          <w:sz w:val="24"/>
          <w:szCs w:val="24"/>
        </w:rPr>
        <w:footnoteReference w:id="34"/>
      </w:r>
      <w:r>
        <w:rPr>
          <w:rFonts w:ascii="Times New Roman" w:hAnsi="Times New Roman" w:cs="Times New Roman"/>
          <w:sz w:val="24"/>
          <w:szCs w:val="24"/>
        </w:rPr>
        <w:t xml:space="preserve"> Главная забота состояла в том, чтобы уравновесить любое государство, которое угрожало нарушить это равновесие.</w:t>
      </w:r>
    </w:p>
    <w:p w14:paraId="3A543F4C" w14:textId="3C1B3E70" w:rsidR="00B4627E" w:rsidRDefault="00563565"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Рассматривая пр</w:t>
      </w:r>
      <w:r w:rsidR="004D0525">
        <w:rPr>
          <w:rFonts w:ascii="Times New Roman" w:hAnsi="Times New Roman" w:cs="Times New Roman"/>
          <w:sz w:val="24"/>
          <w:szCs w:val="24"/>
        </w:rPr>
        <w:t>имер малых стран центральной и в</w:t>
      </w:r>
      <w:r>
        <w:rPr>
          <w:rFonts w:ascii="Times New Roman" w:hAnsi="Times New Roman" w:cs="Times New Roman"/>
          <w:sz w:val="24"/>
          <w:szCs w:val="24"/>
        </w:rPr>
        <w:t>осточной Европы, можно утверждать, что большинство из них как раз относятся к тем малым странам, которые не могут существовать в одиночку, им необходимо сотрудничество с более крупными державами. Отечественные исследователи подмечают интересное положение данных стран, называя их «лимитрофами», то есть небольшими государствами, которые оказались между «империями»</w:t>
      </w:r>
      <w:r>
        <w:rPr>
          <w:rStyle w:val="a9"/>
          <w:rFonts w:ascii="Times New Roman" w:hAnsi="Times New Roman" w:cs="Times New Roman"/>
          <w:sz w:val="24"/>
          <w:szCs w:val="24"/>
        </w:rPr>
        <w:footnoteReference w:id="35"/>
      </w:r>
      <w:r w:rsidR="004D0525">
        <w:rPr>
          <w:rFonts w:ascii="Times New Roman" w:hAnsi="Times New Roman" w:cs="Times New Roman"/>
          <w:sz w:val="24"/>
          <w:szCs w:val="24"/>
        </w:rPr>
        <w:t>. В</w:t>
      </w:r>
      <w:r>
        <w:rPr>
          <w:rFonts w:ascii="Times New Roman" w:hAnsi="Times New Roman" w:cs="Times New Roman"/>
          <w:sz w:val="24"/>
          <w:szCs w:val="24"/>
        </w:rPr>
        <w:t xml:space="preserve"> современном мире </w:t>
      </w:r>
      <w:r w:rsidR="004D0525">
        <w:rPr>
          <w:rFonts w:ascii="Times New Roman" w:hAnsi="Times New Roman" w:cs="Times New Roman"/>
          <w:sz w:val="24"/>
          <w:szCs w:val="24"/>
        </w:rPr>
        <w:t xml:space="preserve">страны «новой восточной Европы» (Украина, Молдова, Беларусь) оказались </w:t>
      </w:r>
      <w:r>
        <w:rPr>
          <w:rFonts w:ascii="Times New Roman" w:hAnsi="Times New Roman" w:cs="Times New Roman"/>
          <w:sz w:val="24"/>
          <w:szCs w:val="24"/>
        </w:rPr>
        <w:t>между двумя крупными интеграционными образованиями – ЕС и ЕАЭС. Несмотря на свою слабость и зависимость от крупных держав, они тоже в свою очередь оказывают влияние на изменение баланса сил и на отношения между государствами в данн</w:t>
      </w:r>
      <w:r w:rsidR="004D0525">
        <w:rPr>
          <w:rFonts w:ascii="Times New Roman" w:hAnsi="Times New Roman" w:cs="Times New Roman"/>
          <w:sz w:val="24"/>
          <w:szCs w:val="24"/>
        </w:rPr>
        <w:t>ом регионе. Большинство из  стран ЦВЕ</w:t>
      </w:r>
      <w:r>
        <w:rPr>
          <w:rFonts w:ascii="Times New Roman" w:hAnsi="Times New Roman" w:cs="Times New Roman"/>
          <w:sz w:val="24"/>
          <w:szCs w:val="24"/>
        </w:rPr>
        <w:t xml:space="preserve"> </w:t>
      </w:r>
      <w:r w:rsidR="004D0525">
        <w:rPr>
          <w:rFonts w:ascii="Times New Roman" w:hAnsi="Times New Roman" w:cs="Times New Roman"/>
          <w:sz w:val="24"/>
          <w:szCs w:val="24"/>
        </w:rPr>
        <w:t xml:space="preserve">и восточной Европы </w:t>
      </w:r>
      <w:r>
        <w:rPr>
          <w:rFonts w:ascii="Times New Roman" w:hAnsi="Times New Roman" w:cs="Times New Roman"/>
          <w:sz w:val="24"/>
          <w:szCs w:val="24"/>
        </w:rPr>
        <w:t>после получения независимости и распада социалистического блока избрали тактику примыкания и присоединились к одному из союзов: ЕС или СНГ. Указанные страны располагают невысоким экономическим потенциалом в сравнении с региональными лидерами</w:t>
      </w:r>
      <w:r w:rsidR="006F33C1">
        <w:rPr>
          <w:rFonts w:ascii="Times New Roman" w:hAnsi="Times New Roman" w:cs="Times New Roman"/>
          <w:sz w:val="24"/>
          <w:szCs w:val="24"/>
        </w:rPr>
        <w:t xml:space="preserve"> интеграционных объединений</w:t>
      </w:r>
      <w:r>
        <w:rPr>
          <w:rFonts w:ascii="Times New Roman" w:hAnsi="Times New Roman" w:cs="Times New Roman"/>
          <w:sz w:val="24"/>
          <w:szCs w:val="24"/>
        </w:rPr>
        <w:t>.</w:t>
      </w:r>
      <w:r w:rsidR="004D0525" w:rsidRPr="004D0525">
        <w:rPr>
          <w:rStyle w:val="a9"/>
          <w:rFonts w:ascii="Times New Roman" w:hAnsi="Times New Roman" w:cs="Times New Roman"/>
          <w:sz w:val="24"/>
          <w:szCs w:val="24"/>
        </w:rPr>
        <w:t xml:space="preserve"> </w:t>
      </w:r>
      <w:r w:rsidR="004D0525">
        <w:rPr>
          <w:rStyle w:val="a9"/>
          <w:rFonts w:ascii="Times New Roman" w:hAnsi="Times New Roman" w:cs="Times New Roman"/>
          <w:sz w:val="24"/>
          <w:szCs w:val="24"/>
        </w:rPr>
        <w:footnoteReference w:id="36"/>
      </w:r>
      <w:r>
        <w:rPr>
          <w:rFonts w:ascii="Times New Roman" w:hAnsi="Times New Roman" w:cs="Times New Roman"/>
          <w:sz w:val="24"/>
          <w:szCs w:val="24"/>
        </w:rPr>
        <w:t xml:space="preserve"> </w:t>
      </w:r>
      <w:r w:rsidRPr="00CF266C">
        <w:rPr>
          <w:rFonts w:ascii="Times New Roman" w:hAnsi="Times New Roman" w:cs="Times New Roman"/>
          <w:sz w:val="24"/>
          <w:szCs w:val="24"/>
        </w:rPr>
        <w:t xml:space="preserve">Тем не менее, присоединяясь к тем или иным союзам, эти государства </w:t>
      </w:r>
      <w:r w:rsidRPr="004D0525">
        <w:rPr>
          <w:rFonts w:ascii="Times New Roman" w:hAnsi="Times New Roman" w:cs="Times New Roman"/>
          <w:sz w:val="24"/>
          <w:szCs w:val="24"/>
        </w:rPr>
        <w:t>расширяют их и тем самым влияют на изменение баланса сил.</w:t>
      </w:r>
      <w:r w:rsidR="004D0525" w:rsidRPr="004D0525">
        <w:rPr>
          <w:rFonts w:ascii="Times New Roman" w:hAnsi="Times New Roman" w:cs="Times New Roman"/>
          <w:sz w:val="24"/>
          <w:szCs w:val="24"/>
        </w:rPr>
        <w:t xml:space="preserve"> Вдобавок, соответствующие страны создают своего рода субрегиональные блоки для объединения своих сил противостояния более крупным странам. Примером для стран ЦВЕ  может служить </w:t>
      </w:r>
      <w:proofErr w:type="spellStart"/>
      <w:r w:rsidR="004D0525" w:rsidRPr="004D0525">
        <w:rPr>
          <w:rFonts w:ascii="Times New Roman" w:hAnsi="Times New Roman" w:cs="Times New Roman"/>
          <w:sz w:val="24"/>
          <w:szCs w:val="24"/>
        </w:rPr>
        <w:t>Вишеградская</w:t>
      </w:r>
      <w:proofErr w:type="spellEnd"/>
      <w:r w:rsidR="004D0525" w:rsidRPr="004D0525">
        <w:rPr>
          <w:rFonts w:ascii="Times New Roman" w:hAnsi="Times New Roman" w:cs="Times New Roman"/>
          <w:sz w:val="24"/>
          <w:szCs w:val="24"/>
        </w:rPr>
        <w:t xml:space="preserve"> группа, а для стран постсоветского пространства – Организация за демократию и </w:t>
      </w:r>
      <w:r w:rsidR="00D62B81">
        <w:rPr>
          <w:rFonts w:ascii="Times New Roman" w:hAnsi="Times New Roman" w:cs="Times New Roman"/>
          <w:sz w:val="24"/>
          <w:szCs w:val="24"/>
        </w:rPr>
        <w:t xml:space="preserve">экономическое </w:t>
      </w:r>
      <w:r w:rsidR="004D0525" w:rsidRPr="004D0525">
        <w:rPr>
          <w:rFonts w:ascii="Times New Roman" w:hAnsi="Times New Roman" w:cs="Times New Roman"/>
          <w:sz w:val="24"/>
          <w:szCs w:val="24"/>
        </w:rPr>
        <w:t>развитие (ГУАМ).</w:t>
      </w:r>
    </w:p>
    <w:p w14:paraId="4D0D2877" w14:textId="77777777" w:rsidR="006F33C1" w:rsidRPr="006F33C1" w:rsidRDefault="006F33C1" w:rsidP="00E83DF6">
      <w:pPr>
        <w:spacing w:line="360" w:lineRule="auto"/>
        <w:ind w:firstLine="709"/>
        <w:jc w:val="both"/>
        <w:rPr>
          <w:rFonts w:ascii="Times New Roman" w:hAnsi="Times New Roman" w:cs="Times New Roman"/>
          <w:sz w:val="24"/>
          <w:szCs w:val="24"/>
        </w:rPr>
      </w:pPr>
    </w:p>
    <w:p w14:paraId="0CD63F9D" w14:textId="1E7F74CA" w:rsidR="00B4627E" w:rsidRPr="00D17195" w:rsidRDefault="00B4627E" w:rsidP="00DC68F2">
      <w:pPr>
        <w:pStyle w:val="2"/>
        <w:spacing w:before="0" w:after="240"/>
        <w:ind w:firstLine="709"/>
        <w:jc w:val="center"/>
        <w:rPr>
          <w:rFonts w:ascii="Times New Roman" w:eastAsia="Times New Roman" w:hAnsi="Times New Roman" w:cs="Times New Roman"/>
          <w:color w:val="auto"/>
          <w:sz w:val="24"/>
          <w:szCs w:val="24"/>
        </w:rPr>
      </w:pPr>
      <w:bookmarkStart w:id="4" w:name="_Toc73224622"/>
      <w:r w:rsidRPr="00D17195">
        <w:rPr>
          <w:rFonts w:ascii="Times New Roman" w:hAnsi="Times New Roman" w:cs="Times New Roman"/>
          <w:color w:val="auto"/>
          <w:sz w:val="24"/>
          <w:szCs w:val="24"/>
        </w:rPr>
        <w:t xml:space="preserve">1.3 </w:t>
      </w:r>
      <w:r w:rsidR="003A0E45" w:rsidRPr="00D17195">
        <w:rPr>
          <w:rFonts w:ascii="Times New Roman" w:hAnsi="Times New Roman" w:cs="Times New Roman"/>
          <w:color w:val="auto"/>
          <w:sz w:val="24"/>
          <w:szCs w:val="24"/>
        </w:rPr>
        <w:t>Мотивы вступления малых стран в интеграционные блоки (на примере ЕС)</w:t>
      </w:r>
      <w:bookmarkEnd w:id="4"/>
      <w:r w:rsidR="001F2B22" w:rsidRPr="00D17195">
        <w:rPr>
          <w:rFonts w:ascii="Times New Roman" w:hAnsi="Times New Roman" w:cs="Times New Roman"/>
          <w:color w:val="auto"/>
          <w:sz w:val="24"/>
          <w:szCs w:val="24"/>
        </w:rPr>
        <w:t xml:space="preserve"> </w:t>
      </w:r>
    </w:p>
    <w:p w14:paraId="12533079" w14:textId="0CAA7D82" w:rsidR="005D18FC" w:rsidRPr="00B32E2A" w:rsidRDefault="005D18FC"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 снижением уровня конфликтности международных отношений ведущие державы стали искать новые инструменты создания прочных и долгосрочных политических союзов взамен военных блоков. О</w:t>
      </w:r>
      <w:r w:rsidR="00A3588A">
        <w:rPr>
          <w:rFonts w:ascii="Times New Roman" w:hAnsi="Times New Roman" w:cs="Times New Roman"/>
          <w:sz w:val="24"/>
          <w:szCs w:val="24"/>
        </w:rPr>
        <w:t xml:space="preserve">ни приобрели форму экономической и </w:t>
      </w:r>
      <w:r w:rsidR="00A3588A">
        <w:rPr>
          <w:rFonts w:ascii="Times New Roman" w:hAnsi="Times New Roman" w:cs="Times New Roman"/>
          <w:sz w:val="24"/>
          <w:szCs w:val="24"/>
        </w:rPr>
        <w:lastRenderedPageBreak/>
        <w:t>политической интеграции, такой</w:t>
      </w:r>
      <w:r>
        <w:rPr>
          <w:rFonts w:ascii="Times New Roman" w:hAnsi="Times New Roman" w:cs="Times New Roman"/>
          <w:sz w:val="24"/>
          <w:szCs w:val="24"/>
        </w:rPr>
        <w:t xml:space="preserve"> </w:t>
      </w:r>
      <w:r w:rsidR="00A3588A">
        <w:rPr>
          <w:rFonts w:ascii="Times New Roman" w:hAnsi="Times New Roman" w:cs="Times New Roman"/>
          <w:sz w:val="24"/>
          <w:szCs w:val="24"/>
        </w:rPr>
        <w:t>как таможенный союз, зона свободной торговли, договор</w:t>
      </w:r>
      <w:r>
        <w:rPr>
          <w:rFonts w:ascii="Times New Roman" w:hAnsi="Times New Roman" w:cs="Times New Roman"/>
          <w:sz w:val="24"/>
          <w:szCs w:val="24"/>
        </w:rPr>
        <w:t xml:space="preserve"> коллективной безоп</w:t>
      </w:r>
      <w:r w:rsidR="003270E2">
        <w:rPr>
          <w:rFonts w:ascii="Times New Roman" w:hAnsi="Times New Roman" w:cs="Times New Roman"/>
          <w:sz w:val="24"/>
          <w:szCs w:val="24"/>
        </w:rPr>
        <w:t>асности и взаимопомощи</w:t>
      </w:r>
      <w:r>
        <w:rPr>
          <w:rFonts w:ascii="Times New Roman" w:hAnsi="Times New Roman" w:cs="Times New Roman"/>
          <w:sz w:val="24"/>
          <w:szCs w:val="24"/>
        </w:rPr>
        <w:t>. Они в некотором смысле сохранили черты военных альянсов прошлого, так как характеризуются наличием одного или нескольких более крупных и влиятельных государств и ряд</w:t>
      </w:r>
      <w:r w:rsidR="003270E2">
        <w:rPr>
          <w:rFonts w:ascii="Times New Roman" w:hAnsi="Times New Roman" w:cs="Times New Roman"/>
          <w:sz w:val="24"/>
          <w:szCs w:val="24"/>
        </w:rPr>
        <w:t>ом</w:t>
      </w:r>
      <w:r>
        <w:rPr>
          <w:rFonts w:ascii="Times New Roman" w:hAnsi="Times New Roman" w:cs="Times New Roman"/>
          <w:sz w:val="24"/>
          <w:szCs w:val="24"/>
        </w:rPr>
        <w:t xml:space="preserve"> более слабых стран. Первые стремятся расширить свою зону влияния и включить в нее малые страны. Последние, тем не менее, тоже извлекают некую выгоду из данного рода объе</w:t>
      </w:r>
      <w:r w:rsidR="003270E2">
        <w:rPr>
          <w:rFonts w:ascii="Times New Roman" w:hAnsi="Times New Roman" w:cs="Times New Roman"/>
          <w:sz w:val="24"/>
          <w:szCs w:val="24"/>
        </w:rPr>
        <w:t>динений, которая могола бы компенсировать их недостатки</w:t>
      </w:r>
      <w:r>
        <w:rPr>
          <w:rFonts w:ascii="Times New Roman" w:hAnsi="Times New Roman" w:cs="Times New Roman"/>
          <w:sz w:val="24"/>
          <w:szCs w:val="24"/>
        </w:rPr>
        <w:t xml:space="preserve">. </w:t>
      </w:r>
    </w:p>
    <w:p w14:paraId="1C773B8B" w14:textId="2D76DD25" w:rsidR="00B91FED" w:rsidRPr="007432E8" w:rsidRDefault="00A5051C"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0C45CC">
        <w:rPr>
          <w:rFonts w:ascii="Times New Roman" w:hAnsi="Times New Roman" w:cs="Times New Roman"/>
          <w:sz w:val="24"/>
          <w:szCs w:val="24"/>
        </w:rPr>
        <w:t>недавних пор</w:t>
      </w:r>
      <w:r w:rsidR="003018AD" w:rsidRPr="00A14D5C">
        <w:rPr>
          <w:rFonts w:ascii="Times New Roman" w:hAnsi="Times New Roman" w:cs="Times New Roman"/>
          <w:sz w:val="24"/>
          <w:szCs w:val="24"/>
        </w:rPr>
        <w:t xml:space="preserve"> более актуальной проблемой</w:t>
      </w:r>
      <w:r>
        <w:rPr>
          <w:rFonts w:ascii="Times New Roman" w:hAnsi="Times New Roman" w:cs="Times New Roman"/>
          <w:sz w:val="24"/>
          <w:szCs w:val="24"/>
        </w:rPr>
        <w:t xml:space="preserve"> для современных государств</w:t>
      </w:r>
      <w:r w:rsidR="003018AD" w:rsidRPr="00A14D5C">
        <w:rPr>
          <w:rFonts w:ascii="Times New Roman" w:hAnsi="Times New Roman" w:cs="Times New Roman"/>
          <w:sz w:val="24"/>
          <w:szCs w:val="24"/>
        </w:rPr>
        <w:t xml:space="preserve"> является экономическая безопасность. Финансовый кризи</w:t>
      </w:r>
      <w:r w:rsidR="00A3588A">
        <w:rPr>
          <w:rFonts w:ascii="Times New Roman" w:hAnsi="Times New Roman" w:cs="Times New Roman"/>
          <w:sz w:val="24"/>
          <w:szCs w:val="24"/>
        </w:rPr>
        <w:t xml:space="preserve">с 2008 года продемонстрировал ограниченную </w:t>
      </w:r>
      <w:r w:rsidR="003018AD" w:rsidRPr="00A14D5C">
        <w:rPr>
          <w:rFonts w:ascii="Times New Roman" w:hAnsi="Times New Roman" w:cs="Times New Roman"/>
          <w:sz w:val="24"/>
          <w:szCs w:val="24"/>
        </w:rPr>
        <w:t>способность малых стран самих справляться с такими вызовами. В таких случаях членство в различных интеграционных объединениях помогает противостоять экономическим кризисам и более эффективно справляться с ними.</w:t>
      </w:r>
      <w:r w:rsidR="003018AD" w:rsidRPr="00A14D5C">
        <w:rPr>
          <w:rStyle w:val="a9"/>
          <w:rFonts w:ascii="Times New Roman" w:hAnsi="Times New Roman" w:cs="Times New Roman"/>
          <w:sz w:val="24"/>
          <w:szCs w:val="24"/>
        </w:rPr>
        <w:footnoteReference w:id="37"/>
      </w:r>
      <w:r w:rsidR="003018AD" w:rsidRPr="00A14D5C">
        <w:rPr>
          <w:rFonts w:ascii="Times New Roman" w:hAnsi="Times New Roman" w:cs="Times New Roman"/>
          <w:sz w:val="24"/>
          <w:szCs w:val="24"/>
        </w:rPr>
        <w:t xml:space="preserve"> </w:t>
      </w:r>
      <w:r w:rsidR="005D18FC">
        <w:rPr>
          <w:rFonts w:ascii="Times New Roman" w:hAnsi="Times New Roman" w:cs="Times New Roman"/>
          <w:sz w:val="24"/>
          <w:szCs w:val="24"/>
        </w:rPr>
        <w:t xml:space="preserve">Одним из таких интеграционных союзов является Европейский Союз. </w:t>
      </w:r>
      <w:r w:rsidR="006B262A">
        <w:rPr>
          <w:rFonts w:ascii="Times New Roman" w:hAnsi="Times New Roman" w:cs="Times New Roman"/>
          <w:sz w:val="24"/>
          <w:szCs w:val="24"/>
        </w:rPr>
        <w:t>Это особый феномен на мировой арене, который не имеет аналогов и воплощает глобализацию</w:t>
      </w:r>
      <w:r w:rsidR="00B91FED">
        <w:rPr>
          <w:rFonts w:ascii="Times New Roman" w:hAnsi="Times New Roman" w:cs="Times New Roman"/>
          <w:sz w:val="24"/>
          <w:szCs w:val="24"/>
        </w:rPr>
        <w:t>, с ее хара</w:t>
      </w:r>
      <w:r w:rsidR="003270E2">
        <w:rPr>
          <w:rFonts w:ascii="Times New Roman" w:hAnsi="Times New Roman" w:cs="Times New Roman"/>
          <w:sz w:val="24"/>
          <w:szCs w:val="24"/>
        </w:rPr>
        <w:t>ктерными чертами в виде стирания</w:t>
      </w:r>
      <w:r w:rsidR="00B91FED">
        <w:rPr>
          <w:rFonts w:ascii="Times New Roman" w:hAnsi="Times New Roman" w:cs="Times New Roman"/>
          <w:sz w:val="24"/>
          <w:szCs w:val="24"/>
        </w:rPr>
        <w:t xml:space="preserve"> границ, свободного перемещения людей, товаров и капитала. </w:t>
      </w:r>
      <w:r w:rsidR="005D18FC">
        <w:rPr>
          <w:rFonts w:ascii="Times New Roman" w:hAnsi="Times New Roman" w:cs="Times New Roman"/>
          <w:sz w:val="24"/>
          <w:szCs w:val="24"/>
        </w:rPr>
        <w:t>С</w:t>
      </w:r>
      <w:r w:rsidR="003018AD">
        <w:rPr>
          <w:rFonts w:ascii="Times New Roman" w:hAnsi="Times New Roman" w:cs="Times New Roman"/>
          <w:sz w:val="24"/>
          <w:szCs w:val="24"/>
        </w:rPr>
        <w:t>тоит разделять понятия вступления в ЕС и союз с отдельным государством. Присоединение к интеграционному объединению представляет собой более сложный процесс, так как речь идет о комплексном механизме взаимодействия большого количества стран в различных сферах, экономич</w:t>
      </w:r>
      <w:r w:rsidR="00A3588A">
        <w:rPr>
          <w:rFonts w:ascii="Times New Roman" w:hAnsi="Times New Roman" w:cs="Times New Roman"/>
          <w:sz w:val="24"/>
          <w:szCs w:val="24"/>
        </w:rPr>
        <w:t>еской, политической, правовой.</w:t>
      </w:r>
      <w:r w:rsidR="00B91FED">
        <w:rPr>
          <w:rFonts w:ascii="Times New Roman" w:hAnsi="Times New Roman" w:cs="Times New Roman"/>
          <w:sz w:val="24"/>
          <w:szCs w:val="24"/>
        </w:rPr>
        <w:t xml:space="preserve"> При этом в ЕС функционируют наднациональные органы, которые контролируют деятельность всего союза, а государства в свою очередь передают часть своего суверенитета этим органам. </w:t>
      </w:r>
      <w:r w:rsidR="000E1F1B">
        <w:rPr>
          <w:rFonts w:ascii="Times New Roman" w:hAnsi="Times New Roman" w:cs="Times New Roman"/>
          <w:sz w:val="24"/>
          <w:szCs w:val="24"/>
        </w:rPr>
        <w:t xml:space="preserve">В то же время в рассматриваемом интеграционном объединении нет ярко выраженного гегемона, который бы оказывал свое влияние на остальных членов и диктовал некие правила поведения. </w:t>
      </w:r>
      <w:r w:rsidR="007432E8">
        <w:rPr>
          <w:rFonts w:ascii="Times New Roman" w:hAnsi="Times New Roman" w:cs="Times New Roman"/>
          <w:sz w:val="24"/>
          <w:szCs w:val="24"/>
        </w:rPr>
        <w:t xml:space="preserve">С другой стороны данный союз отличается наличием большого количества малых стран в своем составе, которые весьма успешно развиваются после </w:t>
      </w:r>
      <w:proofErr w:type="spellStart"/>
      <w:r w:rsidR="007432E8">
        <w:rPr>
          <w:rFonts w:ascii="Times New Roman" w:hAnsi="Times New Roman" w:cs="Times New Roman"/>
          <w:sz w:val="24"/>
          <w:szCs w:val="24"/>
        </w:rPr>
        <w:t>евроинтеграции</w:t>
      </w:r>
      <w:proofErr w:type="spellEnd"/>
      <w:r w:rsidR="007432E8">
        <w:rPr>
          <w:rFonts w:ascii="Times New Roman" w:hAnsi="Times New Roman" w:cs="Times New Roman"/>
          <w:sz w:val="24"/>
          <w:szCs w:val="24"/>
        </w:rPr>
        <w:t>.</w:t>
      </w:r>
    </w:p>
    <w:p w14:paraId="25341612" w14:textId="77777777" w:rsidR="00B91FED" w:rsidRDefault="00A5051C"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Среди мотивов, движущих малыми государствами при вступлении в ЕС можно отметить </w:t>
      </w:r>
      <w:r w:rsidR="00221D44">
        <w:rPr>
          <w:rFonts w:ascii="Times New Roman" w:hAnsi="Times New Roman" w:cs="Times New Roman"/>
          <w:sz w:val="24"/>
          <w:szCs w:val="24"/>
        </w:rPr>
        <w:t>отличительную особенность данного союза, которая заключается в обладании «</w:t>
      </w:r>
      <w:proofErr w:type="spellStart"/>
      <w:r w:rsidR="00221D44">
        <w:rPr>
          <w:rFonts w:ascii="Times New Roman" w:hAnsi="Times New Roman" w:cs="Times New Roman"/>
          <w:sz w:val="24"/>
          <w:szCs w:val="24"/>
        </w:rPr>
        <w:t>консенсусной</w:t>
      </w:r>
      <w:proofErr w:type="spellEnd"/>
      <w:r w:rsidR="00221D44">
        <w:rPr>
          <w:rFonts w:ascii="Times New Roman" w:hAnsi="Times New Roman" w:cs="Times New Roman"/>
          <w:sz w:val="24"/>
          <w:szCs w:val="24"/>
        </w:rPr>
        <w:t xml:space="preserve"> культурой».</w:t>
      </w:r>
      <w:r w:rsidR="00221D44">
        <w:rPr>
          <w:rStyle w:val="a9"/>
          <w:rFonts w:ascii="Times New Roman" w:hAnsi="Times New Roman" w:cs="Times New Roman"/>
          <w:sz w:val="24"/>
          <w:szCs w:val="24"/>
        </w:rPr>
        <w:footnoteReference w:id="38"/>
      </w:r>
      <w:r w:rsidR="00221D44" w:rsidRPr="00221D44">
        <w:rPr>
          <w:rFonts w:ascii="Times New Roman" w:hAnsi="Times New Roman" w:cs="Times New Roman"/>
          <w:sz w:val="24"/>
          <w:szCs w:val="24"/>
        </w:rPr>
        <w:t xml:space="preserve"> </w:t>
      </w:r>
      <w:r w:rsidR="001F7BA0">
        <w:rPr>
          <w:rFonts w:ascii="Times New Roman" w:hAnsi="Times New Roman" w:cs="Times New Roman"/>
          <w:sz w:val="24"/>
          <w:szCs w:val="24"/>
        </w:rPr>
        <w:t xml:space="preserve">Она подразумевает нахождение общего знаменателя в любых спорах, даже ценой уступок со стороны более сильных государств, ради общего блага. </w:t>
      </w:r>
      <w:r w:rsidR="000612B4">
        <w:rPr>
          <w:rFonts w:ascii="Times New Roman" w:hAnsi="Times New Roman" w:cs="Times New Roman"/>
          <w:sz w:val="24"/>
          <w:szCs w:val="24"/>
        </w:rPr>
        <w:t>За все годы существования в ЕС сформировались определенные ценности и установки, главными из которых являются равенство и единство.</w:t>
      </w:r>
      <w:r w:rsidR="003270E2">
        <w:rPr>
          <w:rStyle w:val="a9"/>
          <w:rFonts w:ascii="Times New Roman" w:hAnsi="Times New Roman" w:cs="Times New Roman"/>
          <w:sz w:val="24"/>
          <w:szCs w:val="24"/>
        </w:rPr>
        <w:footnoteReference w:id="39"/>
      </w:r>
      <w:r w:rsidR="000612B4">
        <w:rPr>
          <w:rFonts w:ascii="Times New Roman" w:hAnsi="Times New Roman" w:cs="Times New Roman"/>
          <w:sz w:val="24"/>
          <w:szCs w:val="24"/>
        </w:rPr>
        <w:t xml:space="preserve"> Поэтому для малых </w:t>
      </w:r>
      <w:r w:rsidR="000612B4">
        <w:rPr>
          <w:rFonts w:ascii="Times New Roman" w:hAnsi="Times New Roman" w:cs="Times New Roman"/>
          <w:sz w:val="24"/>
          <w:szCs w:val="24"/>
        </w:rPr>
        <w:lastRenderedPageBreak/>
        <w:t>госуда</w:t>
      </w:r>
      <w:proofErr w:type="gramStart"/>
      <w:r w:rsidR="000612B4">
        <w:rPr>
          <w:rFonts w:ascii="Times New Roman" w:hAnsi="Times New Roman" w:cs="Times New Roman"/>
          <w:sz w:val="24"/>
          <w:szCs w:val="24"/>
        </w:rPr>
        <w:t>рств вст</w:t>
      </w:r>
      <w:proofErr w:type="gramEnd"/>
      <w:r w:rsidR="000612B4">
        <w:rPr>
          <w:rFonts w:ascii="Times New Roman" w:hAnsi="Times New Roman" w:cs="Times New Roman"/>
          <w:sz w:val="24"/>
          <w:szCs w:val="24"/>
        </w:rPr>
        <w:t xml:space="preserve">упление в ЕС позволяет быть наравне с крупными высокоразвитыми странами. В этом смысле ЕС не является площадкой для конкуренции, а помогает небольшим государствам </w:t>
      </w:r>
      <w:r w:rsidR="001F7BA0">
        <w:rPr>
          <w:rFonts w:ascii="Times New Roman" w:hAnsi="Times New Roman" w:cs="Times New Roman"/>
          <w:sz w:val="24"/>
          <w:szCs w:val="24"/>
        </w:rPr>
        <w:t>подняться на более высокий уровень. Единство в данном союзе проявляет</w:t>
      </w:r>
      <w:r w:rsidR="00B32E2A">
        <w:rPr>
          <w:rFonts w:ascii="Times New Roman" w:hAnsi="Times New Roman" w:cs="Times New Roman"/>
          <w:sz w:val="24"/>
          <w:szCs w:val="24"/>
        </w:rPr>
        <w:t>ся в оказании реальной поддержки</w:t>
      </w:r>
      <w:r w:rsidR="001F7BA0">
        <w:rPr>
          <w:rFonts w:ascii="Times New Roman" w:hAnsi="Times New Roman" w:cs="Times New Roman"/>
          <w:sz w:val="24"/>
          <w:szCs w:val="24"/>
        </w:rPr>
        <w:t xml:space="preserve"> со стороны всех стран-членов, при этом угроза одному государству рассматривается как угроза всему союзу. Равенство </w:t>
      </w:r>
      <w:r w:rsidR="00876CE3">
        <w:rPr>
          <w:rFonts w:ascii="Times New Roman" w:hAnsi="Times New Roman" w:cs="Times New Roman"/>
          <w:sz w:val="24"/>
          <w:szCs w:val="24"/>
        </w:rPr>
        <w:t>же проявляется на уровне законодательства: все члены подчиняются решениям наднациональных органов в равной степени.</w:t>
      </w:r>
      <w:r w:rsidR="00E616F2" w:rsidRPr="00E616F2">
        <w:rPr>
          <w:rFonts w:ascii="Times New Roman" w:hAnsi="Times New Roman" w:cs="Times New Roman"/>
          <w:sz w:val="24"/>
          <w:szCs w:val="24"/>
        </w:rPr>
        <w:t xml:space="preserve"> </w:t>
      </w:r>
      <w:r w:rsidR="00E616F2">
        <w:rPr>
          <w:rFonts w:ascii="Times New Roman" w:hAnsi="Times New Roman" w:cs="Times New Roman"/>
          <w:sz w:val="24"/>
          <w:szCs w:val="24"/>
        </w:rPr>
        <w:t>Помимо этого, стремление к справедливости демонстрирует реформирование системы голосования в Совете ЕС. Если ранее решения принимались простым большинством голосов, то теперь действует система двойного квалифицированного большинства</w:t>
      </w:r>
      <w:r w:rsidR="00E616F2">
        <w:rPr>
          <w:rStyle w:val="a9"/>
          <w:rFonts w:ascii="Times New Roman" w:hAnsi="Times New Roman" w:cs="Times New Roman"/>
          <w:sz w:val="24"/>
          <w:szCs w:val="24"/>
        </w:rPr>
        <w:footnoteReference w:id="40"/>
      </w:r>
      <w:r w:rsidR="00E616F2">
        <w:rPr>
          <w:rFonts w:ascii="Times New Roman" w:hAnsi="Times New Roman" w:cs="Times New Roman"/>
          <w:sz w:val="24"/>
          <w:szCs w:val="24"/>
        </w:rPr>
        <w:t>,</w:t>
      </w:r>
      <w:r w:rsidR="00E616F2" w:rsidRPr="00E616F2">
        <w:rPr>
          <w:rStyle w:val="a9"/>
          <w:rFonts w:ascii="Times New Roman" w:hAnsi="Times New Roman" w:cs="Times New Roman"/>
          <w:sz w:val="24"/>
          <w:szCs w:val="24"/>
        </w:rPr>
        <w:t xml:space="preserve"> </w:t>
      </w:r>
      <w:r w:rsidR="00E616F2">
        <w:rPr>
          <w:rFonts w:ascii="Times New Roman" w:hAnsi="Times New Roman" w:cs="Times New Roman"/>
          <w:sz w:val="24"/>
          <w:szCs w:val="24"/>
        </w:rPr>
        <w:t xml:space="preserve">которая позволяет сохранить баланс между интересами крупных и малых держав. </w:t>
      </w:r>
    </w:p>
    <w:p w14:paraId="5A3F6A75" w14:textId="6ECD7415" w:rsidR="005E2D8E" w:rsidRDefault="005E2D8E"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00A3588A">
        <w:rPr>
          <w:rFonts w:ascii="Times New Roman" w:hAnsi="Times New Roman" w:cs="Times New Roman"/>
          <w:sz w:val="24"/>
          <w:szCs w:val="24"/>
        </w:rPr>
        <w:t xml:space="preserve">основная </w:t>
      </w:r>
      <w:r>
        <w:rPr>
          <w:rFonts w:ascii="Times New Roman" w:hAnsi="Times New Roman" w:cs="Times New Roman"/>
          <w:sz w:val="24"/>
          <w:szCs w:val="24"/>
        </w:rPr>
        <w:t>система голосования в Совете ЕС предполагает наличие не менее 55% голосов государств членов при одновременной поддержке не менее 65% населения ЕС</w:t>
      </w:r>
      <w:r w:rsidR="00B535CA">
        <w:rPr>
          <w:rStyle w:val="a9"/>
          <w:rFonts w:ascii="Times New Roman" w:hAnsi="Times New Roman" w:cs="Times New Roman"/>
          <w:sz w:val="24"/>
          <w:szCs w:val="24"/>
        </w:rPr>
        <w:footnoteReference w:id="41"/>
      </w:r>
      <w:r>
        <w:rPr>
          <w:rFonts w:ascii="Times New Roman" w:hAnsi="Times New Roman" w:cs="Times New Roman"/>
          <w:sz w:val="24"/>
          <w:szCs w:val="24"/>
        </w:rPr>
        <w:t xml:space="preserve">, </w:t>
      </w:r>
      <w:proofErr w:type="gramStart"/>
      <w:r>
        <w:rPr>
          <w:rFonts w:ascii="Times New Roman" w:hAnsi="Times New Roman" w:cs="Times New Roman"/>
          <w:sz w:val="24"/>
          <w:szCs w:val="24"/>
        </w:rPr>
        <w:t>становится</w:t>
      </w:r>
      <w:proofErr w:type="gramEnd"/>
      <w:r>
        <w:rPr>
          <w:rFonts w:ascii="Times New Roman" w:hAnsi="Times New Roman" w:cs="Times New Roman"/>
          <w:sz w:val="24"/>
          <w:szCs w:val="24"/>
        </w:rPr>
        <w:t xml:space="preserve"> очевидно, что для успешного продвижения какой-либо инициативы необходимо формирование альянсов. Особенно актуально это для малых стран, так как небольшая численность населения </w:t>
      </w:r>
      <w:r w:rsidR="003270E2">
        <w:rPr>
          <w:rFonts w:ascii="Times New Roman" w:hAnsi="Times New Roman" w:cs="Times New Roman"/>
          <w:sz w:val="24"/>
          <w:szCs w:val="24"/>
        </w:rPr>
        <w:t xml:space="preserve">означает меньшее количество </w:t>
      </w:r>
      <w:r>
        <w:rPr>
          <w:rFonts w:ascii="Times New Roman" w:hAnsi="Times New Roman" w:cs="Times New Roman"/>
          <w:sz w:val="24"/>
          <w:szCs w:val="24"/>
        </w:rPr>
        <w:t>депутатов, представляющих страну в Европарламенте согласно принципу «снижающейся пропорциональности». Но внутри ЕС малые страны могут объединяться, создавая либо временные коалиции по определенному вопросу, или же долгосрочные альянсы</w:t>
      </w:r>
      <w:r w:rsidR="00A040FE">
        <w:rPr>
          <w:rFonts w:ascii="Times New Roman" w:hAnsi="Times New Roman" w:cs="Times New Roman"/>
          <w:sz w:val="24"/>
          <w:szCs w:val="24"/>
        </w:rPr>
        <w:t xml:space="preserve"> с высоким уровнем институционализации, например </w:t>
      </w:r>
      <w:proofErr w:type="spellStart"/>
      <w:r w:rsidR="00A040FE">
        <w:rPr>
          <w:rFonts w:ascii="Times New Roman" w:hAnsi="Times New Roman" w:cs="Times New Roman"/>
          <w:sz w:val="24"/>
          <w:szCs w:val="24"/>
        </w:rPr>
        <w:t>Вишеградская</w:t>
      </w:r>
      <w:proofErr w:type="spellEnd"/>
      <w:r w:rsidR="00A040FE">
        <w:rPr>
          <w:rFonts w:ascii="Times New Roman" w:hAnsi="Times New Roman" w:cs="Times New Roman"/>
          <w:sz w:val="24"/>
          <w:szCs w:val="24"/>
        </w:rPr>
        <w:t xml:space="preserve"> четверка, Северо-Балтийская коалиция, Бенилюкс.</w:t>
      </w:r>
      <w:r w:rsidR="00A040FE">
        <w:rPr>
          <w:rStyle w:val="a9"/>
          <w:rFonts w:ascii="Times New Roman" w:hAnsi="Times New Roman" w:cs="Times New Roman"/>
          <w:sz w:val="24"/>
          <w:szCs w:val="24"/>
        </w:rPr>
        <w:footnoteReference w:id="42"/>
      </w:r>
      <w:r w:rsidR="00A040FE">
        <w:rPr>
          <w:rFonts w:ascii="Times New Roman" w:hAnsi="Times New Roman" w:cs="Times New Roman"/>
          <w:sz w:val="24"/>
          <w:szCs w:val="24"/>
        </w:rPr>
        <w:t xml:space="preserve"> Обычно интересы таких коалиций более четкие и узконаправленные, что позволяет малым странам эффективнее их отстаивать, проводя гибкую политику в отношении других вопросов.</w:t>
      </w:r>
      <w:r w:rsidR="003270E2">
        <w:rPr>
          <w:rFonts w:ascii="Times New Roman" w:hAnsi="Times New Roman" w:cs="Times New Roman"/>
          <w:sz w:val="24"/>
          <w:szCs w:val="24"/>
        </w:rPr>
        <w:t xml:space="preserve"> Создавая союзы внутри союза, малые страны увеличивают свой вес в процессе принятия решений на высоком уровне.</w:t>
      </w:r>
    </w:p>
    <w:p w14:paraId="4DE3F401" w14:textId="77777777" w:rsidR="002E1AEA" w:rsidRPr="00A040FE" w:rsidRDefault="002E1AEA"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Вступая в интеграционное объединение, малые страны руководствуются еще одним важным мотивом. В силу ограниченности своих ресурсов, как экономических, так и политических, малые страны обладают низкой переговорной силой, что подразумевает нехватку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организации переговоров, или нехватку авторитета и доверия со стороны внешнеполитических партнеров для их привлечения к данным переговорам. В таком случае, вступая в некий интеграционный блок, малое государство функционирует </w:t>
      </w:r>
      <w:r>
        <w:rPr>
          <w:rFonts w:ascii="Times New Roman" w:hAnsi="Times New Roman" w:cs="Times New Roman"/>
          <w:sz w:val="24"/>
          <w:szCs w:val="24"/>
        </w:rPr>
        <w:lastRenderedPageBreak/>
        <w:t xml:space="preserve">не отдельно, а в составе всего блока, тем самым разделяя расходы на переговоры и приобретая </w:t>
      </w:r>
      <w:r w:rsidR="006076EB">
        <w:rPr>
          <w:rFonts w:ascii="Times New Roman" w:hAnsi="Times New Roman" w:cs="Times New Roman"/>
          <w:sz w:val="24"/>
          <w:szCs w:val="24"/>
        </w:rPr>
        <w:t xml:space="preserve">переговорную </w:t>
      </w:r>
      <w:r>
        <w:rPr>
          <w:rFonts w:ascii="Times New Roman" w:hAnsi="Times New Roman" w:cs="Times New Roman"/>
          <w:sz w:val="24"/>
          <w:szCs w:val="24"/>
        </w:rPr>
        <w:t xml:space="preserve">силу на международной арене. </w:t>
      </w:r>
      <w:r w:rsidRPr="002E1AEA">
        <w:rPr>
          <w:rFonts w:ascii="Times New Roman" w:hAnsi="Times New Roman" w:cs="Times New Roman"/>
          <w:sz w:val="24"/>
          <w:szCs w:val="24"/>
        </w:rPr>
        <w:t xml:space="preserve">Например, малые страны Карибского бассейна извлекли выгоду из создания КАРИКОМ, в рамках которого они объединили свои переговорные ресурсы и </w:t>
      </w:r>
      <w:r>
        <w:rPr>
          <w:rFonts w:ascii="Times New Roman" w:hAnsi="Times New Roman" w:cs="Times New Roman"/>
          <w:sz w:val="24"/>
          <w:szCs w:val="24"/>
        </w:rPr>
        <w:t>приняли участие в ряде</w:t>
      </w:r>
      <w:r w:rsidRPr="002E1AEA">
        <w:rPr>
          <w:rFonts w:ascii="Times New Roman" w:hAnsi="Times New Roman" w:cs="Times New Roman"/>
          <w:sz w:val="24"/>
          <w:szCs w:val="24"/>
        </w:rPr>
        <w:t xml:space="preserve"> </w:t>
      </w:r>
      <w:r>
        <w:rPr>
          <w:rFonts w:ascii="Times New Roman" w:hAnsi="Times New Roman" w:cs="Times New Roman"/>
          <w:sz w:val="24"/>
          <w:szCs w:val="24"/>
        </w:rPr>
        <w:t>встреч</w:t>
      </w:r>
      <w:r w:rsidR="0092624D">
        <w:rPr>
          <w:rFonts w:ascii="Times New Roman" w:hAnsi="Times New Roman" w:cs="Times New Roman"/>
          <w:sz w:val="24"/>
          <w:szCs w:val="24"/>
        </w:rPr>
        <w:t xml:space="preserve"> с представителями ЕС, ГАТТ, ЮНКТАД, ЮНКЛОС, где обсудили свои интересы</w:t>
      </w:r>
      <w:r w:rsidRPr="002E1AEA">
        <w:rPr>
          <w:rFonts w:ascii="Times New Roman" w:hAnsi="Times New Roman" w:cs="Times New Roman"/>
          <w:sz w:val="24"/>
          <w:szCs w:val="24"/>
        </w:rPr>
        <w:t xml:space="preserve"> по торговле и инвестициям с более крупными странами или региональными торговыми блоками</w:t>
      </w:r>
      <w:r w:rsidR="0092624D">
        <w:rPr>
          <w:rFonts w:ascii="Times New Roman" w:hAnsi="Times New Roman" w:cs="Times New Roman"/>
          <w:sz w:val="24"/>
          <w:szCs w:val="24"/>
        </w:rPr>
        <w:t>.</w:t>
      </w:r>
      <w:r w:rsidR="0092624D">
        <w:rPr>
          <w:rStyle w:val="a9"/>
          <w:rFonts w:ascii="Times New Roman" w:hAnsi="Times New Roman" w:cs="Times New Roman"/>
          <w:sz w:val="24"/>
          <w:szCs w:val="24"/>
        </w:rPr>
        <w:footnoteReference w:id="43"/>
      </w:r>
      <w:r w:rsidR="007D56F0">
        <w:rPr>
          <w:rFonts w:ascii="Times New Roman" w:hAnsi="Times New Roman" w:cs="Times New Roman"/>
          <w:sz w:val="24"/>
          <w:szCs w:val="24"/>
        </w:rPr>
        <w:t xml:space="preserve"> Также интеграционные союзы позволяют обеспечить стабильность и безопасность в регионе, предотвращая возобновление военных конфликтов прошлог</w:t>
      </w:r>
      <w:r w:rsidR="006076EB">
        <w:rPr>
          <w:rFonts w:ascii="Times New Roman" w:hAnsi="Times New Roman" w:cs="Times New Roman"/>
          <w:sz w:val="24"/>
          <w:szCs w:val="24"/>
        </w:rPr>
        <w:t>о, одновременно</w:t>
      </w:r>
      <w:r w:rsidR="007D56F0">
        <w:rPr>
          <w:rFonts w:ascii="Times New Roman" w:hAnsi="Times New Roman" w:cs="Times New Roman"/>
          <w:sz w:val="24"/>
          <w:szCs w:val="24"/>
        </w:rPr>
        <w:t xml:space="preserve"> способствуя урегулированию текущих конфликтов. Так, Европейский союз заинтересован в разрешении замороженных конфликтов в регионах соседства, в том числе и Приднестровского конфликта. Кроме того, интеграционный блок может гарантировать безопасность и в экономическом плане, так как государства в таких союзах гораздо легче переносят последствия экономических кризисов.</w:t>
      </w:r>
      <w:r w:rsidR="007D56F0">
        <w:rPr>
          <w:rStyle w:val="a9"/>
          <w:rFonts w:ascii="Times New Roman" w:hAnsi="Times New Roman" w:cs="Times New Roman"/>
          <w:sz w:val="24"/>
          <w:szCs w:val="24"/>
        </w:rPr>
        <w:footnoteReference w:id="44"/>
      </w:r>
    </w:p>
    <w:p w14:paraId="3D149A9D" w14:textId="071C7CD5" w:rsidR="00B91FED" w:rsidRPr="002977D2" w:rsidRDefault="000E1F1B"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одним критерием привлекательности </w:t>
      </w:r>
      <w:r w:rsidR="009302E5">
        <w:rPr>
          <w:rFonts w:ascii="Times New Roman" w:hAnsi="Times New Roman" w:cs="Times New Roman"/>
          <w:sz w:val="24"/>
          <w:szCs w:val="24"/>
        </w:rPr>
        <w:t>интеграционных объединений</w:t>
      </w:r>
      <w:r>
        <w:rPr>
          <w:rFonts w:ascii="Times New Roman" w:hAnsi="Times New Roman" w:cs="Times New Roman"/>
          <w:sz w:val="24"/>
          <w:szCs w:val="24"/>
        </w:rPr>
        <w:t xml:space="preserve"> для малых стран является </w:t>
      </w:r>
      <w:r w:rsidR="002977D2">
        <w:rPr>
          <w:rFonts w:ascii="Times New Roman" w:hAnsi="Times New Roman" w:cs="Times New Roman"/>
          <w:sz w:val="24"/>
          <w:szCs w:val="24"/>
        </w:rPr>
        <w:t xml:space="preserve">материальная выгода и </w:t>
      </w:r>
      <w:r w:rsidR="00B91FED" w:rsidRPr="00A14D5C">
        <w:rPr>
          <w:rFonts w:ascii="Times New Roman" w:hAnsi="Times New Roman" w:cs="Times New Roman"/>
          <w:sz w:val="24"/>
          <w:szCs w:val="24"/>
        </w:rPr>
        <w:t xml:space="preserve">возможность получить от более крупных участников блока какие-либо преференции. В первую очередь речь идет об экономических преференциях, так как ограниченность малых стран в природных ресурсах приводит к их зависимости от внешней торговли, льготных кредитов и спонсирования. </w:t>
      </w:r>
      <w:r w:rsidR="009302E5">
        <w:rPr>
          <w:rFonts w:ascii="Times New Roman" w:hAnsi="Times New Roman" w:cs="Times New Roman"/>
          <w:sz w:val="24"/>
          <w:szCs w:val="24"/>
        </w:rPr>
        <w:t xml:space="preserve">Поскольку малые страны зависимы от внешней торговли, их привлекает возможность </w:t>
      </w:r>
      <w:r w:rsidR="00DF33B2">
        <w:rPr>
          <w:rFonts w:ascii="Times New Roman" w:hAnsi="Times New Roman" w:cs="Times New Roman"/>
          <w:sz w:val="24"/>
          <w:szCs w:val="24"/>
        </w:rPr>
        <w:t>экспортировать свои товары без пошлин и ограничений в рамках союза. При этом присоединение к общему рынку способствует росту конкурентоспособности производителей в самой малой стране за счет поступления на внутренний рынок товаров из других стран союза и отмирании части неконкурентоспособных производителей. Помимо свободной торговли малые страны привлекает и прямое спонсирование. Так, в</w:t>
      </w:r>
      <w:r w:rsidR="00B91FED" w:rsidRPr="00A14D5C">
        <w:rPr>
          <w:rFonts w:ascii="Times New Roman" w:hAnsi="Times New Roman" w:cs="Times New Roman"/>
          <w:sz w:val="24"/>
          <w:szCs w:val="24"/>
        </w:rPr>
        <w:t xml:space="preserve"> ЕС широко распространена практика спонсирования малых государств через различные фонды, предоставляющих средства не только для своих членов, но и  внешних партнеров. К примеру, в Молдове ЕС спонсирует проекты, направленные на укрепление гражданского общества, развитие малого и среднего бизнеса, защиту прав человека и гендерного равенства, борьбу с коррупц</w:t>
      </w:r>
      <w:r w:rsidR="00A3588A">
        <w:rPr>
          <w:rFonts w:ascii="Times New Roman" w:hAnsi="Times New Roman" w:cs="Times New Roman"/>
          <w:sz w:val="24"/>
          <w:szCs w:val="24"/>
        </w:rPr>
        <w:t>ией</w:t>
      </w:r>
      <w:r w:rsidR="00B91FED" w:rsidRPr="00A14D5C">
        <w:rPr>
          <w:rFonts w:ascii="Times New Roman" w:hAnsi="Times New Roman" w:cs="Times New Roman"/>
          <w:sz w:val="24"/>
          <w:szCs w:val="24"/>
        </w:rPr>
        <w:t>.</w:t>
      </w:r>
    </w:p>
    <w:p w14:paraId="5A7C411D" w14:textId="0106AB8B" w:rsidR="00B91FED" w:rsidRDefault="00DF33B2"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Нельзя не упомянуть и свободное перемещение людей в рамках интеграционного объединения. Либерализация визового режима в рамках ЕС не менее привлекательна для малых стран, причем как для туристических целей, так и для осуществления трудово</w:t>
      </w:r>
      <w:r w:rsidR="00A3588A">
        <w:rPr>
          <w:rFonts w:ascii="Times New Roman" w:hAnsi="Times New Roman" w:cs="Times New Roman"/>
          <w:sz w:val="24"/>
          <w:szCs w:val="24"/>
        </w:rPr>
        <w:t xml:space="preserve">й </w:t>
      </w:r>
      <w:r w:rsidR="00A3588A">
        <w:rPr>
          <w:rFonts w:ascii="Times New Roman" w:hAnsi="Times New Roman" w:cs="Times New Roman"/>
          <w:sz w:val="24"/>
          <w:szCs w:val="24"/>
        </w:rPr>
        <w:lastRenderedPageBreak/>
        <w:t>деятельности, так как чаще всего</w:t>
      </w:r>
      <w:r>
        <w:rPr>
          <w:rFonts w:ascii="Times New Roman" w:hAnsi="Times New Roman" w:cs="Times New Roman"/>
          <w:sz w:val="24"/>
          <w:szCs w:val="24"/>
        </w:rPr>
        <w:t xml:space="preserve"> </w:t>
      </w:r>
      <w:r w:rsidR="009072A7">
        <w:rPr>
          <w:rFonts w:ascii="Times New Roman" w:hAnsi="Times New Roman" w:cs="Times New Roman"/>
          <w:sz w:val="24"/>
          <w:szCs w:val="24"/>
        </w:rPr>
        <w:t>жители малых стран страдают от недостатка рабочих мест и низких заработных плат</w:t>
      </w:r>
      <w:r>
        <w:rPr>
          <w:rFonts w:ascii="Times New Roman" w:hAnsi="Times New Roman" w:cs="Times New Roman"/>
          <w:sz w:val="24"/>
          <w:szCs w:val="24"/>
        </w:rPr>
        <w:t xml:space="preserve">. </w:t>
      </w:r>
      <w:r w:rsidR="00B91FED" w:rsidRPr="00A14D5C">
        <w:rPr>
          <w:rFonts w:ascii="Times New Roman" w:hAnsi="Times New Roman" w:cs="Times New Roman"/>
          <w:sz w:val="24"/>
          <w:szCs w:val="24"/>
        </w:rPr>
        <w:t>В общем и целом,  вступая в интеграционный блок, малое государство преследует цели повышения уровня жизни,</w:t>
      </w:r>
      <w:r w:rsidR="009072A7">
        <w:rPr>
          <w:rFonts w:ascii="Times New Roman" w:hAnsi="Times New Roman" w:cs="Times New Roman"/>
          <w:sz w:val="24"/>
          <w:szCs w:val="24"/>
        </w:rPr>
        <w:t xml:space="preserve"> развития экономики, привлечения инвестиций и заимствования</w:t>
      </w:r>
      <w:r w:rsidR="00B91FED" w:rsidRPr="00A14D5C">
        <w:rPr>
          <w:rFonts w:ascii="Times New Roman" w:hAnsi="Times New Roman" w:cs="Times New Roman"/>
          <w:sz w:val="24"/>
          <w:szCs w:val="24"/>
        </w:rPr>
        <w:t xml:space="preserve"> новых технологий, а также повышение своей влиятельности на мировой арене. В случае Европейского Союза малые страны </w:t>
      </w:r>
      <w:r w:rsidR="009072A7">
        <w:rPr>
          <w:rFonts w:ascii="Times New Roman" w:hAnsi="Times New Roman" w:cs="Times New Roman"/>
          <w:sz w:val="24"/>
          <w:szCs w:val="24"/>
        </w:rPr>
        <w:t xml:space="preserve">также </w:t>
      </w:r>
      <w:r w:rsidR="00B91FED" w:rsidRPr="00A14D5C">
        <w:rPr>
          <w:rFonts w:ascii="Times New Roman" w:hAnsi="Times New Roman" w:cs="Times New Roman"/>
          <w:sz w:val="24"/>
          <w:szCs w:val="24"/>
        </w:rPr>
        <w:t>привлекают демократические ценности данного объединения, а также эффекти</w:t>
      </w:r>
      <w:r w:rsidR="009072A7">
        <w:rPr>
          <w:rFonts w:ascii="Times New Roman" w:hAnsi="Times New Roman" w:cs="Times New Roman"/>
          <w:sz w:val="24"/>
          <w:szCs w:val="24"/>
        </w:rPr>
        <w:t>вно действующие механизмы, позволяющие даже небольшим государствам отстаивать свои интересы, объединяясь с другими малыми государствами</w:t>
      </w:r>
      <w:r w:rsidR="00B91FED" w:rsidRPr="00A14D5C">
        <w:rPr>
          <w:rFonts w:ascii="Times New Roman" w:hAnsi="Times New Roman" w:cs="Times New Roman"/>
          <w:sz w:val="24"/>
          <w:szCs w:val="24"/>
        </w:rPr>
        <w:t xml:space="preserve">. Все </w:t>
      </w:r>
      <w:r w:rsidR="00B91FED" w:rsidRPr="00A14D5C">
        <w:rPr>
          <w:rFonts w:ascii="Times New Roman" w:hAnsi="Times New Roman" w:cs="Times New Roman"/>
          <w:sz w:val="24"/>
          <w:szCs w:val="24"/>
          <w:shd w:val="clear" w:color="auto" w:fill="FFFFFF"/>
        </w:rPr>
        <w:t xml:space="preserve">эти критерии некогда побудили к </w:t>
      </w:r>
      <w:proofErr w:type="spellStart"/>
      <w:r w:rsidR="00B91FED" w:rsidRPr="00A14D5C">
        <w:rPr>
          <w:rFonts w:ascii="Times New Roman" w:hAnsi="Times New Roman" w:cs="Times New Roman"/>
          <w:sz w:val="24"/>
          <w:szCs w:val="24"/>
          <w:shd w:val="clear" w:color="auto" w:fill="FFFFFF"/>
        </w:rPr>
        <w:t>евроинтеграции</w:t>
      </w:r>
      <w:proofErr w:type="spellEnd"/>
      <w:r w:rsidR="00B91FED" w:rsidRPr="00A14D5C">
        <w:rPr>
          <w:rFonts w:ascii="Times New Roman" w:hAnsi="Times New Roman" w:cs="Times New Roman"/>
          <w:sz w:val="24"/>
          <w:szCs w:val="24"/>
          <w:shd w:val="clear" w:color="auto" w:fill="FFFFFF"/>
        </w:rPr>
        <w:t xml:space="preserve"> малые страны центральной и восточной Европы и продолжают привлекать еще неприсоединившиеся страны, которые находятся на пути вступления в данный союз.</w:t>
      </w:r>
    </w:p>
    <w:p w14:paraId="6BDAEBB2" w14:textId="7FC4DEA4" w:rsidR="000C45CC" w:rsidRDefault="001C3525" w:rsidP="001C3525">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Однако </w:t>
      </w:r>
      <w:r w:rsidR="00FB645B">
        <w:rPr>
          <w:rFonts w:ascii="Times New Roman" w:hAnsi="Times New Roman" w:cs="Times New Roman"/>
          <w:sz w:val="24"/>
          <w:szCs w:val="24"/>
          <w:shd w:val="clear" w:color="auto" w:fill="FFFFFF"/>
        </w:rPr>
        <w:t xml:space="preserve">кроме преимуществ интеграция предполагает и издержки, которым могут быть подвержены малые страны. По аналогии с </w:t>
      </w:r>
      <w:proofErr w:type="gramStart"/>
      <w:r w:rsidR="00FB645B">
        <w:rPr>
          <w:rFonts w:ascii="Times New Roman" w:hAnsi="Times New Roman" w:cs="Times New Roman"/>
          <w:sz w:val="24"/>
          <w:szCs w:val="24"/>
          <w:shd w:val="clear" w:color="auto" w:fill="FFFFFF"/>
        </w:rPr>
        <w:t>мир-системным</w:t>
      </w:r>
      <w:proofErr w:type="gramEnd"/>
      <w:r w:rsidR="00FB645B">
        <w:rPr>
          <w:rFonts w:ascii="Times New Roman" w:hAnsi="Times New Roman" w:cs="Times New Roman"/>
          <w:sz w:val="24"/>
          <w:szCs w:val="24"/>
          <w:shd w:val="clear" w:color="auto" w:fill="FFFFFF"/>
        </w:rPr>
        <w:t xml:space="preserve"> подходом </w:t>
      </w:r>
      <w:proofErr w:type="spellStart"/>
      <w:r>
        <w:rPr>
          <w:rFonts w:ascii="Times New Roman" w:hAnsi="Times New Roman" w:cs="Times New Roman"/>
          <w:sz w:val="24"/>
          <w:szCs w:val="24"/>
          <w:shd w:val="clear" w:color="auto" w:fill="FFFFFF"/>
        </w:rPr>
        <w:t>неомарксистов</w:t>
      </w:r>
      <w:proofErr w:type="spellEnd"/>
      <w:r>
        <w:rPr>
          <w:rFonts w:ascii="Times New Roman" w:hAnsi="Times New Roman" w:cs="Times New Roman"/>
          <w:sz w:val="24"/>
          <w:szCs w:val="24"/>
          <w:shd w:val="clear" w:color="auto" w:fill="FFFFFF"/>
        </w:rPr>
        <w:t xml:space="preserve"> </w:t>
      </w:r>
      <w:r w:rsidR="00FB645B">
        <w:rPr>
          <w:rFonts w:ascii="Times New Roman" w:hAnsi="Times New Roman" w:cs="Times New Roman"/>
          <w:sz w:val="24"/>
          <w:szCs w:val="24"/>
          <w:shd w:val="clear" w:color="auto" w:fill="FFFFFF"/>
        </w:rPr>
        <w:t xml:space="preserve">можно </w:t>
      </w:r>
      <w:r w:rsidR="00A35CE2">
        <w:rPr>
          <w:rFonts w:ascii="Times New Roman" w:hAnsi="Times New Roman" w:cs="Times New Roman"/>
          <w:sz w:val="24"/>
          <w:szCs w:val="24"/>
          <w:shd w:val="clear" w:color="auto" w:fill="FFFFFF"/>
        </w:rPr>
        <w:t xml:space="preserve">предположить, что малые страны в интеграционном объединении будут эксплуатироваться более развитыми странами в качестве источника дешевого сырья и рабочей силы. Соответственно разрыв между странами может не уменьшиться, а еще больше увеличиться, как и зависимость малых стран </w:t>
      </w:r>
      <w:proofErr w:type="gramStart"/>
      <w:r w:rsidR="00EA4D4C">
        <w:rPr>
          <w:rFonts w:ascii="Times New Roman" w:hAnsi="Times New Roman" w:cs="Times New Roman"/>
          <w:sz w:val="24"/>
          <w:szCs w:val="24"/>
          <w:shd w:val="clear" w:color="auto" w:fill="FFFFFF"/>
        </w:rPr>
        <w:t>от</w:t>
      </w:r>
      <w:proofErr w:type="gramEnd"/>
      <w:r w:rsidR="00EA4D4C">
        <w:rPr>
          <w:rFonts w:ascii="Times New Roman" w:hAnsi="Times New Roman" w:cs="Times New Roman"/>
          <w:sz w:val="24"/>
          <w:szCs w:val="24"/>
          <w:shd w:val="clear" w:color="auto" w:fill="FFFFFF"/>
        </w:rPr>
        <w:t xml:space="preserve"> </w:t>
      </w:r>
      <w:r w:rsidR="00A35CE2">
        <w:rPr>
          <w:rFonts w:ascii="Times New Roman" w:hAnsi="Times New Roman" w:cs="Times New Roman"/>
          <w:sz w:val="24"/>
          <w:szCs w:val="24"/>
          <w:shd w:val="clear" w:color="auto" w:fill="FFFFFF"/>
        </w:rPr>
        <w:t xml:space="preserve">крупных. </w:t>
      </w:r>
      <w:r w:rsidR="004B7D2C">
        <w:rPr>
          <w:rFonts w:ascii="Times New Roman" w:hAnsi="Times New Roman" w:cs="Times New Roman"/>
          <w:sz w:val="24"/>
          <w:szCs w:val="24"/>
          <w:shd w:val="clear" w:color="auto" w:fill="FFFFFF"/>
        </w:rPr>
        <w:t xml:space="preserve">Поэтому, например, в Молдове очень много противников </w:t>
      </w:r>
      <w:proofErr w:type="spellStart"/>
      <w:r w:rsidR="004B7D2C">
        <w:rPr>
          <w:rFonts w:ascii="Times New Roman" w:hAnsi="Times New Roman" w:cs="Times New Roman"/>
          <w:sz w:val="24"/>
          <w:szCs w:val="24"/>
          <w:shd w:val="clear" w:color="auto" w:fill="FFFFFF"/>
        </w:rPr>
        <w:t>евроинтеграции</w:t>
      </w:r>
      <w:proofErr w:type="spellEnd"/>
      <w:r w:rsidR="004B7D2C">
        <w:rPr>
          <w:rFonts w:ascii="Times New Roman" w:hAnsi="Times New Roman" w:cs="Times New Roman"/>
          <w:sz w:val="24"/>
          <w:szCs w:val="24"/>
          <w:shd w:val="clear" w:color="auto" w:fill="FFFFFF"/>
        </w:rPr>
        <w:t>. Среди их аргументов можно выделить</w:t>
      </w:r>
      <w:r w:rsidR="00EA4D4C">
        <w:rPr>
          <w:rFonts w:ascii="Times New Roman" w:hAnsi="Times New Roman" w:cs="Times New Roman"/>
          <w:sz w:val="24"/>
          <w:szCs w:val="24"/>
          <w:shd w:val="clear" w:color="auto" w:fill="FFFFFF"/>
        </w:rPr>
        <w:t xml:space="preserve"> следующие негативные последствия интеграции в ЕС:</w:t>
      </w:r>
      <w:r w:rsidR="004B7D2C">
        <w:rPr>
          <w:rFonts w:ascii="Times New Roman" w:hAnsi="Times New Roman" w:cs="Times New Roman"/>
          <w:sz w:val="24"/>
          <w:szCs w:val="24"/>
          <w:shd w:val="clear" w:color="auto" w:fill="FFFFFF"/>
        </w:rPr>
        <w:t xml:space="preserve"> возникновение проблем в аграрном секторе из-за высокой конкуренции на европейском рынке и высоких стандартов качества, </w:t>
      </w:r>
      <w:r w:rsidR="0079449C">
        <w:rPr>
          <w:rFonts w:ascii="Times New Roman" w:hAnsi="Times New Roman" w:cs="Times New Roman"/>
          <w:sz w:val="24"/>
          <w:szCs w:val="24"/>
          <w:shd w:val="clear" w:color="auto" w:fill="FFFFFF"/>
        </w:rPr>
        <w:t>сокращение поступлений в бюджет из-за отмены таможенных пошлин, исчезновений предприятий и целых отраслей. Также возможен резки</w:t>
      </w:r>
      <w:r w:rsidR="00EA4D4C">
        <w:rPr>
          <w:rFonts w:ascii="Times New Roman" w:hAnsi="Times New Roman" w:cs="Times New Roman"/>
          <w:sz w:val="24"/>
          <w:szCs w:val="24"/>
          <w:shd w:val="clear" w:color="auto" w:fill="FFFFFF"/>
        </w:rPr>
        <w:t>й отток населения из Молдовы</w:t>
      </w:r>
      <w:r w:rsidR="0079449C">
        <w:rPr>
          <w:rFonts w:ascii="Times New Roman" w:hAnsi="Times New Roman" w:cs="Times New Roman"/>
          <w:sz w:val="24"/>
          <w:szCs w:val="24"/>
          <w:shd w:val="clear" w:color="auto" w:fill="FFFFFF"/>
        </w:rPr>
        <w:t xml:space="preserve"> в более процветающие государства союза</w:t>
      </w:r>
      <w:r w:rsidR="00EA4D4C">
        <w:rPr>
          <w:rFonts w:ascii="Times New Roman" w:hAnsi="Times New Roman" w:cs="Times New Roman"/>
          <w:sz w:val="24"/>
          <w:szCs w:val="24"/>
          <w:shd w:val="clear" w:color="auto" w:fill="FFFFFF"/>
        </w:rPr>
        <w:t xml:space="preserve"> в поисках более высокого уровня жизни</w:t>
      </w:r>
      <w:r w:rsidR="0079449C">
        <w:rPr>
          <w:rFonts w:ascii="Times New Roman" w:hAnsi="Times New Roman" w:cs="Times New Roman"/>
          <w:sz w:val="24"/>
          <w:szCs w:val="24"/>
          <w:shd w:val="clear" w:color="auto" w:fill="FFFFFF"/>
        </w:rPr>
        <w:t>.</w:t>
      </w:r>
      <w:r w:rsidR="0079449C">
        <w:rPr>
          <w:rStyle w:val="a9"/>
          <w:rFonts w:ascii="Times New Roman" w:hAnsi="Times New Roman" w:cs="Times New Roman"/>
          <w:sz w:val="24"/>
          <w:szCs w:val="24"/>
          <w:shd w:val="clear" w:color="auto" w:fill="FFFFFF"/>
        </w:rPr>
        <w:footnoteReference w:id="45"/>
      </w:r>
    </w:p>
    <w:p w14:paraId="6B3040B7" w14:textId="77777777" w:rsidR="0079449C" w:rsidRPr="0079449C" w:rsidRDefault="0079449C" w:rsidP="0079449C">
      <w:pPr>
        <w:spacing w:after="0" w:line="360" w:lineRule="auto"/>
        <w:ind w:firstLine="709"/>
        <w:jc w:val="both"/>
        <w:rPr>
          <w:rFonts w:ascii="Times New Roman" w:hAnsi="Times New Roman" w:cs="Times New Roman"/>
          <w:sz w:val="24"/>
          <w:szCs w:val="24"/>
          <w:shd w:val="clear" w:color="auto" w:fill="FFFFFF"/>
        </w:rPr>
      </w:pPr>
    </w:p>
    <w:p w14:paraId="4890F6A9" w14:textId="45F6E2EE" w:rsidR="00A14D5C" w:rsidRPr="00A3588A" w:rsidRDefault="007F6734" w:rsidP="00DC68F2">
      <w:pPr>
        <w:pStyle w:val="2"/>
        <w:spacing w:before="0" w:after="240"/>
        <w:ind w:firstLine="709"/>
        <w:jc w:val="center"/>
        <w:rPr>
          <w:rFonts w:ascii="Times New Roman" w:eastAsia="Times New Roman" w:hAnsi="Times New Roman" w:cs="Times New Roman"/>
          <w:color w:val="auto"/>
          <w:sz w:val="24"/>
          <w:szCs w:val="24"/>
        </w:rPr>
      </w:pPr>
      <w:bookmarkStart w:id="5" w:name="_Toc73224623"/>
      <w:r w:rsidRPr="00A3588A">
        <w:rPr>
          <w:rFonts w:ascii="Times New Roman" w:hAnsi="Times New Roman" w:cs="Times New Roman"/>
          <w:color w:val="auto"/>
          <w:sz w:val="24"/>
          <w:szCs w:val="24"/>
        </w:rPr>
        <w:t>1.4 Выводы</w:t>
      </w:r>
      <w:bookmarkEnd w:id="5"/>
    </w:p>
    <w:p w14:paraId="7C5399EB" w14:textId="77777777" w:rsidR="007432E8" w:rsidRDefault="007432E8"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Малые страны в современном мире по</w:t>
      </w:r>
      <w:r w:rsidR="00174696">
        <w:rPr>
          <w:rFonts w:ascii="Times New Roman" w:hAnsi="Times New Roman" w:cs="Times New Roman"/>
          <w:sz w:val="24"/>
          <w:szCs w:val="24"/>
        </w:rPr>
        <w:t xml:space="preserve">двержены множеству рисков, особенно учитывая, что они обладают ограниченными ресурсами и зависимы от своих более крупных соседей. В данных условиях они сформировали ряд тактик, определяющих стратегии их поведения на мировой арене. Среди данных тактик основными являются примыкание к более крупному </w:t>
      </w:r>
      <w:proofErr w:type="spellStart"/>
      <w:r w:rsidR="00174696">
        <w:rPr>
          <w:rFonts w:ascii="Times New Roman" w:hAnsi="Times New Roman" w:cs="Times New Roman"/>
          <w:sz w:val="24"/>
          <w:szCs w:val="24"/>
        </w:rPr>
        <w:t>актору</w:t>
      </w:r>
      <w:proofErr w:type="spellEnd"/>
      <w:r w:rsidR="00174696">
        <w:rPr>
          <w:rFonts w:ascii="Times New Roman" w:hAnsi="Times New Roman" w:cs="Times New Roman"/>
          <w:sz w:val="24"/>
          <w:szCs w:val="24"/>
        </w:rPr>
        <w:t xml:space="preserve">, балансирование между нескольких крупных акторов и сохранение нейтралитета (или изоляционизм). Вне зависимости от выбранной тактики малые страны – это неотъемлемая часть международных отношений, так как они </w:t>
      </w:r>
      <w:r w:rsidR="00174696">
        <w:rPr>
          <w:rFonts w:ascii="Times New Roman" w:hAnsi="Times New Roman" w:cs="Times New Roman"/>
          <w:sz w:val="24"/>
          <w:szCs w:val="24"/>
        </w:rPr>
        <w:lastRenderedPageBreak/>
        <w:t>оказывают влияние на международные процессы, сохраняя или нарушая баланс сил между крупными державами и объединениями.</w:t>
      </w:r>
    </w:p>
    <w:p w14:paraId="2E44B51F" w14:textId="77777777" w:rsidR="009072A7" w:rsidRPr="00A14D5C" w:rsidRDefault="009072A7" w:rsidP="00DC68F2">
      <w:pPr>
        <w:spacing w:after="0" w:line="360" w:lineRule="auto"/>
        <w:ind w:firstLine="709"/>
        <w:jc w:val="both"/>
        <w:rPr>
          <w:rFonts w:ascii="Times New Roman" w:hAnsi="Times New Roman" w:cs="Times New Roman"/>
          <w:sz w:val="24"/>
          <w:szCs w:val="24"/>
          <w:shd w:val="clear" w:color="auto" w:fill="FFFFFF"/>
        </w:rPr>
      </w:pPr>
      <w:r w:rsidRPr="00632463">
        <w:rPr>
          <w:rFonts w:ascii="Times New Roman" w:hAnsi="Times New Roman" w:cs="Times New Roman"/>
          <w:sz w:val="24"/>
          <w:szCs w:val="24"/>
        </w:rPr>
        <w:t xml:space="preserve">Республику Молдова, несомненно, можно определить как малое государство восточной Европы, причем руководствуясь не только размером </w:t>
      </w:r>
      <w:r>
        <w:rPr>
          <w:rFonts w:ascii="Times New Roman" w:hAnsi="Times New Roman" w:cs="Times New Roman"/>
          <w:sz w:val="24"/>
          <w:szCs w:val="24"/>
        </w:rPr>
        <w:t>ее территории</w:t>
      </w:r>
      <w:r w:rsidRPr="00632463">
        <w:rPr>
          <w:rFonts w:ascii="Times New Roman" w:hAnsi="Times New Roman" w:cs="Times New Roman"/>
          <w:sz w:val="24"/>
          <w:szCs w:val="24"/>
        </w:rPr>
        <w:t xml:space="preserve"> и численностью населения, но и тем, что Молдова является экономически и политически зав</w:t>
      </w:r>
      <w:r w:rsidR="00174696">
        <w:rPr>
          <w:rFonts w:ascii="Times New Roman" w:hAnsi="Times New Roman" w:cs="Times New Roman"/>
          <w:sz w:val="24"/>
          <w:szCs w:val="24"/>
        </w:rPr>
        <w:t>исимой от своих соседей</w:t>
      </w:r>
      <w:r w:rsidRPr="00632463">
        <w:rPr>
          <w:rFonts w:ascii="Times New Roman" w:hAnsi="Times New Roman" w:cs="Times New Roman"/>
          <w:sz w:val="24"/>
          <w:szCs w:val="24"/>
        </w:rPr>
        <w:t>. Кроме того, она также является «буферным» или, если корректнее выразиться, «промежуточным» государством между Востоком и Западом. С одной стороны, это страна с латинскими корнями, а именно с румынским языком, румынской культурой и историческими связями с Румынией, которая является членом ЕС с 2007 года. С другой ст</w:t>
      </w:r>
      <w:r>
        <w:rPr>
          <w:rFonts w:ascii="Times New Roman" w:hAnsi="Times New Roman" w:cs="Times New Roman"/>
          <w:sz w:val="24"/>
          <w:szCs w:val="24"/>
        </w:rPr>
        <w:t>ороны, Молдова – страна,</w:t>
      </w:r>
      <w:r w:rsidRPr="00632463">
        <w:rPr>
          <w:rFonts w:ascii="Times New Roman" w:hAnsi="Times New Roman" w:cs="Times New Roman"/>
          <w:sz w:val="24"/>
          <w:szCs w:val="24"/>
        </w:rPr>
        <w:t xml:space="preserve"> </w:t>
      </w:r>
      <w:r>
        <w:rPr>
          <w:rFonts w:ascii="Times New Roman" w:hAnsi="Times New Roman" w:cs="Times New Roman"/>
          <w:sz w:val="24"/>
          <w:szCs w:val="24"/>
        </w:rPr>
        <w:t>имеющая крепкие связи</w:t>
      </w:r>
      <w:r w:rsidRPr="00632463">
        <w:rPr>
          <w:rFonts w:ascii="Times New Roman" w:hAnsi="Times New Roman" w:cs="Times New Roman"/>
          <w:sz w:val="24"/>
          <w:szCs w:val="24"/>
        </w:rPr>
        <w:t xml:space="preserve"> со своим советс</w:t>
      </w:r>
      <w:r>
        <w:rPr>
          <w:rFonts w:ascii="Times New Roman" w:hAnsi="Times New Roman" w:cs="Times New Roman"/>
          <w:sz w:val="24"/>
          <w:szCs w:val="24"/>
        </w:rPr>
        <w:t>ким прошлым и с Россией, особенно учитывая значительную часть русскоговорящего населения. Этот фактор породил внутренние противоречия, препятствующие формированию национальной идеи, которая могла бы объединить страну и всех ее граждан вне зависимости от национальности и родного языка.</w:t>
      </w:r>
    </w:p>
    <w:p w14:paraId="1CE53DB5" w14:textId="448BE5AC" w:rsidR="00D65B85" w:rsidRPr="00B32E2A" w:rsidRDefault="009072A7"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Внешняя политика Молдовы может рассматриваться в рамках </w:t>
      </w:r>
      <w:r w:rsidR="00285B2E">
        <w:rPr>
          <w:rFonts w:ascii="Times New Roman" w:hAnsi="Times New Roman" w:cs="Times New Roman"/>
          <w:sz w:val="24"/>
          <w:szCs w:val="24"/>
        </w:rPr>
        <w:t xml:space="preserve">двух тактик: балансирование и примыкание. В </w:t>
      </w:r>
      <w:r>
        <w:rPr>
          <w:rFonts w:ascii="Times New Roman" w:hAnsi="Times New Roman" w:cs="Times New Roman"/>
          <w:sz w:val="24"/>
          <w:szCs w:val="24"/>
        </w:rPr>
        <w:t xml:space="preserve">разные </w:t>
      </w:r>
      <w:r w:rsidR="003420BC">
        <w:rPr>
          <w:rFonts w:ascii="Times New Roman" w:hAnsi="Times New Roman" w:cs="Times New Roman"/>
          <w:sz w:val="24"/>
          <w:szCs w:val="24"/>
        </w:rPr>
        <w:t>периоды своей независимости она</w:t>
      </w:r>
      <w:r w:rsidR="00285B2E">
        <w:rPr>
          <w:rFonts w:ascii="Times New Roman" w:hAnsi="Times New Roman" w:cs="Times New Roman"/>
          <w:sz w:val="24"/>
          <w:szCs w:val="24"/>
        </w:rPr>
        <w:t xml:space="preserve"> </w:t>
      </w:r>
      <w:r>
        <w:rPr>
          <w:rFonts w:ascii="Times New Roman" w:hAnsi="Times New Roman" w:cs="Times New Roman"/>
          <w:sz w:val="24"/>
          <w:szCs w:val="24"/>
        </w:rPr>
        <w:t>склонялась то к более тесному сотрудничеству с Р</w:t>
      </w:r>
      <w:r w:rsidR="00174696">
        <w:rPr>
          <w:rFonts w:ascii="Times New Roman" w:hAnsi="Times New Roman" w:cs="Times New Roman"/>
          <w:sz w:val="24"/>
          <w:szCs w:val="24"/>
        </w:rPr>
        <w:t>оссией, то со странами ЕС</w:t>
      </w:r>
      <w:r w:rsidR="00285B2E">
        <w:rPr>
          <w:rFonts w:ascii="Times New Roman" w:hAnsi="Times New Roman" w:cs="Times New Roman"/>
          <w:sz w:val="24"/>
          <w:szCs w:val="24"/>
        </w:rPr>
        <w:t xml:space="preserve">. Периодами </w:t>
      </w:r>
      <w:r w:rsidR="00285B2E">
        <w:rPr>
          <w:rFonts w:ascii="Times New Roman" w:hAnsi="Times New Roman" w:cs="Times New Roman"/>
          <w:sz w:val="23"/>
          <w:szCs w:val="23"/>
        </w:rPr>
        <w:t xml:space="preserve">Молдова старалась сохранять баланс между Востоком и Западом, участвуя в </w:t>
      </w:r>
      <w:r w:rsidR="00285B2E">
        <w:rPr>
          <w:rFonts w:ascii="Times New Roman" w:hAnsi="Times New Roman" w:cs="Times New Roman"/>
          <w:sz w:val="24"/>
          <w:szCs w:val="24"/>
        </w:rPr>
        <w:t xml:space="preserve">экономическом и политическом сотрудничестве и с Содружеством </w:t>
      </w:r>
      <w:r w:rsidR="00A3588A">
        <w:rPr>
          <w:rFonts w:ascii="Times New Roman" w:hAnsi="Times New Roman" w:cs="Times New Roman"/>
          <w:sz w:val="24"/>
          <w:szCs w:val="24"/>
        </w:rPr>
        <w:t>Н</w:t>
      </w:r>
      <w:r w:rsidR="00285B2E">
        <w:rPr>
          <w:rFonts w:ascii="Times New Roman" w:hAnsi="Times New Roman" w:cs="Times New Roman"/>
          <w:sz w:val="24"/>
          <w:szCs w:val="24"/>
        </w:rPr>
        <w:t xml:space="preserve">езависимых </w:t>
      </w:r>
      <w:r w:rsidR="00A3588A">
        <w:rPr>
          <w:rFonts w:ascii="Times New Roman" w:hAnsi="Times New Roman" w:cs="Times New Roman"/>
          <w:sz w:val="24"/>
          <w:szCs w:val="24"/>
        </w:rPr>
        <w:t>Г</w:t>
      </w:r>
      <w:r w:rsidR="00285B2E">
        <w:rPr>
          <w:rFonts w:ascii="Times New Roman" w:hAnsi="Times New Roman" w:cs="Times New Roman"/>
          <w:sz w:val="24"/>
          <w:szCs w:val="24"/>
        </w:rPr>
        <w:t>осудар</w:t>
      </w:r>
      <w:r w:rsidR="003420BC">
        <w:rPr>
          <w:rFonts w:ascii="Times New Roman" w:hAnsi="Times New Roman" w:cs="Times New Roman"/>
          <w:sz w:val="24"/>
          <w:szCs w:val="24"/>
        </w:rPr>
        <w:t>ств, и со странами Евросоюза</w:t>
      </w:r>
      <w:r w:rsidR="00285B2E">
        <w:rPr>
          <w:rFonts w:ascii="Times New Roman" w:hAnsi="Times New Roman" w:cs="Times New Roman"/>
          <w:sz w:val="24"/>
          <w:szCs w:val="24"/>
        </w:rPr>
        <w:t xml:space="preserve">, стараясь обратить конкуренцию крупных держав в свою пользу. Но </w:t>
      </w:r>
      <w:r w:rsidR="00B45BED">
        <w:rPr>
          <w:rFonts w:ascii="Times New Roman" w:hAnsi="Times New Roman" w:cs="Times New Roman"/>
          <w:sz w:val="24"/>
          <w:szCs w:val="24"/>
        </w:rPr>
        <w:t>успешность данной тактики весьма сомнительна</w:t>
      </w:r>
      <w:r w:rsidR="00D65B85">
        <w:rPr>
          <w:rFonts w:ascii="Times New Roman" w:hAnsi="Times New Roman" w:cs="Times New Roman"/>
          <w:sz w:val="24"/>
          <w:szCs w:val="24"/>
        </w:rPr>
        <w:t>. П</w:t>
      </w:r>
      <w:r w:rsidR="00285B2E">
        <w:rPr>
          <w:rFonts w:ascii="Times New Roman" w:hAnsi="Times New Roman" w:cs="Times New Roman"/>
          <w:sz w:val="24"/>
          <w:szCs w:val="24"/>
        </w:rPr>
        <w:t xml:space="preserve">роевропейский вектор </w:t>
      </w:r>
      <w:r w:rsidR="00D65B85">
        <w:rPr>
          <w:rFonts w:ascii="Times New Roman" w:hAnsi="Times New Roman" w:cs="Times New Roman"/>
          <w:sz w:val="24"/>
          <w:szCs w:val="24"/>
        </w:rPr>
        <w:t xml:space="preserve">в свою очередь </w:t>
      </w:r>
      <w:r w:rsidR="00B45BED">
        <w:rPr>
          <w:rFonts w:ascii="Times New Roman" w:hAnsi="Times New Roman" w:cs="Times New Roman"/>
          <w:sz w:val="24"/>
          <w:szCs w:val="24"/>
        </w:rPr>
        <w:t>уже длительное время остается приоритетным</w:t>
      </w:r>
      <w:r w:rsidR="00285B2E">
        <w:rPr>
          <w:rFonts w:ascii="Times New Roman" w:hAnsi="Times New Roman" w:cs="Times New Roman"/>
          <w:sz w:val="24"/>
          <w:szCs w:val="24"/>
        </w:rPr>
        <w:t xml:space="preserve"> для Молдовы</w:t>
      </w:r>
      <w:r w:rsidR="00B45BED">
        <w:rPr>
          <w:rFonts w:ascii="Times New Roman" w:hAnsi="Times New Roman" w:cs="Times New Roman"/>
          <w:sz w:val="24"/>
          <w:szCs w:val="24"/>
        </w:rPr>
        <w:t>, п</w:t>
      </w:r>
      <w:r w:rsidR="00D65B85">
        <w:rPr>
          <w:rFonts w:ascii="Times New Roman" w:hAnsi="Times New Roman" w:cs="Times New Roman"/>
          <w:sz w:val="24"/>
          <w:szCs w:val="24"/>
        </w:rPr>
        <w:t xml:space="preserve">оэтому </w:t>
      </w:r>
      <w:r w:rsidR="00B45BED">
        <w:rPr>
          <w:rFonts w:ascii="Times New Roman" w:hAnsi="Times New Roman" w:cs="Times New Roman"/>
          <w:sz w:val="24"/>
          <w:szCs w:val="24"/>
        </w:rPr>
        <w:t>ее внешнеполитический курс можно</w:t>
      </w:r>
      <w:r w:rsidR="00D65B85">
        <w:rPr>
          <w:rFonts w:ascii="Times New Roman" w:hAnsi="Times New Roman" w:cs="Times New Roman"/>
          <w:sz w:val="24"/>
          <w:szCs w:val="24"/>
        </w:rPr>
        <w:t xml:space="preserve"> </w:t>
      </w:r>
      <w:r w:rsidR="00B45BED">
        <w:rPr>
          <w:rFonts w:ascii="Times New Roman" w:hAnsi="Times New Roman" w:cs="Times New Roman"/>
          <w:sz w:val="24"/>
          <w:szCs w:val="24"/>
        </w:rPr>
        <w:t>также рассматривать</w:t>
      </w:r>
      <w:r w:rsidR="00D65B85">
        <w:rPr>
          <w:rFonts w:ascii="Times New Roman" w:hAnsi="Times New Roman" w:cs="Times New Roman"/>
          <w:sz w:val="24"/>
          <w:szCs w:val="24"/>
        </w:rPr>
        <w:t xml:space="preserve"> в рамках тактики примыкания к </w:t>
      </w:r>
      <w:r w:rsidR="00B45BED">
        <w:rPr>
          <w:rFonts w:ascii="Times New Roman" w:hAnsi="Times New Roman" w:cs="Times New Roman"/>
          <w:sz w:val="24"/>
          <w:szCs w:val="24"/>
        </w:rPr>
        <w:t xml:space="preserve">такому интеграционному объединению как </w:t>
      </w:r>
      <w:r w:rsidR="00D65B85">
        <w:rPr>
          <w:rFonts w:ascii="Times New Roman" w:hAnsi="Times New Roman" w:cs="Times New Roman"/>
          <w:sz w:val="24"/>
          <w:szCs w:val="24"/>
        </w:rPr>
        <w:t xml:space="preserve">ЕС. </w:t>
      </w:r>
      <w:r w:rsidR="004119EB">
        <w:rPr>
          <w:rFonts w:ascii="Times New Roman" w:hAnsi="Times New Roman" w:cs="Times New Roman"/>
          <w:sz w:val="24"/>
          <w:szCs w:val="24"/>
        </w:rPr>
        <w:t xml:space="preserve">Но поскольку Молдова входит в сферу интересов России, важно проанализировать степень и характер ее влияния на процесс </w:t>
      </w:r>
      <w:proofErr w:type="spellStart"/>
      <w:r w:rsidR="004119EB">
        <w:rPr>
          <w:rFonts w:ascii="Times New Roman" w:hAnsi="Times New Roman" w:cs="Times New Roman"/>
          <w:sz w:val="24"/>
          <w:szCs w:val="24"/>
        </w:rPr>
        <w:t>евроинтегарции</w:t>
      </w:r>
      <w:proofErr w:type="spellEnd"/>
      <w:r w:rsidR="004119EB">
        <w:rPr>
          <w:rFonts w:ascii="Times New Roman" w:hAnsi="Times New Roman" w:cs="Times New Roman"/>
          <w:sz w:val="24"/>
          <w:szCs w:val="24"/>
        </w:rPr>
        <w:t>.</w:t>
      </w:r>
    </w:p>
    <w:p w14:paraId="217CFB42" w14:textId="77777777" w:rsidR="009072A7" w:rsidRDefault="009072A7" w:rsidP="00DC68F2">
      <w:pPr>
        <w:spacing w:after="0" w:line="360" w:lineRule="auto"/>
        <w:ind w:firstLine="709"/>
        <w:jc w:val="both"/>
        <w:rPr>
          <w:rFonts w:ascii="Times New Roman" w:hAnsi="Times New Roman" w:cs="Times New Roman"/>
          <w:sz w:val="24"/>
          <w:szCs w:val="24"/>
          <w:shd w:val="clear" w:color="auto" w:fill="FFFFFF"/>
        </w:rPr>
      </w:pPr>
    </w:p>
    <w:p w14:paraId="52BFD6C9" w14:textId="77777777" w:rsidR="007A0FC2" w:rsidRPr="00A14D5C" w:rsidRDefault="00A14D5C" w:rsidP="00DC68F2">
      <w:pPr>
        <w:ind w:firstLine="709"/>
        <w:rPr>
          <w:rFonts w:ascii="Times New Roman" w:hAnsi="Times New Roman" w:cs="Times New Roman"/>
          <w:color w:val="943634" w:themeColor="accent2" w:themeShade="BF"/>
          <w:sz w:val="24"/>
          <w:szCs w:val="24"/>
          <w:shd w:val="clear" w:color="auto" w:fill="FFFFFF"/>
        </w:rPr>
      </w:pPr>
      <w:r>
        <w:rPr>
          <w:rFonts w:ascii="Times New Roman" w:hAnsi="Times New Roman" w:cs="Times New Roman"/>
          <w:color w:val="943634" w:themeColor="accent2" w:themeShade="BF"/>
          <w:sz w:val="24"/>
          <w:szCs w:val="24"/>
          <w:shd w:val="clear" w:color="auto" w:fill="FFFFFF"/>
        </w:rPr>
        <w:br w:type="page"/>
      </w:r>
    </w:p>
    <w:p w14:paraId="249FC59F" w14:textId="77777777" w:rsidR="00B4627E" w:rsidRPr="007A0FC2" w:rsidRDefault="00B4627E" w:rsidP="00DC68F2">
      <w:pPr>
        <w:pStyle w:val="1"/>
        <w:spacing w:before="240" w:beforeAutospacing="0" w:after="0" w:afterAutospacing="0" w:line="360" w:lineRule="auto"/>
        <w:ind w:firstLine="709"/>
        <w:jc w:val="center"/>
        <w:rPr>
          <w:sz w:val="24"/>
          <w:szCs w:val="24"/>
        </w:rPr>
      </w:pPr>
      <w:bookmarkStart w:id="6" w:name="_Toc73224624"/>
      <w:r w:rsidRPr="007A0FC2">
        <w:rPr>
          <w:sz w:val="28"/>
          <w:szCs w:val="28"/>
        </w:rPr>
        <w:lastRenderedPageBreak/>
        <w:t>Глава 2. Европейская интеграция Республики Молдова</w:t>
      </w:r>
      <w:bookmarkEnd w:id="6"/>
    </w:p>
    <w:p w14:paraId="206D2E1E" w14:textId="4792442C" w:rsidR="00B83085" w:rsidRPr="00A3588A" w:rsidRDefault="00B4627E" w:rsidP="00DC68F2">
      <w:pPr>
        <w:pStyle w:val="2"/>
        <w:spacing w:after="240"/>
        <w:ind w:firstLine="709"/>
        <w:jc w:val="center"/>
        <w:rPr>
          <w:rFonts w:ascii="Times New Roman" w:hAnsi="Times New Roman" w:cs="Times New Roman"/>
          <w:color w:val="auto"/>
          <w:sz w:val="24"/>
          <w:szCs w:val="24"/>
        </w:rPr>
      </w:pPr>
      <w:bookmarkStart w:id="7" w:name="_Toc73224625"/>
      <w:r w:rsidRPr="00A3588A">
        <w:rPr>
          <w:rFonts w:ascii="Times New Roman" w:hAnsi="Times New Roman" w:cs="Times New Roman"/>
          <w:color w:val="auto"/>
          <w:sz w:val="24"/>
          <w:szCs w:val="24"/>
        </w:rPr>
        <w:t xml:space="preserve">2.1 </w:t>
      </w:r>
      <w:r w:rsidR="00591C5E">
        <w:rPr>
          <w:rFonts w:ascii="Times New Roman" w:hAnsi="Times New Roman" w:cs="Times New Roman"/>
          <w:color w:val="auto"/>
          <w:sz w:val="24"/>
          <w:szCs w:val="24"/>
        </w:rPr>
        <w:t>Предпосылки европейской интеграции Молдовы</w:t>
      </w:r>
      <w:bookmarkEnd w:id="7"/>
    </w:p>
    <w:p w14:paraId="178F0812" w14:textId="5F7A7546" w:rsidR="00C2672B" w:rsidRDefault="003018AD"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25A96">
        <w:rPr>
          <w:rFonts w:ascii="Times New Roman" w:hAnsi="Times New Roman" w:cs="Times New Roman"/>
          <w:sz w:val="24"/>
          <w:szCs w:val="24"/>
        </w:rPr>
        <w:t>де</w:t>
      </w:r>
      <w:r w:rsidR="00590D41">
        <w:rPr>
          <w:rFonts w:ascii="Times New Roman" w:hAnsi="Times New Roman" w:cs="Times New Roman"/>
          <w:sz w:val="24"/>
          <w:szCs w:val="24"/>
        </w:rPr>
        <w:t>я сотрудничества с Европейским С</w:t>
      </w:r>
      <w:r w:rsidR="00825A96">
        <w:rPr>
          <w:rFonts w:ascii="Times New Roman" w:hAnsi="Times New Roman" w:cs="Times New Roman"/>
          <w:sz w:val="24"/>
          <w:szCs w:val="24"/>
        </w:rPr>
        <w:t xml:space="preserve">оюзом продвигалась молдавскими властями с самого момента обретения независимости в 1991 году. </w:t>
      </w:r>
      <w:r w:rsidR="00ED19FC" w:rsidRPr="00ED19FC">
        <w:rPr>
          <w:rFonts w:ascii="Times New Roman" w:hAnsi="Times New Roman" w:cs="Times New Roman"/>
          <w:sz w:val="24"/>
          <w:szCs w:val="24"/>
        </w:rPr>
        <w:t>После распада Советского Союза Е</w:t>
      </w:r>
      <w:r w:rsidR="00ED19FC">
        <w:rPr>
          <w:rFonts w:ascii="Times New Roman" w:hAnsi="Times New Roman" w:cs="Times New Roman"/>
          <w:sz w:val="24"/>
          <w:szCs w:val="24"/>
        </w:rPr>
        <w:t xml:space="preserve">С решил установить </w:t>
      </w:r>
      <w:r w:rsidR="00ED19FC" w:rsidRPr="00ED19FC">
        <w:rPr>
          <w:rFonts w:ascii="Times New Roman" w:hAnsi="Times New Roman" w:cs="Times New Roman"/>
          <w:sz w:val="24"/>
          <w:szCs w:val="24"/>
        </w:rPr>
        <w:t>отношения с новыми независимыми государствами.</w:t>
      </w:r>
      <w:r w:rsidR="00E45AB5" w:rsidRPr="00E45AB5">
        <w:rPr>
          <w:rFonts w:ascii="Times New Roman" w:hAnsi="Times New Roman" w:cs="Times New Roman"/>
          <w:sz w:val="24"/>
          <w:szCs w:val="24"/>
        </w:rPr>
        <w:t xml:space="preserve"> </w:t>
      </w:r>
      <w:r w:rsidR="00E45AB5">
        <w:rPr>
          <w:rFonts w:ascii="Times New Roman" w:hAnsi="Times New Roman" w:cs="Times New Roman"/>
          <w:sz w:val="24"/>
          <w:szCs w:val="24"/>
        </w:rPr>
        <w:t xml:space="preserve">Однако подход ЕС к постсоветским странам </w:t>
      </w:r>
      <w:proofErr w:type="gramStart"/>
      <w:r w:rsidR="00E45AB5">
        <w:rPr>
          <w:rFonts w:ascii="Times New Roman" w:hAnsi="Times New Roman" w:cs="Times New Roman"/>
          <w:sz w:val="24"/>
          <w:szCs w:val="24"/>
        </w:rPr>
        <w:t>в начале</w:t>
      </w:r>
      <w:proofErr w:type="gramEnd"/>
      <w:r w:rsidR="00E45AB5">
        <w:rPr>
          <w:rFonts w:ascii="Times New Roman" w:hAnsi="Times New Roman" w:cs="Times New Roman"/>
          <w:sz w:val="24"/>
          <w:szCs w:val="24"/>
        </w:rPr>
        <w:t xml:space="preserve"> 90-х можно назвать осторожным, так как в основном упор делался на сотрудничество с Россией, давая новым государствам окрепнуть и провести рыночные реформы.</w:t>
      </w:r>
      <w:r w:rsidR="00E45AB5">
        <w:rPr>
          <w:rStyle w:val="a9"/>
          <w:rFonts w:ascii="Times New Roman" w:hAnsi="Times New Roman" w:cs="Times New Roman"/>
          <w:sz w:val="24"/>
          <w:szCs w:val="24"/>
        </w:rPr>
        <w:footnoteReference w:id="46"/>
      </w:r>
      <w:r w:rsidR="00D051E4">
        <w:rPr>
          <w:rFonts w:ascii="Times New Roman" w:hAnsi="Times New Roman" w:cs="Times New Roman"/>
          <w:sz w:val="24"/>
          <w:szCs w:val="24"/>
        </w:rPr>
        <w:t xml:space="preserve"> </w:t>
      </w:r>
      <w:r w:rsidR="00411E14">
        <w:rPr>
          <w:rFonts w:ascii="Times New Roman" w:hAnsi="Times New Roman" w:cs="Times New Roman"/>
          <w:sz w:val="24"/>
          <w:szCs w:val="24"/>
        </w:rPr>
        <w:t>Но в с</w:t>
      </w:r>
      <w:r w:rsidR="00880962">
        <w:rPr>
          <w:rFonts w:ascii="Times New Roman" w:hAnsi="Times New Roman" w:cs="Times New Roman"/>
          <w:sz w:val="24"/>
          <w:szCs w:val="24"/>
        </w:rPr>
        <w:t>лучае Молдовы препятствием была не только необходимость политических преобразов</w:t>
      </w:r>
      <w:r w:rsidR="00532285">
        <w:rPr>
          <w:rFonts w:ascii="Times New Roman" w:hAnsi="Times New Roman" w:cs="Times New Roman"/>
          <w:sz w:val="24"/>
          <w:szCs w:val="24"/>
        </w:rPr>
        <w:t>аний, но и возникший в 1992 г.</w:t>
      </w:r>
      <w:r w:rsidR="00880962">
        <w:rPr>
          <w:rFonts w:ascii="Times New Roman" w:hAnsi="Times New Roman" w:cs="Times New Roman"/>
          <w:sz w:val="24"/>
          <w:szCs w:val="24"/>
        </w:rPr>
        <w:t xml:space="preserve"> Приднестровский конфликт, который до сих пор является камнем преткновения на пути </w:t>
      </w:r>
      <w:proofErr w:type="spellStart"/>
      <w:r w:rsidR="00880962">
        <w:rPr>
          <w:rFonts w:ascii="Times New Roman" w:hAnsi="Times New Roman" w:cs="Times New Roman"/>
          <w:sz w:val="24"/>
          <w:szCs w:val="24"/>
        </w:rPr>
        <w:t>евроинтеграции</w:t>
      </w:r>
      <w:proofErr w:type="spellEnd"/>
      <w:r w:rsidR="00880962">
        <w:rPr>
          <w:rFonts w:ascii="Times New Roman" w:hAnsi="Times New Roman" w:cs="Times New Roman"/>
          <w:sz w:val="24"/>
          <w:szCs w:val="24"/>
        </w:rPr>
        <w:t xml:space="preserve"> Молдовы. </w:t>
      </w:r>
      <w:r w:rsidR="004C426C">
        <w:rPr>
          <w:rFonts w:ascii="Times New Roman" w:hAnsi="Times New Roman" w:cs="Times New Roman"/>
          <w:sz w:val="24"/>
          <w:szCs w:val="24"/>
        </w:rPr>
        <w:t xml:space="preserve">Этот конфликт возник на почве разногласий различных групп населения Молдовы </w:t>
      </w:r>
      <w:r w:rsidR="00286E46">
        <w:rPr>
          <w:rFonts w:ascii="Times New Roman" w:hAnsi="Times New Roman" w:cs="Times New Roman"/>
          <w:sz w:val="24"/>
          <w:szCs w:val="24"/>
        </w:rPr>
        <w:t>о том</w:t>
      </w:r>
      <w:r w:rsidR="00532285">
        <w:rPr>
          <w:rFonts w:ascii="Times New Roman" w:hAnsi="Times New Roman" w:cs="Times New Roman"/>
          <w:sz w:val="24"/>
          <w:szCs w:val="24"/>
        </w:rPr>
        <w:t>,</w:t>
      </w:r>
      <w:r w:rsidR="00286E46">
        <w:rPr>
          <w:rFonts w:ascii="Times New Roman" w:hAnsi="Times New Roman" w:cs="Times New Roman"/>
          <w:sz w:val="24"/>
          <w:szCs w:val="24"/>
        </w:rPr>
        <w:t xml:space="preserve"> должен </w:t>
      </w:r>
      <w:r w:rsidR="00532285">
        <w:rPr>
          <w:rFonts w:ascii="Times New Roman" w:hAnsi="Times New Roman" w:cs="Times New Roman"/>
          <w:sz w:val="24"/>
          <w:szCs w:val="24"/>
        </w:rPr>
        <w:t xml:space="preserve">ли русский язык </w:t>
      </w:r>
      <w:r w:rsidR="00286E46">
        <w:rPr>
          <w:rFonts w:ascii="Times New Roman" w:hAnsi="Times New Roman" w:cs="Times New Roman"/>
          <w:sz w:val="24"/>
          <w:szCs w:val="24"/>
        </w:rPr>
        <w:t>получить статус государственного</w:t>
      </w:r>
      <w:r w:rsidR="004C426C">
        <w:rPr>
          <w:rFonts w:ascii="Times New Roman" w:hAnsi="Times New Roman" w:cs="Times New Roman"/>
          <w:sz w:val="24"/>
          <w:szCs w:val="24"/>
        </w:rPr>
        <w:t>.</w:t>
      </w:r>
      <w:r w:rsidR="00286E46">
        <w:rPr>
          <w:rFonts w:ascii="Times New Roman" w:hAnsi="Times New Roman" w:cs="Times New Roman"/>
          <w:sz w:val="24"/>
          <w:szCs w:val="24"/>
        </w:rPr>
        <w:t xml:space="preserve"> Корень проблемы уходит глубже и относится к несформированной национальной идентичности,  когда часть населения ассоциирует себя с румынами, другая часть – с гражданами Молдовы, а третья – с </w:t>
      </w:r>
      <w:r w:rsidR="00623264">
        <w:rPr>
          <w:rFonts w:ascii="Times New Roman" w:hAnsi="Times New Roman" w:cs="Times New Roman"/>
          <w:sz w:val="24"/>
          <w:szCs w:val="24"/>
        </w:rPr>
        <w:t>«Р</w:t>
      </w:r>
      <w:r w:rsidR="00532285">
        <w:rPr>
          <w:rFonts w:ascii="Times New Roman" w:hAnsi="Times New Roman" w:cs="Times New Roman"/>
          <w:sz w:val="24"/>
          <w:szCs w:val="24"/>
        </w:rPr>
        <w:t>усским миром»</w:t>
      </w:r>
      <w:r w:rsidR="00286E46">
        <w:rPr>
          <w:rFonts w:ascii="Times New Roman" w:hAnsi="Times New Roman" w:cs="Times New Roman"/>
          <w:sz w:val="24"/>
          <w:szCs w:val="24"/>
        </w:rPr>
        <w:t xml:space="preserve">. </w:t>
      </w:r>
      <w:r w:rsidR="001315F2">
        <w:rPr>
          <w:rFonts w:ascii="Times New Roman" w:hAnsi="Times New Roman" w:cs="Times New Roman"/>
          <w:sz w:val="24"/>
          <w:szCs w:val="24"/>
        </w:rPr>
        <w:t>Несогласие центральных влас</w:t>
      </w:r>
      <w:r w:rsidR="00C2672B">
        <w:rPr>
          <w:rFonts w:ascii="Times New Roman" w:hAnsi="Times New Roman" w:cs="Times New Roman"/>
          <w:sz w:val="24"/>
          <w:szCs w:val="24"/>
        </w:rPr>
        <w:t>тей идти на уступки национальным</w:t>
      </w:r>
      <w:r w:rsidR="001315F2">
        <w:rPr>
          <w:rFonts w:ascii="Times New Roman" w:hAnsi="Times New Roman" w:cs="Times New Roman"/>
          <w:sz w:val="24"/>
          <w:szCs w:val="24"/>
        </w:rPr>
        <w:t xml:space="preserve"> меньшинств</w:t>
      </w:r>
      <w:r w:rsidR="00C2672B">
        <w:rPr>
          <w:rFonts w:ascii="Times New Roman" w:hAnsi="Times New Roman" w:cs="Times New Roman"/>
          <w:sz w:val="24"/>
          <w:szCs w:val="24"/>
        </w:rPr>
        <w:t>ам</w:t>
      </w:r>
      <w:r w:rsidR="001315F2">
        <w:rPr>
          <w:rFonts w:ascii="Times New Roman" w:hAnsi="Times New Roman" w:cs="Times New Roman"/>
          <w:sz w:val="24"/>
          <w:szCs w:val="24"/>
        </w:rPr>
        <w:t xml:space="preserve"> на самом начальном этапе формирования молдавской государственности обрекли страну на внутриполитический раскол и стали препятствием на пути </w:t>
      </w:r>
      <w:r w:rsidR="00623264">
        <w:rPr>
          <w:rFonts w:ascii="Times New Roman" w:hAnsi="Times New Roman" w:cs="Times New Roman"/>
          <w:sz w:val="24"/>
          <w:szCs w:val="24"/>
        </w:rPr>
        <w:t>создания</w:t>
      </w:r>
      <w:r w:rsidR="001315F2">
        <w:rPr>
          <w:rFonts w:ascii="Times New Roman" w:hAnsi="Times New Roman" w:cs="Times New Roman"/>
          <w:sz w:val="24"/>
          <w:szCs w:val="24"/>
        </w:rPr>
        <w:t xml:space="preserve"> национальной идентичности.</w:t>
      </w:r>
    </w:p>
    <w:p w14:paraId="653565D7" w14:textId="77F1D5DE" w:rsidR="00100D3F" w:rsidRDefault="00F4219D"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Тем не менее</w:t>
      </w:r>
      <w:r w:rsidR="001610FA">
        <w:rPr>
          <w:rFonts w:ascii="Times New Roman" w:hAnsi="Times New Roman" w:cs="Times New Roman"/>
          <w:sz w:val="24"/>
          <w:szCs w:val="24"/>
        </w:rPr>
        <w:t>,</w:t>
      </w:r>
      <w:r>
        <w:rPr>
          <w:rFonts w:ascii="Times New Roman" w:hAnsi="Times New Roman" w:cs="Times New Roman"/>
          <w:sz w:val="24"/>
          <w:szCs w:val="24"/>
        </w:rPr>
        <w:t xml:space="preserve"> Молдова </w:t>
      </w:r>
      <w:r w:rsidR="00532285">
        <w:rPr>
          <w:rFonts w:ascii="Times New Roman" w:hAnsi="Times New Roman" w:cs="Times New Roman"/>
          <w:sz w:val="24"/>
          <w:szCs w:val="24"/>
        </w:rPr>
        <w:t xml:space="preserve">продолжила свои стремления к </w:t>
      </w:r>
      <w:r w:rsidR="00524E0B">
        <w:rPr>
          <w:rFonts w:ascii="Times New Roman" w:hAnsi="Times New Roman" w:cs="Times New Roman"/>
          <w:sz w:val="24"/>
          <w:szCs w:val="24"/>
        </w:rPr>
        <w:t>установлению связей</w:t>
      </w:r>
      <w:r w:rsidR="00623264">
        <w:rPr>
          <w:rFonts w:ascii="Times New Roman" w:hAnsi="Times New Roman" w:cs="Times New Roman"/>
          <w:sz w:val="24"/>
          <w:szCs w:val="24"/>
        </w:rPr>
        <w:t xml:space="preserve"> с ЕС, и уже в 1994 г.</w:t>
      </w:r>
      <w:r w:rsidR="001610FA">
        <w:rPr>
          <w:rFonts w:ascii="Times New Roman" w:hAnsi="Times New Roman" w:cs="Times New Roman"/>
          <w:sz w:val="24"/>
          <w:szCs w:val="24"/>
        </w:rPr>
        <w:t xml:space="preserve"> между сторонами было подписано Соглашение о сотр</w:t>
      </w:r>
      <w:r w:rsidR="00F92C9E">
        <w:rPr>
          <w:rFonts w:ascii="Times New Roman" w:hAnsi="Times New Roman" w:cs="Times New Roman"/>
          <w:sz w:val="24"/>
          <w:szCs w:val="24"/>
        </w:rPr>
        <w:t>удничестве и партнерстве</w:t>
      </w:r>
      <w:r w:rsidR="001610FA">
        <w:rPr>
          <w:rFonts w:ascii="Times New Roman" w:hAnsi="Times New Roman" w:cs="Times New Roman"/>
          <w:sz w:val="24"/>
          <w:szCs w:val="24"/>
        </w:rPr>
        <w:t>.</w:t>
      </w:r>
      <w:r w:rsidR="00623264">
        <w:rPr>
          <w:rStyle w:val="a9"/>
          <w:rFonts w:ascii="Times New Roman" w:hAnsi="Times New Roman" w:cs="Times New Roman"/>
          <w:sz w:val="24"/>
          <w:szCs w:val="24"/>
        </w:rPr>
        <w:footnoteReference w:id="47"/>
      </w:r>
      <w:r w:rsidR="00623264">
        <w:rPr>
          <w:rFonts w:ascii="Times New Roman" w:hAnsi="Times New Roman" w:cs="Times New Roman"/>
          <w:sz w:val="24"/>
          <w:szCs w:val="24"/>
        </w:rPr>
        <w:t xml:space="preserve"> </w:t>
      </w:r>
      <w:r w:rsidR="00107E2C">
        <w:rPr>
          <w:rFonts w:ascii="Times New Roman" w:hAnsi="Times New Roman" w:cs="Times New Roman"/>
          <w:sz w:val="24"/>
          <w:szCs w:val="24"/>
        </w:rPr>
        <w:t>Это соглашение заложило основу взаимодействия ЕС и Молдовы: уважение демократических принципов и прав человека, необходимость совместных усилий для создания зоны свободной торговли, установления торговых отношений на основе принципов ГАТТ и при вступлении Молдовы в ВТО.</w:t>
      </w:r>
      <w:r w:rsidR="00107E2C" w:rsidRPr="00107E2C">
        <w:rPr>
          <w:rStyle w:val="a9"/>
          <w:rFonts w:ascii="Times New Roman" w:hAnsi="Times New Roman" w:cs="Times New Roman"/>
          <w:sz w:val="24"/>
          <w:szCs w:val="24"/>
        </w:rPr>
        <w:t xml:space="preserve"> </w:t>
      </w:r>
      <w:r w:rsidR="00F92C9E">
        <w:rPr>
          <w:rFonts w:ascii="Times New Roman" w:hAnsi="Times New Roman" w:cs="Times New Roman"/>
          <w:sz w:val="24"/>
          <w:szCs w:val="24"/>
        </w:rPr>
        <w:t>Данное соглашение в целом устанавливало рамки партнерства между Молдовой и ЕС, в основном делая упор на торгово-экономическое сотрудничество и поддержку</w:t>
      </w:r>
      <w:r w:rsidR="00F92C9E" w:rsidRPr="00F92C9E">
        <w:rPr>
          <w:rFonts w:ascii="Times New Roman" w:hAnsi="Times New Roman" w:cs="Times New Roman"/>
          <w:sz w:val="24"/>
          <w:szCs w:val="24"/>
        </w:rPr>
        <w:t xml:space="preserve"> перехода </w:t>
      </w:r>
      <w:r w:rsidR="00F92C9E">
        <w:rPr>
          <w:rFonts w:ascii="Times New Roman" w:hAnsi="Times New Roman" w:cs="Times New Roman"/>
          <w:sz w:val="24"/>
          <w:szCs w:val="24"/>
        </w:rPr>
        <w:t>Молдовы</w:t>
      </w:r>
      <w:r w:rsidR="00F92C9E" w:rsidRPr="00F92C9E">
        <w:rPr>
          <w:rFonts w:ascii="Times New Roman" w:hAnsi="Times New Roman" w:cs="Times New Roman"/>
          <w:sz w:val="24"/>
          <w:szCs w:val="24"/>
        </w:rPr>
        <w:t xml:space="preserve"> к демократии и рыночной экономике</w:t>
      </w:r>
      <w:r w:rsidR="00F92C9E">
        <w:rPr>
          <w:rFonts w:ascii="Times New Roman" w:hAnsi="Times New Roman" w:cs="Times New Roman"/>
          <w:sz w:val="24"/>
          <w:szCs w:val="24"/>
        </w:rPr>
        <w:t xml:space="preserve">.  </w:t>
      </w:r>
      <w:r w:rsidR="00641477">
        <w:rPr>
          <w:rFonts w:ascii="Times New Roman" w:hAnsi="Times New Roman" w:cs="Times New Roman"/>
          <w:sz w:val="24"/>
          <w:szCs w:val="24"/>
        </w:rPr>
        <w:t>Хоть это соглашение и было ратифицировано только спустя 4 года, идея</w:t>
      </w:r>
      <w:r w:rsidR="00641477" w:rsidRPr="00641477">
        <w:rPr>
          <w:rFonts w:ascii="Times New Roman" w:hAnsi="Times New Roman" w:cs="Times New Roman"/>
          <w:sz w:val="24"/>
          <w:szCs w:val="24"/>
        </w:rPr>
        <w:t xml:space="preserve"> европейской интеграции все чаще появлялась в официальном политическом </w:t>
      </w:r>
      <w:r w:rsidR="00641477" w:rsidRPr="000D3117">
        <w:rPr>
          <w:rFonts w:ascii="Times New Roman" w:hAnsi="Times New Roman" w:cs="Times New Roman"/>
          <w:sz w:val="24"/>
          <w:szCs w:val="24"/>
        </w:rPr>
        <w:t xml:space="preserve">дискурсе Молдовы. В 1995 году была принята Концепция внешней политики Республики Молдова, </w:t>
      </w:r>
      <w:r w:rsidR="00047FC6" w:rsidRPr="000D3117">
        <w:rPr>
          <w:rFonts w:ascii="Times New Roman" w:hAnsi="Times New Roman" w:cs="Times New Roman"/>
          <w:sz w:val="24"/>
          <w:szCs w:val="24"/>
        </w:rPr>
        <w:t xml:space="preserve">в которой впервые </w:t>
      </w:r>
      <w:r w:rsidR="000D3117" w:rsidRPr="000D3117">
        <w:rPr>
          <w:rFonts w:ascii="Times New Roman" w:hAnsi="Times New Roman" w:cs="Times New Roman"/>
          <w:sz w:val="24"/>
          <w:szCs w:val="24"/>
        </w:rPr>
        <w:t xml:space="preserve">официально было провозглашено стремление страны стать </w:t>
      </w:r>
      <w:r w:rsidR="000D3117" w:rsidRPr="000D3117">
        <w:rPr>
          <w:rFonts w:ascii="Times New Roman" w:hAnsi="Times New Roman" w:cs="Times New Roman"/>
          <w:sz w:val="24"/>
          <w:szCs w:val="24"/>
        </w:rPr>
        <w:lastRenderedPageBreak/>
        <w:t>частью ЕС: «</w:t>
      </w:r>
      <w:r w:rsidR="000D3117" w:rsidRPr="000D3117">
        <w:rPr>
          <w:rFonts w:ascii="Times New Roman" w:hAnsi="Times New Roman" w:cs="Times New Roman"/>
          <w:sz w:val="24"/>
          <w:szCs w:val="24"/>
          <w:shd w:val="clear" w:color="auto" w:fill="FFFFFF"/>
        </w:rPr>
        <w:t>Одной из главных и перспективных целей внешней политики Республики Молдова является постепенное вхождение в Европейский Союз».</w:t>
      </w:r>
      <w:r w:rsidR="000D3117" w:rsidRPr="000D3117">
        <w:rPr>
          <w:rStyle w:val="a9"/>
          <w:rFonts w:ascii="Times New Roman" w:hAnsi="Times New Roman" w:cs="Times New Roman"/>
          <w:sz w:val="24"/>
          <w:szCs w:val="24"/>
          <w:shd w:val="clear" w:color="auto" w:fill="FFFFFF"/>
        </w:rPr>
        <w:footnoteReference w:id="48"/>
      </w:r>
      <w:r w:rsidR="000D3117">
        <w:rPr>
          <w:rFonts w:ascii="Times New Roman" w:hAnsi="Times New Roman" w:cs="Times New Roman"/>
          <w:sz w:val="24"/>
          <w:szCs w:val="24"/>
          <w:shd w:val="clear" w:color="auto" w:fill="FFFFFF"/>
        </w:rPr>
        <w:t xml:space="preserve"> Помимо этого подчеркивалось, что евроинтеграция будет способствовать укреплению национальной безопасности страны и политической стабильности во всем регионе.</w:t>
      </w:r>
      <w:r w:rsidR="00FB4EAC">
        <w:rPr>
          <w:rFonts w:ascii="Times New Roman" w:hAnsi="Times New Roman" w:cs="Times New Roman"/>
          <w:sz w:val="24"/>
          <w:szCs w:val="24"/>
          <w:shd w:val="clear" w:color="auto" w:fill="FFFFFF"/>
        </w:rPr>
        <w:t xml:space="preserve"> К концу 90-х </w:t>
      </w:r>
      <w:r w:rsidR="00623264">
        <w:rPr>
          <w:rFonts w:ascii="Times New Roman" w:hAnsi="Times New Roman" w:cs="Times New Roman"/>
          <w:sz w:val="24"/>
          <w:szCs w:val="24"/>
          <w:shd w:val="clear" w:color="auto" w:fill="FFFFFF"/>
        </w:rPr>
        <w:t xml:space="preserve">гг. </w:t>
      </w:r>
      <w:r w:rsidR="00FB4EAC">
        <w:rPr>
          <w:rFonts w:ascii="Times New Roman" w:hAnsi="Times New Roman" w:cs="Times New Roman"/>
          <w:sz w:val="24"/>
          <w:szCs w:val="24"/>
          <w:shd w:val="clear" w:color="auto" w:fill="FFFFFF"/>
        </w:rPr>
        <w:t>тесное сотрудничество с ЕС прочно вошло в официально-политический дискурс Молдовы.</w:t>
      </w:r>
    </w:p>
    <w:p w14:paraId="4C90D800" w14:textId="13A6A4E1" w:rsidR="00FB4EAC" w:rsidRDefault="00574E23"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Можно выделить ряд причин, по которым Молдова </w:t>
      </w:r>
      <w:r w:rsidR="00F4778A">
        <w:rPr>
          <w:rFonts w:ascii="Times New Roman" w:hAnsi="Times New Roman" w:cs="Times New Roman"/>
          <w:sz w:val="24"/>
          <w:szCs w:val="24"/>
          <w:shd w:val="clear" w:color="auto" w:fill="FFFFFF"/>
        </w:rPr>
        <w:t xml:space="preserve">избрала путь сотрудничества с ЕС после обретения независимости. Во-первых, </w:t>
      </w:r>
      <w:r w:rsidR="00AD0C94">
        <w:rPr>
          <w:rFonts w:ascii="Times New Roman" w:hAnsi="Times New Roman" w:cs="Times New Roman"/>
          <w:sz w:val="24"/>
          <w:szCs w:val="24"/>
          <w:shd w:val="clear" w:color="auto" w:fill="FFFFFF"/>
        </w:rPr>
        <w:t>молдавская власть желала добиться международного признания</w:t>
      </w:r>
      <w:r w:rsidR="00F56FE0">
        <w:rPr>
          <w:rFonts w:ascii="Times New Roman" w:hAnsi="Times New Roman" w:cs="Times New Roman"/>
          <w:sz w:val="24"/>
          <w:szCs w:val="24"/>
          <w:shd w:val="clear" w:color="auto" w:fill="FFFFFF"/>
        </w:rPr>
        <w:t xml:space="preserve"> и укрепления государственности страны, совсем недавно </w:t>
      </w:r>
      <w:r w:rsidR="00DD3FF9">
        <w:rPr>
          <w:rFonts w:ascii="Times New Roman" w:hAnsi="Times New Roman" w:cs="Times New Roman"/>
          <w:sz w:val="24"/>
          <w:szCs w:val="24"/>
          <w:shd w:val="clear" w:color="auto" w:fill="FFFFFF"/>
        </w:rPr>
        <w:t>появивш</w:t>
      </w:r>
      <w:r w:rsidR="00F56FE0">
        <w:rPr>
          <w:rFonts w:ascii="Times New Roman" w:hAnsi="Times New Roman" w:cs="Times New Roman"/>
          <w:sz w:val="24"/>
          <w:szCs w:val="24"/>
          <w:shd w:val="clear" w:color="auto" w:fill="FFFFFF"/>
        </w:rPr>
        <w:t>ейся на карте мира</w:t>
      </w:r>
      <w:r w:rsidR="00AD0C94">
        <w:rPr>
          <w:rFonts w:ascii="Times New Roman" w:hAnsi="Times New Roman" w:cs="Times New Roman"/>
          <w:sz w:val="24"/>
          <w:szCs w:val="24"/>
          <w:shd w:val="clear" w:color="auto" w:fill="FFFFFF"/>
        </w:rPr>
        <w:t>. Во-вторых, существенным</w:t>
      </w:r>
      <w:r w:rsidR="00F4778A">
        <w:rPr>
          <w:rFonts w:ascii="Times New Roman" w:hAnsi="Times New Roman" w:cs="Times New Roman"/>
          <w:sz w:val="24"/>
          <w:szCs w:val="24"/>
          <w:shd w:val="clear" w:color="auto" w:fill="FFFFFF"/>
        </w:rPr>
        <w:t xml:space="preserve"> стимулом </w:t>
      </w:r>
      <w:r w:rsidR="00AD0C94">
        <w:rPr>
          <w:rFonts w:ascii="Times New Roman" w:hAnsi="Times New Roman" w:cs="Times New Roman"/>
          <w:sz w:val="24"/>
          <w:szCs w:val="24"/>
          <w:shd w:val="clear" w:color="auto" w:fill="FFFFFF"/>
        </w:rPr>
        <w:t xml:space="preserve">для сотрудничества с Западом </w:t>
      </w:r>
      <w:r w:rsidR="00F4778A">
        <w:rPr>
          <w:rFonts w:ascii="Times New Roman" w:hAnsi="Times New Roman" w:cs="Times New Roman"/>
          <w:sz w:val="24"/>
          <w:szCs w:val="24"/>
          <w:shd w:val="clear" w:color="auto" w:fill="FFFFFF"/>
        </w:rPr>
        <w:t xml:space="preserve">стала политика бывших членов социалистического лагеря Центральной и Восточной Европы, направленная на </w:t>
      </w:r>
      <w:proofErr w:type="spellStart"/>
      <w:r w:rsidR="00F4778A">
        <w:rPr>
          <w:rFonts w:ascii="Times New Roman" w:hAnsi="Times New Roman" w:cs="Times New Roman"/>
          <w:sz w:val="24"/>
          <w:szCs w:val="24"/>
          <w:shd w:val="clear" w:color="auto" w:fill="FFFFFF"/>
        </w:rPr>
        <w:t>евроинтеграцию</w:t>
      </w:r>
      <w:proofErr w:type="spellEnd"/>
      <w:r w:rsidR="00F4778A">
        <w:rPr>
          <w:rFonts w:ascii="Times New Roman" w:hAnsi="Times New Roman" w:cs="Times New Roman"/>
          <w:sz w:val="24"/>
          <w:szCs w:val="24"/>
          <w:shd w:val="clear" w:color="auto" w:fill="FFFFFF"/>
        </w:rPr>
        <w:t xml:space="preserve">. В особенности это касалось расположенной по соседству Румынии, а также Латвии, Литвы и Эстонии, ранее </w:t>
      </w:r>
      <w:proofErr w:type="gramStart"/>
      <w:r w:rsidR="00F4778A">
        <w:rPr>
          <w:rFonts w:ascii="Times New Roman" w:hAnsi="Times New Roman" w:cs="Times New Roman"/>
          <w:sz w:val="24"/>
          <w:szCs w:val="24"/>
          <w:shd w:val="clear" w:color="auto" w:fill="FFFFFF"/>
        </w:rPr>
        <w:t>входивших</w:t>
      </w:r>
      <w:proofErr w:type="gramEnd"/>
      <w:r w:rsidR="00F4778A">
        <w:rPr>
          <w:rFonts w:ascii="Times New Roman" w:hAnsi="Times New Roman" w:cs="Times New Roman"/>
          <w:sz w:val="24"/>
          <w:szCs w:val="24"/>
          <w:shd w:val="clear" w:color="auto" w:fill="FFFFFF"/>
        </w:rPr>
        <w:t xml:space="preserve"> в СССР. </w:t>
      </w:r>
      <w:r w:rsidR="00AD0C94">
        <w:rPr>
          <w:rFonts w:ascii="Times New Roman" w:hAnsi="Times New Roman" w:cs="Times New Roman"/>
          <w:sz w:val="24"/>
          <w:szCs w:val="24"/>
          <w:shd w:val="clear" w:color="auto" w:fill="FFFFFF"/>
        </w:rPr>
        <w:t>Их опыт стал показательным для молдавских властей, которые помимо междунар</w:t>
      </w:r>
      <w:r w:rsidR="00623264">
        <w:rPr>
          <w:rFonts w:ascii="Times New Roman" w:hAnsi="Times New Roman" w:cs="Times New Roman"/>
          <w:sz w:val="24"/>
          <w:szCs w:val="24"/>
          <w:shd w:val="clear" w:color="auto" w:fill="FFFFFF"/>
        </w:rPr>
        <w:t>одного признания, искали выгодного экономического партнера</w:t>
      </w:r>
      <w:r w:rsidR="00AD0C94">
        <w:rPr>
          <w:rFonts w:ascii="Times New Roman" w:hAnsi="Times New Roman" w:cs="Times New Roman"/>
          <w:sz w:val="24"/>
          <w:szCs w:val="24"/>
          <w:shd w:val="clear" w:color="auto" w:fill="FFFFFF"/>
        </w:rPr>
        <w:t xml:space="preserve">. </w:t>
      </w:r>
      <w:r w:rsidR="00623264">
        <w:rPr>
          <w:rFonts w:ascii="Times New Roman" w:hAnsi="Times New Roman" w:cs="Times New Roman"/>
          <w:sz w:val="24"/>
          <w:szCs w:val="24"/>
          <w:shd w:val="clear" w:color="auto" w:fill="FFFFFF"/>
        </w:rPr>
        <w:t>Молдавская политическая элита</w:t>
      </w:r>
      <w:r w:rsidR="00AD0C94" w:rsidRPr="00AD0C94">
        <w:rPr>
          <w:rFonts w:ascii="Times New Roman" w:hAnsi="Times New Roman" w:cs="Times New Roman"/>
          <w:sz w:val="24"/>
          <w:szCs w:val="24"/>
          <w:shd w:val="clear" w:color="auto" w:fill="FFFFFF"/>
        </w:rPr>
        <w:t xml:space="preserve"> рассчи</w:t>
      </w:r>
      <w:r w:rsidR="00623264">
        <w:rPr>
          <w:rFonts w:ascii="Times New Roman" w:hAnsi="Times New Roman" w:cs="Times New Roman"/>
          <w:sz w:val="24"/>
          <w:szCs w:val="24"/>
          <w:shd w:val="clear" w:color="auto" w:fill="FFFFFF"/>
        </w:rPr>
        <w:t>тывала</w:t>
      </w:r>
      <w:r w:rsidR="004959EF">
        <w:rPr>
          <w:rFonts w:ascii="Times New Roman" w:hAnsi="Times New Roman" w:cs="Times New Roman"/>
          <w:sz w:val="24"/>
          <w:szCs w:val="24"/>
          <w:shd w:val="clear" w:color="auto" w:fill="FFFFFF"/>
        </w:rPr>
        <w:t xml:space="preserve"> на оживление своей</w:t>
      </w:r>
      <w:r w:rsidR="00AD0C94" w:rsidRPr="00AD0C94">
        <w:rPr>
          <w:rFonts w:ascii="Times New Roman" w:hAnsi="Times New Roman" w:cs="Times New Roman"/>
          <w:sz w:val="24"/>
          <w:szCs w:val="24"/>
          <w:shd w:val="clear" w:color="auto" w:fill="FFFFFF"/>
        </w:rPr>
        <w:t xml:space="preserve"> экономики с помощью </w:t>
      </w:r>
      <w:r w:rsidR="00AD0C94">
        <w:rPr>
          <w:rFonts w:ascii="Times New Roman" w:hAnsi="Times New Roman" w:cs="Times New Roman"/>
          <w:sz w:val="24"/>
          <w:szCs w:val="24"/>
          <w:shd w:val="clear" w:color="auto" w:fill="FFFFFF"/>
        </w:rPr>
        <w:t>срочн</w:t>
      </w:r>
      <w:r w:rsidR="00AD0C94" w:rsidRPr="00AD0C94">
        <w:rPr>
          <w:rFonts w:ascii="Times New Roman" w:hAnsi="Times New Roman" w:cs="Times New Roman"/>
          <w:sz w:val="24"/>
          <w:szCs w:val="24"/>
          <w:shd w:val="clear" w:color="auto" w:fill="FFFFFF"/>
        </w:rPr>
        <w:t>ой европейской помощи в целях развития, которая в 1990</w:t>
      </w:r>
      <w:r w:rsidR="00623264">
        <w:rPr>
          <w:rFonts w:ascii="Times New Roman" w:hAnsi="Times New Roman" w:cs="Times New Roman"/>
          <w:sz w:val="24"/>
          <w:szCs w:val="24"/>
          <w:shd w:val="clear" w:color="auto" w:fill="FFFFFF"/>
        </w:rPr>
        <w:t>-е годы составила 147,</w:t>
      </w:r>
      <w:r w:rsidR="00AD0C94">
        <w:rPr>
          <w:rFonts w:ascii="Times New Roman" w:hAnsi="Times New Roman" w:cs="Times New Roman"/>
          <w:sz w:val="24"/>
          <w:szCs w:val="24"/>
          <w:shd w:val="clear" w:color="auto" w:fill="FFFFFF"/>
        </w:rPr>
        <w:t xml:space="preserve">7 </w:t>
      </w:r>
      <w:proofErr w:type="gramStart"/>
      <w:r w:rsidR="00AD0C94">
        <w:rPr>
          <w:rFonts w:ascii="Times New Roman" w:hAnsi="Times New Roman" w:cs="Times New Roman"/>
          <w:sz w:val="24"/>
          <w:szCs w:val="24"/>
          <w:shd w:val="clear" w:color="auto" w:fill="FFFFFF"/>
        </w:rPr>
        <w:t>млн</w:t>
      </w:r>
      <w:proofErr w:type="gramEnd"/>
      <w:r w:rsidR="00AD0C94">
        <w:rPr>
          <w:rFonts w:ascii="Times New Roman" w:hAnsi="Times New Roman" w:cs="Times New Roman"/>
          <w:sz w:val="24"/>
          <w:szCs w:val="24"/>
          <w:shd w:val="clear" w:color="auto" w:fill="FFFFFF"/>
        </w:rPr>
        <w:t xml:space="preserve"> евро, и стремительного</w:t>
      </w:r>
      <w:r w:rsidR="00AD0C94" w:rsidRPr="00AD0C94">
        <w:rPr>
          <w:rFonts w:ascii="Times New Roman" w:hAnsi="Times New Roman" w:cs="Times New Roman"/>
          <w:sz w:val="24"/>
          <w:szCs w:val="24"/>
          <w:shd w:val="clear" w:color="auto" w:fill="FFFFFF"/>
        </w:rPr>
        <w:t xml:space="preserve"> развития торговых отношений.</w:t>
      </w:r>
      <w:r w:rsidR="00F56FE0">
        <w:rPr>
          <w:rStyle w:val="a9"/>
          <w:rFonts w:ascii="Times New Roman" w:hAnsi="Times New Roman" w:cs="Times New Roman"/>
          <w:sz w:val="24"/>
          <w:szCs w:val="24"/>
          <w:shd w:val="clear" w:color="auto" w:fill="FFFFFF"/>
        </w:rPr>
        <w:footnoteReference w:id="49"/>
      </w:r>
      <w:r w:rsidR="00AD0C94">
        <w:rPr>
          <w:rFonts w:ascii="Times New Roman" w:hAnsi="Times New Roman" w:cs="Times New Roman"/>
          <w:sz w:val="24"/>
          <w:szCs w:val="24"/>
          <w:shd w:val="clear" w:color="auto" w:fill="FFFFFF"/>
        </w:rPr>
        <w:t xml:space="preserve"> </w:t>
      </w:r>
    </w:p>
    <w:p w14:paraId="6BBB4B3E" w14:textId="30DDC635" w:rsidR="00524E0B" w:rsidRDefault="00F56FE0"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Еще одной причиной устремления Молдовы в ЕС стал финансовый кризис в России 1998 года. Дело в том, что параллельно с выстраиванием отношений с Западом, Молдова не </w:t>
      </w:r>
      <w:r w:rsidR="00A3588A">
        <w:rPr>
          <w:rFonts w:ascii="Times New Roman" w:hAnsi="Times New Roman" w:cs="Times New Roman"/>
          <w:sz w:val="24"/>
          <w:szCs w:val="24"/>
          <w:shd w:val="clear" w:color="auto" w:fill="FFFFFF"/>
        </w:rPr>
        <w:t>оборвала связи и с бывшими республиками</w:t>
      </w:r>
      <w:r>
        <w:rPr>
          <w:rFonts w:ascii="Times New Roman" w:hAnsi="Times New Roman" w:cs="Times New Roman"/>
          <w:sz w:val="24"/>
          <w:szCs w:val="24"/>
          <w:shd w:val="clear" w:color="auto" w:fill="FFFFFF"/>
        </w:rPr>
        <w:t xml:space="preserve"> Советского Союза, вступив </w:t>
      </w:r>
      <w:r w:rsidR="00DD3FF9">
        <w:rPr>
          <w:rFonts w:ascii="Times New Roman" w:hAnsi="Times New Roman" w:cs="Times New Roman"/>
          <w:sz w:val="24"/>
          <w:szCs w:val="24"/>
          <w:shd w:val="clear" w:color="auto" w:fill="FFFFFF"/>
        </w:rPr>
        <w:t>в новое интеграционное объединение – Содружество Независимых государств. Негласным лидером СНГ стала Ро</w:t>
      </w:r>
      <w:r w:rsidR="00623264">
        <w:rPr>
          <w:rFonts w:ascii="Times New Roman" w:hAnsi="Times New Roman" w:cs="Times New Roman"/>
          <w:sz w:val="24"/>
          <w:szCs w:val="24"/>
          <w:shd w:val="clear" w:color="auto" w:fill="FFFFFF"/>
        </w:rPr>
        <w:t>ссия, и, соответственно,</w:t>
      </w:r>
      <w:r w:rsidR="004959EF">
        <w:rPr>
          <w:rFonts w:ascii="Times New Roman" w:hAnsi="Times New Roman" w:cs="Times New Roman"/>
          <w:sz w:val="24"/>
          <w:szCs w:val="24"/>
          <w:shd w:val="clear" w:color="auto" w:fill="FFFFFF"/>
        </w:rPr>
        <w:t xml:space="preserve"> </w:t>
      </w:r>
      <w:r w:rsidR="00DD3FF9">
        <w:rPr>
          <w:rFonts w:ascii="Times New Roman" w:hAnsi="Times New Roman" w:cs="Times New Roman"/>
          <w:sz w:val="24"/>
          <w:szCs w:val="24"/>
          <w:shd w:val="clear" w:color="auto" w:fill="FFFFFF"/>
        </w:rPr>
        <w:t xml:space="preserve">от нее </w:t>
      </w:r>
      <w:r w:rsidR="004959EF">
        <w:rPr>
          <w:rFonts w:ascii="Times New Roman" w:hAnsi="Times New Roman" w:cs="Times New Roman"/>
          <w:sz w:val="24"/>
          <w:szCs w:val="24"/>
          <w:shd w:val="clear" w:color="auto" w:fill="FFFFFF"/>
        </w:rPr>
        <w:t xml:space="preserve">во многом </w:t>
      </w:r>
      <w:r w:rsidR="00DD3FF9">
        <w:rPr>
          <w:rFonts w:ascii="Times New Roman" w:hAnsi="Times New Roman" w:cs="Times New Roman"/>
          <w:sz w:val="24"/>
          <w:szCs w:val="24"/>
          <w:shd w:val="clear" w:color="auto" w:fill="FFFFFF"/>
        </w:rPr>
        <w:t xml:space="preserve">зависело экономическое и политическое процветание союза. Но Россия в 90-х сама испытывала серьезные трудности и не могла оказывать поддержку другим странам. </w:t>
      </w:r>
      <w:r w:rsidR="00326B81">
        <w:rPr>
          <w:rFonts w:ascii="Times New Roman" w:hAnsi="Times New Roman" w:cs="Times New Roman"/>
          <w:sz w:val="24"/>
          <w:szCs w:val="24"/>
          <w:shd w:val="clear" w:color="auto" w:fill="FFFFFF"/>
        </w:rPr>
        <w:t>Молдова, будучи тогда одним из беднейших государств Европы</w:t>
      </w:r>
      <w:r w:rsidR="003C3D12">
        <w:rPr>
          <w:rStyle w:val="a9"/>
          <w:rFonts w:ascii="Times New Roman" w:hAnsi="Times New Roman" w:cs="Times New Roman"/>
          <w:sz w:val="24"/>
          <w:szCs w:val="24"/>
          <w:shd w:val="clear" w:color="auto" w:fill="FFFFFF"/>
        </w:rPr>
        <w:footnoteReference w:id="50"/>
      </w:r>
      <w:r w:rsidR="00326B81">
        <w:rPr>
          <w:rFonts w:ascii="Times New Roman" w:hAnsi="Times New Roman" w:cs="Times New Roman"/>
          <w:sz w:val="24"/>
          <w:szCs w:val="24"/>
          <w:shd w:val="clear" w:color="auto" w:fill="FFFFFF"/>
        </w:rPr>
        <w:t>, остро нуждалась в поддержке извне, и поэтому стала сближатьс</w:t>
      </w:r>
      <w:r w:rsidR="00623264">
        <w:rPr>
          <w:rFonts w:ascii="Times New Roman" w:hAnsi="Times New Roman" w:cs="Times New Roman"/>
          <w:sz w:val="24"/>
          <w:szCs w:val="24"/>
          <w:shd w:val="clear" w:color="auto" w:fill="FFFFFF"/>
        </w:rPr>
        <w:t>я</w:t>
      </w:r>
      <w:r w:rsidR="00F07B2D">
        <w:rPr>
          <w:rFonts w:ascii="Times New Roman" w:hAnsi="Times New Roman" w:cs="Times New Roman"/>
          <w:sz w:val="24"/>
          <w:szCs w:val="24"/>
          <w:shd w:val="clear" w:color="auto" w:fill="FFFFFF"/>
        </w:rPr>
        <w:t xml:space="preserve"> с другими своими соседями</w:t>
      </w:r>
      <w:r w:rsidR="00326B81">
        <w:rPr>
          <w:rFonts w:ascii="Times New Roman" w:hAnsi="Times New Roman" w:cs="Times New Roman"/>
          <w:sz w:val="24"/>
          <w:szCs w:val="24"/>
          <w:shd w:val="clear" w:color="auto" w:fill="FFFFFF"/>
        </w:rPr>
        <w:t xml:space="preserve">. </w:t>
      </w:r>
      <w:r w:rsidR="00F07B2D">
        <w:rPr>
          <w:rFonts w:ascii="Times New Roman" w:hAnsi="Times New Roman" w:cs="Times New Roman"/>
          <w:sz w:val="24"/>
          <w:szCs w:val="24"/>
          <w:shd w:val="clear" w:color="auto" w:fill="FFFFFF"/>
        </w:rPr>
        <w:t xml:space="preserve">Так начала вырабатываться </w:t>
      </w:r>
      <w:proofErr w:type="spellStart"/>
      <w:r w:rsidR="00F07B2D">
        <w:rPr>
          <w:rFonts w:ascii="Times New Roman" w:hAnsi="Times New Roman" w:cs="Times New Roman"/>
          <w:sz w:val="24"/>
          <w:szCs w:val="24"/>
          <w:shd w:val="clear" w:color="auto" w:fill="FFFFFF"/>
        </w:rPr>
        <w:t>многовекторная</w:t>
      </w:r>
      <w:proofErr w:type="spellEnd"/>
      <w:r w:rsidR="00F07B2D">
        <w:rPr>
          <w:rFonts w:ascii="Times New Roman" w:hAnsi="Times New Roman" w:cs="Times New Roman"/>
          <w:sz w:val="24"/>
          <w:szCs w:val="24"/>
          <w:shd w:val="clear" w:color="auto" w:fill="FFFFFF"/>
        </w:rPr>
        <w:t xml:space="preserve"> политика Молдовы, направленная на поиск выгодного партнерства с разными странами, что послужило истоком формирования тактики балансирования.</w:t>
      </w:r>
    </w:p>
    <w:p w14:paraId="0B428229" w14:textId="77777777" w:rsidR="00326B81" w:rsidRDefault="005D09A1"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Устремления пол</w:t>
      </w:r>
      <w:r w:rsidR="00623264">
        <w:rPr>
          <w:rFonts w:ascii="Times New Roman" w:hAnsi="Times New Roman" w:cs="Times New Roman"/>
          <w:sz w:val="24"/>
          <w:szCs w:val="24"/>
          <w:shd w:val="clear" w:color="auto" w:fill="FFFFFF"/>
        </w:rPr>
        <w:t>итических элит</w:t>
      </w:r>
      <w:r w:rsidR="00EA78C1">
        <w:rPr>
          <w:rFonts w:ascii="Times New Roman" w:hAnsi="Times New Roman" w:cs="Times New Roman"/>
          <w:sz w:val="24"/>
          <w:szCs w:val="24"/>
          <w:shd w:val="clear" w:color="auto" w:fill="FFFFFF"/>
        </w:rPr>
        <w:t xml:space="preserve"> вскоре приобрели популярность </w:t>
      </w:r>
      <w:r w:rsidR="0043121E">
        <w:rPr>
          <w:rFonts w:ascii="Times New Roman" w:hAnsi="Times New Roman" w:cs="Times New Roman"/>
          <w:sz w:val="24"/>
          <w:szCs w:val="24"/>
          <w:shd w:val="clear" w:color="auto" w:fill="FFFFFF"/>
        </w:rPr>
        <w:t xml:space="preserve">и </w:t>
      </w:r>
      <w:r w:rsidR="00EA78C1">
        <w:rPr>
          <w:rFonts w:ascii="Times New Roman" w:hAnsi="Times New Roman" w:cs="Times New Roman"/>
          <w:sz w:val="24"/>
          <w:szCs w:val="24"/>
          <w:shd w:val="clear" w:color="auto" w:fill="FFFFFF"/>
        </w:rPr>
        <w:t>среди обычных граждан</w:t>
      </w:r>
      <w:r w:rsidR="0043121E">
        <w:rPr>
          <w:rFonts w:ascii="Times New Roman" w:hAnsi="Times New Roman" w:cs="Times New Roman"/>
          <w:sz w:val="24"/>
          <w:szCs w:val="24"/>
          <w:shd w:val="clear" w:color="auto" w:fill="FFFFFF"/>
        </w:rPr>
        <w:t>. Не</w:t>
      </w:r>
      <w:r>
        <w:rPr>
          <w:rFonts w:ascii="Times New Roman" w:hAnsi="Times New Roman" w:cs="Times New Roman"/>
          <w:sz w:val="24"/>
          <w:szCs w:val="24"/>
          <w:shd w:val="clear" w:color="auto" w:fill="FFFFFF"/>
        </w:rPr>
        <w:t>смотря на то, что только 34% молдаван считали себя европейцами, они довольно позитивно оценивали деятельность ЕС (60%) и выступал</w:t>
      </w:r>
      <w:r w:rsidR="00AD3A0D">
        <w:rPr>
          <w:rFonts w:ascii="Times New Roman" w:hAnsi="Times New Roman" w:cs="Times New Roman"/>
          <w:sz w:val="24"/>
          <w:szCs w:val="24"/>
          <w:shd w:val="clear" w:color="auto" w:fill="FFFFFF"/>
        </w:rPr>
        <w:t>и за присоединение к нему</w:t>
      </w:r>
      <w:r>
        <w:rPr>
          <w:rFonts w:ascii="Times New Roman" w:hAnsi="Times New Roman" w:cs="Times New Roman"/>
          <w:sz w:val="24"/>
          <w:szCs w:val="24"/>
          <w:shd w:val="clear" w:color="auto" w:fill="FFFFFF"/>
        </w:rPr>
        <w:t xml:space="preserve"> (69%).</w:t>
      </w:r>
      <w:r w:rsidR="00623264">
        <w:rPr>
          <w:rStyle w:val="a9"/>
          <w:rFonts w:ascii="Times New Roman" w:hAnsi="Times New Roman" w:cs="Times New Roman"/>
          <w:sz w:val="24"/>
          <w:szCs w:val="24"/>
          <w:shd w:val="clear" w:color="auto" w:fill="FFFFFF"/>
        </w:rPr>
        <w:footnoteReference w:id="51"/>
      </w:r>
      <w:r w:rsidR="0062326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Они видели выгоду </w:t>
      </w:r>
      <w:proofErr w:type="spellStart"/>
      <w:r>
        <w:rPr>
          <w:rFonts w:ascii="Times New Roman" w:hAnsi="Times New Roman" w:cs="Times New Roman"/>
          <w:sz w:val="24"/>
          <w:szCs w:val="24"/>
          <w:shd w:val="clear" w:color="auto" w:fill="FFFFFF"/>
        </w:rPr>
        <w:t>евроинтеграции</w:t>
      </w:r>
      <w:proofErr w:type="spellEnd"/>
      <w:r>
        <w:rPr>
          <w:rFonts w:ascii="Times New Roman" w:hAnsi="Times New Roman" w:cs="Times New Roman"/>
          <w:sz w:val="24"/>
          <w:szCs w:val="24"/>
          <w:shd w:val="clear" w:color="auto" w:fill="FFFFFF"/>
        </w:rPr>
        <w:t xml:space="preserve"> в экономическом развитии, политической стабильности, увеличении доходов населения и занятости. Но в то же время </w:t>
      </w:r>
      <w:r w:rsidR="008D05E2">
        <w:rPr>
          <w:rFonts w:ascii="Times New Roman" w:hAnsi="Times New Roman" w:cs="Times New Roman"/>
          <w:sz w:val="24"/>
          <w:szCs w:val="24"/>
          <w:shd w:val="clear" w:color="auto" w:fill="FFFFFF"/>
        </w:rPr>
        <w:t>население выразило безусловную необходимость поддерживать тесные связи и хорошие отношения с Россией (93%)</w:t>
      </w:r>
      <w:r w:rsidR="0043121E">
        <w:rPr>
          <w:rFonts w:ascii="Times New Roman" w:hAnsi="Times New Roman" w:cs="Times New Roman"/>
          <w:sz w:val="24"/>
          <w:szCs w:val="24"/>
          <w:shd w:val="clear" w:color="auto" w:fill="FFFFFF"/>
        </w:rPr>
        <w:t>.</w:t>
      </w:r>
      <w:r w:rsidR="0043121E">
        <w:rPr>
          <w:rStyle w:val="a9"/>
          <w:rFonts w:ascii="Times New Roman" w:hAnsi="Times New Roman" w:cs="Times New Roman"/>
          <w:sz w:val="24"/>
          <w:szCs w:val="24"/>
          <w:shd w:val="clear" w:color="auto" w:fill="FFFFFF"/>
        </w:rPr>
        <w:footnoteReference w:id="52"/>
      </w:r>
      <w:r w:rsidR="008D05E2">
        <w:rPr>
          <w:rFonts w:ascii="Times New Roman" w:hAnsi="Times New Roman" w:cs="Times New Roman"/>
          <w:sz w:val="24"/>
          <w:szCs w:val="24"/>
          <w:shd w:val="clear" w:color="auto" w:fill="FFFFFF"/>
        </w:rPr>
        <w:t xml:space="preserve"> </w:t>
      </w:r>
      <w:r w:rsidR="0043121E">
        <w:rPr>
          <w:rFonts w:ascii="Times New Roman" w:hAnsi="Times New Roman" w:cs="Times New Roman"/>
          <w:sz w:val="24"/>
          <w:szCs w:val="24"/>
          <w:shd w:val="clear" w:color="auto" w:fill="FFFFFF"/>
        </w:rPr>
        <w:t>Это свидетельствует</w:t>
      </w:r>
      <w:r w:rsidR="008D05E2">
        <w:rPr>
          <w:rFonts w:ascii="Times New Roman" w:hAnsi="Times New Roman" w:cs="Times New Roman"/>
          <w:sz w:val="24"/>
          <w:szCs w:val="24"/>
          <w:shd w:val="clear" w:color="auto" w:fill="FFFFFF"/>
        </w:rPr>
        <w:t xml:space="preserve"> о ностальгии по советскому прошлому и образу России как дружественной </w:t>
      </w:r>
      <w:r w:rsidR="0043121E">
        <w:rPr>
          <w:rFonts w:ascii="Times New Roman" w:hAnsi="Times New Roman" w:cs="Times New Roman"/>
          <w:sz w:val="24"/>
          <w:szCs w:val="24"/>
          <w:shd w:val="clear" w:color="auto" w:fill="FFFFFF"/>
        </w:rPr>
        <w:t>стран</w:t>
      </w:r>
      <w:r w:rsidR="00A47A92">
        <w:rPr>
          <w:rFonts w:ascii="Times New Roman" w:hAnsi="Times New Roman" w:cs="Times New Roman"/>
          <w:sz w:val="24"/>
          <w:szCs w:val="24"/>
          <w:shd w:val="clear" w:color="auto" w:fill="FFFFFF"/>
        </w:rPr>
        <w:t>ы, которая одновременно являлась</w:t>
      </w:r>
      <w:r w:rsidR="0043121E">
        <w:rPr>
          <w:rFonts w:ascii="Times New Roman" w:hAnsi="Times New Roman" w:cs="Times New Roman"/>
          <w:sz w:val="24"/>
          <w:szCs w:val="24"/>
          <w:shd w:val="clear" w:color="auto" w:fill="FFFFFF"/>
        </w:rPr>
        <w:t xml:space="preserve"> главным рынком сбыта для молдавской продукции, поставщиком газа по льготным ценам и </w:t>
      </w:r>
      <w:r w:rsidR="00A47A92">
        <w:rPr>
          <w:rFonts w:ascii="Times New Roman" w:hAnsi="Times New Roman" w:cs="Times New Roman"/>
          <w:sz w:val="24"/>
          <w:szCs w:val="24"/>
          <w:shd w:val="clear" w:color="auto" w:fill="FFFFFF"/>
        </w:rPr>
        <w:t>принимающей стороной</w:t>
      </w:r>
      <w:r w:rsidR="0043121E">
        <w:rPr>
          <w:rFonts w:ascii="Times New Roman" w:hAnsi="Times New Roman" w:cs="Times New Roman"/>
          <w:sz w:val="24"/>
          <w:szCs w:val="24"/>
          <w:shd w:val="clear" w:color="auto" w:fill="FFFFFF"/>
        </w:rPr>
        <w:t xml:space="preserve"> для молдавских трудовых мигрантов</w:t>
      </w:r>
      <w:r w:rsidR="008D05E2">
        <w:rPr>
          <w:rFonts w:ascii="Times New Roman" w:hAnsi="Times New Roman" w:cs="Times New Roman"/>
          <w:sz w:val="24"/>
          <w:szCs w:val="24"/>
          <w:shd w:val="clear" w:color="auto" w:fill="FFFFFF"/>
        </w:rPr>
        <w:t xml:space="preserve">. </w:t>
      </w:r>
      <w:r w:rsidR="0043121E">
        <w:rPr>
          <w:rFonts w:ascii="Times New Roman" w:hAnsi="Times New Roman" w:cs="Times New Roman"/>
          <w:sz w:val="24"/>
          <w:szCs w:val="24"/>
          <w:shd w:val="clear" w:color="auto" w:fill="FFFFFF"/>
        </w:rPr>
        <w:t>Роль играет и фактор идентичности</w:t>
      </w:r>
      <w:r w:rsidR="00671B88">
        <w:rPr>
          <w:rFonts w:ascii="Times New Roman" w:hAnsi="Times New Roman" w:cs="Times New Roman"/>
          <w:sz w:val="24"/>
          <w:szCs w:val="24"/>
          <w:shd w:val="clear" w:color="auto" w:fill="FFFFFF"/>
        </w:rPr>
        <w:t xml:space="preserve">. </w:t>
      </w:r>
      <w:r w:rsidR="0043121E">
        <w:rPr>
          <w:rFonts w:ascii="Times New Roman" w:hAnsi="Times New Roman" w:cs="Times New Roman"/>
          <w:sz w:val="24"/>
          <w:szCs w:val="24"/>
          <w:shd w:val="clear" w:color="auto" w:fill="FFFFFF"/>
        </w:rPr>
        <w:t xml:space="preserve">После распада СССР в Молдове образовалась обширная русская </w:t>
      </w:r>
      <w:r w:rsidR="00671B88">
        <w:rPr>
          <w:rFonts w:ascii="Times New Roman" w:hAnsi="Times New Roman" w:cs="Times New Roman"/>
          <w:sz w:val="24"/>
          <w:szCs w:val="24"/>
          <w:shd w:val="clear" w:color="auto" w:fill="FFFFFF"/>
        </w:rPr>
        <w:t xml:space="preserve"> </w:t>
      </w:r>
      <w:r w:rsidR="0043121E">
        <w:rPr>
          <w:rFonts w:ascii="Times New Roman" w:hAnsi="Times New Roman" w:cs="Times New Roman"/>
          <w:sz w:val="24"/>
          <w:szCs w:val="24"/>
          <w:shd w:val="clear" w:color="auto" w:fill="FFFFFF"/>
        </w:rPr>
        <w:t xml:space="preserve">диаспора, которая причисляет себя к </w:t>
      </w:r>
      <w:r w:rsidR="00A47A92">
        <w:rPr>
          <w:rFonts w:ascii="Times New Roman" w:hAnsi="Times New Roman" w:cs="Times New Roman"/>
          <w:sz w:val="24"/>
          <w:szCs w:val="24"/>
          <w:shd w:val="clear" w:color="auto" w:fill="FFFFFF"/>
        </w:rPr>
        <w:t>«Р</w:t>
      </w:r>
      <w:r w:rsidR="0043121E">
        <w:rPr>
          <w:rFonts w:ascii="Times New Roman" w:hAnsi="Times New Roman" w:cs="Times New Roman"/>
          <w:sz w:val="24"/>
          <w:szCs w:val="24"/>
          <w:shd w:val="clear" w:color="auto" w:fill="FFFFFF"/>
        </w:rPr>
        <w:t>усскому миру</w:t>
      </w:r>
      <w:r w:rsidR="00A47A92">
        <w:rPr>
          <w:rFonts w:ascii="Times New Roman" w:hAnsi="Times New Roman" w:cs="Times New Roman"/>
          <w:sz w:val="24"/>
          <w:szCs w:val="24"/>
          <w:shd w:val="clear" w:color="auto" w:fill="FFFFFF"/>
        </w:rPr>
        <w:t>»</w:t>
      </w:r>
      <w:r w:rsidR="00014091">
        <w:rPr>
          <w:rFonts w:ascii="Times New Roman" w:hAnsi="Times New Roman" w:cs="Times New Roman"/>
          <w:sz w:val="24"/>
          <w:szCs w:val="24"/>
          <w:shd w:val="clear" w:color="auto" w:fill="FFFFFF"/>
        </w:rPr>
        <w:t>, общаясь на русском языке, разделяя российскую культуру, традиции и ценности</w:t>
      </w:r>
      <w:r w:rsidR="008D29FA">
        <w:rPr>
          <w:rFonts w:ascii="Times New Roman" w:hAnsi="Times New Roman" w:cs="Times New Roman"/>
          <w:sz w:val="24"/>
          <w:szCs w:val="24"/>
          <w:shd w:val="clear" w:color="auto" w:fill="FFFFFF"/>
        </w:rPr>
        <w:t>.</w:t>
      </w:r>
      <w:r w:rsidR="00014091">
        <w:rPr>
          <w:rFonts w:ascii="Times New Roman" w:hAnsi="Times New Roman" w:cs="Times New Roman"/>
          <w:sz w:val="24"/>
          <w:szCs w:val="24"/>
          <w:shd w:val="clear" w:color="auto" w:fill="FFFFFF"/>
        </w:rPr>
        <w:t xml:space="preserve"> По данным переписи населения за 2004 г. русский язык назвали родным 11,2% граждан, а 16,9% ответили, что обычно используют русский язык в общении.</w:t>
      </w:r>
      <w:r w:rsidR="002A5252">
        <w:rPr>
          <w:rStyle w:val="a9"/>
          <w:rFonts w:ascii="Times New Roman" w:hAnsi="Times New Roman" w:cs="Times New Roman"/>
          <w:sz w:val="24"/>
          <w:szCs w:val="24"/>
          <w:shd w:val="clear" w:color="auto" w:fill="FFFFFF"/>
        </w:rPr>
        <w:footnoteReference w:id="53"/>
      </w:r>
      <w:r w:rsidR="00014091">
        <w:rPr>
          <w:rFonts w:ascii="Times New Roman" w:hAnsi="Times New Roman" w:cs="Times New Roman"/>
          <w:sz w:val="24"/>
          <w:szCs w:val="24"/>
          <w:shd w:val="clear" w:color="auto" w:fill="FFFFFF"/>
        </w:rPr>
        <w:t xml:space="preserve"> Данные цифры были больше, если бы в перепись были включены данные с территории Приднестровья, где русскоязычные граждане составляют основную массу населения.</w:t>
      </w:r>
    </w:p>
    <w:p w14:paraId="11882375" w14:textId="22A29C3B" w:rsidR="00CD4FC5" w:rsidRDefault="00A54C29"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фоне этих настроений в 2001 году в парламентских выборах победу одерживает Партия коммунистов, лидер которой, Владимир</w:t>
      </w:r>
      <w:r w:rsidR="00EA78C1">
        <w:rPr>
          <w:rFonts w:ascii="Times New Roman" w:hAnsi="Times New Roman" w:cs="Times New Roman"/>
          <w:sz w:val="24"/>
          <w:szCs w:val="24"/>
          <w:shd w:val="clear" w:color="auto" w:fill="FFFFFF"/>
        </w:rPr>
        <w:t xml:space="preserve"> Воронин становится президентом. Программа ПКРМ предусматривала достижение</w:t>
      </w:r>
      <w:r>
        <w:rPr>
          <w:rFonts w:ascii="Times New Roman" w:hAnsi="Times New Roman" w:cs="Times New Roman"/>
          <w:sz w:val="24"/>
          <w:szCs w:val="24"/>
          <w:shd w:val="clear" w:color="auto" w:fill="FFFFFF"/>
        </w:rPr>
        <w:t xml:space="preserve"> </w:t>
      </w:r>
      <w:r w:rsidR="00EA78C1">
        <w:rPr>
          <w:rFonts w:ascii="Times New Roman" w:hAnsi="Times New Roman" w:cs="Times New Roman"/>
          <w:sz w:val="24"/>
          <w:szCs w:val="24"/>
          <w:shd w:val="clear" w:color="auto" w:fill="FFFFFF"/>
        </w:rPr>
        <w:t>процветания</w:t>
      </w:r>
      <w:r w:rsidRPr="00A54C29">
        <w:rPr>
          <w:rFonts w:ascii="Times New Roman" w:hAnsi="Times New Roman" w:cs="Times New Roman"/>
          <w:sz w:val="24"/>
          <w:szCs w:val="24"/>
          <w:shd w:val="clear" w:color="auto" w:fill="FFFFFF"/>
        </w:rPr>
        <w:t xml:space="preserve"> на основе экономики советского образца и государства всеобщего благосостояния, а также вступление в Союз России</w:t>
      </w:r>
      <w:r w:rsidR="002A6B8E">
        <w:rPr>
          <w:rFonts w:ascii="Times New Roman" w:hAnsi="Times New Roman" w:cs="Times New Roman"/>
          <w:sz w:val="24"/>
          <w:szCs w:val="24"/>
          <w:shd w:val="clear" w:color="auto" w:fill="FFFFFF"/>
        </w:rPr>
        <w:t xml:space="preserve"> и Белоруссии и урегулирование П</w:t>
      </w:r>
      <w:r w:rsidRPr="00A54C29">
        <w:rPr>
          <w:rFonts w:ascii="Times New Roman" w:hAnsi="Times New Roman" w:cs="Times New Roman"/>
          <w:sz w:val="24"/>
          <w:szCs w:val="24"/>
          <w:shd w:val="clear" w:color="auto" w:fill="FFFFFF"/>
        </w:rPr>
        <w:t>риднестровского конфликта путем расширения сотрудничества с Россией.</w:t>
      </w:r>
      <w:r w:rsidR="00A47A92">
        <w:rPr>
          <w:rStyle w:val="a9"/>
          <w:rFonts w:ascii="Times New Roman" w:hAnsi="Times New Roman" w:cs="Times New Roman"/>
          <w:sz w:val="24"/>
          <w:szCs w:val="24"/>
          <w:shd w:val="clear" w:color="auto" w:fill="FFFFFF"/>
        </w:rPr>
        <w:footnoteReference w:id="54"/>
      </w:r>
      <w:r>
        <w:rPr>
          <w:rFonts w:ascii="Times New Roman" w:hAnsi="Times New Roman" w:cs="Times New Roman"/>
          <w:sz w:val="24"/>
          <w:szCs w:val="24"/>
          <w:shd w:val="clear" w:color="auto" w:fill="FFFFFF"/>
        </w:rPr>
        <w:t xml:space="preserve"> В целом 90-е годы были неким переходным этапом для Молдовы, когда страна постепенно пыталась выработать внешнеполитическую стратегию, однако нацелена она была в первую очередь не на подготовку и реформирование своих институтов, а на </w:t>
      </w:r>
      <w:r w:rsidR="007743D7">
        <w:rPr>
          <w:rFonts w:ascii="Times New Roman" w:hAnsi="Times New Roman" w:cs="Times New Roman"/>
          <w:sz w:val="24"/>
          <w:szCs w:val="24"/>
          <w:shd w:val="clear" w:color="auto" w:fill="FFFFFF"/>
        </w:rPr>
        <w:t>завоевание признания</w:t>
      </w:r>
      <w:r>
        <w:rPr>
          <w:rFonts w:ascii="Times New Roman" w:hAnsi="Times New Roman" w:cs="Times New Roman"/>
          <w:sz w:val="24"/>
          <w:szCs w:val="24"/>
          <w:shd w:val="clear" w:color="auto" w:fill="FFFFFF"/>
        </w:rPr>
        <w:t xml:space="preserve"> </w:t>
      </w:r>
      <w:r w:rsidR="007743D7">
        <w:rPr>
          <w:rFonts w:ascii="Times New Roman" w:hAnsi="Times New Roman" w:cs="Times New Roman"/>
          <w:sz w:val="24"/>
          <w:szCs w:val="24"/>
          <w:shd w:val="clear" w:color="auto" w:fill="FFFFFF"/>
        </w:rPr>
        <w:t xml:space="preserve">другими </w:t>
      </w:r>
      <w:r>
        <w:rPr>
          <w:rFonts w:ascii="Times New Roman" w:hAnsi="Times New Roman" w:cs="Times New Roman"/>
          <w:sz w:val="24"/>
          <w:szCs w:val="24"/>
          <w:shd w:val="clear" w:color="auto" w:fill="FFFFFF"/>
        </w:rPr>
        <w:t xml:space="preserve">международными </w:t>
      </w:r>
      <w:proofErr w:type="spellStart"/>
      <w:r>
        <w:rPr>
          <w:rFonts w:ascii="Times New Roman" w:hAnsi="Times New Roman" w:cs="Times New Roman"/>
          <w:sz w:val="24"/>
          <w:szCs w:val="24"/>
          <w:shd w:val="clear" w:color="auto" w:fill="FFFFFF"/>
        </w:rPr>
        <w:t>акторами</w:t>
      </w:r>
      <w:proofErr w:type="spellEnd"/>
      <w:r>
        <w:rPr>
          <w:rFonts w:ascii="Times New Roman" w:hAnsi="Times New Roman" w:cs="Times New Roman"/>
          <w:sz w:val="24"/>
          <w:szCs w:val="24"/>
          <w:shd w:val="clear" w:color="auto" w:fill="FFFFFF"/>
        </w:rPr>
        <w:t xml:space="preserve">. </w:t>
      </w:r>
      <w:r w:rsidR="008A7BB6">
        <w:rPr>
          <w:rFonts w:ascii="Times New Roman" w:hAnsi="Times New Roman" w:cs="Times New Roman"/>
          <w:sz w:val="24"/>
          <w:szCs w:val="24"/>
          <w:shd w:val="clear" w:color="auto" w:fill="FFFFFF"/>
        </w:rPr>
        <w:t>Поэтому</w:t>
      </w:r>
      <w:r>
        <w:rPr>
          <w:rFonts w:ascii="Times New Roman" w:hAnsi="Times New Roman" w:cs="Times New Roman"/>
          <w:sz w:val="24"/>
          <w:szCs w:val="24"/>
          <w:shd w:val="clear" w:color="auto" w:fill="FFFFFF"/>
        </w:rPr>
        <w:t xml:space="preserve"> попытки наладить тесное сотрудничество с ЕС не </w:t>
      </w:r>
      <w:r w:rsidR="00524E0B">
        <w:rPr>
          <w:rFonts w:ascii="Times New Roman" w:hAnsi="Times New Roman" w:cs="Times New Roman"/>
          <w:sz w:val="24"/>
          <w:szCs w:val="24"/>
          <w:shd w:val="clear" w:color="auto" w:fill="FFFFFF"/>
        </w:rPr>
        <w:t>были в полной мере успешными. Евросоюз</w:t>
      </w:r>
      <w:r w:rsidR="00631B5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свою очередь</w:t>
      </w:r>
      <w:r w:rsidR="00631B5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также был не особо заинте</w:t>
      </w:r>
      <w:r w:rsidR="00631B5B">
        <w:rPr>
          <w:rFonts w:ascii="Times New Roman" w:hAnsi="Times New Roman" w:cs="Times New Roman"/>
          <w:sz w:val="24"/>
          <w:szCs w:val="24"/>
          <w:shd w:val="clear" w:color="auto" w:fill="FFFFFF"/>
        </w:rPr>
        <w:t>ресован</w:t>
      </w:r>
      <w:r>
        <w:rPr>
          <w:rFonts w:ascii="Times New Roman" w:hAnsi="Times New Roman" w:cs="Times New Roman"/>
          <w:sz w:val="24"/>
          <w:szCs w:val="24"/>
          <w:shd w:val="clear" w:color="auto" w:fill="FFFFFF"/>
        </w:rPr>
        <w:t xml:space="preserve"> </w:t>
      </w:r>
      <w:r w:rsidR="00631B5B">
        <w:rPr>
          <w:rFonts w:ascii="Times New Roman" w:hAnsi="Times New Roman" w:cs="Times New Roman"/>
          <w:sz w:val="24"/>
          <w:szCs w:val="24"/>
          <w:shd w:val="clear" w:color="auto" w:fill="FFFFFF"/>
        </w:rPr>
        <w:t>в Молдове</w:t>
      </w:r>
      <w:r>
        <w:rPr>
          <w:rFonts w:ascii="Times New Roman" w:hAnsi="Times New Roman" w:cs="Times New Roman"/>
          <w:sz w:val="24"/>
          <w:szCs w:val="24"/>
          <w:shd w:val="clear" w:color="auto" w:fill="FFFFFF"/>
        </w:rPr>
        <w:t xml:space="preserve">, </w:t>
      </w:r>
      <w:r w:rsidR="00631B5B">
        <w:rPr>
          <w:rFonts w:ascii="Times New Roman" w:hAnsi="Times New Roman" w:cs="Times New Roman"/>
          <w:sz w:val="24"/>
          <w:szCs w:val="24"/>
          <w:shd w:val="clear" w:color="auto" w:fill="FFFFFF"/>
        </w:rPr>
        <w:t xml:space="preserve">так как она была </w:t>
      </w:r>
      <w:r w:rsidR="00631B5B" w:rsidRPr="00631B5B">
        <w:rPr>
          <w:rFonts w:ascii="Times New Roman" w:hAnsi="Times New Roman" w:cs="Times New Roman"/>
          <w:sz w:val="24"/>
          <w:szCs w:val="24"/>
          <w:shd w:val="clear" w:color="auto" w:fill="FFFFFF"/>
        </w:rPr>
        <w:t>политически и экономически неста</w:t>
      </w:r>
      <w:r w:rsidR="00631B5B">
        <w:rPr>
          <w:rFonts w:ascii="Times New Roman" w:hAnsi="Times New Roman" w:cs="Times New Roman"/>
          <w:sz w:val="24"/>
          <w:szCs w:val="24"/>
          <w:shd w:val="clear" w:color="auto" w:fill="FFFFFF"/>
        </w:rPr>
        <w:t>бильной страной, пострадавшей от П</w:t>
      </w:r>
      <w:r w:rsidR="00631B5B" w:rsidRPr="00631B5B">
        <w:rPr>
          <w:rFonts w:ascii="Times New Roman" w:hAnsi="Times New Roman" w:cs="Times New Roman"/>
          <w:sz w:val="24"/>
          <w:szCs w:val="24"/>
          <w:shd w:val="clear" w:color="auto" w:fill="FFFFFF"/>
        </w:rPr>
        <w:t xml:space="preserve">риднестровского </w:t>
      </w:r>
      <w:r w:rsidR="00631B5B" w:rsidRPr="00631B5B">
        <w:rPr>
          <w:rFonts w:ascii="Times New Roman" w:hAnsi="Times New Roman" w:cs="Times New Roman"/>
          <w:sz w:val="24"/>
          <w:szCs w:val="24"/>
          <w:shd w:val="clear" w:color="auto" w:fill="FFFFFF"/>
        </w:rPr>
        <w:lastRenderedPageBreak/>
        <w:t>конфликта</w:t>
      </w:r>
      <w:r w:rsidR="00631B5B">
        <w:rPr>
          <w:rFonts w:ascii="Times New Roman" w:hAnsi="Times New Roman" w:cs="Times New Roman"/>
          <w:sz w:val="24"/>
          <w:szCs w:val="24"/>
          <w:shd w:val="clear" w:color="auto" w:fill="FFFFFF"/>
        </w:rPr>
        <w:t xml:space="preserve"> и ведущей непоследовательную внутреннюю и внешнюю политику.</w:t>
      </w:r>
      <w:r w:rsidR="00A47A92" w:rsidRPr="00A47A92">
        <w:rPr>
          <w:rStyle w:val="a9"/>
          <w:rFonts w:ascii="Times New Roman" w:hAnsi="Times New Roman" w:cs="Times New Roman"/>
          <w:sz w:val="24"/>
          <w:szCs w:val="24"/>
          <w:shd w:val="clear" w:color="auto" w:fill="FFFFFF"/>
        </w:rPr>
        <w:t xml:space="preserve"> </w:t>
      </w:r>
      <w:r w:rsidR="00A47A92">
        <w:rPr>
          <w:rStyle w:val="a9"/>
          <w:rFonts w:ascii="Times New Roman" w:hAnsi="Times New Roman" w:cs="Times New Roman"/>
          <w:sz w:val="24"/>
          <w:szCs w:val="24"/>
          <w:shd w:val="clear" w:color="auto" w:fill="FFFFFF"/>
        </w:rPr>
        <w:footnoteReference w:id="55"/>
      </w:r>
      <w:r w:rsidR="00631B5B">
        <w:rPr>
          <w:rFonts w:ascii="Times New Roman" w:hAnsi="Times New Roman" w:cs="Times New Roman"/>
          <w:sz w:val="24"/>
          <w:szCs w:val="24"/>
          <w:shd w:val="clear" w:color="auto" w:fill="FFFFFF"/>
        </w:rPr>
        <w:t xml:space="preserve"> </w:t>
      </w:r>
      <w:r w:rsidR="005346B1">
        <w:rPr>
          <w:rFonts w:ascii="Times New Roman" w:hAnsi="Times New Roman" w:cs="Times New Roman"/>
          <w:sz w:val="24"/>
          <w:szCs w:val="24"/>
          <w:shd w:val="clear" w:color="auto" w:fill="FFFFFF"/>
        </w:rPr>
        <w:t xml:space="preserve">В итоге, ни </w:t>
      </w:r>
      <w:r w:rsidR="007743D7">
        <w:rPr>
          <w:rFonts w:ascii="Times New Roman" w:hAnsi="Times New Roman" w:cs="Times New Roman"/>
          <w:sz w:val="24"/>
          <w:szCs w:val="24"/>
          <w:shd w:val="clear" w:color="auto" w:fill="FFFFFF"/>
        </w:rPr>
        <w:t xml:space="preserve">молдавское </w:t>
      </w:r>
      <w:r w:rsidR="005346B1">
        <w:rPr>
          <w:rFonts w:ascii="Times New Roman" w:hAnsi="Times New Roman" w:cs="Times New Roman"/>
          <w:sz w:val="24"/>
          <w:szCs w:val="24"/>
          <w:shd w:val="clear" w:color="auto" w:fill="FFFFFF"/>
        </w:rPr>
        <w:t xml:space="preserve">общество, ни политические лидеры, ни сама страна не были готовы к </w:t>
      </w:r>
      <w:r w:rsidR="007743D7">
        <w:rPr>
          <w:rFonts w:ascii="Times New Roman" w:hAnsi="Times New Roman" w:cs="Times New Roman"/>
          <w:sz w:val="24"/>
          <w:szCs w:val="24"/>
          <w:shd w:val="clear" w:color="auto" w:fill="FFFFFF"/>
        </w:rPr>
        <w:t xml:space="preserve">европейской </w:t>
      </w:r>
      <w:r w:rsidR="00524E0B">
        <w:rPr>
          <w:rFonts w:ascii="Times New Roman" w:hAnsi="Times New Roman" w:cs="Times New Roman"/>
          <w:sz w:val="24"/>
          <w:szCs w:val="24"/>
          <w:shd w:val="clear" w:color="auto" w:fill="FFFFFF"/>
        </w:rPr>
        <w:t>интеграции</w:t>
      </w:r>
      <w:r w:rsidR="007743D7">
        <w:rPr>
          <w:rFonts w:ascii="Times New Roman" w:hAnsi="Times New Roman" w:cs="Times New Roman"/>
          <w:sz w:val="24"/>
          <w:szCs w:val="24"/>
          <w:shd w:val="clear" w:color="auto" w:fill="FFFFFF"/>
        </w:rPr>
        <w:t>, как и Евросоюз не был готов принять эту страну в свои интеграционные структуры</w:t>
      </w:r>
      <w:r w:rsidR="005346B1">
        <w:rPr>
          <w:rFonts w:ascii="Times New Roman" w:hAnsi="Times New Roman" w:cs="Times New Roman"/>
          <w:sz w:val="24"/>
          <w:szCs w:val="24"/>
          <w:shd w:val="clear" w:color="auto" w:fill="FFFFFF"/>
        </w:rPr>
        <w:t>.</w:t>
      </w:r>
    </w:p>
    <w:p w14:paraId="2EC4FAB3" w14:textId="77777777" w:rsidR="00524E0B" w:rsidRPr="008B21C8" w:rsidRDefault="00524E0B" w:rsidP="00DC68F2">
      <w:pPr>
        <w:spacing w:after="0" w:line="360" w:lineRule="auto"/>
        <w:ind w:firstLine="709"/>
        <w:jc w:val="both"/>
        <w:rPr>
          <w:rFonts w:ascii="Times New Roman" w:hAnsi="Times New Roman" w:cs="Times New Roman"/>
          <w:sz w:val="24"/>
          <w:szCs w:val="24"/>
          <w:shd w:val="clear" w:color="auto" w:fill="FFFFFF"/>
        </w:rPr>
      </w:pPr>
    </w:p>
    <w:p w14:paraId="55D26B89" w14:textId="17E4F83B" w:rsidR="007743D7" w:rsidRPr="00A3588A" w:rsidRDefault="007743D7" w:rsidP="00DC68F2">
      <w:pPr>
        <w:pStyle w:val="2"/>
        <w:spacing w:after="240"/>
        <w:ind w:firstLine="709"/>
        <w:jc w:val="center"/>
        <w:rPr>
          <w:rFonts w:ascii="Times New Roman" w:hAnsi="Times New Roman" w:cs="Times New Roman"/>
          <w:color w:val="auto"/>
          <w:sz w:val="24"/>
          <w:szCs w:val="24"/>
        </w:rPr>
      </w:pPr>
      <w:bookmarkStart w:id="8" w:name="_Toc73224626"/>
      <w:r w:rsidRPr="00A3588A">
        <w:rPr>
          <w:rFonts w:ascii="Times New Roman" w:hAnsi="Times New Roman" w:cs="Times New Roman"/>
          <w:color w:val="auto"/>
          <w:sz w:val="24"/>
          <w:szCs w:val="24"/>
        </w:rPr>
        <w:t>2.2 Евро</w:t>
      </w:r>
      <w:r w:rsidR="00591C5E">
        <w:rPr>
          <w:rFonts w:ascii="Times New Roman" w:hAnsi="Times New Roman" w:cs="Times New Roman"/>
          <w:color w:val="auto"/>
          <w:sz w:val="24"/>
          <w:szCs w:val="24"/>
        </w:rPr>
        <w:t>пейский вект</w:t>
      </w:r>
      <w:r w:rsidR="00057A54">
        <w:rPr>
          <w:rFonts w:ascii="Times New Roman" w:hAnsi="Times New Roman" w:cs="Times New Roman"/>
          <w:color w:val="auto"/>
          <w:sz w:val="24"/>
          <w:szCs w:val="24"/>
        </w:rPr>
        <w:t xml:space="preserve">ор внешней </w:t>
      </w:r>
      <w:r w:rsidR="00194D90">
        <w:rPr>
          <w:rFonts w:ascii="Times New Roman" w:hAnsi="Times New Roman" w:cs="Times New Roman"/>
          <w:color w:val="auto"/>
          <w:sz w:val="24"/>
          <w:szCs w:val="24"/>
        </w:rPr>
        <w:t xml:space="preserve">политики Молдовы в </w:t>
      </w:r>
      <w:r w:rsidR="00591C5E">
        <w:rPr>
          <w:rFonts w:ascii="Times New Roman" w:hAnsi="Times New Roman" w:cs="Times New Roman"/>
          <w:color w:val="auto"/>
          <w:sz w:val="24"/>
          <w:szCs w:val="24"/>
        </w:rPr>
        <w:t>2001-2009 гг.</w:t>
      </w:r>
      <w:bookmarkEnd w:id="8"/>
    </w:p>
    <w:p w14:paraId="04743DB1" w14:textId="281011D6" w:rsidR="008B21C8" w:rsidRDefault="00C2672B" w:rsidP="00DC68F2">
      <w:pPr>
        <w:spacing w:after="0" w:line="360" w:lineRule="auto"/>
        <w:ind w:firstLine="709"/>
        <w:jc w:val="both"/>
        <w:rPr>
          <w:rFonts w:ascii="Times New Roman" w:hAnsi="Times New Roman" w:cs="Times New Roman"/>
          <w:sz w:val="24"/>
          <w:szCs w:val="24"/>
          <w:shd w:val="clear" w:color="auto" w:fill="FFFFFF"/>
        </w:rPr>
      </w:pPr>
      <w:r w:rsidRPr="00C2672B">
        <w:rPr>
          <w:rFonts w:ascii="Times New Roman" w:hAnsi="Times New Roman" w:cs="Times New Roman"/>
          <w:sz w:val="24"/>
          <w:szCs w:val="24"/>
          <w:shd w:val="clear" w:color="auto" w:fill="FFFFFF"/>
        </w:rPr>
        <w:t xml:space="preserve">Со вступлением в новое тысячелетие начался </w:t>
      </w:r>
      <w:r w:rsidR="007F471C">
        <w:rPr>
          <w:rFonts w:ascii="Times New Roman" w:hAnsi="Times New Roman" w:cs="Times New Roman"/>
          <w:sz w:val="24"/>
          <w:szCs w:val="24"/>
          <w:shd w:val="clear" w:color="auto" w:fill="FFFFFF"/>
        </w:rPr>
        <w:t>следующий</w:t>
      </w:r>
      <w:r w:rsidRPr="00C2672B">
        <w:rPr>
          <w:rFonts w:ascii="Times New Roman" w:hAnsi="Times New Roman" w:cs="Times New Roman"/>
          <w:sz w:val="24"/>
          <w:szCs w:val="24"/>
          <w:shd w:val="clear" w:color="auto" w:fill="FFFFFF"/>
        </w:rPr>
        <w:t xml:space="preserve"> этап в отношениях между </w:t>
      </w:r>
      <w:r w:rsidR="00AD3A0D">
        <w:rPr>
          <w:rFonts w:ascii="Times New Roman" w:hAnsi="Times New Roman" w:cs="Times New Roman"/>
          <w:sz w:val="24"/>
          <w:szCs w:val="24"/>
          <w:shd w:val="clear" w:color="auto" w:fill="FFFFFF"/>
        </w:rPr>
        <w:t>Молдовой и Европейским С</w:t>
      </w:r>
      <w:r w:rsidRPr="007204CB">
        <w:rPr>
          <w:rFonts w:ascii="Times New Roman" w:hAnsi="Times New Roman" w:cs="Times New Roman"/>
          <w:sz w:val="24"/>
          <w:szCs w:val="24"/>
          <w:shd w:val="clear" w:color="auto" w:fill="FFFFFF"/>
        </w:rPr>
        <w:t xml:space="preserve">оюзом. </w:t>
      </w:r>
      <w:r w:rsidR="009B1B27" w:rsidRPr="007204CB">
        <w:rPr>
          <w:rFonts w:ascii="Times New Roman" w:hAnsi="Times New Roman" w:cs="Times New Roman"/>
          <w:sz w:val="24"/>
          <w:szCs w:val="24"/>
          <w:shd w:val="clear" w:color="auto" w:fill="FFFFFF"/>
        </w:rPr>
        <w:t>В 2001 году Молдова одна из первых из стран СНГ вступила во Всемирную торговую организацию, чтобы приблизиться к европейским стандартам и скорее о</w:t>
      </w:r>
      <w:r w:rsidR="009B1B27" w:rsidRPr="00A3588A">
        <w:rPr>
          <w:rFonts w:ascii="Times New Roman" w:hAnsi="Times New Roman" w:cs="Times New Roman"/>
          <w:sz w:val="24"/>
          <w:szCs w:val="24"/>
          <w:shd w:val="clear" w:color="auto" w:fill="FFFFFF"/>
        </w:rPr>
        <w:t>т</w:t>
      </w:r>
      <w:r w:rsidR="00A3588A">
        <w:rPr>
          <w:rFonts w:ascii="Times New Roman" w:hAnsi="Times New Roman" w:cs="Times New Roman"/>
          <w:sz w:val="24"/>
          <w:szCs w:val="24"/>
          <w:shd w:val="clear" w:color="auto" w:fill="FFFFFF"/>
        </w:rPr>
        <w:t>к</w:t>
      </w:r>
      <w:r w:rsidR="009B1B27" w:rsidRPr="00A3588A">
        <w:rPr>
          <w:rFonts w:ascii="Times New Roman" w:hAnsi="Times New Roman" w:cs="Times New Roman"/>
          <w:sz w:val="24"/>
          <w:szCs w:val="24"/>
          <w:shd w:val="clear" w:color="auto" w:fill="FFFFFF"/>
        </w:rPr>
        <w:t>р</w:t>
      </w:r>
      <w:r w:rsidR="009B1B27" w:rsidRPr="007204CB">
        <w:rPr>
          <w:rFonts w:ascii="Times New Roman" w:hAnsi="Times New Roman" w:cs="Times New Roman"/>
          <w:sz w:val="24"/>
          <w:szCs w:val="24"/>
          <w:shd w:val="clear" w:color="auto" w:fill="FFFFFF"/>
        </w:rPr>
        <w:t xml:space="preserve">ыть свою экономику для иностранных инвестиций. </w:t>
      </w:r>
      <w:r w:rsidR="007204CB" w:rsidRPr="007204CB">
        <w:rPr>
          <w:rFonts w:ascii="Times New Roman" w:hAnsi="Times New Roman" w:cs="Times New Roman"/>
          <w:sz w:val="24"/>
          <w:szCs w:val="24"/>
          <w:shd w:val="clear" w:color="auto" w:fill="FFFFFF"/>
        </w:rPr>
        <w:t xml:space="preserve">Так она еще раз продемонстрировала </w:t>
      </w:r>
      <w:r w:rsidR="007204CB" w:rsidRPr="007204CB">
        <w:rPr>
          <w:rFonts w:ascii="Times New Roman" w:eastAsiaTheme="minorHAnsi" w:hAnsi="Times New Roman" w:cs="Times New Roman"/>
          <w:sz w:val="24"/>
          <w:szCs w:val="24"/>
          <w:lang w:eastAsia="en-US"/>
        </w:rPr>
        <w:t>стремление интегрироваться в европейскую и</w:t>
      </w:r>
      <w:r w:rsidR="007204CB">
        <w:rPr>
          <w:rFonts w:ascii="Times New Roman" w:eastAsiaTheme="minorHAnsi" w:hAnsi="Times New Roman" w:cs="Times New Roman"/>
          <w:sz w:val="24"/>
          <w:szCs w:val="24"/>
          <w:lang w:eastAsia="en-US"/>
        </w:rPr>
        <w:t xml:space="preserve"> </w:t>
      </w:r>
      <w:r w:rsidR="007204CB" w:rsidRPr="007204CB">
        <w:rPr>
          <w:rFonts w:ascii="Times New Roman" w:eastAsiaTheme="minorHAnsi" w:hAnsi="Times New Roman" w:cs="Times New Roman"/>
          <w:sz w:val="24"/>
          <w:szCs w:val="24"/>
          <w:lang w:eastAsia="en-US"/>
        </w:rPr>
        <w:t>мировую торговые системы.</w:t>
      </w:r>
      <w:r w:rsidR="007204CB" w:rsidRPr="007204CB">
        <w:rPr>
          <w:rFonts w:ascii="Times New Roman" w:hAnsi="Times New Roman" w:cs="Times New Roman"/>
          <w:sz w:val="24"/>
          <w:szCs w:val="24"/>
          <w:shd w:val="clear" w:color="auto" w:fill="FFFFFF"/>
        </w:rPr>
        <w:t xml:space="preserve"> Как уже было сказано, в результате выборов 2001 года во главе страны стал Владимир Воронин благодаря своим пророссийским лозунгам. Однако на деле коммунистическое правительство не отказалось и от европей</w:t>
      </w:r>
      <w:r w:rsidR="00524E0B">
        <w:rPr>
          <w:rFonts w:ascii="Times New Roman" w:hAnsi="Times New Roman" w:cs="Times New Roman"/>
          <w:sz w:val="24"/>
          <w:szCs w:val="24"/>
          <w:shd w:val="clear" w:color="auto" w:fill="FFFFFF"/>
        </w:rPr>
        <w:t>ского вектора внешней политики.</w:t>
      </w:r>
    </w:p>
    <w:p w14:paraId="7A6F5762" w14:textId="77777777" w:rsidR="007204CB" w:rsidRPr="0097143E" w:rsidRDefault="00666806"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 в 2002</w:t>
      </w:r>
      <w:r w:rsidR="007204CB">
        <w:rPr>
          <w:rFonts w:ascii="Times New Roman" w:hAnsi="Times New Roman" w:cs="Times New Roman"/>
          <w:sz w:val="24"/>
          <w:szCs w:val="24"/>
          <w:shd w:val="clear" w:color="auto" w:fill="FFFFFF"/>
        </w:rPr>
        <w:t xml:space="preserve"> г. была </w:t>
      </w:r>
      <w:r>
        <w:rPr>
          <w:rFonts w:ascii="Times New Roman" w:hAnsi="Times New Roman" w:cs="Times New Roman"/>
          <w:sz w:val="24"/>
          <w:szCs w:val="24"/>
          <w:shd w:val="clear" w:color="auto" w:fill="FFFFFF"/>
        </w:rPr>
        <w:t>создана Национальная комисс</w:t>
      </w:r>
      <w:r w:rsidR="00904056">
        <w:rPr>
          <w:rFonts w:ascii="Times New Roman" w:hAnsi="Times New Roman" w:cs="Times New Roman"/>
          <w:sz w:val="24"/>
          <w:szCs w:val="24"/>
          <w:shd w:val="clear" w:color="auto" w:fill="FFFFFF"/>
        </w:rPr>
        <w:t xml:space="preserve">ия по европейской интеграции, </w:t>
      </w:r>
      <w:r w:rsidR="00904056" w:rsidRPr="00904056">
        <w:rPr>
          <w:rFonts w:ascii="Times New Roman" w:hAnsi="Times New Roman" w:cs="Times New Roman"/>
          <w:sz w:val="24"/>
          <w:szCs w:val="24"/>
          <w:shd w:val="clear" w:color="auto" w:fill="FFFFFF"/>
        </w:rPr>
        <w:t>которой было поручено разработать и представить в парламент стратегию европейской интеграции Республики Молдова, разработать план действий по реализации этой стратегии и координировать ее реализацию.</w:t>
      </w:r>
      <w:r w:rsidR="00904056">
        <w:rPr>
          <w:rStyle w:val="a9"/>
          <w:rFonts w:ascii="Times New Roman" w:hAnsi="Times New Roman" w:cs="Times New Roman"/>
          <w:sz w:val="24"/>
          <w:szCs w:val="24"/>
          <w:shd w:val="clear" w:color="auto" w:fill="FFFFFF"/>
        </w:rPr>
        <w:footnoteReference w:id="56"/>
      </w:r>
      <w:r>
        <w:rPr>
          <w:rFonts w:ascii="Times New Roman" w:hAnsi="Times New Roman" w:cs="Times New Roman"/>
          <w:sz w:val="24"/>
          <w:szCs w:val="24"/>
          <w:shd w:val="clear" w:color="auto" w:fill="FFFFFF"/>
        </w:rPr>
        <w:t xml:space="preserve"> </w:t>
      </w:r>
      <w:r w:rsidR="00524E0B">
        <w:rPr>
          <w:rFonts w:ascii="Times New Roman" w:hAnsi="Times New Roman" w:cs="Times New Roman"/>
          <w:sz w:val="24"/>
          <w:szCs w:val="24"/>
          <w:shd w:val="clear" w:color="auto" w:fill="FFFFFF"/>
        </w:rPr>
        <w:t>В 2002 г. после саммита прези</w:t>
      </w:r>
      <w:r w:rsidR="00787017">
        <w:rPr>
          <w:rFonts w:ascii="Times New Roman" w:hAnsi="Times New Roman" w:cs="Times New Roman"/>
          <w:sz w:val="24"/>
          <w:szCs w:val="24"/>
          <w:shd w:val="clear" w:color="auto" w:fill="FFFFFF"/>
        </w:rPr>
        <w:t>дентов стран Центральной и Восточной Европы в Любляне Владимир Воронин заявил о том, что «настало время покончить с декларациями о присоединении к ЕС», и что нужно начинать действовать.</w:t>
      </w:r>
      <w:r w:rsidR="00787017">
        <w:rPr>
          <w:rStyle w:val="a9"/>
          <w:rFonts w:ascii="Times New Roman" w:hAnsi="Times New Roman" w:cs="Times New Roman"/>
          <w:sz w:val="24"/>
          <w:szCs w:val="24"/>
          <w:shd w:val="clear" w:color="auto" w:fill="FFFFFF"/>
        </w:rPr>
        <w:footnoteReference w:id="57"/>
      </w:r>
      <w:r w:rsidR="0078701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то же время начинается ухудшение отношений с Россией. В основном это </w:t>
      </w:r>
      <w:r w:rsidRPr="002521F8">
        <w:rPr>
          <w:rFonts w:ascii="Times New Roman" w:hAnsi="Times New Roman" w:cs="Times New Roman"/>
          <w:sz w:val="24"/>
          <w:szCs w:val="24"/>
          <w:shd w:val="clear" w:color="auto" w:fill="FFFFFF"/>
        </w:rPr>
        <w:t xml:space="preserve">было связано с разногласиями в урегулировании Приднестровского конфликта и неосторожными действиями Президента Воронина. </w:t>
      </w:r>
      <w:r w:rsidR="002521F8" w:rsidRPr="002521F8">
        <w:rPr>
          <w:rFonts w:ascii="Times New Roman" w:hAnsi="Times New Roman" w:cs="Times New Roman"/>
          <w:sz w:val="24"/>
          <w:szCs w:val="24"/>
          <w:shd w:val="clear" w:color="auto" w:fill="FFFFFF"/>
        </w:rPr>
        <w:t xml:space="preserve">План Козака, подготовленный </w:t>
      </w:r>
      <w:r w:rsidR="002521F8" w:rsidRPr="002521F8">
        <w:rPr>
          <w:rFonts w:ascii="Times New Roman" w:hAnsi="Times New Roman" w:cs="Times New Roman"/>
          <w:color w:val="202122"/>
          <w:sz w:val="24"/>
          <w:szCs w:val="24"/>
          <w:shd w:val="clear" w:color="auto" w:fill="FFFFFF"/>
        </w:rPr>
        <w:t xml:space="preserve">первым заместителем руководителя администрации Президента России Д. </w:t>
      </w:r>
      <w:proofErr w:type="spellStart"/>
      <w:r w:rsidR="002521F8" w:rsidRPr="002521F8">
        <w:rPr>
          <w:rFonts w:ascii="Times New Roman" w:hAnsi="Times New Roman" w:cs="Times New Roman"/>
          <w:color w:val="202122"/>
          <w:sz w:val="24"/>
          <w:szCs w:val="24"/>
          <w:shd w:val="clear" w:color="auto" w:fill="FFFFFF"/>
        </w:rPr>
        <w:t>К</w:t>
      </w:r>
      <w:r w:rsidR="002521F8">
        <w:rPr>
          <w:rFonts w:ascii="Times New Roman" w:hAnsi="Times New Roman" w:cs="Times New Roman"/>
          <w:color w:val="202122"/>
          <w:sz w:val="24"/>
          <w:szCs w:val="24"/>
          <w:shd w:val="clear" w:color="auto" w:fill="FFFFFF"/>
        </w:rPr>
        <w:t>озаком</w:t>
      </w:r>
      <w:proofErr w:type="spellEnd"/>
      <w:r w:rsidR="002521F8">
        <w:rPr>
          <w:rFonts w:ascii="Times New Roman" w:hAnsi="Times New Roman" w:cs="Times New Roman"/>
          <w:color w:val="202122"/>
          <w:sz w:val="24"/>
          <w:szCs w:val="24"/>
          <w:shd w:val="clear" w:color="auto" w:fill="FFFFFF"/>
        </w:rPr>
        <w:t xml:space="preserve">, был </w:t>
      </w:r>
      <w:r w:rsidR="0078214B">
        <w:rPr>
          <w:rFonts w:ascii="Times New Roman" w:hAnsi="Times New Roman" w:cs="Times New Roman"/>
          <w:color w:val="202122"/>
          <w:sz w:val="24"/>
          <w:szCs w:val="24"/>
          <w:shd w:val="clear" w:color="auto" w:fill="FFFFFF"/>
        </w:rPr>
        <w:t xml:space="preserve">изначально принят, а затем внезапно </w:t>
      </w:r>
      <w:r w:rsidR="002521F8" w:rsidRPr="002521F8">
        <w:rPr>
          <w:rFonts w:ascii="Times New Roman" w:hAnsi="Times New Roman" w:cs="Times New Roman"/>
          <w:color w:val="202122"/>
          <w:sz w:val="24"/>
          <w:szCs w:val="24"/>
          <w:shd w:val="clear" w:color="auto" w:fill="FFFFFF"/>
        </w:rPr>
        <w:t>отвергнут Владимиром Воронином после совещания с американским послом и советниками ЕС и ОБСЕ</w:t>
      </w:r>
      <w:r w:rsidR="0078214B">
        <w:rPr>
          <w:rFonts w:ascii="Times New Roman" w:hAnsi="Times New Roman" w:cs="Times New Roman"/>
          <w:color w:val="202122"/>
          <w:sz w:val="24"/>
          <w:szCs w:val="24"/>
          <w:shd w:val="clear" w:color="auto" w:fill="FFFFFF"/>
        </w:rPr>
        <w:t xml:space="preserve"> накануне подписания</w:t>
      </w:r>
      <w:r w:rsidR="002521F8" w:rsidRPr="002521F8">
        <w:rPr>
          <w:rFonts w:ascii="Times New Roman" w:hAnsi="Times New Roman" w:cs="Times New Roman"/>
          <w:color w:val="202122"/>
          <w:sz w:val="24"/>
          <w:szCs w:val="24"/>
          <w:shd w:val="clear" w:color="auto" w:fill="FFFFFF"/>
        </w:rPr>
        <w:t>.</w:t>
      </w:r>
      <w:r w:rsidR="00E415B0">
        <w:rPr>
          <w:rStyle w:val="a9"/>
          <w:rFonts w:ascii="Times New Roman" w:hAnsi="Times New Roman" w:cs="Times New Roman"/>
          <w:color w:val="202122"/>
          <w:sz w:val="24"/>
          <w:szCs w:val="24"/>
          <w:shd w:val="clear" w:color="auto" w:fill="FFFFFF"/>
        </w:rPr>
        <w:footnoteReference w:id="58"/>
      </w:r>
      <w:r w:rsidR="002521F8" w:rsidRPr="002521F8">
        <w:rPr>
          <w:rFonts w:ascii="Times New Roman" w:hAnsi="Times New Roman" w:cs="Times New Roman"/>
          <w:color w:val="202122"/>
          <w:sz w:val="24"/>
          <w:szCs w:val="24"/>
          <w:shd w:val="clear" w:color="auto" w:fill="FFFFFF"/>
        </w:rPr>
        <w:t xml:space="preserve"> Данный план предусматривал федеративное устройство страны с равным статусом Приднестровья и </w:t>
      </w:r>
      <w:proofErr w:type="spellStart"/>
      <w:r w:rsidR="002521F8" w:rsidRPr="002521F8">
        <w:rPr>
          <w:rFonts w:ascii="Times New Roman" w:hAnsi="Times New Roman" w:cs="Times New Roman"/>
          <w:color w:val="202122"/>
          <w:sz w:val="24"/>
          <w:szCs w:val="24"/>
          <w:shd w:val="clear" w:color="auto" w:fill="FFFFFF"/>
        </w:rPr>
        <w:t>Гагаузии</w:t>
      </w:r>
      <w:proofErr w:type="spellEnd"/>
      <w:r w:rsidR="002521F8" w:rsidRPr="002521F8">
        <w:rPr>
          <w:rFonts w:ascii="Times New Roman" w:hAnsi="Times New Roman" w:cs="Times New Roman"/>
          <w:color w:val="202122"/>
          <w:sz w:val="24"/>
          <w:szCs w:val="24"/>
          <w:shd w:val="clear" w:color="auto" w:fill="FFFFFF"/>
        </w:rPr>
        <w:t xml:space="preserve">, а также сохранение присутствия российских войск в зоне конфликта, что </w:t>
      </w:r>
      <w:r w:rsidR="002521F8" w:rsidRPr="002521F8">
        <w:rPr>
          <w:rFonts w:ascii="Times New Roman" w:hAnsi="Times New Roman" w:cs="Times New Roman"/>
          <w:color w:val="202122"/>
          <w:sz w:val="24"/>
          <w:szCs w:val="24"/>
          <w:shd w:val="clear" w:color="auto" w:fill="FFFFFF"/>
        </w:rPr>
        <w:lastRenderedPageBreak/>
        <w:t>категорически не устраивало западных партнеров. Провал подписания плана Козака</w:t>
      </w:r>
      <w:r w:rsidR="00EA78C1">
        <w:rPr>
          <w:rFonts w:ascii="Times New Roman" w:hAnsi="Times New Roman" w:cs="Times New Roman"/>
          <w:color w:val="202122"/>
          <w:sz w:val="24"/>
          <w:szCs w:val="24"/>
          <w:shd w:val="clear" w:color="auto" w:fill="FFFFFF"/>
        </w:rPr>
        <w:t xml:space="preserve"> привел к ухудшению российско-молдавских отношений, что и</w:t>
      </w:r>
      <w:r w:rsidR="002521F8" w:rsidRPr="002521F8">
        <w:rPr>
          <w:rFonts w:ascii="Times New Roman" w:hAnsi="Times New Roman" w:cs="Times New Roman"/>
          <w:color w:val="202122"/>
          <w:sz w:val="24"/>
          <w:szCs w:val="24"/>
          <w:shd w:val="clear" w:color="auto" w:fill="FFFFFF"/>
        </w:rPr>
        <w:t xml:space="preserve"> обусловил</w:t>
      </w:r>
      <w:r w:rsidR="00EA78C1">
        <w:rPr>
          <w:rFonts w:ascii="Times New Roman" w:hAnsi="Times New Roman" w:cs="Times New Roman"/>
          <w:color w:val="202122"/>
          <w:sz w:val="24"/>
          <w:szCs w:val="24"/>
          <w:shd w:val="clear" w:color="auto" w:fill="FFFFFF"/>
        </w:rPr>
        <w:t>о</w:t>
      </w:r>
      <w:r w:rsidR="002521F8" w:rsidRPr="002521F8">
        <w:rPr>
          <w:rFonts w:ascii="Times New Roman" w:hAnsi="Times New Roman" w:cs="Times New Roman"/>
          <w:color w:val="202122"/>
          <w:sz w:val="24"/>
          <w:szCs w:val="24"/>
          <w:shd w:val="clear" w:color="auto" w:fill="FFFFFF"/>
        </w:rPr>
        <w:t xml:space="preserve"> смену </w:t>
      </w:r>
      <w:r w:rsidR="002521F8" w:rsidRPr="0097143E">
        <w:rPr>
          <w:rFonts w:ascii="Times New Roman" w:hAnsi="Times New Roman" w:cs="Times New Roman"/>
          <w:sz w:val="24"/>
          <w:szCs w:val="24"/>
          <w:shd w:val="clear" w:color="auto" w:fill="FFFFFF"/>
        </w:rPr>
        <w:t>направления</w:t>
      </w:r>
      <w:r w:rsidR="00524E0B">
        <w:rPr>
          <w:rFonts w:ascii="Times New Roman" w:hAnsi="Times New Roman" w:cs="Times New Roman"/>
          <w:sz w:val="24"/>
          <w:szCs w:val="24"/>
          <w:shd w:val="clear" w:color="auto" w:fill="FFFFFF"/>
        </w:rPr>
        <w:t xml:space="preserve"> молдавской внешней политики с В</w:t>
      </w:r>
      <w:r w:rsidR="002521F8" w:rsidRPr="0097143E">
        <w:rPr>
          <w:rFonts w:ascii="Times New Roman" w:hAnsi="Times New Roman" w:cs="Times New Roman"/>
          <w:sz w:val="24"/>
          <w:szCs w:val="24"/>
          <w:shd w:val="clear" w:color="auto" w:fill="FFFFFF"/>
        </w:rPr>
        <w:t xml:space="preserve">остока </w:t>
      </w:r>
      <w:r w:rsidR="00524E0B">
        <w:rPr>
          <w:rFonts w:ascii="Times New Roman" w:hAnsi="Times New Roman" w:cs="Times New Roman"/>
          <w:sz w:val="24"/>
          <w:szCs w:val="24"/>
          <w:shd w:val="clear" w:color="auto" w:fill="FFFFFF"/>
        </w:rPr>
        <w:t>на З</w:t>
      </w:r>
      <w:r w:rsidR="002521F8" w:rsidRPr="0097143E">
        <w:rPr>
          <w:rFonts w:ascii="Times New Roman" w:hAnsi="Times New Roman" w:cs="Times New Roman"/>
          <w:sz w:val="24"/>
          <w:szCs w:val="24"/>
          <w:shd w:val="clear" w:color="auto" w:fill="FFFFFF"/>
        </w:rPr>
        <w:t>апад.</w:t>
      </w:r>
    </w:p>
    <w:p w14:paraId="1C7851A0" w14:textId="32315676" w:rsidR="007743D7" w:rsidRPr="00BD399D" w:rsidRDefault="002521F8" w:rsidP="00DC68F2">
      <w:pPr>
        <w:spacing w:after="0" w:line="360" w:lineRule="auto"/>
        <w:ind w:firstLine="709"/>
        <w:jc w:val="both"/>
        <w:rPr>
          <w:rFonts w:ascii="Times New Roman" w:hAnsi="Times New Roman" w:cs="Times New Roman"/>
          <w:sz w:val="24"/>
          <w:szCs w:val="24"/>
          <w:shd w:val="clear" w:color="auto" w:fill="FFFFFF"/>
        </w:rPr>
      </w:pPr>
      <w:r w:rsidRPr="0097143E">
        <w:rPr>
          <w:rFonts w:ascii="Times New Roman" w:hAnsi="Times New Roman" w:cs="Times New Roman"/>
          <w:sz w:val="24"/>
          <w:szCs w:val="24"/>
          <w:shd w:val="clear" w:color="auto" w:fill="FFFFFF"/>
        </w:rPr>
        <w:t xml:space="preserve">Постепенно стала создаваться институциональная основа для </w:t>
      </w:r>
      <w:r w:rsidR="00904056" w:rsidRPr="0097143E">
        <w:rPr>
          <w:rFonts w:ascii="Times New Roman" w:hAnsi="Times New Roman" w:cs="Times New Roman"/>
          <w:sz w:val="24"/>
          <w:szCs w:val="24"/>
          <w:shd w:val="clear" w:color="auto" w:fill="FFFFFF"/>
        </w:rPr>
        <w:t>отношений между Молдовой и ЕС. Во-первых, в 2</w:t>
      </w:r>
      <w:r w:rsidR="008A7BB6">
        <w:rPr>
          <w:rFonts w:ascii="Times New Roman" w:hAnsi="Times New Roman" w:cs="Times New Roman"/>
          <w:sz w:val="24"/>
          <w:szCs w:val="24"/>
          <w:shd w:val="clear" w:color="auto" w:fill="FFFFFF"/>
        </w:rPr>
        <w:t>001 г.</w:t>
      </w:r>
      <w:r w:rsidR="00904056" w:rsidRPr="0097143E">
        <w:rPr>
          <w:rFonts w:ascii="Times New Roman" w:hAnsi="Times New Roman" w:cs="Times New Roman"/>
          <w:sz w:val="24"/>
          <w:szCs w:val="24"/>
          <w:shd w:val="clear" w:color="auto" w:fill="FFFFFF"/>
        </w:rPr>
        <w:t xml:space="preserve"> в Министерстве экономики было создано подразделение, занимающееся экономическим регулированием в п</w:t>
      </w:r>
      <w:r w:rsidR="00CA17D1">
        <w:rPr>
          <w:rFonts w:ascii="Times New Roman" w:hAnsi="Times New Roman" w:cs="Times New Roman"/>
          <w:sz w:val="24"/>
          <w:szCs w:val="24"/>
          <w:shd w:val="clear" w:color="auto" w:fill="FFFFFF"/>
        </w:rPr>
        <w:t>роцессе европейской интеграции.</w:t>
      </w:r>
      <w:r w:rsidR="00B47283" w:rsidRPr="0097143E">
        <w:rPr>
          <w:rStyle w:val="a9"/>
          <w:rFonts w:ascii="Times New Roman" w:hAnsi="Times New Roman" w:cs="Times New Roman"/>
          <w:sz w:val="24"/>
          <w:szCs w:val="24"/>
          <w:shd w:val="clear" w:color="auto" w:fill="FFFFFF"/>
        </w:rPr>
        <w:footnoteReference w:id="59"/>
      </w:r>
      <w:r w:rsidR="00904056" w:rsidRPr="0097143E">
        <w:rPr>
          <w:rFonts w:ascii="Times New Roman" w:hAnsi="Times New Roman" w:cs="Times New Roman"/>
          <w:sz w:val="24"/>
          <w:szCs w:val="24"/>
          <w:shd w:val="clear" w:color="auto" w:fill="FFFFFF"/>
        </w:rPr>
        <w:t xml:space="preserve"> </w:t>
      </w:r>
      <w:r w:rsidR="000A6570" w:rsidRPr="0097143E">
        <w:rPr>
          <w:rFonts w:ascii="Times New Roman" w:hAnsi="Times New Roman" w:cs="Times New Roman"/>
          <w:sz w:val="24"/>
          <w:szCs w:val="24"/>
          <w:shd w:val="clear" w:color="auto" w:fill="FFFFFF"/>
        </w:rPr>
        <w:t xml:space="preserve">Снижение </w:t>
      </w:r>
      <w:proofErr w:type="spellStart"/>
      <w:r w:rsidR="000A6570" w:rsidRPr="0097143E">
        <w:rPr>
          <w:rFonts w:ascii="Times New Roman" w:hAnsi="Times New Roman" w:cs="Times New Roman"/>
          <w:sz w:val="24"/>
          <w:szCs w:val="24"/>
          <w:shd w:val="clear" w:color="auto" w:fill="FFFFFF"/>
        </w:rPr>
        <w:t>евроскептицизма</w:t>
      </w:r>
      <w:proofErr w:type="spellEnd"/>
      <w:r w:rsidR="00904056" w:rsidRPr="0097143E">
        <w:rPr>
          <w:rFonts w:ascii="Times New Roman" w:hAnsi="Times New Roman" w:cs="Times New Roman"/>
          <w:sz w:val="24"/>
          <w:szCs w:val="24"/>
          <w:shd w:val="clear" w:color="auto" w:fill="FFFFFF"/>
        </w:rPr>
        <w:t xml:space="preserve"> среди правящей элиты </w:t>
      </w:r>
      <w:r w:rsidR="000A6570" w:rsidRPr="0097143E">
        <w:rPr>
          <w:rFonts w:ascii="Times New Roman" w:hAnsi="Times New Roman" w:cs="Times New Roman"/>
          <w:sz w:val="24"/>
          <w:szCs w:val="24"/>
          <w:shd w:val="clear" w:color="auto" w:fill="FFFFFF"/>
        </w:rPr>
        <w:t xml:space="preserve">можно объяснить </w:t>
      </w:r>
      <w:r w:rsidR="00904056" w:rsidRPr="0097143E">
        <w:rPr>
          <w:rFonts w:ascii="Times New Roman" w:hAnsi="Times New Roman" w:cs="Times New Roman"/>
          <w:sz w:val="24"/>
          <w:szCs w:val="24"/>
          <w:shd w:val="clear" w:color="auto" w:fill="FFFFFF"/>
        </w:rPr>
        <w:t>такими факторами, как зависимость Республики Молдова от международной помощи; критика со стороны Совета Европы; отсутст</w:t>
      </w:r>
      <w:r w:rsidR="002A6B8E">
        <w:rPr>
          <w:rFonts w:ascii="Times New Roman" w:hAnsi="Times New Roman" w:cs="Times New Roman"/>
          <w:sz w:val="24"/>
          <w:szCs w:val="24"/>
          <w:shd w:val="clear" w:color="auto" w:fill="FFFFFF"/>
        </w:rPr>
        <w:t>вие прогресса в урегулировании П</w:t>
      </w:r>
      <w:r w:rsidR="00904056" w:rsidRPr="0097143E">
        <w:rPr>
          <w:rFonts w:ascii="Times New Roman" w:hAnsi="Times New Roman" w:cs="Times New Roman"/>
          <w:sz w:val="24"/>
          <w:szCs w:val="24"/>
          <w:shd w:val="clear" w:color="auto" w:fill="FFFFFF"/>
        </w:rPr>
        <w:t>риднестровского конфликта и новое понимание роли России в этом процессе.</w:t>
      </w:r>
      <w:r w:rsidR="000A6570" w:rsidRPr="0097143E">
        <w:rPr>
          <w:rFonts w:ascii="Times New Roman" w:hAnsi="Times New Roman" w:cs="Times New Roman"/>
          <w:sz w:val="24"/>
          <w:szCs w:val="24"/>
          <w:shd w:val="clear" w:color="auto" w:fill="FFFFFF"/>
        </w:rPr>
        <w:t xml:space="preserve"> </w:t>
      </w:r>
      <w:r w:rsidR="00DB04F3" w:rsidRPr="0097143E">
        <w:rPr>
          <w:rFonts w:ascii="Times New Roman" w:hAnsi="Times New Roman" w:cs="Times New Roman"/>
          <w:sz w:val="24"/>
          <w:szCs w:val="24"/>
          <w:shd w:val="clear" w:color="auto" w:fill="FFFFFF"/>
        </w:rPr>
        <w:t xml:space="preserve">ЕС </w:t>
      </w:r>
      <w:r w:rsidR="007204CB" w:rsidRPr="0097143E">
        <w:rPr>
          <w:rFonts w:ascii="Times New Roman" w:hAnsi="Times New Roman" w:cs="Times New Roman"/>
          <w:sz w:val="24"/>
          <w:szCs w:val="24"/>
          <w:shd w:val="clear" w:color="auto" w:fill="FFFFFF"/>
        </w:rPr>
        <w:t xml:space="preserve">в свою очередь </w:t>
      </w:r>
      <w:r w:rsidR="00DB04F3" w:rsidRPr="0097143E">
        <w:rPr>
          <w:rFonts w:ascii="Times New Roman" w:hAnsi="Times New Roman" w:cs="Times New Roman"/>
          <w:sz w:val="24"/>
          <w:szCs w:val="24"/>
          <w:shd w:val="clear" w:color="auto" w:fill="FFFFFF"/>
        </w:rPr>
        <w:t>стал интересоваться своими восточными соседями и, в том числе, Молдовой, что было связано</w:t>
      </w:r>
      <w:r w:rsidR="00C2672B" w:rsidRPr="0097143E">
        <w:rPr>
          <w:rFonts w:ascii="Times New Roman" w:hAnsi="Times New Roman" w:cs="Times New Roman"/>
          <w:sz w:val="24"/>
          <w:szCs w:val="24"/>
          <w:shd w:val="clear" w:color="auto" w:fill="FFFFFF"/>
        </w:rPr>
        <w:t xml:space="preserve"> </w:t>
      </w:r>
      <w:r w:rsidR="00DB04F3" w:rsidRPr="0097143E">
        <w:rPr>
          <w:rFonts w:ascii="Times New Roman" w:hAnsi="Times New Roman" w:cs="Times New Roman"/>
          <w:sz w:val="24"/>
          <w:szCs w:val="24"/>
          <w:shd w:val="clear" w:color="auto" w:fill="FFFFFF"/>
        </w:rPr>
        <w:t xml:space="preserve">с расширением ЕС на восток и постепенным приближением его границ к зоне влияния Российской Федерации. </w:t>
      </w:r>
      <w:r w:rsidR="00FB57DC" w:rsidRPr="0097143E">
        <w:rPr>
          <w:rFonts w:ascii="Times New Roman" w:hAnsi="Times New Roman" w:cs="Times New Roman"/>
          <w:sz w:val="24"/>
          <w:szCs w:val="24"/>
          <w:shd w:val="clear" w:color="auto" w:fill="FFFFFF"/>
        </w:rPr>
        <w:t xml:space="preserve">Хотя Республика Молдова не имела большого экономического значения, она стала потенциальным источником угроз безопасности и вызовом целостности границ ЕС, так как </w:t>
      </w:r>
      <w:r w:rsidR="00FB57DC">
        <w:rPr>
          <w:rFonts w:ascii="Times New Roman" w:hAnsi="Times New Roman" w:cs="Times New Roman"/>
          <w:sz w:val="24"/>
          <w:szCs w:val="24"/>
          <w:shd w:val="clear" w:color="auto" w:fill="FFFFFF"/>
        </w:rPr>
        <w:t xml:space="preserve">на ее территории </w:t>
      </w:r>
      <w:r w:rsidR="00B93C8B">
        <w:rPr>
          <w:rFonts w:ascii="Times New Roman" w:hAnsi="Times New Roman" w:cs="Times New Roman"/>
          <w:sz w:val="24"/>
          <w:szCs w:val="24"/>
          <w:shd w:val="clear" w:color="auto" w:fill="FFFFFF"/>
        </w:rPr>
        <w:t>существовал</w:t>
      </w:r>
      <w:r w:rsidR="00FB57DC">
        <w:rPr>
          <w:rFonts w:ascii="Times New Roman" w:hAnsi="Times New Roman" w:cs="Times New Roman"/>
          <w:sz w:val="24"/>
          <w:szCs w:val="24"/>
          <w:shd w:val="clear" w:color="auto" w:fill="FFFFFF"/>
        </w:rPr>
        <w:t xml:space="preserve"> замороженный конфликт.</w:t>
      </w:r>
      <w:r w:rsidR="00FB57DC" w:rsidRPr="00FB57DC">
        <w:rPr>
          <w:rFonts w:ascii="Times New Roman" w:hAnsi="Times New Roman" w:cs="Times New Roman"/>
          <w:sz w:val="24"/>
          <w:szCs w:val="24"/>
          <w:shd w:val="clear" w:color="auto" w:fill="FFFFFF"/>
        </w:rPr>
        <w:t xml:space="preserve"> </w:t>
      </w:r>
      <w:r w:rsidR="00DB04F3">
        <w:rPr>
          <w:rFonts w:ascii="Times New Roman" w:hAnsi="Times New Roman" w:cs="Times New Roman"/>
          <w:sz w:val="24"/>
          <w:szCs w:val="24"/>
          <w:shd w:val="clear" w:color="auto" w:fill="FFFFFF"/>
        </w:rPr>
        <w:t xml:space="preserve">Для </w:t>
      </w:r>
      <w:r w:rsidR="00FB57DC">
        <w:rPr>
          <w:rFonts w:ascii="Times New Roman" w:hAnsi="Times New Roman" w:cs="Times New Roman"/>
          <w:sz w:val="24"/>
          <w:szCs w:val="24"/>
          <w:shd w:val="clear" w:color="auto" w:fill="FFFFFF"/>
        </w:rPr>
        <w:t>того</w:t>
      </w:r>
      <w:r w:rsidR="00DB04F3">
        <w:rPr>
          <w:rFonts w:ascii="Times New Roman" w:hAnsi="Times New Roman" w:cs="Times New Roman"/>
          <w:sz w:val="24"/>
          <w:szCs w:val="24"/>
          <w:shd w:val="clear" w:color="auto" w:fill="FFFFFF"/>
        </w:rPr>
        <w:t xml:space="preserve"> чтобы </w:t>
      </w:r>
      <w:r w:rsidR="009B1B27">
        <w:rPr>
          <w:rFonts w:ascii="Times New Roman" w:hAnsi="Times New Roman" w:cs="Times New Roman"/>
          <w:sz w:val="24"/>
          <w:szCs w:val="24"/>
          <w:shd w:val="clear" w:color="auto" w:fill="FFFFFF"/>
        </w:rPr>
        <w:t>сформировать по своему периметру группу стран, дружественных ЕС, в 2004 году была инициирована Европейская политика соседства</w:t>
      </w:r>
      <w:r w:rsidR="00FB57DC">
        <w:rPr>
          <w:rFonts w:ascii="Times New Roman" w:hAnsi="Times New Roman" w:cs="Times New Roman"/>
          <w:sz w:val="24"/>
          <w:szCs w:val="24"/>
          <w:shd w:val="clear" w:color="auto" w:fill="FFFFFF"/>
        </w:rPr>
        <w:t>.</w:t>
      </w:r>
      <w:r w:rsidR="00B47283">
        <w:rPr>
          <w:rStyle w:val="a9"/>
          <w:rFonts w:ascii="Times New Roman" w:hAnsi="Times New Roman" w:cs="Times New Roman"/>
          <w:sz w:val="24"/>
          <w:szCs w:val="24"/>
          <w:shd w:val="clear" w:color="auto" w:fill="FFFFFF"/>
        </w:rPr>
        <w:footnoteReference w:id="60"/>
      </w:r>
      <w:r w:rsidR="00B93C8B">
        <w:rPr>
          <w:rFonts w:ascii="Times New Roman" w:hAnsi="Times New Roman" w:cs="Times New Roman"/>
          <w:sz w:val="24"/>
          <w:szCs w:val="24"/>
          <w:shd w:val="clear" w:color="auto" w:fill="FFFFFF"/>
        </w:rPr>
        <w:t xml:space="preserve"> Хоть эта программа</w:t>
      </w:r>
      <w:r w:rsidR="00FB57DC">
        <w:rPr>
          <w:rFonts w:ascii="Times New Roman" w:hAnsi="Times New Roman" w:cs="Times New Roman"/>
          <w:sz w:val="24"/>
          <w:szCs w:val="24"/>
          <w:shd w:val="clear" w:color="auto" w:fill="FFFFFF"/>
        </w:rPr>
        <w:t xml:space="preserve"> и не предполагал</w:t>
      </w:r>
      <w:r w:rsidR="00B93C8B">
        <w:rPr>
          <w:rFonts w:ascii="Times New Roman" w:hAnsi="Times New Roman" w:cs="Times New Roman"/>
          <w:sz w:val="24"/>
          <w:szCs w:val="24"/>
          <w:shd w:val="clear" w:color="auto" w:fill="FFFFFF"/>
        </w:rPr>
        <w:t>а</w:t>
      </w:r>
      <w:r w:rsidR="00FB57DC">
        <w:rPr>
          <w:rFonts w:ascii="Times New Roman" w:hAnsi="Times New Roman" w:cs="Times New Roman"/>
          <w:sz w:val="24"/>
          <w:szCs w:val="24"/>
          <w:shd w:val="clear" w:color="auto" w:fill="FFFFFF"/>
        </w:rPr>
        <w:t xml:space="preserve"> дальнейшего вступления </w:t>
      </w:r>
      <w:r w:rsidR="00B47283">
        <w:rPr>
          <w:rFonts w:ascii="Times New Roman" w:hAnsi="Times New Roman" w:cs="Times New Roman"/>
          <w:sz w:val="24"/>
          <w:szCs w:val="24"/>
          <w:shd w:val="clear" w:color="auto" w:fill="FFFFFF"/>
        </w:rPr>
        <w:t>стран-партн</w:t>
      </w:r>
      <w:r w:rsidR="00B93C8B">
        <w:rPr>
          <w:rFonts w:ascii="Times New Roman" w:hAnsi="Times New Roman" w:cs="Times New Roman"/>
          <w:sz w:val="24"/>
          <w:szCs w:val="24"/>
          <w:shd w:val="clear" w:color="auto" w:fill="FFFFFF"/>
        </w:rPr>
        <w:t>еров в ЕС, Молдова присоединилась к ней</w:t>
      </w:r>
      <w:r w:rsidR="00B47283">
        <w:rPr>
          <w:rFonts w:ascii="Times New Roman" w:hAnsi="Times New Roman" w:cs="Times New Roman"/>
          <w:sz w:val="24"/>
          <w:szCs w:val="24"/>
          <w:shd w:val="clear" w:color="auto" w:fill="FFFFFF"/>
        </w:rPr>
        <w:t xml:space="preserve">, желая </w:t>
      </w:r>
      <w:r w:rsidR="00B47283" w:rsidRPr="00BD399D">
        <w:rPr>
          <w:rFonts w:ascii="Times New Roman" w:hAnsi="Times New Roman" w:cs="Times New Roman"/>
          <w:sz w:val="24"/>
          <w:szCs w:val="24"/>
          <w:shd w:val="clear" w:color="auto" w:fill="FFFFFF"/>
        </w:rPr>
        <w:t>продолжения и закрепления двухсторонних отношений</w:t>
      </w:r>
      <w:r w:rsidR="00B93C8B">
        <w:rPr>
          <w:rFonts w:ascii="Times New Roman" w:hAnsi="Times New Roman" w:cs="Times New Roman"/>
          <w:sz w:val="24"/>
          <w:szCs w:val="24"/>
          <w:shd w:val="clear" w:color="auto" w:fill="FFFFFF"/>
        </w:rPr>
        <w:t xml:space="preserve"> с ЕС</w:t>
      </w:r>
      <w:r w:rsidR="00B47283" w:rsidRPr="00BD399D">
        <w:rPr>
          <w:rFonts w:ascii="Times New Roman" w:hAnsi="Times New Roman" w:cs="Times New Roman"/>
          <w:sz w:val="24"/>
          <w:szCs w:val="24"/>
          <w:shd w:val="clear" w:color="auto" w:fill="FFFFFF"/>
        </w:rPr>
        <w:t>.</w:t>
      </w:r>
    </w:p>
    <w:p w14:paraId="4EE026E3" w14:textId="29CEB639" w:rsidR="00D647CD" w:rsidRPr="000A4086" w:rsidRDefault="00B47283" w:rsidP="00DC68F2">
      <w:pPr>
        <w:spacing w:after="0" w:line="360" w:lineRule="auto"/>
        <w:ind w:firstLine="709"/>
        <w:jc w:val="both"/>
        <w:rPr>
          <w:rFonts w:ascii="Times New Roman" w:hAnsi="Times New Roman" w:cs="Times New Roman"/>
          <w:sz w:val="24"/>
          <w:szCs w:val="24"/>
          <w:shd w:val="clear" w:color="auto" w:fill="FFFFFF"/>
        </w:rPr>
      </w:pPr>
      <w:r w:rsidRPr="00BD399D">
        <w:rPr>
          <w:rFonts w:ascii="Times New Roman" w:hAnsi="Times New Roman" w:cs="Times New Roman"/>
          <w:sz w:val="24"/>
          <w:szCs w:val="24"/>
          <w:shd w:val="clear" w:color="auto" w:fill="FFFFFF"/>
        </w:rPr>
        <w:t xml:space="preserve">После </w:t>
      </w:r>
      <w:r w:rsidR="008A7BB6">
        <w:rPr>
          <w:rFonts w:ascii="Times New Roman" w:hAnsi="Times New Roman" w:cs="Times New Roman"/>
          <w:sz w:val="24"/>
          <w:szCs w:val="24"/>
          <w:shd w:val="clear" w:color="auto" w:fill="FFFFFF"/>
        </w:rPr>
        <w:t xml:space="preserve">повторной </w:t>
      </w:r>
      <w:r w:rsidRPr="00BD399D">
        <w:rPr>
          <w:rFonts w:ascii="Times New Roman" w:hAnsi="Times New Roman" w:cs="Times New Roman"/>
          <w:sz w:val="24"/>
          <w:szCs w:val="24"/>
          <w:shd w:val="clear" w:color="auto" w:fill="FFFFFF"/>
        </w:rPr>
        <w:t xml:space="preserve">победы Партии коммунистов на выборах 2005 года, молдавское правительство осталось привержено курсу на европейскую интеграцию. В феврале 2005 </w:t>
      </w:r>
      <w:r w:rsidR="00B93C8B">
        <w:rPr>
          <w:rFonts w:ascii="Times New Roman" w:hAnsi="Times New Roman" w:cs="Times New Roman"/>
          <w:sz w:val="24"/>
          <w:szCs w:val="24"/>
          <w:shd w:val="clear" w:color="auto" w:fill="FFFFFF"/>
        </w:rPr>
        <w:t>г.</w:t>
      </w:r>
      <w:r w:rsidRPr="00BD399D">
        <w:rPr>
          <w:rFonts w:ascii="Times New Roman" w:hAnsi="Times New Roman" w:cs="Times New Roman"/>
          <w:sz w:val="24"/>
          <w:szCs w:val="24"/>
          <w:shd w:val="clear" w:color="auto" w:fill="FFFFFF"/>
        </w:rPr>
        <w:t xml:space="preserve"> ЕС и Молдова подписали План действий ЕПС</w:t>
      </w:r>
      <w:r w:rsidR="005209A7" w:rsidRPr="00BD399D">
        <w:rPr>
          <w:rStyle w:val="a9"/>
          <w:rFonts w:ascii="Times New Roman" w:hAnsi="Times New Roman" w:cs="Times New Roman"/>
          <w:sz w:val="24"/>
          <w:szCs w:val="24"/>
          <w:shd w:val="clear" w:color="auto" w:fill="FFFFFF"/>
        </w:rPr>
        <w:footnoteReference w:id="61"/>
      </w:r>
      <w:r w:rsidR="005209A7" w:rsidRPr="00BD399D">
        <w:rPr>
          <w:rFonts w:ascii="Times New Roman" w:hAnsi="Times New Roman" w:cs="Times New Roman"/>
          <w:sz w:val="24"/>
          <w:szCs w:val="24"/>
          <w:shd w:val="clear" w:color="auto" w:fill="FFFFFF"/>
        </w:rPr>
        <w:t xml:space="preserve">, </w:t>
      </w:r>
      <w:r w:rsidR="00F7620C" w:rsidRPr="00BD399D">
        <w:rPr>
          <w:rFonts w:ascii="Times New Roman" w:hAnsi="Times New Roman" w:cs="Times New Roman"/>
          <w:sz w:val="24"/>
          <w:szCs w:val="24"/>
          <w:shd w:val="clear" w:color="auto" w:fill="FFFFFF"/>
        </w:rPr>
        <w:t>документ, который подписывался с каждым государством-соседом и раскрывал Европейск</w:t>
      </w:r>
      <w:r w:rsidR="00487570" w:rsidRPr="00BD399D">
        <w:rPr>
          <w:rFonts w:ascii="Times New Roman" w:hAnsi="Times New Roman" w:cs="Times New Roman"/>
          <w:sz w:val="24"/>
          <w:szCs w:val="24"/>
          <w:shd w:val="clear" w:color="auto" w:fill="FFFFFF"/>
        </w:rPr>
        <w:t>ую политику соседства</w:t>
      </w:r>
      <w:r w:rsidR="00F7620C" w:rsidRPr="00BD399D">
        <w:rPr>
          <w:rFonts w:ascii="Times New Roman" w:hAnsi="Times New Roman" w:cs="Times New Roman"/>
          <w:sz w:val="24"/>
          <w:szCs w:val="24"/>
          <w:shd w:val="clear" w:color="auto" w:fill="FFFFFF"/>
        </w:rPr>
        <w:t xml:space="preserve">. Но в каждом случае были и отличительные черты. В случае Молдовы характерной особенностью Плана </w:t>
      </w:r>
      <w:r w:rsidR="00B93C8B">
        <w:rPr>
          <w:rFonts w:ascii="Times New Roman" w:hAnsi="Times New Roman" w:cs="Times New Roman"/>
          <w:sz w:val="24"/>
          <w:szCs w:val="24"/>
          <w:shd w:val="clear" w:color="auto" w:fill="FFFFFF"/>
        </w:rPr>
        <w:t>было то, что</w:t>
      </w:r>
      <w:r w:rsidR="002F1343" w:rsidRPr="00BD399D">
        <w:rPr>
          <w:rFonts w:ascii="Times New Roman" w:hAnsi="Times New Roman" w:cs="Times New Roman"/>
          <w:sz w:val="24"/>
          <w:szCs w:val="24"/>
          <w:shd w:val="clear" w:color="auto" w:fill="FFFFFF"/>
        </w:rPr>
        <w:t xml:space="preserve"> </w:t>
      </w:r>
      <w:r w:rsidR="00D647CD" w:rsidRPr="00BD399D">
        <w:rPr>
          <w:rFonts w:ascii="Times New Roman" w:hAnsi="Times New Roman" w:cs="Times New Roman"/>
          <w:sz w:val="24"/>
          <w:szCs w:val="24"/>
          <w:shd w:val="clear" w:color="auto" w:fill="FFFFFF"/>
        </w:rPr>
        <w:t xml:space="preserve">среди приоритетных задач </w:t>
      </w:r>
      <w:r w:rsidR="00B93C8B">
        <w:rPr>
          <w:rFonts w:ascii="Times New Roman" w:hAnsi="Times New Roman" w:cs="Times New Roman"/>
          <w:sz w:val="24"/>
          <w:szCs w:val="24"/>
          <w:shd w:val="clear" w:color="auto" w:fill="FFFFFF"/>
        </w:rPr>
        <w:t xml:space="preserve">Плана наблюдался значительный перевес </w:t>
      </w:r>
      <w:r w:rsidR="002F1343" w:rsidRPr="00BD399D">
        <w:rPr>
          <w:rFonts w:ascii="Times New Roman" w:hAnsi="Times New Roman" w:cs="Times New Roman"/>
          <w:sz w:val="24"/>
          <w:szCs w:val="24"/>
          <w:shd w:val="clear" w:color="auto" w:fill="FFFFFF"/>
        </w:rPr>
        <w:t>политической составляющей над экономическими аспектами и акцентирование внимания на включении ЕС</w:t>
      </w:r>
      <w:r w:rsidR="005209A7" w:rsidRPr="00BD399D">
        <w:rPr>
          <w:rFonts w:ascii="Times New Roman" w:hAnsi="Times New Roman" w:cs="Times New Roman"/>
          <w:sz w:val="24"/>
          <w:szCs w:val="24"/>
          <w:shd w:val="clear" w:color="auto" w:fill="FFFFFF"/>
        </w:rPr>
        <w:t xml:space="preserve"> </w:t>
      </w:r>
      <w:r w:rsidR="002F1343" w:rsidRPr="00BD399D">
        <w:rPr>
          <w:rFonts w:ascii="Times New Roman" w:hAnsi="Times New Roman" w:cs="Times New Roman"/>
          <w:sz w:val="24"/>
          <w:szCs w:val="24"/>
          <w:shd w:val="clear" w:color="auto" w:fill="FFFFFF"/>
        </w:rPr>
        <w:t>в процесс урегулирования Приднестровского конфликта.</w:t>
      </w:r>
      <w:r w:rsidR="002F1343" w:rsidRPr="00BD399D">
        <w:rPr>
          <w:rStyle w:val="a9"/>
          <w:rFonts w:ascii="Times New Roman" w:hAnsi="Times New Roman" w:cs="Times New Roman"/>
          <w:sz w:val="24"/>
          <w:szCs w:val="24"/>
          <w:shd w:val="clear" w:color="auto" w:fill="FFFFFF"/>
        </w:rPr>
        <w:footnoteReference w:id="62"/>
      </w:r>
      <w:r w:rsidR="002F1343" w:rsidRPr="00BD399D">
        <w:rPr>
          <w:rFonts w:ascii="Times New Roman" w:hAnsi="Times New Roman" w:cs="Times New Roman"/>
          <w:sz w:val="24"/>
          <w:szCs w:val="24"/>
          <w:shd w:val="clear" w:color="auto" w:fill="FFFFFF"/>
        </w:rPr>
        <w:t xml:space="preserve"> В целом, в документе </w:t>
      </w:r>
      <w:r w:rsidR="00455DEE">
        <w:rPr>
          <w:rFonts w:ascii="Times New Roman" w:hAnsi="Times New Roman" w:cs="Times New Roman"/>
          <w:sz w:val="24"/>
          <w:szCs w:val="24"/>
          <w:shd w:val="clear" w:color="auto" w:fill="FFFFFF"/>
        </w:rPr>
        <w:t xml:space="preserve">были сформулированы 80 целей и </w:t>
      </w:r>
      <w:r w:rsidR="00455DEE" w:rsidRPr="00455DEE">
        <w:rPr>
          <w:rFonts w:ascii="Times New Roman" w:hAnsi="Times New Roman" w:cs="Times New Roman"/>
          <w:sz w:val="24"/>
          <w:szCs w:val="24"/>
          <w:shd w:val="clear" w:color="auto" w:fill="FFFFFF"/>
        </w:rPr>
        <w:t>2</w:t>
      </w:r>
      <w:r w:rsidR="00181CA5" w:rsidRPr="00BD399D">
        <w:rPr>
          <w:rFonts w:ascii="Times New Roman" w:hAnsi="Times New Roman" w:cs="Times New Roman"/>
          <w:sz w:val="24"/>
          <w:szCs w:val="24"/>
          <w:shd w:val="clear" w:color="auto" w:fill="FFFFFF"/>
        </w:rPr>
        <w:t>94 меры</w:t>
      </w:r>
      <w:r w:rsidR="002F1343" w:rsidRPr="00BD399D">
        <w:rPr>
          <w:rFonts w:ascii="Times New Roman" w:hAnsi="Times New Roman" w:cs="Times New Roman"/>
          <w:sz w:val="24"/>
          <w:szCs w:val="24"/>
          <w:shd w:val="clear" w:color="auto" w:fill="FFFFFF"/>
        </w:rPr>
        <w:t xml:space="preserve">, которые </w:t>
      </w:r>
      <w:r w:rsidR="002F1343" w:rsidRPr="00BD399D">
        <w:rPr>
          <w:rFonts w:ascii="Times New Roman" w:hAnsi="Times New Roman" w:cs="Times New Roman"/>
          <w:sz w:val="24"/>
          <w:szCs w:val="24"/>
          <w:shd w:val="clear" w:color="auto" w:fill="FFFFFF"/>
        </w:rPr>
        <w:lastRenderedPageBreak/>
        <w:t>должны были быть осуществлены при</w:t>
      </w:r>
      <w:r w:rsidR="00E415B0">
        <w:rPr>
          <w:rFonts w:ascii="Times New Roman" w:hAnsi="Times New Roman" w:cs="Times New Roman"/>
          <w:sz w:val="24"/>
          <w:szCs w:val="24"/>
          <w:shd w:val="clear" w:color="auto" w:fill="FFFFFF"/>
        </w:rPr>
        <w:t xml:space="preserve"> финансовой поддержке</w:t>
      </w:r>
      <w:r w:rsidR="002F1343" w:rsidRPr="00BD399D">
        <w:rPr>
          <w:rFonts w:ascii="Times New Roman" w:hAnsi="Times New Roman" w:cs="Times New Roman"/>
          <w:sz w:val="24"/>
          <w:szCs w:val="24"/>
          <w:shd w:val="clear" w:color="auto" w:fill="FFFFFF"/>
        </w:rPr>
        <w:t xml:space="preserve"> ЕС, </w:t>
      </w:r>
      <w:r w:rsidR="00181CA5" w:rsidRPr="00BD399D">
        <w:rPr>
          <w:rFonts w:ascii="Times New Roman" w:hAnsi="Times New Roman" w:cs="Times New Roman"/>
          <w:sz w:val="24"/>
          <w:szCs w:val="24"/>
          <w:shd w:val="clear" w:color="auto" w:fill="FFFFFF"/>
        </w:rPr>
        <w:t>и направлены на реформирование п</w:t>
      </w:r>
      <w:r w:rsidR="00FB6060">
        <w:rPr>
          <w:rFonts w:ascii="Times New Roman" w:hAnsi="Times New Roman" w:cs="Times New Roman"/>
          <w:sz w:val="24"/>
          <w:szCs w:val="24"/>
          <w:shd w:val="clear" w:color="auto" w:fill="FFFFFF"/>
        </w:rPr>
        <w:t>олитики и экономики, после чего Брюссель мог бы осуществить либерализацию торговли, визового режима и увеличить финансовую помощь</w:t>
      </w:r>
      <w:r w:rsidR="00181CA5" w:rsidRPr="00BD399D">
        <w:rPr>
          <w:rFonts w:ascii="Times New Roman" w:hAnsi="Times New Roman" w:cs="Times New Roman"/>
          <w:sz w:val="24"/>
          <w:szCs w:val="24"/>
          <w:shd w:val="clear" w:color="auto" w:fill="FFFFFF"/>
        </w:rPr>
        <w:t xml:space="preserve">. </w:t>
      </w:r>
      <w:r w:rsidR="00590D41" w:rsidRPr="00BD399D">
        <w:rPr>
          <w:rFonts w:ascii="Times New Roman" w:hAnsi="Times New Roman" w:cs="Times New Roman"/>
          <w:sz w:val="24"/>
          <w:szCs w:val="24"/>
          <w:shd w:val="clear" w:color="auto" w:fill="FFFFFF"/>
        </w:rPr>
        <w:t xml:space="preserve">Зачастую этот документ характеризуют как некую дорожную карту </w:t>
      </w:r>
      <w:r w:rsidR="00590D41" w:rsidRPr="000A4086">
        <w:rPr>
          <w:rFonts w:ascii="Times New Roman" w:hAnsi="Times New Roman" w:cs="Times New Roman"/>
          <w:sz w:val="24"/>
          <w:szCs w:val="24"/>
          <w:shd w:val="clear" w:color="auto" w:fill="FFFFFF"/>
        </w:rPr>
        <w:t xml:space="preserve">для Молдовы, которая должна </w:t>
      </w:r>
      <w:r w:rsidR="00D647CD" w:rsidRPr="000A4086">
        <w:rPr>
          <w:rFonts w:ascii="Times New Roman" w:hAnsi="Times New Roman" w:cs="Times New Roman"/>
          <w:sz w:val="24"/>
          <w:szCs w:val="24"/>
          <w:shd w:val="clear" w:color="auto" w:fill="FFFFFF"/>
        </w:rPr>
        <w:t xml:space="preserve">была </w:t>
      </w:r>
      <w:r w:rsidR="00590D41" w:rsidRPr="000A4086">
        <w:rPr>
          <w:rFonts w:ascii="Times New Roman" w:hAnsi="Times New Roman" w:cs="Times New Roman"/>
          <w:sz w:val="24"/>
          <w:szCs w:val="24"/>
          <w:shd w:val="clear" w:color="auto" w:fill="FFFFFF"/>
        </w:rPr>
        <w:t>предпринять определенные меры, чтобы приблизиться к Европейскому Союзу</w:t>
      </w:r>
      <w:r w:rsidR="00590D41" w:rsidRPr="000A4086">
        <w:rPr>
          <w:rStyle w:val="a9"/>
          <w:rFonts w:ascii="Times New Roman" w:hAnsi="Times New Roman" w:cs="Times New Roman"/>
          <w:sz w:val="24"/>
          <w:szCs w:val="24"/>
          <w:shd w:val="clear" w:color="auto" w:fill="FFFFFF"/>
        </w:rPr>
        <w:footnoteReference w:id="63"/>
      </w:r>
      <w:r w:rsidR="00590D41" w:rsidRPr="000A4086">
        <w:rPr>
          <w:rFonts w:ascii="Times New Roman" w:hAnsi="Times New Roman" w:cs="Times New Roman"/>
          <w:sz w:val="24"/>
          <w:szCs w:val="24"/>
          <w:shd w:val="clear" w:color="auto" w:fill="FFFFFF"/>
        </w:rPr>
        <w:t>, хоть и вступление в ЕС снова не было закреплено в данном документе.</w:t>
      </w:r>
      <w:r w:rsidR="00487570" w:rsidRPr="000A4086">
        <w:rPr>
          <w:rFonts w:ascii="Times New Roman" w:hAnsi="Times New Roman" w:cs="Times New Roman"/>
          <w:sz w:val="24"/>
          <w:szCs w:val="24"/>
          <w:shd w:val="clear" w:color="auto" w:fill="FFFFFF"/>
        </w:rPr>
        <w:t xml:space="preserve"> </w:t>
      </w:r>
    </w:p>
    <w:p w14:paraId="0840C269" w14:textId="77777777" w:rsidR="0034226C" w:rsidRDefault="0078214B"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t>Одновременно с этим отношения с Россией оставались на низком уровне. Во время выступления на саммите НАТО в 2004 году президент Воронин впервые попросил Москву вывести свои войска из Приднестровья</w:t>
      </w:r>
      <w:r w:rsidR="008A7BB6">
        <w:rPr>
          <w:rFonts w:ascii="Times New Roman" w:hAnsi="Times New Roman" w:cs="Times New Roman"/>
          <w:sz w:val="24"/>
          <w:szCs w:val="24"/>
          <w:shd w:val="clear" w:color="auto" w:fill="FFFFFF"/>
        </w:rPr>
        <w:t>.</w:t>
      </w:r>
      <w:r w:rsidR="008B21C8" w:rsidRPr="000A4086">
        <w:rPr>
          <w:rStyle w:val="a9"/>
          <w:rFonts w:ascii="Times New Roman" w:hAnsi="Times New Roman" w:cs="Times New Roman"/>
          <w:sz w:val="24"/>
          <w:szCs w:val="24"/>
          <w:shd w:val="clear" w:color="auto" w:fill="FFFFFF"/>
        </w:rPr>
        <w:footnoteReference w:id="64"/>
      </w:r>
      <w:r w:rsidRPr="000A4086">
        <w:rPr>
          <w:rFonts w:ascii="Times New Roman" w:hAnsi="Times New Roman" w:cs="Times New Roman"/>
          <w:sz w:val="24"/>
          <w:szCs w:val="24"/>
          <w:shd w:val="clear" w:color="auto" w:fill="FFFFFF"/>
        </w:rPr>
        <w:t xml:space="preserve"> </w:t>
      </w:r>
      <w:r w:rsidR="00760D46" w:rsidRPr="000A4086">
        <w:rPr>
          <w:rFonts w:ascii="Times New Roman" w:hAnsi="Times New Roman" w:cs="Times New Roman"/>
          <w:sz w:val="24"/>
          <w:szCs w:val="24"/>
          <w:shd w:val="clear" w:color="auto" w:fill="FFFFFF"/>
        </w:rPr>
        <w:t>Он</w:t>
      </w:r>
      <w:r w:rsidRPr="000A4086">
        <w:rPr>
          <w:rFonts w:ascii="Times New Roman" w:hAnsi="Times New Roman" w:cs="Times New Roman"/>
          <w:sz w:val="24"/>
          <w:szCs w:val="24"/>
          <w:shd w:val="clear" w:color="auto" w:fill="FFFFFF"/>
        </w:rPr>
        <w:t xml:space="preserve"> также отказался</w:t>
      </w:r>
      <w:r w:rsidR="00760D46" w:rsidRPr="000A4086">
        <w:rPr>
          <w:rFonts w:ascii="Times New Roman" w:hAnsi="Times New Roman" w:cs="Times New Roman"/>
          <w:sz w:val="24"/>
          <w:szCs w:val="24"/>
          <w:shd w:val="clear" w:color="auto" w:fill="FFFFFF"/>
        </w:rPr>
        <w:t xml:space="preserve"> от участия в ежегодном заседании Совета глав государств СНГ</w:t>
      </w:r>
      <w:r w:rsidRPr="000A4086">
        <w:rPr>
          <w:rFonts w:ascii="Times New Roman" w:hAnsi="Times New Roman" w:cs="Times New Roman"/>
          <w:sz w:val="24"/>
          <w:szCs w:val="24"/>
          <w:shd w:val="clear" w:color="auto" w:fill="FFFFFF"/>
        </w:rPr>
        <w:t xml:space="preserve"> в Казахстане</w:t>
      </w:r>
      <w:r w:rsidR="00760D46" w:rsidRPr="000A4086">
        <w:rPr>
          <w:rFonts w:ascii="Times New Roman" w:hAnsi="Times New Roman" w:cs="Times New Roman"/>
          <w:sz w:val="24"/>
          <w:szCs w:val="24"/>
          <w:shd w:val="clear" w:color="auto" w:fill="FFFFFF"/>
        </w:rPr>
        <w:t xml:space="preserve"> в 2004 году</w:t>
      </w:r>
      <w:r w:rsidRPr="000A4086">
        <w:rPr>
          <w:rFonts w:ascii="Times New Roman" w:hAnsi="Times New Roman" w:cs="Times New Roman"/>
          <w:sz w:val="24"/>
          <w:szCs w:val="24"/>
          <w:shd w:val="clear" w:color="auto" w:fill="FFFFFF"/>
        </w:rPr>
        <w:t>.</w:t>
      </w:r>
      <w:r w:rsidR="00760D46" w:rsidRPr="000A4086">
        <w:rPr>
          <w:rStyle w:val="a9"/>
          <w:rFonts w:ascii="Times New Roman" w:hAnsi="Times New Roman" w:cs="Times New Roman"/>
          <w:sz w:val="24"/>
          <w:szCs w:val="24"/>
          <w:shd w:val="clear" w:color="auto" w:fill="FFFFFF"/>
        </w:rPr>
        <w:footnoteReference w:id="65"/>
      </w:r>
      <w:r w:rsidRPr="000A4086">
        <w:rPr>
          <w:rFonts w:ascii="Times New Roman" w:hAnsi="Times New Roman" w:cs="Times New Roman"/>
          <w:sz w:val="24"/>
          <w:szCs w:val="24"/>
          <w:shd w:val="clear" w:color="auto" w:fill="FFFFFF"/>
        </w:rPr>
        <w:t xml:space="preserve"> Год спустя коммунисты депортировали российских наблюдателей за выборами, которых они обвинили в попытке дестабилизиров</w:t>
      </w:r>
      <w:r w:rsidR="00760D46" w:rsidRPr="000A4086">
        <w:rPr>
          <w:rFonts w:ascii="Times New Roman" w:hAnsi="Times New Roman" w:cs="Times New Roman"/>
          <w:sz w:val="24"/>
          <w:szCs w:val="24"/>
          <w:shd w:val="clear" w:color="auto" w:fill="FFFFFF"/>
        </w:rPr>
        <w:t>ать ситуацию</w:t>
      </w:r>
      <w:r w:rsidRPr="000A4086">
        <w:rPr>
          <w:rFonts w:ascii="Times New Roman" w:hAnsi="Times New Roman" w:cs="Times New Roman"/>
          <w:sz w:val="24"/>
          <w:szCs w:val="24"/>
          <w:shd w:val="clear" w:color="auto" w:fill="FFFFFF"/>
        </w:rPr>
        <w:t>, а президент Воронин заявил, что Молдова хочет присоединиться к "европейскому и евроатлантическому пространству безопасности".</w:t>
      </w:r>
      <w:r w:rsidR="00760D46" w:rsidRPr="000A4086">
        <w:rPr>
          <w:rStyle w:val="a9"/>
          <w:rFonts w:ascii="Times New Roman" w:hAnsi="Times New Roman" w:cs="Times New Roman"/>
          <w:sz w:val="24"/>
          <w:szCs w:val="24"/>
          <w:shd w:val="clear" w:color="auto" w:fill="FFFFFF"/>
        </w:rPr>
        <w:footnoteReference w:id="66"/>
      </w:r>
      <w:r w:rsidR="003A3CCE">
        <w:rPr>
          <w:rFonts w:ascii="Times New Roman" w:hAnsi="Times New Roman" w:cs="Times New Roman"/>
          <w:sz w:val="24"/>
          <w:szCs w:val="24"/>
          <w:shd w:val="clear" w:color="auto" w:fill="FFFFFF"/>
        </w:rPr>
        <w:t xml:space="preserve"> В 2005 г. в российской Государственной Думе подняли</w:t>
      </w:r>
      <w:r w:rsidR="006A7DD5" w:rsidRPr="000A4086">
        <w:rPr>
          <w:rFonts w:ascii="Times New Roman" w:hAnsi="Times New Roman" w:cs="Times New Roman"/>
          <w:sz w:val="24"/>
          <w:szCs w:val="24"/>
          <w:shd w:val="clear" w:color="auto" w:fill="FFFFFF"/>
        </w:rPr>
        <w:t xml:space="preserve"> вопрос о введении санкций против Молдовы</w:t>
      </w:r>
      <w:r w:rsidR="00F677FE" w:rsidRPr="000A4086">
        <w:rPr>
          <w:rFonts w:ascii="Times New Roman" w:hAnsi="Times New Roman" w:cs="Times New Roman"/>
          <w:sz w:val="24"/>
          <w:szCs w:val="24"/>
          <w:shd w:val="clear" w:color="auto" w:fill="FFFFFF"/>
        </w:rPr>
        <w:t xml:space="preserve"> из-за того, что </w:t>
      </w:r>
      <w:r w:rsidR="00143D6C" w:rsidRPr="000A4086">
        <w:rPr>
          <w:rFonts w:ascii="Times New Roman" w:hAnsi="Times New Roman" w:cs="Times New Roman"/>
          <w:sz w:val="24"/>
          <w:szCs w:val="24"/>
          <w:shd w:val="clear" w:color="auto" w:fill="FFFFFF"/>
        </w:rPr>
        <w:t xml:space="preserve">молдавские власти инициировали </w:t>
      </w:r>
      <w:r w:rsidR="008A7BB6">
        <w:rPr>
          <w:rFonts w:ascii="Times New Roman" w:hAnsi="Times New Roman" w:cs="Times New Roman"/>
          <w:sz w:val="24"/>
          <w:szCs w:val="24"/>
          <w:shd w:val="clear" w:color="auto" w:fill="FFFFFF"/>
        </w:rPr>
        <w:t xml:space="preserve">экономическую </w:t>
      </w:r>
      <w:r w:rsidR="00143D6C" w:rsidRPr="000A4086">
        <w:rPr>
          <w:rFonts w:ascii="Times New Roman" w:hAnsi="Times New Roman" w:cs="Times New Roman"/>
          <w:sz w:val="24"/>
          <w:szCs w:val="24"/>
        </w:rPr>
        <w:t xml:space="preserve">блокаду Приднестровья и начали высылать российских граждан из </w:t>
      </w:r>
      <w:r w:rsidR="008A7BB6">
        <w:rPr>
          <w:rFonts w:ascii="Times New Roman" w:hAnsi="Times New Roman" w:cs="Times New Roman"/>
          <w:sz w:val="24"/>
          <w:szCs w:val="24"/>
        </w:rPr>
        <w:t>страны</w:t>
      </w:r>
      <w:r w:rsidR="006A7DD5" w:rsidRPr="000A4086">
        <w:rPr>
          <w:rFonts w:ascii="Times New Roman" w:hAnsi="Times New Roman" w:cs="Times New Roman"/>
          <w:sz w:val="24"/>
          <w:szCs w:val="24"/>
          <w:shd w:val="clear" w:color="auto" w:fill="FFFFFF"/>
        </w:rPr>
        <w:t xml:space="preserve">. </w:t>
      </w:r>
      <w:r w:rsidR="00F677FE" w:rsidRPr="000A4086">
        <w:rPr>
          <w:rFonts w:ascii="Times New Roman" w:hAnsi="Times New Roman" w:cs="Times New Roman"/>
          <w:sz w:val="24"/>
          <w:szCs w:val="24"/>
          <w:shd w:val="clear" w:color="auto" w:fill="FFFFFF"/>
        </w:rPr>
        <w:t>Среди мер</w:t>
      </w:r>
      <w:r w:rsidR="006E3A97">
        <w:rPr>
          <w:rFonts w:ascii="Times New Roman" w:hAnsi="Times New Roman" w:cs="Times New Roman"/>
          <w:sz w:val="24"/>
          <w:szCs w:val="24"/>
          <w:shd w:val="clear" w:color="auto" w:fill="FFFFFF"/>
        </w:rPr>
        <w:t>, которые</w:t>
      </w:r>
      <w:r w:rsidR="006A7DD5" w:rsidRPr="000A4086">
        <w:rPr>
          <w:rFonts w:ascii="Times New Roman" w:hAnsi="Times New Roman" w:cs="Times New Roman"/>
          <w:sz w:val="24"/>
          <w:szCs w:val="24"/>
          <w:shd w:val="clear" w:color="auto" w:fill="FFFFFF"/>
        </w:rPr>
        <w:t xml:space="preserve"> </w:t>
      </w:r>
      <w:r w:rsidR="00143D6C" w:rsidRPr="000A4086">
        <w:rPr>
          <w:rFonts w:ascii="Times New Roman" w:hAnsi="Times New Roman" w:cs="Times New Roman"/>
          <w:sz w:val="24"/>
          <w:szCs w:val="24"/>
          <w:shd w:val="clear" w:color="auto" w:fill="FFFFFF"/>
        </w:rPr>
        <w:t xml:space="preserve">Государственная </w:t>
      </w:r>
      <w:r w:rsidR="006A7DD5" w:rsidRPr="000A4086">
        <w:rPr>
          <w:rFonts w:ascii="Times New Roman" w:hAnsi="Times New Roman" w:cs="Times New Roman"/>
          <w:sz w:val="24"/>
          <w:szCs w:val="24"/>
          <w:shd w:val="clear" w:color="auto" w:fill="FFFFFF"/>
        </w:rPr>
        <w:t>Дума</w:t>
      </w:r>
      <w:r w:rsidR="006E3A97">
        <w:rPr>
          <w:rFonts w:ascii="Times New Roman" w:hAnsi="Times New Roman" w:cs="Times New Roman"/>
          <w:sz w:val="24"/>
          <w:szCs w:val="24"/>
          <w:shd w:val="clear" w:color="auto" w:fill="FFFFFF"/>
        </w:rPr>
        <w:t xml:space="preserve"> рекомендовала предпринять</w:t>
      </w:r>
      <w:r w:rsidR="006A7DD5" w:rsidRPr="000A4086">
        <w:rPr>
          <w:rFonts w:ascii="Times New Roman" w:hAnsi="Times New Roman" w:cs="Times New Roman"/>
          <w:sz w:val="24"/>
          <w:szCs w:val="24"/>
          <w:shd w:val="clear" w:color="auto" w:fill="FFFFFF"/>
        </w:rPr>
        <w:t>, были</w:t>
      </w:r>
      <w:r w:rsidR="006E3A97">
        <w:rPr>
          <w:rFonts w:ascii="Times New Roman" w:hAnsi="Times New Roman" w:cs="Times New Roman"/>
          <w:sz w:val="24"/>
          <w:szCs w:val="24"/>
          <w:shd w:val="clear" w:color="auto" w:fill="FFFFFF"/>
        </w:rPr>
        <w:t>:</w:t>
      </w:r>
      <w:r w:rsidR="006A7DD5" w:rsidRPr="000A4086">
        <w:rPr>
          <w:rFonts w:ascii="Times New Roman" w:hAnsi="Times New Roman" w:cs="Times New Roman"/>
          <w:sz w:val="24"/>
          <w:szCs w:val="24"/>
          <w:shd w:val="clear" w:color="auto" w:fill="FFFFFF"/>
        </w:rPr>
        <w:t xml:space="preserve"> </w:t>
      </w:r>
      <w:r w:rsidR="006E3A97">
        <w:rPr>
          <w:rFonts w:ascii="Times New Roman" w:hAnsi="Times New Roman" w:cs="Times New Roman"/>
          <w:sz w:val="24"/>
          <w:szCs w:val="24"/>
          <w:shd w:val="clear" w:color="auto" w:fill="FFFFFF"/>
        </w:rPr>
        <w:t>осуществление поставок</w:t>
      </w:r>
      <w:r w:rsidR="006A7DD5" w:rsidRPr="000A4086">
        <w:rPr>
          <w:rFonts w:ascii="Times New Roman" w:hAnsi="Times New Roman" w:cs="Times New Roman"/>
          <w:sz w:val="24"/>
          <w:szCs w:val="24"/>
          <w:shd w:val="clear" w:color="auto" w:fill="FFFFFF"/>
        </w:rPr>
        <w:t xml:space="preserve"> энергоносителей в Молдову по мировым рыночным ценам (в то время они субсидировались), запрет на импорт алкоголя и табачных изделий из Молдовы и введение виз для молдавских граждан </w:t>
      </w:r>
      <w:r w:rsidR="00143D6C" w:rsidRPr="000A4086">
        <w:rPr>
          <w:rFonts w:ascii="Times New Roman" w:hAnsi="Times New Roman" w:cs="Times New Roman"/>
          <w:sz w:val="24"/>
          <w:szCs w:val="24"/>
          <w:shd w:val="clear" w:color="auto" w:fill="FFFFFF"/>
        </w:rPr>
        <w:t>для въезда в Россию</w:t>
      </w:r>
      <w:r w:rsidR="00F677FE" w:rsidRPr="000A4086">
        <w:rPr>
          <w:rFonts w:ascii="Times New Roman" w:hAnsi="Times New Roman" w:cs="Times New Roman"/>
          <w:sz w:val="24"/>
          <w:szCs w:val="24"/>
          <w:shd w:val="clear" w:color="auto" w:fill="FFFFFF"/>
        </w:rPr>
        <w:t>.</w:t>
      </w:r>
      <w:r w:rsidR="006E3A97">
        <w:rPr>
          <w:rStyle w:val="a9"/>
          <w:rFonts w:ascii="Times New Roman" w:hAnsi="Times New Roman" w:cs="Times New Roman"/>
          <w:sz w:val="24"/>
          <w:szCs w:val="24"/>
          <w:shd w:val="clear" w:color="auto" w:fill="FFFFFF"/>
        </w:rPr>
        <w:footnoteReference w:id="67"/>
      </w:r>
      <w:r w:rsidR="00143D6C" w:rsidRPr="000A4086">
        <w:rPr>
          <w:rFonts w:ascii="Times New Roman" w:hAnsi="Times New Roman" w:cs="Times New Roman"/>
          <w:sz w:val="24"/>
          <w:szCs w:val="24"/>
          <w:shd w:val="clear" w:color="auto" w:fill="FFFFFF"/>
        </w:rPr>
        <w:t xml:space="preserve"> Такие последствия поставили под угрозу не только экономику Молдовы, но также и поддержку властей со стороны населения. Учитывая экономическую зависимость винодельческой промышленности и аграрного сектора от российских потребителей</w:t>
      </w:r>
      <w:r w:rsidR="0080469D" w:rsidRPr="000A4086">
        <w:rPr>
          <w:rFonts w:ascii="Times New Roman" w:hAnsi="Times New Roman" w:cs="Times New Roman"/>
          <w:sz w:val="24"/>
          <w:szCs w:val="24"/>
          <w:shd w:val="clear" w:color="auto" w:fill="FFFFFF"/>
        </w:rPr>
        <w:t>, а также огромное количество молдавских трудовых мигрантов</w:t>
      </w:r>
      <w:r w:rsidR="00143D6C" w:rsidRPr="000A4086">
        <w:rPr>
          <w:rFonts w:ascii="Times New Roman" w:hAnsi="Times New Roman" w:cs="Times New Roman"/>
          <w:sz w:val="24"/>
          <w:szCs w:val="24"/>
          <w:shd w:val="clear" w:color="auto" w:fill="FFFFFF"/>
        </w:rPr>
        <w:t>, российские санкции могли вызвать волнения и недоволь</w:t>
      </w:r>
      <w:r w:rsidR="008A7BB6">
        <w:rPr>
          <w:rFonts w:ascii="Times New Roman" w:hAnsi="Times New Roman" w:cs="Times New Roman"/>
          <w:sz w:val="24"/>
          <w:szCs w:val="24"/>
          <w:shd w:val="clear" w:color="auto" w:fill="FFFFFF"/>
        </w:rPr>
        <w:t>ство среди молдавских граждан</w:t>
      </w:r>
      <w:r w:rsidR="00143D6C" w:rsidRPr="000A4086">
        <w:rPr>
          <w:rFonts w:ascii="Times New Roman" w:hAnsi="Times New Roman" w:cs="Times New Roman"/>
          <w:sz w:val="24"/>
          <w:szCs w:val="24"/>
          <w:shd w:val="clear" w:color="auto" w:fill="FFFFFF"/>
        </w:rPr>
        <w:t xml:space="preserve">, ослабив власть коммунистов в стране. В </w:t>
      </w:r>
      <w:r w:rsidR="00143D6C" w:rsidRPr="000A4086">
        <w:rPr>
          <w:rFonts w:ascii="Times New Roman" w:hAnsi="Times New Roman" w:cs="Times New Roman"/>
          <w:sz w:val="24"/>
          <w:szCs w:val="24"/>
          <w:shd w:val="clear" w:color="auto" w:fill="FFFFFF"/>
        </w:rPr>
        <w:lastRenderedPageBreak/>
        <w:t>рез</w:t>
      </w:r>
      <w:r w:rsidR="004E4A6D" w:rsidRPr="000A4086">
        <w:rPr>
          <w:rFonts w:ascii="Times New Roman" w:hAnsi="Times New Roman" w:cs="Times New Roman"/>
          <w:sz w:val="24"/>
          <w:szCs w:val="24"/>
          <w:shd w:val="clear" w:color="auto" w:fill="FFFFFF"/>
        </w:rPr>
        <w:t>ультате в 2006 году ПКРМ начала принимать меры для восстановления</w:t>
      </w:r>
      <w:r w:rsidR="00143D6C" w:rsidRPr="000A4086">
        <w:rPr>
          <w:rFonts w:ascii="Times New Roman" w:hAnsi="Times New Roman" w:cs="Times New Roman"/>
          <w:sz w:val="24"/>
          <w:szCs w:val="24"/>
          <w:shd w:val="clear" w:color="auto" w:fill="FFFFFF"/>
        </w:rPr>
        <w:t xml:space="preserve"> отношений с Россией</w:t>
      </w:r>
      <w:r w:rsidR="008A7BB6">
        <w:rPr>
          <w:rFonts w:ascii="Times New Roman" w:hAnsi="Times New Roman" w:cs="Times New Roman"/>
          <w:sz w:val="24"/>
          <w:szCs w:val="24"/>
          <w:shd w:val="clear" w:color="auto" w:fill="FFFFFF"/>
        </w:rPr>
        <w:t>, что подразумевает приверженность тактике балансирования</w:t>
      </w:r>
      <w:r w:rsidR="00143D6C" w:rsidRPr="000A4086">
        <w:rPr>
          <w:rFonts w:ascii="Times New Roman" w:hAnsi="Times New Roman" w:cs="Times New Roman"/>
          <w:sz w:val="24"/>
          <w:szCs w:val="24"/>
          <w:shd w:val="clear" w:color="auto" w:fill="FFFFFF"/>
        </w:rPr>
        <w:t>.</w:t>
      </w:r>
    </w:p>
    <w:p w14:paraId="376EF7DC" w14:textId="77777777" w:rsidR="001F798C" w:rsidRPr="000A4086" w:rsidRDefault="008220C2"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t xml:space="preserve">Следующим шагом на пути к европейской интеграции Молдовы была либерализация визового режима. Это было особо значимо для молдаван, так как нестабильная экономика вынудила огромное количество жителей Молдовы работать за границей. </w:t>
      </w:r>
      <w:r w:rsidR="004C313B" w:rsidRPr="000A4086">
        <w:rPr>
          <w:rFonts w:ascii="Times New Roman" w:hAnsi="Times New Roman" w:cs="Times New Roman"/>
          <w:sz w:val="24"/>
          <w:szCs w:val="24"/>
          <w:shd w:val="clear" w:color="auto" w:fill="FFFFFF"/>
        </w:rPr>
        <w:t>По данным Международной организации по миграции, на 2006 году примерно четверть экономически активного населения страны работала за рубежом</w:t>
      </w:r>
      <w:r w:rsidR="007F0B5B">
        <w:rPr>
          <w:rFonts w:ascii="Times New Roman" w:hAnsi="Times New Roman" w:cs="Times New Roman"/>
          <w:sz w:val="24"/>
          <w:szCs w:val="24"/>
          <w:shd w:val="clear" w:color="auto" w:fill="FFFFFF"/>
        </w:rPr>
        <w:t xml:space="preserve">, а основными </w:t>
      </w:r>
      <w:r w:rsidR="00FF4CB3">
        <w:rPr>
          <w:rFonts w:ascii="Times New Roman" w:hAnsi="Times New Roman" w:cs="Times New Roman"/>
          <w:sz w:val="24"/>
          <w:szCs w:val="24"/>
          <w:shd w:val="clear" w:color="auto" w:fill="FFFFFF"/>
        </w:rPr>
        <w:t>направлениями миграционных потоков были страны СНГ и ЕС</w:t>
      </w:r>
      <w:r w:rsidR="004C313B" w:rsidRPr="000A4086">
        <w:rPr>
          <w:rFonts w:ascii="Times New Roman" w:hAnsi="Times New Roman" w:cs="Times New Roman"/>
          <w:sz w:val="24"/>
          <w:szCs w:val="24"/>
          <w:shd w:val="clear" w:color="auto" w:fill="FFFFFF"/>
        </w:rPr>
        <w:t>.</w:t>
      </w:r>
      <w:r w:rsidR="004C313B" w:rsidRPr="000A4086">
        <w:rPr>
          <w:rStyle w:val="a9"/>
          <w:rFonts w:ascii="Times New Roman" w:hAnsi="Times New Roman" w:cs="Times New Roman"/>
          <w:sz w:val="24"/>
          <w:szCs w:val="24"/>
          <w:shd w:val="clear" w:color="auto" w:fill="FFFFFF"/>
        </w:rPr>
        <w:footnoteReference w:id="68"/>
      </w:r>
      <w:r w:rsidR="004C313B" w:rsidRPr="000A4086">
        <w:rPr>
          <w:rFonts w:ascii="Times New Roman" w:hAnsi="Times New Roman" w:cs="Times New Roman"/>
          <w:sz w:val="24"/>
          <w:szCs w:val="24"/>
          <w:shd w:val="clear" w:color="auto" w:fill="FFFFFF"/>
        </w:rPr>
        <w:t xml:space="preserve"> </w:t>
      </w:r>
      <w:r w:rsidRPr="000A4086">
        <w:rPr>
          <w:rFonts w:ascii="Times New Roman" w:hAnsi="Times New Roman" w:cs="Times New Roman"/>
          <w:sz w:val="24"/>
          <w:szCs w:val="24"/>
          <w:shd w:val="clear" w:color="auto" w:fill="FFFFFF"/>
        </w:rPr>
        <w:t xml:space="preserve">В </w:t>
      </w:r>
      <w:r w:rsidR="00C411DE" w:rsidRPr="000A4086">
        <w:rPr>
          <w:rFonts w:ascii="Times New Roman" w:hAnsi="Times New Roman" w:cs="Times New Roman"/>
          <w:sz w:val="24"/>
          <w:szCs w:val="24"/>
          <w:shd w:val="clear" w:color="auto" w:fill="FFFFFF"/>
        </w:rPr>
        <w:t>апреле 2007</w:t>
      </w:r>
      <w:r w:rsidRPr="000A4086">
        <w:rPr>
          <w:rFonts w:ascii="Times New Roman" w:hAnsi="Times New Roman" w:cs="Times New Roman"/>
          <w:sz w:val="24"/>
          <w:szCs w:val="24"/>
          <w:shd w:val="clear" w:color="auto" w:fill="FFFFFF"/>
        </w:rPr>
        <w:t xml:space="preserve"> г. в Кишиневе </w:t>
      </w:r>
      <w:r w:rsidR="003A3CCE">
        <w:rPr>
          <w:rFonts w:ascii="Times New Roman" w:hAnsi="Times New Roman" w:cs="Times New Roman"/>
          <w:sz w:val="24"/>
          <w:szCs w:val="24"/>
          <w:shd w:val="clear" w:color="auto" w:fill="FFFFFF"/>
        </w:rPr>
        <w:t xml:space="preserve">был открыт </w:t>
      </w:r>
      <w:r w:rsidR="00C411DE" w:rsidRPr="000A4086">
        <w:rPr>
          <w:rFonts w:ascii="Times New Roman" w:hAnsi="Times New Roman" w:cs="Times New Roman"/>
          <w:sz w:val="24"/>
          <w:szCs w:val="24"/>
          <w:shd w:val="clear" w:color="auto" w:fill="FFFFFF"/>
        </w:rPr>
        <w:t>Единый визовый центр</w:t>
      </w:r>
      <w:r w:rsidR="003A3CCE">
        <w:rPr>
          <w:rFonts w:ascii="Times New Roman" w:hAnsi="Times New Roman" w:cs="Times New Roman"/>
          <w:sz w:val="24"/>
          <w:szCs w:val="24"/>
          <w:shd w:val="clear" w:color="auto" w:fill="FFFFFF"/>
        </w:rPr>
        <w:t xml:space="preserve"> на базе посольства Венгрии</w:t>
      </w:r>
      <w:r w:rsidR="00C411DE" w:rsidRPr="000A4086">
        <w:rPr>
          <w:rFonts w:ascii="Times New Roman" w:hAnsi="Times New Roman" w:cs="Times New Roman"/>
          <w:sz w:val="24"/>
          <w:szCs w:val="24"/>
          <w:shd w:val="clear" w:color="auto" w:fill="FFFFFF"/>
        </w:rPr>
        <w:t xml:space="preserve">, позволяющий молдавским гражданам подавать заявления на получение шенгенских виз. В этом же году Молдова в одностороннем порядке отменила визовый режим для граждан ЕС, что хоть и не вызвало ответных мер со стороны Евросоюза, но подчеркнуло намерения молдавских властей продолжать политику, нацеленную на </w:t>
      </w:r>
      <w:proofErr w:type="spellStart"/>
      <w:r w:rsidR="00C411DE" w:rsidRPr="000A4086">
        <w:rPr>
          <w:rFonts w:ascii="Times New Roman" w:hAnsi="Times New Roman" w:cs="Times New Roman"/>
          <w:sz w:val="24"/>
          <w:szCs w:val="24"/>
          <w:shd w:val="clear" w:color="auto" w:fill="FFFFFF"/>
        </w:rPr>
        <w:t>евроинтеграцию</w:t>
      </w:r>
      <w:proofErr w:type="spellEnd"/>
      <w:r w:rsidR="00C411DE" w:rsidRPr="000A4086">
        <w:rPr>
          <w:rFonts w:ascii="Times New Roman" w:hAnsi="Times New Roman" w:cs="Times New Roman"/>
          <w:sz w:val="24"/>
          <w:szCs w:val="24"/>
          <w:shd w:val="clear" w:color="auto" w:fill="FFFFFF"/>
        </w:rPr>
        <w:t xml:space="preserve">. </w:t>
      </w:r>
      <w:r w:rsidR="006D5F09" w:rsidRPr="000A4086">
        <w:rPr>
          <w:rFonts w:ascii="Times New Roman" w:hAnsi="Times New Roman" w:cs="Times New Roman"/>
          <w:sz w:val="24"/>
          <w:szCs w:val="24"/>
          <w:shd w:val="clear" w:color="auto" w:fill="FFFFFF"/>
        </w:rPr>
        <w:t>С</w:t>
      </w:r>
      <w:r w:rsidR="00FF4CB3">
        <w:rPr>
          <w:rFonts w:ascii="Times New Roman" w:hAnsi="Times New Roman" w:cs="Times New Roman"/>
          <w:sz w:val="24"/>
          <w:szCs w:val="24"/>
          <w:shd w:val="clear" w:color="auto" w:fill="FFFFFF"/>
        </w:rPr>
        <w:t xml:space="preserve"> января 2008 г.</w:t>
      </w:r>
      <w:r w:rsidR="00C411DE" w:rsidRPr="000A4086">
        <w:rPr>
          <w:rFonts w:ascii="Times New Roman" w:hAnsi="Times New Roman" w:cs="Times New Roman"/>
          <w:sz w:val="24"/>
          <w:szCs w:val="24"/>
          <w:shd w:val="clear" w:color="auto" w:fill="FFFFFF"/>
        </w:rPr>
        <w:t xml:space="preserve"> было введено в действие Соглашение об упрощении визово</w:t>
      </w:r>
      <w:r w:rsidR="006D5F09" w:rsidRPr="000A4086">
        <w:rPr>
          <w:rFonts w:ascii="Times New Roman" w:hAnsi="Times New Roman" w:cs="Times New Roman"/>
          <w:sz w:val="24"/>
          <w:szCs w:val="24"/>
          <w:shd w:val="clear" w:color="auto" w:fill="FFFFFF"/>
        </w:rPr>
        <w:t>го режима</w:t>
      </w:r>
      <w:r w:rsidR="003A3CCE">
        <w:rPr>
          <w:rStyle w:val="a9"/>
          <w:rFonts w:ascii="Times New Roman" w:hAnsi="Times New Roman" w:cs="Times New Roman"/>
          <w:sz w:val="24"/>
          <w:szCs w:val="24"/>
          <w:shd w:val="clear" w:color="auto" w:fill="FFFFFF"/>
        </w:rPr>
        <w:footnoteReference w:id="69"/>
      </w:r>
      <w:r w:rsidR="006D5F09" w:rsidRPr="000A4086">
        <w:rPr>
          <w:rFonts w:ascii="Times New Roman" w:hAnsi="Times New Roman" w:cs="Times New Roman"/>
          <w:sz w:val="24"/>
          <w:szCs w:val="24"/>
          <w:shd w:val="clear" w:color="auto" w:fill="FFFFFF"/>
        </w:rPr>
        <w:t xml:space="preserve"> и </w:t>
      </w:r>
      <w:r w:rsidR="003A3CCE">
        <w:rPr>
          <w:rFonts w:ascii="Times New Roman" w:hAnsi="Times New Roman" w:cs="Times New Roman"/>
          <w:sz w:val="24"/>
          <w:szCs w:val="24"/>
          <w:shd w:val="clear" w:color="auto" w:fill="FFFFFF"/>
        </w:rPr>
        <w:t xml:space="preserve">Соглашение о </w:t>
      </w:r>
      <w:proofErr w:type="spellStart"/>
      <w:r w:rsidR="006D5F09" w:rsidRPr="000A4086">
        <w:rPr>
          <w:rFonts w:ascii="Times New Roman" w:hAnsi="Times New Roman" w:cs="Times New Roman"/>
          <w:sz w:val="24"/>
          <w:szCs w:val="24"/>
          <w:shd w:val="clear" w:color="auto" w:fill="FFFFFF"/>
        </w:rPr>
        <w:t>р</w:t>
      </w:r>
      <w:r w:rsidR="00C411DE" w:rsidRPr="000A4086">
        <w:rPr>
          <w:rFonts w:ascii="Times New Roman" w:hAnsi="Times New Roman" w:cs="Times New Roman"/>
          <w:sz w:val="24"/>
          <w:szCs w:val="24"/>
          <w:shd w:val="clear" w:color="auto" w:fill="FFFFFF"/>
        </w:rPr>
        <w:t>еадмиссии</w:t>
      </w:r>
      <w:proofErr w:type="spellEnd"/>
      <w:r w:rsidR="00947A17">
        <w:rPr>
          <w:rStyle w:val="a9"/>
          <w:rFonts w:ascii="Times New Roman" w:hAnsi="Times New Roman" w:cs="Times New Roman"/>
          <w:sz w:val="24"/>
          <w:szCs w:val="24"/>
          <w:shd w:val="clear" w:color="auto" w:fill="FFFFFF"/>
        </w:rPr>
        <w:footnoteReference w:id="70"/>
      </w:r>
      <w:r w:rsidR="006D5F09" w:rsidRPr="000A4086">
        <w:rPr>
          <w:rFonts w:ascii="Times New Roman" w:hAnsi="Times New Roman" w:cs="Times New Roman"/>
          <w:sz w:val="24"/>
          <w:szCs w:val="24"/>
          <w:shd w:val="clear" w:color="auto" w:fill="FFFFFF"/>
        </w:rPr>
        <w:t xml:space="preserve">, а в июне 2008 г. было подписано </w:t>
      </w:r>
      <w:r w:rsidR="003A3CCE">
        <w:rPr>
          <w:rFonts w:ascii="Times New Roman" w:hAnsi="Times New Roman" w:cs="Times New Roman"/>
          <w:sz w:val="24"/>
          <w:szCs w:val="24"/>
          <w:shd w:val="clear" w:color="auto" w:fill="FFFFFF"/>
        </w:rPr>
        <w:t>Партнерство по мобильности с ЕС.</w:t>
      </w:r>
      <w:r w:rsidR="003A3CCE" w:rsidRPr="003A3CCE">
        <w:rPr>
          <w:rStyle w:val="a9"/>
          <w:rFonts w:ascii="Times New Roman" w:hAnsi="Times New Roman" w:cs="Times New Roman"/>
          <w:sz w:val="24"/>
          <w:szCs w:val="24"/>
          <w:shd w:val="clear" w:color="auto" w:fill="FFFFFF"/>
        </w:rPr>
        <w:t xml:space="preserve"> </w:t>
      </w:r>
      <w:r w:rsidR="003A3CCE" w:rsidRPr="000A4086">
        <w:rPr>
          <w:rStyle w:val="a9"/>
          <w:rFonts w:ascii="Times New Roman" w:hAnsi="Times New Roman" w:cs="Times New Roman"/>
          <w:sz w:val="24"/>
          <w:szCs w:val="24"/>
          <w:shd w:val="clear" w:color="auto" w:fill="FFFFFF"/>
        </w:rPr>
        <w:footnoteReference w:id="71"/>
      </w:r>
      <w:r w:rsidR="006D5F09" w:rsidRPr="000A4086">
        <w:rPr>
          <w:rFonts w:ascii="Times New Roman" w:hAnsi="Times New Roman" w:cs="Times New Roman"/>
          <w:sz w:val="24"/>
          <w:szCs w:val="24"/>
          <w:shd w:val="clear" w:color="auto" w:fill="FFFFFF"/>
        </w:rPr>
        <w:t xml:space="preserve"> </w:t>
      </w:r>
      <w:r w:rsidR="003A3CCE">
        <w:rPr>
          <w:rFonts w:ascii="Times New Roman" w:hAnsi="Times New Roman" w:cs="Times New Roman"/>
          <w:sz w:val="24"/>
          <w:szCs w:val="24"/>
          <w:shd w:val="clear" w:color="auto" w:fill="FFFFFF"/>
        </w:rPr>
        <w:t>Оно было направлено</w:t>
      </w:r>
      <w:r w:rsidR="006D5F09" w:rsidRPr="000A4086">
        <w:rPr>
          <w:rFonts w:ascii="Times New Roman" w:hAnsi="Times New Roman" w:cs="Times New Roman"/>
          <w:sz w:val="24"/>
          <w:szCs w:val="24"/>
          <w:shd w:val="clear" w:color="auto" w:fill="FFFFFF"/>
        </w:rPr>
        <w:t xml:space="preserve"> на расширение легальных миграционных возможностей для молдавских граждан, а также на укрепление потенциала в области борьбы с незаконной миграцией и торговлей людьми.</w:t>
      </w:r>
      <w:r w:rsidR="00FD4E18" w:rsidRPr="000A4086">
        <w:rPr>
          <w:rFonts w:ascii="Times New Roman" w:hAnsi="Times New Roman" w:cs="Times New Roman"/>
          <w:sz w:val="24"/>
          <w:szCs w:val="24"/>
          <w:shd w:val="clear" w:color="auto" w:fill="FFFFFF"/>
        </w:rPr>
        <w:t xml:space="preserve"> В результате упрощения визового режима  визовый сбор был снижен с 60 до 35 евро</w:t>
      </w:r>
      <w:r w:rsidR="008C0964">
        <w:rPr>
          <w:rFonts w:ascii="Times New Roman" w:hAnsi="Times New Roman" w:cs="Times New Roman"/>
          <w:sz w:val="24"/>
          <w:szCs w:val="24"/>
          <w:shd w:val="clear" w:color="auto" w:fill="FFFFFF"/>
        </w:rPr>
        <w:t>,</w:t>
      </w:r>
      <w:r w:rsidR="00FD4E18" w:rsidRPr="000A4086">
        <w:rPr>
          <w:rFonts w:ascii="Times New Roman" w:hAnsi="Times New Roman" w:cs="Times New Roman"/>
          <w:sz w:val="24"/>
          <w:szCs w:val="24"/>
          <w:shd w:val="clear" w:color="auto" w:fill="FFFFFF"/>
        </w:rPr>
        <w:t xml:space="preserve"> и была облегчена процедура подачи заявления на визу для определенных категорий путешественников (например, бизнесменов, студентов и журналистов).</w:t>
      </w:r>
    </w:p>
    <w:p w14:paraId="372771DD" w14:textId="369A6F28" w:rsidR="00661A15" w:rsidRPr="000866C8" w:rsidRDefault="006D5F09"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t xml:space="preserve">Ключевое значение </w:t>
      </w:r>
      <w:r w:rsidRPr="00080E90">
        <w:rPr>
          <w:rFonts w:ascii="Times New Roman" w:hAnsi="Times New Roman" w:cs="Times New Roman"/>
          <w:sz w:val="24"/>
          <w:szCs w:val="24"/>
          <w:shd w:val="clear" w:color="auto" w:fill="FFFFFF"/>
        </w:rPr>
        <w:t xml:space="preserve">для ЕС стало приобретать </w:t>
      </w:r>
      <w:r w:rsidR="00B45BED">
        <w:rPr>
          <w:rFonts w:ascii="Times New Roman" w:hAnsi="Times New Roman" w:cs="Times New Roman"/>
          <w:sz w:val="24"/>
          <w:szCs w:val="24"/>
          <w:shd w:val="clear" w:color="auto" w:fill="FFFFFF"/>
        </w:rPr>
        <w:t>участие в урегулировании</w:t>
      </w:r>
      <w:r w:rsidRPr="00080E90">
        <w:rPr>
          <w:rFonts w:ascii="Times New Roman" w:hAnsi="Times New Roman" w:cs="Times New Roman"/>
          <w:sz w:val="24"/>
          <w:szCs w:val="24"/>
          <w:shd w:val="clear" w:color="auto" w:fill="FFFFFF"/>
        </w:rPr>
        <w:t xml:space="preserve"> Приднестровского кризиса.</w:t>
      </w:r>
      <w:r w:rsidR="002827EF">
        <w:rPr>
          <w:rFonts w:ascii="Times New Roman" w:hAnsi="Times New Roman" w:cs="Times New Roman"/>
          <w:sz w:val="24"/>
          <w:szCs w:val="24"/>
          <w:shd w:val="clear" w:color="auto" w:fill="FFFFFF"/>
        </w:rPr>
        <w:t xml:space="preserve"> </w:t>
      </w:r>
      <w:r w:rsidR="00080E90" w:rsidRPr="00080E90">
        <w:rPr>
          <w:rFonts w:ascii="Times New Roman" w:hAnsi="Times New Roman" w:cs="Times New Roman"/>
          <w:sz w:val="24"/>
          <w:szCs w:val="24"/>
        </w:rPr>
        <w:t xml:space="preserve">При формировании Европейской политики соседства в 2003-2004 гг. в ЕС было принято решение обратить внимание на проблему </w:t>
      </w:r>
      <w:r w:rsidR="003E500E">
        <w:rPr>
          <w:rFonts w:ascii="Times New Roman" w:hAnsi="Times New Roman" w:cs="Times New Roman"/>
          <w:sz w:val="24"/>
          <w:szCs w:val="24"/>
        </w:rPr>
        <w:t>разрешения</w:t>
      </w:r>
      <w:r w:rsidR="00080E90" w:rsidRPr="00080E90">
        <w:rPr>
          <w:rFonts w:ascii="Times New Roman" w:hAnsi="Times New Roman" w:cs="Times New Roman"/>
          <w:sz w:val="24"/>
          <w:szCs w:val="24"/>
        </w:rPr>
        <w:t xml:space="preserve"> замороженных конфликтов в </w:t>
      </w:r>
      <w:r w:rsidR="003E500E">
        <w:rPr>
          <w:rFonts w:ascii="Times New Roman" w:hAnsi="Times New Roman" w:cs="Times New Roman"/>
          <w:sz w:val="24"/>
          <w:szCs w:val="24"/>
        </w:rPr>
        <w:t>странах</w:t>
      </w:r>
      <w:r w:rsidR="00080E90" w:rsidRPr="00080E90">
        <w:rPr>
          <w:rFonts w:ascii="Times New Roman" w:hAnsi="Times New Roman" w:cs="Times New Roman"/>
          <w:sz w:val="24"/>
          <w:szCs w:val="24"/>
        </w:rPr>
        <w:t xml:space="preserve"> соседства. Одним из таких конфликтов, где ЕС мог бы проявить </w:t>
      </w:r>
      <w:r w:rsidR="00080E90">
        <w:rPr>
          <w:rFonts w:ascii="Times New Roman" w:hAnsi="Times New Roman" w:cs="Times New Roman"/>
          <w:sz w:val="24"/>
          <w:szCs w:val="24"/>
        </w:rPr>
        <w:t>себя как медиатор</w:t>
      </w:r>
      <w:r w:rsidR="00080E90" w:rsidRPr="00080E90">
        <w:rPr>
          <w:rFonts w:ascii="Times New Roman" w:hAnsi="Times New Roman" w:cs="Times New Roman"/>
          <w:sz w:val="24"/>
          <w:szCs w:val="24"/>
        </w:rPr>
        <w:t xml:space="preserve">, был обозначен </w:t>
      </w:r>
      <w:r w:rsidR="00080E90" w:rsidRPr="00B85FF2">
        <w:rPr>
          <w:rFonts w:ascii="Times New Roman" w:hAnsi="Times New Roman" w:cs="Times New Roman"/>
          <w:sz w:val="24"/>
          <w:szCs w:val="24"/>
        </w:rPr>
        <w:t>Приднестровский конфликт.</w:t>
      </w:r>
      <w:r w:rsidR="00C84DAE">
        <w:rPr>
          <w:rStyle w:val="a9"/>
          <w:rFonts w:ascii="Times New Roman" w:hAnsi="Times New Roman" w:cs="Times New Roman"/>
          <w:sz w:val="24"/>
          <w:szCs w:val="24"/>
        </w:rPr>
        <w:footnoteReference w:id="72"/>
      </w:r>
      <w:r w:rsidR="00080E90" w:rsidRPr="00B85FF2">
        <w:rPr>
          <w:rFonts w:ascii="Times New Roman" w:hAnsi="Times New Roman" w:cs="Times New Roman"/>
          <w:sz w:val="24"/>
          <w:szCs w:val="24"/>
        </w:rPr>
        <w:t xml:space="preserve"> При этом предложение о вовлечении ЕС в </w:t>
      </w:r>
      <w:r w:rsidR="003E500E" w:rsidRPr="00B85FF2">
        <w:rPr>
          <w:rFonts w:ascii="Times New Roman" w:hAnsi="Times New Roman" w:cs="Times New Roman"/>
          <w:sz w:val="24"/>
          <w:szCs w:val="24"/>
        </w:rPr>
        <w:t>переговоры</w:t>
      </w:r>
      <w:r w:rsidR="00080E90" w:rsidRPr="00B85FF2">
        <w:rPr>
          <w:rFonts w:ascii="Times New Roman" w:hAnsi="Times New Roman" w:cs="Times New Roman"/>
          <w:sz w:val="24"/>
          <w:szCs w:val="24"/>
        </w:rPr>
        <w:t xml:space="preserve"> в качестве наблюдателя последовало от самого Кишинева. В частности, оно содержалось в предложениях Молдовы по будущей </w:t>
      </w:r>
      <w:r w:rsidR="00080E90" w:rsidRPr="00B85FF2">
        <w:rPr>
          <w:rFonts w:ascii="Times New Roman" w:hAnsi="Times New Roman" w:cs="Times New Roman"/>
          <w:sz w:val="24"/>
          <w:szCs w:val="24"/>
        </w:rPr>
        <w:lastRenderedPageBreak/>
        <w:t>политике соседства, подготовленных МИД страны и отправленных в Брюссель.</w:t>
      </w:r>
      <w:r w:rsidR="009E728D">
        <w:rPr>
          <w:rStyle w:val="a9"/>
          <w:rFonts w:ascii="Times New Roman" w:hAnsi="Times New Roman" w:cs="Times New Roman"/>
          <w:sz w:val="24"/>
          <w:szCs w:val="24"/>
        </w:rPr>
        <w:footnoteReference w:id="73"/>
      </w:r>
      <w:r w:rsidR="00661A15">
        <w:rPr>
          <w:rFonts w:ascii="Times New Roman" w:hAnsi="Times New Roman" w:cs="Times New Roman"/>
          <w:sz w:val="24"/>
          <w:szCs w:val="24"/>
        </w:rPr>
        <w:t xml:space="preserve"> </w:t>
      </w:r>
      <w:r w:rsidR="000866C8">
        <w:rPr>
          <w:rFonts w:ascii="Times New Roman" w:hAnsi="Times New Roman" w:cs="Times New Roman"/>
          <w:sz w:val="24"/>
          <w:szCs w:val="24"/>
          <w:shd w:val="clear" w:color="auto" w:fill="FFFFFF"/>
        </w:rPr>
        <w:t>В 2005 г.</w:t>
      </w:r>
      <w:r w:rsidR="00661A15" w:rsidRPr="000A4086">
        <w:rPr>
          <w:rFonts w:ascii="Times New Roman" w:hAnsi="Times New Roman" w:cs="Times New Roman"/>
          <w:sz w:val="24"/>
          <w:szCs w:val="24"/>
          <w:shd w:val="clear" w:color="auto" w:fill="FFFFFF"/>
        </w:rPr>
        <w:t xml:space="preserve"> </w:t>
      </w:r>
      <w:r w:rsidR="000866C8">
        <w:rPr>
          <w:rFonts w:ascii="Times New Roman" w:hAnsi="Times New Roman" w:cs="Times New Roman"/>
          <w:sz w:val="24"/>
          <w:szCs w:val="24"/>
          <w:shd w:val="clear" w:color="auto" w:fill="FFFFFF"/>
        </w:rPr>
        <w:t>во время встречи представителей стор</w:t>
      </w:r>
      <w:r w:rsidR="002A6B8E">
        <w:rPr>
          <w:rFonts w:ascii="Times New Roman" w:hAnsi="Times New Roman" w:cs="Times New Roman"/>
          <w:sz w:val="24"/>
          <w:szCs w:val="24"/>
          <w:shd w:val="clear" w:color="auto" w:fill="FFFFFF"/>
        </w:rPr>
        <w:t>он П</w:t>
      </w:r>
      <w:r w:rsidR="000866C8">
        <w:rPr>
          <w:rFonts w:ascii="Times New Roman" w:hAnsi="Times New Roman" w:cs="Times New Roman"/>
          <w:sz w:val="24"/>
          <w:szCs w:val="24"/>
          <w:shd w:val="clear" w:color="auto" w:fill="FFFFFF"/>
        </w:rPr>
        <w:t>риднестровского конфликта и посредников было принято решение включить ЕС и</w:t>
      </w:r>
      <w:r w:rsidR="00661A15" w:rsidRPr="000A4086">
        <w:rPr>
          <w:rFonts w:ascii="Times New Roman" w:hAnsi="Times New Roman" w:cs="Times New Roman"/>
          <w:sz w:val="24"/>
          <w:szCs w:val="24"/>
          <w:shd w:val="clear" w:color="auto" w:fill="FFFFFF"/>
        </w:rPr>
        <w:t xml:space="preserve"> США </w:t>
      </w:r>
      <w:r w:rsidR="000866C8">
        <w:rPr>
          <w:rFonts w:ascii="Times New Roman" w:hAnsi="Times New Roman" w:cs="Times New Roman"/>
          <w:sz w:val="24"/>
          <w:szCs w:val="24"/>
          <w:shd w:val="clear" w:color="auto" w:fill="FFFFFF"/>
        </w:rPr>
        <w:t>в переговоры в качестве наблюдателей.</w:t>
      </w:r>
      <w:r w:rsidR="000866C8">
        <w:rPr>
          <w:rStyle w:val="a9"/>
          <w:rFonts w:ascii="Times New Roman" w:hAnsi="Times New Roman" w:cs="Times New Roman"/>
          <w:sz w:val="24"/>
          <w:szCs w:val="24"/>
          <w:shd w:val="clear" w:color="auto" w:fill="FFFFFF"/>
        </w:rPr>
        <w:footnoteReference w:id="74"/>
      </w:r>
      <w:r w:rsidR="000866C8">
        <w:rPr>
          <w:rFonts w:ascii="Times New Roman" w:hAnsi="Times New Roman" w:cs="Times New Roman"/>
          <w:sz w:val="24"/>
          <w:szCs w:val="24"/>
          <w:shd w:val="clear" w:color="auto" w:fill="FFFFFF"/>
        </w:rPr>
        <w:t xml:space="preserve"> Так, переговоры по приднестровскому урегулированию приобрели формат 5+2.</w:t>
      </w:r>
      <w:r w:rsidR="00661A15" w:rsidRPr="000A4086">
        <w:rPr>
          <w:rFonts w:ascii="Times New Roman" w:hAnsi="Times New Roman" w:cs="Times New Roman"/>
          <w:sz w:val="24"/>
          <w:szCs w:val="24"/>
          <w:shd w:val="clear" w:color="auto" w:fill="FFFFFF"/>
        </w:rPr>
        <w:t xml:space="preserve"> </w:t>
      </w:r>
    </w:p>
    <w:p w14:paraId="7F47F4F0" w14:textId="77777777" w:rsidR="00661A15" w:rsidRDefault="00661A15" w:rsidP="00DC68F2">
      <w:pPr>
        <w:pStyle w:val="a6"/>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B85FF2">
        <w:rPr>
          <w:rFonts w:ascii="Times New Roman" w:hAnsi="Times New Roman" w:cs="Times New Roman"/>
          <w:sz w:val="24"/>
          <w:szCs w:val="24"/>
        </w:rPr>
        <w:t xml:space="preserve">С принятием Плана действий ЕС-Молдова началось более активное участие ЕС в приднестровском урегулировании. В марте 2005 г. Совет ЕС назначил А. </w:t>
      </w:r>
      <w:proofErr w:type="spellStart"/>
      <w:r w:rsidR="00B85FF2">
        <w:rPr>
          <w:rFonts w:ascii="Times New Roman" w:hAnsi="Times New Roman" w:cs="Times New Roman"/>
          <w:sz w:val="24"/>
          <w:szCs w:val="24"/>
        </w:rPr>
        <w:t>Якобовица</w:t>
      </w:r>
      <w:proofErr w:type="spellEnd"/>
      <w:r w:rsidR="00B85FF2">
        <w:rPr>
          <w:rFonts w:ascii="Times New Roman" w:hAnsi="Times New Roman" w:cs="Times New Roman"/>
          <w:sz w:val="24"/>
          <w:szCs w:val="24"/>
        </w:rPr>
        <w:t xml:space="preserve"> Специальным представителем Европейского Союза для Молдовы</w:t>
      </w:r>
      <w:r>
        <w:rPr>
          <w:rFonts w:ascii="Times New Roman" w:hAnsi="Times New Roman" w:cs="Times New Roman"/>
          <w:sz w:val="24"/>
          <w:szCs w:val="24"/>
        </w:rPr>
        <w:t>.</w:t>
      </w:r>
      <w:r>
        <w:rPr>
          <w:rStyle w:val="a9"/>
          <w:rFonts w:ascii="Times New Roman" w:hAnsi="Times New Roman" w:cs="Times New Roman"/>
          <w:sz w:val="24"/>
          <w:szCs w:val="24"/>
        </w:rPr>
        <w:footnoteReference w:id="75"/>
      </w:r>
      <w:r>
        <w:rPr>
          <w:rFonts w:ascii="Times New Roman" w:hAnsi="Times New Roman" w:cs="Times New Roman"/>
          <w:sz w:val="24"/>
          <w:szCs w:val="24"/>
        </w:rPr>
        <w:t xml:space="preserve"> Его роль заключалась в обеспечении связи между приднестровским регионом, правительством Молдовы и ЕС, а также в укреплении стабильности и сотрудничества в регионе. </w:t>
      </w:r>
      <w:r w:rsidR="00B85FF2" w:rsidRPr="00B85FF2">
        <w:rPr>
          <w:rFonts w:ascii="Times New Roman" w:hAnsi="Times New Roman" w:cs="Times New Roman"/>
          <w:sz w:val="24"/>
          <w:szCs w:val="24"/>
        </w:rPr>
        <w:t xml:space="preserve">Еще до принятия Плана действий ЕС-Молдова </w:t>
      </w:r>
      <w:r w:rsidR="00B85FF2" w:rsidRPr="00B85FF2">
        <w:rPr>
          <w:rFonts w:ascii="Times New Roman" w:hAnsi="Times New Roman" w:cs="Times New Roman"/>
          <w:sz w:val="24"/>
          <w:szCs w:val="24"/>
          <w:shd w:val="clear" w:color="auto" w:fill="FFFFFF"/>
        </w:rPr>
        <w:t>в ноябре 2005 г. на украинско-молдавской границе была развернута Миссия ЕС по оказанию пограничной помощи Молдове</w:t>
      </w:r>
      <w:r w:rsidR="00B85FF2" w:rsidRPr="000A4086">
        <w:rPr>
          <w:rFonts w:ascii="Times New Roman" w:hAnsi="Times New Roman" w:cs="Times New Roman"/>
          <w:sz w:val="24"/>
          <w:szCs w:val="24"/>
          <w:shd w:val="clear" w:color="auto" w:fill="FFFFFF"/>
        </w:rPr>
        <w:t xml:space="preserve"> и Украине (</w:t>
      </w:r>
      <w:r w:rsidR="00B85FF2" w:rsidRPr="000A4086">
        <w:rPr>
          <w:rFonts w:ascii="Times New Roman" w:hAnsi="Times New Roman" w:cs="Times New Roman"/>
          <w:sz w:val="24"/>
          <w:szCs w:val="24"/>
          <w:shd w:val="clear" w:color="auto" w:fill="FFFFFF"/>
          <w:lang w:val="en-US"/>
        </w:rPr>
        <w:t>EUBAM</w:t>
      </w:r>
      <w:r w:rsidR="00B85FF2">
        <w:rPr>
          <w:rFonts w:ascii="Times New Roman" w:hAnsi="Times New Roman" w:cs="Times New Roman"/>
          <w:sz w:val="24"/>
          <w:szCs w:val="24"/>
          <w:shd w:val="clear" w:color="auto" w:fill="FFFFFF"/>
        </w:rPr>
        <w:t>)</w:t>
      </w:r>
      <w:r w:rsidR="00B85FF2" w:rsidRPr="000A4086">
        <w:rPr>
          <w:rFonts w:ascii="Times New Roman" w:hAnsi="Times New Roman" w:cs="Times New Roman"/>
          <w:sz w:val="24"/>
          <w:szCs w:val="24"/>
          <w:shd w:val="clear" w:color="auto" w:fill="FFFFFF"/>
        </w:rPr>
        <w:t>.</w:t>
      </w:r>
      <w:r w:rsidR="00B85FF2">
        <w:rPr>
          <w:rStyle w:val="a9"/>
          <w:rFonts w:ascii="Times New Roman" w:hAnsi="Times New Roman" w:cs="Times New Roman"/>
          <w:sz w:val="24"/>
          <w:szCs w:val="24"/>
          <w:shd w:val="clear" w:color="auto" w:fill="FFFFFF"/>
        </w:rPr>
        <w:footnoteReference w:id="76"/>
      </w:r>
      <w:r w:rsidR="00B85FF2" w:rsidRPr="00B85FF2">
        <w:rPr>
          <w:rFonts w:ascii="Times New Roman" w:hAnsi="Times New Roman" w:cs="Times New Roman"/>
          <w:sz w:val="24"/>
          <w:szCs w:val="24"/>
          <w:shd w:val="clear" w:color="auto" w:fill="FFFFFF"/>
        </w:rPr>
        <w:t xml:space="preserve"> </w:t>
      </w:r>
      <w:r w:rsidR="00B85FF2" w:rsidRPr="000A4086">
        <w:rPr>
          <w:rFonts w:ascii="Times New Roman" w:hAnsi="Times New Roman" w:cs="Times New Roman"/>
          <w:sz w:val="24"/>
          <w:szCs w:val="24"/>
          <w:shd w:val="clear" w:color="auto" w:fill="FFFFFF"/>
        </w:rPr>
        <w:t xml:space="preserve">Одна из целей Миссии состояла в способствовании урегулирования Приднестровского конфликта, помогая положить конец контрабанде, торговле людьми и таможенному мошенничеству, а также в сокращении потока незаконных доходов в </w:t>
      </w:r>
      <w:r w:rsidR="00B85FF2">
        <w:rPr>
          <w:rFonts w:ascii="Times New Roman" w:hAnsi="Times New Roman" w:cs="Times New Roman"/>
          <w:sz w:val="24"/>
          <w:szCs w:val="24"/>
          <w:shd w:val="clear" w:color="auto" w:fill="FFFFFF"/>
        </w:rPr>
        <w:t>Приднестровье, которые считали</w:t>
      </w:r>
      <w:r w:rsidR="00B85FF2" w:rsidRPr="000A4086">
        <w:rPr>
          <w:rFonts w:ascii="Times New Roman" w:hAnsi="Times New Roman" w:cs="Times New Roman"/>
          <w:sz w:val="24"/>
          <w:szCs w:val="24"/>
          <w:shd w:val="clear" w:color="auto" w:fill="FFFFFF"/>
        </w:rPr>
        <w:t xml:space="preserve">сь источником экономической поддержки сепаратистского режима. </w:t>
      </w:r>
    </w:p>
    <w:p w14:paraId="068C8A3C" w14:textId="77777777" w:rsidR="00080E90" w:rsidRPr="00661A15" w:rsidRDefault="00B85FF2" w:rsidP="00DC68F2">
      <w:pPr>
        <w:pStyle w:val="a6"/>
        <w:spacing w:after="0" w:line="360" w:lineRule="auto"/>
        <w:ind w:firstLine="709"/>
        <w:jc w:val="both"/>
        <w:rPr>
          <w:rFonts w:ascii="Times New Roman" w:hAnsi="Times New Roman" w:cs="Times New Roman"/>
          <w:sz w:val="24"/>
          <w:szCs w:val="24"/>
        </w:rPr>
      </w:pPr>
      <w:r w:rsidRPr="000A4086">
        <w:rPr>
          <w:rFonts w:ascii="Times New Roman" w:hAnsi="Times New Roman" w:cs="Times New Roman"/>
          <w:sz w:val="24"/>
          <w:szCs w:val="24"/>
          <w:shd w:val="clear" w:color="auto" w:fill="FFFFFF"/>
        </w:rPr>
        <w:t>Работа Миссии была оценена в основном положительно. Одним из ее главных достижений, оказавших влияние на урегулирование Приднестровского конфликта, стала поддержка реализации Совместной Декларации о таможенном режиме на Общей границе, подписанной в 2005 году Украиной и Молдовой. Благодаря этому соглашению более семисот приднестровских компаний зарегистрировались в таможенных органах Кишинева и получили право на торговые преференции ЕС, предоставленные Молдове.</w:t>
      </w:r>
      <w:r w:rsidRPr="000A4086">
        <w:rPr>
          <w:rStyle w:val="a9"/>
          <w:rFonts w:ascii="Times New Roman" w:hAnsi="Times New Roman" w:cs="Times New Roman"/>
          <w:sz w:val="24"/>
          <w:szCs w:val="24"/>
          <w:shd w:val="clear" w:color="auto" w:fill="FFFFFF"/>
        </w:rPr>
        <w:footnoteReference w:id="77"/>
      </w:r>
      <w:r w:rsidRPr="000A4086">
        <w:rPr>
          <w:rFonts w:ascii="Times New Roman" w:hAnsi="Times New Roman" w:cs="Times New Roman"/>
          <w:sz w:val="24"/>
          <w:szCs w:val="24"/>
          <w:shd w:val="clear" w:color="auto" w:fill="FFFFFF"/>
        </w:rPr>
        <w:t xml:space="preserve"> В целом, участие ЕС в урегулировании Приднестровского вопроса можно оценивать по-раз</w:t>
      </w:r>
      <w:r>
        <w:rPr>
          <w:rFonts w:ascii="Times New Roman" w:hAnsi="Times New Roman" w:cs="Times New Roman"/>
          <w:sz w:val="24"/>
          <w:szCs w:val="24"/>
          <w:shd w:val="clear" w:color="auto" w:fill="FFFFFF"/>
        </w:rPr>
        <w:t>ному. С одной стороны, при поддержке</w:t>
      </w:r>
      <w:r w:rsidRPr="000A4086">
        <w:rPr>
          <w:rFonts w:ascii="Times New Roman" w:hAnsi="Times New Roman" w:cs="Times New Roman"/>
          <w:sz w:val="24"/>
          <w:szCs w:val="24"/>
          <w:shd w:val="clear" w:color="auto" w:fill="FFFFFF"/>
        </w:rPr>
        <w:t xml:space="preserve"> </w:t>
      </w:r>
      <w:r w:rsidRPr="000A4086">
        <w:rPr>
          <w:rFonts w:ascii="Times New Roman" w:hAnsi="Times New Roman" w:cs="Times New Roman"/>
          <w:sz w:val="24"/>
          <w:szCs w:val="24"/>
          <w:shd w:val="clear" w:color="auto" w:fill="FFFFFF"/>
          <w:lang w:val="en-US"/>
        </w:rPr>
        <w:t>EUBAM</w:t>
      </w:r>
      <w:r w:rsidRPr="000A4086">
        <w:rPr>
          <w:rFonts w:ascii="Times New Roman" w:hAnsi="Times New Roman" w:cs="Times New Roman"/>
          <w:sz w:val="24"/>
          <w:szCs w:val="24"/>
          <w:shd w:val="clear" w:color="auto" w:fill="FFFFFF"/>
        </w:rPr>
        <w:t xml:space="preserve"> было создано единое таможенное пространство между Молдовой и Приднестровьем, но с другой стороны, запрет ЕС на въезд приднестровских официальных лиц привели к еще более отрицательному отношению приднестровцев к ЕС, а также к ужесточению позиции России по этому вопросу.</w:t>
      </w:r>
    </w:p>
    <w:p w14:paraId="589FDAC4" w14:textId="77777777" w:rsidR="00C1324E" w:rsidRDefault="0042486A"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lastRenderedPageBreak/>
        <w:t xml:space="preserve">Следующим этапом </w:t>
      </w:r>
      <w:proofErr w:type="spellStart"/>
      <w:r w:rsidRPr="000A4086">
        <w:rPr>
          <w:rFonts w:ascii="Times New Roman" w:hAnsi="Times New Roman" w:cs="Times New Roman"/>
          <w:sz w:val="24"/>
          <w:szCs w:val="24"/>
          <w:shd w:val="clear" w:color="auto" w:fill="FFFFFF"/>
        </w:rPr>
        <w:t>евроинтеграции</w:t>
      </w:r>
      <w:proofErr w:type="spellEnd"/>
      <w:r w:rsidRPr="000A4086">
        <w:rPr>
          <w:rFonts w:ascii="Times New Roman" w:hAnsi="Times New Roman" w:cs="Times New Roman"/>
          <w:sz w:val="24"/>
          <w:szCs w:val="24"/>
          <w:shd w:val="clear" w:color="auto" w:fill="FFFFFF"/>
        </w:rPr>
        <w:t xml:space="preserve"> Молдовы было ее включение в число Восточных партнеров. Этот этап Молдова встретила, находясь в напряженной политической и экономической обстановке. С одной стороны мировой финансовый кризис 2008 г. дополнялся российским эмбарго и повышенными тарифами на газ. С другой стороны Президент В. Воронин стремительно терял популярность</w:t>
      </w:r>
      <w:r w:rsidR="00346315" w:rsidRPr="000A4086">
        <w:rPr>
          <w:rFonts w:ascii="Times New Roman" w:hAnsi="Times New Roman" w:cs="Times New Roman"/>
          <w:sz w:val="24"/>
          <w:szCs w:val="24"/>
          <w:shd w:val="clear" w:color="auto" w:fill="FFFFFF"/>
        </w:rPr>
        <w:t xml:space="preserve"> среди избирателей и поддержку из-за рубежа. С Россией разлад обосновывался в основном разногласиями в приднестровском урегулировании</w:t>
      </w:r>
      <w:r w:rsidR="00CA17D1">
        <w:rPr>
          <w:rFonts w:ascii="Times New Roman" w:hAnsi="Times New Roman" w:cs="Times New Roman"/>
          <w:sz w:val="24"/>
          <w:szCs w:val="24"/>
          <w:shd w:val="clear" w:color="auto" w:fill="FFFFFF"/>
        </w:rPr>
        <w:t xml:space="preserve"> и активным сближением с ЕС</w:t>
      </w:r>
      <w:r w:rsidR="00346315" w:rsidRPr="000A4086">
        <w:rPr>
          <w:rFonts w:ascii="Times New Roman" w:hAnsi="Times New Roman" w:cs="Times New Roman"/>
          <w:sz w:val="24"/>
          <w:szCs w:val="24"/>
          <w:shd w:val="clear" w:color="auto" w:fill="FFFFFF"/>
        </w:rPr>
        <w:t xml:space="preserve">, а Евросоюз </w:t>
      </w:r>
      <w:r w:rsidR="003C2B7D" w:rsidRPr="000A4086">
        <w:rPr>
          <w:rFonts w:ascii="Times New Roman" w:hAnsi="Times New Roman" w:cs="Times New Roman"/>
          <w:sz w:val="24"/>
          <w:szCs w:val="24"/>
          <w:shd w:val="clear" w:color="auto" w:fill="FFFFFF"/>
        </w:rPr>
        <w:t xml:space="preserve">был не удовлетворён уровнем демократии в Молдове. Накануне предстоящих парламентских выборов 2009 г. представители ЕС потребовали у молдавских властей обеспечить свободу СМИ и беспрепятственное  участие оппозиционных партий в предвыборной гонке. Еще большую критику ЕС вызвало </w:t>
      </w:r>
      <w:r w:rsidR="00E815B0" w:rsidRPr="000A4086">
        <w:rPr>
          <w:rFonts w:ascii="Times New Roman" w:hAnsi="Times New Roman" w:cs="Times New Roman"/>
          <w:sz w:val="24"/>
          <w:szCs w:val="24"/>
          <w:shd w:val="clear" w:color="auto" w:fill="FFFFFF"/>
        </w:rPr>
        <w:t xml:space="preserve">жесткое подавление протестов в Кишиневе после победы партии коммунистов, а также обвинение Румынии </w:t>
      </w:r>
      <w:r w:rsidR="00055ED8">
        <w:rPr>
          <w:rFonts w:ascii="Times New Roman" w:hAnsi="Times New Roman" w:cs="Times New Roman"/>
          <w:sz w:val="24"/>
          <w:szCs w:val="24"/>
          <w:shd w:val="clear" w:color="auto" w:fill="FFFFFF"/>
        </w:rPr>
        <w:t xml:space="preserve">Президентом Ворониным </w:t>
      </w:r>
      <w:r w:rsidR="00E815B0" w:rsidRPr="000A4086">
        <w:rPr>
          <w:rFonts w:ascii="Times New Roman" w:hAnsi="Times New Roman" w:cs="Times New Roman"/>
          <w:sz w:val="24"/>
          <w:szCs w:val="24"/>
          <w:shd w:val="clear" w:color="auto" w:fill="FFFFFF"/>
        </w:rPr>
        <w:t xml:space="preserve">в организации этих протестов и объявление посла Румынии персоной </w:t>
      </w:r>
      <w:proofErr w:type="gramStart"/>
      <w:r w:rsidR="00E815B0" w:rsidRPr="000A4086">
        <w:rPr>
          <w:rFonts w:ascii="Times New Roman" w:hAnsi="Times New Roman" w:cs="Times New Roman"/>
          <w:sz w:val="24"/>
          <w:szCs w:val="24"/>
          <w:shd w:val="clear" w:color="auto" w:fill="FFFFFF"/>
        </w:rPr>
        <w:t>нон-грата</w:t>
      </w:r>
      <w:proofErr w:type="gramEnd"/>
      <w:r w:rsidR="00E815B0" w:rsidRPr="000A4086">
        <w:rPr>
          <w:rFonts w:ascii="Times New Roman" w:hAnsi="Times New Roman" w:cs="Times New Roman"/>
          <w:sz w:val="24"/>
          <w:szCs w:val="24"/>
          <w:shd w:val="clear" w:color="auto" w:fill="FFFFFF"/>
        </w:rPr>
        <w:t>.</w:t>
      </w:r>
      <w:r w:rsidR="00E815B0" w:rsidRPr="000A4086">
        <w:rPr>
          <w:rStyle w:val="a9"/>
          <w:rFonts w:ascii="Times New Roman" w:hAnsi="Times New Roman" w:cs="Times New Roman"/>
          <w:sz w:val="24"/>
          <w:szCs w:val="24"/>
          <w:shd w:val="clear" w:color="auto" w:fill="FFFFFF"/>
        </w:rPr>
        <w:footnoteReference w:id="78"/>
      </w:r>
      <w:r w:rsidR="00E815B0" w:rsidRPr="000A4086">
        <w:rPr>
          <w:rFonts w:ascii="Times New Roman" w:hAnsi="Times New Roman" w:cs="Times New Roman"/>
          <w:sz w:val="24"/>
          <w:szCs w:val="24"/>
          <w:shd w:val="clear" w:color="auto" w:fill="FFFFFF"/>
        </w:rPr>
        <w:t xml:space="preserve"> </w:t>
      </w:r>
      <w:r w:rsidR="00376EC8" w:rsidRPr="000A4086">
        <w:rPr>
          <w:rFonts w:ascii="Times New Roman" w:hAnsi="Times New Roman" w:cs="Times New Roman"/>
          <w:sz w:val="24"/>
          <w:szCs w:val="24"/>
          <w:shd w:val="clear" w:color="auto" w:fill="FFFFFF"/>
        </w:rPr>
        <w:t xml:space="preserve">Последующие аресты и преследования </w:t>
      </w:r>
      <w:proofErr w:type="gramStart"/>
      <w:r w:rsidR="00376EC8" w:rsidRPr="000A4086">
        <w:rPr>
          <w:rFonts w:ascii="Times New Roman" w:hAnsi="Times New Roman" w:cs="Times New Roman"/>
          <w:sz w:val="24"/>
          <w:szCs w:val="24"/>
          <w:shd w:val="clear" w:color="auto" w:fill="FFFFFF"/>
        </w:rPr>
        <w:t>протестую</w:t>
      </w:r>
      <w:r w:rsidR="00055ED8">
        <w:rPr>
          <w:rFonts w:ascii="Times New Roman" w:hAnsi="Times New Roman" w:cs="Times New Roman"/>
          <w:sz w:val="24"/>
          <w:szCs w:val="24"/>
          <w:shd w:val="clear" w:color="auto" w:fill="FFFFFF"/>
        </w:rPr>
        <w:t>щих</w:t>
      </w:r>
      <w:proofErr w:type="gramEnd"/>
      <w:r w:rsidR="00055ED8">
        <w:rPr>
          <w:rFonts w:ascii="Times New Roman" w:hAnsi="Times New Roman" w:cs="Times New Roman"/>
          <w:sz w:val="24"/>
          <w:szCs w:val="24"/>
          <w:shd w:val="clear" w:color="auto" w:fill="FFFFFF"/>
        </w:rPr>
        <w:t xml:space="preserve"> все больше снижали</w:t>
      </w:r>
      <w:r w:rsidR="00376EC8" w:rsidRPr="000A4086">
        <w:rPr>
          <w:rFonts w:ascii="Times New Roman" w:hAnsi="Times New Roman" w:cs="Times New Roman"/>
          <w:sz w:val="24"/>
          <w:szCs w:val="24"/>
          <w:shd w:val="clear" w:color="auto" w:fill="FFFFFF"/>
        </w:rPr>
        <w:t xml:space="preserve"> доверие Брюсселя к коммунистическому правительству. В своем заявлении от 15 июня </w:t>
      </w:r>
      <w:r w:rsidR="009B6921" w:rsidRPr="000A4086">
        <w:rPr>
          <w:rFonts w:ascii="Times New Roman" w:hAnsi="Times New Roman" w:cs="Times New Roman"/>
          <w:sz w:val="24"/>
          <w:szCs w:val="24"/>
          <w:shd w:val="clear" w:color="auto" w:fill="FFFFFF"/>
        </w:rPr>
        <w:t xml:space="preserve">2009 г. </w:t>
      </w:r>
      <w:r w:rsidR="00376EC8" w:rsidRPr="000A4086">
        <w:rPr>
          <w:rFonts w:ascii="Times New Roman" w:hAnsi="Times New Roman" w:cs="Times New Roman"/>
          <w:sz w:val="24"/>
          <w:szCs w:val="24"/>
          <w:shd w:val="clear" w:color="auto" w:fill="FFFFFF"/>
        </w:rPr>
        <w:t xml:space="preserve">Совет Европейского Союза отметил, что продолжение сотрудничества в рамках Восточного партнерства будет возможно только после того, как </w:t>
      </w:r>
      <w:r w:rsidR="00CA4513" w:rsidRPr="000A4086">
        <w:rPr>
          <w:rFonts w:ascii="Times New Roman" w:hAnsi="Times New Roman" w:cs="Times New Roman"/>
          <w:sz w:val="24"/>
          <w:szCs w:val="24"/>
          <w:shd w:val="clear" w:color="auto" w:fill="FFFFFF"/>
        </w:rPr>
        <w:t xml:space="preserve">Молдова обеспечит «равное отношение ко всем гражданам ЕС в своей визовой политике» и обеспечит </w:t>
      </w:r>
      <w:r w:rsidR="00FD381F" w:rsidRPr="000A4086">
        <w:rPr>
          <w:rFonts w:ascii="Times New Roman" w:hAnsi="Times New Roman" w:cs="Times New Roman"/>
          <w:sz w:val="24"/>
          <w:szCs w:val="24"/>
          <w:shd w:val="clear" w:color="auto" w:fill="FFFFFF"/>
        </w:rPr>
        <w:t>«</w:t>
      </w:r>
      <w:r w:rsidR="00CA4513" w:rsidRPr="000A4086">
        <w:rPr>
          <w:rFonts w:ascii="Times New Roman" w:hAnsi="Times New Roman" w:cs="Times New Roman"/>
          <w:sz w:val="24"/>
          <w:szCs w:val="24"/>
          <w:shd w:val="clear" w:color="auto" w:fill="FFFFFF"/>
        </w:rPr>
        <w:t>свободу и справедливость предстоящих повторных парламентских выборов</w:t>
      </w:r>
      <w:r w:rsidR="00FD381F" w:rsidRPr="000A4086">
        <w:rPr>
          <w:rFonts w:ascii="Times New Roman" w:hAnsi="Times New Roman" w:cs="Times New Roman"/>
          <w:sz w:val="24"/>
          <w:szCs w:val="24"/>
          <w:shd w:val="clear" w:color="auto" w:fill="FFFFFF"/>
        </w:rPr>
        <w:t>»</w:t>
      </w:r>
      <w:r w:rsidR="00CA4513" w:rsidRPr="000A4086">
        <w:rPr>
          <w:rFonts w:ascii="Times New Roman" w:hAnsi="Times New Roman" w:cs="Times New Roman"/>
          <w:sz w:val="24"/>
          <w:szCs w:val="24"/>
          <w:shd w:val="clear" w:color="auto" w:fill="FFFFFF"/>
        </w:rPr>
        <w:t>.</w:t>
      </w:r>
      <w:r w:rsidR="00CA4513" w:rsidRPr="000A4086">
        <w:rPr>
          <w:rStyle w:val="a9"/>
          <w:rFonts w:ascii="Times New Roman" w:hAnsi="Times New Roman" w:cs="Times New Roman"/>
          <w:sz w:val="24"/>
          <w:szCs w:val="24"/>
          <w:shd w:val="clear" w:color="auto" w:fill="FFFFFF"/>
        </w:rPr>
        <w:footnoteReference w:id="79"/>
      </w:r>
      <w:r w:rsidR="00FD381F" w:rsidRPr="000A4086">
        <w:rPr>
          <w:rFonts w:ascii="Times New Roman" w:hAnsi="Times New Roman" w:cs="Times New Roman"/>
          <w:sz w:val="24"/>
          <w:szCs w:val="24"/>
          <w:shd w:val="clear" w:color="auto" w:fill="FFFFFF"/>
        </w:rPr>
        <w:t xml:space="preserve"> </w:t>
      </w:r>
    </w:p>
    <w:p w14:paraId="0798692C" w14:textId="234D7727" w:rsidR="00A12CA8" w:rsidRPr="000A4086" w:rsidRDefault="00FD381F"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t>В то же время, стоит отметить критическое высказывание В. Воронина по поводу инициативы Восточного партнерства, который назвал ее «кольцом вокруг России».</w:t>
      </w:r>
      <w:r w:rsidRPr="000A4086">
        <w:rPr>
          <w:rStyle w:val="a9"/>
          <w:rFonts w:ascii="Times New Roman" w:hAnsi="Times New Roman" w:cs="Times New Roman"/>
          <w:sz w:val="24"/>
          <w:szCs w:val="24"/>
          <w:shd w:val="clear" w:color="auto" w:fill="FFFFFF"/>
        </w:rPr>
        <w:footnoteReference w:id="80"/>
      </w:r>
      <w:r w:rsidRPr="000A4086">
        <w:rPr>
          <w:rFonts w:ascii="Times New Roman" w:hAnsi="Times New Roman" w:cs="Times New Roman"/>
          <w:sz w:val="24"/>
          <w:szCs w:val="24"/>
          <w:shd w:val="clear" w:color="auto" w:fill="FFFFFF"/>
        </w:rPr>
        <w:t xml:space="preserve"> </w:t>
      </w:r>
      <w:r w:rsidR="00D50DE3" w:rsidRPr="000A4086">
        <w:rPr>
          <w:rFonts w:ascii="Times New Roman" w:hAnsi="Times New Roman" w:cs="Times New Roman"/>
          <w:sz w:val="24"/>
          <w:szCs w:val="24"/>
          <w:shd w:val="clear" w:color="auto" w:fill="FFFFFF"/>
        </w:rPr>
        <w:t>Такой его ход обосновывался</w:t>
      </w:r>
      <w:r w:rsidRPr="000A4086">
        <w:rPr>
          <w:rFonts w:ascii="Times New Roman" w:hAnsi="Times New Roman" w:cs="Times New Roman"/>
          <w:sz w:val="24"/>
          <w:szCs w:val="24"/>
          <w:shd w:val="clear" w:color="auto" w:fill="FFFFFF"/>
        </w:rPr>
        <w:t xml:space="preserve"> тем, что он надеялся на возобновление тесных отношений с Россией, а также на получение кредита и отмены эмбарго.</w:t>
      </w:r>
      <w:r w:rsidR="00D50DE3" w:rsidRPr="000A4086">
        <w:rPr>
          <w:rFonts w:ascii="Times New Roman" w:hAnsi="Times New Roman" w:cs="Times New Roman"/>
          <w:sz w:val="24"/>
          <w:szCs w:val="24"/>
          <w:shd w:val="clear" w:color="auto" w:fill="FFFFFF"/>
        </w:rPr>
        <w:t xml:space="preserve"> </w:t>
      </w:r>
      <w:r w:rsidR="00CF462F">
        <w:rPr>
          <w:rFonts w:ascii="Times New Roman" w:hAnsi="Times New Roman" w:cs="Times New Roman"/>
          <w:sz w:val="24"/>
          <w:szCs w:val="24"/>
          <w:shd w:val="clear" w:color="auto" w:fill="FFFFFF"/>
        </w:rPr>
        <w:t>Действия Президента были мотивированы</w:t>
      </w:r>
      <w:r w:rsidR="009C3A9E">
        <w:rPr>
          <w:rFonts w:ascii="Times New Roman" w:hAnsi="Times New Roman" w:cs="Times New Roman"/>
          <w:sz w:val="24"/>
          <w:szCs w:val="24"/>
          <w:shd w:val="clear" w:color="auto" w:fill="FFFFFF"/>
        </w:rPr>
        <w:t xml:space="preserve"> желанием привлечь электорат на предстоящих выборах, в особенности избирателей, которые выступают за пророссийский вектор во внешней политике Молдовы. </w:t>
      </w:r>
      <w:r w:rsidR="00C1324E">
        <w:rPr>
          <w:rFonts w:ascii="Times New Roman" w:hAnsi="Times New Roman" w:cs="Times New Roman"/>
          <w:sz w:val="24"/>
          <w:szCs w:val="24"/>
          <w:shd w:val="clear" w:color="auto" w:fill="FFFFFF"/>
        </w:rPr>
        <w:t xml:space="preserve">Сближение с ЕС после провала плана Козака, </w:t>
      </w:r>
      <w:r w:rsidR="00CF462F">
        <w:rPr>
          <w:rFonts w:ascii="Times New Roman" w:hAnsi="Times New Roman" w:cs="Times New Roman"/>
          <w:sz w:val="24"/>
          <w:szCs w:val="24"/>
          <w:shd w:val="clear" w:color="auto" w:fill="FFFFFF"/>
        </w:rPr>
        <w:t xml:space="preserve">чередующееся отдаление, </w:t>
      </w:r>
      <w:r w:rsidR="00C1324E">
        <w:rPr>
          <w:rFonts w:ascii="Times New Roman" w:hAnsi="Times New Roman" w:cs="Times New Roman"/>
          <w:sz w:val="24"/>
          <w:szCs w:val="24"/>
          <w:shd w:val="clear" w:color="auto" w:fill="FFFFFF"/>
        </w:rPr>
        <w:t>а затем возобновление тесных связей с Р</w:t>
      </w:r>
      <w:r w:rsidR="00CF462F">
        <w:rPr>
          <w:rFonts w:ascii="Times New Roman" w:hAnsi="Times New Roman" w:cs="Times New Roman"/>
          <w:sz w:val="24"/>
          <w:szCs w:val="24"/>
          <w:shd w:val="clear" w:color="auto" w:fill="FFFFFF"/>
        </w:rPr>
        <w:t>оссией</w:t>
      </w:r>
      <w:r w:rsidR="00C1324E">
        <w:rPr>
          <w:rFonts w:ascii="Times New Roman" w:hAnsi="Times New Roman" w:cs="Times New Roman"/>
          <w:sz w:val="24"/>
          <w:szCs w:val="24"/>
          <w:shd w:val="clear" w:color="auto" w:fill="FFFFFF"/>
        </w:rPr>
        <w:t xml:space="preserve"> </w:t>
      </w:r>
      <w:r w:rsidR="00CF462F">
        <w:rPr>
          <w:rFonts w:ascii="Times New Roman" w:hAnsi="Times New Roman" w:cs="Times New Roman"/>
          <w:sz w:val="24"/>
          <w:szCs w:val="24"/>
          <w:shd w:val="clear" w:color="auto" w:fill="FFFFFF"/>
        </w:rPr>
        <w:t>про</w:t>
      </w:r>
      <w:r w:rsidR="00C1324E">
        <w:rPr>
          <w:rFonts w:ascii="Times New Roman" w:hAnsi="Times New Roman" w:cs="Times New Roman"/>
          <w:sz w:val="24"/>
          <w:szCs w:val="24"/>
          <w:shd w:val="clear" w:color="auto" w:fill="FFFFFF"/>
        </w:rPr>
        <w:t>демонстрир</w:t>
      </w:r>
      <w:r w:rsidR="00CF462F">
        <w:rPr>
          <w:rFonts w:ascii="Times New Roman" w:hAnsi="Times New Roman" w:cs="Times New Roman"/>
          <w:sz w:val="24"/>
          <w:szCs w:val="24"/>
          <w:shd w:val="clear" w:color="auto" w:fill="FFFFFF"/>
        </w:rPr>
        <w:t>овало</w:t>
      </w:r>
      <w:r w:rsidR="00C1324E">
        <w:rPr>
          <w:rFonts w:ascii="Times New Roman" w:hAnsi="Times New Roman" w:cs="Times New Roman"/>
          <w:sz w:val="24"/>
          <w:szCs w:val="24"/>
          <w:shd w:val="clear" w:color="auto" w:fill="FFFFFF"/>
        </w:rPr>
        <w:t xml:space="preserve"> </w:t>
      </w:r>
      <w:r w:rsidR="004D5701">
        <w:rPr>
          <w:rFonts w:ascii="Times New Roman" w:hAnsi="Times New Roman" w:cs="Times New Roman"/>
          <w:sz w:val="24"/>
          <w:szCs w:val="24"/>
          <w:shd w:val="clear" w:color="auto" w:fill="FFFFFF"/>
        </w:rPr>
        <w:t>склонность коммунистического правительства к</w:t>
      </w:r>
      <w:r w:rsidR="00C1324E">
        <w:rPr>
          <w:rFonts w:ascii="Times New Roman" w:hAnsi="Times New Roman" w:cs="Times New Roman"/>
          <w:sz w:val="24"/>
          <w:szCs w:val="24"/>
          <w:shd w:val="clear" w:color="auto" w:fill="FFFFFF"/>
        </w:rPr>
        <w:t xml:space="preserve"> тактике балансирования</w:t>
      </w:r>
      <w:r w:rsidR="00CF462F">
        <w:rPr>
          <w:rFonts w:ascii="Times New Roman" w:hAnsi="Times New Roman" w:cs="Times New Roman"/>
          <w:sz w:val="24"/>
          <w:szCs w:val="24"/>
          <w:shd w:val="clear" w:color="auto" w:fill="FFFFFF"/>
        </w:rPr>
        <w:t xml:space="preserve"> во внешней политике</w:t>
      </w:r>
      <w:r w:rsidR="009C3A9E">
        <w:rPr>
          <w:rFonts w:ascii="Times New Roman" w:hAnsi="Times New Roman" w:cs="Times New Roman"/>
          <w:sz w:val="24"/>
          <w:szCs w:val="24"/>
          <w:shd w:val="clear" w:color="auto" w:fill="FFFFFF"/>
        </w:rPr>
        <w:t xml:space="preserve">, </w:t>
      </w:r>
      <w:r w:rsidR="004D5701">
        <w:rPr>
          <w:rFonts w:ascii="Times New Roman" w:hAnsi="Times New Roman" w:cs="Times New Roman"/>
          <w:sz w:val="24"/>
          <w:szCs w:val="24"/>
          <w:shd w:val="clear" w:color="auto" w:fill="FFFFFF"/>
        </w:rPr>
        <w:t>так как оно</w:t>
      </w:r>
      <w:r w:rsidR="009C3A9E">
        <w:rPr>
          <w:rFonts w:ascii="Times New Roman" w:hAnsi="Times New Roman" w:cs="Times New Roman"/>
          <w:sz w:val="24"/>
          <w:szCs w:val="24"/>
          <w:shd w:val="clear" w:color="auto" w:fill="FFFFFF"/>
        </w:rPr>
        <w:t xml:space="preserve"> п</w:t>
      </w:r>
      <w:r w:rsidR="004D5701">
        <w:rPr>
          <w:rFonts w:ascii="Times New Roman" w:hAnsi="Times New Roman" w:cs="Times New Roman"/>
          <w:sz w:val="24"/>
          <w:szCs w:val="24"/>
          <w:shd w:val="clear" w:color="auto" w:fill="FFFFFF"/>
        </w:rPr>
        <w:t xml:space="preserve">ыталось лавировать между </w:t>
      </w:r>
      <w:r w:rsidR="009C3A9E">
        <w:rPr>
          <w:rFonts w:ascii="Times New Roman" w:hAnsi="Times New Roman" w:cs="Times New Roman"/>
          <w:sz w:val="24"/>
          <w:szCs w:val="24"/>
          <w:shd w:val="clear" w:color="auto" w:fill="FFFFFF"/>
        </w:rPr>
        <w:t>западными и восточными партнерами в поисках выгоды то с одной, то с другой стороны.</w:t>
      </w:r>
    </w:p>
    <w:p w14:paraId="7D0779E6" w14:textId="77777777" w:rsidR="00CA17D1" w:rsidRDefault="005977DF"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lastRenderedPageBreak/>
        <w:t>Повторные парламентские выборы</w:t>
      </w:r>
      <w:r w:rsidR="00D50DE3" w:rsidRPr="000A4086">
        <w:rPr>
          <w:rFonts w:ascii="Times New Roman" w:hAnsi="Times New Roman" w:cs="Times New Roman"/>
          <w:sz w:val="24"/>
          <w:szCs w:val="24"/>
          <w:shd w:val="clear" w:color="auto" w:fill="FFFFFF"/>
        </w:rPr>
        <w:t>, назначенные на 29 июля 2009 г.,</w:t>
      </w:r>
      <w:r w:rsidRPr="000A4086">
        <w:rPr>
          <w:rFonts w:ascii="Times New Roman" w:hAnsi="Times New Roman" w:cs="Times New Roman"/>
          <w:sz w:val="24"/>
          <w:szCs w:val="24"/>
          <w:shd w:val="clear" w:color="auto" w:fill="FFFFFF"/>
        </w:rPr>
        <w:t xml:space="preserve"> были обусловлены неспособностью </w:t>
      </w:r>
      <w:r w:rsidR="00D50DE3" w:rsidRPr="000A4086">
        <w:rPr>
          <w:rFonts w:ascii="Times New Roman" w:hAnsi="Times New Roman" w:cs="Times New Roman"/>
          <w:sz w:val="24"/>
          <w:szCs w:val="24"/>
          <w:shd w:val="clear" w:color="auto" w:fill="FFFFFF"/>
        </w:rPr>
        <w:t xml:space="preserve">парламента </w:t>
      </w:r>
      <w:proofErr w:type="gramStart"/>
      <w:r w:rsidR="00D50DE3" w:rsidRPr="000A4086">
        <w:rPr>
          <w:rFonts w:ascii="Times New Roman" w:hAnsi="Times New Roman" w:cs="Times New Roman"/>
          <w:sz w:val="24"/>
          <w:szCs w:val="24"/>
          <w:shd w:val="clear" w:color="auto" w:fill="FFFFFF"/>
        </w:rPr>
        <w:t>из</w:t>
      </w:r>
      <w:r w:rsidR="00467F80" w:rsidRPr="000A4086">
        <w:rPr>
          <w:rFonts w:ascii="Times New Roman" w:hAnsi="Times New Roman" w:cs="Times New Roman"/>
          <w:sz w:val="24"/>
          <w:szCs w:val="24"/>
          <w:shd w:val="clear" w:color="auto" w:fill="FFFFFF"/>
        </w:rPr>
        <w:t>брать</w:t>
      </w:r>
      <w:proofErr w:type="gramEnd"/>
      <w:r w:rsidRPr="000A4086">
        <w:rPr>
          <w:rFonts w:ascii="Times New Roman" w:hAnsi="Times New Roman" w:cs="Times New Roman"/>
          <w:sz w:val="24"/>
          <w:szCs w:val="24"/>
          <w:shd w:val="clear" w:color="auto" w:fill="FFFFFF"/>
        </w:rPr>
        <w:t xml:space="preserve"> Президента</w:t>
      </w:r>
      <w:r w:rsidR="009B6921" w:rsidRPr="000A4086">
        <w:rPr>
          <w:rFonts w:ascii="Times New Roman" w:hAnsi="Times New Roman" w:cs="Times New Roman"/>
          <w:sz w:val="24"/>
          <w:szCs w:val="24"/>
          <w:shd w:val="clear" w:color="auto" w:fill="FFFFFF"/>
        </w:rPr>
        <w:t>. В результате выборов Партия коммунистов не набрала большинства и ушла в оппозицию, а четыре оставшиеся партии 9 августа сформировали коалицию под названием «Ал</w:t>
      </w:r>
      <w:r w:rsidR="00CA17D1">
        <w:rPr>
          <w:rFonts w:ascii="Times New Roman" w:hAnsi="Times New Roman" w:cs="Times New Roman"/>
          <w:sz w:val="24"/>
          <w:szCs w:val="24"/>
          <w:shd w:val="clear" w:color="auto" w:fill="FFFFFF"/>
        </w:rPr>
        <w:t>ьянс за европейскую интеграцию»</w:t>
      </w:r>
      <w:r w:rsidR="009B6921" w:rsidRPr="000A4086">
        <w:rPr>
          <w:rFonts w:ascii="Times New Roman" w:hAnsi="Times New Roman" w:cs="Times New Roman"/>
          <w:sz w:val="24"/>
          <w:szCs w:val="24"/>
          <w:shd w:val="clear" w:color="auto" w:fill="FFFFFF"/>
        </w:rPr>
        <w:t xml:space="preserve">. </w:t>
      </w:r>
      <w:r w:rsidR="00BC6C6F" w:rsidRPr="000A4086">
        <w:rPr>
          <w:rFonts w:ascii="Times New Roman" w:hAnsi="Times New Roman" w:cs="Times New Roman"/>
          <w:sz w:val="24"/>
          <w:szCs w:val="24"/>
          <w:shd w:val="clear" w:color="auto" w:fill="FFFFFF"/>
        </w:rPr>
        <w:t>Смена власти кардинально изменила внешнюю политику в Молдове, значительно углубив отношения с Европейским Союзом,</w:t>
      </w:r>
      <w:r w:rsidR="00CA17D1">
        <w:rPr>
          <w:rFonts w:ascii="Times New Roman" w:hAnsi="Times New Roman" w:cs="Times New Roman"/>
          <w:sz w:val="24"/>
          <w:szCs w:val="24"/>
          <w:shd w:val="clear" w:color="auto" w:fill="FFFFFF"/>
        </w:rPr>
        <w:t xml:space="preserve"> о чем и говорит </w:t>
      </w:r>
      <w:proofErr w:type="gramStart"/>
      <w:r w:rsidR="00CA17D1">
        <w:rPr>
          <w:rFonts w:ascii="Times New Roman" w:hAnsi="Times New Roman" w:cs="Times New Roman"/>
          <w:sz w:val="24"/>
          <w:szCs w:val="24"/>
          <w:shd w:val="clear" w:color="auto" w:fill="FFFFFF"/>
        </w:rPr>
        <w:t>само название</w:t>
      </w:r>
      <w:proofErr w:type="gramEnd"/>
      <w:r w:rsidR="00CA17D1">
        <w:rPr>
          <w:rFonts w:ascii="Times New Roman" w:hAnsi="Times New Roman" w:cs="Times New Roman"/>
          <w:sz w:val="24"/>
          <w:szCs w:val="24"/>
          <w:shd w:val="clear" w:color="auto" w:fill="FFFFFF"/>
        </w:rPr>
        <w:t xml:space="preserve"> а</w:t>
      </w:r>
      <w:r w:rsidR="00BC6C6F" w:rsidRPr="000A4086">
        <w:rPr>
          <w:rFonts w:ascii="Times New Roman" w:hAnsi="Times New Roman" w:cs="Times New Roman"/>
          <w:sz w:val="24"/>
          <w:szCs w:val="24"/>
          <w:shd w:val="clear" w:color="auto" w:fill="FFFFFF"/>
        </w:rPr>
        <w:t>льянса.</w:t>
      </w:r>
      <w:r w:rsidR="00895460" w:rsidRPr="000A4086">
        <w:rPr>
          <w:rFonts w:ascii="Times New Roman" w:hAnsi="Times New Roman" w:cs="Times New Roman"/>
          <w:sz w:val="24"/>
          <w:szCs w:val="24"/>
          <w:shd w:val="clear" w:color="auto" w:fill="FFFFFF"/>
        </w:rPr>
        <w:t xml:space="preserve"> Даже Министерство иностранных дел было переименовано в </w:t>
      </w:r>
      <w:r w:rsidR="00711E47">
        <w:rPr>
          <w:rFonts w:ascii="Times New Roman" w:hAnsi="Times New Roman" w:cs="Times New Roman"/>
          <w:sz w:val="24"/>
          <w:szCs w:val="24"/>
        </w:rPr>
        <w:t>Министерство иностранных дел и европейской и</w:t>
      </w:r>
      <w:r w:rsidR="00895460" w:rsidRPr="000A4086">
        <w:rPr>
          <w:rFonts w:ascii="Times New Roman" w:hAnsi="Times New Roman" w:cs="Times New Roman"/>
          <w:sz w:val="24"/>
          <w:szCs w:val="24"/>
        </w:rPr>
        <w:t>нтеграции – МИДЕИ (с 22 августа 2011 г.) и перестало публиковать информацию на русском языке на своем официальном сайте.</w:t>
      </w:r>
      <w:r w:rsidR="000A4086" w:rsidRPr="000A4086">
        <w:rPr>
          <w:rStyle w:val="a9"/>
          <w:rFonts w:ascii="Times New Roman" w:hAnsi="Times New Roman" w:cs="Times New Roman"/>
          <w:sz w:val="24"/>
          <w:szCs w:val="24"/>
        </w:rPr>
        <w:footnoteReference w:id="81"/>
      </w:r>
      <w:r w:rsidR="00895460" w:rsidRPr="000A4086">
        <w:rPr>
          <w:rFonts w:ascii="Times New Roman" w:hAnsi="Times New Roman" w:cs="Times New Roman"/>
          <w:sz w:val="24"/>
          <w:szCs w:val="24"/>
        </w:rPr>
        <w:t xml:space="preserve"> </w:t>
      </w:r>
      <w:r w:rsidR="00001E90" w:rsidRPr="000A4086">
        <w:rPr>
          <w:rFonts w:ascii="Times New Roman" w:hAnsi="Times New Roman" w:cs="Times New Roman"/>
          <w:sz w:val="24"/>
          <w:szCs w:val="24"/>
          <w:shd w:val="clear" w:color="auto" w:fill="FFFFFF"/>
        </w:rPr>
        <w:t>Анализируя период нахождения у власти коммунистического правительства, можно заметить, что проводимая им внешняя полити</w:t>
      </w:r>
      <w:r w:rsidR="004D5701">
        <w:rPr>
          <w:rFonts w:ascii="Times New Roman" w:hAnsi="Times New Roman" w:cs="Times New Roman"/>
          <w:sz w:val="24"/>
          <w:szCs w:val="24"/>
          <w:shd w:val="clear" w:color="auto" w:fill="FFFFFF"/>
        </w:rPr>
        <w:t>ка была довольно противоречивой.</w:t>
      </w:r>
      <w:r w:rsidR="00001E90" w:rsidRPr="000A4086">
        <w:rPr>
          <w:rFonts w:ascii="Times New Roman" w:hAnsi="Times New Roman" w:cs="Times New Roman"/>
          <w:sz w:val="24"/>
          <w:szCs w:val="24"/>
          <w:shd w:val="clear" w:color="auto" w:fill="FFFFFF"/>
        </w:rPr>
        <w:t xml:space="preserve"> </w:t>
      </w:r>
      <w:r w:rsidR="004D5701">
        <w:rPr>
          <w:rFonts w:ascii="Times New Roman" w:hAnsi="Times New Roman" w:cs="Times New Roman"/>
          <w:sz w:val="24"/>
          <w:szCs w:val="24"/>
          <w:shd w:val="clear" w:color="auto" w:fill="FFFFFF"/>
        </w:rPr>
        <w:t>Она</w:t>
      </w:r>
      <w:r w:rsidR="00001E90" w:rsidRPr="000A4086">
        <w:rPr>
          <w:rFonts w:ascii="Times New Roman" w:hAnsi="Times New Roman" w:cs="Times New Roman"/>
          <w:sz w:val="24"/>
          <w:szCs w:val="24"/>
          <w:shd w:val="clear" w:color="auto" w:fill="FFFFFF"/>
        </w:rPr>
        <w:t xml:space="preserve"> не принесла существенных успехов в процессе </w:t>
      </w:r>
      <w:proofErr w:type="spellStart"/>
      <w:r w:rsidR="00001E90" w:rsidRPr="000A4086">
        <w:rPr>
          <w:rFonts w:ascii="Times New Roman" w:hAnsi="Times New Roman" w:cs="Times New Roman"/>
          <w:sz w:val="24"/>
          <w:szCs w:val="24"/>
          <w:shd w:val="clear" w:color="auto" w:fill="FFFFFF"/>
        </w:rPr>
        <w:t>евроинтеграции</w:t>
      </w:r>
      <w:proofErr w:type="spellEnd"/>
      <w:r w:rsidR="00001E90" w:rsidRPr="000A4086">
        <w:rPr>
          <w:rFonts w:ascii="Times New Roman" w:hAnsi="Times New Roman" w:cs="Times New Roman"/>
          <w:sz w:val="24"/>
          <w:szCs w:val="24"/>
          <w:shd w:val="clear" w:color="auto" w:fill="FFFFFF"/>
        </w:rPr>
        <w:t xml:space="preserve">, </w:t>
      </w:r>
      <w:r w:rsidR="004D5701">
        <w:rPr>
          <w:rFonts w:ascii="Times New Roman" w:hAnsi="Times New Roman" w:cs="Times New Roman"/>
          <w:sz w:val="24"/>
          <w:szCs w:val="24"/>
          <w:shd w:val="clear" w:color="auto" w:fill="FFFFFF"/>
        </w:rPr>
        <w:t xml:space="preserve">и </w:t>
      </w:r>
      <w:r w:rsidR="00001E90" w:rsidRPr="000A4086">
        <w:rPr>
          <w:rFonts w:ascii="Times New Roman" w:hAnsi="Times New Roman" w:cs="Times New Roman"/>
          <w:sz w:val="24"/>
          <w:szCs w:val="24"/>
          <w:shd w:val="clear" w:color="auto" w:fill="FFFFFF"/>
        </w:rPr>
        <w:t xml:space="preserve">при этом не раз подвергала опасности </w:t>
      </w:r>
      <w:r w:rsidR="004D5701">
        <w:rPr>
          <w:rFonts w:ascii="Times New Roman" w:hAnsi="Times New Roman" w:cs="Times New Roman"/>
          <w:sz w:val="24"/>
          <w:szCs w:val="24"/>
          <w:shd w:val="clear" w:color="auto" w:fill="FFFFFF"/>
        </w:rPr>
        <w:t>отношения</w:t>
      </w:r>
      <w:r w:rsidR="00001E90" w:rsidRPr="000A4086">
        <w:rPr>
          <w:rFonts w:ascii="Times New Roman" w:hAnsi="Times New Roman" w:cs="Times New Roman"/>
          <w:sz w:val="24"/>
          <w:szCs w:val="24"/>
          <w:shd w:val="clear" w:color="auto" w:fill="FFFFFF"/>
        </w:rPr>
        <w:t xml:space="preserve"> с Россией. Проблема заключалась в отсутствии четких целей и приоритетов</w:t>
      </w:r>
      <w:r w:rsidR="004D5701">
        <w:rPr>
          <w:rFonts w:ascii="Times New Roman" w:hAnsi="Times New Roman" w:cs="Times New Roman"/>
          <w:sz w:val="24"/>
          <w:szCs w:val="24"/>
          <w:shd w:val="clear" w:color="auto" w:fill="FFFFFF"/>
        </w:rPr>
        <w:t>, а также неспособность эффективно использовать тактику балансирования</w:t>
      </w:r>
      <w:r w:rsidR="00001E90" w:rsidRPr="000A4086">
        <w:rPr>
          <w:rFonts w:ascii="Times New Roman" w:hAnsi="Times New Roman" w:cs="Times New Roman"/>
          <w:sz w:val="24"/>
          <w:szCs w:val="24"/>
          <w:shd w:val="clear" w:color="auto" w:fill="FFFFFF"/>
        </w:rPr>
        <w:t xml:space="preserve">. </w:t>
      </w:r>
      <w:r w:rsidR="004D5701">
        <w:rPr>
          <w:rFonts w:ascii="Times New Roman" w:hAnsi="Times New Roman" w:cs="Times New Roman"/>
          <w:sz w:val="24"/>
          <w:szCs w:val="24"/>
          <w:shd w:val="clear" w:color="auto" w:fill="FFFFFF"/>
        </w:rPr>
        <w:t>В</w:t>
      </w:r>
      <w:r w:rsidR="007E0746" w:rsidRPr="000A4086">
        <w:rPr>
          <w:rFonts w:ascii="Times New Roman" w:hAnsi="Times New Roman" w:cs="Times New Roman"/>
          <w:sz w:val="24"/>
          <w:szCs w:val="24"/>
          <w:shd w:val="clear" w:color="auto" w:fill="FFFFFF"/>
        </w:rPr>
        <w:t xml:space="preserve"> условиях внутреннего раскола общества и неразрешенного конфликта данная стратегия лишь застопорила проведение реформ и рациональное вложение средств, получаемых от ЕС и России в качестве кредитов. </w:t>
      </w:r>
    </w:p>
    <w:p w14:paraId="22DC603F" w14:textId="77777777" w:rsidR="004D5701" w:rsidRPr="00CA17D1" w:rsidRDefault="004D5701" w:rsidP="00E83DF6">
      <w:pPr>
        <w:spacing w:line="360" w:lineRule="auto"/>
        <w:ind w:firstLine="709"/>
        <w:jc w:val="both"/>
        <w:rPr>
          <w:rFonts w:ascii="Times New Roman" w:hAnsi="Times New Roman" w:cs="Times New Roman"/>
          <w:sz w:val="24"/>
          <w:szCs w:val="24"/>
          <w:shd w:val="clear" w:color="auto" w:fill="FFFFFF"/>
        </w:rPr>
      </w:pPr>
    </w:p>
    <w:p w14:paraId="7B6515BE" w14:textId="18A126FE" w:rsidR="00FD381F" w:rsidRPr="00EF156D" w:rsidRDefault="00FD381F" w:rsidP="00DC68F2">
      <w:pPr>
        <w:pStyle w:val="2"/>
        <w:spacing w:before="0" w:after="240"/>
        <w:ind w:firstLine="709"/>
        <w:jc w:val="center"/>
        <w:rPr>
          <w:rFonts w:ascii="Times New Roman" w:hAnsi="Times New Roman" w:cs="Times New Roman"/>
          <w:color w:val="auto"/>
          <w:sz w:val="24"/>
          <w:szCs w:val="24"/>
        </w:rPr>
      </w:pPr>
      <w:bookmarkStart w:id="9" w:name="_Toc73224627"/>
      <w:r w:rsidRPr="00EF156D">
        <w:rPr>
          <w:rFonts w:ascii="Times New Roman" w:hAnsi="Times New Roman" w:cs="Times New Roman"/>
          <w:color w:val="auto"/>
          <w:sz w:val="24"/>
          <w:szCs w:val="24"/>
        </w:rPr>
        <w:t>2.3 Евро</w:t>
      </w:r>
      <w:r w:rsidR="00591C5E">
        <w:rPr>
          <w:rFonts w:ascii="Times New Roman" w:hAnsi="Times New Roman" w:cs="Times New Roman"/>
          <w:color w:val="auto"/>
          <w:sz w:val="24"/>
          <w:szCs w:val="24"/>
        </w:rPr>
        <w:t>пейская интеграция Молдовы после прихода к власти Альянса за европейскую интеграцию</w:t>
      </w:r>
      <w:bookmarkEnd w:id="9"/>
    </w:p>
    <w:p w14:paraId="70001773" w14:textId="77777777" w:rsidR="00FD381F" w:rsidRPr="000A4086" w:rsidRDefault="00D50DE3" w:rsidP="00DC68F2">
      <w:pPr>
        <w:spacing w:after="0" w:line="360" w:lineRule="auto"/>
        <w:ind w:firstLine="709"/>
        <w:jc w:val="both"/>
        <w:rPr>
          <w:rFonts w:ascii="Times New Roman" w:hAnsi="Times New Roman" w:cs="Times New Roman"/>
          <w:sz w:val="24"/>
          <w:szCs w:val="24"/>
        </w:rPr>
      </w:pPr>
      <w:r w:rsidRPr="000A4086">
        <w:rPr>
          <w:rFonts w:ascii="Times New Roman" w:hAnsi="Times New Roman" w:cs="Times New Roman"/>
          <w:sz w:val="24"/>
          <w:szCs w:val="24"/>
        </w:rPr>
        <w:t xml:space="preserve">Новое десятилетие обещало быть наиболее успешным для европейских </w:t>
      </w:r>
      <w:r w:rsidR="009D6163">
        <w:rPr>
          <w:rFonts w:ascii="Times New Roman" w:hAnsi="Times New Roman" w:cs="Times New Roman"/>
          <w:sz w:val="24"/>
          <w:szCs w:val="24"/>
        </w:rPr>
        <w:t>у</w:t>
      </w:r>
      <w:r w:rsidRPr="000A4086">
        <w:rPr>
          <w:rFonts w:ascii="Times New Roman" w:hAnsi="Times New Roman" w:cs="Times New Roman"/>
          <w:sz w:val="24"/>
          <w:szCs w:val="24"/>
        </w:rPr>
        <w:t xml:space="preserve">стремлений Республики Молдова. </w:t>
      </w:r>
      <w:r w:rsidR="0097487F" w:rsidRPr="000A4086">
        <w:rPr>
          <w:rFonts w:ascii="Times New Roman" w:hAnsi="Times New Roman" w:cs="Times New Roman"/>
          <w:sz w:val="24"/>
          <w:szCs w:val="24"/>
        </w:rPr>
        <w:t>Власть в стране перешла в руки лю</w:t>
      </w:r>
      <w:r w:rsidR="00E510B3" w:rsidRPr="000A4086">
        <w:rPr>
          <w:rFonts w:ascii="Times New Roman" w:hAnsi="Times New Roman" w:cs="Times New Roman"/>
          <w:sz w:val="24"/>
          <w:szCs w:val="24"/>
        </w:rPr>
        <w:t xml:space="preserve">дям, </w:t>
      </w:r>
      <w:r w:rsidR="00711E47">
        <w:rPr>
          <w:rFonts w:ascii="Times New Roman" w:hAnsi="Times New Roman" w:cs="Times New Roman"/>
          <w:sz w:val="24"/>
          <w:szCs w:val="24"/>
        </w:rPr>
        <w:t>про</w:t>
      </w:r>
      <w:r w:rsidR="004D5701">
        <w:rPr>
          <w:rFonts w:ascii="Times New Roman" w:hAnsi="Times New Roman" w:cs="Times New Roman"/>
          <w:sz w:val="24"/>
          <w:szCs w:val="24"/>
        </w:rPr>
        <w:t>возгласившим</w:t>
      </w:r>
      <w:r w:rsidR="00711E47">
        <w:rPr>
          <w:rFonts w:ascii="Times New Roman" w:hAnsi="Times New Roman" w:cs="Times New Roman"/>
          <w:sz w:val="24"/>
          <w:szCs w:val="24"/>
        </w:rPr>
        <w:t xml:space="preserve"> своей </w:t>
      </w:r>
      <w:r w:rsidR="00E510B3" w:rsidRPr="000A4086">
        <w:rPr>
          <w:rFonts w:ascii="Times New Roman" w:hAnsi="Times New Roman" w:cs="Times New Roman"/>
          <w:sz w:val="24"/>
          <w:szCs w:val="24"/>
        </w:rPr>
        <w:t xml:space="preserve"> главной</w:t>
      </w:r>
      <w:r w:rsidR="00544388" w:rsidRPr="000A4086">
        <w:rPr>
          <w:rFonts w:ascii="Times New Roman" w:hAnsi="Times New Roman" w:cs="Times New Roman"/>
          <w:sz w:val="24"/>
          <w:szCs w:val="24"/>
        </w:rPr>
        <w:t xml:space="preserve"> внешнеполитической</w:t>
      </w:r>
      <w:r w:rsidR="00711E47">
        <w:rPr>
          <w:rFonts w:ascii="Times New Roman" w:hAnsi="Times New Roman" w:cs="Times New Roman"/>
          <w:sz w:val="24"/>
          <w:szCs w:val="24"/>
        </w:rPr>
        <w:t xml:space="preserve"> целью интеграцию</w:t>
      </w:r>
      <w:r w:rsidR="0097487F" w:rsidRPr="000A4086">
        <w:rPr>
          <w:rFonts w:ascii="Times New Roman" w:hAnsi="Times New Roman" w:cs="Times New Roman"/>
          <w:sz w:val="24"/>
          <w:szCs w:val="24"/>
        </w:rPr>
        <w:t xml:space="preserve"> в Европейский Союз. Для этого было сформировано проевропейское правительство, которое приняло новую четырехлетнюю программу  "Европейская интеграция: свобода, демократия, благосостояние"</w:t>
      </w:r>
      <w:r w:rsidR="00076283" w:rsidRPr="000A4086">
        <w:rPr>
          <w:rFonts w:ascii="Times New Roman" w:hAnsi="Times New Roman" w:cs="Times New Roman"/>
          <w:sz w:val="24"/>
          <w:szCs w:val="24"/>
        </w:rPr>
        <w:t>. Первым приоритетом, обозначенным в программе,  была евроинтеграция, причем подчеркивалось, что этот путь является "наиболее эффективным способом достижения политической, экономической и социальной модернизации страны".</w:t>
      </w:r>
      <w:r w:rsidR="00C74D86" w:rsidRPr="000A4086">
        <w:rPr>
          <w:rStyle w:val="a9"/>
          <w:rFonts w:ascii="Times New Roman" w:hAnsi="Times New Roman" w:cs="Times New Roman"/>
          <w:sz w:val="24"/>
          <w:szCs w:val="24"/>
        </w:rPr>
        <w:footnoteReference w:id="82"/>
      </w:r>
      <w:r w:rsidR="00076283" w:rsidRPr="000A4086">
        <w:rPr>
          <w:rFonts w:ascii="Times New Roman" w:hAnsi="Times New Roman" w:cs="Times New Roman"/>
          <w:sz w:val="24"/>
          <w:szCs w:val="24"/>
        </w:rPr>
        <w:t xml:space="preserve"> В программе подчеркивалась готовность Республики Молдова подписать Соглашение об ассоциации с ЕС и ее желание присоединиться к Союзу в обозримом </w:t>
      </w:r>
      <w:r w:rsidR="00076283" w:rsidRPr="000A4086">
        <w:rPr>
          <w:rFonts w:ascii="Times New Roman" w:hAnsi="Times New Roman" w:cs="Times New Roman"/>
          <w:sz w:val="24"/>
          <w:szCs w:val="24"/>
        </w:rPr>
        <w:lastRenderedPageBreak/>
        <w:t>будущем.</w:t>
      </w:r>
      <w:r w:rsidR="00C74D86">
        <w:rPr>
          <w:rStyle w:val="a9"/>
          <w:rFonts w:ascii="Times New Roman" w:hAnsi="Times New Roman" w:cs="Times New Roman"/>
          <w:sz w:val="24"/>
          <w:szCs w:val="24"/>
        </w:rPr>
        <w:footnoteReference w:id="83"/>
      </w:r>
      <w:r w:rsidR="00530DC7" w:rsidRPr="000A4086">
        <w:rPr>
          <w:rFonts w:ascii="Times New Roman" w:hAnsi="Times New Roman" w:cs="Times New Roman"/>
          <w:sz w:val="24"/>
          <w:szCs w:val="24"/>
        </w:rPr>
        <w:t xml:space="preserve"> </w:t>
      </w:r>
      <w:r w:rsidR="00B22942" w:rsidRPr="000A4086">
        <w:rPr>
          <w:rFonts w:ascii="Times New Roman" w:hAnsi="Times New Roman" w:cs="Times New Roman"/>
          <w:sz w:val="24"/>
          <w:szCs w:val="24"/>
        </w:rPr>
        <w:t>Таким образом, новое правительство создало довольно высокие ожидания в глазах представителей ЕС, а также в глазах своего электорат</w:t>
      </w:r>
      <w:r w:rsidR="009D6163">
        <w:rPr>
          <w:rFonts w:ascii="Times New Roman" w:hAnsi="Times New Roman" w:cs="Times New Roman"/>
          <w:sz w:val="24"/>
          <w:szCs w:val="24"/>
        </w:rPr>
        <w:t>а</w:t>
      </w:r>
      <w:r w:rsidR="00B22942" w:rsidRPr="000A4086">
        <w:rPr>
          <w:rFonts w:ascii="Times New Roman" w:hAnsi="Times New Roman" w:cs="Times New Roman"/>
          <w:sz w:val="24"/>
          <w:szCs w:val="24"/>
        </w:rPr>
        <w:t>.</w:t>
      </w:r>
      <w:r w:rsidR="00CF462F">
        <w:rPr>
          <w:rFonts w:ascii="Times New Roman" w:hAnsi="Times New Roman" w:cs="Times New Roman"/>
          <w:sz w:val="24"/>
          <w:szCs w:val="24"/>
        </w:rPr>
        <w:t xml:space="preserve"> Другими словами, во внешней политике Молдовы произошла смена стратегии с балансирования на примыкание к ЕС.</w:t>
      </w:r>
    </w:p>
    <w:p w14:paraId="4E9099AD" w14:textId="77777777" w:rsidR="002832AA" w:rsidRDefault="00545261"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rPr>
        <w:t xml:space="preserve">В целом задачи нового правительства сводились к достижению трех основных целей: подписать Соглашение об ассоциации, добиться либерализации визового режима и присоединиться к зоне свободной торговли с ЕС. Реализация этих целей началась практически сразу после прихода к власти Альянса. </w:t>
      </w:r>
      <w:r w:rsidR="0030392C">
        <w:rPr>
          <w:rFonts w:ascii="Times New Roman" w:hAnsi="Times New Roman" w:cs="Times New Roman"/>
          <w:sz w:val="24"/>
          <w:szCs w:val="24"/>
          <w:shd w:val="clear" w:color="auto" w:fill="FFFFFF"/>
        </w:rPr>
        <w:t>В январе 2010 г.</w:t>
      </w:r>
      <w:r w:rsidR="00934D4B" w:rsidRPr="000A4086">
        <w:rPr>
          <w:rFonts w:ascii="Times New Roman" w:hAnsi="Times New Roman" w:cs="Times New Roman"/>
          <w:sz w:val="24"/>
          <w:szCs w:val="24"/>
          <w:shd w:val="clear" w:color="auto" w:fill="FFFFFF"/>
        </w:rPr>
        <w:t xml:space="preserve"> начались переговоры о закл</w:t>
      </w:r>
      <w:r w:rsidR="002832AA">
        <w:rPr>
          <w:rFonts w:ascii="Times New Roman" w:hAnsi="Times New Roman" w:cs="Times New Roman"/>
          <w:sz w:val="24"/>
          <w:szCs w:val="24"/>
          <w:shd w:val="clear" w:color="auto" w:fill="FFFFFF"/>
        </w:rPr>
        <w:t>ючении Соглашения об ассоциации, которые</w:t>
      </w:r>
      <w:r w:rsidR="004062CD" w:rsidRPr="000A4086">
        <w:rPr>
          <w:rFonts w:ascii="Times New Roman" w:hAnsi="Times New Roman" w:cs="Times New Roman"/>
          <w:sz w:val="24"/>
          <w:szCs w:val="24"/>
          <w:shd w:val="clear" w:color="auto" w:fill="FFFFFF"/>
        </w:rPr>
        <w:t xml:space="preserve"> велись по четырем основным направлениям: </w:t>
      </w:r>
      <w:r w:rsidR="0030392C">
        <w:rPr>
          <w:rFonts w:ascii="Times New Roman" w:hAnsi="Times New Roman" w:cs="Times New Roman"/>
          <w:sz w:val="24"/>
          <w:szCs w:val="24"/>
          <w:shd w:val="clear" w:color="auto" w:fill="FFFFFF"/>
        </w:rPr>
        <w:t xml:space="preserve">1) </w:t>
      </w:r>
      <w:r w:rsidR="00E562B7" w:rsidRPr="000A4086">
        <w:rPr>
          <w:rFonts w:ascii="Times New Roman" w:hAnsi="Times New Roman" w:cs="Times New Roman"/>
          <w:sz w:val="24"/>
          <w:szCs w:val="24"/>
          <w:shd w:val="clear" w:color="auto" w:fill="FFFFFF"/>
        </w:rPr>
        <w:t>сотрудничество во внешней политике и политике безопасности; 2) экономическое и отраслевое сотрудничество; 3) правосудие, свобода и безопасность; 4) сотрудничество между людьми на местном уровне.</w:t>
      </w:r>
      <w:r w:rsidR="001A0718" w:rsidRPr="000A4086">
        <w:rPr>
          <w:rStyle w:val="a9"/>
          <w:rFonts w:ascii="Times New Roman" w:hAnsi="Times New Roman" w:cs="Times New Roman"/>
          <w:sz w:val="24"/>
          <w:szCs w:val="24"/>
          <w:shd w:val="clear" w:color="auto" w:fill="FFFFFF"/>
        </w:rPr>
        <w:footnoteReference w:id="84"/>
      </w:r>
      <w:r w:rsidR="00E562B7" w:rsidRPr="000A4086">
        <w:rPr>
          <w:rFonts w:ascii="Times New Roman" w:hAnsi="Times New Roman" w:cs="Times New Roman"/>
          <w:sz w:val="24"/>
          <w:szCs w:val="24"/>
          <w:shd w:val="clear" w:color="auto" w:fill="FFFFFF"/>
        </w:rPr>
        <w:t xml:space="preserve"> </w:t>
      </w:r>
      <w:r w:rsidR="001A0718" w:rsidRPr="000A4086">
        <w:rPr>
          <w:rFonts w:ascii="Times New Roman" w:hAnsi="Times New Roman" w:cs="Times New Roman"/>
          <w:sz w:val="24"/>
          <w:szCs w:val="24"/>
          <w:shd w:val="clear" w:color="auto" w:fill="FFFFFF"/>
        </w:rPr>
        <w:t xml:space="preserve"> Сценарий переговоров был схож с украинским, но процесс шел гораздо быстрее: переговоры об ассоциации начались с Украиной в марте 2007 г., более чем через два года после Оранжевой революции, а с Молдовой - через четыре месяца после смены руководства. Помощь ЕС Молдове также была относительно большей, учитывая небольшие размеры страны.</w:t>
      </w:r>
      <w:r w:rsidR="001A0718" w:rsidRPr="000A4086">
        <w:rPr>
          <w:rStyle w:val="a9"/>
          <w:rFonts w:ascii="Times New Roman" w:hAnsi="Times New Roman" w:cs="Times New Roman"/>
          <w:sz w:val="24"/>
          <w:szCs w:val="24"/>
          <w:shd w:val="clear" w:color="auto" w:fill="FFFFFF"/>
        </w:rPr>
        <w:footnoteReference w:id="85"/>
      </w:r>
      <w:r w:rsidR="001A0718" w:rsidRPr="000A4086">
        <w:rPr>
          <w:rFonts w:ascii="Times New Roman" w:hAnsi="Times New Roman" w:cs="Times New Roman"/>
          <w:sz w:val="24"/>
          <w:szCs w:val="24"/>
          <w:shd w:val="clear" w:color="auto" w:fill="FFFFFF"/>
        </w:rPr>
        <w:t xml:space="preserve"> </w:t>
      </w:r>
    </w:p>
    <w:p w14:paraId="1C646847" w14:textId="3B7FD8F1" w:rsidR="00E921EA" w:rsidRDefault="00E510B3"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t xml:space="preserve">Одновременно с этим </w:t>
      </w:r>
      <w:r w:rsidR="00E562B7" w:rsidRPr="000A4086">
        <w:rPr>
          <w:rFonts w:ascii="Times New Roman" w:hAnsi="Times New Roman" w:cs="Times New Roman"/>
          <w:sz w:val="24"/>
          <w:szCs w:val="24"/>
          <w:shd w:val="clear" w:color="auto" w:fill="FFFFFF"/>
        </w:rPr>
        <w:t xml:space="preserve">был начат диалог о создании Глубокой и всеобъемлющей зоны свободной торговли (DCFTA) между Республикой Молдова и Европейским Союзом. </w:t>
      </w:r>
      <w:r w:rsidR="00264557" w:rsidRPr="000A4086">
        <w:rPr>
          <w:rFonts w:ascii="Times New Roman" w:hAnsi="Times New Roman" w:cs="Times New Roman"/>
          <w:sz w:val="24"/>
          <w:szCs w:val="24"/>
          <w:shd w:val="clear" w:color="auto" w:fill="FFFFFF"/>
        </w:rPr>
        <w:t>К тому времени ЕС стал крупнейшим торговым партнером Молдовы с долей 54% от общего объема импорта и 49% от общего объема экспорта по данным на 2010 г</w:t>
      </w:r>
      <w:r w:rsidR="00AD2F57" w:rsidRPr="000A4086">
        <w:rPr>
          <w:rFonts w:ascii="Times New Roman" w:hAnsi="Times New Roman" w:cs="Times New Roman"/>
          <w:sz w:val="24"/>
          <w:szCs w:val="24"/>
          <w:shd w:val="clear" w:color="auto" w:fill="FFFFFF"/>
        </w:rPr>
        <w:t>од</w:t>
      </w:r>
      <w:r w:rsidR="00264557" w:rsidRPr="000A4086">
        <w:rPr>
          <w:rFonts w:ascii="Times New Roman" w:hAnsi="Times New Roman" w:cs="Times New Roman"/>
          <w:sz w:val="24"/>
          <w:szCs w:val="24"/>
          <w:shd w:val="clear" w:color="auto" w:fill="FFFFFF"/>
        </w:rPr>
        <w:t>.</w:t>
      </w:r>
      <w:r w:rsidR="00264557" w:rsidRPr="000A4086">
        <w:rPr>
          <w:rStyle w:val="a9"/>
          <w:rFonts w:ascii="Times New Roman" w:hAnsi="Times New Roman" w:cs="Times New Roman"/>
          <w:sz w:val="24"/>
          <w:szCs w:val="24"/>
          <w:shd w:val="clear" w:color="auto" w:fill="FFFFFF"/>
        </w:rPr>
        <w:footnoteReference w:id="86"/>
      </w:r>
      <w:r w:rsidR="00264557" w:rsidRPr="000A4086">
        <w:rPr>
          <w:rFonts w:ascii="Times New Roman" w:hAnsi="Times New Roman" w:cs="Times New Roman"/>
          <w:sz w:val="24"/>
          <w:szCs w:val="24"/>
          <w:shd w:val="clear" w:color="auto" w:fill="FFFFFF"/>
        </w:rPr>
        <w:t xml:space="preserve"> Экспорт молдавских товаров в ЕС стремительно рос на протяжении 2000-2010 гг., </w:t>
      </w:r>
      <w:r w:rsidR="00AD2F57" w:rsidRPr="000A4086">
        <w:rPr>
          <w:rFonts w:ascii="Times New Roman" w:hAnsi="Times New Roman" w:cs="Times New Roman"/>
          <w:sz w:val="24"/>
          <w:szCs w:val="24"/>
          <w:shd w:val="clear" w:color="auto" w:fill="FFFFFF"/>
        </w:rPr>
        <w:t>стимулируе</w:t>
      </w:r>
      <w:r w:rsidR="002832AA">
        <w:rPr>
          <w:rFonts w:ascii="Times New Roman" w:hAnsi="Times New Roman" w:cs="Times New Roman"/>
          <w:sz w:val="24"/>
          <w:szCs w:val="24"/>
          <w:shd w:val="clear" w:color="auto" w:fill="FFFFFF"/>
        </w:rPr>
        <w:t>мый российским эмбарго 2006 г.</w:t>
      </w:r>
      <w:r w:rsidR="00AD2F57" w:rsidRPr="000A4086">
        <w:rPr>
          <w:rFonts w:ascii="Times New Roman" w:hAnsi="Times New Roman" w:cs="Times New Roman"/>
          <w:sz w:val="24"/>
          <w:szCs w:val="24"/>
          <w:shd w:val="clear" w:color="auto" w:fill="FFFFFF"/>
        </w:rPr>
        <w:t xml:space="preserve"> и желанием иметь несколько торговых партнеров, чтобы оставить за собой возможность балансировать между ними.</w:t>
      </w:r>
      <w:r w:rsidR="002832AA">
        <w:rPr>
          <w:rFonts w:ascii="Times New Roman" w:hAnsi="Times New Roman" w:cs="Times New Roman"/>
          <w:sz w:val="24"/>
          <w:szCs w:val="24"/>
          <w:shd w:val="clear" w:color="auto" w:fill="FFFFFF"/>
        </w:rPr>
        <w:t xml:space="preserve"> </w:t>
      </w:r>
      <w:r w:rsidR="008B15AF" w:rsidRPr="000A4086">
        <w:rPr>
          <w:rFonts w:ascii="Times New Roman" w:hAnsi="Times New Roman" w:cs="Times New Roman"/>
          <w:sz w:val="24"/>
          <w:szCs w:val="24"/>
          <w:shd w:val="clear" w:color="auto" w:fill="FFFFFF"/>
        </w:rPr>
        <w:t>Еще в 2008 г. при коммунистическом правительстве ЕС предоставил Молдове торговые п</w:t>
      </w:r>
      <w:r w:rsidR="00E921EA">
        <w:rPr>
          <w:rFonts w:ascii="Times New Roman" w:hAnsi="Times New Roman" w:cs="Times New Roman"/>
          <w:sz w:val="24"/>
          <w:szCs w:val="24"/>
          <w:shd w:val="clear" w:color="auto" w:fill="FFFFFF"/>
        </w:rPr>
        <w:t>референции, которые предусматривали 2 списка товаров: по первому увеличивались квоты на ввоз, а по второму уменьшались таможенные пошлины</w:t>
      </w:r>
      <w:r w:rsidR="00EC2CFA" w:rsidRPr="000A4086">
        <w:rPr>
          <w:rFonts w:ascii="Times New Roman" w:hAnsi="Times New Roman" w:cs="Times New Roman"/>
          <w:sz w:val="24"/>
          <w:szCs w:val="24"/>
          <w:shd w:val="clear" w:color="auto" w:fill="FFFFFF"/>
        </w:rPr>
        <w:t>.</w:t>
      </w:r>
      <w:r w:rsidR="00E921EA" w:rsidRPr="00E921EA">
        <w:rPr>
          <w:rStyle w:val="a9"/>
          <w:rFonts w:ascii="Times New Roman" w:hAnsi="Times New Roman" w:cs="Times New Roman"/>
          <w:sz w:val="24"/>
          <w:szCs w:val="24"/>
          <w:shd w:val="clear" w:color="auto" w:fill="FFFFFF"/>
        </w:rPr>
        <w:t xml:space="preserve"> </w:t>
      </w:r>
      <w:r w:rsidR="00E921EA" w:rsidRPr="000A4086">
        <w:rPr>
          <w:rStyle w:val="a9"/>
          <w:rFonts w:ascii="Times New Roman" w:hAnsi="Times New Roman" w:cs="Times New Roman"/>
          <w:sz w:val="24"/>
          <w:szCs w:val="24"/>
          <w:shd w:val="clear" w:color="auto" w:fill="FFFFFF"/>
        </w:rPr>
        <w:footnoteReference w:id="87"/>
      </w:r>
      <w:r w:rsidR="00E921EA" w:rsidRPr="000A4086">
        <w:rPr>
          <w:rFonts w:ascii="Times New Roman" w:hAnsi="Times New Roman" w:cs="Times New Roman"/>
          <w:sz w:val="24"/>
          <w:szCs w:val="24"/>
          <w:shd w:val="clear" w:color="auto" w:fill="FFFFFF"/>
        </w:rPr>
        <w:t xml:space="preserve"> </w:t>
      </w:r>
      <w:r w:rsidR="00E921EA">
        <w:rPr>
          <w:rFonts w:ascii="Times New Roman" w:hAnsi="Times New Roman" w:cs="Times New Roman"/>
          <w:sz w:val="24"/>
          <w:szCs w:val="24"/>
          <w:shd w:val="clear" w:color="auto" w:fill="FFFFFF"/>
        </w:rPr>
        <w:t xml:space="preserve">Хоть эти преференции не затронули абсолютно все виды сельскохозяйственной продукции, которая и занимает практически </w:t>
      </w:r>
      <w:r w:rsidR="00E921EA">
        <w:rPr>
          <w:rFonts w:ascii="Times New Roman" w:hAnsi="Times New Roman" w:cs="Times New Roman"/>
          <w:sz w:val="24"/>
          <w:szCs w:val="24"/>
          <w:shd w:val="clear" w:color="auto" w:fill="FFFFFF"/>
        </w:rPr>
        <w:lastRenderedPageBreak/>
        <w:t>весь молдавский экспорт, э</w:t>
      </w:r>
      <w:r w:rsidR="00EC2CFA" w:rsidRPr="000A4086">
        <w:rPr>
          <w:rFonts w:ascii="Times New Roman" w:hAnsi="Times New Roman" w:cs="Times New Roman"/>
          <w:sz w:val="24"/>
          <w:szCs w:val="24"/>
          <w:shd w:val="clear" w:color="auto" w:fill="FFFFFF"/>
        </w:rPr>
        <w:t>то были одни из наиболее выгодных условий</w:t>
      </w:r>
      <w:r w:rsidR="008B15AF" w:rsidRPr="000A4086">
        <w:rPr>
          <w:rFonts w:ascii="Times New Roman" w:hAnsi="Times New Roman" w:cs="Times New Roman"/>
          <w:sz w:val="24"/>
          <w:szCs w:val="24"/>
          <w:shd w:val="clear" w:color="auto" w:fill="FFFFFF"/>
        </w:rPr>
        <w:t xml:space="preserve"> для торговли с ЕС среди стран Восточного партнерства</w:t>
      </w:r>
      <w:r w:rsidR="00E921EA">
        <w:rPr>
          <w:rFonts w:ascii="Times New Roman" w:hAnsi="Times New Roman" w:cs="Times New Roman"/>
          <w:sz w:val="24"/>
          <w:szCs w:val="24"/>
          <w:shd w:val="clear" w:color="auto" w:fill="FFFFFF"/>
        </w:rPr>
        <w:t xml:space="preserve">. </w:t>
      </w:r>
      <w:r w:rsidR="00F114C2" w:rsidRPr="000A4086">
        <w:rPr>
          <w:rFonts w:ascii="Times New Roman" w:hAnsi="Times New Roman" w:cs="Times New Roman"/>
          <w:sz w:val="24"/>
          <w:szCs w:val="24"/>
          <w:shd w:val="clear" w:color="auto" w:fill="FFFFFF"/>
        </w:rPr>
        <w:t xml:space="preserve"> </w:t>
      </w:r>
    </w:p>
    <w:p w14:paraId="53012AE2" w14:textId="77777777" w:rsidR="008B15AF" w:rsidRPr="000A4086" w:rsidRDefault="00516F48"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t>Вместе с тем Молдова не теряла торгово-эконо</w:t>
      </w:r>
      <w:r w:rsidR="00E921EA">
        <w:rPr>
          <w:rFonts w:ascii="Times New Roman" w:hAnsi="Times New Roman" w:cs="Times New Roman"/>
          <w:sz w:val="24"/>
          <w:szCs w:val="24"/>
          <w:shd w:val="clear" w:color="auto" w:fill="FFFFFF"/>
        </w:rPr>
        <w:t xml:space="preserve">мические связи со странами СНГ. </w:t>
      </w:r>
      <w:r w:rsidRPr="000A4086">
        <w:rPr>
          <w:rFonts w:ascii="Times New Roman" w:hAnsi="Times New Roman" w:cs="Times New Roman"/>
          <w:sz w:val="24"/>
          <w:szCs w:val="24"/>
          <w:shd w:val="clear" w:color="auto" w:fill="FFFFFF"/>
        </w:rPr>
        <w:t xml:space="preserve">В 2010 г. премьер-министр Влад Филат принял участие в переговорах о создании полноценной зоны свободной торговли СНГ, которая до этого представляла собой двусторонние соглашения между отдельными странами. Молдова подписала </w:t>
      </w:r>
      <w:r w:rsidR="00FD590E" w:rsidRPr="000A4086">
        <w:rPr>
          <w:rFonts w:ascii="Times New Roman" w:hAnsi="Times New Roman" w:cs="Times New Roman"/>
          <w:sz w:val="24"/>
          <w:szCs w:val="24"/>
          <w:shd w:val="clear" w:color="auto" w:fill="FFFFFF"/>
        </w:rPr>
        <w:t>данный договор и рат</w:t>
      </w:r>
      <w:r w:rsidR="00D06E16">
        <w:rPr>
          <w:rFonts w:ascii="Times New Roman" w:hAnsi="Times New Roman" w:cs="Times New Roman"/>
          <w:sz w:val="24"/>
          <w:szCs w:val="24"/>
          <w:shd w:val="clear" w:color="auto" w:fill="FFFFFF"/>
        </w:rPr>
        <w:t>ифицировала его 27 сентября 2012</w:t>
      </w:r>
      <w:r w:rsidR="00FD590E" w:rsidRPr="000A4086">
        <w:rPr>
          <w:rFonts w:ascii="Times New Roman" w:hAnsi="Times New Roman" w:cs="Times New Roman"/>
          <w:sz w:val="24"/>
          <w:szCs w:val="24"/>
          <w:shd w:val="clear" w:color="auto" w:fill="FFFFFF"/>
        </w:rPr>
        <w:t xml:space="preserve"> г.</w:t>
      </w:r>
      <w:r w:rsidR="00D06E16" w:rsidRPr="00D06E16">
        <w:rPr>
          <w:rStyle w:val="a9"/>
          <w:rFonts w:ascii="Times New Roman" w:hAnsi="Times New Roman" w:cs="Times New Roman"/>
          <w:sz w:val="24"/>
          <w:szCs w:val="24"/>
          <w:shd w:val="clear" w:color="auto" w:fill="FFFFFF"/>
        </w:rPr>
        <w:t xml:space="preserve"> </w:t>
      </w:r>
      <w:r w:rsidR="00D06E16" w:rsidRPr="000A4086">
        <w:rPr>
          <w:rStyle w:val="a9"/>
          <w:rFonts w:ascii="Times New Roman" w:hAnsi="Times New Roman" w:cs="Times New Roman"/>
          <w:sz w:val="24"/>
          <w:szCs w:val="24"/>
          <w:shd w:val="clear" w:color="auto" w:fill="FFFFFF"/>
        </w:rPr>
        <w:footnoteReference w:id="88"/>
      </w:r>
      <w:r w:rsidR="00FD590E" w:rsidRPr="000A4086">
        <w:rPr>
          <w:rFonts w:ascii="Times New Roman" w:hAnsi="Times New Roman" w:cs="Times New Roman"/>
          <w:sz w:val="24"/>
          <w:szCs w:val="24"/>
          <w:shd w:val="clear" w:color="auto" w:fill="FFFFFF"/>
        </w:rPr>
        <w:t xml:space="preserve"> Вице-премьер и министр экономики Молдовы Валерий </w:t>
      </w:r>
      <w:proofErr w:type="spellStart"/>
      <w:r w:rsidR="00FD590E" w:rsidRPr="000A4086">
        <w:rPr>
          <w:rFonts w:ascii="Times New Roman" w:hAnsi="Times New Roman" w:cs="Times New Roman"/>
          <w:sz w:val="24"/>
          <w:szCs w:val="24"/>
          <w:shd w:val="clear" w:color="auto" w:fill="FFFFFF"/>
        </w:rPr>
        <w:t>Лазэр</w:t>
      </w:r>
      <w:proofErr w:type="spellEnd"/>
      <w:r w:rsidR="00FD590E" w:rsidRPr="000A4086">
        <w:rPr>
          <w:rFonts w:ascii="Times New Roman" w:hAnsi="Times New Roman" w:cs="Times New Roman"/>
          <w:sz w:val="24"/>
          <w:szCs w:val="24"/>
          <w:shd w:val="clear" w:color="auto" w:fill="FFFFFF"/>
        </w:rPr>
        <w:t xml:space="preserve"> в то время отметил, что «несмотря на вектор европейской интеграции, укрепление экономических связей в СНГ является приоритетом внешней политики страны».</w:t>
      </w:r>
      <w:r w:rsidR="00D06E16">
        <w:rPr>
          <w:rStyle w:val="a9"/>
          <w:rFonts w:ascii="Times New Roman" w:hAnsi="Times New Roman" w:cs="Times New Roman"/>
          <w:sz w:val="24"/>
          <w:szCs w:val="24"/>
          <w:shd w:val="clear" w:color="auto" w:fill="FFFFFF"/>
        </w:rPr>
        <w:footnoteReference w:id="89"/>
      </w:r>
      <w:r w:rsidR="00FD590E" w:rsidRPr="000A4086">
        <w:rPr>
          <w:rFonts w:ascii="Times New Roman" w:hAnsi="Times New Roman" w:cs="Times New Roman"/>
          <w:sz w:val="24"/>
          <w:szCs w:val="24"/>
          <w:shd w:val="clear" w:color="auto" w:fill="FFFFFF"/>
        </w:rPr>
        <w:t xml:space="preserve"> </w:t>
      </w:r>
      <w:r w:rsidR="004D5701">
        <w:rPr>
          <w:rFonts w:ascii="Times New Roman" w:hAnsi="Times New Roman" w:cs="Times New Roman"/>
          <w:sz w:val="24"/>
          <w:szCs w:val="24"/>
          <w:shd w:val="clear" w:color="auto" w:fill="FFFFFF"/>
        </w:rPr>
        <w:t>То есть, несмотря на смену тактики молдавского правительства с балансирования между Востоком и Западом на примыкание к ЕС, контакты с Россией обрывать было нежелательно и невыгодно. Это во многом объясняется тем</w:t>
      </w:r>
      <w:r w:rsidR="00F114C2" w:rsidRPr="000A4086">
        <w:rPr>
          <w:rFonts w:ascii="Times New Roman" w:hAnsi="Times New Roman" w:cs="Times New Roman"/>
          <w:sz w:val="24"/>
          <w:szCs w:val="24"/>
          <w:shd w:val="clear" w:color="auto" w:fill="FFFFFF"/>
        </w:rPr>
        <w:t xml:space="preserve">, что Молдова в высокой степени зависима от поставок российских энергоносителей, а явная антироссийская политика грозит повышением цен, что губительно </w:t>
      </w:r>
      <w:proofErr w:type="gramStart"/>
      <w:r w:rsidR="00F114C2" w:rsidRPr="000A4086">
        <w:rPr>
          <w:rFonts w:ascii="Times New Roman" w:hAnsi="Times New Roman" w:cs="Times New Roman"/>
          <w:sz w:val="24"/>
          <w:szCs w:val="24"/>
          <w:shd w:val="clear" w:color="auto" w:fill="FFFFFF"/>
        </w:rPr>
        <w:t>для</w:t>
      </w:r>
      <w:proofErr w:type="gramEnd"/>
      <w:r w:rsidR="00F114C2" w:rsidRPr="000A4086">
        <w:rPr>
          <w:rFonts w:ascii="Times New Roman" w:hAnsi="Times New Roman" w:cs="Times New Roman"/>
          <w:sz w:val="24"/>
          <w:szCs w:val="24"/>
          <w:shd w:val="clear" w:color="auto" w:fill="FFFFFF"/>
        </w:rPr>
        <w:t xml:space="preserve"> и </w:t>
      </w:r>
      <w:proofErr w:type="gramStart"/>
      <w:r w:rsidR="00F114C2" w:rsidRPr="000A4086">
        <w:rPr>
          <w:rFonts w:ascii="Times New Roman" w:hAnsi="Times New Roman" w:cs="Times New Roman"/>
          <w:sz w:val="24"/>
          <w:szCs w:val="24"/>
          <w:shd w:val="clear" w:color="auto" w:fill="FFFFFF"/>
        </w:rPr>
        <w:t>без</w:t>
      </w:r>
      <w:proofErr w:type="gramEnd"/>
      <w:r w:rsidR="00F114C2" w:rsidRPr="000A4086">
        <w:rPr>
          <w:rFonts w:ascii="Times New Roman" w:hAnsi="Times New Roman" w:cs="Times New Roman"/>
          <w:sz w:val="24"/>
          <w:szCs w:val="24"/>
          <w:shd w:val="clear" w:color="auto" w:fill="FFFFFF"/>
        </w:rPr>
        <w:t xml:space="preserve"> того слабой молдавской экономики. </w:t>
      </w:r>
    </w:p>
    <w:p w14:paraId="6ED6F7B1" w14:textId="7A317BE0" w:rsidR="000A4086" w:rsidRDefault="006D15B8" w:rsidP="00DC68F2">
      <w:pPr>
        <w:spacing w:after="0" w:line="360" w:lineRule="auto"/>
        <w:ind w:firstLine="709"/>
        <w:jc w:val="both"/>
        <w:rPr>
          <w:rFonts w:ascii="Times New Roman" w:hAnsi="Times New Roman" w:cs="Times New Roman"/>
          <w:sz w:val="24"/>
          <w:szCs w:val="24"/>
          <w:shd w:val="clear" w:color="auto" w:fill="FFFFFF"/>
        </w:rPr>
      </w:pPr>
      <w:r w:rsidRPr="000A4086">
        <w:rPr>
          <w:rFonts w:ascii="Times New Roman" w:hAnsi="Times New Roman" w:cs="Times New Roman"/>
          <w:sz w:val="24"/>
          <w:szCs w:val="24"/>
          <w:shd w:val="clear" w:color="auto" w:fill="FFFFFF"/>
        </w:rPr>
        <w:t xml:space="preserve">Другим важным </w:t>
      </w:r>
      <w:r w:rsidRPr="000A2327">
        <w:rPr>
          <w:rFonts w:ascii="Times New Roman" w:hAnsi="Times New Roman" w:cs="Times New Roman"/>
          <w:sz w:val="24"/>
          <w:szCs w:val="24"/>
          <w:shd w:val="clear" w:color="auto" w:fill="FFFFFF"/>
        </w:rPr>
        <w:t xml:space="preserve">направлением была либерализация визового режима с ЕС. </w:t>
      </w:r>
      <w:r w:rsidR="00895460" w:rsidRPr="000A2327">
        <w:rPr>
          <w:rFonts w:ascii="Times New Roman" w:hAnsi="Times New Roman" w:cs="Times New Roman"/>
          <w:sz w:val="24"/>
          <w:szCs w:val="24"/>
          <w:shd w:val="clear" w:color="auto" w:fill="FFFFFF"/>
        </w:rPr>
        <w:t>Диалог по введению безвизового режима с ЕС начался в июне 2010 г. во время двенадцатого заседания Совета сотрудничества ЕС-Молдова. Еще раньше, 21 апреля, правительство постановило с 2011 г. выдавать только биометрические паспорта. В</w:t>
      </w:r>
      <w:r w:rsidRPr="000A2327">
        <w:rPr>
          <w:rFonts w:ascii="Times New Roman" w:hAnsi="Times New Roman" w:cs="Times New Roman"/>
          <w:sz w:val="24"/>
          <w:szCs w:val="24"/>
          <w:shd w:val="clear" w:color="auto" w:fill="FFFFFF"/>
        </w:rPr>
        <w:t xml:space="preserve"> начале 2011 года</w:t>
      </w:r>
      <w:r w:rsidR="00895460" w:rsidRPr="000A2327">
        <w:rPr>
          <w:rFonts w:ascii="Times New Roman" w:hAnsi="Times New Roman" w:cs="Times New Roman"/>
          <w:sz w:val="24"/>
          <w:szCs w:val="24"/>
          <w:shd w:val="clear" w:color="auto" w:fill="FFFFFF"/>
        </w:rPr>
        <w:t xml:space="preserve"> комиссар</w:t>
      </w:r>
      <w:r w:rsidRPr="000A2327">
        <w:rPr>
          <w:rFonts w:ascii="Times New Roman" w:hAnsi="Times New Roman" w:cs="Times New Roman"/>
          <w:sz w:val="24"/>
          <w:szCs w:val="24"/>
          <w:shd w:val="clear" w:color="auto" w:fill="FFFFFF"/>
        </w:rPr>
        <w:t xml:space="preserve"> по внутренним делам ЕС </w:t>
      </w:r>
      <w:r w:rsidR="00895460" w:rsidRPr="000A2327">
        <w:rPr>
          <w:rFonts w:ascii="Times New Roman" w:hAnsi="Times New Roman" w:cs="Times New Roman"/>
          <w:sz w:val="24"/>
          <w:szCs w:val="24"/>
          <w:shd w:val="clear" w:color="auto" w:fill="FFFFFF"/>
        </w:rPr>
        <w:t>представил План</w:t>
      </w:r>
      <w:r w:rsidRPr="000A2327">
        <w:rPr>
          <w:rFonts w:ascii="Times New Roman" w:hAnsi="Times New Roman" w:cs="Times New Roman"/>
          <w:sz w:val="24"/>
          <w:szCs w:val="24"/>
          <w:shd w:val="clear" w:color="auto" w:fill="FFFFFF"/>
        </w:rPr>
        <w:t xml:space="preserve"> действий по либерализации визового режима.</w:t>
      </w:r>
      <w:r w:rsidR="002B1817" w:rsidRPr="000A2327">
        <w:rPr>
          <w:rFonts w:ascii="Times New Roman" w:hAnsi="Times New Roman" w:cs="Times New Roman"/>
          <w:sz w:val="24"/>
          <w:szCs w:val="24"/>
          <w:shd w:val="clear" w:color="auto" w:fill="FFFFFF"/>
        </w:rPr>
        <w:t xml:space="preserve"> </w:t>
      </w:r>
      <w:r w:rsidR="00352446" w:rsidRPr="000A4086">
        <w:rPr>
          <w:rFonts w:ascii="Times New Roman" w:hAnsi="Times New Roman" w:cs="Times New Roman"/>
          <w:sz w:val="24"/>
          <w:szCs w:val="24"/>
          <w:shd w:val="clear" w:color="auto" w:fill="FFFFFF"/>
        </w:rPr>
        <w:t>В</w:t>
      </w:r>
      <w:r w:rsidR="0018243A" w:rsidRPr="000A4086">
        <w:rPr>
          <w:rFonts w:ascii="Times New Roman" w:hAnsi="Times New Roman" w:cs="Times New Roman"/>
          <w:sz w:val="24"/>
          <w:szCs w:val="24"/>
          <w:shd w:val="clear" w:color="auto" w:fill="FFFFFF"/>
        </w:rPr>
        <w:t xml:space="preserve"> результате выполнения всех условий, вы</w:t>
      </w:r>
      <w:r w:rsidR="000A2327">
        <w:rPr>
          <w:rFonts w:ascii="Times New Roman" w:hAnsi="Times New Roman" w:cs="Times New Roman"/>
          <w:sz w:val="24"/>
          <w:szCs w:val="24"/>
          <w:shd w:val="clear" w:color="auto" w:fill="FFFFFF"/>
        </w:rPr>
        <w:t>двинутых Европейской комиссией</w:t>
      </w:r>
      <w:r w:rsidR="0018243A" w:rsidRPr="000A4086">
        <w:rPr>
          <w:rFonts w:ascii="Times New Roman" w:hAnsi="Times New Roman" w:cs="Times New Roman"/>
          <w:sz w:val="24"/>
          <w:szCs w:val="24"/>
          <w:shd w:val="clear" w:color="auto" w:fill="FFFFFF"/>
        </w:rPr>
        <w:t xml:space="preserve"> в рамках Плана действий по либерализации визо</w:t>
      </w:r>
      <w:r w:rsidR="00352446" w:rsidRPr="000A4086">
        <w:rPr>
          <w:rFonts w:ascii="Times New Roman" w:hAnsi="Times New Roman" w:cs="Times New Roman"/>
          <w:sz w:val="24"/>
          <w:szCs w:val="24"/>
          <w:shd w:val="clear" w:color="auto" w:fill="FFFFFF"/>
        </w:rPr>
        <w:t>вого режима, 27 ноября 2013 г.</w:t>
      </w:r>
      <w:r w:rsidR="0018243A" w:rsidRPr="000A4086">
        <w:rPr>
          <w:rFonts w:ascii="Times New Roman" w:hAnsi="Times New Roman" w:cs="Times New Roman"/>
          <w:sz w:val="24"/>
          <w:szCs w:val="24"/>
          <w:shd w:val="clear" w:color="auto" w:fill="FFFFFF"/>
        </w:rPr>
        <w:t xml:space="preserve"> ЕС разрешил безвизовый въезд в Шенгенскую зону гражданам Молдовы, имеющим биометрический паспорт.</w:t>
      </w:r>
      <w:r w:rsidR="002832AA" w:rsidRPr="000A4086">
        <w:rPr>
          <w:rStyle w:val="a9"/>
          <w:rFonts w:ascii="Times New Roman" w:hAnsi="Times New Roman" w:cs="Times New Roman"/>
          <w:sz w:val="24"/>
          <w:szCs w:val="24"/>
          <w:shd w:val="clear" w:color="auto" w:fill="FFFFFF"/>
        </w:rPr>
        <w:footnoteReference w:id="90"/>
      </w:r>
      <w:r w:rsidR="00D06E16">
        <w:rPr>
          <w:rFonts w:ascii="Times New Roman" w:hAnsi="Times New Roman" w:cs="Times New Roman"/>
          <w:sz w:val="24"/>
          <w:szCs w:val="24"/>
          <w:shd w:val="clear" w:color="auto" w:fill="FFFFFF"/>
        </w:rPr>
        <w:t xml:space="preserve"> </w:t>
      </w:r>
      <w:r w:rsidR="00352446" w:rsidRPr="000A4086">
        <w:rPr>
          <w:rFonts w:ascii="Times New Roman" w:hAnsi="Times New Roman" w:cs="Times New Roman"/>
          <w:sz w:val="24"/>
          <w:szCs w:val="24"/>
          <w:shd w:val="clear" w:color="auto" w:fill="FFFFFF"/>
        </w:rPr>
        <w:t>Этот этап также важен в отношении молдавско-приднестровских отношений, так как большое количество приднестровцев, желая беспрепятственно путешествовать в Европу, стало получать молдавские паспорта</w:t>
      </w:r>
      <w:r w:rsidR="000A2327" w:rsidRPr="000A4086">
        <w:rPr>
          <w:rStyle w:val="a9"/>
          <w:rFonts w:ascii="Times New Roman" w:hAnsi="Times New Roman" w:cs="Times New Roman"/>
          <w:sz w:val="24"/>
          <w:szCs w:val="24"/>
          <w:shd w:val="clear" w:color="auto" w:fill="FFFFFF"/>
        </w:rPr>
        <w:footnoteReference w:id="91"/>
      </w:r>
      <w:r w:rsidR="000A2327">
        <w:rPr>
          <w:rFonts w:ascii="Times New Roman" w:hAnsi="Times New Roman" w:cs="Times New Roman"/>
          <w:sz w:val="24"/>
          <w:szCs w:val="24"/>
          <w:shd w:val="clear" w:color="auto" w:fill="FFFFFF"/>
        </w:rPr>
        <w:t xml:space="preserve">, что давало надежду на </w:t>
      </w:r>
      <w:r w:rsidR="00D06E16">
        <w:rPr>
          <w:rFonts w:ascii="Times New Roman" w:hAnsi="Times New Roman" w:cs="Times New Roman"/>
          <w:sz w:val="24"/>
          <w:szCs w:val="24"/>
          <w:shd w:val="clear" w:color="auto" w:fill="FFFFFF"/>
        </w:rPr>
        <w:t xml:space="preserve">возможность </w:t>
      </w:r>
      <w:proofErr w:type="spellStart"/>
      <w:r w:rsidR="00D06E16">
        <w:rPr>
          <w:rFonts w:ascii="Times New Roman" w:hAnsi="Times New Roman" w:cs="Times New Roman"/>
          <w:sz w:val="24"/>
          <w:szCs w:val="24"/>
          <w:shd w:val="clear" w:color="auto" w:fill="FFFFFF"/>
        </w:rPr>
        <w:t>реинтеграции</w:t>
      </w:r>
      <w:proofErr w:type="spellEnd"/>
      <w:r w:rsidR="000A2327">
        <w:rPr>
          <w:rFonts w:ascii="Times New Roman" w:hAnsi="Times New Roman" w:cs="Times New Roman"/>
          <w:sz w:val="24"/>
          <w:szCs w:val="24"/>
          <w:shd w:val="clear" w:color="auto" w:fill="FFFFFF"/>
        </w:rPr>
        <w:t xml:space="preserve"> страны</w:t>
      </w:r>
      <w:r w:rsidR="00352446" w:rsidRPr="000A4086">
        <w:rPr>
          <w:rFonts w:ascii="Times New Roman" w:hAnsi="Times New Roman" w:cs="Times New Roman"/>
          <w:sz w:val="24"/>
          <w:szCs w:val="24"/>
          <w:shd w:val="clear" w:color="auto" w:fill="FFFFFF"/>
        </w:rPr>
        <w:t>.</w:t>
      </w:r>
      <w:r w:rsidR="00D06E16">
        <w:rPr>
          <w:rFonts w:ascii="Times New Roman" w:hAnsi="Times New Roman" w:cs="Times New Roman"/>
          <w:sz w:val="24"/>
          <w:szCs w:val="24"/>
          <w:shd w:val="clear" w:color="auto" w:fill="FFFFFF"/>
        </w:rPr>
        <w:t xml:space="preserve"> В то же время это повлияло и на привлекательность ЕС для Приднестровья.</w:t>
      </w:r>
    </w:p>
    <w:p w14:paraId="47E9281A" w14:textId="576A320A" w:rsidR="007C2711" w:rsidRPr="007A0FC2" w:rsidRDefault="00E35B13"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В целом, активные действия молдавских властей и быстрое осуществление реформ положительно оценивалось со стороны ЕС. </w:t>
      </w:r>
      <w:r w:rsidR="00AD40C1">
        <w:rPr>
          <w:rFonts w:ascii="Times New Roman" w:hAnsi="Times New Roman" w:cs="Times New Roman"/>
          <w:sz w:val="24"/>
          <w:szCs w:val="24"/>
          <w:shd w:val="clear" w:color="auto" w:fill="FFFFFF"/>
        </w:rPr>
        <w:t>В 2012 г. Молдова была признана</w:t>
      </w:r>
      <w:r>
        <w:rPr>
          <w:rFonts w:ascii="Times New Roman" w:hAnsi="Times New Roman" w:cs="Times New Roman"/>
          <w:sz w:val="24"/>
          <w:szCs w:val="24"/>
          <w:shd w:val="clear" w:color="auto" w:fill="FFFFFF"/>
        </w:rPr>
        <w:t xml:space="preserve"> лучшей среди шести стран Восточного партнерства</w:t>
      </w:r>
      <w:r w:rsidR="00C4667E">
        <w:rPr>
          <w:rFonts w:ascii="Times New Roman" w:hAnsi="Times New Roman" w:cs="Times New Roman"/>
          <w:sz w:val="24"/>
          <w:szCs w:val="24"/>
          <w:shd w:val="clear" w:color="auto" w:fill="FFFFFF"/>
        </w:rPr>
        <w:t xml:space="preserve">, которая добилась наибольших успехов на пути </w:t>
      </w:r>
      <w:proofErr w:type="spellStart"/>
      <w:r w:rsidR="00C4667E">
        <w:rPr>
          <w:rFonts w:ascii="Times New Roman" w:hAnsi="Times New Roman" w:cs="Times New Roman"/>
          <w:sz w:val="24"/>
          <w:szCs w:val="24"/>
          <w:shd w:val="clear" w:color="auto" w:fill="FFFFFF"/>
        </w:rPr>
        <w:t>евроинтеграции</w:t>
      </w:r>
      <w:proofErr w:type="spellEnd"/>
      <w:r>
        <w:rPr>
          <w:rFonts w:ascii="Times New Roman" w:hAnsi="Times New Roman" w:cs="Times New Roman"/>
          <w:sz w:val="24"/>
          <w:szCs w:val="24"/>
          <w:shd w:val="clear" w:color="auto" w:fill="FFFFFF"/>
        </w:rPr>
        <w:t>.</w:t>
      </w:r>
      <w:r>
        <w:rPr>
          <w:rStyle w:val="a9"/>
          <w:rFonts w:ascii="Times New Roman" w:hAnsi="Times New Roman" w:cs="Times New Roman"/>
          <w:sz w:val="24"/>
          <w:szCs w:val="24"/>
          <w:shd w:val="clear" w:color="auto" w:fill="FFFFFF"/>
        </w:rPr>
        <w:footnoteReference w:id="92"/>
      </w:r>
      <w:r>
        <w:rPr>
          <w:rFonts w:ascii="Times New Roman" w:hAnsi="Times New Roman" w:cs="Times New Roman"/>
          <w:sz w:val="24"/>
          <w:szCs w:val="24"/>
          <w:shd w:val="clear" w:color="auto" w:fill="FFFFFF"/>
        </w:rPr>
        <w:t xml:space="preserve"> </w:t>
      </w:r>
      <w:r w:rsidR="00C4667E">
        <w:rPr>
          <w:rFonts w:ascii="Times New Roman" w:hAnsi="Times New Roman" w:cs="Times New Roman"/>
          <w:sz w:val="24"/>
          <w:szCs w:val="24"/>
          <w:shd w:val="clear" w:color="auto" w:fill="FFFFFF"/>
        </w:rPr>
        <w:t xml:space="preserve">Однако вскоре </w:t>
      </w:r>
      <w:r w:rsidR="00377897">
        <w:rPr>
          <w:rFonts w:ascii="Times New Roman" w:hAnsi="Times New Roman" w:cs="Times New Roman"/>
          <w:sz w:val="24"/>
          <w:szCs w:val="24"/>
          <w:shd w:val="clear" w:color="auto" w:fill="FFFFFF"/>
        </w:rPr>
        <w:t>эта по</w:t>
      </w:r>
      <w:r w:rsidR="00C74D86">
        <w:rPr>
          <w:rFonts w:ascii="Times New Roman" w:hAnsi="Times New Roman" w:cs="Times New Roman"/>
          <w:sz w:val="24"/>
          <w:szCs w:val="24"/>
          <w:shd w:val="clear" w:color="auto" w:fill="FFFFFF"/>
        </w:rPr>
        <w:t>хвала сменилась критикой</w:t>
      </w:r>
      <w:r w:rsidR="00377897">
        <w:rPr>
          <w:rFonts w:ascii="Times New Roman" w:hAnsi="Times New Roman" w:cs="Times New Roman"/>
          <w:sz w:val="24"/>
          <w:szCs w:val="24"/>
          <w:shd w:val="clear" w:color="auto" w:fill="FFFFFF"/>
        </w:rPr>
        <w:t xml:space="preserve"> чрезвычайно высокого уровня</w:t>
      </w:r>
      <w:r w:rsidR="00377897" w:rsidRPr="00377897">
        <w:rPr>
          <w:rFonts w:ascii="Times New Roman" w:hAnsi="Times New Roman" w:cs="Times New Roman"/>
          <w:sz w:val="24"/>
          <w:szCs w:val="24"/>
          <w:shd w:val="clear" w:color="auto" w:fill="FFFFFF"/>
        </w:rPr>
        <w:t xml:space="preserve"> коррупции среди молдавской правящей элиты</w:t>
      </w:r>
      <w:r w:rsidR="00377897">
        <w:rPr>
          <w:rFonts w:ascii="Times New Roman" w:hAnsi="Times New Roman" w:cs="Times New Roman"/>
          <w:sz w:val="24"/>
          <w:szCs w:val="24"/>
          <w:shd w:val="clear" w:color="auto" w:fill="FFFFFF"/>
        </w:rPr>
        <w:t xml:space="preserve">. </w:t>
      </w:r>
      <w:r w:rsidR="00D06E16">
        <w:rPr>
          <w:rFonts w:ascii="Times New Roman" w:hAnsi="Times New Roman" w:cs="Times New Roman"/>
          <w:sz w:val="24"/>
          <w:szCs w:val="24"/>
          <w:shd w:val="clear" w:color="auto" w:fill="FFFFFF"/>
        </w:rPr>
        <w:t>Для х</w:t>
      </w:r>
      <w:r w:rsidR="00C74D86">
        <w:rPr>
          <w:rFonts w:ascii="Times New Roman" w:hAnsi="Times New Roman" w:cs="Times New Roman"/>
          <w:sz w:val="24"/>
          <w:szCs w:val="24"/>
          <w:shd w:val="clear" w:color="auto" w:fill="FFFFFF"/>
        </w:rPr>
        <w:t>арактеристики ситуации в Молдове стал использоваться термин «захваченное государство</w:t>
      </w:r>
      <w:r w:rsidR="00140A8F">
        <w:rPr>
          <w:rFonts w:ascii="Times New Roman" w:hAnsi="Times New Roman" w:cs="Times New Roman"/>
          <w:sz w:val="24"/>
          <w:szCs w:val="24"/>
          <w:shd w:val="clear" w:color="auto" w:fill="FFFFFF"/>
        </w:rPr>
        <w:t xml:space="preserve">», </w:t>
      </w:r>
      <w:r w:rsidR="003A57C8">
        <w:rPr>
          <w:rFonts w:ascii="Times New Roman" w:hAnsi="Times New Roman" w:cs="Times New Roman"/>
          <w:sz w:val="24"/>
          <w:szCs w:val="24"/>
          <w:shd w:val="clear" w:color="auto" w:fill="FFFFFF"/>
        </w:rPr>
        <w:t>в котором политические</w:t>
      </w:r>
      <w:r w:rsidR="00140A8F" w:rsidRPr="00140A8F">
        <w:rPr>
          <w:rFonts w:ascii="Times New Roman" w:hAnsi="Times New Roman" w:cs="Times New Roman"/>
          <w:sz w:val="24"/>
          <w:szCs w:val="24"/>
          <w:shd w:val="clear" w:color="auto" w:fill="FFFFFF"/>
        </w:rPr>
        <w:t xml:space="preserve"> институты </w:t>
      </w:r>
      <w:r w:rsidR="003A57C8">
        <w:rPr>
          <w:rFonts w:ascii="Times New Roman" w:hAnsi="Times New Roman" w:cs="Times New Roman"/>
          <w:sz w:val="24"/>
          <w:szCs w:val="24"/>
          <w:shd w:val="clear" w:color="auto" w:fill="FFFFFF"/>
        </w:rPr>
        <w:t xml:space="preserve">были </w:t>
      </w:r>
      <w:r w:rsidR="00140A8F" w:rsidRPr="00140A8F">
        <w:rPr>
          <w:rFonts w:ascii="Times New Roman" w:hAnsi="Times New Roman" w:cs="Times New Roman"/>
          <w:sz w:val="24"/>
          <w:szCs w:val="24"/>
          <w:shd w:val="clear" w:color="auto" w:fill="FFFFFF"/>
        </w:rPr>
        <w:t>подчинены местным политикам и олигархам</w:t>
      </w:r>
      <w:r w:rsidR="00140A8F">
        <w:rPr>
          <w:rFonts w:ascii="Times New Roman" w:hAnsi="Times New Roman" w:cs="Times New Roman"/>
          <w:sz w:val="24"/>
          <w:szCs w:val="24"/>
          <w:shd w:val="clear" w:color="auto" w:fill="FFFFFF"/>
        </w:rPr>
        <w:t xml:space="preserve">, которые </w:t>
      </w:r>
      <w:r w:rsidR="00140A8F" w:rsidRPr="00140A8F">
        <w:rPr>
          <w:rFonts w:ascii="Times New Roman" w:hAnsi="Times New Roman" w:cs="Times New Roman"/>
          <w:sz w:val="24"/>
          <w:szCs w:val="24"/>
          <w:shd w:val="clear" w:color="auto" w:fill="FFFFFF"/>
        </w:rPr>
        <w:t>заинтересо</w:t>
      </w:r>
      <w:r w:rsidR="00140A8F">
        <w:rPr>
          <w:rFonts w:ascii="Times New Roman" w:hAnsi="Times New Roman" w:cs="Times New Roman"/>
          <w:sz w:val="24"/>
          <w:szCs w:val="24"/>
          <w:shd w:val="clear" w:color="auto" w:fill="FFFFFF"/>
        </w:rPr>
        <w:t xml:space="preserve">ваны в обеспечении безопасности </w:t>
      </w:r>
      <w:r w:rsidR="00140A8F" w:rsidRPr="00140A8F">
        <w:rPr>
          <w:rFonts w:ascii="Times New Roman" w:hAnsi="Times New Roman" w:cs="Times New Roman"/>
          <w:sz w:val="24"/>
          <w:szCs w:val="24"/>
          <w:shd w:val="clear" w:color="auto" w:fill="FFFFFF"/>
        </w:rPr>
        <w:t>собственного частного бизнеса, а не в том, чтобы сосредоточиться на модернизации страны.</w:t>
      </w:r>
      <w:r w:rsidR="00140A8F">
        <w:rPr>
          <w:rStyle w:val="a9"/>
          <w:rFonts w:ascii="Times New Roman" w:hAnsi="Times New Roman" w:cs="Times New Roman"/>
          <w:sz w:val="24"/>
          <w:szCs w:val="24"/>
          <w:shd w:val="clear" w:color="auto" w:fill="FFFFFF"/>
        </w:rPr>
        <w:footnoteReference w:id="93"/>
      </w:r>
      <w:r w:rsidR="00AD40C1">
        <w:rPr>
          <w:rFonts w:ascii="Times New Roman" w:hAnsi="Times New Roman" w:cs="Times New Roman"/>
          <w:sz w:val="24"/>
          <w:szCs w:val="24"/>
          <w:shd w:val="clear" w:color="auto" w:fill="FFFFFF"/>
        </w:rPr>
        <w:t xml:space="preserve"> </w:t>
      </w:r>
      <w:r w:rsidR="00C74D86">
        <w:rPr>
          <w:rFonts w:ascii="Times New Roman" w:hAnsi="Times New Roman" w:cs="Times New Roman"/>
          <w:sz w:val="24"/>
          <w:szCs w:val="24"/>
          <w:shd w:val="clear" w:color="auto" w:fill="FFFFFF"/>
        </w:rPr>
        <w:t xml:space="preserve">Помимо этого </w:t>
      </w:r>
      <w:r w:rsidR="00AD40C1">
        <w:rPr>
          <w:rFonts w:ascii="Times New Roman" w:hAnsi="Times New Roman" w:cs="Times New Roman"/>
          <w:sz w:val="24"/>
          <w:szCs w:val="24"/>
          <w:shd w:val="clear" w:color="auto" w:fill="FFFFFF"/>
        </w:rPr>
        <w:t xml:space="preserve">в стране постоянно </w:t>
      </w:r>
      <w:r w:rsidR="003A57C8">
        <w:rPr>
          <w:rFonts w:ascii="Times New Roman" w:hAnsi="Times New Roman" w:cs="Times New Roman"/>
          <w:sz w:val="24"/>
          <w:szCs w:val="24"/>
          <w:shd w:val="clear" w:color="auto" w:fill="FFFFFF"/>
        </w:rPr>
        <w:t>возникали политические кризисы, существовал</w:t>
      </w:r>
      <w:r w:rsidR="00AD40C1">
        <w:rPr>
          <w:rFonts w:ascii="Times New Roman" w:hAnsi="Times New Roman" w:cs="Times New Roman"/>
          <w:sz w:val="24"/>
          <w:szCs w:val="24"/>
          <w:shd w:val="clear" w:color="auto" w:fill="FFFFFF"/>
        </w:rPr>
        <w:t xml:space="preserve"> риск утечк</w:t>
      </w:r>
      <w:r w:rsidR="003A57C8">
        <w:rPr>
          <w:rFonts w:ascii="Times New Roman" w:hAnsi="Times New Roman" w:cs="Times New Roman"/>
          <w:sz w:val="24"/>
          <w:szCs w:val="24"/>
          <w:shd w:val="clear" w:color="auto" w:fill="FFFFFF"/>
        </w:rPr>
        <w:t>и средств, которые предоставлял</w:t>
      </w:r>
      <w:r w:rsidR="00AD40C1">
        <w:rPr>
          <w:rFonts w:ascii="Times New Roman" w:hAnsi="Times New Roman" w:cs="Times New Roman"/>
          <w:sz w:val="24"/>
          <w:szCs w:val="24"/>
          <w:shd w:val="clear" w:color="auto" w:fill="FFFFFF"/>
        </w:rPr>
        <w:t xml:space="preserve"> ЕС в качестве финансирования реформ. </w:t>
      </w:r>
      <w:r w:rsidR="007C2711">
        <w:rPr>
          <w:rFonts w:ascii="Times New Roman" w:hAnsi="Times New Roman" w:cs="Times New Roman"/>
          <w:sz w:val="24"/>
          <w:szCs w:val="24"/>
          <w:shd w:val="clear" w:color="auto" w:fill="FFFFFF"/>
        </w:rPr>
        <w:t xml:space="preserve">Ярким примером послужил </w:t>
      </w:r>
      <w:r w:rsidR="00305C1B">
        <w:rPr>
          <w:rFonts w:ascii="Times New Roman" w:hAnsi="Times New Roman" w:cs="Times New Roman"/>
          <w:sz w:val="24"/>
          <w:szCs w:val="24"/>
          <w:shd w:val="clear" w:color="auto" w:fill="FFFFFF"/>
        </w:rPr>
        <w:t>коррупционный скандал 2014-го года, когда из трех молдавских банков исчез</w:t>
      </w:r>
      <w:r w:rsidR="00957B6C">
        <w:rPr>
          <w:rFonts w:ascii="Times New Roman" w:hAnsi="Times New Roman" w:cs="Times New Roman"/>
          <w:sz w:val="24"/>
          <w:szCs w:val="24"/>
          <w:shd w:val="clear" w:color="auto" w:fill="FFFFFF"/>
        </w:rPr>
        <w:t xml:space="preserve"> 1 миллиард</w:t>
      </w:r>
      <w:r w:rsidR="002832AA">
        <w:rPr>
          <w:rFonts w:ascii="Times New Roman" w:hAnsi="Times New Roman" w:cs="Times New Roman"/>
          <w:sz w:val="24"/>
          <w:szCs w:val="24"/>
          <w:shd w:val="clear" w:color="auto" w:fill="FFFFFF"/>
        </w:rPr>
        <w:t xml:space="preserve"> долларов, что составляло</w:t>
      </w:r>
      <w:r w:rsidR="00305C1B">
        <w:rPr>
          <w:rFonts w:ascii="Times New Roman" w:hAnsi="Times New Roman" w:cs="Times New Roman"/>
          <w:sz w:val="24"/>
          <w:szCs w:val="24"/>
          <w:shd w:val="clear" w:color="auto" w:fill="FFFFFF"/>
        </w:rPr>
        <w:t xml:space="preserve"> 1/8 В</w:t>
      </w:r>
      <w:proofErr w:type="gramStart"/>
      <w:r w:rsidR="00305C1B">
        <w:rPr>
          <w:rFonts w:ascii="Times New Roman" w:hAnsi="Times New Roman" w:cs="Times New Roman"/>
          <w:sz w:val="24"/>
          <w:szCs w:val="24"/>
          <w:shd w:val="clear" w:color="auto" w:fill="FFFFFF"/>
        </w:rPr>
        <w:t>ВП стр</w:t>
      </w:r>
      <w:proofErr w:type="gramEnd"/>
      <w:r w:rsidR="00305C1B">
        <w:rPr>
          <w:rFonts w:ascii="Times New Roman" w:hAnsi="Times New Roman" w:cs="Times New Roman"/>
          <w:sz w:val="24"/>
          <w:szCs w:val="24"/>
          <w:shd w:val="clear" w:color="auto" w:fill="FFFFFF"/>
        </w:rPr>
        <w:t>аны.</w:t>
      </w:r>
      <w:r w:rsidR="00305C1B">
        <w:rPr>
          <w:rStyle w:val="a9"/>
          <w:rFonts w:ascii="Times New Roman" w:hAnsi="Times New Roman" w:cs="Times New Roman"/>
          <w:sz w:val="24"/>
          <w:szCs w:val="24"/>
          <w:shd w:val="clear" w:color="auto" w:fill="FFFFFF"/>
        </w:rPr>
        <w:footnoteReference w:id="94"/>
      </w:r>
      <w:r w:rsidR="00305C1B">
        <w:rPr>
          <w:rFonts w:ascii="Times New Roman" w:hAnsi="Times New Roman" w:cs="Times New Roman"/>
          <w:sz w:val="24"/>
          <w:szCs w:val="24"/>
          <w:shd w:val="clear" w:color="auto" w:fill="FFFFFF"/>
        </w:rPr>
        <w:t xml:space="preserve"> В </w:t>
      </w:r>
      <w:r w:rsidR="00D01FC2">
        <w:rPr>
          <w:rFonts w:ascii="Times New Roman" w:hAnsi="Times New Roman" w:cs="Times New Roman"/>
          <w:sz w:val="24"/>
          <w:szCs w:val="24"/>
          <w:shd w:val="clear" w:color="auto" w:fill="FFFFFF"/>
        </w:rPr>
        <w:t>деле были замешаны политики</w:t>
      </w:r>
      <w:r w:rsidR="00305C1B">
        <w:rPr>
          <w:rFonts w:ascii="Times New Roman" w:hAnsi="Times New Roman" w:cs="Times New Roman"/>
          <w:sz w:val="24"/>
          <w:szCs w:val="24"/>
          <w:shd w:val="clear" w:color="auto" w:fill="FFFFFF"/>
        </w:rPr>
        <w:t xml:space="preserve"> из проевропейских партий, что</w:t>
      </w:r>
      <w:r w:rsidR="00D01FC2">
        <w:rPr>
          <w:rFonts w:ascii="Times New Roman" w:hAnsi="Times New Roman" w:cs="Times New Roman"/>
          <w:sz w:val="24"/>
          <w:szCs w:val="24"/>
          <w:shd w:val="clear" w:color="auto" w:fill="FFFFFF"/>
        </w:rPr>
        <w:t>,</w:t>
      </w:r>
      <w:r w:rsidR="00305C1B">
        <w:rPr>
          <w:rFonts w:ascii="Times New Roman" w:hAnsi="Times New Roman" w:cs="Times New Roman"/>
          <w:sz w:val="24"/>
          <w:szCs w:val="24"/>
          <w:shd w:val="clear" w:color="auto" w:fill="FFFFFF"/>
        </w:rPr>
        <w:t xml:space="preserve"> несомненно</w:t>
      </w:r>
      <w:r w:rsidR="00D01FC2">
        <w:rPr>
          <w:rFonts w:ascii="Times New Roman" w:hAnsi="Times New Roman" w:cs="Times New Roman"/>
          <w:sz w:val="24"/>
          <w:szCs w:val="24"/>
          <w:shd w:val="clear" w:color="auto" w:fill="FFFFFF"/>
        </w:rPr>
        <w:t>,</w:t>
      </w:r>
      <w:r w:rsidR="00305C1B">
        <w:rPr>
          <w:rFonts w:ascii="Times New Roman" w:hAnsi="Times New Roman" w:cs="Times New Roman"/>
          <w:sz w:val="24"/>
          <w:szCs w:val="24"/>
          <w:shd w:val="clear" w:color="auto" w:fill="FFFFFF"/>
        </w:rPr>
        <w:t xml:space="preserve"> </w:t>
      </w:r>
      <w:r w:rsidR="003A57C8">
        <w:rPr>
          <w:rFonts w:ascii="Times New Roman" w:hAnsi="Times New Roman" w:cs="Times New Roman"/>
          <w:sz w:val="24"/>
          <w:szCs w:val="24"/>
          <w:shd w:val="clear" w:color="auto" w:fill="FFFFFF"/>
        </w:rPr>
        <w:t>дискредитировало их</w:t>
      </w:r>
      <w:r w:rsidR="00305C1B">
        <w:rPr>
          <w:rFonts w:ascii="Times New Roman" w:hAnsi="Times New Roman" w:cs="Times New Roman"/>
          <w:sz w:val="24"/>
          <w:szCs w:val="24"/>
          <w:shd w:val="clear" w:color="auto" w:fill="FFFFFF"/>
        </w:rPr>
        <w:t xml:space="preserve"> в глаз</w:t>
      </w:r>
      <w:r w:rsidR="00D01FC2">
        <w:rPr>
          <w:rFonts w:ascii="Times New Roman" w:hAnsi="Times New Roman" w:cs="Times New Roman"/>
          <w:sz w:val="24"/>
          <w:szCs w:val="24"/>
          <w:shd w:val="clear" w:color="auto" w:fill="FFFFFF"/>
        </w:rPr>
        <w:t>а</w:t>
      </w:r>
      <w:r w:rsidR="002832AA">
        <w:rPr>
          <w:rFonts w:ascii="Times New Roman" w:hAnsi="Times New Roman" w:cs="Times New Roman"/>
          <w:sz w:val="24"/>
          <w:szCs w:val="24"/>
          <w:shd w:val="clear" w:color="auto" w:fill="FFFFFF"/>
        </w:rPr>
        <w:t>х электората</w:t>
      </w:r>
      <w:r w:rsidR="00305C1B">
        <w:rPr>
          <w:rFonts w:ascii="Times New Roman" w:hAnsi="Times New Roman" w:cs="Times New Roman"/>
          <w:sz w:val="24"/>
          <w:szCs w:val="24"/>
          <w:shd w:val="clear" w:color="auto" w:fill="FFFFFF"/>
        </w:rPr>
        <w:t xml:space="preserve">. </w:t>
      </w:r>
      <w:r w:rsidR="002C6375" w:rsidRPr="002C6375">
        <w:rPr>
          <w:rFonts w:ascii="Times New Roman" w:hAnsi="Times New Roman" w:cs="Times New Roman"/>
          <w:sz w:val="24"/>
          <w:szCs w:val="24"/>
          <w:shd w:val="clear" w:color="auto" w:fill="FFFFFF"/>
        </w:rPr>
        <w:t>Международные финансовые учреждения, европейские органы и международное сообщество в целом выразили серьезную озабоченность в связи с этим преступлением и тем фактом, что виновные не были наказаны.</w:t>
      </w:r>
      <w:r w:rsidR="00561AE1">
        <w:rPr>
          <w:rStyle w:val="a9"/>
          <w:rFonts w:ascii="Times New Roman" w:hAnsi="Times New Roman" w:cs="Times New Roman"/>
          <w:sz w:val="24"/>
          <w:szCs w:val="24"/>
          <w:shd w:val="clear" w:color="auto" w:fill="FFFFFF"/>
        </w:rPr>
        <w:footnoteReference w:id="95"/>
      </w:r>
    </w:p>
    <w:p w14:paraId="56B44F60" w14:textId="77777777" w:rsidR="000A2327" w:rsidRPr="00703E92" w:rsidRDefault="00AD40C1"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Тем не менее, Соглашение об ассоциации между Европейским Союзом и Республикой Молдова </w:t>
      </w:r>
      <w:r w:rsidR="00AD4873">
        <w:rPr>
          <w:rFonts w:ascii="Times New Roman" w:hAnsi="Times New Roman" w:cs="Times New Roman"/>
          <w:sz w:val="24"/>
          <w:szCs w:val="24"/>
          <w:shd w:val="clear" w:color="auto" w:fill="FFFFFF"/>
        </w:rPr>
        <w:t>было подписано 27 июня 2014 года</w:t>
      </w:r>
      <w:r w:rsidR="0036634E">
        <w:rPr>
          <w:rFonts w:ascii="Times New Roman" w:hAnsi="Times New Roman" w:cs="Times New Roman"/>
          <w:sz w:val="24"/>
          <w:szCs w:val="24"/>
          <w:shd w:val="clear" w:color="auto" w:fill="FFFFFF"/>
        </w:rPr>
        <w:t>.</w:t>
      </w:r>
      <w:r w:rsidR="0036634E">
        <w:rPr>
          <w:rStyle w:val="a9"/>
          <w:rFonts w:ascii="Times New Roman" w:hAnsi="Times New Roman" w:cs="Times New Roman"/>
          <w:sz w:val="24"/>
          <w:szCs w:val="24"/>
          <w:shd w:val="clear" w:color="auto" w:fill="FFFFFF"/>
        </w:rPr>
        <w:footnoteReference w:id="96"/>
      </w:r>
      <w:r w:rsidR="0036634E">
        <w:rPr>
          <w:rFonts w:ascii="Times New Roman" w:hAnsi="Times New Roman" w:cs="Times New Roman"/>
          <w:sz w:val="24"/>
          <w:szCs w:val="24"/>
          <w:shd w:val="clear" w:color="auto" w:fill="FFFFFF"/>
        </w:rPr>
        <w:t xml:space="preserve"> </w:t>
      </w:r>
      <w:r w:rsidR="00AD4873">
        <w:rPr>
          <w:rFonts w:ascii="Times New Roman" w:hAnsi="Times New Roman" w:cs="Times New Roman"/>
          <w:sz w:val="24"/>
          <w:szCs w:val="24"/>
          <w:shd w:val="clear" w:color="auto" w:fill="FFFFFF"/>
        </w:rPr>
        <w:t xml:space="preserve">Этот важнейший шаг дополнил либерализацию безвизового режима </w:t>
      </w:r>
      <w:r w:rsidR="00AD4873" w:rsidRPr="00AD4873">
        <w:rPr>
          <w:rFonts w:ascii="Times New Roman" w:hAnsi="Times New Roman" w:cs="Times New Roman"/>
          <w:sz w:val="24"/>
          <w:szCs w:val="24"/>
          <w:shd w:val="clear" w:color="auto" w:fill="FFFFFF"/>
        </w:rPr>
        <w:t>инициативой по включению Молдовы в Углубленную и всеобъемлющую зону свободной торговли с ЕС,</w:t>
      </w:r>
      <w:r w:rsidR="00AD4873" w:rsidRPr="00AD4873">
        <w:rPr>
          <w:rFonts w:ascii="droid_serifregular" w:hAnsi="droid_serifregular"/>
          <w:sz w:val="32"/>
          <w:szCs w:val="32"/>
          <w:shd w:val="clear" w:color="auto" w:fill="FFFFFF"/>
        </w:rPr>
        <w:t xml:space="preserve"> </w:t>
      </w:r>
      <w:r w:rsidR="00AD4873">
        <w:rPr>
          <w:rFonts w:ascii="Times New Roman" w:hAnsi="Times New Roman" w:cs="Times New Roman"/>
          <w:sz w:val="24"/>
          <w:szCs w:val="24"/>
          <w:shd w:val="clear" w:color="auto" w:fill="FFFFFF"/>
        </w:rPr>
        <w:t xml:space="preserve">а также закрепил курс на европеизацию страны, приближение к европейским стандартам. </w:t>
      </w:r>
      <w:r w:rsidR="00AD4873" w:rsidRPr="00AD4873">
        <w:rPr>
          <w:rFonts w:ascii="Times New Roman" w:hAnsi="Times New Roman" w:cs="Times New Roman"/>
          <w:sz w:val="24"/>
          <w:szCs w:val="24"/>
          <w:shd w:val="clear" w:color="auto" w:fill="FFFFFF"/>
        </w:rPr>
        <w:t>По словам бывшего вице-премьера, министра иностранных дел и европейской интеграции Республики Молдова Натальи Герман, в том случае, если все взятые на себя обязательств</w:t>
      </w:r>
      <w:r w:rsidR="00AD4873">
        <w:rPr>
          <w:rFonts w:ascii="Times New Roman" w:hAnsi="Times New Roman" w:cs="Times New Roman"/>
          <w:sz w:val="24"/>
          <w:szCs w:val="24"/>
          <w:shd w:val="clear" w:color="auto" w:fill="FFFFFF"/>
        </w:rPr>
        <w:t xml:space="preserve">а по Соглашению будут выполнены, Молдова </w:t>
      </w:r>
      <w:r w:rsidR="00AD4873" w:rsidRPr="00954F39">
        <w:rPr>
          <w:rFonts w:ascii="Times New Roman" w:hAnsi="Times New Roman" w:cs="Times New Roman"/>
          <w:sz w:val="24"/>
          <w:szCs w:val="24"/>
          <w:shd w:val="clear" w:color="auto" w:fill="FFFFFF"/>
        </w:rPr>
        <w:t>сможет претендовать на статус государства-кандидата.</w:t>
      </w:r>
      <w:r w:rsidR="00D81504" w:rsidRPr="00954F39">
        <w:rPr>
          <w:rStyle w:val="a9"/>
          <w:rFonts w:ascii="Times New Roman" w:hAnsi="Times New Roman" w:cs="Times New Roman"/>
          <w:sz w:val="24"/>
          <w:szCs w:val="24"/>
          <w:shd w:val="clear" w:color="auto" w:fill="FFFFFF"/>
        </w:rPr>
        <w:footnoteReference w:id="97"/>
      </w:r>
      <w:r w:rsidR="00AD4873" w:rsidRPr="00954F39">
        <w:rPr>
          <w:rFonts w:ascii="Times New Roman" w:hAnsi="Times New Roman" w:cs="Times New Roman"/>
          <w:sz w:val="24"/>
          <w:szCs w:val="24"/>
          <w:shd w:val="clear" w:color="auto" w:fill="FFFFFF"/>
        </w:rPr>
        <w:t xml:space="preserve"> Но в самом соглашении о потенциальном членстве все еще не упоминалось.</w:t>
      </w:r>
    </w:p>
    <w:p w14:paraId="5E55FF39" w14:textId="200E989B" w:rsidR="003A57C8" w:rsidRPr="00957B6C" w:rsidRDefault="00D3161F" w:rsidP="00DC68F2">
      <w:pPr>
        <w:spacing w:after="0" w:line="360" w:lineRule="auto"/>
        <w:ind w:firstLine="709"/>
        <w:jc w:val="both"/>
        <w:rPr>
          <w:rFonts w:ascii="Georgia" w:hAnsi="Georgia"/>
          <w:sz w:val="23"/>
          <w:szCs w:val="23"/>
          <w:shd w:val="clear" w:color="auto" w:fill="FFFFFF"/>
        </w:rPr>
      </w:pPr>
      <w:r w:rsidRPr="00954F39">
        <w:rPr>
          <w:rFonts w:ascii="Times New Roman" w:hAnsi="Times New Roman" w:cs="Times New Roman"/>
          <w:sz w:val="24"/>
          <w:szCs w:val="24"/>
          <w:shd w:val="clear" w:color="auto" w:fill="FFFFFF"/>
        </w:rPr>
        <w:lastRenderedPageBreak/>
        <w:t xml:space="preserve">Реакция </w:t>
      </w:r>
      <w:r w:rsidR="005C5A91" w:rsidRPr="00954F39">
        <w:rPr>
          <w:rFonts w:ascii="Times New Roman" w:hAnsi="Times New Roman" w:cs="Times New Roman"/>
          <w:sz w:val="24"/>
          <w:szCs w:val="24"/>
          <w:shd w:val="clear" w:color="auto" w:fill="FFFFFF"/>
        </w:rPr>
        <w:t xml:space="preserve">Москвы на очередной этап сближения Молдовы и ЕС была ожидаемой. </w:t>
      </w:r>
      <w:r w:rsidR="00901F60">
        <w:rPr>
          <w:rFonts w:ascii="Times New Roman" w:hAnsi="Times New Roman" w:cs="Times New Roman"/>
          <w:sz w:val="24"/>
          <w:szCs w:val="24"/>
          <w:shd w:val="clear" w:color="auto" w:fill="FFFFFF"/>
        </w:rPr>
        <w:t>Осенью 2013 г. накануне парафирования Соглашения об ассоциации на Вильнюсском саммите «Восточного партнерства» Россия приостановила ввоз винодельческой продукции из Молдовы, аргументируя это проблемами с ее качеством. Но данную меру можно рассматривать и</w:t>
      </w:r>
      <w:r w:rsidR="008E74C4">
        <w:rPr>
          <w:rFonts w:ascii="Times New Roman" w:hAnsi="Times New Roman" w:cs="Times New Roman"/>
          <w:sz w:val="24"/>
          <w:szCs w:val="24"/>
          <w:shd w:val="clear" w:color="auto" w:fill="FFFFFF"/>
        </w:rPr>
        <w:t xml:space="preserve"> как способ повлиять на молдавское правительство, чтобы оно не торопилось вступать иные интеграционные соглашения</w:t>
      </w:r>
      <w:r w:rsidR="00901F60">
        <w:rPr>
          <w:rFonts w:ascii="Times New Roman" w:hAnsi="Times New Roman" w:cs="Times New Roman"/>
          <w:sz w:val="24"/>
          <w:szCs w:val="24"/>
          <w:shd w:val="clear" w:color="auto" w:fill="FFFFFF"/>
        </w:rPr>
        <w:t>.</w:t>
      </w:r>
      <w:r w:rsidR="00901F60">
        <w:rPr>
          <w:rStyle w:val="a9"/>
          <w:rFonts w:ascii="Times New Roman" w:hAnsi="Times New Roman" w:cs="Times New Roman"/>
          <w:sz w:val="24"/>
          <w:szCs w:val="24"/>
          <w:shd w:val="clear" w:color="auto" w:fill="FFFFFF"/>
        </w:rPr>
        <w:footnoteReference w:id="98"/>
      </w:r>
      <w:r w:rsidR="00901F60">
        <w:rPr>
          <w:rFonts w:ascii="Times New Roman" w:hAnsi="Times New Roman" w:cs="Times New Roman"/>
          <w:sz w:val="24"/>
          <w:szCs w:val="24"/>
          <w:shd w:val="clear" w:color="auto" w:fill="FFFFFF"/>
        </w:rPr>
        <w:t xml:space="preserve"> </w:t>
      </w:r>
      <w:r w:rsidR="005C5A91" w:rsidRPr="00954F39">
        <w:rPr>
          <w:rFonts w:ascii="Times New Roman" w:hAnsi="Times New Roman" w:cs="Times New Roman"/>
          <w:sz w:val="24"/>
          <w:szCs w:val="24"/>
          <w:shd w:val="clear" w:color="auto" w:fill="FFFFFF"/>
        </w:rPr>
        <w:t>После подписания Соглашения в 2014 г. Правительство РФ постановило ввести таможенные пошлины на молдавские товары, в основном на</w:t>
      </w:r>
      <w:r w:rsidR="008E74C4">
        <w:rPr>
          <w:rFonts w:ascii="Times New Roman" w:hAnsi="Times New Roman" w:cs="Times New Roman"/>
          <w:sz w:val="24"/>
          <w:szCs w:val="24"/>
          <w:shd w:val="clear" w:color="auto" w:fill="FFFFFF"/>
        </w:rPr>
        <w:t xml:space="preserve"> овощи, фрукты, мясо, зерно, так как опасалось реэкспорта из Европы</w:t>
      </w:r>
      <w:r w:rsidR="005C5A91" w:rsidRPr="00954F39">
        <w:rPr>
          <w:rFonts w:ascii="Times New Roman" w:hAnsi="Times New Roman" w:cs="Times New Roman"/>
          <w:sz w:val="24"/>
          <w:szCs w:val="24"/>
          <w:shd w:val="clear" w:color="auto" w:fill="FFFFFF"/>
        </w:rPr>
        <w:t>.</w:t>
      </w:r>
      <w:r w:rsidR="00957B6C" w:rsidRPr="00954F39">
        <w:rPr>
          <w:rStyle w:val="a9"/>
          <w:rFonts w:ascii="Times New Roman" w:hAnsi="Times New Roman" w:cs="Times New Roman"/>
          <w:sz w:val="24"/>
          <w:szCs w:val="24"/>
          <w:shd w:val="clear" w:color="auto" w:fill="FFFFFF"/>
        </w:rPr>
        <w:footnoteReference w:id="99"/>
      </w:r>
      <w:r w:rsidR="00957B6C" w:rsidRPr="00954F39">
        <w:rPr>
          <w:rFonts w:ascii="Times New Roman" w:hAnsi="Times New Roman" w:cs="Times New Roman"/>
          <w:sz w:val="24"/>
          <w:szCs w:val="24"/>
          <w:shd w:val="clear" w:color="auto" w:fill="FFFFFF"/>
        </w:rPr>
        <w:t xml:space="preserve"> </w:t>
      </w:r>
      <w:r w:rsidR="005C5A91" w:rsidRPr="00954F39">
        <w:rPr>
          <w:rFonts w:ascii="Times New Roman" w:hAnsi="Times New Roman" w:cs="Times New Roman"/>
          <w:sz w:val="24"/>
          <w:szCs w:val="24"/>
          <w:shd w:val="clear" w:color="auto" w:fill="FFFFFF"/>
        </w:rPr>
        <w:t xml:space="preserve"> </w:t>
      </w:r>
      <w:r w:rsidR="00957B6C">
        <w:rPr>
          <w:rFonts w:ascii="Georgia" w:hAnsi="Georgia"/>
          <w:sz w:val="23"/>
          <w:szCs w:val="23"/>
          <w:shd w:val="clear" w:color="auto" w:fill="FFFFFF"/>
        </w:rPr>
        <w:t>Но</w:t>
      </w:r>
      <w:r w:rsidR="00972CE4">
        <w:rPr>
          <w:rFonts w:ascii="Times New Roman" w:hAnsi="Times New Roman" w:cs="Times New Roman"/>
          <w:sz w:val="24"/>
          <w:szCs w:val="24"/>
          <w:shd w:val="clear" w:color="auto" w:fill="FFFFFF"/>
        </w:rPr>
        <w:t xml:space="preserve"> не только за границей не </w:t>
      </w:r>
      <w:r w:rsidR="0012034D">
        <w:rPr>
          <w:rFonts w:ascii="Times New Roman" w:hAnsi="Times New Roman" w:cs="Times New Roman"/>
          <w:sz w:val="24"/>
          <w:szCs w:val="24"/>
          <w:shd w:val="clear" w:color="auto" w:fill="FFFFFF"/>
        </w:rPr>
        <w:t>приветствовали</w:t>
      </w:r>
      <w:r w:rsidR="00972CE4">
        <w:rPr>
          <w:rFonts w:ascii="Times New Roman" w:hAnsi="Times New Roman" w:cs="Times New Roman"/>
          <w:sz w:val="24"/>
          <w:szCs w:val="24"/>
          <w:shd w:val="clear" w:color="auto" w:fill="FFFFFF"/>
        </w:rPr>
        <w:t xml:space="preserve"> подписание Соглашения об ассоциации. Часть населения самой Молдовы </w:t>
      </w:r>
      <w:r w:rsidR="0012034D">
        <w:rPr>
          <w:rFonts w:ascii="Times New Roman" w:hAnsi="Times New Roman" w:cs="Times New Roman"/>
          <w:sz w:val="24"/>
          <w:szCs w:val="24"/>
          <w:shd w:val="clear" w:color="auto" w:fill="FFFFFF"/>
        </w:rPr>
        <w:t>была негативно</w:t>
      </w:r>
      <w:r w:rsidR="00972CE4">
        <w:rPr>
          <w:rFonts w:ascii="Times New Roman" w:hAnsi="Times New Roman" w:cs="Times New Roman"/>
          <w:sz w:val="24"/>
          <w:szCs w:val="24"/>
          <w:shd w:val="clear" w:color="auto" w:fill="FFFFFF"/>
        </w:rPr>
        <w:t xml:space="preserve"> настроена на перспективу </w:t>
      </w:r>
      <w:proofErr w:type="spellStart"/>
      <w:r w:rsidR="00972CE4">
        <w:rPr>
          <w:rFonts w:ascii="Times New Roman" w:hAnsi="Times New Roman" w:cs="Times New Roman"/>
          <w:sz w:val="24"/>
          <w:szCs w:val="24"/>
          <w:shd w:val="clear" w:color="auto" w:fill="FFFFFF"/>
        </w:rPr>
        <w:t>евроинт</w:t>
      </w:r>
      <w:r w:rsidR="0012034D">
        <w:rPr>
          <w:rFonts w:ascii="Times New Roman" w:hAnsi="Times New Roman" w:cs="Times New Roman"/>
          <w:sz w:val="24"/>
          <w:szCs w:val="24"/>
          <w:shd w:val="clear" w:color="auto" w:fill="FFFFFF"/>
        </w:rPr>
        <w:t>еграции</w:t>
      </w:r>
      <w:proofErr w:type="spellEnd"/>
      <w:r w:rsidR="0012034D">
        <w:rPr>
          <w:rFonts w:ascii="Times New Roman" w:hAnsi="Times New Roman" w:cs="Times New Roman"/>
          <w:sz w:val="24"/>
          <w:szCs w:val="24"/>
          <w:shd w:val="clear" w:color="auto" w:fill="FFFFFF"/>
        </w:rPr>
        <w:t xml:space="preserve">. Речь идет о </w:t>
      </w:r>
      <w:proofErr w:type="spellStart"/>
      <w:r w:rsidR="0012034D">
        <w:rPr>
          <w:rFonts w:ascii="Times New Roman" w:hAnsi="Times New Roman" w:cs="Times New Roman"/>
          <w:sz w:val="24"/>
          <w:szCs w:val="24"/>
          <w:shd w:val="clear" w:color="auto" w:fill="FFFFFF"/>
        </w:rPr>
        <w:t>Гагаузии</w:t>
      </w:r>
      <w:proofErr w:type="spellEnd"/>
      <w:r w:rsidR="0012034D">
        <w:rPr>
          <w:rFonts w:ascii="Times New Roman" w:hAnsi="Times New Roman" w:cs="Times New Roman"/>
          <w:sz w:val="24"/>
          <w:szCs w:val="24"/>
          <w:shd w:val="clear" w:color="auto" w:fill="FFFFFF"/>
        </w:rPr>
        <w:t>, а</w:t>
      </w:r>
      <w:r w:rsidR="00972CE4">
        <w:rPr>
          <w:rFonts w:ascii="Times New Roman" w:hAnsi="Times New Roman" w:cs="Times New Roman"/>
          <w:sz w:val="24"/>
          <w:szCs w:val="24"/>
          <w:shd w:val="clear" w:color="auto" w:fill="FFFFFF"/>
        </w:rPr>
        <w:t xml:space="preserve">втономно-территориальном образовании на юге страны с преимущественно русскоговорящим населением. В </w:t>
      </w:r>
      <w:r w:rsidR="0012034D">
        <w:rPr>
          <w:rFonts w:ascii="Times New Roman" w:hAnsi="Times New Roman" w:cs="Times New Roman"/>
          <w:sz w:val="24"/>
          <w:szCs w:val="24"/>
          <w:shd w:val="clear" w:color="auto" w:fill="FFFFFF"/>
        </w:rPr>
        <w:t>начале 2014 года</w:t>
      </w:r>
      <w:r w:rsidR="00972CE4">
        <w:rPr>
          <w:rFonts w:ascii="Times New Roman" w:hAnsi="Times New Roman" w:cs="Times New Roman"/>
          <w:sz w:val="24"/>
          <w:szCs w:val="24"/>
          <w:shd w:val="clear" w:color="auto" w:fill="FFFFFF"/>
        </w:rPr>
        <w:t xml:space="preserve"> на территории автономии прошел референдум, который показал, что 97,22% жителей </w:t>
      </w:r>
      <w:proofErr w:type="spellStart"/>
      <w:r w:rsidR="00972CE4">
        <w:rPr>
          <w:rFonts w:ascii="Times New Roman" w:hAnsi="Times New Roman" w:cs="Times New Roman"/>
          <w:sz w:val="24"/>
          <w:szCs w:val="24"/>
          <w:shd w:val="clear" w:color="auto" w:fill="FFFFFF"/>
        </w:rPr>
        <w:t>Гагаузии</w:t>
      </w:r>
      <w:proofErr w:type="spellEnd"/>
      <w:r w:rsidR="00972CE4">
        <w:rPr>
          <w:rFonts w:ascii="Times New Roman" w:hAnsi="Times New Roman" w:cs="Times New Roman"/>
          <w:sz w:val="24"/>
          <w:szCs w:val="24"/>
          <w:shd w:val="clear" w:color="auto" w:fill="FFFFFF"/>
        </w:rPr>
        <w:t xml:space="preserve"> не желают вступления Молдовы в ЕС, а выступают за присоединение страны к Таможенному союзу России-Беларуси-Казахстана.</w:t>
      </w:r>
      <w:r w:rsidR="00972CE4">
        <w:rPr>
          <w:rStyle w:val="a9"/>
          <w:rFonts w:ascii="Times New Roman" w:hAnsi="Times New Roman" w:cs="Times New Roman"/>
          <w:sz w:val="24"/>
          <w:szCs w:val="24"/>
          <w:shd w:val="clear" w:color="auto" w:fill="FFFFFF"/>
        </w:rPr>
        <w:footnoteReference w:id="100"/>
      </w:r>
      <w:r w:rsidR="00972CE4">
        <w:rPr>
          <w:rFonts w:ascii="Times New Roman" w:hAnsi="Times New Roman" w:cs="Times New Roman"/>
          <w:sz w:val="24"/>
          <w:szCs w:val="24"/>
          <w:shd w:val="clear" w:color="auto" w:fill="FFFFFF"/>
        </w:rPr>
        <w:t xml:space="preserve"> Власти Молдовы не признали результаты данного референдума, а российская сторона положительно оценила его результаты, выразив мнение о том, что </w:t>
      </w:r>
      <w:r w:rsidR="000B0E48">
        <w:rPr>
          <w:rFonts w:ascii="Times New Roman" w:hAnsi="Times New Roman" w:cs="Times New Roman"/>
          <w:sz w:val="24"/>
          <w:szCs w:val="24"/>
          <w:shd w:val="clear" w:color="auto" w:fill="FFFFFF"/>
        </w:rPr>
        <w:t xml:space="preserve">необходимо развивать </w:t>
      </w:r>
      <w:r w:rsidR="00703E92">
        <w:rPr>
          <w:rFonts w:ascii="Times New Roman" w:hAnsi="Times New Roman" w:cs="Times New Roman"/>
          <w:sz w:val="24"/>
          <w:szCs w:val="24"/>
          <w:shd w:val="clear" w:color="auto" w:fill="FFFFFF"/>
        </w:rPr>
        <w:t xml:space="preserve">двусторонние </w:t>
      </w:r>
      <w:r w:rsidR="000B0E48">
        <w:rPr>
          <w:rFonts w:ascii="Times New Roman" w:hAnsi="Times New Roman" w:cs="Times New Roman"/>
          <w:sz w:val="24"/>
          <w:szCs w:val="24"/>
          <w:shd w:val="clear" w:color="auto" w:fill="FFFFFF"/>
        </w:rPr>
        <w:t>партнерские отношения «в парламентской плоскости».</w:t>
      </w:r>
      <w:r w:rsidR="000B0E48">
        <w:rPr>
          <w:rStyle w:val="a9"/>
          <w:rFonts w:ascii="Times New Roman" w:hAnsi="Times New Roman" w:cs="Times New Roman"/>
          <w:sz w:val="24"/>
          <w:szCs w:val="24"/>
          <w:shd w:val="clear" w:color="auto" w:fill="FFFFFF"/>
        </w:rPr>
        <w:footnoteReference w:id="101"/>
      </w:r>
      <w:r w:rsidR="000B0E48">
        <w:rPr>
          <w:rFonts w:ascii="Times New Roman" w:hAnsi="Times New Roman" w:cs="Times New Roman"/>
          <w:sz w:val="24"/>
          <w:szCs w:val="24"/>
          <w:shd w:val="clear" w:color="auto" w:fill="FFFFFF"/>
        </w:rPr>
        <w:t xml:space="preserve"> Приднестровье также отрицательно оценило подписание Соглашен</w:t>
      </w:r>
      <w:r w:rsidR="008E74C4">
        <w:rPr>
          <w:rFonts w:ascii="Times New Roman" w:hAnsi="Times New Roman" w:cs="Times New Roman"/>
          <w:sz w:val="24"/>
          <w:szCs w:val="24"/>
          <w:shd w:val="clear" w:color="auto" w:fill="FFFFFF"/>
        </w:rPr>
        <w:t>ия, так как оно не учитыва</w:t>
      </w:r>
      <w:r w:rsidR="0012034D">
        <w:rPr>
          <w:rFonts w:ascii="Times New Roman" w:hAnsi="Times New Roman" w:cs="Times New Roman"/>
          <w:sz w:val="24"/>
          <w:szCs w:val="24"/>
          <w:shd w:val="clear" w:color="auto" w:fill="FFFFFF"/>
        </w:rPr>
        <w:t>ло</w:t>
      </w:r>
      <w:r w:rsidR="000B0E48">
        <w:rPr>
          <w:rFonts w:ascii="Times New Roman" w:hAnsi="Times New Roman" w:cs="Times New Roman"/>
          <w:sz w:val="24"/>
          <w:szCs w:val="24"/>
          <w:shd w:val="clear" w:color="auto" w:fill="FFFFFF"/>
        </w:rPr>
        <w:t xml:space="preserve"> интересы местных производителей, которые также как и гагаузы, </w:t>
      </w:r>
      <w:r w:rsidR="008E74C4">
        <w:rPr>
          <w:rFonts w:ascii="Times New Roman" w:hAnsi="Times New Roman" w:cs="Times New Roman"/>
          <w:sz w:val="24"/>
          <w:szCs w:val="24"/>
          <w:shd w:val="clear" w:color="auto" w:fill="FFFFFF"/>
        </w:rPr>
        <w:t xml:space="preserve">в большинстве своем </w:t>
      </w:r>
      <w:r w:rsidR="000B0E48">
        <w:rPr>
          <w:rFonts w:ascii="Times New Roman" w:hAnsi="Times New Roman" w:cs="Times New Roman"/>
          <w:sz w:val="24"/>
          <w:szCs w:val="24"/>
          <w:shd w:val="clear" w:color="auto" w:fill="FFFFFF"/>
        </w:rPr>
        <w:t>заинтересованы в интеграции с Таможенным союзом</w:t>
      </w:r>
      <w:r w:rsidR="00703E92">
        <w:rPr>
          <w:rFonts w:ascii="Times New Roman" w:hAnsi="Times New Roman" w:cs="Times New Roman"/>
          <w:sz w:val="24"/>
          <w:szCs w:val="24"/>
          <w:shd w:val="clear" w:color="auto" w:fill="FFFFFF"/>
        </w:rPr>
        <w:t xml:space="preserve"> и сближением с Россией, а не с Европой</w:t>
      </w:r>
      <w:r w:rsidR="000B0E48">
        <w:rPr>
          <w:rFonts w:ascii="Times New Roman" w:hAnsi="Times New Roman" w:cs="Times New Roman"/>
          <w:sz w:val="24"/>
          <w:szCs w:val="24"/>
          <w:shd w:val="clear" w:color="auto" w:fill="FFFFFF"/>
        </w:rPr>
        <w:t>.</w:t>
      </w:r>
      <w:r w:rsidR="000B0E48">
        <w:rPr>
          <w:rStyle w:val="a9"/>
          <w:rFonts w:ascii="Times New Roman" w:hAnsi="Times New Roman" w:cs="Times New Roman"/>
          <w:sz w:val="24"/>
          <w:szCs w:val="24"/>
          <w:shd w:val="clear" w:color="auto" w:fill="FFFFFF"/>
        </w:rPr>
        <w:footnoteReference w:id="102"/>
      </w:r>
    </w:p>
    <w:p w14:paraId="242D1662" w14:textId="6370B6C4" w:rsidR="00957B6C" w:rsidRDefault="00632D03" w:rsidP="00DC68F2">
      <w:pPr>
        <w:spacing w:after="0" w:line="360" w:lineRule="auto"/>
        <w:ind w:firstLine="709"/>
        <w:jc w:val="both"/>
        <w:rPr>
          <w:rFonts w:ascii="Times New Roman" w:hAnsi="Times New Roman" w:cs="Times New Roman"/>
          <w:sz w:val="24"/>
          <w:szCs w:val="24"/>
          <w:shd w:val="clear" w:color="auto" w:fill="FFFFFF"/>
        </w:rPr>
      </w:pPr>
      <w:r w:rsidRPr="00BE7448">
        <w:rPr>
          <w:rFonts w:ascii="Times New Roman" w:hAnsi="Times New Roman" w:cs="Times New Roman"/>
          <w:sz w:val="24"/>
          <w:szCs w:val="24"/>
        </w:rPr>
        <w:t>Оказавшись в сложной экономической ситуации, усугубившейся в р</w:t>
      </w:r>
      <w:r w:rsidR="00957B6C">
        <w:rPr>
          <w:rFonts w:ascii="Times New Roman" w:hAnsi="Times New Roman" w:cs="Times New Roman"/>
          <w:sz w:val="24"/>
          <w:szCs w:val="24"/>
        </w:rPr>
        <w:t>езультате кражи 1 миллиарда долларов</w:t>
      </w:r>
      <w:r w:rsidRPr="00BE7448">
        <w:rPr>
          <w:rFonts w:ascii="Times New Roman" w:hAnsi="Times New Roman" w:cs="Times New Roman"/>
          <w:sz w:val="24"/>
          <w:szCs w:val="24"/>
        </w:rPr>
        <w:t xml:space="preserve"> из государственного бюджета</w:t>
      </w:r>
      <w:r>
        <w:rPr>
          <w:rFonts w:ascii="Times New Roman" w:hAnsi="Times New Roman" w:cs="Times New Roman"/>
          <w:sz w:val="24"/>
          <w:szCs w:val="24"/>
        </w:rPr>
        <w:t>, граждане Молдовы</w:t>
      </w:r>
      <w:r w:rsidRPr="00BE7448">
        <w:rPr>
          <w:rFonts w:ascii="Times New Roman" w:hAnsi="Times New Roman" w:cs="Times New Roman"/>
          <w:sz w:val="24"/>
          <w:szCs w:val="24"/>
        </w:rPr>
        <w:t xml:space="preserve"> вышли на митинги против действующего правительства.</w:t>
      </w:r>
      <w:r w:rsidRPr="00BE7448">
        <w:rPr>
          <w:rStyle w:val="a9"/>
          <w:rFonts w:ascii="Times New Roman" w:hAnsi="Times New Roman" w:cs="Times New Roman"/>
          <w:sz w:val="24"/>
          <w:szCs w:val="24"/>
        </w:rPr>
        <w:footnoteReference w:id="103"/>
      </w:r>
      <w:r w:rsidR="0012034D">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В такой </w:t>
      </w:r>
      <w:r w:rsidR="00A72739">
        <w:rPr>
          <w:rFonts w:ascii="Times New Roman" w:hAnsi="Times New Roman" w:cs="Times New Roman"/>
          <w:sz w:val="24"/>
          <w:szCs w:val="24"/>
          <w:shd w:val="clear" w:color="auto" w:fill="FFFFFF"/>
        </w:rPr>
        <w:t xml:space="preserve">нестабильной </w:t>
      </w:r>
      <w:r>
        <w:rPr>
          <w:rFonts w:ascii="Times New Roman" w:hAnsi="Times New Roman" w:cs="Times New Roman"/>
          <w:sz w:val="24"/>
          <w:szCs w:val="24"/>
          <w:shd w:val="clear" w:color="auto" w:fill="FFFFFF"/>
        </w:rPr>
        <w:t>обстановке</w:t>
      </w:r>
      <w:r w:rsidR="00A72739">
        <w:rPr>
          <w:rFonts w:ascii="Times New Roman" w:hAnsi="Times New Roman" w:cs="Times New Roman"/>
          <w:sz w:val="24"/>
          <w:szCs w:val="24"/>
          <w:shd w:val="clear" w:color="auto" w:fill="FFFFFF"/>
        </w:rPr>
        <w:t xml:space="preserve"> в 2016 </w:t>
      </w:r>
      <w:r w:rsidR="00A72739">
        <w:rPr>
          <w:rFonts w:ascii="Times New Roman" w:hAnsi="Times New Roman" w:cs="Times New Roman"/>
          <w:sz w:val="24"/>
          <w:szCs w:val="24"/>
          <w:shd w:val="clear" w:color="auto" w:fill="FFFFFF"/>
        </w:rPr>
        <w:lastRenderedPageBreak/>
        <w:t>г.</w:t>
      </w:r>
      <w:r w:rsidR="00D25A26">
        <w:rPr>
          <w:rFonts w:ascii="Times New Roman" w:hAnsi="Times New Roman" w:cs="Times New Roman"/>
          <w:sz w:val="24"/>
          <w:szCs w:val="24"/>
          <w:shd w:val="clear" w:color="auto" w:fill="FFFFFF"/>
        </w:rPr>
        <w:t xml:space="preserve"> произошла </w:t>
      </w:r>
      <w:r w:rsidR="0012034D">
        <w:rPr>
          <w:rFonts w:ascii="Times New Roman" w:hAnsi="Times New Roman" w:cs="Times New Roman"/>
          <w:sz w:val="24"/>
          <w:szCs w:val="24"/>
          <w:shd w:val="clear" w:color="auto" w:fill="FFFFFF"/>
        </w:rPr>
        <w:t>смена власти, а с ней и</w:t>
      </w:r>
      <w:r>
        <w:rPr>
          <w:rFonts w:ascii="Times New Roman" w:hAnsi="Times New Roman" w:cs="Times New Roman"/>
          <w:sz w:val="24"/>
          <w:szCs w:val="24"/>
          <w:shd w:val="clear" w:color="auto" w:fill="FFFFFF"/>
        </w:rPr>
        <w:t xml:space="preserve"> внешнеполитический кур</w:t>
      </w:r>
      <w:r w:rsidR="00A72739">
        <w:rPr>
          <w:rFonts w:ascii="Times New Roman" w:hAnsi="Times New Roman" w:cs="Times New Roman"/>
          <w:sz w:val="24"/>
          <w:szCs w:val="24"/>
          <w:shd w:val="clear" w:color="auto" w:fill="FFFFFF"/>
        </w:rPr>
        <w:t>с, после победы на выборах И.</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Додона</w:t>
      </w:r>
      <w:proofErr w:type="spellEnd"/>
      <w:r w:rsidR="0012034D">
        <w:rPr>
          <w:rFonts w:ascii="Times New Roman" w:hAnsi="Times New Roman" w:cs="Times New Roman"/>
          <w:sz w:val="24"/>
          <w:szCs w:val="24"/>
          <w:shd w:val="clear" w:color="auto" w:fill="FFFFFF"/>
        </w:rPr>
        <w:t>, лидера Партии социалистов</w:t>
      </w:r>
      <w:r w:rsidR="00A72739">
        <w:rPr>
          <w:rFonts w:ascii="Times New Roman" w:hAnsi="Times New Roman" w:cs="Times New Roman"/>
          <w:sz w:val="24"/>
          <w:szCs w:val="24"/>
          <w:shd w:val="clear" w:color="auto" w:fill="FFFFFF"/>
        </w:rPr>
        <w:t xml:space="preserve">. </w:t>
      </w:r>
      <w:r w:rsidR="00403D94">
        <w:rPr>
          <w:rFonts w:ascii="Times New Roman" w:hAnsi="Times New Roman" w:cs="Times New Roman"/>
          <w:sz w:val="24"/>
          <w:szCs w:val="24"/>
          <w:shd w:val="clear" w:color="auto" w:fill="FFFFFF"/>
        </w:rPr>
        <w:t>В своей предвыборной программе</w:t>
      </w:r>
      <w:r w:rsidR="000053DE">
        <w:rPr>
          <w:rFonts w:ascii="Times New Roman" w:hAnsi="Times New Roman" w:cs="Times New Roman"/>
          <w:sz w:val="24"/>
          <w:szCs w:val="24"/>
          <w:shd w:val="clear" w:color="auto" w:fill="FFFFFF"/>
        </w:rPr>
        <w:t xml:space="preserve"> он неоднократно </w:t>
      </w:r>
      <w:r w:rsidR="00D25A26">
        <w:rPr>
          <w:rFonts w:ascii="Times New Roman" w:hAnsi="Times New Roman" w:cs="Times New Roman"/>
          <w:sz w:val="24"/>
          <w:szCs w:val="24"/>
          <w:shd w:val="clear" w:color="auto" w:fill="FFFFFF"/>
        </w:rPr>
        <w:t>г</w:t>
      </w:r>
      <w:r w:rsidR="000053DE">
        <w:rPr>
          <w:rFonts w:ascii="Times New Roman" w:hAnsi="Times New Roman" w:cs="Times New Roman"/>
          <w:sz w:val="24"/>
          <w:szCs w:val="24"/>
          <w:shd w:val="clear" w:color="auto" w:fill="FFFFFF"/>
        </w:rPr>
        <w:t xml:space="preserve">оворил о необходимости аннулировать </w:t>
      </w:r>
      <w:proofErr w:type="gramStart"/>
      <w:r w:rsidR="000053DE">
        <w:rPr>
          <w:rFonts w:ascii="Times New Roman" w:hAnsi="Times New Roman" w:cs="Times New Roman"/>
          <w:sz w:val="24"/>
          <w:szCs w:val="24"/>
          <w:shd w:val="clear" w:color="auto" w:fill="FFFFFF"/>
        </w:rPr>
        <w:t>С</w:t>
      </w:r>
      <w:r w:rsidR="00D25A26">
        <w:rPr>
          <w:rFonts w:ascii="Times New Roman" w:hAnsi="Times New Roman" w:cs="Times New Roman"/>
          <w:sz w:val="24"/>
          <w:szCs w:val="24"/>
          <w:shd w:val="clear" w:color="auto" w:fill="FFFFFF"/>
        </w:rPr>
        <w:t>оглашение</w:t>
      </w:r>
      <w:proofErr w:type="gramEnd"/>
      <w:r w:rsidR="00D25A26">
        <w:rPr>
          <w:rFonts w:ascii="Times New Roman" w:hAnsi="Times New Roman" w:cs="Times New Roman"/>
          <w:sz w:val="24"/>
          <w:szCs w:val="24"/>
          <w:shd w:val="clear" w:color="auto" w:fill="FFFFFF"/>
        </w:rPr>
        <w:t xml:space="preserve"> об ассоциации</w:t>
      </w:r>
      <w:r w:rsidR="000053DE">
        <w:rPr>
          <w:rFonts w:ascii="Times New Roman" w:hAnsi="Times New Roman" w:cs="Times New Roman"/>
          <w:sz w:val="24"/>
          <w:szCs w:val="24"/>
          <w:shd w:val="clear" w:color="auto" w:fill="FFFFFF"/>
        </w:rPr>
        <w:t xml:space="preserve"> и о восстановлении тесных связей с Россией, а также активизации переговоров по урегулированию Приднестровского конфликта.</w:t>
      </w:r>
      <w:r w:rsidR="000053DE">
        <w:rPr>
          <w:rStyle w:val="a9"/>
          <w:rFonts w:ascii="Times New Roman" w:hAnsi="Times New Roman" w:cs="Times New Roman"/>
          <w:sz w:val="24"/>
          <w:szCs w:val="24"/>
          <w:shd w:val="clear" w:color="auto" w:fill="FFFFFF"/>
        </w:rPr>
        <w:footnoteReference w:id="104"/>
      </w:r>
      <w:r w:rsidR="000053DE">
        <w:rPr>
          <w:rFonts w:ascii="Times New Roman" w:hAnsi="Times New Roman" w:cs="Times New Roman"/>
          <w:sz w:val="24"/>
          <w:szCs w:val="24"/>
          <w:shd w:val="clear" w:color="auto" w:fill="FFFFFF"/>
        </w:rPr>
        <w:t xml:space="preserve"> Ему предстояло вывести страну из кризисного состояния, восстановить международные связи и доверие к молдавскому правительству. </w:t>
      </w:r>
      <w:r w:rsidR="00403D94">
        <w:rPr>
          <w:rFonts w:ascii="Times New Roman" w:hAnsi="Times New Roman" w:cs="Times New Roman"/>
          <w:sz w:val="24"/>
          <w:szCs w:val="24"/>
          <w:shd w:val="clear" w:color="auto" w:fill="FFFFFF"/>
        </w:rPr>
        <w:t>Многое ему удалось: Молдова получила статус наблюдателя при ЕАЭС, молдавские товары были возвращены на российский рынок</w:t>
      </w:r>
      <w:r w:rsidR="00A72739">
        <w:rPr>
          <w:rFonts w:ascii="Times New Roman" w:hAnsi="Times New Roman" w:cs="Times New Roman"/>
          <w:sz w:val="24"/>
          <w:szCs w:val="24"/>
          <w:shd w:val="clear" w:color="auto" w:fill="FFFFFF"/>
        </w:rPr>
        <w:t>, а цены на газ были снижены</w:t>
      </w:r>
      <w:r w:rsidR="00403D94">
        <w:rPr>
          <w:rFonts w:ascii="Times New Roman" w:hAnsi="Times New Roman" w:cs="Times New Roman"/>
          <w:sz w:val="24"/>
          <w:szCs w:val="24"/>
          <w:shd w:val="clear" w:color="auto" w:fill="FFFFFF"/>
        </w:rPr>
        <w:t>. Однако</w:t>
      </w:r>
      <w:r w:rsidR="00F36BC7">
        <w:rPr>
          <w:rFonts w:ascii="Times New Roman" w:hAnsi="Times New Roman" w:cs="Times New Roman"/>
          <w:sz w:val="24"/>
          <w:szCs w:val="24"/>
          <w:shd w:val="clear" w:color="auto" w:fill="FFFFFF"/>
        </w:rPr>
        <w:t xml:space="preserve"> Соглашение с ЕС аннулировано не было</w:t>
      </w:r>
      <w:r w:rsidR="0012034D">
        <w:rPr>
          <w:rFonts w:ascii="Times New Roman" w:hAnsi="Times New Roman" w:cs="Times New Roman"/>
          <w:sz w:val="24"/>
          <w:szCs w:val="24"/>
          <w:shd w:val="clear" w:color="auto" w:fill="FFFFFF"/>
        </w:rPr>
        <w:t>: с 1 июля 2016 г. оно вступило в силу</w:t>
      </w:r>
      <w:r w:rsidR="00F36BC7">
        <w:rPr>
          <w:rFonts w:ascii="Times New Roman" w:hAnsi="Times New Roman" w:cs="Times New Roman"/>
          <w:sz w:val="24"/>
          <w:szCs w:val="24"/>
          <w:shd w:val="clear" w:color="auto" w:fill="FFFFFF"/>
        </w:rPr>
        <w:t xml:space="preserve">. </w:t>
      </w:r>
      <w:r w:rsidR="003D3520">
        <w:rPr>
          <w:rFonts w:ascii="Times New Roman" w:hAnsi="Times New Roman" w:cs="Times New Roman"/>
          <w:sz w:val="24"/>
          <w:szCs w:val="24"/>
          <w:shd w:val="clear" w:color="auto" w:fill="FFFFFF"/>
        </w:rPr>
        <w:t xml:space="preserve">Это наглядно демонстрирует, что И. </w:t>
      </w:r>
      <w:proofErr w:type="spellStart"/>
      <w:r w:rsidR="003D3520">
        <w:rPr>
          <w:rFonts w:ascii="Times New Roman" w:hAnsi="Times New Roman" w:cs="Times New Roman"/>
          <w:sz w:val="24"/>
          <w:szCs w:val="24"/>
          <w:shd w:val="clear" w:color="auto" w:fill="FFFFFF"/>
        </w:rPr>
        <w:t>Додон</w:t>
      </w:r>
      <w:proofErr w:type="spellEnd"/>
      <w:r w:rsidR="003D3520">
        <w:rPr>
          <w:rFonts w:ascii="Times New Roman" w:hAnsi="Times New Roman" w:cs="Times New Roman"/>
          <w:sz w:val="24"/>
          <w:szCs w:val="24"/>
          <w:shd w:val="clear" w:color="auto" w:fill="FFFFFF"/>
        </w:rPr>
        <w:t xml:space="preserve">, как и другие молдавские политики, активно использовал </w:t>
      </w:r>
      <w:r w:rsidR="00C74D86">
        <w:rPr>
          <w:rFonts w:ascii="Times New Roman" w:hAnsi="Times New Roman" w:cs="Times New Roman"/>
          <w:sz w:val="24"/>
          <w:szCs w:val="24"/>
          <w:shd w:val="clear" w:color="auto" w:fill="FFFFFF"/>
        </w:rPr>
        <w:t xml:space="preserve">пророссийскую и </w:t>
      </w:r>
      <w:proofErr w:type="spellStart"/>
      <w:r w:rsidR="00C74D86">
        <w:rPr>
          <w:rFonts w:ascii="Times New Roman" w:hAnsi="Times New Roman" w:cs="Times New Roman"/>
          <w:sz w:val="24"/>
          <w:szCs w:val="24"/>
          <w:shd w:val="clear" w:color="auto" w:fill="FFFFFF"/>
        </w:rPr>
        <w:t>антиевропейскую</w:t>
      </w:r>
      <w:proofErr w:type="spellEnd"/>
      <w:r w:rsidR="00C74D86">
        <w:rPr>
          <w:rFonts w:ascii="Times New Roman" w:hAnsi="Times New Roman" w:cs="Times New Roman"/>
          <w:sz w:val="24"/>
          <w:szCs w:val="24"/>
          <w:shd w:val="clear" w:color="auto" w:fill="FFFFFF"/>
        </w:rPr>
        <w:t xml:space="preserve"> риторику в целях привлечения электората.</w:t>
      </w:r>
      <w:r w:rsidR="00403D94">
        <w:rPr>
          <w:rFonts w:ascii="Times New Roman" w:hAnsi="Times New Roman" w:cs="Times New Roman"/>
          <w:sz w:val="24"/>
          <w:szCs w:val="24"/>
          <w:shd w:val="clear" w:color="auto" w:fill="FFFFFF"/>
        </w:rPr>
        <w:t xml:space="preserve"> </w:t>
      </w:r>
    </w:p>
    <w:p w14:paraId="70C07DEC" w14:textId="554FE948" w:rsidR="008F3CC3" w:rsidRDefault="00F36BC7" w:rsidP="00DC68F2">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Несмотря</w:t>
      </w:r>
      <w:r w:rsidR="00A72739">
        <w:rPr>
          <w:rFonts w:ascii="Times New Roman" w:hAnsi="Times New Roman" w:cs="Times New Roman"/>
          <w:sz w:val="24"/>
          <w:szCs w:val="24"/>
          <w:shd w:val="clear" w:color="auto" w:fill="FFFFFF"/>
        </w:rPr>
        <w:t xml:space="preserve"> на явную пророссийский курс бывшего президента,</w:t>
      </w:r>
      <w:r>
        <w:rPr>
          <w:rFonts w:ascii="Times New Roman" w:hAnsi="Times New Roman" w:cs="Times New Roman"/>
          <w:sz w:val="24"/>
          <w:szCs w:val="24"/>
          <w:shd w:val="clear" w:color="auto" w:fill="FFFFFF"/>
        </w:rPr>
        <w:t xml:space="preserve"> нельзя утверждать, что он вел однонаправленную деятельность</w:t>
      </w:r>
      <w:r w:rsidR="00A72739">
        <w:rPr>
          <w:rFonts w:ascii="Times New Roman" w:hAnsi="Times New Roman" w:cs="Times New Roman"/>
          <w:sz w:val="24"/>
          <w:szCs w:val="24"/>
          <w:shd w:val="clear" w:color="auto" w:fill="FFFFFF"/>
        </w:rPr>
        <w:t xml:space="preserve"> на своем посту</w:t>
      </w:r>
      <w:r>
        <w:rPr>
          <w:rFonts w:ascii="Times New Roman" w:hAnsi="Times New Roman" w:cs="Times New Roman"/>
          <w:sz w:val="24"/>
          <w:szCs w:val="24"/>
          <w:shd w:val="clear" w:color="auto" w:fill="FFFFFF"/>
        </w:rPr>
        <w:t xml:space="preserve">. </w:t>
      </w:r>
      <w:r w:rsidR="00632D03">
        <w:rPr>
          <w:rFonts w:ascii="Times New Roman" w:hAnsi="Times New Roman" w:cs="Times New Roman"/>
          <w:sz w:val="24"/>
          <w:szCs w:val="24"/>
          <w:shd w:val="clear" w:color="auto" w:fill="FFFFFF"/>
        </w:rPr>
        <w:t>Несмотря на то, что евроинтеграция перестала быть приоритетной целью</w:t>
      </w:r>
      <w:r w:rsidR="00742ABF">
        <w:rPr>
          <w:rFonts w:ascii="Times New Roman" w:hAnsi="Times New Roman" w:cs="Times New Roman"/>
          <w:sz w:val="24"/>
          <w:szCs w:val="24"/>
          <w:shd w:val="clear" w:color="auto" w:fill="FFFFFF"/>
        </w:rPr>
        <w:t>, Президент поддерживал контакт</w:t>
      </w:r>
      <w:r w:rsidR="00A72739">
        <w:rPr>
          <w:rFonts w:ascii="Times New Roman" w:hAnsi="Times New Roman" w:cs="Times New Roman"/>
          <w:sz w:val="24"/>
          <w:szCs w:val="24"/>
          <w:shd w:val="clear" w:color="auto" w:fill="FFFFFF"/>
        </w:rPr>
        <w:t>ы</w:t>
      </w:r>
      <w:r w:rsidR="00742ABF">
        <w:rPr>
          <w:rFonts w:ascii="Times New Roman" w:hAnsi="Times New Roman" w:cs="Times New Roman"/>
          <w:sz w:val="24"/>
          <w:szCs w:val="24"/>
          <w:shd w:val="clear" w:color="auto" w:fill="FFFFFF"/>
        </w:rPr>
        <w:t xml:space="preserve"> с европейскими к</w:t>
      </w:r>
      <w:r w:rsidR="00F74C45">
        <w:rPr>
          <w:rFonts w:ascii="Times New Roman" w:hAnsi="Times New Roman" w:cs="Times New Roman"/>
          <w:sz w:val="24"/>
          <w:szCs w:val="24"/>
          <w:shd w:val="clear" w:color="auto" w:fill="FFFFFF"/>
        </w:rPr>
        <w:t>оллегами, неоднократно совершая</w:t>
      </w:r>
      <w:r w:rsidR="00F74C45" w:rsidRPr="00F74C45">
        <w:rPr>
          <w:rFonts w:ascii="Times New Roman" w:hAnsi="Times New Roman" w:cs="Times New Roman"/>
          <w:sz w:val="24"/>
          <w:szCs w:val="24"/>
          <w:shd w:val="clear" w:color="auto" w:fill="FFFFFF"/>
        </w:rPr>
        <w:t xml:space="preserve"> </w:t>
      </w:r>
      <w:r w:rsidR="00742ABF">
        <w:rPr>
          <w:rFonts w:ascii="Times New Roman" w:hAnsi="Times New Roman" w:cs="Times New Roman"/>
          <w:sz w:val="24"/>
          <w:szCs w:val="24"/>
          <w:shd w:val="clear" w:color="auto" w:fill="FFFFFF"/>
        </w:rPr>
        <w:t>визиты, предлагая трехсторонние торговые переговоры в составе ЕС-Молдова-Россия, а также приветствуя формат переговоров 5+2 по приднестровскому урегулированию.</w:t>
      </w:r>
      <w:r w:rsidR="00742ABF">
        <w:rPr>
          <w:rStyle w:val="a9"/>
          <w:rFonts w:ascii="Times New Roman" w:hAnsi="Times New Roman" w:cs="Times New Roman"/>
          <w:sz w:val="24"/>
          <w:szCs w:val="24"/>
          <w:shd w:val="clear" w:color="auto" w:fill="FFFFFF"/>
        </w:rPr>
        <w:footnoteReference w:id="105"/>
      </w:r>
      <w:r w:rsidR="00957B6C">
        <w:rPr>
          <w:rFonts w:ascii="Times New Roman" w:hAnsi="Times New Roman" w:cs="Times New Roman"/>
          <w:sz w:val="24"/>
          <w:szCs w:val="24"/>
          <w:shd w:val="clear" w:color="auto" w:fill="FFFFFF"/>
        </w:rPr>
        <w:t xml:space="preserve"> </w:t>
      </w:r>
      <w:r w:rsidR="0012034D">
        <w:rPr>
          <w:rFonts w:ascii="Times New Roman" w:hAnsi="Times New Roman" w:cs="Times New Roman"/>
          <w:sz w:val="24"/>
          <w:szCs w:val="24"/>
          <w:shd w:val="clear" w:color="auto" w:fill="FFFFFF"/>
        </w:rPr>
        <w:t xml:space="preserve">Тем не менее, </w:t>
      </w:r>
      <w:r w:rsidR="00F74C45">
        <w:rPr>
          <w:rFonts w:ascii="Times New Roman" w:hAnsi="Times New Roman" w:cs="Times New Roman"/>
          <w:sz w:val="24"/>
          <w:szCs w:val="24"/>
          <w:shd w:val="clear" w:color="auto" w:fill="FFFFFF"/>
        </w:rPr>
        <w:t>в деятельности</w:t>
      </w:r>
      <w:r w:rsidR="008D2C59">
        <w:rPr>
          <w:rFonts w:ascii="Times New Roman" w:hAnsi="Times New Roman" w:cs="Times New Roman"/>
          <w:sz w:val="24"/>
          <w:szCs w:val="24"/>
          <w:shd w:val="clear" w:color="auto" w:fill="FFFFFF"/>
        </w:rPr>
        <w:t xml:space="preserve"> И. </w:t>
      </w:r>
      <w:proofErr w:type="spellStart"/>
      <w:r w:rsidR="008D2C59">
        <w:rPr>
          <w:rFonts w:ascii="Times New Roman" w:hAnsi="Times New Roman" w:cs="Times New Roman"/>
          <w:sz w:val="24"/>
          <w:szCs w:val="24"/>
          <w:shd w:val="clear" w:color="auto" w:fill="FFFFFF"/>
        </w:rPr>
        <w:t>Додона</w:t>
      </w:r>
      <w:proofErr w:type="spellEnd"/>
      <w:r w:rsidR="008D2C59">
        <w:rPr>
          <w:rFonts w:ascii="Times New Roman" w:hAnsi="Times New Roman" w:cs="Times New Roman"/>
          <w:sz w:val="24"/>
          <w:szCs w:val="24"/>
          <w:shd w:val="clear" w:color="auto" w:fill="FFFFFF"/>
        </w:rPr>
        <w:t xml:space="preserve"> в большей степени </w:t>
      </w:r>
      <w:r w:rsidR="00F74C45">
        <w:rPr>
          <w:rFonts w:ascii="Times New Roman" w:hAnsi="Times New Roman" w:cs="Times New Roman"/>
          <w:sz w:val="24"/>
          <w:szCs w:val="24"/>
          <w:shd w:val="clear" w:color="auto" w:fill="FFFFFF"/>
        </w:rPr>
        <w:t>преобладал</w:t>
      </w:r>
      <w:r w:rsidR="008D2C59">
        <w:rPr>
          <w:rFonts w:ascii="Times New Roman" w:hAnsi="Times New Roman" w:cs="Times New Roman"/>
          <w:sz w:val="24"/>
          <w:szCs w:val="24"/>
          <w:shd w:val="clear" w:color="auto" w:fill="FFFFFF"/>
        </w:rPr>
        <w:t xml:space="preserve"> евразийский вектор, хоть он и сталкивался с определенными сложностями из-за противостояния с проевропейским большинством в парламенте. Последн</w:t>
      </w:r>
      <w:r w:rsidR="008D2C59" w:rsidRPr="00EF156D">
        <w:rPr>
          <w:rFonts w:ascii="Times New Roman" w:hAnsi="Times New Roman" w:cs="Times New Roman"/>
          <w:sz w:val="24"/>
          <w:szCs w:val="24"/>
          <w:shd w:val="clear" w:color="auto" w:fill="FFFFFF"/>
        </w:rPr>
        <w:t>ее</w:t>
      </w:r>
      <w:r w:rsidR="008D2C59">
        <w:rPr>
          <w:rFonts w:ascii="Times New Roman" w:hAnsi="Times New Roman" w:cs="Times New Roman"/>
          <w:sz w:val="24"/>
          <w:szCs w:val="24"/>
          <w:shd w:val="clear" w:color="auto" w:fill="FFFFFF"/>
        </w:rPr>
        <w:t xml:space="preserve"> име</w:t>
      </w:r>
      <w:r w:rsidR="00EF156D" w:rsidRPr="00EF156D">
        <w:rPr>
          <w:rFonts w:ascii="Times New Roman" w:hAnsi="Times New Roman" w:cs="Times New Roman"/>
          <w:sz w:val="24"/>
          <w:szCs w:val="24"/>
          <w:shd w:val="clear" w:color="auto" w:fill="FFFFFF"/>
        </w:rPr>
        <w:t>л</w:t>
      </w:r>
      <w:r w:rsidR="00EF156D">
        <w:rPr>
          <w:rFonts w:ascii="Times New Roman" w:hAnsi="Times New Roman" w:cs="Times New Roman"/>
          <w:sz w:val="24"/>
          <w:szCs w:val="24"/>
          <w:shd w:val="clear" w:color="auto" w:fill="FFFFFF"/>
        </w:rPr>
        <w:t>о</w:t>
      </w:r>
      <w:r w:rsidR="008D2C59">
        <w:rPr>
          <w:rFonts w:ascii="Times New Roman" w:hAnsi="Times New Roman" w:cs="Times New Roman"/>
          <w:sz w:val="24"/>
          <w:szCs w:val="24"/>
          <w:shd w:val="clear" w:color="auto" w:fill="FFFFFF"/>
        </w:rPr>
        <w:t xml:space="preserve"> некоторые надежды на активизацию про</w:t>
      </w:r>
      <w:r w:rsidR="00A72739">
        <w:rPr>
          <w:rFonts w:ascii="Times New Roman" w:hAnsi="Times New Roman" w:cs="Times New Roman"/>
          <w:sz w:val="24"/>
          <w:szCs w:val="24"/>
          <w:shd w:val="clear" w:color="auto" w:fill="FFFFFF"/>
        </w:rPr>
        <w:t xml:space="preserve">цесса </w:t>
      </w:r>
      <w:proofErr w:type="spellStart"/>
      <w:r w:rsidR="00A72739">
        <w:rPr>
          <w:rFonts w:ascii="Times New Roman" w:hAnsi="Times New Roman" w:cs="Times New Roman"/>
          <w:sz w:val="24"/>
          <w:szCs w:val="24"/>
          <w:shd w:val="clear" w:color="auto" w:fill="FFFFFF"/>
        </w:rPr>
        <w:t>евроинтеграции</w:t>
      </w:r>
      <w:proofErr w:type="spellEnd"/>
      <w:r w:rsidR="00A72739">
        <w:rPr>
          <w:rFonts w:ascii="Times New Roman" w:hAnsi="Times New Roman" w:cs="Times New Roman"/>
          <w:sz w:val="24"/>
          <w:szCs w:val="24"/>
          <w:shd w:val="clear" w:color="auto" w:fill="FFFFFF"/>
        </w:rPr>
        <w:t xml:space="preserve"> в 2019 г.</w:t>
      </w:r>
      <w:r w:rsidR="008D2C59">
        <w:rPr>
          <w:rFonts w:ascii="Times New Roman" w:hAnsi="Times New Roman" w:cs="Times New Roman"/>
          <w:sz w:val="24"/>
          <w:szCs w:val="24"/>
          <w:shd w:val="clear" w:color="auto" w:fill="FFFFFF"/>
        </w:rPr>
        <w:t>, когда председательство в Совете ЕС перешло к Румынии</w:t>
      </w:r>
      <w:r w:rsidR="0038792F">
        <w:rPr>
          <w:rFonts w:ascii="Times New Roman" w:hAnsi="Times New Roman" w:cs="Times New Roman"/>
          <w:sz w:val="24"/>
          <w:szCs w:val="24"/>
          <w:shd w:val="clear" w:color="auto" w:fill="FFFFFF"/>
        </w:rPr>
        <w:t>, но они не оправдались</w:t>
      </w:r>
      <w:r w:rsidR="008D2C59">
        <w:rPr>
          <w:rFonts w:ascii="Times New Roman" w:hAnsi="Times New Roman" w:cs="Times New Roman"/>
          <w:sz w:val="24"/>
          <w:szCs w:val="24"/>
          <w:shd w:val="clear" w:color="auto" w:fill="FFFFFF"/>
        </w:rPr>
        <w:t xml:space="preserve">. </w:t>
      </w:r>
      <w:r w:rsidR="0030392C">
        <w:rPr>
          <w:rFonts w:ascii="Times New Roman" w:hAnsi="Times New Roman" w:cs="Times New Roman"/>
          <w:sz w:val="24"/>
          <w:szCs w:val="24"/>
          <w:shd w:val="clear" w:color="auto" w:fill="FFFFFF"/>
        </w:rPr>
        <w:t>Противостояние Президента и Парламента не позволили эффекти</w:t>
      </w:r>
      <w:r w:rsidR="00F74C45">
        <w:rPr>
          <w:rFonts w:ascii="Times New Roman" w:hAnsi="Times New Roman" w:cs="Times New Roman"/>
          <w:sz w:val="24"/>
          <w:szCs w:val="24"/>
          <w:shd w:val="clear" w:color="auto" w:fill="FFFFFF"/>
        </w:rPr>
        <w:t>вно проводить реформы, которые бы способствовали повышению уровня</w:t>
      </w:r>
      <w:r w:rsidR="0030392C">
        <w:rPr>
          <w:rFonts w:ascii="Times New Roman" w:hAnsi="Times New Roman" w:cs="Times New Roman"/>
          <w:sz w:val="24"/>
          <w:szCs w:val="24"/>
          <w:shd w:val="clear" w:color="auto" w:fill="FFFFFF"/>
        </w:rPr>
        <w:t xml:space="preserve"> жизни в стране, поэтому</w:t>
      </w:r>
      <w:r w:rsidR="00F74C45">
        <w:rPr>
          <w:rFonts w:ascii="Times New Roman" w:hAnsi="Times New Roman" w:cs="Times New Roman"/>
          <w:sz w:val="24"/>
          <w:szCs w:val="24"/>
          <w:shd w:val="clear" w:color="auto" w:fill="FFFFFF"/>
        </w:rPr>
        <w:t xml:space="preserve"> на очередных президентских выборах в 2020 г. он не был переизбран на второй срок. П</w:t>
      </w:r>
      <w:r w:rsidR="0030392C">
        <w:rPr>
          <w:rFonts w:ascii="Times New Roman" w:hAnsi="Times New Roman" w:cs="Times New Roman"/>
          <w:sz w:val="24"/>
          <w:szCs w:val="24"/>
          <w:shd w:val="clear" w:color="auto" w:fill="FFFFFF"/>
        </w:rPr>
        <w:t xml:space="preserve">обеду одержала Майя </w:t>
      </w:r>
      <w:proofErr w:type="spellStart"/>
      <w:r w:rsidR="0030392C">
        <w:rPr>
          <w:rFonts w:ascii="Times New Roman" w:hAnsi="Times New Roman" w:cs="Times New Roman"/>
          <w:sz w:val="24"/>
          <w:szCs w:val="24"/>
          <w:shd w:val="clear" w:color="auto" w:fill="FFFFFF"/>
        </w:rPr>
        <w:t>Санду</w:t>
      </w:r>
      <w:proofErr w:type="spellEnd"/>
      <w:r w:rsidR="0030392C">
        <w:rPr>
          <w:rFonts w:ascii="Times New Roman" w:hAnsi="Times New Roman" w:cs="Times New Roman"/>
          <w:sz w:val="24"/>
          <w:szCs w:val="24"/>
          <w:shd w:val="clear" w:color="auto" w:fill="FFFFFF"/>
        </w:rPr>
        <w:t>, сторонник</w:t>
      </w:r>
      <w:r w:rsidR="00957B6C">
        <w:rPr>
          <w:rFonts w:ascii="Times New Roman" w:hAnsi="Times New Roman" w:cs="Times New Roman"/>
          <w:sz w:val="24"/>
          <w:szCs w:val="24"/>
          <w:shd w:val="clear" w:color="auto" w:fill="FFFFFF"/>
        </w:rPr>
        <w:t xml:space="preserve"> европейской интеграции</w:t>
      </w:r>
      <w:r w:rsidR="003D3520">
        <w:rPr>
          <w:rFonts w:ascii="Times New Roman" w:hAnsi="Times New Roman" w:cs="Times New Roman"/>
          <w:sz w:val="24"/>
          <w:szCs w:val="24"/>
          <w:shd w:val="clear" w:color="auto" w:fill="FFFFFF"/>
        </w:rPr>
        <w:t>, которую поддержали 57,75% граждан.</w:t>
      </w:r>
      <w:r w:rsidR="003D3520">
        <w:rPr>
          <w:rStyle w:val="a9"/>
          <w:rFonts w:ascii="Times New Roman" w:hAnsi="Times New Roman" w:cs="Times New Roman"/>
          <w:sz w:val="24"/>
          <w:szCs w:val="24"/>
          <w:shd w:val="clear" w:color="auto" w:fill="FFFFFF"/>
        </w:rPr>
        <w:footnoteReference w:id="106"/>
      </w:r>
    </w:p>
    <w:p w14:paraId="12D7808A" w14:textId="77777777" w:rsidR="00E83DF6" w:rsidRDefault="00E83DF6" w:rsidP="00DC68F2">
      <w:pPr>
        <w:spacing w:line="360" w:lineRule="auto"/>
        <w:ind w:firstLine="709"/>
        <w:jc w:val="both"/>
        <w:rPr>
          <w:rFonts w:ascii="Times New Roman" w:hAnsi="Times New Roman" w:cs="Times New Roman"/>
          <w:sz w:val="24"/>
          <w:szCs w:val="24"/>
          <w:shd w:val="clear" w:color="auto" w:fill="FFFFFF"/>
        </w:rPr>
      </w:pPr>
    </w:p>
    <w:p w14:paraId="23ABBC26" w14:textId="470CF29B" w:rsidR="008F3CC3" w:rsidRPr="00EF156D" w:rsidRDefault="00067BC4" w:rsidP="00DC68F2">
      <w:pPr>
        <w:pStyle w:val="2"/>
        <w:tabs>
          <w:tab w:val="center" w:pos="4677"/>
          <w:tab w:val="left" w:pos="7065"/>
        </w:tabs>
        <w:spacing w:before="0" w:after="240"/>
        <w:ind w:firstLine="709"/>
        <w:rPr>
          <w:rFonts w:ascii="Times New Roman" w:hAnsi="Times New Roman" w:cs="Times New Roman"/>
          <w:color w:val="auto"/>
          <w:sz w:val="24"/>
          <w:szCs w:val="24"/>
        </w:rPr>
      </w:pPr>
      <w:r>
        <w:rPr>
          <w:rFonts w:ascii="Times New Roman" w:hAnsi="Times New Roman" w:cs="Times New Roman"/>
          <w:b w:val="0"/>
          <w:color w:val="auto"/>
          <w:sz w:val="24"/>
          <w:szCs w:val="24"/>
        </w:rPr>
        <w:lastRenderedPageBreak/>
        <w:tab/>
      </w:r>
      <w:bookmarkStart w:id="10" w:name="_Toc73224628"/>
      <w:r w:rsidR="008F3CC3" w:rsidRPr="00EF156D">
        <w:rPr>
          <w:rFonts w:ascii="Times New Roman" w:hAnsi="Times New Roman" w:cs="Times New Roman"/>
          <w:color w:val="auto"/>
          <w:sz w:val="24"/>
          <w:szCs w:val="24"/>
        </w:rPr>
        <w:t xml:space="preserve">2.4 </w:t>
      </w:r>
      <w:r w:rsidR="002C2F97" w:rsidRPr="00EF156D">
        <w:rPr>
          <w:rFonts w:ascii="Times New Roman" w:hAnsi="Times New Roman" w:cs="Times New Roman"/>
          <w:color w:val="auto"/>
          <w:sz w:val="24"/>
          <w:szCs w:val="24"/>
        </w:rPr>
        <w:t>Выводы</w:t>
      </w:r>
      <w:bookmarkEnd w:id="10"/>
      <w:r w:rsidRPr="00EF156D">
        <w:rPr>
          <w:rFonts w:ascii="Times New Roman" w:hAnsi="Times New Roman" w:cs="Times New Roman"/>
          <w:color w:val="auto"/>
          <w:sz w:val="24"/>
          <w:szCs w:val="24"/>
        </w:rPr>
        <w:tab/>
      </w:r>
    </w:p>
    <w:p w14:paraId="117E2777" w14:textId="40B072CC" w:rsidR="009E728D" w:rsidRDefault="00EC0F18" w:rsidP="009E728D">
      <w:pPr>
        <w:spacing w:after="0" w:line="360" w:lineRule="auto"/>
        <w:ind w:firstLine="708"/>
        <w:jc w:val="both"/>
        <w:rPr>
          <w:rFonts w:ascii="Times New Roman" w:eastAsiaTheme="minorHAnsi" w:hAnsi="Times New Roman" w:cs="Times New Roman"/>
          <w:sz w:val="24"/>
          <w:szCs w:val="24"/>
          <w:lang w:eastAsia="en-US"/>
        </w:rPr>
      </w:pPr>
      <w:r w:rsidRPr="00937F8D">
        <w:rPr>
          <w:rFonts w:ascii="Times New Roman" w:hAnsi="Times New Roman" w:cs="Times New Roman"/>
          <w:sz w:val="24"/>
          <w:szCs w:val="24"/>
        </w:rPr>
        <w:t>Анализируя эт</w:t>
      </w:r>
      <w:r w:rsidR="004F7F97" w:rsidRPr="00937F8D">
        <w:rPr>
          <w:rFonts w:ascii="Times New Roman" w:hAnsi="Times New Roman" w:cs="Times New Roman"/>
          <w:sz w:val="24"/>
          <w:szCs w:val="24"/>
        </w:rPr>
        <w:t xml:space="preserve">апы </w:t>
      </w:r>
      <w:proofErr w:type="spellStart"/>
      <w:r w:rsidR="004F7F97" w:rsidRPr="00937F8D">
        <w:rPr>
          <w:rFonts w:ascii="Times New Roman" w:hAnsi="Times New Roman" w:cs="Times New Roman"/>
          <w:sz w:val="24"/>
          <w:szCs w:val="24"/>
        </w:rPr>
        <w:t>евроинтеграции</w:t>
      </w:r>
      <w:proofErr w:type="spellEnd"/>
      <w:r w:rsidR="004F7F97" w:rsidRPr="00937F8D">
        <w:rPr>
          <w:rFonts w:ascii="Times New Roman" w:hAnsi="Times New Roman" w:cs="Times New Roman"/>
          <w:sz w:val="24"/>
          <w:szCs w:val="24"/>
        </w:rPr>
        <w:t xml:space="preserve"> Молдовы, становится ясно, что данный процесс был осложнен многими факторами: внутриполитический раскол населения, коррумпированность органов власти, </w:t>
      </w:r>
      <w:r w:rsidR="008A5057" w:rsidRPr="00937F8D">
        <w:rPr>
          <w:rFonts w:ascii="Times New Roman" w:hAnsi="Times New Roman" w:cs="Times New Roman"/>
          <w:sz w:val="24"/>
          <w:szCs w:val="24"/>
        </w:rPr>
        <w:t xml:space="preserve">наличие неразрешенного конфликта, экономическая отсталость, а также </w:t>
      </w:r>
      <w:r w:rsidR="00EE584B">
        <w:rPr>
          <w:rFonts w:ascii="Times New Roman" w:hAnsi="Times New Roman" w:cs="Times New Roman"/>
          <w:sz w:val="24"/>
          <w:szCs w:val="24"/>
        </w:rPr>
        <w:t>стремление</w:t>
      </w:r>
      <w:r w:rsidR="008A5057" w:rsidRPr="00937F8D">
        <w:rPr>
          <w:rFonts w:ascii="Times New Roman" w:hAnsi="Times New Roman" w:cs="Times New Roman"/>
          <w:sz w:val="24"/>
          <w:szCs w:val="24"/>
        </w:rPr>
        <w:t xml:space="preserve"> России</w:t>
      </w:r>
      <w:r w:rsidR="00EE584B">
        <w:rPr>
          <w:rFonts w:ascii="Times New Roman" w:hAnsi="Times New Roman" w:cs="Times New Roman"/>
          <w:sz w:val="24"/>
          <w:szCs w:val="24"/>
        </w:rPr>
        <w:t xml:space="preserve"> удержать Молдову в своей сфере влияния. Под воздействием данных факторов </w:t>
      </w:r>
      <w:r w:rsidR="008A5057" w:rsidRPr="00937F8D">
        <w:rPr>
          <w:rFonts w:ascii="Times New Roman" w:hAnsi="Times New Roman" w:cs="Times New Roman"/>
          <w:sz w:val="24"/>
          <w:szCs w:val="24"/>
        </w:rPr>
        <w:t xml:space="preserve">процесс европейской интеграции, официально объявленный еще в 1995 г., до сих пор не был завершен. </w:t>
      </w:r>
      <w:r w:rsidR="000E5A15" w:rsidRPr="00937F8D">
        <w:rPr>
          <w:rFonts w:ascii="Times New Roman" w:hAnsi="Times New Roman" w:cs="Times New Roman"/>
          <w:sz w:val="24"/>
          <w:szCs w:val="24"/>
        </w:rPr>
        <w:t>Евроинтеграция могла бы стать</w:t>
      </w:r>
      <w:r w:rsidR="00937F8D" w:rsidRPr="00937F8D">
        <w:rPr>
          <w:rFonts w:ascii="Times New Roman" w:hAnsi="Times New Roman" w:cs="Times New Roman"/>
          <w:sz w:val="24"/>
          <w:szCs w:val="24"/>
        </w:rPr>
        <w:t xml:space="preserve"> национальной идеей страны, если бы не существовало такого этнического многообразия и русскоговорящего пласта населения, которое в основном ориентировано на Ро</w:t>
      </w:r>
      <w:r w:rsidR="00403D94">
        <w:rPr>
          <w:rFonts w:ascii="Times New Roman" w:hAnsi="Times New Roman" w:cs="Times New Roman"/>
          <w:sz w:val="24"/>
          <w:szCs w:val="24"/>
        </w:rPr>
        <w:t>ссию</w:t>
      </w:r>
      <w:r w:rsidR="00937F8D" w:rsidRPr="00937F8D">
        <w:rPr>
          <w:rFonts w:ascii="Times New Roman" w:hAnsi="Times New Roman" w:cs="Times New Roman"/>
          <w:sz w:val="24"/>
          <w:szCs w:val="24"/>
        </w:rPr>
        <w:t xml:space="preserve">. </w:t>
      </w:r>
      <w:r w:rsidR="009E728D">
        <w:rPr>
          <w:rFonts w:ascii="Times New Roman" w:eastAsiaTheme="minorHAnsi" w:hAnsi="Times New Roman" w:cs="Times New Roman"/>
          <w:sz w:val="24"/>
          <w:szCs w:val="24"/>
          <w:lang w:eastAsia="en-US"/>
        </w:rPr>
        <w:t>Свою роль сыграл и внешний фактор, а именно неспособность России и ЕС наладить диалог и достичь взаимопонимания.</w:t>
      </w:r>
    </w:p>
    <w:p w14:paraId="0E5DC990" w14:textId="73F3C7AF" w:rsidR="00937F8D" w:rsidRDefault="00937F8D" w:rsidP="00DC68F2">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Возвращаясь к рассмотрению стратегий поведения малых стран на мировой арене, в случае Молдовы нельзя однозначно ее определить. В широком смысле речь идет о тактике примыкания, так к</w:t>
      </w:r>
      <w:r w:rsidR="00403D94">
        <w:rPr>
          <w:rFonts w:ascii="Times New Roman" w:eastAsiaTheme="minorHAnsi" w:hAnsi="Times New Roman" w:cs="Times New Roman"/>
          <w:sz w:val="24"/>
          <w:szCs w:val="24"/>
          <w:lang w:eastAsia="en-US"/>
        </w:rPr>
        <w:t>ак в целом Молдова постепенно движется к вхождению в</w:t>
      </w:r>
      <w:r w:rsidR="00EE584B">
        <w:rPr>
          <w:rFonts w:ascii="Times New Roman" w:eastAsiaTheme="minorHAnsi" w:hAnsi="Times New Roman" w:cs="Times New Roman"/>
          <w:sz w:val="24"/>
          <w:szCs w:val="24"/>
          <w:lang w:eastAsia="en-US"/>
        </w:rPr>
        <w:t xml:space="preserve"> Европейский Союз</w:t>
      </w:r>
      <w:r>
        <w:rPr>
          <w:rFonts w:ascii="Times New Roman" w:eastAsiaTheme="minorHAnsi" w:hAnsi="Times New Roman" w:cs="Times New Roman"/>
          <w:sz w:val="24"/>
          <w:szCs w:val="24"/>
          <w:lang w:eastAsia="en-US"/>
        </w:rPr>
        <w:t>. Но е</w:t>
      </w:r>
      <w:r w:rsidRPr="00937F8D">
        <w:rPr>
          <w:rFonts w:ascii="Times New Roman" w:eastAsiaTheme="minorHAnsi" w:hAnsi="Times New Roman" w:cs="Times New Roman"/>
          <w:sz w:val="24"/>
          <w:szCs w:val="24"/>
          <w:lang w:eastAsia="en-US"/>
        </w:rPr>
        <w:t>сли</w:t>
      </w:r>
      <w:r>
        <w:rPr>
          <w:rFonts w:ascii="Times New Roman" w:eastAsiaTheme="minorHAnsi" w:hAnsi="Times New Roman" w:cs="Times New Roman"/>
          <w:sz w:val="24"/>
          <w:szCs w:val="24"/>
          <w:lang w:eastAsia="en-US"/>
        </w:rPr>
        <w:t xml:space="preserve"> рассматривать внешнюю политику поэтапно, то можно прийти к выводу, что</w:t>
      </w:r>
      <w:r w:rsidRPr="00937F8D">
        <w:rPr>
          <w:rFonts w:ascii="Times New Roman" w:eastAsiaTheme="minorHAnsi" w:hAnsi="Times New Roman" w:cs="Times New Roman"/>
          <w:sz w:val="24"/>
          <w:szCs w:val="24"/>
          <w:lang w:eastAsia="en-US"/>
        </w:rPr>
        <w:t xml:space="preserve"> </w:t>
      </w:r>
      <w:r w:rsidR="00EE584B">
        <w:rPr>
          <w:rFonts w:ascii="Times New Roman" w:eastAsiaTheme="minorHAnsi" w:hAnsi="Times New Roman" w:cs="Times New Roman"/>
          <w:sz w:val="24"/>
          <w:szCs w:val="24"/>
          <w:lang w:eastAsia="en-US"/>
        </w:rPr>
        <w:t>тактики несколько раз сменяли друг друга</w:t>
      </w:r>
      <w:r w:rsidR="007C6EFD">
        <w:rPr>
          <w:rFonts w:ascii="Times New Roman" w:eastAsiaTheme="minorHAnsi" w:hAnsi="Times New Roman" w:cs="Times New Roman"/>
          <w:sz w:val="24"/>
          <w:szCs w:val="24"/>
          <w:lang w:eastAsia="en-US"/>
        </w:rPr>
        <w:t>. В</w:t>
      </w:r>
      <w:r w:rsidRPr="00937F8D">
        <w:rPr>
          <w:rFonts w:ascii="Times New Roman" w:eastAsiaTheme="minorHAnsi" w:hAnsi="Times New Roman" w:cs="Times New Roman"/>
          <w:sz w:val="24"/>
          <w:szCs w:val="24"/>
          <w:lang w:eastAsia="en-US"/>
        </w:rPr>
        <w:t xml:space="preserve"> период нахождения </w:t>
      </w:r>
      <w:r>
        <w:rPr>
          <w:rFonts w:ascii="Times New Roman" w:eastAsiaTheme="minorHAnsi" w:hAnsi="Times New Roman" w:cs="Times New Roman"/>
          <w:sz w:val="24"/>
          <w:szCs w:val="24"/>
          <w:lang w:eastAsia="en-US"/>
        </w:rPr>
        <w:t>ПКРМ</w:t>
      </w:r>
      <w:r w:rsidRPr="00937F8D">
        <w:rPr>
          <w:rFonts w:ascii="Times New Roman" w:eastAsiaTheme="minorHAnsi" w:hAnsi="Times New Roman" w:cs="Times New Roman"/>
          <w:sz w:val="24"/>
          <w:szCs w:val="24"/>
          <w:lang w:eastAsia="en-US"/>
        </w:rPr>
        <w:t xml:space="preserve"> у власти внешнеполитическая стратегия Молдовы была направлена скорее на балансирова</w:t>
      </w:r>
      <w:r w:rsidR="007C6EFD">
        <w:rPr>
          <w:rFonts w:ascii="Times New Roman" w:eastAsiaTheme="minorHAnsi" w:hAnsi="Times New Roman" w:cs="Times New Roman"/>
          <w:sz w:val="24"/>
          <w:szCs w:val="24"/>
          <w:lang w:eastAsia="en-US"/>
        </w:rPr>
        <w:t>ние между Востоком и Западом,</w:t>
      </w:r>
      <w:r w:rsidRPr="00937F8D">
        <w:rPr>
          <w:rFonts w:ascii="Times New Roman" w:eastAsiaTheme="minorHAnsi" w:hAnsi="Times New Roman" w:cs="Times New Roman"/>
          <w:sz w:val="24"/>
          <w:szCs w:val="24"/>
          <w:lang w:eastAsia="en-US"/>
        </w:rPr>
        <w:t xml:space="preserve"> во время правления Альянса </w:t>
      </w:r>
      <w:r w:rsidR="007C6EFD">
        <w:rPr>
          <w:rFonts w:ascii="Times New Roman" w:eastAsiaTheme="minorHAnsi" w:hAnsi="Times New Roman" w:cs="Times New Roman"/>
          <w:sz w:val="24"/>
          <w:szCs w:val="24"/>
          <w:lang w:eastAsia="en-US"/>
        </w:rPr>
        <w:t>за европейскую интеграцию -</w:t>
      </w:r>
      <w:r w:rsidRPr="00937F8D">
        <w:rPr>
          <w:rFonts w:ascii="Times New Roman" w:eastAsiaTheme="minorHAnsi" w:hAnsi="Times New Roman" w:cs="Times New Roman"/>
          <w:sz w:val="24"/>
          <w:szCs w:val="24"/>
          <w:lang w:eastAsia="en-US"/>
        </w:rPr>
        <w:t xml:space="preserve"> </w:t>
      </w:r>
      <w:r w:rsidR="007C6EFD">
        <w:rPr>
          <w:rFonts w:ascii="Times New Roman" w:eastAsiaTheme="minorHAnsi" w:hAnsi="Times New Roman" w:cs="Times New Roman"/>
          <w:sz w:val="24"/>
          <w:szCs w:val="24"/>
          <w:lang w:eastAsia="en-US"/>
        </w:rPr>
        <w:t xml:space="preserve">на </w:t>
      </w:r>
      <w:r w:rsidRPr="00937F8D">
        <w:rPr>
          <w:rFonts w:ascii="Times New Roman" w:eastAsiaTheme="minorHAnsi" w:hAnsi="Times New Roman" w:cs="Times New Roman"/>
          <w:sz w:val="24"/>
          <w:szCs w:val="24"/>
          <w:lang w:eastAsia="en-US"/>
        </w:rPr>
        <w:t>пр</w:t>
      </w:r>
      <w:r w:rsidR="007C6EFD">
        <w:rPr>
          <w:rFonts w:ascii="Times New Roman" w:eastAsiaTheme="minorHAnsi" w:hAnsi="Times New Roman" w:cs="Times New Roman"/>
          <w:sz w:val="24"/>
          <w:szCs w:val="24"/>
          <w:lang w:eastAsia="en-US"/>
        </w:rPr>
        <w:t xml:space="preserve">имыкании к ЕС, вовремя </w:t>
      </w:r>
      <w:r w:rsidR="00EE584B">
        <w:rPr>
          <w:rFonts w:ascii="Times New Roman" w:eastAsiaTheme="minorHAnsi" w:hAnsi="Times New Roman" w:cs="Times New Roman"/>
          <w:sz w:val="24"/>
          <w:szCs w:val="24"/>
          <w:lang w:eastAsia="en-US"/>
        </w:rPr>
        <w:t>нахождения</w:t>
      </w:r>
      <w:r w:rsidR="007C6EFD">
        <w:rPr>
          <w:rFonts w:ascii="Times New Roman" w:eastAsiaTheme="minorHAnsi" w:hAnsi="Times New Roman" w:cs="Times New Roman"/>
          <w:sz w:val="24"/>
          <w:szCs w:val="24"/>
          <w:lang w:eastAsia="en-US"/>
        </w:rPr>
        <w:t xml:space="preserve"> </w:t>
      </w:r>
      <w:proofErr w:type="spellStart"/>
      <w:r w:rsidR="007C6EFD">
        <w:rPr>
          <w:rFonts w:ascii="Times New Roman" w:eastAsiaTheme="minorHAnsi" w:hAnsi="Times New Roman" w:cs="Times New Roman"/>
          <w:sz w:val="24"/>
          <w:szCs w:val="24"/>
          <w:lang w:eastAsia="en-US"/>
        </w:rPr>
        <w:t>И.Додона</w:t>
      </w:r>
      <w:proofErr w:type="spellEnd"/>
      <w:r w:rsidR="007C6EFD">
        <w:rPr>
          <w:rFonts w:ascii="Times New Roman" w:eastAsiaTheme="minorHAnsi" w:hAnsi="Times New Roman" w:cs="Times New Roman"/>
          <w:sz w:val="24"/>
          <w:szCs w:val="24"/>
          <w:lang w:eastAsia="en-US"/>
        </w:rPr>
        <w:t xml:space="preserve"> </w:t>
      </w:r>
      <w:r w:rsidR="00EE584B">
        <w:rPr>
          <w:rFonts w:ascii="Times New Roman" w:eastAsiaTheme="minorHAnsi" w:hAnsi="Times New Roman" w:cs="Times New Roman"/>
          <w:sz w:val="24"/>
          <w:szCs w:val="24"/>
          <w:lang w:eastAsia="en-US"/>
        </w:rPr>
        <w:t xml:space="preserve">у власти </w:t>
      </w:r>
      <w:r w:rsidR="007C6EFD">
        <w:rPr>
          <w:rFonts w:ascii="Times New Roman" w:eastAsiaTheme="minorHAnsi" w:hAnsi="Times New Roman" w:cs="Times New Roman"/>
          <w:sz w:val="24"/>
          <w:szCs w:val="24"/>
          <w:lang w:eastAsia="en-US"/>
        </w:rPr>
        <w:t>– на примыкание к ЕАЭС</w:t>
      </w:r>
      <w:r w:rsidRPr="00937F8D">
        <w:rPr>
          <w:rFonts w:ascii="Times New Roman" w:eastAsiaTheme="minorHAnsi" w:hAnsi="Times New Roman" w:cs="Times New Roman"/>
          <w:sz w:val="24"/>
          <w:szCs w:val="24"/>
          <w:lang w:eastAsia="en-US"/>
        </w:rPr>
        <w:t xml:space="preserve">. </w:t>
      </w:r>
      <w:r w:rsidR="007C6EFD">
        <w:rPr>
          <w:rFonts w:ascii="Times New Roman" w:eastAsiaTheme="minorHAnsi" w:hAnsi="Times New Roman" w:cs="Times New Roman"/>
          <w:sz w:val="24"/>
          <w:szCs w:val="24"/>
          <w:lang w:eastAsia="en-US"/>
        </w:rPr>
        <w:t>Из-за такой нестабильности сложно судить, какая стратегия наиболее эффективна для Молдовы.</w:t>
      </w:r>
      <w:r w:rsidRPr="00937F8D">
        <w:rPr>
          <w:rFonts w:ascii="Times New Roman" w:eastAsiaTheme="minorHAnsi" w:hAnsi="Times New Roman" w:cs="Times New Roman"/>
          <w:sz w:val="24"/>
          <w:szCs w:val="24"/>
          <w:lang w:eastAsia="en-US"/>
        </w:rPr>
        <w:t xml:space="preserve"> Что можно утверждать с полной уверенностью, так это несомнен</w:t>
      </w:r>
      <w:r w:rsidR="007C6EFD">
        <w:rPr>
          <w:rFonts w:ascii="Times New Roman" w:eastAsiaTheme="minorHAnsi" w:hAnsi="Times New Roman" w:cs="Times New Roman"/>
          <w:sz w:val="24"/>
          <w:szCs w:val="24"/>
          <w:lang w:eastAsia="en-US"/>
        </w:rPr>
        <w:t>ное воздействие</w:t>
      </w:r>
      <w:r w:rsidRPr="00937F8D">
        <w:rPr>
          <w:rFonts w:ascii="Times New Roman" w:eastAsiaTheme="minorHAnsi" w:hAnsi="Times New Roman" w:cs="Times New Roman"/>
          <w:sz w:val="24"/>
          <w:szCs w:val="24"/>
          <w:lang w:eastAsia="en-US"/>
        </w:rPr>
        <w:t xml:space="preserve"> России на внешнюю и внутреннюю политику страны</w:t>
      </w:r>
      <w:r w:rsidR="007C6EFD">
        <w:rPr>
          <w:rFonts w:ascii="Times New Roman" w:eastAsiaTheme="minorHAnsi" w:hAnsi="Times New Roman" w:cs="Times New Roman"/>
          <w:sz w:val="24"/>
          <w:szCs w:val="24"/>
          <w:lang w:eastAsia="en-US"/>
        </w:rPr>
        <w:t xml:space="preserve">, в том числе на процесс </w:t>
      </w:r>
      <w:proofErr w:type="spellStart"/>
      <w:r w:rsidR="007C6EFD">
        <w:rPr>
          <w:rFonts w:ascii="Times New Roman" w:eastAsiaTheme="minorHAnsi" w:hAnsi="Times New Roman" w:cs="Times New Roman"/>
          <w:sz w:val="24"/>
          <w:szCs w:val="24"/>
          <w:lang w:eastAsia="en-US"/>
        </w:rPr>
        <w:t>евроинте</w:t>
      </w:r>
      <w:r w:rsidR="00EE584B">
        <w:rPr>
          <w:rFonts w:ascii="Times New Roman" w:eastAsiaTheme="minorHAnsi" w:hAnsi="Times New Roman" w:cs="Times New Roman"/>
          <w:sz w:val="24"/>
          <w:szCs w:val="24"/>
          <w:lang w:eastAsia="en-US"/>
        </w:rPr>
        <w:t>грации</w:t>
      </w:r>
      <w:proofErr w:type="spellEnd"/>
      <w:r w:rsidRPr="00937F8D">
        <w:rPr>
          <w:rFonts w:ascii="Times New Roman" w:eastAsiaTheme="minorHAnsi" w:hAnsi="Times New Roman" w:cs="Times New Roman"/>
          <w:sz w:val="24"/>
          <w:szCs w:val="24"/>
          <w:lang w:eastAsia="en-US"/>
        </w:rPr>
        <w:t>.</w:t>
      </w:r>
    </w:p>
    <w:p w14:paraId="3F0A3EED" w14:textId="1D5F61B7" w:rsidR="00C73676" w:rsidRDefault="007C6EFD" w:rsidP="00DC68F2">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Подробно рассмотрев этапы </w:t>
      </w:r>
      <w:r w:rsidR="009461D9">
        <w:rPr>
          <w:rFonts w:ascii="Times New Roman" w:eastAsiaTheme="minorHAnsi" w:hAnsi="Times New Roman" w:cs="Times New Roman"/>
          <w:sz w:val="24"/>
          <w:szCs w:val="24"/>
          <w:lang w:eastAsia="en-US"/>
        </w:rPr>
        <w:t xml:space="preserve">европейской интеграции Молдовы, можно выявить сферы, в которых влияние России наиболее заметно. </w:t>
      </w:r>
      <w:r w:rsidR="00EB0721">
        <w:rPr>
          <w:rFonts w:ascii="Times New Roman" w:eastAsiaTheme="minorHAnsi" w:hAnsi="Times New Roman" w:cs="Times New Roman"/>
          <w:sz w:val="24"/>
          <w:szCs w:val="24"/>
          <w:lang w:eastAsia="en-US"/>
        </w:rPr>
        <w:t xml:space="preserve">В первую очередь это торговля, так как Россия и страны СНГ являются одним из главных рынков сбыта для молдавской продукции. Запрещая или разрешая ввоз молдавских товаров, Россия </w:t>
      </w:r>
      <w:r w:rsidR="0073661C">
        <w:rPr>
          <w:rFonts w:ascii="Times New Roman" w:eastAsiaTheme="minorHAnsi" w:hAnsi="Times New Roman" w:cs="Times New Roman"/>
          <w:sz w:val="24"/>
          <w:szCs w:val="24"/>
          <w:lang w:eastAsia="en-US"/>
        </w:rPr>
        <w:t>пытается манипулировать</w:t>
      </w:r>
      <w:r w:rsidR="00EB0721">
        <w:rPr>
          <w:rFonts w:ascii="Times New Roman" w:eastAsiaTheme="minorHAnsi" w:hAnsi="Times New Roman" w:cs="Times New Roman"/>
          <w:sz w:val="24"/>
          <w:szCs w:val="24"/>
          <w:lang w:eastAsia="en-US"/>
        </w:rPr>
        <w:t xml:space="preserve"> правительством Молдовы, заставляя </w:t>
      </w:r>
      <w:r w:rsidR="00EE584B">
        <w:rPr>
          <w:rFonts w:ascii="Times New Roman" w:eastAsiaTheme="minorHAnsi" w:hAnsi="Times New Roman" w:cs="Times New Roman"/>
          <w:sz w:val="24"/>
          <w:szCs w:val="24"/>
          <w:lang w:eastAsia="en-US"/>
        </w:rPr>
        <w:t>его действовать в своих интересах</w:t>
      </w:r>
      <w:r w:rsidR="00EB0721">
        <w:rPr>
          <w:rFonts w:ascii="Times New Roman" w:eastAsiaTheme="minorHAnsi" w:hAnsi="Times New Roman" w:cs="Times New Roman"/>
          <w:sz w:val="24"/>
          <w:szCs w:val="24"/>
          <w:lang w:eastAsia="en-US"/>
        </w:rPr>
        <w:t xml:space="preserve">. </w:t>
      </w:r>
      <w:r w:rsidR="00261AEB" w:rsidRPr="00C23234">
        <w:rPr>
          <w:rFonts w:ascii="Times New Roman" w:eastAsiaTheme="minorHAnsi" w:hAnsi="Times New Roman" w:cs="Times New Roman"/>
          <w:sz w:val="24"/>
          <w:szCs w:val="24"/>
          <w:lang w:eastAsia="en-US"/>
        </w:rPr>
        <w:t>Другой сферой является энергетика, так как Молдова</w:t>
      </w:r>
      <w:r w:rsidR="007E3315" w:rsidRPr="00C23234">
        <w:rPr>
          <w:rFonts w:ascii="Times New Roman" w:eastAsiaTheme="minorHAnsi" w:hAnsi="Times New Roman" w:cs="Times New Roman"/>
          <w:sz w:val="24"/>
          <w:szCs w:val="24"/>
          <w:lang w:eastAsia="en-US"/>
        </w:rPr>
        <w:t xml:space="preserve">, не обладая собственными энергоресурсами, </w:t>
      </w:r>
      <w:r w:rsidR="00261AEB" w:rsidRPr="00C23234">
        <w:rPr>
          <w:rFonts w:ascii="Times New Roman" w:eastAsiaTheme="minorHAnsi" w:hAnsi="Times New Roman" w:cs="Times New Roman"/>
          <w:sz w:val="24"/>
          <w:szCs w:val="24"/>
          <w:lang w:eastAsia="en-US"/>
        </w:rPr>
        <w:t>зависима от</w:t>
      </w:r>
      <w:r w:rsidR="00EF156D">
        <w:rPr>
          <w:rFonts w:ascii="Times New Roman" w:eastAsiaTheme="minorHAnsi" w:hAnsi="Times New Roman" w:cs="Times New Roman"/>
          <w:sz w:val="24"/>
          <w:szCs w:val="24"/>
          <w:lang w:eastAsia="en-US"/>
        </w:rPr>
        <w:t xml:space="preserve"> поставок российского газа</w:t>
      </w:r>
      <w:r w:rsidR="00261AEB" w:rsidRPr="00C23234">
        <w:rPr>
          <w:rFonts w:ascii="Times New Roman" w:eastAsiaTheme="minorHAnsi" w:hAnsi="Times New Roman" w:cs="Times New Roman"/>
          <w:sz w:val="24"/>
          <w:szCs w:val="24"/>
          <w:lang w:eastAsia="en-US"/>
        </w:rPr>
        <w:t xml:space="preserve">, что также используется в качестве рычага давления. Еще </w:t>
      </w:r>
      <w:r w:rsidR="00261AEB">
        <w:rPr>
          <w:rFonts w:ascii="Times New Roman" w:eastAsiaTheme="minorHAnsi" w:hAnsi="Times New Roman" w:cs="Times New Roman"/>
          <w:sz w:val="24"/>
          <w:szCs w:val="24"/>
          <w:lang w:eastAsia="en-US"/>
        </w:rPr>
        <w:t xml:space="preserve">одним </w:t>
      </w:r>
      <w:r w:rsidR="007E3315">
        <w:rPr>
          <w:rFonts w:ascii="Times New Roman" w:eastAsiaTheme="minorHAnsi" w:hAnsi="Times New Roman" w:cs="Times New Roman"/>
          <w:sz w:val="24"/>
          <w:szCs w:val="24"/>
          <w:lang w:eastAsia="en-US"/>
        </w:rPr>
        <w:t xml:space="preserve">важным сегментом являются аспекты идентичности. В Молдове </w:t>
      </w:r>
      <w:r w:rsidR="00EE584B">
        <w:rPr>
          <w:rFonts w:ascii="Times New Roman" w:eastAsiaTheme="minorHAnsi" w:hAnsi="Times New Roman" w:cs="Times New Roman"/>
          <w:sz w:val="24"/>
          <w:szCs w:val="24"/>
          <w:lang w:eastAsia="en-US"/>
        </w:rPr>
        <w:t>компактно проживает множество</w:t>
      </w:r>
      <w:r w:rsidR="00E84657">
        <w:rPr>
          <w:rFonts w:ascii="Times New Roman" w:eastAsiaTheme="minorHAnsi" w:hAnsi="Times New Roman" w:cs="Times New Roman"/>
          <w:sz w:val="24"/>
          <w:szCs w:val="24"/>
          <w:lang w:eastAsia="en-US"/>
        </w:rPr>
        <w:t xml:space="preserve"> этнических меньшинств, которые общаются на русском языке, разделяют</w:t>
      </w:r>
      <w:r w:rsidR="007E3315">
        <w:rPr>
          <w:rFonts w:ascii="Times New Roman" w:eastAsiaTheme="minorHAnsi" w:hAnsi="Times New Roman" w:cs="Times New Roman"/>
          <w:sz w:val="24"/>
          <w:szCs w:val="24"/>
          <w:lang w:eastAsia="en-US"/>
        </w:rPr>
        <w:t xml:space="preserve"> российские ценности, культуру, идеологические особенности. </w:t>
      </w:r>
      <w:r w:rsidR="00E84657">
        <w:rPr>
          <w:rFonts w:ascii="Times New Roman" w:eastAsiaTheme="minorHAnsi" w:hAnsi="Times New Roman" w:cs="Times New Roman"/>
          <w:sz w:val="24"/>
          <w:szCs w:val="24"/>
          <w:lang w:eastAsia="en-US"/>
        </w:rPr>
        <w:t xml:space="preserve">Они хотят видеть главным партнером своей страны именно </w:t>
      </w:r>
      <w:r w:rsidR="00E84657">
        <w:rPr>
          <w:rFonts w:ascii="Times New Roman" w:eastAsiaTheme="minorHAnsi" w:hAnsi="Times New Roman" w:cs="Times New Roman"/>
          <w:sz w:val="24"/>
          <w:szCs w:val="24"/>
          <w:lang w:eastAsia="en-US"/>
        </w:rPr>
        <w:lastRenderedPageBreak/>
        <w:t>Россию, и, являясь частью электората, влияют и на реализацию внешней политики. Проблема идентичности тесно связ</w:t>
      </w:r>
      <w:r w:rsidR="00A72739">
        <w:rPr>
          <w:rFonts w:ascii="Times New Roman" w:eastAsiaTheme="minorHAnsi" w:hAnsi="Times New Roman" w:cs="Times New Roman"/>
          <w:sz w:val="24"/>
          <w:szCs w:val="24"/>
          <w:lang w:eastAsia="en-US"/>
        </w:rPr>
        <w:t>ана с Приднестровским регионом</w:t>
      </w:r>
      <w:r w:rsidR="00E84657">
        <w:rPr>
          <w:rFonts w:ascii="Times New Roman" w:eastAsiaTheme="minorHAnsi" w:hAnsi="Times New Roman" w:cs="Times New Roman"/>
          <w:sz w:val="24"/>
          <w:szCs w:val="24"/>
          <w:lang w:eastAsia="en-US"/>
        </w:rPr>
        <w:t xml:space="preserve">, который тоже относится к российской сфере влияния. </w:t>
      </w:r>
      <w:r w:rsidR="001F70DB">
        <w:rPr>
          <w:rFonts w:ascii="Times New Roman" w:hAnsi="Times New Roman" w:cs="Times New Roman"/>
          <w:sz w:val="24"/>
          <w:szCs w:val="24"/>
          <w:shd w:val="clear" w:color="auto" w:fill="FFFFFF"/>
        </w:rPr>
        <w:t xml:space="preserve">Необходимо подробнее рассмотреть эти факторы, чтобы </w:t>
      </w:r>
      <w:r w:rsidR="0073661C">
        <w:rPr>
          <w:rFonts w:ascii="Times New Roman" w:hAnsi="Times New Roman" w:cs="Times New Roman"/>
          <w:sz w:val="24"/>
          <w:szCs w:val="24"/>
          <w:shd w:val="clear" w:color="auto" w:fill="FFFFFF"/>
        </w:rPr>
        <w:t>определить характер воздействия того или иного элемента российского влияния.</w:t>
      </w:r>
    </w:p>
    <w:p w14:paraId="071CEAFC" w14:textId="77777777" w:rsidR="00C73676" w:rsidRDefault="00C73676" w:rsidP="00DC68F2">
      <w:pPr>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7B6F73B3" w14:textId="77777777" w:rsidR="008F3CC3" w:rsidRPr="00C73676" w:rsidRDefault="00C73676" w:rsidP="00DC68F2">
      <w:pPr>
        <w:pStyle w:val="1"/>
        <w:spacing w:before="0" w:beforeAutospacing="0" w:after="0" w:afterAutospacing="0" w:line="360" w:lineRule="auto"/>
        <w:ind w:firstLine="709"/>
        <w:jc w:val="center"/>
        <w:rPr>
          <w:rFonts w:eastAsiaTheme="minorHAnsi"/>
          <w:sz w:val="28"/>
          <w:szCs w:val="28"/>
          <w:lang w:eastAsia="en-US"/>
        </w:rPr>
      </w:pPr>
      <w:bookmarkStart w:id="11" w:name="_Toc73224629"/>
      <w:r w:rsidRPr="00C73676">
        <w:rPr>
          <w:rFonts w:eastAsiaTheme="minorHAnsi"/>
          <w:sz w:val="28"/>
          <w:szCs w:val="28"/>
          <w:lang w:eastAsia="en-US"/>
        </w:rPr>
        <w:lastRenderedPageBreak/>
        <w:t xml:space="preserve">Глава 3. Факторы влияния России на </w:t>
      </w:r>
      <w:proofErr w:type="spellStart"/>
      <w:r w:rsidRPr="00C73676">
        <w:rPr>
          <w:rFonts w:eastAsiaTheme="minorHAnsi"/>
          <w:sz w:val="28"/>
          <w:szCs w:val="28"/>
          <w:lang w:eastAsia="en-US"/>
        </w:rPr>
        <w:t>евроинтеграцию</w:t>
      </w:r>
      <w:proofErr w:type="spellEnd"/>
      <w:r w:rsidRPr="00C73676">
        <w:rPr>
          <w:rFonts w:eastAsiaTheme="minorHAnsi"/>
          <w:sz w:val="28"/>
          <w:szCs w:val="28"/>
          <w:lang w:eastAsia="en-US"/>
        </w:rPr>
        <w:t xml:space="preserve"> Молдовы</w:t>
      </w:r>
      <w:bookmarkEnd w:id="11"/>
    </w:p>
    <w:p w14:paraId="7DB69608" w14:textId="6F345E27" w:rsidR="00C73676" w:rsidRPr="00EF156D" w:rsidRDefault="00C73676" w:rsidP="00DC68F2">
      <w:pPr>
        <w:pStyle w:val="2"/>
        <w:spacing w:after="240"/>
        <w:ind w:firstLine="709"/>
        <w:jc w:val="center"/>
        <w:rPr>
          <w:rFonts w:ascii="Times New Roman" w:hAnsi="Times New Roman" w:cs="Times New Roman"/>
          <w:color w:val="auto"/>
          <w:sz w:val="24"/>
          <w:szCs w:val="24"/>
        </w:rPr>
      </w:pPr>
      <w:bookmarkStart w:id="12" w:name="_Toc73224630"/>
      <w:r w:rsidRPr="00EF156D">
        <w:rPr>
          <w:rFonts w:ascii="Times New Roman" w:hAnsi="Times New Roman" w:cs="Times New Roman"/>
          <w:color w:val="auto"/>
          <w:sz w:val="24"/>
          <w:szCs w:val="24"/>
        </w:rPr>
        <w:t>3.1 Торговля</w:t>
      </w:r>
      <w:r w:rsidR="00C979E7" w:rsidRPr="00EF156D">
        <w:rPr>
          <w:rFonts w:ascii="Times New Roman" w:hAnsi="Times New Roman" w:cs="Times New Roman"/>
          <w:color w:val="auto"/>
          <w:sz w:val="24"/>
          <w:szCs w:val="24"/>
        </w:rPr>
        <w:t xml:space="preserve"> и энергетика</w:t>
      </w:r>
      <w:bookmarkEnd w:id="12"/>
    </w:p>
    <w:p w14:paraId="60A6A26C" w14:textId="1EF99353" w:rsidR="00544651" w:rsidRDefault="00C979E7"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Рассматривая опыт Молдовы, стоит отметить, что после приобретения независимости</w:t>
      </w:r>
      <w:r w:rsidR="0092641C">
        <w:rPr>
          <w:rFonts w:ascii="Times New Roman" w:hAnsi="Times New Roman" w:cs="Times New Roman"/>
          <w:sz w:val="24"/>
          <w:szCs w:val="24"/>
        </w:rPr>
        <w:t xml:space="preserve"> страна практически сразу столкнулась с острым экономическим</w:t>
      </w:r>
      <w:r w:rsidR="0092641C" w:rsidRPr="00A43252">
        <w:rPr>
          <w:rFonts w:ascii="Times New Roman" w:hAnsi="Times New Roman" w:cs="Times New Roman"/>
          <w:sz w:val="24"/>
          <w:szCs w:val="24"/>
        </w:rPr>
        <w:t xml:space="preserve"> кризис</w:t>
      </w:r>
      <w:r w:rsidR="0092641C">
        <w:rPr>
          <w:rFonts w:ascii="Times New Roman" w:hAnsi="Times New Roman" w:cs="Times New Roman"/>
          <w:sz w:val="24"/>
          <w:szCs w:val="24"/>
        </w:rPr>
        <w:t>ом, ставшим</w:t>
      </w:r>
      <w:r w:rsidR="0092641C" w:rsidRPr="00A43252">
        <w:rPr>
          <w:rFonts w:ascii="Times New Roman" w:hAnsi="Times New Roman" w:cs="Times New Roman"/>
          <w:sz w:val="24"/>
          <w:szCs w:val="24"/>
        </w:rPr>
        <w:t xml:space="preserve"> следствием развала экономиче</w:t>
      </w:r>
      <w:r w:rsidR="00FD644A">
        <w:rPr>
          <w:rFonts w:ascii="Times New Roman" w:hAnsi="Times New Roman" w:cs="Times New Roman"/>
          <w:sz w:val="24"/>
          <w:szCs w:val="24"/>
        </w:rPr>
        <w:t>ских институтов СССР</w:t>
      </w:r>
      <w:r w:rsidR="0092641C">
        <w:rPr>
          <w:rFonts w:ascii="Times New Roman" w:hAnsi="Times New Roman" w:cs="Times New Roman"/>
          <w:sz w:val="24"/>
          <w:szCs w:val="24"/>
        </w:rPr>
        <w:t xml:space="preserve">, а также </w:t>
      </w:r>
      <w:r>
        <w:rPr>
          <w:rFonts w:ascii="Times New Roman" w:hAnsi="Times New Roman" w:cs="Times New Roman"/>
          <w:sz w:val="24"/>
          <w:szCs w:val="24"/>
        </w:rPr>
        <w:t xml:space="preserve">разразившегося </w:t>
      </w:r>
      <w:r w:rsidR="0092641C">
        <w:rPr>
          <w:rFonts w:ascii="Times New Roman" w:hAnsi="Times New Roman" w:cs="Times New Roman"/>
          <w:sz w:val="24"/>
          <w:szCs w:val="24"/>
        </w:rPr>
        <w:t>военного ко</w:t>
      </w:r>
      <w:r>
        <w:rPr>
          <w:rFonts w:ascii="Times New Roman" w:hAnsi="Times New Roman" w:cs="Times New Roman"/>
          <w:sz w:val="24"/>
          <w:szCs w:val="24"/>
        </w:rPr>
        <w:t>нфликта</w:t>
      </w:r>
      <w:r w:rsidR="0092641C" w:rsidRPr="00A43252">
        <w:rPr>
          <w:rFonts w:ascii="Times New Roman" w:hAnsi="Times New Roman" w:cs="Times New Roman"/>
          <w:sz w:val="24"/>
          <w:szCs w:val="24"/>
        </w:rPr>
        <w:t>. Молдавское</w:t>
      </w:r>
      <w:r w:rsidR="0092641C" w:rsidRPr="00200A1A">
        <w:rPr>
          <w:rFonts w:ascii="Times New Roman" w:hAnsi="Times New Roman" w:cs="Times New Roman"/>
          <w:sz w:val="24"/>
          <w:szCs w:val="24"/>
        </w:rPr>
        <w:t xml:space="preserve"> правительство проводило </w:t>
      </w:r>
      <w:r w:rsidRPr="00A42975">
        <w:rPr>
          <w:rFonts w:ascii="Times New Roman" w:hAnsi="Times New Roman" w:cs="Times New Roman"/>
          <w:sz w:val="24"/>
          <w:szCs w:val="24"/>
        </w:rPr>
        <w:t>активную приватизацию и экономические реформы, направленные на создание рыночной экономик</w:t>
      </w:r>
      <w:r w:rsidR="009915C5">
        <w:rPr>
          <w:rFonts w:ascii="Times New Roman" w:hAnsi="Times New Roman" w:cs="Times New Roman"/>
          <w:sz w:val="24"/>
          <w:szCs w:val="24"/>
        </w:rPr>
        <w:t>и</w:t>
      </w:r>
      <w:r w:rsidRPr="00A42975">
        <w:rPr>
          <w:rFonts w:ascii="Times New Roman" w:hAnsi="Times New Roman" w:cs="Times New Roman"/>
          <w:sz w:val="24"/>
          <w:szCs w:val="24"/>
        </w:rPr>
        <w:t xml:space="preserve">. По мере осуществления данных мер, экономика Молдовы пришла в упадок. </w:t>
      </w:r>
      <w:r>
        <w:rPr>
          <w:rFonts w:ascii="Times New Roman" w:hAnsi="Times New Roman" w:cs="Times New Roman"/>
          <w:sz w:val="24"/>
          <w:szCs w:val="24"/>
        </w:rPr>
        <w:t>П</w:t>
      </w:r>
      <w:r w:rsidR="00B73D2E">
        <w:rPr>
          <w:rFonts w:ascii="Times New Roman" w:hAnsi="Times New Roman" w:cs="Times New Roman"/>
          <w:sz w:val="24"/>
          <w:szCs w:val="24"/>
        </w:rPr>
        <w:t>родвижение к рыночной систем</w:t>
      </w:r>
      <w:r w:rsidR="0092641C" w:rsidRPr="00200A1A">
        <w:rPr>
          <w:rFonts w:ascii="Times New Roman" w:hAnsi="Times New Roman" w:cs="Times New Roman"/>
          <w:sz w:val="24"/>
          <w:szCs w:val="24"/>
        </w:rPr>
        <w:t xml:space="preserve">е было медленным, отчасти из-за </w:t>
      </w:r>
      <w:r w:rsidR="0092641C" w:rsidRPr="00A42975">
        <w:rPr>
          <w:rFonts w:ascii="Times New Roman" w:hAnsi="Times New Roman" w:cs="Times New Roman"/>
          <w:sz w:val="24"/>
          <w:szCs w:val="24"/>
        </w:rPr>
        <w:t>озабоченности правительства конфликтами между этническими группами, а отчасти из-за сопротивления реформам со стороны тех, кто имел корыстные интер</w:t>
      </w:r>
      <w:r w:rsidR="00EF156D">
        <w:rPr>
          <w:rFonts w:ascii="Times New Roman" w:hAnsi="Times New Roman" w:cs="Times New Roman"/>
          <w:sz w:val="24"/>
          <w:szCs w:val="24"/>
        </w:rPr>
        <w:t>есы в коммунистической системе. П</w:t>
      </w:r>
      <w:r w:rsidR="00C9317F">
        <w:rPr>
          <w:rFonts w:ascii="Times New Roman" w:hAnsi="Times New Roman" w:cs="Times New Roman"/>
          <w:sz w:val="24"/>
          <w:szCs w:val="24"/>
        </w:rPr>
        <w:t>равительство</w:t>
      </w:r>
      <w:r w:rsidR="00EF156D">
        <w:rPr>
          <w:rFonts w:ascii="Times New Roman" w:hAnsi="Times New Roman" w:cs="Times New Roman"/>
          <w:sz w:val="24"/>
          <w:szCs w:val="24"/>
        </w:rPr>
        <w:t>, в котором тогда преобладали сторонники унионизма,</w:t>
      </w:r>
      <w:r w:rsidR="00C9317F">
        <w:rPr>
          <w:rFonts w:ascii="Times New Roman" w:hAnsi="Times New Roman" w:cs="Times New Roman"/>
          <w:sz w:val="24"/>
          <w:szCs w:val="24"/>
        </w:rPr>
        <w:t xml:space="preserve"> надеялось на восстановление экономики путем присоединения к Румынии за счет ее ресурсов. В то же время перед Президентом М. </w:t>
      </w:r>
      <w:proofErr w:type="spellStart"/>
      <w:r w:rsidR="00C9317F">
        <w:rPr>
          <w:rFonts w:ascii="Times New Roman" w:hAnsi="Times New Roman" w:cs="Times New Roman"/>
          <w:sz w:val="24"/>
          <w:szCs w:val="24"/>
        </w:rPr>
        <w:t>Снегуром</w:t>
      </w:r>
      <w:proofErr w:type="spellEnd"/>
      <w:r w:rsidR="00C9317F">
        <w:rPr>
          <w:rFonts w:ascii="Times New Roman" w:hAnsi="Times New Roman" w:cs="Times New Roman"/>
          <w:sz w:val="24"/>
          <w:szCs w:val="24"/>
        </w:rPr>
        <w:t xml:space="preserve">  стал вопрос о подписании Беловежских соглашений и вступ</w:t>
      </w:r>
      <w:r w:rsidR="00B73D2E">
        <w:rPr>
          <w:rFonts w:ascii="Times New Roman" w:hAnsi="Times New Roman" w:cs="Times New Roman"/>
          <w:sz w:val="24"/>
          <w:szCs w:val="24"/>
        </w:rPr>
        <w:t>лении в</w:t>
      </w:r>
      <w:r w:rsidR="00C9317F">
        <w:rPr>
          <w:rFonts w:ascii="Times New Roman" w:hAnsi="Times New Roman" w:cs="Times New Roman"/>
          <w:sz w:val="24"/>
          <w:szCs w:val="24"/>
        </w:rPr>
        <w:t xml:space="preserve"> СНГ. Учитывая высокую степень зависимости страны от Украины и России, было принято решение о присоединении к СНГ.</w:t>
      </w:r>
      <w:r w:rsidR="00C9317F">
        <w:rPr>
          <w:rStyle w:val="a9"/>
          <w:rFonts w:ascii="Times New Roman" w:hAnsi="Times New Roman" w:cs="Times New Roman"/>
          <w:sz w:val="24"/>
          <w:szCs w:val="24"/>
        </w:rPr>
        <w:footnoteReference w:id="107"/>
      </w:r>
    </w:p>
    <w:p w14:paraId="73B1EA44" w14:textId="228CC302" w:rsidR="00FD644A" w:rsidRPr="001B5D9B" w:rsidRDefault="00FD644A"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Торгово-экономическое сотрудничество Молдовы и России в основном сконцентрировано в двух </w:t>
      </w:r>
      <w:r w:rsidR="00225D26">
        <w:rPr>
          <w:rFonts w:ascii="Times New Roman" w:hAnsi="Times New Roman" w:cs="Times New Roman"/>
          <w:sz w:val="24"/>
          <w:szCs w:val="24"/>
        </w:rPr>
        <w:t xml:space="preserve">отраслях: </w:t>
      </w:r>
      <w:r w:rsidR="009915C5">
        <w:rPr>
          <w:rFonts w:ascii="Times New Roman" w:hAnsi="Times New Roman" w:cs="Times New Roman"/>
          <w:sz w:val="24"/>
          <w:szCs w:val="24"/>
        </w:rPr>
        <w:t>экспорт сельскохозяйственной продукции</w:t>
      </w:r>
      <w:r w:rsidR="00225D26">
        <w:rPr>
          <w:rFonts w:ascii="Times New Roman" w:hAnsi="Times New Roman" w:cs="Times New Roman"/>
          <w:sz w:val="24"/>
          <w:szCs w:val="24"/>
        </w:rPr>
        <w:t xml:space="preserve"> и энергетика. Выращивание, переработка и экспорт сельскохозяйственной продукции является важнейшей частью молдавской э</w:t>
      </w:r>
      <w:r w:rsidR="00A7058D">
        <w:rPr>
          <w:rFonts w:ascii="Times New Roman" w:hAnsi="Times New Roman" w:cs="Times New Roman"/>
          <w:sz w:val="24"/>
          <w:szCs w:val="24"/>
        </w:rPr>
        <w:t>кономики</w:t>
      </w:r>
      <w:r w:rsidR="00225D26">
        <w:rPr>
          <w:rFonts w:ascii="Times New Roman" w:hAnsi="Times New Roman" w:cs="Times New Roman"/>
          <w:sz w:val="24"/>
          <w:szCs w:val="24"/>
        </w:rPr>
        <w:t>. Традиционно экспорт товаров данной отрасли, особенно вин и коньяка, был о</w:t>
      </w:r>
      <w:r w:rsidR="00F80D27">
        <w:rPr>
          <w:rFonts w:ascii="Times New Roman" w:hAnsi="Times New Roman" w:cs="Times New Roman"/>
          <w:sz w:val="24"/>
          <w:szCs w:val="24"/>
        </w:rPr>
        <w:t>риентирован на российский рынок</w:t>
      </w:r>
      <w:r w:rsidR="00225D26">
        <w:rPr>
          <w:rFonts w:ascii="Times New Roman" w:hAnsi="Times New Roman" w:cs="Times New Roman"/>
          <w:sz w:val="24"/>
          <w:szCs w:val="24"/>
        </w:rPr>
        <w:t>. В сфере энергетики Россия является единс</w:t>
      </w:r>
      <w:r w:rsidR="00A72739">
        <w:rPr>
          <w:rFonts w:ascii="Times New Roman" w:hAnsi="Times New Roman" w:cs="Times New Roman"/>
          <w:sz w:val="24"/>
          <w:szCs w:val="24"/>
        </w:rPr>
        <w:t>твенным поставщиком энергоресурсов</w:t>
      </w:r>
      <w:r w:rsidR="00225D26">
        <w:rPr>
          <w:rFonts w:ascii="Times New Roman" w:hAnsi="Times New Roman" w:cs="Times New Roman"/>
          <w:sz w:val="24"/>
          <w:szCs w:val="24"/>
        </w:rPr>
        <w:t xml:space="preserve"> в Молдову</w:t>
      </w:r>
      <w:r w:rsidR="001B5D9B">
        <w:rPr>
          <w:rFonts w:ascii="Times New Roman" w:hAnsi="Times New Roman" w:cs="Times New Roman"/>
          <w:sz w:val="24"/>
          <w:szCs w:val="24"/>
        </w:rPr>
        <w:t>. Также от российского газа зависит работа молдавской гидроэлектростанции (МГРЭ</w:t>
      </w:r>
      <w:r w:rsidR="003A55DB">
        <w:rPr>
          <w:rFonts w:ascii="Times New Roman" w:hAnsi="Times New Roman" w:cs="Times New Roman"/>
          <w:sz w:val="24"/>
          <w:szCs w:val="24"/>
        </w:rPr>
        <w:t>С), которая располагается на территории Приднестровья и является одним из основных поставщиков электроэнергии в Молдову</w:t>
      </w:r>
      <w:r w:rsidR="001B5D9B">
        <w:rPr>
          <w:rFonts w:ascii="Times New Roman" w:hAnsi="Times New Roman" w:cs="Times New Roman"/>
          <w:sz w:val="24"/>
          <w:szCs w:val="24"/>
        </w:rPr>
        <w:t>.</w:t>
      </w:r>
      <w:r w:rsidR="003A55DB">
        <w:rPr>
          <w:rStyle w:val="a9"/>
          <w:rFonts w:ascii="Times New Roman" w:hAnsi="Times New Roman" w:cs="Times New Roman"/>
          <w:sz w:val="24"/>
          <w:szCs w:val="24"/>
        </w:rPr>
        <w:footnoteReference w:id="108"/>
      </w:r>
      <w:r w:rsidR="001B5D9B">
        <w:rPr>
          <w:rFonts w:ascii="Times New Roman" w:hAnsi="Times New Roman" w:cs="Times New Roman"/>
          <w:sz w:val="24"/>
          <w:szCs w:val="24"/>
        </w:rPr>
        <w:t xml:space="preserve"> </w:t>
      </w:r>
      <w:r w:rsidR="00225D26">
        <w:rPr>
          <w:rFonts w:ascii="Times New Roman" w:hAnsi="Times New Roman" w:cs="Times New Roman"/>
          <w:sz w:val="24"/>
          <w:szCs w:val="24"/>
        </w:rPr>
        <w:t xml:space="preserve">Причем </w:t>
      </w:r>
      <w:r w:rsidR="004216CF">
        <w:rPr>
          <w:rFonts w:ascii="Times New Roman" w:hAnsi="Times New Roman" w:cs="Times New Roman"/>
          <w:sz w:val="24"/>
          <w:szCs w:val="24"/>
        </w:rPr>
        <w:t xml:space="preserve">в СНГ нет </w:t>
      </w:r>
      <w:r w:rsidR="009915C5">
        <w:rPr>
          <w:rFonts w:ascii="Times New Roman" w:hAnsi="Times New Roman" w:cs="Times New Roman"/>
          <w:sz w:val="24"/>
          <w:szCs w:val="24"/>
        </w:rPr>
        <w:t>единой политики ценообразования</w:t>
      </w:r>
      <w:r w:rsidR="00A72739">
        <w:rPr>
          <w:rFonts w:ascii="Times New Roman" w:hAnsi="Times New Roman" w:cs="Times New Roman"/>
          <w:sz w:val="24"/>
          <w:szCs w:val="24"/>
        </w:rPr>
        <w:t xml:space="preserve"> на энергоресурсы</w:t>
      </w:r>
      <w:r w:rsidR="009915C5">
        <w:rPr>
          <w:rFonts w:ascii="Times New Roman" w:hAnsi="Times New Roman" w:cs="Times New Roman"/>
          <w:sz w:val="24"/>
          <w:szCs w:val="24"/>
        </w:rPr>
        <w:t>:</w:t>
      </w:r>
      <w:r w:rsidR="004216CF">
        <w:rPr>
          <w:rFonts w:ascii="Times New Roman" w:hAnsi="Times New Roman" w:cs="Times New Roman"/>
          <w:sz w:val="24"/>
          <w:szCs w:val="24"/>
        </w:rPr>
        <w:t xml:space="preserve"> контракты на поставки </w:t>
      </w:r>
      <w:r w:rsidR="009915C5">
        <w:rPr>
          <w:rFonts w:ascii="Times New Roman" w:hAnsi="Times New Roman" w:cs="Times New Roman"/>
          <w:sz w:val="24"/>
          <w:szCs w:val="24"/>
        </w:rPr>
        <w:t xml:space="preserve">газа </w:t>
      </w:r>
      <w:r w:rsidR="004216CF">
        <w:rPr>
          <w:rFonts w:ascii="Times New Roman" w:hAnsi="Times New Roman" w:cs="Times New Roman"/>
          <w:sz w:val="24"/>
          <w:szCs w:val="24"/>
        </w:rPr>
        <w:t>обсуждаются на двусторонней основе с каждым государством. Это дает России возможность манипулировать ценами на топливо в своих интересах.</w:t>
      </w:r>
      <w:r w:rsidR="00231913">
        <w:rPr>
          <w:rFonts w:ascii="Times New Roman" w:hAnsi="Times New Roman" w:cs="Times New Roman"/>
          <w:sz w:val="24"/>
          <w:szCs w:val="24"/>
        </w:rPr>
        <w:t xml:space="preserve"> </w:t>
      </w:r>
      <w:r w:rsidR="00A72739">
        <w:rPr>
          <w:rFonts w:ascii="Times New Roman" w:hAnsi="Times New Roman" w:cs="Times New Roman"/>
          <w:sz w:val="24"/>
          <w:szCs w:val="24"/>
        </w:rPr>
        <w:t>Вдобавок к этому,</w:t>
      </w:r>
      <w:r w:rsidR="00F80D27">
        <w:rPr>
          <w:rFonts w:ascii="Times New Roman" w:hAnsi="Times New Roman" w:cs="Times New Roman"/>
          <w:sz w:val="24"/>
          <w:szCs w:val="24"/>
        </w:rPr>
        <w:t xml:space="preserve"> контрольный пакет</w:t>
      </w:r>
      <w:r w:rsidR="004216CF">
        <w:rPr>
          <w:rFonts w:ascii="Times New Roman" w:hAnsi="Times New Roman" w:cs="Times New Roman"/>
          <w:sz w:val="24"/>
          <w:szCs w:val="24"/>
        </w:rPr>
        <w:t xml:space="preserve"> акций АО «</w:t>
      </w:r>
      <w:proofErr w:type="spellStart"/>
      <w:r w:rsidR="004216CF">
        <w:rPr>
          <w:rFonts w:ascii="Times New Roman" w:hAnsi="Times New Roman" w:cs="Times New Roman"/>
          <w:sz w:val="24"/>
          <w:szCs w:val="24"/>
        </w:rPr>
        <w:t>Молдовагаз</w:t>
      </w:r>
      <w:proofErr w:type="spellEnd"/>
      <w:r w:rsidR="004216CF">
        <w:rPr>
          <w:rFonts w:ascii="Times New Roman" w:hAnsi="Times New Roman" w:cs="Times New Roman"/>
          <w:sz w:val="24"/>
          <w:szCs w:val="24"/>
        </w:rPr>
        <w:t>» принадлежат российскому ПАО «Газпром».</w:t>
      </w:r>
      <w:r w:rsidR="004216CF">
        <w:rPr>
          <w:rStyle w:val="a9"/>
          <w:rFonts w:ascii="Times New Roman" w:hAnsi="Times New Roman" w:cs="Times New Roman"/>
          <w:sz w:val="24"/>
          <w:szCs w:val="24"/>
        </w:rPr>
        <w:footnoteReference w:id="109"/>
      </w:r>
      <w:r w:rsidR="004216CF">
        <w:rPr>
          <w:rFonts w:ascii="Times New Roman" w:hAnsi="Times New Roman" w:cs="Times New Roman"/>
          <w:sz w:val="24"/>
          <w:szCs w:val="24"/>
        </w:rPr>
        <w:t xml:space="preserve"> </w:t>
      </w:r>
      <w:r w:rsidR="00231913">
        <w:rPr>
          <w:rFonts w:ascii="Times New Roman" w:hAnsi="Times New Roman" w:cs="Times New Roman"/>
          <w:sz w:val="24"/>
          <w:szCs w:val="24"/>
        </w:rPr>
        <w:t xml:space="preserve">В то же </w:t>
      </w:r>
      <w:r w:rsidR="00231913">
        <w:rPr>
          <w:rFonts w:ascii="Times New Roman" w:hAnsi="Times New Roman" w:cs="Times New Roman"/>
          <w:sz w:val="24"/>
          <w:szCs w:val="24"/>
        </w:rPr>
        <w:lastRenderedPageBreak/>
        <w:t xml:space="preserve">время Молдова </w:t>
      </w:r>
      <w:r w:rsidR="00231913" w:rsidRPr="00EF156D">
        <w:rPr>
          <w:rFonts w:ascii="Times New Roman" w:hAnsi="Times New Roman" w:cs="Times New Roman"/>
          <w:sz w:val="24"/>
          <w:szCs w:val="24"/>
        </w:rPr>
        <w:t xml:space="preserve">является </w:t>
      </w:r>
      <w:proofErr w:type="spellStart"/>
      <w:r w:rsidR="00231913" w:rsidRPr="00EF156D">
        <w:rPr>
          <w:rFonts w:ascii="Times New Roman" w:hAnsi="Times New Roman" w:cs="Times New Roman"/>
          <w:sz w:val="24"/>
          <w:szCs w:val="24"/>
        </w:rPr>
        <w:t>тран</w:t>
      </w:r>
      <w:r w:rsidR="00EF156D">
        <w:rPr>
          <w:rFonts w:ascii="Times New Roman" w:hAnsi="Times New Roman" w:cs="Times New Roman"/>
          <w:sz w:val="24"/>
          <w:szCs w:val="24"/>
        </w:rPr>
        <w:t>зитером</w:t>
      </w:r>
      <w:proofErr w:type="spellEnd"/>
      <w:r w:rsidR="00231913">
        <w:rPr>
          <w:rFonts w:ascii="Times New Roman" w:hAnsi="Times New Roman" w:cs="Times New Roman"/>
          <w:sz w:val="24"/>
          <w:szCs w:val="24"/>
        </w:rPr>
        <w:t xml:space="preserve"> российского газа на Балканы,</w:t>
      </w:r>
      <w:r w:rsidR="004216CF">
        <w:rPr>
          <w:rFonts w:ascii="Times New Roman" w:hAnsi="Times New Roman" w:cs="Times New Roman"/>
          <w:sz w:val="24"/>
          <w:szCs w:val="24"/>
        </w:rPr>
        <w:t xml:space="preserve"> что говорит о важности Молдовы в</w:t>
      </w:r>
      <w:r w:rsidR="009915C5">
        <w:rPr>
          <w:rFonts w:ascii="Times New Roman" w:hAnsi="Times New Roman" w:cs="Times New Roman"/>
          <w:sz w:val="24"/>
          <w:szCs w:val="24"/>
        </w:rPr>
        <w:t xml:space="preserve"> энергетической политике России</w:t>
      </w:r>
      <w:r w:rsidR="00231913">
        <w:rPr>
          <w:rFonts w:ascii="Times New Roman" w:hAnsi="Times New Roman" w:cs="Times New Roman"/>
          <w:sz w:val="24"/>
          <w:szCs w:val="24"/>
        </w:rPr>
        <w:t>.</w:t>
      </w:r>
    </w:p>
    <w:p w14:paraId="0B75152A" w14:textId="7AA1A6DA" w:rsidR="005E0547" w:rsidRDefault="00231913"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A69D6">
        <w:rPr>
          <w:rFonts w:ascii="Times New Roman" w:hAnsi="Times New Roman" w:cs="Times New Roman"/>
          <w:sz w:val="24"/>
          <w:szCs w:val="24"/>
        </w:rPr>
        <w:t>осле распада СССР и</w:t>
      </w:r>
      <w:r w:rsidR="001646C1">
        <w:rPr>
          <w:rFonts w:ascii="Times New Roman" w:hAnsi="Times New Roman" w:cs="Times New Roman"/>
          <w:sz w:val="24"/>
          <w:szCs w:val="24"/>
        </w:rPr>
        <w:t>,</w:t>
      </w:r>
      <w:r w:rsidR="006A69D6">
        <w:rPr>
          <w:rFonts w:ascii="Times New Roman" w:hAnsi="Times New Roman" w:cs="Times New Roman"/>
          <w:sz w:val="24"/>
          <w:szCs w:val="24"/>
        </w:rPr>
        <w:t xml:space="preserve"> </w:t>
      </w:r>
      <w:r>
        <w:rPr>
          <w:rFonts w:ascii="Times New Roman" w:hAnsi="Times New Roman" w:cs="Times New Roman"/>
          <w:sz w:val="24"/>
          <w:szCs w:val="24"/>
        </w:rPr>
        <w:t>несмотря на переход</w:t>
      </w:r>
      <w:r w:rsidR="006A69D6">
        <w:rPr>
          <w:rFonts w:ascii="Times New Roman" w:hAnsi="Times New Roman" w:cs="Times New Roman"/>
          <w:sz w:val="24"/>
          <w:szCs w:val="24"/>
        </w:rPr>
        <w:t xml:space="preserve"> власти в руки националистически настроенного правительства, Молдова </w:t>
      </w:r>
      <w:proofErr w:type="gramStart"/>
      <w:r w:rsidR="006A69D6">
        <w:rPr>
          <w:rFonts w:ascii="Times New Roman" w:hAnsi="Times New Roman" w:cs="Times New Roman"/>
          <w:sz w:val="24"/>
          <w:szCs w:val="24"/>
        </w:rPr>
        <w:t>осталась</w:t>
      </w:r>
      <w:proofErr w:type="gramEnd"/>
      <w:r w:rsidR="006A69D6">
        <w:rPr>
          <w:rFonts w:ascii="Times New Roman" w:hAnsi="Times New Roman" w:cs="Times New Roman"/>
          <w:sz w:val="24"/>
          <w:szCs w:val="24"/>
        </w:rPr>
        <w:t xml:space="preserve"> зависима от экономического сотрудничества с Россией. </w:t>
      </w:r>
      <w:r w:rsidR="00C23234">
        <w:rPr>
          <w:rFonts w:ascii="Times New Roman" w:hAnsi="Times New Roman" w:cs="Times New Roman"/>
          <w:sz w:val="24"/>
          <w:szCs w:val="24"/>
        </w:rPr>
        <w:t>Торговые отношения стран СНГ в основном регулировались Соглашением о зоне свободной торговли (ЗСТ), подписанном в 1994 году главами государств-членов СНГ.</w:t>
      </w:r>
      <w:r w:rsidR="00C23234">
        <w:rPr>
          <w:rStyle w:val="a9"/>
          <w:rFonts w:ascii="Times New Roman" w:hAnsi="Times New Roman" w:cs="Times New Roman"/>
          <w:sz w:val="24"/>
          <w:szCs w:val="24"/>
        </w:rPr>
        <w:footnoteReference w:id="110"/>
      </w:r>
      <w:r w:rsidR="00EF156D">
        <w:rPr>
          <w:rFonts w:ascii="Times New Roman" w:hAnsi="Times New Roman" w:cs="Times New Roman"/>
          <w:sz w:val="24"/>
          <w:szCs w:val="24"/>
        </w:rPr>
        <w:t xml:space="preserve"> Оно должно было гарантировать</w:t>
      </w:r>
      <w:r w:rsidR="00C23234">
        <w:rPr>
          <w:rFonts w:ascii="Times New Roman" w:hAnsi="Times New Roman" w:cs="Times New Roman"/>
          <w:sz w:val="24"/>
          <w:szCs w:val="24"/>
        </w:rPr>
        <w:t xml:space="preserve"> беспошлинную торговлю и устраняло торговые барьеры между странами Содружества. Также в 1996 г. была создана Межправительственная комиссия по экономическому сотрудничеству между Российской Федерацией и Республикой Молдова</w:t>
      </w:r>
      <w:r w:rsidR="00C23234">
        <w:rPr>
          <w:rStyle w:val="a9"/>
          <w:rFonts w:ascii="Times New Roman" w:hAnsi="Times New Roman" w:cs="Times New Roman"/>
          <w:sz w:val="24"/>
          <w:szCs w:val="24"/>
        </w:rPr>
        <w:footnoteReference w:id="111"/>
      </w:r>
      <w:r w:rsidR="00C23234">
        <w:rPr>
          <w:rFonts w:ascii="Times New Roman" w:hAnsi="Times New Roman" w:cs="Times New Roman"/>
          <w:sz w:val="24"/>
          <w:szCs w:val="24"/>
        </w:rPr>
        <w:t>, которая, однако, практически бездействовала до 2003 г. Ее основными функциями обозначались: разработка долгосрочных программ развития торговых связей, инвестици</w:t>
      </w:r>
      <w:r w:rsidR="009C423B">
        <w:rPr>
          <w:rFonts w:ascii="Times New Roman" w:hAnsi="Times New Roman" w:cs="Times New Roman"/>
          <w:sz w:val="24"/>
          <w:szCs w:val="24"/>
        </w:rPr>
        <w:t>онная деятельность, содействие сближению</w:t>
      </w:r>
      <w:r w:rsidR="00C23234">
        <w:rPr>
          <w:rFonts w:ascii="Times New Roman" w:hAnsi="Times New Roman" w:cs="Times New Roman"/>
          <w:sz w:val="24"/>
          <w:szCs w:val="24"/>
        </w:rPr>
        <w:t xml:space="preserve"> нормативно-правовых баз двух госуда</w:t>
      </w:r>
      <w:proofErr w:type="gramStart"/>
      <w:r w:rsidR="00C23234">
        <w:rPr>
          <w:rFonts w:ascii="Times New Roman" w:hAnsi="Times New Roman" w:cs="Times New Roman"/>
          <w:sz w:val="24"/>
          <w:szCs w:val="24"/>
        </w:rPr>
        <w:t>рств в сф</w:t>
      </w:r>
      <w:proofErr w:type="gramEnd"/>
      <w:r w:rsidR="00C23234">
        <w:rPr>
          <w:rFonts w:ascii="Times New Roman" w:hAnsi="Times New Roman" w:cs="Times New Roman"/>
          <w:sz w:val="24"/>
          <w:szCs w:val="24"/>
        </w:rPr>
        <w:t xml:space="preserve">ере торговли. </w:t>
      </w:r>
      <w:r w:rsidR="00560974">
        <w:rPr>
          <w:rFonts w:ascii="Times New Roman" w:hAnsi="Times New Roman" w:cs="Times New Roman"/>
          <w:sz w:val="24"/>
          <w:szCs w:val="24"/>
        </w:rPr>
        <w:t xml:space="preserve">Однако </w:t>
      </w:r>
      <w:r w:rsidR="00D40633">
        <w:rPr>
          <w:rFonts w:ascii="Times New Roman" w:hAnsi="Times New Roman" w:cs="Times New Roman"/>
          <w:sz w:val="24"/>
          <w:szCs w:val="24"/>
        </w:rPr>
        <w:t>долгое время на просторах СНГ не существовало единого экономического пространства</w:t>
      </w:r>
      <w:r w:rsidR="00560974">
        <w:rPr>
          <w:rFonts w:ascii="Times New Roman" w:hAnsi="Times New Roman" w:cs="Times New Roman"/>
          <w:sz w:val="24"/>
          <w:szCs w:val="24"/>
        </w:rPr>
        <w:t xml:space="preserve">: торговля регулировалась двусторонними соглашениями, заключенными в 1992-1993 гг. между странами. </w:t>
      </w:r>
      <w:r w:rsidR="004D0412">
        <w:rPr>
          <w:rFonts w:ascii="Times New Roman" w:hAnsi="Times New Roman" w:cs="Times New Roman"/>
          <w:sz w:val="24"/>
          <w:szCs w:val="24"/>
        </w:rPr>
        <w:t>Переговоры и встречи по формированию единого экономического пространства продлились вплоть до 2011 г., когда был подписан Договор о зоне свободной торговли</w:t>
      </w:r>
      <w:r w:rsidR="00D40633">
        <w:rPr>
          <w:rStyle w:val="a9"/>
          <w:rFonts w:ascii="Times New Roman" w:hAnsi="Times New Roman" w:cs="Times New Roman"/>
          <w:sz w:val="24"/>
          <w:szCs w:val="24"/>
        </w:rPr>
        <w:footnoteReference w:id="112"/>
      </w:r>
      <w:r w:rsidR="00D40633">
        <w:rPr>
          <w:rFonts w:ascii="Times New Roman" w:hAnsi="Times New Roman" w:cs="Times New Roman"/>
          <w:sz w:val="24"/>
          <w:szCs w:val="24"/>
        </w:rPr>
        <w:t>, к которому присоединились и Молдова</w:t>
      </w:r>
      <w:r w:rsidR="004D0412">
        <w:rPr>
          <w:rFonts w:ascii="Times New Roman" w:hAnsi="Times New Roman" w:cs="Times New Roman"/>
          <w:sz w:val="24"/>
          <w:szCs w:val="24"/>
        </w:rPr>
        <w:t xml:space="preserve">. </w:t>
      </w:r>
      <w:r w:rsidR="00D40633">
        <w:rPr>
          <w:rFonts w:ascii="Times New Roman" w:hAnsi="Times New Roman" w:cs="Times New Roman"/>
          <w:sz w:val="24"/>
          <w:szCs w:val="24"/>
        </w:rPr>
        <w:t xml:space="preserve">В то же время она осталась в стороне от других интеграционных структур: Молдова не вошла в организацию Договора о коллективной безопасности, а также </w:t>
      </w:r>
      <w:r w:rsidR="00437FDF">
        <w:rPr>
          <w:rFonts w:ascii="Times New Roman" w:hAnsi="Times New Roman" w:cs="Times New Roman"/>
          <w:sz w:val="24"/>
          <w:szCs w:val="24"/>
        </w:rPr>
        <w:t>в Таможенный союз России, Беларуси и Казахстана, начавший свою деятельность в 2010 г.</w:t>
      </w:r>
      <w:r w:rsidR="00515E59">
        <w:rPr>
          <w:rFonts w:ascii="Times New Roman" w:hAnsi="Times New Roman" w:cs="Times New Roman"/>
          <w:sz w:val="24"/>
          <w:szCs w:val="24"/>
        </w:rPr>
        <w:t xml:space="preserve"> Т</w:t>
      </w:r>
      <w:r w:rsidR="009A7D66">
        <w:rPr>
          <w:rFonts w:ascii="Times New Roman" w:hAnsi="Times New Roman" w:cs="Times New Roman"/>
          <w:sz w:val="24"/>
          <w:szCs w:val="24"/>
        </w:rPr>
        <w:t>ак можно за</w:t>
      </w:r>
      <w:r w:rsidR="00515E59">
        <w:rPr>
          <w:rFonts w:ascii="Times New Roman" w:hAnsi="Times New Roman" w:cs="Times New Roman"/>
          <w:sz w:val="24"/>
          <w:szCs w:val="24"/>
        </w:rPr>
        <w:t>метить выборочное участие Молдовы в постсоветских интеграционных структурах</w:t>
      </w:r>
      <w:r w:rsidR="009A7D66">
        <w:rPr>
          <w:rFonts w:ascii="Times New Roman" w:hAnsi="Times New Roman" w:cs="Times New Roman"/>
          <w:sz w:val="24"/>
          <w:szCs w:val="24"/>
        </w:rPr>
        <w:t>. Этот принцип заключается в том, что участие в экономических союзах позволяет не ограничивать себя одним основным партнером. В рамках тактики балансирования более глубокая и тесная интеграция была бы нежелательна.</w:t>
      </w:r>
    </w:p>
    <w:p w14:paraId="25B99372" w14:textId="77777777" w:rsidR="00952D15" w:rsidRDefault="00D42E57"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протяжении первого десятилетия</w:t>
      </w:r>
      <w:r w:rsidR="00C23234">
        <w:rPr>
          <w:rFonts w:ascii="Times New Roman" w:hAnsi="Times New Roman" w:cs="Times New Roman"/>
          <w:sz w:val="24"/>
          <w:szCs w:val="24"/>
        </w:rPr>
        <w:t xml:space="preserve"> независимого существования главными торговыми партнерами Молдовы был</w:t>
      </w:r>
      <w:r>
        <w:rPr>
          <w:rFonts w:ascii="Times New Roman" w:hAnsi="Times New Roman" w:cs="Times New Roman"/>
          <w:sz w:val="24"/>
          <w:szCs w:val="24"/>
        </w:rPr>
        <w:t>и страны СНГ, а большая часть эксп</w:t>
      </w:r>
      <w:r w:rsidR="00C23234">
        <w:rPr>
          <w:rFonts w:ascii="Times New Roman" w:hAnsi="Times New Roman" w:cs="Times New Roman"/>
          <w:sz w:val="24"/>
          <w:szCs w:val="24"/>
        </w:rPr>
        <w:t xml:space="preserve">орта приходилась на Россию. Так, в 1997 г. экспорт молдавских товаров в Россию составлял </w:t>
      </w:r>
      <w:r w:rsidR="00C23234">
        <w:rPr>
          <w:rFonts w:ascii="Times New Roman" w:hAnsi="Times New Roman" w:cs="Times New Roman"/>
          <w:sz w:val="24"/>
          <w:szCs w:val="24"/>
        </w:rPr>
        <w:lastRenderedPageBreak/>
        <w:t>58,2%, а импорт 12% (из всех стран СНГ - 51,6%).</w:t>
      </w:r>
      <w:r w:rsidR="00C23234">
        <w:rPr>
          <w:rStyle w:val="a9"/>
          <w:rFonts w:ascii="Times New Roman" w:hAnsi="Times New Roman" w:cs="Times New Roman"/>
          <w:sz w:val="24"/>
          <w:szCs w:val="24"/>
        </w:rPr>
        <w:footnoteReference w:id="113"/>
      </w:r>
      <w:r w:rsidR="00C23234">
        <w:rPr>
          <w:rFonts w:ascii="Times New Roman" w:hAnsi="Times New Roman" w:cs="Times New Roman"/>
          <w:sz w:val="24"/>
          <w:szCs w:val="24"/>
        </w:rPr>
        <w:t xml:space="preserve"> Молдавский экспорт в основном составляли вина и фрукты, а из России импортировалось сырье и промышленная продукция. В то же время экспорт в ЕС составлял 21,2%, а импорт из ЕС 38,4%.</w:t>
      </w:r>
      <w:r w:rsidR="00C23234">
        <w:rPr>
          <w:rStyle w:val="a9"/>
          <w:rFonts w:ascii="Times New Roman" w:hAnsi="Times New Roman" w:cs="Times New Roman"/>
          <w:sz w:val="24"/>
          <w:szCs w:val="24"/>
        </w:rPr>
        <w:footnoteReference w:id="114"/>
      </w:r>
      <w:r>
        <w:rPr>
          <w:rFonts w:ascii="Times New Roman" w:hAnsi="Times New Roman" w:cs="Times New Roman"/>
          <w:sz w:val="24"/>
          <w:szCs w:val="24"/>
        </w:rPr>
        <w:t xml:space="preserve"> В 1998-99-х гг.</w:t>
      </w:r>
      <w:r w:rsidR="00C23234">
        <w:rPr>
          <w:rFonts w:ascii="Times New Roman" w:hAnsi="Times New Roman" w:cs="Times New Roman"/>
          <w:sz w:val="24"/>
          <w:szCs w:val="24"/>
        </w:rPr>
        <w:t xml:space="preserve"> экспо</w:t>
      </w:r>
      <w:proofErr w:type="gramStart"/>
      <w:r w:rsidR="00C23234">
        <w:rPr>
          <w:rFonts w:ascii="Times New Roman" w:hAnsi="Times New Roman" w:cs="Times New Roman"/>
          <w:sz w:val="24"/>
          <w:szCs w:val="24"/>
        </w:rPr>
        <w:t>рт в стр</w:t>
      </w:r>
      <w:proofErr w:type="gramEnd"/>
      <w:r w:rsidR="00C23234">
        <w:rPr>
          <w:rFonts w:ascii="Times New Roman" w:hAnsi="Times New Roman" w:cs="Times New Roman"/>
          <w:sz w:val="24"/>
          <w:szCs w:val="24"/>
        </w:rPr>
        <w:t>аны СНГ уменьшился, что вероятно было связано с экономиче</w:t>
      </w:r>
      <w:r>
        <w:rPr>
          <w:rFonts w:ascii="Times New Roman" w:hAnsi="Times New Roman" w:cs="Times New Roman"/>
          <w:sz w:val="24"/>
          <w:szCs w:val="24"/>
        </w:rPr>
        <w:t>ским кризисом 1998 года. Помимо кри</w:t>
      </w:r>
      <w:r w:rsidR="00D3034A">
        <w:rPr>
          <w:rFonts w:ascii="Times New Roman" w:hAnsi="Times New Roman" w:cs="Times New Roman"/>
          <w:sz w:val="24"/>
          <w:szCs w:val="24"/>
        </w:rPr>
        <w:t>зиса на спад торговли</w:t>
      </w:r>
      <w:r>
        <w:rPr>
          <w:rFonts w:ascii="Times New Roman" w:hAnsi="Times New Roman" w:cs="Times New Roman"/>
          <w:sz w:val="24"/>
          <w:szCs w:val="24"/>
        </w:rPr>
        <w:t xml:space="preserve"> повлияло</w:t>
      </w:r>
      <w:r w:rsidR="00C23234">
        <w:rPr>
          <w:rFonts w:ascii="Times New Roman" w:hAnsi="Times New Roman" w:cs="Times New Roman"/>
          <w:sz w:val="24"/>
          <w:szCs w:val="24"/>
        </w:rPr>
        <w:t xml:space="preserve"> заявление</w:t>
      </w:r>
      <w:r>
        <w:rPr>
          <w:rFonts w:ascii="Times New Roman" w:hAnsi="Times New Roman" w:cs="Times New Roman"/>
          <w:sz w:val="24"/>
          <w:szCs w:val="24"/>
        </w:rPr>
        <w:t xml:space="preserve"> </w:t>
      </w:r>
      <w:r w:rsidR="00C23234">
        <w:rPr>
          <w:rFonts w:ascii="Times New Roman" w:hAnsi="Times New Roman" w:cs="Times New Roman"/>
          <w:sz w:val="24"/>
          <w:szCs w:val="24"/>
        </w:rPr>
        <w:t>молдавской делегации о необходимости вывода российских войск из Приднестровья</w:t>
      </w:r>
      <w:r w:rsidRPr="00D42E57">
        <w:rPr>
          <w:rFonts w:ascii="Times New Roman" w:hAnsi="Times New Roman" w:cs="Times New Roman"/>
          <w:sz w:val="24"/>
          <w:szCs w:val="24"/>
        </w:rPr>
        <w:t xml:space="preserve"> </w:t>
      </w:r>
      <w:r w:rsidR="00515E59">
        <w:rPr>
          <w:rFonts w:ascii="Times New Roman" w:hAnsi="Times New Roman" w:cs="Times New Roman"/>
          <w:sz w:val="24"/>
          <w:szCs w:val="24"/>
        </w:rPr>
        <w:t>на саммите СБСЕ 1999 г</w:t>
      </w:r>
      <w:r w:rsidR="00C23234">
        <w:rPr>
          <w:rFonts w:ascii="Times New Roman" w:hAnsi="Times New Roman" w:cs="Times New Roman"/>
          <w:sz w:val="24"/>
          <w:szCs w:val="24"/>
        </w:rPr>
        <w:t>.</w:t>
      </w:r>
      <w:r w:rsidR="00C23234">
        <w:rPr>
          <w:rStyle w:val="a9"/>
          <w:rFonts w:ascii="Times New Roman" w:hAnsi="Times New Roman" w:cs="Times New Roman"/>
          <w:sz w:val="24"/>
          <w:szCs w:val="24"/>
        </w:rPr>
        <w:footnoteReference w:id="115"/>
      </w:r>
      <w:r w:rsidR="00C23234">
        <w:rPr>
          <w:rFonts w:ascii="Times New Roman" w:hAnsi="Times New Roman" w:cs="Times New Roman"/>
          <w:sz w:val="24"/>
          <w:szCs w:val="24"/>
        </w:rPr>
        <w:t xml:space="preserve"> Однако в начале 2000-х позиции России во внешней торговле Молдовы укрепились. </w:t>
      </w:r>
      <w:r w:rsidR="00C942A7">
        <w:rPr>
          <w:rFonts w:ascii="Times New Roman" w:hAnsi="Times New Roman" w:cs="Times New Roman"/>
          <w:sz w:val="24"/>
          <w:szCs w:val="24"/>
        </w:rPr>
        <w:t xml:space="preserve">В 2001 г. Президентом Молдовы стал В. Воронин, что </w:t>
      </w:r>
      <w:r>
        <w:rPr>
          <w:rFonts w:ascii="Times New Roman" w:hAnsi="Times New Roman" w:cs="Times New Roman"/>
          <w:sz w:val="24"/>
          <w:szCs w:val="24"/>
        </w:rPr>
        <w:t xml:space="preserve">согласно его предвыборным лозунгам </w:t>
      </w:r>
      <w:r w:rsidR="00C942A7">
        <w:rPr>
          <w:rFonts w:ascii="Times New Roman" w:hAnsi="Times New Roman" w:cs="Times New Roman"/>
          <w:sz w:val="24"/>
          <w:szCs w:val="24"/>
        </w:rPr>
        <w:t xml:space="preserve">сулило укреплению связей с Россией. </w:t>
      </w:r>
    </w:p>
    <w:p w14:paraId="5B5A562D" w14:textId="0D46D767" w:rsidR="00E64405" w:rsidRPr="00E64405" w:rsidRDefault="00D3034A"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w:t>
      </w:r>
      <w:r w:rsidR="00D42E57">
        <w:rPr>
          <w:rFonts w:ascii="Times New Roman" w:hAnsi="Times New Roman" w:cs="Times New Roman"/>
          <w:sz w:val="24"/>
          <w:szCs w:val="24"/>
        </w:rPr>
        <w:t xml:space="preserve"> взаимоотношения между Молдовой и Россией складывались успешно: в 2001 г. был подписан </w:t>
      </w:r>
      <w:r w:rsidR="0086058B">
        <w:rPr>
          <w:rFonts w:ascii="Times New Roman" w:hAnsi="Times New Roman" w:cs="Times New Roman"/>
          <w:sz w:val="24"/>
          <w:szCs w:val="24"/>
        </w:rPr>
        <w:t xml:space="preserve">Договор о дружбе и сотрудничестве, в котором выражались намерения расширять торгово-экономические отношения, проводить согласованную торговую, налоговую, </w:t>
      </w:r>
      <w:r w:rsidR="0086058B" w:rsidRPr="0086058B">
        <w:rPr>
          <w:rFonts w:ascii="Times New Roman" w:hAnsi="Times New Roman" w:cs="Times New Roman"/>
          <w:sz w:val="24"/>
          <w:szCs w:val="24"/>
        </w:rPr>
        <w:t>таможенную политику. Также каждая из сторон обязалась «</w:t>
      </w:r>
      <w:r w:rsidR="0086058B" w:rsidRPr="0086058B">
        <w:rPr>
          <w:rFonts w:ascii="Times New Roman" w:hAnsi="Times New Roman" w:cs="Times New Roman"/>
          <w:color w:val="020C22"/>
          <w:sz w:val="24"/>
          <w:szCs w:val="24"/>
          <w:shd w:val="clear" w:color="auto" w:fill="FEFEFE"/>
        </w:rPr>
        <w:t>заблаговременно информировать друг друга об экономических решениях, которые могут затрагивать права и интересы другой Стороны».</w:t>
      </w:r>
      <w:r w:rsidR="0086058B" w:rsidRPr="0086058B">
        <w:rPr>
          <w:rStyle w:val="a9"/>
          <w:rFonts w:ascii="Times New Roman" w:hAnsi="Times New Roman" w:cs="Times New Roman"/>
          <w:color w:val="020C22"/>
          <w:sz w:val="24"/>
          <w:szCs w:val="24"/>
          <w:shd w:val="clear" w:color="auto" w:fill="FEFEFE"/>
        </w:rPr>
        <w:footnoteReference w:id="116"/>
      </w:r>
      <w:r w:rsidR="0086058B">
        <w:rPr>
          <w:rFonts w:ascii="Arial" w:hAnsi="Arial" w:cs="Arial"/>
          <w:color w:val="020C22"/>
          <w:sz w:val="23"/>
          <w:szCs w:val="23"/>
          <w:shd w:val="clear" w:color="auto" w:fill="FEFEFE"/>
        </w:rPr>
        <w:t xml:space="preserve"> </w:t>
      </w:r>
      <w:r w:rsidR="00B73D2E">
        <w:rPr>
          <w:rFonts w:ascii="Times New Roman" w:hAnsi="Times New Roman" w:cs="Times New Roman"/>
          <w:sz w:val="24"/>
          <w:szCs w:val="24"/>
        </w:rPr>
        <w:t>На</w:t>
      </w:r>
      <w:r w:rsidR="00AE6543">
        <w:rPr>
          <w:rFonts w:ascii="Times New Roman" w:hAnsi="Times New Roman" w:cs="Times New Roman"/>
          <w:sz w:val="24"/>
          <w:szCs w:val="24"/>
        </w:rPr>
        <w:t>кануне подписания</w:t>
      </w:r>
      <w:r w:rsidR="003C6564">
        <w:rPr>
          <w:rFonts w:ascii="Times New Roman" w:hAnsi="Times New Roman" w:cs="Times New Roman"/>
          <w:sz w:val="24"/>
          <w:szCs w:val="24"/>
        </w:rPr>
        <w:t xml:space="preserve"> плана Козака</w:t>
      </w:r>
      <w:r w:rsidR="00D42E57">
        <w:rPr>
          <w:rFonts w:ascii="Times New Roman" w:hAnsi="Times New Roman" w:cs="Times New Roman"/>
          <w:sz w:val="24"/>
          <w:szCs w:val="24"/>
        </w:rPr>
        <w:t xml:space="preserve"> в 2003 г.</w:t>
      </w:r>
      <w:r w:rsidR="003C6564">
        <w:rPr>
          <w:rFonts w:ascii="Times New Roman" w:hAnsi="Times New Roman" w:cs="Times New Roman"/>
          <w:sz w:val="24"/>
          <w:szCs w:val="24"/>
        </w:rPr>
        <w:t xml:space="preserve">, «Газпром» обещал снизить цену на газ с 80 до 50 </w:t>
      </w:r>
      <w:proofErr w:type="spellStart"/>
      <w:proofErr w:type="gramStart"/>
      <w:r w:rsidR="003C6564">
        <w:rPr>
          <w:rFonts w:ascii="Times New Roman" w:hAnsi="Times New Roman" w:cs="Times New Roman"/>
          <w:sz w:val="24"/>
          <w:szCs w:val="24"/>
        </w:rPr>
        <w:t>долл</w:t>
      </w:r>
      <w:proofErr w:type="spellEnd"/>
      <w:proofErr w:type="gramEnd"/>
      <w:r w:rsidR="003C6564">
        <w:rPr>
          <w:rFonts w:ascii="Times New Roman" w:hAnsi="Times New Roman" w:cs="Times New Roman"/>
          <w:sz w:val="24"/>
          <w:szCs w:val="24"/>
        </w:rPr>
        <w:t xml:space="preserve"> за </w:t>
      </w:r>
      <w:proofErr w:type="spellStart"/>
      <w:r w:rsidR="00A7058D">
        <w:rPr>
          <w:rFonts w:ascii="Times New Roman" w:hAnsi="Times New Roman" w:cs="Times New Roman"/>
          <w:sz w:val="24"/>
          <w:szCs w:val="24"/>
        </w:rPr>
        <w:t>тыс</w:t>
      </w:r>
      <w:proofErr w:type="spellEnd"/>
      <w:r w:rsidR="003A1E2D">
        <w:rPr>
          <w:rFonts w:ascii="Times New Roman" w:hAnsi="Times New Roman" w:cs="Times New Roman"/>
          <w:sz w:val="24"/>
          <w:szCs w:val="24"/>
        </w:rPr>
        <w:t xml:space="preserve"> м</w:t>
      </w:r>
      <w:r w:rsidR="003A1E2D" w:rsidRPr="003A1E2D">
        <w:rPr>
          <w:rFonts w:ascii="Times New Roman" w:hAnsi="Times New Roman" w:cs="Times New Roman"/>
          <w:sz w:val="24"/>
          <w:szCs w:val="24"/>
          <w:vertAlign w:val="superscript"/>
        </w:rPr>
        <w:t>3</w:t>
      </w:r>
      <w:r w:rsidR="003A1E2D">
        <w:rPr>
          <w:rFonts w:ascii="Times New Roman" w:hAnsi="Times New Roman" w:cs="Times New Roman"/>
          <w:sz w:val="24"/>
          <w:szCs w:val="24"/>
        </w:rPr>
        <w:t>, что должно было повлиять на успешное подписание плана.</w:t>
      </w:r>
      <w:r w:rsidR="003A1E2D" w:rsidRPr="003A1E2D">
        <w:rPr>
          <w:rFonts w:ascii="Times New Roman" w:hAnsi="Times New Roman" w:cs="Times New Roman"/>
          <w:sz w:val="24"/>
          <w:szCs w:val="24"/>
        </w:rPr>
        <w:t xml:space="preserve"> </w:t>
      </w:r>
      <w:r>
        <w:rPr>
          <w:rFonts w:ascii="Times New Roman" w:hAnsi="Times New Roman" w:cs="Times New Roman"/>
          <w:sz w:val="24"/>
          <w:szCs w:val="24"/>
        </w:rPr>
        <w:t xml:space="preserve">Но после </w:t>
      </w:r>
      <w:r w:rsidR="00500F99">
        <w:rPr>
          <w:rFonts w:ascii="Times New Roman" w:hAnsi="Times New Roman" w:cs="Times New Roman"/>
          <w:sz w:val="24"/>
          <w:szCs w:val="24"/>
        </w:rPr>
        <w:t>провала подписания</w:t>
      </w:r>
      <w:r w:rsidR="003A1E2D">
        <w:rPr>
          <w:rFonts w:ascii="Times New Roman" w:hAnsi="Times New Roman" w:cs="Times New Roman"/>
          <w:sz w:val="24"/>
          <w:szCs w:val="24"/>
        </w:rPr>
        <w:t xml:space="preserve">, «Газпром» </w:t>
      </w:r>
      <w:r w:rsidR="0090796A">
        <w:rPr>
          <w:rFonts w:ascii="Times New Roman" w:hAnsi="Times New Roman" w:cs="Times New Roman"/>
          <w:sz w:val="24"/>
          <w:szCs w:val="24"/>
        </w:rPr>
        <w:t>принял решение сократить</w:t>
      </w:r>
      <w:r w:rsidR="003A1E2D">
        <w:rPr>
          <w:rFonts w:ascii="Times New Roman" w:hAnsi="Times New Roman" w:cs="Times New Roman"/>
          <w:sz w:val="24"/>
          <w:szCs w:val="24"/>
        </w:rPr>
        <w:t xml:space="preserve"> поставки российского газа в Молдову.</w:t>
      </w:r>
      <w:r w:rsidR="003A1E2D">
        <w:rPr>
          <w:rStyle w:val="a9"/>
          <w:rFonts w:ascii="Times New Roman" w:hAnsi="Times New Roman" w:cs="Times New Roman"/>
          <w:sz w:val="24"/>
          <w:szCs w:val="24"/>
        </w:rPr>
        <w:footnoteReference w:id="117"/>
      </w:r>
      <w:r w:rsidR="00AE6543">
        <w:rPr>
          <w:rFonts w:ascii="Times New Roman" w:hAnsi="Times New Roman" w:cs="Times New Roman"/>
          <w:sz w:val="24"/>
          <w:szCs w:val="24"/>
        </w:rPr>
        <w:t xml:space="preserve"> Затем последовали экономические санкции, связанные с жесткой политикой </w:t>
      </w:r>
      <w:r w:rsidR="0086058B">
        <w:rPr>
          <w:rFonts w:ascii="Times New Roman" w:hAnsi="Times New Roman" w:cs="Times New Roman"/>
          <w:sz w:val="24"/>
          <w:szCs w:val="24"/>
        </w:rPr>
        <w:t xml:space="preserve">Молдовы </w:t>
      </w:r>
      <w:r w:rsidR="00AE6543">
        <w:rPr>
          <w:rFonts w:ascii="Times New Roman" w:hAnsi="Times New Roman" w:cs="Times New Roman"/>
          <w:sz w:val="24"/>
          <w:szCs w:val="24"/>
        </w:rPr>
        <w:t xml:space="preserve">в отношении Приднестровья. Так, объемы торговли между Молдовой и Россией, которые только начали расти в 2000-2005 гг., резко </w:t>
      </w:r>
      <w:r w:rsidR="0086058B">
        <w:rPr>
          <w:rFonts w:ascii="Times New Roman" w:hAnsi="Times New Roman" w:cs="Times New Roman"/>
          <w:sz w:val="24"/>
          <w:szCs w:val="24"/>
        </w:rPr>
        <w:t>снизились</w:t>
      </w:r>
      <w:r w:rsidR="00AE6543">
        <w:rPr>
          <w:rFonts w:ascii="Times New Roman" w:hAnsi="Times New Roman" w:cs="Times New Roman"/>
          <w:sz w:val="24"/>
          <w:szCs w:val="24"/>
        </w:rPr>
        <w:t xml:space="preserve"> после санкций 2005 г. </w:t>
      </w:r>
      <w:r w:rsidR="00E64405">
        <w:rPr>
          <w:rFonts w:ascii="Times New Roman" w:hAnsi="Times New Roman" w:cs="Times New Roman"/>
          <w:sz w:val="24"/>
          <w:szCs w:val="24"/>
        </w:rPr>
        <w:t xml:space="preserve">Также </w:t>
      </w:r>
      <w:r>
        <w:rPr>
          <w:rFonts w:ascii="Times New Roman" w:hAnsi="Times New Roman" w:cs="Times New Roman"/>
          <w:sz w:val="24"/>
          <w:szCs w:val="24"/>
        </w:rPr>
        <w:t xml:space="preserve">в конце 2005 г. </w:t>
      </w:r>
      <w:r w:rsidR="00E64405">
        <w:rPr>
          <w:rFonts w:ascii="Times New Roman" w:hAnsi="Times New Roman" w:cs="Times New Roman"/>
          <w:sz w:val="24"/>
          <w:szCs w:val="24"/>
        </w:rPr>
        <w:t>возникли сложности с заключением но</w:t>
      </w:r>
      <w:r w:rsidR="00500F99">
        <w:rPr>
          <w:rFonts w:ascii="Times New Roman" w:hAnsi="Times New Roman" w:cs="Times New Roman"/>
          <w:sz w:val="24"/>
          <w:szCs w:val="24"/>
        </w:rPr>
        <w:t>вого контракта на поставки газа</w:t>
      </w:r>
      <w:r w:rsidR="00E64405" w:rsidRPr="00E64405">
        <w:rPr>
          <w:rFonts w:ascii="Times New Roman" w:hAnsi="Times New Roman" w:cs="Times New Roman"/>
          <w:sz w:val="24"/>
          <w:szCs w:val="24"/>
        </w:rPr>
        <w:t>.</w:t>
      </w:r>
      <w:r w:rsidR="00E64405">
        <w:rPr>
          <w:rFonts w:ascii="Times New Roman" w:hAnsi="Times New Roman" w:cs="Times New Roman"/>
          <w:sz w:val="24"/>
          <w:szCs w:val="24"/>
        </w:rPr>
        <w:t xml:space="preserve"> В результате Россия прекратила поставку газа в </w:t>
      </w:r>
      <w:r w:rsidR="005D0ACF">
        <w:rPr>
          <w:rFonts w:ascii="Times New Roman" w:hAnsi="Times New Roman" w:cs="Times New Roman"/>
          <w:sz w:val="24"/>
          <w:szCs w:val="24"/>
        </w:rPr>
        <w:t>Молдову в начале 2006 года</w:t>
      </w:r>
      <w:r w:rsidR="00E64405">
        <w:rPr>
          <w:rFonts w:ascii="Times New Roman" w:hAnsi="Times New Roman" w:cs="Times New Roman"/>
          <w:sz w:val="24"/>
          <w:szCs w:val="24"/>
        </w:rPr>
        <w:t xml:space="preserve">, и это эмбарго продлилось 16 дней. Затем сторонам удалось договориться о </w:t>
      </w:r>
      <w:r w:rsidR="00A7058D">
        <w:rPr>
          <w:rFonts w:ascii="Times New Roman" w:hAnsi="Times New Roman" w:cs="Times New Roman"/>
          <w:sz w:val="24"/>
          <w:szCs w:val="24"/>
        </w:rPr>
        <w:t xml:space="preserve">ценах в размере 110 </w:t>
      </w:r>
      <w:proofErr w:type="spellStart"/>
      <w:proofErr w:type="gramStart"/>
      <w:r w:rsidR="00A7058D">
        <w:rPr>
          <w:rFonts w:ascii="Times New Roman" w:hAnsi="Times New Roman" w:cs="Times New Roman"/>
          <w:sz w:val="24"/>
          <w:szCs w:val="24"/>
        </w:rPr>
        <w:t>долл</w:t>
      </w:r>
      <w:proofErr w:type="spellEnd"/>
      <w:proofErr w:type="gramEnd"/>
      <w:r w:rsidR="00A7058D">
        <w:rPr>
          <w:rFonts w:ascii="Times New Roman" w:hAnsi="Times New Roman" w:cs="Times New Roman"/>
          <w:sz w:val="24"/>
          <w:szCs w:val="24"/>
        </w:rPr>
        <w:t xml:space="preserve"> за </w:t>
      </w:r>
      <w:proofErr w:type="spellStart"/>
      <w:r w:rsidR="00A7058D">
        <w:rPr>
          <w:rFonts w:ascii="Times New Roman" w:hAnsi="Times New Roman" w:cs="Times New Roman"/>
          <w:sz w:val="24"/>
          <w:szCs w:val="24"/>
        </w:rPr>
        <w:t>тыс</w:t>
      </w:r>
      <w:proofErr w:type="spellEnd"/>
      <w:r w:rsidR="00E64405">
        <w:rPr>
          <w:rFonts w:ascii="Times New Roman" w:hAnsi="Times New Roman" w:cs="Times New Roman"/>
          <w:sz w:val="24"/>
          <w:szCs w:val="24"/>
        </w:rPr>
        <w:t xml:space="preserve"> м</w:t>
      </w:r>
      <w:r w:rsidR="00E64405" w:rsidRPr="003A1E2D">
        <w:rPr>
          <w:rFonts w:ascii="Times New Roman" w:hAnsi="Times New Roman" w:cs="Times New Roman"/>
          <w:sz w:val="24"/>
          <w:szCs w:val="24"/>
          <w:vertAlign w:val="superscript"/>
        </w:rPr>
        <w:t>3</w:t>
      </w:r>
      <w:r>
        <w:rPr>
          <w:rFonts w:ascii="Times New Roman" w:hAnsi="Times New Roman" w:cs="Times New Roman"/>
          <w:sz w:val="24"/>
          <w:szCs w:val="24"/>
        </w:rPr>
        <w:t xml:space="preserve"> с последующим увеличением</w:t>
      </w:r>
      <w:r w:rsidR="00E64405">
        <w:rPr>
          <w:rFonts w:ascii="Times New Roman" w:hAnsi="Times New Roman" w:cs="Times New Roman"/>
          <w:sz w:val="24"/>
          <w:szCs w:val="24"/>
        </w:rPr>
        <w:t>.</w:t>
      </w:r>
      <w:r w:rsidR="00E64405">
        <w:rPr>
          <w:rStyle w:val="a9"/>
          <w:rFonts w:ascii="Times New Roman" w:hAnsi="Times New Roman" w:cs="Times New Roman"/>
          <w:sz w:val="24"/>
          <w:szCs w:val="24"/>
        </w:rPr>
        <w:footnoteReference w:id="118"/>
      </w:r>
    </w:p>
    <w:p w14:paraId="33A8ED6A" w14:textId="77777777" w:rsidR="00B22725" w:rsidRPr="003A1E2D" w:rsidRDefault="0086058B"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Хоть и молдавское руководство обратилось в ЕС с просьбой выступить</w:t>
      </w:r>
      <w:r w:rsidR="0090796A">
        <w:rPr>
          <w:rFonts w:ascii="Times New Roman" w:hAnsi="Times New Roman" w:cs="Times New Roman"/>
          <w:sz w:val="24"/>
          <w:szCs w:val="24"/>
        </w:rPr>
        <w:t xml:space="preserve"> на стороне Молдовы в переговорах с Россией по поставкам газа</w:t>
      </w:r>
      <w:r>
        <w:rPr>
          <w:rFonts w:ascii="Times New Roman" w:hAnsi="Times New Roman" w:cs="Times New Roman"/>
          <w:sz w:val="24"/>
          <w:szCs w:val="24"/>
        </w:rPr>
        <w:t>, но получило отказ. О</w:t>
      </w:r>
      <w:r w:rsidR="00EF048C">
        <w:rPr>
          <w:rFonts w:ascii="Times New Roman" w:hAnsi="Times New Roman" w:cs="Times New Roman"/>
          <w:sz w:val="24"/>
          <w:szCs w:val="24"/>
        </w:rPr>
        <w:t xml:space="preserve">тветные меры со стороны России угрожали не только молдавской экономике, но и авторитету </w:t>
      </w:r>
      <w:r w:rsidR="00EF048C">
        <w:rPr>
          <w:rFonts w:ascii="Times New Roman" w:hAnsi="Times New Roman" w:cs="Times New Roman"/>
          <w:sz w:val="24"/>
          <w:szCs w:val="24"/>
        </w:rPr>
        <w:lastRenderedPageBreak/>
        <w:t xml:space="preserve">коммунистического правительства. Понимая это, В. Воронин </w:t>
      </w:r>
      <w:r w:rsidR="001F71EB">
        <w:rPr>
          <w:rFonts w:ascii="Times New Roman" w:hAnsi="Times New Roman" w:cs="Times New Roman"/>
          <w:sz w:val="24"/>
          <w:szCs w:val="24"/>
        </w:rPr>
        <w:t>начал предпринимать меры</w:t>
      </w:r>
      <w:r w:rsidR="0062290E">
        <w:rPr>
          <w:rFonts w:ascii="Times New Roman" w:hAnsi="Times New Roman" w:cs="Times New Roman"/>
          <w:sz w:val="24"/>
          <w:szCs w:val="24"/>
        </w:rPr>
        <w:t xml:space="preserve"> для возобновления сотрудничества</w:t>
      </w:r>
      <w:r w:rsidR="00D3034A">
        <w:rPr>
          <w:rFonts w:ascii="Times New Roman" w:hAnsi="Times New Roman" w:cs="Times New Roman"/>
          <w:sz w:val="24"/>
          <w:szCs w:val="24"/>
        </w:rPr>
        <w:t xml:space="preserve"> с Россией</w:t>
      </w:r>
      <w:r w:rsidR="0062290E">
        <w:rPr>
          <w:rFonts w:ascii="Times New Roman" w:hAnsi="Times New Roman" w:cs="Times New Roman"/>
          <w:sz w:val="24"/>
          <w:szCs w:val="24"/>
        </w:rPr>
        <w:t xml:space="preserve">. </w:t>
      </w:r>
      <w:r w:rsidR="001F71EB">
        <w:rPr>
          <w:rFonts w:ascii="Times New Roman" w:hAnsi="Times New Roman" w:cs="Times New Roman"/>
          <w:sz w:val="24"/>
          <w:szCs w:val="24"/>
        </w:rPr>
        <w:t>С 2006 по 2008 гг.</w:t>
      </w:r>
      <w:r w:rsidR="0062290E">
        <w:rPr>
          <w:rFonts w:ascii="Times New Roman" w:hAnsi="Times New Roman" w:cs="Times New Roman"/>
          <w:sz w:val="24"/>
          <w:szCs w:val="24"/>
        </w:rPr>
        <w:t xml:space="preserve"> он совершил</w:t>
      </w:r>
      <w:r w:rsidR="001F71EB">
        <w:rPr>
          <w:rFonts w:ascii="Times New Roman" w:hAnsi="Times New Roman" w:cs="Times New Roman"/>
          <w:sz w:val="24"/>
          <w:szCs w:val="24"/>
        </w:rPr>
        <w:t xml:space="preserve"> ряд рабочих</w:t>
      </w:r>
      <w:r w:rsidR="0062290E">
        <w:rPr>
          <w:rFonts w:ascii="Times New Roman" w:hAnsi="Times New Roman" w:cs="Times New Roman"/>
          <w:sz w:val="24"/>
          <w:szCs w:val="24"/>
        </w:rPr>
        <w:t xml:space="preserve"> визит</w:t>
      </w:r>
      <w:r w:rsidR="001F71EB">
        <w:rPr>
          <w:rFonts w:ascii="Times New Roman" w:hAnsi="Times New Roman" w:cs="Times New Roman"/>
          <w:sz w:val="24"/>
          <w:szCs w:val="24"/>
        </w:rPr>
        <w:t>ов</w:t>
      </w:r>
      <w:r w:rsidR="0062290E">
        <w:rPr>
          <w:rFonts w:ascii="Times New Roman" w:hAnsi="Times New Roman" w:cs="Times New Roman"/>
          <w:sz w:val="24"/>
          <w:szCs w:val="24"/>
        </w:rPr>
        <w:t xml:space="preserve"> в Москву,</w:t>
      </w:r>
      <w:r w:rsidR="001F71EB">
        <w:rPr>
          <w:rFonts w:ascii="Times New Roman" w:hAnsi="Times New Roman" w:cs="Times New Roman"/>
          <w:sz w:val="24"/>
          <w:szCs w:val="24"/>
        </w:rPr>
        <w:t xml:space="preserve"> в результате которых</w:t>
      </w:r>
      <w:r w:rsidR="0062290E">
        <w:rPr>
          <w:rFonts w:ascii="Times New Roman" w:hAnsi="Times New Roman" w:cs="Times New Roman"/>
          <w:sz w:val="24"/>
          <w:szCs w:val="24"/>
        </w:rPr>
        <w:t xml:space="preserve"> была возобновлена работа Межправительственной комиссии по экономическому сотрудничеству</w:t>
      </w:r>
      <w:r w:rsidR="001F71EB">
        <w:rPr>
          <w:rFonts w:ascii="Times New Roman" w:hAnsi="Times New Roman" w:cs="Times New Roman"/>
          <w:sz w:val="24"/>
          <w:szCs w:val="24"/>
        </w:rPr>
        <w:t xml:space="preserve">, стороны пришли к компромиссу по большинству экономических вопросов, молдавские вина вернулись </w:t>
      </w:r>
      <w:r w:rsidR="001F71EB" w:rsidRPr="00387228">
        <w:rPr>
          <w:rFonts w:ascii="Times New Roman" w:hAnsi="Times New Roman" w:cs="Times New Roman"/>
          <w:sz w:val="24"/>
          <w:szCs w:val="24"/>
        </w:rPr>
        <w:t>на российский рынок.</w:t>
      </w:r>
      <w:r w:rsidR="001F71EB" w:rsidRPr="00387228">
        <w:rPr>
          <w:rStyle w:val="a9"/>
          <w:rFonts w:ascii="Times New Roman" w:hAnsi="Times New Roman" w:cs="Times New Roman"/>
          <w:sz w:val="24"/>
          <w:szCs w:val="24"/>
        </w:rPr>
        <w:footnoteReference w:id="119"/>
      </w:r>
      <w:r w:rsidR="001F71EB" w:rsidRPr="00387228">
        <w:rPr>
          <w:rFonts w:ascii="Times New Roman" w:hAnsi="Times New Roman" w:cs="Times New Roman"/>
          <w:sz w:val="24"/>
          <w:szCs w:val="24"/>
        </w:rPr>
        <w:t xml:space="preserve"> </w:t>
      </w:r>
      <w:r w:rsidR="00387228" w:rsidRPr="00387228">
        <w:rPr>
          <w:rFonts w:ascii="Times New Roman" w:hAnsi="Times New Roman" w:cs="Times New Roman"/>
          <w:sz w:val="24"/>
          <w:szCs w:val="24"/>
        </w:rPr>
        <w:t>В июле 2008 г. В. Воронин отказался принять участие в саммите Организации за демократию и экономическое развитие ГУАМ, заявив о скорейшем выходе из данной организации.</w:t>
      </w:r>
      <w:r w:rsidR="00387228" w:rsidRPr="00387228">
        <w:rPr>
          <w:rStyle w:val="a9"/>
          <w:rFonts w:ascii="Times New Roman" w:hAnsi="Times New Roman" w:cs="Times New Roman"/>
          <w:sz w:val="24"/>
          <w:szCs w:val="24"/>
        </w:rPr>
        <w:footnoteReference w:id="120"/>
      </w:r>
      <w:r w:rsidR="00387228">
        <w:rPr>
          <w:rFonts w:ascii="Times New Roman" w:hAnsi="Times New Roman" w:cs="Times New Roman"/>
          <w:sz w:val="24"/>
          <w:szCs w:val="24"/>
        </w:rPr>
        <w:t xml:space="preserve"> </w:t>
      </w:r>
      <w:r w:rsidR="002B0113">
        <w:rPr>
          <w:rFonts w:ascii="Times New Roman" w:hAnsi="Times New Roman" w:cs="Times New Roman"/>
          <w:sz w:val="24"/>
          <w:szCs w:val="24"/>
        </w:rPr>
        <w:t>Также Молдова сильно пострадала во время российско-украинских разногласий по поводу поставок газа в 2009 г.</w:t>
      </w:r>
      <w:r w:rsidR="006A2C41">
        <w:rPr>
          <w:rFonts w:ascii="Times New Roman" w:hAnsi="Times New Roman" w:cs="Times New Roman"/>
          <w:sz w:val="24"/>
          <w:szCs w:val="24"/>
        </w:rPr>
        <w:t>, однако никаких осуждений от лица молдавского руководства в адрес России не последовало.</w:t>
      </w:r>
      <w:r w:rsidR="002B0113">
        <w:rPr>
          <w:rFonts w:ascii="Times New Roman" w:hAnsi="Times New Roman" w:cs="Times New Roman"/>
          <w:sz w:val="24"/>
          <w:szCs w:val="24"/>
        </w:rPr>
        <w:t xml:space="preserve"> </w:t>
      </w:r>
      <w:r w:rsidR="00387228">
        <w:rPr>
          <w:rFonts w:ascii="Times New Roman" w:hAnsi="Times New Roman" w:cs="Times New Roman"/>
          <w:sz w:val="24"/>
          <w:szCs w:val="24"/>
        </w:rPr>
        <w:t>Таким образом, В. Воронин</w:t>
      </w:r>
      <w:r w:rsidR="002B0113">
        <w:rPr>
          <w:rFonts w:ascii="Times New Roman" w:hAnsi="Times New Roman" w:cs="Times New Roman"/>
          <w:sz w:val="24"/>
          <w:szCs w:val="24"/>
        </w:rPr>
        <w:t xml:space="preserve"> стремился</w:t>
      </w:r>
      <w:r w:rsidR="00387228">
        <w:rPr>
          <w:rFonts w:ascii="Times New Roman" w:hAnsi="Times New Roman" w:cs="Times New Roman"/>
          <w:sz w:val="24"/>
          <w:szCs w:val="24"/>
        </w:rPr>
        <w:t xml:space="preserve"> завоевать расположение Москвы</w:t>
      </w:r>
      <w:r w:rsidR="002B0113">
        <w:rPr>
          <w:rFonts w:ascii="Times New Roman" w:hAnsi="Times New Roman" w:cs="Times New Roman"/>
          <w:sz w:val="24"/>
          <w:szCs w:val="24"/>
        </w:rPr>
        <w:t>, чтобы поддерживать тесные связи и с Р</w:t>
      </w:r>
      <w:r w:rsidR="006A2C41">
        <w:rPr>
          <w:rFonts w:ascii="Times New Roman" w:hAnsi="Times New Roman" w:cs="Times New Roman"/>
          <w:sz w:val="24"/>
          <w:szCs w:val="24"/>
        </w:rPr>
        <w:t>оссией при параллельном процессе интеграции в европейские структуры</w:t>
      </w:r>
      <w:r w:rsidR="002B0113">
        <w:rPr>
          <w:rFonts w:ascii="Times New Roman" w:hAnsi="Times New Roman" w:cs="Times New Roman"/>
          <w:sz w:val="24"/>
          <w:szCs w:val="24"/>
        </w:rPr>
        <w:t xml:space="preserve">, </w:t>
      </w:r>
      <w:r w:rsidR="006A2C41">
        <w:rPr>
          <w:rFonts w:ascii="Times New Roman" w:hAnsi="Times New Roman" w:cs="Times New Roman"/>
          <w:sz w:val="24"/>
          <w:szCs w:val="24"/>
        </w:rPr>
        <w:t>что подчеркивает</w:t>
      </w:r>
      <w:r w:rsidR="00B73D2E">
        <w:rPr>
          <w:rFonts w:ascii="Times New Roman" w:hAnsi="Times New Roman" w:cs="Times New Roman"/>
          <w:sz w:val="24"/>
          <w:szCs w:val="24"/>
        </w:rPr>
        <w:t xml:space="preserve"> его</w:t>
      </w:r>
      <w:r w:rsidR="002B0113">
        <w:rPr>
          <w:rFonts w:ascii="Times New Roman" w:hAnsi="Times New Roman" w:cs="Times New Roman"/>
          <w:sz w:val="24"/>
          <w:szCs w:val="24"/>
        </w:rPr>
        <w:t xml:space="preserve"> приверженность тактике балансирования. </w:t>
      </w:r>
    </w:p>
    <w:p w14:paraId="72A8D904" w14:textId="77777777" w:rsidR="00500F99" w:rsidRDefault="006A2C41"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После прихода к власти Альянса за европейскую интеграцию Москва была настроена на продолжение тесного сотрудничества</w:t>
      </w:r>
      <w:r w:rsidR="00B73D2E">
        <w:rPr>
          <w:rFonts w:ascii="Times New Roman" w:hAnsi="Times New Roman" w:cs="Times New Roman"/>
          <w:sz w:val="24"/>
          <w:szCs w:val="24"/>
        </w:rPr>
        <w:t xml:space="preserve"> с Молдовой</w:t>
      </w:r>
      <w:r>
        <w:rPr>
          <w:rFonts w:ascii="Times New Roman" w:hAnsi="Times New Roman" w:cs="Times New Roman"/>
          <w:sz w:val="24"/>
          <w:szCs w:val="24"/>
        </w:rPr>
        <w:t>. Однако молдавскими властями был предпринят ряд недружественных действий, которые вновь усугубили молдавско-российские отношения.</w:t>
      </w:r>
      <w:r w:rsidR="00D3034A">
        <w:rPr>
          <w:rFonts w:ascii="Times New Roman" w:hAnsi="Times New Roman" w:cs="Times New Roman"/>
          <w:sz w:val="24"/>
          <w:szCs w:val="24"/>
        </w:rPr>
        <w:t xml:space="preserve"> Представители альянса</w:t>
      </w:r>
      <w:r w:rsidR="003F6F04">
        <w:rPr>
          <w:rFonts w:ascii="Times New Roman" w:hAnsi="Times New Roman" w:cs="Times New Roman"/>
          <w:sz w:val="24"/>
          <w:szCs w:val="24"/>
        </w:rPr>
        <w:t xml:space="preserve"> объявили о намерении наци</w:t>
      </w:r>
      <w:r w:rsidR="00500F99">
        <w:rPr>
          <w:rFonts w:ascii="Times New Roman" w:hAnsi="Times New Roman" w:cs="Times New Roman"/>
          <w:sz w:val="24"/>
          <w:szCs w:val="24"/>
        </w:rPr>
        <w:t>онализировать компанию «</w:t>
      </w:r>
      <w:proofErr w:type="spellStart"/>
      <w:r w:rsidR="00500F99">
        <w:rPr>
          <w:rFonts w:ascii="Times New Roman" w:hAnsi="Times New Roman" w:cs="Times New Roman"/>
          <w:sz w:val="24"/>
          <w:szCs w:val="24"/>
        </w:rPr>
        <w:t>Молдова</w:t>
      </w:r>
      <w:r w:rsidR="003F6F04">
        <w:rPr>
          <w:rFonts w:ascii="Times New Roman" w:hAnsi="Times New Roman" w:cs="Times New Roman"/>
          <w:sz w:val="24"/>
          <w:szCs w:val="24"/>
        </w:rPr>
        <w:t>газ</w:t>
      </w:r>
      <w:proofErr w:type="spellEnd"/>
      <w:r w:rsidR="003F6F04">
        <w:rPr>
          <w:rFonts w:ascii="Times New Roman" w:hAnsi="Times New Roman" w:cs="Times New Roman"/>
          <w:sz w:val="24"/>
          <w:szCs w:val="24"/>
        </w:rPr>
        <w:t>»</w:t>
      </w:r>
      <w:r w:rsidR="00A95750">
        <w:rPr>
          <w:rStyle w:val="a9"/>
          <w:rFonts w:ascii="Times New Roman" w:hAnsi="Times New Roman" w:cs="Times New Roman"/>
          <w:sz w:val="24"/>
          <w:szCs w:val="24"/>
        </w:rPr>
        <w:footnoteReference w:id="121"/>
      </w:r>
      <w:r w:rsidR="003F6F04">
        <w:rPr>
          <w:rFonts w:ascii="Times New Roman" w:hAnsi="Times New Roman" w:cs="Times New Roman"/>
          <w:sz w:val="24"/>
          <w:szCs w:val="24"/>
        </w:rPr>
        <w:t>, одновременно с этим стали настойчивее требовать вывода российских войск с территории Приднестровья.</w:t>
      </w:r>
      <w:r w:rsidR="00A95750">
        <w:rPr>
          <w:rStyle w:val="a9"/>
          <w:rFonts w:ascii="Times New Roman" w:hAnsi="Times New Roman" w:cs="Times New Roman"/>
          <w:sz w:val="24"/>
          <w:szCs w:val="24"/>
        </w:rPr>
        <w:footnoteReference w:id="122"/>
      </w:r>
      <w:r w:rsidR="003F6F04">
        <w:rPr>
          <w:rFonts w:ascii="Times New Roman" w:hAnsi="Times New Roman" w:cs="Times New Roman"/>
          <w:sz w:val="24"/>
          <w:szCs w:val="24"/>
        </w:rPr>
        <w:t xml:space="preserve"> Также очень стремительно начались переговоры по подписанию Соглашения об ассоциации</w:t>
      </w:r>
      <w:r w:rsidR="00A944A0">
        <w:rPr>
          <w:rFonts w:ascii="Times New Roman" w:hAnsi="Times New Roman" w:cs="Times New Roman"/>
          <w:sz w:val="24"/>
          <w:szCs w:val="24"/>
        </w:rPr>
        <w:t xml:space="preserve"> с ЕС</w:t>
      </w:r>
      <w:r w:rsidR="003F6F04">
        <w:rPr>
          <w:rFonts w:ascii="Times New Roman" w:hAnsi="Times New Roman" w:cs="Times New Roman"/>
          <w:sz w:val="24"/>
          <w:szCs w:val="24"/>
        </w:rPr>
        <w:t>.</w:t>
      </w:r>
      <w:r w:rsidR="006D0271">
        <w:rPr>
          <w:rFonts w:ascii="Times New Roman" w:hAnsi="Times New Roman" w:cs="Times New Roman"/>
          <w:sz w:val="24"/>
          <w:szCs w:val="24"/>
        </w:rPr>
        <w:t xml:space="preserve"> </w:t>
      </w:r>
      <w:r w:rsidR="003C4930">
        <w:rPr>
          <w:rFonts w:ascii="Times New Roman" w:hAnsi="Times New Roman" w:cs="Times New Roman"/>
          <w:sz w:val="24"/>
          <w:szCs w:val="24"/>
        </w:rPr>
        <w:t xml:space="preserve">В результате </w:t>
      </w:r>
      <w:r w:rsidR="00210B84">
        <w:rPr>
          <w:rFonts w:ascii="Times New Roman" w:hAnsi="Times New Roman" w:cs="Times New Roman"/>
          <w:sz w:val="24"/>
          <w:szCs w:val="24"/>
        </w:rPr>
        <w:t>этих и других действий антироссийского характера</w:t>
      </w:r>
      <w:r w:rsidR="00A944A0">
        <w:rPr>
          <w:rFonts w:ascii="Times New Roman" w:hAnsi="Times New Roman" w:cs="Times New Roman"/>
          <w:sz w:val="24"/>
          <w:szCs w:val="24"/>
        </w:rPr>
        <w:t xml:space="preserve"> в 2010 г. Россия снова</w:t>
      </w:r>
      <w:r w:rsidR="003C4930">
        <w:rPr>
          <w:rFonts w:ascii="Times New Roman" w:hAnsi="Times New Roman" w:cs="Times New Roman"/>
          <w:sz w:val="24"/>
          <w:szCs w:val="24"/>
        </w:rPr>
        <w:t xml:space="preserve"> ввела эмбарго на молдавские вина.</w:t>
      </w:r>
      <w:r w:rsidR="003C4930">
        <w:rPr>
          <w:rStyle w:val="a9"/>
          <w:rFonts w:ascii="Times New Roman" w:hAnsi="Times New Roman" w:cs="Times New Roman"/>
          <w:sz w:val="24"/>
          <w:szCs w:val="24"/>
        </w:rPr>
        <w:footnoteReference w:id="123"/>
      </w:r>
      <w:r w:rsidR="003C4930">
        <w:rPr>
          <w:rFonts w:ascii="Times New Roman" w:hAnsi="Times New Roman" w:cs="Times New Roman"/>
          <w:sz w:val="24"/>
          <w:szCs w:val="24"/>
        </w:rPr>
        <w:t xml:space="preserve"> Эта </w:t>
      </w:r>
      <w:r w:rsidR="00BF3794">
        <w:rPr>
          <w:rFonts w:ascii="Times New Roman" w:hAnsi="Times New Roman" w:cs="Times New Roman"/>
          <w:sz w:val="24"/>
          <w:szCs w:val="24"/>
        </w:rPr>
        <w:t>мера повторилась и осенью</w:t>
      </w:r>
      <w:r w:rsidR="003C4930">
        <w:rPr>
          <w:rFonts w:ascii="Times New Roman" w:hAnsi="Times New Roman" w:cs="Times New Roman"/>
          <w:sz w:val="24"/>
          <w:szCs w:val="24"/>
        </w:rPr>
        <w:t xml:space="preserve"> 2013 г. </w:t>
      </w:r>
      <w:r w:rsidR="00195107">
        <w:rPr>
          <w:rFonts w:ascii="Times New Roman" w:hAnsi="Times New Roman" w:cs="Times New Roman"/>
          <w:sz w:val="24"/>
          <w:szCs w:val="24"/>
        </w:rPr>
        <w:t>на</w:t>
      </w:r>
      <w:r w:rsidR="00BF3794">
        <w:rPr>
          <w:rFonts w:ascii="Times New Roman" w:hAnsi="Times New Roman" w:cs="Times New Roman"/>
          <w:sz w:val="24"/>
          <w:szCs w:val="24"/>
        </w:rPr>
        <w:t>кануне</w:t>
      </w:r>
      <w:r w:rsidR="00BF3794" w:rsidRPr="009E0429">
        <w:rPr>
          <w:rFonts w:ascii="Times New Roman" w:hAnsi="Times New Roman" w:cs="Times New Roman"/>
          <w:sz w:val="24"/>
          <w:szCs w:val="24"/>
          <w:shd w:val="clear" w:color="auto" w:fill="FFFFFF"/>
        </w:rPr>
        <w:t xml:space="preserve"> парафирования Соглашения об</w:t>
      </w:r>
      <w:r w:rsidR="00210B84">
        <w:rPr>
          <w:rFonts w:ascii="Times New Roman" w:hAnsi="Times New Roman" w:cs="Times New Roman"/>
          <w:sz w:val="24"/>
          <w:szCs w:val="24"/>
          <w:shd w:val="clear" w:color="auto" w:fill="FFFFFF"/>
        </w:rPr>
        <w:t xml:space="preserve"> ассоциации  Молдовы и ЕС</w:t>
      </w:r>
      <w:r w:rsidR="003C4930">
        <w:rPr>
          <w:rFonts w:ascii="Times New Roman" w:hAnsi="Times New Roman" w:cs="Times New Roman"/>
          <w:sz w:val="24"/>
          <w:szCs w:val="24"/>
        </w:rPr>
        <w:t>.</w:t>
      </w:r>
      <w:r w:rsidR="008E74C4">
        <w:rPr>
          <w:rFonts w:ascii="Times New Roman" w:hAnsi="Times New Roman" w:cs="Times New Roman"/>
          <w:sz w:val="24"/>
          <w:szCs w:val="24"/>
        </w:rPr>
        <w:t xml:space="preserve"> </w:t>
      </w:r>
      <w:r w:rsidR="00BF3794" w:rsidRPr="00BF3794">
        <w:rPr>
          <w:rFonts w:ascii="Times New Roman" w:hAnsi="Times New Roman" w:cs="Times New Roman"/>
          <w:sz w:val="24"/>
          <w:szCs w:val="24"/>
          <w:shd w:val="clear" w:color="auto" w:fill="FFFFFF"/>
        </w:rPr>
        <w:t xml:space="preserve"> </w:t>
      </w:r>
      <w:r w:rsidR="00210B84">
        <w:rPr>
          <w:rFonts w:ascii="Times New Roman" w:hAnsi="Times New Roman" w:cs="Times New Roman"/>
          <w:sz w:val="24"/>
          <w:szCs w:val="24"/>
          <w:shd w:val="clear" w:color="auto" w:fill="FFFFFF"/>
        </w:rPr>
        <w:t>Помимо этого, в том же году был</w:t>
      </w:r>
      <w:r w:rsidR="00BF3794">
        <w:rPr>
          <w:rFonts w:ascii="Times New Roman" w:hAnsi="Times New Roman" w:cs="Times New Roman"/>
          <w:sz w:val="24"/>
          <w:szCs w:val="24"/>
          <w:shd w:val="clear" w:color="auto" w:fill="FFFFFF"/>
        </w:rPr>
        <w:t xml:space="preserve"> </w:t>
      </w:r>
      <w:proofErr w:type="spellStart"/>
      <w:r w:rsidR="00210B84">
        <w:rPr>
          <w:rFonts w:ascii="Times New Roman" w:hAnsi="Times New Roman" w:cs="Times New Roman"/>
          <w:sz w:val="24"/>
          <w:szCs w:val="24"/>
          <w:shd w:val="clear" w:color="auto" w:fill="FFFFFF"/>
        </w:rPr>
        <w:t>вводен</w:t>
      </w:r>
      <w:proofErr w:type="spellEnd"/>
      <w:r w:rsidR="00BF3794" w:rsidRPr="009E0429">
        <w:rPr>
          <w:rFonts w:ascii="Times New Roman" w:hAnsi="Times New Roman" w:cs="Times New Roman"/>
          <w:sz w:val="24"/>
          <w:szCs w:val="24"/>
          <w:shd w:val="clear" w:color="auto" w:fill="FFFFFF"/>
        </w:rPr>
        <w:t xml:space="preserve"> полный запрет на ввоз плодоовощных</w:t>
      </w:r>
      <w:r w:rsidR="00210B84">
        <w:rPr>
          <w:rFonts w:ascii="Times New Roman" w:hAnsi="Times New Roman" w:cs="Times New Roman"/>
          <w:sz w:val="24"/>
          <w:szCs w:val="24"/>
          <w:shd w:val="clear" w:color="auto" w:fill="FFFFFF"/>
        </w:rPr>
        <w:t xml:space="preserve"> консервов и </w:t>
      </w:r>
      <w:r w:rsidR="00BF3794" w:rsidRPr="009E0429">
        <w:rPr>
          <w:rFonts w:ascii="Times New Roman" w:hAnsi="Times New Roman" w:cs="Times New Roman"/>
          <w:sz w:val="24"/>
          <w:szCs w:val="24"/>
          <w:shd w:val="clear" w:color="auto" w:fill="FFFFFF"/>
        </w:rPr>
        <w:t>фруктов.</w:t>
      </w:r>
      <w:r w:rsidR="00BF3794" w:rsidRPr="009E0429">
        <w:rPr>
          <w:rStyle w:val="a9"/>
          <w:rFonts w:ascii="Times New Roman" w:hAnsi="Times New Roman" w:cs="Times New Roman"/>
          <w:sz w:val="24"/>
          <w:szCs w:val="24"/>
          <w:shd w:val="clear" w:color="auto" w:fill="FFFFFF"/>
        </w:rPr>
        <w:t xml:space="preserve"> </w:t>
      </w:r>
      <w:r w:rsidR="00BF3794" w:rsidRPr="009E0429">
        <w:rPr>
          <w:rFonts w:ascii="Times New Roman" w:hAnsi="Times New Roman" w:cs="Times New Roman"/>
          <w:sz w:val="24"/>
          <w:szCs w:val="24"/>
          <w:shd w:val="clear" w:color="auto" w:fill="FFFFFF"/>
        </w:rPr>
        <w:t xml:space="preserve">Такое решение было аргументировано тем, что Россия опасается реэкспорта товаров из европейских стран через Молдову, которая включена в зону свободной торговли </w:t>
      </w:r>
      <w:r w:rsidR="008E74C4">
        <w:rPr>
          <w:rFonts w:ascii="Times New Roman" w:hAnsi="Times New Roman" w:cs="Times New Roman"/>
          <w:sz w:val="24"/>
          <w:szCs w:val="24"/>
          <w:shd w:val="clear" w:color="auto" w:fill="FFFFFF"/>
        </w:rPr>
        <w:t>СНГ. Так, д</w:t>
      </w:r>
      <w:r w:rsidR="00BF3794" w:rsidRPr="009E0429">
        <w:rPr>
          <w:rFonts w:ascii="Times New Roman" w:hAnsi="Times New Roman" w:cs="Times New Roman"/>
          <w:sz w:val="24"/>
          <w:szCs w:val="24"/>
          <w:shd w:val="clear" w:color="auto" w:fill="FFFFFF"/>
        </w:rPr>
        <w:t>ля Молдовы был закрыт о</w:t>
      </w:r>
      <w:r w:rsidR="00A944A0">
        <w:rPr>
          <w:rFonts w:ascii="Times New Roman" w:hAnsi="Times New Roman" w:cs="Times New Roman"/>
          <w:sz w:val="24"/>
          <w:szCs w:val="24"/>
          <w:shd w:val="clear" w:color="auto" w:fill="FFFFFF"/>
        </w:rPr>
        <w:t>дин из важнейших рынков сбыта,</w:t>
      </w:r>
      <w:r w:rsidR="00BF3794" w:rsidRPr="009E0429">
        <w:rPr>
          <w:rFonts w:ascii="Times New Roman" w:hAnsi="Times New Roman" w:cs="Times New Roman"/>
          <w:sz w:val="24"/>
          <w:szCs w:val="24"/>
          <w:shd w:val="clear" w:color="auto" w:fill="FFFFFF"/>
        </w:rPr>
        <w:t xml:space="preserve"> </w:t>
      </w:r>
      <w:r w:rsidR="00A944A0">
        <w:rPr>
          <w:rFonts w:ascii="Times New Roman" w:hAnsi="Times New Roman" w:cs="Times New Roman"/>
          <w:sz w:val="24"/>
          <w:szCs w:val="24"/>
          <w:shd w:val="clear" w:color="auto" w:fill="FFFFFF"/>
        </w:rPr>
        <w:t xml:space="preserve">и </w:t>
      </w:r>
      <w:r w:rsidR="00BF3794" w:rsidRPr="009E0429">
        <w:rPr>
          <w:rFonts w:ascii="Times New Roman" w:hAnsi="Times New Roman" w:cs="Times New Roman"/>
          <w:sz w:val="24"/>
          <w:szCs w:val="24"/>
          <w:shd w:val="clear" w:color="auto" w:fill="FFFFFF"/>
        </w:rPr>
        <w:t>молдавским производителям необходимо было в срочном порядке переориентироваться на рынки европейских стран.</w:t>
      </w:r>
      <w:r w:rsidR="00210B84">
        <w:rPr>
          <w:rFonts w:ascii="Times New Roman" w:hAnsi="Times New Roman" w:cs="Times New Roman"/>
          <w:sz w:val="24"/>
          <w:szCs w:val="24"/>
          <w:shd w:val="clear" w:color="auto" w:fill="FFFFFF"/>
        </w:rPr>
        <w:t xml:space="preserve"> </w:t>
      </w:r>
      <w:r w:rsidR="00210B84">
        <w:rPr>
          <w:rFonts w:ascii="Times New Roman" w:hAnsi="Times New Roman" w:cs="Times New Roman"/>
          <w:sz w:val="24"/>
          <w:szCs w:val="24"/>
          <w:shd w:val="clear" w:color="auto" w:fill="FFFFFF"/>
        </w:rPr>
        <w:lastRenderedPageBreak/>
        <w:t>Тем не менее, на данном этапе р</w:t>
      </w:r>
      <w:r w:rsidR="00A944A0">
        <w:rPr>
          <w:rFonts w:ascii="Times New Roman" w:hAnsi="Times New Roman" w:cs="Times New Roman"/>
          <w:sz w:val="24"/>
          <w:szCs w:val="24"/>
          <w:shd w:val="clear" w:color="auto" w:fill="FFFFFF"/>
        </w:rPr>
        <w:t xml:space="preserve">оссийские санкции </w:t>
      </w:r>
      <w:r w:rsidR="00210B84">
        <w:rPr>
          <w:rFonts w:ascii="Times New Roman" w:hAnsi="Times New Roman" w:cs="Times New Roman"/>
          <w:sz w:val="24"/>
          <w:szCs w:val="24"/>
          <w:shd w:val="clear" w:color="auto" w:fill="FFFFFF"/>
        </w:rPr>
        <w:t>уже не оказали достаточного давления</w:t>
      </w:r>
      <w:r w:rsidR="00A944A0">
        <w:rPr>
          <w:rFonts w:ascii="Times New Roman" w:hAnsi="Times New Roman" w:cs="Times New Roman"/>
          <w:sz w:val="24"/>
          <w:szCs w:val="24"/>
          <w:shd w:val="clear" w:color="auto" w:fill="FFFFFF"/>
        </w:rPr>
        <w:t>, и Молдова осталась привержена тактике примыкания к ЕС.</w:t>
      </w:r>
    </w:p>
    <w:p w14:paraId="529A62AB" w14:textId="61F7A77B" w:rsidR="00656D8A" w:rsidRDefault="00FE597B"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7A3235">
        <w:rPr>
          <w:rFonts w:ascii="Times New Roman" w:hAnsi="Times New Roman" w:cs="Times New Roman"/>
          <w:sz w:val="24"/>
          <w:szCs w:val="24"/>
          <w:shd w:val="clear" w:color="auto" w:fill="FFFFFF"/>
        </w:rPr>
        <w:t xml:space="preserve"> сфере энергетики</w:t>
      </w:r>
      <w:r>
        <w:rPr>
          <w:rFonts w:ascii="Times New Roman" w:hAnsi="Times New Roman" w:cs="Times New Roman"/>
          <w:sz w:val="24"/>
          <w:szCs w:val="24"/>
          <w:shd w:val="clear" w:color="auto" w:fill="FFFFFF"/>
        </w:rPr>
        <w:t xml:space="preserve"> ситуация была </w:t>
      </w:r>
      <w:r w:rsidR="007A3235">
        <w:rPr>
          <w:rFonts w:ascii="Times New Roman" w:hAnsi="Times New Roman" w:cs="Times New Roman"/>
          <w:sz w:val="24"/>
          <w:szCs w:val="24"/>
          <w:shd w:val="clear" w:color="auto" w:fill="FFFFFF"/>
        </w:rPr>
        <w:t xml:space="preserve">также </w:t>
      </w:r>
      <w:r>
        <w:rPr>
          <w:rFonts w:ascii="Times New Roman" w:hAnsi="Times New Roman" w:cs="Times New Roman"/>
          <w:sz w:val="24"/>
          <w:szCs w:val="24"/>
          <w:shd w:val="clear" w:color="auto" w:fill="FFFFFF"/>
        </w:rPr>
        <w:t xml:space="preserve">не спокойной. В 2010 г. Молдова присоединилась к Энергетическому сообществу ЕС и приняла на себя обязательства Третьего энергетического пакета. Они заключались в реформировании </w:t>
      </w:r>
      <w:r w:rsidR="00156E79">
        <w:rPr>
          <w:rFonts w:ascii="Times New Roman" w:hAnsi="Times New Roman" w:cs="Times New Roman"/>
          <w:sz w:val="24"/>
          <w:szCs w:val="24"/>
          <w:shd w:val="clear" w:color="auto" w:fill="FFFFFF"/>
        </w:rPr>
        <w:t>газового сектора и в разделении предприятий, занимающихся добычей, транспортировкой и продажей газа с целью устранить монополию в этой сфере.</w:t>
      </w:r>
      <w:r w:rsidR="00156E79">
        <w:rPr>
          <w:rStyle w:val="a9"/>
          <w:rFonts w:ascii="Times New Roman" w:hAnsi="Times New Roman" w:cs="Times New Roman"/>
          <w:sz w:val="24"/>
          <w:szCs w:val="24"/>
          <w:shd w:val="clear" w:color="auto" w:fill="FFFFFF"/>
        </w:rPr>
        <w:footnoteReference w:id="124"/>
      </w:r>
      <w:r w:rsidR="00156E79" w:rsidRPr="00156E79">
        <w:rPr>
          <w:rFonts w:ascii="Times New Roman" w:hAnsi="Times New Roman" w:cs="Times New Roman"/>
          <w:sz w:val="24"/>
          <w:szCs w:val="24"/>
          <w:shd w:val="clear" w:color="auto" w:fill="FFFFFF"/>
        </w:rPr>
        <w:t xml:space="preserve"> </w:t>
      </w:r>
      <w:r w:rsidR="00156E79">
        <w:rPr>
          <w:rFonts w:ascii="Times New Roman" w:hAnsi="Times New Roman" w:cs="Times New Roman"/>
          <w:sz w:val="24"/>
          <w:szCs w:val="24"/>
          <w:shd w:val="clear" w:color="auto" w:fill="FFFFFF"/>
        </w:rPr>
        <w:t xml:space="preserve">Реакция российской стороны была ожидаемо резкой. </w:t>
      </w:r>
      <w:r w:rsidR="00A944A0">
        <w:rPr>
          <w:rFonts w:ascii="Times New Roman" w:hAnsi="Times New Roman" w:cs="Times New Roman"/>
          <w:sz w:val="24"/>
          <w:szCs w:val="24"/>
          <w:shd w:val="clear" w:color="auto" w:fill="FFFFFF"/>
        </w:rPr>
        <w:t>Министр энергетики России А.</w:t>
      </w:r>
      <w:r w:rsidR="00156E79">
        <w:rPr>
          <w:rFonts w:ascii="Times New Roman" w:hAnsi="Times New Roman" w:cs="Times New Roman"/>
          <w:sz w:val="24"/>
          <w:szCs w:val="24"/>
          <w:shd w:val="clear" w:color="auto" w:fill="FFFFFF"/>
        </w:rPr>
        <w:t xml:space="preserve"> </w:t>
      </w:r>
      <w:proofErr w:type="spellStart"/>
      <w:r w:rsidR="00156E79">
        <w:rPr>
          <w:rFonts w:ascii="Times New Roman" w:hAnsi="Times New Roman" w:cs="Times New Roman"/>
          <w:sz w:val="24"/>
          <w:szCs w:val="24"/>
          <w:shd w:val="clear" w:color="auto" w:fill="FFFFFF"/>
        </w:rPr>
        <w:t>Новак</w:t>
      </w:r>
      <w:proofErr w:type="spellEnd"/>
      <w:r w:rsidR="00156E79">
        <w:rPr>
          <w:rFonts w:ascii="Times New Roman" w:hAnsi="Times New Roman" w:cs="Times New Roman"/>
          <w:sz w:val="24"/>
          <w:szCs w:val="24"/>
          <w:shd w:val="clear" w:color="auto" w:fill="FFFFFF"/>
        </w:rPr>
        <w:t xml:space="preserve"> заявил, что </w:t>
      </w:r>
      <w:r w:rsidR="00290C79">
        <w:rPr>
          <w:rFonts w:ascii="Times New Roman" w:hAnsi="Times New Roman" w:cs="Times New Roman"/>
          <w:sz w:val="24"/>
          <w:szCs w:val="24"/>
          <w:shd w:val="clear" w:color="auto" w:fill="FFFFFF"/>
        </w:rPr>
        <w:t xml:space="preserve">Россия была готова согласиться на снижение цены на газ на 30%, как того и просил Кишинев, однако только если Молдова расторгнет протокол о присоединении к Энергетическому сообществу и выплатит накопившийся долг в размере 4,1 </w:t>
      </w:r>
      <w:proofErr w:type="gramStart"/>
      <w:r w:rsidR="00290C79">
        <w:rPr>
          <w:rFonts w:ascii="Times New Roman" w:hAnsi="Times New Roman" w:cs="Times New Roman"/>
          <w:sz w:val="24"/>
          <w:szCs w:val="24"/>
          <w:shd w:val="clear" w:color="auto" w:fill="FFFFFF"/>
        </w:rPr>
        <w:t>млрд</w:t>
      </w:r>
      <w:proofErr w:type="gramEnd"/>
      <w:r w:rsidR="00290C79">
        <w:rPr>
          <w:rFonts w:ascii="Times New Roman" w:hAnsi="Times New Roman" w:cs="Times New Roman"/>
          <w:sz w:val="24"/>
          <w:szCs w:val="24"/>
          <w:shd w:val="clear" w:color="auto" w:fill="FFFFFF"/>
        </w:rPr>
        <w:t xml:space="preserve"> долл.</w:t>
      </w:r>
      <w:r w:rsidR="00290C79">
        <w:rPr>
          <w:rStyle w:val="a9"/>
          <w:rFonts w:ascii="Times New Roman" w:hAnsi="Times New Roman" w:cs="Times New Roman"/>
          <w:sz w:val="24"/>
          <w:szCs w:val="24"/>
          <w:shd w:val="clear" w:color="auto" w:fill="FFFFFF"/>
        </w:rPr>
        <w:footnoteReference w:id="125"/>
      </w:r>
      <w:r w:rsidR="00290C79">
        <w:rPr>
          <w:rFonts w:ascii="Times New Roman" w:hAnsi="Times New Roman" w:cs="Times New Roman"/>
          <w:sz w:val="24"/>
          <w:szCs w:val="24"/>
          <w:shd w:val="clear" w:color="auto" w:fill="FFFFFF"/>
        </w:rPr>
        <w:t xml:space="preserve"> В свою очередь Президент Молдовы Н. </w:t>
      </w:r>
      <w:proofErr w:type="spellStart"/>
      <w:r w:rsidR="00290C79">
        <w:rPr>
          <w:rFonts w:ascii="Times New Roman" w:hAnsi="Times New Roman" w:cs="Times New Roman"/>
          <w:sz w:val="24"/>
          <w:szCs w:val="24"/>
          <w:shd w:val="clear" w:color="auto" w:fill="FFFFFF"/>
        </w:rPr>
        <w:t>Тимофти</w:t>
      </w:r>
      <w:proofErr w:type="spellEnd"/>
      <w:r w:rsidR="00290C79">
        <w:rPr>
          <w:rFonts w:ascii="Times New Roman" w:hAnsi="Times New Roman" w:cs="Times New Roman"/>
          <w:sz w:val="24"/>
          <w:szCs w:val="24"/>
          <w:shd w:val="clear" w:color="auto" w:fill="FFFFFF"/>
        </w:rPr>
        <w:t xml:space="preserve"> </w:t>
      </w:r>
      <w:r w:rsidR="007A3235">
        <w:rPr>
          <w:rFonts w:ascii="Times New Roman" w:hAnsi="Times New Roman" w:cs="Times New Roman"/>
          <w:sz w:val="24"/>
          <w:szCs w:val="24"/>
          <w:shd w:val="clear" w:color="auto" w:fill="FFFFFF"/>
        </w:rPr>
        <w:t>заявил, что «Кишинев не променяет европейскую интеграцию на более дешевый российский газ».</w:t>
      </w:r>
      <w:r w:rsidR="007A3235">
        <w:rPr>
          <w:rStyle w:val="a9"/>
          <w:rFonts w:ascii="Times New Roman" w:hAnsi="Times New Roman" w:cs="Times New Roman"/>
          <w:sz w:val="24"/>
          <w:szCs w:val="24"/>
          <w:shd w:val="clear" w:color="auto" w:fill="FFFFFF"/>
        </w:rPr>
        <w:footnoteReference w:id="126"/>
      </w:r>
      <w:r w:rsidR="007A3235">
        <w:rPr>
          <w:rFonts w:ascii="Times New Roman" w:hAnsi="Times New Roman" w:cs="Times New Roman"/>
          <w:sz w:val="24"/>
          <w:szCs w:val="24"/>
          <w:shd w:val="clear" w:color="auto" w:fill="FFFFFF"/>
        </w:rPr>
        <w:t xml:space="preserve"> В связи с этим, сторонам не удалось подписать долгосрочного контракта и добиться снижения цен. В итоге цена на газ для Мол</w:t>
      </w:r>
      <w:r w:rsidR="00A7058D">
        <w:rPr>
          <w:rFonts w:ascii="Times New Roman" w:hAnsi="Times New Roman" w:cs="Times New Roman"/>
          <w:sz w:val="24"/>
          <w:szCs w:val="24"/>
          <w:shd w:val="clear" w:color="auto" w:fill="FFFFFF"/>
        </w:rPr>
        <w:t xml:space="preserve">довы выросла с 76,1 </w:t>
      </w:r>
      <w:proofErr w:type="spellStart"/>
      <w:proofErr w:type="gramStart"/>
      <w:r w:rsidR="00A7058D">
        <w:rPr>
          <w:rFonts w:ascii="Times New Roman" w:hAnsi="Times New Roman" w:cs="Times New Roman"/>
          <w:sz w:val="24"/>
          <w:szCs w:val="24"/>
          <w:shd w:val="clear" w:color="auto" w:fill="FFFFFF"/>
        </w:rPr>
        <w:t>долл</w:t>
      </w:r>
      <w:proofErr w:type="spellEnd"/>
      <w:proofErr w:type="gramEnd"/>
      <w:r w:rsidR="00A7058D">
        <w:rPr>
          <w:rFonts w:ascii="Times New Roman" w:hAnsi="Times New Roman" w:cs="Times New Roman"/>
          <w:sz w:val="24"/>
          <w:szCs w:val="24"/>
          <w:shd w:val="clear" w:color="auto" w:fill="FFFFFF"/>
        </w:rPr>
        <w:t xml:space="preserve"> за </w:t>
      </w:r>
      <w:proofErr w:type="spellStart"/>
      <w:r w:rsidR="00A7058D">
        <w:rPr>
          <w:rFonts w:ascii="Times New Roman" w:hAnsi="Times New Roman" w:cs="Times New Roman"/>
          <w:sz w:val="24"/>
          <w:szCs w:val="24"/>
          <w:shd w:val="clear" w:color="auto" w:fill="FFFFFF"/>
        </w:rPr>
        <w:t>тыс</w:t>
      </w:r>
      <w:proofErr w:type="spellEnd"/>
      <w:r w:rsidR="007A3235">
        <w:rPr>
          <w:rFonts w:ascii="Times New Roman" w:hAnsi="Times New Roman" w:cs="Times New Roman"/>
          <w:sz w:val="24"/>
          <w:szCs w:val="24"/>
          <w:shd w:val="clear" w:color="auto" w:fill="FFFFFF"/>
        </w:rPr>
        <w:t xml:space="preserve"> м</w:t>
      </w:r>
      <w:r w:rsidR="007A3235">
        <w:rPr>
          <w:rFonts w:ascii="Times New Roman" w:hAnsi="Times New Roman" w:cs="Times New Roman"/>
          <w:sz w:val="24"/>
          <w:szCs w:val="24"/>
          <w:shd w:val="clear" w:color="auto" w:fill="FFFFFF"/>
          <w:vertAlign w:val="superscript"/>
        </w:rPr>
        <w:t>3</w:t>
      </w:r>
      <w:r w:rsidR="007A3235">
        <w:rPr>
          <w:rFonts w:ascii="Times New Roman" w:hAnsi="Times New Roman" w:cs="Times New Roman"/>
          <w:sz w:val="24"/>
          <w:szCs w:val="24"/>
          <w:shd w:val="clear" w:color="auto" w:fill="FFFFFF"/>
        </w:rPr>
        <w:t xml:space="preserve"> в 2005</w:t>
      </w:r>
      <w:r w:rsidR="00A944A0">
        <w:rPr>
          <w:rFonts w:ascii="Times New Roman" w:hAnsi="Times New Roman" w:cs="Times New Roman"/>
          <w:sz w:val="24"/>
          <w:szCs w:val="24"/>
          <w:shd w:val="clear" w:color="auto" w:fill="FFFFFF"/>
        </w:rPr>
        <w:t xml:space="preserve"> г. до более 380 </w:t>
      </w:r>
      <w:proofErr w:type="spellStart"/>
      <w:r w:rsidR="00A944A0">
        <w:rPr>
          <w:rFonts w:ascii="Times New Roman" w:hAnsi="Times New Roman" w:cs="Times New Roman"/>
          <w:sz w:val="24"/>
          <w:szCs w:val="24"/>
          <w:shd w:val="clear" w:color="auto" w:fill="FFFFFF"/>
        </w:rPr>
        <w:t>долл</w:t>
      </w:r>
      <w:proofErr w:type="spellEnd"/>
      <w:r w:rsidR="00A944A0">
        <w:rPr>
          <w:rFonts w:ascii="Times New Roman" w:hAnsi="Times New Roman" w:cs="Times New Roman"/>
          <w:sz w:val="24"/>
          <w:szCs w:val="24"/>
          <w:shd w:val="clear" w:color="auto" w:fill="FFFFFF"/>
        </w:rPr>
        <w:t xml:space="preserve"> в 2013 г</w:t>
      </w:r>
      <w:r w:rsidR="007A3235">
        <w:rPr>
          <w:rFonts w:ascii="Times New Roman" w:hAnsi="Times New Roman" w:cs="Times New Roman"/>
          <w:sz w:val="24"/>
          <w:szCs w:val="24"/>
          <w:shd w:val="clear" w:color="auto" w:fill="FFFFFF"/>
        </w:rPr>
        <w:t>.</w:t>
      </w:r>
      <w:r w:rsidR="007A3235">
        <w:rPr>
          <w:rStyle w:val="a9"/>
          <w:rFonts w:ascii="Times New Roman" w:hAnsi="Times New Roman" w:cs="Times New Roman"/>
          <w:sz w:val="24"/>
          <w:szCs w:val="24"/>
          <w:shd w:val="clear" w:color="auto" w:fill="FFFFFF"/>
        </w:rPr>
        <w:footnoteReference w:id="127"/>
      </w:r>
    </w:p>
    <w:p w14:paraId="07C80979" w14:textId="77777777" w:rsidR="00F26D0E" w:rsidRPr="007A3235" w:rsidRDefault="00F26D0E" w:rsidP="00DC68F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Налаживая связи с ЕС в области энергетики, молдавское руководство стремилось избавиться от российского контроля и одновременно с этим продвинуться в деле европейской интеграции. Однако выполнить условия Третьего </w:t>
      </w:r>
      <w:proofErr w:type="spellStart"/>
      <w:r>
        <w:rPr>
          <w:rFonts w:ascii="Times New Roman" w:hAnsi="Times New Roman" w:cs="Times New Roman"/>
          <w:sz w:val="24"/>
          <w:szCs w:val="24"/>
          <w:shd w:val="clear" w:color="auto" w:fill="FFFFFF"/>
        </w:rPr>
        <w:t>энергопакета</w:t>
      </w:r>
      <w:proofErr w:type="spellEnd"/>
      <w:r>
        <w:rPr>
          <w:rFonts w:ascii="Times New Roman" w:hAnsi="Times New Roman" w:cs="Times New Roman"/>
          <w:sz w:val="24"/>
          <w:szCs w:val="24"/>
          <w:shd w:val="clear" w:color="auto" w:fill="FFFFFF"/>
        </w:rPr>
        <w:t xml:space="preserve"> в установленный срок до 2015 г. в полной мере не удалось, и срок был продлен до 2020 г.</w:t>
      </w:r>
      <w:r>
        <w:rPr>
          <w:rStyle w:val="a9"/>
          <w:rFonts w:ascii="Times New Roman" w:hAnsi="Times New Roman" w:cs="Times New Roman"/>
          <w:sz w:val="24"/>
          <w:szCs w:val="24"/>
          <w:shd w:val="clear" w:color="auto" w:fill="FFFFFF"/>
        </w:rPr>
        <w:footnoteReference w:id="128"/>
      </w:r>
      <w:r w:rsidR="00E71A09">
        <w:rPr>
          <w:rFonts w:ascii="Times New Roman" w:hAnsi="Times New Roman" w:cs="Times New Roman"/>
          <w:sz w:val="24"/>
          <w:szCs w:val="24"/>
          <w:shd w:val="clear" w:color="auto" w:fill="FFFFFF"/>
        </w:rPr>
        <w:t xml:space="preserve"> П</w:t>
      </w:r>
      <w:r>
        <w:rPr>
          <w:rFonts w:ascii="Times New Roman" w:hAnsi="Times New Roman" w:cs="Times New Roman"/>
          <w:sz w:val="24"/>
          <w:szCs w:val="24"/>
          <w:shd w:val="clear" w:color="auto" w:fill="FFFFFF"/>
        </w:rPr>
        <w:t xml:space="preserve">ричиной тому были как внутриполитический кризис в стране, так и давление «Газпрома». </w:t>
      </w:r>
      <w:r w:rsidR="00E71A09">
        <w:rPr>
          <w:rFonts w:ascii="Times New Roman" w:hAnsi="Times New Roman" w:cs="Times New Roman"/>
          <w:sz w:val="24"/>
          <w:szCs w:val="24"/>
          <w:shd w:val="clear" w:color="auto" w:fill="FFFFFF"/>
        </w:rPr>
        <w:t>Поэтому возникла необходимость диверсификации поставок в Молдову. Так, в 2013 г.  началось строительство нового газопровода из Румынии, причем треть средств на это строительство было выделено Евро</w:t>
      </w:r>
      <w:r w:rsidR="00A944A0">
        <w:rPr>
          <w:rFonts w:ascii="Times New Roman" w:hAnsi="Times New Roman" w:cs="Times New Roman"/>
          <w:sz w:val="24"/>
          <w:szCs w:val="24"/>
          <w:shd w:val="clear" w:color="auto" w:fill="FFFFFF"/>
        </w:rPr>
        <w:t>союзом.</w:t>
      </w:r>
      <w:r w:rsidR="00CE7251" w:rsidRPr="00CE7251">
        <w:rPr>
          <w:rStyle w:val="a9"/>
          <w:rFonts w:ascii="Times New Roman" w:hAnsi="Times New Roman" w:cs="Times New Roman"/>
          <w:sz w:val="24"/>
          <w:szCs w:val="24"/>
          <w:shd w:val="clear" w:color="auto" w:fill="FFFFFF"/>
        </w:rPr>
        <w:t xml:space="preserve"> </w:t>
      </w:r>
      <w:r w:rsidR="00CE7251">
        <w:rPr>
          <w:rStyle w:val="a9"/>
          <w:rFonts w:ascii="Times New Roman" w:hAnsi="Times New Roman" w:cs="Times New Roman"/>
          <w:sz w:val="24"/>
          <w:szCs w:val="24"/>
          <w:shd w:val="clear" w:color="auto" w:fill="FFFFFF"/>
        </w:rPr>
        <w:footnoteReference w:id="129"/>
      </w:r>
      <w:r w:rsidR="00A944A0">
        <w:rPr>
          <w:rFonts w:ascii="Times New Roman" w:hAnsi="Times New Roman" w:cs="Times New Roman"/>
          <w:sz w:val="24"/>
          <w:szCs w:val="24"/>
          <w:shd w:val="clear" w:color="auto" w:fill="FFFFFF"/>
        </w:rPr>
        <w:t xml:space="preserve"> Впоследствии проявился</w:t>
      </w:r>
      <w:r w:rsidR="00E71A09">
        <w:rPr>
          <w:rFonts w:ascii="Times New Roman" w:hAnsi="Times New Roman" w:cs="Times New Roman"/>
          <w:sz w:val="24"/>
          <w:szCs w:val="24"/>
          <w:shd w:val="clear" w:color="auto" w:fill="FFFFFF"/>
        </w:rPr>
        <w:t xml:space="preserve"> ряд недостатков данного проекта в виде малого объема поставляемого газа и необходимости достраивать компрессорные станции в Румынии, на что требовали</w:t>
      </w:r>
      <w:r w:rsidR="00A944A0">
        <w:rPr>
          <w:rFonts w:ascii="Times New Roman" w:hAnsi="Times New Roman" w:cs="Times New Roman"/>
          <w:sz w:val="24"/>
          <w:szCs w:val="24"/>
          <w:shd w:val="clear" w:color="auto" w:fill="FFFFFF"/>
        </w:rPr>
        <w:t>сь огромные средства</w:t>
      </w:r>
      <w:r w:rsidR="00E71A09">
        <w:rPr>
          <w:rFonts w:ascii="Times New Roman" w:hAnsi="Times New Roman" w:cs="Times New Roman"/>
          <w:sz w:val="24"/>
          <w:szCs w:val="24"/>
          <w:shd w:val="clear" w:color="auto" w:fill="FFFFFF"/>
        </w:rPr>
        <w:t>. Однако ЕС</w:t>
      </w:r>
      <w:r w:rsidR="00A944A0">
        <w:rPr>
          <w:rFonts w:ascii="Times New Roman" w:hAnsi="Times New Roman" w:cs="Times New Roman"/>
          <w:sz w:val="24"/>
          <w:szCs w:val="24"/>
          <w:shd w:val="clear" w:color="auto" w:fill="FFFFFF"/>
        </w:rPr>
        <w:t xml:space="preserve"> обеспечил данному проекту</w:t>
      </w:r>
      <w:r w:rsidR="00F2009F">
        <w:rPr>
          <w:rFonts w:ascii="Times New Roman" w:hAnsi="Times New Roman" w:cs="Times New Roman"/>
          <w:sz w:val="24"/>
          <w:szCs w:val="24"/>
          <w:shd w:val="clear" w:color="auto" w:fill="FFFFFF"/>
        </w:rPr>
        <w:t xml:space="preserve"> политическую и финансовую поддержку, </w:t>
      </w:r>
      <w:r w:rsidR="00F2009F">
        <w:rPr>
          <w:rFonts w:ascii="Times New Roman" w:hAnsi="Times New Roman" w:cs="Times New Roman"/>
          <w:sz w:val="24"/>
          <w:szCs w:val="24"/>
          <w:shd w:val="clear" w:color="auto" w:fill="FFFFFF"/>
        </w:rPr>
        <w:lastRenderedPageBreak/>
        <w:t>дополняемую льготными кредитами ЕБРР и Европейского инвестиционного банка.</w:t>
      </w:r>
      <w:r w:rsidR="00F2009F">
        <w:rPr>
          <w:rStyle w:val="a9"/>
          <w:rFonts w:ascii="Times New Roman" w:hAnsi="Times New Roman" w:cs="Times New Roman"/>
          <w:sz w:val="24"/>
          <w:szCs w:val="24"/>
          <w:shd w:val="clear" w:color="auto" w:fill="FFFFFF"/>
        </w:rPr>
        <w:footnoteReference w:id="130"/>
      </w:r>
      <w:r w:rsidR="00F2009F">
        <w:rPr>
          <w:rFonts w:ascii="Times New Roman" w:hAnsi="Times New Roman" w:cs="Times New Roman"/>
          <w:sz w:val="24"/>
          <w:szCs w:val="24"/>
          <w:shd w:val="clear" w:color="auto" w:fill="FFFFFF"/>
        </w:rPr>
        <w:t xml:space="preserve"> </w:t>
      </w:r>
      <w:r w:rsidR="00423B5E">
        <w:rPr>
          <w:rFonts w:ascii="Times New Roman" w:hAnsi="Times New Roman" w:cs="Times New Roman"/>
          <w:sz w:val="24"/>
          <w:szCs w:val="24"/>
          <w:shd w:val="clear" w:color="auto" w:fill="FFFFFF"/>
        </w:rPr>
        <w:t>Таким образом</w:t>
      </w:r>
      <w:r w:rsidR="00692468">
        <w:rPr>
          <w:rFonts w:ascii="Times New Roman" w:hAnsi="Times New Roman" w:cs="Times New Roman"/>
          <w:sz w:val="24"/>
          <w:szCs w:val="24"/>
          <w:shd w:val="clear" w:color="auto" w:fill="FFFFFF"/>
        </w:rPr>
        <w:t>,</w:t>
      </w:r>
      <w:r w:rsidR="00A944A0">
        <w:rPr>
          <w:rFonts w:ascii="Times New Roman" w:hAnsi="Times New Roman" w:cs="Times New Roman"/>
          <w:sz w:val="24"/>
          <w:szCs w:val="24"/>
          <w:shd w:val="clear" w:color="auto" w:fill="FFFFFF"/>
        </w:rPr>
        <w:t xml:space="preserve"> началась</w:t>
      </w:r>
      <w:r w:rsidR="00423B5E">
        <w:rPr>
          <w:rFonts w:ascii="Times New Roman" w:hAnsi="Times New Roman" w:cs="Times New Roman"/>
          <w:sz w:val="24"/>
          <w:szCs w:val="24"/>
          <w:shd w:val="clear" w:color="auto" w:fill="FFFFFF"/>
        </w:rPr>
        <w:t xml:space="preserve"> трансформация энергетического рынка Молдовы, включая появление новых поставщиков и реформирование местных компаний при поддержке Е</w:t>
      </w:r>
      <w:r w:rsidR="00A944A0">
        <w:rPr>
          <w:rFonts w:ascii="Times New Roman" w:hAnsi="Times New Roman" w:cs="Times New Roman"/>
          <w:sz w:val="24"/>
          <w:szCs w:val="24"/>
          <w:shd w:val="clear" w:color="auto" w:fill="FFFFFF"/>
        </w:rPr>
        <w:t xml:space="preserve">вропейского </w:t>
      </w:r>
      <w:r w:rsidR="00423B5E">
        <w:rPr>
          <w:rFonts w:ascii="Times New Roman" w:hAnsi="Times New Roman" w:cs="Times New Roman"/>
          <w:sz w:val="24"/>
          <w:szCs w:val="24"/>
          <w:shd w:val="clear" w:color="auto" w:fill="FFFFFF"/>
        </w:rPr>
        <w:t>С</w:t>
      </w:r>
      <w:r w:rsidR="00A944A0">
        <w:rPr>
          <w:rFonts w:ascii="Times New Roman" w:hAnsi="Times New Roman" w:cs="Times New Roman"/>
          <w:sz w:val="24"/>
          <w:szCs w:val="24"/>
          <w:shd w:val="clear" w:color="auto" w:fill="FFFFFF"/>
        </w:rPr>
        <w:t>оюза</w:t>
      </w:r>
      <w:r w:rsidR="00423B5E">
        <w:rPr>
          <w:rFonts w:ascii="Times New Roman" w:hAnsi="Times New Roman" w:cs="Times New Roman"/>
          <w:sz w:val="24"/>
          <w:szCs w:val="24"/>
          <w:shd w:val="clear" w:color="auto" w:fill="FFFFFF"/>
        </w:rPr>
        <w:t>.</w:t>
      </w:r>
    </w:p>
    <w:p w14:paraId="20202826" w14:textId="77777777" w:rsidR="00656D8A" w:rsidRDefault="00423B5E" w:rsidP="00DC68F2">
      <w:pPr>
        <w:spacing w:after="0" w:line="360" w:lineRule="auto"/>
        <w:ind w:firstLine="709"/>
        <w:jc w:val="both"/>
        <w:rPr>
          <w:rFonts w:ascii="Times New Roman" w:hAnsi="Times New Roman" w:cs="Times New Roman"/>
          <w:sz w:val="24"/>
          <w:szCs w:val="24"/>
        </w:rPr>
      </w:pPr>
      <w:r w:rsidRPr="00423B5E">
        <w:rPr>
          <w:rFonts w:ascii="Times New Roman" w:hAnsi="Times New Roman" w:cs="Times New Roman"/>
          <w:sz w:val="24"/>
          <w:szCs w:val="24"/>
        </w:rPr>
        <w:t>Возвращаясь к торговле, стоит отметить, что после подписания Соглашения об ассоциации</w:t>
      </w:r>
      <w:r w:rsidR="004D7DDC">
        <w:rPr>
          <w:rFonts w:ascii="Times New Roman" w:hAnsi="Times New Roman" w:cs="Times New Roman"/>
          <w:sz w:val="24"/>
          <w:szCs w:val="24"/>
        </w:rPr>
        <w:t xml:space="preserve"> экспорт товаров в страны</w:t>
      </w:r>
      <w:r w:rsidRPr="00423B5E">
        <w:rPr>
          <w:rFonts w:ascii="Times New Roman" w:hAnsi="Times New Roman" w:cs="Times New Roman"/>
          <w:sz w:val="24"/>
          <w:szCs w:val="24"/>
        </w:rPr>
        <w:t xml:space="preserve"> СНГ и </w:t>
      </w:r>
      <w:r w:rsidR="004D7DDC">
        <w:rPr>
          <w:rFonts w:ascii="Times New Roman" w:hAnsi="Times New Roman" w:cs="Times New Roman"/>
          <w:sz w:val="24"/>
          <w:szCs w:val="24"/>
        </w:rPr>
        <w:t>в</w:t>
      </w:r>
      <w:r w:rsidRPr="00423B5E">
        <w:rPr>
          <w:rFonts w:ascii="Times New Roman" w:hAnsi="Times New Roman" w:cs="Times New Roman"/>
          <w:sz w:val="24"/>
          <w:szCs w:val="24"/>
        </w:rPr>
        <w:t xml:space="preserve"> Р</w:t>
      </w:r>
      <w:r w:rsidR="004D7DDC">
        <w:rPr>
          <w:rFonts w:ascii="Times New Roman" w:hAnsi="Times New Roman" w:cs="Times New Roman"/>
          <w:sz w:val="24"/>
          <w:szCs w:val="24"/>
        </w:rPr>
        <w:t>оссию в частности резко снизился</w:t>
      </w:r>
      <w:r w:rsidRPr="00423B5E">
        <w:rPr>
          <w:rFonts w:ascii="Times New Roman" w:hAnsi="Times New Roman" w:cs="Times New Roman"/>
          <w:sz w:val="24"/>
          <w:szCs w:val="24"/>
        </w:rPr>
        <w:t xml:space="preserve">. </w:t>
      </w:r>
      <w:r w:rsidR="00210B84">
        <w:rPr>
          <w:rFonts w:ascii="Times New Roman" w:hAnsi="Times New Roman" w:cs="Times New Roman"/>
          <w:sz w:val="24"/>
          <w:szCs w:val="24"/>
        </w:rPr>
        <w:t>Т</w:t>
      </w:r>
      <w:r w:rsidR="00544651" w:rsidRPr="00423B5E">
        <w:rPr>
          <w:rFonts w:ascii="Times New Roman" w:hAnsi="Times New Roman" w:cs="Times New Roman"/>
          <w:sz w:val="24"/>
          <w:szCs w:val="24"/>
        </w:rPr>
        <w:t>орговля с Евросоюзом постепе</w:t>
      </w:r>
      <w:r w:rsidR="00544651" w:rsidRPr="00BE7448">
        <w:rPr>
          <w:rFonts w:ascii="Times New Roman" w:hAnsi="Times New Roman" w:cs="Times New Roman"/>
          <w:sz w:val="24"/>
          <w:szCs w:val="24"/>
        </w:rPr>
        <w:t xml:space="preserve">нно стала замещать торговлю со странами СНГ. </w:t>
      </w:r>
      <w:r w:rsidR="004D7DDC">
        <w:rPr>
          <w:rFonts w:ascii="Times New Roman" w:hAnsi="Times New Roman" w:cs="Times New Roman"/>
          <w:sz w:val="24"/>
          <w:szCs w:val="24"/>
        </w:rPr>
        <w:t>С 2003 г</w:t>
      </w:r>
      <w:r w:rsidR="00A944A0">
        <w:rPr>
          <w:rFonts w:ascii="Times New Roman" w:hAnsi="Times New Roman" w:cs="Times New Roman"/>
          <w:sz w:val="24"/>
          <w:szCs w:val="24"/>
        </w:rPr>
        <w:t>.</w:t>
      </w:r>
      <w:r w:rsidR="004D7DDC">
        <w:rPr>
          <w:rFonts w:ascii="Times New Roman" w:hAnsi="Times New Roman" w:cs="Times New Roman"/>
          <w:sz w:val="24"/>
          <w:szCs w:val="24"/>
        </w:rPr>
        <w:t xml:space="preserve"> и к</w:t>
      </w:r>
      <w:r w:rsidR="00544651" w:rsidRPr="00BE7448">
        <w:rPr>
          <w:rFonts w:ascii="Times New Roman" w:hAnsi="Times New Roman" w:cs="Times New Roman"/>
          <w:sz w:val="24"/>
          <w:szCs w:val="24"/>
        </w:rPr>
        <w:t xml:space="preserve"> моменту подписания Соглашения об ассоциации экспорт молдавских товаров в </w:t>
      </w:r>
      <w:r w:rsidR="004D7DDC">
        <w:rPr>
          <w:rFonts w:ascii="Times New Roman" w:hAnsi="Times New Roman" w:cs="Times New Roman"/>
          <w:sz w:val="24"/>
          <w:szCs w:val="24"/>
        </w:rPr>
        <w:t>ЕС вырос в 3,7 раз</w:t>
      </w:r>
      <w:r w:rsidR="00544651" w:rsidRPr="00BE7448">
        <w:rPr>
          <w:rFonts w:ascii="Times New Roman" w:hAnsi="Times New Roman" w:cs="Times New Roman"/>
          <w:sz w:val="24"/>
          <w:szCs w:val="24"/>
        </w:rPr>
        <w:t>.</w:t>
      </w:r>
      <w:r w:rsidR="00544651" w:rsidRPr="00BE7448">
        <w:rPr>
          <w:rStyle w:val="a9"/>
          <w:rFonts w:ascii="Times New Roman" w:hAnsi="Times New Roman" w:cs="Times New Roman"/>
          <w:sz w:val="24"/>
          <w:szCs w:val="24"/>
        </w:rPr>
        <w:footnoteReference w:id="131"/>
      </w:r>
      <w:r w:rsidR="004D7DDC">
        <w:rPr>
          <w:rFonts w:ascii="Times New Roman" w:hAnsi="Times New Roman" w:cs="Times New Roman"/>
          <w:sz w:val="24"/>
          <w:szCs w:val="24"/>
        </w:rPr>
        <w:t xml:space="preserve"> В 2015 г.</w:t>
      </w:r>
      <w:r w:rsidR="00606D27">
        <w:rPr>
          <w:rFonts w:ascii="Times New Roman" w:hAnsi="Times New Roman" w:cs="Times New Roman"/>
          <w:sz w:val="24"/>
          <w:szCs w:val="24"/>
        </w:rPr>
        <w:t xml:space="preserve"> товарооборот между Россией и Молдовой снизился на 31,9% в сравнении с 2014 годом</w:t>
      </w:r>
      <w:r w:rsidR="00544651">
        <w:rPr>
          <w:rFonts w:ascii="Times New Roman" w:hAnsi="Times New Roman" w:cs="Times New Roman"/>
          <w:sz w:val="24"/>
          <w:szCs w:val="24"/>
        </w:rPr>
        <w:t>, а экспо</w:t>
      </w:r>
      <w:proofErr w:type="gramStart"/>
      <w:r w:rsidR="00544651">
        <w:rPr>
          <w:rFonts w:ascii="Times New Roman" w:hAnsi="Times New Roman" w:cs="Times New Roman"/>
          <w:sz w:val="24"/>
          <w:szCs w:val="24"/>
        </w:rPr>
        <w:t>рт</w:t>
      </w:r>
      <w:r w:rsidR="004D7DDC">
        <w:rPr>
          <w:rFonts w:ascii="Times New Roman" w:hAnsi="Times New Roman" w:cs="Times New Roman"/>
          <w:sz w:val="24"/>
          <w:szCs w:val="24"/>
        </w:rPr>
        <w:t xml:space="preserve"> в стр</w:t>
      </w:r>
      <w:proofErr w:type="gramEnd"/>
      <w:r w:rsidR="004D7DDC">
        <w:rPr>
          <w:rFonts w:ascii="Times New Roman" w:hAnsi="Times New Roman" w:cs="Times New Roman"/>
          <w:sz w:val="24"/>
          <w:szCs w:val="24"/>
        </w:rPr>
        <w:t>аны Евросоюза превысил экспорт в СНГ в 2,7 раз</w:t>
      </w:r>
      <w:r w:rsidR="00544651">
        <w:rPr>
          <w:rFonts w:ascii="Times New Roman" w:hAnsi="Times New Roman" w:cs="Times New Roman"/>
          <w:sz w:val="24"/>
          <w:szCs w:val="24"/>
        </w:rPr>
        <w:t>.</w:t>
      </w:r>
      <w:r w:rsidR="00544651">
        <w:rPr>
          <w:rStyle w:val="a9"/>
          <w:rFonts w:ascii="Times New Roman" w:hAnsi="Times New Roman" w:cs="Times New Roman"/>
          <w:sz w:val="24"/>
          <w:szCs w:val="24"/>
        </w:rPr>
        <w:footnoteReference w:id="132"/>
      </w:r>
      <w:r w:rsidR="00544651">
        <w:rPr>
          <w:rFonts w:ascii="Times New Roman" w:hAnsi="Times New Roman" w:cs="Times New Roman"/>
          <w:sz w:val="24"/>
          <w:szCs w:val="24"/>
        </w:rPr>
        <w:t xml:space="preserve"> Стоит добавить, что экспорт в ЕС превысил экспорт в СНГ еще в 2006 году, а с 2012 года стабильно растет. Все это в совокупности с оказываемой Евросоюзом финансовой помощью и инвестициями </w:t>
      </w:r>
      <w:r w:rsidR="00A867C7">
        <w:rPr>
          <w:rFonts w:ascii="Times New Roman" w:hAnsi="Times New Roman" w:cs="Times New Roman"/>
          <w:sz w:val="24"/>
          <w:szCs w:val="24"/>
        </w:rPr>
        <w:t>позволяет Молдове постепенно добива</w:t>
      </w:r>
      <w:r w:rsidR="004D7DDC">
        <w:rPr>
          <w:rFonts w:ascii="Times New Roman" w:hAnsi="Times New Roman" w:cs="Times New Roman"/>
          <w:sz w:val="24"/>
          <w:szCs w:val="24"/>
        </w:rPr>
        <w:t>т</w:t>
      </w:r>
      <w:r w:rsidR="00A867C7">
        <w:rPr>
          <w:rFonts w:ascii="Times New Roman" w:hAnsi="Times New Roman" w:cs="Times New Roman"/>
          <w:sz w:val="24"/>
          <w:szCs w:val="24"/>
        </w:rPr>
        <w:t>ь</w:t>
      </w:r>
      <w:r w:rsidR="00210B84">
        <w:rPr>
          <w:rFonts w:ascii="Times New Roman" w:hAnsi="Times New Roman" w:cs="Times New Roman"/>
          <w:sz w:val="24"/>
          <w:szCs w:val="24"/>
        </w:rPr>
        <w:t>ся экономической</w:t>
      </w:r>
      <w:r w:rsidR="00A944A0">
        <w:rPr>
          <w:rFonts w:ascii="Times New Roman" w:hAnsi="Times New Roman" w:cs="Times New Roman"/>
          <w:sz w:val="24"/>
          <w:szCs w:val="24"/>
        </w:rPr>
        <w:t xml:space="preserve"> независимости от России.</w:t>
      </w:r>
    </w:p>
    <w:p w14:paraId="0CB0EE55" w14:textId="589E926C" w:rsidR="00CF462F" w:rsidRPr="00CE7251" w:rsidRDefault="00067BC4"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 приходом к власти И.</w:t>
      </w:r>
      <w:r w:rsidR="00203075">
        <w:rPr>
          <w:rFonts w:ascii="Times New Roman" w:hAnsi="Times New Roman" w:cs="Times New Roman"/>
          <w:sz w:val="24"/>
          <w:szCs w:val="24"/>
        </w:rPr>
        <w:t xml:space="preserve"> </w:t>
      </w:r>
      <w:proofErr w:type="spellStart"/>
      <w:r w:rsidR="00203075">
        <w:rPr>
          <w:rFonts w:ascii="Times New Roman" w:hAnsi="Times New Roman" w:cs="Times New Roman"/>
          <w:sz w:val="24"/>
          <w:szCs w:val="24"/>
        </w:rPr>
        <w:t>Додона</w:t>
      </w:r>
      <w:proofErr w:type="spellEnd"/>
      <w:r w:rsidR="00203075">
        <w:rPr>
          <w:rFonts w:ascii="Times New Roman" w:hAnsi="Times New Roman" w:cs="Times New Roman"/>
          <w:sz w:val="24"/>
          <w:szCs w:val="24"/>
        </w:rPr>
        <w:t xml:space="preserve"> торгово-экономические отношения между Россией и Молдовой заметно улучшились.</w:t>
      </w:r>
      <w:r w:rsidR="00FD774A">
        <w:rPr>
          <w:rFonts w:ascii="Times New Roman" w:hAnsi="Times New Roman" w:cs="Times New Roman"/>
          <w:sz w:val="24"/>
          <w:szCs w:val="24"/>
        </w:rPr>
        <w:t xml:space="preserve"> Он поспособствовал тому, чтобы Молдова получ</w:t>
      </w:r>
      <w:r w:rsidR="00CE7251">
        <w:rPr>
          <w:rFonts w:ascii="Times New Roman" w:hAnsi="Times New Roman" w:cs="Times New Roman"/>
          <w:sz w:val="24"/>
          <w:szCs w:val="24"/>
        </w:rPr>
        <w:t>ила статус наблюдателя при ЕАЭС, а</w:t>
      </w:r>
      <w:r w:rsidR="00FD774A">
        <w:rPr>
          <w:rFonts w:ascii="Times New Roman" w:hAnsi="Times New Roman" w:cs="Times New Roman"/>
          <w:sz w:val="24"/>
          <w:szCs w:val="24"/>
        </w:rPr>
        <w:t xml:space="preserve"> </w:t>
      </w:r>
      <w:r w:rsidR="00CE7251">
        <w:rPr>
          <w:rFonts w:ascii="Times New Roman" w:hAnsi="Times New Roman" w:cs="Times New Roman"/>
          <w:sz w:val="24"/>
          <w:szCs w:val="24"/>
        </w:rPr>
        <w:t>н</w:t>
      </w:r>
      <w:r w:rsidR="001810F3">
        <w:rPr>
          <w:rFonts w:ascii="Times New Roman" w:hAnsi="Times New Roman" w:cs="Times New Roman"/>
          <w:sz w:val="24"/>
          <w:szCs w:val="24"/>
        </w:rPr>
        <w:t>а саммите СНГ в 2018 г. высказал мысль о необходимости расширения сотрудничества «от Лиссабона до Владивостока».</w:t>
      </w:r>
      <w:r w:rsidR="001810F3">
        <w:rPr>
          <w:rStyle w:val="a9"/>
          <w:rFonts w:ascii="Times New Roman" w:hAnsi="Times New Roman" w:cs="Times New Roman"/>
          <w:sz w:val="24"/>
          <w:szCs w:val="24"/>
        </w:rPr>
        <w:footnoteReference w:id="133"/>
      </w:r>
      <w:r w:rsidR="00FD774A">
        <w:rPr>
          <w:rFonts w:ascii="Times New Roman" w:hAnsi="Times New Roman" w:cs="Times New Roman"/>
          <w:sz w:val="24"/>
          <w:szCs w:val="24"/>
        </w:rPr>
        <w:t xml:space="preserve"> </w:t>
      </w:r>
      <w:r w:rsidR="00CE7251">
        <w:rPr>
          <w:rFonts w:ascii="Times New Roman" w:hAnsi="Times New Roman" w:cs="Times New Roman"/>
          <w:sz w:val="24"/>
          <w:szCs w:val="24"/>
        </w:rPr>
        <w:t>На встрече</w:t>
      </w:r>
      <w:r w:rsidR="000E11D1">
        <w:rPr>
          <w:rFonts w:ascii="Times New Roman" w:hAnsi="Times New Roman" w:cs="Times New Roman"/>
          <w:sz w:val="24"/>
          <w:szCs w:val="24"/>
        </w:rPr>
        <w:t xml:space="preserve"> руководителей </w:t>
      </w:r>
      <w:r w:rsidR="00FD774A">
        <w:rPr>
          <w:rFonts w:ascii="Times New Roman" w:hAnsi="Times New Roman" w:cs="Times New Roman"/>
          <w:sz w:val="24"/>
          <w:szCs w:val="24"/>
        </w:rPr>
        <w:t>Молдовы и России</w:t>
      </w:r>
      <w:r w:rsidR="00CE7251">
        <w:rPr>
          <w:rFonts w:ascii="Times New Roman" w:hAnsi="Times New Roman" w:cs="Times New Roman"/>
          <w:sz w:val="24"/>
          <w:szCs w:val="24"/>
        </w:rPr>
        <w:t>17 января 2017 г.</w:t>
      </w:r>
      <w:r w:rsidR="00FD774A">
        <w:rPr>
          <w:rFonts w:ascii="Times New Roman" w:hAnsi="Times New Roman" w:cs="Times New Roman"/>
          <w:sz w:val="24"/>
          <w:szCs w:val="24"/>
        </w:rPr>
        <w:t xml:space="preserve"> </w:t>
      </w:r>
      <w:proofErr w:type="spellStart"/>
      <w:r w:rsidR="00FD774A">
        <w:rPr>
          <w:rFonts w:ascii="Times New Roman" w:hAnsi="Times New Roman" w:cs="Times New Roman"/>
          <w:sz w:val="24"/>
          <w:szCs w:val="24"/>
        </w:rPr>
        <w:t>И.Додону</w:t>
      </w:r>
      <w:proofErr w:type="spellEnd"/>
      <w:r w:rsidR="00FD774A">
        <w:rPr>
          <w:rFonts w:ascii="Times New Roman" w:hAnsi="Times New Roman" w:cs="Times New Roman"/>
          <w:sz w:val="24"/>
          <w:szCs w:val="24"/>
        </w:rPr>
        <w:t xml:space="preserve"> удалось договориться об амнистии 50 тыс. трудовых мигрантов, которым въезд в Россию был запрещен. </w:t>
      </w:r>
      <w:r w:rsidR="00354EE5">
        <w:rPr>
          <w:rFonts w:ascii="Times New Roman" w:hAnsi="Times New Roman" w:cs="Times New Roman"/>
          <w:sz w:val="24"/>
          <w:szCs w:val="24"/>
        </w:rPr>
        <w:t>Также молдавские овощи, фрукты, консервы и</w:t>
      </w:r>
      <w:r w:rsidR="00EF156D">
        <w:rPr>
          <w:rFonts w:ascii="Times New Roman" w:hAnsi="Times New Roman" w:cs="Times New Roman"/>
          <w:sz w:val="24"/>
          <w:szCs w:val="24"/>
        </w:rPr>
        <w:t xml:space="preserve"> другая продукция вернулась на р</w:t>
      </w:r>
      <w:r w:rsidR="00354EE5">
        <w:rPr>
          <w:rFonts w:ascii="Times New Roman" w:hAnsi="Times New Roman" w:cs="Times New Roman"/>
          <w:sz w:val="24"/>
          <w:szCs w:val="24"/>
        </w:rPr>
        <w:t>оссийские рынки, хоть и не в прежнем объеме.</w:t>
      </w:r>
      <w:r w:rsidR="00237DDB">
        <w:rPr>
          <w:rStyle w:val="a9"/>
          <w:rFonts w:ascii="Times New Roman" w:hAnsi="Times New Roman" w:cs="Times New Roman"/>
          <w:sz w:val="24"/>
          <w:szCs w:val="24"/>
        </w:rPr>
        <w:footnoteReference w:id="134"/>
      </w:r>
      <w:r w:rsidR="00354EE5">
        <w:rPr>
          <w:rFonts w:ascii="Times New Roman" w:hAnsi="Times New Roman" w:cs="Times New Roman"/>
          <w:sz w:val="24"/>
          <w:szCs w:val="24"/>
        </w:rPr>
        <w:t xml:space="preserve"> </w:t>
      </w:r>
      <w:r w:rsidR="00A867C7">
        <w:rPr>
          <w:rFonts w:ascii="Times New Roman" w:hAnsi="Times New Roman" w:cs="Times New Roman"/>
          <w:sz w:val="24"/>
          <w:szCs w:val="24"/>
        </w:rPr>
        <w:t>В то же время</w:t>
      </w:r>
      <w:r w:rsidR="00354EE5">
        <w:rPr>
          <w:rFonts w:ascii="Times New Roman" w:hAnsi="Times New Roman" w:cs="Times New Roman"/>
          <w:sz w:val="24"/>
          <w:szCs w:val="24"/>
        </w:rPr>
        <w:t xml:space="preserve">, </w:t>
      </w:r>
      <w:r w:rsidR="00A867C7">
        <w:rPr>
          <w:rFonts w:ascii="Times New Roman" w:hAnsi="Times New Roman" w:cs="Times New Roman"/>
          <w:sz w:val="24"/>
          <w:szCs w:val="24"/>
        </w:rPr>
        <w:t>прошлые успехи</w:t>
      </w:r>
      <w:r w:rsidR="00354EE5">
        <w:rPr>
          <w:rFonts w:ascii="Times New Roman" w:hAnsi="Times New Roman" w:cs="Times New Roman"/>
          <w:sz w:val="24"/>
          <w:szCs w:val="24"/>
        </w:rPr>
        <w:t xml:space="preserve"> </w:t>
      </w:r>
      <w:proofErr w:type="spellStart"/>
      <w:r w:rsidR="00354EE5">
        <w:rPr>
          <w:rFonts w:ascii="Times New Roman" w:hAnsi="Times New Roman" w:cs="Times New Roman"/>
          <w:sz w:val="24"/>
          <w:szCs w:val="24"/>
        </w:rPr>
        <w:t>евроинтеграции</w:t>
      </w:r>
      <w:proofErr w:type="spellEnd"/>
      <w:r w:rsidR="00354EE5">
        <w:rPr>
          <w:rFonts w:ascii="Times New Roman" w:hAnsi="Times New Roman" w:cs="Times New Roman"/>
          <w:sz w:val="24"/>
          <w:szCs w:val="24"/>
        </w:rPr>
        <w:t xml:space="preserve"> способствовали росту товарооборота со странами ЕС, особенно с Румынией, которая превзошла Россию по объему импорта молдавских товаров.</w:t>
      </w:r>
      <w:r w:rsidR="00FD1CAA">
        <w:rPr>
          <w:rStyle w:val="a9"/>
          <w:rFonts w:ascii="Times New Roman" w:hAnsi="Times New Roman" w:cs="Times New Roman"/>
          <w:sz w:val="24"/>
          <w:szCs w:val="24"/>
        </w:rPr>
        <w:footnoteReference w:id="135"/>
      </w:r>
      <w:r w:rsidR="00FD1CAA">
        <w:rPr>
          <w:rFonts w:ascii="Times New Roman" w:hAnsi="Times New Roman" w:cs="Times New Roman"/>
          <w:sz w:val="24"/>
          <w:szCs w:val="24"/>
        </w:rPr>
        <w:t xml:space="preserve"> Румыния с 2014 г. также лидирует по объемам экспорта в Молдову.</w:t>
      </w:r>
      <w:r w:rsidR="00FD1CAA">
        <w:rPr>
          <w:rStyle w:val="a9"/>
          <w:rFonts w:ascii="Times New Roman" w:hAnsi="Times New Roman" w:cs="Times New Roman"/>
          <w:sz w:val="24"/>
          <w:szCs w:val="24"/>
        </w:rPr>
        <w:footnoteReference w:id="136"/>
      </w:r>
      <w:r w:rsidR="00FD1CAA">
        <w:rPr>
          <w:rFonts w:ascii="Times New Roman" w:hAnsi="Times New Roman" w:cs="Times New Roman"/>
          <w:sz w:val="24"/>
          <w:szCs w:val="24"/>
        </w:rPr>
        <w:t xml:space="preserve"> И. </w:t>
      </w:r>
      <w:proofErr w:type="spellStart"/>
      <w:r w:rsidR="00FD1CAA">
        <w:rPr>
          <w:rFonts w:ascii="Times New Roman" w:hAnsi="Times New Roman" w:cs="Times New Roman"/>
          <w:sz w:val="24"/>
          <w:szCs w:val="24"/>
        </w:rPr>
        <w:t>Додон</w:t>
      </w:r>
      <w:proofErr w:type="spellEnd"/>
      <w:r w:rsidR="00FD1CAA">
        <w:rPr>
          <w:rFonts w:ascii="Times New Roman" w:hAnsi="Times New Roman" w:cs="Times New Roman"/>
          <w:sz w:val="24"/>
          <w:szCs w:val="24"/>
        </w:rPr>
        <w:t xml:space="preserve"> хоть и </w:t>
      </w:r>
      <w:r w:rsidR="00A867C7">
        <w:rPr>
          <w:rFonts w:ascii="Times New Roman" w:hAnsi="Times New Roman" w:cs="Times New Roman"/>
          <w:sz w:val="24"/>
          <w:szCs w:val="24"/>
        </w:rPr>
        <w:lastRenderedPageBreak/>
        <w:t xml:space="preserve">избрал тактику примыкания к </w:t>
      </w:r>
      <w:r w:rsidR="00FD1CAA">
        <w:rPr>
          <w:rFonts w:ascii="Times New Roman" w:hAnsi="Times New Roman" w:cs="Times New Roman"/>
          <w:sz w:val="24"/>
          <w:szCs w:val="24"/>
        </w:rPr>
        <w:t>Р</w:t>
      </w:r>
      <w:r w:rsidR="00A867C7">
        <w:rPr>
          <w:rFonts w:ascii="Times New Roman" w:hAnsi="Times New Roman" w:cs="Times New Roman"/>
          <w:sz w:val="24"/>
          <w:szCs w:val="24"/>
        </w:rPr>
        <w:t>оссии</w:t>
      </w:r>
      <w:r w:rsidR="00FD1CAA">
        <w:rPr>
          <w:rFonts w:ascii="Times New Roman" w:hAnsi="Times New Roman" w:cs="Times New Roman"/>
          <w:sz w:val="24"/>
          <w:szCs w:val="24"/>
        </w:rPr>
        <w:t xml:space="preserve"> и ЕАЭС,</w:t>
      </w:r>
      <w:r w:rsidR="00A867C7">
        <w:rPr>
          <w:rFonts w:ascii="Times New Roman" w:hAnsi="Times New Roman" w:cs="Times New Roman"/>
          <w:sz w:val="24"/>
          <w:szCs w:val="24"/>
        </w:rPr>
        <w:t xml:space="preserve"> осуществить это в полной мере</w:t>
      </w:r>
      <w:r w:rsidR="00FD1CAA">
        <w:rPr>
          <w:rFonts w:ascii="Times New Roman" w:hAnsi="Times New Roman" w:cs="Times New Roman"/>
          <w:sz w:val="24"/>
          <w:szCs w:val="24"/>
        </w:rPr>
        <w:t xml:space="preserve"> ему не удалось. Главной причиной тому было противостояние со стороны проевропейского большинства в парламенте, которое неоднократно блокиров</w:t>
      </w:r>
      <w:r w:rsidR="00A867C7">
        <w:rPr>
          <w:rFonts w:ascii="Times New Roman" w:hAnsi="Times New Roman" w:cs="Times New Roman"/>
          <w:sz w:val="24"/>
          <w:szCs w:val="24"/>
        </w:rPr>
        <w:t>ало его указы</w:t>
      </w:r>
      <w:r w:rsidR="00FD1CAA">
        <w:rPr>
          <w:rFonts w:ascii="Times New Roman" w:hAnsi="Times New Roman" w:cs="Times New Roman"/>
          <w:sz w:val="24"/>
          <w:szCs w:val="24"/>
        </w:rPr>
        <w:t xml:space="preserve">. </w:t>
      </w:r>
      <w:r w:rsidR="00544651">
        <w:rPr>
          <w:rFonts w:ascii="Times New Roman" w:hAnsi="Times New Roman" w:cs="Times New Roman"/>
          <w:sz w:val="24"/>
          <w:szCs w:val="24"/>
        </w:rPr>
        <w:t>Европейский Союз</w:t>
      </w:r>
      <w:r w:rsidR="00945C9B">
        <w:rPr>
          <w:rFonts w:ascii="Times New Roman" w:hAnsi="Times New Roman" w:cs="Times New Roman"/>
          <w:sz w:val="24"/>
          <w:szCs w:val="24"/>
        </w:rPr>
        <w:t>,</w:t>
      </w:r>
      <w:r w:rsidR="00544651">
        <w:rPr>
          <w:rFonts w:ascii="Times New Roman" w:hAnsi="Times New Roman" w:cs="Times New Roman"/>
          <w:sz w:val="24"/>
          <w:szCs w:val="24"/>
        </w:rPr>
        <w:t xml:space="preserve"> </w:t>
      </w:r>
      <w:r w:rsidR="00945C9B">
        <w:rPr>
          <w:rFonts w:ascii="Times New Roman" w:hAnsi="Times New Roman" w:cs="Times New Roman"/>
          <w:sz w:val="24"/>
          <w:szCs w:val="24"/>
        </w:rPr>
        <w:t xml:space="preserve">очевидно, </w:t>
      </w:r>
      <w:r w:rsidR="00544651">
        <w:rPr>
          <w:rFonts w:ascii="Times New Roman" w:hAnsi="Times New Roman" w:cs="Times New Roman"/>
          <w:sz w:val="24"/>
          <w:szCs w:val="24"/>
        </w:rPr>
        <w:t xml:space="preserve">стал </w:t>
      </w:r>
      <w:r w:rsidR="00945C9B">
        <w:rPr>
          <w:rFonts w:ascii="Times New Roman" w:hAnsi="Times New Roman" w:cs="Times New Roman"/>
          <w:sz w:val="24"/>
          <w:szCs w:val="24"/>
        </w:rPr>
        <w:t>главным торгово-экономическим партнером Молдовы, что подтверждает статистика</w:t>
      </w:r>
      <w:r w:rsidR="007828FE">
        <w:rPr>
          <w:rFonts w:ascii="Times New Roman" w:hAnsi="Times New Roman" w:cs="Times New Roman"/>
          <w:sz w:val="24"/>
          <w:szCs w:val="24"/>
        </w:rPr>
        <w:t>, поэтому Россия уже не может использовать торговлю как инструмент давления на Молдову</w:t>
      </w:r>
      <w:r w:rsidR="00945C9B">
        <w:rPr>
          <w:rFonts w:ascii="Times New Roman" w:hAnsi="Times New Roman" w:cs="Times New Roman"/>
          <w:sz w:val="24"/>
          <w:szCs w:val="24"/>
        </w:rPr>
        <w:t>.</w:t>
      </w:r>
      <w:r w:rsidR="00544651" w:rsidRPr="00156E79">
        <w:rPr>
          <w:rFonts w:ascii="Times New Roman" w:hAnsi="Times New Roman" w:cs="Times New Roman"/>
          <w:sz w:val="24"/>
          <w:szCs w:val="24"/>
        </w:rPr>
        <w:t xml:space="preserve"> </w:t>
      </w:r>
      <w:r w:rsidR="00945C9B">
        <w:rPr>
          <w:rFonts w:ascii="Times New Roman" w:eastAsiaTheme="minorHAnsi" w:hAnsi="Times New Roman" w:cs="Times New Roman"/>
          <w:sz w:val="24"/>
          <w:szCs w:val="24"/>
          <w:lang w:eastAsia="en-US"/>
        </w:rPr>
        <w:t xml:space="preserve">Еще одним достижением И. </w:t>
      </w:r>
      <w:proofErr w:type="spellStart"/>
      <w:r w:rsidR="00945C9B">
        <w:rPr>
          <w:rFonts w:ascii="Times New Roman" w:eastAsiaTheme="minorHAnsi" w:hAnsi="Times New Roman" w:cs="Times New Roman"/>
          <w:sz w:val="24"/>
          <w:szCs w:val="24"/>
          <w:lang w:eastAsia="en-US"/>
        </w:rPr>
        <w:t>Додона</w:t>
      </w:r>
      <w:proofErr w:type="spellEnd"/>
      <w:r w:rsidR="00945C9B">
        <w:rPr>
          <w:rFonts w:ascii="Times New Roman" w:eastAsiaTheme="minorHAnsi" w:hAnsi="Times New Roman" w:cs="Times New Roman"/>
          <w:sz w:val="24"/>
          <w:szCs w:val="24"/>
          <w:lang w:eastAsia="en-US"/>
        </w:rPr>
        <w:t xml:space="preserve"> было снижение цен на газ для Молдовы. </w:t>
      </w:r>
      <w:r w:rsidR="004D325D">
        <w:rPr>
          <w:rFonts w:ascii="Times New Roman" w:eastAsiaTheme="minorHAnsi" w:hAnsi="Times New Roman" w:cs="Times New Roman"/>
          <w:sz w:val="24"/>
          <w:szCs w:val="24"/>
          <w:lang w:eastAsia="en-US"/>
        </w:rPr>
        <w:t xml:space="preserve">Если </w:t>
      </w:r>
      <w:r w:rsidR="00945C9B">
        <w:rPr>
          <w:rFonts w:ascii="Times New Roman" w:eastAsiaTheme="minorHAnsi" w:hAnsi="Times New Roman" w:cs="Times New Roman"/>
          <w:sz w:val="24"/>
          <w:szCs w:val="24"/>
          <w:lang w:eastAsia="en-US"/>
        </w:rPr>
        <w:t xml:space="preserve">в 2016 г. </w:t>
      </w:r>
      <w:r w:rsidR="004D325D">
        <w:rPr>
          <w:rFonts w:ascii="Times New Roman" w:eastAsiaTheme="minorHAnsi" w:hAnsi="Times New Roman" w:cs="Times New Roman"/>
          <w:sz w:val="24"/>
          <w:szCs w:val="24"/>
          <w:lang w:eastAsia="en-US"/>
        </w:rPr>
        <w:t xml:space="preserve">средняя закупочная цена составляла 190 </w:t>
      </w:r>
      <w:proofErr w:type="spellStart"/>
      <w:proofErr w:type="gramStart"/>
      <w:r w:rsidR="004D325D">
        <w:rPr>
          <w:rFonts w:ascii="Times New Roman" w:eastAsiaTheme="minorHAnsi" w:hAnsi="Times New Roman" w:cs="Times New Roman"/>
          <w:sz w:val="24"/>
          <w:szCs w:val="24"/>
          <w:lang w:eastAsia="en-US"/>
        </w:rPr>
        <w:t>долл</w:t>
      </w:r>
      <w:proofErr w:type="spellEnd"/>
      <w:proofErr w:type="gramEnd"/>
      <w:r w:rsidR="004D325D">
        <w:rPr>
          <w:rFonts w:ascii="Times New Roman" w:eastAsiaTheme="minorHAnsi" w:hAnsi="Times New Roman" w:cs="Times New Roman"/>
          <w:sz w:val="24"/>
          <w:szCs w:val="24"/>
          <w:lang w:eastAsia="en-US"/>
        </w:rPr>
        <w:t xml:space="preserve"> за </w:t>
      </w:r>
      <w:proofErr w:type="spellStart"/>
      <w:r w:rsidR="00EF156D">
        <w:rPr>
          <w:rFonts w:ascii="Times New Roman" w:eastAsiaTheme="minorHAnsi" w:hAnsi="Times New Roman" w:cs="Times New Roman"/>
          <w:sz w:val="24"/>
          <w:szCs w:val="24"/>
          <w:lang w:eastAsia="en-US"/>
        </w:rPr>
        <w:t>тыс</w:t>
      </w:r>
      <w:proofErr w:type="spellEnd"/>
      <w:r w:rsidR="00A867C7">
        <w:rPr>
          <w:rFonts w:ascii="Times New Roman" w:eastAsiaTheme="minorHAnsi" w:hAnsi="Times New Roman" w:cs="Times New Roman"/>
          <w:sz w:val="24"/>
          <w:szCs w:val="24"/>
          <w:lang w:eastAsia="en-US"/>
        </w:rPr>
        <w:t xml:space="preserve"> </w:t>
      </w:r>
      <w:r w:rsidR="004D325D">
        <w:rPr>
          <w:rFonts w:ascii="Times New Roman" w:eastAsiaTheme="minorHAnsi" w:hAnsi="Times New Roman" w:cs="Times New Roman"/>
          <w:sz w:val="24"/>
          <w:szCs w:val="24"/>
          <w:lang w:eastAsia="en-US"/>
        </w:rPr>
        <w:t>м</w:t>
      </w:r>
      <w:r w:rsidR="004D325D">
        <w:rPr>
          <w:rFonts w:ascii="Times New Roman" w:eastAsiaTheme="minorHAnsi" w:hAnsi="Times New Roman" w:cs="Times New Roman"/>
          <w:sz w:val="24"/>
          <w:szCs w:val="24"/>
          <w:vertAlign w:val="superscript"/>
          <w:lang w:eastAsia="en-US"/>
        </w:rPr>
        <w:t>3</w:t>
      </w:r>
      <w:r w:rsidR="004D325D">
        <w:rPr>
          <w:rFonts w:ascii="Times New Roman" w:eastAsiaTheme="minorHAnsi" w:hAnsi="Times New Roman" w:cs="Times New Roman"/>
          <w:sz w:val="24"/>
          <w:szCs w:val="24"/>
          <w:lang w:eastAsia="en-US"/>
        </w:rPr>
        <w:t xml:space="preserve">, то в 2017 г. она снизилась до 146 </w:t>
      </w:r>
      <w:proofErr w:type="spellStart"/>
      <w:r w:rsidR="004D325D">
        <w:rPr>
          <w:rFonts w:ascii="Times New Roman" w:eastAsiaTheme="minorHAnsi" w:hAnsi="Times New Roman" w:cs="Times New Roman"/>
          <w:sz w:val="24"/>
          <w:szCs w:val="24"/>
          <w:lang w:eastAsia="en-US"/>
        </w:rPr>
        <w:t>долл</w:t>
      </w:r>
      <w:proofErr w:type="spellEnd"/>
      <w:r w:rsidR="004D325D">
        <w:rPr>
          <w:rFonts w:ascii="Times New Roman" w:eastAsiaTheme="minorHAnsi" w:hAnsi="Times New Roman" w:cs="Times New Roman"/>
          <w:sz w:val="24"/>
          <w:szCs w:val="24"/>
          <w:lang w:eastAsia="en-US"/>
        </w:rPr>
        <w:t xml:space="preserve"> за </w:t>
      </w:r>
      <w:proofErr w:type="spellStart"/>
      <w:r w:rsidR="00A7058D">
        <w:rPr>
          <w:rFonts w:ascii="Times New Roman" w:eastAsiaTheme="minorHAnsi" w:hAnsi="Times New Roman" w:cs="Times New Roman"/>
          <w:sz w:val="24"/>
          <w:szCs w:val="24"/>
          <w:lang w:eastAsia="en-US"/>
        </w:rPr>
        <w:t>тыс</w:t>
      </w:r>
      <w:proofErr w:type="spellEnd"/>
      <w:r w:rsidR="00A867C7">
        <w:rPr>
          <w:rFonts w:ascii="Times New Roman" w:eastAsiaTheme="minorHAnsi" w:hAnsi="Times New Roman" w:cs="Times New Roman"/>
          <w:sz w:val="24"/>
          <w:szCs w:val="24"/>
          <w:lang w:eastAsia="en-US"/>
        </w:rPr>
        <w:t xml:space="preserve"> </w:t>
      </w:r>
      <w:r w:rsidR="004D325D">
        <w:rPr>
          <w:rFonts w:ascii="Times New Roman" w:eastAsiaTheme="minorHAnsi" w:hAnsi="Times New Roman" w:cs="Times New Roman"/>
          <w:sz w:val="24"/>
          <w:szCs w:val="24"/>
          <w:lang w:eastAsia="en-US"/>
        </w:rPr>
        <w:t>м</w:t>
      </w:r>
      <w:r w:rsidR="004D325D">
        <w:rPr>
          <w:rFonts w:ascii="Times New Roman" w:eastAsiaTheme="minorHAnsi" w:hAnsi="Times New Roman" w:cs="Times New Roman"/>
          <w:sz w:val="24"/>
          <w:szCs w:val="24"/>
          <w:vertAlign w:val="superscript"/>
          <w:lang w:eastAsia="en-US"/>
        </w:rPr>
        <w:t>3</w:t>
      </w:r>
      <w:r w:rsidR="004D325D">
        <w:rPr>
          <w:rFonts w:ascii="Times New Roman" w:eastAsiaTheme="minorHAnsi" w:hAnsi="Times New Roman" w:cs="Times New Roman"/>
          <w:sz w:val="24"/>
          <w:szCs w:val="24"/>
          <w:lang w:eastAsia="en-US"/>
        </w:rPr>
        <w:t>.</w:t>
      </w:r>
      <w:r w:rsidR="004D325D">
        <w:rPr>
          <w:rStyle w:val="a9"/>
          <w:rFonts w:ascii="Times New Roman" w:eastAsiaTheme="minorHAnsi" w:hAnsi="Times New Roman" w:cs="Times New Roman"/>
          <w:sz w:val="24"/>
          <w:szCs w:val="24"/>
          <w:lang w:eastAsia="en-US"/>
        </w:rPr>
        <w:footnoteReference w:id="137"/>
      </w:r>
      <w:r w:rsidR="004D325D">
        <w:rPr>
          <w:rFonts w:ascii="Times New Roman" w:eastAsiaTheme="minorHAnsi" w:hAnsi="Times New Roman" w:cs="Times New Roman"/>
          <w:sz w:val="24"/>
          <w:szCs w:val="24"/>
          <w:lang w:eastAsia="en-US"/>
        </w:rPr>
        <w:t xml:space="preserve"> </w:t>
      </w:r>
      <w:r w:rsidR="005C098E">
        <w:rPr>
          <w:rFonts w:ascii="Times New Roman" w:eastAsiaTheme="minorHAnsi" w:hAnsi="Times New Roman" w:cs="Times New Roman"/>
          <w:sz w:val="24"/>
          <w:szCs w:val="24"/>
          <w:lang w:eastAsia="en-US"/>
        </w:rPr>
        <w:t>И если в отношении торговли Россия постепенно теряет позиции, то в сфере энергетики ее положение более стабильно. Несмотря на появление конкуренции, российские поставки имеют важные преимущества в виде надежности и стабильности,</w:t>
      </w:r>
      <w:r w:rsidR="00A867C7">
        <w:rPr>
          <w:rFonts w:ascii="Times New Roman" w:eastAsiaTheme="minorHAnsi" w:hAnsi="Times New Roman" w:cs="Times New Roman"/>
          <w:sz w:val="24"/>
          <w:szCs w:val="24"/>
          <w:lang w:eastAsia="en-US"/>
        </w:rPr>
        <w:t xml:space="preserve"> а также относительно низких цен</w:t>
      </w:r>
      <w:r w:rsidR="005C098E">
        <w:rPr>
          <w:rFonts w:ascii="Times New Roman" w:eastAsiaTheme="minorHAnsi" w:hAnsi="Times New Roman" w:cs="Times New Roman"/>
          <w:sz w:val="24"/>
          <w:szCs w:val="24"/>
          <w:lang w:eastAsia="en-US"/>
        </w:rPr>
        <w:t xml:space="preserve">. Также нельзя забывать о том, что российская сторона контролирует </w:t>
      </w:r>
      <w:r w:rsidR="00A867C7">
        <w:rPr>
          <w:rFonts w:ascii="Times New Roman" w:eastAsiaTheme="minorHAnsi" w:hAnsi="Times New Roman" w:cs="Times New Roman"/>
          <w:sz w:val="24"/>
          <w:szCs w:val="24"/>
          <w:lang w:eastAsia="en-US"/>
        </w:rPr>
        <w:t xml:space="preserve">АО </w:t>
      </w:r>
      <w:r w:rsidR="00CE7251">
        <w:rPr>
          <w:rFonts w:ascii="Times New Roman" w:eastAsiaTheme="minorHAnsi" w:hAnsi="Times New Roman" w:cs="Times New Roman"/>
          <w:sz w:val="24"/>
          <w:szCs w:val="24"/>
          <w:lang w:eastAsia="en-US"/>
        </w:rPr>
        <w:t>«</w:t>
      </w:r>
      <w:proofErr w:type="spellStart"/>
      <w:r w:rsidR="00CE7251">
        <w:rPr>
          <w:rFonts w:ascii="Times New Roman" w:eastAsiaTheme="minorHAnsi" w:hAnsi="Times New Roman" w:cs="Times New Roman"/>
          <w:sz w:val="24"/>
          <w:szCs w:val="24"/>
          <w:lang w:eastAsia="en-US"/>
        </w:rPr>
        <w:t>Молдова</w:t>
      </w:r>
      <w:r w:rsidR="005C098E">
        <w:rPr>
          <w:rFonts w:ascii="Times New Roman" w:eastAsiaTheme="minorHAnsi" w:hAnsi="Times New Roman" w:cs="Times New Roman"/>
          <w:sz w:val="24"/>
          <w:szCs w:val="24"/>
          <w:lang w:eastAsia="en-US"/>
        </w:rPr>
        <w:t>газ</w:t>
      </w:r>
      <w:proofErr w:type="spellEnd"/>
      <w:r w:rsidR="005C098E">
        <w:rPr>
          <w:rFonts w:ascii="Times New Roman" w:eastAsiaTheme="minorHAnsi" w:hAnsi="Times New Roman" w:cs="Times New Roman"/>
          <w:sz w:val="24"/>
          <w:szCs w:val="24"/>
          <w:lang w:eastAsia="en-US"/>
        </w:rPr>
        <w:t>» и</w:t>
      </w:r>
      <w:r w:rsidR="00736131">
        <w:rPr>
          <w:rFonts w:ascii="Times New Roman" w:eastAsiaTheme="minorHAnsi" w:hAnsi="Times New Roman" w:cs="Times New Roman"/>
          <w:sz w:val="24"/>
          <w:szCs w:val="24"/>
          <w:lang w:eastAsia="en-US"/>
        </w:rPr>
        <w:t>,</w:t>
      </w:r>
      <w:r w:rsidR="005C098E">
        <w:rPr>
          <w:rFonts w:ascii="Times New Roman" w:eastAsiaTheme="minorHAnsi" w:hAnsi="Times New Roman" w:cs="Times New Roman"/>
          <w:sz w:val="24"/>
          <w:szCs w:val="24"/>
          <w:lang w:eastAsia="en-US"/>
        </w:rPr>
        <w:t xml:space="preserve"> учитывая </w:t>
      </w:r>
      <w:r w:rsidR="00A867C7">
        <w:rPr>
          <w:rFonts w:ascii="Times New Roman" w:eastAsiaTheme="minorHAnsi" w:hAnsi="Times New Roman" w:cs="Times New Roman"/>
          <w:sz w:val="24"/>
          <w:szCs w:val="24"/>
          <w:lang w:eastAsia="en-US"/>
        </w:rPr>
        <w:t>огромную задолженность</w:t>
      </w:r>
      <w:r w:rsidR="00736131">
        <w:rPr>
          <w:rFonts w:ascii="Times New Roman" w:eastAsiaTheme="minorHAnsi" w:hAnsi="Times New Roman" w:cs="Times New Roman"/>
          <w:sz w:val="24"/>
          <w:szCs w:val="24"/>
          <w:lang w:eastAsia="en-US"/>
        </w:rPr>
        <w:t xml:space="preserve"> Молдовы, провести реструктуризацию компании будет очень сложно. Таким образом, манипулируя необходимостью выплатить долг и регулируя цены на газ, Россия может оказывать существенное влияние молдавскую политику.</w:t>
      </w:r>
    </w:p>
    <w:p w14:paraId="7AB3F304" w14:textId="77777777" w:rsidR="007F1688" w:rsidRDefault="007828FE" w:rsidP="00DC68F2">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Подводя итог, можно заключить, что на протяжении многих лет Россия была главным партнером Молдовы в области торговли </w:t>
      </w:r>
      <w:r w:rsidR="00A867C7">
        <w:rPr>
          <w:rFonts w:ascii="Times New Roman" w:eastAsiaTheme="minorHAnsi" w:hAnsi="Times New Roman" w:cs="Times New Roman"/>
          <w:sz w:val="24"/>
          <w:szCs w:val="24"/>
          <w:lang w:eastAsia="en-US"/>
        </w:rPr>
        <w:t xml:space="preserve">и </w:t>
      </w:r>
      <w:r>
        <w:rPr>
          <w:rFonts w:ascii="Times New Roman" w:eastAsiaTheme="minorHAnsi" w:hAnsi="Times New Roman" w:cs="Times New Roman"/>
          <w:sz w:val="24"/>
          <w:szCs w:val="24"/>
          <w:lang w:eastAsia="en-US"/>
        </w:rPr>
        <w:t xml:space="preserve">энергетики, что позволяло ей оказывать влияние, «наказывать или подкупать» молдавское руководство, заставляя считаться со своим мнением. По мере того, как углублялся процесс </w:t>
      </w:r>
      <w:proofErr w:type="spellStart"/>
      <w:r>
        <w:rPr>
          <w:rFonts w:ascii="Times New Roman" w:eastAsiaTheme="minorHAnsi" w:hAnsi="Times New Roman" w:cs="Times New Roman"/>
          <w:sz w:val="24"/>
          <w:szCs w:val="24"/>
          <w:lang w:eastAsia="en-US"/>
        </w:rPr>
        <w:t>евроинтеграции</w:t>
      </w:r>
      <w:proofErr w:type="spellEnd"/>
      <w:r>
        <w:rPr>
          <w:rFonts w:ascii="Times New Roman" w:eastAsiaTheme="minorHAnsi" w:hAnsi="Times New Roman" w:cs="Times New Roman"/>
          <w:sz w:val="24"/>
          <w:szCs w:val="24"/>
          <w:lang w:eastAsia="en-US"/>
        </w:rPr>
        <w:t xml:space="preserve">, Россия стала терять свои позиции в </w:t>
      </w:r>
      <w:r w:rsidR="00A867C7">
        <w:rPr>
          <w:rFonts w:ascii="Times New Roman" w:eastAsiaTheme="minorHAnsi" w:hAnsi="Times New Roman" w:cs="Times New Roman"/>
          <w:sz w:val="24"/>
          <w:szCs w:val="24"/>
          <w:lang w:eastAsia="en-US"/>
        </w:rPr>
        <w:t>сфере торговли и столкнулась с попытками нарушить монополию «Газпрома» в сфере энергетики</w:t>
      </w:r>
      <w:r>
        <w:rPr>
          <w:rFonts w:ascii="Times New Roman" w:eastAsiaTheme="minorHAnsi" w:hAnsi="Times New Roman" w:cs="Times New Roman"/>
          <w:sz w:val="24"/>
          <w:szCs w:val="24"/>
          <w:lang w:eastAsia="en-US"/>
        </w:rPr>
        <w:t>.</w:t>
      </w:r>
      <w:r w:rsidR="00EC443E">
        <w:rPr>
          <w:rFonts w:ascii="Times New Roman" w:eastAsiaTheme="minorHAnsi" w:hAnsi="Times New Roman" w:cs="Times New Roman"/>
          <w:sz w:val="24"/>
          <w:szCs w:val="24"/>
          <w:lang w:eastAsia="en-US"/>
        </w:rPr>
        <w:t xml:space="preserve"> Тем не менее, </w:t>
      </w:r>
      <w:r w:rsidR="00CE7251">
        <w:rPr>
          <w:rFonts w:ascii="Times New Roman" w:eastAsiaTheme="minorHAnsi" w:hAnsi="Times New Roman" w:cs="Times New Roman"/>
          <w:sz w:val="24"/>
          <w:szCs w:val="24"/>
          <w:lang w:eastAsia="en-US"/>
        </w:rPr>
        <w:t xml:space="preserve">ее </w:t>
      </w:r>
      <w:r w:rsidR="00EC443E">
        <w:rPr>
          <w:rFonts w:ascii="Times New Roman" w:eastAsiaTheme="minorHAnsi" w:hAnsi="Times New Roman" w:cs="Times New Roman"/>
          <w:sz w:val="24"/>
          <w:szCs w:val="24"/>
          <w:lang w:eastAsia="en-US"/>
        </w:rPr>
        <w:t xml:space="preserve">влияние посредством газовых поставок все еще велико. </w:t>
      </w:r>
      <w:r w:rsidRPr="007828FE">
        <w:rPr>
          <w:rFonts w:ascii="Times New Roman" w:eastAsiaTheme="minorHAnsi" w:hAnsi="Times New Roman" w:cs="Times New Roman"/>
          <w:sz w:val="24"/>
          <w:szCs w:val="24"/>
          <w:lang w:eastAsia="en-US"/>
        </w:rPr>
        <w:t>Примечательно и то</w:t>
      </w:r>
      <w:r w:rsidR="00203075" w:rsidRPr="007828FE">
        <w:rPr>
          <w:rFonts w:ascii="Times New Roman" w:eastAsiaTheme="minorHAnsi" w:hAnsi="Times New Roman" w:cs="Times New Roman"/>
          <w:sz w:val="24"/>
          <w:szCs w:val="24"/>
          <w:lang w:eastAsia="en-US"/>
        </w:rPr>
        <w:t>, что в большинс</w:t>
      </w:r>
      <w:r w:rsidRPr="007828FE">
        <w:rPr>
          <w:rFonts w:ascii="Times New Roman" w:eastAsiaTheme="minorHAnsi" w:hAnsi="Times New Roman" w:cs="Times New Roman"/>
          <w:sz w:val="24"/>
          <w:szCs w:val="24"/>
          <w:lang w:eastAsia="en-US"/>
        </w:rPr>
        <w:t>тве случаев негативная реакция Р</w:t>
      </w:r>
      <w:r w:rsidR="00203075" w:rsidRPr="007828FE">
        <w:rPr>
          <w:rFonts w:ascii="Times New Roman" w:eastAsiaTheme="minorHAnsi" w:hAnsi="Times New Roman" w:cs="Times New Roman"/>
          <w:sz w:val="24"/>
          <w:szCs w:val="24"/>
          <w:lang w:eastAsia="en-US"/>
        </w:rPr>
        <w:t>оссии в виде эмбарго и повышения цен на газ была связана с разногласиями по поводу урегулирования приднестровск</w:t>
      </w:r>
      <w:r>
        <w:rPr>
          <w:rFonts w:ascii="Times New Roman" w:eastAsiaTheme="minorHAnsi" w:hAnsi="Times New Roman" w:cs="Times New Roman"/>
          <w:sz w:val="24"/>
          <w:szCs w:val="24"/>
          <w:lang w:eastAsia="en-US"/>
        </w:rPr>
        <w:t>ого конфликта. Поэтому данный аспект заслуживает отдельного рассмотрения</w:t>
      </w:r>
      <w:r w:rsidR="00A867C7">
        <w:rPr>
          <w:rFonts w:ascii="Times New Roman" w:eastAsiaTheme="minorHAnsi" w:hAnsi="Times New Roman" w:cs="Times New Roman"/>
          <w:sz w:val="24"/>
          <w:szCs w:val="24"/>
          <w:lang w:eastAsia="en-US"/>
        </w:rPr>
        <w:t>.</w:t>
      </w:r>
    </w:p>
    <w:p w14:paraId="647ECCDF" w14:textId="77777777" w:rsidR="00A867C7" w:rsidRDefault="00A867C7" w:rsidP="00DC68F2">
      <w:pPr>
        <w:spacing w:after="0" w:line="360" w:lineRule="auto"/>
        <w:ind w:firstLine="709"/>
        <w:jc w:val="both"/>
        <w:rPr>
          <w:rFonts w:ascii="Times New Roman" w:eastAsiaTheme="minorHAnsi" w:hAnsi="Times New Roman" w:cs="Times New Roman"/>
          <w:sz w:val="24"/>
          <w:szCs w:val="24"/>
          <w:lang w:eastAsia="en-US"/>
        </w:rPr>
      </w:pPr>
    </w:p>
    <w:p w14:paraId="6F8680EB" w14:textId="75AA0FFE" w:rsidR="00A867C7" w:rsidRPr="00EF156D" w:rsidRDefault="00A867C7" w:rsidP="00DC68F2">
      <w:pPr>
        <w:pStyle w:val="2"/>
        <w:spacing w:after="240"/>
        <w:ind w:firstLine="709"/>
        <w:jc w:val="center"/>
        <w:rPr>
          <w:rFonts w:ascii="Times New Roman" w:hAnsi="Times New Roman" w:cs="Times New Roman"/>
          <w:color w:val="auto"/>
          <w:sz w:val="24"/>
          <w:szCs w:val="24"/>
        </w:rPr>
      </w:pPr>
      <w:bookmarkStart w:id="13" w:name="_Toc73224631"/>
      <w:r w:rsidRPr="00EF156D">
        <w:rPr>
          <w:rFonts w:ascii="Times New Roman" w:hAnsi="Times New Roman" w:cs="Times New Roman"/>
          <w:color w:val="auto"/>
          <w:sz w:val="24"/>
          <w:szCs w:val="24"/>
        </w:rPr>
        <w:t xml:space="preserve">3.2 </w:t>
      </w:r>
      <w:r w:rsidR="00161524" w:rsidRPr="00EF156D">
        <w:rPr>
          <w:rFonts w:ascii="Times New Roman" w:hAnsi="Times New Roman" w:cs="Times New Roman"/>
          <w:color w:val="auto"/>
          <w:sz w:val="24"/>
          <w:szCs w:val="24"/>
        </w:rPr>
        <w:t>Приднестровье как рычаг давления России</w:t>
      </w:r>
      <w:bookmarkEnd w:id="13"/>
    </w:p>
    <w:p w14:paraId="160CA585" w14:textId="4A44C7B3" w:rsidR="00542479" w:rsidRDefault="005C4E16" w:rsidP="00DC68F2">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Приднестровский конфликт, как и другие конфликты на постсоветском пространстве обладает затяжным характером и отличается наличием противоречий по этническому и языковому принципу. Корнями он уходит в далекое про</w:t>
      </w:r>
      <w:r w:rsidR="00512AAC">
        <w:rPr>
          <w:rFonts w:ascii="Times New Roman" w:eastAsiaTheme="minorHAnsi" w:hAnsi="Times New Roman" w:cs="Times New Roman"/>
          <w:sz w:val="24"/>
          <w:szCs w:val="24"/>
          <w:lang w:eastAsia="en-US"/>
        </w:rPr>
        <w:t>шлое. Когда в 1918 г. Бессарабия</w:t>
      </w:r>
      <w:r>
        <w:rPr>
          <w:rFonts w:ascii="Times New Roman" w:eastAsiaTheme="minorHAnsi" w:hAnsi="Times New Roman" w:cs="Times New Roman"/>
          <w:sz w:val="24"/>
          <w:szCs w:val="24"/>
          <w:lang w:eastAsia="en-US"/>
        </w:rPr>
        <w:t xml:space="preserve"> присоединилась к Румынии, левобережье и прилегающие украинские территории были преобразованы в Молдавскую АССР. Уже с тех пор население </w:t>
      </w:r>
      <w:r>
        <w:rPr>
          <w:rFonts w:ascii="Times New Roman" w:eastAsiaTheme="minorHAnsi" w:hAnsi="Times New Roman" w:cs="Times New Roman"/>
          <w:sz w:val="24"/>
          <w:szCs w:val="24"/>
          <w:lang w:eastAsia="en-US"/>
        </w:rPr>
        <w:lastRenderedPageBreak/>
        <w:t xml:space="preserve">левобережья начало формировать пророссийские взгляды. Также важно отметить, что Молдавия была многонациональной республикой, а языком межнационального общения </w:t>
      </w:r>
      <w:r w:rsidR="0071586E">
        <w:rPr>
          <w:rFonts w:ascii="Times New Roman" w:eastAsiaTheme="minorHAnsi" w:hAnsi="Times New Roman" w:cs="Times New Roman"/>
          <w:sz w:val="24"/>
          <w:szCs w:val="24"/>
          <w:lang w:eastAsia="en-US"/>
        </w:rPr>
        <w:t xml:space="preserve">в ней </w:t>
      </w:r>
      <w:r>
        <w:rPr>
          <w:rFonts w:ascii="Times New Roman" w:eastAsiaTheme="minorHAnsi" w:hAnsi="Times New Roman" w:cs="Times New Roman"/>
          <w:sz w:val="24"/>
          <w:szCs w:val="24"/>
          <w:lang w:eastAsia="en-US"/>
        </w:rPr>
        <w:t xml:space="preserve">был русский. В годы перестройки в Молдове активизировалось националистическое движение, которое пропагандировало </w:t>
      </w:r>
      <w:proofErr w:type="gramStart"/>
      <w:r>
        <w:rPr>
          <w:rFonts w:ascii="Times New Roman" w:eastAsiaTheme="minorHAnsi" w:hAnsi="Times New Roman" w:cs="Times New Roman"/>
          <w:sz w:val="24"/>
          <w:szCs w:val="24"/>
          <w:lang w:eastAsia="en-US"/>
        </w:rPr>
        <w:t>тотальну</w:t>
      </w:r>
      <w:r w:rsidR="00542479">
        <w:rPr>
          <w:rFonts w:ascii="Times New Roman" w:eastAsiaTheme="minorHAnsi" w:hAnsi="Times New Roman" w:cs="Times New Roman"/>
          <w:sz w:val="24"/>
          <w:szCs w:val="24"/>
          <w:lang w:eastAsia="en-US"/>
        </w:rPr>
        <w:t>ю</w:t>
      </w:r>
      <w:proofErr w:type="gramEnd"/>
      <w:r w:rsidR="00542479">
        <w:rPr>
          <w:rFonts w:ascii="Times New Roman" w:eastAsiaTheme="minorHAnsi" w:hAnsi="Times New Roman" w:cs="Times New Roman"/>
          <w:sz w:val="24"/>
          <w:szCs w:val="24"/>
          <w:lang w:eastAsia="en-US"/>
        </w:rPr>
        <w:t xml:space="preserve"> </w:t>
      </w:r>
      <w:proofErr w:type="spellStart"/>
      <w:r w:rsidR="00542479">
        <w:rPr>
          <w:rFonts w:ascii="Times New Roman" w:eastAsiaTheme="minorHAnsi" w:hAnsi="Times New Roman" w:cs="Times New Roman"/>
          <w:sz w:val="24"/>
          <w:szCs w:val="24"/>
          <w:lang w:eastAsia="en-US"/>
        </w:rPr>
        <w:t>румынизацию</w:t>
      </w:r>
      <w:proofErr w:type="spellEnd"/>
      <w:r w:rsidR="002C7C6C">
        <w:rPr>
          <w:rFonts w:ascii="Times New Roman" w:eastAsiaTheme="minorHAnsi" w:hAnsi="Times New Roman" w:cs="Times New Roman"/>
          <w:sz w:val="24"/>
          <w:szCs w:val="24"/>
          <w:lang w:eastAsia="en-US"/>
        </w:rPr>
        <w:t xml:space="preserve"> с последующим присоединением к Румынии</w:t>
      </w:r>
      <w:r>
        <w:rPr>
          <w:rFonts w:ascii="Times New Roman" w:eastAsiaTheme="minorHAnsi" w:hAnsi="Times New Roman" w:cs="Times New Roman"/>
          <w:sz w:val="24"/>
          <w:szCs w:val="24"/>
          <w:lang w:eastAsia="en-US"/>
        </w:rPr>
        <w:t>.</w:t>
      </w:r>
      <w:r w:rsidR="002C7C6C">
        <w:rPr>
          <w:rStyle w:val="a9"/>
          <w:rFonts w:ascii="Times New Roman" w:eastAsiaTheme="minorHAnsi" w:hAnsi="Times New Roman" w:cs="Times New Roman"/>
          <w:sz w:val="24"/>
          <w:szCs w:val="24"/>
          <w:lang w:eastAsia="en-US"/>
        </w:rPr>
        <w:footnoteReference w:id="138"/>
      </w:r>
      <w:r>
        <w:rPr>
          <w:rFonts w:ascii="Times New Roman" w:eastAsiaTheme="minorHAnsi" w:hAnsi="Times New Roman" w:cs="Times New Roman"/>
          <w:sz w:val="24"/>
          <w:szCs w:val="24"/>
          <w:lang w:eastAsia="en-US"/>
        </w:rPr>
        <w:t xml:space="preserve"> Это движение было поддержано молдавской частью населения, однако встретило противостояние в регионах компактного проживания национальных меньшинств – </w:t>
      </w:r>
      <w:proofErr w:type="spellStart"/>
      <w:r>
        <w:rPr>
          <w:rFonts w:ascii="Times New Roman" w:eastAsiaTheme="minorHAnsi" w:hAnsi="Times New Roman" w:cs="Times New Roman"/>
          <w:sz w:val="24"/>
          <w:szCs w:val="24"/>
          <w:lang w:eastAsia="en-US"/>
        </w:rPr>
        <w:t>Гагаузии</w:t>
      </w:r>
      <w:proofErr w:type="spellEnd"/>
      <w:r>
        <w:rPr>
          <w:rFonts w:ascii="Times New Roman" w:eastAsiaTheme="minorHAnsi" w:hAnsi="Times New Roman" w:cs="Times New Roman"/>
          <w:sz w:val="24"/>
          <w:szCs w:val="24"/>
          <w:lang w:eastAsia="en-US"/>
        </w:rPr>
        <w:t xml:space="preserve"> и Приднестровье</w:t>
      </w:r>
      <w:r w:rsidR="00542479">
        <w:rPr>
          <w:rFonts w:ascii="Times New Roman" w:eastAsiaTheme="minorHAnsi" w:hAnsi="Times New Roman" w:cs="Times New Roman"/>
          <w:sz w:val="24"/>
          <w:szCs w:val="24"/>
          <w:lang w:eastAsia="en-US"/>
        </w:rPr>
        <w:t>, которые начали мирные протесты</w:t>
      </w:r>
      <w:r>
        <w:rPr>
          <w:rFonts w:ascii="Times New Roman" w:eastAsiaTheme="minorHAnsi" w:hAnsi="Times New Roman" w:cs="Times New Roman"/>
          <w:sz w:val="24"/>
          <w:szCs w:val="24"/>
          <w:lang w:eastAsia="en-US"/>
        </w:rPr>
        <w:t xml:space="preserve">. </w:t>
      </w:r>
      <w:r w:rsidR="00542479">
        <w:rPr>
          <w:rFonts w:ascii="Times New Roman" w:eastAsiaTheme="minorHAnsi" w:hAnsi="Times New Roman" w:cs="Times New Roman"/>
          <w:sz w:val="24"/>
          <w:szCs w:val="24"/>
          <w:lang w:eastAsia="en-US"/>
        </w:rPr>
        <w:t>Примечательно и то, что руководство Приднестровья в основном было сформировано советскими чиновниками, которые еще до распада СССР продвигали идею об автономии.</w:t>
      </w:r>
      <w:r w:rsidR="00542479">
        <w:rPr>
          <w:rStyle w:val="a9"/>
          <w:rFonts w:ascii="Times New Roman" w:eastAsiaTheme="minorHAnsi" w:hAnsi="Times New Roman" w:cs="Times New Roman"/>
          <w:sz w:val="24"/>
          <w:szCs w:val="24"/>
          <w:lang w:eastAsia="en-US"/>
        </w:rPr>
        <w:footnoteReference w:id="139"/>
      </w:r>
      <w:r w:rsidR="0071586E">
        <w:rPr>
          <w:rFonts w:ascii="Times New Roman" w:eastAsiaTheme="minorHAnsi" w:hAnsi="Times New Roman" w:cs="Times New Roman"/>
          <w:sz w:val="24"/>
          <w:szCs w:val="24"/>
          <w:lang w:eastAsia="en-US"/>
        </w:rPr>
        <w:t xml:space="preserve"> Поэтому нет ничего удивительного в том, что при первой же возможности Приднестровье заявило о своей независимости от Молдовы.</w:t>
      </w:r>
    </w:p>
    <w:p w14:paraId="7E369363" w14:textId="75C3A818" w:rsidR="00412CF5" w:rsidRPr="00542479" w:rsidRDefault="00542479" w:rsidP="00DC68F2">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Эскалация конфликта произошла весной 1992 г., когда молдавские власти попытались силой подавить недовольство </w:t>
      </w:r>
      <w:proofErr w:type="gramStart"/>
      <w:r>
        <w:rPr>
          <w:rFonts w:ascii="Times New Roman" w:eastAsiaTheme="minorHAnsi" w:hAnsi="Times New Roman" w:cs="Times New Roman"/>
          <w:sz w:val="24"/>
          <w:szCs w:val="24"/>
          <w:lang w:eastAsia="en-US"/>
        </w:rPr>
        <w:t>протестующих</w:t>
      </w:r>
      <w:proofErr w:type="gramEnd"/>
      <w:r w:rsidR="0071586E">
        <w:rPr>
          <w:rFonts w:ascii="Times New Roman" w:eastAsiaTheme="minorHAnsi" w:hAnsi="Times New Roman" w:cs="Times New Roman"/>
          <w:sz w:val="24"/>
          <w:szCs w:val="24"/>
          <w:lang w:eastAsia="en-US"/>
        </w:rPr>
        <w:t xml:space="preserve"> против дискриминации русскоязычного населения в Приднестровье</w:t>
      </w:r>
      <w:r>
        <w:rPr>
          <w:rFonts w:ascii="Times New Roman" w:eastAsiaTheme="minorHAnsi" w:hAnsi="Times New Roman" w:cs="Times New Roman"/>
          <w:sz w:val="24"/>
          <w:szCs w:val="24"/>
          <w:lang w:eastAsia="en-US"/>
        </w:rPr>
        <w:t xml:space="preserve">. </w:t>
      </w:r>
      <w:r w:rsidR="00412CF5">
        <w:rPr>
          <w:rFonts w:ascii="Times New Roman" w:eastAsiaTheme="minorHAnsi" w:hAnsi="Times New Roman" w:cs="Times New Roman"/>
          <w:sz w:val="24"/>
          <w:szCs w:val="24"/>
          <w:lang w:eastAsia="en-US"/>
        </w:rPr>
        <w:t xml:space="preserve">Особую роль в скорейшем прекращении военных действий сыграла 14-ая советская армия, </w:t>
      </w:r>
      <w:r w:rsidR="00CE7251">
        <w:rPr>
          <w:rFonts w:ascii="Times New Roman" w:eastAsiaTheme="minorHAnsi" w:hAnsi="Times New Roman" w:cs="Times New Roman"/>
          <w:sz w:val="24"/>
          <w:szCs w:val="24"/>
          <w:lang w:eastAsia="en-US"/>
        </w:rPr>
        <w:t xml:space="preserve">которая </w:t>
      </w:r>
      <w:r w:rsidR="00CE7251">
        <w:rPr>
          <w:rFonts w:ascii="Times New Roman" w:hAnsi="Times New Roman" w:cs="Times New Roman"/>
          <w:sz w:val="24"/>
          <w:szCs w:val="24"/>
        </w:rPr>
        <w:t>находила</w:t>
      </w:r>
      <w:r w:rsidR="00412CF5" w:rsidRPr="00D96190">
        <w:rPr>
          <w:rFonts w:ascii="Times New Roman" w:hAnsi="Times New Roman" w:cs="Times New Roman"/>
          <w:sz w:val="24"/>
          <w:szCs w:val="24"/>
        </w:rPr>
        <w:t>сь на территории При</w:t>
      </w:r>
      <w:r w:rsidR="00CE7251">
        <w:rPr>
          <w:rFonts w:ascii="Times New Roman" w:hAnsi="Times New Roman" w:cs="Times New Roman"/>
          <w:sz w:val="24"/>
          <w:szCs w:val="24"/>
        </w:rPr>
        <w:t>днестровья, и поначалу сохраняла строгий</w:t>
      </w:r>
      <w:r w:rsidR="00412CF5" w:rsidRPr="00D96190">
        <w:rPr>
          <w:rFonts w:ascii="Times New Roman" w:hAnsi="Times New Roman" w:cs="Times New Roman"/>
          <w:sz w:val="24"/>
          <w:szCs w:val="24"/>
        </w:rPr>
        <w:t xml:space="preserve"> </w:t>
      </w:r>
      <w:r w:rsidR="00CE7251">
        <w:rPr>
          <w:rFonts w:ascii="Times New Roman" w:hAnsi="Times New Roman" w:cs="Times New Roman"/>
          <w:sz w:val="24"/>
          <w:szCs w:val="24"/>
        </w:rPr>
        <w:t>нейтралитет. Но в июне 1992 г.</w:t>
      </w:r>
      <w:r w:rsidR="00412CF5" w:rsidRPr="00D96190">
        <w:rPr>
          <w:rFonts w:ascii="Times New Roman" w:hAnsi="Times New Roman" w:cs="Times New Roman"/>
          <w:sz w:val="24"/>
          <w:szCs w:val="24"/>
        </w:rPr>
        <w:t xml:space="preserve">  ча</w:t>
      </w:r>
      <w:r w:rsidR="0071586E">
        <w:rPr>
          <w:rFonts w:ascii="Times New Roman" w:hAnsi="Times New Roman" w:cs="Times New Roman"/>
          <w:sz w:val="24"/>
          <w:szCs w:val="24"/>
        </w:rPr>
        <w:t>сти, находящиеся на линии фронта, вмешались в военные действия и оттеснили молдавские войска за Днестр</w:t>
      </w:r>
      <w:r w:rsidR="00412CF5">
        <w:rPr>
          <w:rFonts w:ascii="Times New Roman" w:hAnsi="Times New Roman" w:cs="Times New Roman"/>
          <w:sz w:val="24"/>
          <w:szCs w:val="24"/>
        </w:rPr>
        <w:t xml:space="preserve">. Хоть и считается, что генерал </w:t>
      </w:r>
      <w:r w:rsidR="00CE7251">
        <w:rPr>
          <w:rFonts w:ascii="Times New Roman" w:hAnsi="Times New Roman" w:cs="Times New Roman"/>
          <w:sz w:val="24"/>
          <w:szCs w:val="24"/>
        </w:rPr>
        <w:t>А.И.</w:t>
      </w:r>
      <w:r w:rsidR="00A05B41">
        <w:rPr>
          <w:rFonts w:ascii="Times New Roman" w:hAnsi="Times New Roman" w:cs="Times New Roman"/>
          <w:sz w:val="24"/>
          <w:szCs w:val="24"/>
        </w:rPr>
        <w:t xml:space="preserve"> </w:t>
      </w:r>
      <w:r w:rsidR="00412CF5">
        <w:rPr>
          <w:rFonts w:ascii="Times New Roman" w:hAnsi="Times New Roman" w:cs="Times New Roman"/>
          <w:sz w:val="24"/>
          <w:szCs w:val="24"/>
        </w:rPr>
        <w:t>Лебедь, руководивший армией, действовал не согласованно с М</w:t>
      </w:r>
      <w:r w:rsidR="00EF156D">
        <w:rPr>
          <w:rFonts w:ascii="Times New Roman" w:hAnsi="Times New Roman" w:cs="Times New Roman"/>
          <w:sz w:val="24"/>
          <w:szCs w:val="24"/>
        </w:rPr>
        <w:t>ос</w:t>
      </w:r>
      <w:r w:rsidR="00412CF5">
        <w:rPr>
          <w:rFonts w:ascii="Times New Roman" w:hAnsi="Times New Roman" w:cs="Times New Roman"/>
          <w:sz w:val="24"/>
          <w:szCs w:val="24"/>
        </w:rPr>
        <w:t>квой</w:t>
      </w:r>
      <w:r w:rsidR="00D71825">
        <w:rPr>
          <w:rStyle w:val="a9"/>
          <w:rFonts w:ascii="Times New Roman" w:hAnsi="Times New Roman" w:cs="Times New Roman"/>
          <w:sz w:val="24"/>
          <w:szCs w:val="24"/>
        </w:rPr>
        <w:footnoteReference w:id="140"/>
      </w:r>
      <w:r w:rsidR="00412CF5">
        <w:rPr>
          <w:rFonts w:ascii="Times New Roman" w:hAnsi="Times New Roman" w:cs="Times New Roman"/>
          <w:sz w:val="24"/>
          <w:szCs w:val="24"/>
        </w:rPr>
        <w:t>, вмешательство России в к</w:t>
      </w:r>
      <w:r w:rsidR="0071586E">
        <w:rPr>
          <w:rFonts w:ascii="Times New Roman" w:hAnsi="Times New Roman" w:cs="Times New Roman"/>
          <w:sz w:val="24"/>
          <w:szCs w:val="24"/>
        </w:rPr>
        <w:t>онфликт соответствовало ее интересам</w:t>
      </w:r>
      <w:r w:rsidR="00412CF5">
        <w:rPr>
          <w:rFonts w:ascii="Times New Roman" w:hAnsi="Times New Roman" w:cs="Times New Roman"/>
          <w:sz w:val="24"/>
          <w:szCs w:val="24"/>
        </w:rPr>
        <w:t xml:space="preserve">. </w:t>
      </w:r>
      <w:r w:rsidR="00D45590">
        <w:rPr>
          <w:rFonts w:ascii="Times New Roman" w:hAnsi="Times New Roman" w:cs="Times New Roman"/>
          <w:sz w:val="24"/>
          <w:szCs w:val="24"/>
        </w:rPr>
        <w:t>Таким способом можно было</w:t>
      </w:r>
      <w:r w:rsidR="00412CF5">
        <w:rPr>
          <w:rFonts w:ascii="Times New Roman" w:hAnsi="Times New Roman" w:cs="Times New Roman"/>
          <w:sz w:val="24"/>
          <w:szCs w:val="24"/>
        </w:rPr>
        <w:t xml:space="preserve"> </w:t>
      </w:r>
      <w:r w:rsidR="00412CF5" w:rsidRPr="00D96190">
        <w:rPr>
          <w:rFonts w:ascii="Times New Roman" w:hAnsi="Times New Roman" w:cs="Times New Roman"/>
          <w:color w:val="000000"/>
          <w:sz w:val="24"/>
          <w:szCs w:val="24"/>
        </w:rPr>
        <w:t>удержать Молдову от объединения с Румынией и со</w:t>
      </w:r>
      <w:r w:rsidR="00B35C38">
        <w:rPr>
          <w:rFonts w:ascii="Times New Roman" w:hAnsi="Times New Roman" w:cs="Times New Roman"/>
          <w:color w:val="000000"/>
          <w:sz w:val="24"/>
          <w:szCs w:val="24"/>
        </w:rPr>
        <w:t>хранить ее в пределах своей</w:t>
      </w:r>
      <w:r w:rsidR="00412CF5" w:rsidRPr="00D96190">
        <w:rPr>
          <w:rFonts w:ascii="Times New Roman" w:hAnsi="Times New Roman" w:cs="Times New Roman"/>
          <w:color w:val="000000"/>
          <w:sz w:val="24"/>
          <w:szCs w:val="24"/>
        </w:rPr>
        <w:t xml:space="preserve"> сферы влияния, присоединив к СНГ</w:t>
      </w:r>
      <w:r w:rsidR="00D45590">
        <w:rPr>
          <w:rFonts w:ascii="Times New Roman" w:hAnsi="Times New Roman" w:cs="Times New Roman"/>
          <w:color w:val="000000"/>
          <w:sz w:val="24"/>
          <w:szCs w:val="24"/>
        </w:rPr>
        <w:t>. В интересах Россия также было</w:t>
      </w:r>
      <w:r w:rsidR="00412CF5" w:rsidRPr="00D96190">
        <w:rPr>
          <w:rFonts w:ascii="Times New Roman" w:hAnsi="Times New Roman" w:cs="Times New Roman"/>
          <w:color w:val="000000"/>
          <w:sz w:val="24"/>
          <w:szCs w:val="24"/>
        </w:rPr>
        <w:t xml:space="preserve"> минимизировать влияние Румынии </w:t>
      </w:r>
      <w:r w:rsidR="00B35C38">
        <w:rPr>
          <w:rFonts w:ascii="Times New Roman" w:hAnsi="Times New Roman" w:cs="Times New Roman"/>
          <w:color w:val="000000"/>
          <w:sz w:val="24"/>
          <w:szCs w:val="24"/>
        </w:rPr>
        <w:t>и Запада в лице НАТО в Молдове</w:t>
      </w:r>
      <w:r w:rsidR="00412CF5" w:rsidRPr="00D96190">
        <w:rPr>
          <w:rFonts w:ascii="Times New Roman" w:hAnsi="Times New Roman" w:cs="Times New Roman"/>
          <w:color w:val="000000"/>
          <w:sz w:val="24"/>
          <w:szCs w:val="24"/>
        </w:rPr>
        <w:t xml:space="preserve">, сохраняя там свое военное присутствие. </w:t>
      </w:r>
      <w:r w:rsidR="00D45590">
        <w:rPr>
          <w:rFonts w:ascii="Times New Roman" w:hAnsi="Times New Roman" w:cs="Times New Roman"/>
          <w:color w:val="000000"/>
          <w:sz w:val="24"/>
          <w:szCs w:val="24"/>
        </w:rPr>
        <w:t xml:space="preserve">Еще одним важным аспектом </w:t>
      </w:r>
      <w:r w:rsidR="006C3C05">
        <w:rPr>
          <w:rFonts w:ascii="Times New Roman" w:hAnsi="Times New Roman" w:cs="Times New Roman"/>
          <w:color w:val="000000"/>
          <w:sz w:val="24"/>
          <w:szCs w:val="24"/>
        </w:rPr>
        <w:t>была защита прав значительной части русскоязычного населения ПМР</w:t>
      </w:r>
      <w:r w:rsidR="00412CF5" w:rsidRPr="00D96190">
        <w:rPr>
          <w:rFonts w:ascii="Times New Roman" w:hAnsi="Times New Roman" w:cs="Times New Roman"/>
          <w:color w:val="000000"/>
          <w:sz w:val="24"/>
          <w:szCs w:val="24"/>
        </w:rPr>
        <w:t>.</w:t>
      </w:r>
    </w:p>
    <w:p w14:paraId="0EC14663" w14:textId="0CD787FC" w:rsidR="000E6616" w:rsidRDefault="00B35C38" w:rsidP="00DC68F2">
      <w:pPr>
        <w:spacing w:after="0" w:line="360" w:lineRule="auto"/>
        <w:ind w:firstLine="709"/>
        <w:jc w:val="both"/>
        <w:rPr>
          <w:rFonts w:ascii="Times New Roman" w:hAnsi="Times New Roman" w:cs="Times New Roman"/>
          <w:color w:val="000000"/>
          <w:sz w:val="24"/>
          <w:szCs w:val="24"/>
        </w:rPr>
      </w:pPr>
      <w:r w:rsidRPr="00D96190">
        <w:rPr>
          <w:rFonts w:ascii="Times New Roman" w:hAnsi="Times New Roman" w:cs="Times New Roman"/>
          <w:sz w:val="24"/>
          <w:szCs w:val="24"/>
        </w:rPr>
        <w:t>21 июля 1992 года между сторонами прошли переговоры, в результате которых между Россией и Молдовой было подписано соглашение о принципах мирного урегулирования вооружённого конфликта.</w:t>
      </w:r>
      <w:r w:rsidR="0071586E">
        <w:rPr>
          <w:rStyle w:val="a9"/>
          <w:rFonts w:ascii="Times New Roman" w:hAnsi="Times New Roman" w:cs="Times New Roman"/>
          <w:sz w:val="24"/>
          <w:szCs w:val="24"/>
        </w:rPr>
        <w:footnoteReference w:id="141"/>
      </w:r>
      <w:r w:rsidRPr="00D96190">
        <w:rPr>
          <w:rFonts w:ascii="Times New Roman" w:hAnsi="Times New Roman" w:cs="Times New Roman"/>
          <w:sz w:val="24"/>
          <w:szCs w:val="24"/>
        </w:rPr>
        <w:t xml:space="preserve"> В соответствии с ним удалось добиться полного прекращения боевых действий, создать между Молдовой и Приднестровьем зону </w:t>
      </w:r>
      <w:r w:rsidRPr="00D96190">
        <w:rPr>
          <w:rFonts w:ascii="Times New Roman" w:hAnsi="Times New Roman" w:cs="Times New Roman"/>
          <w:sz w:val="24"/>
          <w:szCs w:val="24"/>
        </w:rPr>
        <w:lastRenderedPageBreak/>
        <w:t>безопасности шириной около 10-20 км, куда были введены воинские контингенты совместных миротворческих сил России, Молдовы и Приднестровья.  </w:t>
      </w:r>
      <w:r w:rsidR="000E6616">
        <w:rPr>
          <w:rFonts w:ascii="Times New Roman" w:hAnsi="Times New Roman" w:cs="Times New Roman"/>
          <w:sz w:val="24"/>
          <w:szCs w:val="24"/>
        </w:rPr>
        <w:t xml:space="preserve">Присутствие российских войск де-факто обеспечило сохранение Приднестровьем своей независимости, и позволило выстроить независимые </w:t>
      </w:r>
      <w:r w:rsidR="000E6616" w:rsidRPr="00A3385E">
        <w:rPr>
          <w:rFonts w:ascii="Times New Roman" w:hAnsi="Times New Roman" w:cs="Times New Roman"/>
          <w:sz w:val="24"/>
          <w:szCs w:val="24"/>
        </w:rPr>
        <w:t xml:space="preserve">государственные структуры. </w:t>
      </w:r>
      <w:r w:rsidR="000E6616" w:rsidRPr="00A3385E">
        <w:rPr>
          <w:rFonts w:ascii="Times New Roman" w:hAnsi="Times New Roman" w:cs="Times New Roman"/>
          <w:color w:val="000000"/>
          <w:sz w:val="24"/>
          <w:szCs w:val="24"/>
        </w:rPr>
        <w:t>В феврале 1992 г. был создан Приднестровский расчетно-кассовый центр</w:t>
      </w:r>
      <w:r w:rsidR="00A3385E" w:rsidRPr="00A3385E">
        <w:rPr>
          <w:rFonts w:ascii="Times New Roman" w:hAnsi="Times New Roman" w:cs="Times New Roman"/>
          <w:color w:val="000000"/>
          <w:sz w:val="24"/>
          <w:szCs w:val="24"/>
        </w:rPr>
        <w:t xml:space="preserve"> в рамках Центрального Банка РФ</w:t>
      </w:r>
      <w:r w:rsidR="000E6616" w:rsidRPr="00A3385E">
        <w:rPr>
          <w:rFonts w:ascii="Times New Roman" w:hAnsi="Times New Roman" w:cs="Times New Roman"/>
          <w:color w:val="000000"/>
          <w:sz w:val="24"/>
          <w:szCs w:val="24"/>
        </w:rPr>
        <w:t xml:space="preserve">, который позволил приднестровским предприятиям </w:t>
      </w:r>
      <w:r w:rsidR="00A3385E" w:rsidRPr="00A3385E">
        <w:rPr>
          <w:rFonts w:ascii="Times New Roman" w:hAnsi="Times New Roman" w:cs="Times New Roman"/>
          <w:color w:val="000000"/>
          <w:sz w:val="24"/>
          <w:szCs w:val="24"/>
        </w:rPr>
        <w:t>осуществлять</w:t>
      </w:r>
      <w:r w:rsidR="000E6616" w:rsidRPr="00A3385E">
        <w:rPr>
          <w:rFonts w:ascii="Times New Roman" w:hAnsi="Times New Roman" w:cs="Times New Roman"/>
          <w:color w:val="000000"/>
          <w:sz w:val="24"/>
          <w:szCs w:val="24"/>
        </w:rPr>
        <w:t xml:space="preserve"> </w:t>
      </w:r>
      <w:r w:rsidR="00A3385E" w:rsidRPr="00A3385E">
        <w:rPr>
          <w:rFonts w:ascii="Times New Roman" w:hAnsi="Times New Roman" w:cs="Times New Roman"/>
          <w:color w:val="000000"/>
          <w:sz w:val="24"/>
          <w:szCs w:val="24"/>
        </w:rPr>
        <w:t>международные</w:t>
      </w:r>
      <w:r w:rsidR="000E6616" w:rsidRPr="00A3385E">
        <w:rPr>
          <w:rFonts w:ascii="Times New Roman" w:hAnsi="Times New Roman" w:cs="Times New Roman"/>
          <w:color w:val="000000"/>
          <w:sz w:val="24"/>
          <w:szCs w:val="24"/>
        </w:rPr>
        <w:t xml:space="preserve"> </w:t>
      </w:r>
      <w:r w:rsidR="00A3385E" w:rsidRPr="00A3385E">
        <w:rPr>
          <w:rFonts w:ascii="Times New Roman" w:hAnsi="Times New Roman" w:cs="Times New Roman"/>
          <w:color w:val="000000"/>
          <w:sz w:val="24"/>
          <w:szCs w:val="24"/>
        </w:rPr>
        <w:t>финансовые</w:t>
      </w:r>
      <w:r w:rsidR="000E6616" w:rsidRPr="00A3385E">
        <w:rPr>
          <w:rFonts w:ascii="Times New Roman" w:hAnsi="Times New Roman" w:cs="Times New Roman"/>
          <w:color w:val="000000"/>
          <w:sz w:val="24"/>
          <w:szCs w:val="24"/>
        </w:rPr>
        <w:t xml:space="preserve"> </w:t>
      </w:r>
      <w:r w:rsidR="00A3385E" w:rsidRPr="00A3385E">
        <w:rPr>
          <w:rFonts w:ascii="Times New Roman" w:hAnsi="Times New Roman" w:cs="Times New Roman"/>
          <w:color w:val="000000"/>
          <w:sz w:val="24"/>
          <w:szCs w:val="24"/>
        </w:rPr>
        <w:t>операции в обход Национального Банка Молдовы</w:t>
      </w:r>
      <w:r w:rsidR="000E6616" w:rsidRPr="00A3385E">
        <w:rPr>
          <w:rFonts w:ascii="Times New Roman" w:hAnsi="Times New Roman" w:cs="Times New Roman"/>
          <w:color w:val="000000"/>
          <w:sz w:val="24"/>
          <w:szCs w:val="24"/>
        </w:rPr>
        <w:t>.</w:t>
      </w:r>
      <w:r w:rsidR="00A05B41">
        <w:rPr>
          <w:rStyle w:val="a9"/>
          <w:rFonts w:ascii="Times New Roman" w:hAnsi="Times New Roman" w:cs="Times New Roman"/>
          <w:color w:val="000000"/>
          <w:sz w:val="24"/>
          <w:szCs w:val="24"/>
        </w:rPr>
        <w:footnoteReference w:id="142"/>
      </w:r>
      <w:r w:rsidR="000E6616" w:rsidRPr="00A3385E">
        <w:rPr>
          <w:rFonts w:ascii="Times New Roman" w:hAnsi="Times New Roman" w:cs="Times New Roman"/>
          <w:color w:val="000000"/>
          <w:sz w:val="24"/>
          <w:szCs w:val="24"/>
        </w:rPr>
        <w:t xml:space="preserve"> Также Приднестровью предоставлялись значительные российские гранты и кредиты, также как </w:t>
      </w:r>
      <w:r w:rsidR="00CD7545">
        <w:rPr>
          <w:rFonts w:ascii="Times New Roman" w:hAnsi="Times New Roman" w:cs="Times New Roman"/>
          <w:color w:val="000000"/>
          <w:sz w:val="24"/>
          <w:szCs w:val="24"/>
        </w:rPr>
        <w:t xml:space="preserve">и </w:t>
      </w:r>
      <w:r w:rsidR="000E6616" w:rsidRPr="00A3385E">
        <w:rPr>
          <w:rFonts w:ascii="Times New Roman" w:hAnsi="Times New Roman" w:cs="Times New Roman"/>
          <w:color w:val="000000"/>
          <w:sz w:val="24"/>
          <w:szCs w:val="24"/>
        </w:rPr>
        <w:t>материальная помощь.</w:t>
      </w:r>
      <w:r w:rsidR="00A05B41">
        <w:rPr>
          <w:rStyle w:val="a9"/>
          <w:rFonts w:ascii="Times New Roman" w:hAnsi="Times New Roman" w:cs="Times New Roman"/>
          <w:color w:val="000000"/>
          <w:sz w:val="24"/>
          <w:szCs w:val="24"/>
        </w:rPr>
        <w:footnoteReference w:id="143"/>
      </w:r>
      <w:r w:rsidR="00A3385E">
        <w:rPr>
          <w:rFonts w:ascii="Times New Roman" w:hAnsi="Times New Roman" w:cs="Times New Roman"/>
          <w:color w:val="000000"/>
          <w:sz w:val="24"/>
          <w:szCs w:val="24"/>
        </w:rPr>
        <w:t xml:space="preserve"> Природный газ из Росси также поставляется в Приднестровье по льготным ценам.</w:t>
      </w:r>
      <w:r w:rsidR="005E71CF">
        <w:rPr>
          <w:rFonts w:ascii="Times New Roman" w:hAnsi="Times New Roman" w:cs="Times New Roman"/>
          <w:color w:val="000000"/>
          <w:sz w:val="24"/>
          <w:szCs w:val="24"/>
        </w:rPr>
        <w:t xml:space="preserve"> В 2005 г</w:t>
      </w:r>
      <w:r w:rsidR="005E71CF" w:rsidRPr="002D06A7">
        <w:rPr>
          <w:rFonts w:ascii="Times New Roman" w:hAnsi="Times New Roman" w:cs="Times New Roman"/>
          <w:color w:val="000000"/>
          <w:sz w:val="24"/>
          <w:szCs w:val="24"/>
        </w:rPr>
        <w:t xml:space="preserve">. Приднестровье передало свои акции </w:t>
      </w:r>
      <w:r w:rsidR="00CD7545">
        <w:rPr>
          <w:rFonts w:ascii="Times New Roman" w:hAnsi="Times New Roman" w:cs="Times New Roman"/>
          <w:color w:val="000000"/>
          <w:sz w:val="24"/>
          <w:szCs w:val="24"/>
        </w:rPr>
        <w:t>«</w:t>
      </w:r>
      <w:proofErr w:type="spellStart"/>
      <w:r w:rsidR="00CD7545">
        <w:rPr>
          <w:rFonts w:ascii="Times New Roman" w:hAnsi="Times New Roman" w:cs="Times New Roman"/>
          <w:color w:val="000000"/>
          <w:sz w:val="24"/>
          <w:szCs w:val="24"/>
        </w:rPr>
        <w:t>Молдова</w:t>
      </w:r>
      <w:r w:rsidR="002D06A7" w:rsidRPr="002D06A7">
        <w:rPr>
          <w:rFonts w:ascii="Times New Roman" w:hAnsi="Times New Roman" w:cs="Times New Roman"/>
          <w:color w:val="000000"/>
          <w:sz w:val="24"/>
          <w:szCs w:val="24"/>
        </w:rPr>
        <w:t>газа</w:t>
      </w:r>
      <w:proofErr w:type="spellEnd"/>
      <w:r w:rsidR="002D06A7" w:rsidRPr="002D06A7">
        <w:rPr>
          <w:rFonts w:ascii="Times New Roman" w:hAnsi="Times New Roman" w:cs="Times New Roman"/>
          <w:color w:val="000000"/>
          <w:sz w:val="24"/>
          <w:szCs w:val="24"/>
        </w:rPr>
        <w:t xml:space="preserve">» </w:t>
      </w:r>
      <w:r w:rsidR="005E71CF" w:rsidRPr="002D06A7">
        <w:rPr>
          <w:rFonts w:ascii="Times New Roman" w:hAnsi="Times New Roman" w:cs="Times New Roman"/>
          <w:color w:val="000000"/>
          <w:sz w:val="24"/>
          <w:szCs w:val="24"/>
        </w:rPr>
        <w:t>в размере 13,44% в доверительное управление «Газпрому»</w:t>
      </w:r>
      <w:r w:rsidR="005E71CF" w:rsidRPr="002D06A7">
        <w:rPr>
          <w:rStyle w:val="a9"/>
          <w:rFonts w:ascii="Times New Roman" w:hAnsi="Times New Roman" w:cs="Times New Roman"/>
          <w:color w:val="000000"/>
          <w:sz w:val="24"/>
          <w:szCs w:val="24"/>
        </w:rPr>
        <w:footnoteReference w:id="144"/>
      </w:r>
      <w:r w:rsidR="005E71CF" w:rsidRPr="002D06A7">
        <w:rPr>
          <w:rFonts w:ascii="Times New Roman" w:hAnsi="Times New Roman" w:cs="Times New Roman"/>
          <w:color w:val="000000"/>
          <w:sz w:val="24"/>
          <w:szCs w:val="24"/>
        </w:rPr>
        <w:t>,</w:t>
      </w:r>
      <w:r w:rsidR="002D06A7" w:rsidRPr="002D06A7">
        <w:rPr>
          <w:rFonts w:ascii="Times New Roman" w:hAnsi="Times New Roman" w:cs="Times New Roman"/>
          <w:color w:val="000000"/>
          <w:sz w:val="24"/>
          <w:szCs w:val="24"/>
        </w:rPr>
        <w:t xml:space="preserve"> а Молдавская ГРЭС вошла в российски</w:t>
      </w:r>
      <w:r w:rsidR="00A05B41">
        <w:rPr>
          <w:rFonts w:ascii="Times New Roman" w:hAnsi="Times New Roman" w:cs="Times New Roman"/>
          <w:color w:val="000000"/>
          <w:sz w:val="24"/>
          <w:szCs w:val="24"/>
        </w:rPr>
        <w:t>й</w:t>
      </w:r>
      <w:r w:rsidR="002D06A7" w:rsidRPr="002D06A7">
        <w:rPr>
          <w:rFonts w:ascii="Times New Roman" w:hAnsi="Times New Roman" w:cs="Times New Roman"/>
          <w:color w:val="000000"/>
          <w:sz w:val="24"/>
          <w:szCs w:val="24"/>
        </w:rPr>
        <w:t xml:space="preserve"> холдинг «</w:t>
      </w:r>
      <w:r w:rsidR="002D06A7" w:rsidRPr="002D06A7">
        <w:rPr>
          <w:rFonts w:ascii="Times New Roman" w:hAnsi="Times New Roman" w:cs="Times New Roman"/>
          <w:color w:val="333333"/>
          <w:sz w:val="24"/>
          <w:szCs w:val="24"/>
          <w:shd w:val="clear" w:color="auto" w:fill="FFFFFF"/>
        </w:rPr>
        <w:t>ИНТЕР РАО ЕЭС»</w:t>
      </w:r>
      <w:r w:rsidR="002D06A7">
        <w:rPr>
          <w:rStyle w:val="a9"/>
          <w:rFonts w:ascii="Times New Roman" w:hAnsi="Times New Roman" w:cs="Times New Roman"/>
          <w:color w:val="333333"/>
          <w:sz w:val="24"/>
          <w:szCs w:val="24"/>
          <w:shd w:val="clear" w:color="auto" w:fill="FFFFFF"/>
        </w:rPr>
        <w:footnoteReference w:id="145"/>
      </w:r>
      <w:r w:rsidR="002D06A7" w:rsidRPr="002D06A7">
        <w:rPr>
          <w:rFonts w:ascii="Times New Roman" w:hAnsi="Times New Roman" w:cs="Times New Roman"/>
          <w:color w:val="333333"/>
          <w:sz w:val="24"/>
          <w:szCs w:val="24"/>
          <w:shd w:val="clear" w:color="auto" w:fill="FFFFFF"/>
        </w:rPr>
        <w:t>,</w:t>
      </w:r>
      <w:r w:rsidR="005E71CF" w:rsidRPr="002D06A7">
        <w:rPr>
          <w:rFonts w:ascii="Times New Roman" w:hAnsi="Times New Roman" w:cs="Times New Roman"/>
          <w:color w:val="000000"/>
          <w:sz w:val="24"/>
          <w:szCs w:val="24"/>
        </w:rPr>
        <w:t xml:space="preserve"> увеличив</w:t>
      </w:r>
      <w:r w:rsidR="005E71CF">
        <w:rPr>
          <w:rFonts w:ascii="Times New Roman" w:hAnsi="Times New Roman" w:cs="Times New Roman"/>
          <w:color w:val="000000"/>
          <w:sz w:val="24"/>
          <w:szCs w:val="24"/>
        </w:rPr>
        <w:t xml:space="preserve"> влияние России в сфере энергетики.</w:t>
      </w:r>
      <w:r w:rsidR="002D06A7">
        <w:rPr>
          <w:rFonts w:ascii="Times New Roman" w:hAnsi="Times New Roman" w:cs="Times New Roman"/>
          <w:color w:val="000000"/>
          <w:sz w:val="24"/>
          <w:szCs w:val="24"/>
        </w:rPr>
        <w:t xml:space="preserve"> </w:t>
      </w:r>
    </w:p>
    <w:p w14:paraId="27B5FC8A" w14:textId="77777777" w:rsidR="0032264D" w:rsidRDefault="0032264D" w:rsidP="00DC68F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при поддержке России в Приднестровье сформировался полный набор структур, характерных независимым государствам: правительство, президент, государственная символика, таможенные посты на своих границах, законодательная и судебная система, собственная валюта, армия. От СССР Приднестровью остались несколько крупных промышленных предприятий черной металлургии и легкой промышленности, которые обеспечивают около 70% ВВП республики.</w:t>
      </w:r>
      <w:r>
        <w:rPr>
          <w:rStyle w:val="a9"/>
          <w:rFonts w:ascii="Times New Roman" w:hAnsi="Times New Roman" w:cs="Times New Roman"/>
          <w:color w:val="000000"/>
          <w:sz w:val="24"/>
          <w:szCs w:val="24"/>
        </w:rPr>
        <w:footnoteReference w:id="146"/>
      </w:r>
      <w:r w:rsidR="0071586E">
        <w:rPr>
          <w:rFonts w:ascii="Times New Roman" w:hAnsi="Times New Roman" w:cs="Times New Roman"/>
          <w:color w:val="000000"/>
          <w:sz w:val="24"/>
          <w:szCs w:val="24"/>
        </w:rPr>
        <w:t xml:space="preserve"> Россия также стала</w:t>
      </w:r>
      <w:r>
        <w:rPr>
          <w:rFonts w:ascii="Times New Roman" w:hAnsi="Times New Roman" w:cs="Times New Roman"/>
          <w:color w:val="000000"/>
          <w:sz w:val="24"/>
          <w:szCs w:val="24"/>
        </w:rPr>
        <w:t xml:space="preserve"> крупнейшим инвестором в приднестровские компании, обладая частью их акций. Торгово-промышленная палата Приднестровья тесно сотрудничает с ТПП России, которая также способствовала развитию промышленности в регионе и</w:t>
      </w:r>
      <w:r w:rsidR="0071586E">
        <w:rPr>
          <w:rFonts w:ascii="Times New Roman" w:hAnsi="Times New Roman" w:cs="Times New Roman"/>
          <w:color w:val="000000"/>
          <w:sz w:val="24"/>
          <w:szCs w:val="24"/>
        </w:rPr>
        <w:t xml:space="preserve"> позволила ПМР получить </w:t>
      </w:r>
      <w:r>
        <w:rPr>
          <w:rFonts w:ascii="Times New Roman" w:hAnsi="Times New Roman" w:cs="Times New Roman"/>
          <w:color w:val="000000"/>
          <w:sz w:val="24"/>
          <w:szCs w:val="24"/>
        </w:rPr>
        <w:t xml:space="preserve"> преференции  в торговле со странами СНГ.</w:t>
      </w:r>
      <w:r>
        <w:rPr>
          <w:rStyle w:val="a9"/>
          <w:rFonts w:ascii="Times New Roman" w:hAnsi="Times New Roman" w:cs="Times New Roman"/>
          <w:color w:val="000000"/>
          <w:sz w:val="24"/>
          <w:szCs w:val="24"/>
        </w:rPr>
        <w:footnoteReference w:id="147"/>
      </w:r>
      <w:r>
        <w:rPr>
          <w:rFonts w:ascii="Times New Roman" w:hAnsi="Times New Roman" w:cs="Times New Roman"/>
          <w:color w:val="000000"/>
          <w:sz w:val="24"/>
          <w:szCs w:val="24"/>
        </w:rPr>
        <w:t xml:space="preserve"> Кроме того, Россия регулярно предоставляет Приднестровью кредиты, что позволяет ПМР развивать независимую от Молдовы экономику, но в то же время </w:t>
      </w:r>
      <w:r w:rsidR="0071586E">
        <w:rPr>
          <w:rFonts w:ascii="Times New Roman" w:hAnsi="Times New Roman" w:cs="Times New Roman"/>
          <w:color w:val="000000"/>
          <w:sz w:val="24"/>
          <w:szCs w:val="24"/>
        </w:rPr>
        <w:t>позволяет России сохранять</w:t>
      </w:r>
      <w:r>
        <w:rPr>
          <w:rFonts w:ascii="Times New Roman" w:hAnsi="Times New Roman" w:cs="Times New Roman"/>
          <w:color w:val="000000"/>
          <w:sz w:val="24"/>
          <w:szCs w:val="24"/>
        </w:rPr>
        <w:t xml:space="preserve"> контроль над Приднестровьем. </w:t>
      </w:r>
    </w:p>
    <w:p w14:paraId="0BA5F2EF" w14:textId="77777777" w:rsidR="0032264D" w:rsidRPr="00DE2D38" w:rsidRDefault="0032264D" w:rsidP="00DC68F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Велико влияние России и на уровне идентичности. Так, на сегодняшний день в Приднестровье проживает около 150 </w:t>
      </w:r>
      <w:proofErr w:type="spellStart"/>
      <w:proofErr w:type="gramStart"/>
      <w:r>
        <w:rPr>
          <w:rFonts w:ascii="Times New Roman" w:hAnsi="Times New Roman" w:cs="Times New Roman"/>
          <w:color w:val="000000"/>
          <w:sz w:val="24"/>
          <w:szCs w:val="24"/>
        </w:rPr>
        <w:t>тыс</w:t>
      </w:r>
      <w:proofErr w:type="spellEnd"/>
      <w:proofErr w:type="gramEnd"/>
      <w:r>
        <w:rPr>
          <w:rFonts w:ascii="Times New Roman" w:hAnsi="Times New Roman" w:cs="Times New Roman"/>
          <w:color w:val="000000"/>
          <w:sz w:val="24"/>
          <w:szCs w:val="24"/>
        </w:rPr>
        <w:t xml:space="preserve"> русских граждан</w:t>
      </w:r>
      <w:r>
        <w:rPr>
          <w:rStyle w:val="a9"/>
          <w:rFonts w:ascii="Times New Roman" w:hAnsi="Times New Roman" w:cs="Times New Roman"/>
          <w:color w:val="000000"/>
          <w:sz w:val="24"/>
          <w:szCs w:val="24"/>
        </w:rPr>
        <w:footnoteReference w:id="148"/>
      </w:r>
      <w:r>
        <w:rPr>
          <w:rFonts w:ascii="Times New Roman" w:hAnsi="Times New Roman" w:cs="Times New Roman"/>
          <w:color w:val="000000"/>
          <w:sz w:val="24"/>
          <w:szCs w:val="24"/>
        </w:rPr>
        <w:t xml:space="preserve">, а около 200 </w:t>
      </w:r>
      <w:proofErr w:type="spellStart"/>
      <w:r>
        <w:rPr>
          <w:rFonts w:ascii="Times New Roman" w:hAnsi="Times New Roman" w:cs="Times New Roman"/>
          <w:color w:val="000000"/>
          <w:sz w:val="24"/>
          <w:szCs w:val="24"/>
        </w:rPr>
        <w:t>тыс</w:t>
      </w:r>
      <w:proofErr w:type="spellEnd"/>
      <w:r>
        <w:rPr>
          <w:rFonts w:ascii="Times New Roman" w:hAnsi="Times New Roman" w:cs="Times New Roman"/>
          <w:color w:val="000000"/>
          <w:sz w:val="24"/>
          <w:szCs w:val="24"/>
        </w:rPr>
        <w:t xml:space="preserve"> обладают российским гражданством.</w:t>
      </w:r>
      <w:r>
        <w:rPr>
          <w:rStyle w:val="a9"/>
          <w:rFonts w:ascii="Times New Roman" w:hAnsi="Times New Roman" w:cs="Times New Roman"/>
          <w:color w:val="000000"/>
          <w:sz w:val="24"/>
          <w:szCs w:val="24"/>
        </w:rPr>
        <w:footnoteReference w:id="149"/>
      </w:r>
      <w:r>
        <w:rPr>
          <w:rFonts w:ascii="Times New Roman" w:hAnsi="Times New Roman" w:cs="Times New Roman"/>
          <w:color w:val="000000"/>
          <w:sz w:val="24"/>
          <w:szCs w:val="24"/>
        </w:rPr>
        <w:t xml:space="preserve"> Русский язык также является доминирующим в регионе. Более того, все уровни образования в ПМР сформированы по образцу российской образовательной системы. Россия снабжает ПМР учебными пособиями, методическими материалами, кадрами. Около 90% учебных заведений ведут обучение именно на русском языке.</w:t>
      </w:r>
      <w:r>
        <w:rPr>
          <w:rStyle w:val="a9"/>
          <w:rFonts w:ascii="Times New Roman" w:hAnsi="Times New Roman" w:cs="Times New Roman"/>
          <w:color w:val="000000"/>
          <w:sz w:val="24"/>
          <w:szCs w:val="24"/>
        </w:rPr>
        <w:footnoteReference w:id="150"/>
      </w:r>
      <w:r>
        <w:rPr>
          <w:rFonts w:ascii="Times New Roman" w:hAnsi="Times New Roman" w:cs="Times New Roman"/>
          <w:color w:val="000000"/>
          <w:sz w:val="24"/>
          <w:szCs w:val="24"/>
        </w:rPr>
        <w:t xml:space="preserve"> Широко распространено мнение о том, что Приднестровье сохранило на своей территории черты Советского Союза. Это также подчеркивает официальный флаг ПМР, который является копией флага МССР. В 2017 г. в ПМР вышел закон, который позволяет официально использовать российский флаг наряду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приднестровским.</w:t>
      </w:r>
      <w:r>
        <w:rPr>
          <w:rStyle w:val="a9"/>
          <w:rFonts w:ascii="Times New Roman" w:hAnsi="Times New Roman" w:cs="Times New Roman"/>
          <w:color w:val="000000"/>
          <w:sz w:val="24"/>
          <w:szCs w:val="24"/>
        </w:rPr>
        <w:footnoteReference w:id="151"/>
      </w:r>
      <w:r>
        <w:rPr>
          <w:rFonts w:ascii="Times New Roman" w:hAnsi="Times New Roman" w:cs="Times New Roman"/>
          <w:color w:val="000000"/>
          <w:sz w:val="24"/>
          <w:szCs w:val="24"/>
        </w:rPr>
        <w:t xml:space="preserve"> Данный закон явился символом намерения ПМР </w:t>
      </w:r>
      <w:r w:rsidR="00CD7545">
        <w:rPr>
          <w:rFonts w:ascii="Times New Roman" w:hAnsi="Times New Roman" w:cs="Times New Roman"/>
          <w:color w:val="000000"/>
          <w:sz w:val="24"/>
          <w:szCs w:val="24"/>
        </w:rPr>
        <w:t>присоединиться к</w:t>
      </w:r>
      <w:r>
        <w:rPr>
          <w:rFonts w:ascii="Times New Roman" w:hAnsi="Times New Roman" w:cs="Times New Roman"/>
          <w:color w:val="000000"/>
          <w:sz w:val="24"/>
          <w:szCs w:val="24"/>
        </w:rPr>
        <w:t xml:space="preserve"> России, которое приднестровцы выразили на референдуме </w:t>
      </w:r>
      <w:r w:rsidR="0071586E">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2006 г.</w:t>
      </w:r>
      <w:r>
        <w:rPr>
          <w:rStyle w:val="a9"/>
          <w:rFonts w:ascii="Times New Roman" w:hAnsi="Times New Roman" w:cs="Times New Roman"/>
          <w:color w:val="000000"/>
          <w:sz w:val="24"/>
          <w:szCs w:val="24"/>
        </w:rPr>
        <w:footnoteReference w:id="152"/>
      </w:r>
    </w:p>
    <w:p w14:paraId="78656229" w14:textId="77777777" w:rsidR="0032264D" w:rsidRPr="0071586E" w:rsidRDefault="003715AE" w:rsidP="00DC68F2">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сфере торговли </w:t>
      </w:r>
      <w:r w:rsidR="0071586E">
        <w:rPr>
          <w:rFonts w:ascii="Times New Roman" w:eastAsiaTheme="minorHAnsi" w:hAnsi="Times New Roman" w:cs="Times New Roman"/>
          <w:sz w:val="24"/>
          <w:szCs w:val="24"/>
          <w:lang w:eastAsia="en-US"/>
        </w:rPr>
        <w:t>с ПМР</w:t>
      </w:r>
      <w:r>
        <w:rPr>
          <w:rFonts w:ascii="Times New Roman" w:eastAsiaTheme="minorHAnsi" w:hAnsi="Times New Roman" w:cs="Times New Roman"/>
          <w:sz w:val="24"/>
          <w:szCs w:val="24"/>
          <w:lang w:eastAsia="en-US"/>
        </w:rPr>
        <w:t xml:space="preserve"> Россия и страны СНГ </w:t>
      </w:r>
      <w:r w:rsidR="0071586E">
        <w:rPr>
          <w:rFonts w:ascii="Times New Roman" w:eastAsiaTheme="minorHAnsi" w:hAnsi="Times New Roman" w:cs="Times New Roman"/>
          <w:sz w:val="24"/>
          <w:szCs w:val="24"/>
          <w:lang w:eastAsia="en-US"/>
        </w:rPr>
        <w:t xml:space="preserve">также </w:t>
      </w:r>
      <w:r>
        <w:rPr>
          <w:rFonts w:ascii="Times New Roman" w:eastAsiaTheme="minorHAnsi" w:hAnsi="Times New Roman" w:cs="Times New Roman"/>
          <w:sz w:val="24"/>
          <w:szCs w:val="24"/>
          <w:lang w:eastAsia="en-US"/>
        </w:rPr>
        <w:t xml:space="preserve">традиционно доминировали, особенно на первоначально этапе развития. В 90-е гг. на </w:t>
      </w:r>
      <w:r w:rsidRPr="003715AE">
        <w:rPr>
          <w:rFonts w:ascii="Times New Roman" w:eastAsiaTheme="minorHAnsi" w:hAnsi="Times New Roman" w:cs="Times New Roman"/>
          <w:sz w:val="24"/>
          <w:szCs w:val="24"/>
          <w:lang w:eastAsia="en-US"/>
        </w:rPr>
        <w:t>Россию, Украину и Молдову приходилось 72,7% приднестровского экспорта</w:t>
      </w:r>
      <w:r>
        <w:rPr>
          <w:rFonts w:ascii="Times New Roman" w:eastAsiaTheme="minorHAnsi" w:hAnsi="Times New Roman" w:cs="Times New Roman"/>
          <w:sz w:val="24"/>
          <w:szCs w:val="24"/>
          <w:lang w:eastAsia="en-US"/>
        </w:rPr>
        <w:t>.</w:t>
      </w:r>
      <w:r>
        <w:rPr>
          <w:rStyle w:val="a9"/>
          <w:rFonts w:ascii="Times New Roman" w:eastAsiaTheme="minorHAnsi" w:hAnsi="Times New Roman" w:cs="Times New Roman"/>
          <w:sz w:val="24"/>
          <w:szCs w:val="24"/>
          <w:lang w:eastAsia="en-US"/>
        </w:rPr>
        <w:footnoteReference w:id="153"/>
      </w:r>
      <w:r>
        <w:rPr>
          <w:rFonts w:ascii="Times New Roman" w:eastAsiaTheme="minorHAnsi" w:hAnsi="Times New Roman" w:cs="Times New Roman"/>
          <w:sz w:val="24"/>
          <w:szCs w:val="24"/>
          <w:lang w:eastAsia="en-US"/>
        </w:rPr>
        <w:t xml:space="preserve"> Структур</w:t>
      </w:r>
      <w:r w:rsidR="0071586E">
        <w:rPr>
          <w:rFonts w:ascii="Times New Roman" w:eastAsiaTheme="minorHAnsi" w:hAnsi="Times New Roman" w:cs="Times New Roman"/>
          <w:sz w:val="24"/>
          <w:szCs w:val="24"/>
          <w:lang w:eastAsia="en-US"/>
        </w:rPr>
        <w:t>у экспорта в основном составляют</w:t>
      </w:r>
      <w:r>
        <w:rPr>
          <w:rFonts w:ascii="Times New Roman" w:eastAsiaTheme="minorHAnsi" w:hAnsi="Times New Roman" w:cs="Times New Roman"/>
          <w:sz w:val="24"/>
          <w:szCs w:val="24"/>
          <w:lang w:eastAsia="en-US"/>
        </w:rPr>
        <w:t xml:space="preserve"> </w:t>
      </w:r>
      <w:r w:rsidRPr="0071586E">
        <w:rPr>
          <w:rFonts w:ascii="Times New Roman" w:eastAsiaTheme="minorHAnsi" w:hAnsi="Times New Roman" w:cs="Times New Roman"/>
          <w:sz w:val="24"/>
          <w:szCs w:val="24"/>
          <w:lang w:eastAsia="en-US"/>
        </w:rPr>
        <w:t xml:space="preserve">товары легкой промышленности и машиностроения, продукты питания и электроэнергия. В структуре импорта преобладает российский газ, который поступает сначала в Молдову, а затем перенаправляется в ПМР. </w:t>
      </w:r>
      <w:r w:rsidR="00370639" w:rsidRPr="0071586E">
        <w:rPr>
          <w:rFonts w:ascii="Times New Roman" w:eastAsiaTheme="minorHAnsi" w:hAnsi="Times New Roman" w:cs="Times New Roman"/>
          <w:sz w:val="24"/>
          <w:szCs w:val="24"/>
          <w:lang w:eastAsia="en-US"/>
        </w:rPr>
        <w:t xml:space="preserve"> И если  ранее контракты, а собственно и долги перед Россией у Кишинева и Тирасполя были разные, то сейчас </w:t>
      </w:r>
      <w:r w:rsidR="002E4F74" w:rsidRPr="0071586E">
        <w:rPr>
          <w:rFonts w:ascii="Times New Roman" w:eastAsiaTheme="minorHAnsi" w:hAnsi="Times New Roman" w:cs="Times New Roman"/>
          <w:sz w:val="24"/>
          <w:szCs w:val="24"/>
          <w:lang w:eastAsia="en-US"/>
        </w:rPr>
        <w:t>за</w:t>
      </w:r>
      <w:r w:rsidRPr="0071586E">
        <w:rPr>
          <w:rFonts w:ascii="Times New Roman" w:eastAsiaTheme="minorHAnsi" w:hAnsi="Times New Roman" w:cs="Times New Roman"/>
          <w:sz w:val="24"/>
          <w:szCs w:val="24"/>
          <w:lang w:eastAsia="en-US"/>
        </w:rPr>
        <w:t>долженность ПМР перед «Газпромом»</w:t>
      </w:r>
      <w:r w:rsidR="002E4F74" w:rsidRPr="0071586E">
        <w:rPr>
          <w:rFonts w:ascii="Times New Roman" w:eastAsiaTheme="minorHAnsi" w:hAnsi="Times New Roman" w:cs="Times New Roman"/>
          <w:sz w:val="24"/>
          <w:szCs w:val="24"/>
          <w:lang w:eastAsia="en-US"/>
        </w:rPr>
        <w:t xml:space="preserve"> выставляется перед Молдовой, что неоднократно являлось предметом острых дискуссий.</w:t>
      </w:r>
      <w:r w:rsidR="002D06A7" w:rsidRPr="0071586E">
        <w:rPr>
          <w:rFonts w:ascii="Times New Roman" w:eastAsiaTheme="minorHAnsi" w:hAnsi="Times New Roman" w:cs="Times New Roman"/>
          <w:sz w:val="24"/>
          <w:szCs w:val="24"/>
          <w:lang w:eastAsia="en-US"/>
        </w:rPr>
        <w:t xml:space="preserve"> </w:t>
      </w:r>
      <w:r w:rsidR="00370639" w:rsidRPr="0071586E">
        <w:rPr>
          <w:rFonts w:ascii="Times New Roman" w:eastAsiaTheme="minorHAnsi" w:hAnsi="Times New Roman" w:cs="Times New Roman"/>
          <w:sz w:val="24"/>
          <w:szCs w:val="24"/>
          <w:lang w:eastAsia="en-US"/>
        </w:rPr>
        <w:t xml:space="preserve">Молдавское руководство отказывается </w:t>
      </w:r>
      <w:r w:rsidR="00370639" w:rsidRPr="0071586E">
        <w:rPr>
          <w:rFonts w:ascii="Times New Roman" w:eastAsiaTheme="minorHAnsi" w:hAnsi="Times New Roman" w:cs="Times New Roman"/>
          <w:sz w:val="24"/>
          <w:szCs w:val="24"/>
          <w:lang w:eastAsia="en-US"/>
        </w:rPr>
        <w:lastRenderedPageBreak/>
        <w:t>выплачивать приднестровский долг, в то время как российская сторона утверждает, что если Молдова считает ПМР своей территорией, то и долги должны быть общие.</w:t>
      </w:r>
      <w:r w:rsidR="00370639" w:rsidRPr="0071586E">
        <w:rPr>
          <w:rStyle w:val="a9"/>
          <w:rFonts w:ascii="Times New Roman" w:eastAsiaTheme="minorHAnsi" w:hAnsi="Times New Roman" w:cs="Times New Roman"/>
          <w:sz w:val="24"/>
          <w:szCs w:val="24"/>
          <w:lang w:eastAsia="en-US"/>
        </w:rPr>
        <w:footnoteReference w:id="154"/>
      </w:r>
    </w:p>
    <w:p w14:paraId="6473A698" w14:textId="49813031" w:rsidR="00BE15DF" w:rsidRDefault="00EF156D" w:rsidP="00DC68F2">
      <w:pPr>
        <w:spacing w:after="0" w:line="360" w:lineRule="auto"/>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К европейской инте</w:t>
      </w:r>
      <w:r w:rsidR="00B17354" w:rsidRPr="00EF156D">
        <w:rPr>
          <w:rFonts w:ascii="Times New Roman" w:eastAsiaTheme="minorHAnsi" w:hAnsi="Times New Roman" w:cs="Times New Roman"/>
          <w:sz w:val="24"/>
          <w:szCs w:val="24"/>
          <w:lang w:eastAsia="en-US"/>
        </w:rPr>
        <w:t>г</w:t>
      </w:r>
      <w:r w:rsidRPr="00EF156D">
        <w:rPr>
          <w:rFonts w:ascii="Times New Roman" w:eastAsiaTheme="minorHAnsi" w:hAnsi="Times New Roman" w:cs="Times New Roman"/>
          <w:sz w:val="24"/>
          <w:szCs w:val="24"/>
          <w:lang w:eastAsia="en-US"/>
        </w:rPr>
        <w:t>р</w:t>
      </w:r>
      <w:r w:rsidR="00B17354" w:rsidRPr="00EF156D">
        <w:rPr>
          <w:rFonts w:ascii="Times New Roman" w:eastAsiaTheme="minorHAnsi" w:hAnsi="Times New Roman" w:cs="Times New Roman"/>
          <w:sz w:val="24"/>
          <w:szCs w:val="24"/>
          <w:lang w:eastAsia="en-US"/>
        </w:rPr>
        <w:t>а</w:t>
      </w:r>
      <w:r w:rsidR="00B17354" w:rsidRPr="0071586E">
        <w:rPr>
          <w:rFonts w:ascii="Times New Roman" w:eastAsiaTheme="minorHAnsi" w:hAnsi="Times New Roman" w:cs="Times New Roman"/>
          <w:sz w:val="24"/>
          <w:szCs w:val="24"/>
          <w:lang w:eastAsia="en-US"/>
        </w:rPr>
        <w:t xml:space="preserve">ции ПРМ относится довольно скептически, рассматривая в качестве основного своего партнера Россию и ЕАЭС. На этой почве между Молдовой и ПМР не раз возникали кризисные ситуации. Одной и таких явилась так называемая экономическая блокада Приднестровья 2006 г. Она началась с того, что власти Молдовы и Украины договорились об установлении новых таможенных правил, по которым приднестровские товары должны проходить таможенное оформление в Молдове, прежде чем экспортироваться в Украину. </w:t>
      </w:r>
      <w:r w:rsidR="00BE15DF" w:rsidRPr="0071586E">
        <w:rPr>
          <w:rFonts w:ascii="Times New Roman" w:eastAsiaTheme="minorHAnsi" w:hAnsi="Times New Roman" w:cs="Times New Roman"/>
          <w:sz w:val="24"/>
          <w:szCs w:val="24"/>
          <w:lang w:eastAsia="en-US"/>
        </w:rPr>
        <w:t xml:space="preserve">Российская </w:t>
      </w:r>
      <w:r w:rsidR="00BE15DF" w:rsidRPr="00BE15DF">
        <w:rPr>
          <w:rFonts w:ascii="Times New Roman" w:eastAsiaTheme="minorHAnsi" w:hAnsi="Times New Roman" w:cs="Times New Roman"/>
          <w:sz w:val="24"/>
          <w:szCs w:val="24"/>
          <w:lang w:eastAsia="en-US"/>
        </w:rPr>
        <w:t xml:space="preserve">реакция была очевидной: МИД РФ назвал данные меры «попыткой оказать экономическое давление на Тирасполь, </w:t>
      </w:r>
      <w:r w:rsidR="00BE15DF" w:rsidRPr="00BE15DF">
        <w:rPr>
          <w:rFonts w:ascii="Times New Roman" w:hAnsi="Times New Roman" w:cs="Times New Roman"/>
          <w:color w:val="180701"/>
          <w:sz w:val="24"/>
          <w:szCs w:val="24"/>
          <w:shd w:val="clear" w:color="auto" w:fill="FEFCFA"/>
        </w:rPr>
        <w:t>с целью принуждения его к политической капитуляции в вопросах приднестровского урегулирования»</w:t>
      </w:r>
      <w:r w:rsidR="00BE15DF" w:rsidRPr="00BE15DF">
        <w:rPr>
          <w:rFonts w:ascii="Times New Roman" w:hAnsi="Times New Roman" w:cs="Times New Roman"/>
          <w:sz w:val="24"/>
          <w:szCs w:val="24"/>
        </w:rPr>
        <w:t>.</w:t>
      </w:r>
      <w:r w:rsidR="00BE15DF">
        <w:rPr>
          <w:rStyle w:val="a9"/>
          <w:rFonts w:ascii="Times New Roman" w:hAnsi="Times New Roman" w:cs="Times New Roman"/>
          <w:sz w:val="24"/>
          <w:szCs w:val="24"/>
        </w:rPr>
        <w:footnoteReference w:id="155"/>
      </w:r>
      <w:r w:rsidR="00BE15DF">
        <w:rPr>
          <w:rFonts w:ascii="Times New Roman" w:hAnsi="Times New Roman" w:cs="Times New Roman"/>
          <w:sz w:val="24"/>
          <w:szCs w:val="24"/>
        </w:rPr>
        <w:t xml:space="preserve"> 27 марта </w:t>
      </w:r>
      <w:proofErr w:type="spellStart"/>
      <w:r w:rsidR="00BE15DF">
        <w:rPr>
          <w:rFonts w:ascii="Times New Roman" w:hAnsi="Times New Roman" w:cs="Times New Roman"/>
          <w:sz w:val="24"/>
          <w:szCs w:val="24"/>
        </w:rPr>
        <w:t>Роспотребнадзор</w:t>
      </w:r>
      <w:proofErr w:type="spellEnd"/>
      <w:r w:rsidR="00BE15DF">
        <w:rPr>
          <w:rFonts w:ascii="Times New Roman" w:hAnsi="Times New Roman" w:cs="Times New Roman"/>
          <w:sz w:val="24"/>
          <w:szCs w:val="24"/>
        </w:rPr>
        <w:t xml:space="preserve"> ввел эмбарго на молдавские вина</w:t>
      </w:r>
      <w:r w:rsidR="00BE15DF">
        <w:rPr>
          <w:rStyle w:val="a9"/>
          <w:rFonts w:ascii="Times New Roman" w:hAnsi="Times New Roman" w:cs="Times New Roman"/>
          <w:sz w:val="24"/>
          <w:szCs w:val="24"/>
        </w:rPr>
        <w:footnoteReference w:id="156"/>
      </w:r>
      <w:r w:rsidR="00BE15DF">
        <w:rPr>
          <w:rFonts w:ascii="Times New Roman" w:hAnsi="Times New Roman" w:cs="Times New Roman"/>
          <w:sz w:val="24"/>
          <w:szCs w:val="24"/>
        </w:rPr>
        <w:t>, которые являются основой молдавского экспорта. Молдова и Украина, поддерживаемы</w:t>
      </w:r>
      <w:r w:rsidR="00F84CB3">
        <w:rPr>
          <w:rFonts w:ascii="Times New Roman" w:hAnsi="Times New Roman" w:cs="Times New Roman"/>
          <w:sz w:val="24"/>
          <w:szCs w:val="24"/>
        </w:rPr>
        <w:t>е</w:t>
      </w:r>
      <w:r w:rsidR="00BE15DF">
        <w:rPr>
          <w:rFonts w:ascii="Times New Roman" w:hAnsi="Times New Roman" w:cs="Times New Roman"/>
          <w:sz w:val="24"/>
          <w:szCs w:val="24"/>
        </w:rPr>
        <w:t xml:space="preserve"> ЕС и США категорически отвергали наличие блокады и аргументировали данные меры необходимостью борьбы с нелегальной торговлей, что согласовывается с деятельностью </w:t>
      </w:r>
      <w:r w:rsidR="00BE15DF">
        <w:rPr>
          <w:rFonts w:ascii="Times New Roman" w:hAnsi="Times New Roman" w:cs="Times New Roman"/>
          <w:sz w:val="24"/>
          <w:szCs w:val="24"/>
          <w:lang w:val="en-US"/>
        </w:rPr>
        <w:t>EUBAM</w:t>
      </w:r>
      <w:r w:rsidR="00BE15DF" w:rsidRPr="00BE15DF">
        <w:rPr>
          <w:rFonts w:ascii="Times New Roman" w:hAnsi="Times New Roman" w:cs="Times New Roman"/>
          <w:sz w:val="24"/>
          <w:szCs w:val="24"/>
        </w:rPr>
        <w:t>.</w:t>
      </w:r>
      <w:r w:rsidR="00BE15DF">
        <w:rPr>
          <w:rFonts w:ascii="Times New Roman" w:hAnsi="Times New Roman" w:cs="Times New Roman"/>
          <w:sz w:val="24"/>
          <w:szCs w:val="24"/>
        </w:rPr>
        <w:t xml:space="preserve">  Россия в свою очередь оказала Приднестровью экономическую и гуманитарную помощь</w:t>
      </w:r>
      <w:r w:rsidR="00E3336D">
        <w:rPr>
          <w:rStyle w:val="a9"/>
          <w:rFonts w:ascii="Times New Roman" w:hAnsi="Times New Roman" w:cs="Times New Roman"/>
          <w:sz w:val="24"/>
          <w:szCs w:val="24"/>
        </w:rPr>
        <w:footnoteReference w:id="157"/>
      </w:r>
      <w:r w:rsidR="00BE15DF">
        <w:rPr>
          <w:rFonts w:ascii="Times New Roman" w:hAnsi="Times New Roman" w:cs="Times New Roman"/>
          <w:sz w:val="24"/>
          <w:szCs w:val="24"/>
        </w:rPr>
        <w:t xml:space="preserve">, а также </w:t>
      </w:r>
      <w:r w:rsidR="00E3336D">
        <w:rPr>
          <w:rFonts w:ascii="Times New Roman" w:hAnsi="Times New Roman" w:cs="Times New Roman"/>
          <w:sz w:val="24"/>
          <w:szCs w:val="24"/>
        </w:rPr>
        <w:t>выступила с заявлением о том, что в связи с такими враждебными по отношению к Приднестровью действиями, вывод российских войск является преждевременным.</w:t>
      </w:r>
      <w:r w:rsidR="00E3336D">
        <w:rPr>
          <w:rStyle w:val="a9"/>
          <w:rFonts w:ascii="Times New Roman" w:hAnsi="Times New Roman" w:cs="Times New Roman"/>
          <w:sz w:val="24"/>
          <w:szCs w:val="24"/>
        </w:rPr>
        <w:footnoteReference w:id="158"/>
      </w:r>
      <w:r w:rsidR="00E3336D">
        <w:rPr>
          <w:rFonts w:ascii="Times New Roman" w:hAnsi="Times New Roman" w:cs="Times New Roman"/>
          <w:sz w:val="24"/>
          <w:szCs w:val="24"/>
        </w:rPr>
        <w:t xml:space="preserve"> Эти действия, несомненно, повлияли на молдавское руководство и заставили принять меры для нормализации отношений с Россией</w:t>
      </w:r>
      <w:r w:rsidR="00AD268A">
        <w:rPr>
          <w:rFonts w:ascii="Times New Roman" w:hAnsi="Times New Roman" w:cs="Times New Roman"/>
          <w:sz w:val="24"/>
          <w:szCs w:val="24"/>
        </w:rPr>
        <w:t xml:space="preserve"> в рамках проводимой ими тактики балансирования</w:t>
      </w:r>
      <w:r w:rsidR="00E3336D">
        <w:rPr>
          <w:rFonts w:ascii="Times New Roman" w:hAnsi="Times New Roman" w:cs="Times New Roman"/>
          <w:sz w:val="24"/>
          <w:szCs w:val="24"/>
        </w:rPr>
        <w:t>.</w:t>
      </w:r>
    </w:p>
    <w:p w14:paraId="43CAFE0B" w14:textId="77777777" w:rsidR="00E3336D" w:rsidRDefault="00E3336D"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в то же время, </w:t>
      </w:r>
      <w:r w:rsidR="00ED0804">
        <w:rPr>
          <w:rFonts w:ascii="Times New Roman" w:hAnsi="Times New Roman" w:cs="Times New Roman"/>
          <w:sz w:val="24"/>
          <w:szCs w:val="24"/>
        </w:rPr>
        <w:t>заставив приднестровские компании оформлять св</w:t>
      </w:r>
      <w:r w:rsidR="00AD268A">
        <w:rPr>
          <w:rFonts w:ascii="Times New Roman" w:hAnsi="Times New Roman" w:cs="Times New Roman"/>
          <w:sz w:val="24"/>
          <w:szCs w:val="24"/>
        </w:rPr>
        <w:t>ои товары в Молдове, блокада позволила</w:t>
      </w:r>
      <w:r w:rsidR="00ED0804">
        <w:rPr>
          <w:rFonts w:ascii="Times New Roman" w:hAnsi="Times New Roman" w:cs="Times New Roman"/>
          <w:sz w:val="24"/>
          <w:szCs w:val="24"/>
        </w:rPr>
        <w:t xml:space="preserve"> им получить таможенные преференции на экспорт в ЕС. Речь идет о преференциях «</w:t>
      </w:r>
      <w:r w:rsidR="00ED0804">
        <w:rPr>
          <w:rFonts w:ascii="Times New Roman" w:hAnsi="Times New Roman" w:cs="Times New Roman"/>
          <w:sz w:val="24"/>
          <w:szCs w:val="24"/>
          <w:lang w:val="en-US"/>
        </w:rPr>
        <w:t>GSP</w:t>
      </w:r>
      <w:r w:rsidR="00ED0804" w:rsidRPr="000001D2">
        <w:rPr>
          <w:rFonts w:ascii="Times New Roman" w:hAnsi="Times New Roman" w:cs="Times New Roman"/>
          <w:sz w:val="24"/>
          <w:szCs w:val="24"/>
        </w:rPr>
        <w:t>+</w:t>
      </w:r>
      <w:r w:rsidR="00ED0804">
        <w:rPr>
          <w:rFonts w:ascii="Times New Roman" w:hAnsi="Times New Roman" w:cs="Times New Roman"/>
          <w:sz w:val="24"/>
          <w:szCs w:val="24"/>
        </w:rPr>
        <w:t>», предоставленных Молдове</w:t>
      </w:r>
      <w:r w:rsidR="000001D2">
        <w:rPr>
          <w:rFonts w:ascii="Times New Roman" w:hAnsi="Times New Roman" w:cs="Times New Roman"/>
          <w:sz w:val="24"/>
          <w:szCs w:val="24"/>
        </w:rPr>
        <w:t xml:space="preserve"> с 2006 г., отменяющих таможенные пошлины на большинство молдавских товаров.</w:t>
      </w:r>
      <w:r w:rsidR="000001D2">
        <w:rPr>
          <w:rStyle w:val="a9"/>
          <w:rFonts w:ascii="Times New Roman" w:hAnsi="Times New Roman" w:cs="Times New Roman"/>
          <w:sz w:val="24"/>
          <w:szCs w:val="24"/>
        </w:rPr>
        <w:footnoteReference w:id="159"/>
      </w:r>
      <w:r w:rsidR="000001D2">
        <w:rPr>
          <w:rFonts w:ascii="Times New Roman" w:hAnsi="Times New Roman" w:cs="Times New Roman"/>
          <w:sz w:val="24"/>
          <w:szCs w:val="24"/>
        </w:rPr>
        <w:t xml:space="preserve"> С этого началась активная диверсификация приднестровской торговли, и рост доли ЕС с ней. </w:t>
      </w:r>
      <w:r w:rsidR="002B3173">
        <w:rPr>
          <w:rFonts w:ascii="Times New Roman" w:hAnsi="Times New Roman" w:cs="Times New Roman"/>
          <w:sz w:val="24"/>
          <w:szCs w:val="24"/>
        </w:rPr>
        <w:t xml:space="preserve">Экспорт в ЕС вырос и </w:t>
      </w:r>
      <w:r w:rsidR="002B3173">
        <w:rPr>
          <w:rFonts w:ascii="Times New Roman" w:hAnsi="Times New Roman" w:cs="Times New Roman"/>
          <w:sz w:val="24"/>
          <w:szCs w:val="24"/>
        </w:rPr>
        <w:lastRenderedPageBreak/>
        <w:t xml:space="preserve">после того, как в 2016 г. Приднестровье получило доступ к зоне свободной торговли с ЕС вслед за Молдовой. </w:t>
      </w:r>
      <w:r w:rsidR="000001D2">
        <w:rPr>
          <w:rFonts w:ascii="Times New Roman" w:hAnsi="Times New Roman" w:cs="Times New Roman"/>
          <w:sz w:val="24"/>
          <w:szCs w:val="24"/>
        </w:rPr>
        <w:t xml:space="preserve">Так, </w:t>
      </w:r>
      <w:r w:rsidR="007C5EEC">
        <w:rPr>
          <w:rFonts w:ascii="Times New Roman" w:hAnsi="Times New Roman" w:cs="Times New Roman"/>
          <w:sz w:val="24"/>
          <w:szCs w:val="24"/>
        </w:rPr>
        <w:t>в 2017</w:t>
      </w:r>
      <w:r w:rsidR="000001D2">
        <w:rPr>
          <w:rFonts w:ascii="Times New Roman" w:hAnsi="Times New Roman" w:cs="Times New Roman"/>
          <w:sz w:val="24"/>
          <w:szCs w:val="24"/>
        </w:rPr>
        <w:t xml:space="preserve"> г. на долю ЕС</w:t>
      </w:r>
      <w:r w:rsidR="007C5EEC">
        <w:rPr>
          <w:rFonts w:ascii="Times New Roman" w:hAnsi="Times New Roman" w:cs="Times New Roman"/>
          <w:sz w:val="24"/>
          <w:szCs w:val="24"/>
        </w:rPr>
        <w:t xml:space="preserve"> приходилось более половины экспорта из ПМР</w:t>
      </w:r>
      <w:r w:rsidR="000001D2">
        <w:rPr>
          <w:rFonts w:ascii="Times New Roman" w:hAnsi="Times New Roman" w:cs="Times New Roman"/>
          <w:sz w:val="24"/>
          <w:szCs w:val="24"/>
        </w:rPr>
        <w:t xml:space="preserve">, в то время как на долю </w:t>
      </w:r>
      <w:r w:rsidR="007C5EEC">
        <w:rPr>
          <w:rFonts w:ascii="Times New Roman" w:hAnsi="Times New Roman" w:cs="Times New Roman"/>
          <w:sz w:val="24"/>
          <w:szCs w:val="24"/>
        </w:rPr>
        <w:t>России – всего 12%</w:t>
      </w:r>
      <w:r w:rsidR="000001D2">
        <w:rPr>
          <w:rFonts w:ascii="Times New Roman" w:hAnsi="Times New Roman" w:cs="Times New Roman"/>
          <w:sz w:val="24"/>
          <w:szCs w:val="24"/>
        </w:rPr>
        <w:t>.</w:t>
      </w:r>
      <w:r w:rsidR="007C5EEC">
        <w:rPr>
          <w:rStyle w:val="a9"/>
          <w:rFonts w:ascii="Times New Roman" w:hAnsi="Times New Roman" w:cs="Times New Roman"/>
          <w:sz w:val="24"/>
          <w:szCs w:val="24"/>
        </w:rPr>
        <w:footnoteReference w:id="160"/>
      </w:r>
      <w:r w:rsidR="000001D2">
        <w:rPr>
          <w:rFonts w:ascii="Times New Roman" w:hAnsi="Times New Roman" w:cs="Times New Roman"/>
          <w:sz w:val="24"/>
          <w:szCs w:val="24"/>
        </w:rPr>
        <w:t xml:space="preserve"> Результаты экономической блокады позволили приднестровским производителям выйти на европейский рынок, </w:t>
      </w:r>
      <w:r w:rsidR="00F527AC">
        <w:rPr>
          <w:rFonts w:ascii="Times New Roman" w:hAnsi="Times New Roman" w:cs="Times New Roman"/>
          <w:sz w:val="24"/>
          <w:szCs w:val="24"/>
        </w:rPr>
        <w:t xml:space="preserve">и заставили приднестровские власти </w:t>
      </w:r>
      <w:r w:rsidR="00370639">
        <w:rPr>
          <w:rFonts w:ascii="Times New Roman" w:hAnsi="Times New Roman" w:cs="Times New Roman"/>
          <w:sz w:val="24"/>
          <w:szCs w:val="24"/>
        </w:rPr>
        <w:t>начать сотрудничество</w:t>
      </w:r>
      <w:r w:rsidR="00F527AC">
        <w:rPr>
          <w:rFonts w:ascii="Times New Roman" w:hAnsi="Times New Roman" w:cs="Times New Roman"/>
          <w:sz w:val="24"/>
          <w:szCs w:val="24"/>
        </w:rPr>
        <w:t xml:space="preserve"> напрямую с ЕС</w:t>
      </w:r>
      <w:r w:rsidR="002B3173">
        <w:rPr>
          <w:rFonts w:ascii="Times New Roman" w:hAnsi="Times New Roman" w:cs="Times New Roman"/>
          <w:sz w:val="24"/>
          <w:szCs w:val="24"/>
        </w:rPr>
        <w:t xml:space="preserve">. </w:t>
      </w:r>
      <w:r w:rsidR="00F527AC">
        <w:rPr>
          <w:rFonts w:ascii="Times New Roman" w:hAnsi="Times New Roman" w:cs="Times New Roman"/>
          <w:sz w:val="24"/>
          <w:szCs w:val="24"/>
        </w:rPr>
        <w:t xml:space="preserve">Тем не менее, </w:t>
      </w:r>
      <w:r w:rsidR="007C5EEC">
        <w:rPr>
          <w:rFonts w:ascii="Times New Roman" w:hAnsi="Times New Roman" w:cs="Times New Roman"/>
          <w:sz w:val="24"/>
          <w:szCs w:val="24"/>
        </w:rPr>
        <w:t xml:space="preserve">сегодня </w:t>
      </w:r>
      <w:r w:rsidR="00F527AC">
        <w:rPr>
          <w:rFonts w:ascii="Times New Roman" w:hAnsi="Times New Roman" w:cs="Times New Roman"/>
          <w:sz w:val="24"/>
          <w:szCs w:val="24"/>
        </w:rPr>
        <w:t xml:space="preserve">Россия остается одним из главных партнеров Приднестровья </w:t>
      </w:r>
      <w:r w:rsidR="00370639">
        <w:rPr>
          <w:rFonts w:ascii="Times New Roman" w:hAnsi="Times New Roman" w:cs="Times New Roman"/>
          <w:sz w:val="24"/>
          <w:szCs w:val="24"/>
        </w:rPr>
        <w:t>во внешней</w:t>
      </w:r>
      <w:r w:rsidR="00F527AC">
        <w:rPr>
          <w:rFonts w:ascii="Times New Roman" w:hAnsi="Times New Roman" w:cs="Times New Roman"/>
          <w:sz w:val="24"/>
          <w:szCs w:val="24"/>
        </w:rPr>
        <w:t xml:space="preserve"> торговле, если рассматривать все страны </w:t>
      </w:r>
      <w:r w:rsidR="00AD268A">
        <w:rPr>
          <w:rFonts w:ascii="Times New Roman" w:hAnsi="Times New Roman" w:cs="Times New Roman"/>
          <w:sz w:val="24"/>
          <w:szCs w:val="24"/>
        </w:rPr>
        <w:t xml:space="preserve">по </w:t>
      </w:r>
      <w:r w:rsidR="00F527AC">
        <w:rPr>
          <w:rFonts w:ascii="Times New Roman" w:hAnsi="Times New Roman" w:cs="Times New Roman"/>
          <w:sz w:val="24"/>
          <w:szCs w:val="24"/>
        </w:rPr>
        <w:t>отдельно</w:t>
      </w:r>
      <w:r w:rsidR="00AD268A">
        <w:rPr>
          <w:rFonts w:ascii="Times New Roman" w:hAnsi="Times New Roman" w:cs="Times New Roman"/>
          <w:sz w:val="24"/>
          <w:szCs w:val="24"/>
        </w:rPr>
        <w:t>сти</w:t>
      </w:r>
      <w:r w:rsidR="00F527AC">
        <w:rPr>
          <w:rFonts w:ascii="Times New Roman" w:hAnsi="Times New Roman" w:cs="Times New Roman"/>
          <w:sz w:val="24"/>
          <w:szCs w:val="24"/>
        </w:rPr>
        <w:t xml:space="preserve">. </w:t>
      </w:r>
      <w:r w:rsidR="007C5EEC">
        <w:rPr>
          <w:rStyle w:val="a9"/>
          <w:rFonts w:ascii="Times New Roman" w:hAnsi="Times New Roman" w:cs="Times New Roman"/>
          <w:sz w:val="24"/>
          <w:szCs w:val="24"/>
        </w:rPr>
        <w:footnoteReference w:id="161"/>
      </w:r>
    </w:p>
    <w:p w14:paraId="5D80CA41" w14:textId="77777777" w:rsidR="0032264D" w:rsidRDefault="00370639"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 вывода войск является еще одним камнем преткновения в решении Приднестровского конфликта. </w:t>
      </w:r>
      <w:r w:rsidR="00605001">
        <w:rPr>
          <w:rFonts w:ascii="Times New Roman" w:hAnsi="Times New Roman" w:cs="Times New Roman"/>
          <w:sz w:val="24"/>
          <w:szCs w:val="24"/>
        </w:rPr>
        <w:t>Если для Приднестровья присутствие войск гарантирует защиту от возобновления военных действий, то для России военное присутствие приобрело еще большую важность после вступления Румынии в НАТО в 2004 г.</w:t>
      </w:r>
      <w:r w:rsidR="00605001">
        <w:rPr>
          <w:rStyle w:val="a9"/>
          <w:rFonts w:ascii="Times New Roman" w:hAnsi="Times New Roman" w:cs="Times New Roman"/>
          <w:sz w:val="24"/>
          <w:szCs w:val="24"/>
        </w:rPr>
        <w:footnoteReference w:id="162"/>
      </w:r>
      <w:r w:rsidR="00605001">
        <w:rPr>
          <w:rFonts w:ascii="Times New Roman" w:hAnsi="Times New Roman" w:cs="Times New Roman"/>
          <w:sz w:val="24"/>
          <w:szCs w:val="24"/>
        </w:rPr>
        <w:t xml:space="preserve"> и приближения данной организации к границам России. </w:t>
      </w:r>
      <w:r w:rsidR="00605001" w:rsidRPr="00D96190">
        <w:rPr>
          <w:rFonts w:ascii="Times New Roman" w:hAnsi="Times New Roman" w:cs="Times New Roman"/>
          <w:sz w:val="24"/>
          <w:szCs w:val="24"/>
        </w:rPr>
        <w:t xml:space="preserve">Россия надеялась избежать выполнения своих обязательств </w:t>
      </w:r>
      <w:r w:rsidR="00605001">
        <w:rPr>
          <w:rFonts w:ascii="Times New Roman" w:hAnsi="Times New Roman" w:cs="Times New Roman"/>
          <w:sz w:val="24"/>
          <w:szCs w:val="24"/>
        </w:rPr>
        <w:t>по</w:t>
      </w:r>
      <w:r w:rsidR="00605001" w:rsidRPr="00D96190">
        <w:rPr>
          <w:rFonts w:ascii="Times New Roman" w:hAnsi="Times New Roman" w:cs="Times New Roman"/>
          <w:sz w:val="24"/>
          <w:szCs w:val="24"/>
        </w:rPr>
        <w:t xml:space="preserve"> Договору ДОВСЕ о выводе или уничтожении различных категор</w:t>
      </w:r>
      <w:r w:rsidR="00605001">
        <w:rPr>
          <w:rFonts w:ascii="Times New Roman" w:hAnsi="Times New Roman" w:cs="Times New Roman"/>
          <w:sz w:val="24"/>
          <w:szCs w:val="24"/>
        </w:rPr>
        <w:t>ий оружия и снаряжения</w:t>
      </w:r>
      <w:r w:rsidR="00605001">
        <w:rPr>
          <w:rStyle w:val="a9"/>
          <w:rFonts w:ascii="Times New Roman" w:hAnsi="Times New Roman" w:cs="Times New Roman"/>
          <w:sz w:val="24"/>
          <w:szCs w:val="24"/>
        </w:rPr>
        <w:footnoteReference w:id="163"/>
      </w:r>
      <w:r w:rsidR="00605001" w:rsidRPr="00D96190">
        <w:rPr>
          <w:rFonts w:ascii="Times New Roman" w:hAnsi="Times New Roman" w:cs="Times New Roman"/>
          <w:sz w:val="24"/>
          <w:szCs w:val="24"/>
        </w:rPr>
        <w:t xml:space="preserve">, преобразовав свои войска </w:t>
      </w:r>
      <w:r w:rsidR="00AD268A">
        <w:rPr>
          <w:rFonts w:ascii="Times New Roman" w:hAnsi="Times New Roman" w:cs="Times New Roman"/>
          <w:sz w:val="24"/>
          <w:szCs w:val="24"/>
        </w:rPr>
        <w:t xml:space="preserve">в ПМР </w:t>
      </w:r>
      <w:r w:rsidR="00605001" w:rsidRPr="00D96190">
        <w:rPr>
          <w:rFonts w:ascii="Times New Roman" w:hAnsi="Times New Roman" w:cs="Times New Roman"/>
          <w:sz w:val="24"/>
          <w:szCs w:val="24"/>
        </w:rPr>
        <w:t>в силы по поддержанию мира. Власти ПМР в свою очередь объявили своей собственностью всю материальную часть, оружие, боеприпасы и снаряжение бывшей советской армии на своей территории, и потребовали компенсации в случае, если бы они были вывезены или уничтожены. В феврале 1995 года лидер ПМР И. Смирнов подписал указ, запрещавший вывоз российской военной собственности из Приднестровь</w:t>
      </w:r>
      <w:r w:rsidR="00AD268A">
        <w:rPr>
          <w:rFonts w:ascii="Times New Roman" w:hAnsi="Times New Roman" w:cs="Times New Roman"/>
          <w:sz w:val="24"/>
          <w:szCs w:val="24"/>
        </w:rPr>
        <w:t>я. Это решение было поддержано гражданами</w:t>
      </w:r>
      <w:r w:rsidR="00605001" w:rsidRPr="00D96190">
        <w:rPr>
          <w:rFonts w:ascii="Times New Roman" w:hAnsi="Times New Roman" w:cs="Times New Roman"/>
          <w:sz w:val="24"/>
          <w:szCs w:val="24"/>
        </w:rPr>
        <w:t xml:space="preserve"> на референдуме.</w:t>
      </w:r>
      <w:r w:rsidR="00605001">
        <w:rPr>
          <w:rStyle w:val="a9"/>
          <w:rFonts w:ascii="Times New Roman" w:hAnsi="Times New Roman" w:cs="Times New Roman"/>
          <w:sz w:val="24"/>
          <w:szCs w:val="24"/>
        </w:rPr>
        <w:footnoteReference w:id="164"/>
      </w:r>
      <w:r w:rsidR="00605001">
        <w:rPr>
          <w:rFonts w:ascii="Times New Roman" w:hAnsi="Times New Roman" w:cs="Times New Roman"/>
          <w:sz w:val="24"/>
          <w:szCs w:val="24"/>
        </w:rPr>
        <w:t xml:space="preserve"> Провал подписания плана Козака также был связан с тем, что в нем отмечалась </w:t>
      </w:r>
      <w:r w:rsidR="00605001">
        <w:rPr>
          <w:rFonts w:ascii="Times New Roman" w:hAnsi="Times New Roman" w:cs="Times New Roman"/>
          <w:color w:val="000000"/>
          <w:sz w:val="24"/>
          <w:szCs w:val="24"/>
        </w:rPr>
        <w:t>необходимость сохранения миротворческих сил РФ в зоне конфликта вплоть до 2020 г</w:t>
      </w:r>
      <w:r w:rsidR="00AD268A">
        <w:rPr>
          <w:rFonts w:ascii="Times New Roman" w:hAnsi="Times New Roman" w:cs="Times New Roman"/>
          <w:color w:val="000000"/>
          <w:sz w:val="24"/>
          <w:szCs w:val="24"/>
        </w:rPr>
        <w:t>., что не понравилось западным партнерам Молдовы</w:t>
      </w:r>
      <w:r w:rsidR="00605001">
        <w:rPr>
          <w:rFonts w:ascii="Times New Roman" w:hAnsi="Times New Roman" w:cs="Times New Roman"/>
          <w:color w:val="000000"/>
          <w:sz w:val="24"/>
          <w:szCs w:val="24"/>
        </w:rPr>
        <w:t>.</w:t>
      </w:r>
    </w:p>
    <w:p w14:paraId="428D2AB6" w14:textId="40F4A572" w:rsidR="00266BED" w:rsidRPr="007B7C7D" w:rsidRDefault="005B7A09"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 требованием Москвы в рамках</w:t>
      </w:r>
      <w:r w:rsidR="00AD268A">
        <w:rPr>
          <w:rFonts w:ascii="Times New Roman" w:hAnsi="Times New Roman" w:cs="Times New Roman"/>
          <w:sz w:val="24"/>
          <w:szCs w:val="24"/>
        </w:rPr>
        <w:t xml:space="preserve"> приднестровского урегулирования</w:t>
      </w:r>
      <w:r>
        <w:rPr>
          <w:rFonts w:ascii="Times New Roman" w:hAnsi="Times New Roman" w:cs="Times New Roman"/>
          <w:sz w:val="24"/>
          <w:szCs w:val="24"/>
        </w:rPr>
        <w:t xml:space="preserve"> </w:t>
      </w:r>
      <w:r w:rsidRPr="00266BED">
        <w:rPr>
          <w:rFonts w:ascii="Times New Roman" w:hAnsi="Times New Roman" w:cs="Times New Roman"/>
          <w:sz w:val="24"/>
          <w:szCs w:val="24"/>
        </w:rPr>
        <w:t xml:space="preserve">является сохранение нейтралитета Молдовы, опасаясь вступления последней в НАТО. </w:t>
      </w:r>
      <w:r w:rsidR="00266BED" w:rsidRPr="00266BED">
        <w:rPr>
          <w:rFonts w:ascii="Times New Roman" w:hAnsi="Times New Roman" w:cs="Times New Roman"/>
          <w:sz w:val="24"/>
          <w:szCs w:val="24"/>
        </w:rPr>
        <w:t>Ведь европейская интеграция, по опыту стран ЦВЕ, в 90-2000-х гг. часто предполагала параллельное вступление и в ЕС, и в НАТО.</w:t>
      </w:r>
      <w:r w:rsidR="00266BED">
        <w:t xml:space="preserve"> </w:t>
      </w:r>
      <w:r>
        <w:rPr>
          <w:rFonts w:ascii="Times New Roman" w:hAnsi="Times New Roman" w:cs="Times New Roman"/>
          <w:sz w:val="24"/>
          <w:szCs w:val="24"/>
        </w:rPr>
        <w:t xml:space="preserve">Эти опасения особенно усилились после </w:t>
      </w:r>
      <w:r w:rsidR="00940B49">
        <w:rPr>
          <w:rFonts w:ascii="Times New Roman" w:hAnsi="Times New Roman" w:cs="Times New Roman"/>
          <w:sz w:val="24"/>
          <w:szCs w:val="24"/>
        </w:rPr>
        <w:t xml:space="preserve">совместных военных учений США и Молдовы в 2016 г., а также в связи с участием </w:t>
      </w:r>
      <w:r w:rsidR="00940B49">
        <w:rPr>
          <w:rFonts w:ascii="Times New Roman" w:hAnsi="Times New Roman" w:cs="Times New Roman"/>
          <w:sz w:val="24"/>
          <w:szCs w:val="24"/>
        </w:rPr>
        <w:lastRenderedPageBreak/>
        <w:t>молдавских войск в миротворческих операциях НАТО в Косово с 2014 года.</w:t>
      </w:r>
      <w:r w:rsidR="00940B49">
        <w:rPr>
          <w:rStyle w:val="a9"/>
          <w:rFonts w:ascii="Times New Roman" w:hAnsi="Times New Roman" w:cs="Times New Roman"/>
          <w:sz w:val="24"/>
          <w:szCs w:val="24"/>
        </w:rPr>
        <w:footnoteReference w:id="165"/>
      </w:r>
      <w:r w:rsidR="00940B49">
        <w:rPr>
          <w:rFonts w:ascii="Times New Roman" w:hAnsi="Times New Roman" w:cs="Times New Roman"/>
          <w:sz w:val="24"/>
          <w:szCs w:val="24"/>
        </w:rPr>
        <w:t xml:space="preserve"> </w:t>
      </w:r>
      <w:r w:rsidR="00822C84">
        <w:rPr>
          <w:rFonts w:ascii="Times New Roman" w:hAnsi="Times New Roman" w:cs="Times New Roman"/>
          <w:sz w:val="24"/>
          <w:szCs w:val="24"/>
        </w:rPr>
        <w:t>Также в Кишиневе успешно функционирует офис Альянса</w:t>
      </w:r>
      <w:r w:rsidR="00D81600">
        <w:rPr>
          <w:rFonts w:ascii="Times New Roman" w:hAnsi="Times New Roman" w:cs="Times New Roman"/>
          <w:sz w:val="24"/>
          <w:szCs w:val="24"/>
        </w:rPr>
        <w:t>, а двустороннее сотрудничество происходит в рамках Индивидуального плана партнерства</w:t>
      </w:r>
      <w:r w:rsidR="00D81600" w:rsidRPr="00D81600">
        <w:rPr>
          <w:rFonts w:ascii="Times New Roman" w:hAnsi="Times New Roman" w:cs="Times New Roman"/>
          <w:sz w:val="24"/>
          <w:szCs w:val="24"/>
        </w:rPr>
        <w:t xml:space="preserve"> </w:t>
      </w:r>
      <w:r w:rsidR="00D81600">
        <w:rPr>
          <w:rFonts w:ascii="Times New Roman" w:hAnsi="Times New Roman" w:cs="Times New Roman"/>
          <w:sz w:val="24"/>
          <w:szCs w:val="24"/>
        </w:rPr>
        <w:t>(</w:t>
      </w:r>
      <w:r w:rsidR="00D81600">
        <w:rPr>
          <w:rFonts w:ascii="Times New Roman" w:hAnsi="Times New Roman" w:cs="Times New Roman"/>
          <w:sz w:val="24"/>
          <w:szCs w:val="24"/>
          <w:lang w:val="en-US"/>
        </w:rPr>
        <w:t>IPAP</w:t>
      </w:r>
      <w:r w:rsidR="00D81600" w:rsidRPr="00D81600">
        <w:rPr>
          <w:rFonts w:ascii="Times New Roman" w:hAnsi="Times New Roman" w:cs="Times New Roman"/>
          <w:sz w:val="24"/>
          <w:szCs w:val="24"/>
        </w:rPr>
        <w:t>)</w:t>
      </w:r>
      <w:r w:rsidR="00822C84">
        <w:rPr>
          <w:rFonts w:ascii="Times New Roman" w:hAnsi="Times New Roman" w:cs="Times New Roman"/>
          <w:sz w:val="24"/>
          <w:szCs w:val="24"/>
        </w:rPr>
        <w:t>.</w:t>
      </w:r>
      <w:r w:rsidR="00D81600">
        <w:rPr>
          <w:rStyle w:val="a9"/>
          <w:rFonts w:ascii="Times New Roman" w:hAnsi="Times New Roman" w:cs="Times New Roman"/>
          <w:sz w:val="24"/>
          <w:szCs w:val="24"/>
        </w:rPr>
        <w:footnoteReference w:id="166"/>
      </w:r>
      <w:r w:rsidR="00822C84">
        <w:rPr>
          <w:rFonts w:ascii="Times New Roman" w:hAnsi="Times New Roman" w:cs="Times New Roman"/>
          <w:sz w:val="24"/>
          <w:szCs w:val="24"/>
        </w:rPr>
        <w:t xml:space="preserve"> </w:t>
      </w:r>
      <w:r w:rsidR="00266BED">
        <w:rPr>
          <w:rFonts w:ascii="Times New Roman" w:hAnsi="Times New Roman" w:cs="Times New Roman"/>
          <w:sz w:val="24"/>
          <w:szCs w:val="24"/>
        </w:rPr>
        <w:t>Тем не менее</w:t>
      </w:r>
      <w:r w:rsidR="00D81600" w:rsidRPr="00D81600">
        <w:rPr>
          <w:rFonts w:ascii="Times New Roman" w:hAnsi="Times New Roman" w:cs="Times New Roman"/>
          <w:sz w:val="24"/>
          <w:szCs w:val="24"/>
        </w:rPr>
        <w:t>,</w:t>
      </w:r>
      <w:r w:rsidR="00266BED">
        <w:rPr>
          <w:rFonts w:ascii="Times New Roman" w:hAnsi="Times New Roman" w:cs="Times New Roman"/>
          <w:sz w:val="24"/>
          <w:szCs w:val="24"/>
        </w:rPr>
        <w:t xml:space="preserve"> прямое вст</w:t>
      </w:r>
      <w:r w:rsidR="00822C84">
        <w:rPr>
          <w:rFonts w:ascii="Times New Roman" w:hAnsi="Times New Roman" w:cs="Times New Roman"/>
          <w:sz w:val="24"/>
          <w:szCs w:val="24"/>
        </w:rPr>
        <w:t xml:space="preserve">упление в данный союз </w:t>
      </w:r>
      <w:r w:rsidR="00D81600">
        <w:rPr>
          <w:rFonts w:ascii="Times New Roman" w:hAnsi="Times New Roman" w:cs="Times New Roman"/>
          <w:sz w:val="24"/>
          <w:szCs w:val="24"/>
        </w:rPr>
        <w:t xml:space="preserve">негативно оценивается гражданами Молдовы: </w:t>
      </w:r>
      <w:r w:rsidR="007B7C7D">
        <w:rPr>
          <w:rFonts w:ascii="Times New Roman" w:hAnsi="Times New Roman" w:cs="Times New Roman"/>
          <w:sz w:val="24"/>
          <w:szCs w:val="24"/>
        </w:rPr>
        <w:t>57% опрошенных выступаю против присоединения Молдовы к НАТО.</w:t>
      </w:r>
      <w:r w:rsidR="007B7C7D">
        <w:rPr>
          <w:rStyle w:val="a9"/>
          <w:rFonts w:ascii="Times New Roman" w:hAnsi="Times New Roman" w:cs="Times New Roman"/>
          <w:sz w:val="24"/>
          <w:szCs w:val="24"/>
        </w:rPr>
        <w:footnoteReference w:id="167"/>
      </w:r>
      <w:r w:rsidR="007B7C7D" w:rsidRPr="007B7C7D">
        <w:rPr>
          <w:rFonts w:ascii="Times New Roman" w:hAnsi="Times New Roman" w:cs="Times New Roman"/>
          <w:sz w:val="24"/>
          <w:szCs w:val="24"/>
        </w:rPr>
        <w:t xml:space="preserve"> </w:t>
      </w:r>
      <w:r w:rsidR="007B7C7D">
        <w:rPr>
          <w:rFonts w:ascii="Times New Roman" w:hAnsi="Times New Roman" w:cs="Times New Roman"/>
          <w:sz w:val="24"/>
          <w:szCs w:val="24"/>
        </w:rPr>
        <w:t>Эту же позицию на сегодняшний день поддерживают и молдавские власти</w:t>
      </w:r>
      <w:r w:rsidR="00A60EEC">
        <w:rPr>
          <w:rFonts w:ascii="Times New Roman" w:hAnsi="Times New Roman" w:cs="Times New Roman"/>
          <w:sz w:val="24"/>
          <w:szCs w:val="24"/>
        </w:rPr>
        <w:t xml:space="preserve">. Однако нынешний президент Майя </w:t>
      </w:r>
      <w:proofErr w:type="spellStart"/>
      <w:r w:rsidR="00A60EEC">
        <w:rPr>
          <w:rFonts w:ascii="Times New Roman" w:hAnsi="Times New Roman" w:cs="Times New Roman"/>
          <w:sz w:val="24"/>
          <w:szCs w:val="24"/>
        </w:rPr>
        <w:t>Санду</w:t>
      </w:r>
      <w:proofErr w:type="spellEnd"/>
      <w:r w:rsidR="00A60EEC">
        <w:rPr>
          <w:rFonts w:ascii="Times New Roman" w:hAnsi="Times New Roman" w:cs="Times New Roman"/>
          <w:sz w:val="24"/>
          <w:szCs w:val="24"/>
        </w:rPr>
        <w:t xml:space="preserve"> поддерживает тесную связь с Альянсом и не препятствует участию молдавских войск в учениях, а также артикулирует необходимость вывода российских войск из Приднестровья.</w:t>
      </w:r>
      <w:r w:rsidR="00A60EEC">
        <w:rPr>
          <w:rStyle w:val="a9"/>
          <w:rFonts w:ascii="Times New Roman" w:hAnsi="Times New Roman" w:cs="Times New Roman"/>
          <w:sz w:val="24"/>
          <w:szCs w:val="24"/>
        </w:rPr>
        <w:footnoteReference w:id="168"/>
      </w:r>
      <w:r w:rsidR="00A60EEC">
        <w:rPr>
          <w:rFonts w:ascii="Times New Roman" w:hAnsi="Times New Roman" w:cs="Times New Roman"/>
          <w:sz w:val="24"/>
          <w:szCs w:val="24"/>
        </w:rPr>
        <w:t xml:space="preserve"> Таким образом, она дает повод для критики со стороны </w:t>
      </w:r>
      <w:r w:rsidR="008531DD">
        <w:rPr>
          <w:rFonts w:ascii="Times New Roman" w:hAnsi="Times New Roman" w:cs="Times New Roman"/>
          <w:sz w:val="24"/>
          <w:szCs w:val="24"/>
        </w:rPr>
        <w:t>«</w:t>
      </w:r>
      <w:r w:rsidR="00A60EEC">
        <w:rPr>
          <w:rFonts w:ascii="Times New Roman" w:hAnsi="Times New Roman" w:cs="Times New Roman"/>
          <w:sz w:val="24"/>
          <w:szCs w:val="24"/>
        </w:rPr>
        <w:t>пророссийских</w:t>
      </w:r>
      <w:r w:rsidR="008531DD">
        <w:rPr>
          <w:rFonts w:ascii="Times New Roman" w:hAnsi="Times New Roman" w:cs="Times New Roman"/>
          <w:sz w:val="24"/>
          <w:szCs w:val="24"/>
        </w:rPr>
        <w:t>»</w:t>
      </w:r>
      <w:r w:rsidR="00A60EEC">
        <w:rPr>
          <w:rFonts w:ascii="Times New Roman" w:hAnsi="Times New Roman" w:cs="Times New Roman"/>
          <w:sz w:val="24"/>
          <w:szCs w:val="24"/>
        </w:rPr>
        <w:t xml:space="preserve"> партий, которые сводят свои аргументы к нейтралитету страны, закрепленному в конституции. На это Конституционный суд Молдовы дал разъяснения о том, что данный статус предусматривает только неучастие в военных конфликтах между другими странами, а сотрудничество в военной сфере ему не противоречит.</w:t>
      </w:r>
      <w:r w:rsidR="00A60EEC">
        <w:rPr>
          <w:rStyle w:val="a9"/>
          <w:rFonts w:ascii="Times New Roman" w:hAnsi="Times New Roman" w:cs="Times New Roman"/>
          <w:sz w:val="24"/>
          <w:szCs w:val="24"/>
        </w:rPr>
        <w:footnoteReference w:id="169"/>
      </w:r>
    </w:p>
    <w:p w14:paraId="30DC0CC9" w14:textId="49565F12" w:rsidR="00EA7F3E" w:rsidRPr="00F86866" w:rsidRDefault="00A60EEC"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Присутствие российских войск по логике также противоречит нейтральному статусу Молдовы. </w:t>
      </w:r>
      <w:r w:rsidR="00940B49">
        <w:rPr>
          <w:rFonts w:ascii="Times New Roman" w:hAnsi="Times New Roman" w:cs="Times New Roman"/>
          <w:sz w:val="24"/>
          <w:szCs w:val="24"/>
        </w:rPr>
        <w:t>Хоть российское военное присутствие в ПМР и носит символический характер и не способно дать отпор силам НАТО, но оно гарантирует учет позиции России в процессе переговоров.</w:t>
      </w:r>
      <w:r w:rsidR="004C2D8A" w:rsidRPr="004C2D8A">
        <w:rPr>
          <w:rFonts w:ascii="Times New Roman" w:hAnsi="Times New Roman" w:cs="Times New Roman"/>
          <w:sz w:val="24"/>
          <w:szCs w:val="24"/>
        </w:rPr>
        <w:t xml:space="preserve"> </w:t>
      </w:r>
      <w:r w:rsidR="004C2D8A">
        <w:rPr>
          <w:rFonts w:ascii="Times New Roman" w:hAnsi="Times New Roman" w:cs="Times New Roman"/>
          <w:sz w:val="24"/>
          <w:szCs w:val="24"/>
        </w:rPr>
        <w:t xml:space="preserve">После подписания Соглашений об ассоциации </w:t>
      </w:r>
      <w:r w:rsidR="00AD268A">
        <w:rPr>
          <w:rFonts w:ascii="Times New Roman" w:hAnsi="Times New Roman" w:cs="Times New Roman"/>
          <w:sz w:val="24"/>
          <w:szCs w:val="24"/>
        </w:rPr>
        <w:t xml:space="preserve">ЕС с </w:t>
      </w:r>
      <w:r w:rsidR="004C2D8A">
        <w:rPr>
          <w:rFonts w:ascii="Times New Roman" w:hAnsi="Times New Roman" w:cs="Times New Roman"/>
          <w:sz w:val="24"/>
          <w:szCs w:val="24"/>
        </w:rPr>
        <w:t xml:space="preserve">Молдовой и Украиной в 2014 г., Приднестровье осталось единственным форпостом российского влияния в юго-восточной Европе. </w:t>
      </w:r>
      <w:r w:rsidR="007C5EEC">
        <w:rPr>
          <w:rFonts w:ascii="Times New Roman" w:hAnsi="Times New Roman" w:cs="Times New Roman"/>
          <w:sz w:val="24"/>
          <w:szCs w:val="24"/>
        </w:rPr>
        <w:t>Чтобы смягчить влияние России, Молдова инициировала расширение переговорного формата, подключив к нему ЕС и США</w:t>
      </w:r>
      <w:r w:rsidR="00447EB9">
        <w:rPr>
          <w:rFonts w:ascii="Times New Roman" w:hAnsi="Times New Roman" w:cs="Times New Roman"/>
          <w:sz w:val="24"/>
          <w:szCs w:val="24"/>
        </w:rPr>
        <w:t>, а также активизировала сотрудничество с НАТО</w:t>
      </w:r>
      <w:r w:rsidR="007C5EEC">
        <w:rPr>
          <w:rFonts w:ascii="Times New Roman" w:hAnsi="Times New Roman" w:cs="Times New Roman"/>
          <w:sz w:val="24"/>
          <w:szCs w:val="24"/>
        </w:rPr>
        <w:t xml:space="preserve">. </w:t>
      </w:r>
      <w:r w:rsidR="00447EB9">
        <w:rPr>
          <w:rFonts w:ascii="Times New Roman" w:hAnsi="Times New Roman" w:cs="Times New Roman"/>
          <w:sz w:val="24"/>
          <w:szCs w:val="24"/>
        </w:rPr>
        <w:t xml:space="preserve">Таким образом, молдавские власти используют нейтралитет страны как рычаг давления на другие страны для достижения собственных интересов: </w:t>
      </w:r>
      <w:r w:rsidR="008531DD">
        <w:rPr>
          <w:rFonts w:ascii="Times New Roman" w:hAnsi="Times New Roman" w:cs="Times New Roman"/>
          <w:sz w:val="24"/>
          <w:szCs w:val="24"/>
        </w:rPr>
        <w:t>«</w:t>
      </w:r>
      <w:r w:rsidR="00447EB9">
        <w:rPr>
          <w:rFonts w:ascii="Times New Roman" w:hAnsi="Times New Roman" w:cs="Times New Roman"/>
          <w:sz w:val="24"/>
          <w:szCs w:val="24"/>
        </w:rPr>
        <w:t>пророссийские</w:t>
      </w:r>
      <w:r w:rsidR="008531DD">
        <w:rPr>
          <w:rFonts w:ascii="Times New Roman" w:hAnsi="Times New Roman" w:cs="Times New Roman"/>
          <w:sz w:val="24"/>
          <w:szCs w:val="24"/>
        </w:rPr>
        <w:t>»</w:t>
      </w:r>
      <w:r w:rsidR="00447EB9">
        <w:rPr>
          <w:rFonts w:ascii="Times New Roman" w:hAnsi="Times New Roman" w:cs="Times New Roman"/>
          <w:sz w:val="24"/>
          <w:szCs w:val="24"/>
        </w:rPr>
        <w:t xml:space="preserve"> политики используют его для противодействия сотрудничес</w:t>
      </w:r>
      <w:r w:rsidR="008531DD">
        <w:rPr>
          <w:rFonts w:ascii="Times New Roman" w:hAnsi="Times New Roman" w:cs="Times New Roman"/>
          <w:sz w:val="24"/>
          <w:szCs w:val="24"/>
        </w:rPr>
        <w:t>тву</w:t>
      </w:r>
      <w:r w:rsidR="0064172B">
        <w:rPr>
          <w:rFonts w:ascii="Times New Roman" w:hAnsi="Times New Roman" w:cs="Times New Roman"/>
          <w:sz w:val="24"/>
          <w:szCs w:val="24"/>
        </w:rPr>
        <w:t xml:space="preserve"> </w:t>
      </w:r>
      <w:r w:rsidR="00447EB9">
        <w:rPr>
          <w:rFonts w:ascii="Times New Roman" w:hAnsi="Times New Roman" w:cs="Times New Roman"/>
          <w:sz w:val="24"/>
          <w:szCs w:val="24"/>
        </w:rPr>
        <w:t xml:space="preserve">с НАТО, а </w:t>
      </w:r>
      <w:r w:rsidR="00522691">
        <w:rPr>
          <w:rFonts w:ascii="Times New Roman" w:hAnsi="Times New Roman" w:cs="Times New Roman"/>
          <w:sz w:val="24"/>
          <w:szCs w:val="24"/>
        </w:rPr>
        <w:t>«</w:t>
      </w:r>
      <w:r w:rsidR="00447EB9">
        <w:rPr>
          <w:rFonts w:ascii="Times New Roman" w:hAnsi="Times New Roman" w:cs="Times New Roman"/>
          <w:sz w:val="24"/>
          <w:szCs w:val="24"/>
        </w:rPr>
        <w:t>проевропейские</w:t>
      </w:r>
      <w:r w:rsidR="00522691">
        <w:rPr>
          <w:rFonts w:ascii="Times New Roman" w:hAnsi="Times New Roman" w:cs="Times New Roman"/>
          <w:sz w:val="24"/>
          <w:szCs w:val="24"/>
        </w:rPr>
        <w:t>»</w:t>
      </w:r>
      <w:r w:rsidR="00447EB9">
        <w:rPr>
          <w:rFonts w:ascii="Times New Roman" w:hAnsi="Times New Roman" w:cs="Times New Roman"/>
          <w:sz w:val="24"/>
          <w:szCs w:val="24"/>
        </w:rPr>
        <w:t xml:space="preserve"> – для принуждения России вывести свои войска.</w:t>
      </w:r>
    </w:p>
    <w:p w14:paraId="04E34773" w14:textId="6BE7DADA" w:rsidR="00F86866" w:rsidRDefault="00AD268A"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российское влияние</w:t>
      </w:r>
      <w:r w:rsidR="00161524">
        <w:rPr>
          <w:rFonts w:ascii="Times New Roman" w:hAnsi="Times New Roman" w:cs="Times New Roman"/>
          <w:sz w:val="24"/>
          <w:szCs w:val="24"/>
        </w:rPr>
        <w:t xml:space="preserve"> в Приднестровье очень велико и выражается в военном присутствии, экономической поддержке, культурной и других сферах. </w:t>
      </w:r>
      <w:r w:rsidR="00507956">
        <w:rPr>
          <w:rFonts w:ascii="Times New Roman" w:hAnsi="Times New Roman" w:cs="Times New Roman"/>
          <w:sz w:val="24"/>
          <w:szCs w:val="24"/>
        </w:rPr>
        <w:t>Особая роль России обуславливается социальной и культурной ориентацией большинства</w:t>
      </w:r>
      <w:r w:rsidR="00507956" w:rsidRPr="00507956">
        <w:rPr>
          <w:rFonts w:ascii="Times New Roman" w:hAnsi="Times New Roman" w:cs="Times New Roman"/>
          <w:sz w:val="24"/>
          <w:szCs w:val="24"/>
        </w:rPr>
        <w:t xml:space="preserve"> </w:t>
      </w:r>
      <w:r w:rsidR="00507956" w:rsidRPr="00507956">
        <w:rPr>
          <w:rFonts w:ascii="Times New Roman" w:hAnsi="Times New Roman" w:cs="Times New Roman"/>
          <w:sz w:val="24"/>
          <w:szCs w:val="24"/>
        </w:rPr>
        <w:lastRenderedPageBreak/>
        <w:t>населения</w:t>
      </w:r>
      <w:r w:rsidR="00507956">
        <w:rPr>
          <w:rFonts w:ascii="Times New Roman" w:hAnsi="Times New Roman" w:cs="Times New Roman"/>
          <w:sz w:val="24"/>
          <w:szCs w:val="24"/>
        </w:rPr>
        <w:t xml:space="preserve"> ПМР</w:t>
      </w:r>
      <w:r w:rsidR="00507956" w:rsidRPr="00507956">
        <w:rPr>
          <w:rFonts w:ascii="Times New Roman" w:hAnsi="Times New Roman" w:cs="Times New Roman"/>
          <w:sz w:val="24"/>
          <w:szCs w:val="24"/>
        </w:rPr>
        <w:t xml:space="preserve"> на Москву</w:t>
      </w:r>
      <w:r w:rsidR="00EF156D">
        <w:rPr>
          <w:rFonts w:ascii="Times New Roman" w:hAnsi="Times New Roman" w:cs="Times New Roman"/>
          <w:sz w:val="24"/>
          <w:szCs w:val="24"/>
        </w:rPr>
        <w:t>, считающего</w:t>
      </w:r>
      <w:r w:rsidR="00507956">
        <w:rPr>
          <w:rFonts w:ascii="Times New Roman" w:hAnsi="Times New Roman" w:cs="Times New Roman"/>
          <w:sz w:val="24"/>
          <w:szCs w:val="24"/>
        </w:rPr>
        <w:t xml:space="preserve"> ее защитником своей идентичности, которая отлична </w:t>
      </w:r>
      <w:proofErr w:type="gramStart"/>
      <w:r w:rsidR="00507956">
        <w:rPr>
          <w:rFonts w:ascii="Times New Roman" w:hAnsi="Times New Roman" w:cs="Times New Roman"/>
          <w:sz w:val="24"/>
          <w:szCs w:val="24"/>
        </w:rPr>
        <w:t>от</w:t>
      </w:r>
      <w:proofErr w:type="gramEnd"/>
      <w:r w:rsidR="00507956">
        <w:rPr>
          <w:rFonts w:ascii="Times New Roman" w:hAnsi="Times New Roman" w:cs="Times New Roman"/>
          <w:sz w:val="24"/>
          <w:szCs w:val="24"/>
        </w:rPr>
        <w:t xml:space="preserve"> молдавской. </w:t>
      </w:r>
      <w:r w:rsidR="00B3704E">
        <w:rPr>
          <w:rFonts w:ascii="Times New Roman" w:hAnsi="Times New Roman" w:cs="Times New Roman"/>
          <w:sz w:val="24"/>
          <w:szCs w:val="24"/>
        </w:rPr>
        <w:t>Хоть Е</w:t>
      </w:r>
      <w:r w:rsidR="00EF156D">
        <w:rPr>
          <w:rFonts w:ascii="Times New Roman" w:hAnsi="Times New Roman" w:cs="Times New Roman"/>
          <w:sz w:val="24"/>
          <w:szCs w:val="24"/>
        </w:rPr>
        <w:t xml:space="preserve">вропейский </w:t>
      </w:r>
      <w:r w:rsidR="00B3704E">
        <w:rPr>
          <w:rFonts w:ascii="Times New Roman" w:hAnsi="Times New Roman" w:cs="Times New Roman"/>
          <w:sz w:val="24"/>
          <w:szCs w:val="24"/>
        </w:rPr>
        <w:t>С</w:t>
      </w:r>
      <w:r w:rsidR="00EF156D">
        <w:rPr>
          <w:rFonts w:ascii="Times New Roman" w:hAnsi="Times New Roman" w:cs="Times New Roman"/>
          <w:sz w:val="24"/>
          <w:szCs w:val="24"/>
        </w:rPr>
        <w:t>оюз и сумел привлечь</w:t>
      </w:r>
      <w:r w:rsidR="00D17195">
        <w:rPr>
          <w:rFonts w:ascii="Times New Roman" w:hAnsi="Times New Roman" w:cs="Times New Roman"/>
          <w:sz w:val="24"/>
          <w:szCs w:val="24"/>
        </w:rPr>
        <w:t xml:space="preserve"> </w:t>
      </w:r>
      <w:r w:rsidR="00B3704E">
        <w:rPr>
          <w:rFonts w:ascii="Times New Roman" w:hAnsi="Times New Roman" w:cs="Times New Roman"/>
          <w:sz w:val="24"/>
          <w:szCs w:val="24"/>
        </w:rPr>
        <w:t xml:space="preserve"> приднестровских производителей, но в целом из-за того, что ЕС позже присоединился к переговорам и зачастую поддерживал жесткие меры Молдовы в отношении Приднестровья,</w:t>
      </w:r>
      <w:r w:rsidR="002A0D4B">
        <w:rPr>
          <w:rFonts w:ascii="Times New Roman" w:hAnsi="Times New Roman" w:cs="Times New Roman"/>
          <w:sz w:val="24"/>
          <w:szCs w:val="24"/>
        </w:rPr>
        <w:t xml:space="preserve"> его жители сохранили критическое отношение к Западу и положительное отношение к России.</w:t>
      </w:r>
      <w:r w:rsidR="00532E99">
        <w:rPr>
          <w:rStyle w:val="a9"/>
          <w:rFonts w:ascii="Times New Roman" w:hAnsi="Times New Roman" w:cs="Times New Roman"/>
          <w:sz w:val="24"/>
          <w:szCs w:val="24"/>
        </w:rPr>
        <w:footnoteReference w:id="170"/>
      </w:r>
      <w:r w:rsidR="002A0D4B">
        <w:rPr>
          <w:rFonts w:ascii="Times New Roman" w:hAnsi="Times New Roman" w:cs="Times New Roman"/>
          <w:sz w:val="24"/>
          <w:szCs w:val="24"/>
        </w:rPr>
        <w:t xml:space="preserve"> </w:t>
      </w:r>
      <w:r w:rsidR="00507956">
        <w:rPr>
          <w:rFonts w:ascii="Times New Roman" w:hAnsi="Times New Roman" w:cs="Times New Roman"/>
          <w:sz w:val="24"/>
          <w:szCs w:val="24"/>
        </w:rPr>
        <w:t xml:space="preserve">Используя Приднестровье как рычаг давления, Россия </w:t>
      </w:r>
      <w:r w:rsidR="00E84C38">
        <w:rPr>
          <w:rFonts w:ascii="Times New Roman" w:hAnsi="Times New Roman" w:cs="Times New Roman"/>
          <w:sz w:val="24"/>
          <w:szCs w:val="24"/>
        </w:rPr>
        <w:t xml:space="preserve">тормозит процесс </w:t>
      </w:r>
      <w:proofErr w:type="spellStart"/>
      <w:r w:rsidR="00E84C38">
        <w:rPr>
          <w:rFonts w:ascii="Times New Roman" w:hAnsi="Times New Roman" w:cs="Times New Roman"/>
          <w:sz w:val="24"/>
          <w:szCs w:val="24"/>
        </w:rPr>
        <w:t>евроинтеграции</w:t>
      </w:r>
      <w:proofErr w:type="spellEnd"/>
      <w:r w:rsidR="00E84C38">
        <w:rPr>
          <w:rFonts w:ascii="Times New Roman" w:hAnsi="Times New Roman" w:cs="Times New Roman"/>
          <w:sz w:val="24"/>
          <w:szCs w:val="24"/>
        </w:rPr>
        <w:t xml:space="preserve"> Молдовы, так как без разрешения Приднестровского конфликта она невозможна.</w:t>
      </w:r>
      <w:r w:rsidR="0077410E">
        <w:rPr>
          <w:rStyle w:val="a9"/>
          <w:rFonts w:ascii="Times New Roman" w:hAnsi="Times New Roman" w:cs="Times New Roman"/>
          <w:sz w:val="24"/>
          <w:szCs w:val="24"/>
        </w:rPr>
        <w:footnoteReference w:id="171"/>
      </w:r>
      <w:r w:rsidR="00E84C38">
        <w:rPr>
          <w:rFonts w:ascii="Times New Roman" w:hAnsi="Times New Roman" w:cs="Times New Roman"/>
          <w:sz w:val="24"/>
          <w:szCs w:val="24"/>
        </w:rPr>
        <w:t xml:space="preserve"> В свою очередь, разрешение конфликта невозможно без учета мнения России, которая является посредником и страной-гарантом мирного урегулирования. Вероятно, для Москвы не выгодно завершение данного конфликта и последующий вывод войск, так как она может потерять инструмент, позволяющий удержать Молдову в своей орбите. </w:t>
      </w:r>
    </w:p>
    <w:p w14:paraId="1E38C4BF" w14:textId="77777777" w:rsidR="00E84C38" w:rsidRDefault="00E84C38" w:rsidP="00DC68F2">
      <w:pPr>
        <w:spacing w:after="0" w:line="360" w:lineRule="auto"/>
        <w:ind w:firstLine="709"/>
        <w:jc w:val="both"/>
        <w:rPr>
          <w:rFonts w:ascii="Times New Roman" w:hAnsi="Times New Roman" w:cs="Times New Roman"/>
          <w:sz w:val="24"/>
          <w:szCs w:val="24"/>
        </w:rPr>
      </w:pPr>
    </w:p>
    <w:p w14:paraId="02E08F2F" w14:textId="692360A2" w:rsidR="00992728" w:rsidRPr="00E83DF6" w:rsidRDefault="00992728" w:rsidP="00DC68F2">
      <w:pPr>
        <w:pStyle w:val="2"/>
        <w:spacing w:after="240"/>
        <w:ind w:firstLine="709"/>
        <w:jc w:val="center"/>
        <w:rPr>
          <w:rFonts w:ascii="Times New Roman" w:hAnsi="Times New Roman" w:cs="Times New Roman"/>
          <w:color w:val="auto"/>
          <w:sz w:val="24"/>
          <w:szCs w:val="24"/>
        </w:rPr>
      </w:pPr>
      <w:bookmarkStart w:id="14" w:name="_Toc73224632"/>
      <w:r w:rsidRPr="00E83DF6">
        <w:rPr>
          <w:rFonts w:ascii="Times New Roman" w:hAnsi="Times New Roman" w:cs="Times New Roman"/>
          <w:color w:val="auto"/>
          <w:sz w:val="24"/>
          <w:szCs w:val="24"/>
        </w:rPr>
        <w:t>3.3 Фактор идентичности</w:t>
      </w:r>
      <w:r w:rsidR="00BF0A8B" w:rsidRPr="00E83DF6">
        <w:rPr>
          <w:rFonts w:ascii="Times New Roman" w:hAnsi="Times New Roman" w:cs="Times New Roman"/>
          <w:color w:val="auto"/>
          <w:sz w:val="24"/>
          <w:szCs w:val="24"/>
        </w:rPr>
        <w:t xml:space="preserve"> и «мягкая сила» России</w:t>
      </w:r>
      <w:bookmarkEnd w:id="14"/>
    </w:p>
    <w:p w14:paraId="7BE1AF99" w14:textId="7B09D701" w:rsidR="00AD268A" w:rsidRDefault="003C248F"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Еще одним важным фактором влияния Росси</w:t>
      </w:r>
      <w:r w:rsidR="0010040E" w:rsidRPr="00352895">
        <w:rPr>
          <w:rFonts w:ascii="Times New Roman" w:hAnsi="Times New Roman" w:cs="Times New Roman"/>
          <w:sz w:val="24"/>
          <w:szCs w:val="24"/>
        </w:rPr>
        <w:t xml:space="preserve">и на </w:t>
      </w:r>
      <w:proofErr w:type="gramStart"/>
      <w:r w:rsidR="0010040E" w:rsidRPr="00352895">
        <w:rPr>
          <w:rFonts w:ascii="Times New Roman" w:hAnsi="Times New Roman" w:cs="Times New Roman"/>
          <w:sz w:val="24"/>
          <w:szCs w:val="24"/>
        </w:rPr>
        <w:t>молдавскую</w:t>
      </w:r>
      <w:proofErr w:type="gramEnd"/>
      <w:r w:rsidR="0010040E" w:rsidRPr="00352895">
        <w:rPr>
          <w:rFonts w:ascii="Times New Roman" w:hAnsi="Times New Roman" w:cs="Times New Roman"/>
          <w:sz w:val="24"/>
          <w:szCs w:val="24"/>
        </w:rPr>
        <w:t xml:space="preserve"> </w:t>
      </w:r>
      <w:proofErr w:type="spellStart"/>
      <w:r w:rsidR="0010040E" w:rsidRPr="00352895">
        <w:rPr>
          <w:rFonts w:ascii="Times New Roman" w:hAnsi="Times New Roman" w:cs="Times New Roman"/>
          <w:sz w:val="24"/>
          <w:szCs w:val="24"/>
        </w:rPr>
        <w:t>евроинтеграцию</w:t>
      </w:r>
      <w:proofErr w:type="spellEnd"/>
      <w:r w:rsidRPr="00352895">
        <w:rPr>
          <w:rFonts w:ascii="Times New Roman" w:hAnsi="Times New Roman" w:cs="Times New Roman"/>
          <w:sz w:val="24"/>
          <w:szCs w:val="24"/>
        </w:rPr>
        <w:t xml:space="preserve"> являются аспекты идентичности.</w:t>
      </w:r>
      <w:r w:rsidR="007B1ADA" w:rsidRPr="00352895">
        <w:rPr>
          <w:rFonts w:ascii="Times New Roman" w:hAnsi="Times New Roman" w:cs="Times New Roman"/>
          <w:sz w:val="24"/>
          <w:szCs w:val="24"/>
        </w:rPr>
        <w:t xml:space="preserve"> Идентичность – это то, что позволяет отличить одну нацию от другой</w:t>
      </w:r>
      <w:r w:rsidR="00CC1CD5" w:rsidRPr="00352895">
        <w:rPr>
          <w:rFonts w:ascii="Times New Roman" w:hAnsi="Times New Roman" w:cs="Times New Roman"/>
          <w:sz w:val="24"/>
          <w:szCs w:val="24"/>
        </w:rPr>
        <w:t xml:space="preserve">, или согласно </w:t>
      </w:r>
      <w:r w:rsidR="0010040E" w:rsidRPr="00352895">
        <w:rPr>
          <w:rFonts w:ascii="Times New Roman" w:hAnsi="Times New Roman" w:cs="Times New Roman"/>
          <w:sz w:val="24"/>
          <w:szCs w:val="24"/>
        </w:rPr>
        <w:t>мнению конструктивистов</w:t>
      </w:r>
      <w:r w:rsidR="00CC1CD5" w:rsidRPr="00352895">
        <w:rPr>
          <w:rFonts w:ascii="Times New Roman" w:hAnsi="Times New Roman" w:cs="Times New Roman"/>
          <w:sz w:val="24"/>
          <w:szCs w:val="24"/>
        </w:rPr>
        <w:t xml:space="preserve">, это искусственно </w:t>
      </w:r>
      <w:r w:rsidR="0010040E" w:rsidRPr="00352895">
        <w:rPr>
          <w:rFonts w:ascii="Times New Roman" w:hAnsi="Times New Roman" w:cs="Times New Roman"/>
          <w:sz w:val="24"/>
          <w:szCs w:val="24"/>
        </w:rPr>
        <w:t>созданный нацией</w:t>
      </w:r>
      <w:r w:rsidR="00CC1CD5" w:rsidRPr="00352895">
        <w:rPr>
          <w:rFonts w:ascii="Times New Roman" w:hAnsi="Times New Roman" w:cs="Times New Roman"/>
          <w:sz w:val="24"/>
          <w:szCs w:val="24"/>
        </w:rPr>
        <w:t xml:space="preserve"> к</w:t>
      </w:r>
      <w:r w:rsidR="0010040E" w:rsidRPr="00352895">
        <w:rPr>
          <w:rFonts w:ascii="Times New Roman" w:hAnsi="Times New Roman" w:cs="Times New Roman"/>
          <w:sz w:val="24"/>
          <w:szCs w:val="24"/>
        </w:rPr>
        <w:t>онструкт, чтобы сформировать</w:t>
      </w:r>
      <w:r w:rsidR="00CC1CD5" w:rsidRPr="00352895">
        <w:rPr>
          <w:rFonts w:ascii="Times New Roman" w:hAnsi="Times New Roman" w:cs="Times New Roman"/>
          <w:sz w:val="24"/>
          <w:szCs w:val="24"/>
        </w:rPr>
        <w:t xml:space="preserve"> представление о самих себе и о «других». Национальная идентичность складывается из признания народом самого себя, из наличия общего прошлого, общей культуры и особых черт, общих целей и потребностей.</w:t>
      </w:r>
      <w:r w:rsidR="00CC1CD5" w:rsidRPr="00352895">
        <w:rPr>
          <w:rStyle w:val="a9"/>
          <w:rFonts w:ascii="Times New Roman" w:hAnsi="Times New Roman" w:cs="Times New Roman"/>
          <w:sz w:val="24"/>
          <w:szCs w:val="24"/>
        </w:rPr>
        <w:footnoteReference w:id="172"/>
      </w:r>
      <w:r w:rsidR="00CC1CD5" w:rsidRPr="00352895">
        <w:rPr>
          <w:rFonts w:ascii="Times New Roman" w:hAnsi="Times New Roman" w:cs="Times New Roman"/>
          <w:sz w:val="24"/>
          <w:szCs w:val="24"/>
        </w:rPr>
        <w:t xml:space="preserve"> </w:t>
      </w:r>
      <w:r w:rsidR="0010040E" w:rsidRPr="00352895">
        <w:rPr>
          <w:rFonts w:ascii="Times New Roman" w:hAnsi="Times New Roman" w:cs="Times New Roman"/>
          <w:sz w:val="24"/>
          <w:szCs w:val="24"/>
        </w:rPr>
        <w:t xml:space="preserve">У Европы и России эти аспекты разные, поэтому близость населения к одной или второй стороне позволяет более крупному </w:t>
      </w:r>
      <w:proofErr w:type="spellStart"/>
      <w:r w:rsidR="0010040E" w:rsidRPr="00352895">
        <w:rPr>
          <w:rFonts w:ascii="Times New Roman" w:hAnsi="Times New Roman" w:cs="Times New Roman"/>
          <w:sz w:val="24"/>
          <w:szCs w:val="24"/>
        </w:rPr>
        <w:t>актору</w:t>
      </w:r>
      <w:proofErr w:type="spellEnd"/>
      <w:r w:rsidR="0010040E" w:rsidRPr="00352895">
        <w:rPr>
          <w:rFonts w:ascii="Times New Roman" w:hAnsi="Times New Roman" w:cs="Times New Roman"/>
          <w:sz w:val="24"/>
          <w:szCs w:val="24"/>
        </w:rPr>
        <w:t xml:space="preserve"> привлекать граждан</w:t>
      </w:r>
      <w:r w:rsidR="00C31AC4" w:rsidRPr="00352895">
        <w:rPr>
          <w:rFonts w:ascii="Times New Roman" w:hAnsi="Times New Roman" w:cs="Times New Roman"/>
          <w:sz w:val="24"/>
          <w:szCs w:val="24"/>
        </w:rPr>
        <w:t xml:space="preserve">, используя инструменты «мягкой силы». </w:t>
      </w:r>
    </w:p>
    <w:p w14:paraId="1C1A8343" w14:textId="0AC59F1D" w:rsidR="001863E9" w:rsidRPr="00352895" w:rsidRDefault="002971E2" w:rsidP="00F603CE">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Сложность молдавского случая заключается в том, что Молдова в ее нынешних границах никогда не обладала суверенитетом и своей собственной государственностью (за исключением 1917-1918 гг.)</w:t>
      </w:r>
      <w:r w:rsidRPr="00352895">
        <w:rPr>
          <w:rStyle w:val="a9"/>
          <w:rFonts w:ascii="Times New Roman" w:hAnsi="Times New Roman" w:cs="Times New Roman"/>
          <w:sz w:val="24"/>
          <w:szCs w:val="24"/>
        </w:rPr>
        <w:footnoteReference w:id="173"/>
      </w:r>
      <w:r w:rsidRPr="00352895">
        <w:rPr>
          <w:rFonts w:ascii="Times New Roman" w:hAnsi="Times New Roman" w:cs="Times New Roman"/>
          <w:sz w:val="24"/>
          <w:szCs w:val="24"/>
        </w:rPr>
        <w:t xml:space="preserve">. В то же время, страна большую часть своей истории находилась  в зависимости от других более крупных государств (Османская империя, Румыния, Российская империя, Советский Союз). В каждом из этих государств была своя национальная идентичность и идеология, которая оставила свой след на последующих поколениях. </w:t>
      </w:r>
      <w:r w:rsidR="001863E9" w:rsidRPr="00352895">
        <w:rPr>
          <w:rFonts w:ascii="Times New Roman" w:hAnsi="Times New Roman" w:cs="Times New Roman"/>
          <w:sz w:val="24"/>
          <w:szCs w:val="24"/>
        </w:rPr>
        <w:t xml:space="preserve">И если во времена СССР огромная многонациональная страна </w:t>
      </w:r>
      <w:r w:rsidR="00AD268A">
        <w:rPr>
          <w:rFonts w:ascii="Times New Roman" w:hAnsi="Times New Roman" w:cs="Times New Roman"/>
          <w:sz w:val="24"/>
          <w:szCs w:val="24"/>
        </w:rPr>
        <w:lastRenderedPageBreak/>
        <w:t>м</w:t>
      </w:r>
      <w:r w:rsidR="00F603CE">
        <w:rPr>
          <w:rFonts w:ascii="Times New Roman" w:hAnsi="Times New Roman" w:cs="Times New Roman"/>
          <w:sz w:val="24"/>
          <w:szCs w:val="24"/>
        </w:rPr>
        <w:t>обилиз</w:t>
      </w:r>
      <w:r w:rsidR="00AD268A">
        <w:rPr>
          <w:rFonts w:ascii="Times New Roman" w:hAnsi="Times New Roman" w:cs="Times New Roman"/>
          <w:sz w:val="24"/>
          <w:szCs w:val="24"/>
        </w:rPr>
        <w:t>овалась</w:t>
      </w:r>
      <w:r w:rsidR="001863E9" w:rsidRPr="00352895">
        <w:rPr>
          <w:rFonts w:ascii="Times New Roman" w:hAnsi="Times New Roman" w:cs="Times New Roman"/>
          <w:sz w:val="24"/>
          <w:szCs w:val="24"/>
        </w:rPr>
        <w:t xml:space="preserve"> под лозунгами построения коммунизма во всем мире, то после краха этой державы главным мобилизующим фактором молдавского народа была борьба за возрождение своей нации</w:t>
      </w:r>
      <w:r w:rsidR="00C31AC4" w:rsidRPr="00352895">
        <w:rPr>
          <w:rFonts w:ascii="Times New Roman" w:hAnsi="Times New Roman" w:cs="Times New Roman"/>
          <w:sz w:val="24"/>
          <w:szCs w:val="24"/>
        </w:rPr>
        <w:t xml:space="preserve"> и языка</w:t>
      </w:r>
      <w:r w:rsidR="001863E9" w:rsidRPr="00352895">
        <w:rPr>
          <w:rFonts w:ascii="Times New Roman" w:hAnsi="Times New Roman" w:cs="Times New Roman"/>
          <w:sz w:val="24"/>
          <w:szCs w:val="24"/>
        </w:rPr>
        <w:t>.</w:t>
      </w:r>
      <w:r w:rsidR="00AD268A">
        <w:rPr>
          <w:rFonts w:ascii="Times New Roman" w:hAnsi="Times New Roman" w:cs="Times New Roman"/>
          <w:sz w:val="24"/>
          <w:szCs w:val="24"/>
        </w:rPr>
        <w:t xml:space="preserve"> </w:t>
      </w:r>
      <w:r w:rsidR="001863E9" w:rsidRPr="00352895">
        <w:rPr>
          <w:rFonts w:ascii="Times New Roman" w:hAnsi="Times New Roman" w:cs="Times New Roman"/>
          <w:sz w:val="24"/>
          <w:szCs w:val="24"/>
        </w:rPr>
        <w:t>Проблема М</w:t>
      </w:r>
      <w:r w:rsidR="00AD268A">
        <w:rPr>
          <w:rFonts w:ascii="Times New Roman" w:hAnsi="Times New Roman" w:cs="Times New Roman"/>
          <w:sz w:val="24"/>
          <w:szCs w:val="24"/>
        </w:rPr>
        <w:t>олдовы состояла</w:t>
      </w:r>
      <w:r w:rsidR="001863E9" w:rsidRPr="00352895">
        <w:rPr>
          <w:rFonts w:ascii="Times New Roman" w:hAnsi="Times New Roman" w:cs="Times New Roman"/>
          <w:sz w:val="24"/>
          <w:szCs w:val="24"/>
        </w:rPr>
        <w:t xml:space="preserve"> </w:t>
      </w:r>
      <w:r w:rsidR="00951469" w:rsidRPr="00352895">
        <w:rPr>
          <w:rFonts w:ascii="Times New Roman" w:hAnsi="Times New Roman" w:cs="Times New Roman"/>
          <w:sz w:val="24"/>
          <w:szCs w:val="24"/>
        </w:rPr>
        <w:t xml:space="preserve">и </w:t>
      </w:r>
      <w:r w:rsidR="001863E9" w:rsidRPr="00352895">
        <w:rPr>
          <w:rFonts w:ascii="Times New Roman" w:hAnsi="Times New Roman" w:cs="Times New Roman"/>
          <w:sz w:val="24"/>
          <w:szCs w:val="24"/>
        </w:rPr>
        <w:t>в том, что за долгое время существования в рамках других государств, на данной территории были собраны различные</w:t>
      </w:r>
      <w:r w:rsidR="00C31AC4" w:rsidRPr="00352895">
        <w:rPr>
          <w:rFonts w:ascii="Times New Roman" w:hAnsi="Times New Roman" w:cs="Times New Roman"/>
          <w:sz w:val="24"/>
          <w:szCs w:val="24"/>
        </w:rPr>
        <w:t xml:space="preserve"> этносы с разным видением </w:t>
      </w:r>
      <w:r w:rsidR="00AD268A">
        <w:rPr>
          <w:rFonts w:ascii="Times New Roman" w:hAnsi="Times New Roman" w:cs="Times New Roman"/>
          <w:sz w:val="24"/>
          <w:szCs w:val="24"/>
        </w:rPr>
        <w:t>«</w:t>
      </w:r>
      <w:r w:rsidR="00C31AC4" w:rsidRPr="00352895">
        <w:rPr>
          <w:rFonts w:ascii="Times New Roman" w:hAnsi="Times New Roman" w:cs="Times New Roman"/>
          <w:sz w:val="24"/>
          <w:szCs w:val="24"/>
        </w:rPr>
        <w:t>себя</w:t>
      </w:r>
      <w:r w:rsidR="00AD268A">
        <w:rPr>
          <w:rFonts w:ascii="Times New Roman" w:hAnsi="Times New Roman" w:cs="Times New Roman"/>
          <w:sz w:val="24"/>
          <w:szCs w:val="24"/>
        </w:rPr>
        <w:t>»</w:t>
      </w:r>
      <w:r w:rsidR="00C31AC4" w:rsidRPr="00352895">
        <w:rPr>
          <w:rFonts w:ascii="Times New Roman" w:hAnsi="Times New Roman" w:cs="Times New Roman"/>
          <w:sz w:val="24"/>
          <w:szCs w:val="24"/>
        </w:rPr>
        <w:t>,</w:t>
      </w:r>
      <w:r w:rsidR="001863E9" w:rsidRPr="00352895">
        <w:rPr>
          <w:rFonts w:ascii="Times New Roman" w:hAnsi="Times New Roman" w:cs="Times New Roman"/>
          <w:sz w:val="24"/>
          <w:szCs w:val="24"/>
        </w:rPr>
        <w:t xml:space="preserve"> своего </w:t>
      </w:r>
      <w:r w:rsidR="00C31AC4" w:rsidRPr="00352895">
        <w:rPr>
          <w:rFonts w:ascii="Times New Roman" w:hAnsi="Times New Roman" w:cs="Times New Roman"/>
          <w:sz w:val="24"/>
          <w:szCs w:val="24"/>
        </w:rPr>
        <w:t xml:space="preserve">прошлого и </w:t>
      </w:r>
      <w:r w:rsidR="001863E9" w:rsidRPr="00352895">
        <w:rPr>
          <w:rFonts w:ascii="Times New Roman" w:hAnsi="Times New Roman" w:cs="Times New Roman"/>
          <w:sz w:val="24"/>
          <w:szCs w:val="24"/>
        </w:rPr>
        <w:t>будущего. Но население Молдовы было преимущественно сельским и не отличалось политической грамотностью</w:t>
      </w:r>
      <w:r w:rsidR="001863E9" w:rsidRPr="00352895">
        <w:rPr>
          <w:rStyle w:val="a9"/>
          <w:rFonts w:ascii="Times New Roman" w:hAnsi="Times New Roman" w:cs="Times New Roman"/>
          <w:sz w:val="24"/>
          <w:szCs w:val="24"/>
        </w:rPr>
        <w:footnoteReference w:id="174"/>
      </w:r>
      <w:r w:rsidR="001863E9" w:rsidRPr="00352895">
        <w:rPr>
          <w:rFonts w:ascii="Times New Roman" w:hAnsi="Times New Roman" w:cs="Times New Roman"/>
          <w:sz w:val="24"/>
          <w:szCs w:val="24"/>
        </w:rPr>
        <w:t xml:space="preserve">, что во многом и определило ту легкость, с которой </w:t>
      </w:r>
      <w:r w:rsidR="00951469" w:rsidRPr="00352895">
        <w:rPr>
          <w:rFonts w:ascii="Times New Roman" w:hAnsi="Times New Roman" w:cs="Times New Roman"/>
          <w:sz w:val="24"/>
          <w:szCs w:val="24"/>
        </w:rPr>
        <w:t xml:space="preserve">в процессе перестройки </w:t>
      </w:r>
      <w:r w:rsidR="001863E9" w:rsidRPr="00352895">
        <w:rPr>
          <w:rFonts w:ascii="Times New Roman" w:hAnsi="Times New Roman" w:cs="Times New Roman"/>
          <w:sz w:val="24"/>
          <w:szCs w:val="24"/>
        </w:rPr>
        <w:t>националистам удалось привлечь внимание масс и вывести их на Площадь Великого Национального Собрания в Кишиневе для того, чтобы вернуть свой язык и возродить свою нацию.</w:t>
      </w:r>
      <w:r w:rsidR="00F603CE">
        <w:rPr>
          <w:rStyle w:val="a9"/>
          <w:rFonts w:ascii="Times New Roman" w:hAnsi="Times New Roman" w:cs="Times New Roman"/>
          <w:sz w:val="24"/>
          <w:szCs w:val="24"/>
        </w:rPr>
        <w:footnoteReference w:id="175"/>
      </w:r>
      <w:r w:rsidR="001863E9" w:rsidRPr="00352895">
        <w:rPr>
          <w:rFonts w:ascii="Times New Roman" w:hAnsi="Times New Roman" w:cs="Times New Roman"/>
          <w:sz w:val="24"/>
          <w:szCs w:val="24"/>
        </w:rPr>
        <w:t xml:space="preserve"> Именно борьба за язык должна была объединить всю страну, но на деле она стала причиной дезинтеграции, поскольку в Молдове велика численность национальных меньшинств, и для них ни молдавский, ни тем более румынский язык не мог стать стимулом для возрождения национальной идентичности. Эти разногласия позднее вылились и в трудности с определением внешнеполитического курса страны, по вопросам которого также наблюдается существенная разрозненность мнений: Европейский Союз или Евразийский, объединение с Румынией или сохранение независимости.</w:t>
      </w:r>
    </w:p>
    <w:p w14:paraId="402A6380" w14:textId="578DEEAA" w:rsidR="00951469" w:rsidRPr="00352895" w:rsidRDefault="00951469"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Согласно данным последней переписи населения</w:t>
      </w:r>
      <w:r w:rsidR="00137477" w:rsidRPr="00352895">
        <w:rPr>
          <w:rFonts w:ascii="Times New Roman" w:hAnsi="Times New Roman" w:cs="Times New Roman"/>
          <w:sz w:val="24"/>
          <w:szCs w:val="24"/>
        </w:rPr>
        <w:t xml:space="preserve">, проведенной в 2014 г., этнический состав Молдовы остался довольно разнообразным: </w:t>
      </w:r>
      <w:r w:rsidR="00137477" w:rsidRPr="00352895">
        <w:rPr>
          <w:rFonts w:ascii="Times New Roman" w:hAnsi="Times New Roman" w:cs="Times New Roman"/>
          <w:sz w:val="24"/>
          <w:szCs w:val="24"/>
          <w:shd w:val="clear" w:color="auto" w:fill="FFFFFF"/>
        </w:rPr>
        <w:t>75,1% молдаван, 7,0% румын, 6,6% украинцев, 4,6% гагаузов, 4,1% русских, 1,9% болгар, и менее 1% других национальностей.</w:t>
      </w:r>
      <w:r w:rsidR="00137477" w:rsidRPr="00352895">
        <w:rPr>
          <w:rStyle w:val="a9"/>
          <w:rFonts w:ascii="Times New Roman" w:hAnsi="Times New Roman" w:cs="Times New Roman"/>
          <w:sz w:val="24"/>
          <w:szCs w:val="24"/>
          <w:shd w:val="clear" w:color="auto" w:fill="FFFFFF"/>
        </w:rPr>
        <w:footnoteReference w:id="176"/>
      </w:r>
      <w:r w:rsidR="00137477" w:rsidRPr="00352895">
        <w:rPr>
          <w:rFonts w:ascii="Times New Roman" w:hAnsi="Times New Roman" w:cs="Times New Roman"/>
          <w:sz w:val="24"/>
          <w:szCs w:val="24"/>
        </w:rPr>
        <w:t xml:space="preserve"> Учитывая граждан П</w:t>
      </w:r>
      <w:r w:rsidR="000202F0" w:rsidRPr="00352895">
        <w:rPr>
          <w:rFonts w:ascii="Times New Roman" w:hAnsi="Times New Roman" w:cs="Times New Roman"/>
          <w:sz w:val="24"/>
          <w:szCs w:val="24"/>
        </w:rPr>
        <w:t>риднестровья</w:t>
      </w:r>
      <w:r w:rsidR="00137477" w:rsidRPr="00352895">
        <w:rPr>
          <w:rFonts w:ascii="Times New Roman" w:hAnsi="Times New Roman" w:cs="Times New Roman"/>
          <w:sz w:val="24"/>
          <w:szCs w:val="24"/>
        </w:rPr>
        <w:t>, обладающих российским гражданством</w:t>
      </w:r>
      <w:r w:rsidR="000202F0" w:rsidRPr="00352895">
        <w:rPr>
          <w:rFonts w:ascii="Times New Roman" w:hAnsi="Times New Roman" w:cs="Times New Roman"/>
          <w:sz w:val="24"/>
          <w:szCs w:val="24"/>
        </w:rPr>
        <w:t>, то в совокупности в Молдове пр</w:t>
      </w:r>
      <w:r w:rsidR="00C31AC4" w:rsidRPr="00352895">
        <w:rPr>
          <w:rFonts w:ascii="Times New Roman" w:hAnsi="Times New Roman" w:cs="Times New Roman"/>
          <w:sz w:val="24"/>
          <w:szCs w:val="24"/>
        </w:rPr>
        <w:t xml:space="preserve">оживает около 300 </w:t>
      </w:r>
      <w:proofErr w:type="spellStart"/>
      <w:proofErr w:type="gramStart"/>
      <w:r w:rsidR="00C31AC4" w:rsidRPr="00352895">
        <w:rPr>
          <w:rFonts w:ascii="Times New Roman" w:hAnsi="Times New Roman" w:cs="Times New Roman"/>
          <w:sz w:val="24"/>
          <w:szCs w:val="24"/>
        </w:rPr>
        <w:t>тыс</w:t>
      </w:r>
      <w:proofErr w:type="spellEnd"/>
      <w:proofErr w:type="gramEnd"/>
      <w:r w:rsidR="00C31AC4" w:rsidRPr="00352895">
        <w:rPr>
          <w:rFonts w:ascii="Times New Roman" w:hAnsi="Times New Roman" w:cs="Times New Roman"/>
          <w:sz w:val="24"/>
          <w:szCs w:val="24"/>
        </w:rPr>
        <w:t xml:space="preserve"> русских граждан</w:t>
      </w:r>
      <w:r w:rsidR="000202F0" w:rsidRPr="00352895">
        <w:rPr>
          <w:rFonts w:ascii="Times New Roman" w:hAnsi="Times New Roman" w:cs="Times New Roman"/>
          <w:sz w:val="24"/>
          <w:szCs w:val="24"/>
        </w:rPr>
        <w:t xml:space="preserve">. Эта цифра существенно снизилась с момента приобретения Молдовой независимости, когда число русских составляло около 600 </w:t>
      </w:r>
      <w:proofErr w:type="spellStart"/>
      <w:proofErr w:type="gramStart"/>
      <w:r w:rsidR="000202F0" w:rsidRPr="00352895">
        <w:rPr>
          <w:rFonts w:ascii="Times New Roman" w:hAnsi="Times New Roman" w:cs="Times New Roman"/>
          <w:sz w:val="24"/>
          <w:szCs w:val="24"/>
        </w:rPr>
        <w:t>тыс</w:t>
      </w:r>
      <w:proofErr w:type="spellEnd"/>
      <w:proofErr w:type="gramEnd"/>
      <w:r w:rsidR="000202F0" w:rsidRPr="00352895">
        <w:rPr>
          <w:rStyle w:val="a9"/>
          <w:rFonts w:ascii="Times New Roman" w:hAnsi="Times New Roman" w:cs="Times New Roman"/>
          <w:sz w:val="24"/>
          <w:szCs w:val="24"/>
        </w:rPr>
        <w:footnoteReference w:id="177"/>
      </w:r>
      <w:r w:rsidR="000202F0" w:rsidRPr="00352895">
        <w:rPr>
          <w:rFonts w:ascii="Times New Roman" w:hAnsi="Times New Roman" w:cs="Times New Roman"/>
          <w:sz w:val="24"/>
          <w:szCs w:val="24"/>
        </w:rPr>
        <w:t xml:space="preserve"> из-за </w:t>
      </w:r>
      <w:r w:rsidR="00752795" w:rsidRPr="00352895">
        <w:rPr>
          <w:rFonts w:ascii="Times New Roman" w:hAnsi="Times New Roman" w:cs="Times New Roman"/>
          <w:sz w:val="24"/>
          <w:szCs w:val="24"/>
        </w:rPr>
        <w:t>того, ч</w:t>
      </w:r>
      <w:r w:rsidR="00C31AC4" w:rsidRPr="00352895">
        <w:rPr>
          <w:rFonts w:ascii="Times New Roman" w:hAnsi="Times New Roman" w:cs="Times New Roman"/>
          <w:sz w:val="24"/>
          <w:szCs w:val="24"/>
        </w:rPr>
        <w:t>то большая часть из них</w:t>
      </w:r>
      <w:r w:rsidR="00752795" w:rsidRPr="00352895">
        <w:rPr>
          <w:rFonts w:ascii="Times New Roman" w:hAnsi="Times New Roman" w:cs="Times New Roman"/>
          <w:sz w:val="24"/>
          <w:szCs w:val="24"/>
        </w:rPr>
        <w:t xml:space="preserve"> эмигрировала в Россию, а также из-за политики властей, направленной на вытеснение русского языка из жизни народа. </w:t>
      </w:r>
      <w:r w:rsidR="00F26680" w:rsidRPr="00352895">
        <w:rPr>
          <w:rFonts w:ascii="Times New Roman" w:hAnsi="Times New Roman" w:cs="Times New Roman"/>
          <w:sz w:val="24"/>
          <w:szCs w:val="24"/>
        </w:rPr>
        <w:t xml:space="preserve">Тем не менее, владение русским языком не связано напрямую с численностью этнически русского населения. За время существования нынешней Молдовы в рамках Российской империи, а затем и в СССР, русский язык был официальным языком делопроизводства, языком, который использовали деятели науки и </w:t>
      </w:r>
      <w:r w:rsidR="00F26680" w:rsidRPr="00352895">
        <w:rPr>
          <w:rFonts w:ascii="Times New Roman" w:hAnsi="Times New Roman" w:cs="Times New Roman"/>
          <w:sz w:val="24"/>
          <w:szCs w:val="24"/>
        </w:rPr>
        <w:lastRenderedPageBreak/>
        <w:t>культуры, велось преподавание в школах и университетах. Поскольку распад СССР произошел относительно недавно, сохранились еще те поколения, для которых русский язык близок и понятен вне зависимости от национальности</w:t>
      </w:r>
      <w:r w:rsidR="00F603CE">
        <w:rPr>
          <w:rFonts w:ascii="Times New Roman" w:hAnsi="Times New Roman" w:cs="Times New Roman"/>
          <w:sz w:val="24"/>
          <w:szCs w:val="24"/>
        </w:rPr>
        <w:t>. Так, опросы показывают, что 60-70</w:t>
      </w:r>
      <w:r w:rsidR="00F26680" w:rsidRPr="00352895">
        <w:rPr>
          <w:rFonts w:ascii="Times New Roman" w:hAnsi="Times New Roman" w:cs="Times New Roman"/>
          <w:sz w:val="24"/>
          <w:szCs w:val="24"/>
        </w:rPr>
        <w:t xml:space="preserve">% населения Молдовы может свободно </w:t>
      </w:r>
      <w:r w:rsidR="00F603CE">
        <w:rPr>
          <w:rFonts w:ascii="Times New Roman" w:hAnsi="Times New Roman" w:cs="Times New Roman"/>
          <w:sz w:val="24"/>
          <w:szCs w:val="24"/>
        </w:rPr>
        <w:t>использовать русский язык в повседневной жизни, а родным его называют 25-30% населения</w:t>
      </w:r>
      <w:r w:rsidR="00F26680" w:rsidRPr="00352895">
        <w:rPr>
          <w:rFonts w:ascii="Times New Roman" w:hAnsi="Times New Roman" w:cs="Times New Roman"/>
          <w:sz w:val="24"/>
          <w:szCs w:val="24"/>
        </w:rPr>
        <w:t>.</w:t>
      </w:r>
      <w:r w:rsidR="00F26680" w:rsidRPr="00352895">
        <w:rPr>
          <w:rStyle w:val="a9"/>
          <w:rFonts w:ascii="Times New Roman" w:hAnsi="Times New Roman" w:cs="Times New Roman"/>
          <w:sz w:val="24"/>
          <w:szCs w:val="24"/>
        </w:rPr>
        <w:footnoteReference w:id="178"/>
      </w:r>
    </w:p>
    <w:p w14:paraId="35380E40" w14:textId="1C2521C9" w:rsidR="001B20C6" w:rsidRPr="00352895" w:rsidRDefault="001B20C6"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 xml:space="preserve">Русский язык </w:t>
      </w:r>
      <w:r w:rsidR="00C31AC4" w:rsidRPr="00352895">
        <w:rPr>
          <w:rFonts w:ascii="Times New Roman" w:hAnsi="Times New Roman" w:cs="Times New Roman"/>
          <w:sz w:val="24"/>
          <w:szCs w:val="24"/>
        </w:rPr>
        <w:t>обладает</w:t>
      </w:r>
      <w:r w:rsidRPr="00352895">
        <w:rPr>
          <w:rFonts w:ascii="Times New Roman" w:hAnsi="Times New Roman" w:cs="Times New Roman"/>
          <w:sz w:val="24"/>
          <w:szCs w:val="24"/>
        </w:rPr>
        <w:t xml:space="preserve"> официальным статусом </w:t>
      </w:r>
      <w:r w:rsidR="00C31AC4" w:rsidRPr="00352895">
        <w:rPr>
          <w:rFonts w:ascii="Times New Roman" w:hAnsi="Times New Roman" w:cs="Times New Roman"/>
          <w:sz w:val="24"/>
          <w:szCs w:val="24"/>
        </w:rPr>
        <w:t xml:space="preserve">и большой популярностью </w:t>
      </w:r>
      <w:r w:rsidRPr="00352895">
        <w:rPr>
          <w:rFonts w:ascii="Times New Roman" w:hAnsi="Times New Roman" w:cs="Times New Roman"/>
          <w:sz w:val="24"/>
          <w:szCs w:val="24"/>
        </w:rPr>
        <w:t xml:space="preserve">в регионах компактного проживания национальных меньшинств Молдовы, таких как Гагаузская автономия и Приднестровье. Данные регионы характеризуются особой симпатией и ориентацией на тесное сотрудничество с Россией. Но не только язык является определяющим фактором при выборе внешнеполитического партнера. Речь идет о том, что часть населения Молдовы </w:t>
      </w:r>
      <w:r w:rsidR="00D6531D" w:rsidRPr="00352895">
        <w:rPr>
          <w:rFonts w:ascii="Times New Roman" w:hAnsi="Times New Roman" w:cs="Times New Roman"/>
          <w:sz w:val="24"/>
          <w:szCs w:val="24"/>
        </w:rPr>
        <w:t>причисляет себя к</w:t>
      </w:r>
      <w:r w:rsidRPr="00352895">
        <w:rPr>
          <w:rFonts w:ascii="Times New Roman" w:hAnsi="Times New Roman" w:cs="Times New Roman"/>
          <w:sz w:val="24"/>
          <w:szCs w:val="24"/>
        </w:rPr>
        <w:t xml:space="preserve"> «Р</w:t>
      </w:r>
      <w:r w:rsidR="00D6531D" w:rsidRPr="00352895">
        <w:rPr>
          <w:rFonts w:ascii="Times New Roman" w:hAnsi="Times New Roman" w:cs="Times New Roman"/>
          <w:sz w:val="24"/>
          <w:szCs w:val="24"/>
        </w:rPr>
        <w:t>усскому миру</w:t>
      </w:r>
      <w:r w:rsidRPr="00352895">
        <w:rPr>
          <w:rFonts w:ascii="Times New Roman" w:hAnsi="Times New Roman" w:cs="Times New Roman"/>
          <w:sz w:val="24"/>
          <w:szCs w:val="24"/>
        </w:rPr>
        <w:t xml:space="preserve">», </w:t>
      </w:r>
      <w:r w:rsidR="00C31AC4" w:rsidRPr="00352895">
        <w:rPr>
          <w:rFonts w:ascii="Times New Roman" w:hAnsi="Times New Roman" w:cs="Times New Roman"/>
          <w:sz w:val="24"/>
          <w:szCs w:val="24"/>
        </w:rPr>
        <w:t>которому характерна также</w:t>
      </w:r>
      <w:r w:rsidR="00D6531D" w:rsidRPr="00352895">
        <w:rPr>
          <w:rFonts w:ascii="Times New Roman" w:hAnsi="Times New Roman" w:cs="Times New Roman"/>
          <w:sz w:val="24"/>
          <w:szCs w:val="24"/>
        </w:rPr>
        <w:t xml:space="preserve"> способность </w:t>
      </w:r>
      <w:proofErr w:type="gramStart"/>
      <w:r w:rsidR="00D6531D" w:rsidRPr="00352895">
        <w:rPr>
          <w:rFonts w:ascii="Times New Roman" w:hAnsi="Times New Roman" w:cs="Times New Roman"/>
          <w:sz w:val="24"/>
          <w:szCs w:val="24"/>
        </w:rPr>
        <w:t>разделять</w:t>
      </w:r>
      <w:proofErr w:type="gramEnd"/>
      <w:r w:rsidR="00D6531D" w:rsidRPr="00352895">
        <w:rPr>
          <w:rFonts w:ascii="Times New Roman" w:hAnsi="Times New Roman" w:cs="Times New Roman"/>
          <w:sz w:val="24"/>
          <w:szCs w:val="24"/>
        </w:rPr>
        <w:t xml:space="preserve"> русскую культуру, ценности, общую историческую память, православие.</w:t>
      </w:r>
      <w:r w:rsidR="00D6531D" w:rsidRPr="00352895">
        <w:rPr>
          <w:rStyle w:val="a9"/>
          <w:rFonts w:ascii="Times New Roman" w:hAnsi="Times New Roman" w:cs="Times New Roman"/>
          <w:sz w:val="24"/>
          <w:szCs w:val="24"/>
        </w:rPr>
        <w:footnoteReference w:id="179"/>
      </w:r>
      <w:r w:rsidR="00D6531D" w:rsidRPr="00352895">
        <w:rPr>
          <w:rFonts w:ascii="Times New Roman" w:hAnsi="Times New Roman" w:cs="Times New Roman"/>
          <w:sz w:val="24"/>
          <w:szCs w:val="24"/>
        </w:rPr>
        <w:t xml:space="preserve"> К примеру, в Молдове </w:t>
      </w:r>
      <w:r w:rsidR="00070327" w:rsidRPr="00352895">
        <w:rPr>
          <w:rFonts w:ascii="Times New Roman" w:hAnsi="Times New Roman" w:cs="Times New Roman"/>
          <w:sz w:val="24"/>
          <w:szCs w:val="24"/>
        </w:rPr>
        <w:t>официально празднуются День Победы, Праздник труда (1 мая), День памяти жертв фашизма (22 июня), которые связаны советским прошлым. Также, в Молдове жива память о великих русских личностях, когда-то посетивших данную страну</w:t>
      </w:r>
      <w:r w:rsidR="002032E3" w:rsidRPr="00352895">
        <w:rPr>
          <w:rFonts w:ascii="Times New Roman" w:hAnsi="Times New Roman" w:cs="Times New Roman"/>
          <w:sz w:val="24"/>
          <w:szCs w:val="24"/>
        </w:rPr>
        <w:t>, проживавших и творивших на ней</w:t>
      </w:r>
      <w:r w:rsidR="00070327" w:rsidRPr="00352895">
        <w:rPr>
          <w:rFonts w:ascii="Times New Roman" w:hAnsi="Times New Roman" w:cs="Times New Roman"/>
          <w:sz w:val="24"/>
          <w:szCs w:val="24"/>
        </w:rPr>
        <w:t xml:space="preserve">. Среди них А. С. Пушкин, который провел на этой земле годы своей ссылки, </w:t>
      </w:r>
      <w:r w:rsidR="002032E3" w:rsidRPr="00352895">
        <w:rPr>
          <w:rFonts w:ascii="Times New Roman" w:hAnsi="Times New Roman" w:cs="Times New Roman"/>
          <w:sz w:val="24"/>
          <w:szCs w:val="24"/>
        </w:rPr>
        <w:t xml:space="preserve">декабристы </w:t>
      </w:r>
      <w:r w:rsidR="00070327" w:rsidRPr="00352895">
        <w:rPr>
          <w:rFonts w:ascii="Times New Roman" w:hAnsi="Times New Roman" w:cs="Times New Roman"/>
          <w:sz w:val="24"/>
          <w:szCs w:val="24"/>
        </w:rPr>
        <w:t>М.Ф. Орлов</w:t>
      </w:r>
      <w:r w:rsidR="002032E3" w:rsidRPr="00352895">
        <w:rPr>
          <w:rFonts w:ascii="Times New Roman" w:hAnsi="Times New Roman" w:cs="Times New Roman"/>
          <w:sz w:val="24"/>
          <w:szCs w:val="24"/>
        </w:rPr>
        <w:t xml:space="preserve"> и В.Ф. Раевский, </w:t>
      </w:r>
      <w:r w:rsidR="00C31AC4" w:rsidRPr="00352895">
        <w:rPr>
          <w:rFonts w:ascii="Times New Roman" w:hAnsi="Times New Roman" w:cs="Times New Roman"/>
          <w:sz w:val="24"/>
          <w:szCs w:val="24"/>
        </w:rPr>
        <w:t xml:space="preserve">писатели Л.Н. Толстой и </w:t>
      </w:r>
      <w:r w:rsidR="002032E3" w:rsidRPr="00352895">
        <w:rPr>
          <w:rFonts w:ascii="Times New Roman" w:hAnsi="Times New Roman" w:cs="Times New Roman"/>
          <w:sz w:val="24"/>
          <w:szCs w:val="24"/>
        </w:rPr>
        <w:t xml:space="preserve">А.М. Горький, </w:t>
      </w:r>
      <w:r w:rsidR="00C31AC4" w:rsidRPr="00352895">
        <w:rPr>
          <w:rFonts w:ascii="Times New Roman" w:hAnsi="Times New Roman" w:cs="Times New Roman"/>
          <w:sz w:val="24"/>
          <w:szCs w:val="24"/>
        </w:rPr>
        <w:t>артист Ф.И. Шаляпин</w:t>
      </w:r>
      <w:r w:rsidR="002032E3" w:rsidRPr="00352895">
        <w:rPr>
          <w:rFonts w:ascii="Times New Roman" w:hAnsi="Times New Roman" w:cs="Times New Roman"/>
          <w:sz w:val="24"/>
          <w:szCs w:val="24"/>
        </w:rPr>
        <w:t>.</w:t>
      </w:r>
      <w:r w:rsidR="002032E3" w:rsidRPr="00352895">
        <w:rPr>
          <w:rStyle w:val="a9"/>
          <w:rFonts w:ascii="Times New Roman" w:hAnsi="Times New Roman" w:cs="Times New Roman"/>
          <w:sz w:val="24"/>
          <w:szCs w:val="24"/>
        </w:rPr>
        <w:footnoteReference w:id="180"/>
      </w:r>
      <w:r w:rsidR="00C31AC4" w:rsidRPr="00352895">
        <w:rPr>
          <w:rFonts w:ascii="Times New Roman" w:hAnsi="Times New Roman" w:cs="Times New Roman"/>
          <w:sz w:val="24"/>
          <w:szCs w:val="24"/>
        </w:rPr>
        <w:t xml:space="preserve"> О</w:t>
      </w:r>
      <w:r w:rsidR="002032E3" w:rsidRPr="00352895">
        <w:rPr>
          <w:rFonts w:ascii="Times New Roman" w:hAnsi="Times New Roman" w:cs="Times New Roman"/>
          <w:sz w:val="24"/>
          <w:szCs w:val="24"/>
        </w:rPr>
        <w:t>собенно стоит отметить русского полководца М.И. Кутузова, благодаря которому нынешняя территория Молдов была избавлена от гнета турок</w:t>
      </w:r>
      <w:r w:rsidR="00C31AC4" w:rsidRPr="00352895">
        <w:rPr>
          <w:rFonts w:ascii="Times New Roman" w:hAnsi="Times New Roman" w:cs="Times New Roman"/>
          <w:sz w:val="24"/>
          <w:szCs w:val="24"/>
        </w:rPr>
        <w:t xml:space="preserve"> по итогам русско-турецкой войны 1806-1812 годов</w:t>
      </w:r>
      <w:r w:rsidR="002032E3" w:rsidRPr="00352895">
        <w:rPr>
          <w:rFonts w:ascii="Times New Roman" w:hAnsi="Times New Roman" w:cs="Times New Roman"/>
          <w:sz w:val="24"/>
          <w:szCs w:val="24"/>
        </w:rPr>
        <w:t xml:space="preserve">. Данные личности увековечены в памяти </w:t>
      </w:r>
      <w:r w:rsidR="00EB36BD" w:rsidRPr="00352895">
        <w:rPr>
          <w:rFonts w:ascii="Times New Roman" w:hAnsi="Times New Roman" w:cs="Times New Roman"/>
          <w:sz w:val="24"/>
          <w:szCs w:val="24"/>
        </w:rPr>
        <w:t>жителей Молдовы, что приближает их к общему культурному пространству с Россией.</w:t>
      </w:r>
    </w:p>
    <w:p w14:paraId="4287848B" w14:textId="425B9156" w:rsidR="00EB36BD" w:rsidRPr="00352895" w:rsidRDefault="00C31AC4"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 xml:space="preserve">Наиболее приближенным к «Русскому миру» районом Молдовы было и остается Приднестровье. </w:t>
      </w:r>
      <w:r w:rsidR="00077227" w:rsidRPr="00352895">
        <w:rPr>
          <w:rFonts w:ascii="Times New Roman" w:hAnsi="Times New Roman" w:cs="Times New Roman"/>
          <w:sz w:val="24"/>
          <w:szCs w:val="24"/>
        </w:rPr>
        <w:t>Эта связь выражается не только в прямом желании стать частью Российской Федерации, но и в том, что сотрудничество с Россией и участи в интеграционных процессах СНГ закреплено в Конституции в качестве национальной идеи.</w:t>
      </w:r>
      <w:r w:rsidR="00077227" w:rsidRPr="00352895">
        <w:rPr>
          <w:rStyle w:val="a9"/>
          <w:rFonts w:ascii="Times New Roman" w:hAnsi="Times New Roman" w:cs="Times New Roman"/>
          <w:sz w:val="24"/>
          <w:szCs w:val="24"/>
        </w:rPr>
        <w:footnoteReference w:id="181"/>
      </w:r>
      <w:r w:rsidR="00077227" w:rsidRPr="00352895">
        <w:rPr>
          <w:rFonts w:ascii="Times New Roman" w:hAnsi="Times New Roman" w:cs="Times New Roman"/>
          <w:sz w:val="24"/>
          <w:szCs w:val="24"/>
        </w:rPr>
        <w:t xml:space="preserve"> Помощь, оказанную 14-ой армией во время вооруженного конфликта, приднестровцы сохранили в своей памяти как героический поступок, который спас их от гнета молдавской власти.</w:t>
      </w:r>
      <w:r w:rsidR="00A3198E">
        <w:rPr>
          <w:rFonts w:ascii="Times New Roman" w:hAnsi="Times New Roman" w:cs="Times New Roman"/>
          <w:sz w:val="24"/>
          <w:szCs w:val="24"/>
        </w:rPr>
        <w:t xml:space="preserve"> В Приднестровье официально отмечаются российские </w:t>
      </w:r>
      <w:r w:rsidR="00A3198E">
        <w:rPr>
          <w:rFonts w:ascii="Times New Roman" w:hAnsi="Times New Roman" w:cs="Times New Roman"/>
          <w:sz w:val="24"/>
          <w:szCs w:val="24"/>
        </w:rPr>
        <w:lastRenderedPageBreak/>
        <w:t>праздники, такие как День российского флага, День России, День народного единства.</w:t>
      </w:r>
      <w:r w:rsidR="00077227" w:rsidRPr="00352895">
        <w:rPr>
          <w:rFonts w:ascii="Times New Roman" w:hAnsi="Times New Roman" w:cs="Times New Roman"/>
          <w:sz w:val="24"/>
          <w:szCs w:val="24"/>
        </w:rPr>
        <w:t xml:space="preserve"> </w:t>
      </w:r>
      <w:r w:rsidR="00A3198E">
        <w:rPr>
          <w:rFonts w:ascii="Times New Roman" w:hAnsi="Times New Roman" w:cs="Times New Roman"/>
          <w:sz w:val="24"/>
          <w:szCs w:val="24"/>
        </w:rPr>
        <w:t xml:space="preserve">Система образования также скроена по российскому образцу, а выпускники школ предпочитают российские ВУЗы </w:t>
      </w:r>
      <w:proofErr w:type="gramStart"/>
      <w:r w:rsidR="00A3198E">
        <w:rPr>
          <w:rFonts w:ascii="Times New Roman" w:hAnsi="Times New Roman" w:cs="Times New Roman"/>
          <w:sz w:val="24"/>
          <w:szCs w:val="24"/>
        </w:rPr>
        <w:t>молдавским</w:t>
      </w:r>
      <w:proofErr w:type="gramEnd"/>
      <w:r w:rsidR="00A3198E">
        <w:rPr>
          <w:rFonts w:ascii="Times New Roman" w:hAnsi="Times New Roman" w:cs="Times New Roman"/>
          <w:sz w:val="24"/>
          <w:szCs w:val="24"/>
        </w:rPr>
        <w:t xml:space="preserve">. </w:t>
      </w:r>
      <w:r w:rsidR="00F8206E">
        <w:rPr>
          <w:rFonts w:ascii="Times New Roman" w:hAnsi="Times New Roman" w:cs="Times New Roman"/>
          <w:sz w:val="24"/>
          <w:szCs w:val="24"/>
        </w:rPr>
        <w:t xml:space="preserve">Здесь повсеместно запечатлена память об известных личностях времен Российской империи (изображения Екатерины Великой, П.А. Румянцева-Задунайского, А. В. Суворова на денежных знаках), и Советского Союза (многочисленные памятники, в том числе В.И. Ленину). </w:t>
      </w:r>
      <w:r w:rsidR="003C3E05" w:rsidRPr="00352895">
        <w:rPr>
          <w:rFonts w:ascii="Times New Roman" w:hAnsi="Times New Roman" w:cs="Times New Roman"/>
          <w:sz w:val="24"/>
          <w:szCs w:val="24"/>
        </w:rPr>
        <w:t>О Приднестровье как о составной части «Русского мира» неоднократно заявляли и лидеры республики во время официальных выступлений.</w:t>
      </w:r>
      <w:r w:rsidR="003C3E05" w:rsidRPr="00352895">
        <w:rPr>
          <w:rStyle w:val="a9"/>
          <w:rFonts w:ascii="Times New Roman" w:hAnsi="Times New Roman" w:cs="Times New Roman"/>
          <w:sz w:val="24"/>
          <w:szCs w:val="24"/>
        </w:rPr>
        <w:footnoteReference w:id="182"/>
      </w:r>
    </w:p>
    <w:p w14:paraId="60240132" w14:textId="7734663D" w:rsidR="00FD6359" w:rsidRDefault="003C3E05"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 xml:space="preserve">Гагаузская автономия также является оплотом русского языка и культуры в Молдове. Как </w:t>
      </w:r>
      <w:proofErr w:type="gramStart"/>
      <w:r w:rsidRPr="00352895">
        <w:rPr>
          <w:rFonts w:ascii="Times New Roman" w:hAnsi="Times New Roman" w:cs="Times New Roman"/>
          <w:sz w:val="24"/>
          <w:szCs w:val="24"/>
        </w:rPr>
        <w:t xml:space="preserve">отмечал </w:t>
      </w:r>
      <w:r w:rsidR="008F3AB7" w:rsidRPr="00352895">
        <w:rPr>
          <w:rFonts w:ascii="Times New Roman" w:hAnsi="Times New Roman" w:cs="Times New Roman"/>
          <w:sz w:val="24"/>
          <w:szCs w:val="24"/>
        </w:rPr>
        <w:t xml:space="preserve">в своей монографии </w:t>
      </w:r>
      <w:r w:rsidRPr="00352895">
        <w:rPr>
          <w:rFonts w:ascii="Times New Roman" w:hAnsi="Times New Roman" w:cs="Times New Roman"/>
          <w:sz w:val="24"/>
          <w:szCs w:val="24"/>
        </w:rPr>
        <w:t xml:space="preserve">первый глава </w:t>
      </w:r>
      <w:proofErr w:type="spellStart"/>
      <w:r w:rsidRPr="00352895">
        <w:rPr>
          <w:rFonts w:ascii="Times New Roman" w:hAnsi="Times New Roman" w:cs="Times New Roman"/>
          <w:sz w:val="24"/>
          <w:szCs w:val="24"/>
        </w:rPr>
        <w:t>Гагаузии</w:t>
      </w:r>
      <w:proofErr w:type="spellEnd"/>
      <w:r w:rsidRPr="00352895">
        <w:rPr>
          <w:rFonts w:ascii="Times New Roman" w:hAnsi="Times New Roman" w:cs="Times New Roman"/>
          <w:sz w:val="24"/>
          <w:szCs w:val="24"/>
        </w:rPr>
        <w:t xml:space="preserve"> С. Топал</w:t>
      </w:r>
      <w:proofErr w:type="gramEnd"/>
      <w:r w:rsidRPr="00352895">
        <w:rPr>
          <w:rFonts w:ascii="Times New Roman" w:hAnsi="Times New Roman" w:cs="Times New Roman"/>
          <w:sz w:val="24"/>
          <w:szCs w:val="24"/>
        </w:rPr>
        <w:t>, «гагаузы всегда связы</w:t>
      </w:r>
      <w:r w:rsidR="008F3AB7" w:rsidRPr="00352895">
        <w:rPr>
          <w:rFonts w:ascii="Times New Roman" w:hAnsi="Times New Roman" w:cs="Times New Roman"/>
          <w:sz w:val="24"/>
          <w:szCs w:val="24"/>
        </w:rPr>
        <w:t>вали своё прошлое с Россией. …</w:t>
      </w:r>
      <w:r w:rsidRPr="00352895">
        <w:rPr>
          <w:rFonts w:ascii="Times New Roman" w:hAnsi="Times New Roman" w:cs="Times New Roman"/>
          <w:sz w:val="24"/>
          <w:szCs w:val="24"/>
        </w:rPr>
        <w:t xml:space="preserve"> Знали гагаузы родной язык или нет, но русский язык знал и знает каждый».</w:t>
      </w:r>
      <w:r w:rsidR="008F3AB7" w:rsidRPr="00352895">
        <w:rPr>
          <w:rStyle w:val="a9"/>
          <w:rFonts w:ascii="Times New Roman" w:hAnsi="Times New Roman" w:cs="Times New Roman"/>
          <w:sz w:val="24"/>
          <w:szCs w:val="24"/>
        </w:rPr>
        <w:footnoteReference w:id="183"/>
      </w:r>
      <w:r w:rsidR="008F3AB7" w:rsidRPr="00352895">
        <w:rPr>
          <w:rFonts w:ascii="Times New Roman" w:hAnsi="Times New Roman" w:cs="Times New Roman"/>
          <w:sz w:val="24"/>
          <w:szCs w:val="24"/>
        </w:rPr>
        <w:t xml:space="preserve"> </w:t>
      </w:r>
      <w:r w:rsidR="00FD6359">
        <w:rPr>
          <w:rFonts w:ascii="Times New Roman" w:hAnsi="Times New Roman" w:cs="Times New Roman"/>
          <w:sz w:val="24"/>
          <w:szCs w:val="24"/>
        </w:rPr>
        <w:t xml:space="preserve">Приверженность гагаузов российскому вектору сотрудничества объясняется несколькими факторами. Первый фактор – исторический и связан с теми привилегиями, которые предоставила Российская империя, поспособствовав переселению гагаузского народа в </w:t>
      </w:r>
      <w:proofErr w:type="spellStart"/>
      <w:r w:rsidR="00FD6359">
        <w:rPr>
          <w:rFonts w:ascii="Times New Roman" w:hAnsi="Times New Roman" w:cs="Times New Roman"/>
          <w:sz w:val="24"/>
          <w:szCs w:val="24"/>
        </w:rPr>
        <w:t>Буджакские</w:t>
      </w:r>
      <w:proofErr w:type="spellEnd"/>
      <w:r w:rsidR="00FD6359">
        <w:rPr>
          <w:rFonts w:ascii="Times New Roman" w:hAnsi="Times New Roman" w:cs="Times New Roman"/>
          <w:sz w:val="24"/>
          <w:szCs w:val="24"/>
        </w:rPr>
        <w:t xml:space="preserve"> степи и спасая от геноцида. Затем постепенно русский язык для гагаузов стал </w:t>
      </w:r>
      <w:r w:rsidR="00E63EB3">
        <w:rPr>
          <w:rFonts w:ascii="Times New Roman" w:hAnsi="Times New Roman" w:cs="Times New Roman"/>
          <w:sz w:val="24"/>
          <w:szCs w:val="24"/>
        </w:rPr>
        <w:t xml:space="preserve">инструментом развития, налаживая связей с остальным миром, приобретения новых знаний и навыков. Также важен и фактор информационного влияния, которое оказывалось как во времена СССР, так и на современном этапе. Советский период характеризовался антизападной и антирумынской пропагандой, а на нынешний день гагаузы подвержены российской пропаганде через средства массовой информации. Ведь именно российские СМИ наиболее популярны и вызывают больше доверия у жителей </w:t>
      </w:r>
      <w:proofErr w:type="spellStart"/>
      <w:r w:rsidR="00E63EB3">
        <w:rPr>
          <w:rFonts w:ascii="Times New Roman" w:hAnsi="Times New Roman" w:cs="Times New Roman"/>
          <w:sz w:val="24"/>
          <w:szCs w:val="24"/>
        </w:rPr>
        <w:t>Гагаузии</w:t>
      </w:r>
      <w:proofErr w:type="spellEnd"/>
      <w:r w:rsidR="00E63EB3">
        <w:rPr>
          <w:rFonts w:ascii="Times New Roman" w:hAnsi="Times New Roman" w:cs="Times New Roman"/>
          <w:sz w:val="24"/>
          <w:szCs w:val="24"/>
        </w:rPr>
        <w:t>.</w:t>
      </w:r>
      <w:r w:rsidR="00E63EB3">
        <w:rPr>
          <w:rStyle w:val="a9"/>
          <w:rFonts w:ascii="Times New Roman" w:hAnsi="Times New Roman" w:cs="Times New Roman"/>
          <w:sz w:val="24"/>
          <w:szCs w:val="24"/>
        </w:rPr>
        <w:footnoteReference w:id="184"/>
      </w:r>
    </w:p>
    <w:p w14:paraId="63F4936C" w14:textId="0D76CA00" w:rsidR="003C3E05" w:rsidRPr="00352895" w:rsidRDefault="00C80C6D"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Гагаузы</w:t>
      </w:r>
      <w:r w:rsidR="008F3AB7" w:rsidRPr="00352895">
        <w:rPr>
          <w:rFonts w:ascii="Times New Roman" w:hAnsi="Times New Roman" w:cs="Times New Roman"/>
          <w:sz w:val="24"/>
          <w:szCs w:val="24"/>
        </w:rPr>
        <w:t xml:space="preserve"> одновременно с жителями Приднестровья </w:t>
      </w:r>
      <w:r w:rsidR="00FC30EE" w:rsidRPr="00352895">
        <w:rPr>
          <w:rFonts w:ascii="Times New Roman" w:hAnsi="Times New Roman" w:cs="Times New Roman"/>
          <w:sz w:val="24"/>
          <w:szCs w:val="24"/>
        </w:rPr>
        <w:t xml:space="preserve">восстали против угнетения русскоязычных граждан в годы перестройки, но военного столкновения им удалось избежать. Хоть тогда они и не провозгласили независимость по примеру ПМР, но в 2014 г. был проведен референдум, по итогам которого большинство жителей </w:t>
      </w:r>
      <w:proofErr w:type="spellStart"/>
      <w:r w:rsidR="00FC30EE" w:rsidRPr="00352895">
        <w:rPr>
          <w:rFonts w:ascii="Times New Roman" w:hAnsi="Times New Roman" w:cs="Times New Roman"/>
          <w:sz w:val="24"/>
          <w:szCs w:val="24"/>
        </w:rPr>
        <w:t>Гагаузии</w:t>
      </w:r>
      <w:proofErr w:type="spellEnd"/>
      <w:r w:rsidR="00FC30EE" w:rsidRPr="00352895">
        <w:rPr>
          <w:rFonts w:ascii="Times New Roman" w:hAnsi="Times New Roman" w:cs="Times New Roman"/>
          <w:sz w:val="24"/>
          <w:szCs w:val="24"/>
        </w:rPr>
        <w:t xml:space="preserve"> высказались за отделение от Молдовы в случае ее присоединения к Румынии,  а также за интеграцию в Таможенный союз. Таким образом, была официально закреплена позиция </w:t>
      </w:r>
      <w:proofErr w:type="spellStart"/>
      <w:r w:rsidR="00FC30EE" w:rsidRPr="00352895">
        <w:rPr>
          <w:rFonts w:ascii="Times New Roman" w:hAnsi="Times New Roman" w:cs="Times New Roman"/>
          <w:sz w:val="24"/>
          <w:szCs w:val="24"/>
        </w:rPr>
        <w:t>Гагаузии</w:t>
      </w:r>
      <w:proofErr w:type="spellEnd"/>
      <w:r w:rsidR="00FC30EE" w:rsidRPr="00352895">
        <w:rPr>
          <w:rFonts w:ascii="Times New Roman" w:hAnsi="Times New Roman" w:cs="Times New Roman"/>
          <w:sz w:val="24"/>
          <w:szCs w:val="24"/>
        </w:rPr>
        <w:t>, направленная на тесное сотрудничество с Россией, а не с Евросоюзом. Российская сторона высоко оценила итоги данного референдума, что на практике можно проследить в экономическом сотру</w:t>
      </w:r>
      <w:r w:rsidR="009B09A2" w:rsidRPr="00352895">
        <w:rPr>
          <w:rFonts w:ascii="Times New Roman" w:hAnsi="Times New Roman" w:cs="Times New Roman"/>
          <w:sz w:val="24"/>
          <w:szCs w:val="24"/>
        </w:rPr>
        <w:t xml:space="preserve">дничестве. Во время введения эмбарго на молдавские </w:t>
      </w:r>
      <w:r w:rsidR="009B09A2" w:rsidRPr="00352895">
        <w:rPr>
          <w:rFonts w:ascii="Times New Roman" w:hAnsi="Times New Roman" w:cs="Times New Roman"/>
          <w:sz w:val="24"/>
          <w:szCs w:val="24"/>
        </w:rPr>
        <w:lastRenderedPageBreak/>
        <w:t xml:space="preserve">вина в 2013 г., исключение было сделано для некоторых компаний из Приднестровья и </w:t>
      </w:r>
      <w:proofErr w:type="spellStart"/>
      <w:r w:rsidR="009B09A2" w:rsidRPr="00352895">
        <w:rPr>
          <w:rFonts w:ascii="Times New Roman" w:hAnsi="Times New Roman" w:cs="Times New Roman"/>
          <w:sz w:val="24"/>
          <w:szCs w:val="24"/>
        </w:rPr>
        <w:t>Гагаузии</w:t>
      </w:r>
      <w:proofErr w:type="spellEnd"/>
      <w:r w:rsidR="009B09A2" w:rsidRPr="00352895">
        <w:rPr>
          <w:rFonts w:ascii="Times New Roman" w:hAnsi="Times New Roman" w:cs="Times New Roman"/>
          <w:sz w:val="24"/>
          <w:szCs w:val="24"/>
        </w:rPr>
        <w:t>.</w:t>
      </w:r>
      <w:r w:rsidR="009B09A2" w:rsidRPr="00352895">
        <w:rPr>
          <w:rStyle w:val="a9"/>
          <w:rFonts w:ascii="Times New Roman" w:hAnsi="Times New Roman" w:cs="Times New Roman"/>
          <w:sz w:val="24"/>
          <w:szCs w:val="24"/>
        </w:rPr>
        <w:footnoteReference w:id="185"/>
      </w:r>
      <w:r w:rsidR="009B09A2" w:rsidRPr="00352895">
        <w:rPr>
          <w:rFonts w:ascii="Times New Roman" w:hAnsi="Times New Roman" w:cs="Times New Roman"/>
          <w:sz w:val="24"/>
          <w:szCs w:val="24"/>
        </w:rPr>
        <w:t xml:space="preserve"> Также велика степень сотрудничества на уровне регионов: на 2017 г. около 67 регионов России установили тесное сотрудничество с молдавскими регионами, в первую очередь с г. Бельцы, а также с городами </w:t>
      </w:r>
      <w:proofErr w:type="spellStart"/>
      <w:r w:rsidR="009B09A2" w:rsidRPr="00352895">
        <w:rPr>
          <w:rFonts w:ascii="Times New Roman" w:hAnsi="Times New Roman" w:cs="Times New Roman"/>
          <w:sz w:val="24"/>
          <w:szCs w:val="24"/>
        </w:rPr>
        <w:t>Гагаузии</w:t>
      </w:r>
      <w:proofErr w:type="spellEnd"/>
      <w:r w:rsidR="009B09A2" w:rsidRPr="00352895">
        <w:rPr>
          <w:rFonts w:ascii="Times New Roman" w:hAnsi="Times New Roman" w:cs="Times New Roman"/>
          <w:sz w:val="24"/>
          <w:szCs w:val="24"/>
        </w:rPr>
        <w:t xml:space="preserve"> и ПМР.</w:t>
      </w:r>
      <w:r w:rsidR="009B09A2" w:rsidRPr="00352895">
        <w:rPr>
          <w:rStyle w:val="a9"/>
          <w:rFonts w:ascii="Times New Roman" w:hAnsi="Times New Roman" w:cs="Times New Roman"/>
          <w:sz w:val="24"/>
          <w:szCs w:val="24"/>
        </w:rPr>
        <w:footnoteReference w:id="186"/>
      </w:r>
    </w:p>
    <w:p w14:paraId="38C888A7" w14:textId="766905D5" w:rsidR="00260BB8" w:rsidRPr="00352895" w:rsidRDefault="00260BB8"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 xml:space="preserve">Пророссийские настроения упомянутых регионов проявляются и во время выборов. Так, в 2001 г. 80,5% жителей </w:t>
      </w:r>
      <w:proofErr w:type="spellStart"/>
      <w:r w:rsidRPr="00352895">
        <w:rPr>
          <w:rFonts w:ascii="Times New Roman" w:hAnsi="Times New Roman" w:cs="Times New Roman"/>
          <w:sz w:val="24"/>
          <w:szCs w:val="24"/>
        </w:rPr>
        <w:t>Гагаузии</w:t>
      </w:r>
      <w:proofErr w:type="spellEnd"/>
      <w:r w:rsidRPr="00352895">
        <w:rPr>
          <w:rFonts w:ascii="Times New Roman" w:hAnsi="Times New Roman" w:cs="Times New Roman"/>
          <w:sz w:val="24"/>
          <w:szCs w:val="24"/>
        </w:rPr>
        <w:t xml:space="preserve"> и 55,2% жителей г. Бельцы проголос</w:t>
      </w:r>
      <w:r w:rsidR="008531DD">
        <w:rPr>
          <w:rFonts w:ascii="Times New Roman" w:hAnsi="Times New Roman" w:cs="Times New Roman"/>
          <w:sz w:val="24"/>
          <w:szCs w:val="24"/>
        </w:rPr>
        <w:t>овали за ПКРМ</w:t>
      </w:r>
      <w:r w:rsidRPr="00352895">
        <w:rPr>
          <w:rFonts w:ascii="Times New Roman" w:hAnsi="Times New Roman" w:cs="Times New Roman"/>
          <w:sz w:val="24"/>
          <w:szCs w:val="24"/>
        </w:rPr>
        <w:t>.</w:t>
      </w:r>
      <w:r w:rsidRPr="00352895">
        <w:rPr>
          <w:rStyle w:val="a9"/>
          <w:rFonts w:ascii="Times New Roman" w:hAnsi="Times New Roman" w:cs="Times New Roman"/>
          <w:sz w:val="24"/>
          <w:szCs w:val="24"/>
        </w:rPr>
        <w:footnoteReference w:id="187"/>
      </w:r>
      <w:r w:rsidRPr="00352895">
        <w:rPr>
          <w:rFonts w:ascii="Times New Roman" w:hAnsi="Times New Roman" w:cs="Times New Roman"/>
          <w:sz w:val="24"/>
          <w:szCs w:val="24"/>
        </w:rPr>
        <w:t xml:space="preserve"> В 2005 г. эти цифры снизились до 37,5% и 40,8% соответственно из-за </w:t>
      </w:r>
      <w:r w:rsidR="00945444" w:rsidRPr="00352895">
        <w:rPr>
          <w:rFonts w:ascii="Times New Roman" w:hAnsi="Times New Roman" w:cs="Times New Roman"/>
          <w:sz w:val="24"/>
          <w:szCs w:val="24"/>
        </w:rPr>
        <w:t xml:space="preserve">того, что коммунистическое правительство не выполнило своих предвыборных обещаний и взяло курс на </w:t>
      </w:r>
      <w:proofErr w:type="spellStart"/>
      <w:r w:rsidR="00945444" w:rsidRPr="00352895">
        <w:rPr>
          <w:rFonts w:ascii="Times New Roman" w:hAnsi="Times New Roman" w:cs="Times New Roman"/>
          <w:sz w:val="24"/>
          <w:szCs w:val="24"/>
        </w:rPr>
        <w:t>евроинтеграцию</w:t>
      </w:r>
      <w:proofErr w:type="spellEnd"/>
      <w:r w:rsidR="00945444" w:rsidRPr="00352895">
        <w:rPr>
          <w:rFonts w:ascii="Times New Roman" w:hAnsi="Times New Roman" w:cs="Times New Roman"/>
          <w:sz w:val="24"/>
          <w:szCs w:val="24"/>
        </w:rPr>
        <w:t xml:space="preserve">. </w:t>
      </w:r>
      <w:r w:rsidRPr="00352895">
        <w:rPr>
          <w:rFonts w:ascii="Times New Roman" w:hAnsi="Times New Roman" w:cs="Times New Roman"/>
          <w:sz w:val="24"/>
          <w:szCs w:val="24"/>
        </w:rPr>
        <w:t xml:space="preserve">На президентских выборах 2016 г. </w:t>
      </w:r>
      <w:r w:rsidR="00945444" w:rsidRPr="00352895">
        <w:rPr>
          <w:rFonts w:ascii="Times New Roman" w:hAnsi="Times New Roman" w:cs="Times New Roman"/>
          <w:sz w:val="24"/>
          <w:szCs w:val="24"/>
        </w:rPr>
        <w:t xml:space="preserve">за </w:t>
      </w:r>
      <w:r w:rsidR="008531DD">
        <w:rPr>
          <w:rFonts w:ascii="Times New Roman" w:hAnsi="Times New Roman" w:cs="Times New Roman"/>
          <w:sz w:val="24"/>
          <w:szCs w:val="24"/>
        </w:rPr>
        <w:t>«</w:t>
      </w:r>
      <w:r w:rsidR="00945444" w:rsidRPr="00352895">
        <w:rPr>
          <w:rFonts w:ascii="Times New Roman" w:hAnsi="Times New Roman" w:cs="Times New Roman"/>
          <w:sz w:val="24"/>
          <w:szCs w:val="24"/>
        </w:rPr>
        <w:t>пророссийского</w:t>
      </w:r>
      <w:r w:rsidR="008531DD">
        <w:rPr>
          <w:rFonts w:ascii="Times New Roman" w:hAnsi="Times New Roman" w:cs="Times New Roman"/>
          <w:sz w:val="24"/>
          <w:szCs w:val="24"/>
        </w:rPr>
        <w:t>»</w:t>
      </w:r>
      <w:r w:rsidR="00945444" w:rsidRPr="00352895">
        <w:rPr>
          <w:rFonts w:ascii="Times New Roman" w:hAnsi="Times New Roman" w:cs="Times New Roman"/>
          <w:sz w:val="24"/>
          <w:szCs w:val="24"/>
        </w:rPr>
        <w:t xml:space="preserve"> кандидата И. </w:t>
      </w:r>
      <w:proofErr w:type="spellStart"/>
      <w:r w:rsidR="00945444" w:rsidRPr="00352895">
        <w:rPr>
          <w:rFonts w:ascii="Times New Roman" w:hAnsi="Times New Roman" w:cs="Times New Roman"/>
          <w:sz w:val="24"/>
          <w:szCs w:val="24"/>
        </w:rPr>
        <w:t>Додона</w:t>
      </w:r>
      <w:proofErr w:type="spellEnd"/>
      <w:r w:rsidR="00945444" w:rsidRPr="00352895">
        <w:rPr>
          <w:rFonts w:ascii="Times New Roman" w:hAnsi="Times New Roman" w:cs="Times New Roman"/>
          <w:sz w:val="24"/>
          <w:szCs w:val="24"/>
        </w:rPr>
        <w:t xml:space="preserve"> проголосовали 98,89% жителей </w:t>
      </w:r>
      <w:proofErr w:type="spellStart"/>
      <w:r w:rsidR="00945444" w:rsidRPr="00352895">
        <w:rPr>
          <w:rFonts w:ascii="Times New Roman" w:hAnsi="Times New Roman" w:cs="Times New Roman"/>
          <w:sz w:val="24"/>
          <w:szCs w:val="24"/>
        </w:rPr>
        <w:t>Гагаузии</w:t>
      </w:r>
      <w:proofErr w:type="spellEnd"/>
      <w:r w:rsidR="002703B0" w:rsidRPr="00352895">
        <w:rPr>
          <w:rFonts w:ascii="Times New Roman" w:hAnsi="Times New Roman" w:cs="Times New Roman"/>
          <w:sz w:val="24"/>
          <w:szCs w:val="24"/>
        </w:rPr>
        <w:t xml:space="preserve"> и</w:t>
      </w:r>
      <w:r w:rsidR="00945444" w:rsidRPr="00352895">
        <w:rPr>
          <w:rFonts w:ascii="Times New Roman" w:hAnsi="Times New Roman" w:cs="Times New Roman"/>
          <w:sz w:val="24"/>
          <w:szCs w:val="24"/>
        </w:rPr>
        <w:t xml:space="preserve"> 77,65% жителей </w:t>
      </w:r>
      <w:proofErr w:type="spellStart"/>
      <w:r w:rsidR="00945444" w:rsidRPr="00352895">
        <w:rPr>
          <w:rFonts w:ascii="Times New Roman" w:hAnsi="Times New Roman" w:cs="Times New Roman"/>
          <w:sz w:val="24"/>
          <w:szCs w:val="24"/>
        </w:rPr>
        <w:t>Бельц</w:t>
      </w:r>
      <w:proofErr w:type="spellEnd"/>
      <w:r w:rsidR="002703B0" w:rsidRPr="00352895">
        <w:rPr>
          <w:rFonts w:ascii="Times New Roman" w:hAnsi="Times New Roman" w:cs="Times New Roman"/>
          <w:sz w:val="24"/>
          <w:szCs w:val="24"/>
        </w:rPr>
        <w:t>.</w:t>
      </w:r>
      <w:r w:rsidR="002703B0" w:rsidRPr="00352895">
        <w:rPr>
          <w:rStyle w:val="a9"/>
          <w:rFonts w:ascii="Times New Roman" w:hAnsi="Times New Roman" w:cs="Times New Roman"/>
          <w:sz w:val="24"/>
          <w:szCs w:val="24"/>
        </w:rPr>
        <w:footnoteReference w:id="188"/>
      </w:r>
      <w:r w:rsidR="002703B0" w:rsidRPr="00352895">
        <w:rPr>
          <w:rFonts w:ascii="Times New Roman" w:hAnsi="Times New Roman" w:cs="Times New Roman"/>
          <w:sz w:val="24"/>
          <w:szCs w:val="24"/>
        </w:rPr>
        <w:t xml:space="preserve"> </w:t>
      </w:r>
      <w:r w:rsidR="00AB0945" w:rsidRPr="00352895">
        <w:rPr>
          <w:rFonts w:ascii="Times New Roman" w:hAnsi="Times New Roman" w:cs="Times New Roman"/>
          <w:sz w:val="24"/>
          <w:szCs w:val="24"/>
        </w:rPr>
        <w:t xml:space="preserve">В. Воронин во время предвыборной кампании обещал добиться предоставления русскому языку статуса государственного и добиться присоединения Молдовы к Союзу </w:t>
      </w:r>
      <w:r w:rsidR="00342401">
        <w:rPr>
          <w:rFonts w:ascii="Times New Roman" w:hAnsi="Times New Roman" w:cs="Times New Roman"/>
          <w:sz w:val="24"/>
          <w:szCs w:val="24"/>
        </w:rPr>
        <w:t>России и Б</w:t>
      </w:r>
      <w:r w:rsidR="00AB0945" w:rsidRPr="00352895">
        <w:rPr>
          <w:rFonts w:ascii="Times New Roman" w:hAnsi="Times New Roman" w:cs="Times New Roman"/>
          <w:sz w:val="24"/>
          <w:szCs w:val="24"/>
        </w:rPr>
        <w:t>еларуси.</w:t>
      </w:r>
      <w:r w:rsidR="00AB0945" w:rsidRPr="00352895">
        <w:rPr>
          <w:rStyle w:val="a9"/>
          <w:rFonts w:ascii="Times New Roman" w:hAnsi="Times New Roman" w:cs="Times New Roman"/>
          <w:sz w:val="24"/>
          <w:szCs w:val="24"/>
        </w:rPr>
        <w:footnoteReference w:id="189"/>
      </w:r>
      <w:r w:rsidR="00AB0945" w:rsidRPr="00352895">
        <w:rPr>
          <w:rFonts w:ascii="Times New Roman" w:hAnsi="Times New Roman" w:cs="Times New Roman"/>
          <w:sz w:val="24"/>
          <w:szCs w:val="24"/>
        </w:rPr>
        <w:t xml:space="preserve"> И. </w:t>
      </w:r>
      <w:proofErr w:type="spellStart"/>
      <w:r w:rsidR="00AB0945" w:rsidRPr="00352895">
        <w:rPr>
          <w:rFonts w:ascii="Times New Roman" w:hAnsi="Times New Roman" w:cs="Times New Roman"/>
          <w:sz w:val="24"/>
          <w:szCs w:val="24"/>
        </w:rPr>
        <w:t>Додо</w:t>
      </w:r>
      <w:r w:rsidR="00A7058D">
        <w:rPr>
          <w:rFonts w:ascii="Times New Roman" w:hAnsi="Times New Roman" w:cs="Times New Roman"/>
          <w:sz w:val="24"/>
          <w:szCs w:val="24"/>
        </w:rPr>
        <w:t>н</w:t>
      </w:r>
      <w:proofErr w:type="spellEnd"/>
      <w:r w:rsidR="00A7058D">
        <w:rPr>
          <w:rFonts w:ascii="Times New Roman" w:hAnsi="Times New Roman" w:cs="Times New Roman"/>
          <w:sz w:val="24"/>
          <w:szCs w:val="24"/>
        </w:rPr>
        <w:t xml:space="preserve"> привлек избирателей обещаниями</w:t>
      </w:r>
      <w:r w:rsidR="00AB0945" w:rsidRPr="00352895">
        <w:rPr>
          <w:rFonts w:ascii="Times New Roman" w:hAnsi="Times New Roman" w:cs="Times New Roman"/>
          <w:sz w:val="24"/>
          <w:szCs w:val="24"/>
        </w:rPr>
        <w:t xml:space="preserve"> восстановить сотрудничество с Россией, снять запрет на ретрансляцию российских СМИ, укрепить институт семьи и брака.</w:t>
      </w:r>
      <w:r w:rsidR="00AB0945" w:rsidRPr="00352895">
        <w:rPr>
          <w:rStyle w:val="a9"/>
          <w:rFonts w:ascii="Times New Roman" w:hAnsi="Times New Roman" w:cs="Times New Roman"/>
          <w:sz w:val="24"/>
          <w:szCs w:val="24"/>
        </w:rPr>
        <w:footnoteReference w:id="190"/>
      </w:r>
      <w:r w:rsidR="00A7058D">
        <w:rPr>
          <w:rFonts w:ascii="Times New Roman" w:hAnsi="Times New Roman" w:cs="Times New Roman"/>
          <w:sz w:val="24"/>
          <w:szCs w:val="24"/>
        </w:rPr>
        <w:t xml:space="preserve"> </w:t>
      </w:r>
      <w:r w:rsidR="00272302" w:rsidRPr="00352895">
        <w:rPr>
          <w:rFonts w:ascii="Times New Roman" w:hAnsi="Times New Roman" w:cs="Times New Roman"/>
          <w:sz w:val="24"/>
          <w:szCs w:val="24"/>
        </w:rPr>
        <w:t>Стоит отме</w:t>
      </w:r>
      <w:r w:rsidR="00D44B3A">
        <w:rPr>
          <w:rFonts w:ascii="Times New Roman" w:hAnsi="Times New Roman" w:cs="Times New Roman"/>
          <w:sz w:val="24"/>
          <w:szCs w:val="24"/>
        </w:rPr>
        <w:t>тить также и то, что он позиционирует себя</w:t>
      </w:r>
      <w:r w:rsidR="00272302" w:rsidRPr="00352895">
        <w:rPr>
          <w:rFonts w:ascii="Times New Roman" w:hAnsi="Times New Roman" w:cs="Times New Roman"/>
          <w:sz w:val="24"/>
          <w:szCs w:val="24"/>
        </w:rPr>
        <w:t xml:space="preserve"> сторонником традиционных ценностей и православия</w:t>
      </w:r>
      <w:r w:rsidR="005A17E9" w:rsidRPr="00352895">
        <w:rPr>
          <w:rFonts w:ascii="Times New Roman" w:hAnsi="Times New Roman" w:cs="Times New Roman"/>
          <w:sz w:val="24"/>
          <w:szCs w:val="24"/>
        </w:rPr>
        <w:t>. Это можно проследить по</w:t>
      </w:r>
      <w:r w:rsidR="00272302" w:rsidRPr="00352895">
        <w:rPr>
          <w:rFonts w:ascii="Times New Roman" w:hAnsi="Times New Roman" w:cs="Times New Roman"/>
          <w:sz w:val="24"/>
          <w:szCs w:val="24"/>
        </w:rPr>
        <w:t xml:space="preserve"> социальным сетям</w:t>
      </w:r>
      <w:r w:rsidR="005A17E9" w:rsidRPr="00352895">
        <w:rPr>
          <w:rFonts w:ascii="Times New Roman" w:hAnsi="Times New Roman" w:cs="Times New Roman"/>
          <w:sz w:val="24"/>
          <w:szCs w:val="24"/>
        </w:rPr>
        <w:t xml:space="preserve"> бывшего Президента</w:t>
      </w:r>
      <w:r w:rsidR="00272302" w:rsidRPr="00352895">
        <w:rPr>
          <w:rFonts w:ascii="Times New Roman" w:hAnsi="Times New Roman" w:cs="Times New Roman"/>
          <w:sz w:val="24"/>
          <w:szCs w:val="24"/>
        </w:rPr>
        <w:t>, где он демонстрирует фотографии со своей семье</w:t>
      </w:r>
      <w:r w:rsidR="005A17E9" w:rsidRPr="00352895">
        <w:rPr>
          <w:rFonts w:ascii="Times New Roman" w:hAnsi="Times New Roman" w:cs="Times New Roman"/>
          <w:sz w:val="24"/>
          <w:szCs w:val="24"/>
        </w:rPr>
        <w:t>й</w:t>
      </w:r>
      <w:r w:rsidR="00272302" w:rsidRPr="00352895">
        <w:rPr>
          <w:rFonts w:ascii="Times New Roman" w:hAnsi="Times New Roman" w:cs="Times New Roman"/>
          <w:sz w:val="24"/>
          <w:szCs w:val="24"/>
        </w:rPr>
        <w:t xml:space="preserve"> и детьми, а также кадры посещения православных храмов и поздравления граждан с православными праздниками.</w:t>
      </w:r>
      <w:r w:rsidR="00D44B3A">
        <w:rPr>
          <w:rStyle w:val="a9"/>
          <w:rFonts w:ascii="Times New Roman" w:hAnsi="Times New Roman" w:cs="Times New Roman"/>
          <w:sz w:val="24"/>
          <w:szCs w:val="24"/>
        </w:rPr>
        <w:footnoteReference w:id="191"/>
      </w:r>
    </w:p>
    <w:p w14:paraId="002F3029" w14:textId="4D49E903" w:rsidR="00272302" w:rsidRPr="00352895" w:rsidRDefault="00272302" w:rsidP="00DC68F2">
      <w:pPr>
        <w:pStyle w:val="a6"/>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Связь церкви и внешнеполитического вектора тоже имеет место быть, особенно в молдавском обществе, которое отличается высокой степенью религиозности, одним из самых высоких в Восточной Европе.</w:t>
      </w:r>
      <w:r w:rsidRPr="00352895">
        <w:rPr>
          <w:rStyle w:val="a9"/>
          <w:rFonts w:ascii="Times New Roman" w:hAnsi="Times New Roman" w:cs="Times New Roman"/>
          <w:sz w:val="24"/>
          <w:szCs w:val="24"/>
        </w:rPr>
        <w:footnoteReference w:id="192"/>
      </w:r>
      <w:r w:rsidRPr="00352895">
        <w:rPr>
          <w:rFonts w:ascii="Times New Roman" w:hAnsi="Times New Roman" w:cs="Times New Roman"/>
          <w:sz w:val="24"/>
          <w:szCs w:val="24"/>
        </w:rPr>
        <w:t xml:space="preserve"> В Молдове функционируют две церковные юрисдикции: Православная молдавская церковь, которая является частью Русской православной церкви с 1992 года, и Бессарабская митрополия Румынской православной </w:t>
      </w:r>
      <w:r w:rsidRPr="00352895">
        <w:rPr>
          <w:rFonts w:ascii="Times New Roman" w:hAnsi="Times New Roman" w:cs="Times New Roman"/>
          <w:sz w:val="24"/>
          <w:szCs w:val="24"/>
        </w:rPr>
        <w:lastRenderedPageBreak/>
        <w:t>церкви.</w:t>
      </w:r>
      <w:r w:rsidR="005A17E9" w:rsidRPr="00352895">
        <w:rPr>
          <w:rStyle w:val="a9"/>
          <w:rFonts w:ascii="Times New Roman" w:hAnsi="Times New Roman" w:cs="Times New Roman"/>
          <w:sz w:val="24"/>
          <w:szCs w:val="24"/>
        </w:rPr>
        <w:t xml:space="preserve"> </w:t>
      </w:r>
      <w:r w:rsidR="005A17E9" w:rsidRPr="00352895">
        <w:rPr>
          <w:rStyle w:val="a9"/>
          <w:rFonts w:ascii="Times New Roman" w:hAnsi="Times New Roman" w:cs="Times New Roman"/>
          <w:sz w:val="24"/>
          <w:szCs w:val="24"/>
        </w:rPr>
        <w:footnoteReference w:id="193"/>
      </w:r>
      <w:r w:rsidRPr="00352895">
        <w:rPr>
          <w:rFonts w:ascii="Times New Roman" w:hAnsi="Times New Roman" w:cs="Times New Roman"/>
          <w:sz w:val="24"/>
          <w:szCs w:val="24"/>
        </w:rPr>
        <w:t xml:space="preserve"> Выбор церкви прихожанами - не случайный процесс, а исход их ценностных ориентаций и даже со</w:t>
      </w:r>
      <w:r w:rsidR="005A17E9" w:rsidRPr="00352895">
        <w:rPr>
          <w:rFonts w:ascii="Times New Roman" w:hAnsi="Times New Roman" w:cs="Times New Roman"/>
          <w:sz w:val="24"/>
          <w:szCs w:val="24"/>
        </w:rPr>
        <w:t xml:space="preserve">циально-политических позиций. И </w:t>
      </w:r>
      <w:r w:rsidRPr="00352895">
        <w:rPr>
          <w:rFonts w:ascii="Times New Roman" w:hAnsi="Times New Roman" w:cs="Times New Roman"/>
          <w:sz w:val="24"/>
          <w:szCs w:val="24"/>
        </w:rPr>
        <w:t xml:space="preserve">поскольку Румыния является </w:t>
      </w:r>
      <w:r w:rsidR="00DE3D8E" w:rsidRPr="00DE3D8E">
        <w:rPr>
          <w:rFonts w:ascii="Times New Roman" w:hAnsi="Times New Roman" w:cs="Times New Roman"/>
          <w:sz w:val="24"/>
          <w:szCs w:val="24"/>
        </w:rPr>
        <w:t xml:space="preserve"> </w:t>
      </w:r>
      <w:r w:rsidRPr="00352895">
        <w:rPr>
          <w:rFonts w:ascii="Times New Roman" w:hAnsi="Times New Roman" w:cs="Times New Roman"/>
          <w:sz w:val="24"/>
          <w:szCs w:val="24"/>
        </w:rPr>
        <w:t xml:space="preserve">членом Европейского Союза, а Бессарабская Митрополия, очевидно, имеет прорумынскую ориентацию, то условно происходит геополитический выбор между европейской и </w:t>
      </w:r>
      <w:r w:rsidR="005A17E9" w:rsidRPr="00352895">
        <w:rPr>
          <w:rFonts w:ascii="Times New Roman" w:hAnsi="Times New Roman" w:cs="Times New Roman"/>
          <w:sz w:val="24"/>
          <w:szCs w:val="24"/>
        </w:rPr>
        <w:t>евроазиатской интеграцией. К</w:t>
      </w:r>
      <w:r w:rsidRPr="00352895">
        <w:rPr>
          <w:rFonts w:ascii="Times New Roman" w:hAnsi="Times New Roman" w:cs="Times New Roman"/>
          <w:sz w:val="24"/>
          <w:szCs w:val="24"/>
        </w:rPr>
        <w:t>ак показывают опросы, на 2019 год 91,4% прихожан выбирают Молдавскую митрополию, а Бессарабская Митрополия пользуется популярностью только у 3,7% граждан.</w:t>
      </w:r>
      <w:r w:rsidRPr="00352895">
        <w:rPr>
          <w:rStyle w:val="a9"/>
          <w:rFonts w:ascii="Times New Roman" w:hAnsi="Times New Roman" w:cs="Times New Roman"/>
          <w:sz w:val="24"/>
          <w:szCs w:val="24"/>
        </w:rPr>
        <w:footnoteReference w:id="194"/>
      </w:r>
      <w:r w:rsidRPr="00352895">
        <w:rPr>
          <w:rFonts w:ascii="Times New Roman" w:hAnsi="Times New Roman" w:cs="Times New Roman"/>
          <w:sz w:val="24"/>
          <w:szCs w:val="24"/>
        </w:rPr>
        <w:t xml:space="preserve"> Это еще раз подчеркивает связь Молд</w:t>
      </w:r>
      <w:r w:rsidR="00906A5E" w:rsidRPr="00352895">
        <w:rPr>
          <w:rFonts w:ascii="Times New Roman" w:hAnsi="Times New Roman" w:cs="Times New Roman"/>
          <w:sz w:val="24"/>
          <w:szCs w:val="24"/>
        </w:rPr>
        <w:t>овы и «Р</w:t>
      </w:r>
      <w:r w:rsidRPr="00352895">
        <w:rPr>
          <w:rFonts w:ascii="Times New Roman" w:hAnsi="Times New Roman" w:cs="Times New Roman"/>
          <w:sz w:val="24"/>
          <w:szCs w:val="24"/>
        </w:rPr>
        <w:t xml:space="preserve">усским миром» на ценностном уровне. </w:t>
      </w:r>
      <w:r w:rsidR="00906A5E" w:rsidRPr="00352895">
        <w:rPr>
          <w:rFonts w:ascii="Times New Roman" w:hAnsi="Times New Roman" w:cs="Times New Roman"/>
          <w:sz w:val="24"/>
          <w:szCs w:val="24"/>
        </w:rPr>
        <w:t>И</w:t>
      </w:r>
      <w:r w:rsidRPr="00352895">
        <w:rPr>
          <w:rFonts w:ascii="Times New Roman" w:hAnsi="Times New Roman" w:cs="Times New Roman"/>
          <w:sz w:val="24"/>
          <w:szCs w:val="24"/>
        </w:rPr>
        <w:t>менно Россия, по мнению 61% молдаван, должна оставаться гарантом национально-религиозной идентичности республики.</w:t>
      </w:r>
      <w:r w:rsidRPr="00352895">
        <w:rPr>
          <w:rStyle w:val="a9"/>
          <w:rFonts w:ascii="Times New Roman" w:hAnsi="Times New Roman" w:cs="Times New Roman"/>
          <w:sz w:val="24"/>
          <w:szCs w:val="24"/>
        </w:rPr>
        <w:footnoteReference w:id="195"/>
      </w:r>
      <w:r w:rsidR="00906A5E" w:rsidRPr="00352895">
        <w:rPr>
          <w:rFonts w:ascii="Times New Roman" w:hAnsi="Times New Roman" w:cs="Times New Roman"/>
          <w:sz w:val="24"/>
          <w:szCs w:val="24"/>
        </w:rPr>
        <w:t xml:space="preserve"> </w:t>
      </w:r>
    </w:p>
    <w:p w14:paraId="2D573EEE" w14:textId="283DE267" w:rsidR="00BF0A8B" w:rsidRPr="00352895" w:rsidRDefault="00906A5E" w:rsidP="00DC68F2">
      <w:pPr>
        <w:pStyle w:val="a6"/>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 xml:space="preserve">Противники </w:t>
      </w:r>
      <w:proofErr w:type="spellStart"/>
      <w:r w:rsidRPr="00352895">
        <w:rPr>
          <w:rFonts w:ascii="Times New Roman" w:hAnsi="Times New Roman" w:cs="Times New Roman"/>
          <w:sz w:val="24"/>
          <w:szCs w:val="24"/>
        </w:rPr>
        <w:t>евроинтеграции</w:t>
      </w:r>
      <w:proofErr w:type="spellEnd"/>
      <w:r w:rsidRPr="00352895">
        <w:rPr>
          <w:rFonts w:ascii="Times New Roman" w:hAnsi="Times New Roman" w:cs="Times New Roman"/>
          <w:sz w:val="24"/>
          <w:szCs w:val="24"/>
        </w:rPr>
        <w:t xml:space="preserve"> нередко манипулируют сознанием граждан, преувеличивая или утрируя содержание и смысл европейских ценностей, чтобы понизить доверие граждан к ЕС. К примеру, толерантность к меньшинствам используется в риторике как необходимость легализации однополых браков, что от</w:t>
      </w:r>
      <w:r w:rsidR="00D17195">
        <w:rPr>
          <w:rFonts w:ascii="Times New Roman" w:hAnsi="Times New Roman" w:cs="Times New Roman"/>
          <w:sz w:val="24"/>
          <w:szCs w:val="24"/>
        </w:rPr>
        <w:t>талкивает консервативно настроенных</w:t>
      </w:r>
      <w:r w:rsidRPr="00352895">
        <w:rPr>
          <w:rFonts w:ascii="Times New Roman" w:hAnsi="Times New Roman" w:cs="Times New Roman"/>
          <w:sz w:val="24"/>
          <w:szCs w:val="24"/>
        </w:rPr>
        <w:t xml:space="preserve"> молдаван.</w:t>
      </w:r>
      <w:r w:rsidRPr="00352895">
        <w:rPr>
          <w:rStyle w:val="a9"/>
          <w:rFonts w:ascii="Times New Roman" w:hAnsi="Times New Roman" w:cs="Times New Roman"/>
          <w:sz w:val="24"/>
          <w:szCs w:val="24"/>
        </w:rPr>
        <w:footnoteReference w:id="196"/>
      </w:r>
      <w:r w:rsidRPr="00352895">
        <w:rPr>
          <w:rFonts w:ascii="Times New Roman" w:hAnsi="Times New Roman" w:cs="Times New Roman"/>
          <w:sz w:val="24"/>
          <w:szCs w:val="24"/>
        </w:rPr>
        <w:t xml:space="preserve"> К примеру, в 2017 году Президент И. </w:t>
      </w:r>
      <w:proofErr w:type="spellStart"/>
      <w:r w:rsidRPr="00352895">
        <w:rPr>
          <w:rFonts w:ascii="Times New Roman" w:hAnsi="Times New Roman" w:cs="Times New Roman"/>
          <w:sz w:val="24"/>
          <w:szCs w:val="24"/>
        </w:rPr>
        <w:t>Додон</w:t>
      </w:r>
      <w:proofErr w:type="spellEnd"/>
      <w:r w:rsidRPr="00352895">
        <w:rPr>
          <w:rFonts w:ascii="Times New Roman" w:hAnsi="Times New Roman" w:cs="Times New Roman"/>
          <w:sz w:val="24"/>
          <w:szCs w:val="24"/>
        </w:rPr>
        <w:t xml:space="preserve"> высказался против проведения ЛГБТ-марша в рамках кампании «Без страха», а священнослужители даже попытались помешать активистам и организовали свой крестный ход в центре Кишинева.</w:t>
      </w:r>
      <w:r w:rsidRPr="00352895">
        <w:rPr>
          <w:rStyle w:val="a9"/>
          <w:rFonts w:ascii="Times New Roman" w:hAnsi="Times New Roman" w:cs="Times New Roman"/>
          <w:sz w:val="24"/>
          <w:szCs w:val="24"/>
        </w:rPr>
        <w:footnoteReference w:id="197"/>
      </w:r>
      <w:r w:rsidRPr="00352895">
        <w:rPr>
          <w:rFonts w:ascii="Times New Roman" w:hAnsi="Times New Roman" w:cs="Times New Roman"/>
          <w:sz w:val="24"/>
          <w:szCs w:val="24"/>
        </w:rPr>
        <w:t xml:space="preserve"> Сам Президент стал инициатором ежегодного празднования дня традиционной семьи и христианских ценностей, утверждая, что более 90% граждан Молдовы являются сторонниками традиционных взглядов, несмотря на то, что им пытаются навязать «чуждые ценности».</w:t>
      </w:r>
      <w:r w:rsidRPr="00352895">
        <w:rPr>
          <w:rStyle w:val="a9"/>
          <w:rFonts w:ascii="Times New Roman" w:hAnsi="Times New Roman" w:cs="Times New Roman"/>
          <w:sz w:val="24"/>
          <w:szCs w:val="24"/>
        </w:rPr>
        <w:footnoteReference w:id="198"/>
      </w:r>
      <w:r w:rsidR="00BF0A8B" w:rsidRPr="00352895">
        <w:rPr>
          <w:rFonts w:ascii="Times New Roman" w:hAnsi="Times New Roman" w:cs="Times New Roman"/>
          <w:sz w:val="24"/>
          <w:szCs w:val="24"/>
        </w:rPr>
        <w:t xml:space="preserve"> Кроме того, среди молдавского общества наблюдается разочарование в проевропейских партиях и отдельных политических деятелях, что снижает привлекательность самой </w:t>
      </w:r>
      <w:proofErr w:type="spellStart"/>
      <w:r w:rsidR="00BF0A8B" w:rsidRPr="00352895">
        <w:rPr>
          <w:rFonts w:ascii="Times New Roman" w:hAnsi="Times New Roman" w:cs="Times New Roman"/>
          <w:sz w:val="24"/>
          <w:szCs w:val="24"/>
        </w:rPr>
        <w:t>евроинтеграции</w:t>
      </w:r>
      <w:proofErr w:type="spellEnd"/>
      <w:r w:rsidR="00BF0A8B" w:rsidRPr="00352895">
        <w:rPr>
          <w:rFonts w:ascii="Times New Roman" w:hAnsi="Times New Roman" w:cs="Times New Roman"/>
          <w:sz w:val="24"/>
          <w:szCs w:val="24"/>
        </w:rPr>
        <w:t xml:space="preserve"> и доверие к европейским ценностям.  Таким образом, для людей приоритетнее семья и дети (82,6%), нежели справедливость и права человека (61,8%), а также религия (55,7%) нежели социальный престиж и самоуважение (41%).</w:t>
      </w:r>
      <w:r w:rsidR="00BF0A8B" w:rsidRPr="00352895">
        <w:rPr>
          <w:rStyle w:val="a9"/>
          <w:rFonts w:ascii="Times New Roman" w:hAnsi="Times New Roman" w:cs="Times New Roman"/>
          <w:sz w:val="24"/>
          <w:szCs w:val="24"/>
        </w:rPr>
        <w:footnoteReference w:id="199"/>
      </w:r>
    </w:p>
    <w:p w14:paraId="0716067C" w14:textId="7D2C00BC" w:rsidR="003B2077" w:rsidRPr="00352895" w:rsidRDefault="00BF0A8B"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lastRenderedPageBreak/>
        <w:t>Еще одним инструментом влияния России на молдавских граждан являются российские СМИ. По официальным данны</w:t>
      </w:r>
      <w:r w:rsidR="005A0D22" w:rsidRPr="00352895">
        <w:rPr>
          <w:rFonts w:ascii="Times New Roman" w:hAnsi="Times New Roman" w:cs="Times New Roman"/>
          <w:sz w:val="24"/>
          <w:szCs w:val="24"/>
        </w:rPr>
        <w:t xml:space="preserve">м на 2021 г. наибольшей популярностью у зрителей (87,1%) пользуются именно российские телеканалы: </w:t>
      </w:r>
      <w:proofErr w:type="gramStart"/>
      <w:r w:rsidR="005A0D22" w:rsidRPr="00352895">
        <w:rPr>
          <w:rFonts w:ascii="Times New Roman" w:hAnsi="Times New Roman" w:cs="Times New Roman"/>
          <w:sz w:val="24"/>
          <w:szCs w:val="24"/>
          <w:lang w:val="en-US"/>
        </w:rPr>
        <w:t>Prime</w:t>
      </w:r>
      <w:r w:rsidR="00342401">
        <w:rPr>
          <w:rFonts w:ascii="Times New Roman" w:hAnsi="Times New Roman" w:cs="Times New Roman"/>
          <w:sz w:val="24"/>
          <w:szCs w:val="24"/>
        </w:rPr>
        <w:t xml:space="preserve"> (ретранслирует передачи Первого канала), РТР Молдова (транслирует</w:t>
      </w:r>
      <w:r w:rsidR="005A0D22" w:rsidRPr="00352895">
        <w:rPr>
          <w:rFonts w:ascii="Times New Roman" w:hAnsi="Times New Roman" w:cs="Times New Roman"/>
          <w:sz w:val="24"/>
          <w:szCs w:val="24"/>
        </w:rPr>
        <w:t xml:space="preserve"> программы производства ВГТРК)</w:t>
      </w:r>
      <w:r w:rsidR="00342401">
        <w:rPr>
          <w:rFonts w:ascii="Times New Roman" w:hAnsi="Times New Roman" w:cs="Times New Roman"/>
          <w:sz w:val="24"/>
          <w:szCs w:val="24"/>
        </w:rPr>
        <w:t xml:space="preserve"> и НТВ</w:t>
      </w:r>
      <w:r w:rsidR="005A0D22" w:rsidRPr="00352895">
        <w:rPr>
          <w:rFonts w:ascii="Times New Roman" w:hAnsi="Times New Roman" w:cs="Times New Roman"/>
          <w:sz w:val="24"/>
          <w:szCs w:val="24"/>
        </w:rPr>
        <w:t>.</w:t>
      </w:r>
      <w:proofErr w:type="gramEnd"/>
      <w:r w:rsidR="005A0D22" w:rsidRPr="00352895">
        <w:rPr>
          <w:rStyle w:val="a9"/>
          <w:rFonts w:ascii="Times New Roman" w:hAnsi="Times New Roman" w:cs="Times New Roman"/>
          <w:sz w:val="24"/>
          <w:szCs w:val="24"/>
        </w:rPr>
        <w:footnoteReference w:id="200"/>
      </w:r>
      <w:r w:rsidR="005A0D22" w:rsidRPr="00352895">
        <w:rPr>
          <w:rFonts w:ascii="Times New Roman" w:hAnsi="Times New Roman" w:cs="Times New Roman"/>
          <w:sz w:val="24"/>
          <w:szCs w:val="24"/>
        </w:rPr>
        <w:t xml:space="preserve"> Также, по данным опросов общественного мнения, около 40% жителей Молдовы узнают новости и другую информацию именно по российским каналам.</w:t>
      </w:r>
      <w:r w:rsidR="005A0D22" w:rsidRPr="00352895">
        <w:rPr>
          <w:rStyle w:val="a9"/>
          <w:rFonts w:ascii="Times New Roman" w:hAnsi="Times New Roman" w:cs="Times New Roman"/>
          <w:sz w:val="24"/>
          <w:szCs w:val="24"/>
        </w:rPr>
        <w:footnoteReference w:id="201"/>
      </w:r>
      <w:r w:rsidR="00931287" w:rsidRPr="00352895">
        <w:rPr>
          <w:rFonts w:ascii="Times New Roman" w:hAnsi="Times New Roman" w:cs="Times New Roman"/>
          <w:sz w:val="24"/>
          <w:szCs w:val="24"/>
        </w:rPr>
        <w:t xml:space="preserve"> Вероятно, это можно объяснить тем, что в Молдове население преимущественно возрастное. Оно сохранило привычки  советского прошлого</w:t>
      </w:r>
      <w:r w:rsidR="00262811">
        <w:rPr>
          <w:rFonts w:ascii="Times New Roman" w:hAnsi="Times New Roman" w:cs="Times New Roman"/>
          <w:sz w:val="24"/>
          <w:szCs w:val="24"/>
        </w:rPr>
        <w:t>, когда вся информация поступала</w:t>
      </w:r>
      <w:r w:rsidR="00931287" w:rsidRPr="00352895">
        <w:rPr>
          <w:rFonts w:ascii="Times New Roman" w:hAnsi="Times New Roman" w:cs="Times New Roman"/>
          <w:sz w:val="24"/>
          <w:szCs w:val="24"/>
        </w:rPr>
        <w:t xml:space="preserve"> из союзного центра – Москвы.</w:t>
      </w:r>
      <w:r w:rsidR="005A0D22" w:rsidRPr="00352895">
        <w:rPr>
          <w:rFonts w:ascii="Times New Roman" w:hAnsi="Times New Roman" w:cs="Times New Roman"/>
          <w:sz w:val="24"/>
          <w:szCs w:val="24"/>
        </w:rPr>
        <w:t xml:space="preserve"> Это дало повод проевропейским властям запретить ретрансляцию российских СМИ в 2017 г., назвав их российской пропагандой.</w:t>
      </w:r>
      <w:r w:rsidR="005A0D22" w:rsidRPr="00352895">
        <w:rPr>
          <w:rStyle w:val="a9"/>
          <w:rFonts w:ascii="Times New Roman" w:hAnsi="Times New Roman" w:cs="Times New Roman"/>
          <w:sz w:val="24"/>
          <w:szCs w:val="24"/>
        </w:rPr>
        <w:footnoteReference w:id="202"/>
      </w:r>
      <w:r w:rsidR="005A0D22" w:rsidRPr="00352895">
        <w:rPr>
          <w:rFonts w:ascii="Times New Roman" w:hAnsi="Times New Roman" w:cs="Times New Roman"/>
          <w:sz w:val="24"/>
          <w:szCs w:val="24"/>
        </w:rPr>
        <w:t xml:space="preserve"> </w:t>
      </w:r>
      <w:r w:rsidR="009A7D66">
        <w:rPr>
          <w:rFonts w:ascii="Times New Roman" w:hAnsi="Times New Roman" w:cs="Times New Roman"/>
          <w:sz w:val="24"/>
          <w:szCs w:val="24"/>
        </w:rPr>
        <w:t>К тому же эта позиция молдавских властей совпадает с риторикой Европейского Союза, который крайне озабочен проблемой дезинформации и борется с российской пропагандой, создав в этих целях специальный орган – Оперативную рабочую группу по стратегическим коммуникациям.</w:t>
      </w:r>
      <w:r w:rsidR="008F7F90">
        <w:rPr>
          <w:rStyle w:val="a9"/>
          <w:rFonts w:ascii="Times New Roman" w:hAnsi="Times New Roman" w:cs="Times New Roman"/>
          <w:sz w:val="24"/>
          <w:szCs w:val="24"/>
        </w:rPr>
        <w:footnoteReference w:id="203"/>
      </w:r>
      <w:r w:rsidR="009A7D66">
        <w:rPr>
          <w:rFonts w:ascii="Times New Roman" w:hAnsi="Times New Roman" w:cs="Times New Roman"/>
          <w:sz w:val="24"/>
          <w:szCs w:val="24"/>
        </w:rPr>
        <w:t xml:space="preserve"> </w:t>
      </w:r>
      <w:r w:rsidR="005A0D22" w:rsidRPr="00352895">
        <w:rPr>
          <w:rFonts w:ascii="Times New Roman" w:hAnsi="Times New Roman" w:cs="Times New Roman"/>
          <w:sz w:val="24"/>
          <w:szCs w:val="24"/>
        </w:rPr>
        <w:t>В</w:t>
      </w:r>
      <w:r w:rsidR="008F7F90">
        <w:rPr>
          <w:rFonts w:ascii="Times New Roman" w:hAnsi="Times New Roman" w:cs="Times New Roman"/>
          <w:sz w:val="24"/>
          <w:szCs w:val="24"/>
        </w:rPr>
        <w:t xml:space="preserve"> ответ на запрет российских новостей</w:t>
      </w:r>
      <w:r w:rsidR="005A0D22" w:rsidRPr="00352895">
        <w:rPr>
          <w:rFonts w:ascii="Times New Roman" w:hAnsi="Times New Roman" w:cs="Times New Roman"/>
          <w:sz w:val="24"/>
          <w:szCs w:val="24"/>
        </w:rPr>
        <w:t xml:space="preserve"> Государственная Дума РФ выступила с заявлением, </w:t>
      </w:r>
      <w:r w:rsidR="00931287" w:rsidRPr="00352895">
        <w:rPr>
          <w:rFonts w:ascii="Times New Roman" w:hAnsi="Times New Roman" w:cs="Times New Roman"/>
          <w:sz w:val="24"/>
          <w:szCs w:val="24"/>
        </w:rPr>
        <w:t>осуждающим данные меры, назвав их грубым нарушением международно-правовых норм, ущемлением прав граждан и антироссийским актом.</w:t>
      </w:r>
      <w:r w:rsidR="00931287" w:rsidRPr="00352895">
        <w:rPr>
          <w:rStyle w:val="a9"/>
          <w:rFonts w:ascii="Times New Roman" w:hAnsi="Times New Roman" w:cs="Times New Roman"/>
          <w:sz w:val="24"/>
          <w:szCs w:val="24"/>
        </w:rPr>
        <w:footnoteReference w:id="204"/>
      </w:r>
      <w:r w:rsidR="00931287" w:rsidRPr="00352895">
        <w:rPr>
          <w:rFonts w:ascii="Times New Roman" w:hAnsi="Times New Roman" w:cs="Times New Roman"/>
          <w:sz w:val="24"/>
          <w:szCs w:val="24"/>
        </w:rPr>
        <w:t xml:space="preserve"> В 2020 г. закон о запрете иностранной пр</w:t>
      </w:r>
      <w:r w:rsidR="00262811">
        <w:rPr>
          <w:rFonts w:ascii="Times New Roman" w:hAnsi="Times New Roman" w:cs="Times New Roman"/>
          <w:sz w:val="24"/>
          <w:szCs w:val="24"/>
        </w:rPr>
        <w:t>опаганды был отменен коалицией Партии с</w:t>
      </w:r>
      <w:r w:rsidR="00931287" w:rsidRPr="00352895">
        <w:rPr>
          <w:rFonts w:ascii="Times New Roman" w:hAnsi="Times New Roman" w:cs="Times New Roman"/>
          <w:sz w:val="24"/>
          <w:szCs w:val="24"/>
        </w:rPr>
        <w:t xml:space="preserve">оциалистов и </w:t>
      </w:r>
      <w:r w:rsidR="00262811">
        <w:rPr>
          <w:rFonts w:ascii="Times New Roman" w:hAnsi="Times New Roman" w:cs="Times New Roman"/>
          <w:sz w:val="24"/>
          <w:szCs w:val="24"/>
        </w:rPr>
        <w:t xml:space="preserve">партии </w:t>
      </w:r>
      <w:r w:rsidR="00931287" w:rsidRPr="00352895">
        <w:rPr>
          <w:rFonts w:ascii="Times New Roman" w:hAnsi="Times New Roman" w:cs="Times New Roman"/>
          <w:sz w:val="24"/>
          <w:szCs w:val="24"/>
        </w:rPr>
        <w:t>«Шор».</w:t>
      </w:r>
      <w:r w:rsidR="00931287" w:rsidRPr="00352895">
        <w:rPr>
          <w:rStyle w:val="a9"/>
          <w:rFonts w:ascii="Times New Roman" w:hAnsi="Times New Roman" w:cs="Times New Roman"/>
          <w:sz w:val="24"/>
          <w:szCs w:val="24"/>
        </w:rPr>
        <w:footnoteReference w:id="205"/>
      </w:r>
    </w:p>
    <w:p w14:paraId="730372A0" w14:textId="0EBA6062" w:rsidR="001B20C6" w:rsidRDefault="003E2CD2" w:rsidP="00DC68F2">
      <w:pPr>
        <w:spacing w:after="0" w:line="360" w:lineRule="auto"/>
        <w:ind w:firstLine="709"/>
        <w:jc w:val="both"/>
        <w:rPr>
          <w:rFonts w:ascii="Times New Roman" w:hAnsi="Times New Roman" w:cs="Times New Roman"/>
          <w:sz w:val="24"/>
          <w:szCs w:val="24"/>
        </w:rPr>
      </w:pPr>
      <w:r w:rsidRPr="00352895">
        <w:rPr>
          <w:rFonts w:ascii="Times New Roman" w:hAnsi="Times New Roman" w:cs="Times New Roman"/>
          <w:sz w:val="24"/>
          <w:szCs w:val="24"/>
        </w:rPr>
        <w:t xml:space="preserve">Затрагивая аспекты «мягкой силы» России, нельзя не упомянуть про деятельность </w:t>
      </w:r>
      <w:proofErr w:type="spellStart"/>
      <w:r w:rsidRPr="00352895">
        <w:rPr>
          <w:rFonts w:ascii="Times New Roman" w:hAnsi="Times New Roman" w:cs="Times New Roman"/>
          <w:sz w:val="24"/>
          <w:szCs w:val="24"/>
        </w:rPr>
        <w:t>Россотрудничества</w:t>
      </w:r>
      <w:proofErr w:type="spellEnd"/>
      <w:r w:rsidRPr="00352895">
        <w:rPr>
          <w:rFonts w:ascii="Times New Roman" w:hAnsi="Times New Roman" w:cs="Times New Roman"/>
          <w:sz w:val="24"/>
          <w:szCs w:val="24"/>
        </w:rPr>
        <w:t xml:space="preserve"> в Молдове, начавшуюся в 2002 г. на базе Российского центра науки и культуры.</w:t>
      </w:r>
      <w:r w:rsidRPr="00352895">
        <w:rPr>
          <w:rStyle w:val="a9"/>
          <w:rFonts w:ascii="Times New Roman" w:hAnsi="Times New Roman" w:cs="Times New Roman"/>
          <w:sz w:val="24"/>
          <w:szCs w:val="24"/>
        </w:rPr>
        <w:footnoteReference w:id="206"/>
      </w:r>
      <w:r w:rsidR="007857F4" w:rsidRPr="00352895">
        <w:rPr>
          <w:rFonts w:ascii="Times New Roman" w:hAnsi="Times New Roman" w:cs="Times New Roman"/>
          <w:sz w:val="24"/>
          <w:szCs w:val="24"/>
        </w:rPr>
        <w:t xml:space="preserve"> Центр успешно занимается укреплением позиций русского языка в соответствии с Концепцией ФЦП «Русский язык» на 2016–2020 годы, организуя курсы русского языка, предоставляя учебные и методические материалы и организуя различные мероприятия. Также центр оказывает поддержку соотечественникам, проживающим в </w:t>
      </w:r>
      <w:r w:rsidR="007857F4" w:rsidRPr="00352895">
        <w:rPr>
          <w:rFonts w:ascii="Times New Roman" w:hAnsi="Times New Roman" w:cs="Times New Roman"/>
          <w:sz w:val="24"/>
          <w:szCs w:val="24"/>
        </w:rPr>
        <w:lastRenderedPageBreak/>
        <w:t xml:space="preserve">Молдове, консолидирую российскую диаспору, оказывая информационно-правовую помощь участникам Государственной программы по добровольному переселению соотечественников в РФ. Особо стоит отметить деятельность РЦНК, направленную на популяризацию российского образования. С 2013 г. </w:t>
      </w:r>
      <w:r w:rsidR="009751B1" w:rsidRPr="00352895">
        <w:rPr>
          <w:rFonts w:ascii="Times New Roman" w:hAnsi="Times New Roman" w:cs="Times New Roman"/>
          <w:sz w:val="24"/>
          <w:szCs w:val="24"/>
        </w:rPr>
        <w:t xml:space="preserve">Молдова, как и другие страны СНГ, получает квоты на обучение в России за счет бюджетных ассигнований федерального бюджета, которые проходят через </w:t>
      </w:r>
      <w:proofErr w:type="spellStart"/>
      <w:r w:rsidR="009751B1" w:rsidRPr="00352895">
        <w:rPr>
          <w:rFonts w:ascii="Times New Roman" w:hAnsi="Times New Roman" w:cs="Times New Roman"/>
          <w:sz w:val="24"/>
          <w:szCs w:val="24"/>
        </w:rPr>
        <w:t>Россотрудничество</w:t>
      </w:r>
      <w:proofErr w:type="spellEnd"/>
      <w:r w:rsidR="009751B1" w:rsidRPr="00352895">
        <w:rPr>
          <w:rFonts w:ascii="Times New Roman" w:hAnsi="Times New Roman" w:cs="Times New Roman"/>
          <w:sz w:val="24"/>
          <w:szCs w:val="24"/>
        </w:rPr>
        <w:t>. Статистика показывает, российское образование является достаточно популя</w:t>
      </w:r>
      <w:r w:rsidR="00352895" w:rsidRPr="00352895">
        <w:rPr>
          <w:rFonts w:ascii="Times New Roman" w:hAnsi="Times New Roman" w:cs="Times New Roman"/>
          <w:sz w:val="24"/>
          <w:szCs w:val="24"/>
        </w:rPr>
        <w:t>рным среди молдавской молодежи, а квоты для Молдовы с каждым годом увеличиваются.</w:t>
      </w:r>
      <w:r w:rsidR="00352895" w:rsidRPr="00352895">
        <w:rPr>
          <w:rStyle w:val="a9"/>
          <w:rFonts w:ascii="Times New Roman" w:hAnsi="Times New Roman" w:cs="Times New Roman"/>
          <w:sz w:val="24"/>
          <w:szCs w:val="24"/>
        </w:rPr>
        <w:footnoteReference w:id="207"/>
      </w:r>
    </w:p>
    <w:p w14:paraId="1E3CC735" w14:textId="3FEC277F" w:rsidR="000F14C4" w:rsidRDefault="00E92FA3" w:rsidP="00FE33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5905BC">
        <w:rPr>
          <w:rFonts w:ascii="Times New Roman" w:hAnsi="Times New Roman" w:cs="Times New Roman"/>
          <w:sz w:val="24"/>
          <w:szCs w:val="24"/>
        </w:rPr>
        <w:t>у России сформировался еще один рычаг давлени</w:t>
      </w:r>
      <w:r w:rsidR="00D17195">
        <w:rPr>
          <w:rFonts w:ascii="Times New Roman" w:hAnsi="Times New Roman" w:cs="Times New Roman"/>
          <w:sz w:val="24"/>
          <w:szCs w:val="24"/>
        </w:rPr>
        <w:t>я</w:t>
      </w:r>
      <w:r w:rsidR="005905BC">
        <w:rPr>
          <w:rFonts w:ascii="Times New Roman" w:hAnsi="Times New Roman" w:cs="Times New Roman"/>
          <w:sz w:val="24"/>
          <w:szCs w:val="24"/>
        </w:rPr>
        <w:t xml:space="preserve"> на Молдову. Связь с русской диаспорой, общее историческое прошлое, общие культурные, ценностные и религиозные установки, а также популярность российских СМИ укрепляет авторитет и подпитывает привлекательность России ка</w:t>
      </w:r>
      <w:r w:rsidR="00CD7545">
        <w:rPr>
          <w:rFonts w:ascii="Times New Roman" w:hAnsi="Times New Roman" w:cs="Times New Roman"/>
          <w:sz w:val="24"/>
          <w:szCs w:val="24"/>
        </w:rPr>
        <w:t>к внешнеполитического союзника.</w:t>
      </w:r>
      <w:bookmarkStart w:id="15" w:name="_GoBack"/>
      <w:bookmarkEnd w:id="15"/>
    </w:p>
    <w:p w14:paraId="57BA07EB" w14:textId="74228A08" w:rsidR="00B73D2E" w:rsidRPr="00D17195" w:rsidRDefault="00B73D2E" w:rsidP="00E83DF6">
      <w:pPr>
        <w:pStyle w:val="2"/>
        <w:spacing w:after="240"/>
        <w:ind w:firstLine="709"/>
        <w:jc w:val="center"/>
        <w:rPr>
          <w:rFonts w:ascii="Times New Roman" w:hAnsi="Times New Roman" w:cs="Times New Roman"/>
          <w:color w:val="auto"/>
          <w:sz w:val="24"/>
          <w:szCs w:val="24"/>
        </w:rPr>
      </w:pPr>
      <w:bookmarkStart w:id="16" w:name="_Toc73224633"/>
      <w:r w:rsidRPr="00D17195">
        <w:rPr>
          <w:rFonts w:ascii="Times New Roman" w:hAnsi="Times New Roman" w:cs="Times New Roman"/>
          <w:color w:val="auto"/>
          <w:sz w:val="24"/>
          <w:szCs w:val="24"/>
        </w:rPr>
        <w:t>3.4 Выводы</w:t>
      </w:r>
      <w:bookmarkEnd w:id="16"/>
    </w:p>
    <w:p w14:paraId="16CEB16B" w14:textId="711D3C06" w:rsidR="00CD7545" w:rsidRDefault="00CD7545"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 итог анализа</w:t>
      </w:r>
      <w:r w:rsidR="00262811">
        <w:rPr>
          <w:rFonts w:ascii="Times New Roman" w:hAnsi="Times New Roman" w:cs="Times New Roman"/>
          <w:sz w:val="24"/>
          <w:szCs w:val="24"/>
        </w:rPr>
        <w:t xml:space="preserve"> российских факторов влияния на молдавскую политику, стоит отметить, что не все они имеют одинаковую силу. Из материальных аспектов наиболее влиятельным является энергетика, так как до сих пор актуальна зависимость Молдовы от поставок российского газа. Также велика задолженность Молдовы перед «Газпромом», </w:t>
      </w:r>
      <w:r>
        <w:rPr>
          <w:rFonts w:ascii="Times New Roman" w:hAnsi="Times New Roman" w:cs="Times New Roman"/>
          <w:sz w:val="24"/>
          <w:szCs w:val="24"/>
        </w:rPr>
        <w:t>которая</w:t>
      </w:r>
      <w:r w:rsidR="00262811">
        <w:rPr>
          <w:rFonts w:ascii="Times New Roman" w:hAnsi="Times New Roman" w:cs="Times New Roman"/>
          <w:sz w:val="24"/>
          <w:szCs w:val="24"/>
        </w:rPr>
        <w:t xml:space="preserve"> может использоваться как рычаг давления. Торговля с Россией уже не является таким же важным н</w:t>
      </w:r>
      <w:r>
        <w:rPr>
          <w:rFonts w:ascii="Times New Roman" w:hAnsi="Times New Roman" w:cs="Times New Roman"/>
          <w:sz w:val="24"/>
          <w:szCs w:val="24"/>
        </w:rPr>
        <w:t>аправлением, каковым являлась в 90-е и 2000-е гг</w:t>
      </w:r>
      <w:r w:rsidR="00262811">
        <w:rPr>
          <w:rFonts w:ascii="Times New Roman" w:hAnsi="Times New Roman" w:cs="Times New Roman"/>
          <w:sz w:val="24"/>
          <w:szCs w:val="24"/>
        </w:rPr>
        <w:t xml:space="preserve">. Благодаря успехам </w:t>
      </w:r>
      <w:proofErr w:type="spellStart"/>
      <w:r w:rsidR="00262811">
        <w:rPr>
          <w:rFonts w:ascii="Times New Roman" w:hAnsi="Times New Roman" w:cs="Times New Roman"/>
          <w:sz w:val="24"/>
          <w:szCs w:val="24"/>
        </w:rPr>
        <w:t>евроинтеграции</w:t>
      </w:r>
      <w:proofErr w:type="spellEnd"/>
      <w:r w:rsidR="00262811">
        <w:rPr>
          <w:rFonts w:ascii="Times New Roman" w:hAnsi="Times New Roman" w:cs="Times New Roman"/>
          <w:sz w:val="24"/>
          <w:szCs w:val="24"/>
        </w:rPr>
        <w:t xml:space="preserve"> и переориентации большей части молдавских товаров на европейский рынок, экономические санкции России теперь не смогут оказать столь же существенного влияния</w:t>
      </w:r>
      <w:r>
        <w:rPr>
          <w:rFonts w:ascii="Times New Roman" w:hAnsi="Times New Roman" w:cs="Times New Roman"/>
          <w:sz w:val="24"/>
          <w:szCs w:val="24"/>
        </w:rPr>
        <w:t xml:space="preserve"> на  молдавское руководство</w:t>
      </w:r>
      <w:r w:rsidR="00262811">
        <w:rPr>
          <w:rFonts w:ascii="Times New Roman" w:hAnsi="Times New Roman" w:cs="Times New Roman"/>
          <w:sz w:val="24"/>
          <w:szCs w:val="24"/>
        </w:rPr>
        <w:t xml:space="preserve">. </w:t>
      </w:r>
      <w:r w:rsidR="00DA78F3">
        <w:rPr>
          <w:rFonts w:ascii="Times New Roman" w:hAnsi="Times New Roman" w:cs="Times New Roman"/>
          <w:sz w:val="24"/>
          <w:szCs w:val="24"/>
        </w:rPr>
        <w:t>Это позволяет политикам, приходящим к власти, балансировать между ЕС и Россией в различных сферах.</w:t>
      </w:r>
    </w:p>
    <w:p w14:paraId="127910B1" w14:textId="0F730BEF" w:rsidR="00CA53FD" w:rsidRDefault="00262811" w:rsidP="00DC68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Важнейшим рычагом российского давления остается военное присутствие в Приднестровье и участие в переговорах в качестве посредника, в то время как ЕС </w:t>
      </w:r>
      <w:r w:rsidR="00CD7545">
        <w:rPr>
          <w:rFonts w:ascii="Times New Roman" w:hAnsi="Times New Roman" w:cs="Times New Roman"/>
          <w:sz w:val="24"/>
          <w:szCs w:val="24"/>
        </w:rPr>
        <w:t xml:space="preserve">обладает </w:t>
      </w:r>
      <w:r>
        <w:rPr>
          <w:rFonts w:ascii="Times New Roman" w:hAnsi="Times New Roman" w:cs="Times New Roman"/>
          <w:sz w:val="24"/>
          <w:szCs w:val="24"/>
        </w:rPr>
        <w:t>лишь статус</w:t>
      </w:r>
      <w:r w:rsidR="00CD7545">
        <w:rPr>
          <w:rFonts w:ascii="Times New Roman" w:hAnsi="Times New Roman" w:cs="Times New Roman"/>
          <w:sz w:val="24"/>
          <w:szCs w:val="24"/>
        </w:rPr>
        <w:t>ом</w:t>
      </w:r>
      <w:r>
        <w:rPr>
          <w:rFonts w:ascii="Times New Roman" w:hAnsi="Times New Roman" w:cs="Times New Roman"/>
          <w:sz w:val="24"/>
          <w:szCs w:val="24"/>
        </w:rPr>
        <w:t xml:space="preserve"> наблюдателя. Все это подпитывается </w:t>
      </w:r>
      <w:r w:rsidR="00E529AD">
        <w:rPr>
          <w:rFonts w:ascii="Times New Roman" w:hAnsi="Times New Roman" w:cs="Times New Roman"/>
          <w:sz w:val="24"/>
          <w:szCs w:val="24"/>
        </w:rPr>
        <w:t>близостью значительной части молдавск</w:t>
      </w:r>
      <w:r w:rsidR="00CD7545">
        <w:rPr>
          <w:rFonts w:ascii="Times New Roman" w:hAnsi="Times New Roman" w:cs="Times New Roman"/>
          <w:sz w:val="24"/>
          <w:szCs w:val="24"/>
        </w:rPr>
        <w:t>ого населения к «Русскому миру»</w:t>
      </w:r>
      <w:r w:rsidR="00E529AD">
        <w:rPr>
          <w:rFonts w:ascii="Times New Roman" w:hAnsi="Times New Roman" w:cs="Times New Roman"/>
          <w:sz w:val="24"/>
          <w:szCs w:val="24"/>
        </w:rPr>
        <w:t xml:space="preserve"> из-за общего прошлого, налож</w:t>
      </w:r>
      <w:r w:rsidR="00CD7545">
        <w:rPr>
          <w:rFonts w:ascii="Times New Roman" w:hAnsi="Times New Roman" w:cs="Times New Roman"/>
          <w:sz w:val="24"/>
          <w:szCs w:val="24"/>
        </w:rPr>
        <w:t>ившего отпечаток на формирование</w:t>
      </w:r>
      <w:r w:rsidR="00E529AD">
        <w:rPr>
          <w:rFonts w:ascii="Times New Roman" w:hAnsi="Times New Roman" w:cs="Times New Roman"/>
          <w:sz w:val="24"/>
          <w:szCs w:val="24"/>
        </w:rPr>
        <w:t xml:space="preserve"> общего культурного, языкового, ценностного и религиозного поля. Благодаря этому </w:t>
      </w:r>
      <w:r w:rsidR="008531DD">
        <w:rPr>
          <w:rFonts w:ascii="Times New Roman" w:hAnsi="Times New Roman" w:cs="Times New Roman"/>
          <w:sz w:val="24"/>
          <w:szCs w:val="24"/>
        </w:rPr>
        <w:t>«</w:t>
      </w:r>
      <w:r w:rsidR="00E529AD">
        <w:rPr>
          <w:rFonts w:ascii="Times New Roman" w:hAnsi="Times New Roman" w:cs="Times New Roman"/>
          <w:sz w:val="24"/>
          <w:szCs w:val="24"/>
        </w:rPr>
        <w:t>пророссийские</w:t>
      </w:r>
      <w:r w:rsidR="008531DD">
        <w:rPr>
          <w:rFonts w:ascii="Times New Roman" w:hAnsi="Times New Roman" w:cs="Times New Roman"/>
          <w:sz w:val="24"/>
          <w:szCs w:val="24"/>
        </w:rPr>
        <w:t>»</w:t>
      </w:r>
      <w:r w:rsidR="00E529AD">
        <w:rPr>
          <w:rFonts w:ascii="Times New Roman" w:hAnsi="Times New Roman" w:cs="Times New Roman"/>
          <w:sz w:val="24"/>
          <w:szCs w:val="24"/>
        </w:rPr>
        <w:t xml:space="preserve"> партии в Молдове получают поддержку на выборах, а</w:t>
      </w:r>
      <w:r w:rsidR="00CD7545">
        <w:rPr>
          <w:rFonts w:ascii="Times New Roman" w:hAnsi="Times New Roman" w:cs="Times New Roman"/>
          <w:sz w:val="24"/>
          <w:szCs w:val="24"/>
        </w:rPr>
        <w:t>,</w:t>
      </w:r>
      <w:r w:rsidR="00E529AD">
        <w:rPr>
          <w:rFonts w:ascii="Times New Roman" w:hAnsi="Times New Roman" w:cs="Times New Roman"/>
          <w:sz w:val="24"/>
          <w:szCs w:val="24"/>
        </w:rPr>
        <w:t xml:space="preserve"> значит</w:t>
      </w:r>
      <w:r w:rsidR="00CD7545">
        <w:rPr>
          <w:rFonts w:ascii="Times New Roman" w:hAnsi="Times New Roman" w:cs="Times New Roman"/>
          <w:sz w:val="24"/>
          <w:szCs w:val="24"/>
        </w:rPr>
        <w:t>,</w:t>
      </w:r>
      <w:r w:rsidR="00E529AD">
        <w:rPr>
          <w:rFonts w:ascii="Times New Roman" w:hAnsi="Times New Roman" w:cs="Times New Roman"/>
          <w:sz w:val="24"/>
          <w:szCs w:val="24"/>
        </w:rPr>
        <w:t xml:space="preserve"> восточный вектор во внешней политике будет и дальше продвигаться</w:t>
      </w:r>
      <w:r w:rsidR="00CD7545">
        <w:rPr>
          <w:rFonts w:ascii="Times New Roman" w:hAnsi="Times New Roman" w:cs="Times New Roman"/>
          <w:sz w:val="24"/>
          <w:szCs w:val="24"/>
        </w:rPr>
        <w:t xml:space="preserve"> во внешней политике</w:t>
      </w:r>
      <w:r w:rsidR="00E529AD">
        <w:rPr>
          <w:rFonts w:ascii="Times New Roman" w:hAnsi="Times New Roman" w:cs="Times New Roman"/>
          <w:sz w:val="24"/>
          <w:szCs w:val="24"/>
        </w:rPr>
        <w:t>.</w:t>
      </w:r>
      <w:r w:rsidR="00DA78F3">
        <w:rPr>
          <w:rFonts w:ascii="Times New Roman" w:hAnsi="Times New Roman" w:cs="Times New Roman"/>
          <w:sz w:val="24"/>
          <w:szCs w:val="24"/>
        </w:rPr>
        <w:t xml:space="preserve"> Однако после вступления в силу Соглашения об ассоциации стало сложно сохранять балансирование, так как акцент во внешней политике существенно </w:t>
      </w:r>
      <w:r w:rsidR="00DA78F3">
        <w:rPr>
          <w:rFonts w:ascii="Times New Roman" w:hAnsi="Times New Roman" w:cs="Times New Roman"/>
          <w:sz w:val="24"/>
          <w:szCs w:val="24"/>
        </w:rPr>
        <w:lastRenderedPageBreak/>
        <w:t>сместился в пользу Европейского Союза, что подчеркивается показателями торговли, а также возросшим рейтингом данной организации среди молдавского населения.</w:t>
      </w:r>
      <w:r w:rsidR="00DA78F3">
        <w:rPr>
          <w:rStyle w:val="a9"/>
          <w:rFonts w:ascii="Times New Roman" w:hAnsi="Times New Roman" w:cs="Times New Roman"/>
          <w:sz w:val="24"/>
          <w:szCs w:val="24"/>
        </w:rPr>
        <w:footnoteReference w:id="208"/>
      </w:r>
    </w:p>
    <w:p w14:paraId="49822054" w14:textId="7AD4916F" w:rsidR="00E529AD" w:rsidRDefault="00CA53FD" w:rsidP="00DA78F3">
      <w:pPr>
        <w:rPr>
          <w:rFonts w:ascii="Times New Roman" w:hAnsi="Times New Roman" w:cs="Times New Roman"/>
          <w:sz w:val="24"/>
          <w:szCs w:val="24"/>
        </w:rPr>
      </w:pPr>
      <w:r>
        <w:rPr>
          <w:rFonts w:ascii="Times New Roman" w:hAnsi="Times New Roman" w:cs="Times New Roman"/>
          <w:sz w:val="24"/>
          <w:szCs w:val="24"/>
        </w:rPr>
        <w:br w:type="page"/>
      </w:r>
    </w:p>
    <w:p w14:paraId="201F220A" w14:textId="77777777" w:rsidR="00BF1AC1" w:rsidRDefault="00E529AD" w:rsidP="00DC68F2">
      <w:pPr>
        <w:pStyle w:val="1"/>
        <w:ind w:firstLine="709"/>
        <w:jc w:val="center"/>
        <w:rPr>
          <w:sz w:val="28"/>
          <w:szCs w:val="28"/>
        </w:rPr>
      </w:pPr>
      <w:bookmarkStart w:id="17" w:name="_Toc73224634"/>
      <w:r w:rsidRPr="00E529AD">
        <w:rPr>
          <w:sz w:val="28"/>
          <w:szCs w:val="28"/>
        </w:rPr>
        <w:lastRenderedPageBreak/>
        <w:t>Заключение</w:t>
      </w:r>
      <w:bookmarkEnd w:id="17"/>
    </w:p>
    <w:p w14:paraId="6569A635" w14:textId="5A8F0245" w:rsidR="00F771CB" w:rsidRDefault="00DC68F2" w:rsidP="00F771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проанализированного примера можно убедиться, что </w:t>
      </w:r>
      <w:r w:rsidR="00F771CB">
        <w:rPr>
          <w:rFonts w:ascii="Times New Roman" w:hAnsi="Times New Roman" w:cs="Times New Roman"/>
          <w:sz w:val="24"/>
          <w:szCs w:val="24"/>
        </w:rPr>
        <w:t xml:space="preserve">вопреки мнению теоретиков политического реализма малые страны обладают значительным весом на мировой арене и являются полноправными участниками международных отношений. Однако они сталкиваются с  большим количеством трудностей, порой экзистенциального характера, которые побуждают их к поиску путей сотрудничества с более влиятельными странами. Так вырабатываются различные тактики поведения малых стран, которые, обобщив, можно свести к трем: </w:t>
      </w:r>
      <w:r w:rsidR="006076EB">
        <w:rPr>
          <w:rFonts w:ascii="Times New Roman" w:hAnsi="Times New Roman" w:cs="Times New Roman"/>
          <w:sz w:val="24"/>
          <w:szCs w:val="24"/>
        </w:rPr>
        <w:t>пр</w:t>
      </w:r>
      <w:r w:rsidR="00F771CB">
        <w:rPr>
          <w:rFonts w:ascii="Times New Roman" w:hAnsi="Times New Roman" w:cs="Times New Roman"/>
          <w:sz w:val="24"/>
          <w:szCs w:val="24"/>
        </w:rPr>
        <w:t>имыкание к более крупному государству или интеграционному объединению</w:t>
      </w:r>
      <w:r w:rsidR="006076EB">
        <w:rPr>
          <w:rFonts w:ascii="Times New Roman" w:hAnsi="Times New Roman" w:cs="Times New Roman"/>
          <w:sz w:val="24"/>
          <w:szCs w:val="24"/>
        </w:rPr>
        <w:t>, балансирование между нескольких крупных акторов</w:t>
      </w:r>
      <w:r w:rsidR="00CA53FD">
        <w:rPr>
          <w:rFonts w:ascii="Times New Roman" w:hAnsi="Times New Roman" w:cs="Times New Roman"/>
          <w:sz w:val="24"/>
          <w:szCs w:val="24"/>
        </w:rPr>
        <w:t>/интеграционных объединений</w:t>
      </w:r>
      <w:r w:rsidR="006076EB">
        <w:rPr>
          <w:rFonts w:ascii="Times New Roman" w:hAnsi="Times New Roman" w:cs="Times New Roman"/>
          <w:sz w:val="24"/>
          <w:szCs w:val="24"/>
        </w:rPr>
        <w:t xml:space="preserve"> и сохр</w:t>
      </w:r>
      <w:r w:rsidR="00F771CB">
        <w:rPr>
          <w:rFonts w:ascii="Times New Roman" w:hAnsi="Times New Roman" w:cs="Times New Roman"/>
          <w:sz w:val="24"/>
          <w:szCs w:val="24"/>
        </w:rPr>
        <w:t>анение нейтралитета</w:t>
      </w:r>
      <w:r w:rsidR="006076EB">
        <w:rPr>
          <w:rFonts w:ascii="Times New Roman" w:hAnsi="Times New Roman" w:cs="Times New Roman"/>
          <w:sz w:val="24"/>
          <w:szCs w:val="24"/>
        </w:rPr>
        <w:t xml:space="preserve">. </w:t>
      </w:r>
      <w:r w:rsidR="00F771CB">
        <w:rPr>
          <w:rFonts w:ascii="Times New Roman" w:hAnsi="Times New Roman" w:cs="Times New Roman"/>
          <w:sz w:val="24"/>
          <w:szCs w:val="24"/>
        </w:rPr>
        <w:t>На сегодняшний день более актуально сотрудничество именно в рамках интеграционных объединений, которые представляют собой комплексный механизм, включающий политическое, экономическ</w:t>
      </w:r>
      <w:r w:rsidR="00CA53FD">
        <w:rPr>
          <w:rFonts w:ascii="Times New Roman" w:hAnsi="Times New Roman" w:cs="Times New Roman"/>
          <w:sz w:val="24"/>
          <w:szCs w:val="24"/>
        </w:rPr>
        <w:t>ое, правовое, культурное, и</w:t>
      </w:r>
      <w:r w:rsidR="00F771CB">
        <w:rPr>
          <w:rFonts w:ascii="Times New Roman" w:hAnsi="Times New Roman" w:cs="Times New Roman"/>
          <w:sz w:val="24"/>
          <w:szCs w:val="24"/>
        </w:rPr>
        <w:t xml:space="preserve"> военное сотрудничество. </w:t>
      </w:r>
    </w:p>
    <w:p w14:paraId="211A3186" w14:textId="11339807" w:rsidR="00F771CB" w:rsidRDefault="00F771CB" w:rsidP="00F771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Европейский союз является одним из таких интеграционных объединений, которое </w:t>
      </w:r>
      <w:r w:rsidR="00CA53FD">
        <w:rPr>
          <w:rFonts w:ascii="Times New Roman" w:hAnsi="Times New Roman" w:cs="Times New Roman"/>
          <w:sz w:val="24"/>
          <w:szCs w:val="24"/>
        </w:rPr>
        <w:t xml:space="preserve">особенно </w:t>
      </w:r>
      <w:r>
        <w:rPr>
          <w:rFonts w:ascii="Times New Roman" w:hAnsi="Times New Roman" w:cs="Times New Roman"/>
          <w:sz w:val="24"/>
          <w:szCs w:val="24"/>
        </w:rPr>
        <w:t xml:space="preserve">привлекательно для малых стран. Они стремятся </w:t>
      </w:r>
      <w:proofErr w:type="gramStart"/>
      <w:r>
        <w:rPr>
          <w:rFonts w:ascii="Times New Roman" w:hAnsi="Times New Roman" w:cs="Times New Roman"/>
          <w:sz w:val="24"/>
          <w:szCs w:val="24"/>
        </w:rPr>
        <w:t>стать</w:t>
      </w:r>
      <w:proofErr w:type="gramEnd"/>
      <w:r>
        <w:rPr>
          <w:rFonts w:ascii="Times New Roman" w:hAnsi="Times New Roman" w:cs="Times New Roman"/>
          <w:sz w:val="24"/>
          <w:szCs w:val="24"/>
        </w:rPr>
        <w:t xml:space="preserve"> частью этого союза, преследуя в первую очередь материальную выгоду. Членство в ЕС открывает возможность беспошлинной торговли с остальными странами-членами, что очень выгодно для </w:t>
      </w:r>
      <w:r w:rsidR="00966B2D">
        <w:rPr>
          <w:rFonts w:ascii="Times New Roman" w:hAnsi="Times New Roman" w:cs="Times New Roman"/>
          <w:sz w:val="24"/>
          <w:szCs w:val="24"/>
        </w:rPr>
        <w:t xml:space="preserve">слабо развитых экономик малых стран. Также для них благоприятны европейские инвестиции наряду с грантами и дотациями, направленными на развитие и модернизацию всех сфер государства. Стремясь в ЕС, малые страны также желают увеличить свой политический вес, чего они не смогли бы добиться вне союза. </w:t>
      </w:r>
      <w:r w:rsidR="00B81E9E">
        <w:rPr>
          <w:rFonts w:ascii="Times New Roman" w:hAnsi="Times New Roman" w:cs="Times New Roman"/>
          <w:sz w:val="24"/>
          <w:szCs w:val="24"/>
        </w:rPr>
        <w:t>Однако членство в ЕС невозможно, если население не разделяет его ценностей и не причисляет себя к европейцам.</w:t>
      </w:r>
    </w:p>
    <w:p w14:paraId="04EA953C" w14:textId="60B05AFB" w:rsidR="009E1BDD" w:rsidRDefault="00966B2D" w:rsidP="00F771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таких малых государств, устремившихся в Европейский Союз, является Республика Молдова</w:t>
      </w:r>
      <w:r w:rsidR="00FA27ED">
        <w:rPr>
          <w:rFonts w:ascii="Times New Roman" w:hAnsi="Times New Roman" w:cs="Times New Roman"/>
          <w:sz w:val="24"/>
          <w:szCs w:val="24"/>
        </w:rPr>
        <w:t>, котора</w:t>
      </w:r>
      <w:r w:rsidR="00B81E9E">
        <w:rPr>
          <w:rFonts w:ascii="Times New Roman" w:hAnsi="Times New Roman" w:cs="Times New Roman"/>
          <w:sz w:val="24"/>
          <w:szCs w:val="24"/>
        </w:rPr>
        <w:t>я остается беднейшим</w:t>
      </w:r>
      <w:r w:rsidR="00FA27ED">
        <w:rPr>
          <w:rFonts w:ascii="Times New Roman" w:hAnsi="Times New Roman" w:cs="Times New Roman"/>
          <w:sz w:val="24"/>
          <w:szCs w:val="24"/>
        </w:rPr>
        <w:t xml:space="preserve"> государством </w:t>
      </w:r>
      <w:r w:rsidR="00B81E9E">
        <w:rPr>
          <w:rFonts w:ascii="Times New Roman" w:hAnsi="Times New Roman" w:cs="Times New Roman"/>
          <w:sz w:val="24"/>
          <w:szCs w:val="24"/>
        </w:rPr>
        <w:t xml:space="preserve">Европы </w:t>
      </w:r>
      <w:r w:rsidR="00FA27ED">
        <w:rPr>
          <w:rFonts w:ascii="Times New Roman" w:hAnsi="Times New Roman" w:cs="Times New Roman"/>
          <w:sz w:val="24"/>
          <w:szCs w:val="24"/>
        </w:rPr>
        <w:t>с высоким уровнем коррупции и не</w:t>
      </w:r>
      <w:r w:rsidR="00B81E9E">
        <w:rPr>
          <w:rFonts w:ascii="Times New Roman" w:hAnsi="Times New Roman" w:cs="Times New Roman"/>
          <w:sz w:val="24"/>
          <w:szCs w:val="24"/>
        </w:rPr>
        <w:t>раз</w:t>
      </w:r>
      <w:r w:rsidR="00FA27ED">
        <w:rPr>
          <w:rFonts w:ascii="Times New Roman" w:hAnsi="Times New Roman" w:cs="Times New Roman"/>
          <w:sz w:val="24"/>
          <w:szCs w:val="24"/>
        </w:rPr>
        <w:t>решенным конфликтом</w:t>
      </w:r>
      <w:r>
        <w:rPr>
          <w:rFonts w:ascii="Times New Roman" w:hAnsi="Times New Roman" w:cs="Times New Roman"/>
          <w:sz w:val="24"/>
          <w:szCs w:val="24"/>
        </w:rPr>
        <w:t>. Исторически Молдова</w:t>
      </w:r>
      <w:r w:rsidR="00935758">
        <w:rPr>
          <w:rFonts w:ascii="Times New Roman" w:hAnsi="Times New Roman" w:cs="Times New Roman"/>
          <w:sz w:val="24"/>
          <w:szCs w:val="24"/>
        </w:rPr>
        <w:t xml:space="preserve"> была слабым государством, расположенным на стыке интересов крупных акторов и переходившим из одной сферы влияния в другую. Поэтому после обретения независимости стране так сложно было определить единый вектор развития</w:t>
      </w:r>
      <w:r w:rsidR="006E739F">
        <w:rPr>
          <w:rFonts w:ascii="Times New Roman" w:hAnsi="Times New Roman" w:cs="Times New Roman"/>
          <w:sz w:val="24"/>
          <w:szCs w:val="24"/>
        </w:rPr>
        <w:t>. Этому мешали отсутствие</w:t>
      </w:r>
      <w:r w:rsidR="00935758">
        <w:rPr>
          <w:rFonts w:ascii="Times New Roman" w:hAnsi="Times New Roman" w:cs="Times New Roman"/>
          <w:sz w:val="24"/>
          <w:szCs w:val="24"/>
        </w:rPr>
        <w:t xml:space="preserve"> национальной идеи и конфликт идентичностей, дестабилизирующий ситуацию. </w:t>
      </w:r>
      <w:r w:rsidR="009E1BDD">
        <w:rPr>
          <w:rFonts w:ascii="Times New Roman" w:hAnsi="Times New Roman" w:cs="Times New Roman"/>
          <w:sz w:val="24"/>
          <w:szCs w:val="24"/>
        </w:rPr>
        <w:t xml:space="preserve">Путь европейской интеграции Молдовы не был стабильным и характеризовался поочередными подъемами и спадами. Оставаясь зависимой от России после распада СССР, Молдова предприняла попытку ослабить эту зависимость, активизировав сотрудничество с ЕС, направленное на последующую интеграцию в европейские структуры. На начальных </w:t>
      </w:r>
      <w:r w:rsidR="009E1BDD">
        <w:rPr>
          <w:rFonts w:ascii="Times New Roman" w:hAnsi="Times New Roman" w:cs="Times New Roman"/>
          <w:sz w:val="24"/>
          <w:szCs w:val="24"/>
        </w:rPr>
        <w:lastRenderedPageBreak/>
        <w:t>этапах влияние России было слишком велико, поэтому Молдова была вынуждена балансировать между Россией и ЕС</w:t>
      </w:r>
      <w:r w:rsidR="007B0563">
        <w:rPr>
          <w:rFonts w:ascii="Times New Roman" w:hAnsi="Times New Roman" w:cs="Times New Roman"/>
          <w:sz w:val="24"/>
          <w:szCs w:val="24"/>
        </w:rPr>
        <w:t xml:space="preserve">, пытаясь компенсировать неудачи своей непоследовательной политики. Со временем успехи </w:t>
      </w:r>
      <w:proofErr w:type="spellStart"/>
      <w:r w:rsidR="007B0563">
        <w:rPr>
          <w:rFonts w:ascii="Times New Roman" w:hAnsi="Times New Roman" w:cs="Times New Roman"/>
          <w:sz w:val="24"/>
          <w:szCs w:val="24"/>
        </w:rPr>
        <w:t>евроинтеграции</w:t>
      </w:r>
      <w:proofErr w:type="spellEnd"/>
      <w:r w:rsidR="007B0563">
        <w:rPr>
          <w:rFonts w:ascii="Times New Roman" w:hAnsi="Times New Roman" w:cs="Times New Roman"/>
          <w:sz w:val="24"/>
          <w:szCs w:val="24"/>
        </w:rPr>
        <w:t xml:space="preserve"> позволили снизить степень российского</w:t>
      </w:r>
      <w:r w:rsidR="006E739F">
        <w:rPr>
          <w:rFonts w:ascii="Times New Roman" w:hAnsi="Times New Roman" w:cs="Times New Roman"/>
          <w:sz w:val="24"/>
          <w:szCs w:val="24"/>
        </w:rPr>
        <w:t xml:space="preserve"> влияния в некоторых областях</w:t>
      </w:r>
      <w:r w:rsidR="007B0563">
        <w:rPr>
          <w:rFonts w:ascii="Times New Roman" w:hAnsi="Times New Roman" w:cs="Times New Roman"/>
          <w:sz w:val="24"/>
          <w:szCs w:val="24"/>
        </w:rPr>
        <w:t>. Так тактика балансирования сменилась тактикой примыкания к ЕС. Однако коррумпированность проевропейских политиков и пророссийский настрой значительной части русскоязычного населения Молдо</w:t>
      </w:r>
      <w:r w:rsidR="005B207A">
        <w:rPr>
          <w:rFonts w:ascii="Times New Roman" w:hAnsi="Times New Roman" w:cs="Times New Roman"/>
          <w:sz w:val="24"/>
          <w:szCs w:val="24"/>
        </w:rPr>
        <w:t>вы привел к власти нового президента</w:t>
      </w:r>
      <w:r w:rsidR="007B0563">
        <w:rPr>
          <w:rFonts w:ascii="Times New Roman" w:hAnsi="Times New Roman" w:cs="Times New Roman"/>
          <w:sz w:val="24"/>
          <w:szCs w:val="24"/>
        </w:rPr>
        <w:t>, сменившего на короткий промежуток времени тактику примыкания к ЕС на тактику примыкания к России и ЕАЭС. Результатом его деятельности стало некоторое потепление российско-молдавских отношений, но одновременно стало очевидно снижение степени влияния России на молдавскую политику.</w:t>
      </w:r>
    </w:p>
    <w:p w14:paraId="366BD113" w14:textId="78B57AF4" w:rsidR="00FA27ED" w:rsidRDefault="00FA27ED" w:rsidP="009E1BDD">
      <w:pPr>
        <w:spacing w:after="0" w:line="36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Несмотря на то, что российско-молдавские отношения не были настолько тесными и стабильными, как российско-белорусские или российско-казахстанские, заинтересованность России в Молдове можно объяснить несколькими причинами. Во-первых, Молдова являе</w:t>
      </w:r>
      <w:r w:rsidR="005B207A">
        <w:rPr>
          <w:rFonts w:ascii="Times New Roman" w:eastAsiaTheme="minorHAnsi" w:hAnsi="Times New Roman" w:cs="Times New Roman"/>
          <w:sz w:val="24"/>
          <w:szCs w:val="24"/>
          <w:lang w:eastAsia="en-US"/>
        </w:rPr>
        <w:t>тся частью СНГ, в котором Россия обладает негласным лидерством</w:t>
      </w:r>
      <w:r>
        <w:rPr>
          <w:rFonts w:ascii="Times New Roman" w:eastAsiaTheme="minorHAnsi" w:hAnsi="Times New Roman" w:cs="Times New Roman"/>
          <w:sz w:val="24"/>
          <w:szCs w:val="24"/>
          <w:lang w:eastAsia="en-US"/>
        </w:rPr>
        <w:t xml:space="preserve">. Во-вторых, для России важен нейтральный статус Молдовы, особенно учитывая расширение НАТО на восток, события в Грузии 2008 г., а также украинский кризис. Для России нейтралитет также является краеугольным камнем в разрешении Приднестровского конфликта. Не менее важным аспектом является вопрос идентичности. Молдавское население под влиянием общего советского прошлого в основном разделяет российские ценности, культуру и считает Россию одним из своих главных партнеров. Все это проявляется в виде поддержки </w:t>
      </w:r>
      <w:r w:rsidR="005B207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пророссийских</w:t>
      </w:r>
      <w:r w:rsidR="005B207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политических партий</w:t>
      </w:r>
      <w:r w:rsidR="005B207A">
        <w:rPr>
          <w:rFonts w:ascii="Times New Roman" w:eastAsiaTheme="minorHAnsi" w:hAnsi="Times New Roman" w:cs="Times New Roman"/>
          <w:sz w:val="24"/>
          <w:szCs w:val="24"/>
          <w:lang w:eastAsia="en-US"/>
        </w:rPr>
        <w:t xml:space="preserve">, противодействующих </w:t>
      </w:r>
      <w:proofErr w:type="spellStart"/>
      <w:r w:rsidR="005B207A">
        <w:rPr>
          <w:rFonts w:ascii="Times New Roman" w:eastAsiaTheme="minorHAnsi" w:hAnsi="Times New Roman" w:cs="Times New Roman"/>
          <w:sz w:val="24"/>
          <w:szCs w:val="24"/>
          <w:lang w:eastAsia="en-US"/>
        </w:rPr>
        <w:t>евроинтегра</w:t>
      </w:r>
      <w:r>
        <w:rPr>
          <w:rFonts w:ascii="Times New Roman" w:eastAsiaTheme="minorHAnsi" w:hAnsi="Times New Roman" w:cs="Times New Roman"/>
          <w:sz w:val="24"/>
          <w:szCs w:val="24"/>
          <w:lang w:eastAsia="en-US"/>
        </w:rPr>
        <w:t>ции</w:t>
      </w:r>
      <w:proofErr w:type="spellEnd"/>
      <w:r>
        <w:rPr>
          <w:rFonts w:ascii="Times New Roman" w:eastAsiaTheme="minorHAnsi" w:hAnsi="Times New Roman" w:cs="Times New Roman"/>
          <w:sz w:val="24"/>
          <w:szCs w:val="24"/>
          <w:lang w:eastAsia="en-US"/>
        </w:rPr>
        <w:t>, настаивающих на важности сотрудничества с Россией и н</w:t>
      </w:r>
      <w:r w:rsidR="005B207A">
        <w:rPr>
          <w:rFonts w:ascii="Times New Roman" w:eastAsiaTheme="minorHAnsi" w:hAnsi="Times New Roman" w:cs="Times New Roman"/>
          <w:sz w:val="24"/>
          <w:szCs w:val="24"/>
          <w:lang w:eastAsia="en-US"/>
        </w:rPr>
        <w:t>а защите русскоговорящего</w:t>
      </w:r>
      <w:r>
        <w:rPr>
          <w:rFonts w:ascii="Times New Roman" w:eastAsiaTheme="minorHAnsi" w:hAnsi="Times New Roman" w:cs="Times New Roman"/>
          <w:sz w:val="24"/>
          <w:szCs w:val="24"/>
          <w:lang w:eastAsia="en-US"/>
        </w:rPr>
        <w:t xml:space="preserve"> населения.</w:t>
      </w:r>
    </w:p>
    <w:p w14:paraId="068DB597" w14:textId="407F141D" w:rsidR="00E529AD" w:rsidRDefault="007B0563" w:rsidP="00AF68A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Основными сферами </w:t>
      </w:r>
      <w:r w:rsidR="00783D4F">
        <w:rPr>
          <w:rFonts w:ascii="Times New Roman" w:hAnsi="Times New Roman" w:cs="Times New Roman"/>
          <w:sz w:val="24"/>
          <w:szCs w:val="24"/>
        </w:rPr>
        <w:t xml:space="preserve">российского влияния </w:t>
      </w:r>
      <w:r w:rsidR="006E739F">
        <w:rPr>
          <w:rFonts w:ascii="Times New Roman" w:hAnsi="Times New Roman" w:cs="Times New Roman"/>
          <w:sz w:val="24"/>
          <w:szCs w:val="24"/>
        </w:rPr>
        <w:t xml:space="preserve">на Молдову </w:t>
      </w:r>
      <w:r w:rsidR="00783D4F">
        <w:rPr>
          <w:rFonts w:ascii="Times New Roman" w:hAnsi="Times New Roman" w:cs="Times New Roman"/>
          <w:sz w:val="24"/>
          <w:szCs w:val="24"/>
        </w:rPr>
        <w:t xml:space="preserve">традиционно считались торговля, энергетика, участие в приднестровском урегулировании и факторы идентичности. Первые две сферы можно причислить к материальным факторам, от которых зависит экономическая стабильность Молдовы. В результате проведенного исследования можно заметить, что российское влияние в сфере торговли со временем перестало быть особо критичным для Молдовы благодаря тому, что </w:t>
      </w:r>
      <w:r w:rsidR="006E739F">
        <w:rPr>
          <w:rFonts w:ascii="Times New Roman" w:hAnsi="Times New Roman" w:cs="Times New Roman"/>
          <w:sz w:val="24"/>
          <w:szCs w:val="24"/>
        </w:rPr>
        <w:t xml:space="preserve">с 2014 г. </w:t>
      </w:r>
      <w:r w:rsidR="00783D4F">
        <w:rPr>
          <w:rFonts w:ascii="Times New Roman" w:hAnsi="Times New Roman" w:cs="Times New Roman"/>
          <w:sz w:val="24"/>
          <w:szCs w:val="24"/>
        </w:rPr>
        <w:t>для нее открылся рынок Европейского Союза</w:t>
      </w:r>
      <w:r w:rsidR="005B207A">
        <w:rPr>
          <w:rFonts w:ascii="Times New Roman" w:hAnsi="Times New Roman" w:cs="Times New Roman"/>
          <w:sz w:val="24"/>
          <w:szCs w:val="24"/>
        </w:rPr>
        <w:t>. Переориентации на ЕС способствовала и сама</w:t>
      </w:r>
      <w:r w:rsidR="008D356C">
        <w:rPr>
          <w:rFonts w:ascii="Times New Roman" w:hAnsi="Times New Roman" w:cs="Times New Roman"/>
          <w:sz w:val="24"/>
          <w:szCs w:val="24"/>
        </w:rPr>
        <w:t xml:space="preserve"> Россия</w:t>
      </w:r>
      <w:r w:rsidR="005B207A">
        <w:rPr>
          <w:rFonts w:ascii="Times New Roman" w:hAnsi="Times New Roman" w:cs="Times New Roman"/>
          <w:sz w:val="24"/>
          <w:szCs w:val="24"/>
        </w:rPr>
        <w:t>, которая</w:t>
      </w:r>
      <w:r w:rsidR="008D356C">
        <w:rPr>
          <w:rFonts w:ascii="Times New Roman" w:hAnsi="Times New Roman" w:cs="Times New Roman"/>
          <w:sz w:val="24"/>
          <w:szCs w:val="24"/>
        </w:rPr>
        <w:t xml:space="preserve"> своей торговой политикой «отре</w:t>
      </w:r>
      <w:r w:rsidR="008531DD">
        <w:rPr>
          <w:rFonts w:ascii="Times New Roman" w:hAnsi="Times New Roman" w:cs="Times New Roman"/>
          <w:sz w:val="24"/>
          <w:szCs w:val="24"/>
        </w:rPr>
        <w:t>зала» молдавский рынок</w:t>
      </w:r>
      <w:r w:rsidR="00783D4F">
        <w:rPr>
          <w:rFonts w:ascii="Times New Roman" w:hAnsi="Times New Roman" w:cs="Times New Roman"/>
          <w:sz w:val="24"/>
          <w:szCs w:val="24"/>
        </w:rPr>
        <w:t>. В то же время зависимость от поставок российского газа остается существенным рычагом давления</w:t>
      </w:r>
      <w:r w:rsidR="00955CC9">
        <w:rPr>
          <w:rFonts w:ascii="Times New Roman" w:hAnsi="Times New Roman" w:cs="Times New Roman"/>
          <w:sz w:val="24"/>
          <w:szCs w:val="24"/>
        </w:rPr>
        <w:t xml:space="preserve"> России</w:t>
      </w:r>
      <w:r w:rsidR="00783D4F">
        <w:rPr>
          <w:rFonts w:ascii="Times New Roman" w:hAnsi="Times New Roman" w:cs="Times New Roman"/>
          <w:sz w:val="24"/>
          <w:szCs w:val="24"/>
        </w:rPr>
        <w:t xml:space="preserve">. Не ослабели, а даже усилились позиции России в Приднестровье, которое теперь не только требует независимости от Молдовы, но и стремится стать частью Российской </w:t>
      </w:r>
      <w:r w:rsidR="00783D4F">
        <w:rPr>
          <w:rFonts w:ascii="Times New Roman" w:hAnsi="Times New Roman" w:cs="Times New Roman"/>
          <w:sz w:val="24"/>
          <w:szCs w:val="24"/>
        </w:rPr>
        <w:lastRenderedPageBreak/>
        <w:t xml:space="preserve">Федерации. Российские войска на территории Приднестровья являются </w:t>
      </w:r>
      <w:r w:rsidR="00AF68AE">
        <w:rPr>
          <w:rFonts w:ascii="Times New Roman" w:hAnsi="Times New Roman" w:cs="Times New Roman"/>
          <w:sz w:val="24"/>
          <w:szCs w:val="24"/>
        </w:rPr>
        <w:t xml:space="preserve">ее стратегическим преимуществом, заставляя других участников переговоров считаться с ее позицией. </w:t>
      </w:r>
      <w:r w:rsidR="00955CC9">
        <w:rPr>
          <w:rFonts w:ascii="Times New Roman" w:hAnsi="Times New Roman" w:cs="Times New Roman"/>
          <w:sz w:val="24"/>
          <w:szCs w:val="24"/>
        </w:rPr>
        <w:t>Все эти факторы дополняются поддержкой пророссийского внешнеполитического вектора со стороны русскоговоря</w:t>
      </w:r>
      <w:r w:rsidR="006E739F">
        <w:rPr>
          <w:rFonts w:ascii="Times New Roman" w:hAnsi="Times New Roman" w:cs="Times New Roman"/>
          <w:sz w:val="24"/>
          <w:szCs w:val="24"/>
        </w:rPr>
        <w:t>щего населения Молдовы. Россия активно использует</w:t>
      </w:r>
      <w:r w:rsidR="00955CC9">
        <w:rPr>
          <w:rFonts w:ascii="Times New Roman" w:hAnsi="Times New Roman" w:cs="Times New Roman"/>
          <w:sz w:val="24"/>
          <w:szCs w:val="24"/>
        </w:rPr>
        <w:t xml:space="preserve"> инструменты «мягкой силы»</w:t>
      </w:r>
      <w:r w:rsidR="006E739F">
        <w:rPr>
          <w:rFonts w:ascii="Times New Roman" w:hAnsi="Times New Roman" w:cs="Times New Roman"/>
          <w:sz w:val="24"/>
          <w:szCs w:val="24"/>
        </w:rPr>
        <w:t>, такие как привлекательность образования, защита популяризация русского языка, артикуляция общего культурного наследия</w:t>
      </w:r>
      <w:r w:rsidR="00955CC9">
        <w:rPr>
          <w:rFonts w:ascii="Times New Roman" w:hAnsi="Times New Roman" w:cs="Times New Roman"/>
          <w:sz w:val="24"/>
          <w:szCs w:val="24"/>
        </w:rPr>
        <w:t xml:space="preserve">, </w:t>
      </w:r>
      <w:r w:rsidR="006E739F">
        <w:rPr>
          <w:rFonts w:ascii="Times New Roman" w:hAnsi="Times New Roman" w:cs="Times New Roman"/>
          <w:sz w:val="24"/>
          <w:szCs w:val="24"/>
        </w:rPr>
        <w:t>создавая</w:t>
      </w:r>
      <w:r w:rsidR="00350252">
        <w:rPr>
          <w:rFonts w:ascii="Times New Roman" w:hAnsi="Times New Roman" w:cs="Times New Roman"/>
          <w:sz w:val="24"/>
          <w:szCs w:val="24"/>
        </w:rPr>
        <w:t xml:space="preserve"> при</w:t>
      </w:r>
      <w:r w:rsidR="006E739F">
        <w:rPr>
          <w:rFonts w:ascii="Times New Roman" w:hAnsi="Times New Roman" w:cs="Times New Roman"/>
          <w:sz w:val="24"/>
          <w:szCs w:val="24"/>
        </w:rPr>
        <w:t>влекательный образ и увеличивая свой авторитет среди молдавских граждан</w:t>
      </w:r>
      <w:r w:rsidR="00350252">
        <w:rPr>
          <w:rFonts w:ascii="Times New Roman" w:hAnsi="Times New Roman" w:cs="Times New Roman"/>
          <w:sz w:val="24"/>
          <w:szCs w:val="24"/>
        </w:rPr>
        <w:t xml:space="preserve">. </w:t>
      </w:r>
    </w:p>
    <w:p w14:paraId="057C03BA" w14:textId="2E9C7971" w:rsidR="008C77BD" w:rsidRDefault="00874F1D" w:rsidP="00AF68A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процесс </w:t>
      </w:r>
      <w:proofErr w:type="spellStart"/>
      <w:r>
        <w:rPr>
          <w:rFonts w:ascii="Times New Roman" w:hAnsi="Times New Roman" w:cs="Times New Roman"/>
          <w:sz w:val="24"/>
          <w:szCs w:val="24"/>
        </w:rPr>
        <w:t>евроинтеграции</w:t>
      </w:r>
      <w:proofErr w:type="spellEnd"/>
      <w:r>
        <w:rPr>
          <w:rFonts w:ascii="Times New Roman" w:hAnsi="Times New Roman" w:cs="Times New Roman"/>
          <w:sz w:val="24"/>
          <w:szCs w:val="24"/>
        </w:rPr>
        <w:t xml:space="preserve"> Молдовы осложняется не только внутриполитической нестабильностью в стране, но и влиянием извне, оказываемым Россией, чтобы удержать Молдову в своей орбит</w:t>
      </w:r>
      <w:r w:rsidR="001C1C0D">
        <w:rPr>
          <w:rFonts w:ascii="Times New Roman" w:hAnsi="Times New Roman" w:cs="Times New Roman"/>
          <w:sz w:val="24"/>
          <w:szCs w:val="24"/>
        </w:rPr>
        <w:t>е.</w:t>
      </w:r>
      <w:r>
        <w:rPr>
          <w:rFonts w:ascii="Times New Roman" w:hAnsi="Times New Roman" w:cs="Times New Roman"/>
          <w:sz w:val="24"/>
          <w:szCs w:val="24"/>
        </w:rPr>
        <w:t xml:space="preserve"> Попытки коммунистического правительства вести </w:t>
      </w:r>
      <w:proofErr w:type="spellStart"/>
      <w:r>
        <w:rPr>
          <w:rFonts w:ascii="Times New Roman" w:hAnsi="Times New Roman" w:cs="Times New Roman"/>
          <w:sz w:val="24"/>
          <w:szCs w:val="24"/>
        </w:rPr>
        <w:t>многовекторную</w:t>
      </w:r>
      <w:proofErr w:type="spellEnd"/>
      <w:r>
        <w:rPr>
          <w:rFonts w:ascii="Times New Roman" w:hAnsi="Times New Roman" w:cs="Times New Roman"/>
          <w:sz w:val="24"/>
          <w:szCs w:val="24"/>
        </w:rPr>
        <w:t xml:space="preserve"> политику </w:t>
      </w:r>
      <w:r w:rsidR="001C1C0D">
        <w:rPr>
          <w:rFonts w:ascii="Times New Roman" w:hAnsi="Times New Roman" w:cs="Times New Roman"/>
          <w:sz w:val="24"/>
          <w:szCs w:val="24"/>
        </w:rPr>
        <w:t xml:space="preserve">(т.е. балансировать между Россией и ЕС) </w:t>
      </w:r>
      <w:r w:rsidR="002F3838">
        <w:rPr>
          <w:rFonts w:ascii="Times New Roman" w:hAnsi="Times New Roman" w:cs="Times New Roman"/>
          <w:sz w:val="24"/>
          <w:szCs w:val="24"/>
        </w:rPr>
        <w:t>могли увенчаться негативными пос</w:t>
      </w:r>
      <w:r w:rsidR="000F14C4">
        <w:rPr>
          <w:rFonts w:ascii="Times New Roman" w:hAnsi="Times New Roman" w:cs="Times New Roman"/>
          <w:sz w:val="24"/>
          <w:szCs w:val="24"/>
        </w:rPr>
        <w:t>ледствиями подобно украинским. Молдавский опыт показывает, что с</w:t>
      </w:r>
      <w:r w:rsidR="002F3838">
        <w:rPr>
          <w:rFonts w:ascii="Times New Roman" w:hAnsi="Times New Roman" w:cs="Times New Roman"/>
          <w:sz w:val="24"/>
          <w:szCs w:val="24"/>
        </w:rPr>
        <w:t xml:space="preserve">очетать одновременное сотрудничество с двумя интеграционными блоками </w:t>
      </w:r>
      <w:r w:rsidR="008531DD">
        <w:rPr>
          <w:rFonts w:ascii="Times New Roman" w:hAnsi="Times New Roman" w:cs="Times New Roman"/>
          <w:sz w:val="24"/>
          <w:szCs w:val="24"/>
        </w:rPr>
        <w:t xml:space="preserve">в условиях конфронтации между Россией и ЕС </w:t>
      </w:r>
      <w:r w:rsidR="002F3838">
        <w:rPr>
          <w:rFonts w:ascii="Times New Roman" w:hAnsi="Times New Roman" w:cs="Times New Roman"/>
          <w:sz w:val="24"/>
          <w:szCs w:val="24"/>
        </w:rPr>
        <w:t xml:space="preserve">представляется неэффективным, так как у ЕС и ЕАЭС разные цели и приоритеты, разные подходы. </w:t>
      </w:r>
      <w:r w:rsidR="000F14C4">
        <w:rPr>
          <w:rFonts w:ascii="Times New Roman" w:hAnsi="Times New Roman" w:cs="Times New Roman"/>
          <w:sz w:val="24"/>
          <w:szCs w:val="24"/>
        </w:rPr>
        <w:t xml:space="preserve">Приверженность тактике балансирования вызывала лишь напряженность в отношениях с Россией и замедленный ход </w:t>
      </w:r>
      <w:proofErr w:type="spellStart"/>
      <w:r w:rsidR="000F14C4">
        <w:rPr>
          <w:rFonts w:ascii="Times New Roman" w:hAnsi="Times New Roman" w:cs="Times New Roman"/>
          <w:sz w:val="24"/>
          <w:szCs w:val="24"/>
        </w:rPr>
        <w:t>евроинтеграции</w:t>
      </w:r>
      <w:proofErr w:type="spellEnd"/>
      <w:r w:rsidR="000F14C4">
        <w:rPr>
          <w:rFonts w:ascii="Times New Roman" w:hAnsi="Times New Roman" w:cs="Times New Roman"/>
          <w:sz w:val="24"/>
          <w:szCs w:val="24"/>
        </w:rPr>
        <w:t xml:space="preserve">. </w:t>
      </w:r>
      <w:r w:rsidR="008C77BD">
        <w:rPr>
          <w:rFonts w:ascii="Times New Roman" w:hAnsi="Times New Roman" w:cs="Times New Roman"/>
          <w:sz w:val="24"/>
          <w:szCs w:val="24"/>
        </w:rPr>
        <w:t xml:space="preserve">Идея сотрудничества «от Лиссабона до Владивостока» маловероятна на практике </w:t>
      </w:r>
      <w:r w:rsidR="000F14C4">
        <w:rPr>
          <w:rFonts w:ascii="Times New Roman" w:hAnsi="Times New Roman" w:cs="Times New Roman"/>
          <w:sz w:val="24"/>
          <w:szCs w:val="24"/>
        </w:rPr>
        <w:t>из-за высокой степени накала</w:t>
      </w:r>
      <w:r w:rsidR="008C77BD">
        <w:rPr>
          <w:rFonts w:ascii="Times New Roman" w:hAnsi="Times New Roman" w:cs="Times New Roman"/>
          <w:sz w:val="24"/>
          <w:szCs w:val="24"/>
        </w:rPr>
        <w:t xml:space="preserve"> во взаимоотношениях России со странами запада после присоединения Крыма. Поэтому малым странам, таким как Молдова, находящимся между двумя полюсами, стоит выбрать один вектор сотрудничества </w:t>
      </w:r>
      <w:r w:rsidR="000F14C4">
        <w:rPr>
          <w:rFonts w:ascii="Times New Roman" w:hAnsi="Times New Roman" w:cs="Times New Roman"/>
          <w:sz w:val="24"/>
          <w:szCs w:val="24"/>
        </w:rPr>
        <w:t xml:space="preserve">(тактику примыкания) </w:t>
      </w:r>
      <w:r w:rsidR="008C77BD">
        <w:rPr>
          <w:rFonts w:ascii="Times New Roman" w:hAnsi="Times New Roman" w:cs="Times New Roman"/>
          <w:sz w:val="24"/>
          <w:szCs w:val="24"/>
        </w:rPr>
        <w:t>и направить все силы на его реализацию. Однако учитывая российский фактор влияния в случае Молдовы, без кардинальных и жестких мер это сложно будет реализовать в ближайшем будущем. Должно смениться еще несколько поколений, пока молдавское общество не станет готовым к вступлению в ЕС.</w:t>
      </w:r>
    </w:p>
    <w:p w14:paraId="01A7ADF2" w14:textId="77777777" w:rsidR="008C77BD" w:rsidRDefault="008C77BD">
      <w:pPr>
        <w:rPr>
          <w:rFonts w:ascii="Times New Roman" w:hAnsi="Times New Roman" w:cs="Times New Roman"/>
          <w:sz w:val="24"/>
          <w:szCs w:val="24"/>
        </w:rPr>
      </w:pPr>
      <w:r>
        <w:rPr>
          <w:rFonts w:ascii="Times New Roman" w:hAnsi="Times New Roman" w:cs="Times New Roman"/>
          <w:sz w:val="24"/>
          <w:szCs w:val="24"/>
        </w:rPr>
        <w:br w:type="page"/>
      </w:r>
    </w:p>
    <w:p w14:paraId="18C8D94F" w14:textId="77777777" w:rsidR="00C66662" w:rsidRPr="00C66662" w:rsidRDefault="00C15657" w:rsidP="00C66662">
      <w:pPr>
        <w:pStyle w:val="1"/>
        <w:jc w:val="center"/>
        <w:rPr>
          <w:sz w:val="28"/>
          <w:szCs w:val="28"/>
        </w:rPr>
      </w:pPr>
      <w:bookmarkStart w:id="18" w:name="_Toc73224635"/>
      <w:r w:rsidRPr="00C15657">
        <w:rPr>
          <w:sz w:val="28"/>
          <w:szCs w:val="28"/>
        </w:rPr>
        <w:lastRenderedPageBreak/>
        <w:t>Источники и литература</w:t>
      </w:r>
      <w:bookmarkEnd w:id="18"/>
    </w:p>
    <w:p w14:paraId="6C456E9C" w14:textId="77777777" w:rsidR="00C66662" w:rsidRPr="00E83DF6" w:rsidRDefault="00C66662" w:rsidP="00C66662">
      <w:pPr>
        <w:pStyle w:val="a6"/>
        <w:spacing w:after="0" w:line="276" w:lineRule="auto"/>
        <w:jc w:val="both"/>
        <w:rPr>
          <w:rFonts w:ascii="Times New Roman" w:hAnsi="Times New Roman" w:cs="Times New Roman"/>
          <w:b/>
          <w:sz w:val="24"/>
          <w:szCs w:val="24"/>
          <w:u w:val="single"/>
        </w:rPr>
      </w:pPr>
      <w:r w:rsidRPr="00E83DF6">
        <w:rPr>
          <w:rFonts w:ascii="Times New Roman" w:hAnsi="Times New Roman" w:cs="Times New Roman"/>
          <w:b/>
          <w:sz w:val="24"/>
          <w:szCs w:val="24"/>
          <w:u w:val="single"/>
        </w:rPr>
        <w:t>Источники:</w:t>
      </w:r>
    </w:p>
    <w:p w14:paraId="3EB143E1" w14:textId="77777777" w:rsidR="00C66662" w:rsidRPr="00E83DF6" w:rsidRDefault="00C66662" w:rsidP="00C66662">
      <w:pPr>
        <w:pStyle w:val="a6"/>
        <w:tabs>
          <w:tab w:val="left" w:pos="2895"/>
        </w:tabs>
        <w:spacing w:after="0" w:line="276" w:lineRule="auto"/>
        <w:jc w:val="both"/>
        <w:rPr>
          <w:rFonts w:ascii="Times New Roman" w:hAnsi="Times New Roman" w:cs="Times New Roman"/>
          <w:sz w:val="24"/>
          <w:szCs w:val="24"/>
        </w:rPr>
      </w:pPr>
      <w:r w:rsidRPr="00E83DF6">
        <w:rPr>
          <w:rFonts w:ascii="Times New Roman" w:hAnsi="Times New Roman" w:cs="Times New Roman"/>
          <w:sz w:val="24"/>
          <w:szCs w:val="24"/>
        </w:rPr>
        <w:tab/>
      </w:r>
    </w:p>
    <w:p w14:paraId="3185F1DF" w14:textId="1B26F747" w:rsidR="00C66662" w:rsidRPr="00E83DF6" w:rsidRDefault="00C66662" w:rsidP="00C66662">
      <w:pPr>
        <w:pStyle w:val="a6"/>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Международные</w:t>
      </w:r>
      <w:r w:rsidR="005B207A">
        <w:rPr>
          <w:rFonts w:ascii="Times New Roman" w:hAnsi="Times New Roman" w:cs="Times New Roman"/>
          <w:sz w:val="24"/>
          <w:szCs w:val="24"/>
        </w:rPr>
        <w:t xml:space="preserve"> договоры, соглашения</w:t>
      </w:r>
      <w:r w:rsidRPr="00E83DF6">
        <w:rPr>
          <w:rFonts w:ascii="Times New Roman" w:hAnsi="Times New Roman" w:cs="Times New Roman"/>
          <w:sz w:val="24"/>
          <w:szCs w:val="24"/>
        </w:rPr>
        <w:t>:</w:t>
      </w:r>
    </w:p>
    <w:p w14:paraId="7A9CB766" w14:textId="0055C533"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rPr>
        <w:t>Декларация Стамбульской встречи на высшем уровне от 19 ноября 1999 г. // Стамбульский документ. Организация по безопасности и с</w:t>
      </w:r>
      <w:r w:rsidR="0002687D" w:rsidRPr="00E83DF6">
        <w:rPr>
          <w:rFonts w:ascii="Times New Roman" w:hAnsi="Times New Roman" w:cs="Times New Roman"/>
          <w:sz w:val="24"/>
          <w:szCs w:val="24"/>
        </w:rPr>
        <w:t>отрудничеству в Европе. Стамбул. -</w:t>
      </w:r>
      <w:r w:rsidRPr="00E83DF6">
        <w:rPr>
          <w:rFonts w:ascii="Times New Roman" w:hAnsi="Times New Roman" w:cs="Times New Roman"/>
          <w:sz w:val="24"/>
          <w:szCs w:val="24"/>
        </w:rPr>
        <w:t xml:space="preserve"> 1999.</w:t>
      </w:r>
    </w:p>
    <w:p w14:paraId="6934B784" w14:textId="7777777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rPr>
        <w:t xml:space="preserve">Договор о дружбе и сотрудничестве между Российской Федерацией и Республикой Молдова от 19.11.2001 // Президент России. Официальный сайт.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1"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kremlin</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supplement</w:t>
        </w:r>
        <w:r w:rsidRPr="00E83DF6">
          <w:rPr>
            <w:rStyle w:val="a3"/>
            <w:rFonts w:ascii="Times New Roman" w:hAnsi="Times New Roman" w:cs="Times New Roman"/>
            <w:sz w:val="24"/>
            <w:szCs w:val="24"/>
          </w:rPr>
          <w:t>/3400</w:t>
        </w:r>
      </w:hyperlink>
      <w:r w:rsidRPr="00E83DF6">
        <w:rPr>
          <w:rFonts w:ascii="Times New Roman" w:hAnsi="Times New Roman" w:cs="Times New Roman"/>
          <w:sz w:val="24"/>
          <w:szCs w:val="24"/>
        </w:rPr>
        <w:t xml:space="preserve"> (дата обращения - 05.05.2021).</w:t>
      </w:r>
    </w:p>
    <w:p w14:paraId="26713FB6" w14:textId="7777777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rPr>
        <w:t xml:space="preserve">Договор о зоне свободной торговли от 18.10.2011 // Единый реестр правовых актов и других документов СНГ.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2" w:anchor="reestr/view/text?doc=3183"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cis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minsk</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by</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reestr</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index</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html</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reestr</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view</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text</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doc</w:t>
        </w:r>
        <w:r w:rsidRPr="00E83DF6">
          <w:rPr>
            <w:rStyle w:val="a3"/>
            <w:rFonts w:ascii="Times New Roman" w:hAnsi="Times New Roman" w:cs="Times New Roman"/>
            <w:sz w:val="24"/>
            <w:szCs w:val="24"/>
          </w:rPr>
          <w:t>=3183</w:t>
        </w:r>
      </w:hyperlink>
      <w:r w:rsidRPr="00E83DF6">
        <w:rPr>
          <w:rFonts w:ascii="Times New Roman" w:hAnsi="Times New Roman" w:cs="Times New Roman"/>
          <w:sz w:val="24"/>
          <w:szCs w:val="24"/>
        </w:rPr>
        <w:t xml:space="preserve"> (дата обращения – 01.0.2021).</w:t>
      </w:r>
    </w:p>
    <w:p w14:paraId="61A5ED26" w14:textId="58D60200"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rPr>
        <w:t>Договор об обычных вооруженных силах в Европе от 19.11.</w:t>
      </w:r>
      <w:r w:rsidR="0002687D" w:rsidRPr="00E83DF6">
        <w:rPr>
          <w:rFonts w:ascii="Times New Roman" w:hAnsi="Times New Roman" w:cs="Times New Roman"/>
          <w:sz w:val="24"/>
          <w:szCs w:val="24"/>
        </w:rPr>
        <w:t>1990  // Официальный сайта ОБСЕ. -</w:t>
      </w:r>
      <w:r w:rsidRPr="00E83DF6">
        <w:rPr>
          <w:rFonts w:ascii="Times New Roman" w:hAnsi="Times New Roman" w:cs="Times New Roman"/>
          <w:sz w:val="24"/>
          <w:szCs w:val="24"/>
        </w:rPr>
        <w:t xml:space="preserve"> 2021.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3" w:history="1">
        <w:r w:rsidRPr="00E83DF6">
          <w:rPr>
            <w:rStyle w:val="a3"/>
            <w:rFonts w:ascii="Times New Roman" w:hAnsi="Times New Roman" w:cs="Times New Roman"/>
            <w:sz w:val="24"/>
            <w:szCs w:val="24"/>
          </w:rPr>
          <w:t>https://www.osce.org/ru/library/14091</w:t>
        </w:r>
      </w:hyperlink>
      <w:r w:rsidRPr="00E83DF6">
        <w:rPr>
          <w:rFonts w:ascii="Times New Roman" w:hAnsi="Times New Roman" w:cs="Times New Roman"/>
          <w:sz w:val="24"/>
          <w:szCs w:val="24"/>
        </w:rPr>
        <w:t xml:space="preserve"> (дата обращения - 14.05.2021).</w:t>
      </w:r>
    </w:p>
    <w:p w14:paraId="3587C84F" w14:textId="444533FF"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rPr>
        <w:t xml:space="preserve">Лиссабонский договор, изменяющий Договор о Европейском Союзе и Договор об учреждении Европейского Сообщества (Лиссабон, 13 декабря 2007 </w:t>
      </w:r>
      <w:r w:rsidR="0002687D" w:rsidRPr="00E83DF6">
        <w:rPr>
          <w:rFonts w:ascii="Times New Roman" w:hAnsi="Times New Roman" w:cs="Times New Roman"/>
          <w:sz w:val="24"/>
          <w:szCs w:val="24"/>
        </w:rPr>
        <w:t>г.) // Право Европейского Союза. -</w:t>
      </w:r>
      <w:r w:rsidRPr="00E83DF6">
        <w:rPr>
          <w:rFonts w:ascii="Times New Roman" w:hAnsi="Times New Roman" w:cs="Times New Roman"/>
          <w:sz w:val="24"/>
          <w:szCs w:val="24"/>
        </w:rPr>
        <w:t xml:space="preserve"> 2021.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4" w:history="1">
        <w:r w:rsidRPr="00E83DF6">
          <w:rPr>
            <w:rStyle w:val="a3"/>
            <w:rFonts w:ascii="Times New Roman" w:hAnsi="Times New Roman" w:cs="Times New Roman"/>
            <w:sz w:val="24"/>
            <w:szCs w:val="24"/>
          </w:rPr>
          <w:t>https://eulaw.ru/treaties/lisbon/</w:t>
        </w:r>
      </w:hyperlink>
      <w:r w:rsidRPr="00E83DF6">
        <w:rPr>
          <w:rFonts w:ascii="Times New Roman" w:hAnsi="Times New Roman" w:cs="Times New Roman"/>
          <w:sz w:val="24"/>
          <w:szCs w:val="24"/>
        </w:rPr>
        <w:t xml:space="preserve">  (дата обращения – 24.02.2021).</w:t>
      </w:r>
    </w:p>
    <w:p w14:paraId="351C620E" w14:textId="7777777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bCs/>
          <w:sz w:val="24"/>
          <w:szCs w:val="24"/>
          <w:shd w:val="clear" w:color="auto" w:fill="FFFFFF"/>
        </w:rPr>
        <w:t>Соглашение</w:t>
      </w:r>
      <w:r w:rsidRPr="00E83DF6">
        <w:rPr>
          <w:rFonts w:ascii="Times New Roman" w:hAnsi="Times New Roman" w:cs="Times New Roman"/>
          <w:bCs/>
          <w:sz w:val="24"/>
          <w:szCs w:val="24"/>
        </w:rPr>
        <w:t xml:space="preserve"> </w:t>
      </w:r>
      <w:r w:rsidRPr="00E83DF6">
        <w:rPr>
          <w:rFonts w:ascii="Times New Roman" w:hAnsi="Times New Roman" w:cs="Times New Roman"/>
          <w:bCs/>
          <w:sz w:val="24"/>
          <w:szCs w:val="24"/>
          <w:shd w:val="clear" w:color="auto" w:fill="FFFFFF"/>
        </w:rPr>
        <w:t>между Правительством Российской Федерации</w:t>
      </w:r>
      <w:r w:rsidRPr="00E83DF6">
        <w:rPr>
          <w:rFonts w:ascii="Times New Roman" w:hAnsi="Times New Roman" w:cs="Times New Roman"/>
          <w:bCs/>
          <w:sz w:val="24"/>
          <w:szCs w:val="24"/>
        </w:rPr>
        <w:t xml:space="preserve"> </w:t>
      </w:r>
      <w:r w:rsidRPr="00E83DF6">
        <w:rPr>
          <w:rFonts w:ascii="Times New Roman" w:hAnsi="Times New Roman" w:cs="Times New Roman"/>
          <w:bCs/>
          <w:sz w:val="24"/>
          <w:szCs w:val="24"/>
          <w:shd w:val="clear" w:color="auto" w:fill="FFFFFF"/>
        </w:rPr>
        <w:t>и Правительством Республики Молдова</w:t>
      </w:r>
      <w:r w:rsidRPr="00E83DF6">
        <w:rPr>
          <w:rFonts w:ascii="Times New Roman" w:hAnsi="Times New Roman" w:cs="Times New Roman"/>
          <w:bCs/>
          <w:sz w:val="24"/>
          <w:szCs w:val="24"/>
        </w:rPr>
        <w:t xml:space="preserve"> </w:t>
      </w:r>
      <w:r w:rsidRPr="00E83DF6">
        <w:rPr>
          <w:rFonts w:ascii="Times New Roman" w:hAnsi="Times New Roman" w:cs="Times New Roman"/>
          <w:bCs/>
          <w:sz w:val="24"/>
          <w:szCs w:val="24"/>
          <w:shd w:val="clear" w:color="auto" w:fill="FFFFFF"/>
        </w:rPr>
        <w:t>о торгово-экономическом сотрудничестве</w:t>
      </w:r>
      <w:r w:rsidRPr="00E83DF6">
        <w:rPr>
          <w:rFonts w:ascii="Times New Roman" w:hAnsi="Times New Roman" w:cs="Times New Roman"/>
          <w:bCs/>
          <w:sz w:val="24"/>
          <w:szCs w:val="24"/>
        </w:rPr>
        <w:t xml:space="preserve"> </w:t>
      </w:r>
      <w:r w:rsidRPr="00E83DF6">
        <w:rPr>
          <w:rFonts w:ascii="Times New Roman" w:hAnsi="Times New Roman" w:cs="Times New Roman"/>
          <w:bCs/>
          <w:sz w:val="24"/>
          <w:szCs w:val="24"/>
          <w:shd w:val="clear" w:color="auto" w:fill="FFFFFF"/>
        </w:rPr>
        <w:t xml:space="preserve">на 1996-1997 годы // </w:t>
      </w:r>
      <w:r w:rsidRPr="00E83DF6">
        <w:rPr>
          <w:rFonts w:ascii="Times New Roman" w:hAnsi="Times New Roman" w:cs="Times New Roman"/>
          <w:spacing w:val="-18"/>
          <w:sz w:val="24"/>
          <w:szCs w:val="24"/>
          <w:shd w:val="clear" w:color="auto" w:fill="FFFFFF"/>
        </w:rPr>
        <w:t xml:space="preserve">Бюллетень международных договоров № 11, ноябрь 1997 г.  </w:t>
      </w:r>
      <w:r w:rsidRPr="00E83DF6">
        <w:rPr>
          <w:rFonts w:ascii="Times New Roman" w:hAnsi="Times New Roman" w:cs="Times New Roman"/>
          <w:spacing w:val="-18"/>
          <w:sz w:val="24"/>
          <w:szCs w:val="24"/>
          <w:shd w:val="clear" w:color="auto" w:fill="FFFFFF"/>
          <w:lang w:val="en-US"/>
        </w:rPr>
        <w:t>URL</w:t>
      </w:r>
      <w:r w:rsidRPr="00E83DF6">
        <w:rPr>
          <w:rFonts w:ascii="Times New Roman" w:hAnsi="Times New Roman" w:cs="Times New Roman"/>
          <w:spacing w:val="-18"/>
          <w:sz w:val="24"/>
          <w:szCs w:val="24"/>
          <w:shd w:val="clear" w:color="auto" w:fill="FFFFFF"/>
        </w:rPr>
        <w:t xml:space="preserve">: </w:t>
      </w:r>
      <w:hyperlink r:id="rId15" w:history="1">
        <w:r w:rsidRPr="00E83DF6">
          <w:rPr>
            <w:rStyle w:val="a3"/>
            <w:rFonts w:ascii="Times New Roman" w:hAnsi="Times New Roman" w:cs="Times New Roman"/>
            <w:spacing w:val="-18"/>
            <w:sz w:val="24"/>
            <w:szCs w:val="24"/>
            <w:shd w:val="clear" w:color="auto" w:fill="FFFFFF"/>
          </w:rPr>
          <w:t>https://docs.cntd.ru/document/8306458</w:t>
        </w:r>
      </w:hyperlink>
      <w:r w:rsidRPr="00E83DF6">
        <w:rPr>
          <w:rFonts w:ascii="Times New Roman" w:hAnsi="Times New Roman" w:cs="Times New Roman"/>
          <w:spacing w:val="-18"/>
          <w:sz w:val="24"/>
          <w:szCs w:val="24"/>
          <w:shd w:val="clear" w:color="auto" w:fill="FFFFFF"/>
        </w:rPr>
        <w:t xml:space="preserve"> (дата обращения - 01.05.2021).</w:t>
      </w:r>
    </w:p>
    <w:p w14:paraId="1CEA8762" w14:textId="7777777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rPr>
        <w:t>Соглашение о принципах мирного урегулирования вооруженного конфликта в Приднестровском регионе Республики Молдова 15-31 августа 1992 г. // Дипломатический вестник. – 1992, № 15-16.</w:t>
      </w:r>
    </w:p>
    <w:p w14:paraId="6C587B56" w14:textId="7A2E13E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rPr>
        <w:t>Соглашение стран СНГ от 15.04.1994 "О создании зоны свободн</w:t>
      </w:r>
      <w:r w:rsidR="0002687D" w:rsidRPr="00E83DF6">
        <w:rPr>
          <w:rFonts w:ascii="Times New Roman" w:hAnsi="Times New Roman" w:cs="Times New Roman"/>
          <w:sz w:val="24"/>
          <w:szCs w:val="24"/>
        </w:rPr>
        <w:t xml:space="preserve">ой торговли" // </w:t>
      </w:r>
      <w:proofErr w:type="spellStart"/>
      <w:r w:rsidR="0002687D" w:rsidRPr="00E83DF6">
        <w:rPr>
          <w:rFonts w:ascii="Times New Roman" w:hAnsi="Times New Roman" w:cs="Times New Roman"/>
          <w:sz w:val="24"/>
          <w:szCs w:val="24"/>
        </w:rPr>
        <w:t>КонсультантПлюс</w:t>
      </w:r>
      <w:proofErr w:type="spellEnd"/>
      <w:r w:rsidR="0002687D" w:rsidRPr="00E83DF6">
        <w:rPr>
          <w:rFonts w:ascii="Times New Roman" w:hAnsi="Times New Roman" w:cs="Times New Roman"/>
          <w:sz w:val="24"/>
          <w:szCs w:val="24"/>
        </w:rPr>
        <w:t>. – 2021.</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6" w:history="1">
        <w:r w:rsidRPr="00E83DF6">
          <w:rPr>
            <w:rStyle w:val="a3"/>
            <w:rFonts w:ascii="Times New Roman" w:hAnsi="Times New Roman" w:cs="Times New Roman"/>
            <w:sz w:val="24"/>
            <w:szCs w:val="24"/>
          </w:rPr>
          <w:t>http://www.consultant.ru/document/cons_doc_LAW_3635/</w:t>
        </w:r>
      </w:hyperlink>
      <w:r w:rsidRPr="00E83DF6">
        <w:rPr>
          <w:rStyle w:val="a3"/>
          <w:rFonts w:ascii="Times New Roman" w:hAnsi="Times New Roman" w:cs="Times New Roman"/>
          <w:sz w:val="24"/>
          <w:szCs w:val="24"/>
        </w:rPr>
        <w:t xml:space="preserve"> </w:t>
      </w:r>
      <w:r w:rsidRPr="00E83DF6">
        <w:rPr>
          <w:rFonts w:ascii="Times New Roman" w:hAnsi="Times New Roman" w:cs="Times New Roman"/>
          <w:spacing w:val="-18"/>
          <w:sz w:val="24"/>
          <w:szCs w:val="24"/>
          <w:shd w:val="clear" w:color="auto" w:fill="FFFFFF"/>
        </w:rPr>
        <w:t>(дата обращения - 01.05.2021).</w:t>
      </w:r>
    </w:p>
    <w:p w14:paraId="1980900D" w14:textId="77777777" w:rsidR="00C66662" w:rsidRPr="00E83DF6" w:rsidRDefault="00C66662" w:rsidP="00C66662">
      <w:pPr>
        <w:pStyle w:val="a4"/>
        <w:numPr>
          <w:ilvl w:val="0"/>
          <w:numId w:val="10"/>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Agreement between the European Community and the Republic of Moldova on the facilitation of the issuance of visas. - Declarations // OJ. - 19.12.2007. L 334/169-179. </w:t>
      </w:r>
    </w:p>
    <w:p w14:paraId="7422F54C" w14:textId="7777777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lang w:val="en-US"/>
        </w:rPr>
      </w:pPr>
      <w:r w:rsidRPr="00E83DF6">
        <w:rPr>
          <w:rFonts w:ascii="Times New Roman" w:hAnsi="Times New Roman" w:cs="Times New Roman"/>
          <w:sz w:val="24"/>
          <w:szCs w:val="24"/>
          <w:lang w:val="en-US"/>
        </w:rPr>
        <w:t xml:space="preserve">Agreement between the European Community and the Republic of Moldova on the readmission of persons residing without </w:t>
      </w:r>
      <w:proofErr w:type="spellStart"/>
      <w:r w:rsidRPr="00E83DF6">
        <w:rPr>
          <w:rFonts w:ascii="Times New Roman" w:hAnsi="Times New Roman" w:cs="Times New Roman"/>
          <w:sz w:val="24"/>
          <w:szCs w:val="24"/>
          <w:lang w:val="en-US"/>
        </w:rPr>
        <w:t>authorisation</w:t>
      </w:r>
      <w:proofErr w:type="spellEnd"/>
      <w:r w:rsidRPr="00E83DF6">
        <w:rPr>
          <w:rFonts w:ascii="Times New Roman" w:hAnsi="Times New Roman" w:cs="Times New Roman"/>
          <w:sz w:val="24"/>
          <w:szCs w:val="24"/>
          <w:lang w:val="en-US"/>
        </w:rPr>
        <w:t>. 10 October 2007 // OJ. - 19.12.2007. L 334/149-167.</w:t>
      </w:r>
    </w:p>
    <w:p w14:paraId="7C2955BF" w14:textId="7777777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lang w:val="en-US"/>
        </w:rPr>
      </w:pPr>
      <w:r w:rsidRPr="00E83DF6">
        <w:rPr>
          <w:rFonts w:ascii="Times New Roman" w:hAnsi="Times New Roman" w:cs="Times New Roman"/>
          <w:bCs/>
          <w:sz w:val="24"/>
          <w:szCs w:val="24"/>
          <w:lang w:val="en-US"/>
        </w:rPr>
        <w:t xml:space="preserve">Association Agreement between the European Union and the European Atomic Energy Community and their Member States, of the one part, and the Republic of Moldova, of the other part // </w:t>
      </w:r>
      <w:r w:rsidRPr="00E83DF6">
        <w:rPr>
          <w:rFonts w:ascii="Times New Roman" w:hAnsi="Times New Roman" w:cs="Times New Roman"/>
          <w:sz w:val="24"/>
          <w:szCs w:val="24"/>
          <w:shd w:val="clear" w:color="auto" w:fill="FFFFFF"/>
          <w:lang w:val="en-US"/>
        </w:rPr>
        <w:t>OJ</w:t>
      </w:r>
      <w:r w:rsidRPr="00E83DF6">
        <w:rPr>
          <w:rFonts w:ascii="Times New Roman" w:hAnsi="Times New Roman" w:cs="Times New Roman"/>
          <w:sz w:val="24"/>
          <w:szCs w:val="24"/>
          <w:lang w:val="en-US"/>
        </w:rPr>
        <w:t>. - 30.8.2014.</w:t>
      </w:r>
    </w:p>
    <w:p w14:paraId="68453DA3" w14:textId="77777777" w:rsidR="00C66662" w:rsidRPr="00E83DF6" w:rsidRDefault="00C66662" w:rsidP="00C66662">
      <w:pPr>
        <w:pStyle w:val="a8"/>
        <w:numPr>
          <w:ilvl w:val="0"/>
          <w:numId w:val="10"/>
        </w:numPr>
        <w:spacing w:after="0"/>
        <w:jc w:val="both"/>
        <w:rPr>
          <w:rFonts w:ascii="Times New Roman" w:hAnsi="Times New Roman" w:cs="Times New Roman"/>
          <w:color w:val="333333"/>
          <w:sz w:val="24"/>
          <w:szCs w:val="24"/>
          <w:lang w:val="en-US"/>
        </w:rPr>
      </w:pPr>
      <w:r w:rsidRPr="00E83DF6">
        <w:rPr>
          <w:rFonts w:ascii="Times New Roman" w:hAnsi="Times New Roman" w:cs="Times New Roman"/>
          <w:sz w:val="24"/>
          <w:szCs w:val="24"/>
          <w:lang w:val="en-US"/>
        </w:rPr>
        <w:t xml:space="preserve">Memorandum of understanding between the European Commission, The Government of the Republic of Moldova and the Government of Ukraine on the European Commission Border Assistance Mission to the Republic of Moldova and to Ukraine. </w:t>
      </w:r>
      <w:proofErr w:type="spellStart"/>
      <w:r w:rsidRPr="00E83DF6">
        <w:rPr>
          <w:rFonts w:ascii="Times New Roman" w:hAnsi="Times New Roman" w:cs="Times New Roman"/>
          <w:sz w:val="24"/>
          <w:szCs w:val="24"/>
          <w:lang w:val="en-US"/>
        </w:rPr>
        <w:t>Palanca</w:t>
      </w:r>
      <w:proofErr w:type="spellEnd"/>
      <w:r w:rsidRPr="00E83DF6">
        <w:rPr>
          <w:rFonts w:ascii="Times New Roman" w:hAnsi="Times New Roman" w:cs="Times New Roman"/>
          <w:sz w:val="24"/>
          <w:szCs w:val="24"/>
          <w:lang w:val="en-US"/>
        </w:rPr>
        <w:t>, 7 October 2005.</w:t>
      </w:r>
    </w:p>
    <w:p w14:paraId="435A8050" w14:textId="77777777" w:rsidR="00C66662" w:rsidRPr="00E83DF6" w:rsidRDefault="00C66662" w:rsidP="00C66662">
      <w:pPr>
        <w:pStyle w:val="a8"/>
        <w:numPr>
          <w:ilvl w:val="0"/>
          <w:numId w:val="10"/>
        </w:numPr>
        <w:spacing w:after="0"/>
        <w:jc w:val="both"/>
        <w:rPr>
          <w:rStyle w:val="ab"/>
          <w:rFonts w:ascii="Times New Roman" w:hAnsi="Times New Roman" w:cs="Times New Roman"/>
          <w:i w:val="0"/>
          <w:iCs w:val="0"/>
          <w:color w:val="333333"/>
          <w:sz w:val="24"/>
          <w:szCs w:val="24"/>
          <w:lang w:val="en-US"/>
        </w:rPr>
      </w:pPr>
      <w:r w:rsidRPr="00E83DF6">
        <w:rPr>
          <w:rFonts w:ascii="Times New Roman" w:hAnsi="Times New Roman" w:cs="Times New Roman"/>
          <w:bCs/>
          <w:sz w:val="24"/>
          <w:szCs w:val="24"/>
          <w:lang w:val="en-US"/>
        </w:rPr>
        <w:t>Partnership and Cooperation agreement between the European Communities and their Member States and the Republic of Moldova</w:t>
      </w:r>
      <w:r w:rsidRPr="00E83DF6">
        <w:rPr>
          <w:rFonts w:ascii="Times New Roman" w:hAnsi="Times New Roman" w:cs="Times New Roman"/>
          <w:sz w:val="24"/>
          <w:szCs w:val="24"/>
          <w:lang w:val="en-US"/>
        </w:rPr>
        <w:t xml:space="preserve"> // </w:t>
      </w:r>
      <w:r w:rsidRPr="00E83DF6">
        <w:rPr>
          <w:rFonts w:ascii="Times New Roman" w:hAnsi="Times New Roman" w:cs="Times New Roman"/>
          <w:sz w:val="24"/>
          <w:szCs w:val="24"/>
          <w:shd w:val="clear" w:color="auto" w:fill="FFFFFF"/>
          <w:lang w:val="en-US"/>
        </w:rPr>
        <w:t xml:space="preserve">OJ. – 24.06.1998. </w:t>
      </w:r>
      <w:r w:rsidRPr="00E83DF6">
        <w:rPr>
          <w:rFonts w:ascii="Times New Roman" w:hAnsi="Times New Roman" w:cs="Times New Roman"/>
          <w:sz w:val="24"/>
          <w:szCs w:val="24"/>
          <w:lang w:val="en-US"/>
        </w:rPr>
        <w:t xml:space="preserve"> </w:t>
      </w:r>
      <w:r w:rsidRPr="00E83DF6">
        <w:rPr>
          <w:rStyle w:val="ab"/>
          <w:rFonts w:ascii="Times New Roman" w:hAnsi="Times New Roman" w:cs="Times New Roman"/>
          <w:i w:val="0"/>
          <w:sz w:val="24"/>
          <w:szCs w:val="24"/>
          <w:shd w:val="clear" w:color="auto" w:fill="FFFFFF"/>
          <w:lang w:val="en-US"/>
        </w:rPr>
        <w:t xml:space="preserve"> </w:t>
      </w:r>
    </w:p>
    <w:p w14:paraId="56B2A024" w14:textId="77777777" w:rsidR="00C66662" w:rsidRPr="00E83DF6" w:rsidRDefault="00C66662" w:rsidP="00C66662">
      <w:pPr>
        <w:pStyle w:val="a6"/>
        <w:spacing w:after="0" w:line="276" w:lineRule="auto"/>
        <w:jc w:val="both"/>
        <w:rPr>
          <w:rFonts w:ascii="Times New Roman" w:hAnsi="Times New Roman" w:cs="Times New Roman"/>
          <w:sz w:val="24"/>
          <w:szCs w:val="24"/>
          <w:lang w:val="es-ES"/>
        </w:rPr>
      </w:pPr>
    </w:p>
    <w:p w14:paraId="1DB657E1" w14:textId="77777777" w:rsidR="00C66662" w:rsidRPr="00E83DF6" w:rsidRDefault="00C66662" w:rsidP="00C66662">
      <w:pPr>
        <w:pStyle w:val="a6"/>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Национальное законодательство:</w:t>
      </w:r>
    </w:p>
    <w:p w14:paraId="77561233" w14:textId="77777777" w:rsidR="00C66662" w:rsidRPr="00E83DF6" w:rsidRDefault="00C66662" w:rsidP="00C66662">
      <w:pPr>
        <w:pStyle w:val="a4"/>
        <w:numPr>
          <w:ilvl w:val="0"/>
          <w:numId w:val="8"/>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Закон ПМР № 90-З-</w:t>
      </w:r>
      <w:r w:rsidRPr="00E83DF6">
        <w:rPr>
          <w:rFonts w:ascii="Times New Roman" w:hAnsi="Times New Roman" w:cs="Times New Roman"/>
          <w:sz w:val="24"/>
          <w:szCs w:val="24"/>
          <w:lang w:val="en-US"/>
        </w:rPr>
        <w:t>VI</w:t>
      </w:r>
      <w:r w:rsidRPr="00E83DF6">
        <w:rPr>
          <w:rFonts w:ascii="Times New Roman" w:hAnsi="Times New Roman" w:cs="Times New Roman"/>
          <w:sz w:val="24"/>
          <w:szCs w:val="24"/>
        </w:rPr>
        <w:t xml:space="preserve"> «О порядке использования на территории Приднестровской Молдавской Республики Государственного флага Российской Федерации» от 27 апреля 2017 г. // Официальный сайт Президента Приднестровской Молдавской Республики.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7"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president</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gospmr</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org</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pravovye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akty</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zakoni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zakon</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pmr</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poryadke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ispoljzovaniya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na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territorii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pridnestrovskoy</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moldavskoy</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respubliki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gosudarstvennogo</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flaga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rossiyskoy</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federatsii</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- 13.05.2021).</w:t>
      </w:r>
    </w:p>
    <w:p w14:paraId="3C0528F6" w14:textId="77777777" w:rsidR="00C66662" w:rsidRPr="00E83DF6" w:rsidRDefault="00C66662" w:rsidP="00C66662">
      <w:pPr>
        <w:pStyle w:val="a4"/>
        <w:numPr>
          <w:ilvl w:val="0"/>
          <w:numId w:val="8"/>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Конституция Республики Молдова от 27.08.1994 (в ред. от 29.03.2016) // </w:t>
      </w:r>
      <w:proofErr w:type="spellStart"/>
      <w:r w:rsidRPr="00E83DF6">
        <w:rPr>
          <w:rFonts w:ascii="Times New Roman" w:hAnsi="Times New Roman" w:cs="Times New Roman"/>
          <w:sz w:val="24"/>
          <w:szCs w:val="24"/>
          <w:shd w:val="clear" w:color="auto" w:fill="FFFFFF"/>
        </w:rPr>
        <w:t>Monitorul</w:t>
      </w:r>
      <w:proofErr w:type="spellEnd"/>
      <w:r w:rsidRPr="00E83DF6">
        <w:rPr>
          <w:rFonts w:ascii="Times New Roman" w:hAnsi="Times New Roman" w:cs="Times New Roman"/>
          <w:sz w:val="24"/>
          <w:szCs w:val="24"/>
          <w:shd w:val="clear" w:color="auto" w:fill="FFFFFF"/>
        </w:rPr>
        <w:t xml:space="preserve"> </w:t>
      </w:r>
      <w:proofErr w:type="spellStart"/>
      <w:r w:rsidRPr="00E83DF6">
        <w:rPr>
          <w:rFonts w:ascii="Times New Roman" w:hAnsi="Times New Roman" w:cs="Times New Roman"/>
          <w:sz w:val="24"/>
          <w:szCs w:val="24"/>
          <w:shd w:val="clear" w:color="auto" w:fill="FFFFFF"/>
        </w:rPr>
        <w:t>Oficial</w:t>
      </w:r>
      <w:proofErr w:type="spellEnd"/>
      <w:r w:rsidRPr="00E83DF6">
        <w:rPr>
          <w:rFonts w:ascii="Times New Roman" w:hAnsi="Times New Roman" w:cs="Times New Roman"/>
          <w:sz w:val="24"/>
          <w:szCs w:val="24"/>
          <w:shd w:val="clear" w:color="auto" w:fill="FFFFFF"/>
        </w:rPr>
        <w:t xml:space="preserve"> </w:t>
      </w:r>
      <w:proofErr w:type="spellStart"/>
      <w:r w:rsidRPr="00E83DF6">
        <w:rPr>
          <w:rFonts w:ascii="Times New Roman" w:hAnsi="Times New Roman" w:cs="Times New Roman"/>
          <w:sz w:val="24"/>
          <w:szCs w:val="24"/>
          <w:shd w:val="clear" w:color="auto" w:fill="FFFFFF"/>
        </w:rPr>
        <w:t>Nr</w:t>
      </w:r>
      <w:proofErr w:type="spellEnd"/>
      <w:r w:rsidRPr="00E83DF6">
        <w:rPr>
          <w:rFonts w:ascii="Times New Roman" w:hAnsi="Times New Roman" w:cs="Times New Roman"/>
          <w:sz w:val="24"/>
          <w:szCs w:val="24"/>
          <w:shd w:val="clear" w:color="auto" w:fill="FFFFFF"/>
        </w:rPr>
        <w:t xml:space="preserve">. 78,  ст. №: 140. </w:t>
      </w:r>
    </w:p>
    <w:p w14:paraId="2D0137B7" w14:textId="77777777" w:rsidR="00C66662" w:rsidRPr="00E83DF6" w:rsidRDefault="00C66662" w:rsidP="00C66662">
      <w:pPr>
        <w:pStyle w:val="a4"/>
        <w:numPr>
          <w:ilvl w:val="0"/>
          <w:numId w:val="8"/>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Концепция внешней политики Приднестровской Молдавской Республики (20 ноября 2012 г.). // Дипломатический вестник Приднестровья. – 2012. – № 2. С. 135, 137.</w:t>
      </w:r>
    </w:p>
    <w:p w14:paraId="22C332DC" w14:textId="77777777" w:rsidR="00C66662" w:rsidRPr="00E83DF6" w:rsidRDefault="00C66662" w:rsidP="00C66662">
      <w:pPr>
        <w:pStyle w:val="a6"/>
        <w:numPr>
          <w:ilvl w:val="0"/>
          <w:numId w:val="8"/>
        </w:numPr>
        <w:spacing w:after="0" w:line="276" w:lineRule="auto"/>
        <w:jc w:val="both"/>
        <w:rPr>
          <w:rFonts w:ascii="Times New Roman" w:eastAsia="BatangChe" w:hAnsi="Times New Roman" w:cs="Times New Roman"/>
          <w:sz w:val="24"/>
          <w:szCs w:val="24"/>
        </w:rPr>
      </w:pPr>
      <w:r w:rsidRPr="00E83DF6">
        <w:rPr>
          <w:rFonts w:ascii="Times New Roman" w:hAnsi="Times New Roman" w:cs="Times New Roman"/>
          <w:sz w:val="24"/>
          <w:szCs w:val="24"/>
        </w:rPr>
        <w:t xml:space="preserve">Постановление Парламента № 368 от 08.02.1995 об утверждении Концепции внешней политики Республики Молдова //  </w:t>
      </w:r>
      <w:proofErr w:type="spellStart"/>
      <w:r w:rsidRPr="00E83DF6">
        <w:rPr>
          <w:rFonts w:ascii="Times New Roman" w:hAnsi="Times New Roman" w:cs="Times New Roman"/>
          <w:sz w:val="24"/>
          <w:szCs w:val="24"/>
          <w:lang w:val="en-US"/>
        </w:rPr>
        <w:t>Monitorul</w:t>
      </w:r>
      <w:proofErr w:type="spellEnd"/>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lang w:val="en-US"/>
        </w:rPr>
        <w:t>Oficial</w:t>
      </w:r>
      <w:proofErr w:type="spellEnd"/>
      <w:r w:rsidRPr="00E83DF6">
        <w:rPr>
          <w:rFonts w:ascii="Times New Roman" w:hAnsi="Times New Roman" w:cs="Times New Roman"/>
          <w:sz w:val="24"/>
          <w:szCs w:val="24"/>
        </w:rPr>
        <w:t>. – 06.04.1995, №20 статья №187.</w:t>
      </w:r>
    </w:p>
    <w:p w14:paraId="3582F16C" w14:textId="77777777" w:rsidR="00C66662" w:rsidRPr="00E83DF6" w:rsidRDefault="00C66662" w:rsidP="00C66662">
      <w:pPr>
        <w:pStyle w:val="HTML"/>
        <w:numPr>
          <w:ilvl w:val="0"/>
          <w:numId w:val="8"/>
        </w:numPr>
        <w:shd w:val="clear" w:color="auto" w:fill="FFFFFF"/>
        <w:spacing w:line="276" w:lineRule="auto"/>
        <w:jc w:val="both"/>
        <w:rPr>
          <w:rFonts w:ascii="Times New Roman" w:hAnsi="Times New Roman" w:cs="Times New Roman"/>
          <w:color w:val="000000"/>
          <w:sz w:val="24"/>
          <w:szCs w:val="24"/>
        </w:rPr>
      </w:pPr>
      <w:r w:rsidRPr="00E83DF6">
        <w:rPr>
          <w:rFonts w:ascii="Times New Roman" w:hAnsi="Times New Roman" w:cs="Times New Roman"/>
          <w:sz w:val="24"/>
          <w:szCs w:val="24"/>
        </w:rPr>
        <w:t xml:space="preserve">Постановление Государственной Думы </w:t>
      </w:r>
      <w:r w:rsidRPr="00E83DF6">
        <w:rPr>
          <w:rFonts w:ascii="Times New Roman" w:hAnsi="Times New Roman" w:cs="Times New Roman"/>
          <w:color w:val="000000"/>
          <w:sz w:val="24"/>
          <w:szCs w:val="24"/>
        </w:rPr>
        <w:t>"О рекомендуемых ответных мерах Российской Федерации в отношении Республики Молдова в связи с проводимым молдавскими властями курсом на обострение обстановки вокруг Приднестровья"</w:t>
      </w:r>
      <w:r w:rsidRPr="00E83DF6">
        <w:rPr>
          <w:rFonts w:ascii="Times New Roman" w:hAnsi="Times New Roman" w:cs="Times New Roman"/>
          <w:sz w:val="24"/>
          <w:szCs w:val="24"/>
        </w:rPr>
        <w:t xml:space="preserve"> № 1539-</w:t>
      </w:r>
      <w:r w:rsidRPr="00E83DF6">
        <w:rPr>
          <w:rFonts w:ascii="Times New Roman" w:hAnsi="Times New Roman" w:cs="Times New Roman"/>
          <w:sz w:val="24"/>
          <w:szCs w:val="24"/>
          <w:lang w:val="en-US"/>
        </w:rPr>
        <w:t>IV</w:t>
      </w:r>
      <w:r w:rsidRPr="00E83DF6">
        <w:rPr>
          <w:rFonts w:ascii="Times New Roman" w:hAnsi="Times New Roman" w:cs="Times New Roman"/>
          <w:sz w:val="24"/>
          <w:szCs w:val="24"/>
        </w:rPr>
        <w:t xml:space="preserve">. // </w:t>
      </w:r>
      <w:r w:rsidRPr="00E83DF6">
        <w:rPr>
          <w:rFonts w:ascii="Times New Roman" w:hAnsi="Times New Roman" w:cs="Times New Roman"/>
          <w:color w:val="000000"/>
          <w:sz w:val="24"/>
          <w:szCs w:val="24"/>
        </w:rPr>
        <w:t>Собрание законодательства Российской Федерации, 18.02.2005.</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8" w:history="1">
        <w:r w:rsidRPr="00E83DF6">
          <w:rPr>
            <w:rStyle w:val="a3"/>
            <w:rFonts w:ascii="Times New Roman" w:eastAsiaTheme="majorEastAsia" w:hAnsi="Times New Roman" w:cs="Times New Roman"/>
            <w:sz w:val="24"/>
            <w:szCs w:val="24"/>
          </w:rPr>
          <w:t>http://www.szrf.ru/szrf/doc.phtml?nb=100&amp;issid=1002005009000&amp;docid=20</w:t>
        </w:r>
      </w:hyperlink>
      <w:r w:rsidRPr="00E83DF6">
        <w:rPr>
          <w:rFonts w:ascii="Times New Roman" w:hAnsi="Times New Roman" w:cs="Times New Roman"/>
          <w:sz w:val="24"/>
          <w:szCs w:val="24"/>
        </w:rPr>
        <w:t xml:space="preserve"> (дата обращения - 21.03.2021).</w:t>
      </w:r>
    </w:p>
    <w:p w14:paraId="7B748B5B" w14:textId="77777777" w:rsidR="00C66662" w:rsidRPr="00E83DF6" w:rsidRDefault="00C66662" w:rsidP="00C66662">
      <w:pPr>
        <w:pStyle w:val="a6"/>
        <w:numPr>
          <w:ilvl w:val="0"/>
          <w:numId w:val="8"/>
        </w:numPr>
        <w:spacing w:after="0" w:line="276" w:lineRule="auto"/>
        <w:jc w:val="both"/>
        <w:rPr>
          <w:rFonts w:ascii="Times New Roman" w:eastAsia="BatangChe" w:hAnsi="Times New Roman" w:cs="Times New Roman"/>
          <w:sz w:val="24"/>
          <w:szCs w:val="24"/>
        </w:rPr>
      </w:pPr>
      <w:r w:rsidRPr="00E83DF6">
        <w:rPr>
          <w:rFonts w:ascii="Times New Roman" w:hAnsi="Times New Roman" w:cs="Times New Roman"/>
          <w:sz w:val="24"/>
          <w:szCs w:val="24"/>
          <w:shd w:val="clear" w:color="auto" w:fill="FFFFFF"/>
        </w:rPr>
        <w:t xml:space="preserve">Постановление Правительства Российской Федерации от 31.07.2014 № 736 "О введении ввозных таможенных пошлин в отношении товаров, страной происхождения которых является Республика Молдова" </w:t>
      </w:r>
      <w:r w:rsidRPr="00E83DF6">
        <w:rPr>
          <w:rFonts w:ascii="Times New Roman" w:hAnsi="Times New Roman" w:cs="Times New Roman"/>
          <w:color w:val="000000"/>
          <w:sz w:val="24"/>
          <w:szCs w:val="24"/>
          <w:shd w:val="clear" w:color="auto" w:fill="FFFFFF"/>
        </w:rPr>
        <w:t xml:space="preserve">// Официальный интернет-портал правовой информации.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19" w:history="1">
        <w:r w:rsidRPr="00E83DF6">
          <w:rPr>
            <w:rStyle w:val="a3"/>
            <w:rFonts w:ascii="Times New Roman" w:hAnsi="Times New Roman" w:cs="Times New Roman"/>
            <w:sz w:val="24"/>
            <w:szCs w:val="24"/>
          </w:rPr>
          <w:t>http://publication.pravo.gov.ru/Document/View/0001201407310006?index=2&amp;rangeSize=1</w:t>
        </w:r>
      </w:hyperlink>
      <w:r w:rsidRPr="00E83DF6">
        <w:rPr>
          <w:rFonts w:ascii="Times New Roman" w:hAnsi="Times New Roman" w:cs="Times New Roman"/>
          <w:sz w:val="24"/>
          <w:szCs w:val="24"/>
        </w:rPr>
        <w:t xml:space="preserve"> (дата обращения – 19.04.2021).</w:t>
      </w:r>
    </w:p>
    <w:p w14:paraId="04FEFC9D" w14:textId="0773E804" w:rsidR="00E67917" w:rsidRPr="00E83DF6" w:rsidRDefault="00E67917" w:rsidP="00E67917">
      <w:pPr>
        <w:pStyle w:val="a4"/>
        <w:numPr>
          <w:ilvl w:val="0"/>
          <w:numId w:val="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pacing w:val="-12"/>
          <w:sz w:val="24"/>
          <w:szCs w:val="24"/>
          <w:lang w:val="en-US"/>
        </w:rPr>
        <w:t>Programul</w:t>
      </w:r>
      <w:proofErr w:type="spellEnd"/>
      <w:r w:rsidRPr="00E83DF6">
        <w:rPr>
          <w:rFonts w:ascii="Times New Roman" w:hAnsi="Times New Roman" w:cs="Times New Roman"/>
          <w:spacing w:val="-12"/>
          <w:sz w:val="24"/>
          <w:szCs w:val="24"/>
          <w:lang w:val="en-US"/>
        </w:rPr>
        <w:t xml:space="preserve"> de </w:t>
      </w:r>
      <w:proofErr w:type="spellStart"/>
      <w:r w:rsidRPr="00E83DF6">
        <w:rPr>
          <w:rFonts w:ascii="Times New Roman" w:hAnsi="Times New Roman" w:cs="Times New Roman"/>
          <w:spacing w:val="-12"/>
          <w:sz w:val="24"/>
          <w:szCs w:val="24"/>
          <w:lang w:val="en-US"/>
        </w:rPr>
        <w:t>activitate</w:t>
      </w:r>
      <w:proofErr w:type="spellEnd"/>
      <w:r w:rsidRPr="00E83DF6">
        <w:rPr>
          <w:rFonts w:ascii="Times New Roman" w:hAnsi="Times New Roman" w:cs="Times New Roman"/>
          <w:spacing w:val="-12"/>
          <w:sz w:val="24"/>
          <w:szCs w:val="24"/>
          <w:lang w:val="en-US"/>
        </w:rPr>
        <w:t xml:space="preserve"> a </w:t>
      </w:r>
      <w:proofErr w:type="spellStart"/>
      <w:r w:rsidRPr="00E83DF6">
        <w:rPr>
          <w:rFonts w:ascii="Times New Roman" w:hAnsi="Times New Roman" w:cs="Times New Roman"/>
          <w:spacing w:val="-12"/>
          <w:sz w:val="24"/>
          <w:szCs w:val="24"/>
          <w:lang w:val="en-US"/>
        </w:rPr>
        <w:t>Guvernului</w:t>
      </w:r>
      <w:proofErr w:type="spellEnd"/>
      <w:r w:rsidRPr="00E83DF6">
        <w:rPr>
          <w:rFonts w:ascii="Times New Roman" w:hAnsi="Times New Roman" w:cs="Times New Roman"/>
          <w:spacing w:val="-12"/>
          <w:sz w:val="24"/>
          <w:szCs w:val="24"/>
          <w:lang w:val="en-US"/>
        </w:rPr>
        <w:t xml:space="preserve"> „</w:t>
      </w:r>
      <w:proofErr w:type="spellStart"/>
      <w:r w:rsidRPr="00E83DF6">
        <w:rPr>
          <w:rFonts w:ascii="Times New Roman" w:hAnsi="Times New Roman" w:cs="Times New Roman"/>
          <w:spacing w:val="-12"/>
          <w:sz w:val="24"/>
          <w:szCs w:val="24"/>
          <w:lang w:val="en-US"/>
        </w:rPr>
        <w:t>Integrare</w:t>
      </w:r>
      <w:proofErr w:type="spellEnd"/>
      <w:r w:rsidRPr="00E83DF6">
        <w:rPr>
          <w:rFonts w:ascii="Times New Roman" w:hAnsi="Times New Roman" w:cs="Times New Roman"/>
          <w:spacing w:val="-12"/>
          <w:sz w:val="24"/>
          <w:szCs w:val="24"/>
          <w:lang w:val="en-US"/>
        </w:rPr>
        <w:t xml:space="preserve"> </w:t>
      </w:r>
      <w:proofErr w:type="spellStart"/>
      <w:r w:rsidRPr="00E83DF6">
        <w:rPr>
          <w:rFonts w:ascii="Times New Roman" w:hAnsi="Times New Roman" w:cs="Times New Roman"/>
          <w:spacing w:val="-12"/>
          <w:sz w:val="24"/>
          <w:szCs w:val="24"/>
          <w:lang w:val="en-US"/>
        </w:rPr>
        <w:t>Europeană</w:t>
      </w:r>
      <w:proofErr w:type="spellEnd"/>
      <w:r w:rsidRPr="00E83DF6">
        <w:rPr>
          <w:rFonts w:ascii="Times New Roman" w:hAnsi="Times New Roman" w:cs="Times New Roman"/>
          <w:spacing w:val="-12"/>
          <w:sz w:val="24"/>
          <w:szCs w:val="24"/>
          <w:lang w:val="en-US"/>
        </w:rPr>
        <w:t xml:space="preserve">: </w:t>
      </w:r>
      <w:proofErr w:type="spellStart"/>
      <w:r w:rsidRPr="00E83DF6">
        <w:rPr>
          <w:rFonts w:ascii="Times New Roman" w:hAnsi="Times New Roman" w:cs="Times New Roman"/>
          <w:spacing w:val="-12"/>
          <w:sz w:val="24"/>
          <w:szCs w:val="24"/>
          <w:lang w:val="en-US"/>
        </w:rPr>
        <w:t>Libertate</w:t>
      </w:r>
      <w:proofErr w:type="spellEnd"/>
      <w:r w:rsidRPr="00E83DF6">
        <w:rPr>
          <w:rFonts w:ascii="Times New Roman" w:hAnsi="Times New Roman" w:cs="Times New Roman"/>
          <w:spacing w:val="-12"/>
          <w:sz w:val="24"/>
          <w:szCs w:val="24"/>
          <w:lang w:val="en-US"/>
        </w:rPr>
        <w:t xml:space="preserve">, </w:t>
      </w:r>
      <w:proofErr w:type="spellStart"/>
      <w:r w:rsidRPr="00E83DF6">
        <w:rPr>
          <w:rFonts w:ascii="Times New Roman" w:hAnsi="Times New Roman" w:cs="Times New Roman"/>
          <w:spacing w:val="-12"/>
          <w:sz w:val="24"/>
          <w:szCs w:val="24"/>
          <w:lang w:val="en-US"/>
        </w:rPr>
        <w:t>Democraţie</w:t>
      </w:r>
      <w:proofErr w:type="spellEnd"/>
      <w:r w:rsidRPr="00E83DF6">
        <w:rPr>
          <w:rFonts w:ascii="Times New Roman" w:hAnsi="Times New Roman" w:cs="Times New Roman"/>
          <w:spacing w:val="-12"/>
          <w:sz w:val="24"/>
          <w:szCs w:val="24"/>
          <w:lang w:val="en-US"/>
        </w:rPr>
        <w:t xml:space="preserve">, </w:t>
      </w:r>
      <w:proofErr w:type="spellStart"/>
      <w:r w:rsidRPr="00E83DF6">
        <w:rPr>
          <w:rFonts w:ascii="Times New Roman" w:hAnsi="Times New Roman" w:cs="Times New Roman"/>
          <w:spacing w:val="-12"/>
          <w:sz w:val="24"/>
          <w:szCs w:val="24"/>
          <w:lang w:val="en-US"/>
        </w:rPr>
        <w:t>Bunăstare</w:t>
      </w:r>
      <w:proofErr w:type="spellEnd"/>
      <w:r w:rsidRPr="00E83DF6">
        <w:rPr>
          <w:rFonts w:ascii="Times New Roman" w:hAnsi="Times New Roman" w:cs="Times New Roman"/>
          <w:spacing w:val="-12"/>
          <w:sz w:val="24"/>
          <w:szCs w:val="24"/>
          <w:lang w:val="en-US"/>
        </w:rPr>
        <w:t xml:space="preserve">, 2009-2013” // </w:t>
      </w:r>
      <w:proofErr w:type="spellStart"/>
      <w:r w:rsidRPr="00E83DF6">
        <w:rPr>
          <w:rFonts w:ascii="Times New Roman" w:hAnsi="Times New Roman" w:cs="Times New Roman"/>
          <w:spacing w:val="-12"/>
          <w:sz w:val="24"/>
          <w:szCs w:val="24"/>
          <w:lang w:val="en-US"/>
        </w:rPr>
        <w:t>Canceleria</w:t>
      </w:r>
      <w:proofErr w:type="spellEnd"/>
      <w:r w:rsidRPr="00E83DF6">
        <w:rPr>
          <w:rFonts w:ascii="Times New Roman" w:hAnsi="Times New Roman" w:cs="Times New Roman"/>
          <w:spacing w:val="-12"/>
          <w:sz w:val="24"/>
          <w:szCs w:val="24"/>
          <w:lang w:val="en-US"/>
        </w:rPr>
        <w:t xml:space="preserve"> de stat a </w:t>
      </w:r>
      <w:proofErr w:type="spellStart"/>
      <w:r w:rsidRPr="00E83DF6">
        <w:rPr>
          <w:rFonts w:ascii="Times New Roman" w:hAnsi="Times New Roman" w:cs="Times New Roman"/>
          <w:spacing w:val="-12"/>
          <w:sz w:val="24"/>
          <w:szCs w:val="24"/>
          <w:lang w:val="en-US"/>
        </w:rPr>
        <w:t>Republicii</w:t>
      </w:r>
      <w:proofErr w:type="spellEnd"/>
      <w:r w:rsidRPr="00E83DF6">
        <w:rPr>
          <w:rFonts w:ascii="Times New Roman" w:hAnsi="Times New Roman" w:cs="Times New Roman"/>
          <w:spacing w:val="-12"/>
          <w:sz w:val="24"/>
          <w:szCs w:val="24"/>
          <w:lang w:val="en-US"/>
        </w:rPr>
        <w:t xml:space="preserve"> Moldova. - </w:t>
      </w:r>
      <w:proofErr w:type="spellStart"/>
      <w:r w:rsidRPr="00E83DF6">
        <w:rPr>
          <w:rFonts w:ascii="Times New Roman" w:hAnsi="Times New Roman" w:cs="Times New Roman"/>
          <w:sz w:val="24"/>
          <w:szCs w:val="24"/>
          <w:lang w:val="en-US"/>
        </w:rPr>
        <w:t>Chişinău</w:t>
      </w:r>
      <w:proofErr w:type="spellEnd"/>
      <w:r w:rsidRPr="00E83DF6">
        <w:rPr>
          <w:rFonts w:ascii="Times New Roman" w:hAnsi="Times New Roman" w:cs="Times New Roman"/>
          <w:sz w:val="24"/>
          <w:szCs w:val="24"/>
          <w:lang w:val="en-US"/>
        </w:rPr>
        <w:t>, 2009. (</w:t>
      </w:r>
      <w:proofErr w:type="spellStart"/>
      <w:proofErr w:type="gramStart"/>
      <w:r w:rsidRPr="00E83DF6">
        <w:rPr>
          <w:rFonts w:ascii="Times New Roman" w:hAnsi="Times New Roman" w:cs="Times New Roman"/>
          <w:sz w:val="24"/>
          <w:szCs w:val="24"/>
        </w:rPr>
        <w:t>молд</w:t>
      </w:r>
      <w:proofErr w:type="spellEnd"/>
      <w:proofErr w:type="gramEnd"/>
      <w:r w:rsidRPr="00E83DF6">
        <w:rPr>
          <w:rFonts w:ascii="Times New Roman" w:hAnsi="Times New Roman" w:cs="Times New Roman"/>
          <w:sz w:val="24"/>
          <w:szCs w:val="24"/>
          <w:lang w:val="en-US"/>
        </w:rPr>
        <w:t>.)</w:t>
      </w:r>
    </w:p>
    <w:p w14:paraId="3E45AEF1" w14:textId="12551B09" w:rsidR="00882498" w:rsidRPr="00E83DF6" w:rsidRDefault="00882498" w:rsidP="00C66662">
      <w:pPr>
        <w:pStyle w:val="a6"/>
        <w:numPr>
          <w:ilvl w:val="0"/>
          <w:numId w:val="8"/>
        </w:numPr>
        <w:spacing w:after="0" w:line="276" w:lineRule="auto"/>
        <w:jc w:val="both"/>
        <w:rPr>
          <w:rFonts w:ascii="Times New Roman" w:eastAsia="BatangChe" w:hAnsi="Times New Roman" w:cs="Times New Roman"/>
          <w:sz w:val="24"/>
          <w:szCs w:val="24"/>
          <w:lang w:val="en-US"/>
        </w:rPr>
      </w:pPr>
      <w:proofErr w:type="spellStart"/>
      <w:r w:rsidRPr="00E83DF6">
        <w:rPr>
          <w:rFonts w:ascii="Times New Roman" w:hAnsi="Times New Roman" w:cs="Times New Roman"/>
          <w:sz w:val="24"/>
          <w:szCs w:val="24"/>
          <w:lang w:val="en-US"/>
        </w:rPr>
        <w:t>Proiect</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Guvernului</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Republicii</w:t>
      </w:r>
      <w:proofErr w:type="spellEnd"/>
      <w:r w:rsidRPr="00E83DF6">
        <w:rPr>
          <w:rFonts w:ascii="Times New Roman" w:hAnsi="Times New Roman" w:cs="Times New Roman"/>
          <w:sz w:val="24"/>
          <w:szCs w:val="24"/>
          <w:lang w:val="en-US"/>
        </w:rPr>
        <w:t xml:space="preserve"> Moldova cu </w:t>
      </w:r>
      <w:proofErr w:type="spellStart"/>
      <w:r w:rsidRPr="00E83DF6">
        <w:rPr>
          <w:rFonts w:ascii="Times New Roman" w:hAnsi="Times New Roman" w:cs="Times New Roman"/>
          <w:sz w:val="24"/>
          <w:szCs w:val="24"/>
          <w:lang w:val="en-US"/>
        </w:rPr>
        <w:t>privire</w:t>
      </w:r>
      <w:proofErr w:type="spellEnd"/>
      <w:r w:rsidRPr="00E83DF6">
        <w:rPr>
          <w:rFonts w:ascii="Times New Roman" w:hAnsi="Times New Roman" w:cs="Times New Roman"/>
          <w:sz w:val="24"/>
          <w:szCs w:val="24"/>
          <w:lang w:val="en-US"/>
        </w:rPr>
        <w:t xml:space="preserve"> la </w:t>
      </w:r>
      <w:proofErr w:type="spellStart"/>
      <w:r w:rsidRPr="00E83DF6">
        <w:rPr>
          <w:rFonts w:ascii="Times New Roman" w:hAnsi="Times New Roman" w:cs="Times New Roman"/>
          <w:sz w:val="24"/>
          <w:szCs w:val="24"/>
          <w:lang w:val="en-US"/>
        </w:rPr>
        <w:t>aprobarea</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Planului</w:t>
      </w:r>
      <w:proofErr w:type="spellEnd"/>
      <w:r w:rsidRPr="00E83DF6">
        <w:rPr>
          <w:rFonts w:ascii="Times New Roman" w:hAnsi="Times New Roman" w:cs="Times New Roman"/>
          <w:sz w:val="24"/>
          <w:szCs w:val="24"/>
          <w:lang w:val="en-US"/>
        </w:rPr>
        <w:t xml:space="preserve"> Individual de </w:t>
      </w:r>
      <w:proofErr w:type="spellStart"/>
      <w:r w:rsidRPr="00E83DF6">
        <w:rPr>
          <w:rFonts w:ascii="Times New Roman" w:hAnsi="Times New Roman" w:cs="Times New Roman"/>
          <w:sz w:val="24"/>
          <w:szCs w:val="24"/>
          <w:lang w:val="en-US"/>
        </w:rPr>
        <w:t>Acţiuni</w:t>
      </w:r>
      <w:proofErr w:type="spellEnd"/>
      <w:r w:rsidRPr="00E83DF6">
        <w:rPr>
          <w:rFonts w:ascii="Times New Roman" w:hAnsi="Times New Roman" w:cs="Times New Roman"/>
          <w:sz w:val="24"/>
          <w:szCs w:val="24"/>
          <w:lang w:val="en-US"/>
        </w:rPr>
        <w:t xml:space="preserve"> al </w:t>
      </w:r>
      <w:proofErr w:type="spellStart"/>
      <w:r w:rsidRPr="00E83DF6">
        <w:rPr>
          <w:rFonts w:ascii="Times New Roman" w:hAnsi="Times New Roman" w:cs="Times New Roman"/>
          <w:sz w:val="24"/>
          <w:szCs w:val="24"/>
          <w:lang w:val="en-US"/>
        </w:rPr>
        <w:t>Parteneriatului</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Republica</w:t>
      </w:r>
      <w:proofErr w:type="spellEnd"/>
      <w:r w:rsidRPr="00E83DF6">
        <w:rPr>
          <w:rFonts w:ascii="Times New Roman" w:hAnsi="Times New Roman" w:cs="Times New Roman"/>
          <w:sz w:val="24"/>
          <w:szCs w:val="24"/>
          <w:lang w:val="en-US"/>
        </w:rPr>
        <w:t xml:space="preserve"> Moldova – NATO </w:t>
      </w:r>
      <w:proofErr w:type="spellStart"/>
      <w:r w:rsidRPr="00E83DF6">
        <w:rPr>
          <w:rFonts w:ascii="Times New Roman" w:hAnsi="Times New Roman" w:cs="Times New Roman"/>
          <w:sz w:val="24"/>
          <w:szCs w:val="24"/>
          <w:lang w:val="en-US"/>
        </w:rPr>
        <w:t>pentru</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anii</w:t>
      </w:r>
      <w:proofErr w:type="spellEnd"/>
      <w:r w:rsidRPr="00E83DF6">
        <w:rPr>
          <w:rFonts w:ascii="Times New Roman" w:hAnsi="Times New Roman" w:cs="Times New Roman"/>
          <w:sz w:val="24"/>
          <w:szCs w:val="24"/>
          <w:lang w:val="en-US"/>
        </w:rPr>
        <w:t xml:space="preserve"> 2021-2023 // </w:t>
      </w:r>
      <w:proofErr w:type="spellStart"/>
      <w:r w:rsidRPr="00E83DF6">
        <w:rPr>
          <w:rFonts w:ascii="Times New Roman" w:hAnsi="Times New Roman" w:cs="Times New Roman"/>
          <w:sz w:val="24"/>
          <w:szCs w:val="24"/>
          <w:lang w:val="en-US"/>
        </w:rPr>
        <w:t>Canceleria</w:t>
      </w:r>
      <w:proofErr w:type="spellEnd"/>
      <w:r w:rsidRPr="00E83DF6">
        <w:rPr>
          <w:rFonts w:ascii="Times New Roman" w:hAnsi="Times New Roman" w:cs="Times New Roman"/>
          <w:sz w:val="24"/>
          <w:szCs w:val="24"/>
          <w:lang w:val="en-US"/>
        </w:rPr>
        <w:t xml:space="preserve"> de stat a </w:t>
      </w:r>
      <w:proofErr w:type="spellStart"/>
      <w:r w:rsidRPr="00E83DF6">
        <w:rPr>
          <w:rFonts w:ascii="Times New Roman" w:hAnsi="Times New Roman" w:cs="Times New Roman"/>
          <w:sz w:val="24"/>
          <w:szCs w:val="24"/>
          <w:lang w:val="en-US"/>
        </w:rPr>
        <w:t>Republicii</w:t>
      </w:r>
      <w:proofErr w:type="spellEnd"/>
      <w:r w:rsidRPr="00E83DF6">
        <w:rPr>
          <w:rFonts w:ascii="Times New Roman" w:hAnsi="Times New Roman" w:cs="Times New Roman"/>
          <w:sz w:val="24"/>
          <w:szCs w:val="24"/>
          <w:lang w:val="en-US"/>
        </w:rPr>
        <w:t xml:space="preserve"> Moldova. (</w:t>
      </w:r>
      <w:proofErr w:type="spellStart"/>
      <w:r w:rsidRPr="00E83DF6">
        <w:rPr>
          <w:rFonts w:ascii="Times New Roman" w:hAnsi="Times New Roman" w:cs="Times New Roman"/>
          <w:sz w:val="24"/>
          <w:szCs w:val="24"/>
        </w:rPr>
        <w:t>молд</w:t>
      </w:r>
      <w:proofErr w:type="spellEnd"/>
      <w:r w:rsidRPr="00E83DF6">
        <w:rPr>
          <w:rFonts w:ascii="Times New Roman" w:hAnsi="Times New Roman" w:cs="Times New Roman"/>
          <w:sz w:val="24"/>
          <w:szCs w:val="24"/>
          <w:lang w:val="en-US"/>
        </w:rPr>
        <w:t>) URL</w:t>
      </w:r>
      <w:proofErr w:type="gramStart"/>
      <w:r w:rsidRPr="00E83DF6">
        <w:rPr>
          <w:rFonts w:ascii="Times New Roman" w:hAnsi="Times New Roman" w:cs="Times New Roman"/>
          <w:sz w:val="24"/>
          <w:szCs w:val="24"/>
          <w:lang w:val="en-US"/>
        </w:rPr>
        <w:t>:</w:t>
      </w:r>
      <w:proofErr w:type="gramEnd"/>
      <w:r w:rsidR="00591C5E">
        <w:fldChar w:fldCharType="begin"/>
      </w:r>
      <w:r w:rsidR="00591C5E" w:rsidRPr="00591C5E">
        <w:rPr>
          <w:lang w:val="en-US"/>
        </w:rPr>
        <w:instrText xml:space="preserve"> HYPERLINK "https://cancelaria.gov.md/sites/default/files/document/attachments/905_1.pdf" </w:instrText>
      </w:r>
      <w:r w:rsidR="00591C5E">
        <w:fldChar w:fldCharType="separate"/>
      </w:r>
      <w:r w:rsidRPr="00E83DF6">
        <w:rPr>
          <w:rStyle w:val="a3"/>
          <w:rFonts w:ascii="Times New Roman" w:hAnsi="Times New Roman" w:cs="Times New Roman"/>
          <w:sz w:val="24"/>
          <w:szCs w:val="24"/>
          <w:lang w:val="en-US"/>
        </w:rPr>
        <w:t>https://cancelaria.gov.md/sites/default/files/document/attachments/905_1.pdf</w:t>
      </w:r>
      <w:r w:rsidR="00591C5E">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date:19.05.2021).</w:t>
      </w:r>
    </w:p>
    <w:p w14:paraId="41131B11" w14:textId="77777777" w:rsidR="00C66662" w:rsidRPr="00E83DF6" w:rsidRDefault="00C66662" w:rsidP="00C66662">
      <w:pPr>
        <w:pStyle w:val="a6"/>
        <w:spacing w:after="0"/>
        <w:jc w:val="both"/>
        <w:rPr>
          <w:rFonts w:ascii="Times New Roman" w:hAnsi="Times New Roman" w:cs="Times New Roman"/>
          <w:sz w:val="24"/>
          <w:szCs w:val="24"/>
          <w:lang w:val="en-US"/>
        </w:rPr>
      </w:pPr>
    </w:p>
    <w:p w14:paraId="1F04E025" w14:textId="582FCFF7" w:rsidR="00913F16" w:rsidRPr="00E83DF6" w:rsidRDefault="00913F16" w:rsidP="00913F16">
      <w:pPr>
        <w:pStyle w:val="a6"/>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Документы Европейского Союза: </w:t>
      </w:r>
    </w:p>
    <w:p w14:paraId="620D5897" w14:textId="350C8F05" w:rsidR="009E728D" w:rsidRPr="00E83DF6" w:rsidRDefault="009E728D" w:rsidP="00913F16">
      <w:pPr>
        <w:pStyle w:val="a8"/>
        <w:numPr>
          <w:ilvl w:val="0"/>
          <w:numId w:val="23"/>
        </w:numPr>
        <w:spacing w:after="0"/>
        <w:jc w:val="both"/>
        <w:rPr>
          <w:rFonts w:ascii="Times New Roman" w:hAnsi="Times New Roman" w:cs="Times New Roman"/>
          <w:color w:val="333333"/>
          <w:sz w:val="24"/>
          <w:szCs w:val="24"/>
          <w:lang w:val="en-US"/>
        </w:rPr>
      </w:pPr>
      <w:r w:rsidRPr="00E83DF6">
        <w:rPr>
          <w:rFonts w:ascii="Times New Roman" w:eastAsiaTheme="minorHAnsi" w:hAnsi="Times New Roman" w:cs="Times New Roman"/>
          <w:sz w:val="24"/>
          <w:szCs w:val="24"/>
          <w:lang w:val="en-US" w:eastAsia="en-US"/>
        </w:rPr>
        <w:t xml:space="preserve">EU/Moldova: Chisinau presents vision of </w:t>
      </w:r>
      <w:proofErr w:type="spellStart"/>
      <w:r w:rsidRPr="00E83DF6">
        <w:rPr>
          <w:rFonts w:ascii="Times New Roman" w:eastAsiaTheme="minorHAnsi" w:hAnsi="Times New Roman" w:cs="Times New Roman"/>
          <w:sz w:val="24"/>
          <w:szCs w:val="24"/>
          <w:lang w:val="en-US" w:eastAsia="en-US"/>
        </w:rPr>
        <w:t>Neighbourhood</w:t>
      </w:r>
      <w:proofErr w:type="spellEnd"/>
      <w:r w:rsidRPr="00E83DF6">
        <w:rPr>
          <w:rFonts w:ascii="Times New Roman" w:eastAsiaTheme="minorHAnsi" w:hAnsi="Times New Roman" w:cs="Times New Roman"/>
          <w:sz w:val="24"/>
          <w:szCs w:val="24"/>
          <w:lang w:val="en-US" w:eastAsia="en-US"/>
        </w:rPr>
        <w:t xml:space="preserve"> Action Plan // European Report. </w:t>
      </w:r>
      <w:proofErr w:type="spellStart"/>
      <w:r w:rsidRPr="00E83DF6">
        <w:rPr>
          <w:rFonts w:ascii="Times New Roman" w:eastAsiaTheme="minorHAnsi" w:hAnsi="Times New Roman" w:cs="Times New Roman"/>
          <w:sz w:val="24"/>
          <w:szCs w:val="24"/>
          <w:lang w:eastAsia="en-US"/>
        </w:rPr>
        <w:t>No</w:t>
      </w:r>
      <w:proofErr w:type="spellEnd"/>
      <w:r w:rsidRPr="00E83DF6">
        <w:rPr>
          <w:rFonts w:ascii="Times New Roman" w:eastAsiaTheme="minorHAnsi" w:hAnsi="Times New Roman" w:cs="Times New Roman"/>
          <w:sz w:val="24"/>
          <w:szCs w:val="24"/>
          <w:lang w:eastAsia="en-US"/>
        </w:rPr>
        <w:t>. 2853.</w:t>
      </w:r>
    </w:p>
    <w:p w14:paraId="48353179" w14:textId="6041D9FD" w:rsidR="00913F16" w:rsidRPr="00E83DF6" w:rsidRDefault="00913F16" w:rsidP="00913F16">
      <w:pPr>
        <w:pStyle w:val="a8"/>
        <w:numPr>
          <w:ilvl w:val="0"/>
          <w:numId w:val="23"/>
        </w:numPr>
        <w:spacing w:after="0"/>
        <w:jc w:val="both"/>
        <w:rPr>
          <w:rFonts w:ascii="Times New Roman" w:hAnsi="Times New Roman" w:cs="Times New Roman"/>
          <w:color w:val="333333"/>
          <w:sz w:val="24"/>
          <w:szCs w:val="24"/>
          <w:lang w:val="en-US"/>
        </w:rPr>
      </w:pPr>
      <w:r w:rsidRPr="00E83DF6">
        <w:rPr>
          <w:rFonts w:ascii="Times New Roman" w:hAnsi="Times New Roman" w:cs="Times New Roman"/>
          <w:sz w:val="24"/>
          <w:szCs w:val="24"/>
          <w:lang w:val="en-US"/>
        </w:rPr>
        <w:t>Commission Decision of 21 December 2005 (2005/924/EC) //</w:t>
      </w:r>
      <w:r w:rsidRPr="00E83DF6">
        <w:rPr>
          <w:rFonts w:ascii="Times New Roman" w:hAnsi="Times New Roman" w:cs="Times New Roman"/>
          <w:i/>
          <w:sz w:val="24"/>
          <w:szCs w:val="24"/>
          <w:lang w:val="en-US"/>
        </w:rPr>
        <w:t xml:space="preserve"> </w:t>
      </w:r>
      <w:r w:rsidRPr="00E83DF6">
        <w:rPr>
          <w:rFonts w:ascii="Times New Roman" w:hAnsi="Times New Roman" w:cs="Times New Roman"/>
          <w:sz w:val="24"/>
          <w:szCs w:val="24"/>
          <w:shd w:val="clear" w:color="auto" w:fill="FFFFFF"/>
          <w:lang w:val="en-US"/>
        </w:rPr>
        <w:t>OJ.</w:t>
      </w:r>
      <w:r w:rsidR="0002687D" w:rsidRPr="00E83DF6">
        <w:rPr>
          <w:rFonts w:ascii="Times New Roman" w:hAnsi="Times New Roman" w:cs="Times New Roman"/>
          <w:sz w:val="24"/>
          <w:szCs w:val="24"/>
          <w:shd w:val="clear" w:color="auto" w:fill="FFFFFF"/>
          <w:lang w:val="en-US"/>
        </w:rPr>
        <w:t xml:space="preserve"> </w:t>
      </w:r>
      <w:r w:rsidRPr="00E83DF6">
        <w:rPr>
          <w:rFonts w:ascii="Times New Roman" w:hAnsi="Times New Roman" w:cs="Times New Roman"/>
          <w:sz w:val="24"/>
          <w:szCs w:val="24"/>
          <w:shd w:val="clear" w:color="auto" w:fill="FFFFFF"/>
          <w:lang w:val="en-US"/>
        </w:rPr>
        <w:t xml:space="preserve">- </w:t>
      </w:r>
      <w:r w:rsidRPr="00E83DF6">
        <w:rPr>
          <w:rStyle w:val="ab"/>
          <w:rFonts w:ascii="Times New Roman" w:hAnsi="Times New Roman" w:cs="Times New Roman"/>
          <w:i w:val="0"/>
          <w:sz w:val="24"/>
          <w:szCs w:val="24"/>
          <w:shd w:val="clear" w:color="auto" w:fill="FFFFFF"/>
          <w:lang w:val="en-US"/>
        </w:rPr>
        <w:t xml:space="preserve"> </w:t>
      </w:r>
      <w:r w:rsidRPr="00E83DF6">
        <w:rPr>
          <w:rStyle w:val="ab"/>
          <w:rFonts w:ascii="Times New Roman" w:hAnsi="Times New Roman" w:cs="Times New Roman"/>
          <w:i w:val="0"/>
          <w:sz w:val="24"/>
          <w:szCs w:val="24"/>
          <w:shd w:val="clear" w:color="auto" w:fill="FFFFFF"/>
          <w:lang w:val="en-GB"/>
        </w:rPr>
        <w:t xml:space="preserve">22.12.2005, </w:t>
      </w:r>
      <w:r w:rsidRPr="00E83DF6">
        <w:rPr>
          <w:rStyle w:val="ab"/>
          <w:rFonts w:ascii="Times New Roman" w:hAnsi="Times New Roman" w:cs="Times New Roman"/>
          <w:i w:val="0"/>
          <w:sz w:val="24"/>
          <w:szCs w:val="24"/>
          <w:shd w:val="clear" w:color="auto" w:fill="FFFFFF"/>
          <w:lang w:val="en-US"/>
        </w:rPr>
        <w:t>No</w:t>
      </w:r>
      <w:r w:rsidRPr="00E83DF6">
        <w:rPr>
          <w:rStyle w:val="ab"/>
          <w:rFonts w:ascii="Times New Roman" w:hAnsi="Times New Roman" w:cs="Times New Roman"/>
          <w:i w:val="0"/>
          <w:sz w:val="24"/>
          <w:szCs w:val="24"/>
          <w:shd w:val="clear" w:color="auto" w:fill="FFFFFF"/>
          <w:lang w:val="en-GB"/>
        </w:rPr>
        <w:t xml:space="preserve"> 337</w:t>
      </w:r>
      <w:r w:rsidRPr="00E83DF6">
        <w:rPr>
          <w:rStyle w:val="ab"/>
          <w:rFonts w:ascii="Times New Roman" w:hAnsi="Times New Roman" w:cs="Times New Roman"/>
          <w:i w:val="0"/>
          <w:sz w:val="24"/>
          <w:szCs w:val="24"/>
          <w:shd w:val="clear" w:color="auto" w:fill="FFFFFF"/>
          <w:lang w:val="en-US"/>
        </w:rPr>
        <w:t>.</w:t>
      </w:r>
    </w:p>
    <w:p w14:paraId="117C9666" w14:textId="77777777" w:rsidR="00CA718B" w:rsidRPr="00E83DF6" w:rsidRDefault="00CA718B" w:rsidP="00913F16">
      <w:pPr>
        <w:pStyle w:val="a8"/>
        <w:numPr>
          <w:ilvl w:val="0"/>
          <w:numId w:val="23"/>
        </w:numPr>
        <w:spacing w:after="0"/>
        <w:jc w:val="both"/>
        <w:rPr>
          <w:rFonts w:ascii="Times New Roman" w:hAnsi="Times New Roman" w:cs="Times New Roman"/>
          <w:color w:val="333333"/>
          <w:sz w:val="24"/>
          <w:szCs w:val="24"/>
          <w:lang w:val="en-US"/>
        </w:rPr>
      </w:pPr>
      <w:r w:rsidRPr="00E83DF6">
        <w:rPr>
          <w:rFonts w:ascii="Times New Roman" w:hAnsi="Times New Roman" w:cs="Times New Roman"/>
          <w:color w:val="000000"/>
          <w:sz w:val="24"/>
          <w:szCs w:val="24"/>
          <w:lang w:val="en-US"/>
        </w:rPr>
        <w:t xml:space="preserve">Communication from the Commission European </w:t>
      </w:r>
      <w:proofErr w:type="spellStart"/>
      <w:r w:rsidRPr="00E83DF6">
        <w:rPr>
          <w:rFonts w:ascii="Times New Roman" w:hAnsi="Times New Roman" w:cs="Times New Roman"/>
          <w:color w:val="000000"/>
          <w:sz w:val="24"/>
          <w:szCs w:val="24"/>
          <w:lang w:val="en-US"/>
        </w:rPr>
        <w:t>Neighbourhood</w:t>
      </w:r>
      <w:proofErr w:type="spellEnd"/>
      <w:r w:rsidRPr="00E83DF6">
        <w:rPr>
          <w:rFonts w:ascii="Times New Roman" w:hAnsi="Times New Roman" w:cs="Times New Roman"/>
          <w:color w:val="000000"/>
          <w:sz w:val="24"/>
          <w:szCs w:val="24"/>
          <w:lang w:val="en-US"/>
        </w:rPr>
        <w:t xml:space="preserve"> Policy Strategy Paper// COM (2004) 373 final, 12.05.2004. </w:t>
      </w:r>
    </w:p>
    <w:p w14:paraId="07FEA979" w14:textId="53EB0C6B" w:rsidR="00C84DAE" w:rsidRPr="00E83DF6" w:rsidRDefault="00C84DAE" w:rsidP="00913F16">
      <w:pPr>
        <w:pStyle w:val="a8"/>
        <w:numPr>
          <w:ilvl w:val="0"/>
          <w:numId w:val="23"/>
        </w:numPr>
        <w:spacing w:after="0"/>
        <w:jc w:val="both"/>
        <w:rPr>
          <w:rFonts w:ascii="Times New Roman" w:hAnsi="Times New Roman" w:cs="Times New Roman"/>
          <w:color w:val="333333"/>
          <w:sz w:val="24"/>
          <w:szCs w:val="24"/>
          <w:lang w:val="en-US"/>
        </w:rPr>
      </w:pPr>
      <w:r w:rsidRPr="00E83DF6">
        <w:rPr>
          <w:rFonts w:ascii="Times New Roman" w:hAnsi="Times New Roman" w:cs="Times New Roman"/>
          <w:sz w:val="24"/>
          <w:szCs w:val="24"/>
          <w:lang w:val="en-US"/>
        </w:rPr>
        <w:t xml:space="preserve">Communication from the Commission to the Council and the Europe Parliament “Wider Europe – </w:t>
      </w:r>
      <w:proofErr w:type="spellStart"/>
      <w:r w:rsidRPr="00E83DF6">
        <w:rPr>
          <w:rFonts w:ascii="Times New Roman" w:hAnsi="Times New Roman" w:cs="Times New Roman"/>
          <w:sz w:val="24"/>
          <w:szCs w:val="24"/>
          <w:lang w:val="en-US"/>
        </w:rPr>
        <w:t>Neighbourhood</w:t>
      </w:r>
      <w:proofErr w:type="spellEnd"/>
      <w:r w:rsidRPr="00E83DF6">
        <w:rPr>
          <w:rFonts w:ascii="Times New Roman" w:hAnsi="Times New Roman" w:cs="Times New Roman"/>
          <w:sz w:val="24"/>
          <w:szCs w:val="24"/>
          <w:lang w:val="en-US"/>
        </w:rPr>
        <w:t xml:space="preserve">: A new framework for relations with our Eastern and Southern </w:t>
      </w:r>
      <w:proofErr w:type="spellStart"/>
      <w:r w:rsidRPr="00E83DF6">
        <w:rPr>
          <w:rFonts w:ascii="Times New Roman" w:hAnsi="Times New Roman" w:cs="Times New Roman"/>
          <w:sz w:val="24"/>
          <w:szCs w:val="24"/>
          <w:lang w:val="en-US"/>
        </w:rPr>
        <w:t>neighbours</w:t>
      </w:r>
      <w:proofErr w:type="spellEnd"/>
      <w:r w:rsidRPr="00E83DF6">
        <w:rPr>
          <w:rFonts w:ascii="Times New Roman" w:hAnsi="Times New Roman" w:cs="Times New Roman"/>
          <w:sz w:val="24"/>
          <w:szCs w:val="24"/>
          <w:lang w:val="en-US"/>
        </w:rPr>
        <w:t>”// COM (2003) 104 final, 11.03.2003.</w:t>
      </w:r>
    </w:p>
    <w:p w14:paraId="6B0D2FB7" w14:textId="73A28A7D" w:rsidR="00B535CA" w:rsidRPr="00E83DF6" w:rsidRDefault="00B535CA" w:rsidP="00913F16">
      <w:pPr>
        <w:pStyle w:val="a8"/>
        <w:numPr>
          <w:ilvl w:val="0"/>
          <w:numId w:val="23"/>
        </w:numPr>
        <w:spacing w:after="0"/>
        <w:jc w:val="both"/>
        <w:rPr>
          <w:rFonts w:ascii="Times New Roman" w:hAnsi="Times New Roman" w:cs="Times New Roman"/>
          <w:color w:val="333333"/>
          <w:sz w:val="24"/>
          <w:szCs w:val="24"/>
          <w:lang w:val="en-US"/>
        </w:rPr>
      </w:pPr>
      <w:r w:rsidRPr="00E83DF6">
        <w:rPr>
          <w:rStyle w:val="af9"/>
          <w:rFonts w:ascii="Times New Roman" w:hAnsi="Times New Roman" w:cs="Times New Roman"/>
          <w:b w:val="0"/>
          <w:sz w:val="24"/>
          <w:szCs w:val="24"/>
          <w:shd w:val="clear" w:color="auto" w:fill="FFFFFF"/>
          <w:lang w:val="en-US"/>
        </w:rPr>
        <w:lastRenderedPageBreak/>
        <w:t>Consolidated version of the Treaty on the Functioning of the European Union. Protocol No 36 on transitional provisions //</w:t>
      </w:r>
      <w:r w:rsidRPr="00E83DF6">
        <w:rPr>
          <w:rStyle w:val="af9"/>
          <w:rFonts w:ascii="Times New Roman" w:hAnsi="Times New Roman" w:cs="Times New Roman"/>
          <w:sz w:val="24"/>
          <w:szCs w:val="24"/>
          <w:shd w:val="clear" w:color="auto" w:fill="FFFFFF"/>
          <w:lang w:val="en-US"/>
        </w:rPr>
        <w:t xml:space="preserve"> </w:t>
      </w:r>
      <w:r w:rsidRPr="00E83DF6">
        <w:rPr>
          <w:rStyle w:val="ab"/>
          <w:rFonts w:ascii="Times New Roman" w:hAnsi="Times New Roman" w:cs="Times New Roman"/>
          <w:i w:val="0"/>
          <w:sz w:val="24"/>
          <w:szCs w:val="24"/>
          <w:shd w:val="clear" w:color="auto" w:fill="FFFFFF"/>
          <w:lang w:val="en-US"/>
        </w:rPr>
        <w:t>OJ No 115. – 09.05.2008. </w:t>
      </w:r>
    </w:p>
    <w:p w14:paraId="3F41CEE1" w14:textId="77777777" w:rsidR="00913F16" w:rsidRPr="00E83DF6" w:rsidRDefault="00913F16" w:rsidP="00913F16">
      <w:pPr>
        <w:pStyle w:val="a8"/>
        <w:numPr>
          <w:ilvl w:val="0"/>
          <w:numId w:val="23"/>
        </w:numPr>
        <w:spacing w:after="0"/>
        <w:jc w:val="both"/>
        <w:rPr>
          <w:rFonts w:ascii="Times New Roman" w:hAnsi="Times New Roman" w:cs="Times New Roman"/>
          <w:color w:val="333333"/>
          <w:sz w:val="24"/>
          <w:szCs w:val="24"/>
          <w:lang w:val="en-US"/>
        </w:rPr>
      </w:pPr>
      <w:r w:rsidRPr="00E83DF6">
        <w:rPr>
          <w:rFonts w:ascii="Times New Roman" w:hAnsi="Times New Roman" w:cs="Times New Roman"/>
          <w:sz w:val="24"/>
          <w:szCs w:val="24"/>
          <w:lang w:val="en-US"/>
        </w:rPr>
        <w:t xml:space="preserve">Council Joint Action 2005/265/CFSP of 23 March 2005 appointing a Special Representative of the European Union for Moldova // OJ. - 30.3.2005. L81. </w:t>
      </w:r>
      <w:r w:rsidRPr="00E83DF6">
        <w:rPr>
          <w:rFonts w:ascii="Times New Roman" w:hAnsi="Times New Roman" w:cs="Times New Roman"/>
          <w:sz w:val="24"/>
          <w:szCs w:val="24"/>
        </w:rPr>
        <w:t>Е</w:t>
      </w:r>
      <w:r w:rsidRPr="00E83DF6">
        <w:rPr>
          <w:rFonts w:ascii="Times New Roman" w:hAnsi="Times New Roman" w:cs="Times New Roman"/>
          <w:sz w:val="24"/>
          <w:szCs w:val="24"/>
          <w:lang w:val="en-US"/>
        </w:rPr>
        <w:t>50–52.</w:t>
      </w:r>
    </w:p>
    <w:p w14:paraId="5803970A" w14:textId="77777777" w:rsidR="00913F16" w:rsidRPr="00E83DF6" w:rsidRDefault="00913F16" w:rsidP="00913F16">
      <w:pPr>
        <w:pStyle w:val="a8"/>
        <w:numPr>
          <w:ilvl w:val="0"/>
          <w:numId w:val="23"/>
        </w:numPr>
        <w:spacing w:after="0"/>
        <w:jc w:val="both"/>
        <w:rPr>
          <w:rFonts w:ascii="Times New Roman" w:hAnsi="Times New Roman" w:cs="Times New Roman"/>
          <w:color w:val="333333"/>
          <w:sz w:val="24"/>
          <w:szCs w:val="24"/>
          <w:lang w:val="en-US"/>
        </w:rPr>
      </w:pPr>
      <w:r w:rsidRPr="00E83DF6">
        <w:rPr>
          <w:rFonts w:ascii="Times New Roman" w:hAnsi="Times New Roman" w:cs="Times New Roman"/>
          <w:sz w:val="24"/>
          <w:szCs w:val="24"/>
          <w:lang w:val="en-US"/>
        </w:rPr>
        <w:t>Proposal for a Regulation of The European Parliament and of The Council amending Council Regulation No.55/2008 introducing autonomous trade preferences for the Republic of Moldova, C7-0364/10. - Brussels, 10.11.2010.</w:t>
      </w:r>
    </w:p>
    <w:p w14:paraId="5C39D06B" w14:textId="370235D2" w:rsidR="00913F16" w:rsidRPr="00E83DF6" w:rsidRDefault="00913F16" w:rsidP="00C66662">
      <w:pPr>
        <w:pStyle w:val="a6"/>
        <w:numPr>
          <w:ilvl w:val="0"/>
          <w:numId w:val="23"/>
        </w:numPr>
        <w:spacing w:after="0" w:line="276" w:lineRule="auto"/>
        <w:jc w:val="both"/>
        <w:rPr>
          <w:rFonts w:ascii="Times New Roman" w:hAnsi="Times New Roman" w:cs="Times New Roman"/>
          <w:sz w:val="24"/>
          <w:szCs w:val="24"/>
          <w:u w:val="single"/>
          <w:lang w:val="en-US"/>
        </w:rPr>
      </w:pPr>
      <w:r w:rsidRPr="00E83DF6">
        <w:rPr>
          <w:rFonts w:ascii="Times New Roman" w:hAnsi="Times New Roman" w:cs="Times New Roman"/>
          <w:sz w:val="24"/>
          <w:szCs w:val="24"/>
          <w:lang w:val="en-US"/>
        </w:rPr>
        <w:t xml:space="preserve">The EU bank and EBRD support gas interconnection between the Republic of Moldova and Romania // European Investment Bank. - 19.12.2016. URL: </w:t>
      </w:r>
      <w:r w:rsidR="00EC2679">
        <w:fldChar w:fldCharType="begin"/>
      </w:r>
      <w:r w:rsidR="00EC2679" w:rsidRPr="00FE33B8">
        <w:rPr>
          <w:lang w:val="en-US"/>
        </w:rPr>
        <w:instrText xml:space="preserve"> HYPERLINK "https://www.eib.org/en/press/all/2016-351-the-eu-bank-and-ebrd-support-gas-interconnection-between-the-republic-of-moldova-and-romania.</w:instrText>
      </w:r>
      <w:r w:rsidR="00EC2679" w:rsidRPr="00FE33B8">
        <w:rPr>
          <w:lang w:val="en-US"/>
        </w:rPr>
        <w:instrText xml:space="preserve">htm" </w:instrText>
      </w:r>
      <w:r w:rsidR="00EC2679">
        <w:fldChar w:fldCharType="separate"/>
      </w:r>
      <w:r w:rsidRPr="00E83DF6">
        <w:rPr>
          <w:rStyle w:val="a3"/>
          <w:rFonts w:ascii="Times New Roman" w:hAnsi="Times New Roman" w:cs="Times New Roman"/>
          <w:sz w:val="24"/>
          <w:szCs w:val="24"/>
          <w:lang w:val="en-US"/>
        </w:rPr>
        <w:t>https://www.eib.org/en/press/all/2016-351-the-eu-bank-and-ebrd-support-gas-interconnection-between-the-republic-of-moldova-and-romania.htm</w:t>
      </w:r>
      <w:r w:rsidR="00EC2679">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 11.05.2021).</w:t>
      </w:r>
    </w:p>
    <w:p w14:paraId="30FD8119" w14:textId="77777777" w:rsidR="00913F16" w:rsidRPr="00E83DF6" w:rsidRDefault="00913F16" w:rsidP="00C66662">
      <w:pPr>
        <w:pStyle w:val="a6"/>
        <w:spacing w:after="0"/>
        <w:jc w:val="both"/>
        <w:rPr>
          <w:rFonts w:ascii="Times New Roman" w:hAnsi="Times New Roman" w:cs="Times New Roman"/>
          <w:sz w:val="24"/>
          <w:szCs w:val="24"/>
          <w:lang w:val="en-US"/>
        </w:rPr>
      </w:pPr>
    </w:p>
    <w:p w14:paraId="15024281" w14:textId="77777777" w:rsidR="00C66662" w:rsidRPr="00E83DF6" w:rsidRDefault="00C66662" w:rsidP="00C66662">
      <w:pPr>
        <w:pStyle w:val="a6"/>
        <w:spacing w:after="0"/>
        <w:jc w:val="both"/>
        <w:rPr>
          <w:rFonts w:ascii="Times New Roman" w:hAnsi="Times New Roman" w:cs="Times New Roman"/>
          <w:sz w:val="24"/>
          <w:szCs w:val="24"/>
        </w:rPr>
      </w:pPr>
      <w:r w:rsidRPr="00E83DF6">
        <w:rPr>
          <w:rFonts w:ascii="Times New Roman" w:hAnsi="Times New Roman" w:cs="Times New Roman"/>
          <w:sz w:val="24"/>
          <w:szCs w:val="24"/>
        </w:rPr>
        <w:t>Официальные заявления:</w:t>
      </w:r>
    </w:p>
    <w:p w14:paraId="12BE14D9" w14:textId="77777777" w:rsidR="00C66662" w:rsidRPr="00E83DF6" w:rsidRDefault="00C66662" w:rsidP="00C66662">
      <w:pPr>
        <w:pStyle w:val="a6"/>
        <w:spacing w:after="0"/>
        <w:jc w:val="both"/>
        <w:rPr>
          <w:rFonts w:ascii="Times New Roman" w:hAnsi="Times New Roman" w:cs="Times New Roman"/>
          <w:sz w:val="24"/>
          <w:szCs w:val="24"/>
        </w:rPr>
      </w:pPr>
    </w:p>
    <w:p w14:paraId="21329556" w14:textId="77777777" w:rsidR="00C66662" w:rsidRPr="00E83DF6" w:rsidRDefault="00C66662" w:rsidP="00C66662">
      <w:pPr>
        <w:pStyle w:val="a6"/>
        <w:numPr>
          <w:ilvl w:val="0"/>
          <w:numId w:val="13"/>
        </w:numPr>
        <w:spacing w:after="0"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Заявление делегации Российской Федерации на третьей конференции по рассмотрению действия Договора об обычных вооруженных силах в Европе от 2 июня 2006 года // Сайт Министерства иностранных дел РФ. – 27.06.2006.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0"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mid</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web</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guest</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obycnye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vooruzenia</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asset</w:t>
        </w:r>
        <w:r w:rsidRPr="00E83DF6">
          <w:rPr>
            <w:rStyle w:val="a3"/>
            <w:rFonts w:ascii="Times New Roman" w:hAnsi="Times New Roman" w:cs="Times New Roman"/>
            <w:sz w:val="24"/>
            <w:szCs w:val="24"/>
          </w:rPr>
          <w:t>_</w:t>
        </w:r>
        <w:r w:rsidRPr="00E83DF6">
          <w:rPr>
            <w:rStyle w:val="a3"/>
            <w:rFonts w:ascii="Times New Roman" w:hAnsi="Times New Roman" w:cs="Times New Roman"/>
            <w:sz w:val="24"/>
            <w:szCs w:val="24"/>
            <w:lang w:val="en-US"/>
          </w:rPr>
          <w:t>publisher</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MlJdOT</w:t>
        </w:r>
        <w:proofErr w:type="spellEnd"/>
        <w:r w:rsidRPr="00E83DF6">
          <w:rPr>
            <w:rStyle w:val="a3"/>
            <w:rFonts w:ascii="Times New Roman" w:hAnsi="Times New Roman" w:cs="Times New Roman"/>
            <w:sz w:val="24"/>
            <w:szCs w:val="24"/>
          </w:rPr>
          <w:t>56</w:t>
        </w:r>
        <w:proofErr w:type="spellStart"/>
        <w:r w:rsidRPr="00E83DF6">
          <w:rPr>
            <w:rStyle w:val="a3"/>
            <w:rFonts w:ascii="Times New Roman" w:hAnsi="Times New Roman" w:cs="Times New Roman"/>
            <w:sz w:val="24"/>
            <w:szCs w:val="24"/>
            <w:lang w:val="en-US"/>
          </w:rPr>
          <w:t>NKIk</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content</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id</w:t>
        </w:r>
        <w:r w:rsidRPr="00E83DF6">
          <w:rPr>
            <w:rStyle w:val="a3"/>
            <w:rFonts w:ascii="Times New Roman" w:hAnsi="Times New Roman" w:cs="Times New Roman"/>
            <w:sz w:val="24"/>
            <w:szCs w:val="24"/>
          </w:rPr>
          <w:t>/399386</w:t>
        </w:r>
      </w:hyperlink>
      <w:r w:rsidRPr="00E83DF6">
        <w:rPr>
          <w:rFonts w:ascii="Times New Roman" w:hAnsi="Times New Roman" w:cs="Times New Roman"/>
          <w:sz w:val="24"/>
          <w:szCs w:val="24"/>
        </w:rPr>
        <w:t xml:space="preserve"> (дата обращения - 14.05.2021).</w:t>
      </w:r>
    </w:p>
    <w:p w14:paraId="2C97C92D" w14:textId="77777777" w:rsidR="00C66662" w:rsidRPr="00E83DF6" w:rsidRDefault="00C66662" w:rsidP="00C66662">
      <w:pPr>
        <w:pStyle w:val="a6"/>
        <w:numPr>
          <w:ilvl w:val="0"/>
          <w:numId w:val="13"/>
        </w:numPr>
        <w:spacing w:after="0"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Заявление Государственной Думы Федерального Собрания Российской Федерации «О недопустимости дискриминации российских средств массовой информации в Республике Молдова» // Электронный фонд правовых нормативно-технических документов. – 24.01.2018.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1" w:history="1">
        <w:r w:rsidRPr="00E83DF6">
          <w:rPr>
            <w:rStyle w:val="a3"/>
            <w:rFonts w:ascii="Times New Roman" w:hAnsi="Times New Roman" w:cs="Times New Roman"/>
            <w:sz w:val="24"/>
            <w:szCs w:val="24"/>
          </w:rPr>
          <w:t>https://docs.cntd.ru/document/556348257?marker=6580IP</w:t>
        </w:r>
      </w:hyperlink>
      <w:r w:rsidRPr="00E83DF6">
        <w:rPr>
          <w:rFonts w:ascii="Times New Roman" w:hAnsi="Times New Roman" w:cs="Times New Roman"/>
          <w:sz w:val="24"/>
          <w:szCs w:val="24"/>
        </w:rPr>
        <w:t xml:space="preserve"> (дата обращения - 20.05.2021).</w:t>
      </w:r>
    </w:p>
    <w:p w14:paraId="560DA162" w14:textId="77777777" w:rsidR="00C66662" w:rsidRPr="00E83DF6" w:rsidRDefault="00C66662" w:rsidP="00C66662">
      <w:pPr>
        <w:pStyle w:val="a4"/>
        <w:numPr>
          <w:ilvl w:val="0"/>
          <w:numId w:val="13"/>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Из выступлений глав государств СНГ на саммите в Душанбе // Интернет-портал СНГ. – 29.09.2018.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2"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e</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cis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info</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news</w:t>
        </w:r>
        <w:r w:rsidRPr="00E83DF6">
          <w:rPr>
            <w:rStyle w:val="a3"/>
            <w:rFonts w:ascii="Times New Roman" w:hAnsi="Times New Roman" w:cs="Times New Roman"/>
            <w:sz w:val="24"/>
            <w:szCs w:val="24"/>
          </w:rPr>
          <w:t>/566/63576/</w:t>
        </w:r>
      </w:hyperlink>
      <w:r w:rsidRPr="00E83DF6">
        <w:rPr>
          <w:rFonts w:ascii="Times New Roman" w:hAnsi="Times New Roman" w:cs="Times New Roman"/>
          <w:sz w:val="24"/>
          <w:szCs w:val="24"/>
        </w:rPr>
        <w:t xml:space="preserve"> (дата обращения - 11.05.2021).</w:t>
      </w:r>
    </w:p>
    <w:p w14:paraId="63F504DD" w14:textId="77777777" w:rsidR="00C66662" w:rsidRPr="00E83DF6" w:rsidRDefault="00C66662" w:rsidP="00C66662">
      <w:pPr>
        <w:pStyle w:val="a6"/>
        <w:spacing w:after="0"/>
        <w:jc w:val="both"/>
        <w:rPr>
          <w:rFonts w:ascii="Times New Roman" w:hAnsi="Times New Roman" w:cs="Times New Roman"/>
          <w:sz w:val="24"/>
          <w:szCs w:val="24"/>
        </w:rPr>
      </w:pPr>
    </w:p>
    <w:p w14:paraId="49C89170" w14:textId="77777777" w:rsidR="00C66662" w:rsidRPr="00E83DF6" w:rsidRDefault="00C66662" w:rsidP="00C66662">
      <w:pPr>
        <w:pStyle w:val="a6"/>
        <w:spacing w:after="0"/>
        <w:jc w:val="both"/>
        <w:rPr>
          <w:rFonts w:ascii="Times New Roman" w:hAnsi="Times New Roman" w:cs="Times New Roman"/>
          <w:sz w:val="24"/>
          <w:szCs w:val="24"/>
        </w:rPr>
      </w:pPr>
      <w:r w:rsidRPr="00E83DF6">
        <w:rPr>
          <w:rFonts w:ascii="Times New Roman" w:hAnsi="Times New Roman" w:cs="Times New Roman"/>
          <w:sz w:val="24"/>
          <w:szCs w:val="24"/>
        </w:rPr>
        <w:t>Сообщения информационных агентств:</w:t>
      </w:r>
    </w:p>
    <w:p w14:paraId="2E8058E5" w14:textId="77777777" w:rsidR="00C66662" w:rsidRPr="00E83DF6" w:rsidRDefault="00C66662" w:rsidP="00C66662">
      <w:pPr>
        <w:pStyle w:val="a6"/>
        <w:spacing w:after="0"/>
        <w:jc w:val="both"/>
        <w:rPr>
          <w:rFonts w:ascii="Times New Roman" w:hAnsi="Times New Roman" w:cs="Times New Roman"/>
          <w:sz w:val="24"/>
          <w:szCs w:val="24"/>
        </w:rPr>
      </w:pPr>
    </w:p>
    <w:p w14:paraId="0CDF0F8D"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В Госдуме назвали «</w:t>
      </w:r>
      <w:proofErr w:type="spellStart"/>
      <w:r w:rsidRPr="00E83DF6">
        <w:rPr>
          <w:rFonts w:ascii="Times New Roman" w:hAnsi="Times New Roman" w:cs="Times New Roman"/>
          <w:sz w:val="24"/>
          <w:szCs w:val="24"/>
        </w:rPr>
        <w:t>своевремненным</w:t>
      </w:r>
      <w:proofErr w:type="spellEnd"/>
      <w:r w:rsidRPr="00E83DF6">
        <w:rPr>
          <w:rFonts w:ascii="Times New Roman" w:hAnsi="Times New Roman" w:cs="Times New Roman"/>
          <w:sz w:val="24"/>
          <w:szCs w:val="24"/>
        </w:rPr>
        <w:t xml:space="preserve">» проведенный в </w:t>
      </w:r>
      <w:proofErr w:type="spellStart"/>
      <w:r w:rsidRPr="00E83DF6">
        <w:rPr>
          <w:rFonts w:ascii="Times New Roman" w:hAnsi="Times New Roman" w:cs="Times New Roman"/>
          <w:sz w:val="24"/>
          <w:szCs w:val="24"/>
        </w:rPr>
        <w:t>Гагаузии</w:t>
      </w:r>
      <w:proofErr w:type="spellEnd"/>
      <w:r w:rsidRPr="00E83DF6">
        <w:rPr>
          <w:rFonts w:ascii="Times New Roman" w:hAnsi="Times New Roman" w:cs="Times New Roman"/>
          <w:sz w:val="24"/>
          <w:szCs w:val="24"/>
        </w:rPr>
        <w:t xml:space="preserve"> 2 февраля референдум // </w:t>
      </w:r>
      <w:proofErr w:type="spellStart"/>
      <w:r w:rsidRPr="00E83DF6">
        <w:rPr>
          <w:rFonts w:ascii="Times New Roman" w:hAnsi="Times New Roman" w:cs="Times New Roman"/>
          <w:sz w:val="24"/>
          <w:szCs w:val="24"/>
          <w:lang w:val="en-US"/>
        </w:rPr>
        <w:t>Gagauzinfo</w:t>
      </w:r>
      <w:proofErr w:type="spellEnd"/>
      <w:r w:rsidRPr="00E83DF6">
        <w:rPr>
          <w:rFonts w:ascii="Times New Roman" w:hAnsi="Times New Roman" w:cs="Times New Roman"/>
          <w:sz w:val="24"/>
          <w:szCs w:val="24"/>
        </w:rPr>
        <w:t>.</w:t>
      </w:r>
      <w:r w:rsidRPr="00E83DF6">
        <w:rPr>
          <w:rFonts w:ascii="Times New Roman" w:hAnsi="Times New Roman" w:cs="Times New Roman"/>
          <w:sz w:val="24"/>
          <w:szCs w:val="24"/>
          <w:lang w:val="en-US"/>
        </w:rPr>
        <w:t>md</w:t>
      </w:r>
      <w:r w:rsidRPr="00E83DF6">
        <w:rPr>
          <w:rFonts w:ascii="Times New Roman" w:hAnsi="Times New Roman" w:cs="Times New Roman"/>
          <w:sz w:val="24"/>
          <w:szCs w:val="24"/>
        </w:rPr>
        <w:t xml:space="preserve"> .- 26.03.2014.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3"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gagauzinfo</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top</w:t>
        </w:r>
        <w:r w:rsidRPr="00E83DF6">
          <w:rPr>
            <w:rStyle w:val="a3"/>
            <w:rFonts w:ascii="Times New Roman" w:hAnsi="Times New Roman" w:cs="Times New Roman"/>
            <w:sz w:val="24"/>
            <w:szCs w:val="24"/>
          </w:rPr>
          <w:t>2/11703-</w:t>
        </w:r>
        <w:r w:rsidRPr="00E83DF6">
          <w:rPr>
            <w:rStyle w:val="a3"/>
            <w:rFonts w:ascii="Times New Roman" w:hAnsi="Times New Roman" w:cs="Times New Roman"/>
            <w:sz w:val="24"/>
            <w:szCs w:val="24"/>
            <w:lang w:val="en-US"/>
          </w:rPr>
          <w:t>v</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gosdume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nazvali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svoevremennym</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provedennyy</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v</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gagauzii</w:t>
        </w:r>
        <w:proofErr w:type="spellEnd"/>
        <w:r w:rsidRPr="00E83DF6">
          <w:rPr>
            <w:rStyle w:val="a3"/>
            <w:rFonts w:ascii="Times New Roman" w:hAnsi="Times New Roman" w:cs="Times New Roman"/>
            <w:sz w:val="24"/>
            <w:szCs w:val="24"/>
          </w:rPr>
          <w:t>-2-</w:t>
        </w:r>
        <w:proofErr w:type="spellStart"/>
        <w:r w:rsidRPr="00E83DF6">
          <w:rPr>
            <w:rStyle w:val="a3"/>
            <w:rFonts w:ascii="Times New Roman" w:hAnsi="Times New Roman" w:cs="Times New Roman"/>
            <w:sz w:val="24"/>
            <w:szCs w:val="24"/>
            <w:lang w:val="en-US"/>
          </w:rPr>
          <w:t>fevralya</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referendum</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19.04.2021).</w:t>
      </w:r>
    </w:p>
    <w:p w14:paraId="64645D33"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 В Приднестровье из России поступил первый транш финансовой помощи // РИА Новости. – 28.04.2006.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4"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ria</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/20060428/47006655.</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- 14.05.2021).</w:t>
      </w:r>
    </w:p>
    <w:p w14:paraId="79586A94"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«Восточное партнерство» напоминает кольцо вокруг России». Президент Молдавии рассказал о внешнеполитических ориентирах своей страны (интервью) // </w:t>
      </w:r>
      <w:r w:rsidRPr="00E83DF6">
        <w:rPr>
          <w:rFonts w:ascii="Times New Roman" w:hAnsi="Times New Roman" w:cs="Times New Roman"/>
          <w:sz w:val="24"/>
          <w:szCs w:val="24"/>
          <w:bdr w:val="none" w:sz="0" w:space="0" w:color="auto" w:frame="1"/>
          <w:shd w:val="clear" w:color="auto" w:fill="FFFFFF"/>
        </w:rPr>
        <w:t>Газета "Коммерсантъ". -  </w:t>
      </w:r>
      <w:r w:rsidRPr="00E83DF6">
        <w:rPr>
          <w:rFonts w:ascii="Times New Roman" w:hAnsi="Times New Roman" w:cs="Times New Roman"/>
          <w:sz w:val="24"/>
          <w:szCs w:val="24"/>
        </w:rPr>
        <w:t xml:space="preserve">27.02.2009, </w:t>
      </w:r>
      <w:hyperlink r:id="rId25" w:history="1">
        <w:r w:rsidRPr="00E83DF6">
          <w:rPr>
            <w:rStyle w:val="a3"/>
            <w:rFonts w:ascii="Times New Roman" w:hAnsi="Times New Roman" w:cs="Times New Roman"/>
            <w:sz w:val="24"/>
            <w:szCs w:val="24"/>
            <w:bdr w:val="none" w:sz="0" w:space="0" w:color="auto" w:frame="1"/>
            <w:shd w:val="clear" w:color="auto" w:fill="FFFFFF"/>
          </w:rPr>
          <w:t>№35</w:t>
        </w:r>
      </w:hyperlink>
      <w:r w:rsidRPr="00E83DF6">
        <w:rPr>
          <w:rFonts w:ascii="Times New Roman" w:hAnsi="Times New Roman" w:cs="Times New Roman"/>
          <w:sz w:val="24"/>
          <w:szCs w:val="24"/>
          <w:shd w:val="clear" w:color="auto" w:fill="FFFFFF"/>
        </w:rPr>
        <w:t xml:space="preserve">. - с. 1. </w:t>
      </w:r>
      <w:r w:rsidRPr="00E83DF6">
        <w:rPr>
          <w:rFonts w:ascii="Times New Roman" w:hAnsi="Times New Roman" w:cs="Times New Roman"/>
          <w:sz w:val="24"/>
          <w:szCs w:val="24"/>
          <w:shd w:val="clear" w:color="auto" w:fill="FFFFFF"/>
          <w:lang w:val="en-US"/>
        </w:rPr>
        <w:t>URL</w:t>
      </w:r>
      <w:r w:rsidRPr="00E83DF6">
        <w:rPr>
          <w:rFonts w:ascii="Times New Roman" w:hAnsi="Times New Roman" w:cs="Times New Roman"/>
          <w:sz w:val="24"/>
          <w:szCs w:val="24"/>
          <w:shd w:val="clear" w:color="auto" w:fill="FFFFFF"/>
        </w:rPr>
        <w:t xml:space="preserve">: </w:t>
      </w:r>
      <w:hyperlink r:id="rId26" w:history="1">
        <w:r w:rsidRPr="00E83DF6">
          <w:rPr>
            <w:rStyle w:val="a3"/>
            <w:rFonts w:ascii="Times New Roman" w:hAnsi="Times New Roman" w:cs="Times New Roman"/>
            <w:sz w:val="24"/>
            <w:szCs w:val="24"/>
            <w:shd w:val="clear" w:color="auto" w:fill="FFFFFF"/>
            <w:lang w:val="en-US"/>
          </w:rPr>
          <w:t>https</w:t>
        </w:r>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www</w:t>
        </w:r>
        <w:r w:rsidRPr="00E83DF6">
          <w:rPr>
            <w:rStyle w:val="a3"/>
            <w:rFonts w:ascii="Times New Roman" w:hAnsi="Times New Roman" w:cs="Times New Roman"/>
            <w:sz w:val="24"/>
            <w:szCs w:val="24"/>
            <w:shd w:val="clear" w:color="auto" w:fill="FFFFFF"/>
          </w:rPr>
          <w:t>.</w:t>
        </w:r>
        <w:proofErr w:type="spellStart"/>
        <w:r w:rsidRPr="00E83DF6">
          <w:rPr>
            <w:rStyle w:val="a3"/>
            <w:rFonts w:ascii="Times New Roman" w:hAnsi="Times New Roman" w:cs="Times New Roman"/>
            <w:sz w:val="24"/>
            <w:szCs w:val="24"/>
            <w:shd w:val="clear" w:color="auto" w:fill="FFFFFF"/>
            <w:lang w:val="en-US"/>
          </w:rPr>
          <w:t>kommersant</w:t>
        </w:r>
        <w:proofErr w:type="spellEnd"/>
        <w:r w:rsidRPr="00E83DF6">
          <w:rPr>
            <w:rStyle w:val="a3"/>
            <w:rFonts w:ascii="Times New Roman" w:hAnsi="Times New Roman" w:cs="Times New Roman"/>
            <w:sz w:val="24"/>
            <w:szCs w:val="24"/>
            <w:shd w:val="clear" w:color="auto" w:fill="FFFFFF"/>
          </w:rPr>
          <w:t>.</w:t>
        </w:r>
        <w:proofErr w:type="spellStart"/>
        <w:r w:rsidRPr="00E83DF6">
          <w:rPr>
            <w:rStyle w:val="a3"/>
            <w:rFonts w:ascii="Times New Roman" w:hAnsi="Times New Roman" w:cs="Times New Roman"/>
            <w:sz w:val="24"/>
            <w:szCs w:val="24"/>
            <w:shd w:val="clear" w:color="auto" w:fill="FFFFFF"/>
            <w:lang w:val="en-US"/>
          </w:rPr>
          <w:t>ru</w:t>
        </w:r>
        <w:proofErr w:type="spellEnd"/>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doc</w:t>
        </w:r>
        <w:r w:rsidRPr="00E83DF6">
          <w:rPr>
            <w:rStyle w:val="a3"/>
            <w:rFonts w:ascii="Times New Roman" w:hAnsi="Times New Roman" w:cs="Times New Roman"/>
            <w:sz w:val="24"/>
            <w:szCs w:val="24"/>
            <w:shd w:val="clear" w:color="auto" w:fill="FFFFFF"/>
          </w:rPr>
          <w:t>/1126593</w:t>
        </w:r>
      </w:hyperlink>
      <w:r w:rsidRPr="00E83DF6">
        <w:rPr>
          <w:rFonts w:ascii="Times New Roman" w:hAnsi="Times New Roman" w:cs="Times New Roman"/>
          <w:sz w:val="24"/>
          <w:szCs w:val="24"/>
          <w:shd w:val="clear" w:color="auto" w:fill="FFFFFF"/>
        </w:rPr>
        <w:t xml:space="preserve"> (дата обращения - 28.03.2021).</w:t>
      </w:r>
    </w:p>
    <w:p w14:paraId="533D644A" w14:textId="77777777" w:rsidR="00C66662" w:rsidRPr="00E83DF6" w:rsidRDefault="00C66662" w:rsidP="00C66662">
      <w:pPr>
        <w:pStyle w:val="a4"/>
        <w:numPr>
          <w:ilvl w:val="0"/>
          <w:numId w:val="7"/>
        </w:numPr>
        <w:spacing w:line="276" w:lineRule="auto"/>
        <w:jc w:val="both"/>
        <w:rPr>
          <w:rStyle w:val="a3"/>
          <w:rFonts w:ascii="Times New Roman" w:hAnsi="Times New Roman" w:cs="Times New Roman"/>
          <w:b/>
          <w:color w:val="auto"/>
          <w:sz w:val="24"/>
          <w:szCs w:val="24"/>
        </w:rPr>
      </w:pPr>
      <w:r w:rsidRPr="00E83DF6">
        <w:rPr>
          <w:rFonts w:ascii="Times New Roman" w:hAnsi="Times New Roman" w:cs="Times New Roman"/>
          <w:sz w:val="24"/>
          <w:szCs w:val="24"/>
        </w:rPr>
        <w:t xml:space="preserve">Жители Молдовы и Румынии являются самыми верующими народами в Европе // </w:t>
      </w:r>
      <w:r w:rsidRPr="00E83DF6">
        <w:rPr>
          <w:rFonts w:ascii="Times New Roman" w:hAnsi="Times New Roman" w:cs="Times New Roman"/>
          <w:sz w:val="24"/>
          <w:szCs w:val="24"/>
          <w:lang w:val="en-GB"/>
        </w:rPr>
        <w:t>Point</w:t>
      </w:r>
      <w:r w:rsidRPr="00E83DF6">
        <w:rPr>
          <w:rFonts w:ascii="Times New Roman" w:hAnsi="Times New Roman" w:cs="Times New Roman"/>
          <w:sz w:val="24"/>
          <w:szCs w:val="24"/>
        </w:rPr>
        <w:t>.</w:t>
      </w:r>
      <w:r w:rsidRPr="00E83DF6">
        <w:rPr>
          <w:rFonts w:ascii="Times New Roman" w:hAnsi="Times New Roman" w:cs="Times New Roman"/>
          <w:sz w:val="24"/>
          <w:szCs w:val="24"/>
          <w:lang w:val="en-GB"/>
        </w:rPr>
        <w:t>md</w:t>
      </w:r>
      <w:r w:rsidRPr="00E83DF6">
        <w:rPr>
          <w:rFonts w:ascii="Times New Roman" w:hAnsi="Times New Roman" w:cs="Times New Roman"/>
          <w:sz w:val="24"/>
          <w:szCs w:val="24"/>
        </w:rPr>
        <w:t xml:space="preserve">, - 13.07.2017. </w:t>
      </w:r>
      <w:r w:rsidRPr="00E83DF6">
        <w:rPr>
          <w:rFonts w:ascii="Times New Roman" w:hAnsi="Times New Roman" w:cs="Times New Roman"/>
          <w:sz w:val="24"/>
          <w:szCs w:val="24"/>
          <w:lang w:val="en-GB"/>
        </w:rPr>
        <w:t>URL</w:t>
      </w:r>
      <w:proofErr w:type="gramStart"/>
      <w:r w:rsidRPr="00E83DF6">
        <w:rPr>
          <w:rFonts w:ascii="Times New Roman" w:hAnsi="Times New Roman" w:cs="Times New Roman"/>
          <w:sz w:val="24"/>
          <w:szCs w:val="24"/>
        </w:rPr>
        <w:t>:</w:t>
      </w:r>
      <w:proofErr w:type="gramEnd"/>
      <w:r w:rsidR="00591C5E">
        <w:fldChar w:fldCharType="begin"/>
      </w:r>
      <w:r w:rsidR="00591C5E">
        <w:instrText xml:space="preserve"> HYPERLINK "https://point.md/ru/novosti/obschestvo/zhiteli-moldovy-i-rumynii-iavliaiutsia-samymi-veruiushchimi-narodami-v-evrope" </w:instrText>
      </w:r>
      <w:r w:rsidR="00591C5E">
        <w:fldChar w:fldCharType="separate"/>
      </w:r>
      <w:r w:rsidRPr="00E83DF6">
        <w:rPr>
          <w:rStyle w:val="a3"/>
          <w:rFonts w:ascii="Times New Roman" w:hAnsi="Times New Roman" w:cs="Times New Roman"/>
          <w:sz w:val="24"/>
          <w:szCs w:val="24"/>
        </w:rPr>
        <w:t>https://point.md/ru/novosti/obschestvo/zhiteli-moldovy-i-rumynii-iavliaiutsia-samymi-veruiushchimi-narodami-v-evrope</w:t>
      </w:r>
      <w:r w:rsidR="00591C5E">
        <w:rPr>
          <w:rStyle w:val="a3"/>
          <w:rFonts w:ascii="Times New Roman" w:hAnsi="Times New Roman" w:cs="Times New Roman"/>
          <w:sz w:val="24"/>
          <w:szCs w:val="24"/>
        </w:rPr>
        <w:fldChar w:fldCharType="end"/>
      </w:r>
      <w:r w:rsidRPr="00E83DF6">
        <w:rPr>
          <w:rStyle w:val="a3"/>
          <w:rFonts w:ascii="Times New Roman" w:hAnsi="Times New Roman" w:cs="Times New Roman"/>
          <w:sz w:val="24"/>
          <w:szCs w:val="24"/>
        </w:rPr>
        <w:t xml:space="preserve"> </w:t>
      </w:r>
      <w:r w:rsidRPr="00E83DF6">
        <w:rPr>
          <w:rFonts w:ascii="Times New Roman" w:hAnsi="Times New Roman" w:cs="Times New Roman"/>
          <w:sz w:val="24"/>
          <w:szCs w:val="24"/>
        </w:rPr>
        <w:t>(дата обращения - 20.05.2021).</w:t>
      </w:r>
    </w:p>
    <w:p w14:paraId="753D4FBC"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lastRenderedPageBreak/>
        <w:t xml:space="preserve">Игорь </w:t>
      </w:r>
      <w:proofErr w:type="spellStart"/>
      <w:r w:rsidRPr="00E83DF6">
        <w:rPr>
          <w:rFonts w:ascii="Times New Roman" w:hAnsi="Times New Roman" w:cs="Times New Roman"/>
          <w:sz w:val="24"/>
          <w:szCs w:val="24"/>
        </w:rPr>
        <w:t>Додон</w:t>
      </w:r>
      <w:proofErr w:type="spellEnd"/>
      <w:r w:rsidRPr="00E83DF6">
        <w:rPr>
          <w:rFonts w:ascii="Times New Roman" w:hAnsi="Times New Roman" w:cs="Times New Roman"/>
          <w:sz w:val="24"/>
          <w:szCs w:val="24"/>
        </w:rPr>
        <w:t xml:space="preserve"> возглавил марш в защиту семьи в Кишиневе // </w:t>
      </w:r>
      <w:r w:rsidRPr="00E83DF6">
        <w:rPr>
          <w:rFonts w:ascii="Times New Roman" w:hAnsi="Times New Roman" w:cs="Times New Roman"/>
          <w:sz w:val="24"/>
          <w:szCs w:val="24"/>
          <w:lang w:val="en-US"/>
        </w:rPr>
        <w:t>Sputnik</w:t>
      </w:r>
      <w:r w:rsidRPr="00E83DF6">
        <w:rPr>
          <w:rFonts w:ascii="Times New Roman" w:hAnsi="Times New Roman" w:cs="Times New Roman"/>
          <w:sz w:val="24"/>
          <w:szCs w:val="24"/>
        </w:rPr>
        <w:t>.</w:t>
      </w:r>
      <w:r w:rsidRPr="00E83DF6">
        <w:rPr>
          <w:rFonts w:ascii="Times New Roman" w:hAnsi="Times New Roman" w:cs="Times New Roman"/>
          <w:sz w:val="24"/>
          <w:szCs w:val="24"/>
          <w:lang w:val="en-US"/>
        </w:rPr>
        <w:t>md</w:t>
      </w:r>
      <w:r w:rsidRPr="00E83DF6">
        <w:rPr>
          <w:rFonts w:ascii="Times New Roman" w:hAnsi="Times New Roman" w:cs="Times New Roman"/>
          <w:sz w:val="24"/>
          <w:szCs w:val="24"/>
        </w:rPr>
        <w:t xml:space="preserve">. - 18.05.2019.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7" w:history="1">
        <w:r w:rsidRPr="00E83DF6">
          <w:rPr>
            <w:rStyle w:val="a3"/>
            <w:rFonts w:ascii="Times New Roman" w:hAnsi="Times New Roman" w:cs="Times New Roman"/>
            <w:sz w:val="24"/>
            <w:szCs w:val="24"/>
          </w:rPr>
          <w:t>https://ru.sputnik.md/society/20190518/25994887/tradicionnye-cennosti.html</w:t>
        </w:r>
      </w:hyperlink>
      <w:r w:rsidRPr="00E83DF6">
        <w:rPr>
          <w:rStyle w:val="a3"/>
          <w:rFonts w:ascii="Times New Roman" w:hAnsi="Times New Roman" w:cs="Times New Roman"/>
          <w:sz w:val="24"/>
          <w:szCs w:val="24"/>
        </w:rPr>
        <w:t xml:space="preserve"> </w:t>
      </w:r>
      <w:r w:rsidRPr="00E83DF6">
        <w:rPr>
          <w:rFonts w:ascii="Times New Roman" w:hAnsi="Times New Roman" w:cs="Times New Roman"/>
          <w:sz w:val="24"/>
          <w:szCs w:val="24"/>
        </w:rPr>
        <w:t>(дата обращения - 20.05.2021).</w:t>
      </w:r>
    </w:p>
    <w:p w14:paraId="4C28CBDE"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Итоги референдума в </w:t>
      </w:r>
      <w:proofErr w:type="spellStart"/>
      <w:r w:rsidRPr="00E83DF6">
        <w:rPr>
          <w:rFonts w:ascii="Times New Roman" w:hAnsi="Times New Roman" w:cs="Times New Roman"/>
          <w:sz w:val="24"/>
          <w:szCs w:val="24"/>
        </w:rPr>
        <w:t>Гагаузии</w:t>
      </w:r>
      <w:proofErr w:type="spellEnd"/>
      <w:r w:rsidRPr="00E83DF6">
        <w:rPr>
          <w:rFonts w:ascii="Times New Roman" w:hAnsi="Times New Roman" w:cs="Times New Roman"/>
          <w:sz w:val="24"/>
          <w:szCs w:val="24"/>
        </w:rPr>
        <w:t xml:space="preserve">: 98,09% - за независимость, 98,47% - </w:t>
      </w:r>
      <w:proofErr w:type="gramStart"/>
      <w:r w:rsidRPr="00E83DF6">
        <w:rPr>
          <w:rFonts w:ascii="Times New Roman" w:hAnsi="Times New Roman" w:cs="Times New Roman"/>
          <w:sz w:val="24"/>
          <w:szCs w:val="24"/>
        </w:rPr>
        <w:t>за</w:t>
      </w:r>
      <w:proofErr w:type="gramEnd"/>
      <w:r w:rsidRPr="00E83DF6">
        <w:rPr>
          <w:rFonts w:ascii="Times New Roman" w:hAnsi="Times New Roman" w:cs="Times New Roman"/>
          <w:sz w:val="24"/>
          <w:szCs w:val="24"/>
        </w:rPr>
        <w:t xml:space="preserve"> ТС, 97,22% - против ЕС // </w:t>
      </w:r>
      <w:r w:rsidRPr="00E83DF6">
        <w:rPr>
          <w:rFonts w:ascii="Times New Roman" w:hAnsi="Times New Roman" w:cs="Times New Roman"/>
          <w:sz w:val="24"/>
          <w:szCs w:val="24"/>
          <w:lang w:val="en-US"/>
        </w:rPr>
        <w:t>Regnum</w:t>
      </w:r>
      <w:r w:rsidRPr="00E83DF6">
        <w:rPr>
          <w:rFonts w:ascii="Times New Roman" w:hAnsi="Times New Roman" w:cs="Times New Roman"/>
          <w:sz w:val="24"/>
          <w:szCs w:val="24"/>
        </w:rPr>
        <w:t xml:space="preserve">. – 03.02.2014.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8"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regnum</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polit</w:t>
        </w:r>
        <w:proofErr w:type="spellEnd"/>
        <w:r w:rsidRPr="00E83DF6">
          <w:rPr>
            <w:rStyle w:val="a3"/>
            <w:rFonts w:ascii="Times New Roman" w:hAnsi="Times New Roman" w:cs="Times New Roman"/>
            <w:sz w:val="24"/>
            <w:szCs w:val="24"/>
          </w:rPr>
          <w:t>/1762107.</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19.04.2021).</w:t>
      </w:r>
    </w:p>
    <w:p w14:paraId="7C461F16" w14:textId="77777777" w:rsidR="008F7F90" w:rsidRPr="00E83DF6" w:rsidRDefault="008F7F90" w:rsidP="008F7F90">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Квоты для иностранных студентов увеличены // Сайт Представительства </w:t>
      </w:r>
      <w:proofErr w:type="spellStart"/>
      <w:r w:rsidRPr="00E83DF6">
        <w:rPr>
          <w:rFonts w:ascii="Times New Roman" w:hAnsi="Times New Roman" w:cs="Times New Roman"/>
          <w:sz w:val="24"/>
          <w:szCs w:val="24"/>
        </w:rPr>
        <w:t>Россотрудничества</w:t>
      </w:r>
      <w:proofErr w:type="spellEnd"/>
      <w:r w:rsidRPr="00E83DF6">
        <w:rPr>
          <w:rFonts w:ascii="Times New Roman" w:hAnsi="Times New Roman" w:cs="Times New Roman"/>
          <w:sz w:val="24"/>
          <w:szCs w:val="24"/>
        </w:rPr>
        <w:t xml:space="preserve"> в Республике Молдова, 2020.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29" w:history="1">
        <w:r w:rsidRPr="00E83DF6">
          <w:rPr>
            <w:rStyle w:val="a3"/>
            <w:rFonts w:ascii="Times New Roman" w:hAnsi="Times New Roman" w:cs="Times New Roman"/>
            <w:sz w:val="24"/>
            <w:szCs w:val="24"/>
          </w:rPr>
          <w:t>https://rs.gov.ru/ru/news/81757</w:t>
        </w:r>
      </w:hyperlink>
      <w:r w:rsidRPr="00E83DF6">
        <w:rPr>
          <w:rFonts w:ascii="Times New Roman" w:hAnsi="Times New Roman" w:cs="Times New Roman"/>
          <w:sz w:val="24"/>
          <w:szCs w:val="24"/>
        </w:rPr>
        <w:t xml:space="preserve"> (дата обращения - 20.05.2021).</w:t>
      </w:r>
    </w:p>
    <w:p w14:paraId="336008E4"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ЛГБТ-активисты Молдовы провели марш «Без страха» в оцеплении полиции// </w:t>
      </w:r>
      <w:r w:rsidRPr="00E83DF6">
        <w:rPr>
          <w:rFonts w:ascii="Times New Roman" w:hAnsi="Times New Roman" w:cs="Times New Roman"/>
          <w:sz w:val="24"/>
          <w:szCs w:val="24"/>
          <w:lang w:val="en-US"/>
        </w:rPr>
        <w:t>RFI</w:t>
      </w:r>
      <w:r w:rsidRPr="00E83DF6">
        <w:rPr>
          <w:rFonts w:ascii="Times New Roman" w:hAnsi="Times New Roman" w:cs="Times New Roman"/>
          <w:sz w:val="24"/>
          <w:szCs w:val="24"/>
        </w:rPr>
        <w:t xml:space="preserve">. - 19.05.2018. </w:t>
      </w:r>
      <w:r w:rsidRPr="00E83DF6">
        <w:rPr>
          <w:rFonts w:ascii="Times New Roman" w:hAnsi="Times New Roman" w:cs="Times New Roman"/>
          <w:sz w:val="24"/>
          <w:szCs w:val="24"/>
          <w:lang w:val="en-US"/>
        </w:rPr>
        <w:t>URL</w:t>
      </w:r>
      <w:proofErr w:type="gramStart"/>
      <w:r w:rsidRPr="00E83DF6">
        <w:rPr>
          <w:rFonts w:ascii="Times New Roman" w:hAnsi="Times New Roman" w:cs="Times New Roman"/>
          <w:sz w:val="24"/>
          <w:szCs w:val="24"/>
        </w:rPr>
        <w:t>:</w:t>
      </w:r>
      <w:proofErr w:type="gramEnd"/>
      <w:r w:rsidR="00591C5E">
        <w:fldChar w:fldCharType="begin"/>
      </w:r>
      <w:r w:rsidR="00591C5E">
        <w:instrText xml:space="preserve"> HYPERLINK "http://www.rfi.fr/ru/evropa/20180519-lgbt-aktivisty-moldovy-proveli-marsh-bez-strakha-v-otseplenii-politsii" </w:instrText>
      </w:r>
      <w:r w:rsidR="00591C5E">
        <w:fldChar w:fldCharType="separate"/>
      </w:r>
      <w:r w:rsidRPr="00E83DF6">
        <w:rPr>
          <w:rStyle w:val="a3"/>
          <w:rFonts w:ascii="Times New Roman" w:hAnsi="Times New Roman" w:cs="Times New Roman"/>
          <w:sz w:val="24"/>
          <w:szCs w:val="24"/>
        </w:rPr>
        <w:t>http://www.rfi.fr/ru/evropa/20180519-lgbt-aktivisty-moldovy-proveli-marsh-bez-strakha-v-otseplenii-politsii</w:t>
      </w:r>
      <w:r w:rsidR="00591C5E">
        <w:rPr>
          <w:rStyle w:val="a3"/>
          <w:rFonts w:ascii="Times New Roman" w:hAnsi="Times New Roman" w:cs="Times New Roman"/>
          <w:sz w:val="24"/>
          <w:szCs w:val="24"/>
        </w:rPr>
        <w:fldChar w:fldCharType="end"/>
      </w:r>
      <w:r w:rsidRPr="00E83DF6">
        <w:rPr>
          <w:rStyle w:val="a3"/>
          <w:rFonts w:ascii="Times New Roman" w:hAnsi="Times New Roman" w:cs="Times New Roman"/>
          <w:sz w:val="24"/>
          <w:szCs w:val="24"/>
        </w:rPr>
        <w:t xml:space="preserve"> </w:t>
      </w:r>
      <w:r w:rsidRPr="00E83DF6">
        <w:rPr>
          <w:rFonts w:ascii="Times New Roman" w:hAnsi="Times New Roman" w:cs="Times New Roman"/>
          <w:sz w:val="24"/>
          <w:szCs w:val="24"/>
        </w:rPr>
        <w:t>(дата обращения - 20.05.2021).</w:t>
      </w:r>
    </w:p>
    <w:p w14:paraId="0641EDDF"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МИД России призывает отменить блокаду Приднестровья // </w:t>
      </w:r>
      <w:r w:rsidRPr="00E83DF6">
        <w:rPr>
          <w:rFonts w:ascii="Times New Roman" w:hAnsi="Times New Roman" w:cs="Times New Roman"/>
          <w:sz w:val="24"/>
          <w:szCs w:val="24"/>
          <w:lang w:val="en-US"/>
        </w:rPr>
        <w:t>Regnum</w:t>
      </w:r>
      <w:r w:rsidRPr="00E83DF6">
        <w:rPr>
          <w:rFonts w:ascii="Times New Roman" w:hAnsi="Times New Roman" w:cs="Times New Roman"/>
          <w:sz w:val="24"/>
          <w:szCs w:val="24"/>
        </w:rPr>
        <w:t xml:space="preserve">. – 05.04.2006.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0"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regnum</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economy</w:t>
        </w:r>
        <w:r w:rsidRPr="00E83DF6">
          <w:rPr>
            <w:rStyle w:val="a3"/>
            <w:rFonts w:ascii="Times New Roman" w:hAnsi="Times New Roman" w:cs="Times New Roman"/>
            <w:sz w:val="24"/>
            <w:szCs w:val="24"/>
          </w:rPr>
          <w:t>/600596.</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- 14.05.2021).</w:t>
      </w:r>
    </w:p>
    <w:p w14:paraId="2A4F2BBA"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Молдавия не променяет европейскую интеграцию на дешевый газ из России // РБК. – 17.09.2012.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1"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rbc</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economics</w:t>
        </w:r>
        <w:r w:rsidRPr="00E83DF6">
          <w:rPr>
            <w:rStyle w:val="a3"/>
            <w:rFonts w:ascii="Times New Roman" w:hAnsi="Times New Roman" w:cs="Times New Roman"/>
            <w:sz w:val="24"/>
            <w:szCs w:val="24"/>
          </w:rPr>
          <w:t>/17/09/2012/5703</w:t>
        </w:r>
        <w:proofErr w:type="spellStart"/>
        <w:r w:rsidRPr="00E83DF6">
          <w:rPr>
            <w:rStyle w:val="a3"/>
            <w:rFonts w:ascii="Times New Roman" w:hAnsi="Times New Roman" w:cs="Times New Roman"/>
            <w:sz w:val="24"/>
            <w:szCs w:val="24"/>
            <w:lang w:val="en-US"/>
          </w:rPr>
          <w:t>fd</w:t>
        </w:r>
        <w:proofErr w:type="spellEnd"/>
        <w:r w:rsidRPr="00E83DF6">
          <w:rPr>
            <w:rStyle w:val="a3"/>
            <w:rFonts w:ascii="Times New Roman" w:hAnsi="Times New Roman" w:cs="Times New Roman"/>
            <w:sz w:val="24"/>
            <w:szCs w:val="24"/>
          </w:rPr>
          <w:t>0</w:t>
        </w:r>
        <w:r w:rsidRPr="00E83DF6">
          <w:rPr>
            <w:rStyle w:val="a3"/>
            <w:rFonts w:ascii="Times New Roman" w:hAnsi="Times New Roman" w:cs="Times New Roman"/>
            <w:sz w:val="24"/>
            <w:szCs w:val="24"/>
            <w:lang w:val="en-US"/>
          </w:rPr>
          <w:t>d</w:t>
        </w:r>
        <w:r w:rsidRPr="00E83DF6">
          <w:rPr>
            <w:rStyle w:val="a3"/>
            <w:rFonts w:ascii="Times New Roman" w:hAnsi="Times New Roman" w:cs="Times New Roman"/>
            <w:sz w:val="24"/>
            <w:szCs w:val="24"/>
          </w:rPr>
          <w:t>9</w:t>
        </w:r>
        <w:r w:rsidRPr="00E83DF6">
          <w:rPr>
            <w:rStyle w:val="a3"/>
            <w:rFonts w:ascii="Times New Roman" w:hAnsi="Times New Roman" w:cs="Times New Roman"/>
            <w:sz w:val="24"/>
            <w:szCs w:val="24"/>
            <w:lang w:val="en-US"/>
          </w:rPr>
          <w:t>a</w:t>
        </w:r>
        <w:r w:rsidRPr="00E83DF6">
          <w:rPr>
            <w:rStyle w:val="a3"/>
            <w:rFonts w:ascii="Times New Roman" w:hAnsi="Times New Roman" w:cs="Times New Roman"/>
            <w:sz w:val="24"/>
            <w:szCs w:val="24"/>
          </w:rPr>
          <w:t>7947</w:t>
        </w:r>
        <w:r w:rsidRPr="00E83DF6">
          <w:rPr>
            <w:rStyle w:val="a3"/>
            <w:rFonts w:ascii="Times New Roman" w:hAnsi="Times New Roman" w:cs="Times New Roman"/>
            <w:sz w:val="24"/>
            <w:szCs w:val="24"/>
            <w:lang w:val="en-US"/>
          </w:rPr>
          <w:t>ac</w:t>
        </w:r>
        <w:r w:rsidRPr="00E83DF6">
          <w:rPr>
            <w:rStyle w:val="a3"/>
            <w:rFonts w:ascii="Times New Roman" w:hAnsi="Times New Roman" w:cs="Times New Roman"/>
            <w:sz w:val="24"/>
            <w:szCs w:val="24"/>
          </w:rPr>
          <w:t>81</w:t>
        </w:r>
        <w:r w:rsidRPr="00E83DF6">
          <w:rPr>
            <w:rStyle w:val="a3"/>
            <w:rFonts w:ascii="Times New Roman" w:hAnsi="Times New Roman" w:cs="Times New Roman"/>
            <w:sz w:val="24"/>
            <w:szCs w:val="24"/>
            <w:lang w:val="en-US"/>
          </w:rPr>
          <w:t>a</w:t>
        </w:r>
        <w:r w:rsidRPr="00E83DF6">
          <w:rPr>
            <w:rStyle w:val="a3"/>
            <w:rFonts w:ascii="Times New Roman" w:hAnsi="Times New Roman" w:cs="Times New Roman"/>
            <w:sz w:val="24"/>
            <w:szCs w:val="24"/>
          </w:rPr>
          <w:t>6</w:t>
        </w:r>
        <w:proofErr w:type="spellStart"/>
        <w:r w:rsidRPr="00E83DF6">
          <w:rPr>
            <w:rStyle w:val="a3"/>
            <w:rFonts w:ascii="Times New Roman" w:hAnsi="Times New Roman" w:cs="Times New Roman"/>
            <w:sz w:val="24"/>
            <w:szCs w:val="24"/>
            <w:lang w:val="en-US"/>
          </w:rPr>
          <w:t>bdfd</w:t>
        </w:r>
        <w:proofErr w:type="spellEnd"/>
      </w:hyperlink>
      <w:r w:rsidRPr="00E83DF6">
        <w:rPr>
          <w:rFonts w:ascii="Times New Roman" w:hAnsi="Times New Roman" w:cs="Times New Roman"/>
          <w:sz w:val="24"/>
          <w:szCs w:val="24"/>
        </w:rPr>
        <w:t xml:space="preserve"> (дата обращения - 10.05.2021).</w:t>
      </w:r>
    </w:p>
    <w:p w14:paraId="3A4D3C63"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Молдавия просит Россию вывести войска с ее территории // Независимая газета. – 25.09.2009.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2" w:history="1">
        <w:r w:rsidRPr="00E83DF6">
          <w:rPr>
            <w:rStyle w:val="a3"/>
            <w:rFonts w:ascii="Times New Roman" w:hAnsi="Times New Roman" w:cs="Times New Roman"/>
            <w:sz w:val="24"/>
            <w:szCs w:val="24"/>
          </w:rPr>
          <w:t>https://www.ng.ru/cis/2009-09-25/6_moldavia.html</w:t>
        </w:r>
      </w:hyperlink>
      <w:r w:rsidRPr="00E83DF6">
        <w:rPr>
          <w:rFonts w:ascii="Times New Roman" w:hAnsi="Times New Roman" w:cs="Times New Roman"/>
          <w:sz w:val="24"/>
          <w:szCs w:val="24"/>
        </w:rPr>
        <w:t xml:space="preserve"> (дата обращения – 05.05.2021).</w:t>
      </w:r>
    </w:p>
    <w:p w14:paraId="4012762F"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Молдавская ГРЭС празднует свою 45 годовщину // Официальный сайт ПАО «</w:t>
      </w:r>
      <w:proofErr w:type="spellStart"/>
      <w:r w:rsidRPr="00E83DF6">
        <w:rPr>
          <w:rFonts w:ascii="Times New Roman" w:hAnsi="Times New Roman" w:cs="Times New Roman"/>
          <w:sz w:val="24"/>
          <w:szCs w:val="24"/>
        </w:rPr>
        <w:t>Итер</w:t>
      </w:r>
      <w:proofErr w:type="spellEnd"/>
      <w:r w:rsidRPr="00E83DF6">
        <w:rPr>
          <w:rFonts w:ascii="Times New Roman" w:hAnsi="Times New Roman" w:cs="Times New Roman"/>
          <w:sz w:val="24"/>
          <w:szCs w:val="24"/>
        </w:rPr>
        <w:t xml:space="preserve"> РАО». – 14.09.2009. </w:t>
      </w:r>
      <w:r w:rsidRPr="00E83DF6">
        <w:rPr>
          <w:rFonts w:ascii="Times New Roman" w:hAnsi="Times New Roman" w:cs="Times New Roman"/>
          <w:sz w:val="24"/>
          <w:szCs w:val="24"/>
          <w:lang w:val="en-US"/>
        </w:rPr>
        <w:t>URL</w:t>
      </w:r>
      <w:proofErr w:type="gramStart"/>
      <w:r w:rsidRPr="00E83DF6">
        <w:rPr>
          <w:rFonts w:ascii="Times New Roman" w:hAnsi="Times New Roman" w:cs="Times New Roman"/>
          <w:sz w:val="24"/>
          <w:szCs w:val="24"/>
        </w:rPr>
        <w:t>:</w:t>
      </w:r>
      <w:proofErr w:type="gramEnd"/>
      <w:r w:rsidR="00591C5E">
        <w:fldChar w:fldCharType="begin"/>
      </w:r>
      <w:r w:rsidR="00591C5E">
        <w:instrText xml:space="preserve"> HYPERLINK "https://www.interrao.ru/press-center/news/detail.php?ID=683&amp;sphrase_id=351305" </w:instrText>
      </w:r>
      <w:r w:rsidR="00591C5E">
        <w:fldChar w:fldCharType="separate"/>
      </w:r>
      <w:r w:rsidRPr="00E83DF6">
        <w:rPr>
          <w:rStyle w:val="a3"/>
          <w:rFonts w:ascii="Times New Roman" w:hAnsi="Times New Roman" w:cs="Times New Roman"/>
          <w:sz w:val="24"/>
          <w:szCs w:val="24"/>
        </w:rPr>
        <w:t>https://www.interrao.ru/press-center/news/detail.php?ID=683&amp;sphrase_id=351305</w:t>
      </w:r>
      <w:r w:rsidR="00591C5E">
        <w:rPr>
          <w:rStyle w:val="a3"/>
          <w:rFonts w:ascii="Times New Roman" w:hAnsi="Times New Roman" w:cs="Times New Roman"/>
          <w:sz w:val="24"/>
          <w:szCs w:val="24"/>
        </w:rPr>
        <w:fldChar w:fldCharType="end"/>
      </w:r>
      <w:r w:rsidRPr="00E83DF6">
        <w:rPr>
          <w:rFonts w:ascii="Times New Roman" w:hAnsi="Times New Roman" w:cs="Times New Roman"/>
          <w:sz w:val="24"/>
          <w:szCs w:val="24"/>
        </w:rPr>
        <w:t xml:space="preserve"> (дата обращения - 13.05.2021).</w:t>
      </w:r>
    </w:p>
    <w:p w14:paraId="1F4CC936"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Опрос подтвердил желание жителей Приднестровья присоединиться к России // </w:t>
      </w:r>
      <w:proofErr w:type="spellStart"/>
      <w:r w:rsidRPr="00E83DF6">
        <w:rPr>
          <w:rFonts w:ascii="Times New Roman" w:hAnsi="Times New Roman" w:cs="Times New Roman"/>
          <w:sz w:val="24"/>
          <w:szCs w:val="24"/>
          <w:lang w:val="en-US"/>
        </w:rPr>
        <w:t>Lenta</w:t>
      </w:r>
      <w:proofErr w:type="spellEnd"/>
      <w:r w:rsidRPr="00E83DF6">
        <w:rPr>
          <w:rFonts w:ascii="Times New Roman" w:hAnsi="Times New Roman" w:cs="Times New Roman"/>
          <w:sz w:val="24"/>
          <w:szCs w:val="24"/>
        </w:rPr>
        <w:t>.</w:t>
      </w:r>
      <w:proofErr w:type="spellStart"/>
      <w:r w:rsidRPr="00E83DF6">
        <w:rPr>
          <w:rFonts w:ascii="Times New Roman" w:hAnsi="Times New Roman" w:cs="Times New Roman"/>
          <w:sz w:val="24"/>
          <w:szCs w:val="24"/>
          <w:lang w:val="en-US"/>
        </w:rPr>
        <w:t>ru</w:t>
      </w:r>
      <w:proofErr w:type="spellEnd"/>
      <w:r w:rsidRPr="00E83DF6">
        <w:rPr>
          <w:rFonts w:ascii="Times New Roman" w:hAnsi="Times New Roman" w:cs="Times New Roman"/>
          <w:sz w:val="24"/>
          <w:szCs w:val="24"/>
        </w:rPr>
        <w:t xml:space="preserve">. – 17.0.2016.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3"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lenta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news</w:t>
        </w:r>
        <w:r w:rsidRPr="00E83DF6">
          <w:rPr>
            <w:rStyle w:val="a3"/>
            <w:rFonts w:ascii="Times New Roman" w:hAnsi="Times New Roman" w:cs="Times New Roman"/>
            <w:sz w:val="24"/>
            <w:szCs w:val="24"/>
          </w:rPr>
          <w:t>/2016/06/17/</w:t>
        </w:r>
        <w:proofErr w:type="spellStart"/>
        <w:r w:rsidRPr="00E83DF6">
          <w:rPr>
            <w:rStyle w:val="a3"/>
            <w:rFonts w:ascii="Times New Roman" w:hAnsi="Times New Roman" w:cs="Times New Roman"/>
            <w:sz w:val="24"/>
            <w:szCs w:val="24"/>
            <w:lang w:val="en-US"/>
          </w:rPr>
          <w:t>pridnestrovie</w:t>
        </w:r>
        <w:proofErr w:type="spellEnd"/>
        <w:r w:rsidRPr="00E83DF6">
          <w:rPr>
            <w:rStyle w:val="a3"/>
            <w:rFonts w:ascii="Times New Roman" w:hAnsi="Times New Roman" w:cs="Times New Roman"/>
            <w:sz w:val="24"/>
            <w:szCs w:val="24"/>
          </w:rPr>
          <w:t>/</w:t>
        </w:r>
      </w:hyperlink>
      <w:r w:rsidRPr="00E83DF6">
        <w:rPr>
          <w:rFonts w:ascii="Times New Roman" w:hAnsi="Times New Roman" w:cs="Times New Roman"/>
          <w:sz w:val="24"/>
          <w:szCs w:val="24"/>
        </w:rPr>
        <w:t xml:space="preserve"> (дата обращения - 19.05.2021).</w:t>
      </w:r>
    </w:p>
    <w:p w14:paraId="5FCFD1D1"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От запрета на ввоз вина Молдавия пострадала меньше России// </w:t>
      </w:r>
      <w:proofErr w:type="spellStart"/>
      <w:r w:rsidRPr="00E83DF6">
        <w:rPr>
          <w:rFonts w:ascii="Times New Roman" w:hAnsi="Times New Roman" w:cs="Times New Roman"/>
          <w:sz w:val="24"/>
          <w:szCs w:val="24"/>
          <w:lang w:val="en-US"/>
        </w:rPr>
        <w:t>Lenta</w:t>
      </w:r>
      <w:proofErr w:type="spellEnd"/>
      <w:r w:rsidRPr="00E83DF6">
        <w:rPr>
          <w:rFonts w:ascii="Times New Roman" w:hAnsi="Times New Roman" w:cs="Times New Roman"/>
          <w:sz w:val="24"/>
          <w:szCs w:val="24"/>
        </w:rPr>
        <w:t>.</w:t>
      </w:r>
      <w:proofErr w:type="spellStart"/>
      <w:r w:rsidRPr="00E83DF6">
        <w:rPr>
          <w:rFonts w:ascii="Times New Roman" w:hAnsi="Times New Roman" w:cs="Times New Roman"/>
          <w:sz w:val="24"/>
          <w:szCs w:val="24"/>
          <w:lang w:val="en-US"/>
        </w:rPr>
        <w:t>ru</w:t>
      </w:r>
      <w:proofErr w:type="spellEnd"/>
      <w:r w:rsidRPr="00E83DF6">
        <w:rPr>
          <w:rFonts w:ascii="Times New Roman" w:hAnsi="Times New Roman" w:cs="Times New Roman"/>
          <w:sz w:val="24"/>
          <w:szCs w:val="24"/>
        </w:rPr>
        <w:t xml:space="preserve">. – 16.04.2006.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4"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lenta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news</w:t>
        </w:r>
        <w:r w:rsidRPr="00E83DF6">
          <w:rPr>
            <w:rStyle w:val="a3"/>
            <w:rFonts w:ascii="Times New Roman" w:hAnsi="Times New Roman" w:cs="Times New Roman"/>
            <w:sz w:val="24"/>
            <w:szCs w:val="24"/>
          </w:rPr>
          <w:t>/2006/04/16/</w:t>
        </w:r>
        <w:proofErr w:type="spellStart"/>
        <w:r w:rsidRPr="00E83DF6">
          <w:rPr>
            <w:rStyle w:val="a3"/>
            <w:rFonts w:ascii="Times New Roman" w:hAnsi="Times New Roman" w:cs="Times New Roman"/>
            <w:sz w:val="24"/>
            <w:szCs w:val="24"/>
            <w:lang w:val="en-US"/>
          </w:rPr>
          <w:t>tarlev</w:t>
        </w:r>
        <w:proofErr w:type="spellEnd"/>
      </w:hyperlink>
      <w:r w:rsidRPr="00E83DF6">
        <w:rPr>
          <w:rFonts w:ascii="Times New Roman" w:hAnsi="Times New Roman" w:cs="Times New Roman"/>
          <w:sz w:val="24"/>
          <w:szCs w:val="24"/>
        </w:rPr>
        <w:t xml:space="preserve"> (дата обращения - 14.05.2021).</w:t>
      </w:r>
    </w:p>
    <w:p w14:paraId="42B1176B" w14:textId="77777777" w:rsidR="00C66662" w:rsidRPr="00E83DF6" w:rsidRDefault="00C66662" w:rsidP="00C66662">
      <w:pPr>
        <w:pStyle w:val="a4"/>
        <w:numPr>
          <w:ilvl w:val="0"/>
          <w:numId w:val="7"/>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Парламент Молдавии отменил закон о запрете «российской пропаганды» // Интерфакс. – 16.12.2020.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5"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interfax</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world</w:t>
        </w:r>
        <w:r w:rsidRPr="00E83DF6">
          <w:rPr>
            <w:rStyle w:val="a3"/>
            <w:rFonts w:ascii="Times New Roman" w:hAnsi="Times New Roman" w:cs="Times New Roman"/>
            <w:sz w:val="24"/>
            <w:szCs w:val="24"/>
          </w:rPr>
          <w:t>/741636</w:t>
        </w:r>
      </w:hyperlink>
      <w:r w:rsidRPr="00E83DF6">
        <w:rPr>
          <w:rFonts w:ascii="Times New Roman" w:hAnsi="Times New Roman" w:cs="Times New Roman"/>
          <w:sz w:val="24"/>
          <w:szCs w:val="24"/>
        </w:rPr>
        <w:t xml:space="preserve"> (дата обращения - 20.05.2021).</w:t>
      </w:r>
    </w:p>
    <w:p w14:paraId="45A9275D" w14:textId="77777777" w:rsidR="008F7F90" w:rsidRPr="00E83DF6" w:rsidRDefault="008F7F90" w:rsidP="008F7F90">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Парламент Молдовы принял закон о зоне свободной торговли в СНГ // Интернет-портал СНГ. – 27.09.2012.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6"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cis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minsk</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by</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news</w:t>
        </w:r>
        <w:r w:rsidRPr="00E83DF6">
          <w:rPr>
            <w:rStyle w:val="a3"/>
            <w:rFonts w:ascii="Times New Roman" w:hAnsi="Times New Roman" w:cs="Times New Roman"/>
            <w:sz w:val="24"/>
            <w:szCs w:val="24"/>
          </w:rPr>
          <w:t>/893/</w:t>
        </w:r>
        <w:proofErr w:type="spellStart"/>
        <w:r w:rsidRPr="00E83DF6">
          <w:rPr>
            <w:rStyle w:val="a3"/>
            <w:rFonts w:ascii="Times New Roman" w:hAnsi="Times New Roman" w:cs="Times New Roman"/>
            <w:sz w:val="24"/>
            <w:szCs w:val="24"/>
            <w:lang w:val="en-US"/>
          </w:rPr>
          <w:t>moldova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ratificirovala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dogovor</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zone</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svobodnoj</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torgovli</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v</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sng</w:t>
        </w:r>
        <w:proofErr w:type="spellEnd"/>
      </w:hyperlink>
      <w:r w:rsidRPr="00E83DF6">
        <w:rPr>
          <w:rFonts w:ascii="Times New Roman" w:hAnsi="Times New Roman" w:cs="Times New Roman"/>
          <w:sz w:val="24"/>
          <w:szCs w:val="24"/>
        </w:rPr>
        <w:t xml:space="preserve"> (дата обращения - 16.04.2021).</w:t>
      </w:r>
    </w:p>
    <w:p w14:paraId="1EDC2B35"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Посол Румынии в Молдавии объявлен персоной </w:t>
      </w:r>
      <w:proofErr w:type="gramStart"/>
      <w:r w:rsidRPr="00E83DF6">
        <w:rPr>
          <w:rFonts w:ascii="Times New Roman" w:hAnsi="Times New Roman" w:cs="Times New Roman"/>
          <w:sz w:val="24"/>
          <w:szCs w:val="24"/>
        </w:rPr>
        <w:t>нон-грата</w:t>
      </w:r>
      <w:proofErr w:type="gramEnd"/>
      <w:r w:rsidRPr="00E83DF6">
        <w:rPr>
          <w:rFonts w:ascii="Times New Roman" w:hAnsi="Times New Roman" w:cs="Times New Roman"/>
          <w:sz w:val="24"/>
          <w:szCs w:val="24"/>
        </w:rPr>
        <w:t xml:space="preserve"> // Русская газета, 08.04.2009.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7"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rg</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/2009/04/08/</w:t>
        </w:r>
        <w:r w:rsidRPr="00E83DF6">
          <w:rPr>
            <w:rStyle w:val="a3"/>
            <w:rFonts w:ascii="Times New Roman" w:hAnsi="Times New Roman" w:cs="Times New Roman"/>
            <w:sz w:val="24"/>
            <w:szCs w:val="24"/>
            <w:lang w:val="en-US"/>
          </w:rPr>
          <w:t>visa</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rumyn</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anons</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28.03.2021).</w:t>
      </w:r>
    </w:p>
    <w:p w14:paraId="5D2A33C7"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Россия ввела эмбарго на поставки вина из Молдавии // Интерфакс. – 10.09.2013.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38"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interfax</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russia</w:t>
        </w:r>
        <w:proofErr w:type="spellEnd"/>
        <w:r w:rsidRPr="00E83DF6">
          <w:rPr>
            <w:rStyle w:val="a3"/>
            <w:rFonts w:ascii="Times New Roman" w:hAnsi="Times New Roman" w:cs="Times New Roman"/>
            <w:sz w:val="24"/>
            <w:szCs w:val="24"/>
          </w:rPr>
          <w:t>/328180</w:t>
        </w:r>
      </w:hyperlink>
      <w:r w:rsidRPr="00E83DF6">
        <w:rPr>
          <w:rFonts w:ascii="Times New Roman" w:hAnsi="Times New Roman" w:cs="Times New Roman"/>
          <w:sz w:val="24"/>
          <w:szCs w:val="24"/>
        </w:rPr>
        <w:t xml:space="preserve"> (дата обращения - 20.04.2021).</w:t>
      </w:r>
    </w:p>
    <w:p w14:paraId="37113E39" w14:textId="77777777" w:rsidR="00C66662" w:rsidRPr="00E83DF6" w:rsidRDefault="00C66662" w:rsidP="00C66662">
      <w:pPr>
        <w:pStyle w:val="a6"/>
        <w:numPr>
          <w:ilvl w:val="0"/>
          <w:numId w:val="7"/>
        </w:numPr>
        <w:spacing w:after="0" w:line="276" w:lineRule="auto"/>
        <w:jc w:val="both"/>
        <w:rPr>
          <w:rFonts w:ascii="Times New Roman" w:hAnsi="Times New Roman" w:cs="Times New Roman"/>
          <w:sz w:val="24"/>
          <w:szCs w:val="24"/>
          <w:u w:val="single"/>
          <w:lang w:val="en-US"/>
        </w:rPr>
      </w:pPr>
      <w:r w:rsidRPr="00E83DF6">
        <w:rPr>
          <w:rFonts w:ascii="Times New Roman" w:hAnsi="Times New Roman" w:cs="Times New Roman"/>
          <w:sz w:val="24"/>
          <w:szCs w:val="24"/>
          <w:lang w:val="en-US"/>
        </w:rPr>
        <w:t>Contract for construction of Iasi–</w:t>
      </w:r>
      <w:proofErr w:type="spellStart"/>
      <w:r w:rsidRPr="00E83DF6">
        <w:rPr>
          <w:rFonts w:ascii="Times New Roman" w:hAnsi="Times New Roman" w:cs="Times New Roman"/>
          <w:sz w:val="24"/>
          <w:szCs w:val="24"/>
          <w:lang w:val="en-US"/>
        </w:rPr>
        <w:t>Ungheni</w:t>
      </w:r>
      <w:proofErr w:type="spellEnd"/>
      <w:r w:rsidRPr="00E83DF6">
        <w:rPr>
          <w:rFonts w:ascii="Times New Roman" w:hAnsi="Times New Roman" w:cs="Times New Roman"/>
          <w:sz w:val="24"/>
          <w:szCs w:val="24"/>
          <w:lang w:val="en-US"/>
        </w:rPr>
        <w:t xml:space="preserve"> gas pipeline // </w:t>
      </w:r>
      <w:proofErr w:type="spellStart"/>
      <w:r w:rsidRPr="00E83DF6">
        <w:rPr>
          <w:rFonts w:ascii="Times New Roman" w:hAnsi="Times New Roman" w:cs="Times New Roman"/>
          <w:sz w:val="24"/>
          <w:szCs w:val="24"/>
          <w:lang w:val="en-US"/>
        </w:rPr>
        <w:t>Agerpres</w:t>
      </w:r>
      <w:proofErr w:type="spellEnd"/>
      <w:r w:rsidRPr="00E83DF6">
        <w:rPr>
          <w:rFonts w:ascii="Times New Roman" w:hAnsi="Times New Roman" w:cs="Times New Roman"/>
          <w:sz w:val="24"/>
          <w:szCs w:val="24"/>
          <w:lang w:val="en-US"/>
        </w:rPr>
        <w:t xml:space="preserve">. - 08.08.2013. URL: </w:t>
      </w:r>
      <w:r w:rsidR="00EC2679">
        <w:fldChar w:fldCharType="begin"/>
      </w:r>
      <w:r w:rsidR="00EC2679" w:rsidRPr="00FE33B8">
        <w:rPr>
          <w:lang w:val="en-US"/>
        </w:rPr>
        <w:instrText xml:space="preserve"> HYPERLINK "https://125.agerpres.ro/english/2013/08/08/contract-for-construction-ofiasi-ungheni-gas-pipeline-18-28-43" </w:instrText>
      </w:r>
      <w:r w:rsidR="00EC2679">
        <w:fldChar w:fldCharType="separate"/>
      </w:r>
      <w:r w:rsidRPr="00E83DF6">
        <w:rPr>
          <w:rStyle w:val="a3"/>
          <w:rFonts w:ascii="Times New Roman" w:hAnsi="Times New Roman" w:cs="Times New Roman"/>
          <w:sz w:val="24"/>
          <w:szCs w:val="24"/>
          <w:lang w:val="en-US"/>
        </w:rPr>
        <w:t>https://125.agerpres.ro/english/2013/08/08/contract-for-construction-ofiasi-ungheni-gas-pipeline-18-28-43</w:t>
      </w:r>
      <w:r w:rsidR="00EC2679">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 10.05.2021).</w:t>
      </w:r>
    </w:p>
    <w:p w14:paraId="30F53E1A" w14:textId="4B5C43EF" w:rsidR="00976A33" w:rsidRPr="00E83DF6" w:rsidRDefault="00976A33" w:rsidP="00C66662">
      <w:pPr>
        <w:pStyle w:val="a6"/>
        <w:numPr>
          <w:ilvl w:val="0"/>
          <w:numId w:val="7"/>
        </w:numPr>
        <w:spacing w:after="0" w:line="276" w:lineRule="auto"/>
        <w:jc w:val="both"/>
        <w:rPr>
          <w:rFonts w:ascii="Times New Roman" w:hAnsi="Times New Roman" w:cs="Times New Roman"/>
          <w:sz w:val="24"/>
          <w:szCs w:val="24"/>
          <w:u w:val="single"/>
          <w:lang w:val="en-US"/>
        </w:rPr>
      </w:pPr>
      <w:r w:rsidRPr="00E83DF6">
        <w:rPr>
          <w:rFonts w:ascii="Times New Roman" w:hAnsi="Times New Roman" w:cs="Times New Roman"/>
          <w:sz w:val="24"/>
          <w:szCs w:val="24"/>
          <w:lang w:val="en-US"/>
        </w:rPr>
        <w:t xml:space="preserve">Moldovan troops to join exercises with NATO countries despite </w:t>
      </w:r>
      <w:proofErr w:type="spellStart"/>
      <w:r w:rsidRPr="00E83DF6">
        <w:rPr>
          <w:rFonts w:ascii="Times New Roman" w:hAnsi="Times New Roman" w:cs="Times New Roman"/>
          <w:sz w:val="24"/>
          <w:szCs w:val="24"/>
          <w:lang w:val="en-US"/>
        </w:rPr>
        <w:t>Dodon’s</w:t>
      </w:r>
      <w:proofErr w:type="spellEnd"/>
      <w:r w:rsidRPr="00E83DF6">
        <w:rPr>
          <w:rFonts w:ascii="Times New Roman" w:hAnsi="Times New Roman" w:cs="Times New Roman"/>
          <w:sz w:val="24"/>
          <w:szCs w:val="24"/>
          <w:lang w:val="en-US"/>
        </w:rPr>
        <w:t xml:space="preserve"> opposition // </w:t>
      </w:r>
      <w:r w:rsidRPr="00E83DF6">
        <w:rPr>
          <w:rFonts w:ascii="Times New Roman" w:hAnsi="Times New Roman" w:cs="Times New Roman"/>
          <w:color w:val="1F2124"/>
          <w:sz w:val="24"/>
          <w:szCs w:val="24"/>
          <w:shd w:val="clear" w:color="auto" w:fill="FFFFFF"/>
          <w:lang w:val="en-US"/>
        </w:rPr>
        <w:t>RFE/RL’s Moldova Service. – 07.09.2017.</w:t>
      </w:r>
      <w:r w:rsidRPr="00E83DF6">
        <w:rPr>
          <w:rFonts w:ascii="Times New Roman" w:hAnsi="Times New Roman" w:cs="Times New Roman"/>
          <w:sz w:val="24"/>
          <w:szCs w:val="24"/>
          <w:lang w:val="en-US"/>
        </w:rPr>
        <w:t xml:space="preserve"> URL</w:t>
      </w:r>
      <w:proofErr w:type="gramStart"/>
      <w:r w:rsidRPr="00E83DF6">
        <w:rPr>
          <w:rFonts w:ascii="Times New Roman" w:hAnsi="Times New Roman" w:cs="Times New Roman"/>
          <w:sz w:val="24"/>
          <w:szCs w:val="24"/>
          <w:lang w:val="en-US"/>
        </w:rPr>
        <w:t>:</w:t>
      </w:r>
      <w:proofErr w:type="gramEnd"/>
      <w:r w:rsidR="00591C5E">
        <w:fldChar w:fldCharType="begin"/>
      </w:r>
      <w:r w:rsidR="00591C5E" w:rsidRPr="00591C5E">
        <w:rPr>
          <w:lang w:val="en-US"/>
        </w:rPr>
        <w:instrText xml:space="preserve"> HYPERLINK "https://www.rferl.org/a/moldovan-troops-nato-exercises-dodon-opposition/28721824.html" </w:instrText>
      </w:r>
      <w:r w:rsidR="00591C5E">
        <w:fldChar w:fldCharType="separate"/>
      </w:r>
      <w:r w:rsidRPr="00E83DF6">
        <w:rPr>
          <w:rStyle w:val="a3"/>
          <w:rFonts w:ascii="Times New Roman" w:hAnsi="Times New Roman" w:cs="Times New Roman"/>
          <w:sz w:val="24"/>
          <w:szCs w:val="24"/>
          <w:lang w:val="en-US"/>
        </w:rPr>
        <w:t>https://www.rferl.org/a/moldovan-troops-nato-exercises-dodon-opposition/28721824.html</w:t>
      </w:r>
      <w:r w:rsidR="00591C5E">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 05.01.2021).</w:t>
      </w:r>
    </w:p>
    <w:p w14:paraId="56290463" w14:textId="4E1394D7" w:rsidR="00C66662" w:rsidRPr="00E83DF6" w:rsidRDefault="00C66662" w:rsidP="00C66662">
      <w:pPr>
        <w:pStyle w:val="a6"/>
        <w:numPr>
          <w:ilvl w:val="0"/>
          <w:numId w:val="7"/>
        </w:numPr>
        <w:spacing w:after="0" w:line="276" w:lineRule="auto"/>
        <w:jc w:val="both"/>
        <w:rPr>
          <w:rStyle w:val="a3"/>
          <w:rFonts w:ascii="Times New Roman" w:hAnsi="Times New Roman" w:cs="Times New Roman"/>
          <w:color w:val="auto"/>
          <w:sz w:val="24"/>
          <w:szCs w:val="24"/>
        </w:rPr>
      </w:pPr>
      <w:proofErr w:type="spellStart"/>
      <w:r w:rsidRPr="00E83DF6">
        <w:rPr>
          <w:rFonts w:ascii="Times New Roman" w:hAnsi="Times New Roman" w:cs="Times New Roman"/>
          <w:sz w:val="24"/>
          <w:szCs w:val="24"/>
          <w:lang w:val="en-US"/>
        </w:rPr>
        <w:lastRenderedPageBreak/>
        <w:t>Oameni</w:t>
      </w:r>
      <w:proofErr w:type="spellEnd"/>
      <w:r w:rsidRPr="00E83DF6">
        <w:rPr>
          <w:rFonts w:ascii="Times New Roman" w:hAnsi="Times New Roman" w:cs="Times New Roman"/>
          <w:sz w:val="24"/>
          <w:szCs w:val="24"/>
          <w:lang w:val="en-US"/>
        </w:rPr>
        <w:t xml:space="preserve"> din </w:t>
      </w:r>
      <w:proofErr w:type="spellStart"/>
      <w:r w:rsidRPr="00E83DF6">
        <w:rPr>
          <w:rFonts w:ascii="Times New Roman" w:hAnsi="Times New Roman" w:cs="Times New Roman"/>
          <w:sz w:val="24"/>
          <w:szCs w:val="24"/>
          <w:lang w:val="en-US"/>
        </w:rPr>
        <w:t>toate</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colţurile</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ţării</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protestează</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faţă</w:t>
      </w:r>
      <w:proofErr w:type="spellEnd"/>
      <w:r w:rsidRPr="00E83DF6">
        <w:rPr>
          <w:rFonts w:ascii="Times New Roman" w:hAnsi="Times New Roman" w:cs="Times New Roman"/>
          <w:sz w:val="24"/>
          <w:szCs w:val="24"/>
          <w:lang w:val="en-US"/>
        </w:rPr>
        <w:t xml:space="preserve"> de </w:t>
      </w:r>
      <w:proofErr w:type="spellStart"/>
      <w:r w:rsidRPr="00E83DF6">
        <w:rPr>
          <w:rFonts w:ascii="Times New Roman" w:hAnsi="Times New Roman" w:cs="Times New Roman"/>
          <w:sz w:val="24"/>
          <w:szCs w:val="24"/>
          <w:lang w:val="en-US"/>
        </w:rPr>
        <w:t>actuala</w:t>
      </w:r>
      <w:proofErr w:type="spell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guvernare</w:t>
      </w:r>
      <w:proofErr w:type="spellEnd"/>
      <w:r w:rsidRPr="00E83DF6">
        <w:rPr>
          <w:rFonts w:ascii="Times New Roman" w:hAnsi="Times New Roman" w:cs="Times New Roman"/>
          <w:sz w:val="24"/>
          <w:szCs w:val="24"/>
          <w:lang w:val="en-US"/>
        </w:rPr>
        <w:t xml:space="preserve"> // Journa</w:t>
      </w:r>
      <w:r w:rsidR="0002687D" w:rsidRPr="00E83DF6">
        <w:rPr>
          <w:rFonts w:ascii="Times New Roman" w:hAnsi="Times New Roman" w:cs="Times New Roman"/>
          <w:sz w:val="24"/>
          <w:szCs w:val="24"/>
          <w:lang w:val="en-US"/>
        </w:rPr>
        <w:t>l.md. -</w:t>
      </w:r>
      <w:r w:rsidRPr="00E83DF6">
        <w:rPr>
          <w:rFonts w:ascii="Times New Roman" w:hAnsi="Times New Roman" w:cs="Times New Roman"/>
          <w:sz w:val="24"/>
          <w:szCs w:val="24"/>
          <w:lang w:val="en-US"/>
        </w:rPr>
        <w:t xml:space="preserve"> 24.01.2016. </w:t>
      </w:r>
      <w:r w:rsidRPr="00E83DF6">
        <w:rPr>
          <w:rFonts w:ascii="Times New Roman" w:hAnsi="Times New Roman" w:cs="Times New Roman"/>
          <w:sz w:val="24"/>
          <w:szCs w:val="24"/>
        </w:rPr>
        <w:t>(</w:t>
      </w:r>
      <w:proofErr w:type="spellStart"/>
      <w:r w:rsidRPr="00E83DF6">
        <w:rPr>
          <w:rFonts w:ascii="Times New Roman" w:hAnsi="Times New Roman" w:cs="Times New Roman"/>
          <w:sz w:val="24"/>
          <w:szCs w:val="24"/>
        </w:rPr>
        <w:t>молд</w:t>
      </w:r>
      <w:proofErr w:type="spellEnd"/>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w:t>
      </w:r>
      <w:hyperlink r:id="rId39"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jurnal</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ro</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politic</w:t>
        </w:r>
        <w:r w:rsidRPr="00E83DF6">
          <w:rPr>
            <w:rStyle w:val="a3"/>
            <w:rFonts w:ascii="Times New Roman" w:hAnsi="Times New Roman" w:cs="Times New Roman"/>
            <w:sz w:val="24"/>
            <w:szCs w:val="24"/>
          </w:rPr>
          <w:t>/2016/1/24/</w:t>
        </w:r>
        <w:proofErr w:type="spellStart"/>
        <w:r w:rsidRPr="00E83DF6">
          <w:rPr>
            <w:rStyle w:val="a3"/>
            <w:rFonts w:ascii="Times New Roman" w:hAnsi="Times New Roman" w:cs="Times New Roman"/>
            <w:sz w:val="24"/>
            <w:szCs w:val="24"/>
            <w:lang w:val="en-US"/>
          </w:rPr>
          <w:t>oamenii</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din</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toate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colturile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tarii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protesteaza</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fata</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de</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actuala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guvernare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urmareste</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in</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direct</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evenimentele</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din</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pman</w:t>
        </w:r>
        <w:proofErr w:type="spellEnd"/>
        <w:r w:rsidRPr="00E83DF6">
          <w:rPr>
            <w:rStyle w:val="a3"/>
            <w:rFonts w:ascii="Times New Roman" w:hAnsi="Times New Roman" w:cs="Times New Roman"/>
            <w:sz w:val="24"/>
            <w:szCs w:val="24"/>
          </w:rPr>
          <w:t>/</w:t>
        </w:r>
      </w:hyperlink>
    </w:p>
    <w:p w14:paraId="7B2E3E10" w14:textId="77777777" w:rsidR="00C66662" w:rsidRPr="00E83DF6" w:rsidRDefault="00C66662" w:rsidP="00D44B3A">
      <w:pPr>
        <w:pStyle w:val="a6"/>
        <w:spacing w:after="0" w:line="276" w:lineRule="auto"/>
        <w:jc w:val="both"/>
        <w:rPr>
          <w:rFonts w:ascii="Times New Roman" w:hAnsi="Times New Roman" w:cs="Times New Roman"/>
          <w:sz w:val="24"/>
          <w:szCs w:val="24"/>
        </w:rPr>
      </w:pPr>
    </w:p>
    <w:p w14:paraId="2CDD44AE" w14:textId="2616A48E" w:rsidR="00D44B3A" w:rsidRPr="00E83DF6" w:rsidRDefault="00D44B3A" w:rsidP="00DE3D8E">
      <w:pPr>
        <w:pStyle w:val="a6"/>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Официальные материалы сайтов органов государственной власти и международных организаций:</w:t>
      </w:r>
    </w:p>
    <w:p w14:paraId="5E698CE2" w14:textId="0932DD4B" w:rsidR="00D44B3A" w:rsidRPr="00E83DF6" w:rsidRDefault="00D44B3A" w:rsidP="00DE3D8E">
      <w:pPr>
        <w:pStyle w:val="a8"/>
        <w:numPr>
          <w:ilvl w:val="0"/>
          <w:numId w:val="24"/>
        </w:numPr>
        <w:spacing w:after="0"/>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О представительстве // Сайт Представительства </w:t>
      </w:r>
      <w:proofErr w:type="spellStart"/>
      <w:r w:rsidRPr="00E83DF6">
        <w:rPr>
          <w:rFonts w:ascii="Times New Roman" w:hAnsi="Times New Roman" w:cs="Times New Roman"/>
          <w:sz w:val="24"/>
          <w:szCs w:val="24"/>
        </w:rPr>
        <w:t>Россотрудничес</w:t>
      </w:r>
      <w:r w:rsidR="0002687D" w:rsidRPr="00E83DF6">
        <w:rPr>
          <w:rFonts w:ascii="Times New Roman" w:hAnsi="Times New Roman" w:cs="Times New Roman"/>
          <w:sz w:val="24"/>
          <w:szCs w:val="24"/>
        </w:rPr>
        <w:t>тва</w:t>
      </w:r>
      <w:proofErr w:type="spellEnd"/>
      <w:r w:rsidR="0002687D" w:rsidRPr="00E83DF6">
        <w:rPr>
          <w:rFonts w:ascii="Times New Roman" w:hAnsi="Times New Roman" w:cs="Times New Roman"/>
          <w:sz w:val="24"/>
          <w:szCs w:val="24"/>
        </w:rPr>
        <w:t xml:space="preserve"> в Республике Молдова. -</w:t>
      </w:r>
      <w:r w:rsidRPr="00E83DF6">
        <w:rPr>
          <w:rFonts w:ascii="Times New Roman" w:hAnsi="Times New Roman" w:cs="Times New Roman"/>
          <w:sz w:val="24"/>
          <w:szCs w:val="24"/>
        </w:rPr>
        <w:t xml:space="preserve"> 2021.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40"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mda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rs</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gov</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about</w:t>
        </w:r>
      </w:hyperlink>
      <w:r w:rsidRPr="00E83DF6">
        <w:rPr>
          <w:rFonts w:ascii="Times New Roman" w:hAnsi="Times New Roman" w:cs="Times New Roman"/>
          <w:sz w:val="24"/>
          <w:szCs w:val="24"/>
        </w:rPr>
        <w:t xml:space="preserve"> (дата обращения - 20.05.2021).</w:t>
      </w:r>
    </w:p>
    <w:p w14:paraId="220B6E44" w14:textId="013D63BD" w:rsidR="008F7F90" w:rsidRPr="00E83DF6" w:rsidRDefault="008F7F90" w:rsidP="00DE3D8E">
      <w:pPr>
        <w:pStyle w:val="a4"/>
        <w:numPr>
          <w:ilvl w:val="0"/>
          <w:numId w:val="24"/>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Оперативная рабочая группа по стратегическим коммуникациям </w:t>
      </w:r>
      <w:proofErr w:type="spellStart"/>
      <w:r w:rsidRPr="00E83DF6">
        <w:rPr>
          <w:rFonts w:ascii="Times New Roman" w:hAnsi="Times New Roman" w:cs="Times New Roman"/>
          <w:sz w:val="24"/>
          <w:szCs w:val="24"/>
        </w:rPr>
        <w:t>East</w:t>
      </w:r>
      <w:proofErr w:type="spellEnd"/>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rPr>
        <w:t>StratCom</w:t>
      </w:r>
      <w:proofErr w:type="spellEnd"/>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rPr>
        <w:t>Task</w:t>
      </w:r>
      <w:proofErr w:type="spellEnd"/>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rPr>
        <w:t>Force</w:t>
      </w:r>
      <w:proofErr w:type="spellEnd"/>
      <w:r w:rsidRPr="00E83DF6">
        <w:rPr>
          <w:rFonts w:ascii="Times New Roman" w:hAnsi="Times New Roman" w:cs="Times New Roman"/>
          <w:sz w:val="24"/>
          <w:szCs w:val="24"/>
        </w:rPr>
        <w:t xml:space="preserve"> в вопросах и ответах // </w:t>
      </w:r>
      <w:r w:rsidRPr="00E83DF6">
        <w:rPr>
          <w:rFonts w:ascii="Times New Roman" w:hAnsi="Times New Roman" w:cs="Times New Roman"/>
          <w:sz w:val="24"/>
          <w:szCs w:val="24"/>
          <w:lang w:val="en-US"/>
        </w:rPr>
        <w:t>European</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Union</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external</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action</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website</w:t>
      </w:r>
      <w:r w:rsidR="0002687D" w:rsidRPr="00E83DF6">
        <w:rPr>
          <w:rFonts w:ascii="Times New Roman" w:hAnsi="Times New Roman" w:cs="Times New Roman"/>
          <w:sz w:val="24"/>
          <w:szCs w:val="24"/>
        </w:rPr>
        <w:t>. -</w:t>
      </w:r>
      <w:r w:rsidRPr="00E83DF6">
        <w:rPr>
          <w:rFonts w:ascii="Times New Roman" w:hAnsi="Times New Roman" w:cs="Times New Roman"/>
          <w:sz w:val="24"/>
          <w:szCs w:val="24"/>
        </w:rPr>
        <w:t xml:space="preserve"> 2021.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41"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eeas</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europa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headquarters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headquarters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homepage</w:t>
        </w:r>
        <w:r w:rsidRPr="00E83DF6">
          <w:rPr>
            <w:rStyle w:val="a3"/>
            <w:rFonts w:ascii="Times New Roman" w:hAnsi="Times New Roman" w:cs="Times New Roman"/>
            <w:sz w:val="24"/>
            <w:szCs w:val="24"/>
          </w:rPr>
          <w:t>/55017/-</w:t>
        </w:r>
        <w:r w:rsidRPr="00E83DF6">
          <w:rPr>
            <w:rStyle w:val="a3"/>
            <w:rFonts w:ascii="Times New Roman" w:hAnsi="Times New Roman" w:cs="Times New Roman"/>
            <w:sz w:val="24"/>
            <w:szCs w:val="24"/>
            <w:lang w:val="en-US"/>
          </w:rPr>
          <w:t>east</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stratcom</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task</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force</w:t>
        </w:r>
        <w:r w:rsidRPr="00E83DF6">
          <w:rPr>
            <w:rStyle w:val="a3"/>
            <w:rFonts w:ascii="Times New Roman" w:hAnsi="Times New Roman" w:cs="Times New Roman"/>
            <w:sz w:val="24"/>
            <w:szCs w:val="24"/>
          </w:rPr>
          <w:t>_</w:t>
        </w:r>
        <w:proofErr w:type="spellStart"/>
        <w:r w:rsidRPr="00E83DF6">
          <w:rPr>
            <w:rStyle w:val="a3"/>
            <w:rFonts w:ascii="Times New Roman" w:hAnsi="Times New Roman" w:cs="Times New Roman"/>
            <w:sz w:val="24"/>
            <w:szCs w:val="24"/>
            <w:lang w:val="en-US"/>
          </w:rPr>
          <w:t>ru</w:t>
        </w:r>
        <w:proofErr w:type="spellEnd"/>
      </w:hyperlink>
      <w:r w:rsidRPr="00E83DF6">
        <w:rPr>
          <w:rFonts w:ascii="Times New Roman" w:hAnsi="Times New Roman" w:cs="Times New Roman"/>
          <w:sz w:val="24"/>
          <w:szCs w:val="24"/>
        </w:rPr>
        <w:t xml:space="preserve"> (дата обращения – 20.05.2021).</w:t>
      </w:r>
    </w:p>
    <w:p w14:paraId="6D6DEB00" w14:textId="77777777" w:rsidR="00D44B3A" w:rsidRPr="00E83DF6" w:rsidRDefault="00D44B3A" w:rsidP="00C66662">
      <w:pPr>
        <w:pStyle w:val="a6"/>
        <w:spacing w:after="0"/>
        <w:jc w:val="both"/>
        <w:rPr>
          <w:rFonts w:ascii="Times New Roman" w:hAnsi="Times New Roman" w:cs="Times New Roman"/>
          <w:sz w:val="24"/>
          <w:szCs w:val="24"/>
        </w:rPr>
      </w:pPr>
    </w:p>
    <w:p w14:paraId="15C8E82C" w14:textId="77777777" w:rsidR="00DE3D8E" w:rsidRPr="00E83DF6" w:rsidRDefault="00DE3D8E" w:rsidP="00DE3D8E">
      <w:pPr>
        <w:pStyle w:val="a6"/>
        <w:spacing w:after="0"/>
        <w:ind w:left="720"/>
        <w:jc w:val="both"/>
        <w:rPr>
          <w:rFonts w:ascii="Times New Roman" w:hAnsi="Times New Roman" w:cs="Times New Roman"/>
          <w:sz w:val="24"/>
          <w:szCs w:val="24"/>
        </w:rPr>
      </w:pPr>
    </w:p>
    <w:p w14:paraId="692118F7" w14:textId="77777777" w:rsidR="00C66662" w:rsidRPr="00E83DF6" w:rsidRDefault="00C66662" w:rsidP="00C66662">
      <w:pPr>
        <w:pStyle w:val="a6"/>
        <w:jc w:val="both"/>
        <w:rPr>
          <w:rFonts w:ascii="Times New Roman" w:hAnsi="Times New Roman" w:cs="Times New Roman"/>
          <w:sz w:val="24"/>
          <w:szCs w:val="24"/>
        </w:rPr>
      </w:pPr>
      <w:r w:rsidRPr="00E83DF6">
        <w:rPr>
          <w:rFonts w:ascii="Times New Roman" w:hAnsi="Times New Roman" w:cs="Times New Roman"/>
          <w:sz w:val="24"/>
          <w:szCs w:val="24"/>
        </w:rPr>
        <w:t>Статистические данные:</w:t>
      </w:r>
    </w:p>
    <w:p w14:paraId="35C7A348" w14:textId="77777777" w:rsidR="00C66662" w:rsidRPr="00E83DF6" w:rsidRDefault="00C66662" w:rsidP="00C66662">
      <w:pPr>
        <w:pStyle w:val="a4"/>
        <w:numPr>
          <w:ilvl w:val="0"/>
          <w:numId w:val="6"/>
        </w:numPr>
        <w:spacing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rPr>
        <w:t xml:space="preserve">Внешняя торговля Республики Молдова (1997-2019) // Национальное бюро статистики Республики Молдова.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42"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statistica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gov</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category</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php</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l</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&amp;</w:t>
        </w:r>
        <w:proofErr w:type="spellStart"/>
        <w:r w:rsidRPr="00E83DF6">
          <w:rPr>
            <w:rStyle w:val="a3"/>
            <w:rFonts w:ascii="Times New Roman" w:hAnsi="Times New Roman" w:cs="Times New Roman"/>
            <w:sz w:val="24"/>
            <w:szCs w:val="24"/>
            <w:lang w:val="en-US"/>
          </w:rPr>
          <w:t>idc</w:t>
        </w:r>
        <w:proofErr w:type="spellEnd"/>
        <w:r w:rsidRPr="00E83DF6">
          <w:rPr>
            <w:rStyle w:val="a3"/>
            <w:rFonts w:ascii="Times New Roman" w:hAnsi="Times New Roman" w:cs="Times New Roman"/>
            <w:sz w:val="24"/>
            <w:szCs w:val="24"/>
          </w:rPr>
          <w:t>=336&amp;</w:t>
        </w:r>
      </w:hyperlink>
      <w:r w:rsidRPr="00E83DF6">
        <w:rPr>
          <w:rFonts w:ascii="Times New Roman" w:hAnsi="Times New Roman" w:cs="Times New Roman"/>
          <w:sz w:val="24"/>
          <w:szCs w:val="24"/>
        </w:rPr>
        <w:t xml:space="preserve"> (дата обращения - 16.04.2021).</w:t>
      </w:r>
    </w:p>
    <w:p w14:paraId="46CFDC0B" w14:textId="77777777" w:rsidR="00C66662" w:rsidRPr="00E83DF6" w:rsidRDefault="00C66662" w:rsidP="00C66662">
      <w:pPr>
        <w:pStyle w:val="a4"/>
        <w:numPr>
          <w:ilvl w:val="0"/>
          <w:numId w:val="6"/>
        </w:numPr>
        <w:spacing w:line="276" w:lineRule="auto"/>
        <w:ind w:left="360"/>
        <w:jc w:val="both"/>
        <w:rPr>
          <w:rFonts w:ascii="Times New Roman" w:hAnsi="Times New Roman" w:cs="Times New Roman"/>
          <w:sz w:val="24"/>
          <w:szCs w:val="24"/>
        </w:rPr>
      </w:pPr>
      <w:r w:rsidRPr="00E83DF6">
        <w:rPr>
          <w:rFonts w:ascii="Times New Roman" w:hAnsi="Times New Roman" w:cs="Times New Roman"/>
          <w:bCs/>
          <w:sz w:val="24"/>
          <w:szCs w:val="24"/>
          <w:shd w:val="clear" w:color="auto" w:fill="FFFFFF"/>
        </w:rPr>
        <w:t>Демографические, национальные, языковые и культурные характеристики Республики Молдова</w:t>
      </w:r>
      <w:r w:rsidRPr="00E83DF6">
        <w:rPr>
          <w:rFonts w:ascii="Times New Roman" w:hAnsi="Times New Roman" w:cs="Times New Roman"/>
          <w:b/>
          <w:bCs/>
          <w:sz w:val="24"/>
          <w:szCs w:val="24"/>
          <w:shd w:val="clear" w:color="auto" w:fill="FFFFFF"/>
        </w:rPr>
        <w:t xml:space="preserve"> </w:t>
      </w:r>
      <w:r w:rsidRPr="00E83DF6">
        <w:rPr>
          <w:rFonts w:ascii="Times New Roman" w:hAnsi="Times New Roman" w:cs="Times New Roman"/>
          <w:sz w:val="24"/>
          <w:szCs w:val="24"/>
        </w:rPr>
        <w:t xml:space="preserve">// Национальное бюро статистики Республики Молдова, 2004.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43"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statistica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gov</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pageview</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php</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l</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&amp;</w:t>
        </w:r>
        <w:proofErr w:type="spellStart"/>
        <w:r w:rsidRPr="00E83DF6">
          <w:rPr>
            <w:rStyle w:val="a3"/>
            <w:rFonts w:ascii="Times New Roman" w:hAnsi="Times New Roman" w:cs="Times New Roman"/>
            <w:sz w:val="24"/>
            <w:szCs w:val="24"/>
            <w:lang w:val="en-US"/>
          </w:rPr>
          <w:t>idc</w:t>
        </w:r>
        <w:proofErr w:type="spellEnd"/>
        <w:r w:rsidRPr="00E83DF6">
          <w:rPr>
            <w:rStyle w:val="a3"/>
            <w:rFonts w:ascii="Times New Roman" w:hAnsi="Times New Roman" w:cs="Times New Roman"/>
            <w:sz w:val="24"/>
            <w:szCs w:val="24"/>
          </w:rPr>
          <w:t>=295&amp;</w:t>
        </w:r>
        <w:r w:rsidRPr="00E83DF6">
          <w:rPr>
            <w:rStyle w:val="a3"/>
            <w:rFonts w:ascii="Times New Roman" w:hAnsi="Times New Roman" w:cs="Times New Roman"/>
            <w:sz w:val="24"/>
            <w:szCs w:val="24"/>
            <w:lang w:val="en-US"/>
          </w:rPr>
          <w:t>id</w:t>
        </w:r>
        <w:r w:rsidRPr="00E83DF6">
          <w:rPr>
            <w:rStyle w:val="a3"/>
            <w:rFonts w:ascii="Times New Roman" w:hAnsi="Times New Roman" w:cs="Times New Roman"/>
            <w:sz w:val="24"/>
            <w:szCs w:val="24"/>
          </w:rPr>
          <w:t>=2234</w:t>
        </w:r>
      </w:hyperlink>
      <w:r w:rsidRPr="00E83DF6">
        <w:rPr>
          <w:rFonts w:ascii="Times New Roman" w:hAnsi="Times New Roman" w:cs="Times New Roman"/>
          <w:sz w:val="24"/>
          <w:szCs w:val="24"/>
        </w:rPr>
        <w:t xml:space="preserve"> (дата обращения – 03.03.2021).</w:t>
      </w:r>
    </w:p>
    <w:p w14:paraId="2F397880" w14:textId="77777777" w:rsidR="00C66662" w:rsidRPr="00E83DF6" w:rsidRDefault="00C66662" w:rsidP="00C66662">
      <w:pPr>
        <w:pStyle w:val="a4"/>
        <w:numPr>
          <w:ilvl w:val="0"/>
          <w:numId w:val="6"/>
        </w:numPr>
        <w:spacing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rPr>
        <w:t xml:space="preserve">Основные результаты Переписи населения и жилищ 2014 // Национальное бюро статистики Республики Молдова.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44"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statistica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gov</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newsview</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php</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l</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&amp;</w:t>
        </w:r>
        <w:r w:rsidRPr="00E83DF6">
          <w:rPr>
            <w:rStyle w:val="a3"/>
            <w:rFonts w:ascii="Times New Roman" w:hAnsi="Times New Roman" w:cs="Times New Roman"/>
            <w:sz w:val="24"/>
            <w:szCs w:val="24"/>
            <w:lang w:val="en-US"/>
          </w:rPr>
          <w:t>id</w:t>
        </w:r>
        <w:r w:rsidRPr="00E83DF6">
          <w:rPr>
            <w:rStyle w:val="a3"/>
            <w:rFonts w:ascii="Times New Roman" w:hAnsi="Times New Roman" w:cs="Times New Roman"/>
            <w:sz w:val="24"/>
            <w:szCs w:val="24"/>
          </w:rPr>
          <w:t>=5583&amp;</w:t>
        </w:r>
        <w:proofErr w:type="spellStart"/>
        <w:r w:rsidRPr="00E83DF6">
          <w:rPr>
            <w:rStyle w:val="a3"/>
            <w:rFonts w:ascii="Times New Roman" w:hAnsi="Times New Roman" w:cs="Times New Roman"/>
            <w:sz w:val="24"/>
            <w:szCs w:val="24"/>
            <w:lang w:val="en-US"/>
          </w:rPr>
          <w:t>idc</w:t>
        </w:r>
        <w:proofErr w:type="spellEnd"/>
        <w:r w:rsidRPr="00E83DF6">
          <w:rPr>
            <w:rStyle w:val="a3"/>
            <w:rFonts w:ascii="Times New Roman" w:hAnsi="Times New Roman" w:cs="Times New Roman"/>
            <w:sz w:val="24"/>
            <w:szCs w:val="24"/>
          </w:rPr>
          <w:t>=168</w:t>
        </w:r>
      </w:hyperlink>
      <w:r w:rsidRPr="00E83DF6">
        <w:rPr>
          <w:rFonts w:ascii="Times New Roman" w:hAnsi="Times New Roman" w:cs="Times New Roman"/>
          <w:sz w:val="24"/>
          <w:szCs w:val="24"/>
        </w:rPr>
        <w:t xml:space="preserve"> (дата обращения - 19.05.2021).</w:t>
      </w:r>
    </w:p>
    <w:p w14:paraId="4AD08C8F" w14:textId="77777777" w:rsidR="00C66662" w:rsidRPr="00E83DF6" w:rsidRDefault="00C66662" w:rsidP="00C66662">
      <w:pPr>
        <w:pStyle w:val="a4"/>
        <w:numPr>
          <w:ilvl w:val="0"/>
          <w:numId w:val="6"/>
        </w:numPr>
        <w:spacing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rPr>
        <w:t xml:space="preserve">Статистический ежегодник 2020 г. // Сайт Министерства экономического развития Приднестровской Молдавской Республики. </w:t>
      </w:r>
      <w:hyperlink r:id="rId45"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mer</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gospmr</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org</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gosudarstvennaya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sluzhba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statistiki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informacziya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ezhegodnik</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gosudarstvennoj</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sluzhby</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statistiki</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- 13.05.2021).</w:t>
      </w:r>
    </w:p>
    <w:p w14:paraId="3DAD1D6B" w14:textId="5C9051E2" w:rsidR="00C66662" w:rsidRPr="00E83DF6" w:rsidRDefault="00C66662" w:rsidP="00C66662">
      <w:pPr>
        <w:pStyle w:val="a6"/>
        <w:numPr>
          <w:ilvl w:val="0"/>
          <w:numId w:val="6"/>
        </w:numPr>
        <w:spacing w:after="0"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rPr>
        <w:t>Торгово-экономическое сотрудничество Российской Федерации с Республикой Молдова // Сайт посольства Российской</w:t>
      </w:r>
      <w:r w:rsidR="0002687D" w:rsidRPr="00E83DF6">
        <w:rPr>
          <w:rFonts w:ascii="Times New Roman" w:hAnsi="Times New Roman" w:cs="Times New Roman"/>
          <w:sz w:val="24"/>
          <w:szCs w:val="24"/>
        </w:rPr>
        <w:t xml:space="preserve"> Федерации в Республике Молдова. -</w:t>
      </w:r>
      <w:r w:rsidRPr="00E83DF6">
        <w:rPr>
          <w:rFonts w:ascii="Times New Roman" w:hAnsi="Times New Roman" w:cs="Times New Roman"/>
          <w:sz w:val="24"/>
          <w:szCs w:val="24"/>
        </w:rPr>
        <w:t xml:space="preserve"> 2021.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46"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moldova</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mid</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torgovo</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ekonomiceskoe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sotrudnicestvo</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rossijskoj</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federacii</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respublikoj</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moldova</w:t>
        </w:r>
        <w:proofErr w:type="spellEnd"/>
      </w:hyperlink>
      <w:r w:rsidRPr="00E83DF6">
        <w:rPr>
          <w:rFonts w:ascii="Times New Roman" w:hAnsi="Times New Roman" w:cs="Times New Roman"/>
          <w:sz w:val="24"/>
          <w:szCs w:val="24"/>
        </w:rPr>
        <w:t xml:space="preserve"> (дата обращения - 11.05.2021).</w:t>
      </w:r>
    </w:p>
    <w:p w14:paraId="354E790C" w14:textId="774DDB9B" w:rsidR="00C66662" w:rsidRPr="00E83DF6" w:rsidRDefault="00C66662" w:rsidP="00C66662">
      <w:pPr>
        <w:pStyle w:val="a6"/>
        <w:numPr>
          <w:ilvl w:val="0"/>
          <w:numId w:val="6"/>
        </w:numPr>
        <w:spacing w:after="0" w:line="276" w:lineRule="auto"/>
        <w:ind w:left="360"/>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Transition Report 1999 // European Bank for Reconstruction and Development. </w:t>
      </w:r>
      <w:r w:rsidR="0002687D" w:rsidRPr="00E83DF6">
        <w:rPr>
          <w:rFonts w:ascii="Times New Roman" w:hAnsi="Times New Roman" w:cs="Times New Roman"/>
          <w:sz w:val="24"/>
          <w:szCs w:val="24"/>
          <w:lang w:val="en-US"/>
        </w:rPr>
        <w:t>- London: EBRD. -</w:t>
      </w:r>
      <w:r w:rsidRPr="00E83DF6">
        <w:rPr>
          <w:rFonts w:ascii="Times New Roman" w:hAnsi="Times New Roman" w:cs="Times New Roman"/>
          <w:sz w:val="24"/>
          <w:szCs w:val="24"/>
          <w:lang w:val="en-US"/>
        </w:rPr>
        <w:t xml:space="preserve"> 1999. – 288 p. - p.73. URL: </w:t>
      </w:r>
      <w:r w:rsidR="00EC2679">
        <w:fldChar w:fldCharType="begin"/>
      </w:r>
      <w:r w:rsidR="00EC2679" w:rsidRPr="00FE33B8">
        <w:rPr>
          <w:lang w:val="en-US"/>
        </w:rPr>
        <w:instrText xml:space="preserve"> HYPERLINK "https://www.ebrd.com/downloads/research/transition/TR99.pdf" </w:instrText>
      </w:r>
      <w:r w:rsidR="00EC2679">
        <w:fldChar w:fldCharType="separate"/>
      </w:r>
      <w:r w:rsidRPr="00E83DF6">
        <w:rPr>
          <w:rStyle w:val="a3"/>
          <w:rFonts w:ascii="Times New Roman" w:hAnsi="Times New Roman" w:cs="Times New Roman"/>
          <w:sz w:val="24"/>
          <w:szCs w:val="24"/>
          <w:lang w:val="en-US"/>
        </w:rPr>
        <w:t>https://www.ebrd.com/downloads/research/transition/TR99.pdf</w:t>
      </w:r>
      <w:r w:rsidR="00EC2679">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 02.03.2021).</w:t>
      </w:r>
    </w:p>
    <w:p w14:paraId="1E869FC5" w14:textId="59B4611D" w:rsidR="00C66662" w:rsidRPr="00E83DF6" w:rsidRDefault="00C66662" w:rsidP="00C66662">
      <w:pPr>
        <w:pStyle w:val="a6"/>
        <w:numPr>
          <w:ilvl w:val="0"/>
          <w:numId w:val="6"/>
        </w:numPr>
        <w:spacing w:after="0"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shd w:val="clear" w:color="auto" w:fill="FFFFFF"/>
          <w:lang w:val="en-US"/>
        </w:rPr>
        <w:t>World Developme</w:t>
      </w:r>
      <w:r w:rsidR="0002687D" w:rsidRPr="00E83DF6">
        <w:rPr>
          <w:rFonts w:ascii="Times New Roman" w:hAnsi="Times New Roman" w:cs="Times New Roman"/>
          <w:sz w:val="24"/>
          <w:szCs w:val="24"/>
          <w:shd w:val="clear" w:color="auto" w:fill="FFFFFF"/>
          <w:lang w:val="en-US"/>
        </w:rPr>
        <w:t xml:space="preserve">nt Indicators // </w:t>
      </w:r>
      <w:proofErr w:type="gramStart"/>
      <w:r w:rsidR="0002687D" w:rsidRPr="00E83DF6">
        <w:rPr>
          <w:rFonts w:ascii="Times New Roman" w:hAnsi="Times New Roman" w:cs="Times New Roman"/>
          <w:sz w:val="24"/>
          <w:szCs w:val="24"/>
          <w:shd w:val="clear" w:color="auto" w:fill="FFFFFF"/>
          <w:lang w:val="en-US"/>
        </w:rPr>
        <w:t>The</w:t>
      </w:r>
      <w:proofErr w:type="gramEnd"/>
      <w:r w:rsidR="0002687D" w:rsidRPr="00E83DF6">
        <w:rPr>
          <w:rFonts w:ascii="Times New Roman" w:hAnsi="Times New Roman" w:cs="Times New Roman"/>
          <w:sz w:val="24"/>
          <w:szCs w:val="24"/>
          <w:shd w:val="clear" w:color="auto" w:fill="FFFFFF"/>
          <w:lang w:val="en-US"/>
        </w:rPr>
        <w:t xml:space="preserve"> World Bank. -</w:t>
      </w:r>
      <w:r w:rsidRPr="00E83DF6">
        <w:rPr>
          <w:rFonts w:ascii="Times New Roman" w:hAnsi="Times New Roman" w:cs="Times New Roman"/>
          <w:sz w:val="24"/>
          <w:szCs w:val="24"/>
          <w:shd w:val="clear" w:color="auto" w:fill="FFFFFF"/>
          <w:lang w:val="en-US"/>
        </w:rPr>
        <w:t xml:space="preserve"> 2019. URL</w:t>
      </w:r>
      <w:r w:rsidRPr="00E83DF6">
        <w:rPr>
          <w:rFonts w:ascii="Times New Roman" w:hAnsi="Times New Roman" w:cs="Times New Roman"/>
          <w:sz w:val="24"/>
          <w:szCs w:val="24"/>
          <w:shd w:val="clear" w:color="auto" w:fill="FFFFFF"/>
        </w:rPr>
        <w:t xml:space="preserve">: </w:t>
      </w:r>
      <w:hyperlink r:id="rId47"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databank</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worldbank</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org</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data</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download</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GDP</w:t>
        </w:r>
        <w:r w:rsidRPr="00E83DF6">
          <w:rPr>
            <w:rStyle w:val="a3"/>
            <w:rFonts w:ascii="Times New Roman" w:hAnsi="Times New Roman" w:cs="Times New Roman"/>
            <w:sz w:val="24"/>
            <w:szCs w:val="24"/>
          </w:rPr>
          <w:t>_</w:t>
        </w:r>
        <w:r w:rsidRPr="00E83DF6">
          <w:rPr>
            <w:rStyle w:val="a3"/>
            <w:rFonts w:ascii="Times New Roman" w:hAnsi="Times New Roman" w:cs="Times New Roman"/>
            <w:sz w:val="24"/>
            <w:szCs w:val="24"/>
            <w:lang w:val="en-US"/>
          </w:rPr>
          <w:t>PPP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pdf</w:t>
        </w:r>
      </w:hyperlink>
      <w:r w:rsidRPr="00E83DF6">
        <w:rPr>
          <w:rFonts w:ascii="Times New Roman" w:hAnsi="Times New Roman" w:cs="Times New Roman"/>
          <w:sz w:val="24"/>
          <w:szCs w:val="24"/>
        </w:rPr>
        <w:t xml:space="preserve"> (дата обращения – 15.01.2021).</w:t>
      </w:r>
    </w:p>
    <w:p w14:paraId="2DAC1D50" w14:textId="77777777" w:rsidR="00C66662" w:rsidRPr="00E83DF6" w:rsidRDefault="00C66662" w:rsidP="00C66662">
      <w:pPr>
        <w:pStyle w:val="a6"/>
        <w:spacing w:after="0"/>
        <w:jc w:val="both"/>
        <w:rPr>
          <w:rFonts w:ascii="Times New Roman" w:hAnsi="Times New Roman" w:cs="Times New Roman"/>
          <w:sz w:val="24"/>
          <w:szCs w:val="24"/>
        </w:rPr>
      </w:pPr>
    </w:p>
    <w:p w14:paraId="4B0C3832" w14:textId="611A3987" w:rsidR="00447EB9" w:rsidRPr="00E83DF6" w:rsidRDefault="00447EB9" w:rsidP="00447EB9">
      <w:pPr>
        <w:pStyle w:val="a6"/>
        <w:spacing w:after="0" w:line="276" w:lineRule="auto"/>
        <w:jc w:val="both"/>
        <w:rPr>
          <w:rFonts w:ascii="Times New Roman" w:hAnsi="Times New Roman" w:cs="Times New Roman"/>
          <w:sz w:val="24"/>
          <w:szCs w:val="24"/>
        </w:rPr>
      </w:pPr>
      <w:r w:rsidRPr="00E83DF6">
        <w:rPr>
          <w:rFonts w:ascii="Times New Roman" w:hAnsi="Times New Roman" w:cs="Times New Roman"/>
          <w:sz w:val="24"/>
          <w:szCs w:val="24"/>
        </w:rPr>
        <w:t>Опросы общественного мнения:</w:t>
      </w:r>
    </w:p>
    <w:p w14:paraId="5C77C41C" w14:textId="77777777" w:rsidR="00447EB9" w:rsidRPr="00E83DF6" w:rsidRDefault="00447EB9" w:rsidP="00447EB9">
      <w:pPr>
        <w:pStyle w:val="a6"/>
        <w:spacing w:after="0" w:line="276" w:lineRule="auto"/>
        <w:jc w:val="both"/>
        <w:rPr>
          <w:rFonts w:ascii="Times New Roman" w:hAnsi="Times New Roman" w:cs="Times New Roman"/>
          <w:sz w:val="24"/>
          <w:szCs w:val="24"/>
        </w:rPr>
      </w:pPr>
    </w:p>
    <w:p w14:paraId="05E4A409" w14:textId="031FBA3E" w:rsidR="005B000E" w:rsidRPr="00E83DF6" w:rsidRDefault="005B000E" w:rsidP="00447EB9">
      <w:pPr>
        <w:pStyle w:val="a6"/>
        <w:numPr>
          <w:ilvl w:val="0"/>
          <w:numId w:val="18"/>
        </w:numPr>
        <w:spacing w:after="0" w:line="276" w:lineRule="auto"/>
        <w:jc w:val="both"/>
        <w:rPr>
          <w:rFonts w:ascii="Times New Roman" w:hAnsi="Times New Roman" w:cs="Times New Roman"/>
          <w:sz w:val="24"/>
          <w:szCs w:val="24"/>
        </w:rPr>
      </w:pPr>
      <w:r w:rsidRPr="00E83DF6">
        <w:rPr>
          <w:rFonts w:ascii="Times New Roman" w:hAnsi="Times New Roman" w:cs="Times New Roman"/>
          <w:sz w:val="24"/>
          <w:szCs w:val="24"/>
        </w:rPr>
        <w:lastRenderedPageBreak/>
        <w:t>Барометр общественного мнения Республики Молдова, элек</w:t>
      </w:r>
      <w:r w:rsidR="0002687D" w:rsidRPr="00E83DF6">
        <w:rPr>
          <w:rFonts w:ascii="Times New Roman" w:hAnsi="Times New Roman" w:cs="Times New Roman"/>
          <w:sz w:val="24"/>
          <w:szCs w:val="24"/>
        </w:rPr>
        <w:t>тронная база данных. -</w:t>
      </w:r>
      <w:r w:rsidRPr="00E83DF6">
        <w:rPr>
          <w:rFonts w:ascii="Times New Roman" w:hAnsi="Times New Roman" w:cs="Times New Roman"/>
          <w:sz w:val="24"/>
          <w:szCs w:val="24"/>
        </w:rPr>
        <w:t xml:space="preserve"> 01.2019.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48" w:history="1">
        <w:r w:rsidRPr="00E83DF6">
          <w:rPr>
            <w:rStyle w:val="a3"/>
            <w:rFonts w:ascii="Times New Roman" w:hAnsi="Times New Roman" w:cs="Times New Roman"/>
            <w:sz w:val="24"/>
            <w:szCs w:val="24"/>
          </w:rPr>
          <w:t>http://www.bop.ipp.md</w:t>
        </w:r>
      </w:hyperlink>
      <w:r w:rsidRPr="00E83DF6">
        <w:rPr>
          <w:rStyle w:val="a3"/>
          <w:rFonts w:ascii="Times New Roman" w:hAnsi="Times New Roman" w:cs="Times New Roman"/>
          <w:sz w:val="24"/>
          <w:szCs w:val="24"/>
        </w:rPr>
        <w:t xml:space="preserve"> </w:t>
      </w:r>
      <w:r w:rsidRPr="00E83DF6">
        <w:rPr>
          <w:rFonts w:ascii="Times New Roman" w:hAnsi="Times New Roman" w:cs="Times New Roman"/>
          <w:sz w:val="24"/>
          <w:szCs w:val="24"/>
        </w:rPr>
        <w:t>(дата обращения - 20.05.2021).</w:t>
      </w:r>
    </w:p>
    <w:p w14:paraId="453F0046" w14:textId="7F62E41C" w:rsidR="00447EB9" w:rsidRPr="00E83DF6" w:rsidRDefault="00447EB9" w:rsidP="00447EB9">
      <w:pPr>
        <w:pStyle w:val="a6"/>
        <w:numPr>
          <w:ilvl w:val="0"/>
          <w:numId w:val="18"/>
        </w:numPr>
        <w:spacing w:after="0" w:line="276" w:lineRule="auto"/>
        <w:jc w:val="both"/>
        <w:rPr>
          <w:rFonts w:ascii="Times New Roman" w:hAnsi="Times New Roman" w:cs="Times New Roman"/>
          <w:sz w:val="24"/>
          <w:szCs w:val="24"/>
        </w:rPr>
      </w:pPr>
      <w:r w:rsidRPr="00E83DF6">
        <w:rPr>
          <w:rFonts w:ascii="Times New Roman" w:hAnsi="Times New Roman" w:cs="Times New Roman"/>
          <w:sz w:val="24"/>
          <w:szCs w:val="24"/>
          <w:lang w:val="es-ES"/>
        </w:rPr>
        <w:t>Barometrul socio-pol</w:t>
      </w:r>
      <w:r w:rsidR="0002687D" w:rsidRPr="00E83DF6">
        <w:rPr>
          <w:rFonts w:ascii="Times New Roman" w:hAnsi="Times New Roman" w:cs="Times New Roman"/>
          <w:sz w:val="24"/>
          <w:szCs w:val="24"/>
          <w:lang w:val="es-ES"/>
        </w:rPr>
        <w:t>itic, Republica Moldova // IMAS</w:t>
      </w:r>
      <w:r w:rsidR="0002687D" w:rsidRPr="009F5FCF">
        <w:rPr>
          <w:rFonts w:ascii="Times New Roman" w:hAnsi="Times New Roman" w:cs="Times New Roman"/>
          <w:sz w:val="24"/>
          <w:szCs w:val="24"/>
          <w:lang w:val="en-US"/>
        </w:rPr>
        <w:t>. -</w:t>
      </w:r>
      <w:r w:rsidRPr="00E83DF6">
        <w:rPr>
          <w:rFonts w:ascii="Times New Roman" w:hAnsi="Times New Roman" w:cs="Times New Roman"/>
          <w:sz w:val="24"/>
          <w:szCs w:val="24"/>
          <w:lang w:val="es-ES"/>
        </w:rPr>
        <w:t xml:space="preserve"> 2020.</w:t>
      </w:r>
      <w:r w:rsidRPr="009F5FCF">
        <w:rPr>
          <w:rFonts w:ascii="Times New Roman" w:hAnsi="Times New Roman" w:cs="Times New Roman"/>
          <w:sz w:val="24"/>
          <w:szCs w:val="24"/>
          <w:lang w:val="en-US"/>
        </w:rPr>
        <w:t xml:space="preserve"> </w:t>
      </w:r>
      <w:r w:rsidR="00E67917" w:rsidRPr="00E83DF6">
        <w:rPr>
          <w:rFonts w:ascii="Times New Roman" w:hAnsi="Times New Roman" w:cs="Times New Roman"/>
          <w:sz w:val="24"/>
          <w:szCs w:val="24"/>
        </w:rPr>
        <w:t>(</w:t>
      </w:r>
      <w:proofErr w:type="spellStart"/>
      <w:r w:rsidR="00E67917" w:rsidRPr="00E83DF6">
        <w:rPr>
          <w:rFonts w:ascii="Times New Roman" w:hAnsi="Times New Roman" w:cs="Times New Roman"/>
          <w:sz w:val="24"/>
          <w:szCs w:val="24"/>
        </w:rPr>
        <w:t>молд</w:t>
      </w:r>
      <w:proofErr w:type="spellEnd"/>
      <w:r w:rsidR="00E67917" w:rsidRPr="00E83DF6">
        <w:rPr>
          <w:rFonts w:ascii="Times New Roman" w:hAnsi="Times New Roman" w:cs="Times New Roman"/>
          <w:sz w:val="24"/>
          <w:szCs w:val="24"/>
        </w:rPr>
        <w:t>.)</w:t>
      </w:r>
    </w:p>
    <w:p w14:paraId="45660819" w14:textId="77777777" w:rsidR="00447EB9" w:rsidRPr="00E83DF6" w:rsidRDefault="00447EB9" w:rsidP="00447EB9">
      <w:pPr>
        <w:pStyle w:val="a6"/>
        <w:jc w:val="both"/>
        <w:rPr>
          <w:rFonts w:ascii="Times New Roman" w:hAnsi="Times New Roman" w:cs="Times New Roman"/>
          <w:sz w:val="24"/>
          <w:szCs w:val="24"/>
        </w:rPr>
      </w:pPr>
    </w:p>
    <w:p w14:paraId="48BC7D37" w14:textId="18F814DA" w:rsidR="00447EB9" w:rsidRPr="00E83DF6" w:rsidRDefault="00447EB9" w:rsidP="00447EB9">
      <w:pPr>
        <w:pStyle w:val="a6"/>
        <w:jc w:val="both"/>
        <w:rPr>
          <w:rFonts w:ascii="Times New Roman" w:hAnsi="Times New Roman" w:cs="Times New Roman"/>
          <w:sz w:val="24"/>
          <w:szCs w:val="24"/>
        </w:rPr>
      </w:pPr>
      <w:r w:rsidRPr="00E83DF6">
        <w:rPr>
          <w:rFonts w:ascii="Times New Roman" w:hAnsi="Times New Roman" w:cs="Times New Roman"/>
          <w:sz w:val="24"/>
          <w:szCs w:val="24"/>
        </w:rPr>
        <w:t>Другое:</w:t>
      </w:r>
    </w:p>
    <w:p w14:paraId="2F75AA43" w14:textId="77777777" w:rsidR="005B000E" w:rsidRPr="003208A1" w:rsidRDefault="005B000E" w:rsidP="00447EB9">
      <w:pPr>
        <w:pStyle w:val="a4"/>
        <w:numPr>
          <w:ilvl w:val="0"/>
          <w:numId w:val="30"/>
        </w:numPr>
        <w:spacing w:line="276" w:lineRule="auto"/>
        <w:jc w:val="both"/>
        <w:rPr>
          <w:rFonts w:ascii="Times New Roman" w:hAnsi="Times New Roman" w:cs="Times New Roman"/>
          <w:sz w:val="24"/>
          <w:szCs w:val="24"/>
        </w:rPr>
      </w:pPr>
      <w:r w:rsidRPr="003208A1">
        <w:rPr>
          <w:rFonts w:ascii="Times New Roman" w:hAnsi="Times New Roman" w:cs="Times New Roman"/>
          <w:sz w:val="24"/>
          <w:szCs w:val="24"/>
        </w:rPr>
        <w:t>Итоги досрочных парламентских выборов 25 февраля 2001 года // Данные Ассоциации Участия  «</w:t>
      </w:r>
      <w:r w:rsidRPr="003208A1">
        <w:rPr>
          <w:rFonts w:ascii="Times New Roman" w:hAnsi="Times New Roman" w:cs="Times New Roman"/>
          <w:sz w:val="24"/>
          <w:szCs w:val="24"/>
          <w:lang w:val="en-US"/>
        </w:rPr>
        <w:t>ADEPT</w:t>
      </w:r>
      <w:r w:rsidRPr="003208A1">
        <w:rPr>
          <w:rFonts w:ascii="Times New Roman" w:hAnsi="Times New Roman" w:cs="Times New Roman"/>
          <w:sz w:val="24"/>
          <w:szCs w:val="24"/>
        </w:rPr>
        <w:t xml:space="preserve">». </w:t>
      </w:r>
      <w:r w:rsidRPr="003208A1">
        <w:rPr>
          <w:rFonts w:ascii="Times New Roman" w:hAnsi="Times New Roman" w:cs="Times New Roman"/>
          <w:sz w:val="24"/>
          <w:szCs w:val="24"/>
          <w:lang w:val="en-US"/>
        </w:rPr>
        <w:t>URL</w:t>
      </w:r>
      <w:r w:rsidRPr="003208A1">
        <w:rPr>
          <w:rFonts w:ascii="Times New Roman" w:hAnsi="Times New Roman" w:cs="Times New Roman"/>
          <w:sz w:val="24"/>
          <w:szCs w:val="24"/>
        </w:rPr>
        <w:t xml:space="preserve">: </w:t>
      </w:r>
      <w:hyperlink r:id="rId49" w:history="1">
        <w:r w:rsidRPr="003208A1">
          <w:rPr>
            <w:rStyle w:val="a3"/>
            <w:rFonts w:ascii="Times New Roman" w:hAnsi="Times New Roman" w:cs="Times New Roman"/>
            <w:sz w:val="24"/>
            <w:szCs w:val="24"/>
            <w:lang w:val="en-US"/>
          </w:rPr>
          <w:t>http</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www</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e</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democracy</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md</w:t>
        </w:r>
        <w:r w:rsidRPr="003208A1">
          <w:rPr>
            <w:rStyle w:val="a3"/>
            <w:rFonts w:ascii="Times New Roman" w:hAnsi="Times New Roman" w:cs="Times New Roman"/>
            <w:sz w:val="24"/>
            <w:szCs w:val="24"/>
          </w:rPr>
          <w:t>/</w:t>
        </w:r>
        <w:proofErr w:type="spellStart"/>
        <w:r w:rsidRPr="003208A1">
          <w:rPr>
            <w:rStyle w:val="a3"/>
            <w:rFonts w:ascii="Times New Roman" w:hAnsi="Times New Roman" w:cs="Times New Roman"/>
            <w:sz w:val="24"/>
            <w:szCs w:val="24"/>
            <w:lang w:val="en-US"/>
          </w:rPr>
          <w:t>ru</w:t>
        </w:r>
        <w:proofErr w:type="spellEnd"/>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elections</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parliamentary</w:t>
        </w:r>
        <w:r w:rsidRPr="003208A1">
          <w:rPr>
            <w:rStyle w:val="a3"/>
            <w:rFonts w:ascii="Times New Roman" w:hAnsi="Times New Roman" w:cs="Times New Roman"/>
            <w:sz w:val="24"/>
            <w:szCs w:val="24"/>
          </w:rPr>
          <w:t>/2001/</w:t>
        </w:r>
        <w:r w:rsidRPr="003208A1">
          <w:rPr>
            <w:rStyle w:val="a3"/>
            <w:rFonts w:ascii="Times New Roman" w:hAnsi="Times New Roman" w:cs="Times New Roman"/>
            <w:sz w:val="24"/>
            <w:szCs w:val="24"/>
            <w:lang w:val="en-US"/>
          </w:rPr>
          <w:t>results</w:t>
        </w:r>
        <w:r w:rsidRPr="003208A1">
          <w:rPr>
            <w:rStyle w:val="a3"/>
            <w:rFonts w:ascii="Times New Roman" w:hAnsi="Times New Roman" w:cs="Times New Roman"/>
            <w:sz w:val="24"/>
            <w:szCs w:val="24"/>
          </w:rPr>
          <w:t>/</w:t>
        </w:r>
      </w:hyperlink>
      <w:r w:rsidRPr="003208A1">
        <w:rPr>
          <w:rFonts w:ascii="Times New Roman" w:hAnsi="Times New Roman" w:cs="Times New Roman"/>
          <w:sz w:val="24"/>
          <w:szCs w:val="24"/>
        </w:rPr>
        <w:t xml:space="preserve"> (дата обращения - 20.05.2021).</w:t>
      </w:r>
    </w:p>
    <w:p w14:paraId="5011A0A2" w14:textId="77777777" w:rsidR="005B000E" w:rsidRPr="003208A1" w:rsidRDefault="005B000E" w:rsidP="00447EB9">
      <w:pPr>
        <w:pStyle w:val="a4"/>
        <w:numPr>
          <w:ilvl w:val="0"/>
          <w:numId w:val="30"/>
        </w:numPr>
        <w:spacing w:line="276" w:lineRule="auto"/>
        <w:jc w:val="both"/>
        <w:rPr>
          <w:rFonts w:ascii="Times New Roman" w:hAnsi="Times New Roman" w:cs="Times New Roman"/>
          <w:sz w:val="24"/>
          <w:szCs w:val="24"/>
        </w:rPr>
      </w:pPr>
      <w:r w:rsidRPr="003208A1">
        <w:rPr>
          <w:rFonts w:ascii="Times New Roman" w:hAnsi="Times New Roman" w:cs="Times New Roman"/>
          <w:sz w:val="24"/>
          <w:szCs w:val="24"/>
        </w:rPr>
        <w:t>Итоги парламентских выборов 6 марта 2005 года // Данные Ассоциации Участия  «</w:t>
      </w:r>
      <w:r w:rsidRPr="003208A1">
        <w:rPr>
          <w:rFonts w:ascii="Times New Roman" w:hAnsi="Times New Roman" w:cs="Times New Roman"/>
          <w:sz w:val="24"/>
          <w:szCs w:val="24"/>
          <w:lang w:val="en-US"/>
        </w:rPr>
        <w:t>ADEPT</w:t>
      </w:r>
      <w:r w:rsidRPr="003208A1">
        <w:rPr>
          <w:rFonts w:ascii="Times New Roman" w:hAnsi="Times New Roman" w:cs="Times New Roman"/>
          <w:sz w:val="24"/>
          <w:szCs w:val="24"/>
        </w:rPr>
        <w:t xml:space="preserve">». </w:t>
      </w:r>
      <w:r w:rsidRPr="003208A1">
        <w:rPr>
          <w:rFonts w:ascii="Times New Roman" w:hAnsi="Times New Roman" w:cs="Times New Roman"/>
          <w:sz w:val="24"/>
          <w:szCs w:val="24"/>
          <w:lang w:val="en-US"/>
        </w:rPr>
        <w:t>URL</w:t>
      </w:r>
      <w:r w:rsidRPr="003208A1">
        <w:rPr>
          <w:rFonts w:ascii="Times New Roman" w:hAnsi="Times New Roman" w:cs="Times New Roman"/>
          <w:sz w:val="24"/>
          <w:szCs w:val="24"/>
        </w:rPr>
        <w:t xml:space="preserve">: </w:t>
      </w:r>
      <w:hyperlink r:id="rId50" w:history="1">
        <w:r w:rsidRPr="003208A1">
          <w:rPr>
            <w:rStyle w:val="a3"/>
            <w:rFonts w:ascii="Times New Roman" w:hAnsi="Times New Roman" w:cs="Times New Roman"/>
            <w:sz w:val="24"/>
            <w:szCs w:val="24"/>
            <w:lang w:val="en-US"/>
          </w:rPr>
          <w:t>http</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www</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e</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democracy</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md</w:t>
        </w:r>
        <w:r w:rsidRPr="003208A1">
          <w:rPr>
            <w:rStyle w:val="a3"/>
            <w:rFonts w:ascii="Times New Roman" w:hAnsi="Times New Roman" w:cs="Times New Roman"/>
            <w:sz w:val="24"/>
            <w:szCs w:val="24"/>
          </w:rPr>
          <w:t>/</w:t>
        </w:r>
        <w:proofErr w:type="spellStart"/>
        <w:r w:rsidRPr="003208A1">
          <w:rPr>
            <w:rStyle w:val="a3"/>
            <w:rFonts w:ascii="Times New Roman" w:hAnsi="Times New Roman" w:cs="Times New Roman"/>
            <w:sz w:val="24"/>
            <w:szCs w:val="24"/>
            <w:lang w:val="en-US"/>
          </w:rPr>
          <w:t>ru</w:t>
        </w:r>
        <w:proofErr w:type="spellEnd"/>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elections</w:t>
        </w:r>
        <w:r w:rsidRPr="003208A1">
          <w:rPr>
            <w:rStyle w:val="a3"/>
            <w:rFonts w:ascii="Times New Roman" w:hAnsi="Times New Roman" w:cs="Times New Roman"/>
            <w:sz w:val="24"/>
            <w:szCs w:val="24"/>
          </w:rPr>
          <w:t>/</w:t>
        </w:r>
        <w:r w:rsidRPr="003208A1">
          <w:rPr>
            <w:rStyle w:val="a3"/>
            <w:rFonts w:ascii="Times New Roman" w:hAnsi="Times New Roman" w:cs="Times New Roman"/>
            <w:sz w:val="24"/>
            <w:szCs w:val="24"/>
            <w:lang w:val="en-US"/>
          </w:rPr>
          <w:t>parliamentary</w:t>
        </w:r>
        <w:r w:rsidRPr="003208A1">
          <w:rPr>
            <w:rStyle w:val="a3"/>
            <w:rFonts w:ascii="Times New Roman" w:hAnsi="Times New Roman" w:cs="Times New Roman"/>
            <w:sz w:val="24"/>
            <w:szCs w:val="24"/>
          </w:rPr>
          <w:t>/2005/</w:t>
        </w:r>
        <w:r w:rsidRPr="003208A1">
          <w:rPr>
            <w:rStyle w:val="a3"/>
            <w:rFonts w:ascii="Times New Roman" w:hAnsi="Times New Roman" w:cs="Times New Roman"/>
            <w:sz w:val="24"/>
            <w:szCs w:val="24"/>
            <w:lang w:val="en-US"/>
          </w:rPr>
          <w:t>results</w:t>
        </w:r>
        <w:r w:rsidRPr="003208A1">
          <w:rPr>
            <w:rStyle w:val="a3"/>
            <w:rFonts w:ascii="Times New Roman" w:hAnsi="Times New Roman" w:cs="Times New Roman"/>
            <w:sz w:val="24"/>
            <w:szCs w:val="24"/>
          </w:rPr>
          <w:t>/</w:t>
        </w:r>
      </w:hyperlink>
      <w:r w:rsidRPr="003208A1">
        <w:rPr>
          <w:rFonts w:ascii="Times New Roman" w:hAnsi="Times New Roman" w:cs="Times New Roman"/>
          <w:sz w:val="24"/>
          <w:szCs w:val="24"/>
        </w:rPr>
        <w:t xml:space="preserve"> (дата обращения - 20.05.2021).</w:t>
      </w:r>
    </w:p>
    <w:p w14:paraId="4F4C4DF4" w14:textId="77777777" w:rsidR="005B000E" w:rsidRPr="003208A1" w:rsidRDefault="005B000E" w:rsidP="00447EB9">
      <w:pPr>
        <w:pStyle w:val="a6"/>
        <w:numPr>
          <w:ilvl w:val="0"/>
          <w:numId w:val="30"/>
        </w:numPr>
        <w:spacing w:after="0" w:line="276" w:lineRule="auto"/>
        <w:jc w:val="both"/>
        <w:rPr>
          <w:rFonts w:ascii="Times New Roman" w:hAnsi="Times New Roman" w:cs="Times New Roman"/>
          <w:sz w:val="24"/>
          <w:szCs w:val="24"/>
        </w:rPr>
      </w:pPr>
      <w:r w:rsidRPr="003208A1">
        <w:rPr>
          <w:rFonts w:ascii="Times New Roman" w:hAnsi="Times New Roman" w:cs="Times New Roman"/>
          <w:sz w:val="24"/>
          <w:szCs w:val="24"/>
        </w:rPr>
        <w:t xml:space="preserve">Официальная страница И. </w:t>
      </w:r>
      <w:proofErr w:type="spellStart"/>
      <w:r w:rsidRPr="003208A1">
        <w:rPr>
          <w:rFonts w:ascii="Times New Roman" w:hAnsi="Times New Roman" w:cs="Times New Roman"/>
          <w:sz w:val="24"/>
          <w:szCs w:val="24"/>
        </w:rPr>
        <w:t>Додона</w:t>
      </w:r>
      <w:proofErr w:type="spellEnd"/>
      <w:r w:rsidRPr="003208A1">
        <w:rPr>
          <w:rFonts w:ascii="Times New Roman" w:hAnsi="Times New Roman" w:cs="Times New Roman"/>
          <w:sz w:val="24"/>
          <w:szCs w:val="24"/>
        </w:rPr>
        <w:t xml:space="preserve"> </w:t>
      </w:r>
      <w:proofErr w:type="spellStart"/>
      <w:r w:rsidRPr="003208A1">
        <w:rPr>
          <w:rFonts w:ascii="Times New Roman" w:hAnsi="Times New Roman" w:cs="Times New Roman"/>
          <w:sz w:val="24"/>
          <w:szCs w:val="24"/>
        </w:rPr>
        <w:t>ВКонтакте</w:t>
      </w:r>
      <w:proofErr w:type="spellEnd"/>
      <w:r w:rsidRPr="003208A1">
        <w:rPr>
          <w:rFonts w:ascii="Times New Roman" w:hAnsi="Times New Roman" w:cs="Times New Roman"/>
          <w:sz w:val="24"/>
          <w:szCs w:val="24"/>
        </w:rPr>
        <w:t xml:space="preserve"> // </w:t>
      </w:r>
      <w:proofErr w:type="spellStart"/>
      <w:r w:rsidRPr="003208A1">
        <w:rPr>
          <w:rFonts w:ascii="Times New Roman" w:hAnsi="Times New Roman" w:cs="Times New Roman"/>
          <w:sz w:val="24"/>
          <w:szCs w:val="24"/>
          <w:lang w:val="en-US"/>
        </w:rPr>
        <w:t>vk</w:t>
      </w:r>
      <w:proofErr w:type="spellEnd"/>
      <w:r w:rsidRPr="003208A1">
        <w:rPr>
          <w:rFonts w:ascii="Times New Roman" w:hAnsi="Times New Roman" w:cs="Times New Roman"/>
          <w:sz w:val="24"/>
          <w:szCs w:val="24"/>
        </w:rPr>
        <w:t>.</w:t>
      </w:r>
      <w:r w:rsidRPr="003208A1">
        <w:rPr>
          <w:rFonts w:ascii="Times New Roman" w:hAnsi="Times New Roman" w:cs="Times New Roman"/>
          <w:sz w:val="24"/>
          <w:szCs w:val="24"/>
          <w:lang w:val="en-US"/>
        </w:rPr>
        <w:t>com</w:t>
      </w:r>
      <w:r w:rsidRPr="003208A1">
        <w:rPr>
          <w:rFonts w:ascii="Times New Roman" w:hAnsi="Times New Roman" w:cs="Times New Roman"/>
          <w:sz w:val="24"/>
          <w:szCs w:val="24"/>
        </w:rPr>
        <w:t xml:space="preserve">, 2021. </w:t>
      </w:r>
      <w:r w:rsidRPr="003208A1">
        <w:rPr>
          <w:rFonts w:ascii="Times New Roman" w:hAnsi="Times New Roman" w:cs="Times New Roman"/>
          <w:sz w:val="24"/>
          <w:szCs w:val="24"/>
          <w:lang w:val="en-US"/>
        </w:rPr>
        <w:t>URL</w:t>
      </w:r>
      <w:proofErr w:type="gramStart"/>
      <w:r w:rsidRPr="003208A1">
        <w:rPr>
          <w:rFonts w:ascii="Times New Roman" w:hAnsi="Times New Roman" w:cs="Times New Roman"/>
          <w:sz w:val="24"/>
          <w:szCs w:val="24"/>
        </w:rPr>
        <w:t>:</w:t>
      </w:r>
      <w:proofErr w:type="spellStart"/>
      <w:proofErr w:type="gramEnd"/>
      <w:r w:rsidR="00591C5E" w:rsidRPr="003208A1">
        <w:fldChar w:fldCharType="begin"/>
      </w:r>
      <w:r w:rsidR="00591C5E" w:rsidRPr="003208A1">
        <w:rPr>
          <w:rFonts w:ascii="Times New Roman" w:hAnsi="Times New Roman" w:cs="Times New Roman"/>
          <w:sz w:val="24"/>
          <w:szCs w:val="24"/>
        </w:rPr>
        <w:instrText xml:space="preserve"> HYPERLINK "https://vk.com/dodonigor" </w:instrText>
      </w:r>
      <w:r w:rsidR="00591C5E" w:rsidRPr="003208A1">
        <w:fldChar w:fldCharType="separate"/>
      </w:r>
      <w:r w:rsidRPr="003208A1">
        <w:rPr>
          <w:rStyle w:val="a3"/>
          <w:rFonts w:ascii="Times New Roman" w:hAnsi="Times New Roman" w:cs="Times New Roman"/>
          <w:sz w:val="24"/>
          <w:szCs w:val="24"/>
        </w:rPr>
        <w:t>https</w:t>
      </w:r>
      <w:proofErr w:type="spellEnd"/>
      <w:r w:rsidRPr="003208A1">
        <w:rPr>
          <w:rStyle w:val="a3"/>
          <w:rFonts w:ascii="Times New Roman" w:hAnsi="Times New Roman" w:cs="Times New Roman"/>
          <w:sz w:val="24"/>
          <w:szCs w:val="24"/>
        </w:rPr>
        <w:t>://vk.com/</w:t>
      </w:r>
      <w:proofErr w:type="spellStart"/>
      <w:r w:rsidRPr="003208A1">
        <w:rPr>
          <w:rStyle w:val="a3"/>
          <w:rFonts w:ascii="Times New Roman" w:hAnsi="Times New Roman" w:cs="Times New Roman"/>
          <w:sz w:val="24"/>
          <w:szCs w:val="24"/>
        </w:rPr>
        <w:t>dodonigor</w:t>
      </w:r>
      <w:proofErr w:type="spellEnd"/>
      <w:r w:rsidR="00591C5E" w:rsidRPr="003208A1">
        <w:rPr>
          <w:rStyle w:val="a3"/>
          <w:rFonts w:ascii="Times New Roman" w:hAnsi="Times New Roman" w:cs="Times New Roman"/>
          <w:sz w:val="24"/>
          <w:szCs w:val="24"/>
        </w:rPr>
        <w:fldChar w:fldCharType="end"/>
      </w:r>
      <w:r w:rsidRPr="003208A1">
        <w:rPr>
          <w:rFonts w:ascii="Times New Roman" w:hAnsi="Times New Roman" w:cs="Times New Roman"/>
          <w:sz w:val="24"/>
          <w:szCs w:val="24"/>
        </w:rPr>
        <w:t xml:space="preserve"> (дата обращения - 20.05.2021).</w:t>
      </w:r>
    </w:p>
    <w:p w14:paraId="3EED4A3F" w14:textId="77777777" w:rsidR="00C66662" w:rsidRPr="00E83DF6" w:rsidRDefault="00C66662" w:rsidP="00C66662">
      <w:pPr>
        <w:pStyle w:val="a6"/>
        <w:spacing w:after="0"/>
        <w:jc w:val="both"/>
        <w:rPr>
          <w:rFonts w:ascii="Times New Roman" w:hAnsi="Times New Roman" w:cs="Times New Roman"/>
          <w:sz w:val="24"/>
          <w:szCs w:val="24"/>
        </w:rPr>
      </w:pPr>
    </w:p>
    <w:p w14:paraId="51B909A6" w14:textId="77777777" w:rsidR="007E5235" w:rsidRPr="00E83DF6" w:rsidRDefault="007E5235" w:rsidP="00C66662">
      <w:pPr>
        <w:pStyle w:val="a6"/>
        <w:spacing w:after="0"/>
        <w:jc w:val="both"/>
        <w:rPr>
          <w:rFonts w:ascii="Times New Roman" w:hAnsi="Times New Roman" w:cs="Times New Roman"/>
          <w:b/>
          <w:sz w:val="24"/>
          <w:szCs w:val="24"/>
          <w:u w:val="single"/>
        </w:rPr>
      </w:pPr>
    </w:p>
    <w:p w14:paraId="304637F7" w14:textId="77777777" w:rsidR="00C66662" w:rsidRPr="00E83DF6" w:rsidRDefault="00C66662" w:rsidP="00C66662">
      <w:pPr>
        <w:pStyle w:val="a6"/>
        <w:spacing w:after="0"/>
        <w:jc w:val="both"/>
        <w:rPr>
          <w:rFonts w:ascii="Times New Roman" w:hAnsi="Times New Roman" w:cs="Times New Roman"/>
          <w:b/>
          <w:sz w:val="24"/>
          <w:szCs w:val="24"/>
          <w:u w:val="single"/>
        </w:rPr>
      </w:pPr>
      <w:r w:rsidRPr="00E83DF6">
        <w:rPr>
          <w:rFonts w:ascii="Times New Roman" w:hAnsi="Times New Roman" w:cs="Times New Roman"/>
          <w:b/>
          <w:sz w:val="24"/>
          <w:szCs w:val="24"/>
          <w:u w:val="single"/>
        </w:rPr>
        <w:t>Литература:</w:t>
      </w:r>
    </w:p>
    <w:p w14:paraId="10DDD9D9" w14:textId="77777777" w:rsidR="00C66662" w:rsidRPr="00E83DF6" w:rsidRDefault="00C66662" w:rsidP="00C66662">
      <w:pPr>
        <w:pStyle w:val="a6"/>
        <w:spacing w:after="0"/>
        <w:jc w:val="both"/>
        <w:rPr>
          <w:rFonts w:ascii="Times New Roman" w:hAnsi="Times New Roman" w:cs="Times New Roman"/>
          <w:sz w:val="24"/>
          <w:szCs w:val="24"/>
        </w:rPr>
      </w:pPr>
    </w:p>
    <w:p w14:paraId="6B8B19BE" w14:textId="382F2AAE" w:rsidR="00DE3D8E" w:rsidRPr="00E83DF6" w:rsidRDefault="00DE3D8E" w:rsidP="00DE3D8E">
      <w:pPr>
        <w:pStyle w:val="a6"/>
        <w:jc w:val="both"/>
        <w:rPr>
          <w:rFonts w:ascii="Times New Roman" w:hAnsi="Times New Roman" w:cs="Times New Roman"/>
          <w:sz w:val="24"/>
          <w:szCs w:val="24"/>
        </w:rPr>
      </w:pPr>
      <w:r w:rsidRPr="00E83DF6">
        <w:rPr>
          <w:rFonts w:ascii="Times New Roman" w:hAnsi="Times New Roman" w:cs="Times New Roman"/>
          <w:sz w:val="24"/>
          <w:szCs w:val="24"/>
        </w:rPr>
        <w:t>Научные монографии:</w:t>
      </w:r>
    </w:p>
    <w:p w14:paraId="2C6796CE" w14:textId="77777777" w:rsidR="006F30C7" w:rsidRPr="00E83DF6" w:rsidRDefault="006F30C7" w:rsidP="005B000E">
      <w:pPr>
        <w:pStyle w:val="a4"/>
        <w:numPr>
          <w:ilvl w:val="0"/>
          <w:numId w:val="20"/>
        </w:numPr>
        <w:spacing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rPr>
        <w:t>Мещеряков К. Е. Политика России в отношении европейских республик СНГ: проблемы и тенденции развития, пути модернизации с целью повышения эффективности / К. Е. Мещеряков. ― СПб.</w:t>
      </w:r>
      <w:proofErr w:type="gramStart"/>
      <w:r w:rsidRPr="00E83DF6">
        <w:rPr>
          <w:rFonts w:ascii="Times New Roman" w:hAnsi="Times New Roman" w:cs="Times New Roman"/>
          <w:sz w:val="24"/>
          <w:szCs w:val="24"/>
        </w:rPr>
        <w:t>:</w:t>
      </w:r>
      <w:proofErr w:type="spellStart"/>
      <w:r w:rsidRPr="00E83DF6">
        <w:rPr>
          <w:rFonts w:ascii="Times New Roman" w:hAnsi="Times New Roman" w:cs="Times New Roman"/>
          <w:sz w:val="24"/>
          <w:szCs w:val="24"/>
        </w:rPr>
        <w:t>С</w:t>
      </w:r>
      <w:proofErr w:type="gramEnd"/>
      <w:r w:rsidRPr="00E83DF6">
        <w:rPr>
          <w:rFonts w:ascii="Times New Roman" w:hAnsi="Times New Roman" w:cs="Times New Roman"/>
          <w:sz w:val="24"/>
          <w:szCs w:val="24"/>
        </w:rPr>
        <w:t>кифия-принт</w:t>
      </w:r>
      <w:proofErr w:type="spellEnd"/>
      <w:r w:rsidRPr="00E83DF6">
        <w:rPr>
          <w:rFonts w:ascii="Times New Roman" w:hAnsi="Times New Roman" w:cs="Times New Roman"/>
          <w:sz w:val="24"/>
          <w:szCs w:val="24"/>
        </w:rPr>
        <w:t>, 2012. ― 202 с.</w:t>
      </w:r>
    </w:p>
    <w:p w14:paraId="1D112106" w14:textId="77777777" w:rsidR="006F30C7" w:rsidRPr="00E83DF6" w:rsidRDefault="006F30C7" w:rsidP="00F65A80">
      <w:pPr>
        <w:pStyle w:val="a8"/>
        <w:numPr>
          <w:ilvl w:val="0"/>
          <w:numId w:val="20"/>
        </w:numPr>
        <w:spacing w:after="0"/>
        <w:ind w:left="360"/>
        <w:jc w:val="both"/>
        <w:rPr>
          <w:rFonts w:ascii="Times New Roman" w:hAnsi="Times New Roman" w:cs="Times New Roman"/>
          <w:sz w:val="24"/>
          <w:szCs w:val="24"/>
          <w:u w:val="single"/>
        </w:rPr>
      </w:pPr>
      <w:r w:rsidRPr="00E83DF6">
        <w:rPr>
          <w:rFonts w:ascii="Times New Roman" w:hAnsi="Times New Roman" w:cs="Times New Roman"/>
          <w:sz w:val="24"/>
          <w:szCs w:val="24"/>
        </w:rPr>
        <w:t>Остапенко Л.В., Субботина И.А., Нестерова С.Л. Русские в Молдавии. Двадцать лет спустя … / Остапенко Л.В., Субботина И.А., Нестерова С.Л. – М.:ИЭА РАН, 2012 – 403 с.</w:t>
      </w:r>
    </w:p>
    <w:p w14:paraId="352CA1E5" w14:textId="77777777" w:rsidR="006F30C7" w:rsidRPr="00E83DF6" w:rsidRDefault="006F30C7" w:rsidP="00F65A80">
      <w:pPr>
        <w:pStyle w:val="a8"/>
        <w:numPr>
          <w:ilvl w:val="0"/>
          <w:numId w:val="20"/>
        </w:numPr>
        <w:spacing w:after="0"/>
        <w:ind w:left="360"/>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Памятники русской культуры и истории в Молдове: Фотоальбом/авт.-сост.: </w:t>
      </w:r>
      <w:proofErr w:type="spellStart"/>
      <w:r w:rsidRPr="00E83DF6">
        <w:rPr>
          <w:rFonts w:ascii="Times New Roman" w:hAnsi="Times New Roman" w:cs="Times New Roman"/>
          <w:sz w:val="24"/>
          <w:szCs w:val="24"/>
        </w:rPr>
        <w:t>Т.П.Млечко</w:t>
      </w:r>
      <w:proofErr w:type="spellEnd"/>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rPr>
        <w:t>Л.Ф.Чащина</w:t>
      </w:r>
      <w:proofErr w:type="spellEnd"/>
      <w:r w:rsidRPr="00E83DF6">
        <w:rPr>
          <w:rFonts w:ascii="Times New Roman" w:hAnsi="Times New Roman" w:cs="Times New Roman"/>
          <w:sz w:val="24"/>
          <w:szCs w:val="24"/>
        </w:rPr>
        <w:t xml:space="preserve">, Л.Ф. </w:t>
      </w:r>
      <w:proofErr w:type="spellStart"/>
      <w:r w:rsidRPr="00E83DF6">
        <w:rPr>
          <w:rFonts w:ascii="Times New Roman" w:hAnsi="Times New Roman" w:cs="Times New Roman"/>
          <w:sz w:val="24"/>
          <w:szCs w:val="24"/>
        </w:rPr>
        <w:t>Барбус</w:t>
      </w:r>
      <w:proofErr w:type="spellEnd"/>
      <w:r w:rsidRPr="00E83DF6">
        <w:rPr>
          <w:rFonts w:ascii="Times New Roman" w:hAnsi="Times New Roman" w:cs="Times New Roman"/>
          <w:sz w:val="24"/>
          <w:szCs w:val="24"/>
        </w:rPr>
        <w:t>; фот</w:t>
      </w:r>
      <w:proofErr w:type="gramStart"/>
      <w:r w:rsidRPr="00E83DF6">
        <w:rPr>
          <w:rFonts w:ascii="Times New Roman" w:hAnsi="Times New Roman" w:cs="Times New Roman"/>
          <w:sz w:val="24"/>
          <w:szCs w:val="24"/>
        </w:rPr>
        <w:t xml:space="preserve">.: </w:t>
      </w:r>
      <w:proofErr w:type="gramEnd"/>
      <w:r w:rsidRPr="00E83DF6">
        <w:rPr>
          <w:rFonts w:ascii="Times New Roman" w:hAnsi="Times New Roman" w:cs="Times New Roman"/>
          <w:sz w:val="24"/>
          <w:szCs w:val="24"/>
        </w:rPr>
        <w:t>Д.А. Топал; Фонд «Русский мир» – К.: «</w:t>
      </w:r>
      <w:proofErr w:type="spellStart"/>
      <w:r w:rsidRPr="00E83DF6">
        <w:rPr>
          <w:rFonts w:ascii="Times New Roman" w:hAnsi="Times New Roman" w:cs="Times New Roman"/>
          <w:sz w:val="24"/>
          <w:szCs w:val="24"/>
        </w:rPr>
        <w:t>Valinex</w:t>
      </w:r>
      <w:proofErr w:type="spellEnd"/>
      <w:r w:rsidRPr="00E83DF6">
        <w:rPr>
          <w:rFonts w:ascii="Times New Roman" w:hAnsi="Times New Roman" w:cs="Times New Roman"/>
          <w:sz w:val="24"/>
          <w:szCs w:val="24"/>
        </w:rPr>
        <w:t>» SRL, 2009. — 80 с.</w:t>
      </w:r>
    </w:p>
    <w:p w14:paraId="0C4BA94F" w14:textId="77777777" w:rsidR="006F30C7" w:rsidRPr="00E83DF6" w:rsidRDefault="006F30C7" w:rsidP="00F65A80">
      <w:pPr>
        <w:pStyle w:val="a4"/>
        <w:numPr>
          <w:ilvl w:val="0"/>
          <w:numId w:val="20"/>
        </w:numPr>
        <w:spacing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rPr>
        <w:t>Политическая культура постсоветских стран: экспертная рефлексия. Под общ</w:t>
      </w:r>
      <w:proofErr w:type="gramStart"/>
      <w:r w:rsidRPr="00E83DF6">
        <w:rPr>
          <w:rFonts w:ascii="Times New Roman" w:hAnsi="Times New Roman" w:cs="Times New Roman"/>
          <w:sz w:val="24"/>
          <w:szCs w:val="24"/>
        </w:rPr>
        <w:t>.</w:t>
      </w:r>
      <w:proofErr w:type="gramEnd"/>
      <w:r w:rsidRPr="00E83DF6">
        <w:rPr>
          <w:rFonts w:ascii="Times New Roman" w:hAnsi="Times New Roman" w:cs="Times New Roman"/>
          <w:sz w:val="24"/>
          <w:szCs w:val="24"/>
        </w:rPr>
        <w:t xml:space="preserve"> </w:t>
      </w:r>
      <w:proofErr w:type="gramStart"/>
      <w:r w:rsidRPr="00E83DF6">
        <w:rPr>
          <w:rFonts w:ascii="Times New Roman" w:hAnsi="Times New Roman" w:cs="Times New Roman"/>
          <w:sz w:val="24"/>
          <w:szCs w:val="24"/>
        </w:rPr>
        <w:t>р</w:t>
      </w:r>
      <w:proofErr w:type="gramEnd"/>
      <w:r w:rsidRPr="00E83DF6">
        <w:rPr>
          <w:rFonts w:ascii="Times New Roman" w:hAnsi="Times New Roman" w:cs="Times New Roman"/>
          <w:sz w:val="24"/>
          <w:szCs w:val="24"/>
        </w:rPr>
        <w:t xml:space="preserve">ед. </w:t>
      </w:r>
      <w:proofErr w:type="spellStart"/>
      <w:r w:rsidRPr="00E83DF6">
        <w:rPr>
          <w:rFonts w:ascii="Times New Roman" w:hAnsi="Times New Roman" w:cs="Times New Roman"/>
          <w:sz w:val="24"/>
          <w:szCs w:val="24"/>
        </w:rPr>
        <w:t>Каспэ</w:t>
      </w:r>
      <w:proofErr w:type="spellEnd"/>
      <w:r w:rsidRPr="00E83DF6">
        <w:rPr>
          <w:rFonts w:ascii="Times New Roman" w:hAnsi="Times New Roman" w:cs="Times New Roman"/>
          <w:sz w:val="24"/>
          <w:szCs w:val="24"/>
        </w:rPr>
        <w:t xml:space="preserve"> С.И. – Москва, 2017. – 112 с.</w:t>
      </w:r>
    </w:p>
    <w:p w14:paraId="4DAAEA61" w14:textId="77777777" w:rsidR="006F30C7" w:rsidRPr="00E83DF6" w:rsidRDefault="006F30C7" w:rsidP="005B000E">
      <w:pPr>
        <w:pStyle w:val="a4"/>
        <w:numPr>
          <w:ilvl w:val="0"/>
          <w:numId w:val="20"/>
        </w:numPr>
        <w:spacing w:line="276" w:lineRule="auto"/>
        <w:ind w:left="360"/>
        <w:jc w:val="both"/>
        <w:rPr>
          <w:rFonts w:ascii="Times New Roman" w:hAnsi="Times New Roman" w:cs="Times New Roman"/>
          <w:sz w:val="24"/>
          <w:szCs w:val="24"/>
        </w:rPr>
      </w:pPr>
      <w:r w:rsidRPr="00E83DF6">
        <w:rPr>
          <w:rFonts w:ascii="Times New Roman" w:hAnsi="Times New Roman" w:cs="Times New Roman"/>
          <w:sz w:val="24"/>
          <w:szCs w:val="24"/>
        </w:rPr>
        <w:t xml:space="preserve">Топал С. По зову предков / под ред. </w:t>
      </w:r>
      <w:r w:rsidRPr="00E83DF6">
        <w:rPr>
          <w:rStyle w:val="af8"/>
          <w:rFonts w:ascii="Times New Roman" w:hAnsi="Times New Roman" w:cs="Times New Roman"/>
          <w:sz w:val="24"/>
          <w:szCs w:val="24"/>
          <w:bdr w:val="none" w:sz="0" w:space="0" w:color="auto" w:frame="1"/>
          <w:shd w:val="clear" w:color="auto" w:fill="FFFFFF"/>
        </w:rPr>
        <w:t xml:space="preserve">П. Чеботарь. – </w:t>
      </w:r>
      <w:proofErr w:type="spellStart"/>
      <w:r w:rsidRPr="00E83DF6">
        <w:rPr>
          <w:rStyle w:val="af8"/>
          <w:rFonts w:ascii="Times New Roman" w:hAnsi="Times New Roman" w:cs="Times New Roman"/>
          <w:sz w:val="24"/>
          <w:szCs w:val="24"/>
          <w:bdr w:val="none" w:sz="0" w:space="0" w:color="auto" w:frame="1"/>
          <w:shd w:val="clear" w:color="auto" w:fill="FFFFFF"/>
        </w:rPr>
        <w:t>Комрат:</w:t>
      </w:r>
      <w:r w:rsidRPr="00E83DF6">
        <w:rPr>
          <w:rStyle w:val="af8"/>
          <w:rFonts w:ascii="Times New Roman" w:hAnsi="Times New Roman" w:cs="Times New Roman"/>
          <w:spacing w:val="-15"/>
          <w:sz w:val="24"/>
          <w:szCs w:val="24"/>
          <w:bdr w:val="none" w:sz="0" w:space="0" w:color="auto" w:frame="1"/>
          <w:shd w:val="clear" w:color="auto" w:fill="FFFFFF"/>
        </w:rPr>
        <w:t>Tipogr</w:t>
      </w:r>
      <w:proofErr w:type="spellEnd"/>
      <w:r w:rsidRPr="00E83DF6">
        <w:rPr>
          <w:rStyle w:val="af8"/>
          <w:rFonts w:ascii="Times New Roman" w:hAnsi="Times New Roman" w:cs="Times New Roman"/>
          <w:spacing w:val="-15"/>
          <w:sz w:val="24"/>
          <w:szCs w:val="24"/>
          <w:bdr w:val="none" w:sz="0" w:space="0" w:color="auto" w:frame="1"/>
          <w:shd w:val="clear" w:color="auto" w:fill="FFFFFF"/>
        </w:rPr>
        <w:t>. «</w:t>
      </w:r>
      <w:r w:rsidRPr="00E83DF6">
        <w:rPr>
          <w:rStyle w:val="af8"/>
          <w:rFonts w:ascii="Times New Roman" w:hAnsi="Times New Roman" w:cs="Times New Roman"/>
          <w:spacing w:val="-15"/>
          <w:sz w:val="24"/>
          <w:szCs w:val="24"/>
          <w:bdr w:val="none" w:sz="0" w:space="0" w:color="auto" w:frame="1"/>
          <w:shd w:val="clear" w:color="auto" w:fill="FFFFFF"/>
          <w:lang w:val="en-US"/>
        </w:rPr>
        <w:t>Elena</w:t>
      </w:r>
      <w:r w:rsidRPr="00E83DF6">
        <w:rPr>
          <w:rStyle w:val="af8"/>
          <w:rFonts w:ascii="Times New Roman" w:hAnsi="Times New Roman" w:cs="Times New Roman"/>
          <w:spacing w:val="-15"/>
          <w:sz w:val="24"/>
          <w:szCs w:val="24"/>
          <w:bdr w:val="none" w:sz="0" w:space="0" w:color="auto" w:frame="1"/>
          <w:shd w:val="clear" w:color="auto" w:fill="FFFFFF"/>
        </w:rPr>
        <w:t>-</w:t>
      </w:r>
      <w:r w:rsidRPr="00E83DF6">
        <w:rPr>
          <w:rStyle w:val="af8"/>
          <w:rFonts w:ascii="Times New Roman" w:hAnsi="Times New Roman" w:cs="Times New Roman"/>
          <w:spacing w:val="-15"/>
          <w:sz w:val="24"/>
          <w:szCs w:val="24"/>
          <w:bdr w:val="none" w:sz="0" w:space="0" w:color="auto" w:frame="1"/>
          <w:shd w:val="clear" w:color="auto" w:fill="FFFFFF"/>
          <w:lang w:val="en-US"/>
        </w:rPr>
        <w:t>V</w:t>
      </w:r>
      <w:r w:rsidRPr="00E83DF6">
        <w:rPr>
          <w:rStyle w:val="af8"/>
          <w:rFonts w:ascii="Times New Roman" w:hAnsi="Times New Roman" w:cs="Times New Roman"/>
          <w:spacing w:val="-15"/>
          <w:sz w:val="24"/>
          <w:szCs w:val="24"/>
          <w:bdr w:val="none" w:sz="0" w:space="0" w:color="auto" w:frame="1"/>
          <w:shd w:val="clear" w:color="auto" w:fill="FFFFFF"/>
        </w:rPr>
        <w:t>.</w:t>
      </w:r>
      <w:r w:rsidRPr="00E83DF6">
        <w:rPr>
          <w:rStyle w:val="af8"/>
          <w:rFonts w:ascii="Times New Roman" w:hAnsi="Times New Roman" w:cs="Times New Roman"/>
          <w:spacing w:val="-15"/>
          <w:sz w:val="24"/>
          <w:szCs w:val="24"/>
          <w:bdr w:val="none" w:sz="0" w:space="0" w:color="auto" w:frame="1"/>
          <w:shd w:val="clear" w:color="auto" w:fill="FFFFFF"/>
          <w:lang w:val="en-US"/>
        </w:rPr>
        <w:t>I</w:t>
      </w:r>
      <w:r w:rsidRPr="00E83DF6">
        <w:rPr>
          <w:rStyle w:val="af8"/>
          <w:rFonts w:ascii="Times New Roman" w:hAnsi="Times New Roman" w:cs="Times New Roman"/>
          <w:spacing w:val="-15"/>
          <w:sz w:val="24"/>
          <w:szCs w:val="24"/>
          <w:bdr w:val="none" w:sz="0" w:space="0" w:color="auto" w:frame="1"/>
          <w:shd w:val="clear" w:color="auto" w:fill="FFFFFF"/>
        </w:rPr>
        <w:t xml:space="preserve">.», 2013.  – 252 </w:t>
      </w:r>
      <w:r w:rsidRPr="00E83DF6">
        <w:rPr>
          <w:rStyle w:val="af8"/>
          <w:rFonts w:ascii="Times New Roman" w:hAnsi="Times New Roman" w:cs="Times New Roman"/>
          <w:spacing w:val="-15"/>
          <w:sz w:val="24"/>
          <w:szCs w:val="24"/>
          <w:bdr w:val="none" w:sz="0" w:space="0" w:color="auto" w:frame="1"/>
          <w:shd w:val="clear" w:color="auto" w:fill="FFFFFF"/>
          <w:lang w:val="en-US"/>
        </w:rPr>
        <w:t>p</w:t>
      </w:r>
      <w:r w:rsidRPr="00E83DF6">
        <w:rPr>
          <w:rStyle w:val="af8"/>
          <w:rFonts w:ascii="Times New Roman" w:hAnsi="Times New Roman" w:cs="Times New Roman"/>
          <w:spacing w:val="-15"/>
          <w:sz w:val="24"/>
          <w:szCs w:val="24"/>
          <w:bdr w:val="none" w:sz="0" w:space="0" w:color="auto" w:frame="1"/>
          <w:shd w:val="clear" w:color="auto" w:fill="FFFFFF"/>
        </w:rPr>
        <w:t>.</w:t>
      </w:r>
    </w:p>
    <w:p w14:paraId="30EE6B4C" w14:textId="77777777" w:rsidR="006F30C7" w:rsidRPr="00E83DF6" w:rsidRDefault="006F30C7" w:rsidP="005B000E">
      <w:pPr>
        <w:pStyle w:val="a4"/>
        <w:numPr>
          <w:ilvl w:val="0"/>
          <w:numId w:val="20"/>
        </w:numPr>
        <w:spacing w:line="276" w:lineRule="auto"/>
        <w:ind w:left="360"/>
        <w:jc w:val="both"/>
        <w:rPr>
          <w:rFonts w:ascii="Times New Roman" w:hAnsi="Times New Roman" w:cs="Times New Roman"/>
          <w:sz w:val="24"/>
          <w:szCs w:val="24"/>
        </w:rPr>
      </w:pPr>
      <w:r w:rsidRPr="00E83DF6">
        <w:rPr>
          <w:rFonts w:ascii="Times New Roman" w:hAnsi="Times New Roman" w:cs="Times New Roman"/>
          <w:bCs/>
          <w:sz w:val="24"/>
          <w:szCs w:val="24"/>
        </w:rPr>
        <w:t xml:space="preserve">Трещенков Е. Ю. </w:t>
      </w:r>
      <w:r w:rsidRPr="00E83DF6">
        <w:rPr>
          <w:rFonts w:ascii="Times New Roman" w:hAnsi="Times New Roman" w:cs="Times New Roman"/>
          <w:sz w:val="24"/>
          <w:szCs w:val="24"/>
        </w:rPr>
        <w:t>От восточных соседей к восточным партнерам. Республика Беларусь,</w:t>
      </w:r>
      <w:r w:rsidRPr="00E83DF6">
        <w:rPr>
          <w:rFonts w:ascii="Times New Roman" w:hAnsi="Times New Roman" w:cs="Times New Roman"/>
          <w:bCs/>
          <w:sz w:val="24"/>
          <w:szCs w:val="24"/>
        </w:rPr>
        <w:t xml:space="preserve"> </w:t>
      </w:r>
      <w:r w:rsidRPr="00E83DF6">
        <w:rPr>
          <w:rFonts w:ascii="Times New Roman" w:hAnsi="Times New Roman" w:cs="Times New Roman"/>
          <w:sz w:val="24"/>
          <w:szCs w:val="24"/>
        </w:rPr>
        <w:t xml:space="preserve">Республика Молдова и Украина в фокусе политики соседства Европейского Союза (2002–2012) / </w:t>
      </w:r>
      <w:r w:rsidRPr="00E83DF6">
        <w:rPr>
          <w:rFonts w:ascii="Times New Roman" w:hAnsi="Times New Roman" w:cs="Times New Roman"/>
          <w:bCs/>
          <w:sz w:val="24"/>
          <w:szCs w:val="24"/>
        </w:rPr>
        <w:t xml:space="preserve">Трещенков Е. Ю. </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 xml:space="preserve">– </w:t>
      </w:r>
      <w:r w:rsidRPr="00E83DF6">
        <w:rPr>
          <w:rFonts w:ascii="Times New Roman" w:hAnsi="Times New Roman" w:cs="Times New Roman"/>
          <w:sz w:val="24"/>
          <w:szCs w:val="24"/>
        </w:rPr>
        <w:t>СПб</w:t>
      </w:r>
      <w:r w:rsidRPr="00E83DF6">
        <w:rPr>
          <w:rFonts w:ascii="Times New Roman" w:hAnsi="Times New Roman" w:cs="Times New Roman"/>
          <w:sz w:val="24"/>
          <w:szCs w:val="24"/>
          <w:lang w:val="en-US"/>
        </w:rPr>
        <w:t>: «</w:t>
      </w:r>
      <w:r w:rsidRPr="00E83DF6">
        <w:rPr>
          <w:rFonts w:ascii="Times New Roman" w:hAnsi="Times New Roman" w:cs="Times New Roman"/>
          <w:sz w:val="24"/>
          <w:szCs w:val="24"/>
        </w:rPr>
        <w:t>Свое</w:t>
      </w:r>
      <w:r w:rsidRPr="00E83DF6">
        <w:rPr>
          <w:rFonts w:ascii="Times New Roman" w:hAnsi="Times New Roman" w:cs="Times New Roman"/>
          <w:sz w:val="24"/>
          <w:szCs w:val="24"/>
          <w:lang w:val="en-US"/>
        </w:rPr>
        <w:t xml:space="preserve"> </w:t>
      </w:r>
      <w:r w:rsidRPr="00E83DF6">
        <w:rPr>
          <w:rFonts w:ascii="Times New Roman" w:hAnsi="Times New Roman" w:cs="Times New Roman"/>
          <w:sz w:val="24"/>
          <w:szCs w:val="24"/>
        </w:rPr>
        <w:t>издательство</w:t>
      </w:r>
      <w:r w:rsidRPr="00E83DF6">
        <w:rPr>
          <w:rFonts w:ascii="Times New Roman" w:hAnsi="Times New Roman" w:cs="Times New Roman"/>
          <w:sz w:val="24"/>
          <w:szCs w:val="24"/>
          <w:lang w:val="en-US"/>
        </w:rPr>
        <w:t>», 2013. – 402</w:t>
      </w:r>
      <w:r w:rsidRPr="00E83DF6">
        <w:rPr>
          <w:rFonts w:ascii="Times New Roman" w:hAnsi="Times New Roman" w:cs="Times New Roman"/>
          <w:sz w:val="24"/>
          <w:szCs w:val="24"/>
        </w:rPr>
        <w:t>с.</w:t>
      </w:r>
    </w:p>
    <w:p w14:paraId="45971734" w14:textId="77777777" w:rsidR="006F30C7" w:rsidRPr="00E83DF6" w:rsidRDefault="006F30C7" w:rsidP="005B000E">
      <w:pPr>
        <w:pStyle w:val="a4"/>
        <w:numPr>
          <w:ilvl w:val="0"/>
          <w:numId w:val="20"/>
        </w:numPr>
        <w:spacing w:line="276" w:lineRule="auto"/>
        <w:ind w:left="360"/>
        <w:jc w:val="both"/>
        <w:rPr>
          <w:rFonts w:ascii="Times New Roman" w:hAnsi="Times New Roman" w:cs="Times New Roman"/>
          <w:sz w:val="24"/>
          <w:szCs w:val="24"/>
        </w:rPr>
      </w:pPr>
      <w:proofErr w:type="spellStart"/>
      <w:r w:rsidRPr="00E83DF6">
        <w:rPr>
          <w:rFonts w:ascii="Times New Roman" w:eastAsia="Times New Roman" w:hAnsi="Times New Roman" w:cs="Times New Roman"/>
          <w:sz w:val="24"/>
          <w:szCs w:val="24"/>
        </w:rPr>
        <w:t>Улахович</w:t>
      </w:r>
      <w:proofErr w:type="spellEnd"/>
      <w:r w:rsidRPr="00E83DF6">
        <w:rPr>
          <w:rFonts w:ascii="Times New Roman" w:eastAsia="Times New Roman" w:hAnsi="Times New Roman" w:cs="Times New Roman"/>
          <w:sz w:val="24"/>
          <w:szCs w:val="24"/>
        </w:rPr>
        <w:t xml:space="preserve"> В.Е. Формирование основ внешней политики Республики Беларусь (1991–2005) / </w:t>
      </w:r>
      <w:proofErr w:type="spellStart"/>
      <w:r w:rsidRPr="00E83DF6">
        <w:rPr>
          <w:rFonts w:ascii="Times New Roman" w:hAnsi="Times New Roman" w:cs="Times New Roman"/>
          <w:sz w:val="24"/>
          <w:szCs w:val="24"/>
        </w:rPr>
        <w:t>Улахович</w:t>
      </w:r>
      <w:proofErr w:type="spellEnd"/>
      <w:r w:rsidRPr="00E83DF6">
        <w:rPr>
          <w:rFonts w:ascii="Times New Roman" w:hAnsi="Times New Roman" w:cs="Times New Roman"/>
          <w:sz w:val="24"/>
          <w:szCs w:val="24"/>
        </w:rPr>
        <w:t xml:space="preserve"> В. Е. - Минск: </w:t>
      </w:r>
      <w:proofErr w:type="spellStart"/>
      <w:r w:rsidRPr="00E83DF6">
        <w:rPr>
          <w:rFonts w:ascii="Times New Roman" w:hAnsi="Times New Roman" w:cs="Times New Roman"/>
          <w:sz w:val="24"/>
          <w:szCs w:val="24"/>
        </w:rPr>
        <w:t>Харвест</w:t>
      </w:r>
      <w:proofErr w:type="spellEnd"/>
      <w:r w:rsidRPr="00E83DF6">
        <w:rPr>
          <w:rFonts w:ascii="Times New Roman" w:hAnsi="Times New Roman" w:cs="Times New Roman"/>
          <w:sz w:val="24"/>
          <w:szCs w:val="24"/>
        </w:rPr>
        <w:t>, 2009. - 350 с.</w:t>
      </w:r>
    </w:p>
    <w:p w14:paraId="50620280" w14:textId="77777777" w:rsidR="006F30C7" w:rsidRPr="00E83DF6" w:rsidRDefault="006F30C7" w:rsidP="00F65A80">
      <w:pPr>
        <w:pStyle w:val="a4"/>
        <w:numPr>
          <w:ilvl w:val="0"/>
          <w:numId w:val="20"/>
        </w:numPr>
        <w:spacing w:line="276" w:lineRule="auto"/>
        <w:ind w:left="360"/>
        <w:jc w:val="both"/>
        <w:rPr>
          <w:rFonts w:ascii="Times New Roman" w:hAnsi="Times New Roman" w:cs="Times New Roman"/>
          <w:sz w:val="24"/>
          <w:szCs w:val="24"/>
        </w:rPr>
      </w:pPr>
      <w:r w:rsidRPr="00E83DF6">
        <w:rPr>
          <w:rStyle w:val="A00"/>
          <w:rFonts w:ascii="Times New Roman" w:hAnsi="Times New Roman" w:cs="Times New Roman"/>
          <w:bCs/>
          <w:color w:val="auto"/>
          <w:sz w:val="24"/>
          <w:szCs w:val="24"/>
        </w:rPr>
        <w:t>Шорников П.М.</w:t>
      </w:r>
      <w:r w:rsidRPr="00E83DF6">
        <w:rPr>
          <w:rStyle w:val="A00"/>
          <w:rFonts w:ascii="Times New Roman" w:hAnsi="Times New Roman" w:cs="Times New Roman"/>
          <w:b/>
          <w:bCs/>
          <w:color w:val="auto"/>
          <w:sz w:val="24"/>
          <w:szCs w:val="24"/>
        </w:rPr>
        <w:t xml:space="preserve"> </w:t>
      </w:r>
      <w:r w:rsidRPr="00E83DF6">
        <w:rPr>
          <w:rStyle w:val="A00"/>
          <w:rFonts w:ascii="Times New Roman" w:hAnsi="Times New Roman" w:cs="Times New Roman"/>
          <w:color w:val="auto"/>
          <w:sz w:val="24"/>
          <w:szCs w:val="24"/>
        </w:rPr>
        <w:t xml:space="preserve">Молдавская самобытность / Шорников, П.М. - Тирасполь: Издательство Приднестровского университета, 2007. -  400 с. </w:t>
      </w:r>
    </w:p>
    <w:p w14:paraId="6669E1B8" w14:textId="77777777" w:rsidR="00DB0FC9" w:rsidRPr="00E83DF6" w:rsidRDefault="00DB0FC9" w:rsidP="00DB0FC9">
      <w:pPr>
        <w:pStyle w:val="a4"/>
        <w:numPr>
          <w:ilvl w:val="0"/>
          <w:numId w:val="20"/>
        </w:numPr>
        <w:spacing w:line="276" w:lineRule="auto"/>
        <w:ind w:left="360"/>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Handel, M. Weak States in the International System / Handel, M. </w:t>
      </w:r>
      <w:proofErr w:type="gramStart"/>
      <w:r w:rsidRPr="00E83DF6">
        <w:rPr>
          <w:rFonts w:ascii="Times New Roman" w:hAnsi="Times New Roman" w:cs="Times New Roman"/>
          <w:sz w:val="24"/>
          <w:szCs w:val="24"/>
          <w:lang w:val="en-US"/>
        </w:rPr>
        <w:t>-  London</w:t>
      </w:r>
      <w:proofErr w:type="gramEnd"/>
      <w:r w:rsidRPr="00E83DF6">
        <w:rPr>
          <w:rFonts w:ascii="Times New Roman" w:hAnsi="Times New Roman" w:cs="Times New Roman"/>
          <w:sz w:val="24"/>
          <w:szCs w:val="24"/>
          <w:lang w:val="en-US"/>
        </w:rPr>
        <w:t>: Frank Cass, 1981. – 318 p.</w:t>
      </w:r>
    </w:p>
    <w:p w14:paraId="0837FE02" w14:textId="26C851BE" w:rsidR="005B000E" w:rsidRPr="00E83DF6" w:rsidRDefault="00DB0FC9" w:rsidP="007E5235">
      <w:pPr>
        <w:pStyle w:val="a4"/>
        <w:numPr>
          <w:ilvl w:val="0"/>
          <w:numId w:val="20"/>
        </w:numPr>
        <w:spacing w:line="276" w:lineRule="auto"/>
        <w:ind w:left="360"/>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Rothstein, R. L. Alliances and Small Powers / Rothstein, R. L. - New York: Columbia University Press, 1968. - 331 </w:t>
      </w:r>
      <w:r w:rsidRPr="00E83DF6">
        <w:rPr>
          <w:rFonts w:ascii="Times New Roman" w:hAnsi="Times New Roman" w:cs="Times New Roman"/>
          <w:sz w:val="24"/>
          <w:szCs w:val="24"/>
        </w:rPr>
        <w:t>р</w:t>
      </w:r>
      <w:r w:rsidRPr="00E83DF6">
        <w:rPr>
          <w:rFonts w:ascii="Times New Roman" w:hAnsi="Times New Roman" w:cs="Times New Roman"/>
          <w:sz w:val="24"/>
          <w:szCs w:val="24"/>
          <w:lang w:val="en-US"/>
        </w:rPr>
        <w:t>.</w:t>
      </w:r>
    </w:p>
    <w:p w14:paraId="06E40117" w14:textId="77777777" w:rsidR="00DE3D8E" w:rsidRPr="00E83DF6" w:rsidRDefault="00DE3D8E" w:rsidP="00DE3D8E">
      <w:pPr>
        <w:pStyle w:val="a6"/>
        <w:jc w:val="both"/>
        <w:rPr>
          <w:rFonts w:ascii="Times New Roman" w:hAnsi="Times New Roman" w:cs="Times New Roman"/>
          <w:sz w:val="24"/>
          <w:szCs w:val="24"/>
          <w:lang w:val="en-US"/>
        </w:rPr>
      </w:pPr>
    </w:p>
    <w:p w14:paraId="740A8EBE" w14:textId="2E8FE1DF" w:rsidR="00DE3D8E" w:rsidRPr="00E83DF6" w:rsidRDefault="00DE3D8E" w:rsidP="006F30C7">
      <w:pPr>
        <w:pStyle w:val="a6"/>
        <w:spacing w:after="0"/>
        <w:jc w:val="both"/>
        <w:rPr>
          <w:rFonts w:ascii="Times New Roman" w:hAnsi="Times New Roman" w:cs="Times New Roman"/>
          <w:sz w:val="24"/>
          <w:szCs w:val="24"/>
        </w:rPr>
      </w:pPr>
      <w:r w:rsidRPr="00E83DF6">
        <w:rPr>
          <w:rFonts w:ascii="Times New Roman" w:hAnsi="Times New Roman" w:cs="Times New Roman"/>
          <w:sz w:val="24"/>
          <w:szCs w:val="24"/>
        </w:rPr>
        <w:t>Научные статьи:</w:t>
      </w:r>
    </w:p>
    <w:p w14:paraId="31D984C5" w14:textId="77777777" w:rsidR="006F30C7" w:rsidRPr="00E83DF6" w:rsidRDefault="006F30C7" w:rsidP="007E5235">
      <w:pPr>
        <w:pStyle w:val="a4"/>
        <w:numPr>
          <w:ilvl w:val="0"/>
          <w:numId w:val="28"/>
        </w:numPr>
        <w:spacing w:line="276" w:lineRule="auto"/>
        <w:jc w:val="both"/>
        <w:rPr>
          <w:rStyle w:val="ab"/>
          <w:rFonts w:ascii="Times New Roman" w:hAnsi="Times New Roman" w:cs="Times New Roman"/>
          <w:i w:val="0"/>
          <w:iCs w:val="0"/>
          <w:sz w:val="24"/>
          <w:szCs w:val="24"/>
        </w:rPr>
      </w:pPr>
      <w:proofErr w:type="spellStart"/>
      <w:r w:rsidRPr="00E83DF6">
        <w:rPr>
          <w:rFonts w:ascii="Times New Roman" w:hAnsi="Times New Roman" w:cs="Times New Roman"/>
          <w:sz w:val="24"/>
          <w:szCs w:val="24"/>
        </w:rPr>
        <w:lastRenderedPageBreak/>
        <w:t>Боцан</w:t>
      </w:r>
      <w:proofErr w:type="spellEnd"/>
      <w:r w:rsidRPr="00E83DF6">
        <w:rPr>
          <w:rFonts w:ascii="Times New Roman" w:hAnsi="Times New Roman" w:cs="Times New Roman"/>
          <w:sz w:val="24"/>
          <w:szCs w:val="24"/>
        </w:rPr>
        <w:t xml:space="preserve"> И. Переговорный процесс как откладывание решение / И. </w:t>
      </w:r>
      <w:proofErr w:type="spellStart"/>
      <w:r w:rsidRPr="00E83DF6">
        <w:rPr>
          <w:rFonts w:ascii="Times New Roman" w:hAnsi="Times New Roman" w:cs="Times New Roman"/>
          <w:sz w:val="24"/>
          <w:szCs w:val="24"/>
        </w:rPr>
        <w:t>Боцан</w:t>
      </w:r>
      <w:proofErr w:type="spellEnd"/>
      <w:r w:rsidRPr="00E83DF6">
        <w:rPr>
          <w:rFonts w:ascii="Times New Roman" w:hAnsi="Times New Roman" w:cs="Times New Roman"/>
          <w:sz w:val="24"/>
          <w:szCs w:val="24"/>
        </w:rPr>
        <w:t xml:space="preserve"> // Молдова-Приднестровье. Общими усилиями – к успешному будущему. Переговорный процесс / под ред. Д. Матвеева [и др.]. - Кишинев, 2009. – 320 с.</w:t>
      </w:r>
    </w:p>
    <w:p w14:paraId="00C747A5" w14:textId="77777777" w:rsidR="006F30C7" w:rsidRPr="00E83DF6" w:rsidRDefault="006F30C7" w:rsidP="007E5235">
      <w:pPr>
        <w:pStyle w:val="a4"/>
        <w:numPr>
          <w:ilvl w:val="0"/>
          <w:numId w:val="28"/>
        </w:numPr>
        <w:spacing w:line="276" w:lineRule="auto"/>
        <w:jc w:val="both"/>
        <w:rPr>
          <w:rStyle w:val="ab"/>
          <w:rFonts w:ascii="Times New Roman" w:hAnsi="Times New Roman" w:cs="Times New Roman"/>
          <w:i w:val="0"/>
          <w:iCs w:val="0"/>
          <w:sz w:val="24"/>
          <w:szCs w:val="24"/>
        </w:rPr>
      </w:pPr>
      <w:r w:rsidRPr="00E83DF6">
        <w:rPr>
          <w:rFonts w:ascii="Times New Roman" w:hAnsi="Times New Roman" w:cs="Times New Roman"/>
          <w:sz w:val="24"/>
          <w:szCs w:val="24"/>
        </w:rPr>
        <w:t>Бусыгина И.М., Климович С.А. Коалиция внутри коалиции: страны Балтии в Евросоюзе / И.М. Бусыгина, С.А. Климович // Балтийский регион. – 2017, Т.9, №1. – с.7-26.</w:t>
      </w:r>
    </w:p>
    <w:p w14:paraId="781442C1" w14:textId="57270ABE"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Васильев В. Европейский путь Молдовы: иллюзии и действительность / В. Васильев// Анализ и прогноз. Журнал</w:t>
      </w:r>
      <w:r w:rsidR="009D26FE">
        <w:rPr>
          <w:rFonts w:ascii="Times New Roman" w:hAnsi="Times New Roman" w:cs="Times New Roman"/>
          <w:sz w:val="24"/>
          <w:szCs w:val="24"/>
        </w:rPr>
        <w:t xml:space="preserve"> ИМЭМО РАН. - 2019, № 3. - с. 59-72</w:t>
      </w:r>
      <w:r w:rsidRPr="00E83DF6">
        <w:rPr>
          <w:rFonts w:ascii="Times New Roman" w:hAnsi="Times New Roman" w:cs="Times New Roman"/>
          <w:sz w:val="24"/>
          <w:szCs w:val="24"/>
        </w:rPr>
        <w:t>.</w:t>
      </w:r>
    </w:p>
    <w:p w14:paraId="3C51E0B3"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Гронский</w:t>
      </w:r>
      <w:proofErr w:type="spellEnd"/>
      <w:r w:rsidRPr="00E83DF6">
        <w:rPr>
          <w:rFonts w:ascii="Times New Roman" w:hAnsi="Times New Roman" w:cs="Times New Roman"/>
          <w:sz w:val="24"/>
          <w:szCs w:val="24"/>
        </w:rPr>
        <w:t xml:space="preserve"> А. Русский мир в поисках содержания / А. </w:t>
      </w:r>
      <w:proofErr w:type="spellStart"/>
      <w:r w:rsidRPr="00E83DF6">
        <w:rPr>
          <w:rFonts w:ascii="Times New Roman" w:hAnsi="Times New Roman" w:cs="Times New Roman"/>
          <w:sz w:val="24"/>
          <w:szCs w:val="24"/>
        </w:rPr>
        <w:t>Гронский</w:t>
      </w:r>
      <w:proofErr w:type="spellEnd"/>
      <w:r w:rsidRPr="00E83DF6">
        <w:rPr>
          <w:rFonts w:ascii="Times New Roman" w:hAnsi="Times New Roman" w:cs="Times New Roman"/>
          <w:sz w:val="24"/>
          <w:szCs w:val="24"/>
        </w:rPr>
        <w:t xml:space="preserve"> // Россия в глобальной политике. – 2017, №4.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1"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globalaffairs</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articles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russkij</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mir</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v</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poiskah</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soderzhaniya</w:t>
        </w:r>
        <w:proofErr w:type="spellEnd"/>
        <w:r w:rsidRPr="00E83DF6">
          <w:rPr>
            <w:rStyle w:val="a3"/>
            <w:rFonts w:ascii="Times New Roman" w:hAnsi="Times New Roman" w:cs="Times New Roman"/>
            <w:sz w:val="24"/>
            <w:szCs w:val="24"/>
          </w:rPr>
          <w:t>/</w:t>
        </w:r>
      </w:hyperlink>
      <w:r w:rsidRPr="00E83DF6">
        <w:rPr>
          <w:rFonts w:ascii="Times New Roman" w:hAnsi="Times New Roman" w:cs="Times New Roman"/>
          <w:sz w:val="24"/>
          <w:szCs w:val="24"/>
        </w:rPr>
        <w:t xml:space="preserve"> (дата обращения - 19.05.2021).</w:t>
      </w:r>
    </w:p>
    <w:p w14:paraId="2C25F856"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Гузун</w:t>
      </w:r>
      <w:proofErr w:type="spellEnd"/>
      <w:r w:rsidRPr="00E83DF6">
        <w:rPr>
          <w:rFonts w:ascii="Times New Roman" w:hAnsi="Times New Roman" w:cs="Times New Roman"/>
          <w:sz w:val="24"/>
          <w:szCs w:val="24"/>
        </w:rPr>
        <w:t xml:space="preserve"> В. М. Торгово-промышленная палата как фактор формирования имиджа Приднестровья / В.М. </w:t>
      </w:r>
      <w:proofErr w:type="spellStart"/>
      <w:r w:rsidRPr="00E83DF6">
        <w:rPr>
          <w:rFonts w:ascii="Times New Roman" w:hAnsi="Times New Roman" w:cs="Times New Roman"/>
          <w:sz w:val="24"/>
          <w:szCs w:val="24"/>
        </w:rPr>
        <w:t>Гузун</w:t>
      </w:r>
      <w:proofErr w:type="spellEnd"/>
      <w:r w:rsidRPr="00E83DF6">
        <w:rPr>
          <w:rFonts w:ascii="Times New Roman" w:hAnsi="Times New Roman" w:cs="Times New Roman"/>
          <w:sz w:val="24"/>
          <w:szCs w:val="24"/>
        </w:rPr>
        <w:t xml:space="preserve"> // Интернет-издание Тираспольской школы политических исследований – 2015б № 37. </w:t>
      </w:r>
      <w:r w:rsidRPr="00E83DF6">
        <w:rPr>
          <w:rFonts w:ascii="Times New Roman" w:hAnsi="Times New Roman" w:cs="Times New Roman"/>
          <w:sz w:val="24"/>
          <w:szCs w:val="24"/>
          <w:lang w:val="en-US"/>
        </w:rPr>
        <w:t>URL</w:t>
      </w:r>
      <w:proofErr w:type="gramStart"/>
      <w:r w:rsidRPr="00E83DF6">
        <w:rPr>
          <w:rFonts w:ascii="Times New Roman" w:hAnsi="Times New Roman" w:cs="Times New Roman"/>
          <w:sz w:val="24"/>
          <w:szCs w:val="24"/>
        </w:rPr>
        <w:t>:</w:t>
      </w:r>
      <w:proofErr w:type="gramEnd"/>
      <w:r w:rsidR="00591C5E">
        <w:fldChar w:fldCharType="begin"/>
      </w:r>
      <w:r w:rsidR="00591C5E">
        <w:instrText xml:space="preserve"> HYPERLINK "http://web.archive.org/web/20150724212606/http://www.pmr21.info/text.php?cat=6&amp;name=torgovo-promyshlennaja_palata_pmr&amp;arch=onsite" </w:instrText>
      </w:r>
      <w:r w:rsidR="00591C5E">
        <w:fldChar w:fldCharType="separate"/>
      </w:r>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web</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archive</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org</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web</w:t>
      </w:r>
      <w:r w:rsidRPr="00E83DF6">
        <w:rPr>
          <w:rStyle w:val="a3"/>
          <w:rFonts w:ascii="Times New Roman" w:hAnsi="Times New Roman" w:cs="Times New Roman"/>
          <w:sz w:val="24"/>
          <w:szCs w:val="24"/>
        </w:rPr>
        <w:t>/20150724212606/</w:t>
      </w:r>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pmr</w:t>
      </w:r>
      <w:proofErr w:type="spellEnd"/>
      <w:r w:rsidRPr="00E83DF6">
        <w:rPr>
          <w:rStyle w:val="a3"/>
          <w:rFonts w:ascii="Times New Roman" w:hAnsi="Times New Roman" w:cs="Times New Roman"/>
          <w:sz w:val="24"/>
          <w:szCs w:val="24"/>
        </w:rPr>
        <w:t>21.</w:t>
      </w:r>
      <w:r w:rsidRPr="00E83DF6">
        <w:rPr>
          <w:rStyle w:val="a3"/>
          <w:rFonts w:ascii="Times New Roman" w:hAnsi="Times New Roman" w:cs="Times New Roman"/>
          <w:sz w:val="24"/>
          <w:szCs w:val="24"/>
          <w:lang w:val="en-US"/>
        </w:rPr>
        <w:t>info</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text</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php</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cat</w:t>
      </w:r>
      <w:r w:rsidRPr="00E83DF6">
        <w:rPr>
          <w:rStyle w:val="a3"/>
          <w:rFonts w:ascii="Times New Roman" w:hAnsi="Times New Roman" w:cs="Times New Roman"/>
          <w:sz w:val="24"/>
          <w:szCs w:val="24"/>
        </w:rPr>
        <w:t>=6&amp;</w:t>
      </w:r>
      <w:r w:rsidRPr="00E83DF6">
        <w:rPr>
          <w:rStyle w:val="a3"/>
          <w:rFonts w:ascii="Times New Roman" w:hAnsi="Times New Roman" w:cs="Times New Roman"/>
          <w:sz w:val="24"/>
          <w:szCs w:val="24"/>
          <w:lang w:val="en-US"/>
        </w:rPr>
        <w:t>name</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torgovo</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promyshlennaja</w:t>
      </w:r>
      <w:proofErr w:type="spellEnd"/>
      <w:r w:rsidRPr="00E83DF6">
        <w:rPr>
          <w:rStyle w:val="a3"/>
          <w:rFonts w:ascii="Times New Roman" w:hAnsi="Times New Roman" w:cs="Times New Roman"/>
          <w:sz w:val="24"/>
          <w:szCs w:val="24"/>
        </w:rPr>
        <w:t>_</w:t>
      </w:r>
      <w:proofErr w:type="spellStart"/>
      <w:r w:rsidRPr="00E83DF6">
        <w:rPr>
          <w:rStyle w:val="a3"/>
          <w:rFonts w:ascii="Times New Roman" w:hAnsi="Times New Roman" w:cs="Times New Roman"/>
          <w:sz w:val="24"/>
          <w:szCs w:val="24"/>
          <w:lang w:val="en-US"/>
        </w:rPr>
        <w:t>palata</w:t>
      </w:r>
      <w:proofErr w:type="spellEnd"/>
      <w:r w:rsidRPr="00E83DF6">
        <w:rPr>
          <w:rStyle w:val="a3"/>
          <w:rFonts w:ascii="Times New Roman" w:hAnsi="Times New Roman" w:cs="Times New Roman"/>
          <w:sz w:val="24"/>
          <w:szCs w:val="24"/>
        </w:rPr>
        <w:t>_</w:t>
      </w:r>
      <w:proofErr w:type="spellStart"/>
      <w:r w:rsidRPr="00E83DF6">
        <w:rPr>
          <w:rStyle w:val="a3"/>
          <w:rFonts w:ascii="Times New Roman" w:hAnsi="Times New Roman" w:cs="Times New Roman"/>
          <w:sz w:val="24"/>
          <w:szCs w:val="24"/>
          <w:lang w:val="en-US"/>
        </w:rPr>
        <w:t>pmr</w:t>
      </w:r>
      <w:proofErr w:type="spellEnd"/>
      <w:r w:rsidRPr="00E83DF6">
        <w:rPr>
          <w:rStyle w:val="a3"/>
          <w:rFonts w:ascii="Times New Roman" w:hAnsi="Times New Roman" w:cs="Times New Roman"/>
          <w:sz w:val="24"/>
          <w:szCs w:val="24"/>
        </w:rPr>
        <w:t>&amp;</w:t>
      </w:r>
      <w:r w:rsidRPr="00E83DF6">
        <w:rPr>
          <w:rStyle w:val="a3"/>
          <w:rFonts w:ascii="Times New Roman" w:hAnsi="Times New Roman" w:cs="Times New Roman"/>
          <w:sz w:val="24"/>
          <w:szCs w:val="24"/>
          <w:lang w:val="en-US"/>
        </w:rPr>
        <w:t>arch</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onsite</w:t>
      </w:r>
      <w:r w:rsidR="00591C5E">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rPr>
        <w:t xml:space="preserve"> (дата обращения - 13.05.2021).</w:t>
      </w:r>
    </w:p>
    <w:p w14:paraId="47B4D5C1"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Девятков А. В. Республика Молдова в контексте внешней энергетической политики Европейского Союза / А.В. Девятков // Вестник Московского университета. Сер. 25: Международные отношения и мировая политика. - 2017. № 1. – с. 166-192.</w:t>
      </w:r>
    </w:p>
    <w:p w14:paraId="7F793722"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Днестрянский</w:t>
      </w:r>
      <w:proofErr w:type="spellEnd"/>
      <w:r w:rsidRPr="00E83DF6">
        <w:rPr>
          <w:rFonts w:ascii="Times New Roman" w:hAnsi="Times New Roman" w:cs="Times New Roman"/>
          <w:sz w:val="24"/>
          <w:szCs w:val="24"/>
        </w:rPr>
        <w:t xml:space="preserve"> И. 14-ая общевойсковая российская армия в Приднестровском конфликте / И. </w:t>
      </w:r>
      <w:proofErr w:type="spellStart"/>
      <w:r w:rsidRPr="00E83DF6">
        <w:rPr>
          <w:rFonts w:ascii="Times New Roman" w:hAnsi="Times New Roman" w:cs="Times New Roman"/>
          <w:sz w:val="24"/>
          <w:szCs w:val="24"/>
        </w:rPr>
        <w:t>Днестрянский</w:t>
      </w:r>
      <w:proofErr w:type="spellEnd"/>
      <w:r w:rsidRPr="00E83DF6">
        <w:rPr>
          <w:rFonts w:ascii="Times New Roman" w:hAnsi="Times New Roman" w:cs="Times New Roman"/>
          <w:sz w:val="24"/>
          <w:szCs w:val="24"/>
        </w:rPr>
        <w:t xml:space="preserve"> // </w:t>
      </w:r>
      <w:proofErr w:type="spellStart"/>
      <w:r w:rsidRPr="00E83DF6">
        <w:rPr>
          <w:rFonts w:ascii="Times New Roman" w:hAnsi="Times New Roman" w:cs="Times New Roman"/>
          <w:sz w:val="24"/>
          <w:szCs w:val="24"/>
          <w:lang w:val="en-US"/>
        </w:rPr>
        <w:t>ArtOfWar</w:t>
      </w:r>
      <w:proofErr w:type="spellEnd"/>
      <w:r w:rsidRPr="00E83DF6">
        <w:rPr>
          <w:rFonts w:ascii="Times New Roman" w:hAnsi="Times New Roman" w:cs="Times New Roman"/>
          <w:sz w:val="24"/>
          <w:szCs w:val="24"/>
        </w:rPr>
        <w:t xml:space="preserve">. – 26.04.2011.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2"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artofwar</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iwan</w:t>
        </w:r>
        <w:proofErr w:type="spellEnd"/>
        <w:r w:rsidRPr="00E83DF6">
          <w:rPr>
            <w:rStyle w:val="a3"/>
            <w:rFonts w:ascii="Times New Roman" w:hAnsi="Times New Roman" w:cs="Times New Roman"/>
            <w:sz w:val="24"/>
            <w:szCs w:val="24"/>
          </w:rPr>
          <w:t>_</w:t>
        </w:r>
        <w:r w:rsidRPr="00E83DF6">
          <w:rPr>
            <w:rStyle w:val="a3"/>
            <w:rFonts w:ascii="Times New Roman" w:hAnsi="Times New Roman" w:cs="Times New Roman"/>
            <w:sz w:val="24"/>
            <w:szCs w:val="24"/>
            <w:lang w:val="en-US"/>
          </w:rPr>
          <w:t>d</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text</w:t>
        </w:r>
        <w:r w:rsidRPr="00E83DF6">
          <w:rPr>
            <w:rStyle w:val="a3"/>
            <w:rFonts w:ascii="Times New Roman" w:hAnsi="Times New Roman" w:cs="Times New Roman"/>
            <w:sz w:val="24"/>
            <w:szCs w:val="24"/>
          </w:rPr>
          <w:t>_0260-3.</w:t>
        </w:r>
        <w:proofErr w:type="spellStart"/>
        <w:r w:rsidRPr="00E83DF6">
          <w:rPr>
            <w:rStyle w:val="a3"/>
            <w:rFonts w:ascii="Times New Roman" w:hAnsi="Times New Roman" w:cs="Times New Roman"/>
            <w:sz w:val="24"/>
            <w:szCs w:val="24"/>
            <w:lang w:val="en-US"/>
          </w:rPr>
          <w:t>shtml</w:t>
        </w:r>
        <w:proofErr w:type="spellEnd"/>
      </w:hyperlink>
      <w:r w:rsidRPr="00E83DF6">
        <w:rPr>
          <w:rFonts w:ascii="Times New Roman" w:hAnsi="Times New Roman" w:cs="Times New Roman"/>
          <w:sz w:val="24"/>
          <w:szCs w:val="24"/>
        </w:rPr>
        <w:t xml:space="preserve"> (дата обращения - 13.05.2021).</w:t>
      </w:r>
    </w:p>
    <w:p w14:paraId="68451460"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Изотов А.В. Внешнеполитические стратегии России и Европейского союза по отношению к региону их общего соседства как фактор отношений между Евросоюзом и Россией / А. В. Изотов  // Управленческое консультирование.- 2014. №8. - С. 44-58.</w:t>
      </w:r>
    </w:p>
    <w:p w14:paraId="3D2B9ED6"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Лавренов</w:t>
      </w:r>
      <w:proofErr w:type="spellEnd"/>
      <w:r w:rsidRPr="00E83DF6">
        <w:rPr>
          <w:rFonts w:ascii="Times New Roman" w:hAnsi="Times New Roman" w:cs="Times New Roman"/>
          <w:sz w:val="24"/>
          <w:szCs w:val="24"/>
        </w:rPr>
        <w:t xml:space="preserve"> С. Молдавия и СНГ: состояние и перспективы развития отношений / С. </w:t>
      </w:r>
      <w:proofErr w:type="spellStart"/>
      <w:r w:rsidRPr="00E83DF6">
        <w:rPr>
          <w:rFonts w:ascii="Times New Roman" w:hAnsi="Times New Roman" w:cs="Times New Roman"/>
          <w:sz w:val="24"/>
          <w:szCs w:val="24"/>
        </w:rPr>
        <w:t>Лавренов</w:t>
      </w:r>
      <w:proofErr w:type="spellEnd"/>
      <w:r w:rsidRPr="00E83DF6">
        <w:rPr>
          <w:rFonts w:ascii="Times New Roman" w:hAnsi="Times New Roman" w:cs="Times New Roman"/>
          <w:sz w:val="24"/>
          <w:szCs w:val="24"/>
        </w:rPr>
        <w:t xml:space="preserve"> // Постсоветский материк. – 2017, №15. - с.13-29.</w:t>
      </w:r>
    </w:p>
    <w:p w14:paraId="4D794A2A" w14:textId="77777777" w:rsidR="006F30C7" w:rsidRPr="00E83DF6" w:rsidRDefault="006F30C7" w:rsidP="007E5235">
      <w:pPr>
        <w:pStyle w:val="a8"/>
        <w:numPr>
          <w:ilvl w:val="0"/>
          <w:numId w:val="28"/>
        </w:numPr>
        <w:spacing w:after="0"/>
        <w:jc w:val="both"/>
        <w:rPr>
          <w:rFonts w:ascii="Times New Roman" w:hAnsi="Times New Roman" w:cs="Times New Roman"/>
          <w:sz w:val="24"/>
          <w:szCs w:val="24"/>
          <w:u w:val="single"/>
        </w:rPr>
      </w:pPr>
      <w:r w:rsidRPr="00E83DF6">
        <w:rPr>
          <w:rFonts w:ascii="Times New Roman" w:hAnsi="Times New Roman" w:cs="Times New Roman"/>
          <w:sz w:val="24"/>
          <w:szCs w:val="24"/>
        </w:rPr>
        <w:t>Мещеряков К. Е. Молдавия накануне обретения независимости: внутриполитическая ситуация и межнациональные отношения в республике в конце 1980-х – начале 1990-х гг. / К.Е. Мещеряков // Научно-практический электронный журнал Оригинальные исследования (ОРИС). – 2020, №2. – с. 57-68.</w:t>
      </w:r>
    </w:p>
    <w:p w14:paraId="411EFF9B" w14:textId="77777777" w:rsidR="006F30C7" w:rsidRPr="00E83DF6" w:rsidRDefault="006F30C7" w:rsidP="007E5235">
      <w:pPr>
        <w:pStyle w:val="a8"/>
        <w:numPr>
          <w:ilvl w:val="0"/>
          <w:numId w:val="28"/>
        </w:numPr>
        <w:spacing w:after="0"/>
        <w:jc w:val="both"/>
        <w:rPr>
          <w:rFonts w:ascii="Times New Roman" w:hAnsi="Times New Roman" w:cs="Times New Roman"/>
          <w:sz w:val="24"/>
          <w:szCs w:val="24"/>
          <w:u w:val="single"/>
        </w:rPr>
      </w:pPr>
      <w:r w:rsidRPr="00E83DF6">
        <w:rPr>
          <w:rFonts w:ascii="Times New Roman" w:hAnsi="Times New Roman" w:cs="Times New Roman"/>
          <w:sz w:val="24"/>
          <w:szCs w:val="24"/>
        </w:rPr>
        <w:t>Никифорова П.Г. Проблема национальной идентичности в условиях глобализации / П.Г. Никифорова // Вестник Башкирского университета. – 2088, Т. 13., №2. – с.382-386.</w:t>
      </w:r>
    </w:p>
    <w:p w14:paraId="5D40A8AF" w14:textId="77777777" w:rsidR="006F30C7" w:rsidRPr="00E83DF6" w:rsidRDefault="006F30C7" w:rsidP="007E5235">
      <w:pPr>
        <w:pStyle w:val="a8"/>
        <w:numPr>
          <w:ilvl w:val="0"/>
          <w:numId w:val="28"/>
        </w:numPr>
        <w:spacing w:after="0"/>
        <w:jc w:val="both"/>
        <w:rPr>
          <w:rFonts w:ascii="Times New Roman" w:hAnsi="Times New Roman" w:cs="Times New Roman"/>
          <w:sz w:val="24"/>
          <w:szCs w:val="24"/>
          <w:u w:val="single"/>
        </w:rPr>
      </w:pPr>
      <w:proofErr w:type="spellStart"/>
      <w:r w:rsidRPr="00E83DF6">
        <w:rPr>
          <w:rFonts w:ascii="Times New Roman" w:hAnsi="Times New Roman" w:cs="Times New Roman"/>
          <w:sz w:val="24"/>
          <w:szCs w:val="24"/>
        </w:rPr>
        <w:t>Осталеп</w:t>
      </w:r>
      <w:proofErr w:type="spellEnd"/>
      <w:r w:rsidRPr="00E83DF6">
        <w:rPr>
          <w:rFonts w:ascii="Times New Roman" w:hAnsi="Times New Roman" w:cs="Times New Roman"/>
          <w:sz w:val="24"/>
          <w:szCs w:val="24"/>
        </w:rPr>
        <w:t xml:space="preserve"> В. Внешняя политика Молдавии: 1991-2014 годы / В. </w:t>
      </w:r>
      <w:proofErr w:type="spellStart"/>
      <w:r w:rsidRPr="00E83DF6">
        <w:rPr>
          <w:rFonts w:ascii="Times New Roman" w:hAnsi="Times New Roman" w:cs="Times New Roman"/>
          <w:sz w:val="24"/>
          <w:szCs w:val="24"/>
        </w:rPr>
        <w:t>Осталеп</w:t>
      </w:r>
      <w:proofErr w:type="spellEnd"/>
      <w:r w:rsidRPr="00E83DF6">
        <w:rPr>
          <w:rFonts w:ascii="Times New Roman" w:hAnsi="Times New Roman" w:cs="Times New Roman"/>
          <w:sz w:val="24"/>
          <w:szCs w:val="24"/>
        </w:rPr>
        <w:t xml:space="preserve"> // Проблемы постсоветского пространства. – 2014, №2. – с. 90-109.</w:t>
      </w:r>
    </w:p>
    <w:p w14:paraId="14943770"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Скриба</w:t>
      </w:r>
      <w:proofErr w:type="spellEnd"/>
      <w:r w:rsidRPr="00E83DF6">
        <w:rPr>
          <w:rFonts w:ascii="Times New Roman" w:hAnsi="Times New Roman" w:cs="Times New Roman"/>
          <w:sz w:val="24"/>
          <w:szCs w:val="24"/>
        </w:rPr>
        <w:t xml:space="preserve"> А. Балансирование малых и средних государств / А. </w:t>
      </w:r>
      <w:proofErr w:type="spellStart"/>
      <w:r w:rsidRPr="00E83DF6">
        <w:rPr>
          <w:rFonts w:ascii="Times New Roman" w:hAnsi="Times New Roman" w:cs="Times New Roman"/>
          <w:sz w:val="24"/>
          <w:szCs w:val="24"/>
        </w:rPr>
        <w:t>Скриба</w:t>
      </w:r>
      <w:proofErr w:type="spellEnd"/>
      <w:r w:rsidRPr="00E83DF6">
        <w:rPr>
          <w:rFonts w:ascii="Times New Roman" w:hAnsi="Times New Roman" w:cs="Times New Roman"/>
          <w:sz w:val="24"/>
          <w:szCs w:val="24"/>
        </w:rPr>
        <w:t xml:space="preserve"> // </w:t>
      </w:r>
      <w:r w:rsidRPr="00E83DF6">
        <w:rPr>
          <w:rFonts w:ascii="Times New Roman" w:hAnsi="Times New Roman" w:cs="Times New Roman"/>
          <w:sz w:val="24"/>
          <w:szCs w:val="24"/>
          <w:shd w:val="clear" w:color="auto" w:fill="FFFFFF"/>
        </w:rPr>
        <w:t>Международные процессы. – 2014, Том 12, № 4. - с. 88-100.</w:t>
      </w:r>
    </w:p>
    <w:p w14:paraId="151F92D1" w14:textId="77777777" w:rsidR="006F30C7" w:rsidRPr="00E83DF6" w:rsidRDefault="006F30C7" w:rsidP="007E5235">
      <w:pPr>
        <w:pStyle w:val="a8"/>
        <w:numPr>
          <w:ilvl w:val="0"/>
          <w:numId w:val="28"/>
        </w:numPr>
        <w:spacing w:after="0"/>
        <w:jc w:val="both"/>
        <w:rPr>
          <w:rFonts w:ascii="Times New Roman" w:hAnsi="Times New Roman" w:cs="Times New Roman"/>
          <w:color w:val="333333"/>
          <w:sz w:val="24"/>
          <w:szCs w:val="24"/>
        </w:rPr>
      </w:pPr>
      <w:r w:rsidRPr="00E83DF6">
        <w:rPr>
          <w:rFonts w:ascii="Times New Roman" w:hAnsi="Times New Roman" w:cs="Times New Roman"/>
          <w:sz w:val="24"/>
          <w:szCs w:val="24"/>
          <w:shd w:val="clear" w:color="auto" w:fill="FFFFFF"/>
        </w:rPr>
        <w:t xml:space="preserve">Фокина Л.В. Молдова: состояние и перспективы развития торгово-экономического сотрудничества с Россией / Л.В. Фокина // </w:t>
      </w:r>
      <w:r w:rsidRPr="00E83DF6">
        <w:rPr>
          <w:rFonts w:ascii="Times New Roman" w:hAnsi="Times New Roman" w:cs="Times New Roman"/>
          <w:iCs/>
          <w:sz w:val="24"/>
          <w:szCs w:val="24"/>
          <w:shd w:val="clear" w:color="auto" w:fill="FFFFFF"/>
        </w:rPr>
        <w:t>Проблемы постсоветского пространства</w:t>
      </w:r>
      <w:r w:rsidRPr="00E83DF6">
        <w:rPr>
          <w:rFonts w:ascii="Times New Roman" w:hAnsi="Times New Roman" w:cs="Times New Roman"/>
          <w:sz w:val="24"/>
          <w:szCs w:val="24"/>
          <w:shd w:val="clear" w:color="auto" w:fill="FFFFFF"/>
        </w:rPr>
        <w:t>. – 2017, №2. - с.96-108.</w:t>
      </w:r>
    </w:p>
    <w:p w14:paraId="77500835" w14:textId="77777777" w:rsidR="006F30C7" w:rsidRPr="00E83DF6" w:rsidRDefault="006F30C7" w:rsidP="007E5235">
      <w:pPr>
        <w:pStyle w:val="a8"/>
        <w:numPr>
          <w:ilvl w:val="0"/>
          <w:numId w:val="28"/>
        </w:numPr>
        <w:spacing w:after="0"/>
        <w:jc w:val="both"/>
        <w:rPr>
          <w:rFonts w:ascii="Times New Roman" w:hAnsi="Times New Roman" w:cs="Times New Roman"/>
          <w:color w:val="333333"/>
          <w:sz w:val="24"/>
          <w:szCs w:val="24"/>
        </w:rPr>
      </w:pPr>
      <w:proofErr w:type="spellStart"/>
      <w:r w:rsidRPr="00E83DF6">
        <w:rPr>
          <w:rFonts w:ascii="Times New Roman" w:eastAsia="MinionPro-Regular" w:hAnsi="Times New Roman" w:cs="Times New Roman"/>
          <w:sz w:val="24"/>
          <w:szCs w:val="24"/>
        </w:rPr>
        <w:t>Цымбурский</w:t>
      </w:r>
      <w:proofErr w:type="spellEnd"/>
      <w:r w:rsidRPr="00E83DF6">
        <w:rPr>
          <w:rFonts w:ascii="Times New Roman" w:eastAsia="MinionPro-Regular" w:hAnsi="Times New Roman" w:cs="Times New Roman"/>
          <w:sz w:val="24"/>
          <w:szCs w:val="24"/>
        </w:rPr>
        <w:t xml:space="preserve"> В.Л. (1997) Народы между цивилизациями / В.Л. </w:t>
      </w:r>
      <w:proofErr w:type="spellStart"/>
      <w:r w:rsidRPr="00E83DF6">
        <w:rPr>
          <w:rFonts w:ascii="Times New Roman" w:eastAsia="MinionPro-Regular" w:hAnsi="Times New Roman" w:cs="Times New Roman"/>
          <w:sz w:val="24"/>
          <w:szCs w:val="24"/>
        </w:rPr>
        <w:t>Цымбурский</w:t>
      </w:r>
      <w:proofErr w:type="spellEnd"/>
      <w:r w:rsidRPr="00E83DF6">
        <w:rPr>
          <w:rFonts w:ascii="Times New Roman" w:eastAsia="MinionPro-Regular" w:hAnsi="Times New Roman" w:cs="Times New Roman"/>
          <w:sz w:val="24"/>
          <w:szCs w:val="24"/>
        </w:rPr>
        <w:t xml:space="preserve"> // </w:t>
      </w:r>
      <w:r w:rsidRPr="00E83DF6">
        <w:rPr>
          <w:rFonts w:ascii="Times New Roman" w:eastAsia="MinionPro-Regular" w:hAnsi="Times New Roman" w:cs="Times New Roman"/>
          <w:sz w:val="24"/>
          <w:szCs w:val="24"/>
          <w:lang w:val="en-US"/>
        </w:rPr>
        <w:t>Pro</w:t>
      </w:r>
      <w:r w:rsidRPr="00E83DF6">
        <w:rPr>
          <w:rFonts w:ascii="Times New Roman" w:eastAsia="MinionPro-Regular" w:hAnsi="Times New Roman" w:cs="Times New Roman"/>
          <w:sz w:val="24"/>
          <w:szCs w:val="24"/>
        </w:rPr>
        <w:t xml:space="preserve"> </w:t>
      </w:r>
      <w:r w:rsidRPr="00E83DF6">
        <w:rPr>
          <w:rFonts w:ascii="Times New Roman" w:eastAsia="MinionPro-Regular" w:hAnsi="Times New Roman" w:cs="Times New Roman"/>
          <w:sz w:val="24"/>
          <w:szCs w:val="24"/>
          <w:lang w:val="en-US"/>
        </w:rPr>
        <w:t>et</w:t>
      </w:r>
      <w:r w:rsidRPr="00E83DF6">
        <w:rPr>
          <w:rFonts w:ascii="Times New Roman" w:eastAsia="MinionPro-Regular" w:hAnsi="Times New Roman" w:cs="Times New Roman"/>
          <w:sz w:val="24"/>
          <w:szCs w:val="24"/>
        </w:rPr>
        <w:t xml:space="preserve"> </w:t>
      </w:r>
      <w:r w:rsidRPr="00E83DF6">
        <w:rPr>
          <w:rFonts w:ascii="Times New Roman" w:eastAsia="MinionPro-Regular" w:hAnsi="Times New Roman" w:cs="Times New Roman"/>
          <w:sz w:val="24"/>
          <w:szCs w:val="24"/>
          <w:lang w:val="en-US"/>
        </w:rPr>
        <w:t>Contra</w:t>
      </w:r>
      <w:r w:rsidRPr="00E83DF6">
        <w:rPr>
          <w:rFonts w:ascii="Times New Roman" w:eastAsia="MinionPro-Regular" w:hAnsi="Times New Roman" w:cs="Times New Roman"/>
          <w:sz w:val="24"/>
          <w:szCs w:val="24"/>
        </w:rPr>
        <w:t>. – 1997, № 3. - С. 154–184.</w:t>
      </w:r>
    </w:p>
    <w:p w14:paraId="5457C081" w14:textId="77777777" w:rsidR="006F30C7" w:rsidRPr="00E83DF6" w:rsidRDefault="006F30C7" w:rsidP="007E5235">
      <w:pPr>
        <w:pStyle w:val="a4"/>
        <w:numPr>
          <w:ilvl w:val="0"/>
          <w:numId w:val="28"/>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Шиманская</w:t>
      </w:r>
      <w:proofErr w:type="spellEnd"/>
      <w:r w:rsidRPr="00E83DF6">
        <w:rPr>
          <w:rFonts w:ascii="Times New Roman" w:hAnsi="Times New Roman" w:cs="Times New Roman"/>
          <w:sz w:val="24"/>
          <w:szCs w:val="24"/>
        </w:rPr>
        <w:t xml:space="preserve"> О.К. Европейские ценности и религиозный фактор в Республике Молдова / О.К. </w:t>
      </w:r>
      <w:proofErr w:type="spellStart"/>
      <w:r w:rsidRPr="00E83DF6">
        <w:rPr>
          <w:rFonts w:ascii="Times New Roman" w:hAnsi="Times New Roman" w:cs="Times New Roman"/>
          <w:sz w:val="24"/>
          <w:szCs w:val="24"/>
        </w:rPr>
        <w:t>Шиманская</w:t>
      </w:r>
      <w:proofErr w:type="spellEnd"/>
      <w:r w:rsidRPr="00E83DF6">
        <w:rPr>
          <w:rFonts w:ascii="Times New Roman" w:hAnsi="Times New Roman" w:cs="Times New Roman"/>
          <w:sz w:val="24"/>
          <w:szCs w:val="24"/>
        </w:rPr>
        <w:t xml:space="preserve"> // Научно-политический Вестник Института Истории РАН. – 2019, №6, с. 116-120. </w:t>
      </w:r>
    </w:p>
    <w:p w14:paraId="3A864F97"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lastRenderedPageBreak/>
        <w:t>Aglyan</w:t>
      </w:r>
      <w:proofErr w:type="spellEnd"/>
      <w:r w:rsidRPr="00E83DF6">
        <w:rPr>
          <w:rFonts w:ascii="Times New Roman" w:hAnsi="Times New Roman" w:cs="Times New Roman"/>
          <w:sz w:val="24"/>
          <w:szCs w:val="24"/>
          <w:lang w:val="en-US"/>
        </w:rPr>
        <w:t xml:space="preserve"> V. R. Dimensions of International Hierarchy in the Post-Soviet Space: Analytical Approaches and Empirical Reflections / V. R. </w:t>
      </w:r>
      <w:proofErr w:type="spellStart"/>
      <w:r w:rsidRPr="00E83DF6">
        <w:rPr>
          <w:rFonts w:ascii="Times New Roman" w:hAnsi="Times New Roman" w:cs="Times New Roman"/>
          <w:sz w:val="24"/>
          <w:szCs w:val="24"/>
          <w:lang w:val="en-US"/>
        </w:rPr>
        <w:t>Aglyan</w:t>
      </w:r>
      <w:proofErr w:type="spellEnd"/>
      <w:r w:rsidRPr="00E83DF6">
        <w:rPr>
          <w:rFonts w:ascii="Times New Roman" w:hAnsi="Times New Roman" w:cs="Times New Roman"/>
          <w:sz w:val="24"/>
          <w:szCs w:val="24"/>
          <w:lang w:val="en-US"/>
        </w:rPr>
        <w:t xml:space="preserve"> // </w:t>
      </w:r>
      <w:r w:rsidRPr="00E83DF6">
        <w:rPr>
          <w:rFonts w:ascii="Times New Roman" w:hAnsi="Times New Roman" w:cs="Times New Roman"/>
          <w:iCs/>
          <w:sz w:val="24"/>
          <w:szCs w:val="24"/>
        </w:rPr>
        <w:t>Вестник</w:t>
      </w:r>
      <w:r w:rsidRPr="00E83DF6">
        <w:rPr>
          <w:rFonts w:ascii="Times New Roman" w:hAnsi="Times New Roman" w:cs="Times New Roman"/>
          <w:iCs/>
          <w:sz w:val="24"/>
          <w:szCs w:val="24"/>
          <w:lang w:val="en-US"/>
        </w:rPr>
        <w:t xml:space="preserve"> </w:t>
      </w:r>
      <w:r w:rsidRPr="00E83DF6">
        <w:rPr>
          <w:rFonts w:ascii="Times New Roman" w:hAnsi="Times New Roman" w:cs="Times New Roman"/>
          <w:iCs/>
          <w:sz w:val="24"/>
          <w:szCs w:val="24"/>
        </w:rPr>
        <w:t>Российского</w:t>
      </w:r>
      <w:r w:rsidRPr="00E83DF6">
        <w:rPr>
          <w:rFonts w:ascii="Times New Roman" w:hAnsi="Times New Roman" w:cs="Times New Roman"/>
          <w:iCs/>
          <w:sz w:val="24"/>
          <w:szCs w:val="24"/>
          <w:lang w:val="en-US"/>
        </w:rPr>
        <w:t xml:space="preserve"> </w:t>
      </w:r>
      <w:r w:rsidRPr="00E83DF6">
        <w:rPr>
          <w:rFonts w:ascii="Times New Roman" w:hAnsi="Times New Roman" w:cs="Times New Roman"/>
          <w:iCs/>
          <w:sz w:val="24"/>
          <w:szCs w:val="24"/>
        </w:rPr>
        <w:t>университета</w:t>
      </w:r>
      <w:r w:rsidRPr="00E83DF6">
        <w:rPr>
          <w:rFonts w:ascii="Times New Roman" w:hAnsi="Times New Roman" w:cs="Times New Roman"/>
          <w:iCs/>
          <w:sz w:val="24"/>
          <w:szCs w:val="24"/>
          <w:lang w:val="en-US"/>
        </w:rPr>
        <w:t xml:space="preserve"> </w:t>
      </w:r>
      <w:r w:rsidRPr="00E83DF6">
        <w:rPr>
          <w:rFonts w:ascii="Times New Roman" w:hAnsi="Times New Roman" w:cs="Times New Roman"/>
          <w:iCs/>
          <w:sz w:val="24"/>
          <w:szCs w:val="24"/>
        </w:rPr>
        <w:t>дружбы</w:t>
      </w:r>
      <w:r w:rsidRPr="00E83DF6">
        <w:rPr>
          <w:rFonts w:ascii="Times New Roman" w:hAnsi="Times New Roman" w:cs="Times New Roman"/>
          <w:iCs/>
          <w:sz w:val="24"/>
          <w:szCs w:val="24"/>
          <w:lang w:val="en-US"/>
        </w:rPr>
        <w:t xml:space="preserve"> </w:t>
      </w:r>
      <w:r w:rsidRPr="00E83DF6">
        <w:rPr>
          <w:rFonts w:ascii="Times New Roman" w:hAnsi="Times New Roman" w:cs="Times New Roman"/>
          <w:iCs/>
          <w:sz w:val="24"/>
          <w:szCs w:val="24"/>
        </w:rPr>
        <w:t>народов</w:t>
      </w:r>
      <w:r w:rsidRPr="00E83DF6">
        <w:rPr>
          <w:rFonts w:ascii="Times New Roman" w:hAnsi="Times New Roman" w:cs="Times New Roman"/>
          <w:iCs/>
          <w:sz w:val="24"/>
          <w:szCs w:val="24"/>
          <w:lang w:val="en-US"/>
        </w:rPr>
        <w:t xml:space="preserve">. </w:t>
      </w:r>
      <w:r w:rsidRPr="00E83DF6">
        <w:rPr>
          <w:rFonts w:ascii="Times New Roman" w:hAnsi="Times New Roman" w:cs="Times New Roman"/>
          <w:iCs/>
          <w:sz w:val="24"/>
          <w:szCs w:val="24"/>
        </w:rPr>
        <w:t>Серия</w:t>
      </w:r>
      <w:r w:rsidRPr="00E83DF6">
        <w:rPr>
          <w:rFonts w:ascii="Times New Roman" w:hAnsi="Times New Roman" w:cs="Times New Roman"/>
          <w:iCs/>
          <w:sz w:val="24"/>
          <w:szCs w:val="24"/>
          <w:lang w:val="en-US"/>
        </w:rPr>
        <w:t xml:space="preserve">: </w:t>
      </w:r>
      <w:r w:rsidRPr="00E83DF6">
        <w:rPr>
          <w:rFonts w:ascii="Times New Roman" w:hAnsi="Times New Roman" w:cs="Times New Roman"/>
          <w:iCs/>
          <w:sz w:val="24"/>
          <w:szCs w:val="24"/>
        </w:rPr>
        <w:t>Международные</w:t>
      </w:r>
      <w:r w:rsidRPr="00E83DF6">
        <w:rPr>
          <w:rFonts w:ascii="Times New Roman" w:hAnsi="Times New Roman" w:cs="Times New Roman"/>
          <w:iCs/>
          <w:sz w:val="24"/>
          <w:szCs w:val="24"/>
          <w:lang w:val="en-US"/>
        </w:rPr>
        <w:t xml:space="preserve"> </w:t>
      </w:r>
      <w:r w:rsidRPr="00E83DF6">
        <w:rPr>
          <w:rFonts w:ascii="Times New Roman" w:hAnsi="Times New Roman" w:cs="Times New Roman"/>
          <w:iCs/>
          <w:sz w:val="24"/>
          <w:szCs w:val="24"/>
        </w:rPr>
        <w:t>отношения</w:t>
      </w:r>
      <w:r w:rsidRPr="00E83DF6">
        <w:rPr>
          <w:rFonts w:ascii="Times New Roman" w:hAnsi="Times New Roman" w:cs="Times New Roman"/>
          <w:sz w:val="24"/>
          <w:szCs w:val="24"/>
          <w:lang w:val="en-US"/>
        </w:rPr>
        <w:t xml:space="preserve">. - 2014, № 4. - </w:t>
      </w:r>
      <w:r w:rsidRPr="00E83DF6">
        <w:rPr>
          <w:rFonts w:ascii="Times New Roman" w:hAnsi="Times New Roman" w:cs="Times New Roman"/>
          <w:sz w:val="24"/>
          <w:szCs w:val="24"/>
        </w:rPr>
        <w:t>с</w:t>
      </w:r>
      <w:r w:rsidRPr="00E83DF6">
        <w:rPr>
          <w:rFonts w:ascii="Times New Roman" w:hAnsi="Times New Roman" w:cs="Times New Roman"/>
          <w:sz w:val="24"/>
          <w:szCs w:val="24"/>
          <w:lang w:val="en-US"/>
        </w:rPr>
        <w:t>. 185-192.</w:t>
      </w:r>
    </w:p>
    <w:p w14:paraId="4DA81BDC"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Bailes</w:t>
      </w:r>
      <w:proofErr w:type="spellEnd"/>
      <w:r w:rsidRPr="00E83DF6">
        <w:rPr>
          <w:rFonts w:ascii="Times New Roman" w:hAnsi="Times New Roman" w:cs="Times New Roman"/>
          <w:sz w:val="24"/>
          <w:szCs w:val="24"/>
          <w:lang w:val="en-US"/>
        </w:rPr>
        <w:t xml:space="preserve">, Alyson J.K. </w:t>
      </w:r>
      <w:proofErr w:type="spellStart"/>
      <w:r w:rsidRPr="00E83DF6">
        <w:rPr>
          <w:rFonts w:ascii="Times New Roman" w:hAnsi="Times New Roman" w:cs="Times New Roman"/>
          <w:sz w:val="24"/>
          <w:szCs w:val="24"/>
          <w:lang w:val="en-US"/>
        </w:rPr>
        <w:t>Thorhallsson</w:t>
      </w:r>
      <w:proofErr w:type="spellEnd"/>
      <w:r w:rsidRPr="00E83DF6">
        <w:rPr>
          <w:rFonts w:ascii="Times New Roman" w:hAnsi="Times New Roman" w:cs="Times New Roman"/>
          <w:sz w:val="24"/>
          <w:szCs w:val="24"/>
          <w:lang w:val="en-US"/>
        </w:rPr>
        <w:t xml:space="preserve">, B. </w:t>
      </w:r>
      <w:proofErr w:type="spellStart"/>
      <w:r w:rsidRPr="00E83DF6">
        <w:rPr>
          <w:rFonts w:ascii="Times New Roman" w:hAnsi="Times New Roman" w:cs="Times New Roman"/>
          <w:sz w:val="24"/>
          <w:szCs w:val="24"/>
          <w:lang w:val="en-US"/>
        </w:rPr>
        <w:t>Instrumentalizing</w:t>
      </w:r>
      <w:proofErr w:type="spellEnd"/>
      <w:r w:rsidRPr="00E83DF6">
        <w:rPr>
          <w:rFonts w:ascii="Times New Roman" w:hAnsi="Times New Roman" w:cs="Times New Roman"/>
          <w:sz w:val="24"/>
          <w:szCs w:val="24"/>
          <w:lang w:val="en-US"/>
        </w:rPr>
        <w:t xml:space="preserve"> the European Union in Small State Strategies / Alyson J.K. </w:t>
      </w:r>
      <w:proofErr w:type="spellStart"/>
      <w:r w:rsidRPr="00E83DF6">
        <w:rPr>
          <w:rFonts w:ascii="Times New Roman" w:hAnsi="Times New Roman" w:cs="Times New Roman"/>
          <w:sz w:val="24"/>
          <w:szCs w:val="24"/>
          <w:lang w:val="en-US"/>
        </w:rPr>
        <w:t>Bailes</w:t>
      </w:r>
      <w:proofErr w:type="spellEnd"/>
      <w:r w:rsidRPr="00E83DF6">
        <w:rPr>
          <w:rFonts w:ascii="Times New Roman" w:hAnsi="Times New Roman" w:cs="Times New Roman"/>
          <w:sz w:val="24"/>
          <w:szCs w:val="24"/>
          <w:lang w:val="en-US"/>
        </w:rPr>
        <w:t xml:space="preserve">, B.  </w:t>
      </w:r>
      <w:proofErr w:type="spellStart"/>
      <w:r w:rsidRPr="00E83DF6">
        <w:rPr>
          <w:rFonts w:ascii="Times New Roman" w:hAnsi="Times New Roman" w:cs="Times New Roman"/>
          <w:sz w:val="24"/>
          <w:szCs w:val="24"/>
          <w:lang w:val="en-US"/>
        </w:rPr>
        <w:t>Thorhallsson</w:t>
      </w:r>
      <w:proofErr w:type="spellEnd"/>
      <w:r w:rsidRPr="00E83DF6">
        <w:rPr>
          <w:rFonts w:ascii="Times New Roman" w:hAnsi="Times New Roman" w:cs="Times New Roman"/>
          <w:sz w:val="24"/>
          <w:szCs w:val="24"/>
          <w:lang w:val="en-US"/>
        </w:rPr>
        <w:t xml:space="preserve"> // Journal of European Integration. – 2012, Vol.35, No.2. – p. 99-115</w:t>
      </w:r>
      <w:r w:rsidRPr="00E83DF6">
        <w:rPr>
          <w:rFonts w:ascii="Times New Roman" w:hAnsi="Times New Roman" w:cs="Times New Roman"/>
          <w:sz w:val="24"/>
          <w:szCs w:val="24"/>
        </w:rPr>
        <w:t>.</w:t>
      </w:r>
    </w:p>
    <w:p w14:paraId="4541B61E"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Boonstra</w:t>
      </w:r>
      <w:proofErr w:type="spellEnd"/>
      <w:r w:rsidRPr="00E83DF6">
        <w:rPr>
          <w:rFonts w:ascii="Times New Roman" w:hAnsi="Times New Roman" w:cs="Times New Roman"/>
          <w:sz w:val="24"/>
          <w:szCs w:val="24"/>
          <w:lang w:val="en-US"/>
        </w:rPr>
        <w:t xml:space="preserve">, J. Moldova: an EU success story? / J. </w:t>
      </w:r>
      <w:proofErr w:type="spellStart"/>
      <w:r w:rsidRPr="00E83DF6">
        <w:rPr>
          <w:rFonts w:ascii="Times New Roman" w:hAnsi="Times New Roman" w:cs="Times New Roman"/>
          <w:sz w:val="24"/>
          <w:szCs w:val="24"/>
          <w:lang w:val="en-US"/>
        </w:rPr>
        <w:t>Boonstra</w:t>
      </w:r>
      <w:proofErr w:type="spellEnd"/>
      <w:r w:rsidRPr="00E83DF6">
        <w:rPr>
          <w:rFonts w:ascii="Times New Roman" w:hAnsi="Times New Roman" w:cs="Times New Roman"/>
          <w:sz w:val="24"/>
          <w:szCs w:val="24"/>
          <w:lang w:val="en-US"/>
        </w:rPr>
        <w:t xml:space="preserve"> // Policy brief. – 2011, № 92. - p. 1-5</w:t>
      </w:r>
    </w:p>
    <w:p w14:paraId="3586C710"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eastAsia="LiberationSerif" w:hAnsi="Times New Roman" w:cs="Times New Roman"/>
          <w:sz w:val="24"/>
          <w:szCs w:val="24"/>
          <w:lang w:val="en-US"/>
        </w:rPr>
        <w:t>Buşcaneanu</w:t>
      </w:r>
      <w:proofErr w:type="spellEnd"/>
      <w:r w:rsidRPr="00E83DF6">
        <w:rPr>
          <w:rFonts w:ascii="Times New Roman" w:eastAsia="LiberationSerif" w:hAnsi="Times New Roman" w:cs="Times New Roman"/>
          <w:sz w:val="24"/>
          <w:szCs w:val="24"/>
          <w:lang w:val="en-US"/>
        </w:rPr>
        <w:t xml:space="preserve">, S. </w:t>
      </w:r>
      <w:r w:rsidRPr="00E83DF6">
        <w:rPr>
          <w:rFonts w:ascii="Times New Roman" w:eastAsia="LiberationSerif-Italic" w:hAnsi="Times New Roman" w:cs="Times New Roman"/>
          <w:iCs/>
          <w:sz w:val="24"/>
          <w:szCs w:val="24"/>
          <w:lang w:val="en-US"/>
        </w:rPr>
        <w:t xml:space="preserve">How Far is the European </w:t>
      </w:r>
      <w:proofErr w:type="spellStart"/>
      <w:r w:rsidRPr="00E83DF6">
        <w:rPr>
          <w:rFonts w:ascii="Times New Roman" w:eastAsia="LiberationSerif-Italic" w:hAnsi="Times New Roman" w:cs="Times New Roman"/>
          <w:iCs/>
          <w:sz w:val="24"/>
          <w:szCs w:val="24"/>
          <w:lang w:val="en-US"/>
        </w:rPr>
        <w:t>Neighbourhood</w:t>
      </w:r>
      <w:proofErr w:type="spellEnd"/>
      <w:r w:rsidRPr="00E83DF6">
        <w:rPr>
          <w:rFonts w:ascii="Times New Roman" w:eastAsia="LiberationSerif-Italic" w:hAnsi="Times New Roman" w:cs="Times New Roman"/>
          <w:iCs/>
          <w:sz w:val="24"/>
          <w:szCs w:val="24"/>
          <w:lang w:val="en-US"/>
        </w:rPr>
        <w:t xml:space="preserve"> Policy a Substantial Offer for Moldova?</w:t>
      </w:r>
      <w:r w:rsidRPr="00E83DF6">
        <w:rPr>
          <w:rFonts w:ascii="Times New Roman" w:eastAsia="LiberationSerif-Italic" w:hAnsi="Times New Roman" w:cs="Times New Roman"/>
          <w:i/>
          <w:iCs/>
          <w:sz w:val="24"/>
          <w:szCs w:val="24"/>
          <w:lang w:val="en-US"/>
        </w:rPr>
        <w:t xml:space="preserve"> / </w:t>
      </w:r>
      <w:proofErr w:type="spellStart"/>
      <w:r w:rsidRPr="00E83DF6">
        <w:rPr>
          <w:rFonts w:ascii="Times New Roman" w:eastAsia="LiberationSerif" w:hAnsi="Times New Roman" w:cs="Times New Roman"/>
          <w:sz w:val="24"/>
          <w:szCs w:val="24"/>
          <w:lang w:val="en-US"/>
        </w:rPr>
        <w:t>Buşcaneanu</w:t>
      </w:r>
      <w:proofErr w:type="spellEnd"/>
      <w:r w:rsidRPr="00E83DF6">
        <w:rPr>
          <w:rFonts w:ascii="Times New Roman" w:eastAsia="LiberationSerif" w:hAnsi="Times New Roman" w:cs="Times New Roman"/>
          <w:sz w:val="24"/>
          <w:szCs w:val="24"/>
          <w:lang w:val="en-US"/>
        </w:rPr>
        <w:t>, S. //</w:t>
      </w:r>
      <w:r w:rsidRPr="00E83DF6">
        <w:rPr>
          <w:rFonts w:ascii="Times New Roman" w:hAnsi="Times New Roman" w:cs="Times New Roman"/>
          <w:sz w:val="24"/>
          <w:szCs w:val="24"/>
          <w:lang w:val="en-US"/>
        </w:rPr>
        <w:t xml:space="preserve">Journal of Foreign Policy of Moldova. – </w:t>
      </w:r>
      <w:r w:rsidRPr="00E83DF6">
        <w:rPr>
          <w:rFonts w:ascii="Times New Roman" w:eastAsia="LiberationSerif" w:hAnsi="Times New Roman" w:cs="Times New Roman"/>
          <w:sz w:val="24"/>
          <w:szCs w:val="24"/>
          <w:lang w:val="en-US"/>
        </w:rPr>
        <w:t xml:space="preserve">2006, No.1. -  61 p. </w:t>
      </w:r>
    </w:p>
    <w:p w14:paraId="0E8F79DF"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Całus</w:t>
      </w:r>
      <w:proofErr w:type="spellEnd"/>
      <w:r w:rsidRPr="00E83DF6">
        <w:rPr>
          <w:rFonts w:ascii="Times New Roman" w:hAnsi="Times New Roman" w:cs="Times New Roman"/>
          <w:sz w:val="24"/>
          <w:szCs w:val="24"/>
          <w:lang w:val="en-US"/>
        </w:rPr>
        <w:t xml:space="preserve">, K.  </w:t>
      </w:r>
      <w:proofErr w:type="spellStart"/>
      <w:r w:rsidRPr="00E83DF6">
        <w:rPr>
          <w:rFonts w:ascii="Times New Roman" w:hAnsi="Times New Roman" w:cs="Times New Roman"/>
          <w:sz w:val="24"/>
          <w:szCs w:val="24"/>
          <w:lang w:val="en-US"/>
        </w:rPr>
        <w:t>Kosienkowski</w:t>
      </w:r>
      <w:proofErr w:type="spellEnd"/>
      <w:r w:rsidRPr="00E83DF6">
        <w:rPr>
          <w:rFonts w:ascii="Times New Roman" w:hAnsi="Times New Roman" w:cs="Times New Roman"/>
          <w:sz w:val="24"/>
          <w:szCs w:val="24"/>
          <w:lang w:val="en-US"/>
        </w:rPr>
        <w:t xml:space="preserve">, M. Relations between Moldova and the European Union </w:t>
      </w:r>
      <w:proofErr w:type="gramStart"/>
      <w:r w:rsidRPr="00E83DF6">
        <w:rPr>
          <w:rFonts w:ascii="Times New Roman" w:hAnsi="Times New Roman" w:cs="Times New Roman"/>
          <w:sz w:val="24"/>
          <w:szCs w:val="24"/>
          <w:lang w:val="en-US"/>
        </w:rPr>
        <w:t>/  K</w:t>
      </w:r>
      <w:proofErr w:type="gramEnd"/>
      <w:r w:rsidRPr="00E83DF6">
        <w:rPr>
          <w:rFonts w:ascii="Times New Roman" w:hAnsi="Times New Roman" w:cs="Times New Roman"/>
          <w:sz w:val="24"/>
          <w:szCs w:val="24"/>
          <w:lang w:val="en-US"/>
        </w:rPr>
        <w:t xml:space="preserve">.  </w:t>
      </w:r>
      <w:proofErr w:type="spellStart"/>
      <w:r w:rsidRPr="00E83DF6">
        <w:rPr>
          <w:rFonts w:ascii="Times New Roman" w:hAnsi="Times New Roman" w:cs="Times New Roman"/>
          <w:sz w:val="24"/>
          <w:szCs w:val="24"/>
          <w:lang w:val="en-US"/>
        </w:rPr>
        <w:t>Całus</w:t>
      </w:r>
      <w:proofErr w:type="spellEnd"/>
      <w:r w:rsidRPr="00E83DF6">
        <w:rPr>
          <w:rFonts w:ascii="Times New Roman" w:hAnsi="Times New Roman" w:cs="Times New Roman"/>
          <w:sz w:val="24"/>
          <w:szCs w:val="24"/>
          <w:lang w:val="en-US"/>
        </w:rPr>
        <w:t xml:space="preserve">, M. </w:t>
      </w:r>
      <w:proofErr w:type="spellStart"/>
      <w:proofErr w:type="gramStart"/>
      <w:r w:rsidRPr="00E83DF6">
        <w:rPr>
          <w:rFonts w:ascii="Times New Roman" w:hAnsi="Times New Roman" w:cs="Times New Roman"/>
          <w:sz w:val="24"/>
          <w:szCs w:val="24"/>
          <w:lang w:val="en-US"/>
        </w:rPr>
        <w:t>Kosienkowski</w:t>
      </w:r>
      <w:proofErr w:type="spellEnd"/>
      <w:r w:rsidRPr="00E83DF6">
        <w:rPr>
          <w:rFonts w:ascii="Times New Roman" w:hAnsi="Times New Roman" w:cs="Times New Roman"/>
          <w:sz w:val="24"/>
          <w:szCs w:val="24"/>
          <w:lang w:val="en-US"/>
        </w:rPr>
        <w:t xml:space="preserve">  /</w:t>
      </w:r>
      <w:proofErr w:type="gramEnd"/>
      <w:r w:rsidRPr="00E83DF6">
        <w:rPr>
          <w:rFonts w:ascii="Times New Roman" w:hAnsi="Times New Roman" w:cs="Times New Roman"/>
          <w:sz w:val="24"/>
          <w:szCs w:val="24"/>
          <w:lang w:val="en-US"/>
        </w:rPr>
        <w:t xml:space="preserve">/  The European Union and its eastern </w:t>
      </w:r>
      <w:proofErr w:type="spellStart"/>
      <w:r w:rsidRPr="00E83DF6">
        <w:rPr>
          <w:rFonts w:ascii="Times New Roman" w:hAnsi="Times New Roman" w:cs="Times New Roman"/>
          <w:sz w:val="24"/>
          <w:szCs w:val="24"/>
          <w:lang w:val="en-US"/>
        </w:rPr>
        <w:t>neighbourhood</w:t>
      </w:r>
      <w:proofErr w:type="spellEnd"/>
      <w:r w:rsidRPr="00E83DF6">
        <w:rPr>
          <w:rFonts w:ascii="Times New Roman" w:hAnsi="Times New Roman" w:cs="Times New Roman"/>
          <w:sz w:val="24"/>
          <w:szCs w:val="24"/>
          <w:lang w:val="en-US"/>
        </w:rPr>
        <w:t xml:space="preserve">: Europeanisation and its twenty-first-century contradictions / ed. : P. </w:t>
      </w:r>
      <w:proofErr w:type="spellStart"/>
      <w:r w:rsidRPr="00E83DF6">
        <w:rPr>
          <w:rFonts w:ascii="Times New Roman" w:hAnsi="Times New Roman" w:cs="Times New Roman"/>
          <w:sz w:val="24"/>
          <w:szCs w:val="24"/>
          <w:lang w:val="en-US"/>
        </w:rPr>
        <w:t>Flenley</w:t>
      </w:r>
      <w:proofErr w:type="spellEnd"/>
      <w:r w:rsidRPr="00E83DF6">
        <w:rPr>
          <w:rFonts w:ascii="Times New Roman" w:hAnsi="Times New Roman" w:cs="Times New Roman"/>
          <w:sz w:val="24"/>
          <w:szCs w:val="24"/>
          <w:lang w:val="en-US"/>
        </w:rPr>
        <w:t xml:space="preserve"> and M. </w:t>
      </w:r>
      <w:proofErr w:type="spellStart"/>
      <w:r w:rsidRPr="00E83DF6">
        <w:rPr>
          <w:rFonts w:ascii="Times New Roman" w:hAnsi="Times New Roman" w:cs="Times New Roman"/>
          <w:sz w:val="24"/>
          <w:szCs w:val="24"/>
          <w:lang w:val="en-US"/>
        </w:rPr>
        <w:t>Mannin</w:t>
      </w:r>
      <w:proofErr w:type="spellEnd"/>
      <w:r w:rsidRPr="00E83DF6">
        <w:rPr>
          <w:rFonts w:ascii="Times New Roman" w:hAnsi="Times New Roman" w:cs="Times New Roman"/>
          <w:sz w:val="24"/>
          <w:szCs w:val="24"/>
          <w:lang w:val="en-US"/>
        </w:rPr>
        <w:t>. - Manchester: Manchester University Press, 2018. - p. 99-113.</w:t>
      </w:r>
    </w:p>
    <w:p w14:paraId="3143174F"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Chloë</w:t>
      </w:r>
      <w:proofErr w:type="spellEnd"/>
      <w:r w:rsidRPr="00E83DF6">
        <w:rPr>
          <w:rFonts w:ascii="Times New Roman" w:hAnsi="Times New Roman" w:cs="Times New Roman"/>
          <w:sz w:val="24"/>
          <w:szCs w:val="24"/>
          <w:lang w:val="en-US"/>
        </w:rPr>
        <w:t xml:space="preserve"> Bruce Power Resources: the Political Agenda in Russo-Moldovan Gas Relations / Bruce </w:t>
      </w:r>
      <w:proofErr w:type="spellStart"/>
      <w:r w:rsidRPr="00E83DF6">
        <w:rPr>
          <w:rFonts w:ascii="Times New Roman" w:hAnsi="Times New Roman" w:cs="Times New Roman"/>
          <w:sz w:val="24"/>
          <w:szCs w:val="24"/>
          <w:lang w:val="en-US"/>
        </w:rPr>
        <w:t>Chloë</w:t>
      </w:r>
      <w:proofErr w:type="spellEnd"/>
      <w:r w:rsidRPr="00E83DF6">
        <w:rPr>
          <w:rFonts w:ascii="Times New Roman" w:hAnsi="Times New Roman" w:cs="Times New Roman"/>
          <w:sz w:val="24"/>
          <w:szCs w:val="24"/>
          <w:lang w:val="en-US"/>
        </w:rPr>
        <w:t xml:space="preserve"> // Problems of Post-Communism. – 2007, No 54:3. - p. 29-47.</w:t>
      </w:r>
    </w:p>
    <w:p w14:paraId="28EA5D8F"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Crowther, William E. Moldova, </w:t>
      </w:r>
      <w:proofErr w:type="spellStart"/>
      <w:r w:rsidRPr="00E83DF6">
        <w:rPr>
          <w:rFonts w:ascii="Times New Roman" w:hAnsi="Times New Roman" w:cs="Times New Roman"/>
          <w:sz w:val="24"/>
          <w:szCs w:val="24"/>
          <w:lang w:val="en-US"/>
        </w:rPr>
        <w:t>Transnistria</w:t>
      </w:r>
      <w:proofErr w:type="spellEnd"/>
      <w:r w:rsidRPr="00E83DF6">
        <w:rPr>
          <w:rFonts w:ascii="Times New Roman" w:hAnsi="Times New Roman" w:cs="Times New Roman"/>
          <w:sz w:val="24"/>
          <w:szCs w:val="24"/>
          <w:lang w:val="en-US"/>
        </w:rPr>
        <w:t xml:space="preserve">, and the PCRM's Turn to the West / William E. Crowther // East European Quarterly. – 2007, №41. – </w:t>
      </w:r>
      <w:proofErr w:type="gramStart"/>
      <w:r w:rsidRPr="00E83DF6">
        <w:rPr>
          <w:rFonts w:ascii="Times New Roman" w:hAnsi="Times New Roman" w:cs="Times New Roman"/>
          <w:sz w:val="24"/>
          <w:szCs w:val="24"/>
        </w:rPr>
        <w:t>р</w:t>
      </w:r>
      <w:r w:rsidRPr="00E83DF6">
        <w:rPr>
          <w:rFonts w:ascii="Times New Roman" w:hAnsi="Times New Roman" w:cs="Times New Roman"/>
          <w:sz w:val="24"/>
          <w:szCs w:val="24"/>
          <w:lang w:val="en-US"/>
        </w:rPr>
        <w:t>. 273</w:t>
      </w:r>
      <w:proofErr w:type="gramEnd"/>
      <w:r w:rsidRPr="00E83DF6">
        <w:rPr>
          <w:rFonts w:ascii="Times New Roman" w:hAnsi="Times New Roman" w:cs="Times New Roman"/>
          <w:sz w:val="24"/>
          <w:szCs w:val="24"/>
          <w:lang w:val="en-US"/>
        </w:rPr>
        <w:t>-304.</w:t>
      </w:r>
    </w:p>
    <w:p w14:paraId="42140F24" w14:textId="77777777" w:rsidR="00F65A80" w:rsidRPr="00E83DF6" w:rsidRDefault="00F65A80"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eastAsia="LiberationSerif" w:hAnsi="Times New Roman" w:cs="Times New Roman"/>
          <w:sz w:val="24"/>
          <w:szCs w:val="24"/>
          <w:lang w:val="es-ES"/>
        </w:rPr>
        <w:t xml:space="preserve">Dura, G. EUBAM Moldova–Ukraine. </w:t>
      </w:r>
      <w:r w:rsidRPr="00E83DF6">
        <w:rPr>
          <w:rFonts w:ascii="Times New Roman" w:eastAsia="LiberationSerif" w:hAnsi="Times New Roman" w:cs="Times New Roman"/>
          <w:sz w:val="24"/>
          <w:szCs w:val="24"/>
          <w:lang w:val="en-US"/>
        </w:rPr>
        <w:t xml:space="preserve">The EU Border Assistance Mission to the Republic of Moldova and Ukraine / G. Dura // </w:t>
      </w:r>
      <w:r w:rsidRPr="00E83DF6">
        <w:rPr>
          <w:rFonts w:ascii="Times New Roman" w:eastAsia="LiberationSerif-Italic" w:hAnsi="Times New Roman" w:cs="Times New Roman"/>
          <w:iCs/>
          <w:sz w:val="24"/>
          <w:szCs w:val="24"/>
          <w:lang w:val="en-US"/>
        </w:rPr>
        <w:t xml:space="preserve">European Security and </w:t>
      </w:r>
      <w:proofErr w:type="spellStart"/>
      <w:r w:rsidRPr="00E83DF6">
        <w:rPr>
          <w:rFonts w:ascii="Times New Roman" w:eastAsia="LiberationSerif-Italic" w:hAnsi="Times New Roman" w:cs="Times New Roman"/>
          <w:iCs/>
          <w:sz w:val="24"/>
          <w:szCs w:val="24"/>
          <w:lang w:val="en-US"/>
        </w:rPr>
        <w:t>Defence</w:t>
      </w:r>
      <w:proofErr w:type="spellEnd"/>
      <w:r w:rsidRPr="00E83DF6">
        <w:rPr>
          <w:rFonts w:ascii="Times New Roman" w:eastAsia="LiberationSerif-Italic" w:hAnsi="Times New Roman" w:cs="Times New Roman"/>
          <w:iCs/>
          <w:sz w:val="24"/>
          <w:szCs w:val="24"/>
          <w:lang w:val="en-US"/>
        </w:rPr>
        <w:t xml:space="preserve"> Policy: The First Ten Years (1999–2009</w:t>
      </w:r>
      <w:r w:rsidRPr="00E83DF6">
        <w:rPr>
          <w:rFonts w:ascii="Times New Roman" w:eastAsia="LiberationSerif-Italic" w:hAnsi="Times New Roman" w:cs="Times New Roman"/>
          <w:i/>
          <w:iCs/>
          <w:sz w:val="24"/>
          <w:szCs w:val="24"/>
          <w:lang w:val="en-US"/>
        </w:rPr>
        <w:t>)</w:t>
      </w:r>
      <w:r w:rsidRPr="00E83DF6">
        <w:rPr>
          <w:rFonts w:ascii="Times New Roman" w:eastAsia="LiberationSerif" w:hAnsi="Times New Roman" w:cs="Times New Roman"/>
          <w:sz w:val="24"/>
          <w:szCs w:val="24"/>
          <w:lang w:val="en-US"/>
        </w:rPr>
        <w:t xml:space="preserve">/ ed.: G. </w:t>
      </w:r>
      <w:proofErr w:type="spellStart"/>
      <w:r w:rsidRPr="00E83DF6">
        <w:rPr>
          <w:rFonts w:ascii="Times New Roman" w:eastAsia="LiberationSerif" w:hAnsi="Times New Roman" w:cs="Times New Roman"/>
          <w:sz w:val="24"/>
          <w:szCs w:val="24"/>
          <w:lang w:val="en-US"/>
        </w:rPr>
        <w:t>Grevi</w:t>
      </w:r>
      <w:proofErr w:type="spellEnd"/>
      <w:r w:rsidRPr="00E83DF6">
        <w:rPr>
          <w:rFonts w:ascii="Times New Roman" w:eastAsia="LiberationSerif" w:hAnsi="Times New Roman" w:cs="Times New Roman"/>
          <w:sz w:val="24"/>
          <w:szCs w:val="24"/>
          <w:lang w:val="en-US"/>
        </w:rPr>
        <w:t xml:space="preserve">, D. </w:t>
      </w:r>
      <w:proofErr w:type="spellStart"/>
      <w:r w:rsidRPr="00E83DF6">
        <w:rPr>
          <w:rFonts w:ascii="Times New Roman" w:eastAsia="LiberationSerif" w:hAnsi="Times New Roman" w:cs="Times New Roman"/>
          <w:sz w:val="24"/>
          <w:szCs w:val="24"/>
          <w:lang w:val="en-US"/>
        </w:rPr>
        <w:t>Helly</w:t>
      </w:r>
      <w:proofErr w:type="gramStart"/>
      <w:r w:rsidRPr="00E83DF6">
        <w:rPr>
          <w:rFonts w:ascii="Times New Roman" w:eastAsia="LiberationSerif" w:hAnsi="Times New Roman" w:cs="Times New Roman"/>
          <w:sz w:val="24"/>
          <w:szCs w:val="24"/>
          <w:lang w:val="en-US"/>
        </w:rPr>
        <w:t>,D</w:t>
      </w:r>
      <w:proofErr w:type="spellEnd"/>
      <w:proofErr w:type="gramEnd"/>
      <w:r w:rsidRPr="00E83DF6">
        <w:rPr>
          <w:rFonts w:ascii="Times New Roman" w:eastAsia="LiberationSerif" w:hAnsi="Times New Roman" w:cs="Times New Roman"/>
          <w:sz w:val="24"/>
          <w:szCs w:val="24"/>
          <w:lang w:val="en-US"/>
        </w:rPr>
        <w:t xml:space="preserve">. </w:t>
      </w:r>
      <w:proofErr w:type="spellStart"/>
      <w:r w:rsidRPr="00E83DF6">
        <w:rPr>
          <w:rFonts w:ascii="Times New Roman" w:eastAsia="LiberationSerif" w:hAnsi="Times New Roman" w:cs="Times New Roman"/>
          <w:sz w:val="24"/>
          <w:szCs w:val="24"/>
          <w:lang w:val="en-US"/>
        </w:rPr>
        <w:t>Keohane</w:t>
      </w:r>
      <w:proofErr w:type="spellEnd"/>
      <w:r w:rsidRPr="00E83DF6">
        <w:rPr>
          <w:rFonts w:ascii="Times New Roman" w:eastAsia="LiberationSerif" w:hAnsi="Times New Roman" w:cs="Times New Roman"/>
          <w:sz w:val="24"/>
          <w:szCs w:val="24"/>
          <w:lang w:val="en-US"/>
        </w:rPr>
        <w:t>. - Paris: EU Institute for Security Studies, 2009. – p. 275–285.</w:t>
      </w:r>
    </w:p>
    <w:p w14:paraId="6E8F940D"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Graf, A. </w:t>
      </w:r>
      <w:proofErr w:type="spellStart"/>
      <w:r w:rsidRPr="00E83DF6">
        <w:rPr>
          <w:rFonts w:ascii="Times New Roman" w:hAnsi="Times New Roman" w:cs="Times New Roman"/>
          <w:sz w:val="24"/>
          <w:szCs w:val="24"/>
          <w:lang w:val="en-US"/>
        </w:rPr>
        <w:t>Lanz</w:t>
      </w:r>
      <w:proofErr w:type="spellEnd"/>
      <w:r w:rsidRPr="00E83DF6">
        <w:rPr>
          <w:rFonts w:ascii="Times New Roman" w:hAnsi="Times New Roman" w:cs="Times New Roman"/>
          <w:sz w:val="24"/>
          <w:szCs w:val="24"/>
          <w:lang w:val="en-US"/>
        </w:rPr>
        <w:t xml:space="preserve">, D., Conclusions: Switzerland as a paradigmatic case of small-state peace policy? / A. Graf, D. </w:t>
      </w:r>
      <w:proofErr w:type="spellStart"/>
      <w:r w:rsidRPr="00E83DF6">
        <w:rPr>
          <w:rFonts w:ascii="Times New Roman" w:hAnsi="Times New Roman" w:cs="Times New Roman"/>
          <w:sz w:val="24"/>
          <w:szCs w:val="24"/>
          <w:lang w:val="en-US"/>
        </w:rPr>
        <w:t>Lanz</w:t>
      </w:r>
      <w:proofErr w:type="spellEnd"/>
      <w:r w:rsidRPr="00E83DF6">
        <w:rPr>
          <w:rFonts w:ascii="Times New Roman" w:hAnsi="Times New Roman" w:cs="Times New Roman"/>
          <w:sz w:val="24"/>
          <w:szCs w:val="24"/>
          <w:lang w:val="en-US"/>
        </w:rPr>
        <w:t xml:space="preserve"> // </w:t>
      </w:r>
      <w:r w:rsidRPr="00E83DF6">
        <w:rPr>
          <w:rFonts w:ascii="Times New Roman" w:hAnsi="Times New Roman" w:cs="Times New Roman"/>
          <w:iCs/>
          <w:sz w:val="24"/>
          <w:szCs w:val="24"/>
          <w:lang w:val="en-US"/>
        </w:rPr>
        <w:t>Swiss Political Science Review</w:t>
      </w:r>
      <w:r w:rsidRPr="00E83DF6">
        <w:rPr>
          <w:rFonts w:ascii="Times New Roman" w:hAnsi="Times New Roman" w:cs="Times New Roman"/>
          <w:i/>
          <w:iCs/>
          <w:sz w:val="24"/>
          <w:szCs w:val="24"/>
          <w:lang w:val="en-US"/>
        </w:rPr>
        <w:t xml:space="preserve">. </w:t>
      </w:r>
      <w:r w:rsidRPr="00E83DF6">
        <w:rPr>
          <w:rFonts w:ascii="Times New Roman" w:hAnsi="Times New Roman" w:cs="Times New Roman"/>
          <w:iCs/>
          <w:sz w:val="24"/>
          <w:szCs w:val="24"/>
          <w:lang w:val="en-US"/>
        </w:rPr>
        <w:t xml:space="preserve">– 2013, No. </w:t>
      </w:r>
      <w:r w:rsidRPr="00E83DF6">
        <w:rPr>
          <w:rFonts w:ascii="Times New Roman" w:hAnsi="Times New Roman" w:cs="Times New Roman"/>
          <w:sz w:val="24"/>
          <w:szCs w:val="24"/>
          <w:lang w:val="en-US"/>
        </w:rPr>
        <w:t>19(3). - p. 410-423.</w:t>
      </w:r>
    </w:p>
    <w:p w14:paraId="69CEA1C7"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Kono</w:t>
      </w:r>
      <w:r w:rsidRPr="00E83DF6">
        <w:rPr>
          <w:rFonts w:ascii="Times New Roman" w:eastAsia="TimesNewRomanPSMT" w:hAnsi="Times New Roman" w:cs="Times New Roman"/>
          <w:sz w:val="24"/>
          <w:szCs w:val="24"/>
          <w:lang w:val="en-US"/>
        </w:rPr>
        <w:t>ń</w:t>
      </w:r>
      <w:r w:rsidRPr="00E83DF6">
        <w:rPr>
          <w:rFonts w:ascii="Times New Roman" w:hAnsi="Times New Roman" w:cs="Times New Roman"/>
          <w:sz w:val="24"/>
          <w:szCs w:val="24"/>
          <w:lang w:val="en-US"/>
        </w:rPr>
        <w:t>czuk</w:t>
      </w:r>
      <w:proofErr w:type="spellEnd"/>
      <w:r w:rsidRPr="00E83DF6">
        <w:rPr>
          <w:rFonts w:ascii="Times New Roman" w:hAnsi="Times New Roman" w:cs="Times New Roman"/>
          <w:sz w:val="24"/>
          <w:szCs w:val="24"/>
          <w:lang w:val="en-US"/>
        </w:rPr>
        <w:t xml:space="preserve"> W., </w:t>
      </w:r>
      <w:proofErr w:type="spellStart"/>
      <w:r w:rsidRPr="00E83DF6">
        <w:rPr>
          <w:rFonts w:ascii="Times New Roman" w:hAnsi="Times New Roman" w:cs="Times New Roman"/>
          <w:sz w:val="24"/>
          <w:szCs w:val="24"/>
          <w:lang w:val="en-US"/>
        </w:rPr>
        <w:t>Matuszak</w:t>
      </w:r>
      <w:proofErr w:type="spellEnd"/>
      <w:r w:rsidRPr="00E83DF6">
        <w:rPr>
          <w:rFonts w:ascii="Times New Roman" w:hAnsi="Times New Roman" w:cs="Times New Roman"/>
          <w:sz w:val="24"/>
          <w:szCs w:val="24"/>
          <w:lang w:val="en-US"/>
        </w:rPr>
        <w:t xml:space="preserve"> S. Ukraine &amp; Moldova and the Energy Community / W. </w:t>
      </w:r>
      <w:proofErr w:type="spellStart"/>
      <w:r w:rsidRPr="00E83DF6">
        <w:rPr>
          <w:rFonts w:ascii="Times New Roman" w:hAnsi="Times New Roman" w:cs="Times New Roman"/>
          <w:sz w:val="24"/>
          <w:szCs w:val="24"/>
          <w:lang w:val="en-US"/>
        </w:rPr>
        <w:t>Kono</w:t>
      </w:r>
      <w:r w:rsidRPr="00E83DF6">
        <w:rPr>
          <w:rFonts w:ascii="Times New Roman" w:eastAsia="TimesNewRomanPSMT" w:hAnsi="Times New Roman" w:cs="Times New Roman"/>
          <w:sz w:val="24"/>
          <w:szCs w:val="24"/>
          <w:lang w:val="en-US"/>
        </w:rPr>
        <w:t>ń</w:t>
      </w:r>
      <w:r w:rsidRPr="00E83DF6">
        <w:rPr>
          <w:rFonts w:ascii="Times New Roman" w:hAnsi="Times New Roman" w:cs="Times New Roman"/>
          <w:sz w:val="24"/>
          <w:szCs w:val="24"/>
          <w:lang w:val="en-US"/>
        </w:rPr>
        <w:t>czuk</w:t>
      </w:r>
      <w:proofErr w:type="spellEnd"/>
      <w:r w:rsidRPr="00E83DF6">
        <w:rPr>
          <w:rFonts w:ascii="Times New Roman" w:hAnsi="Times New Roman" w:cs="Times New Roman"/>
          <w:sz w:val="24"/>
          <w:szCs w:val="24"/>
          <w:lang w:val="en-US"/>
        </w:rPr>
        <w:t xml:space="preserve">, S </w:t>
      </w:r>
      <w:proofErr w:type="spellStart"/>
      <w:r w:rsidRPr="00E83DF6">
        <w:rPr>
          <w:rFonts w:ascii="Times New Roman" w:hAnsi="Times New Roman" w:cs="Times New Roman"/>
          <w:sz w:val="24"/>
          <w:szCs w:val="24"/>
          <w:lang w:val="en-US"/>
        </w:rPr>
        <w:t>Matuszak</w:t>
      </w:r>
      <w:proofErr w:type="spellEnd"/>
      <w:r w:rsidRPr="00E83DF6">
        <w:rPr>
          <w:rFonts w:ascii="Times New Roman" w:hAnsi="Times New Roman" w:cs="Times New Roman"/>
          <w:sz w:val="24"/>
          <w:szCs w:val="24"/>
          <w:lang w:val="en-US"/>
        </w:rPr>
        <w:t xml:space="preserve"> // Centre for Eastern studies (OSW). – 28.03.2012. URL: </w:t>
      </w:r>
      <w:r w:rsidR="00EC2679">
        <w:fldChar w:fldCharType="begin"/>
      </w:r>
      <w:r w:rsidR="00EC2679" w:rsidRPr="00FE33B8">
        <w:rPr>
          <w:lang w:val="en-US"/>
        </w:rPr>
        <w:instrText xml:space="preserve"> HYPERLINK "https://www.osw.waw.p</w:instrText>
      </w:r>
      <w:r w:rsidR="00EC2679" w:rsidRPr="00FE33B8">
        <w:rPr>
          <w:lang w:val="en-US"/>
        </w:rPr>
        <w:instrText xml:space="preserve">l/en/publikacje/analyses/2012-03-28/ukrainemoldova-and-energy-community" </w:instrText>
      </w:r>
      <w:r w:rsidR="00EC2679">
        <w:fldChar w:fldCharType="separate"/>
      </w:r>
      <w:r w:rsidRPr="00E83DF6">
        <w:rPr>
          <w:rStyle w:val="a3"/>
          <w:rFonts w:ascii="Times New Roman" w:hAnsi="Times New Roman" w:cs="Times New Roman"/>
          <w:sz w:val="24"/>
          <w:szCs w:val="24"/>
          <w:lang w:val="en-US"/>
        </w:rPr>
        <w:t>https://www.osw.waw.pl/en/publikacje/analyses/2012-03-28/ukrainemoldova-and-energy-community</w:t>
      </w:r>
      <w:r w:rsidR="00EC2679">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 10.05.2021).</w:t>
      </w:r>
    </w:p>
    <w:p w14:paraId="37214322"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Korosteleva</w:t>
      </w:r>
      <w:proofErr w:type="spellEnd"/>
      <w:r w:rsidRPr="00E83DF6">
        <w:rPr>
          <w:rFonts w:ascii="Times New Roman" w:hAnsi="Times New Roman" w:cs="Times New Roman"/>
          <w:sz w:val="24"/>
          <w:szCs w:val="24"/>
          <w:lang w:val="en-US"/>
        </w:rPr>
        <w:t xml:space="preserve">, E. Moldova's European Choice: "Between Two Stools"? / E. </w:t>
      </w:r>
      <w:proofErr w:type="spellStart"/>
      <w:r w:rsidRPr="00E83DF6">
        <w:rPr>
          <w:rFonts w:ascii="Times New Roman" w:hAnsi="Times New Roman" w:cs="Times New Roman"/>
          <w:sz w:val="24"/>
          <w:szCs w:val="24"/>
          <w:lang w:val="en-US"/>
        </w:rPr>
        <w:t>Korosteleva</w:t>
      </w:r>
      <w:proofErr w:type="spellEnd"/>
      <w:r w:rsidRPr="00E83DF6">
        <w:rPr>
          <w:rFonts w:ascii="Times New Roman" w:hAnsi="Times New Roman" w:cs="Times New Roman"/>
          <w:sz w:val="24"/>
          <w:szCs w:val="24"/>
          <w:lang w:val="en-US"/>
        </w:rPr>
        <w:t xml:space="preserve"> // Europe-Asia Studies. – 2010, No.62. – p. 1267-1289.</w:t>
      </w:r>
    </w:p>
    <w:p w14:paraId="12194227" w14:textId="0778F066" w:rsidR="00DB0FC9" w:rsidRPr="00E83DF6" w:rsidRDefault="003F1C6A"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Lobjak</w:t>
      </w:r>
      <w:r w:rsidR="00DB0FC9" w:rsidRPr="00E83DF6">
        <w:rPr>
          <w:rFonts w:ascii="Times New Roman" w:hAnsi="Times New Roman" w:cs="Times New Roman"/>
          <w:sz w:val="24"/>
          <w:szCs w:val="24"/>
          <w:lang w:val="en-US"/>
        </w:rPr>
        <w:t>as</w:t>
      </w:r>
      <w:proofErr w:type="spellEnd"/>
      <w:r w:rsidR="00DB0FC9" w:rsidRPr="00E83DF6">
        <w:rPr>
          <w:rFonts w:ascii="Times New Roman" w:hAnsi="Times New Roman" w:cs="Times New Roman"/>
          <w:sz w:val="24"/>
          <w:szCs w:val="24"/>
          <w:lang w:val="en-US"/>
        </w:rPr>
        <w:t xml:space="preserve"> A.  Small states i</w:t>
      </w:r>
      <w:r w:rsidRPr="00E83DF6">
        <w:rPr>
          <w:rFonts w:ascii="Times New Roman" w:hAnsi="Times New Roman" w:cs="Times New Roman"/>
          <w:sz w:val="24"/>
          <w:szCs w:val="24"/>
          <w:lang w:val="en-US"/>
        </w:rPr>
        <w:t xml:space="preserve">n the European Union / A. </w:t>
      </w:r>
      <w:proofErr w:type="spellStart"/>
      <w:r w:rsidRPr="00E83DF6">
        <w:rPr>
          <w:rFonts w:ascii="Times New Roman" w:hAnsi="Times New Roman" w:cs="Times New Roman"/>
          <w:sz w:val="24"/>
          <w:szCs w:val="24"/>
          <w:lang w:val="en-US"/>
        </w:rPr>
        <w:t>Lobjak</w:t>
      </w:r>
      <w:r w:rsidR="00DB0FC9" w:rsidRPr="00E83DF6">
        <w:rPr>
          <w:rFonts w:ascii="Times New Roman" w:hAnsi="Times New Roman" w:cs="Times New Roman"/>
          <w:sz w:val="24"/>
          <w:szCs w:val="24"/>
          <w:lang w:val="en-US"/>
        </w:rPr>
        <w:t>as</w:t>
      </w:r>
      <w:proofErr w:type="spellEnd"/>
      <w:r w:rsidR="00DB0FC9" w:rsidRPr="00E83DF6">
        <w:rPr>
          <w:rFonts w:ascii="Times New Roman" w:hAnsi="Times New Roman" w:cs="Times New Roman"/>
          <w:sz w:val="24"/>
          <w:szCs w:val="24"/>
          <w:lang w:val="en-US"/>
        </w:rPr>
        <w:t xml:space="preserve"> // ICDS </w:t>
      </w:r>
      <w:proofErr w:type="spellStart"/>
      <w:r w:rsidR="00DB0FC9" w:rsidRPr="00E83DF6">
        <w:rPr>
          <w:rFonts w:ascii="Times New Roman" w:hAnsi="Times New Roman" w:cs="Times New Roman"/>
          <w:sz w:val="24"/>
          <w:szCs w:val="24"/>
          <w:lang w:val="en-US"/>
        </w:rPr>
        <w:t>Diplomaatia</w:t>
      </w:r>
      <w:proofErr w:type="spellEnd"/>
      <w:r w:rsidR="00DB0FC9" w:rsidRPr="00E83DF6">
        <w:rPr>
          <w:rFonts w:ascii="Times New Roman" w:hAnsi="Times New Roman" w:cs="Times New Roman"/>
          <w:sz w:val="24"/>
          <w:szCs w:val="24"/>
          <w:lang w:val="en-US"/>
        </w:rPr>
        <w:t xml:space="preserve"> magazine. – 22.02.2013. URL: </w:t>
      </w:r>
      <w:r w:rsidR="00EC2679">
        <w:fldChar w:fldCharType="begin"/>
      </w:r>
      <w:r w:rsidR="00EC2679" w:rsidRPr="00FE33B8">
        <w:rPr>
          <w:lang w:val="en-US"/>
        </w:rPr>
        <w:instrText xml:space="preserve"> HYPERLINK "https</w:instrText>
      </w:r>
      <w:r w:rsidR="00EC2679" w:rsidRPr="00FE33B8">
        <w:rPr>
          <w:lang w:val="en-US"/>
        </w:rPr>
        <w:instrText xml:space="preserve">://icds.ee/en/small-states-in-the-european-union/" </w:instrText>
      </w:r>
      <w:r w:rsidR="00EC2679">
        <w:fldChar w:fldCharType="separate"/>
      </w:r>
      <w:r w:rsidR="00DB0FC9" w:rsidRPr="00E83DF6">
        <w:rPr>
          <w:rStyle w:val="a3"/>
          <w:rFonts w:ascii="Times New Roman" w:hAnsi="Times New Roman" w:cs="Times New Roman"/>
          <w:sz w:val="24"/>
          <w:szCs w:val="24"/>
          <w:lang w:val="en-US"/>
        </w:rPr>
        <w:t>https://icds.ee/en/small-states-in-the-european-union/</w:t>
      </w:r>
      <w:r w:rsidR="00EC2679">
        <w:rPr>
          <w:rStyle w:val="a3"/>
          <w:rFonts w:ascii="Times New Roman" w:hAnsi="Times New Roman" w:cs="Times New Roman"/>
          <w:sz w:val="24"/>
          <w:szCs w:val="24"/>
          <w:lang w:val="en-US"/>
        </w:rPr>
        <w:fldChar w:fldCharType="end"/>
      </w:r>
      <w:r w:rsidR="00DB0FC9" w:rsidRPr="00E83DF6">
        <w:rPr>
          <w:rFonts w:ascii="Times New Roman" w:hAnsi="Times New Roman" w:cs="Times New Roman"/>
          <w:sz w:val="24"/>
          <w:szCs w:val="24"/>
          <w:lang w:val="en-US"/>
        </w:rPr>
        <w:t xml:space="preserve"> (access date: 23.02.2021).</w:t>
      </w:r>
    </w:p>
    <w:p w14:paraId="6E0B7AA0"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Long, T. It’s Not the Size, It’s the Relationship: From ‘Small States’ to Asymmetry / T. Long // </w:t>
      </w:r>
      <w:r w:rsidRPr="00E83DF6">
        <w:rPr>
          <w:rFonts w:ascii="Times New Roman" w:hAnsi="Times New Roman" w:cs="Times New Roman"/>
          <w:iCs/>
          <w:sz w:val="24"/>
          <w:szCs w:val="24"/>
          <w:lang w:val="en-US"/>
        </w:rPr>
        <w:t xml:space="preserve">International Politics. – 2017. </w:t>
      </w:r>
      <w:r w:rsidRPr="00E83DF6">
        <w:rPr>
          <w:rFonts w:ascii="Times New Roman" w:hAnsi="Times New Roman" w:cs="Times New Roman"/>
          <w:sz w:val="24"/>
          <w:szCs w:val="24"/>
          <w:lang w:val="en-US"/>
        </w:rPr>
        <w:t>No. 54. -  p. 144-160.</w:t>
      </w:r>
    </w:p>
    <w:p w14:paraId="496C4FA0"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Lukacs</w:t>
      </w:r>
      <w:proofErr w:type="spellEnd"/>
      <w:r w:rsidRPr="00E83DF6">
        <w:rPr>
          <w:rFonts w:ascii="Times New Roman" w:hAnsi="Times New Roman" w:cs="Times New Roman"/>
          <w:sz w:val="24"/>
          <w:szCs w:val="24"/>
          <w:lang w:val="en-US"/>
        </w:rPr>
        <w:t xml:space="preserve">, J Finland Vindicated / J. </w:t>
      </w:r>
      <w:proofErr w:type="spellStart"/>
      <w:r w:rsidRPr="00E83DF6">
        <w:rPr>
          <w:rFonts w:ascii="Times New Roman" w:hAnsi="Times New Roman" w:cs="Times New Roman"/>
          <w:sz w:val="24"/>
          <w:szCs w:val="24"/>
          <w:lang w:val="en-US"/>
        </w:rPr>
        <w:t>Lukacs</w:t>
      </w:r>
      <w:proofErr w:type="spellEnd"/>
      <w:r w:rsidRPr="00E83DF6">
        <w:rPr>
          <w:rFonts w:ascii="Times New Roman" w:hAnsi="Times New Roman" w:cs="Times New Roman"/>
          <w:sz w:val="24"/>
          <w:szCs w:val="24"/>
          <w:lang w:val="en-US"/>
        </w:rPr>
        <w:t xml:space="preserve"> // Foreign Affairs. – 1992, Vol. 71, No.4. – </w:t>
      </w:r>
      <w:proofErr w:type="gramStart"/>
      <w:r w:rsidRPr="00E83DF6">
        <w:rPr>
          <w:rFonts w:ascii="Times New Roman" w:hAnsi="Times New Roman" w:cs="Times New Roman"/>
          <w:sz w:val="24"/>
          <w:szCs w:val="24"/>
          <w:lang w:val="en-US"/>
        </w:rPr>
        <w:t>p.50–63</w:t>
      </w:r>
      <w:proofErr w:type="gramEnd"/>
      <w:r w:rsidRPr="00E83DF6">
        <w:rPr>
          <w:rFonts w:ascii="Times New Roman" w:hAnsi="Times New Roman" w:cs="Times New Roman"/>
          <w:sz w:val="24"/>
          <w:szCs w:val="24"/>
          <w:lang w:val="en-US"/>
        </w:rPr>
        <w:t>.</w:t>
      </w:r>
    </w:p>
    <w:p w14:paraId="5B377E92"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Maass</w:t>
      </w:r>
      <w:proofErr w:type="spellEnd"/>
      <w:r w:rsidRPr="00E83DF6">
        <w:rPr>
          <w:rFonts w:ascii="Times New Roman" w:hAnsi="Times New Roman" w:cs="Times New Roman"/>
          <w:sz w:val="24"/>
          <w:szCs w:val="24"/>
          <w:lang w:val="en-US"/>
        </w:rPr>
        <w:t xml:space="preserve">, M. Small states: Survival and proliferation / M. </w:t>
      </w:r>
      <w:proofErr w:type="spellStart"/>
      <w:r w:rsidRPr="00E83DF6">
        <w:rPr>
          <w:rFonts w:ascii="Times New Roman" w:hAnsi="Times New Roman" w:cs="Times New Roman"/>
          <w:sz w:val="24"/>
          <w:szCs w:val="24"/>
          <w:lang w:val="en-US"/>
        </w:rPr>
        <w:t>Maass</w:t>
      </w:r>
      <w:proofErr w:type="spellEnd"/>
      <w:r w:rsidRPr="00E83DF6">
        <w:rPr>
          <w:rFonts w:ascii="Times New Roman" w:hAnsi="Times New Roman" w:cs="Times New Roman"/>
          <w:sz w:val="24"/>
          <w:szCs w:val="24"/>
          <w:lang w:val="en-US"/>
        </w:rPr>
        <w:t xml:space="preserve"> // </w:t>
      </w:r>
      <w:r w:rsidRPr="00E83DF6">
        <w:rPr>
          <w:rFonts w:ascii="Times New Roman" w:hAnsi="Times New Roman" w:cs="Times New Roman"/>
          <w:sz w:val="24"/>
          <w:szCs w:val="24"/>
          <w:shd w:val="clear" w:color="auto" w:fill="FFFFFF"/>
          <w:lang w:val="en-US"/>
        </w:rPr>
        <w:t>International Politics. – 2014.</w:t>
      </w:r>
      <w:r w:rsidRPr="00E83DF6">
        <w:rPr>
          <w:rFonts w:ascii="Times New Roman" w:hAnsi="Times New Roman" w:cs="Times New Roman"/>
          <w:sz w:val="24"/>
          <w:szCs w:val="24"/>
          <w:lang w:val="en-US"/>
        </w:rPr>
        <w:t xml:space="preserve"> No. </w:t>
      </w:r>
      <w:r w:rsidRPr="00E83DF6">
        <w:rPr>
          <w:rFonts w:ascii="Times New Roman" w:hAnsi="Times New Roman" w:cs="Times New Roman"/>
          <w:bCs/>
          <w:color w:val="333333"/>
          <w:sz w:val="24"/>
          <w:szCs w:val="24"/>
          <w:lang w:val="en-US"/>
        </w:rPr>
        <w:t xml:space="preserve">51. p. </w:t>
      </w:r>
      <w:r w:rsidRPr="00E83DF6">
        <w:rPr>
          <w:rFonts w:ascii="Times New Roman" w:hAnsi="Times New Roman" w:cs="Times New Roman"/>
          <w:color w:val="333333"/>
          <w:sz w:val="24"/>
          <w:szCs w:val="24"/>
          <w:lang w:val="en-US"/>
        </w:rPr>
        <w:t>709–728.</w:t>
      </w:r>
    </w:p>
    <w:p w14:paraId="2EA24811"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eastAsia="Arial Unicode MS" w:hAnsi="Times New Roman" w:cs="Times New Roman"/>
          <w:sz w:val="24"/>
          <w:szCs w:val="24"/>
          <w:shd w:val="clear" w:color="auto" w:fill="FFFFFF"/>
          <w:lang w:val="en-US"/>
        </w:rPr>
        <w:t>Neal, A. W. </w:t>
      </w:r>
      <w:r w:rsidRPr="00E83DF6">
        <w:rPr>
          <w:rFonts w:ascii="Times New Roman" w:eastAsia="Arial Unicode MS" w:hAnsi="Times New Roman" w:cs="Times New Roman"/>
          <w:iCs/>
          <w:sz w:val="24"/>
          <w:szCs w:val="24"/>
          <w:shd w:val="clear" w:color="auto" w:fill="FFFFFF"/>
          <w:lang w:val="en-US"/>
        </w:rPr>
        <w:t>Security in a Small Nation: Scotland, Democracy, Politics</w:t>
      </w:r>
      <w:r w:rsidRPr="00E83DF6">
        <w:rPr>
          <w:rFonts w:ascii="Times New Roman" w:eastAsia="Arial Unicode MS" w:hAnsi="Times New Roman" w:cs="Times New Roman"/>
          <w:sz w:val="24"/>
          <w:szCs w:val="24"/>
          <w:shd w:val="clear" w:color="auto" w:fill="FFFFFF"/>
          <w:lang w:val="en-US"/>
        </w:rPr>
        <w:t xml:space="preserve">, / Neal, A. W. - </w:t>
      </w:r>
      <w:r w:rsidRPr="00E83DF6">
        <w:rPr>
          <w:rFonts w:ascii="Times New Roman" w:hAnsi="Times New Roman" w:cs="Times New Roman"/>
          <w:color w:val="000000"/>
          <w:sz w:val="24"/>
          <w:szCs w:val="24"/>
          <w:shd w:val="clear" w:color="auto" w:fill="FFFFFF"/>
          <w:lang w:val="en-US"/>
        </w:rPr>
        <w:t>UK: Open Book Publishers, 2017. – 235 p</w:t>
      </w:r>
      <w:r w:rsidRPr="00E83DF6">
        <w:rPr>
          <w:rFonts w:ascii="Times New Roman" w:eastAsia="Arial Unicode MS" w:hAnsi="Times New Roman" w:cs="Times New Roman"/>
          <w:sz w:val="24"/>
          <w:szCs w:val="24"/>
          <w:shd w:val="clear" w:color="auto" w:fill="FFFFFF"/>
          <w:lang w:val="en-US"/>
        </w:rPr>
        <w:t>.</w:t>
      </w:r>
    </w:p>
    <w:p w14:paraId="7E6A2617"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Morari</w:t>
      </w:r>
      <w:proofErr w:type="spellEnd"/>
      <w:r w:rsidRPr="00E83DF6">
        <w:rPr>
          <w:rFonts w:ascii="Times New Roman" w:hAnsi="Times New Roman" w:cs="Times New Roman"/>
          <w:sz w:val="24"/>
          <w:szCs w:val="24"/>
          <w:lang w:val="en-US"/>
        </w:rPr>
        <w:t xml:space="preserve">, C. EU Role in the Republic of Moldova European Integration </w:t>
      </w:r>
      <w:proofErr w:type="gramStart"/>
      <w:r w:rsidRPr="00E83DF6">
        <w:rPr>
          <w:rFonts w:ascii="Times New Roman" w:hAnsi="Times New Roman" w:cs="Times New Roman"/>
          <w:sz w:val="24"/>
          <w:szCs w:val="24"/>
          <w:lang w:val="en-US"/>
        </w:rPr>
        <w:t>Within</w:t>
      </w:r>
      <w:proofErr w:type="gramEnd"/>
      <w:r w:rsidRPr="00E83DF6">
        <w:rPr>
          <w:rFonts w:ascii="Times New Roman" w:hAnsi="Times New Roman" w:cs="Times New Roman"/>
          <w:sz w:val="24"/>
          <w:szCs w:val="24"/>
          <w:lang w:val="en-US"/>
        </w:rPr>
        <w:t xml:space="preserve"> Eastern Partnership / C. </w:t>
      </w:r>
      <w:proofErr w:type="spellStart"/>
      <w:r w:rsidRPr="00E83DF6">
        <w:rPr>
          <w:rFonts w:ascii="Times New Roman" w:hAnsi="Times New Roman" w:cs="Times New Roman"/>
          <w:sz w:val="24"/>
          <w:szCs w:val="24"/>
          <w:lang w:val="en-US"/>
        </w:rPr>
        <w:t>Morari</w:t>
      </w:r>
      <w:proofErr w:type="spellEnd"/>
      <w:r w:rsidRPr="00E83DF6">
        <w:rPr>
          <w:rFonts w:ascii="Times New Roman" w:hAnsi="Times New Roman" w:cs="Times New Roman"/>
          <w:sz w:val="24"/>
          <w:szCs w:val="24"/>
          <w:lang w:val="en-US"/>
        </w:rPr>
        <w:t xml:space="preserve"> // CES Working Papers. – 2016, Vol. 8, No. 3. - p. 410-425.</w:t>
      </w:r>
    </w:p>
    <w:p w14:paraId="49442DD3" w14:textId="77777777" w:rsidR="00DB0FC9" w:rsidRPr="00E83DF6" w:rsidRDefault="00DB0FC9"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lastRenderedPageBreak/>
        <w:t xml:space="preserve">Quinlan, Paul D. A Foot in Both Camps: Moldova and the </w:t>
      </w:r>
      <w:proofErr w:type="spellStart"/>
      <w:r w:rsidRPr="00E83DF6">
        <w:rPr>
          <w:rFonts w:ascii="Times New Roman" w:hAnsi="Times New Roman" w:cs="Times New Roman"/>
          <w:sz w:val="24"/>
          <w:szCs w:val="24"/>
          <w:lang w:val="en-US"/>
        </w:rPr>
        <w:t>Transnistrian</w:t>
      </w:r>
      <w:proofErr w:type="spellEnd"/>
      <w:r w:rsidRPr="00E83DF6">
        <w:rPr>
          <w:rFonts w:ascii="Times New Roman" w:hAnsi="Times New Roman" w:cs="Times New Roman"/>
          <w:sz w:val="24"/>
          <w:szCs w:val="24"/>
          <w:lang w:val="en-US"/>
        </w:rPr>
        <w:t xml:space="preserve"> Conundrum from the </w:t>
      </w:r>
      <w:proofErr w:type="spellStart"/>
      <w:r w:rsidRPr="00E83DF6">
        <w:rPr>
          <w:rFonts w:ascii="Times New Roman" w:hAnsi="Times New Roman" w:cs="Times New Roman"/>
          <w:sz w:val="24"/>
          <w:szCs w:val="24"/>
          <w:lang w:val="en-US"/>
        </w:rPr>
        <w:t>Kozak</w:t>
      </w:r>
      <w:proofErr w:type="spellEnd"/>
      <w:r w:rsidRPr="00E83DF6">
        <w:rPr>
          <w:rFonts w:ascii="Times New Roman" w:hAnsi="Times New Roman" w:cs="Times New Roman"/>
          <w:sz w:val="24"/>
          <w:szCs w:val="24"/>
          <w:lang w:val="en-US"/>
        </w:rPr>
        <w:t xml:space="preserve"> Memorandum </w:t>
      </w:r>
      <w:proofErr w:type="gramStart"/>
      <w:r w:rsidRPr="00E83DF6">
        <w:rPr>
          <w:rFonts w:ascii="Times New Roman" w:hAnsi="Times New Roman" w:cs="Times New Roman"/>
          <w:sz w:val="24"/>
          <w:szCs w:val="24"/>
          <w:lang w:val="en-US"/>
        </w:rPr>
        <w:t>/  Paul</w:t>
      </w:r>
      <w:proofErr w:type="gramEnd"/>
      <w:r w:rsidRPr="00E83DF6">
        <w:rPr>
          <w:rFonts w:ascii="Times New Roman" w:hAnsi="Times New Roman" w:cs="Times New Roman"/>
          <w:sz w:val="24"/>
          <w:szCs w:val="24"/>
          <w:lang w:val="en-US"/>
        </w:rPr>
        <w:t xml:space="preserve"> D. Quinlan // East European Quarterly. – 2008, №42. – </w:t>
      </w:r>
      <w:proofErr w:type="gramStart"/>
      <w:r w:rsidRPr="00E83DF6">
        <w:rPr>
          <w:rFonts w:ascii="Times New Roman" w:hAnsi="Times New Roman" w:cs="Times New Roman"/>
          <w:sz w:val="24"/>
          <w:szCs w:val="24"/>
        </w:rPr>
        <w:t>р</w:t>
      </w:r>
      <w:r w:rsidRPr="00E83DF6">
        <w:rPr>
          <w:rFonts w:ascii="Times New Roman" w:hAnsi="Times New Roman" w:cs="Times New Roman"/>
          <w:sz w:val="24"/>
          <w:szCs w:val="24"/>
          <w:lang w:val="en-US"/>
        </w:rPr>
        <w:t>. 129</w:t>
      </w:r>
      <w:proofErr w:type="gramEnd"/>
      <w:r w:rsidRPr="00E83DF6">
        <w:rPr>
          <w:rFonts w:ascii="Times New Roman" w:hAnsi="Times New Roman" w:cs="Times New Roman"/>
          <w:sz w:val="24"/>
          <w:szCs w:val="24"/>
          <w:lang w:val="en-US"/>
        </w:rPr>
        <w:t>-160.</w:t>
      </w:r>
    </w:p>
    <w:p w14:paraId="079813F5" w14:textId="77777777" w:rsidR="007E5235" w:rsidRPr="00E83DF6" w:rsidRDefault="007E5235"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Robert O. </w:t>
      </w:r>
      <w:proofErr w:type="spellStart"/>
      <w:r w:rsidRPr="00E83DF6">
        <w:rPr>
          <w:rFonts w:ascii="Times New Roman" w:hAnsi="Times New Roman" w:cs="Times New Roman"/>
          <w:sz w:val="24"/>
          <w:szCs w:val="24"/>
          <w:lang w:val="en-US"/>
        </w:rPr>
        <w:t>Keohane</w:t>
      </w:r>
      <w:proofErr w:type="spellEnd"/>
      <w:r w:rsidRPr="00E83DF6">
        <w:rPr>
          <w:rFonts w:ascii="Times New Roman" w:hAnsi="Times New Roman" w:cs="Times New Roman"/>
          <w:sz w:val="24"/>
          <w:szCs w:val="24"/>
          <w:lang w:val="en-US"/>
        </w:rPr>
        <w:t xml:space="preserve"> Lilliputians' Dilemmas: Small States in International Politics / Robert O. </w:t>
      </w:r>
      <w:proofErr w:type="spellStart"/>
      <w:r w:rsidRPr="00E83DF6">
        <w:rPr>
          <w:rFonts w:ascii="Times New Roman" w:hAnsi="Times New Roman" w:cs="Times New Roman"/>
          <w:sz w:val="24"/>
          <w:szCs w:val="24"/>
          <w:lang w:val="en-US"/>
        </w:rPr>
        <w:t>Keohane</w:t>
      </w:r>
      <w:proofErr w:type="spellEnd"/>
      <w:r w:rsidRPr="00E83DF6">
        <w:rPr>
          <w:rFonts w:ascii="Times New Roman" w:hAnsi="Times New Roman" w:cs="Times New Roman"/>
          <w:sz w:val="24"/>
          <w:szCs w:val="24"/>
          <w:lang w:val="en-US"/>
        </w:rPr>
        <w:t xml:space="preserve"> // International Organization. – 1969. Vol. 23, No. 2. - p. 291- 310.</w:t>
      </w:r>
    </w:p>
    <w:p w14:paraId="70424736" w14:textId="77777777" w:rsidR="007E5235" w:rsidRPr="00E83DF6" w:rsidRDefault="007E5235"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Shapovalova</w:t>
      </w:r>
      <w:proofErr w:type="spellEnd"/>
      <w:r w:rsidRPr="00E83DF6">
        <w:rPr>
          <w:rFonts w:ascii="Times New Roman" w:hAnsi="Times New Roman" w:cs="Times New Roman"/>
          <w:sz w:val="24"/>
          <w:szCs w:val="24"/>
          <w:lang w:val="en-US"/>
        </w:rPr>
        <w:t xml:space="preserve">, N. </w:t>
      </w:r>
      <w:proofErr w:type="spellStart"/>
      <w:r w:rsidRPr="00E83DF6">
        <w:rPr>
          <w:rFonts w:ascii="Times New Roman" w:hAnsi="Times New Roman" w:cs="Times New Roman"/>
          <w:sz w:val="24"/>
          <w:szCs w:val="24"/>
          <w:lang w:val="en-US"/>
        </w:rPr>
        <w:t>Boonstra</w:t>
      </w:r>
      <w:proofErr w:type="spellEnd"/>
      <w:r w:rsidRPr="00E83DF6">
        <w:rPr>
          <w:rFonts w:ascii="Times New Roman" w:hAnsi="Times New Roman" w:cs="Times New Roman"/>
          <w:sz w:val="24"/>
          <w:szCs w:val="24"/>
          <w:lang w:val="en-US"/>
        </w:rPr>
        <w:t xml:space="preserve">, J. The European Union: From Ignorance to a Privileged Partnership with Moldova / N. </w:t>
      </w:r>
      <w:proofErr w:type="spellStart"/>
      <w:r w:rsidRPr="00E83DF6">
        <w:rPr>
          <w:rFonts w:ascii="Times New Roman" w:hAnsi="Times New Roman" w:cs="Times New Roman"/>
          <w:sz w:val="24"/>
          <w:szCs w:val="24"/>
          <w:lang w:val="en-US"/>
        </w:rPr>
        <w:t>Shapovalova</w:t>
      </w:r>
      <w:proofErr w:type="spellEnd"/>
      <w:r w:rsidRPr="00E83DF6">
        <w:rPr>
          <w:rFonts w:ascii="Times New Roman" w:hAnsi="Times New Roman" w:cs="Times New Roman"/>
          <w:sz w:val="24"/>
          <w:szCs w:val="24"/>
          <w:lang w:val="en-US"/>
        </w:rPr>
        <w:t xml:space="preserve">, J. </w:t>
      </w:r>
      <w:proofErr w:type="spellStart"/>
      <w:r w:rsidRPr="00E83DF6">
        <w:rPr>
          <w:rFonts w:ascii="Times New Roman" w:hAnsi="Times New Roman" w:cs="Times New Roman"/>
          <w:sz w:val="24"/>
          <w:szCs w:val="24"/>
          <w:lang w:val="en-US"/>
        </w:rPr>
        <w:t>Boonstra</w:t>
      </w:r>
      <w:proofErr w:type="spellEnd"/>
      <w:r w:rsidRPr="00E83DF6">
        <w:rPr>
          <w:rFonts w:ascii="Times New Roman" w:hAnsi="Times New Roman" w:cs="Times New Roman"/>
          <w:sz w:val="24"/>
          <w:szCs w:val="24"/>
          <w:lang w:val="en-US"/>
        </w:rPr>
        <w:t xml:space="preserve"> // Moldova. Arena of International Influences / ed.: M. </w:t>
      </w:r>
      <w:proofErr w:type="spellStart"/>
      <w:r w:rsidRPr="00E83DF6">
        <w:rPr>
          <w:rFonts w:ascii="Times New Roman" w:hAnsi="Times New Roman" w:cs="Times New Roman"/>
          <w:sz w:val="24"/>
          <w:szCs w:val="24"/>
          <w:lang w:val="en-US"/>
        </w:rPr>
        <w:t>Kosienkowski</w:t>
      </w:r>
      <w:proofErr w:type="spellEnd"/>
      <w:r w:rsidRPr="00E83DF6">
        <w:rPr>
          <w:rFonts w:ascii="Times New Roman" w:hAnsi="Times New Roman" w:cs="Times New Roman"/>
          <w:sz w:val="24"/>
          <w:szCs w:val="24"/>
          <w:lang w:val="en-US"/>
        </w:rPr>
        <w:t xml:space="preserve">, W. Schreiber. - Lanham, </w:t>
      </w:r>
      <w:proofErr w:type="spellStart"/>
      <w:r w:rsidRPr="00E83DF6">
        <w:rPr>
          <w:rFonts w:ascii="Times New Roman" w:hAnsi="Times New Roman" w:cs="Times New Roman"/>
          <w:sz w:val="24"/>
          <w:szCs w:val="24"/>
          <w:lang w:val="en-US"/>
        </w:rPr>
        <w:t>Md</w:t>
      </w:r>
      <w:proofErr w:type="spellEnd"/>
      <w:r w:rsidRPr="00E83DF6">
        <w:rPr>
          <w:rFonts w:ascii="Times New Roman" w:hAnsi="Times New Roman" w:cs="Times New Roman"/>
          <w:sz w:val="24"/>
          <w:szCs w:val="24"/>
          <w:lang w:val="en-US"/>
        </w:rPr>
        <w:t>: Lexington Books, 2012. - p. 51–75.</w:t>
      </w:r>
    </w:p>
    <w:p w14:paraId="39B2DF13" w14:textId="77777777" w:rsidR="007E5235" w:rsidRPr="00E83DF6" w:rsidRDefault="007E5235" w:rsidP="007E5235">
      <w:pPr>
        <w:pStyle w:val="a4"/>
        <w:numPr>
          <w:ilvl w:val="0"/>
          <w:numId w:val="28"/>
        </w:numPr>
        <w:spacing w:line="276" w:lineRule="auto"/>
        <w:jc w:val="both"/>
        <w:rPr>
          <w:rStyle w:val="ab"/>
          <w:rFonts w:ascii="Times New Roman" w:hAnsi="Times New Roman" w:cs="Times New Roman"/>
          <w:i w:val="0"/>
          <w:iCs w:val="0"/>
          <w:sz w:val="24"/>
          <w:szCs w:val="24"/>
          <w:lang w:val="en-US"/>
        </w:rPr>
      </w:pPr>
      <w:proofErr w:type="spellStart"/>
      <w:r w:rsidRPr="00E83DF6">
        <w:rPr>
          <w:rFonts w:ascii="Times New Roman" w:hAnsi="Times New Roman" w:cs="Times New Roman"/>
          <w:sz w:val="24"/>
          <w:szCs w:val="24"/>
          <w:lang w:val="en-US"/>
        </w:rPr>
        <w:t>Thorhallsson</w:t>
      </w:r>
      <w:proofErr w:type="spellEnd"/>
      <w:r w:rsidRPr="00E83DF6">
        <w:rPr>
          <w:rFonts w:ascii="Times New Roman" w:hAnsi="Times New Roman" w:cs="Times New Roman"/>
          <w:sz w:val="24"/>
          <w:szCs w:val="24"/>
          <w:lang w:val="en-US"/>
        </w:rPr>
        <w:t xml:space="preserve">, B., </w:t>
      </w:r>
      <w:proofErr w:type="spellStart"/>
      <w:r w:rsidRPr="00E83DF6">
        <w:rPr>
          <w:rFonts w:ascii="Times New Roman" w:hAnsi="Times New Roman" w:cs="Times New Roman"/>
          <w:sz w:val="24"/>
          <w:szCs w:val="24"/>
          <w:lang w:val="en-US"/>
        </w:rPr>
        <w:t>Steinsson</w:t>
      </w:r>
      <w:proofErr w:type="spellEnd"/>
      <w:r w:rsidRPr="00E83DF6">
        <w:rPr>
          <w:rFonts w:ascii="Times New Roman" w:hAnsi="Times New Roman" w:cs="Times New Roman"/>
          <w:sz w:val="24"/>
          <w:szCs w:val="24"/>
          <w:lang w:val="en-US"/>
        </w:rPr>
        <w:t xml:space="preserve">, S. Small State Foreign Policy / B. </w:t>
      </w:r>
      <w:proofErr w:type="spellStart"/>
      <w:r w:rsidRPr="00E83DF6">
        <w:rPr>
          <w:rFonts w:ascii="Times New Roman" w:hAnsi="Times New Roman" w:cs="Times New Roman"/>
          <w:sz w:val="24"/>
          <w:szCs w:val="24"/>
          <w:lang w:val="en-US"/>
        </w:rPr>
        <w:t>Thorhallsson</w:t>
      </w:r>
      <w:proofErr w:type="spellEnd"/>
      <w:r w:rsidRPr="00E83DF6">
        <w:rPr>
          <w:rFonts w:ascii="Times New Roman" w:hAnsi="Times New Roman" w:cs="Times New Roman"/>
          <w:sz w:val="24"/>
          <w:szCs w:val="24"/>
          <w:lang w:val="en-US"/>
        </w:rPr>
        <w:t xml:space="preserve">, S. </w:t>
      </w:r>
      <w:proofErr w:type="spellStart"/>
      <w:r w:rsidRPr="00E83DF6">
        <w:rPr>
          <w:rFonts w:ascii="Times New Roman" w:hAnsi="Times New Roman" w:cs="Times New Roman"/>
          <w:sz w:val="24"/>
          <w:szCs w:val="24"/>
          <w:lang w:val="en-US"/>
        </w:rPr>
        <w:t>Steinsson</w:t>
      </w:r>
      <w:proofErr w:type="spellEnd"/>
      <w:r w:rsidRPr="00E83DF6">
        <w:rPr>
          <w:rFonts w:ascii="Times New Roman" w:hAnsi="Times New Roman" w:cs="Times New Roman"/>
          <w:sz w:val="24"/>
          <w:szCs w:val="24"/>
          <w:lang w:val="en-US"/>
        </w:rPr>
        <w:t> // </w:t>
      </w:r>
      <w:r w:rsidRPr="00E83DF6">
        <w:rPr>
          <w:rStyle w:val="ab"/>
          <w:rFonts w:ascii="Times New Roman" w:hAnsi="Times New Roman" w:cs="Times New Roman"/>
          <w:i w:val="0"/>
          <w:sz w:val="24"/>
          <w:szCs w:val="24"/>
          <w:lang w:val="en-US"/>
        </w:rPr>
        <w:t xml:space="preserve">Oxford Research Encyclopedia of Politics. - 2017. </w:t>
      </w:r>
    </w:p>
    <w:p w14:paraId="1E24AA81" w14:textId="77777777" w:rsidR="007E5235" w:rsidRPr="00E83DF6" w:rsidRDefault="007E5235"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Tudoroiu</w:t>
      </w:r>
      <w:proofErr w:type="spellEnd"/>
      <w:r w:rsidRPr="00E83DF6">
        <w:rPr>
          <w:rFonts w:ascii="Times New Roman" w:hAnsi="Times New Roman" w:cs="Times New Roman"/>
          <w:sz w:val="24"/>
          <w:szCs w:val="24"/>
          <w:lang w:val="en-US"/>
        </w:rPr>
        <w:t xml:space="preserve"> T. Democracy and state capture in Moldova, Democratization / T. </w:t>
      </w:r>
      <w:proofErr w:type="spellStart"/>
      <w:r w:rsidRPr="00E83DF6">
        <w:rPr>
          <w:rFonts w:ascii="Times New Roman" w:hAnsi="Times New Roman" w:cs="Times New Roman"/>
          <w:sz w:val="24"/>
          <w:szCs w:val="24"/>
          <w:lang w:val="en-US"/>
        </w:rPr>
        <w:t>Tudoroiu</w:t>
      </w:r>
      <w:proofErr w:type="spellEnd"/>
      <w:r w:rsidRPr="00E83DF6">
        <w:rPr>
          <w:rFonts w:ascii="Times New Roman" w:hAnsi="Times New Roman" w:cs="Times New Roman"/>
          <w:sz w:val="24"/>
          <w:szCs w:val="24"/>
          <w:lang w:val="en-US"/>
        </w:rPr>
        <w:t xml:space="preserve"> // Democratization. – 2014, No. 22. – p. 655– 678.</w:t>
      </w:r>
    </w:p>
    <w:p w14:paraId="3F67D202" w14:textId="1870C1C0" w:rsidR="00A05B41" w:rsidRPr="00E83DF6" w:rsidRDefault="00A05B41"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Tudoroiu</w:t>
      </w:r>
      <w:proofErr w:type="spellEnd"/>
      <w:r w:rsidRPr="00E83DF6">
        <w:rPr>
          <w:rFonts w:ascii="Times New Roman" w:hAnsi="Times New Roman" w:cs="Times New Roman"/>
          <w:sz w:val="24"/>
          <w:szCs w:val="24"/>
          <w:lang w:val="en-US"/>
        </w:rPr>
        <w:t xml:space="preserve">, T. The European Union, Russia, and the Future of the </w:t>
      </w:r>
      <w:proofErr w:type="spellStart"/>
      <w:r w:rsidRPr="00E83DF6">
        <w:rPr>
          <w:rFonts w:ascii="Times New Roman" w:hAnsi="Times New Roman" w:cs="Times New Roman"/>
          <w:sz w:val="24"/>
          <w:szCs w:val="24"/>
          <w:lang w:val="en-US"/>
        </w:rPr>
        <w:t>Transnistrian</w:t>
      </w:r>
      <w:proofErr w:type="spellEnd"/>
      <w:r w:rsidRPr="00E83DF6">
        <w:rPr>
          <w:rFonts w:ascii="Times New Roman" w:hAnsi="Times New Roman" w:cs="Times New Roman"/>
          <w:sz w:val="24"/>
          <w:szCs w:val="24"/>
          <w:lang w:val="en-US"/>
        </w:rPr>
        <w:t xml:space="preserve"> Frozen Conflict / T. </w:t>
      </w:r>
      <w:proofErr w:type="spellStart"/>
      <w:r w:rsidRPr="00E83DF6">
        <w:rPr>
          <w:rFonts w:ascii="Times New Roman" w:hAnsi="Times New Roman" w:cs="Times New Roman"/>
          <w:sz w:val="24"/>
          <w:szCs w:val="24"/>
          <w:lang w:val="en-US"/>
        </w:rPr>
        <w:t>Tudoroiu</w:t>
      </w:r>
      <w:proofErr w:type="spellEnd"/>
      <w:r w:rsidRPr="00E83DF6">
        <w:rPr>
          <w:rFonts w:ascii="Times New Roman" w:hAnsi="Times New Roman" w:cs="Times New Roman"/>
          <w:sz w:val="24"/>
          <w:szCs w:val="24"/>
          <w:lang w:val="en-US"/>
        </w:rPr>
        <w:t xml:space="preserve"> // East European Politics &amp; Societies. – 2012, vol. 26, No. 1. - pp. 135-161.</w:t>
      </w:r>
    </w:p>
    <w:p w14:paraId="7FADDF17" w14:textId="77777777" w:rsidR="007E5235" w:rsidRPr="00E83DF6" w:rsidRDefault="007E5235" w:rsidP="007E5235">
      <w:pPr>
        <w:pStyle w:val="a4"/>
        <w:numPr>
          <w:ilvl w:val="0"/>
          <w:numId w:val="28"/>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shd w:val="clear" w:color="auto" w:fill="FFFFFF"/>
          <w:lang w:val="en-US"/>
        </w:rPr>
        <w:t>Vaicekauskaitė</w:t>
      </w:r>
      <w:proofErr w:type="spellEnd"/>
      <w:r w:rsidRPr="00E83DF6">
        <w:rPr>
          <w:rFonts w:ascii="Times New Roman" w:hAnsi="Times New Roman" w:cs="Times New Roman"/>
          <w:sz w:val="24"/>
          <w:szCs w:val="24"/>
          <w:shd w:val="clear" w:color="auto" w:fill="FFFFFF"/>
          <w:lang w:val="en-US"/>
        </w:rPr>
        <w:t xml:space="preserve">, Z. M. Security strategies of small states in a changing world. Journal of Baltic Security </w:t>
      </w:r>
      <w:proofErr w:type="gramStart"/>
      <w:r w:rsidRPr="00E83DF6">
        <w:rPr>
          <w:rFonts w:ascii="Times New Roman" w:hAnsi="Times New Roman" w:cs="Times New Roman"/>
          <w:sz w:val="24"/>
          <w:szCs w:val="24"/>
          <w:shd w:val="clear" w:color="auto" w:fill="FFFFFF"/>
          <w:lang w:val="en-US"/>
        </w:rPr>
        <w:t>/  Z</w:t>
      </w:r>
      <w:proofErr w:type="gramEnd"/>
      <w:r w:rsidRPr="00E83DF6">
        <w:rPr>
          <w:rFonts w:ascii="Times New Roman" w:hAnsi="Times New Roman" w:cs="Times New Roman"/>
          <w:sz w:val="24"/>
          <w:szCs w:val="24"/>
          <w:shd w:val="clear" w:color="auto" w:fill="FFFFFF"/>
          <w:lang w:val="en-US"/>
        </w:rPr>
        <w:t xml:space="preserve">. M. </w:t>
      </w:r>
      <w:proofErr w:type="spellStart"/>
      <w:r w:rsidRPr="00E83DF6">
        <w:rPr>
          <w:rFonts w:ascii="Times New Roman" w:hAnsi="Times New Roman" w:cs="Times New Roman"/>
          <w:sz w:val="24"/>
          <w:szCs w:val="24"/>
          <w:shd w:val="clear" w:color="auto" w:fill="FFFFFF"/>
          <w:lang w:val="en-US"/>
        </w:rPr>
        <w:t>Vaicekauskaitė</w:t>
      </w:r>
      <w:proofErr w:type="spellEnd"/>
      <w:r w:rsidRPr="00E83DF6">
        <w:rPr>
          <w:rFonts w:ascii="Times New Roman" w:hAnsi="Times New Roman" w:cs="Times New Roman"/>
          <w:sz w:val="24"/>
          <w:szCs w:val="24"/>
          <w:shd w:val="clear" w:color="auto" w:fill="FFFFFF"/>
          <w:lang w:val="en-US"/>
        </w:rPr>
        <w:t xml:space="preserve"> // Journal on Baltic Security. – 2017, vol.3, No.2. - p. 7-15.</w:t>
      </w:r>
    </w:p>
    <w:p w14:paraId="1A0BA65E" w14:textId="77777777" w:rsidR="007E5235" w:rsidRPr="00E83DF6" w:rsidRDefault="007E5235" w:rsidP="007E5235">
      <w:pPr>
        <w:pStyle w:val="a4"/>
        <w:numPr>
          <w:ilvl w:val="0"/>
          <w:numId w:val="28"/>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White, S., Light, M., </w:t>
      </w:r>
      <w:proofErr w:type="spellStart"/>
      <w:r w:rsidRPr="00E83DF6">
        <w:rPr>
          <w:rFonts w:ascii="Times New Roman" w:hAnsi="Times New Roman" w:cs="Times New Roman"/>
          <w:sz w:val="24"/>
          <w:szCs w:val="24"/>
          <w:lang w:val="en-US"/>
        </w:rPr>
        <w:t>Lowenhardt</w:t>
      </w:r>
      <w:proofErr w:type="spellEnd"/>
      <w:r w:rsidRPr="00E83DF6">
        <w:rPr>
          <w:rFonts w:ascii="Times New Roman" w:hAnsi="Times New Roman" w:cs="Times New Roman"/>
          <w:sz w:val="24"/>
          <w:szCs w:val="24"/>
          <w:lang w:val="en-US"/>
        </w:rPr>
        <w:t xml:space="preserve">, J. Belarus, Moldova and Ukraine: Looking east or looking west? / S. White, M. Light, J. </w:t>
      </w:r>
      <w:proofErr w:type="spellStart"/>
      <w:proofErr w:type="gramStart"/>
      <w:r w:rsidRPr="00E83DF6">
        <w:rPr>
          <w:rFonts w:ascii="Times New Roman" w:hAnsi="Times New Roman" w:cs="Times New Roman"/>
          <w:sz w:val="24"/>
          <w:szCs w:val="24"/>
          <w:lang w:val="en-US"/>
        </w:rPr>
        <w:t>Lowenhardt</w:t>
      </w:r>
      <w:proofErr w:type="spellEnd"/>
      <w:r w:rsidRPr="00E83DF6">
        <w:rPr>
          <w:rFonts w:ascii="Times New Roman" w:hAnsi="Times New Roman" w:cs="Times New Roman"/>
          <w:sz w:val="24"/>
          <w:szCs w:val="24"/>
          <w:lang w:val="en-US"/>
        </w:rPr>
        <w:t xml:space="preserve">  /</w:t>
      </w:r>
      <w:proofErr w:type="gramEnd"/>
      <w:r w:rsidRPr="00E83DF6">
        <w:rPr>
          <w:rFonts w:ascii="Times New Roman" w:hAnsi="Times New Roman" w:cs="Times New Roman"/>
          <w:sz w:val="24"/>
          <w:szCs w:val="24"/>
          <w:lang w:val="en-US"/>
        </w:rPr>
        <w:t>/ Perspectives on European Politics and Society. - 2001, No2. – p. 289–304.</w:t>
      </w:r>
    </w:p>
    <w:p w14:paraId="60D8FF27" w14:textId="23D681C2" w:rsidR="00DE3D8E" w:rsidRPr="009F5FCF" w:rsidRDefault="007E5235" w:rsidP="009F5FCF">
      <w:pPr>
        <w:pStyle w:val="a4"/>
        <w:numPr>
          <w:ilvl w:val="0"/>
          <w:numId w:val="28"/>
        </w:numPr>
        <w:spacing w:after="240"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Wivel</w:t>
      </w:r>
      <w:proofErr w:type="spellEnd"/>
      <w:r w:rsidRPr="00E83DF6">
        <w:rPr>
          <w:rFonts w:ascii="Times New Roman" w:hAnsi="Times New Roman" w:cs="Times New Roman"/>
          <w:sz w:val="24"/>
          <w:szCs w:val="24"/>
          <w:lang w:val="en-US"/>
        </w:rPr>
        <w:t xml:space="preserve"> A. The Security Challenge of Small EU Member States: Interests, Identity and the Development of the EU as a Security Actor / A. </w:t>
      </w:r>
      <w:proofErr w:type="spellStart"/>
      <w:r w:rsidRPr="00E83DF6">
        <w:rPr>
          <w:rFonts w:ascii="Times New Roman" w:hAnsi="Times New Roman" w:cs="Times New Roman"/>
          <w:sz w:val="24"/>
          <w:szCs w:val="24"/>
          <w:lang w:val="en-US"/>
        </w:rPr>
        <w:t>Wivel</w:t>
      </w:r>
      <w:proofErr w:type="spellEnd"/>
      <w:r w:rsidRPr="00E83DF6">
        <w:rPr>
          <w:rFonts w:ascii="Times New Roman" w:hAnsi="Times New Roman" w:cs="Times New Roman"/>
          <w:sz w:val="24"/>
          <w:szCs w:val="24"/>
          <w:lang w:val="en-US"/>
        </w:rPr>
        <w:t xml:space="preserve"> // Journal of Common Market Studies. – 2005, </w:t>
      </w:r>
      <w:proofErr w:type="gramStart"/>
      <w:r w:rsidRPr="00E83DF6">
        <w:rPr>
          <w:rFonts w:ascii="Times New Roman" w:hAnsi="Times New Roman" w:cs="Times New Roman"/>
          <w:sz w:val="24"/>
          <w:szCs w:val="24"/>
          <w:lang w:val="en-US"/>
        </w:rPr>
        <w:t>No  42</w:t>
      </w:r>
      <w:proofErr w:type="gramEnd"/>
      <w:r w:rsidRPr="00E83DF6">
        <w:rPr>
          <w:rFonts w:ascii="Times New Roman" w:hAnsi="Times New Roman" w:cs="Times New Roman"/>
          <w:sz w:val="24"/>
          <w:szCs w:val="24"/>
          <w:lang w:val="en-US"/>
        </w:rPr>
        <w:t>(2). – p. 393-412.</w:t>
      </w:r>
    </w:p>
    <w:p w14:paraId="13316458" w14:textId="2568D54C" w:rsidR="005B000E" w:rsidRPr="00E83DF6" w:rsidRDefault="005B000E" w:rsidP="008F7F90">
      <w:pPr>
        <w:pStyle w:val="a6"/>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Доклады и материалы экспертных центров:</w:t>
      </w:r>
    </w:p>
    <w:p w14:paraId="56D8ED67" w14:textId="159C27D8" w:rsidR="008F7F90" w:rsidRPr="00E83DF6" w:rsidRDefault="008F7F90" w:rsidP="008F7F90">
      <w:pPr>
        <w:pStyle w:val="a4"/>
        <w:numPr>
          <w:ilvl w:val="0"/>
          <w:numId w:val="26"/>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Взаимодействие </w:t>
      </w:r>
      <w:r w:rsidR="0002687D" w:rsidRPr="00E83DF6">
        <w:rPr>
          <w:rFonts w:ascii="Times New Roman" w:hAnsi="Times New Roman" w:cs="Times New Roman"/>
          <w:sz w:val="24"/>
          <w:szCs w:val="24"/>
        </w:rPr>
        <w:t>Румынии и НАТО // ИАП «НАТО</w:t>
      </w:r>
      <w:proofErr w:type="gramStart"/>
      <w:r w:rsidR="0002687D" w:rsidRPr="00E83DF6">
        <w:rPr>
          <w:rFonts w:ascii="Times New Roman" w:hAnsi="Times New Roman" w:cs="Times New Roman"/>
          <w:sz w:val="24"/>
          <w:szCs w:val="24"/>
        </w:rPr>
        <w:t>.Р</w:t>
      </w:r>
      <w:proofErr w:type="gramEnd"/>
      <w:r w:rsidR="0002687D" w:rsidRPr="00E83DF6">
        <w:rPr>
          <w:rFonts w:ascii="Times New Roman" w:hAnsi="Times New Roman" w:cs="Times New Roman"/>
          <w:sz w:val="24"/>
          <w:szCs w:val="24"/>
        </w:rPr>
        <w:t>Ф». -</w:t>
      </w:r>
      <w:r w:rsidRPr="00E83DF6">
        <w:rPr>
          <w:rFonts w:ascii="Times New Roman" w:hAnsi="Times New Roman" w:cs="Times New Roman"/>
          <w:sz w:val="24"/>
          <w:szCs w:val="24"/>
        </w:rPr>
        <w:t xml:space="preserve"> 2021.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3"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xn</w:t>
        </w:r>
        <w:proofErr w:type="spellEnd"/>
        <w:r w:rsidRPr="00E83DF6">
          <w:rPr>
            <w:rStyle w:val="a3"/>
            <w:rFonts w:ascii="Times New Roman" w:hAnsi="Times New Roman" w:cs="Times New Roman"/>
            <w:sz w:val="24"/>
            <w:szCs w:val="24"/>
          </w:rPr>
          <w:t>--80</w:t>
        </w:r>
        <w:proofErr w:type="spellStart"/>
        <w:r w:rsidRPr="00E83DF6">
          <w:rPr>
            <w:rStyle w:val="a3"/>
            <w:rFonts w:ascii="Times New Roman" w:hAnsi="Times New Roman" w:cs="Times New Roman"/>
            <w:sz w:val="24"/>
            <w:szCs w:val="24"/>
            <w:lang w:val="en-US"/>
          </w:rPr>
          <w:t>azep</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xn</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w:t>
        </w:r>
        <w:r w:rsidRPr="00E83DF6">
          <w:rPr>
            <w:rStyle w:val="a3"/>
            <w:rFonts w:ascii="Times New Roman" w:hAnsi="Times New Roman" w:cs="Times New Roman"/>
            <w:sz w:val="24"/>
            <w:szCs w:val="24"/>
          </w:rPr>
          <w:t>1</w:t>
        </w:r>
        <w:proofErr w:type="spellStart"/>
        <w:r w:rsidRPr="00E83DF6">
          <w:rPr>
            <w:rStyle w:val="a3"/>
            <w:rFonts w:ascii="Times New Roman" w:hAnsi="Times New Roman" w:cs="Times New Roman"/>
            <w:sz w:val="24"/>
            <w:szCs w:val="24"/>
            <w:lang w:val="en-US"/>
          </w:rPr>
          <w:t>ai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romania</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- 14.05.2021).</w:t>
      </w:r>
    </w:p>
    <w:p w14:paraId="4D943655" w14:textId="40B901B7" w:rsidR="005B000E" w:rsidRPr="00E83DF6" w:rsidRDefault="005B000E" w:rsidP="008F7F90">
      <w:pPr>
        <w:pStyle w:val="a4"/>
        <w:numPr>
          <w:ilvl w:val="0"/>
          <w:numId w:val="26"/>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Гудым</w:t>
      </w:r>
      <w:proofErr w:type="spellEnd"/>
      <w:r w:rsidRPr="00E83DF6">
        <w:rPr>
          <w:rFonts w:ascii="Times New Roman" w:hAnsi="Times New Roman" w:cs="Times New Roman"/>
          <w:sz w:val="24"/>
          <w:szCs w:val="24"/>
        </w:rPr>
        <w:t xml:space="preserve"> А. Республика Молдова и Европейский Союз как партнеры / </w:t>
      </w:r>
      <w:proofErr w:type="spellStart"/>
      <w:r w:rsidRPr="00E83DF6">
        <w:rPr>
          <w:rFonts w:ascii="Times New Roman" w:hAnsi="Times New Roman" w:cs="Times New Roman"/>
          <w:sz w:val="24"/>
          <w:szCs w:val="24"/>
        </w:rPr>
        <w:t>Гудым</w:t>
      </w:r>
      <w:proofErr w:type="spellEnd"/>
      <w:r w:rsidRPr="00E83DF6">
        <w:rPr>
          <w:rFonts w:ascii="Times New Roman" w:hAnsi="Times New Roman" w:cs="Times New Roman"/>
          <w:sz w:val="24"/>
          <w:szCs w:val="24"/>
        </w:rPr>
        <w:t xml:space="preserve"> А. - Кишинев: </w:t>
      </w:r>
      <w:r w:rsidRPr="00E83DF6">
        <w:rPr>
          <w:rFonts w:ascii="Times New Roman" w:hAnsi="Times New Roman" w:cs="Times New Roman"/>
          <w:sz w:val="24"/>
          <w:szCs w:val="24"/>
          <w:lang w:val="en-US"/>
        </w:rPr>
        <w:t>CISR</w:t>
      </w:r>
      <w:r w:rsidR="0002687D" w:rsidRPr="00E83DF6">
        <w:rPr>
          <w:rFonts w:ascii="Times New Roman" w:hAnsi="Times New Roman" w:cs="Times New Roman"/>
          <w:sz w:val="24"/>
          <w:szCs w:val="24"/>
        </w:rPr>
        <w:t>. -</w:t>
      </w:r>
      <w:r w:rsidR="00F65A80" w:rsidRPr="00E83DF6">
        <w:rPr>
          <w:rFonts w:ascii="Times New Roman" w:hAnsi="Times New Roman" w:cs="Times New Roman"/>
          <w:sz w:val="24"/>
          <w:szCs w:val="24"/>
        </w:rPr>
        <w:t xml:space="preserve"> 2002.</w:t>
      </w:r>
    </w:p>
    <w:p w14:paraId="0E550265" w14:textId="53A00A3D" w:rsidR="002C7C6C" w:rsidRPr="00E83DF6" w:rsidRDefault="002C7C6C" w:rsidP="008F7F90">
      <w:pPr>
        <w:pStyle w:val="a4"/>
        <w:numPr>
          <w:ilvl w:val="0"/>
          <w:numId w:val="26"/>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Молдова между востоком и западом: взгляд из </w:t>
      </w:r>
      <w:proofErr w:type="spellStart"/>
      <w:r w:rsidRPr="00E83DF6">
        <w:rPr>
          <w:rFonts w:ascii="Times New Roman" w:hAnsi="Times New Roman" w:cs="Times New Roman"/>
          <w:sz w:val="24"/>
          <w:szCs w:val="24"/>
        </w:rPr>
        <w:t>Гагаузии</w:t>
      </w:r>
      <w:proofErr w:type="spellEnd"/>
      <w:r w:rsidRPr="00E83DF6">
        <w:rPr>
          <w:rFonts w:ascii="Times New Roman" w:hAnsi="Times New Roman" w:cs="Times New Roman"/>
          <w:sz w:val="24"/>
          <w:szCs w:val="24"/>
        </w:rPr>
        <w:t xml:space="preserve"> и Тараклии /</w:t>
      </w:r>
      <w:r w:rsidR="0002687D" w:rsidRPr="00E83DF6">
        <w:rPr>
          <w:rFonts w:ascii="Times New Roman" w:hAnsi="Times New Roman" w:cs="Times New Roman"/>
          <w:sz w:val="24"/>
          <w:szCs w:val="24"/>
        </w:rPr>
        <w:t>/ Институт общественных политик. -</w:t>
      </w:r>
      <w:r w:rsidRPr="00E83DF6">
        <w:rPr>
          <w:rFonts w:ascii="Times New Roman" w:hAnsi="Times New Roman" w:cs="Times New Roman"/>
          <w:sz w:val="24"/>
          <w:szCs w:val="24"/>
        </w:rPr>
        <w:t xml:space="preserve"> 2016. - с. 32.</w:t>
      </w:r>
      <w:r w:rsidR="0002687D"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4"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ipp</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old</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public</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files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Publicatii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Studiu</w:t>
        </w:r>
        <w:proofErr w:type="spellEnd"/>
        <w:r w:rsidRPr="00E83DF6">
          <w:rPr>
            <w:rStyle w:val="a3"/>
            <w:rFonts w:ascii="Times New Roman" w:hAnsi="Times New Roman" w:cs="Times New Roman"/>
            <w:sz w:val="24"/>
            <w:szCs w:val="24"/>
          </w:rPr>
          <w:t>_</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pdf</w:t>
        </w:r>
      </w:hyperlink>
      <w:r w:rsidRPr="00E83DF6">
        <w:rPr>
          <w:rFonts w:ascii="Times New Roman" w:hAnsi="Times New Roman" w:cs="Times New Roman"/>
          <w:sz w:val="24"/>
          <w:szCs w:val="24"/>
        </w:rPr>
        <w:t xml:space="preserve"> (дата обращения - 20.05.2021).</w:t>
      </w:r>
    </w:p>
    <w:p w14:paraId="1145C656" w14:textId="3A0936E1" w:rsidR="00F65A80" w:rsidRPr="00E83DF6" w:rsidRDefault="00F65A80" w:rsidP="008F7F90">
      <w:pPr>
        <w:pStyle w:val="a4"/>
        <w:numPr>
          <w:ilvl w:val="0"/>
          <w:numId w:val="26"/>
        </w:numPr>
        <w:spacing w:line="276" w:lineRule="auto"/>
        <w:jc w:val="both"/>
        <w:rPr>
          <w:rFonts w:ascii="Times New Roman" w:hAnsi="Times New Roman" w:cs="Times New Roman"/>
          <w:sz w:val="24"/>
          <w:szCs w:val="24"/>
        </w:rPr>
      </w:pPr>
      <w:r w:rsidRPr="00E83DF6">
        <w:rPr>
          <w:rFonts w:ascii="Times New Roman" w:hAnsi="Times New Roman" w:cs="Times New Roman"/>
          <w:iCs/>
          <w:sz w:val="24"/>
          <w:szCs w:val="24"/>
        </w:rPr>
        <w:t>Молдова: региональные напряженные отношения в Приднестров</w:t>
      </w:r>
      <w:r w:rsidR="0002687D" w:rsidRPr="00E83DF6">
        <w:rPr>
          <w:rFonts w:ascii="Times New Roman" w:hAnsi="Times New Roman" w:cs="Times New Roman"/>
          <w:iCs/>
          <w:sz w:val="24"/>
          <w:szCs w:val="24"/>
        </w:rPr>
        <w:t>ье // Доклад №157 МГПК: Европа. -</w:t>
      </w:r>
      <w:r w:rsidRPr="00E83DF6">
        <w:rPr>
          <w:rFonts w:ascii="Times New Roman" w:hAnsi="Times New Roman" w:cs="Times New Roman"/>
          <w:iCs/>
          <w:sz w:val="24"/>
          <w:szCs w:val="24"/>
        </w:rPr>
        <w:t xml:space="preserve">17.06.2004 г. </w:t>
      </w:r>
    </w:p>
    <w:p w14:paraId="6CCB8FDA" w14:textId="26B403D1" w:rsidR="0002687D" w:rsidRPr="00E83DF6" w:rsidRDefault="0002687D" w:rsidP="0002687D">
      <w:pPr>
        <w:pStyle w:val="a8"/>
        <w:numPr>
          <w:ilvl w:val="0"/>
          <w:numId w:val="26"/>
        </w:numPr>
        <w:spacing w:after="0"/>
        <w:jc w:val="both"/>
        <w:rPr>
          <w:rFonts w:ascii="Times New Roman" w:hAnsi="Times New Roman" w:cs="Times New Roman"/>
          <w:sz w:val="24"/>
          <w:szCs w:val="24"/>
          <w:u w:val="single"/>
        </w:rPr>
      </w:pPr>
      <w:r w:rsidRPr="00E83DF6">
        <w:rPr>
          <w:rFonts w:ascii="Times New Roman" w:hAnsi="Times New Roman" w:cs="Times New Roman"/>
          <w:sz w:val="24"/>
          <w:szCs w:val="24"/>
        </w:rPr>
        <w:t>План действий Европейский Союз – Республика Молдова // Справочник. — Кишинев</w:t>
      </w:r>
      <w:proofErr w:type="gramStart"/>
      <w:r w:rsidRPr="00E83DF6">
        <w:rPr>
          <w:rFonts w:ascii="Times New Roman" w:hAnsi="Times New Roman" w:cs="Times New Roman"/>
          <w:sz w:val="24"/>
          <w:szCs w:val="24"/>
        </w:rPr>
        <w:t xml:space="preserve">.: </w:t>
      </w:r>
      <w:proofErr w:type="spellStart"/>
      <w:proofErr w:type="gramEnd"/>
      <w:r w:rsidRPr="00E83DF6">
        <w:rPr>
          <w:rFonts w:ascii="Times New Roman" w:hAnsi="Times New Roman" w:cs="Times New Roman"/>
          <w:sz w:val="24"/>
          <w:szCs w:val="24"/>
        </w:rPr>
        <w:t>Gunivas</w:t>
      </w:r>
      <w:proofErr w:type="spellEnd"/>
      <w:r w:rsidRPr="00E83DF6">
        <w:rPr>
          <w:rFonts w:ascii="Times New Roman" w:hAnsi="Times New Roman" w:cs="Times New Roman"/>
          <w:sz w:val="24"/>
          <w:szCs w:val="24"/>
        </w:rPr>
        <w:t>. - 2006. — 88 с.</w:t>
      </w:r>
    </w:p>
    <w:p w14:paraId="6625620F" w14:textId="00F7B6A6" w:rsidR="003A55DB" w:rsidRPr="00E83DF6" w:rsidRDefault="003A55DB" w:rsidP="008F7F90">
      <w:pPr>
        <w:pStyle w:val="a4"/>
        <w:numPr>
          <w:ilvl w:val="0"/>
          <w:numId w:val="26"/>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Углубленный обзор политики Республики Молдова в области </w:t>
      </w:r>
      <w:proofErr w:type="spellStart"/>
      <w:r w:rsidRPr="00E83DF6">
        <w:rPr>
          <w:rFonts w:ascii="Times New Roman" w:hAnsi="Times New Roman" w:cs="Times New Roman"/>
          <w:sz w:val="24"/>
          <w:szCs w:val="24"/>
        </w:rPr>
        <w:t>энергоэффективности</w:t>
      </w:r>
      <w:proofErr w:type="spellEnd"/>
      <w:r w:rsidRPr="00E83DF6">
        <w:rPr>
          <w:rFonts w:ascii="Times New Roman" w:hAnsi="Times New Roman" w:cs="Times New Roman"/>
          <w:sz w:val="24"/>
          <w:szCs w:val="24"/>
        </w:rPr>
        <w:t xml:space="preserve"> // Секретариат Энергетической Хартии. - 2015.</w:t>
      </w:r>
    </w:p>
    <w:p w14:paraId="0D196AA5" w14:textId="631217FF" w:rsidR="00F65A80" w:rsidRPr="00E83DF6" w:rsidRDefault="00F65A80" w:rsidP="008F7F90">
      <w:pPr>
        <w:pStyle w:val="a4"/>
        <w:numPr>
          <w:ilvl w:val="0"/>
          <w:numId w:val="26"/>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s-ES"/>
        </w:rPr>
        <w:t>Ciurea, C. Parteneriatul Estic (PaE), un proiect incert in plina desfasurare: deficiente si provocari pentru 2015 / C. Ciurea // Asociaţia pentru Politica Externă. – 2015.</w:t>
      </w:r>
    </w:p>
    <w:p w14:paraId="06A3C3E2" w14:textId="4752D6B3" w:rsidR="00F65A80" w:rsidRPr="00E83DF6" w:rsidRDefault="00F65A80" w:rsidP="008F7F90">
      <w:pPr>
        <w:pStyle w:val="a4"/>
        <w:numPr>
          <w:ilvl w:val="0"/>
          <w:numId w:val="26"/>
        </w:numPr>
        <w:spacing w:line="276" w:lineRule="auto"/>
        <w:jc w:val="both"/>
        <w:rPr>
          <w:rFonts w:ascii="Times New Roman" w:hAnsi="Times New Roman" w:cs="Times New Roman"/>
          <w:sz w:val="24"/>
          <w:szCs w:val="24"/>
          <w:lang w:val="en-US"/>
        </w:rPr>
      </w:pPr>
      <w:r w:rsidRPr="00E83DF6">
        <w:rPr>
          <w:rFonts w:ascii="Times New Roman" w:hAnsi="Times New Roman" w:cs="Times New Roman"/>
          <w:color w:val="000000"/>
          <w:sz w:val="24"/>
          <w:szCs w:val="24"/>
          <w:lang w:val="en-US"/>
        </w:rPr>
        <w:t xml:space="preserve">Evolution of the </w:t>
      </w:r>
      <w:proofErr w:type="spellStart"/>
      <w:r w:rsidRPr="00E83DF6">
        <w:rPr>
          <w:rFonts w:ascii="Times New Roman" w:hAnsi="Times New Roman" w:cs="Times New Roman"/>
          <w:color w:val="000000"/>
          <w:sz w:val="24"/>
          <w:szCs w:val="24"/>
          <w:lang w:val="en-US"/>
        </w:rPr>
        <w:t>Transnistrian</w:t>
      </w:r>
      <w:proofErr w:type="spellEnd"/>
      <w:r w:rsidRPr="00E83DF6">
        <w:rPr>
          <w:rFonts w:ascii="Times New Roman" w:hAnsi="Times New Roman" w:cs="Times New Roman"/>
          <w:color w:val="000000"/>
          <w:sz w:val="24"/>
          <w:szCs w:val="24"/>
          <w:lang w:val="en-US"/>
        </w:rPr>
        <w:t xml:space="preserve"> Economy: Critical Appraisal</w:t>
      </w:r>
      <w:r w:rsidR="0002687D" w:rsidRPr="00E83DF6">
        <w:rPr>
          <w:rFonts w:ascii="Times New Roman" w:hAnsi="Times New Roman" w:cs="Times New Roman"/>
          <w:color w:val="000000"/>
          <w:sz w:val="24"/>
          <w:szCs w:val="24"/>
          <w:lang w:val="en-US"/>
        </w:rPr>
        <w:t xml:space="preserve"> // CISR. -</w:t>
      </w:r>
      <w:r w:rsidRPr="00E83DF6">
        <w:rPr>
          <w:rFonts w:ascii="Times New Roman" w:hAnsi="Times New Roman" w:cs="Times New Roman"/>
          <w:color w:val="000000"/>
          <w:sz w:val="24"/>
          <w:szCs w:val="24"/>
          <w:lang w:val="en-US"/>
        </w:rPr>
        <w:t xml:space="preserve"> 2002.</w:t>
      </w:r>
    </w:p>
    <w:p w14:paraId="398C8C0E" w14:textId="77777777" w:rsidR="00DB0FC9" w:rsidRPr="00E83DF6" w:rsidRDefault="00DB0FC9" w:rsidP="008F7F90">
      <w:pPr>
        <w:pStyle w:val="a4"/>
        <w:numPr>
          <w:ilvl w:val="0"/>
          <w:numId w:val="26"/>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Migration in Moldova: A country profile 2008 // ed.: </w:t>
      </w:r>
      <w:proofErr w:type="spellStart"/>
      <w:r w:rsidRPr="00E83DF6">
        <w:rPr>
          <w:rFonts w:ascii="Times New Roman" w:hAnsi="Times New Roman" w:cs="Times New Roman"/>
          <w:sz w:val="24"/>
          <w:szCs w:val="24"/>
          <w:lang w:val="en-US"/>
        </w:rPr>
        <w:t>Siar</w:t>
      </w:r>
      <w:proofErr w:type="spellEnd"/>
      <w:r w:rsidRPr="00E83DF6">
        <w:rPr>
          <w:rFonts w:ascii="Times New Roman" w:hAnsi="Times New Roman" w:cs="Times New Roman"/>
          <w:sz w:val="24"/>
          <w:szCs w:val="24"/>
          <w:lang w:val="en-US"/>
        </w:rPr>
        <w:t>, Sh. – Geneva, Switzerland: International Organization for Migration. – 60 p.</w:t>
      </w:r>
    </w:p>
    <w:p w14:paraId="30ABCCF9" w14:textId="34258E5E" w:rsidR="00DB0FC9" w:rsidRPr="00E83DF6" w:rsidRDefault="00DB0FC9" w:rsidP="008F7F90">
      <w:pPr>
        <w:pStyle w:val="a4"/>
        <w:numPr>
          <w:ilvl w:val="0"/>
          <w:numId w:val="26"/>
        </w:numPr>
        <w:spacing w:line="276" w:lineRule="auto"/>
        <w:jc w:val="both"/>
        <w:rPr>
          <w:rFonts w:ascii="Times New Roman" w:hAnsi="Times New Roman" w:cs="Times New Roman"/>
          <w:sz w:val="24"/>
          <w:szCs w:val="24"/>
          <w:lang w:val="en-US"/>
        </w:rPr>
      </w:pPr>
      <w:r w:rsidRPr="00E83DF6">
        <w:rPr>
          <w:rFonts w:ascii="Times New Roman" w:hAnsi="Times New Roman" w:cs="Times New Roman"/>
          <w:color w:val="000000"/>
          <w:sz w:val="24"/>
          <w:szCs w:val="24"/>
          <w:lang w:val="en-US"/>
        </w:rPr>
        <w:lastRenderedPageBreak/>
        <w:t xml:space="preserve">Research paper on </w:t>
      </w:r>
      <w:proofErr w:type="spellStart"/>
      <w:r w:rsidRPr="00E83DF6">
        <w:rPr>
          <w:rFonts w:ascii="Times New Roman" w:hAnsi="Times New Roman" w:cs="Times New Roman"/>
          <w:color w:val="000000"/>
          <w:sz w:val="24"/>
          <w:szCs w:val="24"/>
          <w:lang w:val="en-US"/>
        </w:rPr>
        <w:t>Transnistria</w:t>
      </w:r>
      <w:proofErr w:type="spellEnd"/>
      <w:r w:rsidRPr="00E83DF6">
        <w:rPr>
          <w:rFonts w:ascii="Times New Roman" w:hAnsi="Times New Roman" w:cs="Times New Roman"/>
          <w:color w:val="000000"/>
          <w:sz w:val="24"/>
          <w:szCs w:val="24"/>
          <w:lang w:val="en-US"/>
        </w:rPr>
        <w:t xml:space="preserve"> // CISR</w:t>
      </w:r>
      <w:r w:rsidR="0002687D" w:rsidRPr="00E83DF6">
        <w:rPr>
          <w:rFonts w:ascii="Times New Roman" w:hAnsi="Times New Roman" w:cs="Times New Roman"/>
          <w:color w:val="000000"/>
          <w:sz w:val="24"/>
          <w:szCs w:val="24"/>
          <w:lang w:val="en-US"/>
        </w:rPr>
        <w:t>. -</w:t>
      </w:r>
      <w:r w:rsidRPr="00E83DF6">
        <w:rPr>
          <w:rFonts w:ascii="Times New Roman" w:hAnsi="Times New Roman" w:cs="Times New Roman"/>
          <w:color w:val="000000"/>
          <w:sz w:val="24"/>
          <w:szCs w:val="24"/>
          <w:lang w:val="en-US"/>
        </w:rPr>
        <w:t xml:space="preserve"> 2003. – 30 p.</w:t>
      </w:r>
    </w:p>
    <w:p w14:paraId="011A1891" w14:textId="77777777" w:rsidR="00DB0FC9" w:rsidRPr="00E83DF6" w:rsidRDefault="00DB0FC9" w:rsidP="008F7F90">
      <w:pPr>
        <w:pStyle w:val="a4"/>
        <w:numPr>
          <w:ilvl w:val="0"/>
          <w:numId w:val="26"/>
        </w:numPr>
        <w:spacing w:line="276" w:lineRule="auto"/>
        <w:jc w:val="both"/>
        <w:rPr>
          <w:rFonts w:ascii="Times New Roman" w:hAnsi="Times New Roman" w:cs="Times New Roman"/>
          <w:sz w:val="24"/>
          <w:szCs w:val="24"/>
          <w:lang w:val="en-US"/>
        </w:rPr>
      </w:pPr>
      <w:proofErr w:type="spellStart"/>
      <w:r w:rsidRPr="00E83DF6">
        <w:rPr>
          <w:rFonts w:ascii="Times New Roman" w:hAnsi="Times New Roman" w:cs="Times New Roman"/>
          <w:sz w:val="24"/>
          <w:szCs w:val="24"/>
          <w:lang w:val="en-US"/>
        </w:rPr>
        <w:t>Raik</w:t>
      </w:r>
      <w:proofErr w:type="spellEnd"/>
      <w:r w:rsidRPr="00E83DF6">
        <w:rPr>
          <w:rFonts w:ascii="Times New Roman" w:hAnsi="Times New Roman" w:cs="Times New Roman"/>
          <w:sz w:val="24"/>
          <w:szCs w:val="24"/>
          <w:lang w:val="en-US"/>
        </w:rPr>
        <w:t xml:space="preserve">, K. From attraction to Europeanization – Moldova’s slow movement towards the EU / K. </w:t>
      </w:r>
      <w:proofErr w:type="spellStart"/>
      <w:r w:rsidRPr="00E83DF6">
        <w:rPr>
          <w:rFonts w:ascii="Times New Roman" w:hAnsi="Times New Roman" w:cs="Times New Roman"/>
          <w:sz w:val="24"/>
          <w:szCs w:val="24"/>
          <w:lang w:val="en-US"/>
        </w:rPr>
        <w:t>Raik</w:t>
      </w:r>
      <w:proofErr w:type="spellEnd"/>
      <w:r w:rsidRPr="00E83DF6">
        <w:rPr>
          <w:rFonts w:ascii="Times New Roman" w:hAnsi="Times New Roman" w:cs="Times New Roman"/>
          <w:sz w:val="24"/>
          <w:szCs w:val="24"/>
          <w:lang w:val="en-US"/>
        </w:rPr>
        <w:t xml:space="preserve"> // </w:t>
      </w:r>
      <w:r w:rsidRPr="00E83DF6">
        <w:rPr>
          <w:rFonts w:ascii="Times New Roman" w:hAnsi="Times New Roman" w:cs="Times New Roman"/>
          <w:sz w:val="24"/>
          <w:szCs w:val="24"/>
          <w:shd w:val="clear" w:color="auto" w:fill="FFFFFF"/>
          <w:lang w:val="en-US"/>
        </w:rPr>
        <w:t xml:space="preserve">Eastern Partnership Review. – 2011, No 2. </w:t>
      </w:r>
    </w:p>
    <w:p w14:paraId="71B237B7" w14:textId="060B7750" w:rsidR="005B000E" w:rsidRPr="009F5FCF" w:rsidRDefault="00DB0FC9" w:rsidP="009F5FCF">
      <w:pPr>
        <w:pStyle w:val="a4"/>
        <w:numPr>
          <w:ilvl w:val="0"/>
          <w:numId w:val="26"/>
        </w:numPr>
        <w:spacing w:after="240"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Schiff M. Regional integration and development in small states / M. Schiff // World Bank </w:t>
      </w:r>
      <w:r w:rsidRPr="00E83DF6">
        <w:rPr>
          <w:rFonts w:ascii="Times New Roman" w:hAnsi="Times New Roman" w:cs="Times New Roman"/>
          <w:iCs/>
          <w:sz w:val="24"/>
          <w:szCs w:val="24"/>
          <w:shd w:val="clear" w:color="auto" w:fill="FFFFFF"/>
          <w:lang w:val="en-US"/>
        </w:rPr>
        <w:t>Policy Research Working Paper. – 2002, No.2797.</w:t>
      </w:r>
    </w:p>
    <w:p w14:paraId="7FC15E85" w14:textId="3FAFC516" w:rsidR="00DE3D8E" w:rsidRPr="00E83DF6" w:rsidRDefault="00DE3D8E" w:rsidP="00DE3D8E">
      <w:pPr>
        <w:pStyle w:val="a6"/>
        <w:jc w:val="both"/>
        <w:rPr>
          <w:rFonts w:ascii="Times New Roman" w:hAnsi="Times New Roman" w:cs="Times New Roman"/>
          <w:sz w:val="24"/>
          <w:szCs w:val="24"/>
        </w:rPr>
      </w:pPr>
      <w:r w:rsidRPr="00E83DF6">
        <w:rPr>
          <w:rFonts w:ascii="Times New Roman" w:hAnsi="Times New Roman" w:cs="Times New Roman"/>
          <w:sz w:val="24"/>
          <w:szCs w:val="24"/>
        </w:rPr>
        <w:t>Публикации в СМИ:</w:t>
      </w:r>
    </w:p>
    <w:p w14:paraId="38532AD2"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Апулеев</w:t>
      </w:r>
      <w:proofErr w:type="spellEnd"/>
      <w:r w:rsidRPr="00E83DF6">
        <w:rPr>
          <w:rFonts w:ascii="Times New Roman" w:hAnsi="Times New Roman" w:cs="Times New Roman"/>
          <w:sz w:val="24"/>
          <w:szCs w:val="24"/>
        </w:rPr>
        <w:t xml:space="preserve"> И. Донбасский рецепт: депутат Думы посулил паспорта РФ Приднестровью / И. </w:t>
      </w:r>
      <w:proofErr w:type="spellStart"/>
      <w:r w:rsidRPr="00E83DF6">
        <w:rPr>
          <w:rFonts w:ascii="Times New Roman" w:hAnsi="Times New Roman" w:cs="Times New Roman"/>
          <w:sz w:val="24"/>
          <w:szCs w:val="24"/>
        </w:rPr>
        <w:t>Апулеев</w:t>
      </w:r>
      <w:proofErr w:type="spellEnd"/>
      <w:r w:rsidRPr="00E83DF6">
        <w:rPr>
          <w:rFonts w:ascii="Times New Roman" w:hAnsi="Times New Roman" w:cs="Times New Roman"/>
          <w:sz w:val="24"/>
          <w:szCs w:val="24"/>
        </w:rPr>
        <w:t xml:space="preserve"> // Газета. </w:t>
      </w:r>
      <w:r w:rsidRPr="00E83DF6">
        <w:rPr>
          <w:rFonts w:ascii="Times New Roman" w:hAnsi="Times New Roman" w:cs="Times New Roman"/>
          <w:sz w:val="24"/>
          <w:szCs w:val="24"/>
          <w:lang w:val="en-US"/>
        </w:rPr>
        <w:t>Ru</w:t>
      </w:r>
      <w:r w:rsidRPr="00E83DF6">
        <w:rPr>
          <w:rFonts w:ascii="Times New Roman" w:hAnsi="Times New Roman" w:cs="Times New Roman"/>
          <w:sz w:val="24"/>
          <w:szCs w:val="24"/>
        </w:rPr>
        <w:t xml:space="preserve">. – 20.05.2019.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5"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gazeta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politics</w:t>
        </w:r>
        <w:r w:rsidRPr="00E83DF6">
          <w:rPr>
            <w:rStyle w:val="a3"/>
            <w:rFonts w:ascii="Times New Roman" w:hAnsi="Times New Roman" w:cs="Times New Roman"/>
            <w:sz w:val="24"/>
            <w:szCs w:val="24"/>
          </w:rPr>
          <w:t>/2019/05/20_</w:t>
        </w:r>
        <w:r w:rsidRPr="00E83DF6">
          <w:rPr>
            <w:rStyle w:val="a3"/>
            <w:rFonts w:ascii="Times New Roman" w:hAnsi="Times New Roman" w:cs="Times New Roman"/>
            <w:sz w:val="24"/>
            <w:szCs w:val="24"/>
            <w:lang w:val="en-US"/>
          </w:rPr>
          <w:t>a</w:t>
        </w:r>
        <w:r w:rsidRPr="00E83DF6">
          <w:rPr>
            <w:rStyle w:val="a3"/>
            <w:rFonts w:ascii="Times New Roman" w:hAnsi="Times New Roman" w:cs="Times New Roman"/>
            <w:sz w:val="24"/>
            <w:szCs w:val="24"/>
          </w:rPr>
          <w:t>_12365221.</w:t>
        </w:r>
        <w:proofErr w:type="spellStart"/>
        <w:r w:rsidRPr="00E83DF6">
          <w:rPr>
            <w:rStyle w:val="a3"/>
            <w:rFonts w:ascii="Times New Roman" w:hAnsi="Times New Roman" w:cs="Times New Roman"/>
            <w:sz w:val="24"/>
            <w:szCs w:val="24"/>
            <w:lang w:val="en-US"/>
          </w:rPr>
          <w:t>shtml</w:t>
        </w:r>
        <w:proofErr w:type="spellEnd"/>
      </w:hyperlink>
      <w:r w:rsidRPr="00E83DF6">
        <w:rPr>
          <w:rFonts w:ascii="Times New Roman" w:hAnsi="Times New Roman" w:cs="Times New Roman"/>
          <w:sz w:val="24"/>
          <w:szCs w:val="24"/>
        </w:rPr>
        <w:t xml:space="preserve"> (дата обращения - 13.05.2021).</w:t>
      </w:r>
    </w:p>
    <w:p w14:paraId="699E91F4"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Вачедин</w:t>
      </w:r>
      <w:proofErr w:type="spellEnd"/>
      <w:r w:rsidRPr="00E83DF6">
        <w:rPr>
          <w:rFonts w:ascii="Times New Roman" w:hAnsi="Times New Roman" w:cs="Times New Roman"/>
          <w:sz w:val="24"/>
          <w:szCs w:val="24"/>
        </w:rPr>
        <w:t xml:space="preserve"> Д. Майя </w:t>
      </w:r>
      <w:proofErr w:type="spellStart"/>
      <w:r w:rsidRPr="00E83DF6">
        <w:rPr>
          <w:rFonts w:ascii="Times New Roman" w:hAnsi="Times New Roman" w:cs="Times New Roman"/>
          <w:sz w:val="24"/>
          <w:szCs w:val="24"/>
        </w:rPr>
        <w:t>Санду</w:t>
      </w:r>
      <w:proofErr w:type="spellEnd"/>
      <w:r w:rsidRPr="00E83DF6">
        <w:rPr>
          <w:rFonts w:ascii="Times New Roman" w:hAnsi="Times New Roman" w:cs="Times New Roman"/>
          <w:sz w:val="24"/>
          <w:szCs w:val="24"/>
        </w:rPr>
        <w:t xml:space="preserve"> выиграла президентские выборы в Молдове / Д. </w:t>
      </w:r>
      <w:proofErr w:type="spellStart"/>
      <w:r w:rsidRPr="00E83DF6">
        <w:rPr>
          <w:rFonts w:ascii="Times New Roman" w:hAnsi="Times New Roman" w:cs="Times New Roman"/>
          <w:sz w:val="24"/>
          <w:szCs w:val="24"/>
        </w:rPr>
        <w:t>Вачедин</w:t>
      </w:r>
      <w:proofErr w:type="spellEnd"/>
      <w:r w:rsidRPr="00E83DF6">
        <w:rPr>
          <w:rFonts w:ascii="Times New Roman" w:hAnsi="Times New Roman" w:cs="Times New Roman"/>
          <w:sz w:val="24"/>
          <w:szCs w:val="24"/>
        </w:rPr>
        <w:t xml:space="preserve"> // </w:t>
      </w:r>
      <w:r w:rsidRPr="00E83DF6">
        <w:rPr>
          <w:rFonts w:ascii="Times New Roman" w:hAnsi="Times New Roman" w:cs="Times New Roman"/>
          <w:sz w:val="24"/>
          <w:szCs w:val="24"/>
          <w:lang w:val="en-US"/>
        </w:rPr>
        <w:t>Deutsche</w:t>
      </w:r>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lang w:val="en-US"/>
        </w:rPr>
        <w:t>Welle</w:t>
      </w:r>
      <w:proofErr w:type="spellEnd"/>
      <w:r w:rsidRPr="00E83DF6">
        <w:rPr>
          <w:rFonts w:ascii="Times New Roman" w:hAnsi="Times New Roman" w:cs="Times New Roman"/>
          <w:sz w:val="24"/>
          <w:szCs w:val="24"/>
        </w:rPr>
        <w:t>. -</w:t>
      </w:r>
      <w:r w:rsidRPr="00E83DF6">
        <w:rPr>
          <w:rFonts w:ascii="Times New Roman" w:hAnsi="Times New Roman" w:cs="Times New Roman"/>
          <w:sz w:val="24"/>
          <w:szCs w:val="24"/>
          <w:shd w:val="clear" w:color="auto" w:fill="FFFFFF"/>
        </w:rPr>
        <w:t xml:space="preserve"> 16.11.2020. </w:t>
      </w:r>
      <w:r w:rsidRPr="00E83DF6">
        <w:rPr>
          <w:rFonts w:ascii="Times New Roman" w:hAnsi="Times New Roman" w:cs="Times New Roman"/>
          <w:sz w:val="24"/>
          <w:szCs w:val="24"/>
          <w:shd w:val="clear" w:color="auto" w:fill="FFFFFF"/>
          <w:lang w:val="en-US"/>
        </w:rPr>
        <w:t>URL</w:t>
      </w:r>
      <w:r w:rsidRPr="00E83DF6">
        <w:rPr>
          <w:rFonts w:ascii="Times New Roman" w:hAnsi="Times New Roman" w:cs="Times New Roman"/>
          <w:sz w:val="24"/>
          <w:szCs w:val="24"/>
          <w:shd w:val="clear" w:color="auto" w:fill="FFFFFF"/>
        </w:rPr>
        <w:t xml:space="preserve">: </w:t>
      </w:r>
      <w:hyperlink r:id="rId56" w:history="1">
        <w:r w:rsidRPr="00E83DF6">
          <w:rPr>
            <w:rStyle w:val="a3"/>
            <w:rFonts w:ascii="Times New Roman" w:hAnsi="Times New Roman" w:cs="Times New Roman"/>
            <w:sz w:val="24"/>
            <w:szCs w:val="24"/>
            <w:shd w:val="clear" w:color="auto" w:fill="FFFFFF"/>
            <w:lang w:val="en-US"/>
          </w:rPr>
          <w:t>https</w:t>
        </w:r>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p</w:t>
        </w:r>
        <w:r w:rsidRPr="00E83DF6">
          <w:rPr>
            <w:rStyle w:val="a3"/>
            <w:rFonts w:ascii="Times New Roman" w:hAnsi="Times New Roman" w:cs="Times New Roman"/>
            <w:sz w:val="24"/>
            <w:szCs w:val="24"/>
            <w:shd w:val="clear" w:color="auto" w:fill="FFFFFF"/>
          </w:rPr>
          <w:t>.</w:t>
        </w:r>
        <w:proofErr w:type="spellStart"/>
        <w:r w:rsidRPr="00E83DF6">
          <w:rPr>
            <w:rStyle w:val="a3"/>
            <w:rFonts w:ascii="Times New Roman" w:hAnsi="Times New Roman" w:cs="Times New Roman"/>
            <w:sz w:val="24"/>
            <w:szCs w:val="24"/>
            <w:shd w:val="clear" w:color="auto" w:fill="FFFFFF"/>
            <w:lang w:val="en-US"/>
          </w:rPr>
          <w:t>dw</w:t>
        </w:r>
        <w:proofErr w:type="spellEnd"/>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com</w:t>
        </w:r>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p</w:t>
        </w:r>
        <w:r w:rsidRPr="00E83DF6">
          <w:rPr>
            <w:rStyle w:val="a3"/>
            <w:rFonts w:ascii="Times New Roman" w:hAnsi="Times New Roman" w:cs="Times New Roman"/>
            <w:sz w:val="24"/>
            <w:szCs w:val="24"/>
            <w:shd w:val="clear" w:color="auto" w:fill="FFFFFF"/>
          </w:rPr>
          <w:t>/3</w:t>
        </w:r>
        <w:proofErr w:type="spellStart"/>
        <w:r w:rsidRPr="00E83DF6">
          <w:rPr>
            <w:rStyle w:val="a3"/>
            <w:rFonts w:ascii="Times New Roman" w:hAnsi="Times New Roman" w:cs="Times New Roman"/>
            <w:sz w:val="24"/>
            <w:szCs w:val="24"/>
            <w:shd w:val="clear" w:color="auto" w:fill="FFFFFF"/>
            <w:lang w:val="en-US"/>
          </w:rPr>
          <w:t>lL</w:t>
        </w:r>
        <w:proofErr w:type="spellEnd"/>
        <w:r w:rsidRPr="00E83DF6">
          <w:rPr>
            <w:rStyle w:val="a3"/>
            <w:rFonts w:ascii="Times New Roman" w:hAnsi="Times New Roman" w:cs="Times New Roman"/>
            <w:sz w:val="24"/>
            <w:szCs w:val="24"/>
            <w:shd w:val="clear" w:color="auto" w:fill="FFFFFF"/>
          </w:rPr>
          <w:t>5</w:t>
        </w:r>
        <w:r w:rsidRPr="00E83DF6">
          <w:rPr>
            <w:rStyle w:val="a3"/>
            <w:rFonts w:ascii="Times New Roman" w:hAnsi="Times New Roman" w:cs="Times New Roman"/>
            <w:sz w:val="24"/>
            <w:szCs w:val="24"/>
            <w:shd w:val="clear" w:color="auto" w:fill="FFFFFF"/>
            <w:lang w:val="en-US"/>
          </w:rPr>
          <w:t>e</w:t>
        </w:r>
      </w:hyperlink>
      <w:r w:rsidRPr="00E83DF6">
        <w:rPr>
          <w:rFonts w:ascii="Times New Roman" w:hAnsi="Times New Roman" w:cs="Times New Roman"/>
          <w:color w:val="888888"/>
          <w:sz w:val="24"/>
          <w:szCs w:val="24"/>
          <w:shd w:val="clear" w:color="auto" w:fill="FFFFFF"/>
        </w:rPr>
        <w:t xml:space="preserve">  </w:t>
      </w:r>
      <w:r w:rsidRPr="00E83DF6">
        <w:rPr>
          <w:rFonts w:ascii="Times New Roman" w:hAnsi="Times New Roman" w:cs="Times New Roman"/>
          <w:sz w:val="24"/>
          <w:szCs w:val="24"/>
          <w:shd w:val="clear" w:color="auto" w:fill="FFFFFF"/>
        </w:rPr>
        <w:t>(дата обращения – 22.04.2021).</w:t>
      </w:r>
    </w:p>
    <w:p w14:paraId="03522B6A"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Галимова</w:t>
      </w:r>
      <w:proofErr w:type="spellEnd"/>
      <w:r w:rsidRPr="00E83DF6">
        <w:rPr>
          <w:rFonts w:ascii="Times New Roman" w:hAnsi="Times New Roman" w:cs="Times New Roman"/>
          <w:sz w:val="24"/>
          <w:szCs w:val="24"/>
        </w:rPr>
        <w:t xml:space="preserve"> С., Куликов С. Кишинев замахнулся на активы «Газпрома»  / С. </w:t>
      </w:r>
      <w:proofErr w:type="spellStart"/>
      <w:r w:rsidRPr="00E83DF6">
        <w:rPr>
          <w:rFonts w:ascii="Times New Roman" w:hAnsi="Times New Roman" w:cs="Times New Roman"/>
          <w:sz w:val="24"/>
          <w:szCs w:val="24"/>
        </w:rPr>
        <w:t>Галимова</w:t>
      </w:r>
      <w:proofErr w:type="spellEnd"/>
      <w:r w:rsidRPr="00E83DF6">
        <w:rPr>
          <w:rFonts w:ascii="Times New Roman" w:hAnsi="Times New Roman" w:cs="Times New Roman"/>
          <w:sz w:val="24"/>
          <w:szCs w:val="24"/>
        </w:rPr>
        <w:t xml:space="preserve">, С. Куликов // Независимая газета. – 18.09.2009.  </w:t>
      </w:r>
      <w:r w:rsidRPr="00E83DF6">
        <w:rPr>
          <w:rFonts w:ascii="Times New Roman" w:hAnsi="Times New Roman" w:cs="Times New Roman"/>
          <w:sz w:val="24"/>
          <w:szCs w:val="24"/>
          <w:lang w:val="en-US"/>
        </w:rPr>
        <w:t>URL</w:t>
      </w:r>
      <w:proofErr w:type="gramStart"/>
      <w:r w:rsidRPr="00E83DF6">
        <w:rPr>
          <w:rFonts w:ascii="Times New Roman" w:hAnsi="Times New Roman" w:cs="Times New Roman"/>
          <w:sz w:val="24"/>
          <w:szCs w:val="24"/>
        </w:rPr>
        <w:t>:</w:t>
      </w:r>
      <w:proofErr w:type="spellStart"/>
      <w:proofErr w:type="gramEnd"/>
      <w:r w:rsidR="00591C5E">
        <w:fldChar w:fldCharType="begin"/>
      </w:r>
      <w:r w:rsidR="00591C5E">
        <w:instrText xml:space="preserve"> HYPERLINK "https://www.ng.ru/cis/2009-09-18/1_gazprom.html" </w:instrText>
      </w:r>
      <w:r w:rsidR="00591C5E">
        <w:fldChar w:fldCharType="separate"/>
      </w:r>
      <w:r w:rsidRPr="00E83DF6">
        <w:rPr>
          <w:rStyle w:val="a3"/>
          <w:rFonts w:ascii="Times New Roman" w:hAnsi="Times New Roman" w:cs="Times New Roman"/>
          <w:sz w:val="24"/>
          <w:szCs w:val="24"/>
        </w:rPr>
        <w:t>https</w:t>
      </w:r>
      <w:proofErr w:type="spellEnd"/>
      <w:r w:rsidRPr="00E83DF6">
        <w:rPr>
          <w:rStyle w:val="a3"/>
          <w:rFonts w:ascii="Times New Roman" w:hAnsi="Times New Roman" w:cs="Times New Roman"/>
          <w:sz w:val="24"/>
          <w:szCs w:val="24"/>
        </w:rPr>
        <w:t>://www.ng.ru/cis/2009-09-18/1_gazprom.html</w:t>
      </w:r>
      <w:r w:rsidR="00591C5E">
        <w:rPr>
          <w:rStyle w:val="a3"/>
          <w:rFonts w:ascii="Times New Roman" w:hAnsi="Times New Roman" w:cs="Times New Roman"/>
          <w:sz w:val="24"/>
          <w:szCs w:val="24"/>
        </w:rPr>
        <w:fldChar w:fldCharType="end"/>
      </w:r>
      <w:r w:rsidRPr="00E83DF6">
        <w:rPr>
          <w:rFonts w:ascii="Times New Roman" w:hAnsi="Times New Roman" w:cs="Times New Roman"/>
          <w:sz w:val="24"/>
          <w:szCs w:val="24"/>
        </w:rPr>
        <w:t xml:space="preserve">  (дата обращения – 05.05.2021).</w:t>
      </w:r>
    </w:p>
    <w:p w14:paraId="025838F5" w14:textId="77777777" w:rsidR="006F30C7" w:rsidRPr="00E83DF6" w:rsidRDefault="006F30C7" w:rsidP="00882498">
      <w:pPr>
        <w:pStyle w:val="a4"/>
        <w:numPr>
          <w:ilvl w:val="0"/>
          <w:numId w:val="29"/>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Гамова</w:t>
      </w:r>
      <w:proofErr w:type="spellEnd"/>
      <w:r w:rsidRPr="00E83DF6">
        <w:rPr>
          <w:rFonts w:ascii="Times New Roman" w:hAnsi="Times New Roman" w:cs="Times New Roman"/>
          <w:sz w:val="24"/>
          <w:szCs w:val="24"/>
        </w:rPr>
        <w:t xml:space="preserve"> С. Кишинев отказался платить по счетам Приднестровья / С. </w:t>
      </w:r>
      <w:proofErr w:type="spellStart"/>
      <w:r w:rsidRPr="00E83DF6">
        <w:rPr>
          <w:rFonts w:ascii="Times New Roman" w:hAnsi="Times New Roman" w:cs="Times New Roman"/>
          <w:sz w:val="24"/>
          <w:szCs w:val="24"/>
        </w:rPr>
        <w:t>Гамова</w:t>
      </w:r>
      <w:proofErr w:type="spellEnd"/>
      <w:r w:rsidRPr="00E83DF6">
        <w:rPr>
          <w:rFonts w:ascii="Times New Roman" w:hAnsi="Times New Roman" w:cs="Times New Roman"/>
          <w:sz w:val="24"/>
          <w:szCs w:val="24"/>
        </w:rPr>
        <w:t xml:space="preserve"> // Независимая газета. – 25.02.202.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7" w:history="1">
        <w:r w:rsidRPr="00E83DF6">
          <w:rPr>
            <w:rStyle w:val="a3"/>
            <w:rFonts w:ascii="Times New Roman" w:hAnsi="Times New Roman" w:cs="Times New Roman"/>
            <w:sz w:val="24"/>
            <w:szCs w:val="24"/>
          </w:rPr>
          <w:t>https://www.ng.ru/cis/2021-02-25/5_8090_moldova.html</w:t>
        </w:r>
      </w:hyperlink>
      <w:r w:rsidRPr="00E83DF6">
        <w:rPr>
          <w:rFonts w:ascii="Times New Roman" w:hAnsi="Times New Roman" w:cs="Times New Roman"/>
          <w:sz w:val="24"/>
          <w:szCs w:val="24"/>
        </w:rPr>
        <w:t xml:space="preserve"> (дата обращения - 13.05.2021).</w:t>
      </w:r>
    </w:p>
    <w:p w14:paraId="0D8DD25F"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Гамова</w:t>
      </w:r>
      <w:proofErr w:type="spellEnd"/>
      <w:r w:rsidRPr="00E83DF6">
        <w:rPr>
          <w:rFonts w:ascii="Times New Roman" w:hAnsi="Times New Roman" w:cs="Times New Roman"/>
          <w:sz w:val="24"/>
          <w:szCs w:val="24"/>
        </w:rPr>
        <w:t xml:space="preserve"> С. Президент Молдавии нарушила нейтралитет страны / С. </w:t>
      </w:r>
      <w:proofErr w:type="spellStart"/>
      <w:r w:rsidRPr="00E83DF6">
        <w:rPr>
          <w:rFonts w:ascii="Times New Roman" w:hAnsi="Times New Roman" w:cs="Times New Roman"/>
          <w:sz w:val="24"/>
          <w:szCs w:val="24"/>
        </w:rPr>
        <w:t>Гамова</w:t>
      </w:r>
      <w:proofErr w:type="spellEnd"/>
      <w:r w:rsidRPr="00E83DF6">
        <w:rPr>
          <w:rFonts w:ascii="Times New Roman" w:hAnsi="Times New Roman" w:cs="Times New Roman"/>
          <w:sz w:val="24"/>
          <w:szCs w:val="24"/>
        </w:rPr>
        <w:t xml:space="preserve"> // Независимая газета. – 06.05.2021. </w:t>
      </w:r>
      <w:r w:rsidRPr="00E83DF6">
        <w:rPr>
          <w:rFonts w:ascii="Times New Roman" w:hAnsi="Times New Roman" w:cs="Times New Roman"/>
          <w:sz w:val="24"/>
          <w:szCs w:val="24"/>
          <w:lang w:val="en-US"/>
        </w:rPr>
        <w:t>URL</w:t>
      </w:r>
      <w:proofErr w:type="gramStart"/>
      <w:r w:rsidRPr="00E83DF6">
        <w:rPr>
          <w:rFonts w:ascii="Times New Roman" w:hAnsi="Times New Roman" w:cs="Times New Roman"/>
          <w:sz w:val="24"/>
          <w:szCs w:val="24"/>
        </w:rPr>
        <w:t>:</w:t>
      </w:r>
      <w:proofErr w:type="gramEnd"/>
      <w:r w:rsidR="00591C5E">
        <w:fldChar w:fldCharType="begin"/>
      </w:r>
      <w:r w:rsidR="00591C5E">
        <w:instrText xml:space="preserve"> HYPERLINK "https://www.ng.ru/cis/2021-05-06/100_mld06052021.html" </w:instrText>
      </w:r>
      <w:r w:rsidR="00591C5E">
        <w:fldChar w:fldCharType="separate"/>
      </w:r>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ng</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cis</w:t>
      </w:r>
      <w:r w:rsidRPr="00E83DF6">
        <w:rPr>
          <w:rStyle w:val="a3"/>
          <w:rFonts w:ascii="Times New Roman" w:hAnsi="Times New Roman" w:cs="Times New Roman"/>
          <w:sz w:val="24"/>
          <w:szCs w:val="24"/>
        </w:rPr>
        <w:t>/2021-05-06/100_</w:t>
      </w:r>
      <w:proofErr w:type="spellStart"/>
      <w:r w:rsidRPr="00E83DF6">
        <w:rPr>
          <w:rStyle w:val="a3"/>
          <w:rFonts w:ascii="Times New Roman" w:hAnsi="Times New Roman" w:cs="Times New Roman"/>
          <w:sz w:val="24"/>
          <w:szCs w:val="24"/>
          <w:lang w:val="en-US"/>
        </w:rPr>
        <w:t>mld</w:t>
      </w:r>
      <w:proofErr w:type="spellEnd"/>
      <w:r w:rsidRPr="00E83DF6">
        <w:rPr>
          <w:rStyle w:val="a3"/>
          <w:rFonts w:ascii="Times New Roman" w:hAnsi="Times New Roman" w:cs="Times New Roman"/>
          <w:sz w:val="24"/>
          <w:szCs w:val="24"/>
        </w:rPr>
        <w:t>06052021.</w:t>
      </w:r>
      <w:r w:rsidRPr="00E83DF6">
        <w:rPr>
          <w:rStyle w:val="a3"/>
          <w:rFonts w:ascii="Times New Roman" w:hAnsi="Times New Roman" w:cs="Times New Roman"/>
          <w:sz w:val="24"/>
          <w:szCs w:val="24"/>
          <w:lang w:val="en-US"/>
        </w:rPr>
        <w:t>html</w:t>
      </w:r>
      <w:r w:rsidR="00591C5E">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rPr>
        <w:t xml:space="preserve"> (дата обращения - 19.05.2021).</w:t>
      </w:r>
    </w:p>
    <w:p w14:paraId="14CC35F1"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Гамова</w:t>
      </w:r>
      <w:proofErr w:type="spellEnd"/>
      <w:r w:rsidRPr="00E83DF6">
        <w:rPr>
          <w:rFonts w:ascii="Times New Roman" w:hAnsi="Times New Roman" w:cs="Times New Roman"/>
          <w:sz w:val="24"/>
          <w:szCs w:val="24"/>
        </w:rPr>
        <w:t xml:space="preserve"> С. Приднестровье кормят и Россия, и Евросоюз / С. </w:t>
      </w:r>
      <w:proofErr w:type="spellStart"/>
      <w:r w:rsidRPr="00E83DF6">
        <w:rPr>
          <w:rFonts w:ascii="Times New Roman" w:hAnsi="Times New Roman" w:cs="Times New Roman"/>
          <w:sz w:val="24"/>
          <w:szCs w:val="24"/>
        </w:rPr>
        <w:t>Гамова</w:t>
      </w:r>
      <w:proofErr w:type="spellEnd"/>
      <w:r w:rsidRPr="00E83DF6">
        <w:rPr>
          <w:rFonts w:ascii="Times New Roman" w:hAnsi="Times New Roman" w:cs="Times New Roman"/>
          <w:sz w:val="24"/>
          <w:szCs w:val="24"/>
        </w:rPr>
        <w:t xml:space="preserve"> // Независимая газета. – 05.09.2017.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8"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ng</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cis</w:t>
        </w:r>
        <w:r w:rsidRPr="00E83DF6">
          <w:rPr>
            <w:rStyle w:val="a3"/>
            <w:rFonts w:ascii="Times New Roman" w:hAnsi="Times New Roman" w:cs="Times New Roman"/>
            <w:sz w:val="24"/>
            <w:szCs w:val="24"/>
          </w:rPr>
          <w:t>/2017-09-05/1_7066_</w:t>
        </w:r>
        <w:r w:rsidRPr="00E83DF6">
          <w:rPr>
            <w:rStyle w:val="a3"/>
            <w:rFonts w:ascii="Times New Roman" w:hAnsi="Times New Roman" w:cs="Times New Roman"/>
            <w:sz w:val="24"/>
            <w:szCs w:val="24"/>
            <w:lang w:val="en-US"/>
          </w:rPr>
          <w:t>clothes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- 14.05.2021).</w:t>
      </w:r>
    </w:p>
    <w:p w14:paraId="793E0993"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proofErr w:type="spellStart"/>
      <w:r w:rsidRPr="00E83DF6">
        <w:rPr>
          <w:rFonts w:ascii="Times New Roman" w:hAnsi="Times New Roman" w:cs="Times New Roman"/>
          <w:sz w:val="24"/>
          <w:szCs w:val="24"/>
        </w:rPr>
        <w:t>Двали</w:t>
      </w:r>
      <w:proofErr w:type="spellEnd"/>
      <w:r w:rsidRPr="00E83DF6">
        <w:rPr>
          <w:rFonts w:ascii="Times New Roman" w:hAnsi="Times New Roman" w:cs="Times New Roman"/>
          <w:sz w:val="24"/>
          <w:szCs w:val="24"/>
        </w:rPr>
        <w:t xml:space="preserve"> Г., </w:t>
      </w:r>
      <w:proofErr w:type="spellStart"/>
      <w:r w:rsidRPr="00E83DF6">
        <w:rPr>
          <w:rFonts w:ascii="Times New Roman" w:hAnsi="Times New Roman" w:cs="Times New Roman"/>
          <w:sz w:val="24"/>
          <w:szCs w:val="24"/>
        </w:rPr>
        <w:t>Строкань</w:t>
      </w:r>
      <w:proofErr w:type="spellEnd"/>
      <w:r w:rsidRPr="00E83DF6">
        <w:rPr>
          <w:rFonts w:ascii="Times New Roman" w:hAnsi="Times New Roman" w:cs="Times New Roman"/>
          <w:sz w:val="24"/>
          <w:szCs w:val="24"/>
        </w:rPr>
        <w:t xml:space="preserve"> С. Лидеры ГУАМ зажгли в Батуми без президента Молдавии Владимира Воронина // Газета Коммерсант. – 2008, №112. – с.6.</w:t>
      </w:r>
    </w:p>
    <w:p w14:paraId="5C024ECB"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Демидова О. Россия снизит цену на газ для Молдавии при условии разрыва договора с ЕС / О. Демидова //  </w:t>
      </w:r>
      <w:r w:rsidRPr="00E83DF6">
        <w:rPr>
          <w:rFonts w:ascii="Times New Roman" w:hAnsi="Times New Roman" w:cs="Times New Roman"/>
          <w:sz w:val="24"/>
          <w:szCs w:val="24"/>
          <w:lang w:val="en-US"/>
        </w:rPr>
        <w:t>Deutsche</w:t>
      </w:r>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lang w:val="en-US"/>
        </w:rPr>
        <w:t>Welle</w:t>
      </w:r>
      <w:proofErr w:type="spellEnd"/>
      <w:r w:rsidRPr="00E83DF6">
        <w:rPr>
          <w:rFonts w:ascii="Times New Roman" w:hAnsi="Times New Roman" w:cs="Times New Roman"/>
          <w:sz w:val="24"/>
          <w:szCs w:val="24"/>
        </w:rPr>
        <w:t xml:space="preserve">. –12.09.2012.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59"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dw</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com</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w:t>
        </w:r>
        <w:r w:rsidRPr="00E83DF6">
          <w:rPr>
            <w:rStyle w:val="a3"/>
            <w:rFonts w:ascii="Times New Roman" w:hAnsi="Times New Roman" w:cs="Times New Roman"/>
            <w:sz w:val="24"/>
            <w:szCs w:val="24"/>
          </w:rPr>
          <w:t>-16234833</w:t>
        </w:r>
      </w:hyperlink>
      <w:r w:rsidRPr="00E83DF6">
        <w:rPr>
          <w:rFonts w:ascii="Times New Roman" w:hAnsi="Times New Roman" w:cs="Times New Roman"/>
          <w:sz w:val="24"/>
          <w:szCs w:val="24"/>
        </w:rPr>
        <w:t xml:space="preserve"> (дата обращения - 10.05.2021).</w:t>
      </w:r>
    </w:p>
    <w:p w14:paraId="5F95BC41"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Левченко М. </w:t>
      </w:r>
      <w:r w:rsidRPr="00E83DF6">
        <w:rPr>
          <w:rFonts w:ascii="Times New Roman" w:hAnsi="Times New Roman" w:cs="Times New Roman"/>
          <w:bCs/>
          <w:sz w:val="24"/>
          <w:szCs w:val="24"/>
        </w:rPr>
        <w:t xml:space="preserve">В Молдове запретили ретрансляцию российских новостей / М. Левченко // </w:t>
      </w:r>
      <w:r w:rsidRPr="00E83DF6">
        <w:rPr>
          <w:rFonts w:ascii="Times New Roman" w:hAnsi="Times New Roman" w:cs="Times New Roman"/>
          <w:bCs/>
          <w:sz w:val="24"/>
          <w:szCs w:val="24"/>
          <w:lang w:val="en-US"/>
        </w:rPr>
        <w:t>RFI</w:t>
      </w:r>
      <w:r w:rsidRPr="00E83DF6">
        <w:rPr>
          <w:rFonts w:ascii="Times New Roman" w:hAnsi="Times New Roman" w:cs="Times New Roman"/>
          <w:bCs/>
          <w:sz w:val="24"/>
          <w:szCs w:val="24"/>
        </w:rPr>
        <w:t xml:space="preserve">. – 12.12.2017.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0"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rfi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fr</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evropa</w:t>
        </w:r>
        <w:proofErr w:type="spellEnd"/>
        <w:r w:rsidRPr="00E83DF6">
          <w:rPr>
            <w:rStyle w:val="a3"/>
            <w:rFonts w:ascii="Times New Roman" w:hAnsi="Times New Roman" w:cs="Times New Roman"/>
            <w:sz w:val="24"/>
            <w:szCs w:val="24"/>
          </w:rPr>
          <w:t>/20171212-</w:t>
        </w:r>
        <w:r w:rsidRPr="00E83DF6">
          <w:rPr>
            <w:rStyle w:val="a3"/>
            <w:rFonts w:ascii="Times New Roman" w:hAnsi="Times New Roman" w:cs="Times New Roman"/>
            <w:sz w:val="24"/>
            <w:szCs w:val="24"/>
            <w:lang w:val="en-US"/>
          </w:rPr>
          <w:t>v</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moldove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zapretili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retranslyatsiyu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rossiiskikh</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novostei</w:t>
        </w:r>
        <w:proofErr w:type="spellEnd"/>
      </w:hyperlink>
      <w:r w:rsidRPr="00E83DF6">
        <w:rPr>
          <w:rFonts w:ascii="Times New Roman" w:hAnsi="Times New Roman" w:cs="Times New Roman"/>
          <w:b/>
          <w:iCs/>
          <w:sz w:val="24"/>
          <w:szCs w:val="24"/>
        </w:rPr>
        <w:t xml:space="preserve"> </w:t>
      </w:r>
      <w:r w:rsidRPr="00E83DF6">
        <w:rPr>
          <w:rFonts w:ascii="Times New Roman" w:hAnsi="Times New Roman" w:cs="Times New Roman"/>
          <w:sz w:val="24"/>
          <w:szCs w:val="24"/>
        </w:rPr>
        <w:t>(дата обращения - 20.05.2021).</w:t>
      </w:r>
    </w:p>
    <w:p w14:paraId="0E63E2C8"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Максимова К. Безвизовые поездки в Европу привлекают жителей Приднестровья / К. Максимова // Радио </w:t>
      </w:r>
      <w:proofErr w:type="spellStart"/>
      <w:r w:rsidRPr="00E83DF6">
        <w:rPr>
          <w:rFonts w:ascii="Times New Roman" w:hAnsi="Times New Roman" w:cs="Times New Roman"/>
          <w:sz w:val="24"/>
          <w:szCs w:val="24"/>
        </w:rPr>
        <w:t>Азаттык</w:t>
      </w:r>
      <w:proofErr w:type="spellEnd"/>
      <w:r w:rsidRPr="00E83DF6">
        <w:rPr>
          <w:rFonts w:ascii="Times New Roman" w:hAnsi="Times New Roman" w:cs="Times New Roman"/>
          <w:sz w:val="24"/>
          <w:szCs w:val="24"/>
        </w:rPr>
        <w:t xml:space="preserve">. – 06.06.2014.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1"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rus</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azattyq</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org</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moldova</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woos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transdniester</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visa</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free</w:t>
        </w:r>
        <w:r w:rsidRPr="00E83DF6">
          <w:rPr>
            <w:rStyle w:val="a3"/>
            <w:rFonts w:ascii="Times New Roman" w:hAnsi="Times New Roman" w:cs="Times New Roman"/>
            <w:sz w:val="24"/>
            <w:szCs w:val="24"/>
          </w:rPr>
          <w:t>/25412292.</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- 16.04.2021).</w:t>
      </w:r>
    </w:p>
    <w:p w14:paraId="28FFCBFA" w14:textId="77777777" w:rsidR="006F30C7" w:rsidRPr="00E83DF6" w:rsidRDefault="006F30C7" w:rsidP="007E5235">
      <w:pPr>
        <w:pStyle w:val="a8"/>
        <w:numPr>
          <w:ilvl w:val="0"/>
          <w:numId w:val="29"/>
        </w:numPr>
        <w:spacing w:after="0"/>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НАТО сказала свое слово. Что дальше будет делать Кишинев? // Пресс-Папье, 2003.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2"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etpress</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content</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article</w:t>
        </w:r>
        <w:r w:rsidRPr="00E83DF6">
          <w:rPr>
            <w:rStyle w:val="a3"/>
            <w:rFonts w:ascii="Times New Roman" w:hAnsi="Times New Roman" w:cs="Times New Roman"/>
            <w:sz w:val="24"/>
            <w:szCs w:val="24"/>
          </w:rPr>
          <w:t>&amp;</w:t>
        </w:r>
        <w:r w:rsidRPr="00E83DF6">
          <w:rPr>
            <w:rStyle w:val="a3"/>
            <w:rFonts w:ascii="Times New Roman" w:hAnsi="Times New Roman" w:cs="Times New Roman"/>
            <w:sz w:val="24"/>
            <w:szCs w:val="24"/>
            <w:lang w:val="en-US"/>
          </w:rPr>
          <w:t>id</w:t>
        </w:r>
        <w:r w:rsidRPr="00E83DF6">
          <w:rPr>
            <w:rStyle w:val="a3"/>
            <w:rFonts w:ascii="Times New Roman" w:hAnsi="Times New Roman" w:cs="Times New Roman"/>
            <w:sz w:val="24"/>
            <w:szCs w:val="24"/>
          </w:rPr>
          <w:t>=797</w:t>
        </w:r>
      </w:hyperlink>
      <w:r w:rsidRPr="00E83DF6">
        <w:rPr>
          <w:rFonts w:ascii="Times New Roman" w:hAnsi="Times New Roman" w:cs="Times New Roman"/>
          <w:sz w:val="24"/>
          <w:szCs w:val="24"/>
        </w:rPr>
        <w:t xml:space="preserve"> (дата обращения – 22.03.2021).</w:t>
      </w:r>
    </w:p>
    <w:p w14:paraId="78410DEF" w14:textId="77777777" w:rsidR="006F30C7" w:rsidRPr="00E83DF6" w:rsidRDefault="006F30C7" w:rsidP="007E5235">
      <w:pPr>
        <w:pStyle w:val="a8"/>
        <w:numPr>
          <w:ilvl w:val="0"/>
          <w:numId w:val="29"/>
        </w:numPr>
        <w:spacing w:after="0"/>
        <w:jc w:val="both"/>
        <w:rPr>
          <w:rFonts w:ascii="Times New Roman" w:hAnsi="Times New Roman" w:cs="Times New Roman"/>
          <w:sz w:val="24"/>
          <w:szCs w:val="24"/>
          <w:u w:val="single"/>
        </w:rPr>
      </w:pPr>
      <w:r w:rsidRPr="00E83DF6">
        <w:rPr>
          <w:rFonts w:ascii="Times New Roman" w:hAnsi="Times New Roman" w:cs="Times New Roman"/>
          <w:sz w:val="24"/>
          <w:szCs w:val="24"/>
        </w:rPr>
        <w:t xml:space="preserve">Никитин А. Приднестровье – неотъемлемая часть Русского мира / А. Никитин // Республиканская газета «Приднестровье». – 07.03.2018.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3" w:history="1">
        <w:r w:rsidRPr="00E83DF6">
          <w:rPr>
            <w:rStyle w:val="a3"/>
            <w:rFonts w:ascii="Times New Roman" w:hAnsi="Times New Roman" w:cs="Times New Roman"/>
            <w:sz w:val="24"/>
            <w:szCs w:val="24"/>
          </w:rPr>
          <w:t>http://pridnestrovie-daily.net/archives/27132</w:t>
        </w:r>
      </w:hyperlink>
      <w:r w:rsidRPr="00E83DF6">
        <w:rPr>
          <w:rFonts w:ascii="Times New Roman" w:hAnsi="Times New Roman" w:cs="Times New Roman"/>
          <w:sz w:val="24"/>
          <w:szCs w:val="24"/>
        </w:rPr>
        <w:t xml:space="preserve"> (дата обращения - 19.05.2021).</w:t>
      </w:r>
    </w:p>
    <w:p w14:paraId="5D3D1A27"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Предвыборная программа И. </w:t>
      </w:r>
      <w:proofErr w:type="spellStart"/>
      <w:r w:rsidRPr="00E83DF6">
        <w:rPr>
          <w:rFonts w:ascii="Times New Roman" w:hAnsi="Times New Roman" w:cs="Times New Roman"/>
          <w:sz w:val="24"/>
          <w:szCs w:val="24"/>
        </w:rPr>
        <w:t>Додона</w:t>
      </w:r>
      <w:proofErr w:type="spellEnd"/>
      <w:r w:rsidRPr="00E83DF6">
        <w:rPr>
          <w:rFonts w:ascii="Times New Roman" w:hAnsi="Times New Roman" w:cs="Times New Roman"/>
          <w:sz w:val="24"/>
          <w:szCs w:val="24"/>
        </w:rPr>
        <w:t xml:space="preserve"> // Данные Ассоциации Участия  «</w:t>
      </w:r>
      <w:r w:rsidRPr="00E83DF6">
        <w:rPr>
          <w:rFonts w:ascii="Times New Roman" w:hAnsi="Times New Roman" w:cs="Times New Roman"/>
          <w:sz w:val="24"/>
          <w:szCs w:val="24"/>
          <w:lang w:val="en-US"/>
        </w:rPr>
        <w:t>ADEPT</w:t>
      </w:r>
      <w:r w:rsidRPr="00E83DF6">
        <w:rPr>
          <w:rFonts w:ascii="Times New Roman" w:hAnsi="Times New Roman" w:cs="Times New Roman"/>
          <w:sz w:val="24"/>
          <w:szCs w:val="24"/>
        </w:rPr>
        <w:t xml:space="preserve">», 2016.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4"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e</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democracy</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files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elections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presidential</w:t>
        </w:r>
        <w:r w:rsidRPr="00E83DF6">
          <w:rPr>
            <w:rStyle w:val="a3"/>
            <w:rFonts w:ascii="Times New Roman" w:hAnsi="Times New Roman" w:cs="Times New Roman"/>
            <w:sz w:val="24"/>
            <w:szCs w:val="24"/>
          </w:rPr>
          <w:t>2016/</w:t>
        </w:r>
        <w:r w:rsidRPr="00E83DF6">
          <w:rPr>
            <w:rStyle w:val="a3"/>
            <w:rFonts w:ascii="Times New Roman" w:hAnsi="Times New Roman" w:cs="Times New Roman"/>
            <w:sz w:val="24"/>
            <w:szCs w:val="24"/>
            <w:lang w:val="en-US"/>
          </w:rPr>
          <w:t>electoral</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program</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igor</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dodon</w:t>
        </w:r>
        <w:proofErr w:type="spellEnd"/>
        <w:r w:rsidRPr="00E83DF6">
          <w:rPr>
            <w:rStyle w:val="a3"/>
            <w:rFonts w:ascii="Times New Roman" w:hAnsi="Times New Roman" w:cs="Times New Roman"/>
            <w:sz w:val="24"/>
            <w:szCs w:val="24"/>
          </w:rPr>
          <w:t>-2016-</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pdf</w:t>
        </w:r>
      </w:hyperlink>
      <w:r w:rsidRPr="00E83DF6">
        <w:rPr>
          <w:rFonts w:ascii="Times New Roman" w:hAnsi="Times New Roman" w:cs="Times New Roman"/>
          <w:sz w:val="24"/>
          <w:szCs w:val="24"/>
        </w:rPr>
        <w:t xml:space="preserve"> (дата обращения - 20.05.2021).</w:t>
      </w:r>
    </w:p>
    <w:p w14:paraId="0C213D30"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lastRenderedPageBreak/>
        <w:t xml:space="preserve">Президент Молдавии подал себя по-европейски // </w:t>
      </w:r>
      <w:r w:rsidRPr="00E83DF6">
        <w:rPr>
          <w:rFonts w:ascii="Times New Roman" w:hAnsi="Times New Roman" w:cs="Times New Roman"/>
          <w:sz w:val="24"/>
          <w:szCs w:val="24"/>
          <w:bdr w:val="none" w:sz="0" w:space="0" w:color="auto" w:frame="1"/>
          <w:shd w:val="clear" w:color="auto" w:fill="FFFFFF"/>
        </w:rPr>
        <w:t>Газета «Коммерсантъ». – 08.02.2017.</w:t>
      </w:r>
      <w:r w:rsidRPr="00E83DF6">
        <w:rPr>
          <w:rFonts w:ascii="Times New Roman" w:hAnsi="Times New Roman" w:cs="Times New Roman"/>
          <w:sz w:val="24"/>
          <w:szCs w:val="24"/>
        </w:rPr>
        <w:t xml:space="preserve">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5"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kommersant</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doc</w:t>
        </w:r>
        <w:r w:rsidRPr="00E83DF6">
          <w:rPr>
            <w:rStyle w:val="a3"/>
            <w:rFonts w:ascii="Times New Roman" w:hAnsi="Times New Roman" w:cs="Times New Roman"/>
            <w:sz w:val="24"/>
            <w:szCs w:val="24"/>
          </w:rPr>
          <w:t>/3212926</w:t>
        </w:r>
      </w:hyperlink>
      <w:r w:rsidRPr="00E83DF6">
        <w:rPr>
          <w:rFonts w:ascii="Times New Roman" w:hAnsi="Times New Roman" w:cs="Times New Roman"/>
          <w:sz w:val="24"/>
          <w:szCs w:val="24"/>
        </w:rPr>
        <w:t xml:space="preserve"> (дата обращения – 23.04.2021).</w:t>
      </w:r>
    </w:p>
    <w:p w14:paraId="723506F1"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Президент Приднестровья: подписывая соглашение с ЕС, Молдавия нарушила свои обязательства // ТАСС. – 02.10.2014.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6"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tass</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mezhdunarodnaya</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panorama</w:t>
        </w:r>
        <w:r w:rsidRPr="00E83DF6">
          <w:rPr>
            <w:rStyle w:val="a3"/>
            <w:rFonts w:ascii="Times New Roman" w:hAnsi="Times New Roman" w:cs="Times New Roman"/>
            <w:sz w:val="24"/>
            <w:szCs w:val="24"/>
          </w:rPr>
          <w:t>/1481312</w:t>
        </w:r>
      </w:hyperlink>
      <w:r w:rsidRPr="00E83DF6">
        <w:rPr>
          <w:rFonts w:ascii="Times New Roman" w:hAnsi="Times New Roman" w:cs="Times New Roman"/>
          <w:sz w:val="24"/>
          <w:szCs w:val="24"/>
        </w:rPr>
        <w:t xml:space="preserve"> (дата обращения – 19.04.2021).</w:t>
      </w:r>
    </w:p>
    <w:p w14:paraId="775847B4"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Проценко Н. Долговой пат в молдавском газовом тупике / Н. Проценко // Нефть и капитал. – 01.12.2020. </w:t>
      </w:r>
      <w:r w:rsidRPr="00E83DF6">
        <w:rPr>
          <w:rFonts w:ascii="Times New Roman" w:hAnsi="Times New Roman" w:cs="Times New Roman"/>
          <w:sz w:val="24"/>
          <w:szCs w:val="24"/>
          <w:lang w:val="en-US"/>
        </w:rPr>
        <w:t>URL</w:t>
      </w:r>
      <w:proofErr w:type="gramStart"/>
      <w:r w:rsidRPr="00E83DF6">
        <w:rPr>
          <w:rFonts w:ascii="Times New Roman" w:hAnsi="Times New Roman" w:cs="Times New Roman"/>
          <w:sz w:val="24"/>
          <w:szCs w:val="24"/>
        </w:rPr>
        <w:t>:</w:t>
      </w:r>
      <w:proofErr w:type="gramEnd"/>
      <w:r w:rsidR="00591C5E">
        <w:fldChar w:fldCharType="begin"/>
      </w:r>
      <w:r w:rsidR="00591C5E">
        <w:instrText xml:space="preserve"> HYPERLINK "https://oilcapital.ru/article/general/01-12-2020/dolgovoy-pat-v-moldavskom-gazovom-tupike" </w:instrText>
      </w:r>
      <w:r w:rsidR="00591C5E">
        <w:fldChar w:fldCharType="separate"/>
      </w:r>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oilcapital</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article</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general</w:t>
      </w:r>
      <w:r w:rsidRPr="00E83DF6">
        <w:rPr>
          <w:rStyle w:val="a3"/>
          <w:rFonts w:ascii="Times New Roman" w:hAnsi="Times New Roman" w:cs="Times New Roman"/>
          <w:sz w:val="24"/>
          <w:szCs w:val="24"/>
        </w:rPr>
        <w:t>/01-12-2020/</w:t>
      </w:r>
      <w:proofErr w:type="spellStart"/>
      <w:r w:rsidRPr="00E83DF6">
        <w:rPr>
          <w:rStyle w:val="a3"/>
          <w:rFonts w:ascii="Times New Roman" w:hAnsi="Times New Roman" w:cs="Times New Roman"/>
          <w:sz w:val="24"/>
          <w:szCs w:val="24"/>
          <w:lang w:val="en-US"/>
        </w:rPr>
        <w:t>dolgovoy</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pat</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v</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moldavskom</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gazovom</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tupike</w:t>
      </w:r>
      <w:proofErr w:type="spellEnd"/>
      <w:r w:rsidR="00591C5E">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rPr>
        <w:t xml:space="preserve"> (дата обращения - 14.05.2021).</w:t>
      </w:r>
    </w:p>
    <w:p w14:paraId="10C3C3D9"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Референдумы в Приднестровье – справка // Информационное агентство </w:t>
      </w:r>
      <w:proofErr w:type="spellStart"/>
      <w:r w:rsidRPr="00E83DF6">
        <w:rPr>
          <w:rFonts w:ascii="Times New Roman" w:hAnsi="Times New Roman" w:cs="Times New Roman"/>
          <w:sz w:val="24"/>
          <w:szCs w:val="24"/>
        </w:rPr>
        <w:t>Ольвия</w:t>
      </w:r>
      <w:proofErr w:type="spellEnd"/>
      <w:r w:rsidRPr="00E83DF6">
        <w:rPr>
          <w:rFonts w:ascii="Times New Roman" w:hAnsi="Times New Roman" w:cs="Times New Roman"/>
          <w:sz w:val="24"/>
          <w:szCs w:val="24"/>
        </w:rPr>
        <w:t xml:space="preserve">-пресс, 2021.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7"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web</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archive</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org</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web</w:t>
        </w:r>
        <w:r w:rsidRPr="00E83DF6">
          <w:rPr>
            <w:rStyle w:val="a3"/>
            <w:rFonts w:ascii="Times New Roman" w:hAnsi="Times New Roman" w:cs="Times New Roman"/>
            <w:sz w:val="24"/>
            <w:szCs w:val="24"/>
          </w:rPr>
          <w:t>/20111101033300/</w:t>
        </w:r>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olvia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idknet</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com</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ol</w:t>
        </w:r>
        <w:proofErr w:type="spellEnd"/>
        <w:r w:rsidRPr="00E83DF6">
          <w:rPr>
            <w:rStyle w:val="a3"/>
            <w:rFonts w:ascii="Times New Roman" w:hAnsi="Times New Roman" w:cs="Times New Roman"/>
            <w:sz w:val="24"/>
            <w:szCs w:val="24"/>
          </w:rPr>
          <w:t>63-09-06.</w:t>
        </w:r>
        <w:proofErr w:type="spellStart"/>
        <w:r w:rsidRPr="00E83DF6">
          <w:rPr>
            <w:rStyle w:val="a3"/>
            <w:rFonts w:ascii="Times New Roman" w:hAnsi="Times New Roman" w:cs="Times New Roman"/>
            <w:sz w:val="24"/>
            <w:szCs w:val="24"/>
            <w:lang w:val="en-US"/>
          </w:rPr>
          <w:t>htm</w:t>
        </w:r>
        <w:proofErr w:type="spellEnd"/>
      </w:hyperlink>
      <w:r w:rsidRPr="00E83DF6">
        <w:rPr>
          <w:rStyle w:val="a3"/>
          <w:rFonts w:ascii="Times New Roman" w:hAnsi="Times New Roman" w:cs="Times New Roman"/>
          <w:sz w:val="24"/>
          <w:szCs w:val="24"/>
        </w:rPr>
        <w:t xml:space="preserve"> </w:t>
      </w:r>
      <w:r w:rsidRPr="00E83DF6">
        <w:rPr>
          <w:rFonts w:ascii="Times New Roman" w:hAnsi="Times New Roman" w:cs="Times New Roman"/>
          <w:sz w:val="24"/>
          <w:szCs w:val="24"/>
        </w:rPr>
        <w:t>(дата обращения - 13.05.2021).</w:t>
      </w:r>
    </w:p>
    <w:p w14:paraId="413D0E42"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Ромашенко С. СМИ: Россия запретила импорт молдавского вина / С. Ромашенко // </w:t>
      </w:r>
      <w:r w:rsidRPr="00E83DF6">
        <w:rPr>
          <w:rFonts w:ascii="Times New Roman" w:hAnsi="Times New Roman" w:cs="Times New Roman"/>
          <w:sz w:val="24"/>
          <w:szCs w:val="24"/>
          <w:lang w:val="en-US"/>
        </w:rPr>
        <w:t>Deutsche</w:t>
      </w:r>
      <w:r w:rsidRPr="00E83DF6">
        <w:rPr>
          <w:rFonts w:ascii="Times New Roman" w:hAnsi="Times New Roman" w:cs="Times New Roman"/>
          <w:sz w:val="24"/>
          <w:szCs w:val="24"/>
        </w:rPr>
        <w:t xml:space="preserve"> </w:t>
      </w:r>
      <w:proofErr w:type="spellStart"/>
      <w:r w:rsidRPr="00E83DF6">
        <w:rPr>
          <w:rFonts w:ascii="Times New Roman" w:hAnsi="Times New Roman" w:cs="Times New Roman"/>
          <w:sz w:val="24"/>
          <w:szCs w:val="24"/>
          <w:lang w:val="en-US"/>
        </w:rPr>
        <w:t>Welle</w:t>
      </w:r>
      <w:proofErr w:type="spellEnd"/>
      <w:r w:rsidRPr="00E83DF6">
        <w:rPr>
          <w:rFonts w:ascii="Times New Roman" w:hAnsi="Times New Roman" w:cs="Times New Roman"/>
          <w:sz w:val="24"/>
          <w:szCs w:val="24"/>
        </w:rPr>
        <w:t xml:space="preserve">. – 12.08.2010.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8"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dw</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com</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w:t>
        </w:r>
        <w:r w:rsidRPr="00E83DF6">
          <w:rPr>
            <w:rStyle w:val="a3"/>
            <w:rFonts w:ascii="Times New Roman" w:hAnsi="Times New Roman" w:cs="Times New Roman"/>
            <w:sz w:val="24"/>
            <w:szCs w:val="24"/>
          </w:rPr>
          <w:t>-5905497</w:t>
        </w:r>
      </w:hyperlink>
      <w:r w:rsidRPr="00E83DF6">
        <w:rPr>
          <w:rFonts w:ascii="Times New Roman" w:hAnsi="Times New Roman" w:cs="Times New Roman"/>
          <w:sz w:val="24"/>
          <w:szCs w:val="24"/>
        </w:rPr>
        <w:t xml:space="preserve"> (дата обращения – 05.05.2021).</w:t>
      </w:r>
    </w:p>
    <w:p w14:paraId="5E58DD2E" w14:textId="77777777" w:rsidR="006F30C7" w:rsidRPr="00E83DF6" w:rsidRDefault="006F30C7" w:rsidP="007E5235">
      <w:pPr>
        <w:pStyle w:val="a6"/>
        <w:numPr>
          <w:ilvl w:val="0"/>
          <w:numId w:val="29"/>
        </w:numPr>
        <w:spacing w:after="0" w:line="276" w:lineRule="auto"/>
        <w:jc w:val="both"/>
        <w:rPr>
          <w:rFonts w:ascii="Times New Roman" w:hAnsi="Times New Roman" w:cs="Times New Roman"/>
          <w:sz w:val="24"/>
          <w:szCs w:val="24"/>
        </w:rPr>
      </w:pPr>
      <w:r w:rsidRPr="00E83DF6">
        <w:rPr>
          <w:rFonts w:ascii="Times New Roman" w:hAnsi="Times New Roman" w:cs="Times New Roman"/>
          <w:sz w:val="24"/>
          <w:szCs w:val="24"/>
        </w:rPr>
        <w:t>Суть предвыборной программы партии коммунистов Республики Молдова // Данные Ассоциации Участия  «</w:t>
      </w:r>
      <w:r w:rsidRPr="00E83DF6">
        <w:rPr>
          <w:rFonts w:ascii="Times New Roman" w:hAnsi="Times New Roman" w:cs="Times New Roman"/>
          <w:sz w:val="24"/>
          <w:szCs w:val="24"/>
          <w:lang w:val="en-US"/>
        </w:rPr>
        <w:t>ADEPT</w:t>
      </w:r>
      <w:r w:rsidRPr="00E83DF6">
        <w:rPr>
          <w:rFonts w:ascii="Times New Roman" w:hAnsi="Times New Roman" w:cs="Times New Roman"/>
          <w:sz w:val="24"/>
          <w:szCs w:val="24"/>
        </w:rPr>
        <w:t xml:space="preserve">», 2001.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69" w:history="1">
        <w:r w:rsidRPr="00E83DF6">
          <w:rPr>
            <w:rStyle w:val="a3"/>
            <w:rFonts w:ascii="Times New Roman" w:hAnsi="Times New Roman" w:cs="Times New Roman"/>
            <w:sz w:val="24"/>
            <w:szCs w:val="24"/>
            <w:lang w:val="en-US"/>
          </w:rPr>
          <w:t>http</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e</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democracy</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md</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elections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parliamentary</w:t>
        </w:r>
        <w:r w:rsidRPr="00E83DF6">
          <w:rPr>
            <w:rStyle w:val="a3"/>
            <w:rFonts w:ascii="Times New Roman" w:hAnsi="Times New Roman" w:cs="Times New Roman"/>
            <w:sz w:val="24"/>
            <w:szCs w:val="24"/>
          </w:rPr>
          <w:t>/2001/</w:t>
        </w:r>
        <w:r w:rsidRPr="00E83DF6">
          <w:rPr>
            <w:rStyle w:val="a3"/>
            <w:rFonts w:ascii="Times New Roman" w:hAnsi="Times New Roman" w:cs="Times New Roman"/>
            <w:sz w:val="24"/>
            <w:szCs w:val="24"/>
            <w:lang w:val="en-US"/>
          </w:rPr>
          <w:t>opponents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pcrm</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program</w:t>
        </w:r>
        <w:r w:rsidRPr="00E83DF6">
          <w:rPr>
            <w:rStyle w:val="a3"/>
            <w:rFonts w:ascii="Times New Roman" w:hAnsi="Times New Roman" w:cs="Times New Roman"/>
            <w:sz w:val="24"/>
            <w:szCs w:val="24"/>
          </w:rPr>
          <w:t>/</w:t>
        </w:r>
      </w:hyperlink>
      <w:r w:rsidRPr="00E83DF6">
        <w:rPr>
          <w:rFonts w:ascii="Times New Roman" w:hAnsi="Times New Roman" w:cs="Times New Roman"/>
          <w:sz w:val="24"/>
          <w:szCs w:val="24"/>
        </w:rPr>
        <w:t xml:space="preserve"> (дата обращения - 04.03.2021).</w:t>
      </w:r>
    </w:p>
    <w:p w14:paraId="122A1A6F"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Тодуа З. </w:t>
      </w:r>
      <w:r w:rsidRPr="00E83DF6">
        <w:rPr>
          <w:rFonts w:ascii="Times New Roman" w:hAnsi="Times New Roman" w:cs="Times New Roman"/>
          <w:color w:val="000000"/>
          <w:sz w:val="24"/>
          <w:szCs w:val="24"/>
          <w:shd w:val="clear" w:color="auto" w:fill="FFFFFF"/>
        </w:rPr>
        <w:t xml:space="preserve">Русский язык в Молдавии «устарел»/ З. Тодуа // Независимая газета. – 18.06.2018. </w:t>
      </w:r>
      <w:r w:rsidRPr="00E83DF6">
        <w:rPr>
          <w:rFonts w:ascii="Times New Roman" w:hAnsi="Times New Roman" w:cs="Times New Roman"/>
          <w:color w:val="000000"/>
          <w:sz w:val="24"/>
          <w:szCs w:val="24"/>
          <w:shd w:val="clear" w:color="auto" w:fill="FFFFFF"/>
          <w:lang w:val="en-US"/>
        </w:rPr>
        <w:t>URL</w:t>
      </w:r>
      <w:r w:rsidRPr="00E83DF6">
        <w:rPr>
          <w:rFonts w:ascii="Times New Roman" w:hAnsi="Times New Roman" w:cs="Times New Roman"/>
          <w:color w:val="000000"/>
          <w:sz w:val="24"/>
          <w:szCs w:val="24"/>
          <w:shd w:val="clear" w:color="auto" w:fill="FFFFFF"/>
        </w:rPr>
        <w:t>:</w:t>
      </w:r>
      <w:r w:rsidRPr="00E83DF6">
        <w:rPr>
          <w:rFonts w:ascii="Times New Roman" w:hAnsi="Times New Roman" w:cs="Times New Roman"/>
          <w:sz w:val="24"/>
          <w:szCs w:val="24"/>
        </w:rPr>
        <w:t xml:space="preserve"> </w:t>
      </w:r>
      <w:hyperlink r:id="rId70" w:history="1">
        <w:r w:rsidRPr="00E83DF6">
          <w:rPr>
            <w:rStyle w:val="a3"/>
            <w:rFonts w:ascii="Times New Roman" w:hAnsi="Times New Roman" w:cs="Times New Roman"/>
            <w:sz w:val="24"/>
            <w:szCs w:val="24"/>
            <w:shd w:val="clear" w:color="auto" w:fill="FFFFFF"/>
            <w:lang w:val="en-US"/>
          </w:rPr>
          <w:t>https</w:t>
        </w:r>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www</w:t>
        </w:r>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ng</w:t>
        </w:r>
        <w:r w:rsidRPr="00E83DF6">
          <w:rPr>
            <w:rStyle w:val="a3"/>
            <w:rFonts w:ascii="Times New Roman" w:hAnsi="Times New Roman" w:cs="Times New Roman"/>
            <w:sz w:val="24"/>
            <w:szCs w:val="24"/>
            <w:shd w:val="clear" w:color="auto" w:fill="FFFFFF"/>
          </w:rPr>
          <w:t>.</w:t>
        </w:r>
        <w:proofErr w:type="spellStart"/>
        <w:r w:rsidRPr="00E83DF6">
          <w:rPr>
            <w:rStyle w:val="a3"/>
            <w:rFonts w:ascii="Times New Roman" w:hAnsi="Times New Roman" w:cs="Times New Roman"/>
            <w:sz w:val="24"/>
            <w:szCs w:val="24"/>
            <w:shd w:val="clear" w:color="auto" w:fill="FFFFFF"/>
            <w:lang w:val="en-US"/>
          </w:rPr>
          <w:t>ru</w:t>
        </w:r>
        <w:proofErr w:type="spellEnd"/>
        <w:r w:rsidRPr="00E83DF6">
          <w:rPr>
            <w:rStyle w:val="a3"/>
            <w:rFonts w:ascii="Times New Roman" w:hAnsi="Times New Roman" w:cs="Times New Roman"/>
            <w:sz w:val="24"/>
            <w:szCs w:val="24"/>
            <w:shd w:val="clear" w:color="auto" w:fill="FFFFFF"/>
          </w:rPr>
          <w:t>/</w:t>
        </w:r>
        <w:proofErr w:type="spellStart"/>
        <w:r w:rsidRPr="00E83DF6">
          <w:rPr>
            <w:rStyle w:val="a3"/>
            <w:rFonts w:ascii="Times New Roman" w:hAnsi="Times New Roman" w:cs="Times New Roman"/>
            <w:sz w:val="24"/>
            <w:szCs w:val="24"/>
            <w:shd w:val="clear" w:color="auto" w:fill="FFFFFF"/>
            <w:lang w:val="en-US"/>
          </w:rPr>
          <w:t>dipkurer</w:t>
        </w:r>
        <w:proofErr w:type="spellEnd"/>
        <w:r w:rsidRPr="00E83DF6">
          <w:rPr>
            <w:rStyle w:val="a3"/>
            <w:rFonts w:ascii="Times New Roman" w:hAnsi="Times New Roman" w:cs="Times New Roman"/>
            <w:sz w:val="24"/>
            <w:szCs w:val="24"/>
            <w:shd w:val="clear" w:color="auto" w:fill="FFFFFF"/>
          </w:rPr>
          <w:t>/2018-06-18/11_7246_</w:t>
        </w:r>
        <w:proofErr w:type="spellStart"/>
        <w:r w:rsidRPr="00E83DF6">
          <w:rPr>
            <w:rStyle w:val="a3"/>
            <w:rFonts w:ascii="Times New Roman" w:hAnsi="Times New Roman" w:cs="Times New Roman"/>
            <w:sz w:val="24"/>
            <w:szCs w:val="24"/>
            <w:shd w:val="clear" w:color="auto" w:fill="FFFFFF"/>
            <w:lang w:val="en-US"/>
          </w:rPr>
          <w:t>moldova</w:t>
        </w:r>
        <w:proofErr w:type="spellEnd"/>
        <w:r w:rsidRPr="00E83DF6">
          <w:rPr>
            <w:rStyle w:val="a3"/>
            <w:rFonts w:ascii="Times New Roman" w:hAnsi="Times New Roman" w:cs="Times New Roman"/>
            <w:sz w:val="24"/>
            <w:szCs w:val="24"/>
            <w:shd w:val="clear" w:color="auto" w:fill="FFFFFF"/>
          </w:rPr>
          <w:t>.</w:t>
        </w:r>
        <w:r w:rsidRPr="00E83DF6">
          <w:rPr>
            <w:rStyle w:val="a3"/>
            <w:rFonts w:ascii="Times New Roman" w:hAnsi="Times New Roman" w:cs="Times New Roman"/>
            <w:sz w:val="24"/>
            <w:szCs w:val="24"/>
            <w:shd w:val="clear" w:color="auto" w:fill="FFFFFF"/>
            <w:lang w:val="en-US"/>
          </w:rPr>
          <w:t>html</w:t>
        </w:r>
      </w:hyperlink>
      <w:r w:rsidRPr="00E83DF6">
        <w:rPr>
          <w:rFonts w:ascii="Times New Roman" w:hAnsi="Times New Roman" w:cs="Times New Roman"/>
          <w:color w:val="000000"/>
          <w:sz w:val="24"/>
          <w:szCs w:val="24"/>
          <w:shd w:val="clear" w:color="auto" w:fill="FFFFFF"/>
        </w:rPr>
        <w:t xml:space="preserve"> </w:t>
      </w:r>
      <w:r w:rsidRPr="00E83DF6">
        <w:rPr>
          <w:rFonts w:ascii="Times New Roman" w:hAnsi="Times New Roman" w:cs="Times New Roman"/>
          <w:sz w:val="24"/>
          <w:szCs w:val="24"/>
        </w:rPr>
        <w:t xml:space="preserve">  (дата обращения – 19.05.2021).</w:t>
      </w:r>
    </w:p>
    <w:p w14:paraId="7444DD4D" w14:textId="77777777" w:rsidR="006F30C7" w:rsidRPr="00E83DF6" w:rsidRDefault="006F30C7" w:rsidP="007E5235">
      <w:pPr>
        <w:pStyle w:val="a4"/>
        <w:numPr>
          <w:ilvl w:val="0"/>
          <w:numId w:val="29"/>
        </w:numPr>
        <w:spacing w:line="276" w:lineRule="auto"/>
        <w:jc w:val="both"/>
        <w:rPr>
          <w:rFonts w:ascii="Times New Roman" w:hAnsi="Times New Roman" w:cs="Times New Roman"/>
          <w:sz w:val="24"/>
          <w:szCs w:val="24"/>
        </w:rPr>
      </w:pPr>
      <w:r w:rsidRPr="00E83DF6">
        <w:rPr>
          <w:rFonts w:ascii="Times New Roman" w:hAnsi="Times New Roman" w:cs="Times New Roman"/>
          <w:sz w:val="24"/>
          <w:szCs w:val="24"/>
        </w:rPr>
        <w:t xml:space="preserve">Топорков А. «Газпром» снизил цену газа для Молдавии / </w:t>
      </w:r>
      <w:proofErr w:type="spellStart"/>
      <w:r w:rsidRPr="00E83DF6">
        <w:rPr>
          <w:rFonts w:ascii="Times New Roman" w:hAnsi="Times New Roman" w:cs="Times New Roman"/>
          <w:sz w:val="24"/>
          <w:szCs w:val="24"/>
        </w:rPr>
        <w:t>А.Топорков</w:t>
      </w:r>
      <w:proofErr w:type="spellEnd"/>
      <w:r w:rsidRPr="00E83DF6">
        <w:rPr>
          <w:rFonts w:ascii="Times New Roman" w:hAnsi="Times New Roman" w:cs="Times New Roman"/>
          <w:sz w:val="24"/>
          <w:szCs w:val="24"/>
        </w:rPr>
        <w:t xml:space="preserve"> // </w:t>
      </w:r>
      <w:proofErr w:type="spellStart"/>
      <w:r w:rsidRPr="00E83DF6">
        <w:rPr>
          <w:rFonts w:ascii="Times New Roman" w:hAnsi="Times New Roman" w:cs="Times New Roman"/>
          <w:sz w:val="24"/>
          <w:szCs w:val="24"/>
          <w:lang w:val="en-US"/>
        </w:rPr>
        <w:t>Vedomosti</w:t>
      </w:r>
      <w:proofErr w:type="spellEnd"/>
      <w:r w:rsidRPr="00E83DF6">
        <w:rPr>
          <w:rFonts w:ascii="Times New Roman" w:hAnsi="Times New Roman" w:cs="Times New Roman"/>
          <w:sz w:val="24"/>
          <w:szCs w:val="24"/>
        </w:rPr>
        <w:t xml:space="preserve">. – 27.06.2017.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71"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vedomosti</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business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articles</w:t>
        </w:r>
        <w:r w:rsidRPr="00E83DF6">
          <w:rPr>
            <w:rStyle w:val="a3"/>
            <w:rFonts w:ascii="Times New Roman" w:hAnsi="Times New Roman" w:cs="Times New Roman"/>
            <w:sz w:val="24"/>
            <w:szCs w:val="24"/>
          </w:rPr>
          <w:t>/2017/06/29/700957-</w:t>
        </w:r>
        <w:proofErr w:type="spellStart"/>
        <w:r w:rsidRPr="00E83DF6">
          <w:rPr>
            <w:rStyle w:val="a3"/>
            <w:rFonts w:ascii="Times New Roman" w:hAnsi="Times New Roman" w:cs="Times New Roman"/>
            <w:sz w:val="24"/>
            <w:szCs w:val="24"/>
            <w:lang w:val="en-US"/>
          </w:rPr>
          <w:t>gazprom</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gaza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moldavii</w:t>
        </w:r>
        <w:proofErr w:type="spellEnd"/>
      </w:hyperlink>
      <w:r w:rsidRPr="00E83DF6">
        <w:rPr>
          <w:rFonts w:ascii="Times New Roman" w:hAnsi="Times New Roman" w:cs="Times New Roman"/>
          <w:sz w:val="24"/>
          <w:szCs w:val="24"/>
        </w:rPr>
        <w:t xml:space="preserve"> (дата обращения - 11.05.2021).</w:t>
      </w:r>
    </w:p>
    <w:p w14:paraId="10EAD008" w14:textId="77777777" w:rsidR="006F30C7" w:rsidRPr="00E83DF6" w:rsidRDefault="006F30C7" w:rsidP="007E5235">
      <w:pPr>
        <w:pStyle w:val="a8"/>
        <w:numPr>
          <w:ilvl w:val="0"/>
          <w:numId w:val="29"/>
        </w:numPr>
        <w:spacing w:after="0"/>
        <w:jc w:val="both"/>
        <w:rPr>
          <w:rFonts w:ascii="Times New Roman" w:hAnsi="Times New Roman" w:cs="Times New Roman"/>
          <w:color w:val="333333"/>
          <w:sz w:val="24"/>
          <w:szCs w:val="24"/>
        </w:rPr>
      </w:pPr>
      <w:proofErr w:type="spellStart"/>
      <w:r w:rsidRPr="00E83DF6">
        <w:rPr>
          <w:rFonts w:ascii="Times New Roman" w:hAnsi="Times New Roman" w:cs="Times New Roman"/>
          <w:sz w:val="24"/>
          <w:szCs w:val="24"/>
        </w:rPr>
        <w:t>Ченуша</w:t>
      </w:r>
      <w:proofErr w:type="spellEnd"/>
      <w:r w:rsidRPr="00E83DF6">
        <w:rPr>
          <w:rFonts w:ascii="Times New Roman" w:hAnsi="Times New Roman" w:cs="Times New Roman"/>
          <w:sz w:val="24"/>
          <w:szCs w:val="24"/>
        </w:rPr>
        <w:t xml:space="preserve"> Д. Европейские ценности </w:t>
      </w:r>
      <w:proofErr w:type="spellStart"/>
      <w:r w:rsidRPr="00E83DF6">
        <w:rPr>
          <w:rFonts w:ascii="Times New Roman" w:hAnsi="Times New Roman" w:cs="Times New Roman"/>
          <w:sz w:val="24"/>
          <w:szCs w:val="24"/>
        </w:rPr>
        <w:t>vs</w:t>
      </w:r>
      <w:proofErr w:type="spellEnd"/>
      <w:r w:rsidRPr="00E83DF6">
        <w:rPr>
          <w:rFonts w:ascii="Times New Roman" w:hAnsi="Times New Roman" w:cs="Times New Roman"/>
          <w:sz w:val="24"/>
          <w:szCs w:val="24"/>
        </w:rPr>
        <w:t xml:space="preserve">. традиционные ценности и геополитический подтекст в Молдове, OP-ED / Д. </w:t>
      </w:r>
      <w:proofErr w:type="spellStart"/>
      <w:r w:rsidRPr="00E83DF6">
        <w:rPr>
          <w:rFonts w:ascii="Times New Roman" w:hAnsi="Times New Roman" w:cs="Times New Roman"/>
          <w:sz w:val="24"/>
          <w:szCs w:val="24"/>
        </w:rPr>
        <w:t>Ченуша</w:t>
      </w:r>
      <w:proofErr w:type="spellEnd"/>
      <w:r w:rsidRPr="00E83DF6">
        <w:rPr>
          <w:rFonts w:ascii="Times New Roman" w:hAnsi="Times New Roman" w:cs="Times New Roman"/>
          <w:sz w:val="24"/>
          <w:szCs w:val="24"/>
        </w:rPr>
        <w:t xml:space="preserve"> // Информационное агентство </w:t>
      </w:r>
      <w:r w:rsidRPr="00E83DF6">
        <w:rPr>
          <w:rFonts w:ascii="Times New Roman" w:hAnsi="Times New Roman" w:cs="Times New Roman"/>
          <w:sz w:val="24"/>
          <w:szCs w:val="24"/>
          <w:lang w:val="en-GB"/>
        </w:rPr>
        <w:t>IPN</w:t>
      </w:r>
      <w:r w:rsidRPr="00E83DF6">
        <w:rPr>
          <w:rFonts w:ascii="Times New Roman" w:hAnsi="Times New Roman" w:cs="Times New Roman"/>
          <w:sz w:val="24"/>
          <w:szCs w:val="24"/>
        </w:rPr>
        <w:t xml:space="preserve">. - 29.05.2017. </w:t>
      </w:r>
      <w:r w:rsidRPr="00E83DF6">
        <w:rPr>
          <w:rFonts w:ascii="Times New Roman" w:hAnsi="Times New Roman" w:cs="Times New Roman"/>
          <w:sz w:val="24"/>
          <w:szCs w:val="24"/>
          <w:lang w:val="en-GB"/>
        </w:rPr>
        <w:t>URL</w:t>
      </w:r>
      <w:r w:rsidRPr="00E83DF6">
        <w:rPr>
          <w:rFonts w:ascii="Times New Roman" w:hAnsi="Times New Roman" w:cs="Times New Roman"/>
          <w:sz w:val="24"/>
          <w:szCs w:val="24"/>
        </w:rPr>
        <w:t xml:space="preserve">: </w:t>
      </w:r>
      <w:hyperlink r:id="rId72" w:history="1">
        <w:r w:rsidRPr="00E83DF6">
          <w:rPr>
            <w:rStyle w:val="a3"/>
            <w:rFonts w:ascii="Times New Roman" w:hAnsi="Times New Roman" w:cs="Times New Roman"/>
            <w:sz w:val="24"/>
            <w:szCs w:val="24"/>
            <w:lang w:val="en-GB"/>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GB"/>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GB"/>
          </w:rPr>
          <w:t>ipn</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GB"/>
          </w:rPr>
          <w:t>md</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GB"/>
          </w:rPr>
          <w:t>ru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GB"/>
          </w:rPr>
          <w:t>integrare</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GB"/>
          </w:rPr>
          <w:t>europeana</w:t>
        </w:r>
        <w:proofErr w:type="spellEnd"/>
        <w:r w:rsidRPr="00E83DF6">
          <w:rPr>
            <w:rStyle w:val="a3"/>
            <w:rFonts w:ascii="Times New Roman" w:hAnsi="Times New Roman" w:cs="Times New Roman"/>
            <w:sz w:val="24"/>
            <w:szCs w:val="24"/>
          </w:rPr>
          <w:t>/84125</w:t>
        </w:r>
      </w:hyperlink>
      <w:r w:rsidRPr="00E83DF6">
        <w:rPr>
          <w:rStyle w:val="a3"/>
          <w:rFonts w:ascii="Times New Roman" w:hAnsi="Times New Roman" w:cs="Times New Roman"/>
          <w:sz w:val="24"/>
          <w:szCs w:val="24"/>
        </w:rPr>
        <w:t xml:space="preserve"> </w:t>
      </w:r>
      <w:r w:rsidRPr="00E83DF6">
        <w:rPr>
          <w:rFonts w:ascii="Times New Roman" w:hAnsi="Times New Roman" w:cs="Times New Roman"/>
          <w:sz w:val="24"/>
          <w:szCs w:val="24"/>
        </w:rPr>
        <w:t>(дата обращения - 20.05.2021).</w:t>
      </w:r>
    </w:p>
    <w:p w14:paraId="72C24A37" w14:textId="22A6188B" w:rsidR="0077410E" w:rsidRPr="00E83DF6" w:rsidRDefault="0077410E" w:rsidP="007E5235">
      <w:pPr>
        <w:pStyle w:val="a4"/>
        <w:numPr>
          <w:ilvl w:val="0"/>
          <w:numId w:val="29"/>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Esther B. Fein Baltic Nationalists voice defiance but say they won’t be provoked / Esther B. Fein // The New York Times. – 28.08.1989. URL: </w:t>
      </w:r>
      <w:r w:rsidR="00EC2679">
        <w:fldChar w:fldCharType="begin"/>
      </w:r>
      <w:r w:rsidR="00EC2679" w:rsidRPr="00FE33B8">
        <w:rPr>
          <w:lang w:val="en-US"/>
        </w:rPr>
        <w:instrText xml:space="preserve"> HYPERLINK "https://www.nytimes.com/1989/08/28/world/baltic-nationalists-voice-defiance-but-say-they-won-t-be-provoked.html" </w:instrText>
      </w:r>
      <w:r w:rsidR="00EC2679">
        <w:fldChar w:fldCharType="separate"/>
      </w:r>
      <w:r w:rsidRPr="00E83DF6">
        <w:rPr>
          <w:rStyle w:val="a3"/>
          <w:rFonts w:ascii="Times New Roman" w:hAnsi="Times New Roman" w:cs="Times New Roman"/>
          <w:sz w:val="24"/>
          <w:szCs w:val="24"/>
          <w:lang w:val="en-US"/>
        </w:rPr>
        <w:t>https://www.nytimes.com/1989/08/28/world/baltic-nationalists-voice-defiance-but-say-they-won-t-be-provoked.html</w:t>
      </w:r>
      <w:r w:rsidR="00EC2679">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 19.05.2021).</w:t>
      </w:r>
    </w:p>
    <w:p w14:paraId="3FF52F7B" w14:textId="77777777" w:rsidR="00C66662" w:rsidRPr="00E83DF6" w:rsidRDefault="00C66662" w:rsidP="007E5235">
      <w:pPr>
        <w:pStyle w:val="a4"/>
        <w:numPr>
          <w:ilvl w:val="0"/>
          <w:numId w:val="29"/>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Jagland, T. </w:t>
      </w:r>
      <w:r w:rsidRPr="00E83DF6">
        <w:rPr>
          <w:rFonts w:ascii="Times New Roman" w:hAnsi="Times New Roman" w:cs="Times New Roman"/>
          <w:color w:val="121212"/>
          <w:sz w:val="24"/>
          <w:szCs w:val="24"/>
          <w:lang w:val="en-US"/>
        </w:rPr>
        <w:t xml:space="preserve">Bring Moldova Back From the Brink / T. </w:t>
      </w:r>
      <w:r w:rsidRPr="00E83DF6">
        <w:rPr>
          <w:rFonts w:ascii="Times New Roman" w:hAnsi="Times New Roman" w:cs="Times New Roman"/>
          <w:sz w:val="24"/>
          <w:szCs w:val="24"/>
          <w:lang w:val="en-US"/>
        </w:rPr>
        <w:t>Jagland //</w:t>
      </w:r>
      <w:r w:rsidRPr="00E83DF6">
        <w:rPr>
          <w:rFonts w:ascii="Times New Roman" w:hAnsi="Times New Roman" w:cs="Times New Roman"/>
          <w:color w:val="121212"/>
          <w:sz w:val="24"/>
          <w:szCs w:val="24"/>
          <w:lang w:val="en-US"/>
        </w:rPr>
        <w:t xml:space="preserve"> </w:t>
      </w:r>
      <w:proofErr w:type="gramStart"/>
      <w:r w:rsidRPr="00E83DF6">
        <w:rPr>
          <w:rFonts w:ascii="Times New Roman" w:hAnsi="Times New Roman" w:cs="Times New Roman"/>
          <w:color w:val="121212"/>
          <w:sz w:val="24"/>
          <w:szCs w:val="24"/>
          <w:lang w:val="en-US"/>
        </w:rPr>
        <w:t>The</w:t>
      </w:r>
      <w:proofErr w:type="gramEnd"/>
      <w:r w:rsidRPr="00E83DF6">
        <w:rPr>
          <w:rFonts w:ascii="Times New Roman" w:hAnsi="Times New Roman" w:cs="Times New Roman"/>
          <w:color w:val="121212"/>
          <w:sz w:val="24"/>
          <w:szCs w:val="24"/>
          <w:lang w:val="en-US"/>
        </w:rPr>
        <w:t xml:space="preserve"> New-York Times. – 10.08.2015. URL: </w:t>
      </w:r>
      <w:r w:rsidR="00EC2679">
        <w:fldChar w:fldCharType="begin"/>
      </w:r>
      <w:r w:rsidR="00EC2679" w:rsidRPr="00FE33B8">
        <w:rPr>
          <w:lang w:val="en-US"/>
        </w:rPr>
        <w:instrText xml:space="preserve"> HYPERLINK "ht</w:instrText>
      </w:r>
      <w:r w:rsidR="00EC2679" w:rsidRPr="00FE33B8">
        <w:rPr>
          <w:lang w:val="en-US"/>
        </w:rPr>
        <w:instrText xml:space="preserve">tps://www.nytimes.com/2015/08/11/opinion/bring-moldova-back-from-the-brink.html" </w:instrText>
      </w:r>
      <w:r w:rsidR="00EC2679">
        <w:fldChar w:fldCharType="separate"/>
      </w:r>
      <w:r w:rsidRPr="00E83DF6">
        <w:rPr>
          <w:rStyle w:val="a3"/>
          <w:rFonts w:ascii="Times New Roman" w:hAnsi="Times New Roman" w:cs="Times New Roman"/>
          <w:sz w:val="24"/>
          <w:szCs w:val="24"/>
          <w:lang w:val="en-US"/>
        </w:rPr>
        <w:t>https://www.nytimes.com/2015/08/11/opinion/bring-moldova-back-from-the-brink.html</w:t>
      </w:r>
      <w:r w:rsidR="00EC2679">
        <w:rPr>
          <w:rStyle w:val="a3"/>
          <w:rFonts w:ascii="Times New Roman" w:hAnsi="Times New Roman" w:cs="Times New Roman"/>
          <w:sz w:val="24"/>
          <w:szCs w:val="24"/>
          <w:lang w:val="en-US"/>
        </w:rPr>
        <w:fldChar w:fldCharType="end"/>
      </w:r>
      <w:r w:rsidRPr="00E83DF6">
        <w:rPr>
          <w:rFonts w:ascii="Times New Roman" w:hAnsi="Times New Roman" w:cs="Times New Roman"/>
          <w:color w:val="121212"/>
          <w:sz w:val="24"/>
          <w:szCs w:val="24"/>
          <w:lang w:val="en-US"/>
        </w:rPr>
        <w:t xml:space="preserve"> (access date: 19.04.2021).</w:t>
      </w:r>
    </w:p>
    <w:p w14:paraId="305CC3BC" w14:textId="77777777" w:rsidR="00C66662" w:rsidRPr="00E83DF6" w:rsidRDefault="00C66662" w:rsidP="007E5235">
      <w:pPr>
        <w:pStyle w:val="a4"/>
        <w:numPr>
          <w:ilvl w:val="0"/>
          <w:numId w:val="29"/>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s-ES"/>
        </w:rPr>
        <w:t xml:space="preserve">Mihai C. Inteviu – Natalia Gherman: Acordul de Asociere cu EU va duce la îmbunătățirea relațiilor cu Transnistria / C. Mihai // Mediafax. - 21.06.2014. </w:t>
      </w:r>
      <w:r w:rsidRPr="00E83DF6">
        <w:rPr>
          <w:rFonts w:ascii="Times New Roman" w:hAnsi="Times New Roman" w:cs="Times New Roman"/>
          <w:sz w:val="24"/>
          <w:szCs w:val="24"/>
          <w:lang w:val="en-US"/>
        </w:rPr>
        <w:t>(</w:t>
      </w:r>
      <w:proofErr w:type="spellStart"/>
      <w:proofErr w:type="gramStart"/>
      <w:r w:rsidRPr="00E83DF6">
        <w:rPr>
          <w:rFonts w:ascii="Times New Roman" w:hAnsi="Times New Roman" w:cs="Times New Roman"/>
          <w:sz w:val="24"/>
          <w:szCs w:val="24"/>
        </w:rPr>
        <w:t>молд</w:t>
      </w:r>
      <w:proofErr w:type="spellEnd"/>
      <w:proofErr w:type="gramEnd"/>
      <w:r w:rsidRPr="00E83DF6">
        <w:rPr>
          <w:rFonts w:ascii="Times New Roman" w:hAnsi="Times New Roman" w:cs="Times New Roman"/>
          <w:sz w:val="24"/>
          <w:szCs w:val="24"/>
          <w:lang w:val="en-US"/>
        </w:rPr>
        <w:t xml:space="preserve">.) URL: </w:t>
      </w:r>
      <w:r w:rsidR="00EC2679">
        <w:fldChar w:fldCharType="begin"/>
      </w:r>
      <w:r w:rsidR="00EC2679" w:rsidRPr="00FE33B8">
        <w:rPr>
          <w:lang w:val="en-US"/>
        </w:rPr>
        <w:instrText xml:space="preserve"> HYPERLINK "https://www.mediafax.ro/politic/interviu-natalia-gherman-acordul-de-asociere-cu-ue-va-duce-la-imbunatatirea-relatiilor-cu-transnistria-1280585</w:instrText>
      </w:r>
      <w:r w:rsidR="00EC2679" w:rsidRPr="00FE33B8">
        <w:rPr>
          <w:lang w:val="en-US"/>
        </w:rPr>
        <w:instrText xml:space="preserve">3" </w:instrText>
      </w:r>
      <w:r w:rsidR="00EC2679">
        <w:fldChar w:fldCharType="separate"/>
      </w:r>
      <w:r w:rsidRPr="00E83DF6">
        <w:rPr>
          <w:rStyle w:val="a3"/>
          <w:rFonts w:ascii="Times New Roman" w:hAnsi="Times New Roman" w:cs="Times New Roman"/>
          <w:sz w:val="24"/>
          <w:szCs w:val="24"/>
          <w:lang w:val="en-US"/>
        </w:rPr>
        <w:t>https://www.mediafax.ro/politic/interviu-natalia-gherman-acordul-de-asociere-cu-ue-va-duce-la-imbunatatirea-relatiilor-cu-transnistria-12805853</w:t>
      </w:r>
      <w:r w:rsidR="00EC2679">
        <w:rPr>
          <w:rStyle w:val="a3"/>
          <w:rFonts w:ascii="Times New Roman" w:hAnsi="Times New Roman" w:cs="Times New Roman"/>
          <w:sz w:val="24"/>
          <w:szCs w:val="24"/>
          <w:lang w:val="en-US"/>
        </w:rPr>
        <w:fldChar w:fldCharType="end"/>
      </w:r>
      <w:r w:rsidRPr="00E83DF6">
        <w:rPr>
          <w:rFonts w:ascii="Times New Roman" w:hAnsi="Times New Roman" w:cs="Times New Roman"/>
          <w:sz w:val="24"/>
          <w:szCs w:val="24"/>
          <w:lang w:val="en-US"/>
        </w:rPr>
        <w:t xml:space="preserve"> (access date: 19.04.2021).</w:t>
      </w:r>
    </w:p>
    <w:p w14:paraId="3FB76826" w14:textId="67205DA9" w:rsidR="00E67917" w:rsidRPr="00E83DF6" w:rsidRDefault="00E67917" w:rsidP="00E67917">
      <w:pPr>
        <w:pStyle w:val="a4"/>
        <w:numPr>
          <w:ilvl w:val="0"/>
          <w:numId w:val="29"/>
        </w:numPr>
        <w:jc w:val="both"/>
        <w:rPr>
          <w:rFonts w:ascii="Times New Roman" w:hAnsi="Times New Roman" w:cs="Times New Roman"/>
          <w:sz w:val="24"/>
          <w:szCs w:val="24"/>
        </w:rPr>
      </w:pPr>
      <w:r w:rsidRPr="00E83DF6">
        <w:rPr>
          <w:rFonts w:ascii="Times New Roman" w:hAnsi="Times New Roman" w:cs="Times New Roman"/>
          <w:sz w:val="24"/>
          <w:szCs w:val="24"/>
          <w:lang w:val="en-US"/>
        </w:rPr>
        <w:t>RTA</w:t>
      </w:r>
      <w:r w:rsidRPr="00E83DF6">
        <w:rPr>
          <w:rFonts w:ascii="Times New Roman" w:hAnsi="Times New Roman" w:cs="Times New Roman"/>
          <w:sz w:val="24"/>
          <w:szCs w:val="24"/>
        </w:rPr>
        <w:t xml:space="preserve">: нейтральный статус Молдовы не мешает тесному сотрудничеству с НАТО // Фонд </w:t>
      </w:r>
      <w:proofErr w:type="spellStart"/>
      <w:r w:rsidRPr="00E83DF6">
        <w:rPr>
          <w:rFonts w:ascii="Times New Roman" w:hAnsi="Times New Roman" w:cs="Times New Roman"/>
          <w:sz w:val="24"/>
          <w:szCs w:val="24"/>
        </w:rPr>
        <w:t>стратегческой</w:t>
      </w:r>
      <w:proofErr w:type="spellEnd"/>
      <w:r w:rsidRPr="00E83DF6">
        <w:rPr>
          <w:rFonts w:ascii="Times New Roman" w:hAnsi="Times New Roman" w:cs="Times New Roman"/>
          <w:sz w:val="24"/>
          <w:szCs w:val="24"/>
        </w:rPr>
        <w:t xml:space="preserve"> культуры. – 31.12.2020. </w:t>
      </w:r>
      <w:r w:rsidRPr="00E83DF6">
        <w:rPr>
          <w:rFonts w:ascii="Times New Roman" w:hAnsi="Times New Roman" w:cs="Times New Roman"/>
          <w:sz w:val="24"/>
          <w:szCs w:val="24"/>
          <w:lang w:val="en-US"/>
        </w:rPr>
        <w:t>URL</w:t>
      </w:r>
      <w:r w:rsidRPr="00E83DF6">
        <w:rPr>
          <w:rFonts w:ascii="Times New Roman" w:hAnsi="Times New Roman" w:cs="Times New Roman"/>
          <w:sz w:val="24"/>
          <w:szCs w:val="24"/>
        </w:rPr>
        <w:t xml:space="preserve">: </w:t>
      </w:r>
      <w:hyperlink r:id="rId73" w:history="1">
        <w:r w:rsidRPr="00E83DF6">
          <w:rPr>
            <w:rStyle w:val="a3"/>
            <w:rFonts w:ascii="Times New Roman" w:hAnsi="Times New Roman" w:cs="Times New Roman"/>
            <w:sz w:val="24"/>
            <w:szCs w:val="24"/>
            <w:lang w:val="en-US"/>
          </w:rPr>
          <w:t>https</w:t>
        </w:r>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www</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fondsk</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ru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news</w:t>
        </w:r>
        <w:r w:rsidRPr="00E83DF6">
          <w:rPr>
            <w:rStyle w:val="a3"/>
            <w:rFonts w:ascii="Times New Roman" w:hAnsi="Times New Roman" w:cs="Times New Roman"/>
            <w:sz w:val="24"/>
            <w:szCs w:val="24"/>
          </w:rPr>
          <w:t>/2020/12/31/</w:t>
        </w:r>
        <w:proofErr w:type="spellStart"/>
        <w:r w:rsidRPr="00E83DF6">
          <w:rPr>
            <w:rStyle w:val="a3"/>
            <w:rFonts w:ascii="Times New Roman" w:hAnsi="Times New Roman" w:cs="Times New Roman"/>
            <w:sz w:val="24"/>
            <w:szCs w:val="24"/>
            <w:lang w:val="en-US"/>
          </w:rPr>
          <w:t>rta</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nejtralnyj</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status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moldovy</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ne</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meshaet</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tesnomu</w:t>
        </w:r>
        <w:proofErr w:type="spellEnd"/>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sotrudnichestvu</w:t>
        </w:r>
        <w:proofErr w:type="spellEnd"/>
        <w:r w:rsidRPr="00E83DF6">
          <w:rPr>
            <w:rStyle w:val="a3"/>
            <w:rFonts w:ascii="Times New Roman" w:hAnsi="Times New Roman" w:cs="Times New Roman"/>
            <w:sz w:val="24"/>
            <w:szCs w:val="24"/>
          </w:rPr>
          <w:t>-</w:t>
        </w:r>
        <w:r w:rsidRPr="00E83DF6">
          <w:rPr>
            <w:rStyle w:val="a3"/>
            <w:rFonts w:ascii="Times New Roman" w:hAnsi="Times New Roman" w:cs="Times New Roman"/>
            <w:sz w:val="24"/>
            <w:szCs w:val="24"/>
            <w:lang w:val="en-US"/>
          </w:rPr>
          <w:t>s</w:t>
        </w:r>
        <w:r w:rsidRPr="00E83DF6">
          <w:rPr>
            <w:rStyle w:val="a3"/>
            <w:rFonts w:ascii="Times New Roman" w:hAnsi="Times New Roman" w:cs="Times New Roman"/>
            <w:sz w:val="24"/>
            <w:szCs w:val="24"/>
          </w:rPr>
          <w:t>-</w:t>
        </w:r>
        <w:proofErr w:type="spellStart"/>
        <w:r w:rsidRPr="00E83DF6">
          <w:rPr>
            <w:rStyle w:val="a3"/>
            <w:rFonts w:ascii="Times New Roman" w:hAnsi="Times New Roman" w:cs="Times New Roman"/>
            <w:sz w:val="24"/>
            <w:szCs w:val="24"/>
            <w:lang w:val="en-US"/>
          </w:rPr>
          <w:t>nato</w:t>
        </w:r>
        <w:proofErr w:type="spellEnd"/>
        <w:r w:rsidRPr="00E83DF6">
          <w:rPr>
            <w:rStyle w:val="a3"/>
            <w:rFonts w:ascii="Times New Roman" w:hAnsi="Times New Roman" w:cs="Times New Roman"/>
            <w:sz w:val="24"/>
            <w:szCs w:val="24"/>
          </w:rPr>
          <w:t>-52596.</w:t>
        </w:r>
        <w:r w:rsidRPr="00E83DF6">
          <w:rPr>
            <w:rStyle w:val="a3"/>
            <w:rFonts w:ascii="Times New Roman" w:hAnsi="Times New Roman" w:cs="Times New Roman"/>
            <w:sz w:val="24"/>
            <w:szCs w:val="24"/>
            <w:lang w:val="en-US"/>
          </w:rPr>
          <w:t>html</w:t>
        </w:r>
      </w:hyperlink>
      <w:r w:rsidRPr="00E83DF6">
        <w:rPr>
          <w:rFonts w:ascii="Times New Roman" w:hAnsi="Times New Roman" w:cs="Times New Roman"/>
          <w:sz w:val="24"/>
          <w:szCs w:val="24"/>
        </w:rPr>
        <w:t xml:space="preserve"> (дата обращения - 19.05.2021).</w:t>
      </w:r>
    </w:p>
    <w:p w14:paraId="2066C7A6" w14:textId="195B4BAB" w:rsidR="005B000E" w:rsidRPr="00E83DF6" w:rsidRDefault="00C66662" w:rsidP="007E5235">
      <w:pPr>
        <w:pStyle w:val="a4"/>
        <w:numPr>
          <w:ilvl w:val="0"/>
          <w:numId w:val="29"/>
        </w:numPr>
        <w:spacing w:line="276" w:lineRule="auto"/>
        <w:jc w:val="both"/>
        <w:rPr>
          <w:rFonts w:ascii="Times New Roman" w:hAnsi="Times New Roman" w:cs="Times New Roman"/>
          <w:sz w:val="24"/>
          <w:szCs w:val="24"/>
          <w:lang w:val="en-US"/>
        </w:rPr>
      </w:pPr>
      <w:r w:rsidRPr="00E83DF6">
        <w:rPr>
          <w:rFonts w:ascii="Times New Roman" w:hAnsi="Times New Roman" w:cs="Times New Roman"/>
          <w:sz w:val="24"/>
          <w:szCs w:val="24"/>
          <w:lang w:val="en-US"/>
        </w:rPr>
        <w:t xml:space="preserve">Whewell, T. The great Moldovan bank robbery / T. Whewell // BBC news. – 18.06.2015. URL: </w:t>
      </w:r>
      <w:hyperlink r:id="rId74" w:history="1">
        <w:r w:rsidRPr="00E83DF6">
          <w:rPr>
            <w:rStyle w:val="a3"/>
            <w:rFonts w:ascii="Times New Roman" w:hAnsi="Times New Roman" w:cs="Times New Roman"/>
            <w:sz w:val="24"/>
            <w:szCs w:val="24"/>
            <w:lang w:val="en-US"/>
          </w:rPr>
          <w:t>https://www.bbc.com/news/magazine-33166383</w:t>
        </w:r>
      </w:hyperlink>
      <w:r w:rsidRPr="00E83DF6">
        <w:rPr>
          <w:rFonts w:ascii="Times New Roman" w:hAnsi="Times New Roman" w:cs="Times New Roman"/>
          <w:sz w:val="24"/>
          <w:szCs w:val="24"/>
          <w:lang w:val="en-US"/>
        </w:rPr>
        <w:t xml:space="preserve"> (access date: 19.04.2021).</w:t>
      </w:r>
    </w:p>
    <w:p w14:paraId="1193E0A5" w14:textId="6E7A073E" w:rsidR="005B000E" w:rsidRPr="00E83DF6" w:rsidRDefault="005B000E" w:rsidP="007E5235">
      <w:pPr>
        <w:pStyle w:val="a6"/>
        <w:spacing w:after="0"/>
        <w:jc w:val="both"/>
        <w:rPr>
          <w:rFonts w:ascii="Times New Roman" w:hAnsi="Times New Roman" w:cs="Times New Roman"/>
          <w:sz w:val="24"/>
          <w:szCs w:val="24"/>
        </w:rPr>
      </w:pPr>
    </w:p>
    <w:sectPr w:rsidR="005B000E" w:rsidRPr="00E83DF6" w:rsidSect="00E23CC3">
      <w:footerReference w:type="default" r:id="rId75"/>
      <w:footerReference w:type="first" r:id="rId76"/>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3D39F" w14:textId="77777777" w:rsidR="00EC2679" w:rsidRDefault="00EC2679" w:rsidP="00B4627E">
      <w:pPr>
        <w:spacing w:after="0" w:line="240" w:lineRule="auto"/>
      </w:pPr>
      <w:r>
        <w:separator/>
      </w:r>
    </w:p>
  </w:endnote>
  <w:endnote w:type="continuationSeparator" w:id="0">
    <w:p w14:paraId="1068C6E8" w14:textId="77777777" w:rsidR="00EC2679" w:rsidRDefault="00EC2679" w:rsidP="00B4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altName w:val="Bookman Old Style"/>
    <w:panose1 w:val="02050604050505020204"/>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iberationSerif-Italic">
    <w:altName w:val="MS Gothic"/>
    <w:panose1 w:val="00000000000000000000"/>
    <w:charset w:val="80"/>
    <w:family w:val="auto"/>
    <w:notTrueType/>
    <w:pitch w:val="default"/>
    <w:sig w:usb0="00000001" w:usb1="08070000" w:usb2="00000010" w:usb3="00000000" w:csb0="00020000" w:csb1="00000000"/>
  </w:font>
  <w:font w:name="LiberationSerif">
    <w:altName w:val="MS Gothic"/>
    <w:panose1 w:val="00000000000000000000"/>
    <w:charset w:val="80"/>
    <w:family w:val="auto"/>
    <w:notTrueType/>
    <w:pitch w:val="default"/>
    <w:sig w:usb0="00000001" w:usb1="08070000" w:usb2="00000010" w:usb3="00000000" w:csb0="00020000" w:csb1="00000000"/>
  </w:font>
  <w:font w:name="droid_serifregular">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049F0" w14:textId="77777777" w:rsidR="003208A1" w:rsidRDefault="003208A1">
    <w:pPr>
      <w:pStyle w:val="af3"/>
      <w:jc w:val="right"/>
    </w:pPr>
  </w:p>
  <w:p w14:paraId="7DC17558" w14:textId="77777777" w:rsidR="003208A1" w:rsidRDefault="003208A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073785"/>
      <w:docPartObj>
        <w:docPartGallery w:val="Page Numbers (Bottom of Page)"/>
        <w:docPartUnique/>
      </w:docPartObj>
    </w:sdtPr>
    <w:sdtEndPr/>
    <w:sdtContent>
      <w:p w14:paraId="3059099D" w14:textId="77777777" w:rsidR="003208A1" w:rsidRDefault="003208A1">
        <w:pPr>
          <w:pStyle w:val="af3"/>
          <w:jc w:val="right"/>
        </w:pPr>
        <w:r>
          <w:fldChar w:fldCharType="begin"/>
        </w:r>
        <w:r>
          <w:instrText>PAGE   \* MERGEFORMAT</w:instrText>
        </w:r>
        <w:r>
          <w:fldChar w:fldCharType="separate"/>
        </w:r>
        <w:r>
          <w:rPr>
            <w:noProof/>
          </w:rPr>
          <w:t>1</w:t>
        </w:r>
        <w:r>
          <w:fldChar w:fldCharType="end"/>
        </w:r>
      </w:p>
    </w:sdtContent>
  </w:sdt>
  <w:p w14:paraId="62D2A041" w14:textId="77777777" w:rsidR="003208A1" w:rsidRDefault="003208A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439048"/>
      <w:docPartObj>
        <w:docPartGallery w:val="Page Numbers (Bottom of Page)"/>
        <w:docPartUnique/>
      </w:docPartObj>
    </w:sdtPr>
    <w:sdtEndPr/>
    <w:sdtContent>
      <w:p w14:paraId="48A09C3F" w14:textId="77777777" w:rsidR="003208A1" w:rsidRDefault="003208A1" w:rsidP="00790FE3">
        <w:pPr>
          <w:pStyle w:val="af3"/>
          <w:tabs>
            <w:tab w:val="clear" w:pos="9355"/>
            <w:tab w:val="right" w:pos="9354"/>
          </w:tabs>
        </w:pPr>
        <w:r>
          <w:tab/>
        </w:r>
        <w:r>
          <w:tab/>
        </w:r>
        <w:r>
          <w:fldChar w:fldCharType="begin"/>
        </w:r>
        <w:r>
          <w:instrText>PAGE   \* MERGEFORMAT</w:instrText>
        </w:r>
        <w:r>
          <w:fldChar w:fldCharType="separate"/>
        </w:r>
        <w:r w:rsidR="00FE33B8">
          <w:rPr>
            <w:noProof/>
          </w:rPr>
          <w:t>58</w:t>
        </w:r>
        <w:r>
          <w:fldChar w:fldCharType="end"/>
        </w:r>
      </w:p>
    </w:sdtContent>
  </w:sdt>
  <w:p w14:paraId="5496F633" w14:textId="77777777" w:rsidR="003208A1" w:rsidRDefault="003208A1">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7543"/>
      <w:docPartObj>
        <w:docPartGallery w:val="Page Numbers (Bottom of Page)"/>
        <w:docPartUnique/>
      </w:docPartObj>
    </w:sdtPr>
    <w:sdtEndPr/>
    <w:sdtContent>
      <w:p w14:paraId="675CB1AD" w14:textId="77777777" w:rsidR="003208A1" w:rsidRDefault="003208A1">
        <w:pPr>
          <w:pStyle w:val="af3"/>
          <w:jc w:val="right"/>
        </w:pPr>
        <w:r>
          <w:fldChar w:fldCharType="begin"/>
        </w:r>
        <w:r>
          <w:instrText>PAGE   \* MERGEFORMAT</w:instrText>
        </w:r>
        <w:r>
          <w:fldChar w:fldCharType="separate"/>
        </w:r>
        <w:r w:rsidR="00FE33B8">
          <w:rPr>
            <w:noProof/>
          </w:rPr>
          <w:t>3</w:t>
        </w:r>
        <w:r>
          <w:fldChar w:fldCharType="end"/>
        </w:r>
      </w:p>
    </w:sdtContent>
  </w:sdt>
  <w:p w14:paraId="6A192BD0" w14:textId="77777777" w:rsidR="003208A1" w:rsidRDefault="003208A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372D7" w14:textId="77777777" w:rsidR="00EC2679" w:rsidRDefault="00EC2679" w:rsidP="00B4627E">
      <w:pPr>
        <w:spacing w:after="0" w:line="240" w:lineRule="auto"/>
      </w:pPr>
      <w:r>
        <w:separator/>
      </w:r>
    </w:p>
  </w:footnote>
  <w:footnote w:type="continuationSeparator" w:id="0">
    <w:p w14:paraId="62A7C590" w14:textId="77777777" w:rsidR="00EC2679" w:rsidRDefault="00EC2679" w:rsidP="00B4627E">
      <w:pPr>
        <w:spacing w:after="0" w:line="240" w:lineRule="auto"/>
      </w:pPr>
      <w:r>
        <w:continuationSeparator/>
      </w:r>
    </w:p>
  </w:footnote>
  <w:footnote w:id="1">
    <w:p w14:paraId="2018FF55" w14:textId="77777777" w:rsidR="003208A1" w:rsidRPr="00623264" w:rsidRDefault="003208A1" w:rsidP="001F44CE">
      <w:pPr>
        <w:pStyle w:val="a4"/>
        <w:jc w:val="both"/>
        <w:rPr>
          <w:rFonts w:cstheme="minorHAnsi"/>
        </w:rPr>
      </w:pPr>
      <w:r w:rsidRPr="00873EC2">
        <w:rPr>
          <w:rStyle w:val="a9"/>
          <w:rFonts w:cstheme="minorHAnsi"/>
        </w:rPr>
        <w:footnoteRef/>
      </w:r>
      <w:r w:rsidRPr="00623264">
        <w:rPr>
          <w:rFonts w:cstheme="minorHAnsi"/>
        </w:rPr>
        <w:t xml:space="preserve"> </w:t>
      </w:r>
      <w:r w:rsidRPr="00AA71A6">
        <w:rPr>
          <w:rFonts w:cstheme="minorHAnsi"/>
        </w:rPr>
        <w:t xml:space="preserve">Постановление Парламента № 368 от 08.02.1995 об утверждении Концепции внешней политики Республики Молдова //  </w:t>
      </w:r>
      <w:proofErr w:type="spellStart"/>
      <w:r w:rsidRPr="00AA71A6">
        <w:rPr>
          <w:rFonts w:cstheme="minorHAnsi"/>
          <w:lang w:val="en-US"/>
        </w:rPr>
        <w:t>Monitorul</w:t>
      </w:r>
      <w:proofErr w:type="spellEnd"/>
      <w:r w:rsidRPr="00AA71A6">
        <w:rPr>
          <w:rFonts w:cstheme="minorHAnsi"/>
        </w:rPr>
        <w:t xml:space="preserve"> </w:t>
      </w:r>
      <w:proofErr w:type="spellStart"/>
      <w:r w:rsidRPr="00AA71A6">
        <w:rPr>
          <w:rFonts w:cstheme="minorHAnsi"/>
          <w:lang w:val="en-US"/>
        </w:rPr>
        <w:t>Oficial</w:t>
      </w:r>
      <w:proofErr w:type="spellEnd"/>
      <w:r w:rsidRPr="00AA71A6">
        <w:rPr>
          <w:rFonts w:cstheme="minorHAnsi"/>
        </w:rPr>
        <w:t>. – 06.04.1995, №20 статья №187.</w:t>
      </w:r>
    </w:p>
  </w:footnote>
  <w:footnote w:id="2">
    <w:p w14:paraId="251F40BE" w14:textId="152CC393" w:rsidR="003208A1" w:rsidRPr="003F1C6A" w:rsidRDefault="003208A1" w:rsidP="00E83DF6">
      <w:pPr>
        <w:pStyle w:val="a4"/>
        <w:jc w:val="both"/>
        <w:rPr>
          <w:rFonts w:cstheme="minorHAnsi"/>
          <w:lang w:val="en-US"/>
        </w:rPr>
      </w:pPr>
      <w:r w:rsidRPr="003F1C6A">
        <w:rPr>
          <w:rStyle w:val="a9"/>
          <w:rFonts w:cstheme="minorHAnsi"/>
        </w:rPr>
        <w:footnoteRef/>
      </w:r>
      <w:r w:rsidRPr="003F1C6A">
        <w:rPr>
          <w:rFonts w:cstheme="minorHAnsi"/>
          <w:lang w:val="en-US"/>
        </w:rPr>
        <w:t xml:space="preserve"> Rothstein, R. L. Alliances and Small Powers / Rothstein, R. L. - New York: Columbia University Press, 1968. - 331 </w:t>
      </w:r>
      <w:r w:rsidRPr="003F1C6A">
        <w:rPr>
          <w:rFonts w:cstheme="minorHAnsi"/>
        </w:rPr>
        <w:t>р</w:t>
      </w:r>
      <w:r w:rsidRPr="003F1C6A">
        <w:rPr>
          <w:rFonts w:cstheme="minorHAnsi"/>
          <w:lang w:val="en-US"/>
        </w:rPr>
        <w:t>.</w:t>
      </w:r>
    </w:p>
  </w:footnote>
  <w:footnote w:id="3">
    <w:p w14:paraId="0BC919B0" w14:textId="4ED4C4C6" w:rsidR="003208A1" w:rsidRPr="003F1C6A" w:rsidRDefault="003208A1" w:rsidP="00E83DF6">
      <w:pPr>
        <w:pStyle w:val="a4"/>
        <w:jc w:val="both"/>
        <w:rPr>
          <w:rFonts w:cstheme="minorHAnsi"/>
          <w:lang w:val="en-US"/>
        </w:rPr>
      </w:pPr>
      <w:r w:rsidRPr="003F1C6A">
        <w:rPr>
          <w:rStyle w:val="a9"/>
          <w:rFonts w:cstheme="minorHAnsi"/>
        </w:rPr>
        <w:footnoteRef/>
      </w:r>
      <w:r w:rsidRPr="003F1C6A">
        <w:rPr>
          <w:rFonts w:cstheme="minorHAnsi"/>
          <w:lang w:val="en-US"/>
        </w:rPr>
        <w:t xml:space="preserve"> Handel, M. Weak States in the International System / Handel, M. </w:t>
      </w:r>
      <w:proofErr w:type="gramStart"/>
      <w:r w:rsidRPr="003F1C6A">
        <w:rPr>
          <w:rFonts w:cstheme="minorHAnsi"/>
          <w:lang w:val="en-US"/>
        </w:rPr>
        <w:t>-  London</w:t>
      </w:r>
      <w:proofErr w:type="gramEnd"/>
      <w:r w:rsidRPr="003F1C6A">
        <w:rPr>
          <w:rFonts w:cstheme="minorHAnsi"/>
          <w:lang w:val="en-US"/>
        </w:rPr>
        <w:t>: Frank Cass, 1981. – 318 p.</w:t>
      </w:r>
    </w:p>
  </w:footnote>
  <w:footnote w:id="4">
    <w:p w14:paraId="33259C49" w14:textId="7150B2B7" w:rsidR="003208A1" w:rsidRPr="003F1C6A" w:rsidRDefault="003208A1" w:rsidP="00E83DF6">
      <w:pPr>
        <w:pStyle w:val="a4"/>
        <w:jc w:val="both"/>
        <w:rPr>
          <w:rFonts w:cstheme="minorHAnsi"/>
          <w:lang w:val="en-US"/>
        </w:rPr>
      </w:pPr>
      <w:r w:rsidRPr="003F1C6A">
        <w:rPr>
          <w:rStyle w:val="a9"/>
          <w:rFonts w:cstheme="minorHAnsi"/>
        </w:rPr>
        <w:footnoteRef/>
      </w:r>
      <w:r w:rsidRPr="003F1C6A">
        <w:rPr>
          <w:rFonts w:cstheme="minorHAnsi"/>
          <w:lang w:val="en-US"/>
        </w:rPr>
        <w:t xml:space="preserve"> Long, T. It’s Not the Size, It’s the Relationship: From ‘Small States’ to Asymmetry / T. Long // </w:t>
      </w:r>
      <w:r w:rsidRPr="003F1C6A">
        <w:rPr>
          <w:rFonts w:cstheme="minorHAnsi"/>
          <w:iCs/>
          <w:lang w:val="en-US"/>
        </w:rPr>
        <w:t xml:space="preserve">International Politics. – 2017. </w:t>
      </w:r>
      <w:proofErr w:type="gramStart"/>
      <w:r w:rsidRPr="003F1C6A">
        <w:rPr>
          <w:rFonts w:cstheme="minorHAnsi"/>
          <w:lang w:val="en-US"/>
        </w:rPr>
        <w:t>No. 54.</w:t>
      </w:r>
      <w:proofErr w:type="gramEnd"/>
      <w:r w:rsidRPr="003F1C6A">
        <w:rPr>
          <w:rFonts w:cstheme="minorHAnsi"/>
          <w:lang w:val="en-US"/>
        </w:rPr>
        <w:t xml:space="preserve"> </w:t>
      </w:r>
      <w:proofErr w:type="gramStart"/>
      <w:r w:rsidRPr="003F1C6A">
        <w:rPr>
          <w:rFonts w:cstheme="minorHAnsi"/>
          <w:lang w:val="en-US"/>
        </w:rPr>
        <w:t>-  p. 144-160.</w:t>
      </w:r>
      <w:proofErr w:type="gramEnd"/>
    </w:p>
  </w:footnote>
  <w:footnote w:id="5">
    <w:p w14:paraId="3AB53298" w14:textId="6D4E558D" w:rsidR="003208A1" w:rsidRPr="003F1C6A" w:rsidRDefault="003208A1" w:rsidP="00E83DF6">
      <w:pPr>
        <w:pStyle w:val="a4"/>
        <w:jc w:val="both"/>
        <w:rPr>
          <w:rFonts w:cstheme="minorHAnsi"/>
          <w:lang w:val="en-US"/>
        </w:rPr>
      </w:pPr>
      <w:r w:rsidRPr="003F1C6A">
        <w:rPr>
          <w:rStyle w:val="a9"/>
          <w:rFonts w:cstheme="minorHAnsi"/>
        </w:rPr>
        <w:footnoteRef/>
      </w:r>
      <w:r w:rsidRPr="003F1C6A">
        <w:rPr>
          <w:rFonts w:cstheme="minorHAnsi"/>
          <w:lang w:val="en-US"/>
        </w:rPr>
        <w:t xml:space="preserve"> </w:t>
      </w:r>
      <w:proofErr w:type="spellStart"/>
      <w:r w:rsidRPr="003F1C6A">
        <w:rPr>
          <w:rFonts w:cstheme="minorHAnsi"/>
          <w:lang w:val="en-US"/>
        </w:rPr>
        <w:t>Maass</w:t>
      </w:r>
      <w:proofErr w:type="spellEnd"/>
      <w:r w:rsidRPr="003F1C6A">
        <w:rPr>
          <w:rFonts w:cstheme="minorHAnsi"/>
          <w:lang w:val="en-US"/>
        </w:rPr>
        <w:t xml:space="preserve">, M. Small states: Survival and proliferation / M. </w:t>
      </w:r>
      <w:proofErr w:type="spellStart"/>
      <w:r w:rsidRPr="003F1C6A">
        <w:rPr>
          <w:rFonts w:cstheme="minorHAnsi"/>
          <w:lang w:val="en-US"/>
        </w:rPr>
        <w:t>Maass</w:t>
      </w:r>
      <w:proofErr w:type="spellEnd"/>
      <w:r w:rsidRPr="003F1C6A">
        <w:rPr>
          <w:rFonts w:cstheme="minorHAnsi"/>
          <w:lang w:val="en-US"/>
        </w:rPr>
        <w:t xml:space="preserve"> // </w:t>
      </w:r>
      <w:r w:rsidRPr="003F1C6A">
        <w:rPr>
          <w:rFonts w:cstheme="minorHAnsi"/>
          <w:shd w:val="clear" w:color="auto" w:fill="FFFFFF"/>
          <w:lang w:val="en-US"/>
        </w:rPr>
        <w:t>International Politics. – 2014.</w:t>
      </w:r>
      <w:r w:rsidRPr="003F1C6A">
        <w:rPr>
          <w:rFonts w:cstheme="minorHAnsi"/>
          <w:lang w:val="en-US"/>
        </w:rPr>
        <w:t xml:space="preserve"> </w:t>
      </w:r>
      <w:proofErr w:type="gramStart"/>
      <w:r w:rsidRPr="003F1C6A">
        <w:rPr>
          <w:rFonts w:cstheme="minorHAnsi"/>
          <w:lang w:val="en-US"/>
        </w:rPr>
        <w:t xml:space="preserve">No. </w:t>
      </w:r>
      <w:r w:rsidRPr="003F1C6A">
        <w:rPr>
          <w:rFonts w:cstheme="minorHAnsi"/>
          <w:bCs/>
          <w:lang w:val="en-US"/>
        </w:rPr>
        <w:t>51.</w:t>
      </w:r>
      <w:proofErr w:type="gramEnd"/>
      <w:r w:rsidRPr="003F1C6A">
        <w:rPr>
          <w:rFonts w:cstheme="minorHAnsi"/>
          <w:bCs/>
          <w:lang w:val="en-US"/>
        </w:rPr>
        <w:t xml:space="preserve"> p. </w:t>
      </w:r>
      <w:r w:rsidRPr="003F1C6A">
        <w:rPr>
          <w:rFonts w:cstheme="minorHAnsi"/>
          <w:lang w:val="en-US"/>
        </w:rPr>
        <w:t>709–728.</w:t>
      </w:r>
    </w:p>
  </w:footnote>
  <w:footnote w:id="6">
    <w:p w14:paraId="30DCF9A1" w14:textId="62137DB3" w:rsidR="003208A1" w:rsidRPr="003F1C6A" w:rsidRDefault="003208A1" w:rsidP="00E83DF6">
      <w:pPr>
        <w:pStyle w:val="a4"/>
        <w:jc w:val="both"/>
        <w:rPr>
          <w:rFonts w:cstheme="minorHAnsi"/>
        </w:rPr>
      </w:pPr>
      <w:r w:rsidRPr="003F1C6A">
        <w:rPr>
          <w:rStyle w:val="a9"/>
          <w:rFonts w:cstheme="minorHAnsi"/>
        </w:rPr>
        <w:footnoteRef/>
      </w:r>
      <w:r w:rsidRPr="003F1C6A">
        <w:rPr>
          <w:rFonts w:cstheme="minorHAnsi"/>
          <w:lang w:val="en-US"/>
        </w:rPr>
        <w:t xml:space="preserve"> Robert O. </w:t>
      </w:r>
      <w:proofErr w:type="spellStart"/>
      <w:r w:rsidRPr="003F1C6A">
        <w:rPr>
          <w:rFonts w:cstheme="minorHAnsi"/>
          <w:lang w:val="en-US"/>
        </w:rPr>
        <w:t>Keohane</w:t>
      </w:r>
      <w:proofErr w:type="spellEnd"/>
      <w:r w:rsidRPr="003F1C6A">
        <w:rPr>
          <w:rFonts w:cstheme="minorHAnsi"/>
          <w:lang w:val="en-US"/>
        </w:rPr>
        <w:t xml:space="preserve"> Lilliputians' Dilemmas: Small States in International Politics / Robert O. </w:t>
      </w:r>
      <w:proofErr w:type="spellStart"/>
      <w:r w:rsidRPr="003F1C6A">
        <w:rPr>
          <w:rFonts w:cstheme="minorHAnsi"/>
          <w:lang w:val="en-US"/>
        </w:rPr>
        <w:t>Keohane</w:t>
      </w:r>
      <w:proofErr w:type="spellEnd"/>
      <w:r w:rsidRPr="003F1C6A">
        <w:rPr>
          <w:rFonts w:cstheme="minorHAnsi"/>
          <w:lang w:val="en-US"/>
        </w:rPr>
        <w:t xml:space="preserve"> // International Organization. – 1969. </w:t>
      </w:r>
      <w:proofErr w:type="gramStart"/>
      <w:r w:rsidRPr="003F1C6A">
        <w:rPr>
          <w:rFonts w:cstheme="minorHAnsi"/>
          <w:lang w:val="en-US"/>
        </w:rPr>
        <w:t>Vol</w:t>
      </w:r>
      <w:r w:rsidRPr="009F5FCF">
        <w:rPr>
          <w:rFonts w:cstheme="minorHAnsi"/>
        </w:rPr>
        <w:t xml:space="preserve">. 23, </w:t>
      </w:r>
      <w:r w:rsidRPr="003F1C6A">
        <w:rPr>
          <w:rFonts w:cstheme="minorHAnsi"/>
          <w:lang w:val="en-US"/>
        </w:rPr>
        <w:t>No</w:t>
      </w:r>
      <w:r w:rsidRPr="009F5FCF">
        <w:rPr>
          <w:rFonts w:cstheme="minorHAnsi"/>
        </w:rPr>
        <w:t>. 2.</w:t>
      </w:r>
      <w:proofErr w:type="gramEnd"/>
      <w:r w:rsidRPr="009F5FCF">
        <w:rPr>
          <w:rFonts w:cstheme="minorHAnsi"/>
        </w:rPr>
        <w:t xml:space="preserve"> - </w:t>
      </w:r>
      <w:r w:rsidRPr="003F1C6A">
        <w:rPr>
          <w:rFonts w:cstheme="minorHAnsi"/>
          <w:lang w:val="en-US"/>
        </w:rPr>
        <w:t>p</w:t>
      </w:r>
      <w:r w:rsidRPr="009F5FCF">
        <w:rPr>
          <w:rFonts w:cstheme="minorHAnsi"/>
        </w:rPr>
        <w:t>. 291- 310.</w:t>
      </w:r>
    </w:p>
  </w:footnote>
  <w:footnote w:id="7">
    <w:p w14:paraId="7427410F" w14:textId="2544E611" w:rsidR="003208A1" w:rsidRPr="003F1C6A" w:rsidRDefault="003208A1" w:rsidP="00E83DF6">
      <w:pPr>
        <w:pStyle w:val="a4"/>
        <w:jc w:val="both"/>
        <w:rPr>
          <w:rFonts w:cstheme="minorHAnsi"/>
        </w:rPr>
      </w:pPr>
      <w:r w:rsidRPr="003F1C6A">
        <w:rPr>
          <w:rStyle w:val="a9"/>
          <w:rFonts w:cstheme="minorHAnsi"/>
        </w:rPr>
        <w:footnoteRef/>
      </w:r>
      <w:r w:rsidRPr="003F1C6A">
        <w:rPr>
          <w:rFonts w:cstheme="minorHAnsi"/>
        </w:rPr>
        <w:t xml:space="preserve"> </w:t>
      </w:r>
      <w:proofErr w:type="spellStart"/>
      <w:r w:rsidRPr="003F1C6A">
        <w:rPr>
          <w:rFonts w:cstheme="minorHAnsi"/>
        </w:rPr>
        <w:t>Скриба</w:t>
      </w:r>
      <w:proofErr w:type="spellEnd"/>
      <w:r w:rsidRPr="003F1C6A">
        <w:rPr>
          <w:rFonts w:cstheme="minorHAnsi"/>
        </w:rPr>
        <w:t xml:space="preserve"> А. Балансирование малых и средних государств / А. </w:t>
      </w:r>
      <w:proofErr w:type="spellStart"/>
      <w:r w:rsidRPr="003F1C6A">
        <w:rPr>
          <w:rFonts w:cstheme="minorHAnsi"/>
        </w:rPr>
        <w:t>Скриба</w:t>
      </w:r>
      <w:proofErr w:type="spellEnd"/>
      <w:r w:rsidRPr="003F1C6A">
        <w:rPr>
          <w:rFonts w:cstheme="minorHAnsi"/>
        </w:rPr>
        <w:t xml:space="preserve"> // </w:t>
      </w:r>
      <w:r w:rsidRPr="003F1C6A">
        <w:rPr>
          <w:rFonts w:cstheme="minorHAnsi"/>
          <w:shd w:val="clear" w:color="auto" w:fill="FFFFFF"/>
        </w:rPr>
        <w:t>Международные процессы. – 2014, Том 12, № 4. - с. 88-100.</w:t>
      </w:r>
    </w:p>
  </w:footnote>
  <w:footnote w:id="8">
    <w:p w14:paraId="4726BF1D" w14:textId="7AEC790F" w:rsidR="003208A1" w:rsidRPr="003F1C6A" w:rsidRDefault="003208A1" w:rsidP="00E83DF6">
      <w:pPr>
        <w:pStyle w:val="a4"/>
        <w:jc w:val="both"/>
        <w:rPr>
          <w:rFonts w:cstheme="minorHAnsi"/>
          <w:lang w:val="en-US"/>
        </w:rPr>
      </w:pPr>
      <w:r w:rsidRPr="003F1C6A">
        <w:rPr>
          <w:rStyle w:val="a9"/>
          <w:rFonts w:cstheme="minorHAnsi"/>
        </w:rPr>
        <w:footnoteRef/>
      </w:r>
      <w:r w:rsidRPr="003F1C6A">
        <w:rPr>
          <w:rFonts w:cstheme="minorHAnsi"/>
          <w:lang w:val="en-US"/>
        </w:rPr>
        <w:t xml:space="preserve"> </w:t>
      </w:r>
      <w:proofErr w:type="spellStart"/>
      <w:r w:rsidRPr="003F1C6A">
        <w:rPr>
          <w:rFonts w:cstheme="minorHAnsi"/>
          <w:lang w:val="en-US"/>
        </w:rPr>
        <w:t>Wivel</w:t>
      </w:r>
      <w:proofErr w:type="spellEnd"/>
      <w:r w:rsidRPr="003F1C6A">
        <w:rPr>
          <w:rFonts w:cstheme="minorHAnsi"/>
          <w:lang w:val="en-US"/>
        </w:rPr>
        <w:t xml:space="preserve"> A. The Security Challenge of Small EU Member States: Interests, Identity and the Development of the EU as a Security Actor / A. </w:t>
      </w:r>
      <w:proofErr w:type="spellStart"/>
      <w:r w:rsidRPr="003F1C6A">
        <w:rPr>
          <w:rFonts w:cstheme="minorHAnsi"/>
          <w:lang w:val="en-US"/>
        </w:rPr>
        <w:t>Wivel</w:t>
      </w:r>
      <w:proofErr w:type="spellEnd"/>
      <w:r w:rsidRPr="003F1C6A">
        <w:rPr>
          <w:rFonts w:cstheme="minorHAnsi"/>
          <w:lang w:val="en-US"/>
        </w:rPr>
        <w:t xml:space="preserve"> // Journal of Common Market Studies. – 2005, </w:t>
      </w:r>
      <w:proofErr w:type="gramStart"/>
      <w:r w:rsidRPr="003F1C6A">
        <w:rPr>
          <w:rFonts w:cstheme="minorHAnsi"/>
          <w:lang w:val="en-US"/>
        </w:rPr>
        <w:t>No  42</w:t>
      </w:r>
      <w:proofErr w:type="gramEnd"/>
      <w:r w:rsidRPr="003F1C6A">
        <w:rPr>
          <w:rFonts w:cstheme="minorHAnsi"/>
          <w:lang w:val="en-US"/>
        </w:rPr>
        <w:t>(2). – p. 393-412.</w:t>
      </w:r>
    </w:p>
  </w:footnote>
  <w:footnote w:id="9">
    <w:p w14:paraId="1F65A6DC" w14:textId="068EC286" w:rsidR="003208A1" w:rsidRPr="003F1C6A" w:rsidRDefault="003208A1" w:rsidP="00E83DF6">
      <w:pPr>
        <w:pStyle w:val="a4"/>
        <w:jc w:val="both"/>
        <w:rPr>
          <w:rFonts w:cstheme="minorHAnsi"/>
          <w:lang w:val="en-US"/>
        </w:rPr>
      </w:pPr>
      <w:r w:rsidRPr="003F1C6A">
        <w:rPr>
          <w:rStyle w:val="a9"/>
          <w:rFonts w:cstheme="minorHAnsi"/>
        </w:rPr>
        <w:footnoteRef/>
      </w:r>
      <w:r w:rsidRPr="003F1C6A">
        <w:rPr>
          <w:rFonts w:cstheme="minorHAnsi"/>
          <w:lang w:val="en-US"/>
        </w:rPr>
        <w:t xml:space="preserve"> </w:t>
      </w:r>
      <w:proofErr w:type="spellStart"/>
      <w:r w:rsidRPr="003F1C6A">
        <w:rPr>
          <w:rFonts w:cstheme="minorHAnsi"/>
          <w:lang w:val="en-US"/>
        </w:rPr>
        <w:t>Lobjakas</w:t>
      </w:r>
      <w:proofErr w:type="spellEnd"/>
      <w:r w:rsidRPr="003F1C6A">
        <w:rPr>
          <w:rFonts w:cstheme="minorHAnsi"/>
          <w:lang w:val="en-US"/>
        </w:rPr>
        <w:t xml:space="preserve"> A.  Small states in the European Union / A. </w:t>
      </w:r>
      <w:proofErr w:type="spellStart"/>
      <w:r w:rsidRPr="003F1C6A">
        <w:rPr>
          <w:rFonts w:cstheme="minorHAnsi"/>
          <w:lang w:val="en-US"/>
        </w:rPr>
        <w:t>Lobjacas</w:t>
      </w:r>
      <w:proofErr w:type="spellEnd"/>
      <w:r w:rsidRPr="003F1C6A">
        <w:rPr>
          <w:rFonts w:cstheme="minorHAnsi"/>
          <w:lang w:val="en-US"/>
        </w:rPr>
        <w:t xml:space="preserve"> // ICDS </w:t>
      </w:r>
      <w:proofErr w:type="spellStart"/>
      <w:r w:rsidRPr="003F1C6A">
        <w:rPr>
          <w:rFonts w:cstheme="minorHAnsi"/>
          <w:lang w:val="en-US"/>
        </w:rPr>
        <w:t>Diplomaatia</w:t>
      </w:r>
      <w:proofErr w:type="spellEnd"/>
      <w:r w:rsidRPr="003F1C6A">
        <w:rPr>
          <w:rFonts w:cstheme="minorHAnsi"/>
          <w:lang w:val="en-US"/>
        </w:rPr>
        <w:t xml:space="preserve"> magazine. </w:t>
      </w:r>
      <w:proofErr w:type="gramStart"/>
      <w:r w:rsidRPr="003F1C6A">
        <w:rPr>
          <w:rFonts w:cstheme="minorHAnsi"/>
          <w:lang w:val="en-US"/>
        </w:rPr>
        <w:t>– 22.02.2013.</w:t>
      </w:r>
      <w:proofErr w:type="gramEnd"/>
    </w:p>
  </w:footnote>
  <w:footnote w:id="10">
    <w:p w14:paraId="6F9E2005" w14:textId="77777777" w:rsidR="003208A1" w:rsidRPr="00AA14A0" w:rsidRDefault="003208A1" w:rsidP="00E83DF6">
      <w:pPr>
        <w:pStyle w:val="a4"/>
        <w:jc w:val="both"/>
        <w:rPr>
          <w:rFonts w:cstheme="minorHAnsi"/>
        </w:rPr>
      </w:pPr>
      <w:r w:rsidRPr="003F1C6A">
        <w:rPr>
          <w:rStyle w:val="a9"/>
          <w:rFonts w:cstheme="minorHAnsi"/>
        </w:rPr>
        <w:footnoteRef/>
      </w:r>
      <w:r w:rsidRPr="003F1C6A">
        <w:rPr>
          <w:rFonts w:cstheme="minorHAnsi"/>
        </w:rPr>
        <w:t xml:space="preserve"> Бусыгина И.М., Климович С.А. Коалиция внутри коалиции: страны Балтии в Евросоюзе / И.М. Бусыгина, </w:t>
      </w:r>
      <w:r w:rsidRPr="00AA14A0">
        <w:rPr>
          <w:rFonts w:cstheme="minorHAnsi"/>
        </w:rPr>
        <w:t>С.А. Климович // Балтийский регион. – 2017, Т.9, №1. – с.7-26.</w:t>
      </w:r>
    </w:p>
  </w:footnote>
  <w:footnote w:id="11">
    <w:p w14:paraId="18FEDB47" w14:textId="7526C427" w:rsidR="003208A1" w:rsidRPr="00AA14A0" w:rsidRDefault="003208A1" w:rsidP="00E83DF6">
      <w:pPr>
        <w:pStyle w:val="a4"/>
        <w:jc w:val="both"/>
        <w:rPr>
          <w:rFonts w:cstheme="minorHAnsi"/>
          <w:lang w:val="en-US"/>
        </w:rPr>
      </w:pPr>
      <w:r w:rsidRPr="00AA14A0">
        <w:rPr>
          <w:rStyle w:val="a9"/>
          <w:rFonts w:cstheme="minorHAnsi"/>
        </w:rPr>
        <w:footnoteRef/>
      </w:r>
      <w:r w:rsidRPr="00AA14A0">
        <w:rPr>
          <w:rFonts w:cstheme="minorHAnsi"/>
          <w:lang w:val="en-US"/>
        </w:rPr>
        <w:t xml:space="preserve"> </w:t>
      </w:r>
      <w:proofErr w:type="spellStart"/>
      <w:r w:rsidRPr="00AA14A0">
        <w:rPr>
          <w:rFonts w:cstheme="minorHAnsi"/>
          <w:lang w:val="en-US"/>
        </w:rPr>
        <w:t>Boonstra</w:t>
      </w:r>
      <w:proofErr w:type="spellEnd"/>
      <w:r w:rsidRPr="00AA14A0">
        <w:rPr>
          <w:rFonts w:cstheme="minorHAnsi"/>
          <w:lang w:val="en-US"/>
        </w:rPr>
        <w:t xml:space="preserve">, J. Moldova: an EU success story? / J. </w:t>
      </w:r>
      <w:proofErr w:type="spellStart"/>
      <w:r w:rsidRPr="00AA14A0">
        <w:rPr>
          <w:rFonts w:cstheme="minorHAnsi"/>
          <w:lang w:val="en-US"/>
        </w:rPr>
        <w:t>Boonstra</w:t>
      </w:r>
      <w:proofErr w:type="spellEnd"/>
      <w:r w:rsidRPr="00AA14A0">
        <w:rPr>
          <w:rFonts w:cstheme="minorHAnsi"/>
          <w:lang w:val="en-US"/>
        </w:rPr>
        <w:t xml:space="preserve"> // Policy brief. – 2011, № 92. </w:t>
      </w:r>
      <w:proofErr w:type="gramStart"/>
      <w:r w:rsidRPr="00AA14A0">
        <w:rPr>
          <w:rFonts w:cstheme="minorHAnsi"/>
          <w:lang w:val="en-US"/>
        </w:rPr>
        <w:t>- p. 1-5.</w:t>
      </w:r>
      <w:proofErr w:type="gramEnd"/>
    </w:p>
  </w:footnote>
  <w:footnote w:id="12">
    <w:p w14:paraId="798CBA5E" w14:textId="396A4ADB" w:rsidR="003208A1" w:rsidRPr="00AA14A0" w:rsidRDefault="003208A1" w:rsidP="00E83DF6">
      <w:pPr>
        <w:pStyle w:val="a4"/>
        <w:jc w:val="both"/>
        <w:rPr>
          <w:rFonts w:cstheme="minorHAnsi"/>
          <w:lang w:val="en-US"/>
        </w:rPr>
      </w:pPr>
      <w:r w:rsidRPr="00AA14A0">
        <w:rPr>
          <w:rStyle w:val="a9"/>
          <w:rFonts w:cstheme="minorHAnsi"/>
        </w:rPr>
        <w:footnoteRef/>
      </w:r>
      <w:r w:rsidRPr="00AA14A0">
        <w:rPr>
          <w:rFonts w:cstheme="minorHAnsi"/>
          <w:lang w:val="en-US"/>
        </w:rPr>
        <w:t xml:space="preserve"> </w:t>
      </w:r>
      <w:proofErr w:type="spellStart"/>
      <w:r w:rsidRPr="00AA14A0">
        <w:rPr>
          <w:rFonts w:cstheme="minorHAnsi"/>
          <w:lang w:val="en-US"/>
        </w:rPr>
        <w:t>Całus</w:t>
      </w:r>
      <w:proofErr w:type="spellEnd"/>
      <w:r w:rsidRPr="00AA14A0">
        <w:rPr>
          <w:rFonts w:cstheme="minorHAnsi"/>
          <w:lang w:val="en-US"/>
        </w:rPr>
        <w:t xml:space="preserve">, K.  </w:t>
      </w:r>
      <w:proofErr w:type="spellStart"/>
      <w:r w:rsidRPr="00AA14A0">
        <w:rPr>
          <w:rFonts w:cstheme="minorHAnsi"/>
          <w:lang w:val="en-US"/>
        </w:rPr>
        <w:t>Kosienkowski</w:t>
      </w:r>
      <w:proofErr w:type="spellEnd"/>
      <w:r w:rsidRPr="00AA14A0">
        <w:rPr>
          <w:rFonts w:cstheme="minorHAnsi"/>
          <w:lang w:val="en-US"/>
        </w:rPr>
        <w:t xml:space="preserve">, M. Relations between Moldova and the European Union </w:t>
      </w:r>
      <w:proofErr w:type="gramStart"/>
      <w:r w:rsidRPr="00AA14A0">
        <w:rPr>
          <w:rFonts w:cstheme="minorHAnsi"/>
          <w:lang w:val="en-US"/>
        </w:rPr>
        <w:t>/  K</w:t>
      </w:r>
      <w:proofErr w:type="gramEnd"/>
      <w:r w:rsidRPr="00AA14A0">
        <w:rPr>
          <w:rFonts w:cstheme="minorHAnsi"/>
          <w:lang w:val="en-US"/>
        </w:rPr>
        <w:t xml:space="preserve">.  </w:t>
      </w:r>
      <w:proofErr w:type="spellStart"/>
      <w:r w:rsidRPr="00AA14A0">
        <w:rPr>
          <w:rFonts w:cstheme="minorHAnsi"/>
          <w:lang w:val="en-US"/>
        </w:rPr>
        <w:t>Całus</w:t>
      </w:r>
      <w:proofErr w:type="spellEnd"/>
      <w:r w:rsidRPr="00AA14A0">
        <w:rPr>
          <w:rFonts w:cstheme="minorHAnsi"/>
          <w:lang w:val="en-US"/>
        </w:rPr>
        <w:t xml:space="preserve">, M. </w:t>
      </w:r>
      <w:proofErr w:type="spellStart"/>
      <w:proofErr w:type="gramStart"/>
      <w:r w:rsidRPr="00AA14A0">
        <w:rPr>
          <w:rFonts w:cstheme="minorHAnsi"/>
          <w:lang w:val="en-US"/>
        </w:rPr>
        <w:t>Kosienkowski</w:t>
      </w:r>
      <w:proofErr w:type="spellEnd"/>
      <w:r w:rsidRPr="00AA14A0">
        <w:rPr>
          <w:rFonts w:cstheme="minorHAnsi"/>
          <w:lang w:val="en-US"/>
        </w:rPr>
        <w:t xml:space="preserve">  /</w:t>
      </w:r>
      <w:proofErr w:type="gramEnd"/>
      <w:r w:rsidRPr="00AA14A0">
        <w:rPr>
          <w:rFonts w:cstheme="minorHAnsi"/>
          <w:lang w:val="en-US"/>
        </w:rPr>
        <w:t xml:space="preserve">/  The European Union and its eastern </w:t>
      </w:r>
      <w:proofErr w:type="spellStart"/>
      <w:r w:rsidRPr="00AA14A0">
        <w:rPr>
          <w:rFonts w:cstheme="minorHAnsi"/>
          <w:lang w:val="en-US"/>
        </w:rPr>
        <w:t>neighbourhood</w:t>
      </w:r>
      <w:proofErr w:type="spellEnd"/>
      <w:r w:rsidRPr="00AA14A0">
        <w:rPr>
          <w:rFonts w:cstheme="minorHAnsi"/>
          <w:lang w:val="en-US"/>
        </w:rPr>
        <w:t xml:space="preserve">: Europeanisation and its twenty-first-century contradictions / ed. : P. </w:t>
      </w:r>
      <w:proofErr w:type="spellStart"/>
      <w:r w:rsidRPr="00AA14A0">
        <w:rPr>
          <w:rFonts w:cstheme="minorHAnsi"/>
          <w:lang w:val="en-US"/>
        </w:rPr>
        <w:t>Flenley</w:t>
      </w:r>
      <w:proofErr w:type="spellEnd"/>
      <w:r w:rsidRPr="00AA14A0">
        <w:rPr>
          <w:rFonts w:cstheme="minorHAnsi"/>
          <w:lang w:val="en-US"/>
        </w:rPr>
        <w:t xml:space="preserve"> and M. </w:t>
      </w:r>
      <w:proofErr w:type="spellStart"/>
      <w:r w:rsidRPr="00AA14A0">
        <w:rPr>
          <w:rFonts w:cstheme="minorHAnsi"/>
          <w:lang w:val="en-US"/>
        </w:rPr>
        <w:t>Mannin</w:t>
      </w:r>
      <w:proofErr w:type="spellEnd"/>
      <w:r w:rsidRPr="00AA14A0">
        <w:rPr>
          <w:rFonts w:cstheme="minorHAnsi"/>
          <w:lang w:val="en-US"/>
        </w:rPr>
        <w:t xml:space="preserve">. - Manchester: Manchester University Press, 2018. </w:t>
      </w:r>
      <w:proofErr w:type="gramStart"/>
      <w:r w:rsidRPr="00AA14A0">
        <w:rPr>
          <w:rFonts w:cstheme="minorHAnsi"/>
          <w:lang w:val="en-US"/>
        </w:rPr>
        <w:t>- p. 99-113.</w:t>
      </w:r>
      <w:proofErr w:type="gramEnd"/>
    </w:p>
  </w:footnote>
  <w:footnote w:id="13">
    <w:p w14:paraId="0F96B6E7" w14:textId="52400A21" w:rsidR="003208A1" w:rsidRPr="00AA14A0" w:rsidRDefault="003208A1" w:rsidP="00E83DF6">
      <w:pPr>
        <w:pStyle w:val="a4"/>
        <w:jc w:val="both"/>
        <w:rPr>
          <w:rFonts w:cstheme="minorHAnsi"/>
          <w:lang w:val="en-US"/>
        </w:rPr>
      </w:pPr>
      <w:r w:rsidRPr="00AA14A0">
        <w:rPr>
          <w:rStyle w:val="a9"/>
          <w:rFonts w:cstheme="minorHAnsi"/>
        </w:rPr>
        <w:footnoteRef/>
      </w:r>
      <w:r w:rsidRPr="00AA14A0">
        <w:rPr>
          <w:rFonts w:cstheme="minorHAnsi"/>
          <w:lang w:val="en-US"/>
        </w:rPr>
        <w:t xml:space="preserve"> </w:t>
      </w:r>
      <w:proofErr w:type="spellStart"/>
      <w:r w:rsidRPr="00AA14A0">
        <w:rPr>
          <w:rFonts w:cstheme="minorHAnsi"/>
          <w:lang w:val="en-US"/>
        </w:rPr>
        <w:t>Tudoroiu</w:t>
      </w:r>
      <w:proofErr w:type="spellEnd"/>
      <w:r w:rsidRPr="00AA14A0">
        <w:rPr>
          <w:rFonts w:cstheme="minorHAnsi"/>
          <w:lang w:val="en-US"/>
        </w:rPr>
        <w:t xml:space="preserve">, T. The European Union, Russia, and the Future of the </w:t>
      </w:r>
      <w:proofErr w:type="spellStart"/>
      <w:r w:rsidRPr="00AA14A0">
        <w:rPr>
          <w:rFonts w:cstheme="minorHAnsi"/>
          <w:lang w:val="en-US"/>
        </w:rPr>
        <w:t>Transnistrian</w:t>
      </w:r>
      <w:proofErr w:type="spellEnd"/>
      <w:r w:rsidRPr="00AA14A0">
        <w:rPr>
          <w:rFonts w:cstheme="minorHAnsi"/>
          <w:lang w:val="en-US"/>
        </w:rPr>
        <w:t xml:space="preserve"> Frozen Conflict / T. </w:t>
      </w:r>
      <w:proofErr w:type="spellStart"/>
      <w:r w:rsidRPr="00AA14A0">
        <w:rPr>
          <w:rFonts w:cstheme="minorHAnsi"/>
          <w:lang w:val="en-US"/>
        </w:rPr>
        <w:t>Tudoroiu</w:t>
      </w:r>
      <w:proofErr w:type="spellEnd"/>
      <w:r w:rsidRPr="00AA14A0">
        <w:rPr>
          <w:rFonts w:cstheme="minorHAnsi"/>
          <w:lang w:val="en-US"/>
        </w:rPr>
        <w:t xml:space="preserve"> // East European Politics &amp; Societi</w:t>
      </w:r>
      <w:r>
        <w:rPr>
          <w:rFonts w:cstheme="minorHAnsi"/>
          <w:lang w:val="en-US"/>
        </w:rPr>
        <w:t xml:space="preserve">es. – 2012, vol. 26, No. 1. </w:t>
      </w:r>
      <w:proofErr w:type="gramStart"/>
      <w:r>
        <w:rPr>
          <w:rFonts w:cstheme="minorHAnsi"/>
          <w:lang w:val="en-US"/>
        </w:rPr>
        <w:t>- p</w:t>
      </w:r>
      <w:r w:rsidRPr="00AA14A0">
        <w:rPr>
          <w:rFonts w:cstheme="minorHAnsi"/>
          <w:lang w:val="en-US"/>
        </w:rPr>
        <w:t>. 135-161.</w:t>
      </w:r>
      <w:proofErr w:type="gramEnd"/>
    </w:p>
  </w:footnote>
  <w:footnote w:id="14">
    <w:p w14:paraId="2DBD13BF" w14:textId="403E50BA" w:rsidR="003208A1" w:rsidRPr="009F5FCF" w:rsidRDefault="003208A1" w:rsidP="00E83DF6">
      <w:pPr>
        <w:pStyle w:val="a4"/>
        <w:jc w:val="both"/>
        <w:rPr>
          <w:rFonts w:cstheme="minorHAnsi"/>
        </w:rPr>
      </w:pPr>
      <w:r w:rsidRPr="00AA14A0">
        <w:rPr>
          <w:rStyle w:val="a9"/>
          <w:rFonts w:cstheme="minorHAnsi"/>
        </w:rPr>
        <w:footnoteRef/>
      </w:r>
      <w:r w:rsidRPr="00AA14A0">
        <w:rPr>
          <w:rFonts w:cstheme="minorHAnsi"/>
        </w:rPr>
        <w:t xml:space="preserve"> </w:t>
      </w:r>
      <w:r w:rsidRPr="00AA14A0">
        <w:rPr>
          <w:rFonts w:cstheme="minorHAnsi"/>
          <w:bCs/>
        </w:rPr>
        <w:t xml:space="preserve">Трещенков Е. Ю. </w:t>
      </w:r>
      <w:r w:rsidRPr="00AA14A0">
        <w:rPr>
          <w:rFonts w:cstheme="minorHAnsi"/>
        </w:rPr>
        <w:t>От восточных соседей к восточным партнерам. Республика Беларусь,</w:t>
      </w:r>
      <w:r w:rsidRPr="00AA14A0">
        <w:rPr>
          <w:rFonts w:cstheme="minorHAnsi"/>
          <w:bCs/>
        </w:rPr>
        <w:t xml:space="preserve"> </w:t>
      </w:r>
      <w:r w:rsidRPr="00AA14A0">
        <w:rPr>
          <w:rFonts w:cstheme="minorHAnsi"/>
        </w:rPr>
        <w:t xml:space="preserve">Республика Молдова и Украина в фокусе политики соседства Европейского Союза (2002–2012) / </w:t>
      </w:r>
      <w:r w:rsidRPr="00AA14A0">
        <w:rPr>
          <w:rFonts w:cstheme="minorHAnsi"/>
          <w:bCs/>
        </w:rPr>
        <w:t xml:space="preserve">Трещенков Е. Ю. </w:t>
      </w:r>
      <w:r w:rsidRPr="00AA14A0">
        <w:rPr>
          <w:rFonts w:cstheme="minorHAnsi"/>
        </w:rPr>
        <w:t xml:space="preserve"> </w:t>
      </w:r>
      <w:r w:rsidRPr="009F5FCF">
        <w:rPr>
          <w:rFonts w:cstheme="minorHAnsi"/>
        </w:rPr>
        <w:t xml:space="preserve">– </w:t>
      </w:r>
      <w:r w:rsidRPr="00AA14A0">
        <w:rPr>
          <w:rFonts w:cstheme="minorHAnsi"/>
        </w:rPr>
        <w:t>СПб</w:t>
      </w:r>
      <w:r w:rsidRPr="009F5FCF">
        <w:rPr>
          <w:rFonts w:cstheme="minorHAnsi"/>
        </w:rPr>
        <w:t>: «</w:t>
      </w:r>
      <w:r w:rsidRPr="00AA14A0">
        <w:rPr>
          <w:rFonts w:cstheme="minorHAnsi"/>
        </w:rPr>
        <w:t>Свое</w:t>
      </w:r>
      <w:r w:rsidRPr="009F5FCF">
        <w:rPr>
          <w:rFonts w:cstheme="minorHAnsi"/>
        </w:rPr>
        <w:t xml:space="preserve"> </w:t>
      </w:r>
      <w:r w:rsidRPr="00AA14A0">
        <w:rPr>
          <w:rFonts w:cstheme="minorHAnsi"/>
        </w:rPr>
        <w:t>издательство</w:t>
      </w:r>
      <w:r w:rsidRPr="009F5FCF">
        <w:rPr>
          <w:rFonts w:cstheme="minorHAnsi"/>
        </w:rPr>
        <w:t>», 2013. – 402</w:t>
      </w:r>
      <w:r w:rsidRPr="00AA14A0">
        <w:rPr>
          <w:rFonts w:cstheme="minorHAnsi"/>
        </w:rPr>
        <w:t xml:space="preserve"> с</w:t>
      </w:r>
      <w:r w:rsidRPr="009F5FCF">
        <w:rPr>
          <w:rFonts w:cstheme="minorHAnsi"/>
        </w:rPr>
        <w:t>.</w:t>
      </w:r>
    </w:p>
  </w:footnote>
  <w:footnote w:id="15">
    <w:p w14:paraId="4AF39D78" w14:textId="49113895" w:rsidR="003208A1" w:rsidRPr="00AA14A0" w:rsidRDefault="003208A1" w:rsidP="00E83DF6">
      <w:pPr>
        <w:pStyle w:val="a4"/>
        <w:jc w:val="both"/>
        <w:rPr>
          <w:rFonts w:ascii="Times New Roman" w:hAnsi="Times New Roman" w:cs="Times New Roman"/>
          <w:sz w:val="24"/>
          <w:szCs w:val="24"/>
        </w:rPr>
      </w:pPr>
      <w:r w:rsidRPr="00AA14A0">
        <w:rPr>
          <w:rStyle w:val="a9"/>
          <w:rFonts w:cstheme="minorHAnsi"/>
        </w:rPr>
        <w:footnoteRef/>
      </w:r>
      <w:r w:rsidRPr="00AA14A0">
        <w:rPr>
          <w:rFonts w:cstheme="minorHAnsi"/>
        </w:rPr>
        <w:t xml:space="preserve"> Васильев В. Европейский путь Молдовы: иллюзии и действительность / В. Васильев</w:t>
      </w:r>
      <w:r>
        <w:rPr>
          <w:rFonts w:cstheme="minorHAnsi"/>
        </w:rPr>
        <w:t xml:space="preserve"> </w:t>
      </w:r>
      <w:r w:rsidRPr="00AA14A0">
        <w:rPr>
          <w:rFonts w:cstheme="minorHAnsi"/>
        </w:rPr>
        <w:t>// Анализ и прогноз. Журнал</w:t>
      </w:r>
      <w:r>
        <w:rPr>
          <w:rFonts w:cstheme="minorHAnsi"/>
        </w:rPr>
        <w:t xml:space="preserve"> ИМЭМО РАН. - 2019, № 3. - с. 59-72</w:t>
      </w:r>
      <w:r w:rsidRPr="00AA14A0">
        <w:rPr>
          <w:rFonts w:cstheme="minorHAnsi"/>
        </w:rPr>
        <w:t>.</w:t>
      </w:r>
    </w:p>
  </w:footnote>
  <w:footnote w:id="16">
    <w:p w14:paraId="743A6D5B" w14:textId="486B6D64" w:rsidR="003208A1" w:rsidRPr="006321E1" w:rsidRDefault="003208A1" w:rsidP="00E83DF6">
      <w:pPr>
        <w:pStyle w:val="a6"/>
        <w:spacing w:after="0"/>
        <w:jc w:val="both"/>
        <w:rPr>
          <w:rFonts w:eastAsia="BatangChe" w:cstheme="minorHAnsi"/>
        </w:rPr>
      </w:pPr>
      <w:r w:rsidRPr="006321E1">
        <w:rPr>
          <w:rStyle w:val="a9"/>
          <w:rFonts w:cstheme="minorHAnsi"/>
        </w:rPr>
        <w:footnoteRef/>
      </w:r>
      <w:r w:rsidRPr="006321E1">
        <w:rPr>
          <w:rFonts w:cstheme="minorHAnsi"/>
        </w:rPr>
        <w:t xml:space="preserve"> </w:t>
      </w:r>
      <w:r>
        <w:rPr>
          <w:rFonts w:cstheme="minorHAnsi"/>
        </w:rPr>
        <w:t>Например:</w:t>
      </w:r>
      <w:r w:rsidRPr="006321E1">
        <w:rPr>
          <w:rFonts w:cstheme="minorHAnsi"/>
        </w:rPr>
        <w:t xml:space="preserve"> </w:t>
      </w:r>
      <w:r w:rsidRPr="006321E1">
        <w:rPr>
          <w:rFonts w:cstheme="minorHAnsi"/>
          <w:shd w:val="clear" w:color="auto" w:fill="FFFFFF"/>
        </w:rPr>
        <w:t xml:space="preserve">Постановление Правительства Российской Федерации от 31.07.2014 № 736 "О введении ввозных таможенных пошлин в отношении товаров, страной происхождения которых является Республика Молдова" </w:t>
      </w:r>
      <w:r w:rsidRPr="006321E1">
        <w:rPr>
          <w:rFonts w:cstheme="minorHAnsi"/>
          <w:color w:val="000000"/>
          <w:shd w:val="clear" w:color="auto" w:fill="FFFFFF"/>
        </w:rPr>
        <w:t xml:space="preserve">// Официальный интернет-портал правовой информации. </w:t>
      </w:r>
      <w:r w:rsidRPr="006321E1">
        <w:rPr>
          <w:rFonts w:cstheme="minorHAnsi"/>
          <w:lang w:val="en-US"/>
        </w:rPr>
        <w:t>URL</w:t>
      </w:r>
      <w:r w:rsidRPr="006321E1">
        <w:rPr>
          <w:rFonts w:cstheme="minorHAnsi"/>
        </w:rPr>
        <w:t xml:space="preserve">: </w:t>
      </w:r>
      <w:hyperlink r:id="rId1" w:history="1">
        <w:r w:rsidRPr="006321E1">
          <w:rPr>
            <w:rStyle w:val="a3"/>
            <w:rFonts w:cstheme="minorHAnsi"/>
          </w:rPr>
          <w:t>http://publication.pravo.gov.ru/Document/View/0001201407310006?index=2&amp;rangeSize=1</w:t>
        </w:r>
      </w:hyperlink>
      <w:r w:rsidRPr="006321E1">
        <w:rPr>
          <w:rFonts w:cstheme="minorHAnsi"/>
        </w:rPr>
        <w:t xml:space="preserve"> (дата обращения – 19.04.2021).</w:t>
      </w:r>
    </w:p>
  </w:footnote>
  <w:footnote w:id="17">
    <w:p w14:paraId="0283CE33" w14:textId="51ECE4CF" w:rsidR="003208A1" w:rsidRPr="0016557A" w:rsidRDefault="003208A1" w:rsidP="00E83DF6">
      <w:pPr>
        <w:pStyle w:val="a6"/>
        <w:spacing w:after="0"/>
        <w:jc w:val="both"/>
        <w:rPr>
          <w:rFonts w:cstheme="minorHAnsi"/>
        </w:rPr>
      </w:pPr>
      <w:r w:rsidRPr="0016557A">
        <w:rPr>
          <w:rStyle w:val="a9"/>
          <w:rFonts w:cstheme="minorHAnsi"/>
        </w:rPr>
        <w:footnoteRef/>
      </w:r>
      <w:r>
        <w:rPr>
          <w:rFonts w:cstheme="minorHAnsi"/>
        </w:rPr>
        <w:t xml:space="preserve"> </w:t>
      </w:r>
      <w:r w:rsidRPr="0016557A">
        <w:rPr>
          <w:rFonts w:cstheme="minorHAnsi"/>
        </w:rPr>
        <w:t>Барометр общественного мнения Республики Молдова, электронная база д</w:t>
      </w:r>
      <w:r>
        <w:rPr>
          <w:rFonts w:cstheme="minorHAnsi"/>
        </w:rPr>
        <w:t>анных. -</w:t>
      </w:r>
      <w:r w:rsidRPr="0016557A">
        <w:rPr>
          <w:rFonts w:cstheme="minorHAnsi"/>
        </w:rPr>
        <w:t xml:space="preserve"> 2021. </w:t>
      </w:r>
      <w:r w:rsidRPr="0016557A">
        <w:rPr>
          <w:rFonts w:cstheme="minorHAnsi"/>
          <w:lang w:val="en-US"/>
        </w:rPr>
        <w:t>URL</w:t>
      </w:r>
      <w:r w:rsidRPr="0016557A">
        <w:rPr>
          <w:rFonts w:cstheme="minorHAnsi"/>
        </w:rPr>
        <w:t xml:space="preserve">: </w:t>
      </w:r>
      <w:hyperlink r:id="rId2" w:history="1">
        <w:r w:rsidRPr="0016557A">
          <w:rPr>
            <w:rStyle w:val="a3"/>
            <w:rFonts w:cstheme="minorHAnsi"/>
          </w:rPr>
          <w:t>http://www.bop.ipp.md</w:t>
        </w:r>
      </w:hyperlink>
      <w:r w:rsidRPr="0016557A">
        <w:rPr>
          <w:rStyle w:val="a3"/>
          <w:rFonts w:cstheme="minorHAnsi"/>
        </w:rPr>
        <w:t xml:space="preserve"> </w:t>
      </w:r>
      <w:r w:rsidRPr="0016557A">
        <w:rPr>
          <w:rFonts w:cstheme="minorHAnsi"/>
        </w:rPr>
        <w:t>(дата обращения - 20.05.2021).</w:t>
      </w:r>
    </w:p>
  </w:footnote>
  <w:footnote w:id="18">
    <w:p w14:paraId="04A3FFAF" w14:textId="35B5AE4A" w:rsidR="003208A1" w:rsidRPr="0016557A" w:rsidRDefault="003208A1" w:rsidP="00E83DF6">
      <w:pPr>
        <w:pStyle w:val="a4"/>
        <w:jc w:val="both"/>
      </w:pPr>
      <w:r w:rsidRPr="0016557A">
        <w:rPr>
          <w:rStyle w:val="a9"/>
          <w:rFonts w:cstheme="minorHAnsi"/>
        </w:rPr>
        <w:footnoteRef/>
      </w:r>
      <w:r w:rsidRPr="0016557A">
        <w:rPr>
          <w:rFonts w:cstheme="minorHAnsi"/>
        </w:rPr>
        <w:t xml:space="preserve"> Национальное бюро статистики Республики Молдова</w:t>
      </w:r>
      <w:r>
        <w:rPr>
          <w:rFonts w:cstheme="minorHAnsi"/>
        </w:rPr>
        <w:t>. -</w:t>
      </w:r>
      <w:r w:rsidRPr="0016557A">
        <w:rPr>
          <w:rFonts w:cstheme="minorHAnsi"/>
        </w:rPr>
        <w:t xml:space="preserve"> 2021. </w:t>
      </w:r>
      <w:r w:rsidRPr="0016557A">
        <w:rPr>
          <w:rFonts w:cstheme="minorHAnsi"/>
          <w:lang w:val="en-US"/>
        </w:rPr>
        <w:t>URL</w:t>
      </w:r>
      <w:r w:rsidRPr="0016557A">
        <w:rPr>
          <w:rFonts w:cstheme="minorHAnsi"/>
        </w:rPr>
        <w:t xml:space="preserve">: </w:t>
      </w:r>
      <w:hyperlink r:id="rId3" w:history="1">
        <w:r w:rsidRPr="0016557A">
          <w:rPr>
            <w:rStyle w:val="a3"/>
            <w:rFonts w:cstheme="minorHAnsi"/>
          </w:rPr>
          <w:t>https://statistica.gov.md/index.php?l=ru</w:t>
        </w:r>
      </w:hyperlink>
      <w:r w:rsidRPr="0016557A">
        <w:rPr>
          <w:rFonts w:cstheme="minorHAnsi"/>
        </w:rPr>
        <w:t xml:space="preserve"> (дата обращения - 20.05.2021).</w:t>
      </w:r>
    </w:p>
  </w:footnote>
  <w:footnote w:id="19">
    <w:p w14:paraId="7A081659" w14:textId="77777777" w:rsidR="003208A1" w:rsidRPr="00FF57B0" w:rsidRDefault="003208A1" w:rsidP="006E2834">
      <w:pPr>
        <w:autoSpaceDE w:val="0"/>
        <w:autoSpaceDN w:val="0"/>
        <w:adjustRightInd w:val="0"/>
        <w:spacing w:after="0" w:line="240" w:lineRule="auto"/>
        <w:jc w:val="both"/>
        <w:rPr>
          <w:rFonts w:cstheme="minorHAnsi"/>
          <w:sz w:val="20"/>
          <w:szCs w:val="20"/>
          <w:lang w:val="en-US"/>
        </w:rPr>
      </w:pPr>
      <w:r w:rsidRPr="00FF57B0">
        <w:rPr>
          <w:rStyle w:val="a9"/>
          <w:rFonts w:cstheme="minorHAnsi"/>
          <w:sz w:val="20"/>
          <w:szCs w:val="20"/>
        </w:rPr>
        <w:footnoteRef/>
      </w:r>
      <w:r w:rsidRPr="00FF57B0">
        <w:rPr>
          <w:rFonts w:cstheme="minorHAnsi"/>
          <w:sz w:val="20"/>
          <w:szCs w:val="20"/>
          <w:lang w:val="en-US"/>
        </w:rPr>
        <w:t xml:space="preserve"> </w:t>
      </w:r>
      <w:proofErr w:type="spellStart"/>
      <w:r w:rsidRPr="00FF57B0">
        <w:rPr>
          <w:rFonts w:cstheme="minorHAnsi"/>
          <w:sz w:val="20"/>
          <w:szCs w:val="20"/>
          <w:lang w:val="en-US"/>
        </w:rPr>
        <w:t>Maas</w:t>
      </w:r>
      <w:r>
        <w:rPr>
          <w:rFonts w:cstheme="minorHAnsi"/>
          <w:sz w:val="20"/>
          <w:szCs w:val="20"/>
          <w:lang w:val="en-US"/>
        </w:rPr>
        <w:t>s</w:t>
      </w:r>
      <w:proofErr w:type="spellEnd"/>
      <w:r w:rsidRPr="00FF57B0">
        <w:rPr>
          <w:rFonts w:cstheme="minorHAnsi"/>
          <w:sz w:val="20"/>
          <w:szCs w:val="20"/>
          <w:lang w:val="en-US"/>
        </w:rPr>
        <w:t xml:space="preserve">, M. Small states: Survival and proliferation / M. </w:t>
      </w:r>
      <w:proofErr w:type="spellStart"/>
      <w:r w:rsidRPr="00FF57B0">
        <w:rPr>
          <w:rFonts w:cstheme="minorHAnsi"/>
          <w:sz w:val="20"/>
          <w:szCs w:val="20"/>
          <w:lang w:val="en-US"/>
        </w:rPr>
        <w:t>Maas</w:t>
      </w:r>
      <w:r>
        <w:rPr>
          <w:rFonts w:cstheme="minorHAnsi"/>
          <w:sz w:val="20"/>
          <w:szCs w:val="20"/>
          <w:lang w:val="en-US"/>
        </w:rPr>
        <w:t>s</w:t>
      </w:r>
      <w:proofErr w:type="spellEnd"/>
      <w:r w:rsidRPr="00FF57B0">
        <w:rPr>
          <w:rFonts w:cstheme="minorHAnsi"/>
          <w:sz w:val="20"/>
          <w:szCs w:val="20"/>
          <w:lang w:val="en-US"/>
        </w:rPr>
        <w:t xml:space="preserve"> // </w:t>
      </w:r>
      <w:r w:rsidRPr="00FF57B0">
        <w:rPr>
          <w:rFonts w:cstheme="minorHAnsi"/>
          <w:sz w:val="20"/>
          <w:szCs w:val="20"/>
          <w:shd w:val="clear" w:color="auto" w:fill="FFFFFF"/>
          <w:lang w:val="en-US"/>
        </w:rPr>
        <w:t>International Politics. – 2014.</w:t>
      </w:r>
      <w:r w:rsidRPr="00FF57B0">
        <w:rPr>
          <w:rFonts w:cstheme="minorHAnsi"/>
          <w:sz w:val="20"/>
          <w:szCs w:val="20"/>
          <w:lang w:val="en-US"/>
        </w:rPr>
        <w:t xml:space="preserve"> </w:t>
      </w:r>
      <w:proofErr w:type="gramStart"/>
      <w:r w:rsidRPr="00FF57B0">
        <w:rPr>
          <w:rFonts w:cstheme="minorHAnsi"/>
          <w:sz w:val="20"/>
          <w:szCs w:val="20"/>
          <w:lang w:val="en-US"/>
        </w:rPr>
        <w:t xml:space="preserve">No. </w:t>
      </w:r>
      <w:r>
        <w:rPr>
          <w:rFonts w:cstheme="minorHAnsi"/>
          <w:bCs/>
          <w:color w:val="333333"/>
          <w:sz w:val="20"/>
          <w:szCs w:val="20"/>
          <w:shd w:val="clear" w:color="auto" w:fill="FCFCFC"/>
          <w:lang w:val="en-US"/>
        </w:rPr>
        <w:t>51.</w:t>
      </w:r>
      <w:proofErr w:type="gramEnd"/>
      <w:r w:rsidRPr="00FF57B0">
        <w:rPr>
          <w:rFonts w:cstheme="minorHAnsi"/>
          <w:color w:val="333333"/>
          <w:sz w:val="20"/>
          <w:szCs w:val="20"/>
          <w:shd w:val="clear" w:color="auto" w:fill="FCFCFC"/>
          <w:lang w:val="en-US"/>
        </w:rPr>
        <w:t xml:space="preserve"> </w:t>
      </w:r>
      <w:proofErr w:type="gramStart"/>
      <w:r w:rsidRPr="00FF57B0">
        <w:rPr>
          <w:rFonts w:cstheme="minorHAnsi"/>
          <w:color w:val="333333"/>
          <w:sz w:val="20"/>
          <w:szCs w:val="20"/>
          <w:shd w:val="clear" w:color="auto" w:fill="FCFCFC"/>
          <w:lang w:val="en-US"/>
        </w:rPr>
        <w:t>– p.709.</w:t>
      </w:r>
      <w:proofErr w:type="gramEnd"/>
    </w:p>
  </w:footnote>
  <w:footnote w:id="20">
    <w:p w14:paraId="234E568F" w14:textId="77777777" w:rsidR="003208A1" w:rsidRPr="002C2861" w:rsidRDefault="003208A1" w:rsidP="002C2861">
      <w:pPr>
        <w:pStyle w:val="a4"/>
        <w:jc w:val="both"/>
        <w:rPr>
          <w:rFonts w:cstheme="minorHAnsi"/>
          <w:lang w:val="en-US"/>
        </w:rPr>
      </w:pPr>
      <w:r w:rsidRPr="002C2861">
        <w:rPr>
          <w:rStyle w:val="a9"/>
          <w:rFonts w:cstheme="minorHAnsi"/>
        </w:rPr>
        <w:footnoteRef/>
      </w:r>
      <w:r w:rsidRPr="002C2861">
        <w:rPr>
          <w:rFonts w:cstheme="minorHAnsi"/>
          <w:lang w:val="en-US"/>
        </w:rPr>
        <w:t xml:space="preserve"> Robert O. </w:t>
      </w:r>
      <w:proofErr w:type="spellStart"/>
      <w:r w:rsidRPr="002C2861">
        <w:rPr>
          <w:rFonts w:cstheme="minorHAnsi"/>
          <w:lang w:val="en-US"/>
        </w:rPr>
        <w:t>Keohane</w:t>
      </w:r>
      <w:proofErr w:type="spellEnd"/>
      <w:r w:rsidRPr="002C2861">
        <w:rPr>
          <w:rFonts w:cstheme="minorHAnsi"/>
          <w:lang w:val="en-US"/>
        </w:rPr>
        <w:t xml:space="preserve"> Lilliputians' Dilemmas: Small States in International Politics / Robert O. </w:t>
      </w:r>
      <w:proofErr w:type="spellStart"/>
      <w:r w:rsidRPr="002C2861">
        <w:rPr>
          <w:rFonts w:cstheme="minorHAnsi"/>
          <w:lang w:val="en-US"/>
        </w:rPr>
        <w:t>Keohane</w:t>
      </w:r>
      <w:proofErr w:type="spellEnd"/>
      <w:r w:rsidRPr="002C2861">
        <w:rPr>
          <w:rFonts w:cstheme="minorHAnsi"/>
          <w:lang w:val="en-US"/>
        </w:rPr>
        <w:t xml:space="preserve"> // International Organizati</w:t>
      </w:r>
      <w:r>
        <w:rPr>
          <w:rFonts w:cstheme="minorHAnsi"/>
          <w:lang w:val="en-US"/>
        </w:rPr>
        <w:t xml:space="preserve">on. – 1969. </w:t>
      </w:r>
      <w:proofErr w:type="gramStart"/>
      <w:r>
        <w:rPr>
          <w:rFonts w:cstheme="minorHAnsi"/>
          <w:lang w:val="en-US"/>
        </w:rPr>
        <w:t>Vol. 23, No. 2.</w:t>
      </w:r>
      <w:proofErr w:type="gramEnd"/>
      <w:r w:rsidRPr="002C2861">
        <w:rPr>
          <w:rFonts w:cstheme="minorHAnsi"/>
          <w:lang w:val="en-US"/>
        </w:rPr>
        <w:t xml:space="preserve"> </w:t>
      </w:r>
      <w:proofErr w:type="gramStart"/>
      <w:r w:rsidRPr="002C2861">
        <w:rPr>
          <w:rFonts w:cstheme="minorHAnsi"/>
          <w:lang w:val="en-US"/>
        </w:rPr>
        <w:t>– p. 296.</w:t>
      </w:r>
      <w:proofErr w:type="gramEnd"/>
    </w:p>
  </w:footnote>
  <w:footnote w:id="21">
    <w:p w14:paraId="0F5B7A1A" w14:textId="6D7909C7" w:rsidR="003208A1" w:rsidRPr="00C80792" w:rsidRDefault="003208A1" w:rsidP="002C2861">
      <w:pPr>
        <w:pStyle w:val="Default"/>
        <w:jc w:val="both"/>
        <w:rPr>
          <w:rFonts w:asciiTheme="minorHAnsi" w:hAnsiTheme="minorHAnsi" w:cstheme="minorHAnsi"/>
          <w:sz w:val="20"/>
          <w:szCs w:val="20"/>
          <w:lang w:val="en-US"/>
        </w:rPr>
      </w:pPr>
      <w:r w:rsidRPr="002C2861">
        <w:rPr>
          <w:rStyle w:val="a9"/>
          <w:rFonts w:asciiTheme="minorHAnsi" w:hAnsiTheme="minorHAnsi" w:cstheme="minorHAnsi"/>
          <w:sz w:val="20"/>
          <w:szCs w:val="20"/>
        </w:rPr>
        <w:footnoteRef/>
      </w:r>
      <w:r>
        <w:rPr>
          <w:rFonts w:asciiTheme="minorHAnsi" w:hAnsiTheme="minorHAnsi" w:cstheme="minorHAnsi"/>
          <w:sz w:val="20"/>
          <w:szCs w:val="20"/>
          <w:lang w:val="en-US"/>
        </w:rPr>
        <w:t xml:space="preserve"> Rothstein, R. L.</w:t>
      </w:r>
      <w:r w:rsidRPr="002C2861">
        <w:rPr>
          <w:rFonts w:asciiTheme="minorHAnsi" w:hAnsiTheme="minorHAnsi" w:cstheme="minorHAnsi"/>
          <w:sz w:val="20"/>
          <w:szCs w:val="20"/>
          <w:lang w:val="en-US"/>
        </w:rPr>
        <w:t xml:space="preserve"> Alliances a</w:t>
      </w:r>
      <w:r>
        <w:rPr>
          <w:rFonts w:asciiTheme="minorHAnsi" w:hAnsiTheme="minorHAnsi" w:cstheme="minorHAnsi"/>
          <w:sz w:val="20"/>
          <w:szCs w:val="20"/>
          <w:lang w:val="en-US"/>
        </w:rPr>
        <w:t>nd Small Powers</w:t>
      </w:r>
      <w:r w:rsidRPr="002C2861">
        <w:rPr>
          <w:rFonts w:asciiTheme="minorHAnsi" w:hAnsiTheme="minorHAnsi" w:cstheme="minorHAnsi"/>
          <w:sz w:val="20"/>
          <w:szCs w:val="20"/>
          <w:lang w:val="en-US"/>
        </w:rPr>
        <w:t xml:space="preserve"> / Rothstein, R. L. - New York: Columb</w:t>
      </w:r>
      <w:r>
        <w:rPr>
          <w:rFonts w:asciiTheme="minorHAnsi" w:hAnsiTheme="minorHAnsi" w:cstheme="minorHAnsi"/>
          <w:sz w:val="20"/>
          <w:szCs w:val="20"/>
          <w:lang w:val="en-US"/>
        </w:rPr>
        <w:t>ia University Press, 1968.</w:t>
      </w:r>
      <w:r w:rsidRPr="002C2861">
        <w:rPr>
          <w:rFonts w:asciiTheme="minorHAnsi" w:hAnsiTheme="minorHAnsi" w:cstheme="minorHAnsi"/>
          <w:sz w:val="20"/>
          <w:szCs w:val="20"/>
          <w:lang w:val="en-US"/>
        </w:rPr>
        <w:t xml:space="preserve"> </w:t>
      </w:r>
      <w:proofErr w:type="gramStart"/>
      <w:r w:rsidRPr="002C2861">
        <w:rPr>
          <w:rFonts w:asciiTheme="minorHAnsi" w:hAnsiTheme="minorHAnsi" w:cstheme="minorHAnsi"/>
          <w:sz w:val="20"/>
          <w:szCs w:val="20"/>
          <w:lang w:val="en-US"/>
        </w:rPr>
        <w:t>– p. 29.</w:t>
      </w:r>
      <w:proofErr w:type="gramEnd"/>
    </w:p>
  </w:footnote>
  <w:footnote w:id="22">
    <w:p w14:paraId="4367FC3B" w14:textId="77777777" w:rsidR="003208A1" w:rsidRPr="00223E90" w:rsidRDefault="003208A1" w:rsidP="001F44CE">
      <w:pPr>
        <w:pStyle w:val="a4"/>
        <w:jc w:val="both"/>
        <w:rPr>
          <w:rFonts w:cstheme="minorHAnsi"/>
          <w:lang w:val="en-US"/>
        </w:rPr>
      </w:pPr>
      <w:r w:rsidRPr="00427E69">
        <w:rPr>
          <w:rStyle w:val="a9"/>
          <w:rFonts w:cstheme="minorHAnsi"/>
        </w:rPr>
        <w:footnoteRef/>
      </w:r>
      <w:r w:rsidRPr="00427E69">
        <w:rPr>
          <w:rFonts w:cstheme="minorHAnsi"/>
          <w:lang w:val="en-US"/>
        </w:rPr>
        <w:t xml:space="preserve"> Long, T. It’s Not the Size, It’s the Relationship: From ‘Small States’ to Asymmetry / T. Long // </w:t>
      </w:r>
      <w:r>
        <w:rPr>
          <w:rFonts w:cstheme="minorHAnsi"/>
          <w:iCs/>
          <w:lang w:val="en-US"/>
        </w:rPr>
        <w:t>International Politics. – 2017</w:t>
      </w:r>
      <w:r w:rsidRPr="00455568">
        <w:rPr>
          <w:rFonts w:cstheme="minorHAnsi"/>
          <w:iCs/>
          <w:lang w:val="en-US"/>
        </w:rPr>
        <w:t xml:space="preserve">, </w:t>
      </w:r>
      <w:r>
        <w:rPr>
          <w:rFonts w:cstheme="minorHAnsi"/>
          <w:lang w:val="en-US"/>
        </w:rPr>
        <w:t xml:space="preserve">No. 54. </w:t>
      </w:r>
      <w:proofErr w:type="gramStart"/>
      <w:r w:rsidRPr="00427E69">
        <w:rPr>
          <w:rFonts w:cstheme="minorHAnsi"/>
          <w:lang w:val="en-US"/>
        </w:rPr>
        <w:t>– p. 146</w:t>
      </w:r>
      <w:r w:rsidRPr="00223E90">
        <w:rPr>
          <w:rFonts w:cstheme="minorHAnsi"/>
          <w:lang w:val="en-US"/>
        </w:rPr>
        <w:t>.</w:t>
      </w:r>
      <w:proofErr w:type="gramEnd"/>
    </w:p>
  </w:footnote>
  <w:footnote w:id="23">
    <w:p w14:paraId="07443389" w14:textId="77777777" w:rsidR="003208A1" w:rsidRPr="00223E90" w:rsidRDefault="003208A1" w:rsidP="001F44CE">
      <w:pPr>
        <w:spacing w:after="0" w:line="240" w:lineRule="auto"/>
        <w:jc w:val="both"/>
        <w:textAlignment w:val="baseline"/>
        <w:rPr>
          <w:rFonts w:ascii="Times New Roman" w:eastAsia="Times New Roman" w:hAnsi="Times New Roman" w:cs="Times New Roman"/>
          <w:color w:val="1A1A1A"/>
          <w:sz w:val="20"/>
          <w:szCs w:val="20"/>
          <w:lang w:val="en-US"/>
        </w:rPr>
      </w:pPr>
      <w:r w:rsidRPr="00427E69">
        <w:rPr>
          <w:rStyle w:val="a9"/>
          <w:rFonts w:cstheme="minorHAnsi"/>
          <w:sz w:val="20"/>
          <w:szCs w:val="20"/>
        </w:rPr>
        <w:footnoteRef/>
      </w:r>
      <w:r w:rsidRPr="00427E69">
        <w:rPr>
          <w:rFonts w:cstheme="minorHAnsi"/>
          <w:sz w:val="20"/>
          <w:szCs w:val="20"/>
          <w:lang w:val="en-US"/>
        </w:rPr>
        <w:t xml:space="preserve"> </w:t>
      </w:r>
      <w:proofErr w:type="spellStart"/>
      <w:r w:rsidRPr="00427E69">
        <w:rPr>
          <w:rFonts w:cstheme="minorHAnsi"/>
          <w:sz w:val="20"/>
          <w:szCs w:val="20"/>
          <w:lang w:val="en-US"/>
        </w:rPr>
        <w:t>Thorhallsson</w:t>
      </w:r>
      <w:proofErr w:type="spellEnd"/>
      <w:r w:rsidRPr="00427E69">
        <w:rPr>
          <w:rFonts w:cstheme="minorHAnsi"/>
          <w:sz w:val="20"/>
          <w:szCs w:val="20"/>
          <w:lang w:val="en-US"/>
        </w:rPr>
        <w:t xml:space="preserve">, B., </w:t>
      </w:r>
      <w:proofErr w:type="spellStart"/>
      <w:r w:rsidRPr="00427E69">
        <w:rPr>
          <w:rFonts w:cstheme="minorHAnsi"/>
          <w:sz w:val="20"/>
          <w:szCs w:val="20"/>
          <w:lang w:val="en-US"/>
        </w:rPr>
        <w:t>Steinsson</w:t>
      </w:r>
      <w:proofErr w:type="spellEnd"/>
      <w:r w:rsidRPr="00427E69">
        <w:rPr>
          <w:rFonts w:cstheme="minorHAnsi"/>
          <w:sz w:val="20"/>
          <w:szCs w:val="20"/>
          <w:lang w:val="en-US"/>
        </w:rPr>
        <w:t xml:space="preserve">, S. Small State Foreign Policy / B. </w:t>
      </w:r>
      <w:proofErr w:type="spellStart"/>
      <w:r w:rsidRPr="00427E69">
        <w:rPr>
          <w:rFonts w:cstheme="minorHAnsi"/>
          <w:sz w:val="20"/>
          <w:szCs w:val="20"/>
          <w:lang w:val="en-US"/>
        </w:rPr>
        <w:t>Thorhallsson</w:t>
      </w:r>
      <w:proofErr w:type="spellEnd"/>
      <w:r w:rsidRPr="00427E69">
        <w:rPr>
          <w:rFonts w:cstheme="minorHAnsi"/>
          <w:sz w:val="20"/>
          <w:szCs w:val="20"/>
          <w:lang w:val="en-US"/>
        </w:rPr>
        <w:t xml:space="preserve">, S. </w:t>
      </w:r>
      <w:proofErr w:type="spellStart"/>
      <w:r w:rsidRPr="00427E69">
        <w:rPr>
          <w:rFonts w:cstheme="minorHAnsi"/>
          <w:sz w:val="20"/>
          <w:szCs w:val="20"/>
          <w:lang w:val="en-US"/>
        </w:rPr>
        <w:t>Steinsson</w:t>
      </w:r>
      <w:proofErr w:type="spellEnd"/>
      <w:r w:rsidRPr="00427E69">
        <w:rPr>
          <w:rFonts w:cstheme="minorHAnsi"/>
          <w:sz w:val="20"/>
          <w:szCs w:val="20"/>
          <w:lang w:val="en-US"/>
        </w:rPr>
        <w:t> // </w:t>
      </w:r>
      <w:r w:rsidRPr="00427E69">
        <w:rPr>
          <w:rStyle w:val="ab"/>
          <w:rFonts w:cstheme="minorHAnsi"/>
          <w:i w:val="0"/>
          <w:sz w:val="20"/>
          <w:szCs w:val="20"/>
          <w:lang w:val="en-US"/>
        </w:rPr>
        <w:t xml:space="preserve">Oxford Research Encyclopedia of Politics. - 2017. </w:t>
      </w:r>
      <w:proofErr w:type="gramStart"/>
      <w:r w:rsidRPr="00427E69">
        <w:rPr>
          <w:rStyle w:val="ab"/>
          <w:rFonts w:cstheme="minorHAnsi"/>
          <w:i w:val="0"/>
          <w:sz w:val="20"/>
          <w:szCs w:val="20"/>
          <w:lang w:val="en-US"/>
        </w:rPr>
        <w:t>- p.19</w:t>
      </w:r>
      <w:r w:rsidRPr="00223E90">
        <w:rPr>
          <w:rStyle w:val="ab"/>
          <w:rFonts w:cstheme="minorHAnsi"/>
          <w:i w:val="0"/>
          <w:sz w:val="20"/>
          <w:szCs w:val="20"/>
          <w:lang w:val="en-US"/>
        </w:rPr>
        <w:t>.</w:t>
      </w:r>
      <w:proofErr w:type="gramEnd"/>
    </w:p>
  </w:footnote>
  <w:footnote w:id="24">
    <w:p w14:paraId="5E79C8EA" w14:textId="77777777" w:rsidR="003208A1" w:rsidRPr="00223E90" w:rsidRDefault="003208A1" w:rsidP="001F44CE">
      <w:pPr>
        <w:pStyle w:val="a4"/>
        <w:jc w:val="both"/>
        <w:rPr>
          <w:rFonts w:cstheme="minorHAnsi"/>
          <w:lang w:val="en-US"/>
        </w:rPr>
      </w:pPr>
      <w:r w:rsidRPr="00FF57B0">
        <w:rPr>
          <w:rStyle w:val="a9"/>
          <w:rFonts w:cstheme="minorHAnsi"/>
        </w:rPr>
        <w:footnoteRef/>
      </w:r>
      <w:r w:rsidRPr="00FF57B0">
        <w:rPr>
          <w:rFonts w:cstheme="minorHAnsi"/>
          <w:lang w:val="en-US"/>
        </w:rPr>
        <w:t xml:space="preserve"> Handel, M. Weak States in the International System / Handel, M. </w:t>
      </w:r>
      <w:proofErr w:type="gramStart"/>
      <w:r w:rsidRPr="00FF57B0">
        <w:rPr>
          <w:rFonts w:cstheme="minorHAnsi"/>
          <w:lang w:val="en-US"/>
        </w:rPr>
        <w:t xml:space="preserve">- </w:t>
      </w:r>
      <w:r>
        <w:rPr>
          <w:rFonts w:cstheme="minorHAnsi"/>
          <w:lang w:val="en-US"/>
        </w:rPr>
        <w:t xml:space="preserve"> London</w:t>
      </w:r>
      <w:proofErr w:type="gramEnd"/>
      <w:r>
        <w:rPr>
          <w:rFonts w:cstheme="minorHAnsi"/>
          <w:lang w:val="en-US"/>
        </w:rPr>
        <w:t>: Frank Cass, 1981.</w:t>
      </w:r>
      <w:r w:rsidRPr="00455568">
        <w:rPr>
          <w:rFonts w:cstheme="minorHAnsi"/>
          <w:lang w:val="en-US"/>
        </w:rPr>
        <w:t xml:space="preserve"> </w:t>
      </w:r>
      <w:proofErr w:type="gramStart"/>
      <w:r w:rsidRPr="00FF57B0">
        <w:rPr>
          <w:rFonts w:cstheme="minorHAnsi"/>
          <w:lang w:val="en-US"/>
        </w:rPr>
        <w:t>- p. 36</w:t>
      </w:r>
      <w:r w:rsidRPr="00223E90">
        <w:rPr>
          <w:rFonts w:cstheme="minorHAnsi"/>
          <w:lang w:val="en-US"/>
        </w:rPr>
        <w:t>.</w:t>
      </w:r>
      <w:proofErr w:type="gramEnd"/>
    </w:p>
  </w:footnote>
  <w:footnote w:id="25">
    <w:p w14:paraId="011D910D" w14:textId="77777777" w:rsidR="003208A1" w:rsidRPr="00223E90" w:rsidRDefault="003208A1" w:rsidP="001F44CE">
      <w:pPr>
        <w:pStyle w:val="a4"/>
        <w:jc w:val="both"/>
        <w:rPr>
          <w:rFonts w:cstheme="minorHAnsi"/>
          <w:sz w:val="22"/>
          <w:szCs w:val="22"/>
          <w:lang w:val="en-US"/>
        </w:rPr>
      </w:pPr>
      <w:r w:rsidRPr="00FF57B0">
        <w:rPr>
          <w:rStyle w:val="a9"/>
          <w:rFonts w:cstheme="minorHAnsi"/>
        </w:rPr>
        <w:footnoteRef/>
      </w:r>
      <w:r w:rsidRPr="00FF57B0">
        <w:rPr>
          <w:rFonts w:cstheme="minorHAnsi"/>
          <w:lang w:val="en-US"/>
        </w:rPr>
        <w:t xml:space="preserve"> </w:t>
      </w:r>
      <w:r w:rsidRPr="00FF57B0">
        <w:rPr>
          <w:rFonts w:eastAsia="Arial Unicode MS" w:cstheme="minorHAnsi"/>
          <w:shd w:val="clear" w:color="auto" w:fill="FFFFFF"/>
          <w:lang w:val="en-US"/>
        </w:rPr>
        <w:t>Neal, A. W. </w:t>
      </w:r>
      <w:r w:rsidRPr="00FF57B0">
        <w:rPr>
          <w:rFonts w:eastAsia="Arial Unicode MS" w:cstheme="minorHAnsi"/>
          <w:iCs/>
          <w:shd w:val="clear" w:color="auto" w:fill="FFFFFF"/>
          <w:lang w:val="en-US"/>
        </w:rPr>
        <w:t>Security in a Small Nation: Scotland, Democracy, Politics</w:t>
      </w:r>
      <w:r w:rsidRPr="00FF57B0">
        <w:rPr>
          <w:rFonts w:eastAsia="Arial Unicode MS" w:cstheme="minorHAnsi"/>
          <w:shd w:val="clear" w:color="auto" w:fill="FFFFFF"/>
          <w:lang w:val="en-US"/>
        </w:rPr>
        <w:t xml:space="preserve">, / Neal, A. W. - </w:t>
      </w:r>
      <w:r w:rsidRPr="00FF57B0">
        <w:rPr>
          <w:rFonts w:cstheme="minorHAnsi"/>
          <w:color w:val="000000"/>
          <w:shd w:val="clear" w:color="auto" w:fill="FFFFFF"/>
          <w:lang w:val="en-US"/>
        </w:rPr>
        <w:t xml:space="preserve">UK: </w:t>
      </w:r>
      <w:r>
        <w:rPr>
          <w:rFonts w:cstheme="minorHAnsi"/>
          <w:color w:val="000000"/>
          <w:shd w:val="clear" w:color="auto" w:fill="FFFFFF"/>
          <w:lang w:val="en-US"/>
        </w:rPr>
        <w:t xml:space="preserve">Open Book Publishers, 2017. </w:t>
      </w:r>
      <w:r w:rsidRPr="00FF57B0">
        <w:rPr>
          <w:rFonts w:eastAsia="Arial Unicode MS" w:cstheme="minorHAnsi"/>
          <w:shd w:val="clear" w:color="auto" w:fill="FFFFFF"/>
          <w:lang w:val="en-US"/>
        </w:rPr>
        <w:t xml:space="preserve">– </w:t>
      </w:r>
      <w:proofErr w:type="gramStart"/>
      <w:r w:rsidRPr="00FF57B0">
        <w:rPr>
          <w:rFonts w:eastAsia="Arial Unicode MS" w:cstheme="minorHAnsi"/>
          <w:shd w:val="clear" w:color="auto" w:fill="FFFFFF"/>
          <w:lang w:val="en-US"/>
        </w:rPr>
        <w:t>p.52-54</w:t>
      </w:r>
      <w:proofErr w:type="gramEnd"/>
      <w:r w:rsidRPr="00223E90">
        <w:rPr>
          <w:rFonts w:eastAsia="Arial Unicode MS" w:cstheme="minorHAnsi"/>
          <w:shd w:val="clear" w:color="auto" w:fill="FFFFFF"/>
          <w:lang w:val="en-US"/>
        </w:rPr>
        <w:t>.</w:t>
      </w:r>
    </w:p>
  </w:footnote>
  <w:footnote w:id="26">
    <w:p w14:paraId="6652639B" w14:textId="77777777" w:rsidR="003208A1" w:rsidRPr="001F44CE" w:rsidRDefault="003208A1" w:rsidP="001F44CE">
      <w:pPr>
        <w:pStyle w:val="a4"/>
        <w:jc w:val="both"/>
        <w:rPr>
          <w:rFonts w:cstheme="minorHAnsi"/>
        </w:rPr>
      </w:pPr>
      <w:r w:rsidRPr="001F44CE">
        <w:rPr>
          <w:rStyle w:val="a9"/>
          <w:rFonts w:cstheme="minorHAnsi"/>
        </w:rPr>
        <w:footnoteRef/>
      </w:r>
      <w:r w:rsidRPr="001F44CE">
        <w:rPr>
          <w:rFonts w:cstheme="minorHAnsi"/>
        </w:rPr>
        <w:t xml:space="preserve"> </w:t>
      </w:r>
      <w:proofErr w:type="spellStart"/>
      <w:r w:rsidRPr="001F44CE">
        <w:rPr>
          <w:rFonts w:cstheme="minorHAnsi"/>
        </w:rPr>
        <w:t>Скриба</w:t>
      </w:r>
      <w:proofErr w:type="spellEnd"/>
      <w:r w:rsidRPr="001F44CE">
        <w:rPr>
          <w:rFonts w:cstheme="minorHAnsi"/>
        </w:rPr>
        <w:t xml:space="preserve"> А. Балансирование малых и средних государств / А. </w:t>
      </w:r>
      <w:proofErr w:type="spellStart"/>
      <w:r w:rsidRPr="001F44CE">
        <w:rPr>
          <w:rFonts w:cstheme="minorHAnsi"/>
        </w:rPr>
        <w:t>Скриба</w:t>
      </w:r>
      <w:proofErr w:type="spellEnd"/>
      <w:r w:rsidRPr="001F44CE">
        <w:rPr>
          <w:rFonts w:cstheme="minorHAnsi"/>
        </w:rPr>
        <w:t xml:space="preserve"> // </w:t>
      </w:r>
      <w:r w:rsidRPr="001F44CE">
        <w:rPr>
          <w:rFonts w:cstheme="minorHAnsi"/>
          <w:shd w:val="clear" w:color="auto" w:fill="FFFFFF"/>
        </w:rPr>
        <w:t>Международные процессы. – 2</w:t>
      </w:r>
      <w:r>
        <w:rPr>
          <w:rFonts w:cstheme="minorHAnsi"/>
          <w:shd w:val="clear" w:color="auto" w:fill="FFFFFF"/>
        </w:rPr>
        <w:t>014, Том 12, № 4. - с</w:t>
      </w:r>
      <w:r w:rsidRPr="001F44CE">
        <w:rPr>
          <w:rFonts w:cstheme="minorHAnsi"/>
        </w:rPr>
        <w:t>. 89.</w:t>
      </w:r>
    </w:p>
  </w:footnote>
  <w:footnote w:id="27">
    <w:p w14:paraId="01C420E2" w14:textId="77777777" w:rsidR="003208A1" w:rsidRDefault="003208A1" w:rsidP="001F44CE">
      <w:pPr>
        <w:pStyle w:val="a4"/>
        <w:jc w:val="both"/>
        <w:rPr>
          <w:rFonts w:ascii="Times New Roman" w:hAnsi="Times New Roman" w:cs="Times New Roman"/>
          <w:lang w:val="en-US"/>
        </w:rPr>
      </w:pPr>
      <w:r w:rsidRPr="001F44CE">
        <w:rPr>
          <w:rStyle w:val="a9"/>
          <w:rFonts w:cstheme="minorHAnsi"/>
        </w:rPr>
        <w:footnoteRef/>
      </w:r>
      <w:r w:rsidRPr="001F44CE">
        <w:rPr>
          <w:rFonts w:cstheme="minorHAnsi"/>
          <w:lang w:val="en-US"/>
        </w:rPr>
        <w:t xml:space="preserve"> </w:t>
      </w:r>
      <w:proofErr w:type="spellStart"/>
      <w:proofErr w:type="gramStart"/>
      <w:r w:rsidRPr="001F44CE">
        <w:rPr>
          <w:rFonts w:cstheme="minorHAnsi"/>
          <w:shd w:val="clear" w:color="auto" w:fill="FFFFFF"/>
          <w:lang w:val="en-US"/>
        </w:rPr>
        <w:t>Vaicekauskaitė</w:t>
      </w:r>
      <w:proofErr w:type="spellEnd"/>
      <w:r w:rsidRPr="001F44CE">
        <w:rPr>
          <w:rFonts w:cstheme="minorHAnsi"/>
          <w:shd w:val="clear" w:color="auto" w:fill="FFFFFF"/>
          <w:lang w:val="en-US"/>
        </w:rPr>
        <w:t>, Z. M. Security strategies of small states in a changing world.</w:t>
      </w:r>
      <w:proofErr w:type="gramEnd"/>
      <w:r w:rsidRPr="001F44CE">
        <w:rPr>
          <w:rFonts w:cstheme="minorHAnsi"/>
          <w:shd w:val="clear" w:color="auto" w:fill="FFFFFF"/>
          <w:lang w:val="en-US"/>
        </w:rPr>
        <w:t xml:space="preserve"> Journal of Baltic Security </w:t>
      </w:r>
      <w:proofErr w:type="gramStart"/>
      <w:r w:rsidRPr="001F44CE">
        <w:rPr>
          <w:rFonts w:cstheme="minorHAnsi"/>
          <w:shd w:val="clear" w:color="auto" w:fill="FFFFFF"/>
          <w:lang w:val="en-US"/>
        </w:rPr>
        <w:t>/  Z</w:t>
      </w:r>
      <w:proofErr w:type="gramEnd"/>
      <w:r w:rsidRPr="001F44CE">
        <w:rPr>
          <w:rFonts w:cstheme="minorHAnsi"/>
          <w:shd w:val="clear" w:color="auto" w:fill="FFFFFF"/>
          <w:lang w:val="en-US"/>
        </w:rPr>
        <w:t xml:space="preserve">. M. </w:t>
      </w:r>
      <w:proofErr w:type="spellStart"/>
      <w:r w:rsidRPr="001F44CE">
        <w:rPr>
          <w:rFonts w:cstheme="minorHAnsi"/>
          <w:shd w:val="clear" w:color="auto" w:fill="FFFFFF"/>
          <w:lang w:val="en-US"/>
        </w:rPr>
        <w:t>Vaicekauskaitė</w:t>
      </w:r>
      <w:proofErr w:type="spellEnd"/>
      <w:r w:rsidRPr="001F44CE">
        <w:rPr>
          <w:rFonts w:cstheme="minorHAnsi"/>
          <w:shd w:val="clear" w:color="auto" w:fill="FFFFFF"/>
          <w:lang w:val="en-US"/>
        </w:rPr>
        <w:t xml:space="preserve"> // Journal on Baltic Sec</w:t>
      </w:r>
      <w:r>
        <w:rPr>
          <w:rFonts w:cstheme="minorHAnsi"/>
          <w:shd w:val="clear" w:color="auto" w:fill="FFFFFF"/>
          <w:lang w:val="en-US"/>
        </w:rPr>
        <w:t>urity. – 2017, vol.3, No.2.</w:t>
      </w:r>
      <w:r w:rsidRPr="001F44CE">
        <w:rPr>
          <w:rFonts w:cstheme="minorHAnsi"/>
          <w:shd w:val="clear" w:color="auto" w:fill="FFFFFF"/>
          <w:lang w:val="en-US"/>
        </w:rPr>
        <w:t xml:space="preserve"> </w:t>
      </w:r>
      <w:proofErr w:type="gramStart"/>
      <w:r w:rsidRPr="001F44CE">
        <w:rPr>
          <w:rFonts w:cstheme="minorHAnsi"/>
          <w:shd w:val="clear" w:color="auto" w:fill="FFFFFF"/>
          <w:lang w:val="en-US"/>
        </w:rPr>
        <w:t>- p.</w:t>
      </w:r>
      <w:r w:rsidRPr="006F33C1">
        <w:rPr>
          <w:rFonts w:cstheme="minorHAnsi"/>
          <w:shd w:val="clear" w:color="auto" w:fill="FFFFFF"/>
          <w:lang w:val="en-US"/>
        </w:rPr>
        <w:t xml:space="preserve"> </w:t>
      </w:r>
      <w:r w:rsidRPr="001F44CE">
        <w:rPr>
          <w:rFonts w:cstheme="minorHAnsi"/>
          <w:shd w:val="clear" w:color="auto" w:fill="FFFFFF"/>
          <w:lang w:val="en-US"/>
        </w:rPr>
        <w:t>11.</w:t>
      </w:r>
      <w:proofErr w:type="gramEnd"/>
    </w:p>
  </w:footnote>
  <w:footnote w:id="28">
    <w:p w14:paraId="5C2E286F" w14:textId="77777777" w:rsidR="003208A1" w:rsidRPr="001F44CE" w:rsidRDefault="003208A1" w:rsidP="001F44CE">
      <w:pPr>
        <w:autoSpaceDE w:val="0"/>
        <w:autoSpaceDN w:val="0"/>
        <w:adjustRightInd w:val="0"/>
        <w:spacing w:after="0" w:line="240" w:lineRule="auto"/>
        <w:jc w:val="both"/>
        <w:rPr>
          <w:rFonts w:cstheme="minorHAnsi"/>
          <w:sz w:val="20"/>
          <w:szCs w:val="20"/>
        </w:rPr>
      </w:pPr>
      <w:r w:rsidRPr="00427E69">
        <w:rPr>
          <w:rStyle w:val="a9"/>
          <w:rFonts w:cstheme="minorHAnsi"/>
          <w:sz w:val="20"/>
          <w:szCs w:val="20"/>
        </w:rPr>
        <w:footnoteRef/>
      </w:r>
      <w:r w:rsidRPr="00427E69">
        <w:rPr>
          <w:rFonts w:cstheme="minorHAnsi"/>
          <w:sz w:val="20"/>
          <w:szCs w:val="20"/>
          <w:lang w:val="en-US"/>
        </w:rPr>
        <w:t xml:space="preserve"> </w:t>
      </w:r>
      <w:proofErr w:type="spellStart"/>
      <w:r w:rsidRPr="00427E69">
        <w:rPr>
          <w:rFonts w:cstheme="minorHAnsi"/>
          <w:sz w:val="20"/>
          <w:szCs w:val="20"/>
          <w:lang w:val="en-US"/>
        </w:rPr>
        <w:t>Aglyan</w:t>
      </w:r>
      <w:proofErr w:type="spellEnd"/>
      <w:r w:rsidRPr="00427E69">
        <w:rPr>
          <w:rFonts w:cstheme="minorHAnsi"/>
          <w:sz w:val="20"/>
          <w:szCs w:val="20"/>
          <w:lang w:val="en-US"/>
        </w:rPr>
        <w:t xml:space="preserve"> V. R. Dimensions of International Hierarchy in the Post-Soviet Space: Analytical Approaches and Empirical Reflections / V. R. </w:t>
      </w:r>
      <w:proofErr w:type="spellStart"/>
      <w:r w:rsidRPr="00427E69">
        <w:rPr>
          <w:rFonts w:cstheme="minorHAnsi"/>
          <w:sz w:val="20"/>
          <w:szCs w:val="20"/>
          <w:lang w:val="en-US"/>
        </w:rPr>
        <w:t>Aglyan</w:t>
      </w:r>
      <w:proofErr w:type="spellEnd"/>
      <w:r w:rsidRPr="00427E69">
        <w:rPr>
          <w:rFonts w:cstheme="minorHAnsi"/>
          <w:sz w:val="20"/>
          <w:szCs w:val="20"/>
          <w:lang w:val="en-US"/>
        </w:rPr>
        <w:t xml:space="preserve"> // </w:t>
      </w:r>
      <w:r w:rsidRPr="00427E69">
        <w:rPr>
          <w:rFonts w:cstheme="minorHAnsi"/>
          <w:iCs/>
          <w:sz w:val="20"/>
          <w:szCs w:val="20"/>
        </w:rPr>
        <w:t>Вестник</w:t>
      </w:r>
      <w:r w:rsidRPr="00427E69">
        <w:rPr>
          <w:rFonts w:cstheme="minorHAnsi"/>
          <w:iCs/>
          <w:sz w:val="20"/>
          <w:szCs w:val="20"/>
          <w:lang w:val="en-US"/>
        </w:rPr>
        <w:t xml:space="preserve"> </w:t>
      </w:r>
      <w:r w:rsidRPr="00427E69">
        <w:rPr>
          <w:rFonts w:cstheme="minorHAnsi"/>
          <w:iCs/>
          <w:sz w:val="20"/>
          <w:szCs w:val="20"/>
        </w:rPr>
        <w:t>Российского</w:t>
      </w:r>
      <w:r w:rsidRPr="00427E69">
        <w:rPr>
          <w:rFonts w:cstheme="minorHAnsi"/>
          <w:iCs/>
          <w:sz w:val="20"/>
          <w:szCs w:val="20"/>
          <w:lang w:val="en-US"/>
        </w:rPr>
        <w:t xml:space="preserve"> </w:t>
      </w:r>
      <w:r w:rsidRPr="00427E69">
        <w:rPr>
          <w:rFonts w:cstheme="minorHAnsi"/>
          <w:iCs/>
          <w:sz w:val="20"/>
          <w:szCs w:val="20"/>
        </w:rPr>
        <w:t>университета</w:t>
      </w:r>
      <w:r w:rsidRPr="00427E69">
        <w:rPr>
          <w:rFonts w:cstheme="minorHAnsi"/>
          <w:iCs/>
          <w:sz w:val="20"/>
          <w:szCs w:val="20"/>
          <w:lang w:val="en-US"/>
        </w:rPr>
        <w:t xml:space="preserve"> </w:t>
      </w:r>
      <w:r w:rsidRPr="00427E69">
        <w:rPr>
          <w:rFonts w:cstheme="minorHAnsi"/>
          <w:iCs/>
          <w:sz w:val="20"/>
          <w:szCs w:val="20"/>
        </w:rPr>
        <w:t>дружбы</w:t>
      </w:r>
      <w:r w:rsidRPr="00427E69">
        <w:rPr>
          <w:rFonts w:cstheme="minorHAnsi"/>
          <w:iCs/>
          <w:sz w:val="20"/>
          <w:szCs w:val="20"/>
          <w:lang w:val="en-US"/>
        </w:rPr>
        <w:t xml:space="preserve"> </w:t>
      </w:r>
      <w:r w:rsidRPr="00427E69">
        <w:rPr>
          <w:rFonts w:cstheme="minorHAnsi"/>
          <w:iCs/>
          <w:sz w:val="20"/>
          <w:szCs w:val="20"/>
        </w:rPr>
        <w:t>народов</w:t>
      </w:r>
      <w:r w:rsidRPr="00427E69">
        <w:rPr>
          <w:rFonts w:cstheme="minorHAnsi"/>
          <w:iCs/>
          <w:sz w:val="20"/>
          <w:szCs w:val="20"/>
          <w:lang w:val="en-US"/>
        </w:rPr>
        <w:t xml:space="preserve">. </w:t>
      </w:r>
      <w:r w:rsidRPr="00427E69">
        <w:rPr>
          <w:rFonts w:cstheme="minorHAnsi"/>
          <w:iCs/>
          <w:sz w:val="20"/>
          <w:szCs w:val="20"/>
        </w:rPr>
        <w:t>Серия</w:t>
      </w:r>
      <w:r w:rsidRPr="001F44CE">
        <w:rPr>
          <w:rFonts w:cstheme="minorHAnsi"/>
          <w:iCs/>
          <w:sz w:val="20"/>
          <w:szCs w:val="20"/>
        </w:rPr>
        <w:t xml:space="preserve">: </w:t>
      </w:r>
      <w:r w:rsidRPr="00427E69">
        <w:rPr>
          <w:rFonts w:cstheme="minorHAnsi"/>
          <w:iCs/>
          <w:sz w:val="20"/>
          <w:szCs w:val="20"/>
        </w:rPr>
        <w:t>Международные</w:t>
      </w:r>
      <w:r w:rsidRPr="001F44CE">
        <w:rPr>
          <w:rFonts w:cstheme="minorHAnsi"/>
          <w:iCs/>
          <w:sz w:val="20"/>
          <w:szCs w:val="20"/>
        </w:rPr>
        <w:t xml:space="preserve"> </w:t>
      </w:r>
      <w:r w:rsidRPr="00427E69">
        <w:rPr>
          <w:rFonts w:cstheme="minorHAnsi"/>
          <w:iCs/>
          <w:sz w:val="20"/>
          <w:szCs w:val="20"/>
        </w:rPr>
        <w:t>отношения</w:t>
      </w:r>
      <w:r w:rsidRPr="001F44CE">
        <w:rPr>
          <w:rFonts w:cstheme="minorHAnsi"/>
          <w:sz w:val="20"/>
          <w:szCs w:val="20"/>
        </w:rPr>
        <w:t xml:space="preserve">. - 2014, № 4. - </w:t>
      </w:r>
      <w:r w:rsidRPr="00427E69">
        <w:rPr>
          <w:rFonts w:cstheme="minorHAnsi"/>
          <w:sz w:val="20"/>
          <w:szCs w:val="20"/>
        </w:rPr>
        <w:t>с</w:t>
      </w:r>
      <w:r w:rsidRPr="001F44CE">
        <w:rPr>
          <w:rFonts w:cstheme="minorHAnsi"/>
          <w:sz w:val="20"/>
          <w:szCs w:val="20"/>
        </w:rPr>
        <w:t xml:space="preserve">. 185-192. </w:t>
      </w:r>
    </w:p>
  </w:footnote>
  <w:footnote w:id="29">
    <w:p w14:paraId="71D21C37" w14:textId="77777777" w:rsidR="003208A1" w:rsidRPr="00CD7C90" w:rsidRDefault="003208A1" w:rsidP="001F44CE">
      <w:pPr>
        <w:spacing w:after="0" w:line="240" w:lineRule="auto"/>
        <w:jc w:val="both"/>
        <w:textAlignment w:val="baseline"/>
        <w:rPr>
          <w:rFonts w:ascii="Times New Roman" w:eastAsia="Times New Roman" w:hAnsi="Times New Roman" w:cs="Times New Roman"/>
          <w:sz w:val="20"/>
          <w:szCs w:val="20"/>
        </w:rPr>
      </w:pPr>
      <w:r w:rsidRPr="00427E69">
        <w:rPr>
          <w:rStyle w:val="a9"/>
          <w:rFonts w:cstheme="minorHAnsi"/>
          <w:sz w:val="20"/>
          <w:szCs w:val="20"/>
        </w:rPr>
        <w:footnoteRef/>
      </w:r>
      <w:r w:rsidRPr="00427E69">
        <w:rPr>
          <w:rFonts w:cstheme="minorHAnsi"/>
          <w:sz w:val="20"/>
          <w:szCs w:val="20"/>
        </w:rPr>
        <w:t xml:space="preserve"> </w:t>
      </w:r>
      <w:proofErr w:type="spellStart"/>
      <w:r w:rsidRPr="00427E69">
        <w:rPr>
          <w:rFonts w:eastAsia="Times New Roman" w:cstheme="minorHAnsi"/>
          <w:sz w:val="20"/>
          <w:szCs w:val="20"/>
        </w:rPr>
        <w:t>Улахович</w:t>
      </w:r>
      <w:proofErr w:type="spellEnd"/>
      <w:r w:rsidRPr="00427E69">
        <w:rPr>
          <w:rFonts w:eastAsia="Times New Roman" w:cstheme="minorHAnsi"/>
          <w:sz w:val="20"/>
          <w:szCs w:val="20"/>
        </w:rPr>
        <w:t xml:space="preserve"> В.Е. Формирование основ внешней политики Республики Беларусь (1991–2005) / </w:t>
      </w:r>
      <w:proofErr w:type="spellStart"/>
      <w:r w:rsidRPr="00427E69">
        <w:rPr>
          <w:rFonts w:cstheme="minorHAnsi"/>
          <w:sz w:val="20"/>
          <w:szCs w:val="20"/>
        </w:rPr>
        <w:t>Улахович</w:t>
      </w:r>
      <w:proofErr w:type="spellEnd"/>
      <w:r w:rsidRPr="00427E69">
        <w:rPr>
          <w:rFonts w:cstheme="minorHAnsi"/>
          <w:sz w:val="20"/>
          <w:szCs w:val="20"/>
        </w:rPr>
        <w:t xml:space="preserve"> В. Е</w:t>
      </w:r>
      <w:r>
        <w:rPr>
          <w:rFonts w:cstheme="minorHAnsi"/>
          <w:sz w:val="20"/>
          <w:szCs w:val="20"/>
        </w:rPr>
        <w:t xml:space="preserve">. - Минск: </w:t>
      </w:r>
      <w:proofErr w:type="spellStart"/>
      <w:r>
        <w:rPr>
          <w:rFonts w:cstheme="minorHAnsi"/>
          <w:sz w:val="20"/>
          <w:szCs w:val="20"/>
        </w:rPr>
        <w:t>Харвест</w:t>
      </w:r>
      <w:proofErr w:type="spellEnd"/>
      <w:r>
        <w:rPr>
          <w:rFonts w:cstheme="minorHAnsi"/>
          <w:sz w:val="20"/>
          <w:szCs w:val="20"/>
        </w:rPr>
        <w:t xml:space="preserve">, 2009. - </w:t>
      </w:r>
      <w:r w:rsidRPr="00427E69">
        <w:rPr>
          <w:rFonts w:cstheme="minorHAnsi"/>
          <w:sz w:val="20"/>
          <w:szCs w:val="20"/>
        </w:rPr>
        <w:t>с</w:t>
      </w:r>
      <w:r w:rsidRPr="00427E69">
        <w:rPr>
          <w:rFonts w:eastAsia="Times New Roman" w:cstheme="minorHAnsi"/>
          <w:sz w:val="20"/>
          <w:szCs w:val="20"/>
        </w:rPr>
        <w:t>. 45–47.</w:t>
      </w:r>
    </w:p>
  </w:footnote>
  <w:footnote w:id="30">
    <w:p w14:paraId="24915E6C" w14:textId="77777777" w:rsidR="003208A1" w:rsidRPr="00976A33" w:rsidRDefault="003208A1" w:rsidP="00D13735">
      <w:pPr>
        <w:pStyle w:val="a4"/>
        <w:jc w:val="both"/>
        <w:rPr>
          <w:rFonts w:cstheme="minorHAnsi"/>
          <w:lang w:val="en-US"/>
        </w:rPr>
      </w:pPr>
      <w:r w:rsidRPr="00976A33">
        <w:rPr>
          <w:rStyle w:val="a9"/>
          <w:rFonts w:cstheme="minorHAnsi"/>
        </w:rPr>
        <w:footnoteRef/>
      </w:r>
      <w:r w:rsidRPr="00976A33">
        <w:rPr>
          <w:rFonts w:cstheme="minorHAnsi"/>
          <w:lang w:val="en-US"/>
        </w:rPr>
        <w:t xml:space="preserve"> </w:t>
      </w:r>
      <w:proofErr w:type="spellStart"/>
      <w:r w:rsidRPr="00976A33">
        <w:rPr>
          <w:rFonts w:cstheme="minorHAnsi"/>
          <w:lang w:val="en-US"/>
        </w:rPr>
        <w:t>Lukacs</w:t>
      </w:r>
      <w:proofErr w:type="spellEnd"/>
      <w:r w:rsidRPr="00976A33">
        <w:rPr>
          <w:rFonts w:cstheme="minorHAnsi"/>
          <w:lang w:val="en-US"/>
        </w:rPr>
        <w:t xml:space="preserve">, J Finland Vindicated / J. </w:t>
      </w:r>
      <w:proofErr w:type="spellStart"/>
      <w:r w:rsidRPr="00976A33">
        <w:rPr>
          <w:rFonts w:cstheme="minorHAnsi"/>
          <w:lang w:val="en-US"/>
        </w:rPr>
        <w:t>Lukacs</w:t>
      </w:r>
      <w:proofErr w:type="spellEnd"/>
      <w:r w:rsidRPr="00976A33">
        <w:rPr>
          <w:rFonts w:cstheme="minorHAnsi"/>
          <w:lang w:val="en-US"/>
        </w:rPr>
        <w:t xml:space="preserve"> // Foreign Affairs. – 1992, Vol. 71, No.4. </w:t>
      </w:r>
      <w:proofErr w:type="gramStart"/>
      <w:r w:rsidRPr="00976A33">
        <w:rPr>
          <w:rFonts w:cstheme="minorHAnsi"/>
          <w:lang w:val="en-US"/>
        </w:rPr>
        <w:t>– p. 58.</w:t>
      </w:r>
      <w:proofErr w:type="gramEnd"/>
    </w:p>
  </w:footnote>
  <w:footnote w:id="31">
    <w:p w14:paraId="6A4D6DAE" w14:textId="77777777" w:rsidR="003208A1" w:rsidRDefault="003208A1" w:rsidP="001F44CE">
      <w:pPr>
        <w:autoSpaceDE w:val="0"/>
        <w:autoSpaceDN w:val="0"/>
        <w:adjustRightInd w:val="0"/>
        <w:spacing w:after="0" w:line="240" w:lineRule="auto"/>
        <w:jc w:val="both"/>
        <w:rPr>
          <w:rFonts w:ascii="Times New Roman" w:hAnsi="Times New Roman" w:cs="Times New Roman"/>
          <w:i/>
          <w:iCs/>
          <w:sz w:val="20"/>
          <w:szCs w:val="20"/>
          <w:lang w:val="en-US"/>
        </w:rPr>
      </w:pPr>
      <w:r w:rsidRPr="00FF57B0">
        <w:rPr>
          <w:rStyle w:val="a9"/>
          <w:rFonts w:cstheme="minorHAnsi"/>
          <w:sz w:val="20"/>
          <w:szCs w:val="20"/>
        </w:rPr>
        <w:footnoteRef/>
      </w:r>
      <w:r w:rsidRPr="00FF57B0">
        <w:rPr>
          <w:rFonts w:cstheme="minorHAnsi"/>
          <w:sz w:val="20"/>
          <w:szCs w:val="20"/>
          <w:lang w:val="en-US"/>
        </w:rPr>
        <w:t xml:space="preserve"> Graf, A. </w:t>
      </w:r>
      <w:proofErr w:type="spellStart"/>
      <w:r w:rsidRPr="00FF57B0">
        <w:rPr>
          <w:rFonts w:cstheme="minorHAnsi"/>
          <w:sz w:val="20"/>
          <w:szCs w:val="20"/>
          <w:lang w:val="en-US"/>
        </w:rPr>
        <w:t>Lanz</w:t>
      </w:r>
      <w:proofErr w:type="spellEnd"/>
      <w:r w:rsidRPr="00FF57B0">
        <w:rPr>
          <w:rFonts w:cstheme="minorHAnsi"/>
          <w:sz w:val="20"/>
          <w:szCs w:val="20"/>
          <w:lang w:val="en-US"/>
        </w:rPr>
        <w:t xml:space="preserve">, D., Conclusions: Switzerland as a paradigmatic case of small-state peace policy? / A. Graf, D. </w:t>
      </w:r>
      <w:proofErr w:type="spellStart"/>
      <w:r w:rsidRPr="00FF57B0">
        <w:rPr>
          <w:rFonts w:cstheme="minorHAnsi"/>
          <w:sz w:val="20"/>
          <w:szCs w:val="20"/>
          <w:lang w:val="en-US"/>
        </w:rPr>
        <w:t>Lanz</w:t>
      </w:r>
      <w:proofErr w:type="spellEnd"/>
      <w:r w:rsidRPr="00FF57B0">
        <w:rPr>
          <w:rFonts w:cstheme="minorHAnsi"/>
          <w:sz w:val="20"/>
          <w:szCs w:val="20"/>
          <w:lang w:val="en-US"/>
        </w:rPr>
        <w:t xml:space="preserve"> // </w:t>
      </w:r>
      <w:r w:rsidRPr="00FF57B0">
        <w:rPr>
          <w:rFonts w:cstheme="minorHAnsi"/>
          <w:iCs/>
          <w:sz w:val="20"/>
          <w:szCs w:val="20"/>
          <w:lang w:val="en-US"/>
        </w:rPr>
        <w:t>Swiss Political Science Review</w:t>
      </w:r>
      <w:r w:rsidRPr="00FF57B0">
        <w:rPr>
          <w:rFonts w:cstheme="minorHAnsi"/>
          <w:i/>
          <w:iCs/>
          <w:sz w:val="20"/>
          <w:szCs w:val="20"/>
          <w:lang w:val="en-US"/>
        </w:rPr>
        <w:t xml:space="preserve">. </w:t>
      </w:r>
      <w:r w:rsidRPr="00FF57B0">
        <w:rPr>
          <w:rFonts w:cstheme="minorHAnsi"/>
          <w:iCs/>
          <w:sz w:val="20"/>
          <w:szCs w:val="20"/>
          <w:lang w:val="en-US"/>
        </w:rPr>
        <w:t xml:space="preserve">– 2013, No. </w:t>
      </w:r>
      <w:r w:rsidRPr="00FF57B0">
        <w:rPr>
          <w:rFonts w:cstheme="minorHAnsi"/>
          <w:sz w:val="20"/>
          <w:szCs w:val="20"/>
          <w:lang w:val="en-US"/>
        </w:rPr>
        <w:t>19(</w:t>
      </w:r>
      <w:r>
        <w:rPr>
          <w:rFonts w:cstheme="minorHAnsi"/>
          <w:sz w:val="20"/>
          <w:szCs w:val="20"/>
          <w:lang w:val="en-US"/>
        </w:rPr>
        <w:t xml:space="preserve">3). </w:t>
      </w:r>
      <w:proofErr w:type="gramStart"/>
      <w:r>
        <w:rPr>
          <w:rFonts w:cstheme="minorHAnsi"/>
          <w:sz w:val="20"/>
          <w:szCs w:val="20"/>
          <w:lang w:val="en-US"/>
        </w:rPr>
        <w:t>– p.</w:t>
      </w:r>
      <w:r w:rsidRPr="001F44CE">
        <w:rPr>
          <w:rFonts w:cstheme="minorHAnsi"/>
          <w:sz w:val="20"/>
          <w:szCs w:val="20"/>
          <w:lang w:val="en-US"/>
        </w:rPr>
        <w:t xml:space="preserve"> </w:t>
      </w:r>
      <w:r>
        <w:rPr>
          <w:rFonts w:cstheme="minorHAnsi"/>
          <w:sz w:val="20"/>
          <w:szCs w:val="20"/>
          <w:lang w:val="en-US"/>
        </w:rPr>
        <w:t>420.</w:t>
      </w:r>
      <w:proofErr w:type="gramEnd"/>
    </w:p>
  </w:footnote>
  <w:footnote w:id="32">
    <w:p w14:paraId="3233835F" w14:textId="77777777" w:rsidR="003208A1" w:rsidRPr="00976A33" w:rsidRDefault="003208A1" w:rsidP="00F952DC">
      <w:pPr>
        <w:pStyle w:val="a4"/>
        <w:jc w:val="both"/>
        <w:rPr>
          <w:rFonts w:cstheme="minorHAnsi"/>
          <w:lang w:val="en-US"/>
        </w:rPr>
      </w:pPr>
      <w:r w:rsidRPr="00976A33">
        <w:rPr>
          <w:rStyle w:val="a9"/>
          <w:rFonts w:cstheme="minorHAnsi"/>
        </w:rPr>
        <w:footnoteRef/>
      </w:r>
      <w:r w:rsidRPr="00976A33">
        <w:rPr>
          <w:rFonts w:cstheme="minorHAnsi"/>
        </w:rPr>
        <w:t xml:space="preserve"> Конституция Республики Молдова от 27.08.1994 (в ред. от 29.03.2016) // </w:t>
      </w:r>
      <w:proofErr w:type="spellStart"/>
      <w:r w:rsidRPr="00976A33">
        <w:rPr>
          <w:rFonts w:cstheme="minorHAnsi"/>
          <w:shd w:val="clear" w:color="auto" w:fill="FFFFFF"/>
        </w:rPr>
        <w:t>Monitorul</w:t>
      </w:r>
      <w:proofErr w:type="spellEnd"/>
      <w:r w:rsidRPr="00976A33">
        <w:rPr>
          <w:rFonts w:cstheme="minorHAnsi"/>
          <w:shd w:val="clear" w:color="auto" w:fill="FFFFFF"/>
        </w:rPr>
        <w:t xml:space="preserve"> </w:t>
      </w:r>
      <w:proofErr w:type="spellStart"/>
      <w:r w:rsidRPr="00976A33">
        <w:rPr>
          <w:rFonts w:cstheme="minorHAnsi"/>
          <w:shd w:val="clear" w:color="auto" w:fill="FFFFFF"/>
        </w:rPr>
        <w:t>Oficial</w:t>
      </w:r>
      <w:proofErr w:type="spellEnd"/>
      <w:r w:rsidRPr="00976A33">
        <w:rPr>
          <w:rFonts w:cstheme="minorHAnsi"/>
          <w:shd w:val="clear" w:color="auto" w:fill="FFFFFF"/>
        </w:rPr>
        <w:t xml:space="preserve"> </w:t>
      </w:r>
      <w:proofErr w:type="spellStart"/>
      <w:r w:rsidRPr="00976A33">
        <w:rPr>
          <w:rFonts w:cstheme="minorHAnsi"/>
          <w:shd w:val="clear" w:color="auto" w:fill="FFFFFF"/>
        </w:rPr>
        <w:t>Nr</w:t>
      </w:r>
      <w:proofErr w:type="spellEnd"/>
      <w:r w:rsidRPr="00976A33">
        <w:rPr>
          <w:rFonts w:cstheme="minorHAnsi"/>
          <w:shd w:val="clear" w:color="auto" w:fill="FFFFFF"/>
        </w:rPr>
        <w:t xml:space="preserve">. 78,  ст. </w:t>
      </w:r>
      <w:r w:rsidRPr="00976A33">
        <w:rPr>
          <w:rFonts w:cstheme="minorHAnsi"/>
          <w:shd w:val="clear" w:color="auto" w:fill="FFFFFF"/>
          <w:lang w:val="en-US"/>
        </w:rPr>
        <w:t xml:space="preserve">№: 140. URL: </w:t>
      </w:r>
      <w:hyperlink r:id="rId4" w:history="1">
        <w:r w:rsidRPr="00976A33">
          <w:rPr>
            <w:rStyle w:val="a3"/>
            <w:rFonts w:cstheme="minorHAnsi"/>
            <w:color w:val="auto"/>
            <w:shd w:val="clear" w:color="auto" w:fill="FFFFFF"/>
            <w:lang w:val="en-US"/>
          </w:rPr>
          <w:t>https://www.presedinte.md/rus/constitution</w:t>
        </w:r>
      </w:hyperlink>
      <w:r w:rsidRPr="00976A33">
        <w:rPr>
          <w:rFonts w:cstheme="minorHAnsi"/>
          <w:shd w:val="clear" w:color="auto" w:fill="FFFFFF"/>
          <w:lang w:val="en-US"/>
        </w:rPr>
        <w:t xml:space="preserve"> (</w:t>
      </w:r>
      <w:r w:rsidRPr="00976A33">
        <w:rPr>
          <w:rFonts w:cstheme="minorHAnsi"/>
          <w:shd w:val="clear" w:color="auto" w:fill="FFFFFF"/>
        </w:rPr>
        <w:t>дата</w:t>
      </w:r>
      <w:r w:rsidRPr="00976A33">
        <w:rPr>
          <w:rFonts w:cstheme="minorHAnsi"/>
          <w:shd w:val="clear" w:color="auto" w:fill="FFFFFF"/>
          <w:lang w:val="en-US"/>
        </w:rPr>
        <w:t xml:space="preserve"> </w:t>
      </w:r>
      <w:r w:rsidRPr="00976A33">
        <w:rPr>
          <w:rFonts w:cstheme="minorHAnsi"/>
          <w:shd w:val="clear" w:color="auto" w:fill="FFFFFF"/>
        </w:rPr>
        <w:t>обращения</w:t>
      </w:r>
      <w:r w:rsidRPr="00976A33">
        <w:rPr>
          <w:rFonts w:cstheme="minorHAnsi"/>
          <w:shd w:val="clear" w:color="auto" w:fill="FFFFFF"/>
          <w:lang w:val="en-US"/>
        </w:rPr>
        <w:t xml:space="preserve"> - 01.01.2021).</w:t>
      </w:r>
    </w:p>
  </w:footnote>
  <w:footnote w:id="33">
    <w:p w14:paraId="7D4395AC" w14:textId="77777777" w:rsidR="003208A1" w:rsidRPr="00976A33" w:rsidRDefault="003208A1" w:rsidP="00F952DC">
      <w:pPr>
        <w:pStyle w:val="a4"/>
        <w:rPr>
          <w:lang w:val="en-US"/>
        </w:rPr>
      </w:pPr>
      <w:r w:rsidRPr="00976A33">
        <w:rPr>
          <w:rStyle w:val="a9"/>
          <w:rFonts w:cstheme="minorHAnsi"/>
        </w:rPr>
        <w:footnoteRef/>
      </w:r>
      <w:r w:rsidRPr="00976A33">
        <w:rPr>
          <w:rFonts w:cstheme="minorHAnsi"/>
          <w:lang w:val="en-US"/>
        </w:rPr>
        <w:t xml:space="preserve"> Moldovan troops to join exercises with NATO countries despite </w:t>
      </w:r>
      <w:proofErr w:type="spellStart"/>
      <w:r w:rsidRPr="00976A33">
        <w:rPr>
          <w:rFonts w:cstheme="minorHAnsi"/>
          <w:lang w:val="en-US"/>
        </w:rPr>
        <w:t>Dodon’s</w:t>
      </w:r>
      <w:proofErr w:type="spellEnd"/>
      <w:r w:rsidRPr="00976A33">
        <w:rPr>
          <w:rFonts w:cstheme="minorHAnsi"/>
          <w:lang w:val="en-US"/>
        </w:rPr>
        <w:t xml:space="preserve"> opposition // </w:t>
      </w:r>
      <w:r w:rsidRPr="00976A33">
        <w:rPr>
          <w:rFonts w:cstheme="minorHAnsi"/>
          <w:color w:val="1F2124"/>
          <w:shd w:val="clear" w:color="auto" w:fill="FFFFFF"/>
          <w:lang w:val="en-US"/>
        </w:rPr>
        <w:t xml:space="preserve">RFE/RL’s Moldova Service. </w:t>
      </w:r>
      <w:proofErr w:type="gramStart"/>
      <w:r w:rsidRPr="00976A33">
        <w:rPr>
          <w:rFonts w:cstheme="minorHAnsi"/>
          <w:color w:val="1F2124"/>
          <w:shd w:val="clear" w:color="auto" w:fill="FFFFFF"/>
          <w:lang w:val="en-US"/>
        </w:rPr>
        <w:t>– 07.09.2017.</w:t>
      </w:r>
      <w:proofErr w:type="gramEnd"/>
      <w:r w:rsidRPr="00976A33">
        <w:rPr>
          <w:rFonts w:cstheme="minorHAnsi"/>
          <w:lang w:val="en-US"/>
        </w:rPr>
        <w:t xml:space="preserve"> URL</w:t>
      </w:r>
      <w:proofErr w:type="gramStart"/>
      <w:r w:rsidRPr="00976A33">
        <w:rPr>
          <w:rFonts w:cstheme="minorHAnsi"/>
          <w:lang w:val="en-US"/>
        </w:rPr>
        <w:t>:</w:t>
      </w:r>
      <w:proofErr w:type="gramEnd"/>
      <w:r>
        <w:fldChar w:fldCharType="begin"/>
      </w:r>
      <w:r w:rsidRPr="00591C5E">
        <w:rPr>
          <w:lang w:val="en-US"/>
        </w:rPr>
        <w:instrText xml:space="preserve"> HYPERLINK "https://www.rferl.org/a/moldovan-troops-nato-exercises-dodon-opposition/28721824.html" </w:instrText>
      </w:r>
      <w:r>
        <w:fldChar w:fldCharType="separate"/>
      </w:r>
      <w:r w:rsidRPr="00976A33">
        <w:rPr>
          <w:rStyle w:val="a3"/>
          <w:rFonts w:cstheme="minorHAnsi"/>
          <w:lang w:val="en-US"/>
        </w:rPr>
        <w:t>https://www.rferl.org/a/moldovan-troops-nato-exercises-dodon-opposition/28721824.html</w:t>
      </w:r>
      <w:r>
        <w:rPr>
          <w:rStyle w:val="a3"/>
          <w:rFonts w:cstheme="minorHAnsi"/>
          <w:lang w:val="en-US"/>
        </w:rPr>
        <w:fldChar w:fldCharType="end"/>
      </w:r>
      <w:r w:rsidRPr="00976A33">
        <w:rPr>
          <w:rFonts w:cstheme="minorHAnsi"/>
          <w:lang w:val="en-US"/>
        </w:rPr>
        <w:t xml:space="preserve"> (access date: 05.01.2021).</w:t>
      </w:r>
    </w:p>
  </w:footnote>
  <w:footnote w:id="34">
    <w:p w14:paraId="3775AA9E" w14:textId="2855CC75" w:rsidR="003208A1" w:rsidRPr="001E6D96" w:rsidRDefault="003208A1" w:rsidP="00841285">
      <w:pPr>
        <w:pStyle w:val="a4"/>
        <w:jc w:val="both"/>
        <w:rPr>
          <w:rFonts w:cstheme="minorHAnsi"/>
          <w:b/>
          <w:bCs/>
          <w:i/>
          <w:iCs/>
          <w:lang w:val="en-US"/>
        </w:rPr>
      </w:pPr>
      <w:r w:rsidRPr="00FF57B0">
        <w:rPr>
          <w:rStyle w:val="a9"/>
          <w:rFonts w:cstheme="minorHAnsi"/>
        </w:rPr>
        <w:footnoteRef/>
      </w:r>
      <w:r w:rsidRPr="00A3588A">
        <w:rPr>
          <w:rFonts w:cstheme="minorHAnsi"/>
          <w:lang w:val="en-US"/>
        </w:rPr>
        <w:t xml:space="preserve"> </w:t>
      </w:r>
      <w:proofErr w:type="spellStart"/>
      <w:r w:rsidRPr="00FF57B0">
        <w:rPr>
          <w:rFonts w:cstheme="minorHAnsi"/>
          <w:lang w:val="en-US"/>
        </w:rPr>
        <w:t>Maas</w:t>
      </w:r>
      <w:r>
        <w:rPr>
          <w:rFonts w:cstheme="minorHAnsi"/>
          <w:lang w:val="en-US"/>
        </w:rPr>
        <w:t>s</w:t>
      </w:r>
      <w:proofErr w:type="spellEnd"/>
      <w:r w:rsidRPr="00FF57B0">
        <w:rPr>
          <w:rFonts w:cstheme="minorHAnsi"/>
          <w:lang w:val="en-US"/>
        </w:rPr>
        <w:t xml:space="preserve">, M. Small states: Survival and proliferation / M. </w:t>
      </w:r>
      <w:proofErr w:type="spellStart"/>
      <w:r w:rsidRPr="00FF57B0">
        <w:rPr>
          <w:rFonts w:cstheme="minorHAnsi"/>
          <w:lang w:val="en-US"/>
        </w:rPr>
        <w:t>Maas</w:t>
      </w:r>
      <w:r>
        <w:rPr>
          <w:rFonts w:cstheme="minorHAnsi"/>
          <w:lang w:val="en-US"/>
        </w:rPr>
        <w:t>s</w:t>
      </w:r>
      <w:proofErr w:type="spellEnd"/>
      <w:r w:rsidRPr="00FF57B0">
        <w:rPr>
          <w:rFonts w:cstheme="minorHAnsi"/>
          <w:lang w:val="en-US"/>
        </w:rPr>
        <w:t xml:space="preserve"> // </w:t>
      </w:r>
      <w:r w:rsidRPr="00FF57B0">
        <w:rPr>
          <w:rFonts w:cstheme="minorHAnsi"/>
          <w:shd w:val="clear" w:color="auto" w:fill="FFFFFF"/>
          <w:lang w:val="en-US"/>
        </w:rPr>
        <w:t>International Politics. – 2014.</w:t>
      </w:r>
      <w:r w:rsidRPr="00FF57B0">
        <w:rPr>
          <w:rFonts w:cstheme="minorHAnsi"/>
          <w:lang w:val="en-US"/>
        </w:rPr>
        <w:t xml:space="preserve"> </w:t>
      </w:r>
      <w:proofErr w:type="gramStart"/>
      <w:r w:rsidRPr="00FF57B0">
        <w:rPr>
          <w:rFonts w:cstheme="minorHAnsi"/>
          <w:lang w:val="en-US"/>
        </w:rPr>
        <w:t xml:space="preserve">No. </w:t>
      </w:r>
      <w:r>
        <w:rPr>
          <w:rFonts w:cstheme="minorHAnsi"/>
          <w:bCs/>
          <w:color w:val="333333"/>
          <w:shd w:val="clear" w:color="auto" w:fill="FCFCFC"/>
          <w:lang w:val="en-US"/>
        </w:rPr>
        <w:t>51.</w:t>
      </w:r>
      <w:proofErr w:type="gramEnd"/>
      <w:r w:rsidRPr="00FF57B0">
        <w:rPr>
          <w:rFonts w:cstheme="minorHAnsi"/>
          <w:color w:val="333333"/>
          <w:shd w:val="clear" w:color="auto" w:fill="FCFCFC"/>
          <w:lang w:val="en-US"/>
        </w:rPr>
        <w:t xml:space="preserve"> </w:t>
      </w:r>
      <w:proofErr w:type="gramStart"/>
      <w:r w:rsidRPr="001E6D96">
        <w:rPr>
          <w:rFonts w:cstheme="minorHAnsi"/>
          <w:lang w:val="en-US"/>
        </w:rPr>
        <w:t xml:space="preserve">- </w:t>
      </w:r>
      <w:r w:rsidRPr="00A3588A">
        <w:rPr>
          <w:rFonts w:cstheme="minorHAnsi"/>
          <w:lang w:val="en-US"/>
        </w:rPr>
        <w:t>p</w:t>
      </w:r>
      <w:r w:rsidRPr="001E6D96">
        <w:rPr>
          <w:rFonts w:cstheme="minorHAnsi"/>
          <w:lang w:val="en-US"/>
        </w:rPr>
        <w:t>. 713.</w:t>
      </w:r>
      <w:proofErr w:type="gramEnd"/>
      <w:r w:rsidRPr="001E6D96">
        <w:rPr>
          <w:rFonts w:cstheme="minorHAnsi"/>
          <w:lang w:val="en-US"/>
        </w:rPr>
        <w:t xml:space="preserve"> </w:t>
      </w:r>
    </w:p>
  </w:footnote>
  <w:footnote w:id="35">
    <w:p w14:paraId="381F3349" w14:textId="77777777" w:rsidR="003208A1" w:rsidRPr="001E6D96" w:rsidRDefault="003208A1" w:rsidP="00563565">
      <w:pPr>
        <w:autoSpaceDE w:val="0"/>
        <w:autoSpaceDN w:val="0"/>
        <w:adjustRightInd w:val="0"/>
        <w:spacing w:after="0" w:line="240" w:lineRule="auto"/>
        <w:jc w:val="both"/>
        <w:rPr>
          <w:rFonts w:eastAsia="MinionPro-Regular" w:cstheme="minorHAnsi"/>
          <w:sz w:val="20"/>
          <w:szCs w:val="20"/>
          <w:lang w:val="en-US"/>
        </w:rPr>
      </w:pPr>
      <w:r w:rsidRPr="002A5252">
        <w:rPr>
          <w:rStyle w:val="a9"/>
          <w:rFonts w:cstheme="minorHAnsi"/>
          <w:sz w:val="20"/>
          <w:szCs w:val="20"/>
        </w:rPr>
        <w:footnoteRef/>
      </w:r>
      <w:r w:rsidRPr="001E6D96">
        <w:rPr>
          <w:rFonts w:cstheme="minorHAnsi"/>
          <w:sz w:val="20"/>
          <w:szCs w:val="20"/>
          <w:lang w:val="en-US"/>
        </w:rPr>
        <w:t xml:space="preserve"> </w:t>
      </w:r>
      <w:proofErr w:type="spellStart"/>
      <w:r w:rsidRPr="002A5252">
        <w:rPr>
          <w:rFonts w:eastAsia="MinionPro-Regular" w:cstheme="minorHAnsi"/>
          <w:sz w:val="20"/>
          <w:szCs w:val="20"/>
        </w:rPr>
        <w:t>Цымбурский</w:t>
      </w:r>
      <w:proofErr w:type="spellEnd"/>
      <w:r w:rsidRPr="001E6D96">
        <w:rPr>
          <w:rFonts w:eastAsia="MinionPro-Regular" w:cstheme="minorHAnsi"/>
          <w:sz w:val="20"/>
          <w:szCs w:val="20"/>
          <w:lang w:val="en-US"/>
        </w:rPr>
        <w:t xml:space="preserve"> </w:t>
      </w:r>
      <w:r w:rsidRPr="002A5252">
        <w:rPr>
          <w:rFonts w:eastAsia="MinionPro-Regular" w:cstheme="minorHAnsi"/>
          <w:sz w:val="20"/>
          <w:szCs w:val="20"/>
        </w:rPr>
        <w:t>В</w:t>
      </w:r>
      <w:r w:rsidRPr="001E6D96">
        <w:rPr>
          <w:rFonts w:eastAsia="MinionPro-Regular" w:cstheme="minorHAnsi"/>
          <w:sz w:val="20"/>
          <w:szCs w:val="20"/>
          <w:lang w:val="en-US"/>
        </w:rPr>
        <w:t>.</w:t>
      </w:r>
      <w:r w:rsidRPr="002A5252">
        <w:rPr>
          <w:rFonts w:eastAsia="MinionPro-Regular" w:cstheme="minorHAnsi"/>
          <w:sz w:val="20"/>
          <w:szCs w:val="20"/>
        </w:rPr>
        <w:t>Л</w:t>
      </w:r>
      <w:r w:rsidRPr="001E6D96">
        <w:rPr>
          <w:rFonts w:eastAsia="MinionPro-Regular" w:cstheme="minorHAnsi"/>
          <w:sz w:val="20"/>
          <w:szCs w:val="20"/>
          <w:lang w:val="en-US"/>
        </w:rPr>
        <w:t xml:space="preserve">. (1997) </w:t>
      </w:r>
      <w:r w:rsidRPr="002A5252">
        <w:rPr>
          <w:rFonts w:eastAsia="MinionPro-Regular" w:cstheme="minorHAnsi"/>
          <w:sz w:val="20"/>
          <w:szCs w:val="20"/>
        </w:rPr>
        <w:t>Народы</w:t>
      </w:r>
      <w:r w:rsidRPr="001E6D96">
        <w:rPr>
          <w:rFonts w:eastAsia="MinionPro-Regular" w:cstheme="minorHAnsi"/>
          <w:sz w:val="20"/>
          <w:szCs w:val="20"/>
          <w:lang w:val="en-US"/>
        </w:rPr>
        <w:t xml:space="preserve"> </w:t>
      </w:r>
      <w:r w:rsidRPr="002A5252">
        <w:rPr>
          <w:rFonts w:eastAsia="MinionPro-Regular" w:cstheme="minorHAnsi"/>
          <w:sz w:val="20"/>
          <w:szCs w:val="20"/>
        </w:rPr>
        <w:t>между</w:t>
      </w:r>
      <w:r w:rsidRPr="001E6D96">
        <w:rPr>
          <w:rFonts w:eastAsia="MinionPro-Regular" w:cstheme="minorHAnsi"/>
          <w:sz w:val="20"/>
          <w:szCs w:val="20"/>
          <w:lang w:val="en-US"/>
        </w:rPr>
        <w:t xml:space="preserve"> </w:t>
      </w:r>
      <w:r w:rsidRPr="002A5252">
        <w:rPr>
          <w:rFonts w:eastAsia="MinionPro-Regular" w:cstheme="minorHAnsi"/>
          <w:sz w:val="20"/>
          <w:szCs w:val="20"/>
        </w:rPr>
        <w:t>цивилизациями</w:t>
      </w:r>
      <w:r w:rsidRPr="001E6D96">
        <w:rPr>
          <w:rFonts w:eastAsia="MinionPro-Regular" w:cstheme="minorHAnsi"/>
          <w:sz w:val="20"/>
          <w:szCs w:val="20"/>
          <w:lang w:val="en-US"/>
        </w:rPr>
        <w:t xml:space="preserve"> / </w:t>
      </w:r>
      <w:r w:rsidRPr="002A5252">
        <w:rPr>
          <w:rFonts w:eastAsia="MinionPro-Regular" w:cstheme="minorHAnsi"/>
          <w:sz w:val="20"/>
          <w:szCs w:val="20"/>
        </w:rPr>
        <w:t>В</w:t>
      </w:r>
      <w:r w:rsidRPr="001E6D96">
        <w:rPr>
          <w:rFonts w:eastAsia="MinionPro-Regular" w:cstheme="minorHAnsi"/>
          <w:sz w:val="20"/>
          <w:szCs w:val="20"/>
          <w:lang w:val="en-US"/>
        </w:rPr>
        <w:t>.</w:t>
      </w:r>
      <w:r w:rsidRPr="002A5252">
        <w:rPr>
          <w:rFonts w:eastAsia="MinionPro-Regular" w:cstheme="minorHAnsi"/>
          <w:sz w:val="20"/>
          <w:szCs w:val="20"/>
        </w:rPr>
        <w:t>Л</w:t>
      </w:r>
      <w:r w:rsidRPr="001E6D96">
        <w:rPr>
          <w:rFonts w:eastAsia="MinionPro-Regular" w:cstheme="minorHAnsi"/>
          <w:sz w:val="20"/>
          <w:szCs w:val="20"/>
          <w:lang w:val="en-US"/>
        </w:rPr>
        <w:t xml:space="preserve">. </w:t>
      </w:r>
      <w:proofErr w:type="spellStart"/>
      <w:r w:rsidRPr="002A5252">
        <w:rPr>
          <w:rFonts w:eastAsia="MinionPro-Regular" w:cstheme="minorHAnsi"/>
          <w:sz w:val="20"/>
          <w:szCs w:val="20"/>
        </w:rPr>
        <w:t>Цымбурский</w:t>
      </w:r>
      <w:proofErr w:type="spellEnd"/>
      <w:r w:rsidRPr="001E6D96">
        <w:rPr>
          <w:rFonts w:eastAsia="MinionPro-Regular" w:cstheme="minorHAnsi"/>
          <w:sz w:val="20"/>
          <w:szCs w:val="20"/>
          <w:lang w:val="en-US"/>
        </w:rPr>
        <w:t xml:space="preserve"> // </w:t>
      </w:r>
      <w:r w:rsidRPr="002A5252">
        <w:rPr>
          <w:rFonts w:eastAsia="MinionPro-Regular" w:cstheme="minorHAnsi"/>
          <w:sz w:val="20"/>
          <w:szCs w:val="20"/>
          <w:lang w:val="en-US"/>
        </w:rPr>
        <w:t>Pro</w:t>
      </w:r>
      <w:r w:rsidRPr="001E6D96">
        <w:rPr>
          <w:rFonts w:eastAsia="MinionPro-Regular" w:cstheme="minorHAnsi"/>
          <w:sz w:val="20"/>
          <w:szCs w:val="20"/>
          <w:lang w:val="en-US"/>
        </w:rPr>
        <w:t xml:space="preserve"> </w:t>
      </w:r>
      <w:r w:rsidRPr="002A5252">
        <w:rPr>
          <w:rFonts w:eastAsia="MinionPro-Regular" w:cstheme="minorHAnsi"/>
          <w:sz w:val="20"/>
          <w:szCs w:val="20"/>
          <w:lang w:val="en-US"/>
        </w:rPr>
        <w:t>et</w:t>
      </w:r>
      <w:r w:rsidRPr="001E6D96">
        <w:rPr>
          <w:rFonts w:eastAsia="MinionPro-Regular" w:cstheme="minorHAnsi"/>
          <w:sz w:val="20"/>
          <w:szCs w:val="20"/>
          <w:lang w:val="en-US"/>
        </w:rPr>
        <w:t xml:space="preserve"> </w:t>
      </w:r>
      <w:r w:rsidRPr="002A5252">
        <w:rPr>
          <w:rFonts w:eastAsia="MinionPro-Regular" w:cstheme="minorHAnsi"/>
          <w:sz w:val="20"/>
          <w:szCs w:val="20"/>
          <w:lang w:val="en-US"/>
        </w:rPr>
        <w:t>Contra</w:t>
      </w:r>
      <w:r w:rsidRPr="001E6D96">
        <w:rPr>
          <w:rFonts w:eastAsia="MinionPro-Regular" w:cstheme="minorHAnsi"/>
          <w:sz w:val="20"/>
          <w:szCs w:val="20"/>
          <w:lang w:val="en-US"/>
        </w:rPr>
        <w:t xml:space="preserve">. – 1997, № 3. - </w:t>
      </w:r>
      <w:r w:rsidRPr="002A5252">
        <w:rPr>
          <w:rFonts w:eastAsia="MinionPro-Regular" w:cstheme="minorHAnsi"/>
          <w:sz w:val="20"/>
          <w:szCs w:val="20"/>
        </w:rPr>
        <w:t>С</w:t>
      </w:r>
      <w:r w:rsidRPr="001E6D96">
        <w:rPr>
          <w:rFonts w:eastAsia="MinionPro-Regular" w:cstheme="minorHAnsi"/>
          <w:sz w:val="20"/>
          <w:szCs w:val="20"/>
          <w:lang w:val="en-US"/>
        </w:rPr>
        <w:t>. 154–184.</w:t>
      </w:r>
    </w:p>
  </w:footnote>
  <w:footnote w:id="36">
    <w:p w14:paraId="2E614496" w14:textId="55C67B6E" w:rsidR="003208A1" w:rsidRPr="003270E2" w:rsidRDefault="003208A1" w:rsidP="004D0525">
      <w:pPr>
        <w:pStyle w:val="a6"/>
        <w:spacing w:after="0"/>
        <w:jc w:val="both"/>
        <w:rPr>
          <w:rFonts w:cstheme="minorHAnsi"/>
          <w:color w:val="0000FF"/>
          <w:u w:val="single"/>
        </w:rPr>
      </w:pPr>
      <w:r w:rsidRPr="002A5252">
        <w:rPr>
          <w:rStyle w:val="a9"/>
          <w:rFonts w:cstheme="minorHAnsi"/>
        </w:rPr>
        <w:footnoteRef/>
      </w:r>
      <w:r w:rsidRPr="002A5252">
        <w:rPr>
          <w:rFonts w:cstheme="minorHAnsi"/>
          <w:lang w:val="en-US"/>
        </w:rPr>
        <w:t xml:space="preserve"> </w:t>
      </w:r>
      <w:r w:rsidRPr="002A5252">
        <w:rPr>
          <w:rFonts w:cstheme="minorHAnsi"/>
          <w:shd w:val="clear" w:color="auto" w:fill="FFFFFF"/>
          <w:lang w:val="en-US"/>
        </w:rPr>
        <w:t>Wo</w:t>
      </w:r>
      <w:r>
        <w:rPr>
          <w:rFonts w:cstheme="minorHAnsi"/>
          <w:shd w:val="clear" w:color="auto" w:fill="FFFFFF"/>
          <w:lang w:val="en-US"/>
        </w:rPr>
        <w:t xml:space="preserve">rld Development Indicators // </w:t>
      </w:r>
      <w:proofErr w:type="gramStart"/>
      <w:r>
        <w:rPr>
          <w:rFonts w:cstheme="minorHAnsi"/>
          <w:shd w:val="clear" w:color="auto" w:fill="FFFFFF"/>
          <w:lang w:val="en-US"/>
        </w:rPr>
        <w:t>The</w:t>
      </w:r>
      <w:proofErr w:type="gramEnd"/>
      <w:r>
        <w:rPr>
          <w:rFonts w:cstheme="minorHAnsi"/>
          <w:shd w:val="clear" w:color="auto" w:fill="FFFFFF"/>
          <w:lang w:val="en-US"/>
        </w:rPr>
        <w:t xml:space="preserve"> World Bank</w:t>
      </w:r>
      <w:r w:rsidRPr="00D15745">
        <w:rPr>
          <w:rFonts w:cstheme="minorHAnsi"/>
          <w:shd w:val="clear" w:color="auto" w:fill="FFFFFF"/>
          <w:lang w:val="en-US"/>
        </w:rPr>
        <w:t>. -</w:t>
      </w:r>
      <w:r w:rsidRPr="003270E2">
        <w:rPr>
          <w:rFonts w:cstheme="minorHAnsi"/>
          <w:shd w:val="clear" w:color="auto" w:fill="FFFFFF"/>
          <w:lang w:val="en-US"/>
        </w:rPr>
        <w:t xml:space="preserve"> 2019.</w:t>
      </w:r>
      <w:r w:rsidRPr="002A5252">
        <w:rPr>
          <w:rFonts w:cstheme="minorHAnsi"/>
          <w:shd w:val="clear" w:color="auto" w:fill="FFFFFF"/>
          <w:lang w:val="en-US"/>
        </w:rPr>
        <w:t xml:space="preserve"> URL</w:t>
      </w:r>
      <w:r w:rsidRPr="003270E2">
        <w:rPr>
          <w:rFonts w:cstheme="minorHAnsi"/>
          <w:shd w:val="clear" w:color="auto" w:fill="FFFFFF"/>
        </w:rPr>
        <w:t xml:space="preserve">: </w:t>
      </w:r>
      <w:hyperlink r:id="rId5" w:history="1">
        <w:r w:rsidRPr="002A5252">
          <w:rPr>
            <w:rStyle w:val="a3"/>
            <w:rFonts w:cstheme="minorHAnsi"/>
            <w:lang w:val="en-US"/>
          </w:rPr>
          <w:t>https</w:t>
        </w:r>
        <w:r w:rsidRPr="003270E2">
          <w:rPr>
            <w:rStyle w:val="a3"/>
            <w:rFonts w:cstheme="minorHAnsi"/>
          </w:rPr>
          <w:t>://</w:t>
        </w:r>
        <w:r w:rsidRPr="002A5252">
          <w:rPr>
            <w:rStyle w:val="a3"/>
            <w:rFonts w:cstheme="minorHAnsi"/>
            <w:lang w:val="en-US"/>
          </w:rPr>
          <w:t>databank</w:t>
        </w:r>
        <w:r w:rsidRPr="003270E2">
          <w:rPr>
            <w:rStyle w:val="a3"/>
            <w:rFonts w:cstheme="minorHAnsi"/>
          </w:rPr>
          <w:t>.</w:t>
        </w:r>
        <w:proofErr w:type="spellStart"/>
        <w:r w:rsidRPr="002A5252">
          <w:rPr>
            <w:rStyle w:val="a3"/>
            <w:rFonts w:cstheme="minorHAnsi"/>
            <w:lang w:val="en-US"/>
          </w:rPr>
          <w:t>worldbank</w:t>
        </w:r>
        <w:proofErr w:type="spellEnd"/>
        <w:r w:rsidRPr="003270E2">
          <w:rPr>
            <w:rStyle w:val="a3"/>
            <w:rFonts w:cstheme="minorHAnsi"/>
          </w:rPr>
          <w:t>.</w:t>
        </w:r>
        <w:r w:rsidRPr="002A5252">
          <w:rPr>
            <w:rStyle w:val="a3"/>
            <w:rFonts w:cstheme="minorHAnsi"/>
            <w:lang w:val="en-US"/>
          </w:rPr>
          <w:t>org</w:t>
        </w:r>
        <w:r w:rsidRPr="003270E2">
          <w:rPr>
            <w:rStyle w:val="a3"/>
            <w:rFonts w:cstheme="minorHAnsi"/>
          </w:rPr>
          <w:t>/</w:t>
        </w:r>
        <w:r w:rsidRPr="002A5252">
          <w:rPr>
            <w:rStyle w:val="a3"/>
            <w:rFonts w:cstheme="minorHAnsi"/>
            <w:lang w:val="en-US"/>
          </w:rPr>
          <w:t>data</w:t>
        </w:r>
        <w:r w:rsidRPr="003270E2">
          <w:rPr>
            <w:rStyle w:val="a3"/>
            <w:rFonts w:cstheme="minorHAnsi"/>
          </w:rPr>
          <w:t>/</w:t>
        </w:r>
        <w:r w:rsidRPr="002A5252">
          <w:rPr>
            <w:rStyle w:val="a3"/>
            <w:rFonts w:cstheme="minorHAnsi"/>
            <w:lang w:val="en-US"/>
          </w:rPr>
          <w:t>download</w:t>
        </w:r>
        <w:r w:rsidRPr="003270E2">
          <w:rPr>
            <w:rStyle w:val="a3"/>
            <w:rFonts w:cstheme="minorHAnsi"/>
          </w:rPr>
          <w:t>/</w:t>
        </w:r>
        <w:r w:rsidRPr="002A5252">
          <w:rPr>
            <w:rStyle w:val="a3"/>
            <w:rFonts w:cstheme="minorHAnsi"/>
            <w:lang w:val="en-US"/>
          </w:rPr>
          <w:t>GDP</w:t>
        </w:r>
        <w:r w:rsidRPr="003270E2">
          <w:rPr>
            <w:rStyle w:val="a3"/>
            <w:rFonts w:cstheme="minorHAnsi"/>
          </w:rPr>
          <w:t>_</w:t>
        </w:r>
        <w:r w:rsidRPr="002A5252">
          <w:rPr>
            <w:rStyle w:val="a3"/>
            <w:rFonts w:cstheme="minorHAnsi"/>
            <w:lang w:val="en-US"/>
          </w:rPr>
          <w:t>PPP</w:t>
        </w:r>
        <w:r w:rsidRPr="003270E2">
          <w:rPr>
            <w:rStyle w:val="a3"/>
            <w:rFonts w:cstheme="minorHAnsi"/>
          </w:rPr>
          <w:t>.</w:t>
        </w:r>
        <w:r w:rsidRPr="002A5252">
          <w:rPr>
            <w:rStyle w:val="a3"/>
            <w:rFonts w:cstheme="minorHAnsi"/>
            <w:lang w:val="en-US"/>
          </w:rPr>
          <w:t>pdf</w:t>
        </w:r>
      </w:hyperlink>
      <w:r w:rsidRPr="003270E2">
        <w:rPr>
          <w:rFonts w:cstheme="minorHAnsi"/>
        </w:rPr>
        <w:t xml:space="preserve"> </w:t>
      </w:r>
      <w:r w:rsidRPr="00563565">
        <w:rPr>
          <w:rFonts w:cstheme="minorHAnsi"/>
        </w:rPr>
        <w:t>(</w:t>
      </w:r>
      <w:r w:rsidRPr="002A5252">
        <w:rPr>
          <w:rFonts w:cstheme="minorHAnsi"/>
        </w:rPr>
        <w:t>дата обращения – 15.01.2021).</w:t>
      </w:r>
    </w:p>
  </w:footnote>
  <w:footnote w:id="37">
    <w:p w14:paraId="52F08661" w14:textId="77777777" w:rsidR="003208A1" w:rsidRPr="00AD3E64" w:rsidRDefault="003208A1" w:rsidP="003018AD">
      <w:pPr>
        <w:autoSpaceDE w:val="0"/>
        <w:autoSpaceDN w:val="0"/>
        <w:adjustRightInd w:val="0"/>
        <w:spacing w:after="0" w:line="240" w:lineRule="auto"/>
        <w:jc w:val="both"/>
        <w:rPr>
          <w:rFonts w:cstheme="minorHAnsi"/>
          <w:sz w:val="20"/>
          <w:szCs w:val="20"/>
          <w:lang w:val="en-US"/>
        </w:rPr>
      </w:pPr>
      <w:r w:rsidRPr="00AD3E64">
        <w:rPr>
          <w:rStyle w:val="a9"/>
          <w:rFonts w:cstheme="minorHAnsi"/>
          <w:sz w:val="20"/>
          <w:szCs w:val="20"/>
        </w:rPr>
        <w:footnoteRef/>
      </w:r>
      <w:r w:rsidRPr="00AD3E64">
        <w:rPr>
          <w:rFonts w:cstheme="minorHAnsi"/>
          <w:sz w:val="20"/>
          <w:szCs w:val="20"/>
          <w:lang w:val="en-US"/>
        </w:rPr>
        <w:t xml:space="preserve"> </w:t>
      </w:r>
      <w:proofErr w:type="spellStart"/>
      <w:r w:rsidRPr="00AD3E64">
        <w:rPr>
          <w:rFonts w:cstheme="minorHAnsi"/>
          <w:sz w:val="20"/>
          <w:szCs w:val="20"/>
          <w:lang w:val="en-US"/>
        </w:rPr>
        <w:t>Bailes</w:t>
      </w:r>
      <w:proofErr w:type="spellEnd"/>
      <w:r w:rsidRPr="00AD3E64">
        <w:rPr>
          <w:rFonts w:cstheme="minorHAnsi"/>
          <w:sz w:val="20"/>
          <w:szCs w:val="20"/>
          <w:lang w:val="en-US"/>
        </w:rPr>
        <w:t xml:space="preserve">, Alyson J.K. </w:t>
      </w:r>
      <w:proofErr w:type="spellStart"/>
      <w:r w:rsidRPr="00AD3E64">
        <w:rPr>
          <w:rFonts w:cstheme="minorHAnsi"/>
          <w:sz w:val="20"/>
          <w:szCs w:val="20"/>
          <w:lang w:val="en-US"/>
        </w:rPr>
        <w:t>Thorhallsson</w:t>
      </w:r>
      <w:proofErr w:type="spellEnd"/>
      <w:r w:rsidRPr="00AD3E64">
        <w:rPr>
          <w:rFonts w:cstheme="minorHAnsi"/>
          <w:sz w:val="20"/>
          <w:szCs w:val="20"/>
          <w:lang w:val="en-US"/>
        </w:rPr>
        <w:t xml:space="preserve">, B. </w:t>
      </w:r>
      <w:proofErr w:type="spellStart"/>
      <w:r w:rsidRPr="00AD3E64">
        <w:rPr>
          <w:rFonts w:cstheme="minorHAnsi"/>
          <w:sz w:val="20"/>
          <w:szCs w:val="20"/>
          <w:lang w:val="en-US"/>
        </w:rPr>
        <w:t>Instrumentalizing</w:t>
      </w:r>
      <w:proofErr w:type="spellEnd"/>
      <w:r w:rsidRPr="00AD3E64">
        <w:rPr>
          <w:rFonts w:cstheme="minorHAnsi"/>
          <w:sz w:val="20"/>
          <w:szCs w:val="20"/>
          <w:lang w:val="en-US"/>
        </w:rPr>
        <w:t xml:space="preserve"> the European Union in Small State Strategies / Alyson J.K. </w:t>
      </w:r>
      <w:proofErr w:type="spellStart"/>
      <w:r w:rsidRPr="00AD3E64">
        <w:rPr>
          <w:rFonts w:cstheme="minorHAnsi"/>
          <w:sz w:val="20"/>
          <w:szCs w:val="20"/>
          <w:lang w:val="en-US"/>
        </w:rPr>
        <w:t>Bailes</w:t>
      </w:r>
      <w:proofErr w:type="spellEnd"/>
      <w:r w:rsidRPr="00AD3E64">
        <w:rPr>
          <w:rFonts w:cstheme="minorHAnsi"/>
          <w:sz w:val="20"/>
          <w:szCs w:val="20"/>
          <w:lang w:val="en-US"/>
        </w:rPr>
        <w:t xml:space="preserve">, B.  </w:t>
      </w:r>
      <w:proofErr w:type="spellStart"/>
      <w:r w:rsidRPr="00AD3E64">
        <w:rPr>
          <w:rFonts w:cstheme="minorHAnsi"/>
          <w:sz w:val="20"/>
          <w:szCs w:val="20"/>
          <w:lang w:val="en-US"/>
        </w:rPr>
        <w:t>Thorhallsson</w:t>
      </w:r>
      <w:proofErr w:type="spellEnd"/>
      <w:r w:rsidRPr="00AD3E64">
        <w:rPr>
          <w:rFonts w:cstheme="minorHAnsi"/>
          <w:sz w:val="20"/>
          <w:szCs w:val="20"/>
          <w:lang w:val="en-US"/>
        </w:rPr>
        <w:t xml:space="preserve"> // Journal of European Integra</w:t>
      </w:r>
      <w:r>
        <w:rPr>
          <w:rFonts w:cstheme="minorHAnsi"/>
          <w:sz w:val="20"/>
          <w:szCs w:val="20"/>
          <w:lang w:val="en-US"/>
        </w:rPr>
        <w:t>tion. – 2012, Vol.35, No.2.</w:t>
      </w:r>
      <w:r w:rsidRPr="00AD3E64">
        <w:rPr>
          <w:rFonts w:cstheme="minorHAnsi"/>
          <w:sz w:val="20"/>
          <w:szCs w:val="20"/>
          <w:lang w:val="en-US"/>
        </w:rPr>
        <w:t xml:space="preserve"> </w:t>
      </w:r>
      <w:proofErr w:type="gramStart"/>
      <w:r w:rsidRPr="00AD3E64">
        <w:rPr>
          <w:rFonts w:cstheme="minorHAnsi"/>
          <w:sz w:val="20"/>
          <w:szCs w:val="20"/>
          <w:lang w:val="en-US"/>
        </w:rPr>
        <w:t>– p.100.</w:t>
      </w:r>
      <w:proofErr w:type="gramEnd"/>
    </w:p>
  </w:footnote>
  <w:footnote w:id="38">
    <w:p w14:paraId="70602561" w14:textId="08554EBD" w:rsidR="003208A1" w:rsidRPr="00221D44" w:rsidRDefault="003208A1" w:rsidP="00D13735">
      <w:pPr>
        <w:pStyle w:val="a4"/>
        <w:jc w:val="both"/>
        <w:rPr>
          <w:lang w:val="en-US"/>
        </w:rPr>
      </w:pPr>
      <w:r>
        <w:rPr>
          <w:rStyle w:val="a9"/>
        </w:rPr>
        <w:footnoteRef/>
      </w:r>
      <w:r w:rsidRPr="00221D44">
        <w:rPr>
          <w:lang w:val="en-US"/>
        </w:rPr>
        <w:t xml:space="preserve"> </w:t>
      </w:r>
      <w:proofErr w:type="spellStart"/>
      <w:r>
        <w:rPr>
          <w:lang w:val="en-US"/>
        </w:rPr>
        <w:t>Lobjakas</w:t>
      </w:r>
      <w:proofErr w:type="spellEnd"/>
      <w:r>
        <w:rPr>
          <w:lang w:val="en-US"/>
        </w:rPr>
        <w:t xml:space="preserve"> A.  Small states in the European Union / A. </w:t>
      </w:r>
      <w:proofErr w:type="spellStart"/>
      <w:r>
        <w:rPr>
          <w:lang w:val="en-US"/>
        </w:rPr>
        <w:t>Lobjakas</w:t>
      </w:r>
      <w:proofErr w:type="spellEnd"/>
      <w:r>
        <w:rPr>
          <w:lang w:val="en-US"/>
        </w:rPr>
        <w:t xml:space="preserve"> // ICDS </w:t>
      </w:r>
      <w:proofErr w:type="spellStart"/>
      <w:r>
        <w:rPr>
          <w:lang w:val="en-US"/>
        </w:rPr>
        <w:t>Diplomaatia</w:t>
      </w:r>
      <w:proofErr w:type="spellEnd"/>
      <w:r>
        <w:rPr>
          <w:lang w:val="en-US"/>
        </w:rPr>
        <w:t xml:space="preserve"> magazine. </w:t>
      </w:r>
      <w:proofErr w:type="gramStart"/>
      <w:r>
        <w:rPr>
          <w:lang w:val="en-US"/>
        </w:rPr>
        <w:t>– 22.02.2013.</w:t>
      </w:r>
      <w:proofErr w:type="gramEnd"/>
      <w:r>
        <w:rPr>
          <w:lang w:val="en-US"/>
        </w:rPr>
        <w:t xml:space="preserve"> URL:</w:t>
      </w:r>
      <w:r w:rsidRPr="00221D44">
        <w:rPr>
          <w:lang w:val="en-US"/>
        </w:rPr>
        <w:t xml:space="preserve"> </w:t>
      </w:r>
      <w:r w:rsidR="00EC2679">
        <w:fldChar w:fldCharType="begin"/>
      </w:r>
      <w:r w:rsidR="00EC2679" w:rsidRPr="00FE33B8">
        <w:rPr>
          <w:lang w:val="en-US"/>
        </w:rPr>
        <w:instrText xml:space="preserve"> HYPERLINK "https://icds.ee/en/small-states-in-the-european-union/" </w:instrText>
      </w:r>
      <w:r w:rsidR="00EC2679">
        <w:fldChar w:fldCharType="separate"/>
      </w:r>
      <w:r w:rsidRPr="00D96049">
        <w:rPr>
          <w:rStyle w:val="a3"/>
          <w:lang w:val="en-US"/>
        </w:rPr>
        <w:t>https://icds.ee/en/small-states-in-the-european-union/</w:t>
      </w:r>
      <w:r w:rsidR="00EC2679">
        <w:rPr>
          <w:rStyle w:val="a3"/>
          <w:lang w:val="en-US"/>
        </w:rPr>
        <w:fldChar w:fldCharType="end"/>
      </w:r>
      <w:r>
        <w:rPr>
          <w:lang w:val="en-US"/>
        </w:rPr>
        <w:t xml:space="preserve"> (access date: 23.02.2021).</w:t>
      </w:r>
    </w:p>
  </w:footnote>
  <w:footnote w:id="39">
    <w:p w14:paraId="3386FAE4" w14:textId="3B00E581" w:rsidR="003208A1" w:rsidRPr="000E7100" w:rsidRDefault="003208A1">
      <w:pPr>
        <w:pStyle w:val="a4"/>
        <w:rPr>
          <w:b/>
          <w:bCs/>
          <w:i/>
          <w:iCs/>
        </w:rPr>
      </w:pPr>
      <w:r>
        <w:rPr>
          <w:rStyle w:val="a9"/>
        </w:rPr>
        <w:footnoteRef/>
      </w:r>
      <w:r>
        <w:t xml:space="preserve"> </w:t>
      </w:r>
      <w:r w:rsidRPr="00A3588A">
        <w:rPr>
          <w:lang w:val="en-US"/>
        </w:rPr>
        <w:t>Ibid</w:t>
      </w:r>
      <w:r w:rsidRPr="00A3588A">
        <w:t>.</w:t>
      </w:r>
    </w:p>
  </w:footnote>
  <w:footnote w:id="40">
    <w:p w14:paraId="5C53D205" w14:textId="4F01A8A6" w:rsidR="003208A1" w:rsidRPr="00591C5E" w:rsidRDefault="003208A1" w:rsidP="00D13735">
      <w:pPr>
        <w:pStyle w:val="a4"/>
        <w:jc w:val="both"/>
        <w:rPr>
          <w:lang w:val="en-US"/>
        </w:rPr>
      </w:pPr>
      <w:r w:rsidRPr="00FF57B0">
        <w:rPr>
          <w:rStyle w:val="a9"/>
          <w:rFonts w:cstheme="minorHAnsi"/>
        </w:rPr>
        <w:footnoteRef/>
      </w:r>
      <w:r w:rsidRPr="00FF57B0">
        <w:rPr>
          <w:rFonts w:cstheme="minorHAnsi"/>
        </w:rPr>
        <w:t xml:space="preserve"> Лиссабонский договор, изменяющий Договор о Европейском Союзе и Договор об учреждении Европейского Сообщества </w:t>
      </w:r>
      <w:r>
        <w:rPr>
          <w:rFonts w:cstheme="minorHAnsi"/>
        </w:rPr>
        <w:t xml:space="preserve">(Лиссабон, 13 декабря 2007 г.) // Право Европейского Союза. - 2021. </w:t>
      </w:r>
      <w:r>
        <w:rPr>
          <w:rFonts w:cstheme="minorHAnsi"/>
          <w:lang w:val="en-US"/>
        </w:rPr>
        <w:t>URL</w:t>
      </w:r>
      <w:r w:rsidRPr="00591C5E">
        <w:rPr>
          <w:rFonts w:cstheme="minorHAnsi"/>
          <w:lang w:val="en-US"/>
        </w:rPr>
        <w:t xml:space="preserve">: </w:t>
      </w:r>
      <w:hyperlink r:id="rId6" w:history="1">
        <w:r w:rsidRPr="00591C5E">
          <w:rPr>
            <w:rStyle w:val="a3"/>
            <w:rFonts w:cstheme="minorHAnsi"/>
            <w:lang w:val="en-US"/>
          </w:rPr>
          <w:t>https://eulaw.ru/treaties/lisbon/</w:t>
        </w:r>
      </w:hyperlink>
      <w:r w:rsidRPr="00591C5E">
        <w:rPr>
          <w:rFonts w:cstheme="minorHAnsi"/>
          <w:lang w:val="en-US"/>
        </w:rPr>
        <w:t xml:space="preserve">  (</w:t>
      </w:r>
      <w:r>
        <w:rPr>
          <w:rFonts w:cstheme="minorHAnsi"/>
        </w:rPr>
        <w:t>дата</w:t>
      </w:r>
      <w:r w:rsidRPr="00591C5E">
        <w:rPr>
          <w:rFonts w:cstheme="minorHAnsi"/>
          <w:lang w:val="en-US"/>
        </w:rPr>
        <w:t xml:space="preserve"> </w:t>
      </w:r>
      <w:r>
        <w:rPr>
          <w:rFonts w:cstheme="minorHAnsi"/>
        </w:rPr>
        <w:t>обращения</w:t>
      </w:r>
      <w:r w:rsidRPr="00591C5E">
        <w:rPr>
          <w:rFonts w:cstheme="minorHAnsi"/>
          <w:lang w:val="en-US"/>
        </w:rPr>
        <w:t xml:space="preserve"> – 24.02.2021).</w:t>
      </w:r>
    </w:p>
  </w:footnote>
  <w:footnote w:id="41">
    <w:p w14:paraId="5AEB41E3" w14:textId="5F186C4A" w:rsidR="003208A1" w:rsidRPr="00B535CA" w:rsidRDefault="003208A1">
      <w:pPr>
        <w:pStyle w:val="a4"/>
        <w:rPr>
          <w:lang w:val="en-US"/>
        </w:rPr>
      </w:pPr>
      <w:r>
        <w:rPr>
          <w:rStyle w:val="a9"/>
        </w:rPr>
        <w:footnoteRef/>
      </w:r>
      <w:r w:rsidRPr="009F5FCF">
        <w:rPr>
          <w:lang w:val="en-US"/>
        </w:rPr>
        <w:t xml:space="preserve"> </w:t>
      </w:r>
      <w:proofErr w:type="gramStart"/>
      <w:r w:rsidRPr="00B535CA">
        <w:rPr>
          <w:rStyle w:val="af9"/>
          <w:rFonts w:cstheme="minorHAnsi"/>
          <w:b w:val="0"/>
          <w:shd w:val="clear" w:color="auto" w:fill="FFFFFF"/>
          <w:lang w:val="en-US"/>
        </w:rPr>
        <w:t>Consolidated</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version</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of</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the</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Treaty</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on</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the</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Functioning</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of</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the</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European</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Union</w:t>
      </w:r>
      <w:r w:rsidRPr="009F5FCF">
        <w:rPr>
          <w:rStyle w:val="af9"/>
          <w:rFonts w:cstheme="minorHAnsi"/>
          <w:b w:val="0"/>
          <w:shd w:val="clear" w:color="auto" w:fill="FFFFFF"/>
          <w:lang w:val="en-US"/>
        </w:rPr>
        <w:t>.</w:t>
      </w:r>
      <w:proofErr w:type="gramEnd"/>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Protocol</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No</w:t>
      </w:r>
      <w:r w:rsidRPr="009F5FCF">
        <w:rPr>
          <w:rStyle w:val="af9"/>
          <w:rFonts w:cstheme="minorHAnsi"/>
          <w:b w:val="0"/>
          <w:shd w:val="clear" w:color="auto" w:fill="FFFFFF"/>
          <w:lang w:val="en-US"/>
        </w:rPr>
        <w:t xml:space="preserve"> 36 </w:t>
      </w:r>
      <w:r w:rsidRPr="00B535CA">
        <w:rPr>
          <w:rStyle w:val="af9"/>
          <w:rFonts w:cstheme="minorHAnsi"/>
          <w:b w:val="0"/>
          <w:shd w:val="clear" w:color="auto" w:fill="FFFFFF"/>
          <w:lang w:val="en-US"/>
        </w:rPr>
        <w:t>on</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transitional</w:t>
      </w:r>
      <w:r w:rsidRPr="009F5FCF">
        <w:rPr>
          <w:rStyle w:val="af9"/>
          <w:rFonts w:cstheme="minorHAnsi"/>
          <w:b w:val="0"/>
          <w:shd w:val="clear" w:color="auto" w:fill="FFFFFF"/>
          <w:lang w:val="en-US"/>
        </w:rPr>
        <w:t xml:space="preserve"> </w:t>
      </w:r>
      <w:r w:rsidRPr="00B535CA">
        <w:rPr>
          <w:rStyle w:val="af9"/>
          <w:rFonts w:cstheme="minorHAnsi"/>
          <w:b w:val="0"/>
          <w:shd w:val="clear" w:color="auto" w:fill="FFFFFF"/>
          <w:lang w:val="en-US"/>
        </w:rPr>
        <w:t>provisions</w:t>
      </w:r>
      <w:r w:rsidRPr="009F5FCF">
        <w:rPr>
          <w:rStyle w:val="af9"/>
          <w:rFonts w:cstheme="minorHAnsi"/>
          <w:b w:val="0"/>
          <w:shd w:val="clear" w:color="auto" w:fill="FFFFFF"/>
          <w:lang w:val="en-US"/>
        </w:rPr>
        <w:t xml:space="preserve"> //</w:t>
      </w:r>
      <w:r w:rsidRPr="009F5FCF">
        <w:rPr>
          <w:rStyle w:val="af9"/>
          <w:rFonts w:cstheme="minorHAnsi"/>
          <w:shd w:val="clear" w:color="auto" w:fill="FFFFFF"/>
          <w:lang w:val="en-US"/>
        </w:rPr>
        <w:t xml:space="preserve"> </w:t>
      </w:r>
      <w:r w:rsidRPr="00B535CA">
        <w:rPr>
          <w:rStyle w:val="ab"/>
          <w:rFonts w:cstheme="minorHAnsi"/>
          <w:i w:val="0"/>
          <w:shd w:val="clear" w:color="auto" w:fill="FFFFFF"/>
          <w:lang w:val="en-US"/>
        </w:rPr>
        <w:t>OJ</w:t>
      </w:r>
      <w:r w:rsidRPr="009F5FCF">
        <w:rPr>
          <w:rStyle w:val="ab"/>
          <w:rFonts w:cstheme="minorHAnsi"/>
          <w:i w:val="0"/>
          <w:shd w:val="clear" w:color="auto" w:fill="FFFFFF"/>
          <w:lang w:val="en-US"/>
        </w:rPr>
        <w:t xml:space="preserve"> </w:t>
      </w:r>
      <w:r w:rsidRPr="00B535CA">
        <w:rPr>
          <w:rStyle w:val="ab"/>
          <w:rFonts w:cstheme="minorHAnsi"/>
          <w:i w:val="0"/>
          <w:shd w:val="clear" w:color="auto" w:fill="FFFFFF"/>
          <w:lang w:val="en-US"/>
        </w:rPr>
        <w:t xml:space="preserve">No 115. </w:t>
      </w:r>
      <w:proofErr w:type="gramStart"/>
      <w:r w:rsidRPr="00B535CA">
        <w:rPr>
          <w:rStyle w:val="ab"/>
          <w:rFonts w:cstheme="minorHAnsi"/>
          <w:i w:val="0"/>
          <w:shd w:val="clear" w:color="auto" w:fill="FFFFFF"/>
          <w:lang w:val="en-US"/>
        </w:rPr>
        <w:t>– 09.05.2008.</w:t>
      </w:r>
      <w:proofErr w:type="gramEnd"/>
      <w:r w:rsidRPr="00B535CA">
        <w:rPr>
          <w:rStyle w:val="ab"/>
          <w:rFonts w:ascii="Tahoma" w:hAnsi="Tahoma" w:cs="Tahoma"/>
          <w:i w:val="0"/>
          <w:sz w:val="19"/>
          <w:szCs w:val="19"/>
          <w:shd w:val="clear" w:color="auto" w:fill="FFFFFF"/>
          <w:lang w:val="en-US"/>
        </w:rPr>
        <w:t> </w:t>
      </w:r>
    </w:p>
  </w:footnote>
  <w:footnote w:id="42">
    <w:p w14:paraId="16ACF7D0" w14:textId="77777777" w:rsidR="003208A1" w:rsidRPr="0085724D" w:rsidRDefault="003208A1" w:rsidP="003420BC">
      <w:pPr>
        <w:pStyle w:val="a4"/>
        <w:jc w:val="both"/>
        <w:rPr>
          <w:rFonts w:cstheme="minorHAnsi"/>
          <w:lang w:val="en-US"/>
        </w:rPr>
      </w:pPr>
      <w:r w:rsidRPr="003420BC">
        <w:rPr>
          <w:rStyle w:val="a9"/>
          <w:rFonts w:cstheme="minorHAnsi"/>
        </w:rPr>
        <w:footnoteRef/>
      </w:r>
      <w:r w:rsidRPr="00B535CA">
        <w:rPr>
          <w:rFonts w:cstheme="minorHAnsi"/>
          <w:lang w:val="en-US"/>
        </w:rPr>
        <w:t xml:space="preserve"> </w:t>
      </w:r>
      <w:r w:rsidRPr="003420BC">
        <w:rPr>
          <w:rFonts w:cstheme="minorHAnsi"/>
        </w:rPr>
        <w:t>Бусыгина</w:t>
      </w:r>
      <w:r w:rsidRPr="00B535CA">
        <w:rPr>
          <w:rFonts w:cstheme="minorHAnsi"/>
          <w:lang w:val="en-US"/>
        </w:rPr>
        <w:t xml:space="preserve"> </w:t>
      </w:r>
      <w:r w:rsidRPr="003420BC">
        <w:rPr>
          <w:rFonts w:cstheme="minorHAnsi"/>
        </w:rPr>
        <w:t>И</w:t>
      </w:r>
      <w:r w:rsidRPr="00B535CA">
        <w:rPr>
          <w:rFonts w:cstheme="minorHAnsi"/>
          <w:lang w:val="en-US"/>
        </w:rPr>
        <w:t>.</w:t>
      </w:r>
      <w:r w:rsidRPr="003420BC">
        <w:rPr>
          <w:rFonts w:cstheme="minorHAnsi"/>
        </w:rPr>
        <w:t>М</w:t>
      </w:r>
      <w:r w:rsidRPr="00B535CA">
        <w:rPr>
          <w:rFonts w:cstheme="minorHAnsi"/>
          <w:lang w:val="en-US"/>
        </w:rPr>
        <w:t xml:space="preserve">., </w:t>
      </w:r>
      <w:r w:rsidRPr="003420BC">
        <w:rPr>
          <w:rFonts w:cstheme="minorHAnsi"/>
        </w:rPr>
        <w:t>Климович</w:t>
      </w:r>
      <w:r w:rsidRPr="00B535CA">
        <w:rPr>
          <w:rFonts w:cstheme="minorHAnsi"/>
          <w:lang w:val="en-US"/>
        </w:rPr>
        <w:t xml:space="preserve"> </w:t>
      </w:r>
      <w:r w:rsidRPr="003420BC">
        <w:rPr>
          <w:rFonts w:cstheme="minorHAnsi"/>
        </w:rPr>
        <w:t>С</w:t>
      </w:r>
      <w:r w:rsidRPr="00B535CA">
        <w:rPr>
          <w:rFonts w:cstheme="minorHAnsi"/>
          <w:lang w:val="en-US"/>
        </w:rPr>
        <w:t>.</w:t>
      </w:r>
      <w:r w:rsidRPr="003420BC">
        <w:rPr>
          <w:rFonts w:cstheme="minorHAnsi"/>
        </w:rPr>
        <w:t>А</w:t>
      </w:r>
      <w:r w:rsidRPr="00B535CA">
        <w:rPr>
          <w:rFonts w:cstheme="minorHAnsi"/>
          <w:lang w:val="en-US"/>
        </w:rPr>
        <w:t xml:space="preserve">. </w:t>
      </w:r>
      <w:r w:rsidRPr="003420BC">
        <w:rPr>
          <w:rFonts w:cstheme="minorHAnsi"/>
        </w:rPr>
        <w:t>Коалиция</w:t>
      </w:r>
      <w:r w:rsidRPr="00B535CA">
        <w:rPr>
          <w:rFonts w:cstheme="minorHAnsi"/>
          <w:lang w:val="en-US"/>
        </w:rPr>
        <w:t xml:space="preserve"> </w:t>
      </w:r>
      <w:r w:rsidRPr="003420BC">
        <w:rPr>
          <w:rFonts w:cstheme="minorHAnsi"/>
        </w:rPr>
        <w:t>внутри</w:t>
      </w:r>
      <w:r w:rsidRPr="00B535CA">
        <w:rPr>
          <w:rFonts w:cstheme="minorHAnsi"/>
          <w:lang w:val="en-US"/>
        </w:rPr>
        <w:t xml:space="preserve"> </w:t>
      </w:r>
      <w:r w:rsidRPr="003420BC">
        <w:rPr>
          <w:rFonts w:cstheme="minorHAnsi"/>
        </w:rPr>
        <w:t>коалиции</w:t>
      </w:r>
      <w:r w:rsidRPr="00B535CA">
        <w:rPr>
          <w:rFonts w:cstheme="minorHAnsi"/>
          <w:lang w:val="en-US"/>
        </w:rPr>
        <w:t xml:space="preserve">: </w:t>
      </w:r>
      <w:r w:rsidRPr="003420BC">
        <w:rPr>
          <w:rFonts w:cstheme="minorHAnsi"/>
        </w:rPr>
        <w:t>страны</w:t>
      </w:r>
      <w:r w:rsidRPr="00B535CA">
        <w:rPr>
          <w:rFonts w:cstheme="minorHAnsi"/>
          <w:lang w:val="en-US"/>
        </w:rPr>
        <w:t xml:space="preserve"> </w:t>
      </w:r>
      <w:r w:rsidRPr="003420BC">
        <w:rPr>
          <w:rFonts w:cstheme="minorHAnsi"/>
        </w:rPr>
        <w:t>Балтии</w:t>
      </w:r>
      <w:r w:rsidRPr="00B535CA">
        <w:rPr>
          <w:rFonts w:cstheme="minorHAnsi"/>
          <w:lang w:val="en-US"/>
        </w:rPr>
        <w:t xml:space="preserve"> </w:t>
      </w:r>
      <w:r w:rsidRPr="003420BC">
        <w:rPr>
          <w:rFonts w:cstheme="minorHAnsi"/>
        </w:rPr>
        <w:t>в</w:t>
      </w:r>
      <w:r w:rsidRPr="00B535CA">
        <w:rPr>
          <w:rFonts w:cstheme="minorHAnsi"/>
          <w:lang w:val="en-US"/>
        </w:rPr>
        <w:t xml:space="preserve"> </w:t>
      </w:r>
      <w:r w:rsidRPr="003420BC">
        <w:rPr>
          <w:rFonts w:cstheme="minorHAnsi"/>
        </w:rPr>
        <w:t>Евросоюзе</w:t>
      </w:r>
      <w:r w:rsidRPr="00B535CA">
        <w:rPr>
          <w:rFonts w:cstheme="minorHAnsi"/>
          <w:lang w:val="en-US"/>
        </w:rPr>
        <w:t xml:space="preserve"> / </w:t>
      </w:r>
      <w:r w:rsidRPr="003420BC">
        <w:rPr>
          <w:rFonts w:cstheme="minorHAnsi"/>
        </w:rPr>
        <w:t>И</w:t>
      </w:r>
      <w:r w:rsidRPr="00B535CA">
        <w:rPr>
          <w:rFonts w:cstheme="minorHAnsi"/>
          <w:lang w:val="en-US"/>
        </w:rPr>
        <w:t>.</w:t>
      </w:r>
      <w:r w:rsidRPr="003420BC">
        <w:rPr>
          <w:rFonts w:cstheme="minorHAnsi"/>
        </w:rPr>
        <w:t>М</w:t>
      </w:r>
      <w:r w:rsidRPr="00B535CA">
        <w:rPr>
          <w:rFonts w:cstheme="minorHAnsi"/>
          <w:lang w:val="en-US"/>
        </w:rPr>
        <w:t xml:space="preserve">. </w:t>
      </w:r>
      <w:r w:rsidRPr="003420BC">
        <w:rPr>
          <w:rFonts w:cstheme="minorHAnsi"/>
        </w:rPr>
        <w:t>Бусыгина</w:t>
      </w:r>
      <w:r w:rsidRPr="00B535CA">
        <w:rPr>
          <w:rFonts w:cstheme="minorHAnsi"/>
          <w:lang w:val="en-US"/>
        </w:rPr>
        <w:t xml:space="preserve">, </w:t>
      </w:r>
      <w:r w:rsidRPr="003420BC">
        <w:rPr>
          <w:rFonts w:cstheme="minorHAnsi"/>
        </w:rPr>
        <w:t>С</w:t>
      </w:r>
      <w:r w:rsidRPr="00B535CA">
        <w:rPr>
          <w:rFonts w:cstheme="minorHAnsi"/>
          <w:lang w:val="en-US"/>
        </w:rPr>
        <w:t>.</w:t>
      </w:r>
      <w:r w:rsidRPr="003420BC">
        <w:rPr>
          <w:rFonts w:cstheme="minorHAnsi"/>
        </w:rPr>
        <w:t>А</w:t>
      </w:r>
      <w:r w:rsidRPr="00B535CA">
        <w:rPr>
          <w:rFonts w:cstheme="minorHAnsi"/>
          <w:lang w:val="en-US"/>
        </w:rPr>
        <w:t xml:space="preserve">. </w:t>
      </w:r>
      <w:r w:rsidRPr="003420BC">
        <w:rPr>
          <w:rFonts w:cstheme="minorHAnsi"/>
        </w:rPr>
        <w:t>Климович</w:t>
      </w:r>
      <w:r w:rsidRPr="00B535CA">
        <w:rPr>
          <w:rFonts w:cstheme="minorHAnsi"/>
          <w:lang w:val="en-US"/>
        </w:rPr>
        <w:t xml:space="preserve"> // </w:t>
      </w:r>
      <w:r w:rsidRPr="003420BC">
        <w:rPr>
          <w:rFonts w:cstheme="minorHAnsi"/>
        </w:rPr>
        <w:t>Балтийский</w:t>
      </w:r>
      <w:r w:rsidRPr="00B535CA">
        <w:rPr>
          <w:rFonts w:cstheme="minorHAnsi"/>
          <w:lang w:val="en-US"/>
        </w:rPr>
        <w:t xml:space="preserve"> </w:t>
      </w:r>
      <w:r w:rsidRPr="003420BC">
        <w:rPr>
          <w:rFonts w:cstheme="minorHAnsi"/>
        </w:rPr>
        <w:t>р</w:t>
      </w:r>
      <w:r>
        <w:rPr>
          <w:rFonts w:cstheme="minorHAnsi"/>
        </w:rPr>
        <w:t>егион</w:t>
      </w:r>
      <w:r w:rsidRPr="0085724D">
        <w:rPr>
          <w:rFonts w:cstheme="minorHAnsi"/>
          <w:lang w:val="en-US"/>
        </w:rPr>
        <w:t xml:space="preserve">. – 2017, </w:t>
      </w:r>
      <w:r>
        <w:rPr>
          <w:rFonts w:cstheme="minorHAnsi"/>
        </w:rPr>
        <w:t>Т</w:t>
      </w:r>
      <w:r w:rsidRPr="0085724D">
        <w:rPr>
          <w:rFonts w:cstheme="minorHAnsi"/>
          <w:lang w:val="en-US"/>
        </w:rPr>
        <w:t xml:space="preserve">.9, №1. – </w:t>
      </w:r>
      <w:r>
        <w:rPr>
          <w:rFonts w:cstheme="minorHAnsi"/>
        </w:rPr>
        <w:t>с</w:t>
      </w:r>
      <w:r w:rsidRPr="0085724D">
        <w:rPr>
          <w:rFonts w:cstheme="minorHAnsi"/>
          <w:lang w:val="en-US"/>
        </w:rPr>
        <w:t>. 13.</w:t>
      </w:r>
    </w:p>
  </w:footnote>
  <w:footnote w:id="43">
    <w:p w14:paraId="04ABB2EB" w14:textId="18EA1A33" w:rsidR="003208A1" w:rsidRPr="003420BC" w:rsidRDefault="003208A1" w:rsidP="003420BC">
      <w:pPr>
        <w:pStyle w:val="a4"/>
        <w:jc w:val="both"/>
        <w:rPr>
          <w:rFonts w:cstheme="minorHAnsi"/>
          <w:lang w:val="en-US"/>
        </w:rPr>
      </w:pPr>
      <w:r w:rsidRPr="003420BC">
        <w:rPr>
          <w:rStyle w:val="a9"/>
          <w:rFonts w:cstheme="minorHAnsi"/>
        </w:rPr>
        <w:footnoteRef/>
      </w:r>
      <w:r w:rsidRPr="003420BC">
        <w:rPr>
          <w:rFonts w:cstheme="minorHAnsi"/>
          <w:lang w:val="en-US"/>
        </w:rPr>
        <w:t xml:space="preserve"> Schiff M. Regional integration and development in small states / M. Schiff // </w:t>
      </w:r>
      <w:r>
        <w:rPr>
          <w:rFonts w:cstheme="minorHAnsi"/>
          <w:lang w:val="en-US"/>
        </w:rPr>
        <w:t xml:space="preserve">World Bank </w:t>
      </w:r>
      <w:r w:rsidRPr="003420BC">
        <w:rPr>
          <w:rFonts w:cstheme="minorHAnsi"/>
          <w:iCs/>
          <w:shd w:val="clear" w:color="auto" w:fill="FFFFFF"/>
          <w:lang w:val="en-US"/>
        </w:rPr>
        <w:t xml:space="preserve">Policy Research Working </w:t>
      </w:r>
      <w:proofErr w:type="gramStart"/>
      <w:r w:rsidRPr="003420BC">
        <w:rPr>
          <w:rFonts w:cstheme="minorHAnsi"/>
          <w:iCs/>
          <w:shd w:val="clear" w:color="auto" w:fill="FFFFFF"/>
          <w:lang w:val="en-US"/>
        </w:rPr>
        <w:t>Paper .</w:t>
      </w:r>
      <w:proofErr w:type="gramEnd"/>
      <w:r w:rsidRPr="003420BC">
        <w:rPr>
          <w:rFonts w:cstheme="minorHAnsi"/>
          <w:iCs/>
          <w:shd w:val="clear" w:color="auto" w:fill="FFFFFF"/>
          <w:lang w:val="en-US"/>
        </w:rPr>
        <w:t xml:space="preserve"> – 2002, No.2797. </w:t>
      </w:r>
      <w:proofErr w:type="gramStart"/>
      <w:r w:rsidRPr="003420BC">
        <w:rPr>
          <w:rFonts w:cstheme="minorHAnsi"/>
          <w:iCs/>
          <w:shd w:val="clear" w:color="auto" w:fill="FFFFFF"/>
          <w:lang w:val="en-US"/>
        </w:rPr>
        <w:t>– p. 13.</w:t>
      </w:r>
      <w:proofErr w:type="gramEnd"/>
    </w:p>
  </w:footnote>
  <w:footnote w:id="44">
    <w:p w14:paraId="49FB985E" w14:textId="77777777" w:rsidR="003208A1" w:rsidRPr="007D56F0" w:rsidRDefault="003208A1" w:rsidP="003420BC">
      <w:pPr>
        <w:pStyle w:val="a4"/>
        <w:jc w:val="both"/>
        <w:rPr>
          <w:lang w:val="en-US"/>
        </w:rPr>
      </w:pPr>
      <w:r w:rsidRPr="003420BC">
        <w:rPr>
          <w:rStyle w:val="a9"/>
        </w:rPr>
        <w:footnoteRef/>
      </w:r>
      <w:r w:rsidRPr="003420BC">
        <w:rPr>
          <w:lang w:val="en-US"/>
        </w:rPr>
        <w:t xml:space="preserve"> </w:t>
      </w:r>
      <w:proofErr w:type="spellStart"/>
      <w:r w:rsidRPr="003420BC">
        <w:rPr>
          <w:lang w:val="en-US"/>
        </w:rPr>
        <w:t>Wivel</w:t>
      </w:r>
      <w:proofErr w:type="spellEnd"/>
      <w:r w:rsidRPr="003420BC">
        <w:rPr>
          <w:lang w:val="en-US"/>
        </w:rPr>
        <w:t xml:space="preserve"> A. The Security Challenge of Small EU Member States: Interests, Identity and the Development of the EU as a Security Actor / A. </w:t>
      </w:r>
      <w:proofErr w:type="spellStart"/>
      <w:r w:rsidRPr="003420BC">
        <w:rPr>
          <w:lang w:val="en-US"/>
        </w:rPr>
        <w:t>Wivel</w:t>
      </w:r>
      <w:proofErr w:type="spellEnd"/>
      <w:r w:rsidRPr="003420BC">
        <w:rPr>
          <w:lang w:val="en-US"/>
        </w:rPr>
        <w:t xml:space="preserve"> // Journal of Common Market Studies. – 2005, </w:t>
      </w:r>
      <w:proofErr w:type="gramStart"/>
      <w:r w:rsidRPr="003420BC">
        <w:rPr>
          <w:lang w:val="en-US"/>
        </w:rPr>
        <w:t>No  42</w:t>
      </w:r>
      <w:proofErr w:type="gramEnd"/>
      <w:r w:rsidRPr="003420BC">
        <w:rPr>
          <w:lang w:val="en-US"/>
        </w:rPr>
        <w:t>(2). – p. 393-412.</w:t>
      </w:r>
    </w:p>
  </w:footnote>
  <w:footnote w:id="45">
    <w:p w14:paraId="2424A633" w14:textId="6DCA85A9" w:rsidR="003208A1" w:rsidRDefault="003208A1" w:rsidP="00853B49">
      <w:pPr>
        <w:pStyle w:val="a4"/>
        <w:jc w:val="both"/>
      </w:pPr>
      <w:r>
        <w:rPr>
          <w:rStyle w:val="a9"/>
        </w:rPr>
        <w:footnoteRef/>
      </w:r>
      <w:r>
        <w:t xml:space="preserve"> </w:t>
      </w:r>
      <w:proofErr w:type="spellStart"/>
      <w:r>
        <w:t>Перчинская</w:t>
      </w:r>
      <w:proofErr w:type="spellEnd"/>
      <w:r>
        <w:t xml:space="preserve"> Н.П. Издержки и выгоды от интеграции Молдовы в ЕС и </w:t>
      </w:r>
      <w:proofErr w:type="spellStart"/>
      <w:r>
        <w:t>ЕвраАзЭс</w:t>
      </w:r>
      <w:proofErr w:type="spellEnd"/>
      <w:r>
        <w:t xml:space="preserve"> / Н.П. </w:t>
      </w:r>
      <w:proofErr w:type="spellStart"/>
      <w:r>
        <w:t>Перчинская</w:t>
      </w:r>
      <w:proofErr w:type="spellEnd"/>
      <w:r>
        <w:t xml:space="preserve"> // Инновации. – 2013, №9. – с. 31-32.</w:t>
      </w:r>
    </w:p>
  </w:footnote>
  <w:footnote w:id="46">
    <w:p w14:paraId="5411346D" w14:textId="722F456F" w:rsidR="003208A1" w:rsidRPr="00244EEB" w:rsidRDefault="003208A1" w:rsidP="001F44CE">
      <w:pPr>
        <w:spacing w:after="0" w:line="240" w:lineRule="auto"/>
        <w:jc w:val="both"/>
        <w:rPr>
          <w:rFonts w:ascii="Times New Roman" w:hAnsi="Times New Roman" w:cs="Times New Roman"/>
          <w:sz w:val="20"/>
          <w:szCs w:val="20"/>
          <w:lang w:val="en-US"/>
        </w:rPr>
      </w:pPr>
      <w:r w:rsidRPr="00AD3E64">
        <w:rPr>
          <w:rStyle w:val="a9"/>
          <w:sz w:val="20"/>
          <w:szCs w:val="20"/>
        </w:rPr>
        <w:footnoteRef/>
      </w:r>
      <w:r w:rsidRPr="001F44CE">
        <w:rPr>
          <w:sz w:val="20"/>
          <w:szCs w:val="20"/>
        </w:rPr>
        <w:t xml:space="preserve"> </w:t>
      </w:r>
      <w:r w:rsidRPr="00AD3E64">
        <w:rPr>
          <w:sz w:val="20"/>
          <w:szCs w:val="20"/>
        </w:rPr>
        <w:t>Изотов</w:t>
      </w:r>
      <w:r w:rsidRPr="001F44CE">
        <w:rPr>
          <w:sz w:val="20"/>
          <w:szCs w:val="20"/>
        </w:rPr>
        <w:t xml:space="preserve"> </w:t>
      </w:r>
      <w:r w:rsidRPr="00AD3E64">
        <w:rPr>
          <w:sz w:val="20"/>
          <w:szCs w:val="20"/>
        </w:rPr>
        <w:t>А</w:t>
      </w:r>
      <w:r w:rsidRPr="001F44CE">
        <w:rPr>
          <w:sz w:val="20"/>
          <w:szCs w:val="20"/>
        </w:rPr>
        <w:t>.</w:t>
      </w:r>
      <w:r w:rsidRPr="00AD3E64">
        <w:rPr>
          <w:sz w:val="20"/>
          <w:szCs w:val="20"/>
        </w:rPr>
        <w:t>В</w:t>
      </w:r>
      <w:r w:rsidRPr="001F44CE">
        <w:rPr>
          <w:sz w:val="20"/>
          <w:szCs w:val="20"/>
        </w:rPr>
        <w:t xml:space="preserve">. </w:t>
      </w:r>
      <w:r w:rsidRPr="00AD3E64">
        <w:rPr>
          <w:sz w:val="20"/>
          <w:szCs w:val="20"/>
        </w:rPr>
        <w:t>Внешнеполитические</w:t>
      </w:r>
      <w:r w:rsidRPr="001F44CE">
        <w:rPr>
          <w:sz w:val="20"/>
          <w:szCs w:val="20"/>
        </w:rPr>
        <w:t xml:space="preserve"> </w:t>
      </w:r>
      <w:r w:rsidRPr="00AD3E64">
        <w:rPr>
          <w:sz w:val="20"/>
          <w:szCs w:val="20"/>
        </w:rPr>
        <w:t xml:space="preserve">стратегии России и Европейского союза по отношению к региону их общего соседства как фактор отношений между Евросоюзом и Россией / А. В. Изотов  // Управленческое консультирование.- </w:t>
      </w:r>
      <w:r w:rsidRPr="002A3F79">
        <w:rPr>
          <w:sz w:val="20"/>
          <w:szCs w:val="20"/>
          <w:lang w:val="en-GB"/>
        </w:rPr>
        <w:t>2014</w:t>
      </w:r>
      <w:r w:rsidRPr="009F5FCF">
        <w:rPr>
          <w:sz w:val="20"/>
          <w:szCs w:val="20"/>
          <w:lang w:val="en-US"/>
        </w:rPr>
        <w:t>,</w:t>
      </w:r>
      <w:r w:rsidRPr="002A3F79">
        <w:rPr>
          <w:sz w:val="20"/>
          <w:szCs w:val="20"/>
          <w:lang w:val="en-GB"/>
        </w:rPr>
        <w:t xml:space="preserve"> </w:t>
      </w:r>
      <w:r w:rsidRPr="00244EEB">
        <w:rPr>
          <w:sz w:val="20"/>
          <w:szCs w:val="20"/>
          <w:lang w:val="en-US"/>
        </w:rPr>
        <w:t xml:space="preserve">№8. – </w:t>
      </w:r>
      <w:r w:rsidRPr="00AD3E64">
        <w:rPr>
          <w:sz w:val="20"/>
          <w:szCs w:val="20"/>
        </w:rPr>
        <w:t>с</w:t>
      </w:r>
      <w:r w:rsidRPr="00244EEB">
        <w:rPr>
          <w:sz w:val="20"/>
          <w:szCs w:val="20"/>
          <w:lang w:val="en-US"/>
        </w:rPr>
        <w:t>.46</w:t>
      </w:r>
    </w:p>
  </w:footnote>
  <w:footnote w:id="47">
    <w:p w14:paraId="3315111D" w14:textId="77777777" w:rsidR="003208A1" w:rsidRPr="00623264" w:rsidRDefault="003208A1" w:rsidP="00623264">
      <w:pPr>
        <w:pStyle w:val="hd-oj"/>
        <w:spacing w:before="0" w:beforeAutospacing="0" w:after="0" w:afterAutospacing="0"/>
        <w:jc w:val="both"/>
        <w:rPr>
          <w:rFonts w:asciiTheme="minorHAnsi" w:hAnsiTheme="minorHAnsi" w:cstheme="minorHAnsi"/>
          <w:sz w:val="20"/>
          <w:szCs w:val="20"/>
          <w:lang w:val="en-US"/>
        </w:rPr>
      </w:pPr>
      <w:r w:rsidRPr="00AA71A6">
        <w:rPr>
          <w:rStyle w:val="a9"/>
          <w:rFonts w:asciiTheme="minorHAnsi" w:hAnsiTheme="minorHAnsi" w:cstheme="minorHAnsi"/>
          <w:sz w:val="20"/>
          <w:szCs w:val="20"/>
        </w:rPr>
        <w:footnoteRef/>
      </w:r>
      <w:r w:rsidRPr="00AA71A6">
        <w:rPr>
          <w:rFonts w:asciiTheme="minorHAnsi" w:hAnsiTheme="minorHAnsi" w:cstheme="minorHAnsi"/>
          <w:sz w:val="20"/>
          <w:szCs w:val="20"/>
          <w:lang w:val="en-US"/>
        </w:rPr>
        <w:t xml:space="preserve"> </w:t>
      </w:r>
      <w:r w:rsidRPr="00AA71A6">
        <w:rPr>
          <w:rFonts w:asciiTheme="minorHAnsi" w:hAnsiTheme="minorHAnsi" w:cstheme="minorHAnsi"/>
          <w:bCs/>
          <w:sz w:val="20"/>
          <w:szCs w:val="20"/>
          <w:lang w:val="en-US"/>
        </w:rPr>
        <w:t>Partnership and Cooperation agreement between the European Communities and their Member States and the Republic of Moldova</w:t>
      </w:r>
      <w:r w:rsidRPr="00AA71A6">
        <w:rPr>
          <w:rFonts w:asciiTheme="minorHAnsi" w:hAnsiTheme="minorHAnsi" w:cstheme="minorHAnsi"/>
          <w:sz w:val="20"/>
          <w:szCs w:val="20"/>
          <w:lang w:val="en-US"/>
        </w:rPr>
        <w:t xml:space="preserve"> // </w:t>
      </w:r>
      <w:r>
        <w:rPr>
          <w:rFonts w:asciiTheme="minorHAnsi" w:hAnsiTheme="minorHAnsi" w:cstheme="minorHAnsi"/>
          <w:sz w:val="20"/>
          <w:szCs w:val="20"/>
          <w:shd w:val="clear" w:color="auto" w:fill="FFFFFF"/>
          <w:lang w:val="en-US"/>
        </w:rPr>
        <w:t>OJ</w:t>
      </w:r>
      <w:r w:rsidRPr="00AA71A6">
        <w:rPr>
          <w:rFonts w:asciiTheme="minorHAnsi" w:hAnsiTheme="minorHAnsi" w:cstheme="minorHAnsi"/>
          <w:sz w:val="20"/>
          <w:szCs w:val="20"/>
          <w:shd w:val="clear" w:color="auto" w:fill="FFFFFF"/>
          <w:lang w:val="en-US"/>
        </w:rPr>
        <w:t xml:space="preserve">. </w:t>
      </w:r>
      <w:proofErr w:type="gramStart"/>
      <w:r w:rsidRPr="00AA71A6">
        <w:rPr>
          <w:rFonts w:asciiTheme="minorHAnsi" w:hAnsiTheme="minorHAnsi" w:cstheme="minorHAnsi"/>
          <w:sz w:val="20"/>
          <w:szCs w:val="20"/>
          <w:shd w:val="clear" w:color="auto" w:fill="FFFFFF"/>
          <w:lang w:val="en-US"/>
        </w:rPr>
        <w:t>– 24.06.1998.</w:t>
      </w:r>
      <w:proofErr w:type="gramEnd"/>
      <w:r w:rsidRPr="00AA71A6">
        <w:rPr>
          <w:rFonts w:asciiTheme="minorHAnsi" w:hAnsiTheme="minorHAnsi" w:cstheme="minorHAnsi"/>
          <w:sz w:val="20"/>
          <w:szCs w:val="20"/>
          <w:shd w:val="clear" w:color="auto" w:fill="FFFFFF"/>
          <w:lang w:val="en-US"/>
        </w:rPr>
        <w:t xml:space="preserve"> </w:t>
      </w:r>
      <w:r w:rsidRPr="00623264">
        <w:rPr>
          <w:rFonts w:asciiTheme="minorHAnsi" w:hAnsiTheme="minorHAnsi" w:cstheme="minorHAnsi"/>
          <w:sz w:val="20"/>
          <w:szCs w:val="20"/>
          <w:lang w:val="en-US"/>
        </w:rPr>
        <w:t xml:space="preserve"> </w:t>
      </w:r>
      <w:r w:rsidRPr="00623264">
        <w:rPr>
          <w:rStyle w:val="ab"/>
          <w:rFonts w:asciiTheme="minorHAnsi" w:hAnsiTheme="minorHAnsi" w:cstheme="minorHAnsi"/>
          <w:i w:val="0"/>
          <w:sz w:val="20"/>
          <w:szCs w:val="20"/>
          <w:shd w:val="clear" w:color="auto" w:fill="FFFFFF"/>
          <w:lang w:val="en-US"/>
        </w:rPr>
        <w:t xml:space="preserve"> </w:t>
      </w:r>
    </w:p>
  </w:footnote>
  <w:footnote w:id="48">
    <w:p w14:paraId="4A3E655E" w14:textId="77777777" w:rsidR="003208A1" w:rsidRPr="001F44CE" w:rsidRDefault="003208A1" w:rsidP="001F44CE">
      <w:pPr>
        <w:pStyle w:val="a4"/>
        <w:jc w:val="both"/>
        <w:rPr>
          <w:rFonts w:cstheme="minorHAnsi"/>
        </w:rPr>
      </w:pPr>
      <w:r w:rsidRPr="00AA71A6">
        <w:rPr>
          <w:rStyle w:val="a9"/>
          <w:rFonts w:cstheme="minorHAnsi"/>
        </w:rPr>
        <w:footnoteRef/>
      </w:r>
      <w:r w:rsidRPr="00AA71A6">
        <w:rPr>
          <w:rFonts w:cstheme="minorHAnsi"/>
        </w:rPr>
        <w:t xml:space="preserve"> Постановление Парламента № 368 от 08.02.1995 об утверждении Концепции внешней политики Республики Молдова //  </w:t>
      </w:r>
      <w:proofErr w:type="spellStart"/>
      <w:r w:rsidRPr="00AA71A6">
        <w:rPr>
          <w:rFonts w:cstheme="minorHAnsi"/>
          <w:lang w:val="en-US"/>
        </w:rPr>
        <w:t>Monitorul</w:t>
      </w:r>
      <w:proofErr w:type="spellEnd"/>
      <w:r w:rsidRPr="00AA71A6">
        <w:rPr>
          <w:rFonts w:cstheme="minorHAnsi"/>
        </w:rPr>
        <w:t xml:space="preserve"> </w:t>
      </w:r>
      <w:proofErr w:type="spellStart"/>
      <w:r w:rsidRPr="00AA71A6">
        <w:rPr>
          <w:rFonts w:cstheme="minorHAnsi"/>
          <w:lang w:val="en-US"/>
        </w:rPr>
        <w:t>Oficial</w:t>
      </w:r>
      <w:proofErr w:type="spellEnd"/>
      <w:r w:rsidRPr="00AA71A6">
        <w:rPr>
          <w:rFonts w:cstheme="minorHAnsi"/>
        </w:rPr>
        <w:t xml:space="preserve">. – 06.04.1995, №20 статья №187. </w:t>
      </w:r>
    </w:p>
  </w:footnote>
  <w:footnote w:id="49">
    <w:p w14:paraId="56C3AD33" w14:textId="77777777" w:rsidR="003208A1" w:rsidRPr="00F56FE0" w:rsidRDefault="003208A1" w:rsidP="001F44CE">
      <w:pPr>
        <w:pStyle w:val="a4"/>
        <w:jc w:val="both"/>
        <w:rPr>
          <w:lang w:val="en-US"/>
        </w:rPr>
      </w:pPr>
      <w:r>
        <w:rPr>
          <w:rStyle w:val="a9"/>
        </w:rPr>
        <w:footnoteRef/>
      </w:r>
      <w:r w:rsidRPr="00B63BEA">
        <w:rPr>
          <w:lang w:val="en-US"/>
        </w:rPr>
        <w:t xml:space="preserve"> </w:t>
      </w:r>
      <w:proofErr w:type="spellStart"/>
      <w:r w:rsidRPr="00574E23">
        <w:rPr>
          <w:rFonts w:cstheme="minorHAnsi"/>
          <w:lang w:val="en-US"/>
        </w:rPr>
        <w:t>Całus</w:t>
      </w:r>
      <w:proofErr w:type="spellEnd"/>
      <w:r w:rsidRPr="00574E23">
        <w:rPr>
          <w:rFonts w:cstheme="minorHAnsi"/>
          <w:lang w:val="en-US"/>
        </w:rPr>
        <w:t xml:space="preserve">, K.  </w:t>
      </w:r>
      <w:proofErr w:type="spellStart"/>
      <w:r w:rsidRPr="00574E23">
        <w:rPr>
          <w:rFonts w:cstheme="minorHAnsi"/>
          <w:lang w:val="en-US"/>
        </w:rPr>
        <w:t>Kosienkowski</w:t>
      </w:r>
      <w:proofErr w:type="spellEnd"/>
      <w:r w:rsidRPr="00574E23">
        <w:rPr>
          <w:rFonts w:cstheme="minorHAnsi"/>
          <w:lang w:val="en-US"/>
        </w:rPr>
        <w:t xml:space="preserve">, M. Relations between Moldova and the European Union </w:t>
      </w:r>
      <w:proofErr w:type="gramStart"/>
      <w:r w:rsidRPr="00574E23">
        <w:rPr>
          <w:rFonts w:cstheme="minorHAnsi"/>
          <w:lang w:val="en-US"/>
        </w:rPr>
        <w:t>/  K</w:t>
      </w:r>
      <w:proofErr w:type="gramEnd"/>
      <w:r w:rsidRPr="00574E23">
        <w:rPr>
          <w:rFonts w:cstheme="minorHAnsi"/>
          <w:lang w:val="en-US"/>
        </w:rPr>
        <w:t xml:space="preserve">.  </w:t>
      </w:r>
      <w:proofErr w:type="spellStart"/>
      <w:r w:rsidRPr="00574E23">
        <w:rPr>
          <w:rFonts w:cstheme="minorHAnsi"/>
          <w:lang w:val="en-US"/>
        </w:rPr>
        <w:t>Całus</w:t>
      </w:r>
      <w:proofErr w:type="spellEnd"/>
      <w:r w:rsidRPr="00574E23">
        <w:rPr>
          <w:rFonts w:cstheme="minorHAnsi"/>
          <w:lang w:val="en-US"/>
        </w:rPr>
        <w:t xml:space="preserve">, M. </w:t>
      </w:r>
      <w:proofErr w:type="spellStart"/>
      <w:proofErr w:type="gramStart"/>
      <w:r w:rsidRPr="00574E23">
        <w:rPr>
          <w:rFonts w:cstheme="minorHAnsi"/>
          <w:lang w:val="en-US"/>
        </w:rPr>
        <w:t>Kosienkowski</w:t>
      </w:r>
      <w:proofErr w:type="spellEnd"/>
      <w:r w:rsidRPr="00574E23">
        <w:rPr>
          <w:rFonts w:cstheme="minorHAnsi"/>
          <w:lang w:val="en-US"/>
        </w:rPr>
        <w:t xml:space="preserve">  /</w:t>
      </w:r>
      <w:proofErr w:type="gramEnd"/>
      <w:r w:rsidRPr="00574E23">
        <w:rPr>
          <w:rFonts w:cstheme="minorHAnsi"/>
          <w:lang w:val="en-US"/>
        </w:rPr>
        <w:t xml:space="preserve">/  The European Union and its eastern </w:t>
      </w:r>
      <w:proofErr w:type="spellStart"/>
      <w:r w:rsidRPr="00574E23">
        <w:rPr>
          <w:rFonts w:cstheme="minorHAnsi"/>
          <w:lang w:val="en-US"/>
        </w:rPr>
        <w:t>neighbourhood</w:t>
      </w:r>
      <w:proofErr w:type="spellEnd"/>
      <w:r w:rsidRPr="00574E23">
        <w:rPr>
          <w:rFonts w:cstheme="minorHAnsi"/>
          <w:lang w:val="en-US"/>
        </w:rPr>
        <w:t xml:space="preserve">: Europeanisation and its twenty-first-century contradictions / ed. : P. </w:t>
      </w:r>
      <w:proofErr w:type="spellStart"/>
      <w:r w:rsidRPr="00574E23">
        <w:rPr>
          <w:rFonts w:cstheme="minorHAnsi"/>
          <w:lang w:val="en-US"/>
        </w:rPr>
        <w:t>Flenley</w:t>
      </w:r>
      <w:proofErr w:type="spellEnd"/>
      <w:r w:rsidRPr="00574E23">
        <w:rPr>
          <w:rFonts w:cstheme="minorHAnsi"/>
          <w:lang w:val="en-US"/>
        </w:rPr>
        <w:t xml:space="preserve"> and M. </w:t>
      </w:r>
      <w:proofErr w:type="spellStart"/>
      <w:r w:rsidRPr="00574E23">
        <w:rPr>
          <w:rFonts w:cstheme="minorHAnsi"/>
          <w:lang w:val="en-US"/>
        </w:rPr>
        <w:t>Mannin</w:t>
      </w:r>
      <w:proofErr w:type="spellEnd"/>
      <w:r w:rsidRPr="00574E23">
        <w:rPr>
          <w:rFonts w:cstheme="minorHAnsi"/>
          <w:lang w:val="en-US"/>
        </w:rPr>
        <w:t>. - Manchester: Manchester Un</w:t>
      </w:r>
      <w:r>
        <w:rPr>
          <w:rFonts w:cstheme="minorHAnsi"/>
          <w:lang w:val="en-US"/>
        </w:rPr>
        <w:t xml:space="preserve">iversity Press, 2018. - p. </w:t>
      </w:r>
      <w:r w:rsidRPr="00F56FE0">
        <w:rPr>
          <w:rFonts w:cstheme="minorHAnsi"/>
          <w:lang w:val="en-US"/>
        </w:rPr>
        <w:t>100</w:t>
      </w:r>
    </w:p>
  </w:footnote>
  <w:footnote w:id="50">
    <w:p w14:paraId="2BD86681" w14:textId="08B386D5" w:rsidR="003208A1" w:rsidRPr="00F07B2D" w:rsidRDefault="003208A1" w:rsidP="001F44CE">
      <w:pPr>
        <w:pStyle w:val="a4"/>
        <w:jc w:val="both"/>
        <w:rPr>
          <w:lang w:val="en-US"/>
        </w:rPr>
      </w:pPr>
      <w:r>
        <w:rPr>
          <w:rStyle w:val="a9"/>
        </w:rPr>
        <w:footnoteRef/>
      </w:r>
      <w:r w:rsidRPr="003C3D12">
        <w:rPr>
          <w:lang w:val="en-US"/>
        </w:rPr>
        <w:t xml:space="preserve"> Transition Report 1999 </w:t>
      </w:r>
      <w:r>
        <w:rPr>
          <w:lang w:val="en-US"/>
        </w:rPr>
        <w:t xml:space="preserve">// </w:t>
      </w:r>
      <w:r w:rsidRPr="00427E69">
        <w:rPr>
          <w:lang w:val="en-US"/>
        </w:rPr>
        <w:t>European Bank for Reconstruction and Development</w:t>
      </w:r>
      <w:r>
        <w:rPr>
          <w:lang w:val="en-US"/>
        </w:rPr>
        <w:t xml:space="preserve">. - London: EBRD, 1999. </w:t>
      </w:r>
      <w:proofErr w:type="gramStart"/>
      <w:r>
        <w:rPr>
          <w:lang w:val="en-US"/>
        </w:rPr>
        <w:t>- p.73.</w:t>
      </w:r>
      <w:proofErr w:type="gramEnd"/>
      <w:r>
        <w:rPr>
          <w:lang w:val="en-US"/>
        </w:rPr>
        <w:t xml:space="preserve"> URL: </w:t>
      </w:r>
      <w:r w:rsidR="00EC2679">
        <w:fldChar w:fldCharType="begin"/>
      </w:r>
      <w:r w:rsidR="00EC2679" w:rsidRPr="00FE33B8">
        <w:rPr>
          <w:lang w:val="en-US"/>
        </w:rPr>
        <w:instrText xml:space="preserve"> HYPERLINK "https://www.ebrd.com/downloads/research/transition/TR99.pdf" </w:instrText>
      </w:r>
      <w:r w:rsidR="00EC2679">
        <w:fldChar w:fldCharType="separate"/>
      </w:r>
      <w:r w:rsidRPr="008E6554">
        <w:rPr>
          <w:rStyle w:val="a3"/>
          <w:lang w:val="en-US"/>
        </w:rPr>
        <w:t>https://www.ebrd.com/downloads/research/transition/TR99.pdf</w:t>
      </w:r>
      <w:r w:rsidR="00EC2679">
        <w:rPr>
          <w:rStyle w:val="a3"/>
          <w:lang w:val="en-US"/>
        </w:rPr>
        <w:fldChar w:fldCharType="end"/>
      </w:r>
      <w:r>
        <w:rPr>
          <w:lang w:val="en-US"/>
        </w:rPr>
        <w:t xml:space="preserve"> (access date: 02.03.2021)</w:t>
      </w:r>
      <w:r w:rsidRPr="00F07B2D">
        <w:rPr>
          <w:lang w:val="en-US"/>
        </w:rPr>
        <w:t>.</w:t>
      </w:r>
    </w:p>
  </w:footnote>
  <w:footnote w:id="51">
    <w:p w14:paraId="27E128B3" w14:textId="77777777" w:rsidR="003208A1" w:rsidRPr="00427E69" w:rsidRDefault="003208A1" w:rsidP="00623264">
      <w:pPr>
        <w:pStyle w:val="a4"/>
        <w:jc w:val="both"/>
        <w:rPr>
          <w:lang w:val="en-US"/>
        </w:rPr>
      </w:pPr>
      <w:r>
        <w:rPr>
          <w:rStyle w:val="a9"/>
        </w:rPr>
        <w:footnoteRef/>
      </w:r>
      <w:r w:rsidRPr="005D09A1">
        <w:rPr>
          <w:lang w:val="en-US"/>
        </w:rPr>
        <w:t xml:space="preserve"> </w:t>
      </w:r>
      <w:r w:rsidRPr="008A0E51">
        <w:rPr>
          <w:lang w:val="en-US"/>
        </w:rPr>
        <w:t>White, S., Ligh</w:t>
      </w:r>
      <w:r>
        <w:rPr>
          <w:lang w:val="en-US"/>
        </w:rPr>
        <w:t xml:space="preserve">t, M., </w:t>
      </w:r>
      <w:proofErr w:type="spellStart"/>
      <w:r>
        <w:rPr>
          <w:lang w:val="en-US"/>
        </w:rPr>
        <w:t>Lowenhardt</w:t>
      </w:r>
      <w:proofErr w:type="spellEnd"/>
      <w:r>
        <w:rPr>
          <w:lang w:val="en-US"/>
        </w:rPr>
        <w:t xml:space="preserve">, J. </w:t>
      </w:r>
      <w:r w:rsidRPr="008A0E51">
        <w:rPr>
          <w:lang w:val="en-US"/>
        </w:rPr>
        <w:t xml:space="preserve">Belarus, Moldova and Ukraine: Looking east or looking west? </w:t>
      </w:r>
      <w:r>
        <w:rPr>
          <w:lang w:val="en-US"/>
        </w:rPr>
        <w:t>/ S.</w:t>
      </w:r>
      <w:r w:rsidRPr="008A0E51">
        <w:rPr>
          <w:lang w:val="en-US"/>
        </w:rPr>
        <w:t xml:space="preserve"> White, </w:t>
      </w:r>
      <w:r>
        <w:rPr>
          <w:lang w:val="en-US"/>
        </w:rPr>
        <w:t xml:space="preserve">M. </w:t>
      </w:r>
      <w:r w:rsidRPr="008A0E51">
        <w:rPr>
          <w:lang w:val="en-US"/>
        </w:rPr>
        <w:t>Ligh</w:t>
      </w:r>
      <w:r>
        <w:rPr>
          <w:lang w:val="en-US"/>
        </w:rPr>
        <w:t xml:space="preserve">t, J. </w:t>
      </w:r>
      <w:proofErr w:type="spellStart"/>
      <w:proofErr w:type="gramStart"/>
      <w:r>
        <w:rPr>
          <w:lang w:val="en-US"/>
        </w:rPr>
        <w:t>Lowenhardt</w:t>
      </w:r>
      <w:proofErr w:type="spellEnd"/>
      <w:r>
        <w:rPr>
          <w:lang w:val="en-US"/>
        </w:rPr>
        <w:t xml:space="preserve">  /</w:t>
      </w:r>
      <w:proofErr w:type="gramEnd"/>
      <w:r>
        <w:rPr>
          <w:lang w:val="en-US"/>
        </w:rPr>
        <w:t xml:space="preserve">/ </w:t>
      </w:r>
      <w:r w:rsidRPr="00BD399D">
        <w:rPr>
          <w:lang w:val="en-US"/>
        </w:rPr>
        <w:t>Perspectives on European Politics and Society</w:t>
      </w:r>
      <w:r>
        <w:rPr>
          <w:lang w:val="en-US"/>
        </w:rPr>
        <w:t>. - 2001</w:t>
      </w:r>
      <w:r w:rsidRPr="00BD399D">
        <w:rPr>
          <w:lang w:val="en-US"/>
        </w:rPr>
        <w:t xml:space="preserve">, </w:t>
      </w:r>
      <w:r>
        <w:rPr>
          <w:lang w:val="en-US"/>
        </w:rPr>
        <w:t>No2.</w:t>
      </w:r>
      <w:r w:rsidRPr="00427E69">
        <w:rPr>
          <w:lang w:val="en-US"/>
        </w:rPr>
        <w:t xml:space="preserve"> – </w:t>
      </w:r>
      <w:r>
        <w:rPr>
          <w:lang w:val="en-US"/>
        </w:rPr>
        <w:t>p. 293-294.</w:t>
      </w:r>
    </w:p>
  </w:footnote>
  <w:footnote w:id="52">
    <w:p w14:paraId="03E31999" w14:textId="77777777" w:rsidR="003208A1" w:rsidRPr="005A0BE1" w:rsidRDefault="003208A1" w:rsidP="00D13735">
      <w:pPr>
        <w:pStyle w:val="a4"/>
        <w:jc w:val="both"/>
      </w:pPr>
      <w:r>
        <w:rPr>
          <w:rStyle w:val="a9"/>
        </w:rPr>
        <w:footnoteRef/>
      </w:r>
      <w:r w:rsidRPr="005A0BE1">
        <w:t xml:space="preserve"> </w:t>
      </w:r>
      <w:r>
        <w:rPr>
          <w:lang w:val="en-US"/>
        </w:rPr>
        <w:t>Ibid</w:t>
      </w:r>
      <w:r w:rsidRPr="005A0BE1">
        <w:t xml:space="preserve">. - </w:t>
      </w:r>
      <w:r>
        <w:rPr>
          <w:lang w:val="en-US"/>
        </w:rPr>
        <w:t>p</w:t>
      </w:r>
      <w:r w:rsidRPr="005A0BE1">
        <w:t>.296</w:t>
      </w:r>
    </w:p>
  </w:footnote>
  <w:footnote w:id="53">
    <w:p w14:paraId="3A59A965" w14:textId="04C1378F" w:rsidR="003208A1" w:rsidRPr="00D13735" w:rsidRDefault="003208A1" w:rsidP="00D13735">
      <w:pPr>
        <w:pStyle w:val="a4"/>
        <w:jc w:val="both"/>
      </w:pPr>
      <w:r>
        <w:rPr>
          <w:rStyle w:val="a9"/>
        </w:rPr>
        <w:footnoteRef/>
      </w:r>
      <w:r w:rsidRPr="00D13735">
        <w:t xml:space="preserve"> </w:t>
      </w:r>
      <w:r w:rsidRPr="00D13735">
        <w:rPr>
          <w:rFonts w:cstheme="minorHAnsi"/>
          <w:bCs/>
          <w:shd w:val="clear" w:color="auto" w:fill="FFFFFF"/>
        </w:rPr>
        <w:t>Демографические, национальные, языковые и культурные характеристики Республики Молдова</w:t>
      </w:r>
      <w:r w:rsidRPr="00D13735">
        <w:rPr>
          <w:rFonts w:ascii="Arial" w:hAnsi="Arial" w:cs="Arial"/>
          <w:b/>
          <w:bCs/>
          <w:sz w:val="26"/>
          <w:szCs w:val="26"/>
          <w:shd w:val="clear" w:color="auto" w:fill="FFFFFF"/>
        </w:rPr>
        <w:t xml:space="preserve"> </w:t>
      </w:r>
      <w:r w:rsidRPr="0034226C">
        <w:rPr>
          <w:rFonts w:cstheme="minorHAnsi"/>
        </w:rPr>
        <w:t>// Национальное бюро статистики Республики Молдова</w:t>
      </w:r>
      <w:r>
        <w:rPr>
          <w:rFonts w:cstheme="minorHAnsi"/>
        </w:rPr>
        <w:t>. - 2004</w:t>
      </w:r>
      <w:r w:rsidRPr="0034226C">
        <w:rPr>
          <w:rFonts w:cstheme="minorHAnsi"/>
        </w:rPr>
        <w:t xml:space="preserve">. </w:t>
      </w:r>
      <w:r w:rsidRPr="0034226C">
        <w:rPr>
          <w:rFonts w:cstheme="minorHAnsi"/>
          <w:lang w:val="en-US"/>
        </w:rPr>
        <w:t>URL</w:t>
      </w:r>
      <w:r w:rsidRPr="00D13735">
        <w:rPr>
          <w:rFonts w:cstheme="minorHAnsi"/>
        </w:rPr>
        <w:t xml:space="preserve">: </w:t>
      </w:r>
      <w:hyperlink r:id="rId7" w:history="1">
        <w:r w:rsidRPr="00886455">
          <w:rPr>
            <w:rStyle w:val="a3"/>
            <w:lang w:val="en-US"/>
          </w:rPr>
          <w:t>https</w:t>
        </w:r>
        <w:r w:rsidRPr="00D13735">
          <w:rPr>
            <w:rStyle w:val="a3"/>
          </w:rPr>
          <w:t>://</w:t>
        </w:r>
        <w:proofErr w:type="spellStart"/>
        <w:r w:rsidRPr="00886455">
          <w:rPr>
            <w:rStyle w:val="a3"/>
            <w:lang w:val="en-US"/>
          </w:rPr>
          <w:t>statistica</w:t>
        </w:r>
        <w:proofErr w:type="spellEnd"/>
        <w:r w:rsidRPr="00D13735">
          <w:rPr>
            <w:rStyle w:val="a3"/>
          </w:rPr>
          <w:t>.</w:t>
        </w:r>
        <w:proofErr w:type="spellStart"/>
        <w:r w:rsidRPr="00886455">
          <w:rPr>
            <w:rStyle w:val="a3"/>
            <w:lang w:val="en-US"/>
          </w:rPr>
          <w:t>gov</w:t>
        </w:r>
        <w:proofErr w:type="spellEnd"/>
        <w:r w:rsidRPr="00D13735">
          <w:rPr>
            <w:rStyle w:val="a3"/>
          </w:rPr>
          <w:t>.</w:t>
        </w:r>
        <w:r w:rsidRPr="00886455">
          <w:rPr>
            <w:rStyle w:val="a3"/>
            <w:lang w:val="en-US"/>
          </w:rPr>
          <w:t>md</w:t>
        </w:r>
        <w:r w:rsidRPr="00D13735">
          <w:rPr>
            <w:rStyle w:val="a3"/>
          </w:rPr>
          <w:t>/</w:t>
        </w:r>
        <w:proofErr w:type="spellStart"/>
        <w:r w:rsidRPr="00886455">
          <w:rPr>
            <w:rStyle w:val="a3"/>
            <w:lang w:val="en-US"/>
          </w:rPr>
          <w:t>pageview</w:t>
        </w:r>
        <w:proofErr w:type="spellEnd"/>
        <w:r w:rsidRPr="00D13735">
          <w:rPr>
            <w:rStyle w:val="a3"/>
          </w:rPr>
          <w:t>.</w:t>
        </w:r>
        <w:proofErr w:type="spellStart"/>
        <w:r w:rsidRPr="00886455">
          <w:rPr>
            <w:rStyle w:val="a3"/>
            <w:lang w:val="en-US"/>
          </w:rPr>
          <w:t>php</w:t>
        </w:r>
        <w:proofErr w:type="spellEnd"/>
        <w:r w:rsidRPr="00D13735">
          <w:rPr>
            <w:rStyle w:val="a3"/>
          </w:rPr>
          <w:t>?</w:t>
        </w:r>
        <w:r w:rsidRPr="00886455">
          <w:rPr>
            <w:rStyle w:val="a3"/>
            <w:lang w:val="en-US"/>
          </w:rPr>
          <w:t>l</w:t>
        </w:r>
        <w:r w:rsidRPr="00D13735">
          <w:rPr>
            <w:rStyle w:val="a3"/>
          </w:rPr>
          <w:t>=</w:t>
        </w:r>
        <w:proofErr w:type="spellStart"/>
        <w:r w:rsidRPr="00886455">
          <w:rPr>
            <w:rStyle w:val="a3"/>
            <w:lang w:val="en-US"/>
          </w:rPr>
          <w:t>ru</w:t>
        </w:r>
        <w:proofErr w:type="spellEnd"/>
        <w:r w:rsidRPr="00D13735">
          <w:rPr>
            <w:rStyle w:val="a3"/>
          </w:rPr>
          <w:t>&amp;</w:t>
        </w:r>
        <w:proofErr w:type="spellStart"/>
        <w:r w:rsidRPr="00886455">
          <w:rPr>
            <w:rStyle w:val="a3"/>
            <w:lang w:val="en-US"/>
          </w:rPr>
          <w:t>idc</w:t>
        </w:r>
        <w:proofErr w:type="spellEnd"/>
        <w:r w:rsidRPr="00D13735">
          <w:rPr>
            <w:rStyle w:val="a3"/>
          </w:rPr>
          <w:t>=295&amp;</w:t>
        </w:r>
        <w:r w:rsidRPr="00886455">
          <w:rPr>
            <w:rStyle w:val="a3"/>
            <w:lang w:val="en-US"/>
          </w:rPr>
          <w:t>id</w:t>
        </w:r>
        <w:r w:rsidRPr="00D13735">
          <w:rPr>
            <w:rStyle w:val="a3"/>
          </w:rPr>
          <w:t>=2234</w:t>
        </w:r>
      </w:hyperlink>
      <w:r w:rsidRPr="00D13735">
        <w:t xml:space="preserve"> (</w:t>
      </w:r>
      <w:r>
        <w:t>дата обращения – 03.03.2021).</w:t>
      </w:r>
    </w:p>
  </w:footnote>
  <w:footnote w:id="54">
    <w:p w14:paraId="1CC464FB" w14:textId="512CB55E" w:rsidR="003208A1" w:rsidRPr="00A47A92" w:rsidRDefault="003208A1">
      <w:pPr>
        <w:pStyle w:val="a4"/>
      </w:pPr>
      <w:r>
        <w:rPr>
          <w:rStyle w:val="a9"/>
        </w:rPr>
        <w:footnoteRef/>
      </w:r>
      <w:r w:rsidRPr="00A47A92">
        <w:t xml:space="preserve"> </w:t>
      </w:r>
      <w:r w:rsidRPr="009F7829">
        <w:rPr>
          <w:rFonts w:cstheme="minorHAnsi"/>
        </w:rPr>
        <w:t>Суть предвыборной программы партии коммунистов Республики Молдова // Данные Ассоциации Участия  «</w:t>
      </w:r>
      <w:r w:rsidRPr="009F7829">
        <w:rPr>
          <w:rFonts w:cstheme="minorHAnsi"/>
          <w:lang w:val="en-US"/>
        </w:rPr>
        <w:t>ADEPT</w:t>
      </w:r>
      <w:r>
        <w:rPr>
          <w:rFonts w:cstheme="minorHAnsi"/>
        </w:rPr>
        <w:t>». -</w:t>
      </w:r>
      <w:r w:rsidRPr="009F7829">
        <w:rPr>
          <w:rFonts w:cstheme="minorHAnsi"/>
        </w:rPr>
        <w:t xml:space="preserve"> 2001. </w:t>
      </w:r>
      <w:r w:rsidRPr="009F7829">
        <w:rPr>
          <w:rFonts w:cstheme="minorHAnsi"/>
          <w:lang w:val="en-US"/>
        </w:rPr>
        <w:t>URL</w:t>
      </w:r>
      <w:r w:rsidRPr="009F7829">
        <w:rPr>
          <w:rFonts w:cstheme="minorHAnsi"/>
        </w:rPr>
        <w:t xml:space="preserve">: </w:t>
      </w:r>
      <w:hyperlink r:id="rId8" w:history="1">
        <w:r w:rsidRPr="009F7829">
          <w:rPr>
            <w:rStyle w:val="a3"/>
            <w:rFonts w:cstheme="minorHAnsi"/>
            <w:lang w:val="en-US"/>
          </w:rPr>
          <w:t>http</w:t>
        </w:r>
        <w:r w:rsidRPr="009F7829">
          <w:rPr>
            <w:rStyle w:val="a3"/>
            <w:rFonts w:cstheme="minorHAnsi"/>
          </w:rPr>
          <w:t>://</w:t>
        </w:r>
        <w:r w:rsidRPr="009F7829">
          <w:rPr>
            <w:rStyle w:val="a3"/>
            <w:rFonts w:cstheme="minorHAnsi"/>
            <w:lang w:val="en-US"/>
          </w:rPr>
          <w:t>www</w:t>
        </w:r>
        <w:r w:rsidRPr="009F7829">
          <w:rPr>
            <w:rStyle w:val="a3"/>
            <w:rFonts w:cstheme="minorHAnsi"/>
          </w:rPr>
          <w:t>.</w:t>
        </w:r>
        <w:r w:rsidRPr="009F7829">
          <w:rPr>
            <w:rStyle w:val="a3"/>
            <w:rFonts w:cstheme="minorHAnsi"/>
            <w:lang w:val="en-US"/>
          </w:rPr>
          <w:t>e</w:t>
        </w:r>
        <w:r w:rsidRPr="009F7829">
          <w:rPr>
            <w:rStyle w:val="a3"/>
            <w:rFonts w:cstheme="minorHAnsi"/>
          </w:rPr>
          <w:t>-</w:t>
        </w:r>
        <w:r w:rsidRPr="009F7829">
          <w:rPr>
            <w:rStyle w:val="a3"/>
            <w:rFonts w:cstheme="minorHAnsi"/>
            <w:lang w:val="en-US"/>
          </w:rPr>
          <w:t>democracy</w:t>
        </w:r>
        <w:r w:rsidRPr="009F7829">
          <w:rPr>
            <w:rStyle w:val="a3"/>
            <w:rFonts w:cstheme="minorHAnsi"/>
          </w:rPr>
          <w:t>.</w:t>
        </w:r>
        <w:r w:rsidRPr="009F7829">
          <w:rPr>
            <w:rStyle w:val="a3"/>
            <w:rFonts w:cstheme="minorHAnsi"/>
            <w:lang w:val="en-US"/>
          </w:rPr>
          <w:t>md</w:t>
        </w:r>
        <w:r w:rsidRPr="009F7829">
          <w:rPr>
            <w:rStyle w:val="a3"/>
            <w:rFonts w:cstheme="minorHAnsi"/>
          </w:rPr>
          <w:t>/</w:t>
        </w:r>
        <w:proofErr w:type="spellStart"/>
        <w:r w:rsidRPr="009F7829">
          <w:rPr>
            <w:rStyle w:val="a3"/>
            <w:rFonts w:cstheme="minorHAnsi"/>
            <w:lang w:val="en-US"/>
          </w:rPr>
          <w:t>ru</w:t>
        </w:r>
        <w:proofErr w:type="spellEnd"/>
        <w:r w:rsidRPr="009F7829">
          <w:rPr>
            <w:rStyle w:val="a3"/>
            <w:rFonts w:cstheme="minorHAnsi"/>
          </w:rPr>
          <w:t>/</w:t>
        </w:r>
        <w:r w:rsidRPr="009F7829">
          <w:rPr>
            <w:rStyle w:val="a3"/>
            <w:rFonts w:cstheme="minorHAnsi"/>
            <w:lang w:val="en-US"/>
          </w:rPr>
          <w:t>elections</w:t>
        </w:r>
        <w:r w:rsidRPr="009F7829">
          <w:rPr>
            <w:rStyle w:val="a3"/>
            <w:rFonts w:cstheme="minorHAnsi"/>
          </w:rPr>
          <w:t>/</w:t>
        </w:r>
        <w:r w:rsidRPr="009F7829">
          <w:rPr>
            <w:rStyle w:val="a3"/>
            <w:rFonts w:cstheme="minorHAnsi"/>
            <w:lang w:val="en-US"/>
          </w:rPr>
          <w:t>parliamentary</w:t>
        </w:r>
        <w:r w:rsidRPr="009F7829">
          <w:rPr>
            <w:rStyle w:val="a3"/>
            <w:rFonts w:cstheme="minorHAnsi"/>
          </w:rPr>
          <w:t>/2001/</w:t>
        </w:r>
        <w:r w:rsidRPr="009F7829">
          <w:rPr>
            <w:rStyle w:val="a3"/>
            <w:rFonts w:cstheme="minorHAnsi"/>
            <w:lang w:val="en-US"/>
          </w:rPr>
          <w:t>opponents</w:t>
        </w:r>
        <w:r w:rsidRPr="009F7829">
          <w:rPr>
            <w:rStyle w:val="a3"/>
            <w:rFonts w:cstheme="minorHAnsi"/>
          </w:rPr>
          <w:t>/</w:t>
        </w:r>
        <w:proofErr w:type="spellStart"/>
        <w:r w:rsidRPr="009F7829">
          <w:rPr>
            <w:rStyle w:val="a3"/>
            <w:rFonts w:cstheme="minorHAnsi"/>
            <w:lang w:val="en-US"/>
          </w:rPr>
          <w:t>pcrm</w:t>
        </w:r>
        <w:proofErr w:type="spellEnd"/>
        <w:r w:rsidRPr="009F7829">
          <w:rPr>
            <w:rStyle w:val="a3"/>
            <w:rFonts w:cstheme="minorHAnsi"/>
          </w:rPr>
          <w:t>/</w:t>
        </w:r>
        <w:r w:rsidRPr="009F7829">
          <w:rPr>
            <w:rStyle w:val="a3"/>
            <w:rFonts w:cstheme="minorHAnsi"/>
            <w:lang w:val="en-US"/>
          </w:rPr>
          <w:t>program</w:t>
        </w:r>
        <w:r w:rsidRPr="009F7829">
          <w:rPr>
            <w:rStyle w:val="a3"/>
            <w:rFonts w:cstheme="minorHAnsi"/>
          </w:rPr>
          <w:t>/</w:t>
        </w:r>
      </w:hyperlink>
      <w:r w:rsidRPr="009F7829">
        <w:rPr>
          <w:rFonts w:cstheme="minorHAnsi"/>
        </w:rPr>
        <w:t xml:space="preserve"> </w:t>
      </w:r>
      <w:r>
        <w:t>(дата обращения - 04.03.2021).</w:t>
      </w:r>
    </w:p>
  </w:footnote>
  <w:footnote w:id="55">
    <w:p w14:paraId="3562AA21" w14:textId="77777777" w:rsidR="003208A1" w:rsidRPr="00524E0B" w:rsidRDefault="003208A1" w:rsidP="00A47A92">
      <w:pPr>
        <w:pStyle w:val="a4"/>
        <w:jc w:val="both"/>
        <w:rPr>
          <w:lang w:val="en-US"/>
        </w:rPr>
      </w:pPr>
      <w:r w:rsidRPr="00524E0B">
        <w:rPr>
          <w:rStyle w:val="a9"/>
        </w:rPr>
        <w:footnoteRef/>
      </w:r>
      <w:r w:rsidRPr="00524E0B">
        <w:rPr>
          <w:lang w:val="en-US"/>
        </w:rPr>
        <w:t xml:space="preserve"> </w:t>
      </w:r>
      <w:proofErr w:type="spellStart"/>
      <w:r w:rsidRPr="00524E0B">
        <w:rPr>
          <w:lang w:val="en-US"/>
        </w:rPr>
        <w:t>Shapovalova</w:t>
      </w:r>
      <w:proofErr w:type="spellEnd"/>
      <w:r w:rsidRPr="00524E0B">
        <w:rPr>
          <w:lang w:val="en-US"/>
        </w:rPr>
        <w:t xml:space="preserve">, N. </w:t>
      </w:r>
      <w:proofErr w:type="spellStart"/>
      <w:r w:rsidRPr="00524E0B">
        <w:rPr>
          <w:lang w:val="en-US"/>
        </w:rPr>
        <w:t>Boonstra</w:t>
      </w:r>
      <w:proofErr w:type="spellEnd"/>
      <w:r w:rsidRPr="00524E0B">
        <w:rPr>
          <w:lang w:val="en-US"/>
        </w:rPr>
        <w:t>, J. The European Union: From Ignorance to a Privileged Partnership wit</w:t>
      </w:r>
      <w:r>
        <w:rPr>
          <w:lang w:val="en-US"/>
        </w:rPr>
        <w:t xml:space="preserve">h Moldova / N. </w:t>
      </w:r>
      <w:proofErr w:type="spellStart"/>
      <w:r>
        <w:rPr>
          <w:lang w:val="en-US"/>
        </w:rPr>
        <w:t>Shapovalova</w:t>
      </w:r>
      <w:proofErr w:type="spellEnd"/>
      <w:r>
        <w:rPr>
          <w:lang w:val="en-US"/>
        </w:rPr>
        <w:t xml:space="preserve">, J. </w:t>
      </w:r>
      <w:proofErr w:type="spellStart"/>
      <w:r w:rsidRPr="00524E0B">
        <w:rPr>
          <w:lang w:val="en-US"/>
        </w:rPr>
        <w:t>Boonstra</w:t>
      </w:r>
      <w:proofErr w:type="spellEnd"/>
      <w:r w:rsidRPr="00524E0B">
        <w:rPr>
          <w:lang w:val="en-US"/>
        </w:rPr>
        <w:t xml:space="preserve"> // Moldova. Arena of International Influences / ed.: M. </w:t>
      </w:r>
      <w:proofErr w:type="spellStart"/>
      <w:r w:rsidRPr="00524E0B">
        <w:rPr>
          <w:lang w:val="en-US"/>
        </w:rPr>
        <w:t>Kosienkowski</w:t>
      </w:r>
      <w:proofErr w:type="spellEnd"/>
      <w:r w:rsidRPr="00524E0B">
        <w:rPr>
          <w:lang w:val="en-US"/>
        </w:rPr>
        <w:t xml:space="preserve">, W. Schreiber. - Lanham, </w:t>
      </w:r>
      <w:proofErr w:type="spellStart"/>
      <w:r w:rsidRPr="00524E0B">
        <w:rPr>
          <w:lang w:val="en-US"/>
        </w:rPr>
        <w:t>Md</w:t>
      </w:r>
      <w:proofErr w:type="spellEnd"/>
      <w:r w:rsidRPr="00524E0B">
        <w:rPr>
          <w:lang w:val="en-US"/>
        </w:rPr>
        <w:t>: Le</w:t>
      </w:r>
      <w:r>
        <w:rPr>
          <w:lang w:val="en-US"/>
        </w:rPr>
        <w:t>xington Books, 2012.</w:t>
      </w:r>
      <w:r w:rsidRPr="00524E0B">
        <w:rPr>
          <w:lang w:val="en-US"/>
        </w:rPr>
        <w:t xml:space="preserve"> </w:t>
      </w:r>
      <w:proofErr w:type="gramStart"/>
      <w:r w:rsidRPr="00524E0B">
        <w:rPr>
          <w:lang w:val="en-US"/>
        </w:rPr>
        <w:t>- p. - 54.</w:t>
      </w:r>
      <w:proofErr w:type="gramEnd"/>
    </w:p>
  </w:footnote>
  <w:footnote w:id="56">
    <w:p w14:paraId="25258FA1" w14:textId="77777777" w:rsidR="003208A1" w:rsidRPr="00D13735" w:rsidRDefault="003208A1" w:rsidP="001F44CE">
      <w:pPr>
        <w:pStyle w:val="a4"/>
        <w:jc w:val="both"/>
      </w:pPr>
      <w:r w:rsidRPr="00D13735">
        <w:rPr>
          <w:rStyle w:val="a9"/>
        </w:rPr>
        <w:footnoteRef/>
      </w:r>
      <w:r w:rsidRPr="00D13735">
        <w:t xml:space="preserve"> </w:t>
      </w:r>
      <w:r w:rsidRPr="00D13735">
        <w:rPr>
          <w:lang w:val="en-US"/>
        </w:rPr>
        <w:t>Ibid</w:t>
      </w:r>
      <w:r w:rsidRPr="00D13735">
        <w:t xml:space="preserve">. – </w:t>
      </w:r>
      <w:r w:rsidRPr="00D13735">
        <w:rPr>
          <w:lang w:val="en-US"/>
        </w:rPr>
        <w:t>p</w:t>
      </w:r>
      <w:r w:rsidRPr="00D13735">
        <w:t>. 62</w:t>
      </w:r>
    </w:p>
  </w:footnote>
  <w:footnote w:id="57">
    <w:p w14:paraId="2D03CC96" w14:textId="5AEFFC92" w:rsidR="003208A1" w:rsidRPr="00D13735" w:rsidRDefault="003208A1" w:rsidP="001F44CE">
      <w:pPr>
        <w:autoSpaceDE w:val="0"/>
        <w:autoSpaceDN w:val="0"/>
        <w:adjustRightInd w:val="0"/>
        <w:spacing w:after="0" w:line="240" w:lineRule="auto"/>
        <w:jc w:val="both"/>
        <w:rPr>
          <w:rFonts w:eastAsiaTheme="minorHAnsi" w:cstheme="minorHAnsi"/>
          <w:sz w:val="20"/>
          <w:szCs w:val="20"/>
          <w:lang w:eastAsia="en-US"/>
        </w:rPr>
      </w:pPr>
      <w:r w:rsidRPr="00D13735">
        <w:rPr>
          <w:rStyle w:val="a9"/>
          <w:rFonts w:cstheme="minorHAnsi"/>
          <w:sz w:val="20"/>
          <w:szCs w:val="20"/>
        </w:rPr>
        <w:footnoteRef/>
      </w:r>
      <w:r w:rsidRPr="00D13735">
        <w:rPr>
          <w:rFonts w:cstheme="minorHAnsi"/>
          <w:sz w:val="20"/>
          <w:szCs w:val="20"/>
        </w:rPr>
        <w:t xml:space="preserve"> </w:t>
      </w:r>
      <w:proofErr w:type="spellStart"/>
      <w:r w:rsidRPr="00D13735">
        <w:rPr>
          <w:rFonts w:eastAsiaTheme="minorHAnsi" w:cstheme="minorHAnsi"/>
          <w:sz w:val="20"/>
          <w:szCs w:val="20"/>
          <w:lang w:eastAsia="en-US"/>
        </w:rPr>
        <w:t>Гудым</w:t>
      </w:r>
      <w:proofErr w:type="spellEnd"/>
      <w:r w:rsidRPr="00D13735">
        <w:rPr>
          <w:rFonts w:eastAsiaTheme="minorHAnsi" w:cstheme="minorHAnsi"/>
          <w:sz w:val="20"/>
          <w:szCs w:val="20"/>
          <w:lang w:eastAsia="en-US"/>
        </w:rPr>
        <w:t xml:space="preserve"> А. Республика Молдова и Европейский Союз как партнеры / </w:t>
      </w:r>
      <w:proofErr w:type="spellStart"/>
      <w:r w:rsidRPr="00D13735">
        <w:rPr>
          <w:rFonts w:eastAsiaTheme="minorHAnsi" w:cstheme="minorHAnsi"/>
          <w:sz w:val="20"/>
          <w:szCs w:val="20"/>
          <w:lang w:eastAsia="en-US"/>
        </w:rPr>
        <w:t>Гудым</w:t>
      </w:r>
      <w:proofErr w:type="spellEnd"/>
      <w:r w:rsidRPr="00D13735">
        <w:rPr>
          <w:rFonts w:eastAsiaTheme="minorHAnsi" w:cstheme="minorHAnsi"/>
          <w:sz w:val="20"/>
          <w:szCs w:val="20"/>
          <w:lang w:eastAsia="en-US"/>
        </w:rPr>
        <w:t xml:space="preserve"> А. - Кишинев: </w:t>
      </w:r>
      <w:proofErr w:type="gramStart"/>
      <w:r w:rsidRPr="00D13735">
        <w:rPr>
          <w:rFonts w:eastAsiaTheme="minorHAnsi" w:cstheme="minorHAnsi"/>
          <w:sz w:val="20"/>
          <w:szCs w:val="20"/>
          <w:lang w:val="en-US" w:eastAsia="en-US"/>
        </w:rPr>
        <w:t>CISR</w:t>
      </w:r>
      <w:r>
        <w:rPr>
          <w:rFonts w:eastAsiaTheme="minorHAnsi" w:cstheme="minorHAnsi"/>
          <w:sz w:val="20"/>
          <w:szCs w:val="20"/>
          <w:lang w:eastAsia="en-US"/>
        </w:rPr>
        <w:t>.</w:t>
      </w:r>
      <w:proofErr w:type="gramEnd"/>
      <w:r>
        <w:rPr>
          <w:rFonts w:eastAsiaTheme="minorHAnsi" w:cstheme="minorHAnsi"/>
          <w:sz w:val="20"/>
          <w:szCs w:val="20"/>
          <w:lang w:eastAsia="en-US"/>
        </w:rPr>
        <w:t xml:space="preserve"> - 2002. </w:t>
      </w:r>
      <w:r w:rsidRPr="00D13735">
        <w:rPr>
          <w:rFonts w:eastAsiaTheme="minorHAnsi" w:cstheme="minorHAnsi"/>
          <w:sz w:val="20"/>
          <w:szCs w:val="20"/>
          <w:lang w:eastAsia="en-US"/>
        </w:rPr>
        <w:t>-</w:t>
      </w:r>
      <w:r w:rsidRPr="00D13735">
        <w:rPr>
          <w:rFonts w:cstheme="minorHAnsi"/>
          <w:sz w:val="20"/>
          <w:szCs w:val="20"/>
        </w:rPr>
        <w:t xml:space="preserve"> с 20. </w:t>
      </w:r>
    </w:p>
  </w:footnote>
  <w:footnote w:id="58">
    <w:p w14:paraId="05CC59B5" w14:textId="77777777" w:rsidR="003208A1" w:rsidRPr="00376D76" w:rsidRDefault="003208A1" w:rsidP="00376D76">
      <w:pPr>
        <w:pStyle w:val="a4"/>
        <w:jc w:val="both"/>
      </w:pPr>
      <w:r w:rsidRPr="00D13735">
        <w:rPr>
          <w:rStyle w:val="a9"/>
        </w:rPr>
        <w:footnoteRef/>
      </w:r>
      <w:r w:rsidRPr="00D13735">
        <w:t xml:space="preserve"> </w:t>
      </w:r>
      <w:r w:rsidRPr="00D13735">
        <w:rPr>
          <w:iCs/>
        </w:rPr>
        <w:t>Молдова: региональные напряженные отношения в Приднестровье // Доклад №157 МГПК: Европа, 17.06.2004. – с. 32-33.</w:t>
      </w:r>
    </w:p>
  </w:footnote>
  <w:footnote w:id="59">
    <w:p w14:paraId="0B9A259C" w14:textId="3155E374" w:rsidR="003208A1" w:rsidRPr="00FB6060" w:rsidRDefault="003208A1" w:rsidP="001F44CE">
      <w:pPr>
        <w:pStyle w:val="a4"/>
        <w:jc w:val="both"/>
        <w:rPr>
          <w:rFonts w:cstheme="minorHAnsi"/>
        </w:rPr>
      </w:pPr>
      <w:r w:rsidRPr="00AA71A6">
        <w:rPr>
          <w:rStyle w:val="a9"/>
          <w:rFonts w:cstheme="minorHAnsi"/>
        </w:rPr>
        <w:footnoteRef/>
      </w:r>
      <w:r w:rsidRPr="00FB6060">
        <w:rPr>
          <w:rFonts w:cstheme="minorHAnsi"/>
        </w:rPr>
        <w:t xml:space="preserve"> </w:t>
      </w:r>
      <w:proofErr w:type="spellStart"/>
      <w:r w:rsidRPr="00AA71A6">
        <w:rPr>
          <w:rFonts w:eastAsiaTheme="minorHAnsi" w:cstheme="minorHAnsi"/>
          <w:lang w:eastAsia="en-US"/>
        </w:rPr>
        <w:t>Гудым</w:t>
      </w:r>
      <w:proofErr w:type="spellEnd"/>
      <w:r w:rsidRPr="00FB6060">
        <w:rPr>
          <w:rFonts w:eastAsiaTheme="minorHAnsi" w:cstheme="minorHAnsi"/>
          <w:lang w:eastAsia="en-US"/>
        </w:rPr>
        <w:t xml:space="preserve"> </w:t>
      </w:r>
      <w:r w:rsidRPr="00AA71A6">
        <w:rPr>
          <w:rFonts w:eastAsiaTheme="minorHAnsi" w:cstheme="minorHAnsi"/>
          <w:lang w:eastAsia="en-US"/>
        </w:rPr>
        <w:t>А</w:t>
      </w:r>
      <w:r w:rsidRPr="00FB6060">
        <w:rPr>
          <w:rFonts w:eastAsiaTheme="minorHAnsi" w:cstheme="minorHAnsi"/>
          <w:lang w:eastAsia="en-US"/>
        </w:rPr>
        <w:t xml:space="preserve">. </w:t>
      </w:r>
      <w:r w:rsidRPr="00D13735">
        <w:rPr>
          <w:rFonts w:eastAsiaTheme="minorHAnsi" w:cstheme="minorHAnsi"/>
          <w:lang w:eastAsia="en-US"/>
        </w:rPr>
        <w:t xml:space="preserve">Республика Молдова и Европейский Союз как партнеры / </w:t>
      </w:r>
      <w:proofErr w:type="spellStart"/>
      <w:r w:rsidRPr="00D13735">
        <w:rPr>
          <w:rFonts w:eastAsiaTheme="minorHAnsi" w:cstheme="minorHAnsi"/>
          <w:lang w:eastAsia="en-US"/>
        </w:rPr>
        <w:t>Гудым</w:t>
      </w:r>
      <w:proofErr w:type="spellEnd"/>
      <w:r w:rsidRPr="00D13735">
        <w:rPr>
          <w:rFonts w:eastAsiaTheme="minorHAnsi" w:cstheme="minorHAnsi"/>
          <w:lang w:eastAsia="en-US"/>
        </w:rPr>
        <w:t xml:space="preserve"> А. - Кишинев: </w:t>
      </w:r>
      <w:proofErr w:type="gramStart"/>
      <w:r w:rsidRPr="00D13735">
        <w:rPr>
          <w:rFonts w:eastAsiaTheme="minorHAnsi" w:cstheme="minorHAnsi"/>
          <w:lang w:val="en-US" w:eastAsia="en-US"/>
        </w:rPr>
        <w:t>CISR</w:t>
      </w:r>
      <w:r>
        <w:rPr>
          <w:rFonts w:eastAsiaTheme="minorHAnsi" w:cstheme="minorHAnsi"/>
          <w:lang w:eastAsia="en-US"/>
        </w:rPr>
        <w:t>.</w:t>
      </w:r>
      <w:proofErr w:type="gramEnd"/>
      <w:r>
        <w:rPr>
          <w:rFonts w:eastAsiaTheme="minorHAnsi" w:cstheme="minorHAnsi"/>
          <w:lang w:eastAsia="en-US"/>
        </w:rPr>
        <w:t xml:space="preserve"> - 2002. </w:t>
      </w:r>
      <w:r>
        <w:rPr>
          <w:rFonts w:cstheme="minorHAnsi"/>
        </w:rPr>
        <w:t>–</w:t>
      </w:r>
      <w:r w:rsidRPr="00FB6060">
        <w:rPr>
          <w:rFonts w:cstheme="minorHAnsi"/>
        </w:rPr>
        <w:t xml:space="preserve"> </w:t>
      </w:r>
      <w:r>
        <w:rPr>
          <w:rFonts w:cstheme="minorHAnsi"/>
        </w:rPr>
        <w:t>с.</w:t>
      </w:r>
      <w:r w:rsidRPr="00FB6060">
        <w:rPr>
          <w:rFonts w:cstheme="minorHAnsi"/>
        </w:rPr>
        <w:t xml:space="preserve"> 58.</w:t>
      </w:r>
    </w:p>
  </w:footnote>
  <w:footnote w:id="60">
    <w:p w14:paraId="33A195A2" w14:textId="37A736EA" w:rsidR="003208A1" w:rsidRPr="009F5FCF" w:rsidRDefault="003208A1" w:rsidP="004268E0">
      <w:pPr>
        <w:pStyle w:val="a4"/>
        <w:jc w:val="both"/>
        <w:rPr>
          <w:lang w:val="en-US"/>
        </w:rPr>
      </w:pPr>
      <w:r w:rsidRPr="00AA71A6">
        <w:rPr>
          <w:rStyle w:val="a9"/>
          <w:rFonts w:cstheme="minorHAnsi"/>
        </w:rPr>
        <w:footnoteRef/>
      </w:r>
      <w:r w:rsidRPr="009F5FCF">
        <w:rPr>
          <w:rFonts w:cstheme="minorHAnsi"/>
          <w:lang w:val="en-US"/>
        </w:rPr>
        <w:t xml:space="preserve"> </w:t>
      </w:r>
      <w:r w:rsidRPr="00AA71A6">
        <w:rPr>
          <w:rFonts w:cstheme="minorHAnsi"/>
          <w:color w:val="000000"/>
          <w:lang w:val="en-US"/>
        </w:rPr>
        <w:t>Communication</w:t>
      </w:r>
      <w:r w:rsidRPr="009F5FCF">
        <w:rPr>
          <w:rFonts w:cstheme="minorHAnsi"/>
          <w:color w:val="000000"/>
          <w:lang w:val="en-US"/>
        </w:rPr>
        <w:t xml:space="preserve"> </w:t>
      </w:r>
      <w:r w:rsidRPr="00AA71A6">
        <w:rPr>
          <w:rFonts w:cstheme="minorHAnsi"/>
          <w:color w:val="000000"/>
          <w:lang w:val="en-US"/>
        </w:rPr>
        <w:t>from</w:t>
      </w:r>
      <w:r w:rsidRPr="009F5FCF">
        <w:rPr>
          <w:rFonts w:cstheme="minorHAnsi"/>
          <w:color w:val="000000"/>
          <w:lang w:val="en-US"/>
        </w:rPr>
        <w:t xml:space="preserve"> </w:t>
      </w:r>
      <w:r w:rsidRPr="00AA71A6">
        <w:rPr>
          <w:rFonts w:cstheme="minorHAnsi"/>
          <w:color w:val="000000"/>
          <w:lang w:val="en-US"/>
        </w:rPr>
        <w:t>the</w:t>
      </w:r>
      <w:r w:rsidRPr="009F5FCF">
        <w:rPr>
          <w:rFonts w:cstheme="minorHAnsi"/>
          <w:color w:val="000000"/>
          <w:lang w:val="en-US"/>
        </w:rPr>
        <w:t xml:space="preserve"> </w:t>
      </w:r>
      <w:r w:rsidRPr="00AA71A6">
        <w:rPr>
          <w:rFonts w:cstheme="minorHAnsi"/>
          <w:color w:val="000000"/>
          <w:lang w:val="en-US"/>
        </w:rPr>
        <w:t>Commission</w:t>
      </w:r>
      <w:r w:rsidRPr="009F5FCF">
        <w:rPr>
          <w:rFonts w:cstheme="minorHAnsi"/>
          <w:color w:val="000000"/>
          <w:lang w:val="en-US"/>
        </w:rPr>
        <w:t xml:space="preserve"> </w:t>
      </w:r>
      <w:r>
        <w:rPr>
          <w:rFonts w:cstheme="minorHAnsi"/>
          <w:color w:val="000000"/>
          <w:lang w:val="en-US"/>
        </w:rPr>
        <w:t>European</w:t>
      </w:r>
      <w:r w:rsidRPr="009F5FCF">
        <w:rPr>
          <w:rFonts w:cstheme="minorHAnsi"/>
          <w:color w:val="000000"/>
          <w:lang w:val="en-US"/>
        </w:rPr>
        <w:t xml:space="preserve"> </w:t>
      </w:r>
      <w:proofErr w:type="spellStart"/>
      <w:r>
        <w:rPr>
          <w:rFonts w:cstheme="minorHAnsi"/>
          <w:color w:val="000000"/>
          <w:lang w:val="en-US"/>
        </w:rPr>
        <w:t>Neighbourhood</w:t>
      </w:r>
      <w:proofErr w:type="spellEnd"/>
      <w:r w:rsidRPr="009F5FCF">
        <w:rPr>
          <w:rFonts w:cstheme="minorHAnsi"/>
          <w:color w:val="000000"/>
          <w:lang w:val="en-US"/>
        </w:rPr>
        <w:t xml:space="preserve"> </w:t>
      </w:r>
      <w:r>
        <w:rPr>
          <w:rFonts w:cstheme="minorHAnsi"/>
          <w:color w:val="000000"/>
          <w:lang w:val="en-US"/>
        </w:rPr>
        <w:t>Policy</w:t>
      </w:r>
      <w:r w:rsidRPr="009F5FCF">
        <w:rPr>
          <w:rFonts w:cstheme="minorHAnsi"/>
          <w:color w:val="000000"/>
          <w:lang w:val="en-US"/>
        </w:rPr>
        <w:t xml:space="preserve"> </w:t>
      </w:r>
      <w:r>
        <w:rPr>
          <w:rFonts w:cstheme="minorHAnsi"/>
          <w:color w:val="000000"/>
          <w:lang w:val="en-US"/>
        </w:rPr>
        <w:t>Strategy</w:t>
      </w:r>
      <w:r w:rsidRPr="009F5FCF">
        <w:rPr>
          <w:rFonts w:cstheme="minorHAnsi"/>
          <w:color w:val="000000"/>
          <w:lang w:val="en-US"/>
        </w:rPr>
        <w:t xml:space="preserve"> </w:t>
      </w:r>
      <w:r>
        <w:rPr>
          <w:rFonts w:cstheme="minorHAnsi"/>
          <w:color w:val="000000"/>
          <w:lang w:val="en-US"/>
        </w:rPr>
        <w:t>Paper</w:t>
      </w:r>
      <w:r w:rsidRPr="009F5FCF">
        <w:rPr>
          <w:rFonts w:cstheme="minorHAnsi"/>
          <w:color w:val="000000"/>
          <w:lang w:val="en-US"/>
        </w:rPr>
        <w:t xml:space="preserve">// </w:t>
      </w:r>
      <w:r w:rsidRPr="00AA71A6">
        <w:rPr>
          <w:rFonts w:cstheme="minorHAnsi"/>
          <w:color w:val="000000"/>
          <w:lang w:val="en-US"/>
        </w:rPr>
        <w:t>COM</w:t>
      </w:r>
      <w:r w:rsidRPr="009F5FCF">
        <w:rPr>
          <w:rFonts w:cstheme="minorHAnsi"/>
          <w:color w:val="000000"/>
          <w:lang w:val="en-US"/>
        </w:rPr>
        <w:t xml:space="preserve"> (2004) 373 </w:t>
      </w:r>
      <w:r>
        <w:rPr>
          <w:rFonts w:cstheme="minorHAnsi"/>
          <w:color w:val="000000"/>
          <w:lang w:val="en-US"/>
        </w:rPr>
        <w:t>final</w:t>
      </w:r>
      <w:r w:rsidRPr="009F5FCF">
        <w:rPr>
          <w:rFonts w:cstheme="minorHAnsi"/>
          <w:color w:val="000000"/>
          <w:lang w:val="en-US"/>
        </w:rPr>
        <w:t xml:space="preserve">. </w:t>
      </w:r>
      <w:proofErr w:type="gramStart"/>
      <w:r w:rsidRPr="009F5FCF">
        <w:rPr>
          <w:rFonts w:cstheme="minorHAnsi"/>
          <w:color w:val="000000"/>
          <w:lang w:val="en-US"/>
        </w:rPr>
        <w:t>- 12.05.2004.</w:t>
      </w:r>
      <w:proofErr w:type="gramEnd"/>
      <w:r w:rsidRPr="009F5FCF">
        <w:rPr>
          <w:rFonts w:cstheme="minorHAnsi"/>
          <w:color w:val="000000"/>
          <w:lang w:val="en-US"/>
        </w:rPr>
        <w:t xml:space="preserve"> </w:t>
      </w:r>
    </w:p>
  </w:footnote>
  <w:footnote w:id="61">
    <w:p w14:paraId="58F63806" w14:textId="77777777" w:rsidR="003208A1" w:rsidRPr="00AA71A6" w:rsidRDefault="003208A1" w:rsidP="001F44CE">
      <w:pPr>
        <w:pStyle w:val="a4"/>
        <w:jc w:val="both"/>
      </w:pPr>
      <w:r w:rsidRPr="00AA71A6">
        <w:rPr>
          <w:rStyle w:val="a9"/>
          <w:rFonts w:cstheme="minorHAnsi"/>
        </w:rPr>
        <w:footnoteRef/>
      </w:r>
      <w:r w:rsidRPr="00AA71A6">
        <w:rPr>
          <w:rFonts w:cstheme="minorHAnsi"/>
        </w:rPr>
        <w:t xml:space="preserve"> План действий Европейский Союз – Республика Молдова // Справочник. — </w:t>
      </w:r>
      <w:r>
        <w:rPr>
          <w:rFonts w:cstheme="minorHAnsi"/>
        </w:rPr>
        <w:t>Кишинев</w:t>
      </w:r>
      <w:proofErr w:type="gramStart"/>
      <w:r>
        <w:rPr>
          <w:rFonts w:cstheme="minorHAnsi"/>
        </w:rPr>
        <w:t xml:space="preserve">.: </w:t>
      </w:r>
      <w:proofErr w:type="spellStart"/>
      <w:proofErr w:type="gramEnd"/>
      <w:r>
        <w:rPr>
          <w:rFonts w:cstheme="minorHAnsi"/>
        </w:rPr>
        <w:t>Gunivas</w:t>
      </w:r>
      <w:proofErr w:type="spellEnd"/>
      <w:r>
        <w:rPr>
          <w:rFonts w:cstheme="minorHAnsi"/>
        </w:rPr>
        <w:t>, 2006.</w:t>
      </w:r>
      <w:r w:rsidRPr="00AA71A6">
        <w:rPr>
          <w:rFonts w:cstheme="minorHAnsi"/>
        </w:rPr>
        <w:t xml:space="preserve"> – </w:t>
      </w:r>
      <w:r w:rsidRPr="00AA71A6">
        <w:rPr>
          <w:rFonts w:cstheme="minorHAnsi"/>
          <w:lang w:val="en-US"/>
        </w:rPr>
        <w:t>c</w:t>
      </w:r>
      <w:r w:rsidRPr="00AA71A6">
        <w:rPr>
          <w:rFonts w:cstheme="minorHAnsi"/>
        </w:rPr>
        <w:t xml:space="preserve">. 7. </w:t>
      </w:r>
    </w:p>
  </w:footnote>
  <w:footnote w:id="62">
    <w:p w14:paraId="78D025A7" w14:textId="77777777" w:rsidR="003208A1" w:rsidRPr="00B81E9E" w:rsidRDefault="003208A1" w:rsidP="00E415B0">
      <w:pPr>
        <w:pStyle w:val="a4"/>
        <w:jc w:val="both"/>
        <w:rPr>
          <w:rFonts w:cstheme="minorHAnsi"/>
          <w:lang w:val="en-US"/>
        </w:rPr>
      </w:pPr>
      <w:r w:rsidRPr="00E415B0">
        <w:rPr>
          <w:rStyle w:val="a9"/>
          <w:rFonts w:cstheme="minorHAnsi"/>
        </w:rPr>
        <w:footnoteRef/>
      </w:r>
      <w:r w:rsidRPr="00E415B0">
        <w:rPr>
          <w:rFonts w:cstheme="minorHAnsi"/>
        </w:rPr>
        <w:t xml:space="preserve"> </w:t>
      </w:r>
      <w:r w:rsidRPr="00873EC2">
        <w:rPr>
          <w:rFonts w:cstheme="minorHAnsi"/>
          <w:bCs/>
        </w:rPr>
        <w:t xml:space="preserve">Трещенков Е. Ю. </w:t>
      </w:r>
      <w:r w:rsidRPr="00873EC2">
        <w:rPr>
          <w:rFonts w:cstheme="minorHAnsi"/>
        </w:rPr>
        <w:t>От восточных соседей к восточным партнерам. Республика Беларусь,</w:t>
      </w:r>
      <w:r w:rsidRPr="00873EC2">
        <w:rPr>
          <w:rFonts w:cstheme="minorHAnsi"/>
          <w:bCs/>
        </w:rPr>
        <w:t xml:space="preserve"> </w:t>
      </w:r>
      <w:r w:rsidRPr="00873EC2">
        <w:rPr>
          <w:rFonts w:cstheme="minorHAnsi"/>
        </w:rPr>
        <w:t xml:space="preserve">Республика Молдова и Украина в фокусе политики соседства Европейского Союза (2002–2012) / </w:t>
      </w:r>
      <w:r>
        <w:rPr>
          <w:rFonts w:cstheme="minorHAnsi"/>
          <w:bCs/>
        </w:rPr>
        <w:t>Трещенков Е. Ю.</w:t>
      </w:r>
      <w:r w:rsidRPr="00873EC2">
        <w:rPr>
          <w:rFonts w:cstheme="minorHAnsi"/>
          <w:bCs/>
        </w:rPr>
        <w:t xml:space="preserve"> </w:t>
      </w:r>
      <w:r w:rsidRPr="00873EC2">
        <w:rPr>
          <w:rFonts w:cstheme="minorHAnsi"/>
        </w:rPr>
        <w:t xml:space="preserve"> </w:t>
      </w:r>
      <w:r w:rsidRPr="00EE3939">
        <w:rPr>
          <w:rFonts w:cstheme="minorHAnsi"/>
          <w:lang w:val="en-US"/>
        </w:rPr>
        <w:t xml:space="preserve">– </w:t>
      </w:r>
      <w:r w:rsidRPr="00873EC2">
        <w:rPr>
          <w:rFonts w:cstheme="minorHAnsi"/>
        </w:rPr>
        <w:t>СПб</w:t>
      </w:r>
      <w:r w:rsidRPr="00EE3939">
        <w:rPr>
          <w:rFonts w:cstheme="minorHAnsi"/>
          <w:lang w:val="en-US"/>
        </w:rPr>
        <w:t xml:space="preserve">: </w:t>
      </w:r>
      <w:proofErr w:type="gramStart"/>
      <w:r w:rsidRPr="00EE3939">
        <w:rPr>
          <w:rFonts w:cstheme="minorHAnsi"/>
          <w:lang w:val="en-US"/>
        </w:rPr>
        <w:t>«</w:t>
      </w:r>
      <w:r>
        <w:rPr>
          <w:rFonts w:cstheme="minorHAnsi"/>
        </w:rPr>
        <w:t>Свое</w:t>
      </w:r>
      <w:r w:rsidRPr="00EE3939">
        <w:rPr>
          <w:rFonts w:cstheme="minorHAnsi"/>
          <w:lang w:val="en-US"/>
        </w:rPr>
        <w:t xml:space="preserve"> </w:t>
      </w:r>
      <w:r>
        <w:rPr>
          <w:rFonts w:cstheme="minorHAnsi"/>
        </w:rPr>
        <w:t>издательство</w:t>
      </w:r>
      <w:r>
        <w:rPr>
          <w:rFonts w:cstheme="minorHAnsi"/>
          <w:lang w:val="en-US"/>
        </w:rPr>
        <w:t>», 2013.</w:t>
      </w:r>
      <w:proofErr w:type="gramEnd"/>
      <w:r w:rsidRPr="00B81E9E">
        <w:rPr>
          <w:rFonts w:cstheme="minorHAnsi"/>
          <w:bCs/>
          <w:lang w:val="en-US"/>
        </w:rPr>
        <w:t xml:space="preserve"> –</w:t>
      </w:r>
      <w:r w:rsidRPr="00B81E9E">
        <w:rPr>
          <w:rFonts w:cstheme="minorHAnsi"/>
          <w:lang w:val="en-US"/>
        </w:rPr>
        <w:t xml:space="preserve"> </w:t>
      </w:r>
      <w:proofErr w:type="gramStart"/>
      <w:r w:rsidRPr="00E415B0">
        <w:rPr>
          <w:rFonts w:cstheme="minorHAnsi"/>
        </w:rPr>
        <w:t>с</w:t>
      </w:r>
      <w:r w:rsidRPr="00B81E9E">
        <w:rPr>
          <w:rFonts w:cstheme="minorHAnsi"/>
          <w:lang w:val="en-US"/>
        </w:rPr>
        <w:t>. 222</w:t>
      </w:r>
      <w:proofErr w:type="gramEnd"/>
      <w:r w:rsidRPr="00B81E9E">
        <w:rPr>
          <w:rFonts w:cstheme="minorHAnsi"/>
          <w:lang w:val="en-US"/>
        </w:rPr>
        <w:t>-223.</w:t>
      </w:r>
    </w:p>
  </w:footnote>
  <w:footnote w:id="63">
    <w:p w14:paraId="644171F3" w14:textId="77777777" w:rsidR="003208A1" w:rsidRPr="008A7BB6" w:rsidRDefault="003208A1" w:rsidP="00E415B0">
      <w:pPr>
        <w:autoSpaceDE w:val="0"/>
        <w:autoSpaceDN w:val="0"/>
        <w:adjustRightInd w:val="0"/>
        <w:spacing w:after="0" w:line="240" w:lineRule="auto"/>
        <w:jc w:val="both"/>
        <w:rPr>
          <w:rFonts w:eastAsia="LiberationSerif-Italic" w:cstheme="minorHAnsi"/>
          <w:i/>
          <w:iCs/>
          <w:sz w:val="20"/>
          <w:szCs w:val="20"/>
          <w:lang w:val="en-US" w:eastAsia="en-US"/>
        </w:rPr>
      </w:pPr>
      <w:r w:rsidRPr="008A7BB6">
        <w:rPr>
          <w:rStyle w:val="a9"/>
          <w:rFonts w:cstheme="minorHAnsi"/>
          <w:sz w:val="20"/>
          <w:szCs w:val="20"/>
        </w:rPr>
        <w:footnoteRef/>
      </w:r>
      <w:r w:rsidRPr="008A7BB6">
        <w:rPr>
          <w:rFonts w:cstheme="minorHAnsi"/>
          <w:sz w:val="20"/>
          <w:szCs w:val="20"/>
          <w:lang w:val="en-US"/>
        </w:rPr>
        <w:t xml:space="preserve"> </w:t>
      </w:r>
      <w:proofErr w:type="spellStart"/>
      <w:proofErr w:type="gramStart"/>
      <w:r w:rsidRPr="008A7BB6">
        <w:rPr>
          <w:rFonts w:eastAsia="LiberationSerif" w:cstheme="minorHAnsi"/>
          <w:sz w:val="20"/>
          <w:szCs w:val="20"/>
          <w:lang w:val="en-US" w:eastAsia="en-US"/>
        </w:rPr>
        <w:t>Buşcaneanu</w:t>
      </w:r>
      <w:proofErr w:type="spellEnd"/>
      <w:r w:rsidRPr="008A7BB6">
        <w:rPr>
          <w:rFonts w:eastAsia="LiberationSerif" w:cstheme="minorHAnsi"/>
          <w:sz w:val="20"/>
          <w:szCs w:val="20"/>
          <w:lang w:val="en-US" w:eastAsia="en-US"/>
        </w:rPr>
        <w:t>, S.</w:t>
      </w:r>
      <w:proofErr w:type="gramEnd"/>
      <w:r w:rsidRPr="008A7BB6">
        <w:rPr>
          <w:rFonts w:eastAsia="LiberationSerif" w:cstheme="minorHAnsi"/>
          <w:sz w:val="20"/>
          <w:szCs w:val="20"/>
          <w:lang w:val="en-US" w:eastAsia="en-US"/>
        </w:rPr>
        <w:t xml:space="preserve"> </w:t>
      </w:r>
      <w:r w:rsidRPr="008A7BB6">
        <w:rPr>
          <w:rFonts w:eastAsia="LiberationSerif-Italic" w:cstheme="minorHAnsi"/>
          <w:iCs/>
          <w:sz w:val="20"/>
          <w:szCs w:val="20"/>
          <w:lang w:val="en-US" w:eastAsia="en-US"/>
        </w:rPr>
        <w:t xml:space="preserve">How Far is the European </w:t>
      </w:r>
      <w:proofErr w:type="spellStart"/>
      <w:r w:rsidRPr="008A7BB6">
        <w:rPr>
          <w:rFonts w:eastAsia="LiberationSerif-Italic" w:cstheme="minorHAnsi"/>
          <w:iCs/>
          <w:sz w:val="20"/>
          <w:szCs w:val="20"/>
          <w:lang w:val="en-US" w:eastAsia="en-US"/>
        </w:rPr>
        <w:t>Neighbourhood</w:t>
      </w:r>
      <w:proofErr w:type="spellEnd"/>
      <w:r w:rsidRPr="008A7BB6">
        <w:rPr>
          <w:rFonts w:eastAsia="LiberationSerif-Italic" w:cstheme="minorHAnsi"/>
          <w:iCs/>
          <w:sz w:val="20"/>
          <w:szCs w:val="20"/>
          <w:lang w:val="en-US" w:eastAsia="en-US"/>
        </w:rPr>
        <w:t xml:space="preserve"> Policy a Substantial Offer for Moldova?</w:t>
      </w:r>
      <w:r w:rsidRPr="008A7BB6">
        <w:rPr>
          <w:rFonts w:eastAsia="LiberationSerif-Italic" w:cstheme="minorHAnsi"/>
          <w:i/>
          <w:iCs/>
          <w:sz w:val="20"/>
          <w:szCs w:val="20"/>
          <w:lang w:val="en-US" w:eastAsia="en-US"/>
        </w:rPr>
        <w:t xml:space="preserve"> / </w:t>
      </w:r>
      <w:proofErr w:type="spellStart"/>
      <w:r w:rsidRPr="008A7BB6">
        <w:rPr>
          <w:rFonts w:eastAsia="LiberationSerif" w:cstheme="minorHAnsi"/>
          <w:sz w:val="20"/>
          <w:szCs w:val="20"/>
          <w:lang w:val="en-US" w:eastAsia="en-US"/>
        </w:rPr>
        <w:t>Buşcaneanu</w:t>
      </w:r>
      <w:proofErr w:type="spellEnd"/>
      <w:r w:rsidRPr="008A7BB6">
        <w:rPr>
          <w:rFonts w:eastAsia="LiberationSerif" w:cstheme="minorHAnsi"/>
          <w:sz w:val="20"/>
          <w:szCs w:val="20"/>
          <w:lang w:val="en-US" w:eastAsia="en-US"/>
        </w:rPr>
        <w:t>, S. //</w:t>
      </w:r>
      <w:r w:rsidRPr="008A7BB6">
        <w:rPr>
          <w:rFonts w:cstheme="minorHAnsi"/>
          <w:sz w:val="20"/>
          <w:szCs w:val="20"/>
          <w:lang w:val="en-US"/>
        </w:rPr>
        <w:t xml:space="preserve">Journal of Foreign Policy of Moldova. – </w:t>
      </w:r>
      <w:r>
        <w:rPr>
          <w:rFonts w:eastAsia="LiberationSerif" w:cstheme="minorHAnsi"/>
          <w:sz w:val="20"/>
          <w:szCs w:val="20"/>
          <w:lang w:val="en-US" w:eastAsia="en-US"/>
        </w:rPr>
        <w:t xml:space="preserve">2006, No.1. – </w:t>
      </w:r>
      <w:r w:rsidRPr="008A7BB6">
        <w:rPr>
          <w:rFonts w:eastAsia="LiberationSerif" w:cstheme="minorHAnsi"/>
          <w:sz w:val="20"/>
          <w:szCs w:val="20"/>
          <w:lang w:val="en-US" w:eastAsia="en-US"/>
        </w:rPr>
        <w:t xml:space="preserve">p. 26-27. </w:t>
      </w:r>
    </w:p>
  </w:footnote>
  <w:footnote w:id="64">
    <w:p w14:paraId="3DBD61E7" w14:textId="2DB511A1" w:rsidR="003208A1" w:rsidRPr="008A7BB6" w:rsidRDefault="003208A1" w:rsidP="00E415B0">
      <w:pPr>
        <w:pStyle w:val="a4"/>
        <w:jc w:val="both"/>
        <w:rPr>
          <w:rFonts w:cstheme="minorHAnsi"/>
        </w:rPr>
      </w:pPr>
      <w:r w:rsidRPr="008A7BB6">
        <w:rPr>
          <w:rStyle w:val="a9"/>
          <w:rFonts w:cstheme="minorHAnsi"/>
        </w:rPr>
        <w:footnoteRef/>
      </w:r>
      <w:r w:rsidRPr="008A7BB6">
        <w:rPr>
          <w:rFonts w:cstheme="minorHAnsi"/>
        </w:rPr>
        <w:t xml:space="preserve"> НАТО сказала свое слово. Что дальше будет</w:t>
      </w:r>
      <w:r>
        <w:rPr>
          <w:rFonts w:cstheme="minorHAnsi"/>
        </w:rPr>
        <w:t xml:space="preserve"> делать Кишинев? // Пресс-Папье. -</w:t>
      </w:r>
      <w:r w:rsidRPr="008A7BB6">
        <w:rPr>
          <w:rFonts w:cstheme="minorHAnsi"/>
        </w:rPr>
        <w:t xml:space="preserve"> 2003. </w:t>
      </w:r>
      <w:r w:rsidRPr="008A7BB6">
        <w:rPr>
          <w:rFonts w:cstheme="minorHAnsi"/>
          <w:lang w:val="en-US"/>
        </w:rPr>
        <w:t>URL</w:t>
      </w:r>
      <w:r w:rsidRPr="008A7BB6">
        <w:rPr>
          <w:rFonts w:cstheme="minorHAnsi"/>
        </w:rPr>
        <w:t xml:space="preserve">: </w:t>
      </w:r>
      <w:hyperlink r:id="rId9" w:history="1">
        <w:r w:rsidRPr="008A7BB6">
          <w:rPr>
            <w:rStyle w:val="a3"/>
            <w:rFonts w:cstheme="minorHAnsi"/>
            <w:lang w:val="en-US"/>
          </w:rPr>
          <w:t>http</w:t>
        </w:r>
        <w:r w:rsidRPr="008A7BB6">
          <w:rPr>
            <w:rStyle w:val="a3"/>
            <w:rFonts w:cstheme="minorHAnsi"/>
          </w:rPr>
          <w:t>://</w:t>
        </w:r>
        <w:r w:rsidRPr="008A7BB6">
          <w:rPr>
            <w:rStyle w:val="a3"/>
            <w:rFonts w:cstheme="minorHAnsi"/>
            <w:lang w:val="en-US"/>
          </w:rPr>
          <w:t>www</w:t>
        </w:r>
        <w:r w:rsidRPr="008A7BB6">
          <w:rPr>
            <w:rStyle w:val="a3"/>
            <w:rFonts w:cstheme="minorHAnsi"/>
          </w:rPr>
          <w:t>.</w:t>
        </w:r>
        <w:proofErr w:type="spellStart"/>
        <w:r w:rsidRPr="008A7BB6">
          <w:rPr>
            <w:rStyle w:val="a3"/>
            <w:rFonts w:cstheme="minorHAnsi"/>
            <w:lang w:val="en-US"/>
          </w:rPr>
          <w:t>etpress</w:t>
        </w:r>
        <w:proofErr w:type="spellEnd"/>
        <w:r w:rsidRPr="008A7BB6">
          <w:rPr>
            <w:rStyle w:val="a3"/>
            <w:rFonts w:cstheme="minorHAnsi"/>
          </w:rPr>
          <w:t>.</w:t>
        </w:r>
        <w:proofErr w:type="spellStart"/>
        <w:r w:rsidRPr="008A7BB6">
          <w:rPr>
            <w:rStyle w:val="a3"/>
            <w:rFonts w:cstheme="minorHAnsi"/>
            <w:lang w:val="en-US"/>
          </w:rPr>
          <w:t>ru</w:t>
        </w:r>
        <w:proofErr w:type="spellEnd"/>
        <w:r w:rsidRPr="008A7BB6">
          <w:rPr>
            <w:rStyle w:val="a3"/>
            <w:rFonts w:cstheme="minorHAnsi"/>
          </w:rPr>
          <w:t>/?</w:t>
        </w:r>
        <w:r w:rsidRPr="008A7BB6">
          <w:rPr>
            <w:rStyle w:val="a3"/>
            <w:rFonts w:cstheme="minorHAnsi"/>
            <w:lang w:val="en-US"/>
          </w:rPr>
          <w:t>content</w:t>
        </w:r>
        <w:r w:rsidRPr="008A7BB6">
          <w:rPr>
            <w:rStyle w:val="a3"/>
            <w:rFonts w:cstheme="minorHAnsi"/>
          </w:rPr>
          <w:t>=</w:t>
        </w:r>
        <w:r w:rsidRPr="008A7BB6">
          <w:rPr>
            <w:rStyle w:val="a3"/>
            <w:rFonts w:cstheme="minorHAnsi"/>
            <w:lang w:val="en-US"/>
          </w:rPr>
          <w:t>article</w:t>
        </w:r>
        <w:r w:rsidRPr="008A7BB6">
          <w:rPr>
            <w:rStyle w:val="a3"/>
            <w:rFonts w:cstheme="minorHAnsi"/>
          </w:rPr>
          <w:t>&amp;</w:t>
        </w:r>
        <w:r w:rsidRPr="008A7BB6">
          <w:rPr>
            <w:rStyle w:val="a3"/>
            <w:rFonts w:cstheme="minorHAnsi"/>
            <w:lang w:val="en-US"/>
          </w:rPr>
          <w:t>id</w:t>
        </w:r>
        <w:r w:rsidRPr="008A7BB6">
          <w:rPr>
            <w:rStyle w:val="a3"/>
            <w:rFonts w:cstheme="minorHAnsi"/>
          </w:rPr>
          <w:t>=797</w:t>
        </w:r>
      </w:hyperlink>
      <w:r w:rsidRPr="008A7BB6">
        <w:rPr>
          <w:rFonts w:cstheme="minorHAnsi"/>
        </w:rPr>
        <w:t xml:space="preserve"> (дата обращения – 22.03.2021).</w:t>
      </w:r>
    </w:p>
  </w:footnote>
  <w:footnote w:id="65">
    <w:p w14:paraId="2561A09A" w14:textId="77777777" w:rsidR="003208A1" w:rsidRPr="008A7BB6" w:rsidRDefault="003208A1" w:rsidP="00E415B0">
      <w:pPr>
        <w:pStyle w:val="a4"/>
        <w:jc w:val="both"/>
        <w:rPr>
          <w:rFonts w:cstheme="minorHAnsi"/>
          <w:lang w:val="en-US"/>
        </w:rPr>
      </w:pPr>
      <w:r w:rsidRPr="008A7BB6">
        <w:rPr>
          <w:rStyle w:val="a9"/>
          <w:rFonts w:cstheme="minorHAnsi"/>
        </w:rPr>
        <w:footnoteRef/>
      </w:r>
      <w:r w:rsidRPr="008A7BB6">
        <w:rPr>
          <w:rFonts w:cstheme="minorHAnsi"/>
          <w:lang w:val="en-US"/>
        </w:rPr>
        <w:t xml:space="preserve"> Quinlan, Paul D. A Foot in Both Camps: Moldova and the </w:t>
      </w:r>
      <w:proofErr w:type="spellStart"/>
      <w:r w:rsidRPr="008A7BB6">
        <w:rPr>
          <w:rFonts w:cstheme="minorHAnsi"/>
          <w:lang w:val="en-US"/>
        </w:rPr>
        <w:t>Transnistrian</w:t>
      </w:r>
      <w:proofErr w:type="spellEnd"/>
      <w:r w:rsidRPr="008A7BB6">
        <w:rPr>
          <w:rFonts w:cstheme="minorHAnsi"/>
          <w:lang w:val="en-US"/>
        </w:rPr>
        <w:t xml:space="preserve"> Conundrum from the </w:t>
      </w:r>
      <w:proofErr w:type="spellStart"/>
      <w:r w:rsidRPr="008A7BB6">
        <w:rPr>
          <w:rFonts w:cstheme="minorHAnsi"/>
          <w:lang w:val="en-US"/>
        </w:rPr>
        <w:t>Kozak</w:t>
      </w:r>
      <w:proofErr w:type="spellEnd"/>
      <w:r w:rsidRPr="008A7BB6">
        <w:rPr>
          <w:rFonts w:cstheme="minorHAnsi"/>
          <w:lang w:val="en-US"/>
        </w:rPr>
        <w:t xml:space="preserve"> Memorandum </w:t>
      </w:r>
      <w:proofErr w:type="gramStart"/>
      <w:r w:rsidRPr="008A7BB6">
        <w:rPr>
          <w:rFonts w:cstheme="minorHAnsi"/>
          <w:lang w:val="en-US"/>
        </w:rPr>
        <w:t>/  Paul</w:t>
      </w:r>
      <w:proofErr w:type="gramEnd"/>
      <w:r w:rsidRPr="008A7BB6">
        <w:rPr>
          <w:rFonts w:cstheme="minorHAnsi"/>
          <w:lang w:val="en-US"/>
        </w:rPr>
        <w:t xml:space="preserve"> D. Quinlan // East Eur</w:t>
      </w:r>
      <w:r>
        <w:rPr>
          <w:rFonts w:cstheme="minorHAnsi"/>
          <w:lang w:val="en-US"/>
        </w:rPr>
        <w:t>opean Quarterly. – 2008, №42.</w:t>
      </w:r>
      <w:r w:rsidRPr="008A7BB6">
        <w:rPr>
          <w:rFonts w:cstheme="minorHAnsi"/>
          <w:lang w:val="en-US"/>
        </w:rPr>
        <w:t xml:space="preserve"> </w:t>
      </w:r>
      <w:proofErr w:type="gramStart"/>
      <w:r w:rsidRPr="008A7BB6">
        <w:rPr>
          <w:rFonts w:cstheme="minorHAnsi"/>
          <w:lang w:val="en-US"/>
        </w:rPr>
        <w:t xml:space="preserve">– </w:t>
      </w:r>
      <w:r w:rsidRPr="008A7BB6">
        <w:rPr>
          <w:rFonts w:cstheme="minorHAnsi"/>
        </w:rPr>
        <w:t>р</w:t>
      </w:r>
      <w:r w:rsidRPr="008A7BB6">
        <w:rPr>
          <w:rFonts w:cstheme="minorHAnsi"/>
          <w:lang w:val="en-US"/>
        </w:rPr>
        <w:t>. 138.</w:t>
      </w:r>
      <w:proofErr w:type="gramEnd"/>
    </w:p>
  </w:footnote>
  <w:footnote w:id="66">
    <w:p w14:paraId="2D5B0AF0" w14:textId="77777777" w:rsidR="003208A1" w:rsidRPr="008A7BB6" w:rsidRDefault="003208A1" w:rsidP="00E415B0">
      <w:pPr>
        <w:pStyle w:val="a4"/>
        <w:jc w:val="both"/>
        <w:rPr>
          <w:rFonts w:cstheme="minorHAnsi"/>
          <w:lang w:val="en-US"/>
        </w:rPr>
      </w:pPr>
      <w:r w:rsidRPr="008A7BB6">
        <w:rPr>
          <w:rStyle w:val="a9"/>
          <w:rFonts w:cstheme="minorHAnsi"/>
        </w:rPr>
        <w:footnoteRef/>
      </w:r>
      <w:r w:rsidRPr="008A7BB6">
        <w:rPr>
          <w:rFonts w:cstheme="minorHAnsi"/>
          <w:lang w:val="en-US"/>
        </w:rPr>
        <w:t xml:space="preserve"> Crowther, William E. Moldova, </w:t>
      </w:r>
      <w:proofErr w:type="spellStart"/>
      <w:r w:rsidRPr="008A7BB6">
        <w:rPr>
          <w:rFonts w:cstheme="minorHAnsi"/>
          <w:lang w:val="en-US"/>
        </w:rPr>
        <w:t>Transnistria</w:t>
      </w:r>
      <w:proofErr w:type="spellEnd"/>
      <w:r w:rsidRPr="008A7BB6">
        <w:rPr>
          <w:rFonts w:cstheme="minorHAnsi"/>
          <w:lang w:val="en-US"/>
        </w:rPr>
        <w:t>, and the PCRM's Turn to the West / William E. Crowther // East Eur</w:t>
      </w:r>
      <w:r>
        <w:rPr>
          <w:rFonts w:cstheme="minorHAnsi"/>
          <w:lang w:val="en-US"/>
        </w:rPr>
        <w:t>opean Quarterly. – 2007, №41.</w:t>
      </w:r>
      <w:r w:rsidRPr="008A7BB6">
        <w:rPr>
          <w:rFonts w:cstheme="minorHAnsi"/>
          <w:lang w:val="en-US"/>
        </w:rPr>
        <w:t xml:space="preserve"> </w:t>
      </w:r>
      <w:proofErr w:type="gramStart"/>
      <w:r w:rsidRPr="008A7BB6">
        <w:rPr>
          <w:rFonts w:cstheme="minorHAnsi"/>
          <w:lang w:val="en-US"/>
        </w:rPr>
        <w:t xml:space="preserve">– </w:t>
      </w:r>
      <w:r w:rsidRPr="008A7BB6">
        <w:rPr>
          <w:rFonts w:cstheme="minorHAnsi"/>
        </w:rPr>
        <w:t>р</w:t>
      </w:r>
      <w:r w:rsidRPr="008A7BB6">
        <w:rPr>
          <w:rFonts w:cstheme="minorHAnsi"/>
          <w:lang w:val="en-US"/>
        </w:rPr>
        <w:t>. 284.</w:t>
      </w:r>
      <w:proofErr w:type="gramEnd"/>
    </w:p>
  </w:footnote>
  <w:footnote w:id="67">
    <w:p w14:paraId="18BF6E9C" w14:textId="77777777" w:rsidR="003208A1" w:rsidRPr="00E415B0" w:rsidRDefault="003208A1" w:rsidP="00E415B0">
      <w:pPr>
        <w:pStyle w:val="HTML"/>
        <w:shd w:val="clear" w:color="auto" w:fill="FFFFFF"/>
        <w:jc w:val="both"/>
        <w:rPr>
          <w:color w:val="000000"/>
        </w:rPr>
      </w:pPr>
      <w:r w:rsidRPr="008A7BB6">
        <w:rPr>
          <w:rStyle w:val="a9"/>
          <w:rFonts w:asciiTheme="minorHAnsi" w:hAnsiTheme="minorHAnsi" w:cstheme="minorHAnsi"/>
        </w:rPr>
        <w:footnoteRef/>
      </w:r>
      <w:r w:rsidRPr="008A7BB6">
        <w:rPr>
          <w:rFonts w:asciiTheme="minorHAnsi" w:hAnsiTheme="minorHAnsi" w:cstheme="minorHAnsi"/>
        </w:rPr>
        <w:t xml:space="preserve"> Постановление Государственной Думы </w:t>
      </w:r>
      <w:r w:rsidRPr="008A7BB6">
        <w:rPr>
          <w:rFonts w:asciiTheme="minorHAnsi" w:hAnsiTheme="minorHAnsi" w:cstheme="minorHAnsi"/>
          <w:color w:val="000000"/>
        </w:rPr>
        <w:t>"О рекомендуемых ответных мерах Российской Федерации в отношении Республики Молдова в связи с проводимым молдавскими властями курсом на обострение обстановки вокруг Приднестровья"</w:t>
      </w:r>
      <w:r w:rsidRPr="008A7BB6">
        <w:rPr>
          <w:rFonts w:asciiTheme="minorHAnsi" w:hAnsiTheme="minorHAnsi" w:cstheme="minorHAnsi"/>
        </w:rPr>
        <w:t xml:space="preserve"> № 1539-</w:t>
      </w:r>
      <w:r w:rsidRPr="008A7BB6">
        <w:rPr>
          <w:rFonts w:asciiTheme="minorHAnsi" w:hAnsiTheme="minorHAnsi" w:cstheme="minorHAnsi"/>
          <w:lang w:val="en-US"/>
        </w:rPr>
        <w:t>IV</w:t>
      </w:r>
      <w:r w:rsidRPr="008A7BB6">
        <w:rPr>
          <w:rFonts w:asciiTheme="minorHAnsi" w:hAnsiTheme="minorHAnsi" w:cstheme="minorHAnsi"/>
        </w:rPr>
        <w:t xml:space="preserve">. // </w:t>
      </w:r>
      <w:r w:rsidRPr="008A7BB6">
        <w:rPr>
          <w:rFonts w:asciiTheme="minorHAnsi" w:hAnsiTheme="minorHAnsi" w:cstheme="minorHAnsi"/>
          <w:color w:val="000000"/>
        </w:rPr>
        <w:t>Собрание законодательства Российской Федерации, 18.02.2005.</w:t>
      </w:r>
      <w:r w:rsidRPr="008A7BB6">
        <w:rPr>
          <w:rFonts w:asciiTheme="minorHAnsi" w:hAnsiTheme="minorHAnsi" w:cstheme="minorHAnsi"/>
        </w:rPr>
        <w:t xml:space="preserve"> </w:t>
      </w:r>
      <w:r w:rsidRPr="008A7BB6">
        <w:rPr>
          <w:rFonts w:asciiTheme="minorHAnsi" w:hAnsiTheme="minorHAnsi" w:cstheme="minorHAnsi"/>
          <w:lang w:val="en-US"/>
        </w:rPr>
        <w:t>URL</w:t>
      </w:r>
      <w:r w:rsidRPr="008A7BB6">
        <w:rPr>
          <w:rFonts w:asciiTheme="minorHAnsi" w:hAnsiTheme="minorHAnsi" w:cstheme="minorHAnsi"/>
        </w:rPr>
        <w:t xml:space="preserve">: </w:t>
      </w:r>
      <w:hyperlink r:id="rId10" w:history="1">
        <w:r w:rsidRPr="008A7BB6">
          <w:rPr>
            <w:rStyle w:val="a3"/>
            <w:rFonts w:asciiTheme="minorHAnsi" w:hAnsiTheme="minorHAnsi" w:cstheme="minorHAnsi"/>
          </w:rPr>
          <w:t>http://www.szrf.ru/szrf/doc.phtml?nb=100&amp;issid=1002005009000&amp;docid=20</w:t>
        </w:r>
      </w:hyperlink>
      <w:r w:rsidRPr="008A7BB6">
        <w:rPr>
          <w:rFonts w:asciiTheme="minorHAnsi" w:hAnsiTheme="minorHAnsi" w:cstheme="minorHAnsi"/>
        </w:rPr>
        <w:t xml:space="preserve"> (дата обращения - 21.03.2021).</w:t>
      </w:r>
    </w:p>
  </w:footnote>
  <w:footnote w:id="68">
    <w:p w14:paraId="03030CD9" w14:textId="77777777" w:rsidR="003208A1" w:rsidRPr="00085AEF" w:rsidRDefault="003208A1" w:rsidP="00947A17">
      <w:pPr>
        <w:pStyle w:val="a4"/>
        <w:jc w:val="both"/>
        <w:rPr>
          <w:lang w:val="en-US"/>
        </w:rPr>
      </w:pPr>
      <w:r>
        <w:rPr>
          <w:rStyle w:val="a9"/>
        </w:rPr>
        <w:footnoteRef/>
      </w:r>
      <w:r w:rsidRPr="008C0964">
        <w:rPr>
          <w:lang w:val="en-US"/>
        </w:rPr>
        <w:t xml:space="preserve"> </w:t>
      </w:r>
      <w:r w:rsidRPr="008A7BB6">
        <w:rPr>
          <w:lang w:val="en-US"/>
        </w:rPr>
        <w:t xml:space="preserve">Migration in Moldova: A country profile 2008 // ed.: </w:t>
      </w:r>
      <w:proofErr w:type="spellStart"/>
      <w:r w:rsidRPr="008A7BB6">
        <w:rPr>
          <w:lang w:val="en-US"/>
        </w:rPr>
        <w:t>Siar</w:t>
      </w:r>
      <w:proofErr w:type="spellEnd"/>
      <w:r w:rsidRPr="008A7BB6">
        <w:rPr>
          <w:lang w:val="en-US"/>
        </w:rPr>
        <w:t>, Sh. – Geneva, Switzerland: International Org</w:t>
      </w:r>
      <w:r>
        <w:rPr>
          <w:lang w:val="en-US"/>
        </w:rPr>
        <w:t>anization for Migration.</w:t>
      </w:r>
      <w:r w:rsidRPr="008A7BB6">
        <w:rPr>
          <w:lang w:val="en-US"/>
        </w:rPr>
        <w:t xml:space="preserve"> </w:t>
      </w:r>
      <w:proofErr w:type="gramStart"/>
      <w:r w:rsidRPr="008A7BB6">
        <w:rPr>
          <w:lang w:val="en-US"/>
        </w:rPr>
        <w:t>– p. 18.</w:t>
      </w:r>
      <w:proofErr w:type="gramEnd"/>
      <w:r w:rsidRPr="008A7BB6">
        <w:rPr>
          <w:lang w:val="en-US"/>
        </w:rPr>
        <w:t xml:space="preserve"> </w:t>
      </w:r>
    </w:p>
  </w:footnote>
  <w:footnote w:id="69">
    <w:p w14:paraId="2710A0D3" w14:textId="77777777" w:rsidR="003208A1" w:rsidRPr="00E40B84" w:rsidRDefault="003208A1" w:rsidP="003A3CCE">
      <w:pPr>
        <w:pStyle w:val="a4"/>
        <w:jc w:val="both"/>
        <w:rPr>
          <w:lang w:val="en-US"/>
        </w:rPr>
      </w:pPr>
      <w:r>
        <w:rPr>
          <w:rStyle w:val="a9"/>
        </w:rPr>
        <w:footnoteRef/>
      </w:r>
      <w:r w:rsidRPr="00E40B84">
        <w:rPr>
          <w:lang w:val="en-US"/>
        </w:rPr>
        <w:t xml:space="preserve"> </w:t>
      </w:r>
      <w:proofErr w:type="gramStart"/>
      <w:r w:rsidRPr="00E40B84">
        <w:rPr>
          <w:lang w:val="en-US"/>
        </w:rPr>
        <w:t>Agreement between the European Community and the Republic of Moldova on the facilitation of the issuance of visas.</w:t>
      </w:r>
      <w:proofErr w:type="gramEnd"/>
      <w:r w:rsidRPr="00E40B84">
        <w:rPr>
          <w:lang w:val="en-US"/>
        </w:rPr>
        <w:t xml:space="preserve"> </w:t>
      </w:r>
      <w:r>
        <w:rPr>
          <w:lang w:val="en-US"/>
        </w:rPr>
        <w:t>- Declarations</w:t>
      </w:r>
      <w:r w:rsidRPr="00E40B84">
        <w:rPr>
          <w:lang w:val="en-US"/>
        </w:rPr>
        <w:t xml:space="preserve"> // OJ. </w:t>
      </w:r>
      <w:proofErr w:type="gramStart"/>
      <w:r>
        <w:rPr>
          <w:lang w:val="en-US"/>
        </w:rPr>
        <w:t xml:space="preserve">- </w:t>
      </w:r>
      <w:r w:rsidRPr="00E40B84">
        <w:rPr>
          <w:lang w:val="en-US"/>
        </w:rPr>
        <w:t>19.12.2007.</w:t>
      </w:r>
      <w:proofErr w:type="gramEnd"/>
      <w:r w:rsidRPr="00E40B84">
        <w:rPr>
          <w:lang w:val="en-US"/>
        </w:rPr>
        <w:t xml:space="preserve"> </w:t>
      </w:r>
      <w:proofErr w:type="gramStart"/>
      <w:r w:rsidRPr="00E40B84">
        <w:rPr>
          <w:lang w:val="en-US"/>
        </w:rPr>
        <w:t>L 334/169-179.</w:t>
      </w:r>
      <w:proofErr w:type="gramEnd"/>
      <w:r>
        <w:rPr>
          <w:lang w:val="en-US"/>
        </w:rPr>
        <w:t xml:space="preserve"> </w:t>
      </w:r>
    </w:p>
  </w:footnote>
  <w:footnote w:id="70">
    <w:p w14:paraId="43F676C7" w14:textId="77777777" w:rsidR="003208A1" w:rsidRPr="00947A17" w:rsidRDefault="003208A1" w:rsidP="00947A17">
      <w:pPr>
        <w:pStyle w:val="a4"/>
        <w:jc w:val="both"/>
        <w:rPr>
          <w:lang w:val="en-US"/>
        </w:rPr>
      </w:pPr>
      <w:r>
        <w:rPr>
          <w:rStyle w:val="a9"/>
        </w:rPr>
        <w:footnoteRef/>
      </w:r>
      <w:r w:rsidRPr="00947A17">
        <w:rPr>
          <w:lang w:val="en-US"/>
        </w:rPr>
        <w:t xml:space="preserve"> </w:t>
      </w:r>
      <w:proofErr w:type="gramStart"/>
      <w:r w:rsidRPr="00947A17">
        <w:rPr>
          <w:lang w:val="en-US"/>
        </w:rPr>
        <w:t xml:space="preserve">Agreement between the European Community and the Republic of Moldova on the readmission of persons residing without </w:t>
      </w:r>
      <w:proofErr w:type="spellStart"/>
      <w:r w:rsidRPr="00947A17">
        <w:rPr>
          <w:lang w:val="en-US"/>
        </w:rPr>
        <w:t>authorisation</w:t>
      </w:r>
      <w:proofErr w:type="spellEnd"/>
      <w:r w:rsidRPr="00947A17">
        <w:rPr>
          <w:lang w:val="en-US"/>
        </w:rPr>
        <w:t>.</w:t>
      </w:r>
      <w:proofErr w:type="gramEnd"/>
      <w:r w:rsidRPr="00947A17">
        <w:rPr>
          <w:lang w:val="en-US"/>
        </w:rPr>
        <w:t xml:space="preserve"> </w:t>
      </w:r>
      <w:r w:rsidRPr="00FC0B81">
        <w:rPr>
          <w:lang w:val="en-US"/>
        </w:rPr>
        <w:t xml:space="preserve">10 October 2007 // OJ. </w:t>
      </w:r>
      <w:proofErr w:type="gramStart"/>
      <w:r>
        <w:rPr>
          <w:lang w:val="en-US"/>
        </w:rPr>
        <w:t xml:space="preserve">- </w:t>
      </w:r>
      <w:r w:rsidRPr="00FC0B81">
        <w:rPr>
          <w:lang w:val="en-US"/>
        </w:rPr>
        <w:t>19.12.2007.</w:t>
      </w:r>
      <w:proofErr w:type="gramEnd"/>
      <w:r w:rsidRPr="00FC0B81">
        <w:rPr>
          <w:lang w:val="en-US"/>
        </w:rPr>
        <w:t xml:space="preserve"> </w:t>
      </w:r>
      <w:proofErr w:type="gramStart"/>
      <w:r w:rsidRPr="00FC0B81">
        <w:rPr>
          <w:lang w:val="en-US"/>
        </w:rPr>
        <w:t>L 334/149-167.</w:t>
      </w:r>
      <w:proofErr w:type="gramEnd"/>
      <w:r>
        <w:rPr>
          <w:lang w:val="en-US"/>
        </w:rPr>
        <w:t xml:space="preserve"> </w:t>
      </w:r>
    </w:p>
  </w:footnote>
  <w:footnote w:id="71">
    <w:p w14:paraId="61377CA5" w14:textId="77777777" w:rsidR="003208A1" w:rsidRPr="007A0FC2" w:rsidRDefault="003208A1" w:rsidP="003A3CCE">
      <w:pPr>
        <w:pStyle w:val="a4"/>
        <w:jc w:val="both"/>
        <w:rPr>
          <w:lang w:val="en-US"/>
        </w:rPr>
      </w:pPr>
      <w:r>
        <w:rPr>
          <w:rStyle w:val="a9"/>
        </w:rPr>
        <w:footnoteRef/>
      </w:r>
      <w:r>
        <w:rPr>
          <w:lang w:val="en-US"/>
        </w:rPr>
        <w:t xml:space="preserve"> </w:t>
      </w:r>
      <w:proofErr w:type="spellStart"/>
      <w:r w:rsidRPr="008A7BB6">
        <w:rPr>
          <w:lang w:val="en-US"/>
        </w:rPr>
        <w:t>Korosteleva</w:t>
      </w:r>
      <w:proofErr w:type="spellEnd"/>
      <w:r w:rsidRPr="008A7BB6">
        <w:rPr>
          <w:lang w:val="en-US"/>
        </w:rPr>
        <w:t xml:space="preserve">, E. Moldova's European Choice: "Between Two Stools"? / E. </w:t>
      </w:r>
      <w:proofErr w:type="spellStart"/>
      <w:r w:rsidRPr="008A7BB6">
        <w:rPr>
          <w:lang w:val="en-US"/>
        </w:rPr>
        <w:t>Korosteleva</w:t>
      </w:r>
      <w:proofErr w:type="spellEnd"/>
      <w:r w:rsidRPr="008A7BB6">
        <w:rPr>
          <w:lang w:val="en-US"/>
        </w:rPr>
        <w:t xml:space="preserve"> // Europe-Asia Studies.</w:t>
      </w:r>
      <w:r>
        <w:rPr>
          <w:lang w:val="en-US"/>
        </w:rPr>
        <w:t xml:space="preserve"> – 2010, No.62.</w:t>
      </w:r>
      <w:r w:rsidRPr="008A7BB6">
        <w:rPr>
          <w:lang w:val="en-US"/>
        </w:rPr>
        <w:t xml:space="preserve"> </w:t>
      </w:r>
      <w:proofErr w:type="gramStart"/>
      <w:r w:rsidRPr="008A7BB6">
        <w:rPr>
          <w:lang w:val="en-US"/>
        </w:rPr>
        <w:t>- p. 1275.</w:t>
      </w:r>
      <w:proofErr w:type="gramEnd"/>
    </w:p>
  </w:footnote>
  <w:footnote w:id="72">
    <w:p w14:paraId="38B5634F" w14:textId="5AFAAA3C" w:rsidR="003208A1" w:rsidRPr="00C84DAE" w:rsidRDefault="003208A1">
      <w:pPr>
        <w:pStyle w:val="a4"/>
        <w:rPr>
          <w:lang w:val="en-US"/>
        </w:rPr>
      </w:pPr>
      <w:r>
        <w:rPr>
          <w:rStyle w:val="a9"/>
        </w:rPr>
        <w:footnoteRef/>
      </w:r>
      <w:r w:rsidRPr="00C84DAE">
        <w:rPr>
          <w:lang w:val="en-US"/>
        </w:rPr>
        <w:t xml:space="preserve"> </w:t>
      </w:r>
      <w:r>
        <w:rPr>
          <w:lang w:val="en-US"/>
        </w:rPr>
        <w:t xml:space="preserve">Communication from the Commission to the Council and the Europe Parliament “Wider Europe – </w:t>
      </w:r>
      <w:proofErr w:type="spellStart"/>
      <w:r>
        <w:rPr>
          <w:lang w:val="en-US"/>
        </w:rPr>
        <w:t>Neighbourhood</w:t>
      </w:r>
      <w:proofErr w:type="spellEnd"/>
      <w:r>
        <w:rPr>
          <w:lang w:val="en-US"/>
        </w:rPr>
        <w:t xml:space="preserve">: A new framework for relations with our Eastern and Southern </w:t>
      </w:r>
      <w:proofErr w:type="spellStart"/>
      <w:r>
        <w:rPr>
          <w:lang w:val="en-US"/>
        </w:rPr>
        <w:t>neighbours</w:t>
      </w:r>
      <w:proofErr w:type="spellEnd"/>
      <w:r>
        <w:rPr>
          <w:lang w:val="en-US"/>
        </w:rPr>
        <w:t xml:space="preserve">”// COM (2003) 104 final. </w:t>
      </w:r>
      <w:proofErr w:type="gramStart"/>
      <w:r>
        <w:rPr>
          <w:lang w:val="en-US"/>
        </w:rPr>
        <w:t>– 11.03.2003.</w:t>
      </w:r>
      <w:proofErr w:type="gramEnd"/>
    </w:p>
  </w:footnote>
  <w:footnote w:id="73">
    <w:p w14:paraId="5DA71DBB" w14:textId="6C2716DF" w:rsidR="003208A1" w:rsidRPr="009E728D" w:rsidRDefault="003208A1" w:rsidP="009E728D">
      <w:pPr>
        <w:autoSpaceDE w:val="0"/>
        <w:autoSpaceDN w:val="0"/>
        <w:adjustRightInd w:val="0"/>
        <w:spacing w:after="0" w:line="240" w:lineRule="auto"/>
        <w:rPr>
          <w:rFonts w:ascii="Calibri" w:eastAsiaTheme="minorHAnsi" w:hAnsi="Calibri" w:cs="Calibri"/>
          <w:sz w:val="15"/>
          <w:szCs w:val="15"/>
          <w:lang w:eastAsia="en-US"/>
        </w:rPr>
      </w:pPr>
      <w:r>
        <w:rPr>
          <w:rStyle w:val="a9"/>
        </w:rPr>
        <w:footnoteRef/>
      </w:r>
      <w:r w:rsidRPr="009E728D">
        <w:rPr>
          <w:lang w:val="en-US"/>
        </w:rPr>
        <w:t xml:space="preserve"> </w:t>
      </w:r>
      <w:r w:rsidRPr="009E728D">
        <w:rPr>
          <w:rFonts w:eastAsiaTheme="minorHAnsi" w:cstheme="minorHAnsi"/>
          <w:sz w:val="20"/>
          <w:szCs w:val="20"/>
          <w:lang w:val="en-US" w:eastAsia="en-US"/>
        </w:rPr>
        <w:t xml:space="preserve">EU/Moldova: Chisinau presents vision of </w:t>
      </w:r>
      <w:proofErr w:type="spellStart"/>
      <w:r w:rsidRPr="009E728D">
        <w:rPr>
          <w:rFonts w:eastAsiaTheme="minorHAnsi" w:cstheme="minorHAnsi"/>
          <w:sz w:val="20"/>
          <w:szCs w:val="20"/>
          <w:lang w:val="en-US" w:eastAsia="en-US"/>
        </w:rPr>
        <w:t>Neighbourhood</w:t>
      </w:r>
      <w:proofErr w:type="spellEnd"/>
      <w:r w:rsidRPr="009E728D">
        <w:rPr>
          <w:rFonts w:eastAsiaTheme="minorHAnsi" w:cstheme="minorHAnsi"/>
          <w:sz w:val="20"/>
          <w:szCs w:val="20"/>
          <w:lang w:val="en-US" w:eastAsia="en-US"/>
        </w:rPr>
        <w:t xml:space="preserve"> Action Plan // European Report. </w:t>
      </w:r>
      <w:proofErr w:type="spellStart"/>
      <w:r w:rsidRPr="009E728D">
        <w:rPr>
          <w:rFonts w:eastAsiaTheme="minorHAnsi" w:cstheme="minorHAnsi"/>
          <w:sz w:val="20"/>
          <w:szCs w:val="20"/>
          <w:lang w:eastAsia="en-US"/>
        </w:rPr>
        <w:t>No</w:t>
      </w:r>
      <w:proofErr w:type="spellEnd"/>
      <w:r w:rsidRPr="009E728D">
        <w:rPr>
          <w:rFonts w:eastAsiaTheme="minorHAnsi" w:cstheme="minorHAnsi"/>
          <w:sz w:val="20"/>
          <w:szCs w:val="20"/>
          <w:lang w:eastAsia="en-US"/>
        </w:rPr>
        <w:t>. 2853.</w:t>
      </w:r>
    </w:p>
  </w:footnote>
  <w:footnote w:id="74">
    <w:p w14:paraId="28B5A34E" w14:textId="77777777" w:rsidR="003208A1" w:rsidRPr="002A3F79" w:rsidRDefault="003208A1" w:rsidP="000866C8">
      <w:pPr>
        <w:autoSpaceDE w:val="0"/>
        <w:autoSpaceDN w:val="0"/>
        <w:adjustRightInd w:val="0"/>
        <w:spacing w:after="0" w:line="240" w:lineRule="auto"/>
        <w:jc w:val="both"/>
        <w:rPr>
          <w:rFonts w:ascii="Calibri" w:eastAsiaTheme="minorHAnsi" w:hAnsi="Calibri" w:cs="Calibri"/>
          <w:sz w:val="20"/>
          <w:szCs w:val="20"/>
          <w:lang w:eastAsia="en-US"/>
        </w:rPr>
      </w:pPr>
      <w:r w:rsidRPr="000866C8">
        <w:rPr>
          <w:rStyle w:val="a9"/>
          <w:sz w:val="20"/>
          <w:szCs w:val="20"/>
        </w:rPr>
        <w:footnoteRef/>
      </w:r>
      <w:r w:rsidRPr="002A3F79">
        <w:rPr>
          <w:sz w:val="20"/>
          <w:szCs w:val="20"/>
        </w:rPr>
        <w:t xml:space="preserve"> </w:t>
      </w:r>
      <w:proofErr w:type="spellStart"/>
      <w:r w:rsidRPr="000866C8">
        <w:rPr>
          <w:rFonts w:ascii="Calibri" w:eastAsiaTheme="minorHAnsi" w:hAnsi="Calibri" w:cs="Calibri"/>
          <w:sz w:val="20"/>
          <w:szCs w:val="20"/>
          <w:lang w:eastAsia="en-US"/>
        </w:rPr>
        <w:t>Боцан</w:t>
      </w:r>
      <w:proofErr w:type="spellEnd"/>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И</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Переговорный</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процесс</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как</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откладывание</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решение</w:t>
      </w:r>
      <w:r w:rsidRPr="002A3F79">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И</w:t>
      </w:r>
      <w:r w:rsidRPr="002A3F79">
        <w:rPr>
          <w:rFonts w:ascii="Calibri" w:eastAsiaTheme="minorHAnsi" w:hAnsi="Calibri" w:cs="Calibri"/>
          <w:sz w:val="20"/>
          <w:szCs w:val="20"/>
          <w:lang w:eastAsia="en-US"/>
        </w:rPr>
        <w:t xml:space="preserve">. </w:t>
      </w:r>
      <w:proofErr w:type="spellStart"/>
      <w:r>
        <w:rPr>
          <w:rFonts w:ascii="Calibri" w:eastAsiaTheme="minorHAnsi" w:hAnsi="Calibri" w:cs="Calibri"/>
          <w:sz w:val="20"/>
          <w:szCs w:val="20"/>
          <w:lang w:eastAsia="en-US"/>
        </w:rPr>
        <w:t>Боцан</w:t>
      </w:r>
      <w:proofErr w:type="spellEnd"/>
      <w:r w:rsidRPr="002A3F79">
        <w:rPr>
          <w:rFonts w:ascii="Calibri" w:eastAsiaTheme="minorHAnsi" w:hAnsi="Calibri" w:cs="Calibri"/>
          <w:sz w:val="20"/>
          <w:szCs w:val="20"/>
          <w:lang w:eastAsia="en-US"/>
        </w:rPr>
        <w:t xml:space="preserve"> // </w:t>
      </w:r>
      <w:r w:rsidRPr="000866C8">
        <w:rPr>
          <w:rFonts w:ascii="Calibri" w:eastAsiaTheme="minorHAnsi" w:hAnsi="Calibri" w:cs="Calibri"/>
          <w:sz w:val="20"/>
          <w:szCs w:val="20"/>
          <w:lang w:eastAsia="en-US"/>
        </w:rPr>
        <w:t>Молдова</w:t>
      </w:r>
      <w:r w:rsidRPr="002A3F79">
        <w:rPr>
          <w:rFonts w:ascii="Calibri" w:eastAsiaTheme="minorHAnsi" w:hAnsi="Calibri" w:cs="Calibri"/>
          <w:sz w:val="20"/>
          <w:szCs w:val="20"/>
          <w:lang w:eastAsia="en-US"/>
        </w:rPr>
        <w:t>-</w:t>
      </w:r>
      <w:r w:rsidRPr="000866C8">
        <w:rPr>
          <w:rFonts w:ascii="Calibri" w:eastAsiaTheme="minorHAnsi" w:hAnsi="Calibri" w:cs="Calibri"/>
          <w:sz w:val="20"/>
          <w:szCs w:val="20"/>
          <w:lang w:eastAsia="en-US"/>
        </w:rPr>
        <w:t>Приднестровье</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Общими</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усилиями</w:t>
      </w:r>
      <w:r w:rsidRPr="002A3F79">
        <w:rPr>
          <w:rFonts w:ascii="Calibri" w:eastAsiaTheme="minorHAnsi" w:hAnsi="Calibri" w:cs="Calibri"/>
          <w:sz w:val="20"/>
          <w:szCs w:val="20"/>
          <w:lang w:eastAsia="en-US"/>
        </w:rPr>
        <w:t xml:space="preserve"> – </w:t>
      </w:r>
      <w:r w:rsidRPr="000866C8">
        <w:rPr>
          <w:rFonts w:ascii="Calibri" w:eastAsiaTheme="minorHAnsi" w:hAnsi="Calibri" w:cs="Calibri"/>
          <w:sz w:val="20"/>
          <w:szCs w:val="20"/>
          <w:lang w:eastAsia="en-US"/>
        </w:rPr>
        <w:t>к</w:t>
      </w:r>
      <w:r w:rsidRPr="002A3F79">
        <w:rPr>
          <w:rFonts w:ascii="Calibri" w:eastAsiaTheme="minorHAnsi" w:hAnsi="Calibri" w:cs="Calibri"/>
          <w:sz w:val="20"/>
          <w:szCs w:val="20"/>
          <w:lang w:eastAsia="en-US"/>
        </w:rPr>
        <w:t xml:space="preserve"> </w:t>
      </w:r>
      <w:r w:rsidRPr="000866C8">
        <w:rPr>
          <w:rFonts w:ascii="Calibri" w:eastAsiaTheme="minorHAnsi" w:hAnsi="Calibri" w:cs="Calibri"/>
          <w:sz w:val="20"/>
          <w:szCs w:val="20"/>
          <w:lang w:eastAsia="en-US"/>
        </w:rPr>
        <w:t>успешному</w:t>
      </w:r>
      <w:r w:rsidRPr="002A3F79">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будущему. Переговорный</w:t>
      </w:r>
      <w:r w:rsidRPr="005A0BE1">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процесс</w:t>
      </w:r>
      <w:r w:rsidRPr="005A0BE1">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под</w:t>
      </w:r>
      <w:r w:rsidRPr="005A0BE1">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ред</w:t>
      </w:r>
      <w:r w:rsidRPr="005A0BE1">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Д</w:t>
      </w:r>
      <w:r w:rsidRPr="002A3F79">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Матвеева</w:t>
      </w:r>
      <w:r w:rsidRPr="002A3F79">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и</w:t>
      </w:r>
      <w:r w:rsidRPr="002A3F79">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др</w:t>
      </w:r>
      <w:r w:rsidRPr="002A3F79">
        <w:rPr>
          <w:rFonts w:ascii="Calibri" w:eastAsiaTheme="minorHAnsi" w:hAnsi="Calibri" w:cs="Calibri"/>
          <w:sz w:val="20"/>
          <w:szCs w:val="20"/>
          <w:lang w:eastAsia="en-US"/>
        </w:rPr>
        <w:t xml:space="preserve">.]. - </w:t>
      </w:r>
      <w:r w:rsidRPr="000866C8">
        <w:rPr>
          <w:rFonts w:ascii="Calibri" w:eastAsiaTheme="minorHAnsi" w:hAnsi="Calibri" w:cs="Calibri"/>
          <w:sz w:val="20"/>
          <w:szCs w:val="20"/>
          <w:lang w:eastAsia="en-US"/>
        </w:rPr>
        <w:t>Кишинев</w:t>
      </w:r>
      <w:r w:rsidRPr="002A3F79">
        <w:rPr>
          <w:rFonts w:ascii="Calibri" w:eastAsiaTheme="minorHAnsi" w:hAnsi="Calibri" w:cs="Calibri"/>
          <w:sz w:val="20"/>
          <w:szCs w:val="20"/>
          <w:lang w:eastAsia="en-US"/>
        </w:rPr>
        <w:t xml:space="preserve">, 2009. - </w:t>
      </w:r>
      <w:r w:rsidRPr="000866C8">
        <w:rPr>
          <w:rFonts w:ascii="Calibri" w:eastAsiaTheme="minorHAnsi" w:hAnsi="Calibri" w:cs="Calibri"/>
          <w:sz w:val="20"/>
          <w:szCs w:val="20"/>
          <w:lang w:eastAsia="en-US"/>
        </w:rPr>
        <w:t>С</w:t>
      </w:r>
      <w:r w:rsidRPr="002A3F79">
        <w:rPr>
          <w:rFonts w:ascii="Calibri" w:eastAsiaTheme="minorHAnsi" w:hAnsi="Calibri" w:cs="Calibri"/>
          <w:sz w:val="20"/>
          <w:szCs w:val="20"/>
          <w:lang w:eastAsia="en-US"/>
        </w:rPr>
        <w:t>.19.</w:t>
      </w:r>
    </w:p>
  </w:footnote>
  <w:footnote w:id="75">
    <w:p w14:paraId="5B46A740" w14:textId="77777777" w:rsidR="003208A1" w:rsidRPr="00661A15" w:rsidRDefault="003208A1" w:rsidP="00661A15">
      <w:pPr>
        <w:autoSpaceDE w:val="0"/>
        <w:autoSpaceDN w:val="0"/>
        <w:adjustRightInd w:val="0"/>
        <w:spacing w:after="0" w:line="240" w:lineRule="auto"/>
        <w:jc w:val="both"/>
        <w:rPr>
          <w:rFonts w:ascii="Calibri" w:eastAsiaTheme="minorHAnsi" w:hAnsi="Calibri" w:cs="Calibri"/>
          <w:sz w:val="20"/>
          <w:szCs w:val="20"/>
          <w:lang w:val="en-US" w:eastAsia="en-US"/>
        </w:rPr>
      </w:pPr>
      <w:r w:rsidRPr="00661A15">
        <w:rPr>
          <w:rStyle w:val="a9"/>
          <w:sz w:val="20"/>
          <w:szCs w:val="20"/>
        </w:rPr>
        <w:footnoteRef/>
      </w:r>
      <w:r w:rsidRPr="00661A15">
        <w:rPr>
          <w:sz w:val="20"/>
          <w:szCs w:val="20"/>
          <w:lang w:val="en-US"/>
        </w:rPr>
        <w:t xml:space="preserve"> </w:t>
      </w:r>
      <w:r w:rsidRPr="00661A15">
        <w:rPr>
          <w:rFonts w:ascii="Calibri" w:eastAsiaTheme="minorHAnsi" w:hAnsi="Calibri" w:cs="Calibri"/>
          <w:sz w:val="20"/>
          <w:szCs w:val="20"/>
          <w:lang w:val="en-US" w:eastAsia="en-US"/>
        </w:rPr>
        <w:t xml:space="preserve">Council Joint Action 2005/265/CFSP of 23 March 2005 appointing a Special Representative of the European Union for Moldova // OJ. </w:t>
      </w:r>
      <w:proofErr w:type="gramStart"/>
      <w:r>
        <w:rPr>
          <w:rFonts w:ascii="Calibri" w:eastAsiaTheme="minorHAnsi" w:hAnsi="Calibri" w:cs="Calibri"/>
          <w:sz w:val="20"/>
          <w:szCs w:val="20"/>
          <w:lang w:val="en-US" w:eastAsia="en-US"/>
        </w:rPr>
        <w:t xml:space="preserve">- </w:t>
      </w:r>
      <w:r w:rsidRPr="00661A15">
        <w:rPr>
          <w:rFonts w:ascii="Calibri" w:eastAsiaTheme="minorHAnsi" w:hAnsi="Calibri" w:cs="Calibri"/>
          <w:sz w:val="20"/>
          <w:szCs w:val="20"/>
          <w:lang w:val="en-US" w:eastAsia="en-US"/>
        </w:rPr>
        <w:t>30.3.2005.</w:t>
      </w:r>
      <w:proofErr w:type="gramEnd"/>
      <w:r w:rsidRPr="00661A15">
        <w:rPr>
          <w:rFonts w:ascii="Calibri" w:eastAsiaTheme="minorHAnsi" w:hAnsi="Calibri" w:cs="Calibri"/>
          <w:sz w:val="20"/>
          <w:szCs w:val="20"/>
          <w:lang w:val="en-US" w:eastAsia="en-US"/>
        </w:rPr>
        <w:t xml:space="preserve"> L81. </w:t>
      </w:r>
      <w:r w:rsidRPr="00661A15">
        <w:rPr>
          <w:rFonts w:ascii="Calibri" w:eastAsiaTheme="minorHAnsi" w:hAnsi="Calibri" w:cs="Calibri"/>
          <w:sz w:val="20"/>
          <w:szCs w:val="20"/>
          <w:lang w:eastAsia="en-US"/>
        </w:rPr>
        <w:t>Е</w:t>
      </w:r>
      <w:r w:rsidRPr="00661A15">
        <w:rPr>
          <w:rFonts w:ascii="Calibri" w:eastAsiaTheme="minorHAnsi" w:hAnsi="Calibri" w:cs="Calibri"/>
          <w:sz w:val="20"/>
          <w:szCs w:val="20"/>
          <w:lang w:val="en-US" w:eastAsia="en-US"/>
        </w:rPr>
        <w:t>50–52.</w:t>
      </w:r>
    </w:p>
  </w:footnote>
  <w:footnote w:id="76">
    <w:p w14:paraId="408B19C4" w14:textId="273B550F" w:rsidR="003208A1" w:rsidRPr="00E40B84" w:rsidRDefault="003208A1" w:rsidP="00B85FF2">
      <w:pPr>
        <w:pStyle w:val="a4"/>
        <w:jc w:val="both"/>
        <w:rPr>
          <w:lang w:val="en-US"/>
        </w:rPr>
      </w:pPr>
      <w:r>
        <w:rPr>
          <w:rStyle w:val="a9"/>
        </w:rPr>
        <w:footnoteRef/>
      </w:r>
      <w:r w:rsidRPr="00E40B84">
        <w:rPr>
          <w:lang w:val="en-US"/>
        </w:rPr>
        <w:t xml:space="preserve"> Memorandum of understanding between the European Commission, The Government of the Republic of Moldova and the Government of Ukraine on the European Commission Border Assistance Mission to the Republic of Moldova and to Ukraine. </w:t>
      </w:r>
      <w:proofErr w:type="spellStart"/>
      <w:proofErr w:type="gramStart"/>
      <w:r>
        <w:rPr>
          <w:lang w:val="en-US"/>
        </w:rPr>
        <w:t>Palanca</w:t>
      </w:r>
      <w:proofErr w:type="spellEnd"/>
      <w:r w:rsidRPr="00D15745">
        <w:rPr>
          <w:lang w:val="en-US"/>
        </w:rPr>
        <w:t>.</w:t>
      </w:r>
      <w:proofErr w:type="gramEnd"/>
      <w:r w:rsidRPr="009F5FCF">
        <w:rPr>
          <w:lang w:val="en-US"/>
        </w:rPr>
        <w:t xml:space="preserve"> -</w:t>
      </w:r>
      <w:r w:rsidRPr="00947A17">
        <w:rPr>
          <w:lang w:val="en-US"/>
        </w:rPr>
        <w:t xml:space="preserve"> 7 October 2005.</w:t>
      </w:r>
    </w:p>
  </w:footnote>
  <w:footnote w:id="77">
    <w:p w14:paraId="3368540A" w14:textId="77777777" w:rsidR="003208A1" w:rsidRPr="008D45AE" w:rsidRDefault="003208A1" w:rsidP="00B85FF2">
      <w:pPr>
        <w:autoSpaceDE w:val="0"/>
        <w:autoSpaceDN w:val="0"/>
        <w:adjustRightInd w:val="0"/>
        <w:spacing w:after="0" w:line="240" w:lineRule="auto"/>
        <w:jc w:val="both"/>
        <w:rPr>
          <w:rFonts w:eastAsia="LiberationSerif" w:cstheme="minorHAnsi"/>
          <w:sz w:val="20"/>
          <w:szCs w:val="20"/>
          <w:lang w:val="en-US" w:eastAsia="en-US"/>
        </w:rPr>
      </w:pPr>
      <w:r w:rsidRPr="008D45AE">
        <w:rPr>
          <w:rStyle w:val="a9"/>
          <w:rFonts w:cstheme="minorHAnsi"/>
          <w:sz w:val="20"/>
          <w:szCs w:val="20"/>
        </w:rPr>
        <w:footnoteRef/>
      </w:r>
      <w:r w:rsidRPr="00C80792">
        <w:rPr>
          <w:rFonts w:cstheme="minorHAnsi"/>
          <w:sz w:val="20"/>
          <w:szCs w:val="20"/>
          <w:lang w:val="es-ES"/>
        </w:rPr>
        <w:t xml:space="preserve"> </w:t>
      </w:r>
      <w:r w:rsidRPr="00C80792">
        <w:rPr>
          <w:rFonts w:eastAsia="LiberationSerif" w:cstheme="minorHAnsi"/>
          <w:sz w:val="20"/>
          <w:szCs w:val="20"/>
          <w:lang w:val="es-ES" w:eastAsia="en-US"/>
        </w:rPr>
        <w:t xml:space="preserve">Dura, G. EUBAM Moldova–Ukraine. </w:t>
      </w:r>
      <w:r w:rsidRPr="008D45AE">
        <w:rPr>
          <w:rFonts w:eastAsia="LiberationSerif" w:cstheme="minorHAnsi"/>
          <w:sz w:val="20"/>
          <w:szCs w:val="20"/>
          <w:lang w:val="en-US" w:eastAsia="en-US"/>
        </w:rPr>
        <w:t xml:space="preserve">The EU Border Assistance Mission to the Republic of Moldova and Ukraine / G. Dura // </w:t>
      </w:r>
      <w:r w:rsidRPr="008D45AE">
        <w:rPr>
          <w:rFonts w:eastAsia="LiberationSerif-Italic" w:cstheme="minorHAnsi"/>
          <w:iCs/>
          <w:sz w:val="20"/>
          <w:szCs w:val="20"/>
          <w:lang w:val="en-US" w:eastAsia="en-US"/>
        </w:rPr>
        <w:t xml:space="preserve">European Security and </w:t>
      </w:r>
      <w:proofErr w:type="spellStart"/>
      <w:r w:rsidRPr="008D45AE">
        <w:rPr>
          <w:rFonts w:eastAsia="LiberationSerif-Italic" w:cstheme="minorHAnsi"/>
          <w:iCs/>
          <w:sz w:val="20"/>
          <w:szCs w:val="20"/>
          <w:lang w:val="en-US" w:eastAsia="en-US"/>
        </w:rPr>
        <w:t>Defence</w:t>
      </w:r>
      <w:proofErr w:type="spellEnd"/>
      <w:r w:rsidRPr="008D45AE">
        <w:rPr>
          <w:rFonts w:eastAsia="LiberationSerif-Italic" w:cstheme="minorHAnsi"/>
          <w:iCs/>
          <w:sz w:val="20"/>
          <w:szCs w:val="20"/>
          <w:lang w:val="en-US" w:eastAsia="en-US"/>
        </w:rPr>
        <w:t xml:space="preserve"> Policy: The First Ten Years (1999–2009</w:t>
      </w:r>
      <w:r w:rsidRPr="008D45AE">
        <w:rPr>
          <w:rFonts w:eastAsia="LiberationSerif-Italic" w:cstheme="minorHAnsi"/>
          <w:i/>
          <w:iCs/>
          <w:sz w:val="20"/>
          <w:szCs w:val="20"/>
          <w:lang w:val="en-US" w:eastAsia="en-US"/>
        </w:rPr>
        <w:t>)</w:t>
      </w:r>
      <w:r w:rsidRPr="008D45AE">
        <w:rPr>
          <w:rFonts w:eastAsia="LiberationSerif" w:cstheme="minorHAnsi"/>
          <w:sz w:val="20"/>
          <w:szCs w:val="20"/>
          <w:lang w:val="en-US" w:eastAsia="en-US"/>
        </w:rPr>
        <w:t xml:space="preserve">/ ed.: G. </w:t>
      </w:r>
      <w:proofErr w:type="spellStart"/>
      <w:r w:rsidRPr="008D45AE">
        <w:rPr>
          <w:rFonts w:eastAsia="LiberationSerif" w:cstheme="minorHAnsi"/>
          <w:sz w:val="20"/>
          <w:szCs w:val="20"/>
          <w:lang w:val="en-US" w:eastAsia="en-US"/>
        </w:rPr>
        <w:t>Grevi</w:t>
      </w:r>
      <w:proofErr w:type="spellEnd"/>
      <w:r w:rsidRPr="008D45AE">
        <w:rPr>
          <w:rFonts w:eastAsia="LiberationSerif" w:cstheme="minorHAnsi"/>
          <w:sz w:val="20"/>
          <w:szCs w:val="20"/>
          <w:lang w:val="en-US" w:eastAsia="en-US"/>
        </w:rPr>
        <w:t xml:space="preserve">, D. </w:t>
      </w:r>
      <w:proofErr w:type="spellStart"/>
      <w:r w:rsidRPr="008D45AE">
        <w:rPr>
          <w:rFonts w:eastAsia="LiberationSerif" w:cstheme="minorHAnsi"/>
          <w:sz w:val="20"/>
          <w:szCs w:val="20"/>
          <w:lang w:val="en-US" w:eastAsia="en-US"/>
        </w:rPr>
        <w:t>Helly</w:t>
      </w:r>
      <w:proofErr w:type="gramStart"/>
      <w:r w:rsidRPr="008D45AE">
        <w:rPr>
          <w:rFonts w:eastAsia="LiberationSerif" w:cstheme="minorHAnsi"/>
          <w:sz w:val="20"/>
          <w:szCs w:val="20"/>
          <w:lang w:val="en-US" w:eastAsia="en-US"/>
        </w:rPr>
        <w:t>,D</w:t>
      </w:r>
      <w:proofErr w:type="spellEnd"/>
      <w:proofErr w:type="gramEnd"/>
      <w:r w:rsidRPr="008D45AE">
        <w:rPr>
          <w:rFonts w:eastAsia="LiberationSerif" w:cstheme="minorHAnsi"/>
          <w:sz w:val="20"/>
          <w:szCs w:val="20"/>
          <w:lang w:val="en-US" w:eastAsia="en-US"/>
        </w:rPr>
        <w:t xml:space="preserve">. </w:t>
      </w:r>
      <w:proofErr w:type="spellStart"/>
      <w:r w:rsidRPr="008D45AE">
        <w:rPr>
          <w:rFonts w:eastAsia="LiberationSerif" w:cstheme="minorHAnsi"/>
          <w:sz w:val="20"/>
          <w:szCs w:val="20"/>
          <w:lang w:val="en-US" w:eastAsia="en-US"/>
        </w:rPr>
        <w:t>Keohane</w:t>
      </w:r>
      <w:proofErr w:type="spellEnd"/>
      <w:r w:rsidRPr="008D45AE">
        <w:rPr>
          <w:rFonts w:eastAsia="LiberationSerif" w:cstheme="minorHAnsi"/>
          <w:sz w:val="20"/>
          <w:szCs w:val="20"/>
          <w:lang w:val="en-US" w:eastAsia="en-US"/>
        </w:rPr>
        <w:t>. - Paris: EU Institute for Securi</w:t>
      </w:r>
      <w:r>
        <w:rPr>
          <w:rFonts w:eastAsia="LiberationSerif" w:cstheme="minorHAnsi"/>
          <w:sz w:val="20"/>
          <w:szCs w:val="20"/>
          <w:lang w:val="en-US" w:eastAsia="en-US"/>
        </w:rPr>
        <w:t>ty Studies, 2009.</w:t>
      </w:r>
      <w:r w:rsidRPr="008D45AE">
        <w:rPr>
          <w:rFonts w:eastAsia="LiberationSerif" w:cstheme="minorHAnsi"/>
          <w:sz w:val="20"/>
          <w:szCs w:val="20"/>
          <w:lang w:val="en-US" w:eastAsia="en-US"/>
        </w:rPr>
        <w:t xml:space="preserve"> </w:t>
      </w:r>
      <w:proofErr w:type="gramStart"/>
      <w:r w:rsidRPr="008D45AE">
        <w:rPr>
          <w:rFonts w:eastAsia="LiberationSerif" w:cstheme="minorHAnsi"/>
          <w:sz w:val="20"/>
          <w:szCs w:val="20"/>
          <w:lang w:val="en-US" w:eastAsia="en-US"/>
        </w:rPr>
        <w:t>– p. 282.</w:t>
      </w:r>
      <w:proofErr w:type="gramEnd"/>
      <w:r w:rsidRPr="008D45AE">
        <w:rPr>
          <w:rFonts w:eastAsia="LiberationSerif" w:cstheme="minorHAnsi"/>
          <w:sz w:val="20"/>
          <w:szCs w:val="20"/>
          <w:lang w:val="en-US" w:eastAsia="en-US"/>
        </w:rPr>
        <w:t xml:space="preserve"> </w:t>
      </w:r>
    </w:p>
  </w:footnote>
  <w:footnote w:id="78">
    <w:p w14:paraId="446CC352" w14:textId="47AE1F6C" w:rsidR="003208A1" w:rsidRPr="00055ED8" w:rsidRDefault="003208A1" w:rsidP="00E40B84">
      <w:pPr>
        <w:pStyle w:val="a4"/>
        <w:jc w:val="both"/>
      </w:pPr>
      <w:r w:rsidRPr="00055ED8">
        <w:rPr>
          <w:rStyle w:val="a9"/>
        </w:rPr>
        <w:footnoteRef/>
      </w:r>
      <w:r w:rsidRPr="00055ED8">
        <w:t xml:space="preserve"> Посол Румынии в Молдавии объявлен персо</w:t>
      </w:r>
      <w:r>
        <w:t xml:space="preserve">ной </w:t>
      </w:r>
      <w:proofErr w:type="gramStart"/>
      <w:r>
        <w:t>нон-грата</w:t>
      </w:r>
      <w:proofErr w:type="gramEnd"/>
      <w:r>
        <w:t xml:space="preserve"> // Русская газета. -</w:t>
      </w:r>
      <w:r w:rsidRPr="00055ED8">
        <w:t xml:space="preserve"> 08.04.2009. </w:t>
      </w:r>
      <w:r w:rsidRPr="00055ED8">
        <w:rPr>
          <w:lang w:val="en-US"/>
        </w:rPr>
        <w:t>URL</w:t>
      </w:r>
      <w:r w:rsidRPr="00055ED8">
        <w:t xml:space="preserve">: </w:t>
      </w:r>
      <w:hyperlink r:id="rId11" w:history="1">
        <w:r w:rsidRPr="00055ED8">
          <w:rPr>
            <w:rStyle w:val="a3"/>
            <w:lang w:val="en-US"/>
          </w:rPr>
          <w:t>https</w:t>
        </w:r>
        <w:r w:rsidRPr="00055ED8">
          <w:rPr>
            <w:rStyle w:val="a3"/>
          </w:rPr>
          <w:t>://</w:t>
        </w:r>
        <w:proofErr w:type="spellStart"/>
        <w:r w:rsidRPr="00055ED8">
          <w:rPr>
            <w:rStyle w:val="a3"/>
            <w:lang w:val="en-US"/>
          </w:rPr>
          <w:t>rg</w:t>
        </w:r>
        <w:proofErr w:type="spellEnd"/>
        <w:r w:rsidRPr="00055ED8">
          <w:rPr>
            <w:rStyle w:val="a3"/>
          </w:rPr>
          <w:t>.</w:t>
        </w:r>
        <w:proofErr w:type="spellStart"/>
        <w:r w:rsidRPr="00055ED8">
          <w:rPr>
            <w:rStyle w:val="a3"/>
            <w:lang w:val="en-US"/>
          </w:rPr>
          <w:t>ru</w:t>
        </w:r>
        <w:proofErr w:type="spellEnd"/>
        <w:r w:rsidRPr="00055ED8">
          <w:rPr>
            <w:rStyle w:val="a3"/>
          </w:rPr>
          <w:t>/2009/04/08/</w:t>
        </w:r>
        <w:r w:rsidRPr="00055ED8">
          <w:rPr>
            <w:rStyle w:val="a3"/>
            <w:lang w:val="en-US"/>
          </w:rPr>
          <w:t>visa</w:t>
        </w:r>
        <w:r w:rsidRPr="00055ED8">
          <w:rPr>
            <w:rStyle w:val="a3"/>
          </w:rPr>
          <w:t>-</w:t>
        </w:r>
        <w:proofErr w:type="spellStart"/>
        <w:r w:rsidRPr="00055ED8">
          <w:rPr>
            <w:rStyle w:val="a3"/>
            <w:lang w:val="en-US"/>
          </w:rPr>
          <w:t>rumyn</w:t>
        </w:r>
        <w:proofErr w:type="spellEnd"/>
        <w:r w:rsidRPr="00055ED8">
          <w:rPr>
            <w:rStyle w:val="a3"/>
          </w:rPr>
          <w:t>-</w:t>
        </w:r>
        <w:proofErr w:type="spellStart"/>
        <w:r w:rsidRPr="00055ED8">
          <w:rPr>
            <w:rStyle w:val="a3"/>
            <w:lang w:val="en-US"/>
          </w:rPr>
          <w:t>anons</w:t>
        </w:r>
        <w:proofErr w:type="spellEnd"/>
        <w:r w:rsidRPr="00055ED8">
          <w:rPr>
            <w:rStyle w:val="a3"/>
          </w:rPr>
          <w:t>.</w:t>
        </w:r>
        <w:r w:rsidRPr="00055ED8">
          <w:rPr>
            <w:rStyle w:val="a3"/>
            <w:lang w:val="en-US"/>
          </w:rPr>
          <w:t>html</w:t>
        </w:r>
      </w:hyperlink>
      <w:r w:rsidRPr="00055ED8">
        <w:t xml:space="preserve">  (дата обращения – 28.03.2021).</w:t>
      </w:r>
    </w:p>
  </w:footnote>
  <w:footnote w:id="79">
    <w:p w14:paraId="1B8E09C4" w14:textId="77777777" w:rsidR="003208A1" w:rsidRPr="00055ED8" w:rsidRDefault="003208A1" w:rsidP="008D45AE">
      <w:pPr>
        <w:autoSpaceDE w:val="0"/>
        <w:autoSpaceDN w:val="0"/>
        <w:adjustRightInd w:val="0"/>
        <w:spacing w:after="0" w:line="240" w:lineRule="auto"/>
        <w:jc w:val="both"/>
        <w:rPr>
          <w:rFonts w:eastAsia="LiberationSerif" w:cstheme="minorHAnsi"/>
          <w:color w:val="000000"/>
          <w:sz w:val="20"/>
          <w:szCs w:val="20"/>
          <w:lang w:val="en-US" w:eastAsia="en-US"/>
        </w:rPr>
      </w:pPr>
      <w:r w:rsidRPr="00055ED8">
        <w:rPr>
          <w:rStyle w:val="a9"/>
          <w:sz w:val="20"/>
          <w:szCs w:val="20"/>
        </w:rPr>
        <w:footnoteRef/>
      </w:r>
      <w:r w:rsidRPr="00055ED8">
        <w:rPr>
          <w:sz w:val="20"/>
          <w:szCs w:val="20"/>
          <w:lang w:val="en-US"/>
        </w:rPr>
        <w:t xml:space="preserve"> </w:t>
      </w:r>
      <w:r w:rsidRPr="00055ED8">
        <w:rPr>
          <w:rFonts w:eastAsia="LiberationSerif" w:cstheme="minorHAnsi"/>
          <w:color w:val="000000"/>
          <w:sz w:val="20"/>
          <w:szCs w:val="20"/>
          <w:lang w:val="en-US" w:eastAsia="en-US"/>
        </w:rPr>
        <w:t xml:space="preserve">Press Release </w:t>
      </w:r>
      <w:r w:rsidRPr="00055ED8">
        <w:rPr>
          <w:sz w:val="20"/>
          <w:szCs w:val="20"/>
          <w:lang w:val="en-US"/>
        </w:rPr>
        <w:t>10938/09</w:t>
      </w:r>
      <w:r w:rsidRPr="00055ED8">
        <w:rPr>
          <w:rFonts w:eastAsia="LiberationSerif" w:cstheme="minorHAnsi"/>
          <w:color w:val="000000"/>
          <w:sz w:val="20"/>
          <w:szCs w:val="20"/>
          <w:lang w:val="en-US" w:eastAsia="en-US"/>
        </w:rPr>
        <w:t xml:space="preserve"> of 2950</w:t>
      </w:r>
      <w:r w:rsidRPr="00055ED8">
        <w:rPr>
          <w:rFonts w:eastAsia="LiberationSerif" w:cstheme="minorHAnsi"/>
          <w:color w:val="000000"/>
          <w:sz w:val="20"/>
          <w:szCs w:val="20"/>
          <w:vertAlign w:val="superscript"/>
          <w:lang w:val="en-US" w:eastAsia="en-US"/>
        </w:rPr>
        <w:t>th</w:t>
      </w:r>
      <w:r w:rsidRPr="00055ED8">
        <w:rPr>
          <w:rFonts w:eastAsia="LiberationSerif" w:cstheme="minorHAnsi"/>
          <w:color w:val="000000"/>
          <w:sz w:val="20"/>
          <w:szCs w:val="20"/>
          <w:lang w:val="en-US" w:eastAsia="en-US"/>
        </w:rPr>
        <w:t xml:space="preserve"> Council meeting // The Council of the EU, archive. - Luxembourg, 15.06.2009. </w:t>
      </w:r>
    </w:p>
  </w:footnote>
  <w:footnote w:id="80">
    <w:p w14:paraId="33196A0A" w14:textId="77777777" w:rsidR="003208A1" w:rsidRPr="00AA71A6" w:rsidRDefault="003208A1" w:rsidP="002020A3">
      <w:pPr>
        <w:autoSpaceDE w:val="0"/>
        <w:autoSpaceDN w:val="0"/>
        <w:adjustRightInd w:val="0"/>
        <w:spacing w:after="0" w:line="240" w:lineRule="auto"/>
        <w:jc w:val="both"/>
        <w:rPr>
          <w:rFonts w:eastAsiaTheme="minorHAnsi" w:cstheme="minorHAnsi"/>
          <w:sz w:val="20"/>
          <w:szCs w:val="20"/>
          <w:lang w:eastAsia="en-US"/>
        </w:rPr>
      </w:pPr>
      <w:r w:rsidRPr="00055ED8">
        <w:rPr>
          <w:rStyle w:val="a9"/>
          <w:rFonts w:cstheme="minorHAnsi"/>
          <w:sz w:val="20"/>
          <w:szCs w:val="20"/>
        </w:rPr>
        <w:footnoteRef/>
      </w:r>
      <w:r w:rsidRPr="00055ED8">
        <w:rPr>
          <w:rFonts w:cstheme="minorHAnsi"/>
          <w:sz w:val="20"/>
          <w:szCs w:val="20"/>
        </w:rPr>
        <w:t xml:space="preserve"> </w:t>
      </w:r>
      <w:r w:rsidRPr="00055ED8">
        <w:rPr>
          <w:rFonts w:eastAsiaTheme="minorHAnsi" w:cstheme="minorHAnsi"/>
          <w:sz w:val="20"/>
          <w:szCs w:val="20"/>
          <w:lang w:eastAsia="en-US"/>
        </w:rPr>
        <w:t xml:space="preserve">«Восточное партнерство» напоминает кольцо вокруг России». Президент Молдавии рассказал о внешнеполитических ориентирах своей страны (интервью) // </w:t>
      </w:r>
      <w:r w:rsidRPr="00055ED8">
        <w:rPr>
          <w:rFonts w:cstheme="minorHAnsi"/>
          <w:sz w:val="20"/>
          <w:szCs w:val="20"/>
          <w:bdr w:val="none" w:sz="0" w:space="0" w:color="auto" w:frame="1"/>
          <w:shd w:val="clear" w:color="auto" w:fill="FFFFFF"/>
        </w:rPr>
        <w:t>Газета "Коммерсантъ". -  </w:t>
      </w:r>
      <w:r w:rsidRPr="00055ED8">
        <w:rPr>
          <w:rFonts w:cstheme="minorHAnsi"/>
          <w:sz w:val="20"/>
          <w:szCs w:val="20"/>
        </w:rPr>
        <w:t xml:space="preserve">27.02.2009, </w:t>
      </w:r>
      <w:hyperlink r:id="rId12" w:history="1">
        <w:r w:rsidRPr="00055ED8">
          <w:rPr>
            <w:rStyle w:val="a3"/>
            <w:rFonts w:cstheme="minorHAnsi"/>
            <w:color w:val="auto"/>
            <w:sz w:val="20"/>
            <w:szCs w:val="20"/>
            <w:u w:val="none"/>
            <w:bdr w:val="none" w:sz="0" w:space="0" w:color="auto" w:frame="1"/>
            <w:shd w:val="clear" w:color="auto" w:fill="FFFFFF"/>
          </w:rPr>
          <w:t>№35</w:t>
        </w:r>
      </w:hyperlink>
      <w:r w:rsidRPr="00055ED8">
        <w:rPr>
          <w:rFonts w:cstheme="minorHAnsi"/>
          <w:sz w:val="20"/>
          <w:szCs w:val="20"/>
          <w:shd w:val="clear" w:color="auto" w:fill="FFFFFF"/>
        </w:rPr>
        <w:t xml:space="preserve">. - с. 1. </w:t>
      </w:r>
      <w:r w:rsidRPr="00055ED8">
        <w:rPr>
          <w:rFonts w:cstheme="minorHAnsi"/>
          <w:sz w:val="20"/>
          <w:szCs w:val="20"/>
          <w:shd w:val="clear" w:color="auto" w:fill="FFFFFF"/>
          <w:lang w:val="en-US"/>
        </w:rPr>
        <w:t>URL</w:t>
      </w:r>
      <w:r w:rsidRPr="00055ED8">
        <w:rPr>
          <w:rFonts w:cstheme="minorHAnsi"/>
          <w:sz w:val="20"/>
          <w:szCs w:val="20"/>
          <w:shd w:val="clear" w:color="auto" w:fill="FFFFFF"/>
        </w:rPr>
        <w:t xml:space="preserve">: </w:t>
      </w:r>
      <w:hyperlink r:id="rId13" w:history="1">
        <w:r w:rsidRPr="00055ED8">
          <w:rPr>
            <w:rStyle w:val="a3"/>
            <w:rFonts w:cstheme="minorHAnsi"/>
            <w:sz w:val="20"/>
            <w:szCs w:val="20"/>
            <w:shd w:val="clear" w:color="auto" w:fill="FFFFFF"/>
            <w:lang w:val="en-US"/>
          </w:rPr>
          <w:t>https</w:t>
        </w:r>
        <w:r w:rsidRPr="00055ED8">
          <w:rPr>
            <w:rStyle w:val="a3"/>
            <w:rFonts w:cstheme="minorHAnsi"/>
            <w:sz w:val="20"/>
            <w:szCs w:val="20"/>
            <w:shd w:val="clear" w:color="auto" w:fill="FFFFFF"/>
          </w:rPr>
          <w:t>://</w:t>
        </w:r>
        <w:r w:rsidRPr="00055ED8">
          <w:rPr>
            <w:rStyle w:val="a3"/>
            <w:rFonts w:cstheme="minorHAnsi"/>
            <w:sz w:val="20"/>
            <w:szCs w:val="20"/>
            <w:shd w:val="clear" w:color="auto" w:fill="FFFFFF"/>
            <w:lang w:val="en-US"/>
          </w:rPr>
          <w:t>www</w:t>
        </w:r>
        <w:r w:rsidRPr="00055ED8">
          <w:rPr>
            <w:rStyle w:val="a3"/>
            <w:rFonts w:cstheme="minorHAnsi"/>
            <w:sz w:val="20"/>
            <w:szCs w:val="20"/>
            <w:shd w:val="clear" w:color="auto" w:fill="FFFFFF"/>
          </w:rPr>
          <w:t>.</w:t>
        </w:r>
        <w:proofErr w:type="spellStart"/>
        <w:r w:rsidRPr="00055ED8">
          <w:rPr>
            <w:rStyle w:val="a3"/>
            <w:rFonts w:cstheme="minorHAnsi"/>
            <w:sz w:val="20"/>
            <w:szCs w:val="20"/>
            <w:shd w:val="clear" w:color="auto" w:fill="FFFFFF"/>
            <w:lang w:val="en-US"/>
          </w:rPr>
          <w:t>kommersant</w:t>
        </w:r>
        <w:proofErr w:type="spellEnd"/>
        <w:r w:rsidRPr="00055ED8">
          <w:rPr>
            <w:rStyle w:val="a3"/>
            <w:rFonts w:cstheme="minorHAnsi"/>
            <w:sz w:val="20"/>
            <w:szCs w:val="20"/>
            <w:shd w:val="clear" w:color="auto" w:fill="FFFFFF"/>
          </w:rPr>
          <w:t>.</w:t>
        </w:r>
        <w:proofErr w:type="spellStart"/>
        <w:r w:rsidRPr="00055ED8">
          <w:rPr>
            <w:rStyle w:val="a3"/>
            <w:rFonts w:cstheme="minorHAnsi"/>
            <w:sz w:val="20"/>
            <w:szCs w:val="20"/>
            <w:shd w:val="clear" w:color="auto" w:fill="FFFFFF"/>
            <w:lang w:val="en-US"/>
          </w:rPr>
          <w:t>ru</w:t>
        </w:r>
        <w:proofErr w:type="spellEnd"/>
        <w:r w:rsidRPr="00055ED8">
          <w:rPr>
            <w:rStyle w:val="a3"/>
            <w:rFonts w:cstheme="minorHAnsi"/>
            <w:sz w:val="20"/>
            <w:szCs w:val="20"/>
            <w:shd w:val="clear" w:color="auto" w:fill="FFFFFF"/>
          </w:rPr>
          <w:t>/</w:t>
        </w:r>
        <w:r w:rsidRPr="00055ED8">
          <w:rPr>
            <w:rStyle w:val="a3"/>
            <w:rFonts w:cstheme="minorHAnsi"/>
            <w:sz w:val="20"/>
            <w:szCs w:val="20"/>
            <w:shd w:val="clear" w:color="auto" w:fill="FFFFFF"/>
            <w:lang w:val="en-US"/>
          </w:rPr>
          <w:t>doc</w:t>
        </w:r>
        <w:r w:rsidRPr="00055ED8">
          <w:rPr>
            <w:rStyle w:val="a3"/>
            <w:rFonts w:cstheme="minorHAnsi"/>
            <w:sz w:val="20"/>
            <w:szCs w:val="20"/>
            <w:shd w:val="clear" w:color="auto" w:fill="FFFFFF"/>
          </w:rPr>
          <w:t>/1126593</w:t>
        </w:r>
      </w:hyperlink>
      <w:r w:rsidRPr="00055ED8">
        <w:rPr>
          <w:rFonts w:cstheme="minorHAnsi"/>
          <w:sz w:val="20"/>
          <w:szCs w:val="20"/>
          <w:shd w:val="clear" w:color="auto" w:fill="FFFFFF"/>
        </w:rPr>
        <w:t xml:space="preserve"> (дата обращения - 28.03.2021).</w:t>
      </w:r>
    </w:p>
  </w:footnote>
  <w:footnote w:id="81">
    <w:p w14:paraId="7105C032" w14:textId="77777777" w:rsidR="003208A1" w:rsidRPr="00055ED8" w:rsidRDefault="003208A1" w:rsidP="002020A3">
      <w:pPr>
        <w:pStyle w:val="a4"/>
        <w:jc w:val="both"/>
        <w:rPr>
          <w:rFonts w:cstheme="minorHAnsi"/>
        </w:rPr>
      </w:pPr>
      <w:r w:rsidRPr="00055ED8">
        <w:rPr>
          <w:rStyle w:val="a9"/>
          <w:rFonts w:cstheme="minorHAnsi"/>
        </w:rPr>
        <w:footnoteRef/>
      </w:r>
      <w:r w:rsidRPr="00055ED8">
        <w:rPr>
          <w:rFonts w:cstheme="minorHAnsi"/>
        </w:rPr>
        <w:t xml:space="preserve"> </w:t>
      </w:r>
      <w:proofErr w:type="spellStart"/>
      <w:r w:rsidRPr="00055ED8">
        <w:rPr>
          <w:rFonts w:cstheme="minorHAnsi"/>
        </w:rPr>
        <w:t>Осталеп</w:t>
      </w:r>
      <w:proofErr w:type="spellEnd"/>
      <w:r w:rsidRPr="00055ED8">
        <w:rPr>
          <w:rFonts w:cstheme="minorHAnsi"/>
        </w:rPr>
        <w:t xml:space="preserve"> В. Внешняя политика Молдавии: 1991-2014 годы / В. </w:t>
      </w:r>
      <w:proofErr w:type="spellStart"/>
      <w:r w:rsidRPr="00055ED8">
        <w:rPr>
          <w:rFonts w:cstheme="minorHAnsi"/>
        </w:rPr>
        <w:t>Осталеп</w:t>
      </w:r>
      <w:proofErr w:type="spellEnd"/>
      <w:r w:rsidRPr="00055ED8">
        <w:rPr>
          <w:rFonts w:cstheme="minorHAnsi"/>
        </w:rPr>
        <w:t xml:space="preserve"> // Проблемы постсоветского простр</w:t>
      </w:r>
      <w:r>
        <w:rPr>
          <w:rFonts w:cstheme="minorHAnsi"/>
        </w:rPr>
        <w:t>анства. – 2014, №2.</w:t>
      </w:r>
      <w:r w:rsidRPr="00055ED8">
        <w:rPr>
          <w:rFonts w:cstheme="minorHAnsi"/>
        </w:rPr>
        <w:t xml:space="preserve"> – </w:t>
      </w:r>
      <w:r w:rsidRPr="00055ED8">
        <w:rPr>
          <w:rFonts w:cstheme="minorHAnsi"/>
          <w:lang w:val="en-US"/>
        </w:rPr>
        <w:t>c</w:t>
      </w:r>
      <w:r w:rsidRPr="00055ED8">
        <w:rPr>
          <w:rFonts w:cstheme="minorHAnsi"/>
        </w:rPr>
        <w:t>. 105.</w:t>
      </w:r>
    </w:p>
  </w:footnote>
  <w:footnote w:id="82">
    <w:p w14:paraId="04AB31B5" w14:textId="1959514A" w:rsidR="003208A1" w:rsidRPr="00055ED8" w:rsidRDefault="003208A1" w:rsidP="00790FE3">
      <w:pPr>
        <w:pStyle w:val="2"/>
        <w:shd w:val="clear" w:color="auto" w:fill="FFFFFF"/>
        <w:spacing w:before="0" w:line="240" w:lineRule="auto"/>
        <w:jc w:val="both"/>
        <w:textAlignment w:val="baseline"/>
        <w:rPr>
          <w:rFonts w:asciiTheme="minorHAnsi" w:hAnsiTheme="minorHAnsi" w:cstheme="minorHAnsi"/>
          <w:b w:val="0"/>
          <w:color w:val="auto"/>
          <w:spacing w:val="-12"/>
          <w:sz w:val="20"/>
          <w:szCs w:val="20"/>
          <w:lang w:val="en-US"/>
        </w:rPr>
      </w:pPr>
      <w:r w:rsidRPr="00055ED8">
        <w:rPr>
          <w:rStyle w:val="a9"/>
          <w:rFonts w:asciiTheme="minorHAnsi" w:hAnsiTheme="minorHAnsi" w:cstheme="minorHAnsi"/>
          <w:b w:val="0"/>
          <w:color w:val="auto"/>
          <w:sz w:val="20"/>
          <w:szCs w:val="20"/>
        </w:rPr>
        <w:footnoteRef/>
      </w:r>
      <w:r w:rsidRPr="00055ED8">
        <w:rPr>
          <w:rFonts w:asciiTheme="minorHAnsi" w:hAnsiTheme="minorHAnsi" w:cstheme="minorHAnsi"/>
          <w:b w:val="0"/>
          <w:color w:val="auto"/>
          <w:sz w:val="20"/>
          <w:szCs w:val="20"/>
          <w:lang w:val="en-US"/>
        </w:rPr>
        <w:t xml:space="preserve"> </w:t>
      </w:r>
      <w:proofErr w:type="spellStart"/>
      <w:r w:rsidRPr="00055ED8">
        <w:rPr>
          <w:rFonts w:asciiTheme="minorHAnsi" w:hAnsiTheme="minorHAnsi" w:cstheme="minorHAnsi"/>
          <w:b w:val="0"/>
          <w:color w:val="auto"/>
          <w:spacing w:val="-12"/>
          <w:sz w:val="20"/>
          <w:szCs w:val="20"/>
          <w:lang w:val="en-US"/>
        </w:rPr>
        <w:t>Programul</w:t>
      </w:r>
      <w:proofErr w:type="spellEnd"/>
      <w:r w:rsidRPr="00055ED8">
        <w:rPr>
          <w:rFonts w:asciiTheme="minorHAnsi" w:hAnsiTheme="minorHAnsi" w:cstheme="minorHAnsi"/>
          <w:b w:val="0"/>
          <w:color w:val="auto"/>
          <w:spacing w:val="-12"/>
          <w:sz w:val="20"/>
          <w:szCs w:val="20"/>
          <w:lang w:val="en-US"/>
        </w:rPr>
        <w:t xml:space="preserve"> de </w:t>
      </w:r>
      <w:proofErr w:type="spellStart"/>
      <w:r w:rsidRPr="00055ED8">
        <w:rPr>
          <w:rFonts w:asciiTheme="minorHAnsi" w:hAnsiTheme="minorHAnsi" w:cstheme="minorHAnsi"/>
          <w:b w:val="0"/>
          <w:color w:val="auto"/>
          <w:spacing w:val="-12"/>
          <w:sz w:val="20"/>
          <w:szCs w:val="20"/>
          <w:lang w:val="en-US"/>
        </w:rPr>
        <w:t>activitate</w:t>
      </w:r>
      <w:proofErr w:type="spellEnd"/>
      <w:r w:rsidRPr="00055ED8">
        <w:rPr>
          <w:rFonts w:asciiTheme="minorHAnsi" w:hAnsiTheme="minorHAnsi" w:cstheme="minorHAnsi"/>
          <w:b w:val="0"/>
          <w:color w:val="auto"/>
          <w:spacing w:val="-12"/>
          <w:sz w:val="20"/>
          <w:szCs w:val="20"/>
          <w:lang w:val="en-US"/>
        </w:rPr>
        <w:t xml:space="preserve"> a </w:t>
      </w:r>
      <w:proofErr w:type="spellStart"/>
      <w:r w:rsidRPr="00055ED8">
        <w:rPr>
          <w:rFonts w:asciiTheme="minorHAnsi" w:hAnsiTheme="minorHAnsi" w:cstheme="minorHAnsi"/>
          <w:b w:val="0"/>
          <w:color w:val="auto"/>
          <w:spacing w:val="-12"/>
          <w:sz w:val="20"/>
          <w:szCs w:val="20"/>
          <w:lang w:val="en-US"/>
        </w:rPr>
        <w:t>Guvernului</w:t>
      </w:r>
      <w:proofErr w:type="spellEnd"/>
      <w:r w:rsidRPr="00055ED8">
        <w:rPr>
          <w:rFonts w:asciiTheme="minorHAnsi" w:hAnsiTheme="minorHAnsi" w:cstheme="minorHAnsi"/>
          <w:b w:val="0"/>
          <w:color w:val="auto"/>
          <w:spacing w:val="-12"/>
          <w:sz w:val="20"/>
          <w:szCs w:val="20"/>
          <w:lang w:val="en-US"/>
        </w:rPr>
        <w:t xml:space="preserve"> „</w:t>
      </w:r>
      <w:proofErr w:type="spellStart"/>
      <w:r w:rsidRPr="00055ED8">
        <w:rPr>
          <w:rFonts w:asciiTheme="minorHAnsi" w:hAnsiTheme="minorHAnsi" w:cstheme="minorHAnsi"/>
          <w:b w:val="0"/>
          <w:color w:val="auto"/>
          <w:spacing w:val="-12"/>
          <w:sz w:val="20"/>
          <w:szCs w:val="20"/>
          <w:lang w:val="en-US"/>
        </w:rPr>
        <w:t>Integrare</w:t>
      </w:r>
      <w:proofErr w:type="spellEnd"/>
      <w:r w:rsidRPr="00055ED8">
        <w:rPr>
          <w:rFonts w:asciiTheme="minorHAnsi" w:hAnsiTheme="minorHAnsi" w:cstheme="minorHAnsi"/>
          <w:b w:val="0"/>
          <w:color w:val="auto"/>
          <w:spacing w:val="-12"/>
          <w:sz w:val="20"/>
          <w:szCs w:val="20"/>
          <w:lang w:val="en-US"/>
        </w:rPr>
        <w:t xml:space="preserve"> </w:t>
      </w:r>
      <w:proofErr w:type="spellStart"/>
      <w:r w:rsidRPr="00055ED8">
        <w:rPr>
          <w:rFonts w:asciiTheme="minorHAnsi" w:hAnsiTheme="minorHAnsi" w:cstheme="minorHAnsi"/>
          <w:b w:val="0"/>
          <w:color w:val="auto"/>
          <w:spacing w:val="-12"/>
          <w:sz w:val="20"/>
          <w:szCs w:val="20"/>
          <w:lang w:val="en-US"/>
        </w:rPr>
        <w:t>Europeană</w:t>
      </w:r>
      <w:proofErr w:type="spellEnd"/>
      <w:r w:rsidRPr="00055ED8">
        <w:rPr>
          <w:rFonts w:asciiTheme="minorHAnsi" w:hAnsiTheme="minorHAnsi" w:cstheme="minorHAnsi"/>
          <w:b w:val="0"/>
          <w:color w:val="auto"/>
          <w:spacing w:val="-12"/>
          <w:sz w:val="20"/>
          <w:szCs w:val="20"/>
          <w:lang w:val="en-US"/>
        </w:rPr>
        <w:t xml:space="preserve">: </w:t>
      </w:r>
      <w:proofErr w:type="spellStart"/>
      <w:r w:rsidRPr="00055ED8">
        <w:rPr>
          <w:rFonts w:asciiTheme="minorHAnsi" w:hAnsiTheme="minorHAnsi" w:cstheme="minorHAnsi"/>
          <w:b w:val="0"/>
          <w:color w:val="auto"/>
          <w:spacing w:val="-12"/>
          <w:sz w:val="20"/>
          <w:szCs w:val="20"/>
          <w:lang w:val="en-US"/>
        </w:rPr>
        <w:t>Libertate</w:t>
      </w:r>
      <w:proofErr w:type="spellEnd"/>
      <w:r w:rsidRPr="00055ED8">
        <w:rPr>
          <w:rFonts w:asciiTheme="minorHAnsi" w:hAnsiTheme="minorHAnsi" w:cstheme="minorHAnsi"/>
          <w:b w:val="0"/>
          <w:color w:val="auto"/>
          <w:spacing w:val="-12"/>
          <w:sz w:val="20"/>
          <w:szCs w:val="20"/>
          <w:lang w:val="en-US"/>
        </w:rPr>
        <w:t xml:space="preserve">, </w:t>
      </w:r>
      <w:proofErr w:type="spellStart"/>
      <w:r w:rsidRPr="00055ED8">
        <w:rPr>
          <w:rFonts w:asciiTheme="minorHAnsi" w:hAnsiTheme="minorHAnsi" w:cstheme="minorHAnsi"/>
          <w:b w:val="0"/>
          <w:color w:val="auto"/>
          <w:spacing w:val="-12"/>
          <w:sz w:val="20"/>
          <w:szCs w:val="20"/>
          <w:lang w:val="en-US"/>
        </w:rPr>
        <w:t>Democraţie</w:t>
      </w:r>
      <w:proofErr w:type="spellEnd"/>
      <w:r w:rsidRPr="00055ED8">
        <w:rPr>
          <w:rFonts w:asciiTheme="minorHAnsi" w:hAnsiTheme="minorHAnsi" w:cstheme="minorHAnsi"/>
          <w:b w:val="0"/>
          <w:color w:val="auto"/>
          <w:spacing w:val="-12"/>
          <w:sz w:val="20"/>
          <w:szCs w:val="20"/>
          <w:lang w:val="en-US"/>
        </w:rPr>
        <w:t xml:space="preserve">, </w:t>
      </w:r>
      <w:proofErr w:type="spellStart"/>
      <w:r w:rsidRPr="00055ED8">
        <w:rPr>
          <w:rFonts w:asciiTheme="minorHAnsi" w:hAnsiTheme="minorHAnsi" w:cstheme="minorHAnsi"/>
          <w:b w:val="0"/>
          <w:color w:val="auto"/>
          <w:spacing w:val="-12"/>
          <w:sz w:val="20"/>
          <w:szCs w:val="20"/>
          <w:lang w:val="en-US"/>
        </w:rPr>
        <w:t>Bunăstare</w:t>
      </w:r>
      <w:proofErr w:type="spellEnd"/>
      <w:r w:rsidRPr="00055ED8">
        <w:rPr>
          <w:rFonts w:asciiTheme="minorHAnsi" w:hAnsiTheme="minorHAnsi" w:cstheme="minorHAnsi"/>
          <w:b w:val="0"/>
          <w:color w:val="auto"/>
          <w:spacing w:val="-12"/>
          <w:sz w:val="20"/>
          <w:szCs w:val="20"/>
          <w:lang w:val="en-US"/>
        </w:rPr>
        <w:t xml:space="preserve">, 2009-2013” // </w:t>
      </w:r>
      <w:proofErr w:type="spellStart"/>
      <w:r w:rsidRPr="00055ED8">
        <w:rPr>
          <w:rFonts w:asciiTheme="minorHAnsi" w:hAnsiTheme="minorHAnsi" w:cstheme="minorHAnsi"/>
          <w:b w:val="0"/>
          <w:color w:val="auto"/>
          <w:spacing w:val="-12"/>
          <w:sz w:val="20"/>
          <w:szCs w:val="20"/>
          <w:lang w:val="en-US"/>
        </w:rPr>
        <w:t>Canceleria</w:t>
      </w:r>
      <w:proofErr w:type="spellEnd"/>
      <w:r w:rsidRPr="00055ED8">
        <w:rPr>
          <w:rFonts w:asciiTheme="minorHAnsi" w:hAnsiTheme="minorHAnsi" w:cstheme="minorHAnsi"/>
          <w:b w:val="0"/>
          <w:color w:val="auto"/>
          <w:spacing w:val="-12"/>
          <w:sz w:val="20"/>
          <w:szCs w:val="20"/>
          <w:lang w:val="en-US"/>
        </w:rPr>
        <w:t xml:space="preserve"> de stat a </w:t>
      </w:r>
      <w:proofErr w:type="spellStart"/>
      <w:r w:rsidRPr="00055ED8">
        <w:rPr>
          <w:rFonts w:asciiTheme="minorHAnsi" w:hAnsiTheme="minorHAnsi" w:cstheme="minorHAnsi"/>
          <w:b w:val="0"/>
          <w:color w:val="auto"/>
          <w:spacing w:val="-12"/>
          <w:sz w:val="20"/>
          <w:szCs w:val="20"/>
          <w:lang w:val="en-US"/>
        </w:rPr>
        <w:t>Republicii</w:t>
      </w:r>
      <w:proofErr w:type="spellEnd"/>
      <w:r w:rsidRPr="00055ED8">
        <w:rPr>
          <w:rFonts w:asciiTheme="minorHAnsi" w:hAnsiTheme="minorHAnsi" w:cstheme="minorHAnsi"/>
          <w:b w:val="0"/>
          <w:color w:val="auto"/>
          <w:spacing w:val="-12"/>
          <w:sz w:val="20"/>
          <w:szCs w:val="20"/>
          <w:lang w:val="en-US"/>
        </w:rPr>
        <w:t xml:space="preserve"> Moldova. </w:t>
      </w:r>
      <w:r>
        <w:rPr>
          <w:rFonts w:asciiTheme="minorHAnsi" w:hAnsiTheme="minorHAnsi" w:cstheme="minorHAnsi"/>
          <w:b w:val="0"/>
          <w:color w:val="auto"/>
          <w:spacing w:val="-12"/>
          <w:sz w:val="20"/>
          <w:szCs w:val="20"/>
          <w:lang w:val="en-US"/>
        </w:rPr>
        <w:t>–</w:t>
      </w:r>
      <w:r w:rsidRPr="00055ED8">
        <w:rPr>
          <w:rFonts w:asciiTheme="minorHAnsi" w:hAnsiTheme="minorHAnsi" w:cstheme="minorHAnsi"/>
          <w:b w:val="0"/>
          <w:color w:val="auto"/>
          <w:spacing w:val="-12"/>
          <w:sz w:val="20"/>
          <w:szCs w:val="20"/>
          <w:lang w:val="en-US"/>
        </w:rPr>
        <w:t xml:space="preserve"> </w:t>
      </w:r>
      <w:proofErr w:type="spellStart"/>
      <w:r>
        <w:rPr>
          <w:rFonts w:asciiTheme="minorHAnsi" w:hAnsiTheme="minorHAnsi" w:cstheme="minorHAnsi"/>
          <w:b w:val="0"/>
          <w:color w:val="auto"/>
          <w:sz w:val="20"/>
          <w:szCs w:val="20"/>
          <w:lang w:val="en-US"/>
        </w:rPr>
        <w:t>Chişinău</w:t>
      </w:r>
      <w:proofErr w:type="spellEnd"/>
      <w:r w:rsidRPr="00D15745">
        <w:rPr>
          <w:rFonts w:asciiTheme="minorHAnsi" w:hAnsiTheme="minorHAnsi" w:cstheme="minorHAnsi"/>
          <w:b w:val="0"/>
          <w:color w:val="auto"/>
          <w:sz w:val="20"/>
          <w:szCs w:val="20"/>
          <w:lang w:val="en-US"/>
        </w:rPr>
        <w:t>. -</w:t>
      </w:r>
      <w:r w:rsidRPr="00055ED8">
        <w:rPr>
          <w:rFonts w:asciiTheme="minorHAnsi" w:hAnsiTheme="minorHAnsi" w:cstheme="minorHAnsi"/>
          <w:b w:val="0"/>
          <w:color w:val="auto"/>
          <w:sz w:val="20"/>
          <w:szCs w:val="20"/>
          <w:lang w:val="en-US"/>
        </w:rPr>
        <w:t xml:space="preserve"> 2009. (</w:t>
      </w:r>
      <w:proofErr w:type="spellStart"/>
      <w:proofErr w:type="gramStart"/>
      <w:r>
        <w:rPr>
          <w:rFonts w:asciiTheme="minorHAnsi" w:hAnsiTheme="minorHAnsi" w:cstheme="minorHAnsi"/>
          <w:b w:val="0"/>
          <w:color w:val="auto"/>
          <w:sz w:val="20"/>
          <w:szCs w:val="20"/>
        </w:rPr>
        <w:t>молд</w:t>
      </w:r>
      <w:proofErr w:type="spellEnd"/>
      <w:proofErr w:type="gramEnd"/>
      <w:r w:rsidRPr="00055ED8">
        <w:rPr>
          <w:rFonts w:asciiTheme="minorHAnsi" w:hAnsiTheme="minorHAnsi" w:cstheme="minorHAnsi"/>
          <w:b w:val="0"/>
          <w:color w:val="auto"/>
          <w:sz w:val="20"/>
          <w:szCs w:val="20"/>
          <w:lang w:val="en-US"/>
        </w:rPr>
        <w:t>.</w:t>
      </w:r>
      <w:r w:rsidRPr="00B81E9E">
        <w:rPr>
          <w:rFonts w:asciiTheme="minorHAnsi" w:hAnsiTheme="minorHAnsi" w:cstheme="minorHAnsi"/>
          <w:b w:val="0"/>
          <w:color w:val="auto"/>
          <w:sz w:val="20"/>
          <w:szCs w:val="20"/>
          <w:lang w:val="en-US"/>
        </w:rPr>
        <w:t>)</w:t>
      </w:r>
    </w:p>
  </w:footnote>
  <w:footnote w:id="83">
    <w:p w14:paraId="369EA3D4" w14:textId="77777777" w:rsidR="003208A1" w:rsidRPr="00C74D86" w:rsidRDefault="003208A1">
      <w:pPr>
        <w:pStyle w:val="a4"/>
        <w:rPr>
          <w:lang w:val="en-US"/>
        </w:rPr>
      </w:pPr>
      <w:r w:rsidRPr="00055ED8">
        <w:rPr>
          <w:rStyle w:val="a9"/>
          <w:rFonts w:cstheme="minorHAnsi"/>
        </w:rPr>
        <w:footnoteRef/>
      </w:r>
      <w:r w:rsidRPr="00055ED8">
        <w:rPr>
          <w:rFonts w:cstheme="minorHAnsi"/>
          <w:lang w:val="en-US"/>
        </w:rPr>
        <w:t xml:space="preserve"> Ibid.</w:t>
      </w:r>
    </w:p>
  </w:footnote>
  <w:footnote w:id="84">
    <w:p w14:paraId="7EFFC2E5" w14:textId="77777777" w:rsidR="003208A1" w:rsidRPr="0034226C" w:rsidRDefault="003208A1" w:rsidP="00571EC7">
      <w:pPr>
        <w:pStyle w:val="a4"/>
        <w:jc w:val="both"/>
        <w:rPr>
          <w:rFonts w:cstheme="minorHAnsi"/>
          <w:lang w:val="en-US"/>
        </w:rPr>
      </w:pPr>
      <w:r w:rsidRPr="0034226C">
        <w:rPr>
          <w:rStyle w:val="a9"/>
          <w:rFonts w:cstheme="minorHAnsi"/>
        </w:rPr>
        <w:footnoteRef/>
      </w:r>
      <w:r w:rsidRPr="0034226C">
        <w:rPr>
          <w:rFonts w:cstheme="minorHAnsi"/>
          <w:lang w:val="en-US"/>
        </w:rPr>
        <w:t xml:space="preserve"> </w:t>
      </w:r>
      <w:proofErr w:type="spellStart"/>
      <w:r w:rsidRPr="0034226C">
        <w:rPr>
          <w:rFonts w:cstheme="minorHAnsi"/>
          <w:lang w:val="en-US"/>
        </w:rPr>
        <w:t>Morari</w:t>
      </w:r>
      <w:proofErr w:type="spellEnd"/>
      <w:r w:rsidRPr="0034226C">
        <w:rPr>
          <w:rFonts w:cstheme="minorHAnsi"/>
          <w:lang w:val="en-US"/>
        </w:rPr>
        <w:t xml:space="preserve">, C. EU Role in the Republic of Moldova European Integration </w:t>
      </w:r>
      <w:proofErr w:type="gramStart"/>
      <w:r w:rsidRPr="0034226C">
        <w:rPr>
          <w:rFonts w:cstheme="minorHAnsi"/>
          <w:lang w:val="en-US"/>
        </w:rPr>
        <w:t>Within</w:t>
      </w:r>
      <w:proofErr w:type="gramEnd"/>
      <w:r w:rsidRPr="0034226C">
        <w:rPr>
          <w:rFonts w:cstheme="minorHAnsi"/>
          <w:lang w:val="en-US"/>
        </w:rPr>
        <w:t xml:space="preserve"> Eastern Partnership / C. </w:t>
      </w:r>
      <w:proofErr w:type="spellStart"/>
      <w:r w:rsidRPr="0034226C">
        <w:rPr>
          <w:rFonts w:cstheme="minorHAnsi"/>
          <w:lang w:val="en-US"/>
        </w:rPr>
        <w:t>Morari</w:t>
      </w:r>
      <w:proofErr w:type="spellEnd"/>
      <w:r w:rsidRPr="0034226C">
        <w:rPr>
          <w:rFonts w:cstheme="minorHAnsi"/>
          <w:lang w:val="en-US"/>
        </w:rPr>
        <w:t xml:space="preserve"> // CES Working Pap</w:t>
      </w:r>
      <w:r>
        <w:rPr>
          <w:rFonts w:cstheme="minorHAnsi"/>
          <w:lang w:val="en-US"/>
        </w:rPr>
        <w:t xml:space="preserve">ers. – 2016, Vol. 8, No. 3. </w:t>
      </w:r>
      <w:proofErr w:type="gramStart"/>
      <w:r w:rsidRPr="0034226C">
        <w:rPr>
          <w:rFonts w:cstheme="minorHAnsi"/>
          <w:lang w:val="en-US"/>
        </w:rPr>
        <w:t>– p. 415.</w:t>
      </w:r>
      <w:proofErr w:type="gramEnd"/>
    </w:p>
  </w:footnote>
  <w:footnote w:id="85">
    <w:p w14:paraId="34E4C4F3" w14:textId="6C8A2511" w:rsidR="003208A1" w:rsidRPr="0034226C" w:rsidRDefault="003208A1" w:rsidP="00571EC7">
      <w:pPr>
        <w:pStyle w:val="a4"/>
        <w:jc w:val="both"/>
        <w:rPr>
          <w:rFonts w:cstheme="minorHAnsi"/>
          <w:lang w:val="en-US"/>
        </w:rPr>
      </w:pPr>
      <w:r w:rsidRPr="0034226C">
        <w:rPr>
          <w:rStyle w:val="a9"/>
          <w:rFonts w:cstheme="minorHAnsi"/>
        </w:rPr>
        <w:footnoteRef/>
      </w:r>
      <w:r w:rsidRPr="0034226C">
        <w:rPr>
          <w:rFonts w:cstheme="minorHAnsi"/>
          <w:lang w:val="en-US"/>
        </w:rPr>
        <w:t xml:space="preserve"> </w:t>
      </w:r>
      <w:proofErr w:type="spellStart"/>
      <w:r w:rsidRPr="0034226C">
        <w:rPr>
          <w:rFonts w:cstheme="minorHAnsi"/>
          <w:lang w:val="en-US"/>
        </w:rPr>
        <w:t>Raik</w:t>
      </w:r>
      <w:proofErr w:type="spellEnd"/>
      <w:r>
        <w:rPr>
          <w:rFonts w:cstheme="minorHAnsi"/>
          <w:lang w:val="en-US"/>
        </w:rPr>
        <w:t>, K.</w:t>
      </w:r>
      <w:r w:rsidRPr="0034226C">
        <w:rPr>
          <w:rFonts w:cstheme="minorHAnsi"/>
          <w:lang w:val="en-US"/>
        </w:rPr>
        <w:t xml:space="preserve"> From attraction to Europeanization – Moldova’s slow movement towards the EU / K. </w:t>
      </w:r>
      <w:proofErr w:type="spellStart"/>
      <w:r w:rsidRPr="0034226C">
        <w:rPr>
          <w:rFonts w:cstheme="minorHAnsi"/>
          <w:lang w:val="en-US"/>
        </w:rPr>
        <w:t>Raik</w:t>
      </w:r>
      <w:proofErr w:type="spellEnd"/>
      <w:r w:rsidRPr="0034226C">
        <w:rPr>
          <w:rFonts w:cstheme="minorHAnsi"/>
          <w:lang w:val="en-US"/>
        </w:rPr>
        <w:t xml:space="preserve"> // </w:t>
      </w:r>
      <w:r w:rsidRPr="0034226C">
        <w:rPr>
          <w:rFonts w:cstheme="minorHAnsi"/>
          <w:shd w:val="clear" w:color="auto" w:fill="FFFFFF"/>
          <w:lang w:val="en-US"/>
        </w:rPr>
        <w:t>Eastern Par</w:t>
      </w:r>
      <w:r>
        <w:rPr>
          <w:rFonts w:cstheme="minorHAnsi"/>
          <w:shd w:val="clear" w:color="auto" w:fill="FFFFFF"/>
          <w:lang w:val="en-US"/>
        </w:rPr>
        <w:t>tnership Review. – 2011, No 2.</w:t>
      </w:r>
      <w:r w:rsidRPr="0034226C">
        <w:rPr>
          <w:rFonts w:cstheme="minorHAnsi"/>
          <w:shd w:val="clear" w:color="auto" w:fill="FFFFFF"/>
          <w:lang w:val="en-US"/>
        </w:rPr>
        <w:t xml:space="preserve"> </w:t>
      </w:r>
      <w:proofErr w:type="gramStart"/>
      <w:r w:rsidRPr="0034226C">
        <w:rPr>
          <w:rFonts w:cstheme="minorHAnsi"/>
          <w:shd w:val="clear" w:color="auto" w:fill="FFFFFF"/>
          <w:lang w:val="en-US"/>
        </w:rPr>
        <w:t>– p. 7.</w:t>
      </w:r>
      <w:proofErr w:type="gramEnd"/>
    </w:p>
  </w:footnote>
  <w:footnote w:id="86">
    <w:p w14:paraId="47647E8F" w14:textId="77777777" w:rsidR="003208A1" w:rsidRPr="0034226C" w:rsidRDefault="003208A1" w:rsidP="00571EC7">
      <w:pPr>
        <w:pStyle w:val="a4"/>
        <w:jc w:val="both"/>
        <w:rPr>
          <w:rFonts w:cstheme="minorHAnsi"/>
        </w:rPr>
      </w:pPr>
      <w:r w:rsidRPr="0034226C">
        <w:rPr>
          <w:rStyle w:val="a9"/>
          <w:rFonts w:cstheme="minorHAnsi"/>
        </w:rPr>
        <w:footnoteRef/>
      </w:r>
      <w:r w:rsidRPr="0034226C">
        <w:rPr>
          <w:rFonts w:cstheme="minorHAnsi"/>
        </w:rPr>
        <w:t xml:space="preserve"> Внешняя торговля</w:t>
      </w:r>
      <w:r>
        <w:rPr>
          <w:rFonts w:cstheme="minorHAnsi"/>
        </w:rPr>
        <w:t xml:space="preserve"> Республики Молдова (1997-2019) </w:t>
      </w:r>
      <w:r w:rsidRPr="0034226C">
        <w:rPr>
          <w:rFonts w:cstheme="minorHAnsi"/>
        </w:rPr>
        <w:t xml:space="preserve">// Национальное бюро статистики Республики Молдова. </w:t>
      </w:r>
      <w:r w:rsidRPr="0034226C">
        <w:rPr>
          <w:rFonts w:cstheme="minorHAnsi"/>
          <w:lang w:val="en-US"/>
        </w:rPr>
        <w:t>URL</w:t>
      </w:r>
      <w:r w:rsidRPr="0034226C">
        <w:rPr>
          <w:rFonts w:cstheme="minorHAnsi"/>
        </w:rPr>
        <w:t xml:space="preserve">: </w:t>
      </w:r>
      <w:hyperlink r:id="rId14" w:history="1">
        <w:r w:rsidRPr="0034226C">
          <w:rPr>
            <w:rStyle w:val="a3"/>
            <w:rFonts w:cstheme="minorHAnsi"/>
            <w:lang w:val="en-US"/>
          </w:rPr>
          <w:t>https</w:t>
        </w:r>
        <w:r w:rsidRPr="0034226C">
          <w:rPr>
            <w:rStyle w:val="a3"/>
            <w:rFonts w:cstheme="minorHAnsi"/>
          </w:rPr>
          <w:t>://</w:t>
        </w:r>
        <w:proofErr w:type="spellStart"/>
        <w:r w:rsidRPr="0034226C">
          <w:rPr>
            <w:rStyle w:val="a3"/>
            <w:rFonts w:cstheme="minorHAnsi"/>
            <w:lang w:val="en-US"/>
          </w:rPr>
          <w:t>statistica</w:t>
        </w:r>
        <w:proofErr w:type="spellEnd"/>
        <w:r w:rsidRPr="0034226C">
          <w:rPr>
            <w:rStyle w:val="a3"/>
            <w:rFonts w:cstheme="minorHAnsi"/>
          </w:rPr>
          <w:t>.</w:t>
        </w:r>
        <w:proofErr w:type="spellStart"/>
        <w:r w:rsidRPr="0034226C">
          <w:rPr>
            <w:rStyle w:val="a3"/>
            <w:rFonts w:cstheme="minorHAnsi"/>
            <w:lang w:val="en-US"/>
          </w:rPr>
          <w:t>gov</w:t>
        </w:r>
        <w:proofErr w:type="spellEnd"/>
        <w:r w:rsidRPr="0034226C">
          <w:rPr>
            <w:rStyle w:val="a3"/>
            <w:rFonts w:cstheme="minorHAnsi"/>
          </w:rPr>
          <w:t>.</w:t>
        </w:r>
        <w:r w:rsidRPr="0034226C">
          <w:rPr>
            <w:rStyle w:val="a3"/>
            <w:rFonts w:cstheme="minorHAnsi"/>
            <w:lang w:val="en-US"/>
          </w:rPr>
          <w:t>md</w:t>
        </w:r>
        <w:r w:rsidRPr="0034226C">
          <w:rPr>
            <w:rStyle w:val="a3"/>
            <w:rFonts w:cstheme="minorHAnsi"/>
          </w:rPr>
          <w:t>/</w:t>
        </w:r>
        <w:r w:rsidRPr="0034226C">
          <w:rPr>
            <w:rStyle w:val="a3"/>
            <w:rFonts w:cstheme="minorHAnsi"/>
            <w:lang w:val="en-US"/>
          </w:rPr>
          <w:t>category</w:t>
        </w:r>
        <w:r w:rsidRPr="0034226C">
          <w:rPr>
            <w:rStyle w:val="a3"/>
            <w:rFonts w:cstheme="minorHAnsi"/>
          </w:rPr>
          <w:t>.</w:t>
        </w:r>
        <w:proofErr w:type="spellStart"/>
        <w:r w:rsidRPr="0034226C">
          <w:rPr>
            <w:rStyle w:val="a3"/>
            <w:rFonts w:cstheme="minorHAnsi"/>
            <w:lang w:val="en-US"/>
          </w:rPr>
          <w:t>php</w:t>
        </w:r>
        <w:proofErr w:type="spellEnd"/>
        <w:r w:rsidRPr="0034226C">
          <w:rPr>
            <w:rStyle w:val="a3"/>
            <w:rFonts w:cstheme="minorHAnsi"/>
          </w:rPr>
          <w:t>?</w:t>
        </w:r>
        <w:r w:rsidRPr="0034226C">
          <w:rPr>
            <w:rStyle w:val="a3"/>
            <w:rFonts w:cstheme="minorHAnsi"/>
            <w:lang w:val="en-US"/>
          </w:rPr>
          <w:t>l</w:t>
        </w:r>
        <w:r w:rsidRPr="0034226C">
          <w:rPr>
            <w:rStyle w:val="a3"/>
            <w:rFonts w:cstheme="minorHAnsi"/>
          </w:rPr>
          <w:t>=</w:t>
        </w:r>
        <w:proofErr w:type="spellStart"/>
        <w:r w:rsidRPr="0034226C">
          <w:rPr>
            <w:rStyle w:val="a3"/>
            <w:rFonts w:cstheme="minorHAnsi"/>
            <w:lang w:val="en-US"/>
          </w:rPr>
          <w:t>ru</w:t>
        </w:r>
        <w:proofErr w:type="spellEnd"/>
        <w:r w:rsidRPr="0034226C">
          <w:rPr>
            <w:rStyle w:val="a3"/>
            <w:rFonts w:cstheme="minorHAnsi"/>
          </w:rPr>
          <w:t>&amp;</w:t>
        </w:r>
        <w:proofErr w:type="spellStart"/>
        <w:r w:rsidRPr="0034226C">
          <w:rPr>
            <w:rStyle w:val="a3"/>
            <w:rFonts w:cstheme="minorHAnsi"/>
            <w:lang w:val="en-US"/>
          </w:rPr>
          <w:t>idc</w:t>
        </w:r>
        <w:proofErr w:type="spellEnd"/>
        <w:r w:rsidRPr="0034226C">
          <w:rPr>
            <w:rStyle w:val="a3"/>
            <w:rFonts w:cstheme="minorHAnsi"/>
          </w:rPr>
          <w:t>=336&amp;</w:t>
        </w:r>
      </w:hyperlink>
      <w:r w:rsidRPr="0034226C">
        <w:rPr>
          <w:rFonts w:cstheme="minorHAnsi"/>
        </w:rPr>
        <w:t xml:space="preserve"> (дата обращения - 16.04.2021).</w:t>
      </w:r>
    </w:p>
  </w:footnote>
  <w:footnote w:id="87">
    <w:p w14:paraId="75581D72" w14:textId="77777777" w:rsidR="003208A1" w:rsidRPr="0034226C" w:rsidRDefault="003208A1" w:rsidP="00E921EA">
      <w:pPr>
        <w:autoSpaceDE w:val="0"/>
        <w:autoSpaceDN w:val="0"/>
        <w:adjustRightInd w:val="0"/>
        <w:spacing w:after="0" w:line="240" w:lineRule="auto"/>
        <w:jc w:val="both"/>
        <w:rPr>
          <w:rFonts w:eastAsiaTheme="minorHAnsi" w:cstheme="minorHAnsi"/>
          <w:sz w:val="20"/>
          <w:szCs w:val="20"/>
          <w:lang w:val="en-US" w:eastAsia="en-US"/>
        </w:rPr>
      </w:pPr>
      <w:r w:rsidRPr="0034226C">
        <w:rPr>
          <w:rStyle w:val="a9"/>
          <w:rFonts w:cstheme="minorHAnsi"/>
          <w:sz w:val="20"/>
          <w:szCs w:val="20"/>
        </w:rPr>
        <w:footnoteRef/>
      </w:r>
      <w:r w:rsidRPr="0034226C">
        <w:rPr>
          <w:rFonts w:cstheme="minorHAnsi"/>
          <w:sz w:val="20"/>
          <w:szCs w:val="20"/>
          <w:lang w:val="en-US"/>
        </w:rPr>
        <w:t xml:space="preserve"> </w:t>
      </w:r>
      <w:proofErr w:type="gramStart"/>
      <w:r w:rsidRPr="0034226C">
        <w:rPr>
          <w:rFonts w:eastAsiaTheme="minorHAnsi" w:cstheme="minorHAnsi"/>
          <w:sz w:val="20"/>
          <w:szCs w:val="20"/>
          <w:lang w:val="en-US" w:eastAsia="en-US"/>
        </w:rPr>
        <w:t xml:space="preserve">Proposal for a Regulation of The European Parliament and of The Council amending Council Regulation No.55/2008 introducing autonomous trade preferences for the Republic of Moldova, </w:t>
      </w:r>
      <w:r w:rsidRPr="0034226C">
        <w:rPr>
          <w:rFonts w:cstheme="minorHAnsi"/>
          <w:sz w:val="20"/>
          <w:szCs w:val="20"/>
          <w:lang w:val="en-US"/>
        </w:rPr>
        <w:t>C7-0364/10.</w:t>
      </w:r>
      <w:proofErr w:type="gramEnd"/>
      <w:r w:rsidRPr="0034226C">
        <w:rPr>
          <w:rFonts w:eastAsiaTheme="minorHAnsi" w:cstheme="minorHAnsi"/>
          <w:sz w:val="20"/>
          <w:szCs w:val="20"/>
          <w:lang w:val="en-US" w:eastAsia="en-US"/>
        </w:rPr>
        <w:t xml:space="preserve"> - Brussels, 10.11.2010.</w:t>
      </w:r>
    </w:p>
  </w:footnote>
  <w:footnote w:id="88">
    <w:p w14:paraId="506E9506" w14:textId="77777777" w:rsidR="003208A1" w:rsidRPr="00571EC7" w:rsidRDefault="003208A1" w:rsidP="00D06E16">
      <w:pPr>
        <w:pStyle w:val="a4"/>
        <w:jc w:val="both"/>
      </w:pPr>
      <w:r w:rsidRPr="003834A3">
        <w:rPr>
          <w:rStyle w:val="a9"/>
          <w:rFonts w:cstheme="minorHAnsi"/>
        </w:rPr>
        <w:footnoteRef/>
      </w:r>
      <w:r w:rsidRPr="003834A3">
        <w:rPr>
          <w:rFonts w:cstheme="minorHAnsi"/>
        </w:rPr>
        <w:t xml:space="preserve"> Парламент Молдовы принял закон о зоне свободной торговли в СНГ // Интернет-портал СНГ. – 27.09.2012. </w:t>
      </w:r>
      <w:r w:rsidRPr="003834A3">
        <w:rPr>
          <w:rFonts w:cstheme="minorHAnsi"/>
          <w:lang w:val="en-US"/>
        </w:rPr>
        <w:t>URL</w:t>
      </w:r>
      <w:r w:rsidRPr="003834A3">
        <w:rPr>
          <w:rFonts w:cstheme="minorHAnsi"/>
        </w:rPr>
        <w:t xml:space="preserve">: </w:t>
      </w:r>
      <w:hyperlink r:id="rId15" w:history="1">
        <w:r w:rsidRPr="003834A3">
          <w:rPr>
            <w:rStyle w:val="a3"/>
            <w:rFonts w:cstheme="minorHAnsi"/>
            <w:lang w:val="en-US"/>
          </w:rPr>
          <w:t>https</w:t>
        </w:r>
        <w:r w:rsidRPr="003834A3">
          <w:rPr>
            <w:rStyle w:val="a3"/>
            <w:rFonts w:cstheme="minorHAnsi"/>
          </w:rPr>
          <w:t>://</w:t>
        </w:r>
        <w:r w:rsidRPr="003834A3">
          <w:rPr>
            <w:rStyle w:val="a3"/>
            <w:rFonts w:cstheme="minorHAnsi"/>
            <w:lang w:val="en-US"/>
          </w:rPr>
          <w:t>cis</w:t>
        </w:r>
        <w:r w:rsidRPr="003834A3">
          <w:rPr>
            <w:rStyle w:val="a3"/>
            <w:rFonts w:cstheme="minorHAnsi"/>
          </w:rPr>
          <w:t>.</w:t>
        </w:r>
        <w:proofErr w:type="spellStart"/>
        <w:r w:rsidRPr="003834A3">
          <w:rPr>
            <w:rStyle w:val="a3"/>
            <w:rFonts w:cstheme="minorHAnsi"/>
            <w:lang w:val="en-US"/>
          </w:rPr>
          <w:t>minsk</w:t>
        </w:r>
        <w:proofErr w:type="spellEnd"/>
        <w:r w:rsidRPr="003834A3">
          <w:rPr>
            <w:rStyle w:val="a3"/>
            <w:rFonts w:cstheme="minorHAnsi"/>
          </w:rPr>
          <w:t>.</w:t>
        </w:r>
        <w:r w:rsidRPr="003834A3">
          <w:rPr>
            <w:rStyle w:val="a3"/>
            <w:rFonts w:cstheme="minorHAnsi"/>
            <w:lang w:val="en-US"/>
          </w:rPr>
          <w:t>by</w:t>
        </w:r>
        <w:r w:rsidRPr="003834A3">
          <w:rPr>
            <w:rStyle w:val="a3"/>
            <w:rFonts w:cstheme="minorHAnsi"/>
          </w:rPr>
          <w:t>/</w:t>
        </w:r>
        <w:r w:rsidRPr="003834A3">
          <w:rPr>
            <w:rStyle w:val="a3"/>
            <w:rFonts w:cstheme="minorHAnsi"/>
            <w:lang w:val="en-US"/>
          </w:rPr>
          <w:t>news</w:t>
        </w:r>
        <w:r w:rsidRPr="003834A3">
          <w:rPr>
            <w:rStyle w:val="a3"/>
            <w:rFonts w:cstheme="minorHAnsi"/>
          </w:rPr>
          <w:t>/893/</w:t>
        </w:r>
        <w:proofErr w:type="spellStart"/>
        <w:r w:rsidRPr="003834A3">
          <w:rPr>
            <w:rStyle w:val="a3"/>
            <w:rFonts w:cstheme="minorHAnsi"/>
            <w:lang w:val="en-US"/>
          </w:rPr>
          <w:t>moldova</w:t>
        </w:r>
        <w:proofErr w:type="spellEnd"/>
        <w:r w:rsidRPr="003834A3">
          <w:rPr>
            <w:rStyle w:val="a3"/>
            <w:rFonts w:cstheme="minorHAnsi"/>
          </w:rPr>
          <w:t>-</w:t>
        </w:r>
        <w:proofErr w:type="spellStart"/>
        <w:r w:rsidRPr="003834A3">
          <w:rPr>
            <w:rStyle w:val="a3"/>
            <w:rFonts w:cstheme="minorHAnsi"/>
            <w:lang w:val="en-US"/>
          </w:rPr>
          <w:t>ratificirovala</w:t>
        </w:r>
        <w:proofErr w:type="spellEnd"/>
        <w:r w:rsidRPr="003834A3">
          <w:rPr>
            <w:rStyle w:val="a3"/>
            <w:rFonts w:cstheme="minorHAnsi"/>
          </w:rPr>
          <w:t>-</w:t>
        </w:r>
        <w:proofErr w:type="spellStart"/>
        <w:r w:rsidRPr="003834A3">
          <w:rPr>
            <w:rStyle w:val="a3"/>
            <w:rFonts w:cstheme="minorHAnsi"/>
            <w:lang w:val="en-US"/>
          </w:rPr>
          <w:t>dogovor</w:t>
        </w:r>
        <w:proofErr w:type="spellEnd"/>
        <w:r w:rsidRPr="003834A3">
          <w:rPr>
            <w:rStyle w:val="a3"/>
            <w:rFonts w:cstheme="minorHAnsi"/>
          </w:rPr>
          <w:t>-</w:t>
        </w:r>
        <w:r w:rsidRPr="003834A3">
          <w:rPr>
            <w:rStyle w:val="a3"/>
            <w:rFonts w:cstheme="minorHAnsi"/>
            <w:lang w:val="en-US"/>
          </w:rPr>
          <w:t>o</w:t>
        </w:r>
        <w:r w:rsidRPr="003834A3">
          <w:rPr>
            <w:rStyle w:val="a3"/>
            <w:rFonts w:cstheme="minorHAnsi"/>
          </w:rPr>
          <w:t>-</w:t>
        </w:r>
        <w:r w:rsidRPr="003834A3">
          <w:rPr>
            <w:rStyle w:val="a3"/>
            <w:rFonts w:cstheme="minorHAnsi"/>
            <w:lang w:val="en-US"/>
          </w:rPr>
          <w:t>zone</w:t>
        </w:r>
        <w:r w:rsidRPr="003834A3">
          <w:rPr>
            <w:rStyle w:val="a3"/>
            <w:rFonts w:cstheme="minorHAnsi"/>
          </w:rPr>
          <w:t>-</w:t>
        </w:r>
        <w:proofErr w:type="spellStart"/>
        <w:r w:rsidRPr="003834A3">
          <w:rPr>
            <w:rStyle w:val="a3"/>
            <w:rFonts w:cstheme="minorHAnsi"/>
            <w:lang w:val="en-US"/>
          </w:rPr>
          <w:t>svobodnoj</w:t>
        </w:r>
        <w:proofErr w:type="spellEnd"/>
        <w:r w:rsidRPr="003834A3">
          <w:rPr>
            <w:rStyle w:val="a3"/>
            <w:rFonts w:cstheme="minorHAnsi"/>
          </w:rPr>
          <w:t>-</w:t>
        </w:r>
        <w:proofErr w:type="spellStart"/>
        <w:r w:rsidRPr="003834A3">
          <w:rPr>
            <w:rStyle w:val="a3"/>
            <w:rFonts w:cstheme="minorHAnsi"/>
            <w:lang w:val="en-US"/>
          </w:rPr>
          <w:t>torgovli</w:t>
        </w:r>
        <w:proofErr w:type="spellEnd"/>
        <w:r w:rsidRPr="003834A3">
          <w:rPr>
            <w:rStyle w:val="a3"/>
            <w:rFonts w:cstheme="minorHAnsi"/>
          </w:rPr>
          <w:t>-</w:t>
        </w:r>
        <w:r w:rsidRPr="003834A3">
          <w:rPr>
            <w:rStyle w:val="a3"/>
            <w:rFonts w:cstheme="minorHAnsi"/>
            <w:lang w:val="en-US"/>
          </w:rPr>
          <w:t>v</w:t>
        </w:r>
        <w:r w:rsidRPr="003834A3">
          <w:rPr>
            <w:rStyle w:val="a3"/>
            <w:rFonts w:cstheme="minorHAnsi"/>
          </w:rPr>
          <w:t>-</w:t>
        </w:r>
        <w:proofErr w:type="spellStart"/>
        <w:r w:rsidRPr="003834A3">
          <w:rPr>
            <w:rStyle w:val="a3"/>
            <w:rFonts w:cstheme="minorHAnsi"/>
            <w:lang w:val="en-US"/>
          </w:rPr>
          <w:t>sng</w:t>
        </w:r>
        <w:proofErr w:type="spellEnd"/>
      </w:hyperlink>
      <w:r w:rsidRPr="003834A3">
        <w:rPr>
          <w:rFonts w:cstheme="minorHAnsi"/>
        </w:rPr>
        <w:t xml:space="preserve"> (дата обращения - 16.04.2021).</w:t>
      </w:r>
    </w:p>
  </w:footnote>
  <w:footnote w:id="89">
    <w:p w14:paraId="3D57F5B3" w14:textId="77777777" w:rsidR="003208A1" w:rsidRPr="00B81E9E" w:rsidRDefault="003208A1">
      <w:pPr>
        <w:pStyle w:val="a4"/>
        <w:rPr>
          <w:lang w:val="en-US"/>
        </w:rPr>
      </w:pPr>
      <w:r>
        <w:rPr>
          <w:rStyle w:val="a9"/>
        </w:rPr>
        <w:footnoteRef/>
      </w:r>
      <w:r w:rsidRPr="00D06E16">
        <w:rPr>
          <w:lang w:val="en-US"/>
        </w:rPr>
        <w:t xml:space="preserve"> </w:t>
      </w:r>
      <w:r>
        <w:t>Там</w:t>
      </w:r>
      <w:r w:rsidRPr="00B81E9E">
        <w:rPr>
          <w:lang w:val="en-US"/>
        </w:rPr>
        <w:t xml:space="preserve"> </w:t>
      </w:r>
      <w:r>
        <w:t>же</w:t>
      </w:r>
      <w:r w:rsidRPr="00B81E9E">
        <w:rPr>
          <w:lang w:val="en-US"/>
        </w:rPr>
        <w:t>.</w:t>
      </w:r>
    </w:p>
  </w:footnote>
  <w:footnote w:id="90">
    <w:p w14:paraId="7279AACB" w14:textId="77777777" w:rsidR="003208A1" w:rsidRPr="00571EC7" w:rsidRDefault="003208A1" w:rsidP="002832AA">
      <w:pPr>
        <w:pStyle w:val="a4"/>
        <w:jc w:val="both"/>
        <w:rPr>
          <w:lang w:val="en-US"/>
        </w:rPr>
      </w:pPr>
      <w:r>
        <w:rPr>
          <w:rStyle w:val="a9"/>
        </w:rPr>
        <w:footnoteRef/>
      </w:r>
      <w:r w:rsidRPr="00C80792">
        <w:rPr>
          <w:lang w:val="es-ES"/>
        </w:rPr>
        <w:t xml:space="preserve"> Ciurea, C. Parteneriatul Estic (PaE), un proiect incert in plina desfasurare: deficiente si provocari pentru 2015 / C. Ciurea // Asociaţia pentru P</w:t>
      </w:r>
      <w:r>
        <w:rPr>
          <w:lang w:val="es-ES"/>
        </w:rPr>
        <w:t>olitica Externă. – 2015</w:t>
      </w:r>
      <w:r w:rsidRPr="00AF483F">
        <w:rPr>
          <w:lang w:val="en-US"/>
        </w:rPr>
        <w:t>.</w:t>
      </w:r>
      <w:r w:rsidRPr="00C80792">
        <w:rPr>
          <w:lang w:val="es-ES"/>
        </w:rPr>
        <w:t xml:space="preserve"> – p. 6. </w:t>
      </w:r>
    </w:p>
  </w:footnote>
  <w:footnote w:id="91">
    <w:p w14:paraId="409A149F" w14:textId="77777777" w:rsidR="003208A1" w:rsidRPr="002832AA" w:rsidRDefault="003208A1" w:rsidP="00866E6B">
      <w:pPr>
        <w:pStyle w:val="a4"/>
        <w:jc w:val="both"/>
        <w:rPr>
          <w:rFonts w:cstheme="minorHAnsi"/>
        </w:rPr>
      </w:pPr>
      <w:r w:rsidRPr="002832AA">
        <w:rPr>
          <w:rStyle w:val="a9"/>
          <w:rFonts w:cstheme="minorHAnsi"/>
        </w:rPr>
        <w:footnoteRef/>
      </w:r>
      <w:r w:rsidRPr="002832AA">
        <w:rPr>
          <w:rFonts w:cstheme="minorHAnsi"/>
        </w:rPr>
        <w:t xml:space="preserve"> Максимова К. Безвизовые поездки в Европу привлекают жителей Приднестровья / К. Максимова // Радио </w:t>
      </w:r>
      <w:proofErr w:type="spellStart"/>
      <w:r w:rsidRPr="002832AA">
        <w:rPr>
          <w:rFonts w:cstheme="minorHAnsi"/>
        </w:rPr>
        <w:t>Азаттык</w:t>
      </w:r>
      <w:proofErr w:type="spellEnd"/>
      <w:r w:rsidRPr="002832AA">
        <w:rPr>
          <w:rFonts w:cstheme="minorHAnsi"/>
        </w:rPr>
        <w:t xml:space="preserve">. – 06.06.2014. </w:t>
      </w:r>
      <w:r w:rsidRPr="002832AA">
        <w:rPr>
          <w:rFonts w:cstheme="minorHAnsi"/>
          <w:lang w:val="en-US"/>
        </w:rPr>
        <w:t>URL</w:t>
      </w:r>
      <w:r w:rsidRPr="002832AA">
        <w:rPr>
          <w:rFonts w:cstheme="minorHAnsi"/>
        </w:rPr>
        <w:t xml:space="preserve">: </w:t>
      </w:r>
      <w:hyperlink r:id="rId16" w:history="1">
        <w:r w:rsidRPr="002832AA">
          <w:rPr>
            <w:rStyle w:val="a3"/>
            <w:rFonts w:cstheme="minorHAnsi"/>
            <w:lang w:val="en-US"/>
          </w:rPr>
          <w:t>https</w:t>
        </w:r>
        <w:r w:rsidRPr="002832AA">
          <w:rPr>
            <w:rStyle w:val="a3"/>
            <w:rFonts w:cstheme="minorHAnsi"/>
          </w:rPr>
          <w:t>://</w:t>
        </w:r>
        <w:proofErr w:type="spellStart"/>
        <w:r w:rsidRPr="002832AA">
          <w:rPr>
            <w:rStyle w:val="a3"/>
            <w:rFonts w:cstheme="minorHAnsi"/>
            <w:lang w:val="en-US"/>
          </w:rPr>
          <w:t>rus</w:t>
        </w:r>
        <w:proofErr w:type="spellEnd"/>
        <w:r w:rsidRPr="002832AA">
          <w:rPr>
            <w:rStyle w:val="a3"/>
            <w:rFonts w:cstheme="minorHAnsi"/>
          </w:rPr>
          <w:t>.</w:t>
        </w:r>
        <w:proofErr w:type="spellStart"/>
        <w:r w:rsidRPr="002832AA">
          <w:rPr>
            <w:rStyle w:val="a3"/>
            <w:rFonts w:cstheme="minorHAnsi"/>
            <w:lang w:val="en-US"/>
          </w:rPr>
          <w:t>azattyq</w:t>
        </w:r>
        <w:proofErr w:type="spellEnd"/>
        <w:r w:rsidRPr="002832AA">
          <w:rPr>
            <w:rStyle w:val="a3"/>
            <w:rFonts w:cstheme="minorHAnsi"/>
          </w:rPr>
          <w:t>.</w:t>
        </w:r>
        <w:r w:rsidRPr="002832AA">
          <w:rPr>
            <w:rStyle w:val="a3"/>
            <w:rFonts w:cstheme="minorHAnsi"/>
            <w:lang w:val="en-US"/>
          </w:rPr>
          <w:t>org</w:t>
        </w:r>
        <w:r w:rsidRPr="002832AA">
          <w:rPr>
            <w:rStyle w:val="a3"/>
            <w:rFonts w:cstheme="minorHAnsi"/>
          </w:rPr>
          <w:t>/</w:t>
        </w:r>
        <w:r w:rsidRPr="002832AA">
          <w:rPr>
            <w:rStyle w:val="a3"/>
            <w:rFonts w:cstheme="minorHAnsi"/>
            <w:lang w:val="en-US"/>
          </w:rPr>
          <w:t>a</w:t>
        </w:r>
        <w:r w:rsidRPr="002832AA">
          <w:rPr>
            <w:rStyle w:val="a3"/>
            <w:rFonts w:cstheme="minorHAnsi"/>
          </w:rPr>
          <w:t>/</w:t>
        </w:r>
        <w:proofErr w:type="spellStart"/>
        <w:r w:rsidRPr="002832AA">
          <w:rPr>
            <w:rStyle w:val="a3"/>
            <w:rFonts w:cstheme="minorHAnsi"/>
            <w:lang w:val="en-US"/>
          </w:rPr>
          <w:t>moldova</w:t>
        </w:r>
        <w:proofErr w:type="spellEnd"/>
        <w:r w:rsidRPr="002832AA">
          <w:rPr>
            <w:rStyle w:val="a3"/>
            <w:rFonts w:cstheme="minorHAnsi"/>
          </w:rPr>
          <w:t>-</w:t>
        </w:r>
        <w:r w:rsidRPr="002832AA">
          <w:rPr>
            <w:rStyle w:val="a3"/>
            <w:rFonts w:cstheme="minorHAnsi"/>
            <w:lang w:val="en-US"/>
          </w:rPr>
          <w:t>woos</w:t>
        </w:r>
        <w:r w:rsidRPr="002832AA">
          <w:rPr>
            <w:rStyle w:val="a3"/>
            <w:rFonts w:cstheme="minorHAnsi"/>
          </w:rPr>
          <w:t>-</w:t>
        </w:r>
        <w:proofErr w:type="spellStart"/>
        <w:r w:rsidRPr="002832AA">
          <w:rPr>
            <w:rStyle w:val="a3"/>
            <w:rFonts w:cstheme="minorHAnsi"/>
            <w:lang w:val="en-US"/>
          </w:rPr>
          <w:t>transdniester</w:t>
        </w:r>
        <w:proofErr w:type="spellEnd"/>
        <w:r w:rsidRPr="002832AA">
          <w:rPr>
            <w:rStyle w:val="a3"/>
            <w:rFonts w:cstheme="minorHAnsi"/>
          </w:rPr>
          <w:t>-</w:t>
        </w:r>
        <w:proofErr w:type="spellStart"/>
        <w:r w:rsidRPr="002832AA">
          <w:rPr>
            <w:rStyle w:val="a3"/>
            <w:rFonts w:cstheme="minorHAnsi"/>
            <w:lang w:val="en-US"/>
          </w:rPr>
          <w:t>eu</w:t>
        </w:r>
        <w:proofErr w:type="spellEnd"/>
        <w:r w:rsidRPr="002832AA">
          <w:rPr>
            <w:rStyle w:val="a3"/>
            <w:rFonts w:cstheme="minorHAnsi"/>
          </w:rPr>
          <w:t>-</w:t>
        </w:r>
        <w:r w:rsidRPr="002832AA">
          <w:rPr>
            <w:rStyle w:val="a3"/>
            <w:rFonts w:cstheme="minorHAnsi"/>
            <w:lang w:val="en-US"/>
          </w:rPr>
          <w:t>visa</w:t>
        </w:r>
        <w:r w:rsidRPr="002832AA">
          <w:rPr>
            <w:rStyle w:val="a3"/>
            <w:rFonts w:cstheme="minorHAnsi"/>
          </w:rPr>
          <w:t>-</w:t>
        </w:r>
        <w:r w:rsidRPr="002832AA">
          <w:rPr>
            <w:rStyle w:val="a3"/>
            <w:rFonts w:cstheme="minorHAnsi"/>
            <w:lang w:val="en-US"/>
          </w:rPr>
          <w:t>free</w:t>
        </w:r>
        <w:r w:rsidRPr="002832AA">
          <w:rPr>
            <w:rStyle w:val="a3"/>
            <w:rFonts w:cstheme="minorHAnsi"/>
          </w:rPr>
          <w:t>/25412292.</w:t>
        </w:r>
        <w:r w:rsidRPr="002832AA">
          <w:rPr>
            <w:rStyle w:val="a3"/>
            <w:rFonts w:cstheme="minorHAnsi"/>
            <w:lang w:val="en-US"/>
          </w:rPr>
          <w:t>html</w:t>
        </w:r>
      </w:hyperlink>
      <w:r w:rsidRPr="002832AA">
        <w:rPr>
          <w:rFonts w:cstheme="minorHAnsi"/>
        </w:rPr>
        <w:t xml:space="preserve"> (дата обращения - 16.04.2021).</w:t>
      </w:r>
    </w:p>
  </w:footnote>
  <w:footnote w:id="92">
    <w:p w14:paraId="721600BC" w14:textId="77777777" w:rsidR="003208A1" w:rsidRPr="0034226C" w:rsidRDefault="003208A1" w:rsidP="00866E6B">
      <w:pPr>
        <w:pStyle w:val="a4"/>
        <w:jc w:val="both"/>
        <w:rPr>
          <w:rFonts w:cstheme="minorHAnsi"/>
          <w:lang w:val="en-US"/>
        </w:rPr>
      </w:pPr>
      <w:r w:rsidRPr="0034226C">
        <w:rPr>
          <w:rStyle w:val="a9"/>
          <w:rFonts w:cstheme="minorHAnsi"/>
        </w:rPr>
        <w:footnoteRef/>
      </w:r>
      <w:r w:rsidRPr="0034226C">
        <w:rPr>
          <w:rFonts w:cstheme="minorHAnsi"/>
          <w:lang w:val="en-US"/>
        </w:rPr>
        <w:t xml:space="preserve"> </w:t>
      </w:r>
      <w:proofErr w:type="spellStart"/>
      <w:r w:rsidRPr="0034226C">
        <w:rPr>
          <w:rFonts w:cstheme="minorHAnsi"/>
          <w:lang w:val="en-US"/>
        </w:rPr>
        <w:t>Boonstra</w:t>
      </w:r>
      <w:proofErr w:type="spellEnd"/>
      <w:r w:rsidRPr="0034226C">
        <w:rPr>
          <w:rFonts w:cstheme="minorHAnsi"/>
          <w:lang w:val="en-US"/>
        </w:rPr>
        <w:t xml:space="preserve">, J. Moldova: an EU success story? / J. </w:t>
      </w:r>
      <w:proofErr w:type="spellStart"/>
      <w:r w:rsidRPr="0034226C">
        <w:rPr>
          <w:rFonts w:cstheme="minorHAnsi"/>
          <w:lang w:val="en-US"/>
        </w:rPr>
        <w:t>Boonstra</w:t>
      </w:r>
      <w:proofErr w:type="spellEnd"/>
      <w:r w:rsidRPr="0034226C">
        <w:rPr>
          <w:rFonts w:cstheme="minorHAnsi"/>
          <w:lang w:val="en-US"/>
        </w:rPr>
        <w:t xml:space="preserve"> // Policy brief. – 2011, № 92. </w:t>
      </w:r>
      <w:proofErr w:type="gramStart"/>
      <w:r w:rsidRPr="0034226C">
        <w:rPr>
          <w:rFonts w:cstheme="minorHAnsi"/>
          <w:lang w:val="en-US"/>
        </w:rPr>
        <w:t xml:space="preserve">- </w:t>
      </w:r>
      <w:r>
        <w:rPr>
          <w:rFonts w:cstheme="minorHAnsi"/>
          <w:lang w:val="en-US"/>
        </w:rPr>
        <w:t>p. 1.</w:t>
      </w:r>
      <w:proofErr w:type="gramEnd"/>
    </w:p>
  </w:footnote>
  <w:footnote w:id="93">
    <w:p w14:paraId="5127187E" w14:textId="77777777" w:rsidR="003208A1" w:rsidRPr="00D06E16" w:rsidRDefault="003208A1" w:rsidP="003A57C8">
      <w:pPr>
        <w:pStyle w:val="a4"/>
        <w:jc w:val="both"/>
        <w:rPr>
          <w:rFonts w:cstheme="minorHAnsi"/>
          <w:lang w:val="en-US"/>
        </w:rPr>
      </w:pPr>
      <w:r w:rsidRPr="00D06E16">
        <w:rPr>
          <w:rStyle w:val="a9"/>
          <w:rFonts w:cstheme="minorHAnsi"/>
        </w:rPr>
        <w:footnoteRef/>
      </w:r>
      <w:r w:rsidRPr="00D06E16">
        <w:rPr>
          <w:rFonts w:cstheme="minorHAnsi"/>
          <w:lang w:val="en-US"/>
        </w:rPr>
        <w:t xml:space="preserve"> </w:t>
      </w:r>
      <w:proofErr w:type="spellStart"/>
      <w:r w:rsidRPr="00D06E16">
        <w:rPr>
          <w:rFonts w:cstheme="minorHAnsi"/>
          <w:lang w:val="en-US"/>
        </w:rPr>
        <w:t>Tudoroiu</w:t>
      </w:r>
      <w:proofErr w:type="spellEnd"/>
      <w:r w:rsidRPr="00D06E16">
        <w:rPr>
          <w:rFonts w:cstheme="minorHAnsi"/>
          <w:lang w:val="en-US"/>
        </w:rPr>
        <w:t xml:space="preserve"> T. Democracy and state capture in Moldova, Democratization / T. </w:t>
      </w:r>
      <w:proofErr w:type="spellStart"/>
      <w:r w:rsidRPr="00D06E16">
        <w:rPr>
          <w:rFonts w:cstheme="minorHAnsi"/>
          <w:lang w:val="en-US"/>
        </w:rPr>
        <w:t>Tudoroiu</w:t>
      </w:r>
      <w:proofErr w:type="spellEnd"/>
      <w:r w:rsidRPr="00D06E16">
        <w:rPr>
          <w:rFonts w:cstheme="minorHAnsi"/>
          <w:lang w:val="en-US"/>
        </w:rPr>
        <w:t xml:space="preserve"> // Democratization</w:t>
      </w:r>
      <w:r>
        <w:rPr>
          <w:rFonts w:cstheme="minorHAnsi"/>
          <w:lang w:val="en-US"/>
        </w:rPr>
        <w:t>. – 2014, No. 22.</w:t>
      </w:r>
      <w:r w:rsidRPr="00D06E16">
        <w:rPr>
          <w:rFonts w:cstheme="minorHAnsi"/>
          <w:lang w:val="en-US"/>
        </w:rPr>
        <w:t xml:space="preserve"> </w:t>
      </w:r>
      <w:proofErr w:type="gramStart"/>
      <w:r w:rsidRPr="00D06E16">
        <w:rPr>
          <w:rFonts w:cstheme="minorHAnsi"/>
          <w:lang w:val="en-US"/>
        </w:rPr>
        <w:t>– p. 670.</w:t>
      </w:r>
      <w:proofErr w:type="gramEnd"/>
    </w:p>
  </w:footnote>
  <w:footnote w:id="94">
    <w:p w14:paraId="63E37EB3" w14:textId="77777777" w:rsidR="003208A1" w:rsidRPr="00D06E16" w:rsidRDefault="003208A1" w:rsidP="009632DA">
      <w:pPr>
        <w:pStyle w:val="a4"/>
        <w:jc w:val="both"/>
        <w:rPr>
          <w:rFonts w:cstheme="minorHAnsi"/>
          <w:lang w:val="en-US"/>
        </w:rPr>
      </w:pPr>
      <w:r w:rsidRPr="00D06E16">
        <w:rPr>
          <w:rStyle w:val="a9"/>
          <w:rFonts w:cstheme="minorHAnsi"/>
        </w:rPr>
        <w:footnoteRef/>
      </w:r>
      <w:r w:rsidRPr="00D06E16">
        <w:rPr>
          <w:rFonts w:cstheme="minorHAnsi"/>
          <w:lang w:val="en-US"/>
        </w:rPr>
        <w:t xml:space="preserve"> Whewell, T. The great Moldovan bank robbery / T. Whewell // BBC news. </w:t>
      </w:r>
      <w:proofErr w:type="gramStart"/>
      <w:r w:rsidRPr="00D06E16">
        <w:rPr>
          <w:rFonts w:cstheme="minorHAnsi"/>
          <w:lang w:val="en-US"/>
        </w:rPr>
        <w:t>– 18.06.2015.</w:t>
      </w:r>
      <w:proofErr w:type="gramEnd"/>
      <w:r w:rsidRPr="00D06E16">
        <w:rPr>
          <w:rFonts w:cstheme="minorHAnsi"/>
          <w:lang w:val="en-US"/>
        </w:rPr>
        <w:t xml:space="preserve"> URL: </w:t>
      </w:r>
      <w:hyperlink r:id="rId17" w:history="1">
        <w:r w:rsidRPr="00D06E16">
          <w:rPr>
            <w:rStyle w:val="a3"/>
            <w:rFonts w:cstheme="minorHAnsi"/>
            <w:lang w:val="en-US"/>
          </w:rPr>
          <w:t>https://www.bbc.com/news/magazine-33166383</w:t>
        </w:r>
      </w:hyperlink>
      <w:r w:rsidRPr="00D06E16">
        <w:rPr>
          <w:rFonts w:cstheme="minorHAnsi"/>
          <w:lang w:val="en-US"/>
        </w:rPr>
        <w:t xml:space="preserve"> (access date: 19.04.2021).</w:t>
      </w:r>
    </w:p>
  </w:footnote>
  <w:footnote w:id="95">
    <w:p w14:paraId="29808C92" w14:textId="77777777" w:rsidR="003208A1" w:rsidRPr="00D06E16" w:rsidRDefault="003208A1" w:rsidP="009632DA">
      <w:pPr>
        <w:pStyle w:val="1"/>
        <w:shd w:val="clear" w:color="auto" w:fill="FFFFFF"/>
        <w:spacing w:before="0" w:beforeAutospacing="0" w:after="0" w:afterAutospacing="0"/>
        <w:jc w:val="both"/>
        <w:textAlignment w:val="baseline"/>
        <w:rPr>
          <w:rFonts w:asciiTheme="minorHAnsi" w:hAnsiTheme="minorHAnsi" w:cstheme="minorHAnsi"/>
          <w:b w:val="0"/>
          <w:color w:val="121212"/>
          <w:sz w:val="20"/>
          <w:szCs w:val="20"/>
          <w:lang w:val="en-US"/>
        </w:rPr>
      </w:pPr>
      <w:r w:rsidRPr="00D06E16">
        <w:rPr>
          <w:rStyle w:val="a9"/>
          <w:rFonts w:asciiTheme="minorHAnsi" w:hAnsiTheme="minorHAnsi" w:cstheme="minorHAnsi"/>
          <w:b w:val="0"/>
          <w:sz w:val="20"/>
          <w:szCs w:val="20"/>
        </w:rPr>
        <w:footnoteRef/>
      </w:r>
      <w:r w:rsidRPr="00D06E16">
        <w:rPr>
          <w:rFonts w:asciiTheme="minorHAnsi" w:hAnsiTheme="minorHAnsi" w:cstheme="minorHAnsi"/>
          <w:b w:val="0"/>
          <w:sz w:val="20"/>
          <w:szCs w:val="20"/>
          <w:lang w:val="en-US"/>
        </w:rPr>
        <w:t xml:space="preserve"> Jagland, T. </w:t>
      </w:r>
      <w:r w:rsidRPr="00D06E16">
        <w:rPr>
          <w:rFonts w:asciiTheme="minorHAnsi" w:hAnsiTheme="minorHAnsi" w:cstheme="minorHAnsi"/>
          <w:b w:val="0"/>
          <w:color w:val="121212"/>
          <w:sz w:val="20"/>
          <w:szCs w:val="20"/>
          <w:lang w:val="en-US"/>
        </w:rPr>
        <w:t xml:space="preserve">Bring Moldova Back From the Brink / T. </w:t>
      </w:r>
      <w:r w:rsidRPr="00D06E16">
        <w:rPr>
          <w:rFonts w:asciiTheme="minorHAnsi" w:hAnsiTheme="minorHAnsi" w:cstheme="minorHAnsi"/>
          <w:b w:val="0"/>
          <w:sz w:val="20"/>
          <w:szCs w:val="20"/>
          <w:lang w:val="en-US"/>
        </w:rPr>
        <w:t>Jagland //</w:t>
      </w:r>
      <w:r w:rsidRPr="00D06E16">
        <w:rPr>
          <w:rFonts w:asciiTheme="minorHAnsi" w:hAnsiTheme="minorHAnsi" w:cstheme="minorHAnsi"/>
          <w:b w:val="0"/>
          <w:color w:val="121212"/>
          <w:sz w:val="20"/>
          <w:szCs w:val="20"/>
          <w:lang w:val="en-US"/>
        </w:rPr>
        <w:t xml:space="preserve"> </w:t>
      </w:r>
      <w:proofErr w:type="gramStart"/>
      <w:r w:rsidRPr="00D06E16">
        <w:rPr>
          <w:rFonts w:asciiTheme="minorHAnsi" w:hAnsiTheme="minorHAnsi" w:cstheme="minorHAnsi"/>
          <w:b w:val="0"/>
          <w:color w:val="121212"/>
          <w:sz w:val="20"/>
          <w:szCs w:val="20"/>
          <w:lang w:val="en-US"/>
        </w:rPr>
        <w:t>The</w:t>
      </w:r>
      <w:proofErr w:type="gramEnd"/>
      <w:r w:rsidRPr="00D06E16">
        <w:rPr>
          <w:rFonts w:asciiTheme="minorHAnsi" w:hAnsiTheme="minorHAnsi" w:cstheme="minorHAnsi"/>
          <w:b w:val="0"/>
          <w:color w:val="121212"/>
          <w:sz w:val="20"/>
          <w:szCs w:val="20"/>
          <w:lang w:val="en-US"/>
        </w:rPr>
        <w:t xml:space="preserve"> New-York Times. </w:t>
      </w:r>
      <w:proofErr w:type="gramStart"/>
      <w:r w:rsidRPr="00D06E16">
        <w:rPr>
          <w:rFonts w:asciiTheme="minorHAnsi" w:hAnsiTheme="minorHAnsi" w:cstheme="minorHAnsi"/>
          <w:b w:val="0"/>
          <w:color w:val="121212"/>
          <w:sz w:val="20"/>
          <w:szCs w:val="20"/>
          <w:lang w:val="en-US"/>
        </w:rPr>
        <w:t>– 10.08.2015.</w:t>
      </w:r>
      <w:proofErr w:type="gramEnd"/>
      <w:r w:rsidRPr="00D06E16">
        <w:rPr>
          <w:rFonts w:asciiTheme="minorHAnsi" w:hAnsiTheme="minorHAnsi" w:cstheme="minorHAnsi"/>
          <w:b w:val="0"/>
          <w:color w:val="121212"/>
          <w:sz w:val="20"/>
          <w:szCs w:val="20"/>
          <w:lang w:val="en-US"/>
        </w:rPr>
        <w:t xml:space="preserve"> URL: </w:t>
      </w:r>
      <w:r w:rsidR="00EC2679">
        <w:fldChar w:fldCharType="begin"/>
      </w:r>
      <w:r w:rsidR="00EC2679" w:rsidRPr="00FE33B8">
        <w:rPr>
          <w:lang w:val="en-US"/>
        </w:rPr>
        <w:instrText xml:space="preserve"> HYPERLINK "https://www.nytimes.com/2015/08/11/opinion/bring-moldova-back-from-the-brink.html" </w:instrText>
      </w:r>
      <w:r w:rsidR="00EC2679">
        <w:fldChar w:fldCharType="separate"/>
      </w:r>
      <w:r w:rsidRPr="00D06E16">
        <w:rPr>
          <w:rStyle w:val="a3"/>
          <w:rFonts w:asciiTheme="minorHAnsi" w:hAnsiTheme="minorHAnsi" w:cstheme="minorHAnsi"/>
          <w:b w:val="0"/>
          <w:sz w:val="20"/>
          <w:szCs w:val="20"/>
          <w:lang w:val="en-US"/>
        </w:rPr>
        <w:t>https://www.nytimes.com/2015/08/11/opinion/bring-moldova-back-from-the-brink.html</w:t>
      </w:r>
      <w:r w:rsidR="00EC2679">
        <w:rPr>
          <w:rStyle w:val="a3"/>
          <w:rFonts w:asciiTheme="minorHAnsi" w:hAnsiTheme="minorHAnsi" w:cstheme="minorHAnsi"/>
          <w:b w:val="0"/>
          <w:sz w:val="20"/>
          <w:szCs w:val="20"/>
          <w:lang w:val="en-US"/>
        </w:rPr>
        <w:fldChar w:fldCharType="end"/>
      </w:r>
      <w:r w:rsidRPr="00D06E16">
        <w:rPr>
          <w:rFonts w:asciiTheme="minorHAnsi" w:hAnsiTheme="minorHAnsi" w:cstheme="minorHAnsi"/>
          <w:b w:val="0"/>
          <w:color w:val="121212"/>
          <w:sz w:val="20"/>
          <w:szCs w:val="20"/>
          <w:lang w:val="en-US"/>
        </w:rPr>
        <w:t xml:space="preserve"> (access date: 19.04.2021).</w:t>
      </w:r>
    </w:p>
  </w:footnote>
  <w:footnote w:id="96">
    <w:p w14:paraId="439D73F6" w14:textId="77777777" w:rsidR="003208A1" w:rsidRPr="00D06E16" w:rsidRDefault="003208A1" w:rsidP="009632DA">
      <w:pPr>
        <w:pStyle w:val="1"/>
        <w:shd w:val="clear" w:color="auto" w:fill="FFFFFF"/>
        <w:spacing w:before="0" w:beforeAutospacing="0" w:after="0" w:afterAutospacing="0"/>
        <w:jc w:val="both"/>
        <w:rPr>
          <w:rFonts w:asciiTheme="minorHAnsi" w:hAnsiTheme="minorHAnsi" w:cstheme="minorHAnsi"/>
          <w:b w:val="0"/>
          <w:bCs w:val="0"/>
          <w:color w:val="3F4A52"/>
          <w:sz w:val="20"/>
          <w:szCs w:val="20"/>
          <w:lang w:val="en-US"/>
        </w:rPr>
      </w:pPr>
      <w:r w:rsidRPr="00D06E16">
        <w:rPr>
          <w:rStyle w:val="a9"/>
          <w:rFonts w:asciiTheme="minorHAnsi" w:hAnsiTheme="minorHAnsi" w:cstheme="minorHAnsi"/>
          <w:b w:val="0"/>
          <w:sz w:val="20"/>
          <w:szCs w:val="20"/>
        </w:rPr>
        <w:footnoteRef/>
      </w:r>
      <w:r w:rsidRPr="00D06E16">
        <w:rPr>
          <w:rFonts w:asciiTheme="minorHAnsi" w:hAnsiTheme="minorHAnsi" w:cstheme="minorHAnsi"/>
          <w:sz w:val="20"/>
          <w:szCs w:val="20"/>
          <w:lang w:val="en-US"/>
        </w:rPr>
        <w:t xml:space="preserve"> </w:t>
      </w:r>
      <w:r w:rsidRPr="00D06E16">
        <w:rPr>
          <w:rFonts w:asciiTheme="minorHAnsi" w:hAnsiTheme="minorHAnsi" w:cstheme="minorHAnsi"/>
          <w:b w:val="0"/>
          <w:bCs w:val="0"/>
          <w:sz w:val="20"/>
          <w:szCs w:val="20"/>
          <w:lang w:val="en-US"/>
        </w:rPr>
        <w:t xml:space="preserve">Association Agreement between the European Union and the European Atomic Energy Community and their Member States, of the one part, and the Republic of Moldova, of the other part // </w:t>
      </w:r>
      <w:r>
        <w:rPr>
          <w:rFonts w:asciiTheme="minorHAnsi" w:hAnsiTheme="minorHAnsi" w:cstheme="minorHAnsi"/>
          <w:b w:val="0"/>
          <w:sz w:val="20"/>
          <w:szCs w:val="20"/>
          <w:shd w:val="clear" w:color="auto" w:fill="FFFFFF"/>
          <w:lang w:val="en-US"/>
        </w:rPr>
        <w:t>OJ</w:t>
      </w:r>
      <w:r w:rsidRPr="00D06E16">
        <w:rPr>
          <w:rFonts w:asciiTheme="minorHAnsi" w:hAnsiTheme="minorHAnsi" w:cstheme="minorHAnsi"/>
          <w:b w:val="0"/>
          <w:sz w:val="20"/>
          <w:szCs w:val="20"/>
          <w:lang w:val="en-US"/>
        </w:rPr>
        <w:t xml:space="preserve">. </w:t>
      </w:r>
      <w:proofErr w:type="gramStart"/>
      <w:r w:rsidRPr="00D06E16">
        <w:rPr>
          <w:rFonts w:asciiTheme="minorHAnsi" w:hAnsiTheme="minorHAnsi" w:cstheme="minorHAnsi"/>
          <w:b w:val="0"/>
          <w:sz w:val="20"/>
          <w:szCs w:val="20"/>
          <w:lang w:val="en-US"/>
        </w:rPr>
        <w:t>-</w:t>
      </w:r>
      <w:r w:rsidRPr="00D06E16">
        <w:rPr>
          <w:rFonts w:asciiTheme="minorHAnsi" w:hAnsiTheme="minorHAnsi" w:cstheme="minorHAnsi"/>
          <w:sz w:val="20"/>
          <w:szCs w:val="20"/>
          <w:lang w:val="en-US"/>
        </w:rPr>
        <w:t xml:space="preserve"> </w:t>
      </w:r>
      <w:r w:rsidRPr="00D06E16">
        <w:rPr>
          <w:rFonts w:asciiTheme="minorHAnsi" w:hAnsiTheme="minorHAnsi" w:cstheme="minorHAnsi"/>
          <w:b w:val="0"/>
          <w:sz w:val="20"/>
          <w:szCs w:val="20"/>
          <w:lang w:val="en-US"/>
        </w:rPr>
        <w:t>30.8.2014.</w:t>
      </w:r>
      <w:proofErr w:type="gramEnd"/>
      <w:r w:rsidRPr="00D06E16">
        <w:rPr>
          <w:rFonts w:asciiTheme="minorHAnsi" w:hAnsiTheme="minorHAnsi" w:cstheme="minorHAnsi"/>
          <w:b w:val="0"/>
          <w:sz w:val="20"/>
          <w:szCs w:val="20"/>
          <w:lang w:val="en-US"/>
        </w:rPr>
        <w:t xml:space="preserve"> </w:t>
      </w:r>
    </w:p>
  </w:footnote>
  <w:footnote w:id="97">
    <w:p w14:paraId="0A7683AE" w14:textId="77777777" w:rsidR="003208A1" w:rsidRPr="00D06E16" w:rsidRDefault="003208A1" w:rsidP="009632DA">
      <w:pPr>
        <w:pStyle w:val="a4"/>
        <w:jc w:val="both"/>
        <w:rPr>
          <w:rFonts w:cstheme="minorHAnsi"/>
          <w:lang w:val="en-US"/>
        </w:rPr>
      </w:pPr>
      <w:r w:rsidRPr="00D06E16">
        <w:rPr>
          <w:rStyle w:val="a9"/>
          <w:rFonts w:cstheme="minorHAnsi"/>
        </w:rPr>
        <w:footnoteRef/>
      </w:r>
      <w:r w:rsidRPr="00D06E16">
        <w:rPr>
          <w:rFonts w:cstheme="minorHAnsi"/>
          <w:lang w:val="es-ES"/>
        </w:rPr>
        <w:t xml:space="preserve"> Mihai C. Inteviu – Natalia Gherman: Acordul de Asociere cu EU va duce la îmbunătățirea relațiilor cu Transnistria / C. Mihai // Mediafax. - 21.06.2014. </w:t>
      </w:r>
      <w:r w:rsidRPr="00AF483F">
        <w:rPr>
          <w:rFonts w:cstheme="minorHAnsi"/>
          <w:lang w:val="en-US"/>
        </w:rPr>
        <w:t>(</w:t>
      </w:r>
      <w:proofErr w:type="spellStart"/>
      <w:proofErr w:type="gramStart"/>
      <w:r>
        <w:rPr>
          <w:rFonts w:cstheme="minorHAnsi"/>
        </w:rPr>
        <w:t>молд</w:t>
      </w:r>
      <w:proofErr w:type="spellEnd"/>
      <w:proofErr w:type="gramEnd"/>
      <w:r w:rsidRPr="00AF483F">
        <w:rPr>
          <w:rFonts w:cstheme="minorHAnsi"/>
          <w:lang w:val="en-US"/>
        </w:rPr>
        <w:t xml:space="preserve">.) </w:t>
      </w:r>
      <w:r w:rsidRPr="00D06E16">
        <w:rPr>
          <w:rFonts w:cstheme="minorHAnsi"/>
          <w:lang w:val="en-US"/>
        </w:rPr>
        <w:t xml:space="preserve">URL: </w:t>
      </w:r>
      <w:r w:rsidR="00EC2679">
        <w:fldChar w:fldCharType="begin"/>
      </w:r>
      <w:r w:rsidR="00EC2679" w:rsidRPr="00FE33B8">
        <w:rPr>
          <w:lang w:val="en-US"/>
        </w:rPr>
        <w:instrText xml:space="preserve"> HYPERLINK "https://www.mediafax.ro/politic/interviu-natalia-gherman-acordul-de-asociere-cu-ue-va-duce-la-imbunatatirea-relatiilor-cu-transnistria-12805853" </w:instrText>
      </w:r>
      <w:r w:rsidR="00EC2679">
        <w:fldChar w:fldCharType="separate"/>
      </w:r>
      <w:r w:rsidRPr="00D06E16">
        <w:rPr>
          <w:rStyle w:val="a3"/>
          <w:rFonts w:cstheme="minorHAnsi"/>
          <w:lang w:val="en-US"/>
        </w:rPr>
        <w:t>https://www.mediafax.ro/politic/interviu-natalia-gherman-acordul-de-asociere-cu-ue-va-duce-la-imbunatatirea-relatiilor-cu-transnistria-12805853</w:t>
      </w:r>
      <w:r w:rsidR="00EC2679">
        <w:rPr>
          <w:rStyle w:val="a3"/>
          <w:rFonts w:cstheme="minorHAnsi"/>
          <w:lang w:val="en-US"/>
        </w:rPr>
        <w:fldChar w:fldCharType="end"/>
      </w:r>
      <w:r w:rsidRPr="00D06E16">
        <w:rPr>
          <w:rFonts w:cstheme="minorHAnsi"/>
          <w:lang w:val="en-US"/>
        </w:rPr>
        <w:t xml:space="preserve"> (access date: 19.04.2021).</w:t>
      </w:r>
    </w:p>
  </w:footnote>
  <w:footnote w:id="98">
    <w:p w14:paraId="7FA65F7B" w14:textId="77777777" w:rsidR="003208A1" w:rsidRPr="00D06E16" w:rsidRDefault="003208A1" w:rsidP="009632DA">
      <w:pPr>
        <w:pStyle w:val="a4"/>
        <w:jc w:val="both"/>
        <w:rPr>
          <w:rFonts w:cstheme="minorHAnsi"/>
        </w:rPr>
      </w:pPr>
      <w:r w:rsidRPr="00D06E16">
        <w:rPr>
          <w:rStyle w:val="a9"/>
          <w:rFonts w:cstheme="minorHAnsi"/>
        </w:rPr>
        <w:footnoteRef/>
      </w:r>
      <w:r w:rsidRPr="00D06E16">
        <w:rPr>
          <w:rFonts w:cstheme="minorHAnsi"/>
        </w:rPr>
        <w:t xml:space="preserve"> Россия ввела эмбарго на поставки вина из Молдавии // Интерфакс. – 10.09.2013. </w:t>
      </w:r>
      <w:r w:rsidRPr="00D06E16">
        <w:rPr>
          <w:rFonts w:cstheme="minorHAnsi"/>
          <w:lang w:val="en-US"/>
        </w:rPr>
        <w:t>URL</w:t>
      </w:r>
      <w:r w:rsidRPr="00D06E16">
        <w:rPr>
          <w:rFonts w:cstheme="minorHAnsi"/>
        </w:rPr>
        <w:t xml:space="preserve">: </w:t>
      </w:r>
      <w:hyperlink r:id="rId18" w:history="1">
        <w:r w:rsidRPr="00D06E16">
          <w:rPr>
            <w:rStyle w:val="a3"/>
            <w:rFonts w:cstheme="minorHAnsi"/>
            <w:lang w:val="en-US"/>
          </w:rPr>
          <w:t>https</w:t>
        </w:r>
        <w:r w:rsidRPr="00D06E16">
          <w:rPr>
            <w:rStyle w:val="a3"/>
            <w:rFonts w:cstheme="minorHAnsi"/>
          </w:rPr>
          <w:t>://</w:t>
        </w:r>
        <w:r w:rsidRPr="00D06E16">
          <w:rPr>
            <w:rStyle w:val="a3"/>
            <w:rFonts w:cstheme="minorHAnsi"/>
            <w:lang w:val="en-US"/>
          </w:rPr>
          <w:t>www</w:t>
        </w:r>
        <w:r w:rsidRPr="00D06E16">
          <w:rPr>
            <w:rStyle w:val="a3"/>
            <w:rFonts w:cstheme="minorHAnsi"/>
          </w:rPr>
          <w:t>.</w:t>
        </w:r>
        <w:proofErr w:type="spellStart"/>
        <w:r w:rsidRPr="00D06E16">
          <w:rPr>
            <w:rStyle w:val="a3"/>
            <w:rFonts w:cstheme="minorHAnsi"/>
            <w:lang w:val="en-US"/>
          </w:rPr>
          <w:t>interfax</w:t>
        </w:r>
        <w:proofErr w:type="spellEnd"/>
        <w:r w:rsidRPr="00D06E16">
          <w:rPr>
            <w:rStyle w:val="a3"/>
            <w:rFonts w:cstheme="minorHAnsi"/>
          </w:rPr>
          <w:t>.</w:t>
        </w:r>
        <w:proofErr w:type="spellStart"/>
        <w:r w:rsidRPr="00D06E16">
          <w:rPr>
            <w:rStyle w:val="a3"/>
            <w:rFonts w:cstheme="minorHAnsi"/>
            <w:lang w:val="en-US"/>
          </w:rPr>
          <w:t>ru</w:t>
        </w:r>
        <w:proofErr w:type="spellEnd"/>
        <w:r w:rsidRPr="00D06E16">
          <w:rPr>
            <w:rStyle w:val="a3"/>
            <w:rFonts w:cstheme="minorHAnsi"/>
          </w:rPr>
          <w:t>/</w:t>
        </w:r>
        <w:proofErr w:type="spellStart"/>
        <w:r w:rsidRPr="00D06E16">
          <w:rPr>
            <w:rStyle w:val="a3"/>
            <w:rFonts w:cstheme="minorHAnsi"/>
            <w:lang w:val="en-US"/>
          </w:rPr>
          <w:t>russia</w:t>
        </w:r>
        <w:proofErr w:type="spellEnd"/>
        <w:r w:rsidRPr="00D06E16">
          <w:rPr>
            <w:rStyle w:val="a3"/>
            <w:rFonts w:cstheme="minorHAnsi"/>
          </w:rPr>
          <w:t>/328180</w:t>
        </w:r>
      </w:hyperlink>
      <w:r w:rsidRPr="00D06E16">
        <w:rPr>
          <w:rFonts w:cstheme="minorHAnsi"/>
        </w:rPr>
        <w:t xml:space="preserve"> (дата обращения - 20.04.2021).</w:t>
      </w:r>
    </w:p>
  </w:footnote>
  <w:footnote w:id="99">
    <w:p w14:paraId="2CA9F782" w14:textId="77777777" w:rsidR="003208A1" w:rsidRPr="00AA71A6" w:rsidRDefault="003208A1" w:rsidP="00957B6C">
      <w:pPr>
        <w:pStyle w:val="a4"/>
        <w:jc w:val="both"/>
        <w:rPr>
          <w:rFonts w:cstheme="minorHAnsi"/>
        </w:rPr>
      </w:pPr>
      <w:r w:rsidRPr="009632DA">
        <w:rPr>
          <w:rStyle w:val="a9"/>
          <w:rFonts w:cstheme="minorHAnsi"/>
        </w:rPr>
        <w:footnoteRef/>
      </w:r>
      <w:r w:rsidRPr="009632DA">
        <w:rPr>
          <w:rFonts w:cstheme="minorHAnsi"/>
        </w:rPr>
        <w:t xml:space="preserve"> </w:t>
      </w:r>
      <w:r w:rsidRPr="008E74C4">
        <w:rPr>
          <w:shd w:val="clear" w:color="auto" w:fill="FFFFFF"/>
        </w:rPr>
        <w:t xml:space="preserve">Постановление Правительства Российской Федерации от 31.07.2014 № 736 "О введении ввозных таможенных пошлин в отношении товаров, страной происхождения которых является Республика Молдова" </w:t>
      </w:r>
      <w:r w:rsidRPr="009632DA">
        <w:rPr>
          <w:color w:val="000000"/>
          <w:shd w:val="clear" w:color="auto" w:fill="FFFFFF"/>
        </w:rPr>
        <w:t>//</w:t>
      </w:r>
      <w:r>
        <w:rPr>
          <w:color w:val="000000"/>
          <w:shd w:val="clear" w:color="auto" w:fill="FFFFFF"/>
        </w:rPr>
        <w:t xml:space="preserve"> Официальный интернет-портал правовой информации.</w:t>
      </w:r>
      <w:r>
        <w:rPr>
          <w:color w:val="000000"/>
          <w:sz w:val="25"/>
          <w:szCs w:val="25"/>
          <w:shd w:val="clear" w:color="auto" w:fill="FFFFFF"/>
        </w:rPr>
        <w:t xml:space="preserve"> </w:t>
      </w:r>
      <w:r w:rsidRPr="00AA71A6">
        <w:rPr>
          <w:rFonts w:cstheme="minorHAnsi"/>
          <w:lang w:val="en-US"/>
        </w:rPr>
        <w:t>URL</w:t>
      </w:r>
      <w:r w:rsidRPr="00AA71A6">
        <w:rPr>
          <w:rFonts w:cstheme="minorHAnsi"/>
        </w:rPr>
        <w:t xml:space="preserve">: </w:t>
      </w:r>
      <w:hyperlink r:id="rId19" w:history="1">
        <w:r w:rsidRPr="00886455">
          <w:rPr>
            <w:rStyle w:val="a3"/>
          </w:rPr>
          <w:t>http://publication.pravo.gov.ru/Document/View/0001201407310006?index=2&amp;rangeSize=1</w:t>
        </w:r>
      </w:hyperlink>
      <w:r>
        <w:t xml:space="preserve"> </w:t>
      </w:r>
      <w:r w:rsidRPr="00AA71A6">
        <w:rPr>
          <w:rFonts w:cstheme="minorHAnsi"/>
        </w:rPr>
        <w:t>(дата обращения – 19.04.2021).</w:t>
      </w:r>
    </w:p>
  </w:footnote>
  <w:footnote w:id="100">
    <w:p w14:paraId="0F88F997" w14:textId="77777777" w:rsidR="003208A1" w:rsidRPr="00AA71A6" w:rsidRDefault="003208A1" w:rsidP="008F3CC3">
      <w:pPr>
        <w:pStyle w:val="a4"/>
        <w:jc w:val="both"/>
        <w:rPr>
          <w:rFonts w:cstheme="minorHAnsi"/>
        </w:rPr>
      </w:pPr>
      <w:r w:rsidRPr="00AA71A6">
        <w:rPr>
          <w:rStyle w:val="a9"/>
          <w:rFonts w:cstheme="minorHAnsi"/>
        </w:rPr>
        <w:footnoteRef/>
      </w:r>
      <w:r w:rsidRPr="00AA71A6">
        <w:rPr>
          <w:rFonts w:cstheme="minorHAnsi"/>
        </w:rPr>
        <w:t xml:space="preserve"> Итоги референдума в </w:t>
      </w:r>
      <w:proofErr w:type="spellStart"/>
      <w:r w:rsidRPr="00AA71A6">
        <w:rPr>
          <w:rFonts w:cstheme="minorHAnsi"/>
        </w:rPr>
        <w:t>Гагаузии</w:t>
      </w:r>
      <w:proofErr w:type="spellEnd"/>
      <w:r w:rsidRPr="00AA71A6">
        <w:rPr>
          <w:rFonts w:cstheme="minorHAnsi"/>
        </w:rPr>
        <w:t xml:space="preserve">: 98,09% - за независимость, 98,47% - </w:t>
      </w:r>
      <w:proofErr w:type="gramStart"/>
      <w:r w:rsidRPr="00AA71A6">
        <w:rPr>
          <w:rFonts w:cstheme="minorHAnsi"/>
        </w:rPr>
        <w:t>за</w:t>
      </w:r>
      <w:proofErr w:type="gramEnd"/>
      <w:r w:rsidRPr="00AA71A6">
        <w:rPr>
          <w:rFonts w:cstheme="minorHAnsi"/>
        </w:rPr>
        <w:t xml:space="preserve"> ТС, 97,22% - против ЕС /</w:t>
      </w:r>
      <w:r>
        <w:rPr>
          <w:rFonts w:cstheme="minorHAnsi"/>
        </w:rPr>
        <w:t>/</w:t>
      </w:r>
      <w:r w:rsidRPr="00AA71A6">
        <w:rPr>
          <w:rFonts w:cstheme="minorHAnsi"/>
        </w:rPr>
        <w:t xml:space="preserve"> </w:t>
      </w:r>
      <w:r w:rsidRPr="00AA71A6">
        <w:rPr>
          <w:rFonts w:cstheme="minorHAnsi"/>
          <w:lang w:val="en-US"/>
        </w:rPr>
        <w:t>Regnum</w:t>
      </w:r>
      <w:r w:rsidRPr="00AA71A6">
        <w:rPr>
          <w:rFonts w:cstheme="minorHAnsi"/>
        </w:rPr>
        <w:t xml:space="preserve">. – 03.02.2014. </w:t>
      </w:r>
      <w:r w:rsidRPr="00AA71A6">
        <w:rPr>
          <w:rFonts w:cstheme="minorHAnsi"/>
          <w:lang w:val="en-US"/>
        </w:rPr>
        <w:t>URL</w:t>
      </w:r>
      <w:r w:rsidRPr="00AA71A6">
        <w:rPr>
          <w:rFonts w:cstheme="minorHAnsi"/>
        </w:rPr>
        <w:t xml:space="preserve">: </w:t>
      </w:r>
      <w:hyperlink r:id="rId20" w:history="1">
        <w:r w:rsidRPr="00AA71A6">
          <w:rPr>
            <w:rStyle w:val="a3"/>
            <w:rFonts w:cstheme="minorHAnsi"/>
            <w:lang w:val="en-US"/>
          </w:rPr>
          <w:t>https</w:t>
        </w:r>
        <w:r w:rsidRPr="00AA71A6">
          <w:rPr>
            <w:rStyle w:val="a3"/>
            <w:rFonts w:cstheme="minorHAnsi"/>
          </w:rPr>
          <w:t>://</w:t>
        </w:r>
        <w:r w:rsidRPr="00AA71A6">
          <w:rPr>
            <w:rStyle w:val="a3"/>
            <w:rFonts w:cstheme="minorHAnsi"/>
            <w:lang w:val="en-US"/>
          </w:rPr>
          <w:t>regnum</w:t>
        </w:r>
        <w:r w:rsidRPr="00AA71A6">
          <w:rPr>
            <w:rStyle w:val="a3"/>
            <w:rFonts w:cstheme="minorHAnsi"/>
          </w:rPr>
          <w:t>.</w:t>
        </w:r>
        <w:proofErr w:type="spellStart"/>
        <w:r w:rsidRPr="00AA71A6">
          <w:rPr>
            <w:rStyle w:val="a3"/>
            <w:rFonts w:cstheme="minorHAnsi"/>
            <w:lang w:val="en-US"/>
          </w:rPr>
          <w:t>ru</w:t>
        </w:r>
        <w:proofErr w:type="spellEnd"/>
        <w:r w:rsidRPr="00AA71A6">
          <w:rPr>
            <w:rStyle w:val="a3"/>
            <w:rFonts w:cstheme="minorHAnsi"/>
          </w:rPr>
          <w:t>/</w:t>
        </w:r>
        <w:r w:rsidRPr="00AA71A6">
          <w:rPr>
            <w:rStyle w:val="a3"/>
            <w:rFonts w:cstheme="minorHAnsi"/>
            <w:lang w:val="en-US"/>
          </w:rPr>
          <w:t>news</w:t>
        </w:r>
        <w:r w:rsidRPr="00AA71A6">
          <w:rPr>
            <w:rStyle w:val="a3"/>
            <w:rFonts w:cstheme="minorHAnsi"/>
          </w:rPr>
          <w:t>/</w:t>
        </w:r>
        <w:proofErr w:type="spellStart"/>
        <w:r w:rsidRPr="00AA71A6">
          <w:rPr>
            <w:rStyle w:val="a3"/>
            <w:rFonts w:cstheme="minorHAnsi"/>
            <w:lang w:val="en-US"/>
          </w:rPr>
          <w:t>polit</w:t>
        </w:r>
        <w:proofErr w:type="spellEnd"/>
        <w:r w:rsidRPr="00AA71A6">
          <w:rPr>
            <w:rStyle w:val="a3"/>
            <w:rFonts w:cstheme="minorHAnsi"/>
          </w:rPr>
          <w:t>/1762107.</w:t>
        </w:r>
        <w:r w:rsidRPr="00AA71A6">
          <w:rPr>
            <w:rStyle w:val="a3"/>
            <w:rFonts w:cstheme="minorHAnsi"/>
            <w:lang w:val="en-US"/>
          </w:rPr>
          <w:t>html</w:t>
        </w:r>
      </w:hyperlink>
      <w:r w:rsidRPr="00AA71A6">
        <w:rPr>
          <w:rFonts w:cstheme="minorHAnsi"/>
        </w:rPr>
        <w:t xml:space="preserve"> (дата обращения – 19.04.2021).</w:t>
      </w:r>
    </w:p>
  </w:footnote>
  <w:footnote w:id="101">
    <w:p w14:paraId="14DBD4A6" w14:textId="66062918" w:rsidR="003208A1" w:rsidRPr="008F3CC3" w:rsidRDefault="003208A1" w:rsidP="008F3CC3">
      <w:pPr>
        <w:pStyle w:val="a4"/>
        <w:jc w:val="both"/>
        <w:rPr>
          <w:rFonts w:cstheme="minorHAnsi"/>
        </w:rPr>
      </w:pPr>
      <w:r w:rsidRPr="00AA71A6">
        <w:rPr>
          <w:rStyle w:val="a9"/>
          <w:rFonts w:cstheme="minorHAnsi"/>
        </w:rPr>
        <w:footnoteRef/>
      </w:r>
      <w:r w:rsidRPr="00AA71A6">
        <w:rPr>
          <w:rFonts w:cstheme="minorHAnsi"/>
        </w:rPr>
        <w:t xml:space="preserve"> В Госдуме назвали «</w:t>
      </w:r>
      <w:proofErr w:type="spellStart"/>
      <w:r w:rsidRPr="00AA71A6">
        <w:rPr>
          <w:rFonts w:cstheme="minorHAnsi"/>
        </w:rPr>
        <w:t>своевремненным</w:t>
      </w:r>
      <w:proofErr w:type="spellEnd"/>
      <w:r w:rsidRPr="00AA71A6">
        <w:rPr>
          <w:rFonts w:cstheme="minorHAnsi"/>
        </w:rPr>
        <w:t xml:space="preserve">» проведенный в </w:t>
      </w:r>
      <w:proofErr w:type="spellStart"/>
      <w:r w:rsidRPr="00AA71A6">
        <w:rPr>
          <w:rFonts w:cstheme="minorHAnsi"/>
        </w:rPr>
        <w:t>Гагаузии</w:t>
      </w:r>
      <w:proofErr w:type="spellEnd"/>
      <w:r w:rsidRPr="00AA71A6">
        <w:rPr>
          <w:rFonts w:cstheme="minorHAnsi"/>
        </w:rPr>
        <w:t xml:space="preserve"> 2 февраля референдум // </w:t>
      </w:r>
      <w:proofErr w:type="spellStart"/>
      <w:r w:rsidRPr="00AA71A6">
        <w:rPr>
          <w:rFonts w:cstheme="minorHAnsi"/>
          <w:lang w:val="en-US"/>
        </w:rPr>
        <w:t>Gagauzinfo</w:t>
      </w:r>
      <w:proofErr w:type="spellEnd"/>
      <w:r w:rsidRPr="00AA71A6">
        <w:rPr>
          <w:rFonts w:cstheme="minorHAnsi"/>
        </w:rPr>
        <w:t>.</w:t>
      </w:r>
      <w:r w:rsidRPr="00AA71A6">
        <w:rPr>
          <w:rFonts w:cstheme="minorHAnsi"/>
          <w:lang w:val="en-US"/>
        </w:rPr>
        <w:t>md</w:t>
      </w:r>
      <w:r w:rsidRPr="00AA71A6">
        <w:rPr>
          <w:rFonts w:cstheme="minorHAnsi"/>
        </w:rPr>
        <w:t>.</w:t>
      </w:r>
      <w:r>
        <w:rPr>
          <w:rFonts w:cstheme="minorHAnsi"/>
        </w:rPr>
        <w:t xml:space="preserve"> </w:t>
      </w:r>
      <w:r w:rsidRPr="00AA71A6">
        <w:rPr>
          <w:rFonts w:cstheme="minorHAnsi"/>
        </w:rPr>
        <w:t xml:space="preserve">- 26.03.2014. </w:t>
      </w:r>
      <w:r w:rsidRPr="00AA71A6">
        <w:rPr>
          <w:rFonts w:cstheme="minorHAnsi"/>
          <w:lang w:val="en-US"/>
        </w:rPr>
        <w:t>URL</w:t>
      </w:r>
      <w:r w:rsidRPr="00AA71A6">
        <w:rPr>
          <w:rFonts w:cstheme="minorHAnsi"/>
        </w:rPr>
        <w:t xml:space="preserve">: </w:t>
      </w:r>
      <w:hyperlink r:id="rId21" w:history="1">
        <w:r w:rsidRPr="00AA71A6">
          <w:rPr>
            <w:rStyle w:val="a3"/>
            <w:rFonts w:cstheme="minorHAnsi"/>
            <w:lang w:val="en-US"/>
          </w:rPr>
          <w:t>https</w:t>
        </w:r>
        <w:r w:rsidRPr="00AA71A6">
          <w:rPr>
            <w:rStyle w:val="a3"/>
            <w:rFonts w:cstheme="minorHAnsi"/>
          </w:rPr>
          <w:t>://</w:t>
        </w:r>
        <w:proofErr w:type="spellStart"/>
        <w:r w:rsidRPr="00AA71A6">
          <w:rPr>
            <w:rStyle w:val="a3"/>
            <w:rFonts w:cstheme="minorHAnsi"/>
            <w:lang w:val="en-US"/>
          </w:rPr>
          <w:t>gagauzinfo</w:t>
        </w:r>
        <w:proofErr w:type="spellEnd"/>
        <w:r w:rsidRPr="00AA71A6">
          <w:rPr>
            <w:rStyle w:val="a3"/>
            <w:rFonts w:cstheme="minorHAnsi"/>
          </w:rPr>
          <w:t>.</w:t>
        </w:r>
        <w:r w:rsidRPr="00AA71A6">
          <w:rPr>
            <w:rStyle w:val="a3"/>
            <w:rFonts w:cstheme="minorHAnsi"/>
            <w:lang w:val="en-US"/>
          </w:rPr>
          <w:t>md</w:t>
        </w:r>
        <w:r w:rsidRPr="00AA71A6">
          <w:rPr>
            <w:rStyle w:val="a3"/>
            <w:rFonts w:cstheme="minorHAnsi"/>
          </w:rPr>
          <w:t>/</w:t>
        </w:r>
        <w:r w:rsidRPr="00AA71A6">
          <w:rPr>
            <w:rStyle w:val="a3"/>
            <w:rFonts w:cstheme="minorHAnsi"/>
            <w:lang w:val="en-US"/>
          </w:rPr>
          <w:t>top</w:t>
        </w:r>
        <w:r w:rsidRPr="00AA71A6">
          <w:rPr>
            <w:rStyle w:val="a3"/>
            <w:rFonts w:cstheme="minorHAnsi"/>
          </w:rPr>
          <w:t>2/11703-</w:t>
        </w:r>
        <w:r w:rsidRPr="00AA71A6">
          <w:rPr>
            <w:rStyle w:val="a3"/>
            <w:rFonts w:cstheme="minorHAnsi"/>
            <w:lang w:val="en-US"/>
          </w:rPr>
          <w:t>v</w:t>
        </w:r>
        <w:r w:rsidRPr="00AA71A6">
          <w:rPr>
            <w:rStyle w:val="a3"/>
            <w:rFonts w:cstheme="minorHAnsi"/>
          </w:rPr>
          <w:t>-</w:t>
        </w:r>
        <w:proofErr w:type="spellStart"/>
        <w:r w:rsidRPr="00AA71A6">
          <w:rPr>
            <w:rStyle w:val="a3"/>
            <w:rFonts w:cstheme="minorHAnsi"/>
            <w:lang w:val="en-US"/>
          </w:rPr>
          <w:t>gosdume</w:t>
        </w:r>
        <w:proofErr w:type="spellEnd"/>
        <w:r w:rsidRPr="00AA71A6">
          <w:rPr>
            <w:rStyle w:val="a3"/>
            <w:rFonts w:cstheme="minorHAnsi"/>
          </w:rPr>
          <w:t>-</w:t>
        </w:r>
        <w:proofErr w:type="spellStart"/>
        <w:r w:rsidRPr="00AA71A6">
          <w:rPr>
            <w:rStyle w:val="a3"/>
            <w:rFonts w:cstheme="minorHAnsi"/>
            <w:lang w:val="en-US"/>
          </w:rPr>
          <w:t>nazvali</w:t>
        </w:r>
        <w:proofErr w:type="spellEnd"/>
        <w:r w:rsidRPr="00AA71A6">
          <w:rPr>
            <w:rStyle w:val="a3"/>
            <w:rFonts w:cstheme="minorHAnsi"/>
          </w:rPr>
          <w:t>-</w:t>
        </w:r>
        <w:proofErr w:type="spellStart"/>
        <w:r w:rsidRPr="00AA71A6">
          <w:rPr>
            <w:rStyle w:val="a3"/>
            <w:rFonts w:cstheme="minorHAnsi"/>
            <w:lang w:val="en-US"/>
          </w:rPr>
          <w:t>svoevremennym</w:t>
        </w:r>
        <w:proofErr w:type="spellEnd"/>
        <w:r w:rsidRPr="00AA71A6">
          <w:rPr>
            <w:rStyle w:val="a3"/>
            <w:rFonts w:cstheme="minorHAnsi"/>
          </w:rPr>
          <w:t>-</w:t>
        </w:r>
        <w:proofErr w:type="spellStart"/>
        <w:r w:rsidRPr="00AA71A6">
          <w:rPr>
            <w:rStyle w:val="a3"/>
            <w:rFonts w:cstheme="minorHAnsi"/>
            <w:lang w:val="en-US"/>
          </w:rPr>
          <w:t>provedennyy</w:t>
        </w:r>
        <w:proofErr w:type="spellEnd"/>
        <w:r w:rsidRPr="00AA71A6">
          <w:rPr>
            <w:rStyle w:val="a3"/>
            <w:rFonts w:cstheme="minorHAnsi"/>
          </w:rPr>
          <w:t>-</w:t>
        </w:r>
        <w:r w:rsidRPr="00AA71A6">
          <w:rPr>
            <w:rStyle w:val="a3"/>
            <w:rFonts w:cstheme="minorHAnsi"/>
            <w:lang w:val="en-US"/>
          </w:rPr>
          <w:t>v</w:t>
        </w:r>
        <w:r w:rsidRPr="00AA71A6">
          <w:rPr>
            <w:rStyle w:val="a3"/>
            <w:rFonts w:cstheme="minorHAnsi"/>
          </w:rPr>
          <w:t>-</w:t>
        </w:r>
        <w:proofErr w:type="spellStart"/>
        <w:r w:rsidRPr="00AA71A6">
          <w:rPr>
            <w:rStyle w:val="a3"/>
            <w:rFonts w:cstheme="minorHAnsi"/>
            <w:lang w:val="en-US"/>
          </w:rPr>
          <w:t>gagauzii</w:t>
        </w:r>
        <w:proofErr w:type="spellEnd"/>
        <w:r w:rsidRPr="00AA71A6">
          <w:rPr>
            <w:rStyle w:val="a3"/>
            <w:rFonts w:cstheme="minorHAnsi"/>
          </w:rPr>
          <w:t>-2-</w:t>
        </w:r>
        <w:proofErr w:type="spellStart"/>
        <w:r w:rsidRPr="00AA71A6">
          <w:rPr>
            <w:rStyle w:val="a3"/>
            <w:rFonts w:cstheme="minorHAnsi"/>
            <w:lang w:val="en-US"/>
          </w:rPr>
          <w:t>fevralya</w:t>
        </w:r>
        <w:proofErr w:type="spellEnd"/>
        <w:r w:rsidRPr="00AA71A6">
          <w:rPr>
            <w:rStyle w:val="a3"/>
            <w:rFonts w:cstheme="minorHAnsi"/>
          </w:rPr>
          <w:t>-</w:t>
        </w:r>
        <w:r w:rsidRPr="00AA71A6">
          <w:rPr>
            <w:rStyle w:val="a3"/>
            <w:rFonts w:cstheme="minorHAnsi"/>
            <w:lang w:val="en-US"/>
          </w:rPr>
          <w:t>referendum</w:t>
        </w:r>
        <w:r w:rsidRPr="00AA71A6">
          <w:rPr>
            <w:rStyle w:val="a3"/>
            <w:rFonts w:cstheme="minorHAnsi"/>
          </w:rPr>
          <w:t>.</w:t>
        </w:r>
        <w:r w:rsidRPr="00AA71A6">
          <w:rPr>
            <w:rStyle w:val="a3"/>
            <w:rFonts w:cstheme="minorHAnsi"/>
            <w:lang w:val="en-US"/>
          </w:rPr>
          <w:t>html</w:t>
        </w:r>
      </w:hyperlink>
      <w:r w:rsidRPr="00AA71A6">
        <w:rPr>
          <w:rFonts w:cstheme="minorHAnsi"/>
        </w:rPr>
        <w:t xml:space="preserve"> (дата обращения – 19.04.2021).</w:t>
      </w:r>
    </w:p>
  </w:footnote>
  <w:footnote w:id="102">
    <w:p w14:paraId="5079A006" w14:textId="77777777" w:rsidR="003208A1" w:rsidRPr="002A3F79" w:rsidRDefault="003208A1" w:rsidP="008F3CC3">
      <w:pPr>
        <w:pStyle w:val="a4"/>
        <w:jc w:val="both"/>
        <w:rPr>
          <w:rFonts w:cstheme="minorHAnsi"/>
          <w:lang w:val="en-GB"/>
        </w:rPr>
      </w:pPr>
      <w:r w:rsidRPr="008F3CC3">
        <w:rPr>
          <w:rStyle w:val="a9"/>
          <w:rFonts w:cstheme="minorHAnsi"/>
        </w:rPr>
        <w:footnoteRef/>
      </w:r>
      <w:r w:rsidRPr="008F3CC3">
        <w:rPr>
          <w:rFonts w:cstheme="minorHAnsi"/>
        </w:rPr>
        <w:t xml:space="preserve"> Президент Приднестровья: подписывая соглашение с ЕС, Молдавия нарушила свои обязательства // ТАСС. – 02.10.2014. </w:t>
      </w:r>
      <w:r w:rsidRPr="008F3CC3">
        <w:rPr>
          <w:rFonts w:cstheme="minorHAnsi"/>
          <w:lang w:val="en-US"/>
        </w:rPr>
        <w:t xml:space="preserve">URL: </w:t>
      </w:r>
      <w:hyperlink r:id="rId22" w:history="1">
        <w:r w:rsidRPr="008F3CC3">
          <w:rPr>
            <w:rStyle w:val="a3"/>
            <w:rFonts w:cstheme="minorHAnsi"/>
            <w:lang w:val="en-US"/>
          </w:rPr>
          <w:t>https://tass.ru/mezhdunarodnaya-panorama/1481312</w:t>
        </w:r>
      </w:hyperlink>
      <w:r w:rsidRPr="008F3CC3">
        <w:rPr>
          <w:rFonts w:cstheme="minorHAnsi"/>
          <w:lang w:val="en-US"/>
        </w:rPr>
        <w:t xml:space="preserve"> (</w:t>
      </w:r>
      <w:r w:rsidRPr="008F3CC3">
        <w:rPr>
          <w:rFonts w:cstheme="minorHAnsi"/>
        </w:rPr>
        <w:t>дата</w:t>
      </w:r>
      <w:r w:rsidRPr="008F3CC3">
        <w:rPr>
          <w:rFonts w:cstheme="minorHAnsi"/>
          <w:lang w:val="en-US"/>
        </w:rPr>
        <w:t xml:space="preserve"> </w:t>
      </w:r>
      <w:r w:rsidRPr="008F3CC3">
        <w:rPr>
          <w:rFonts w:cstheme="minorHAnsi"/>
        </w:rPr>
        <w:t>обращения</w:t>
      </w:r>
      <w:r w:rsidRPr="008F3CC3">
        <w:rPr>
          <w:rFonts w:cstheme="minorHAnsi"/>
          <w:lang w:val="en-US"/>
        </w:rPr>
        <w:t xml:space="preserve"> – 19.04.2021)</w:t>
      </w:r>
      <w:r w:rsidRPr="002A3F79">
        <w:rPr>
          <w:rFonts w:cstheme="minorHAnsi"/>
          <w:lang w:val="en-GB"/>
        </w:rPr>
        <w:t>.</w:t>
      </w:r>
    </w:p>
  </w:footnote>
  <w:footnote w:id="103">
    <w:p w14:paraId="64FCD71A" w14:textId="77777777" w:rsidR="003208A1" w:rsidRPr="00A72739" w:rsidRDefault="003208A1" w:rsidP="008F3CC3">
      <w:pPr>
        <w:pStyle w:val="3"/>
        <w:spacing w:before="0" w:line="240" w:lineRule="auto"/>
        <w:jc w:val="both"/>
        <w:rPr>
          <w:rFonts w:asciiTheme="minorHAnsi" w:hAnsiTheme="minorHAnsi" w:cstheme="minorHAnsi"/>
          <w:b w:val="0"/>
          <w:bCs w:val="0"/>
          <w:color w:val="auto"/>
          <w:sz w:val="20"/>
          <w:szCs w:val="20"/>
        </w:rPr>
      </w:pPr>
      <w:r w:rsidRPr="008F3CC3">
        <w:rPr>
          <w:rStyle w:val="a9"/>
          <w:rFonts w:asciiTheme="minorHAnsi" w:hAnsiTheme="minorHAnsi" w:cstheme="minorHAnsi"/>
          <w:b w:val="0"/>
          <w:color w:val="auto"/>
          <w:sz w:val="20"/>
          <w:szCs w:val="20"/>
        </w:rPr>
        <w:footnoteRef/>
      </w:r>
      <w:r w:rsidRPr="008F3CC3">
        <w:rPr>
          <w:rFonts w:asciiTheme="minorHAnsi" w:hAnsiTheme="minorHAnsi" w:cstheme="minorHAnsi"/>
          <w:sz w:val="20"/>
          <w:szCs w:val="20"/>
          <w:lang w:val="en-US"/>
        </w:rPr>
        <w:t xml:space="preserve"> </w:t>
      </w:r>
      <w:proofErr w:type="spellStart"/>
      <w:r w:rsidRPr="00957B6C">
        <w:rPr>
          <w:rFonts w:asciiTheme="minorHAnsi" w:hAnsiTheme="minorHAnsi" w:cstheme="minorHAnsi"/>
          <w:b w:val="0"/>
          <w:color w:val="auto"/>
          <w:sz w:val="20"/>
          <w:szCs w:val="20"/>
          <w:lang w:val="en-US"/>
        </w:rPr>
        <w:t>Oameni</w:t>
      </w:r>
      <w:proofErr w:type="spellEnd"/>
      <w:r w:rsidRPr="00957B6C">
        <w:rPr>
          <w:rFonts w:asciiTheme="minorHAnsi" w:hAnsiTheme="minorHAnsi" w:cstheme="minorHAnsi"/>
          <w:b w:val="0"/>
          <w:color w:val="auto"/>
          <w:sz w:val="20"/>
          <w:szCs w:val="20"/>
          <w:lang w:val="en-US"/>
        </w:rPr>
        <w:t xml:space="preserve"> din </w:t>
      </w:r>
      <w:proofErr w:type="spellStart"/>
      <w:r w:rsidRPr="00957B6C">
        <w:rPr>
          <w:rFonts w:asciiTheme="minorHAnsi" w:hAnsiTheme="minorHAnsi" w:cstheme="minorHAnsi"/>
          <w:b w:val="0"/>
          <w:color w:val="auto"/>
          <w:sz w:val="20"/>
          <w:szCs w:val="20"/>
          <w:lang w:val="en-US"/>
        </w:rPr>
        <w:t>toate</w:t>
      </w:r>
      <w:proofErr w:type="spellEnd"/>
      <w:r w:rsidRPr="00957B6C">
        <w:rPr>
          <w:rFonts w:asciiTheme="minorHAnsi" w:hAnsiTheme="minorHAnsi" w:cstheme="minorHAnsi"/>
          <w:b w:val="0"/>
          <w:color w:val="auto"/>
          <w:sz w:val="20"/>
          <w:szCs w:val="20"/>
          <w:lang w:val="en-US"/>
        </w:rPr>
        <w:t xml:space="preserve"> </w:t>
      </w:r>
      <w:proofErr w:type="spellStart"/>
      <w:r w:rsidRPr="00957B6C">
        <w:rPr>
          <w:rFonts w:asciiTheme="minorHAnsi" w:hAnsiTheme="minorHAnsi" w:cstheme="minorHAnsi"/>
          <w:b w:val="0"/>
          <w:color w:val="auto"/>
          <w:sz w:val="20"/>
          <w:szCs w:val="20"/>
          <w:lang w:val="en-US"/>
        </w:rPr>
        <w:t>colţurile</w:t>
      </w:r>
      <w:proofErr w:type="spellEnd"/>
      <w:r w:rsidRPr="00957B6C">
        <w:rPr>
          <w:rFonts w:asciiTheme="minorHAnsi" w:hAnsiTheme="minorHAnsi" w:cstheme="minorHAnsi"/>
          <w:b w:val="0"/>
          <w:color w:val="auto"/>
          <w:sz w:val="20"/>
          <w:szCs w:val="20"/>
          <w:lang w:val="en-US"/>
        </w:rPr>
        <w:t xml:space="preserve"> </w:t>
      </w:r>
      <w:proofErr w:type="spellStart"/>
      <w:r w:rsidRPr="00957B6C">
        <w:rPr>
          <w:rFonts w:asciiTheme="minorHAnsi" w:hAnsiTheme="minorHAnsi" w:cstheme="minorHAnsi"/>
          <w:b w:val="0"/>
          <w:color w:val="auto"/>
          <w:sz w:val="20"/>
          <w:szCs w:val="20"/>
          <w:lang w:val="en-US"/>
        </w:rPr>
        <w:t>ţării</w:t>
      </w:r>
      <w:proofErr w:type="spellEnd"/>
      <w:r w:rsidRPr="00957B6C">
        <w:rPr>
          <w:rFonts w:asciiTheme="minorHAnsi" w:hAnsiTheme="minorHAnsi" w:cstheme="minorHAnsi"/>
          <w:b w:val="0"/>
          <w:color w:val="auto"/>
          <w:sz w:val="20"/>
          <w:szCs w:val="20"/>
          <w:lang w:val="en-US"/>
        </w:rPr>
        <w:t xml:space="preserve"> </w:t>
      </w:r>
      <w:proofErr w:type="spellStart"/>
      <w:r w:rsidRPr="00957B6C">
        <w:rPr>
          <w:rFonts w:asciiTheme="minorHAnsi" w:hAnsiTheme="minorHAnsi" w:cstheme="minorHAnsi"/>
          <w:b w:val="0"/>
          <w:color w:val="auto"/>
          <w:sz w:val="20"/>
          <w:szCs w:val="20"/>
          <w:lang w:val="en-US"/>
        </w:rPr>
        <w:t>protestează</w:t>
      </w:r>
      <w:proofErr w:type="spellEnd"/>
      <w:r w:rsidRPr="00957B6C">
        <w:rPr>
          <w:rFonts w:asciiTheme="minorHAnsi" w:hAnsiTheme="minorHAnsi" w:cstheme="minorHAnsi"/>
          <w:b w:val="0"/>
          <w:color w:val="auto"/>
          <w:sz w:val="20"/>
          <w:szCs w:val="20"/>
          <w:lang w:val="en-US"/>
        </w:rPr>
        <w:t xml:space="preserve"> </w:t>
      </w:r>
      <w:proofErr w:type="spellStart"/>
      <w:r w:rsidRPr="00957B6C">
        <w:rPr>
          <w:rFonts w:asciiTheme="minorHAnsi" w:hAnsiTheme="minorHAnsi" w:cstheme="minorHAnsi"/>
          <w:b w:val="0"/>
          <w:color w:val="auto"/>
          <w:sz w:val="20"/>
          <w:szCs w:val="20"/>
          <w:lang w:val="en-US"/>
        </w:rPr>
        <w:t>faţă</w:t>
      </w:r>
      <w:proofErr w:type="spellEnd"/>
      <w:r w:rsidRPr="00957B6C">
        <w:rPr>
          <w:rFonts w:asciiTheme="minorHAnsi" w:hAnsiTheme="minorHAnsi" w:cstheme="minorHAnsi"/>
          <w:b w:val="0"/>
          <w:color w:val="auto"/>
          <w:sz w:val="20"/>
          <w:szCs w:val="20"/>
          <w:lang w:val="en-US"/>
        </w:rPr>
        <w:t xml:space="preserve"> de </w:t>
      </w:r>
      <w:proofErr w:type="spellStart"/>
      <w:r w:rsidRPr="00957B6C">
        <w:rPr>
          <w:rFonts w:asciiTheme="minorHAnsi" w:hAnsiTheme="minorHAnsi" w:cstheme="minorHAnsi"/>
          <w:b w:val="0"/>
          <w:color w:val="auto"/>
          <w:sz w:val="20"/>
          <w:szCs w:val="20"/>
          <w:lang w:val="en-US"/>
        </w:rPr>
        <w:t>actuala</w:t>
      </w:r>
      <w:proofErr w:type="spellEnd"/>
      <w:r w:rsidRPr="00957B6C">
        <w:rPr>
          <w:rFonts w:asciiTheme="minorHAnsi" w:hAnsiTheme="minorHAnsi" w:cstheme="minorHAnsi"/>
          <w:b w:val="0"/>
          <w:color w:val="auto"/>
          <w:sz w:val="20"/>
          <w:szCs w:val="20"/>
          <w:lang w:val="en-US"/>
        </w:rPr>
        <w:t xml:space="preserve"> </w:t>
      </w:r>
      <w:proofErr w:type="spellStart"/>
      <w:r w:rsidRPr="00957B6C">
        <w:rPr>
          <w:rFonts w:asciiTheme="minorHAnsi" w:hAnsiTheme="minorHAnsi" w:cstheme="minorHAnsi"/>
          <w:b w:val="0"/>
          <w:color w:val="auto"/>
          <w:sz w:val="20"/>
          <w:szCs w:val="20"/>
          <w:lang w:val="en-US"/>
        </w:rPr>
        <w:t>guvernare</w:t>
      </w:r>
      <w:proofErr w:type="spellEnd"/>
      <w:r w:rsidRPr="00957B6C">
        <w:rPr>
          <w:rFonts w:asciiTheme="minorHAnsi" w:hAnsiTheme="minorHAnsi" w:cstheme="minorHAnsi"/>
          <w:b w:val="0"/>
          <w:color w:val="auto"/>
          <w:sz w:val="20"/>
          <w:szCs w:val="20"/>
          <w:lang w:val="en-US"/>
        </w:rPr>
        <w:t xml:space="preserve"> // Journal.md. </w:t>
      </w:r>
      <w:proofErr w:type="gramStart"/>
      <w:r w:rsidRPr="00957B6C">
        <w:rPr>
          <w:rFonts w:asciiTheme="minorHAnsi" w:hAnsiTheme="minorHAnsi" w:cstheme="minorHAnsi"/>
          <w:b w:val="0"/>
          <w:color w:val="auto"/>
          <w:sz w:val="20"/>
          <w:szCs w:val="20"/>
          <w:lang w:val="en-US"/>
        </w:rPr>
        <w:t>- 24.01.2016.</w:t>
      </w:r>
      <w:proofErr w:type="gramEnd"/>
      <w:r w:rsidRPr="00A72739">
        <w:rPr>
          <w:rFonts w:asciiTheme="minorHAnsi" w:hAnsiTheme="minorHAnsi" w:cstheme="minorHAnsi"/>
          <w:b w:val="0"/>
          <w:color w:val="auto"/>
          <w:sz w:val="20"/>
          <w:szCs w:val="20"/>
          <w:lang w:val="en-US"/>
        </w:rPr>
        <w:t xml:space="preserve"> </w:t>
      </w:r>
      <w:r>
        <w:rPr>
          <w:rFonts w:asciiTheme="minorHAnsi" w:hAnsiTheme="minorHAnsi" w:cstheme="minorHAnsi"/>
          <w:b w:val="0"/>
          <w:color w:val="auto"/>
          <w:sz w:val="20"/>
          <w:szCs w:val="20"/>
        </w:rPr>
        <w:t>(</w:t>
      </w:r>
      <w:proofErr w:type="spellStart"/>
      <w:r>
        <w:rPr>
          <w:rFonts w:asciiTheme="minorHAnsi" w:hAnsiTheme="minorHAnsi" w:cstheme="minorHAnsi"/>
          <w:b w:val="0"/>
          <w:color w:val="auto"/>
          <w:sz w:val="20"/>
          <w:szCs w:val="20"/>
        </w:rPr>
        <w:t>молд</w:t>
      </w:r>
      <w:proofErr w:type="spellEnd"/>
      <w:r>
        <w:rPr>
          <w:rFonts w:asciiTheme="minorHAnsi" w:hAnsiTheme="minorHAnsi" w:cstheme="minorHAnsi"/>
          <w:b w:val="0"/>
          <w:color w:val="auto"/>
          <w:sz w:val="20"/>
          <w:szCs w:val="20"/>
        </w:rPr>
        <w:t>.)</w:t>
      </w:r>
    </w:p>
    <w:p w14:paraId="52D4E0E1" w14:textId="77777777" w:rsidR="003208A1" w:rsidRPr="00707A9E" w:rsidRDefault="003208A1" w:rsidP="008F3CC3">
      <w:pPr>
        <w:pStyle w:val="a4"/>
        <w:jc w:val="both"/>
        <w:rPr>
          <w:rFonts w:cstheme="minorHAnsi"/>
        </w:rPr>
      </w:pPr>
      <w:r w:rsidRPr="00B81E9E">
        <w:rPr>
          <w:rFonts w:cstheme="minorHAnsi"/>
        </w:rPr>
        <w:t xml:space="preserve"> </w:t>
      </w:r>
      <w:r w:rsidRPr="008F3CC3">
        <w:rPr>
          <w:rFonts w:cstheme="minorHAnsi"/>
          <w:lang w:val="en-US"/>
        </w:rPr>
        <w:t>URL</w:t>
      </w:r>
      <w:proofErr w:type="gramStart"/>
      <w:r w:rsidRPr="00707A9E">
        <w:rPr>
          <w:rFonts w:cstheme="minorHAnsi"/>
        </w:rPr>
        <w:t>:</w:t>
      </w:r>
      <w:proofErr w:type="gramEnd"/>
      <w:r>
        <w:fldChar w:fldCharType="begin"/>
      </w:r>
      <w:r>
        <w:instrText xml:space="preserve"> HYPERLINK "https://www.jurnal.md/ro/politic/2016/1/24/oamenii-din-toate-colturile-tarii-protesteaza-fata-de-actuala-guvernare-urmareste-in-direct-evenimentele-din-pman/" </w:instrText>
      </w:r>
      <w:r>
        <w:fldChar w:fldCharType="separate"/>
      </w:r>
      <w:r w:rsidRPr="008F3CC3">
        <w:rPr>
          <w:rStyle w:val="a3"/>
          <w:rFonts w:cstheme="minorHAnsi"/>
          <w:lang w:val="en-US"/>
        </w:rPr>
        <w:t>https</w:t>
      </w:r>
      <w:r w:rsidRPr="00707A9E">
        <w:rPr>
          <w:rStyle w:val="a3"/>
          <w:rFonts w:cstheme="minorHAnsi"/>
        </w:rPr>
        <w:t>://</w:t>
      </w:r>
      <w:r w:rsidRPr="008F3CC3">
        <w:rPr>
          <w:rStyle w:val="a3"/>
          <w:rFonts w:cstheme="minorHAnsi"/>
          <w:lang w:val="en-US"/>
        </w:rPr>
        <w:t>www</w:t>
      </w:r>
      <w:r w:rsidRPr="00707A9E">
        <w:rPr>
          <w:rStyle w:val="a3"/>
          <w:rFonts w:cstheme="minorHAnsi"/>
        </w:rPr>
        <w:t>.</w:t>
      </w:r>
      <w:proofErr w:type="spellStart"/>
      <w:r w:rsidRPr="008F3CC3">
        <w:rPr>
          <w:rStyle w:val="a3"/>
          <w:rFonts w:cstheme="minorHAnsi"/>
          <w:lang w:val="en-US"/>
        </w:rPr>
        <w:t>jurnal</w:t>
      </w:r>
      <w:proofErr w:type="spellEnd"/>
      <w:r w:rsidRPr="00707A9E">
        <w:rPr>
          <w:rStyle w:val="a3"/>
          <w:rFonts w:cstheme="minorHAnsi"/>
        </w:rPr>
        <w:t>.</w:t>
      </w:r>
      <w:r w:rsidRPr="008F3CC3">
        <w:rPr>
          <w:rStyle w:val="a3"/>
          <w:rFonts w:cstheme="minorHAnsi"/>
          <w:lang w:val="en-US"/>
        </w:rPr>
        <w:t>md</w:t>
      </w:r>
      <w:r w:rsidRPr="00707A9E">
        <w:rPr>
          <w:rStyle w:val="a3"/>
          <w:rFonts w:cstheme="minorHAnsi"/>
        </w:rPr>
        <w:t>/</w:t>
      </w:r>
      <w:proofErr w:type="spellStart"/>
      <w:r w:rsidRPr="008F3CC3">
        <w:rPr>
          <w:rStyle w:val="a3"/>
          <w:rFonts w:cstheme="minorHAnsi"/>
          <w:lang w:val="en-US"/>
        </w:rPr>
        <w:t>ro</w:t>
      </w:r>
      <w:proofErr w:type="spellEnd"/>
      <w:r w:rsidRPr="00707A9E">
        <w:rPr>
          <w:rStyle w:val="a3"/>
          <w:rFonts w:cstheme="minorHAnsi"/>
        </w:rPr>
        <w:t>/</w:t>
      </w:r>
      <w:r w:rsidRPr="008F3CC3">
        <w:rPr>
          <w:rStyle w:val="a3"/>
          <w:rFonts w:cstheme="minorHAnsi"/>
          <w:lang w:val="en-US"/>
        </w:rPr>
        <w:t>politic</w:t>
      </w:r>
      <w:r w:rsidRPr="00707A9E">
        <w:rPr>
          <w:rStyle w:val="a3"/>
          <w:rFonts w:cstheme="minorHAnsi"/>
        </w:rPr>
        <w:t>/2016/1/24/</w:t>
      </w:r>
      <w:proofErr w:type="spellStart"/>
      <w:r w:rsidRPr="008F3CC3">
        <w:rPr>
          <w:rStyle w:val="a3"/>
          <w:rFonts w:cstheme="minorHAnsi"/>
          <w:lang w:val="en-US"/>
        </w:rPr>
        <w:t>oamenii</w:t>
      </w:r>
      <w:proofErr w:type="spellEnd"/>
      <w:r w:rsidRPr="00707A9E">
        <w:rPr>
          <w:rStyle w:val="a3"/>
          <w:rFonts w:cstheme="minorHAnsi"/>
        </w:rPr>
        <w:t>-</w:t>
      </w:r>
      <w:r w:rsidRPr="008F3CC3">
        <w:rPr>
          <w:rStyle w:val="a3"/>
          <w:rFonts w:cstheme="minorHAnsi"/>
          <w:lang w:val="en-US"/>
        </w:rPr>
        <w:t>din</w:t>
      </w:r>
      <w:r w:rsidRPr="00707A9E">
        <w:rPr>
          <w:rStyle w:val="a3"/>
          <w:rFonts w:cstheme="minorHAnsi"/>
        </w:rPr>
        <w:t>-</w:t>
      </w:r>
      <w:proofErr w:type="spellStart"/>
      <w:r w:rsidRPr="008F3CC3">
        <w:rPr>
          <w:rStyle w:val="a3"/>
          <w:rFonts w:cstheme="minorHAnsi"/>
          <w:lang w:val="en-US"/>
        </w:rPr>
        <w:t>toate</w:t>
      </w:r>
      <w:proofErr w:type="spellEnd"/>
      <w:r w:rsidRPr="00707A9E">
        <w:rPr>
          <w:rStyle w:val="a3"/>
          <w:rFonts w:cstheme="minorHAnsi"/>
        </w:rPr>
        <w:t>-</w:t>
      </w:r>
      <w:proofErr w:type="spellStart"/>
      <w:r w:rsidRPr="008F3CC3">
        <w:rPr>
          <w:rStyle w:val="a3"/>
          <w:rFonts w:cstheme="minorHAnsi"/>
          <w:lang w:val="en-US"/>
        </w:rPr>
        <w:t>colturile</w:t>
      </w:r>
      <w:proofErr w:type="spellEnd"/>
      <w:r w:rsidRPr="00707A9E">
        <w:rPr>
          <w:rStyle w:val="a3"/>
          <w:rFonts w:cstheme="minorHAnsi"/>
        </w:rPr>
        <w:t>-</w:t>
      </w:r>
      <w:proofErr w:type="spellStart"/>
      <w:r w:rsidRPr="008F3CC3">
        <w:rPr>
          <w:rStyle w:val="a3"/>
          <w:rFonts w:cstheme="minorHAnsi"/>
          <w:lang w:val="en-US"/>
        </w:rPr>
        <w:t>tarii</w:t>
      </w:r>
      <w:proofErr w:type="spellEnd"/>
      <w:r w:rsidRPr="00707A9E">
        <w:rPr>
          <w:rStyle w:val="a3"/>
          <w:rFonts w:cstheme="minorHAnsi"/>
        </w:rPr>
        <w:t>-</w:t>
      </w:r>
      <w:proofErr w:type="spellStart"/>
      <w:r w:rsidRPr="008F3CC3">
        <w:rPr>
          <w:rStyle w:val="a3"/>
          <w:rFonts w:cstheme="minorHAnsi"/>
          <w:lang w:val="en-US"/>
        </w:rPr>
        <w:t>protesteaza</w:t>
      </w:r>
      <w:proofErr w:type="spellEnd"/>
      <w:r w:rsidRPr="00707A9E">
        <w:rPr>
          <w:rStyle w:val="a3"/>
          <w:rFonts w:cstheme="minorHAnsi"/>
        </w:rPr>
        <w:t>-</w:t>
      </w:r>
      <w:r w:rsidRPr="008F3CC3">
        <w:rPr>
          <w:rStyle w:val="a3"/>
          <w:rFonts w:cstheme="minorHAnsi"/>
          <w:lang w:val="en-US"/>
        </w:rPr>
        <w:t>fata</w:t>
      </w:r>
      <w:r w:rsidRPr="00707A9E">
        <w:rPr>
          <w:rStyle w:val="a3"/>
          <w:rFonts w:cstheme="minorHAnsi"/>
        </w:rPr>
        <w:t>-</w:t>
      </w:r>
      <w:r w:rsidRPr="008F3CC3">
        <w:rPr>
          <w:rStyle w:val="a3"/>
          <w:rFonts w:cstheme="minorHAnsi"/>
          <w:lang w:val="en-US"/>
        </w:rPr>
        <w:t>de</w:t>
      </w:r>
      <w:r w:rsidRPr="00707A9E">
        <w:rPr>
          <w:rStyle w:val="a3"/>
          <w:rFonts w:cstheme="minorHAnsi"/>
        </w:rPr>
        <w:t>-</w:t>
      </w:r>
      <w:proofErr w:type="spellStart"/>
      <w:r w:rsidRPr="008F3CC3">
        <w:rPr>
          <w:rStyle w:val="a3"/>
          <w:rFonts w:cstheme="minorHAnsi"/>
          <w:lang w:val="en-US"/>
        </w:rPr>
        <w:t>actuala</w:t>
      </w:r>
      <w:proofErr w:type="spellEnd"/>
      <w:r w:rsidRPr="00707A9E">
        <w:rPr>
          <w:rStyle w:val="a3"/>
          <w:rFonts w:cstheme="minorHAnsi"/>
        </w:rPr>
        <w:t>-</w:t>
      </w:r>
      <w:proofErr w:type="spellStart"/>
      <w:r w:rsidRPr="008F3CC3">
        <w:rPr>
          <w:rStyle w:val="a3"/>
          <w:rFonts w:cstheme="minorHAnsi"/>
          <w:lang w:val="en-US"/>
        </w:rPr>
        <w:t>guvernare</w:t>
      </w:r>
      <w:proofErr w:type="spellEnd"/>
      <w:r w:rsidRPr="00707A9E">
        <w:rPr>
          <w:rStyle w:val="a3"/>
          <w:rFonts w:cstheme="minorHAnsi"/>
        </w:rPr>
        <w:t>-</w:t>
      </w:r>
      <w:proofErr w:type="spellStart"/>
      <w:r w:rsidRPr="008F3CC3">
        <w:rPr>
          <w:rStyle w:val="a3"/>
          <w:rFonts w:cstheme="minorHAnsi"/>
          <w:lang w:val="en-US"/>
        </w:rPr>
        <w:t>urmareste</w:t>
      </w:r>
      <w:proofErr w:type="spellEnd"/>
      <w:r w:rsidRPr="00707A9E">
        <w:rPr>
          <w:rStyle w:val="a3"/>
          <w:rFonts w:cstheme="minorHAnsi"/>
        </w:rPr>
        <w:t>-</w:t>
      </w:r>
      <w:r w:rsidRPr="008F3CC3">
        <w:rPr>
          <w:rStyle w:val="a3"/>
          <w:rFonts w:cstheme="minorHAnsi"/>
          <w:lang w:val="en-US"/>
        </w:rPr>
        <w:t>in</w:t>
      </w:r>
      <w:r w:rsidRPr="00707A9E">
        <w:rPr>
          <w:rStyle w:val="a3"/>
          <w:rFonts w:cstheme="minorHAnsi"/>
        </w:rPr>
        <w:t>-</w:t>
      </w:r>
      <w:r w:rsidRPr="008F3CC3">
        <w:rPr>
          <w:rStyle w:val="a3"/>
          <w:rFonts w:cstheme="minorHAnsi"/>
          <w:lang w:val="en-US"/>
        </w:rPr>
        <w:t>direct</w:t>
      </w:r>
      <w:r w:rsidRPr="00707A9E">
        <w:rPr>
          <w:rStyle w:val="a3"/>
          <w:rFonts w:cstheme="minorHAnsi"/>
        </w:rPr>
        <w:t>-</w:t>
      </w:r>
      <w:proofErr w:type="spellStart"/>
      <w:r w:rsidRPr="008F3CC3">
        <w:rPr>
          <w:rStyle w:val="a3"/>
          <w:rFonts w:cstheme="minorHAnsi"/>
          <w:lang w:val="en-US"/>
        </w:rPr>
        <w:t>evenimentele</w:t>
      </w:r>
      <w:proofErr w:type="spellEnd"/>
      <w:r w:rsidRPr="00707A9E">
        <w:rPr>
          <w:rStyle w:val="a3"/>
          <w:rFonts w:cstheme="minorHAnsi"/>
        </w:rPr>
        <w:t>-</w:t>
      </w:r>
      <w:r w:rsidRPr="008F3CC3">
        <w:rPr>
          <w:rStyle w:val="a3"/>
          <w:rFonts w:cstheme="minorHAnsi"/>
          <w:lang w:val="en-US"/>
        </w:rPr>
        <w:t>din</w:t>
      </w:r>
      <w:r w:rsidRPr="00707A9E">
        <w:rPr>
          <w:rStyle w:val="a3"/>
          <w:rFonts w:cstheme="minorHAnsi"/>
        </w:rPr>
        <w:t>-</w:t>
      </w:r>
      <w:proofErr w:type="spellStart"/>
      <w:r w:rsidRPr="008F3CC3">
        <w:rPr>
          <w:rStyle w:val="a3"/>
          <w:rFonts w:cstheme="minorHAnsi"/>
          <w:lang w:val="en-US"/>
        </w:rPr>
        <w:t>pman</w:t>
      </w:r>
      <w:proofErr w:type="spellEnd"/>
      <w:r w:rsidRPr="00707A9E">
        <w:rPr>
          <w:rStyle w:val="a3"/>
          <w:rFonts w:cstheme="minorHAnsi"/>
        </w:rPr>
        <w:t>/</w:t>
      </w:r>
      <w:r>
        <w:rPr>
          <w:rStyle w:val="a3"/>
          <w:rFonts w:cstheme="minorHAnsi"/>
        </w:rPr>
        <w:fldChar w:fldCharType="end"/>
      </w:r>
      <w:r w:rsidRPr="00707A9E">
        <w:rPr>
          <w:rStyle w:val="a3"/>
          <w:rFonts w:cstheme="minorHAnsi"/>
        </w:rPr>
        <w:t xml:space="preserve"> </w:t>
      </w:r>
      <w:r w:rsidRPr="00707A9E">
        <w:rPr>
          <w:rFonts w:cstheme="minorHAnsi"/>
        </w:rPr>
        <w:t>(</w:t>
      </w:r>
      <w:r w:rsidRPr="008F3CC3">
        <w:rPr>
          <w:rFonts w:cstheme="minorHAnsi"/>
        </w:rPr>
        <w:t>дата</w:t>
      </w:r>
      <w:r w:rsidRPr="00707A9E">
        <w:rPr>
          <w:rFonts w:cstheme="minorHAnsi"/>
        </w:rPr>
        <w:t xml:space="preserve"> </w:t>
      </w:r>
      <w:r w:rsidRPr="008F3CC3">
        <w:rPr>
          <w:rFonts w:cstheme="minorHAnsi"/>
        </w:rPr>
        <w:t>обращения</w:t>
      </w:r>
      <w:r w:rsidRPr="00707A9E">
        <w:rPr>
          <w:rFonts w:cstheme="minorHAnsi"/>
        </w:rPr>
        <w:t xml:space="preserve"> – 19.04.2021).</w:t>
      </w:r>
    </w:p>
  </w:footnote>
  <w:footnote w:id="104">
    <w:p w14:paraId="4BC3E8CF" w14:textId="1FC26DD4" w:rsidR="003208A1" w:rsidRPr="002C2F97" w:rsidRDefault="003208A1" w:rsidP="008F3CC3">
      <w:pPr>
        <w:pStyle w:val="a4"/>
        <w:jc w:val="both"/>
        <w:rPr>
          <w:rFonts w:cstheme="minorHAnsi"/>
        </w:rPr>
      </w:pPr>
      <w:r w:rsidRPr="008F3CC3">
        <w:rPr>
          <w:rStyle w:val="a9"/>
          <w:rFonts w:cstheme="minorHAnsi"/>
        </w:rPr>
        <w:footnoteRef/>
      </w:r>
      <w:r w:rsidRPr="008F3CC3">
        <w:rPr>
          <w:rFonts w:cstheme="minorHAnsi"/>
        </w:rPr>
        <w:t xml:space="preserve"> </w:t>
      </w:r>
      <w:r w:rsidRPr="009F7829">
        <w:rPr>
          <w:rFonts w:cstheme="minorHAnsi"/>
        </w:rPr>
        <w:t xml:space="preserve">Предвыборная программа И. </w:t>
      </w:r>
      <w:proofErr w:type="spellStart"/>
      <w:r w:rsidRPr="009F7829">
        <w:rPr>
          <w:rFonts w:cstheme="minorHAnsi"/>
        </w:rPr>
        <w:t>Додона</w:t>
      </w:r>
      <w:proofErr w:type="spellEnd"/>
      <w:r w:rsidRPr="009F7829">
        <w:rPr>
          <w:rFonts w:cstheme="minorHAnsi"/>
        </w:rPr>
        <w:t xml:space="preserve"> // Данные Ассоциации Участия  «</w:t>
      </w:r>
      <w:r w:rsidRPr="009F7829">
        <w:rPr>
          <w:rFonts w:cstheme="minorHAnsi"/>
          <w:lang w:val="en-US"/>
        </w:rPr>
        <w:t>ADEPT</w:t>
      </w:r>
      <w:r>
        <w:rPr>
          <w:rFonts w:cstheme="minorHAnsi"/>
        </w:rPr>
        <w:t>». -</w:t>
      </w:r>
      <w:r w:rsidRPr="009F7829">
        <w:rPr>
          <w:rFonts w:cstheme="minorHAnsi"/>
        </w:rPr>
        <w:t xml:space="preserve"> 2016. </w:t>
      </w:r>
      <w:r w:rsidRPr="009F7829">
        <w:rPr>
          <w:rFonts w:cstheme="minorHAnsi"/>
          <w:lang w:val="en-US"/>
        </w:rPr>
        <w:t>URL</w:t>
      </w:r>
      <w:r w:rsidRPr="009F7829">
        <w:rPr>
          <w:rFonts w:cstheme="minorHAnsi"/>
        </w:rPr>
        <w:t xml:space="preserve">:  </w:t>
      </w:r>
      <w:hyperlink r:id="rId23" w:history="1">
        <w:r w:rsidRPr="009F7829">
          <w:rPr>
            <w:rStyle w:val="a3"/>
            <w:rFonts w:cstheme="minorHAnsi"/>
            <w:lang w:val="en-US"/>
          </w:rPr>
          <w:t>http</w:t>
        </w:r>
        <w:r w:rsidRPr="009F7829">
          <w:rPr>
            <w:rStyle w:val="a3"/>
            <w:rFonts w:cstheme="minorHAnsi"/>
          </w:rPr>
          <w:t>://</w:t>
        </w:r>
        <w:r w:rsidRPr="009F7829">
          <w:rPr>
            <w:rStyle w:val="a3"/>
            <w:rFonts w:cstheme="minorHAnsi"/>
            <w:lang w:val="en-US"/>
          </w:rPr>
          <w:t>www</w:t>
        </w:r>
        <w:r w:rsidRPr="009F7829">
          <w:rPr>
            <w:rStyle w:val="a3"/>
            <w:rFonts w:cstheme="minorHAnsi"/>
          </w:rPr>
          <w:t>.</w:t>
        </w:r>
        <w:r w:rsidRPr="009F7829">
          <w:rPr>
            <w:rStyle w:val="a3"/>
            <w:rFonts w:cstheme="minorHAnsi"/>
            <w:lang w:val="en-US"/>
          </w:rPr>
          <w:t>e</w:t>
        </w:r>
        <w:r w:rsidRPr="009F7829">
          <w:rPr>
            <w:rStyle w:val="a3"/>
            <w:rFonts w:cstheme="minorHAnsi"/>
          </w:rPr>
          <w:t>-</w:t>
        </w:r>
        <w:r w:rsidRPr="009F7829">
          <w:rPr>
            <w:rStyle w:val="a3"/>
            <w:rFonts w:cstheme="minorHAnsi"/>
            <w:lang w:val="en-US"/>
          </w:rPr>
          <w:t>democracy</w:t>
        </w:r>
        <w:r w:rsidRPr="009F7829">
          <w:rPr>
            <w:rStyle w:val="a3"/>
            <w:rFonts w:cstheme="minorHAnsi"/>
          </w:rPr>
          <w:t>.</w:t>
        </w:r>
        <w:r w:rsidRPr="009F7829">
          <w:rPr>
            <w:rStyle w:val="a3"/>
            <w:rFonts w:cstheme="minorHAnsi"/>
            <w:lang w:val="en-US"/>
          </w:rPr>
          <w:t>md</w:t>
        </w:r>
        <w:r w:rsidRPr="009F7829">
          <w:rPr>
            <w:rStyle w:val="a3"/>
            <w:rFonts w:cstheme="minorHAnsi"/>
          </w:rPr>
          <w:t>/</w:t>
        </w:r>
        <w:r w:rsidRPr="009F7829">
          <w:rPr>
            <w:rStyle w:val="a3"/>
            <w:rFonts w:cstheme="minorHAnsi"/>
            <w:lang w:val="en-US"/>
          </w:rPr>
          <w:t>files</w:t>
        </w:r>
        <w:r w:rsidRPr="009F7829">
          <w:rPr>
            <w:rStyle w:val="a3"/>
            <w:rFonts w:cstheme="minorHAnsi"/>
          </w:rPr>
          <w:t>/</w:t>
        </w:r>
        <w:r w:rsidRPr="009F7829">
          <w:rPr>
            <w:rStyle w:val="a3"/>
            <w:rFonts w:cstheme="minorHAnsi"/>
            <w:lang w:val="en-US"/>
          </w:rPr>
          <w:t>elections</w:t>
        </w:r>
        <w:r w:rsidRPr="009F7829">
          <w:rPr>
            <w:rStyle w:val="a3"/>
            <w:rFonts w:cstheme="minorHAnsi"/>
          </w:rPr>
          <w:t>/</w:t>
        </w:r>
        <w:r w:rsidRPr="009F7829">
          <w:rPr>
            <w:rStyle w:val="a3"/>
            <w:rFonts w:cstheme="minorHAnsi"/>
            <w:lang w:val="en-US"/>
          </w:rPr>
          <w:t>presidential</w:t>
        </w:r>
        <w:r w:rsidRPr="009F7829">
          <w:rPr>
            <w:rStyle w:val="a3"/>
            <w:rFonts w:cstheme="minorHAnsi"/>
          </w:rPr>
          <w:t>2016/</w:t>
        </w:r>
        <w:r w:rsidRPr="009F7829">
          <w:rPr>
            <w:rStyle w:val="a3"/>
            <w:rFonts w:cstheme="minorHAnsi"/>
            <w:lang w:val="en-US"/>
          </w:rPr>
          <w:t>electoral</w:t>
        </w:r>
        <w:r w:rsidRPr="009F7829">
          <w:rPr>
            <w:rStyle w:val="a3"/>
            <w:rFonts w:cstheme="minorHAnsi"/>
          </w:rPr>
          <w:t>-</w:t>
        </w:r>
        <w:r w:rsidRPr="009F7829">
          <w:rPr>
            <w:rStyle w:val="a3"/>
            <w:rFonts w:cstheme="minorHAnsi"/>
            <w:lang w:val="en-US"/>
          </w:rPr>
          <w:t>program</w:t>
        </w:r>
        <w:r w:rsidRPr="009F7829">
          <w:rPr>
            <w:rStyle w:val="a3"/>
            <w:rFonts w:cstheme="minorHAnsi"/>
          </w:rPr>
          <w:t>-</w:t>
        </w:r>
        <w:proofErr w:type="spellStart"/>
        <w:r w:rsidRPr="009F7829">
          <w:rPr>
            <w:rStyle w:val="a3"/>
            <w:rFonts w:cstheme="minorHAnsi"/>
            <w:lang w:val="en-US"/>
          </w:rPr>
          <w:t>igor</w:t>
        </w:r>
        <w:proofErr w:type="spellEnd"/>
        <w:r w:rsidRPr="009F7829">
          <w:rPr>
            <w:rStyle w:val="a3"/>
            <w:rFonts w:cstheme="minorHAnsi"/>
          </w:rPr>
          <w:t>-</w:t>
        </w:r>
        <w:proofErr w:type="spellStart"/>
        <w:r w:rsidRPr="009F7829">
          <w:rPr>
            <w:rStyle w:val="a3"/>
            <w:rFonts w:cstheme="minorHAnsi"/>
            <w:lang w:val="en-US"/>
          </w:rPr>
          <w:t>dodon</w:t>
        </w:r>
        <w:proofErr w:type="spellEnd"/>
        <w:r w:rsidRPr="009F7829">
          <w:rPr>
            <w:rStyle w:val="a3"/>
            <w:rFonts w:cstheme="minorHAnsi"/>
          </w:rPr>
          <w:t>-2016-</w:t>
        </w:r>
        <w:proofErr w:type="spellStart"/>
        <w:r w:rsidRPr="009F7829">
          <w:rPr>
            <w:rStyle w:val="a3"/>
            <w:rFonts w:cstheme="minorHAnsi"/>
            <w:lang w:val="en-US"/>
          </w:rPr>
          <w:t>ru</w:t>
        </w:r>
        <w:proofErr w:type="spellEnd"/>
        <w:r w:rsidRPr="009F7829">
          <w:rPr>
            <w:rStyle w:val="a3"/>
            <w:rFonts w:cstheme="minorHAnsi"/>
          </w:rPr>
          <w:t>.</w:t>
        </w:r>
        <w:r w:rsidRPr="009F7829">
          <w:rPr>
            <w:rStyle w:val="a3"/>
            <w:rFonts w:cstheme="minorHAnsi"/>
            <w:lang w:val="en-US"/>
          </w:rPr>
          <w:t>pdf</w:t>
        </w:r>
      </w:hyperlink>
      <w:r w:rsidRPr="009F7829">
        <w:rPr>
          <w:rFonts w:cstheme="minorHAnsi"/>
        </w:rPr>
        <w:t xml:space="preserve"> </w:t>
      </w:r>
      <w:r>
        <w:t>(дата обращения - 20.05.2021).</w:t>
      </w:r>
    </w:p>
  </w:footnote>
  <w:footnote w:id="105">
    <w:p w14:paraId="35C73B92" w14:textId="77777777" w:rsidR="003208A1" w:rsidRPr="008F3CC3" w:rsidRDefault="003208A1" w:rsidP="008F3CC3">
      <w:pPr>
        <w:pStyle w:val="a4"/>
        <w:jc w:val="both"/>
        <w:rPr>
          <w:rFonts w:cstheme="minorHAnsi"/>
        </w:rPr>
      </w:pPr>
      <w:r w:rsidRPr="008F3CC3">
        <w:rPr>
          <w:rStyle w:val="a9"/>
          <w:rFonts w:cstheme="minorHAnsi"/>
        </w:rPr>
        <w:footnoteRef/>
      </w:r>
      <w:r w:rsidRPr="008F3CC3">
        <w:rPr>
          <w:rFonts w:cstheme="minorHAnsi"/>
        </w:rPr>
        <w:t xml:space="preserve"> Президент Молдавии подал себя по-европейски // </w:t>
      </w:r>
      <w:r w:rsidRPr="008F3CC3">
        <w:rPr>
          <w:rFonts w:cstheme="minorHAnsi"/>
          <w:bdr w:val="none" w:sz="0" w:space="0" w:color="auto" w:frame="1"/>
          <w:shd w:val="clear" w:color="auto" w:fill="FFFFFF"/>
        </w:rPr>
        <w:t>Газета «Коммерсантъ». – 08.02.2017.</w:t>
      </w:r>
      <w:r w:rsidRPr="008F3CC3">
        <w:rPr>
          <w:rFonts w:cstheme="minorHAnsi"/>
        </w:rPr>
        <w:t xml:space="preserve"> </w:t>
      </w:r>
      <w:r w:rsidRPr="008F3CC3">
        <w:rPr>
          <w:rFonts w:cstheme="minorHAnsi"/>
          <w:lang w:val="en-US"/>
        </w:rPr>
        <w:t>URL</w:t>
      </w:r>
      <w:r w:rsidRPr="008F3CC3">
        <w:rPr>
          <w:rFonts w:cstheme="minorHAnsi"/>
        </w:rPr>
        <w:t xml:space="preserve">: </w:t>
      </w:r>
      <w:hyperlink r:id="rId24" w:history="1">
        <w:r w:rsidRPr="008F3CC3">
          <w:rPr>
            <w:rStyle w:val="a3"/>
            <w:rFonts w:cstheme="minorHAnsi"/>
            <w:lang w:val="en-US"/>
          </w:rPr>
          <w:t>https</w:t>
        </w:r>
        <w:r w:rsidRPr="008F3CC3">
          <w:rPr>
            <w:rStyle w:val="a3"/>
            <w:rFonts w:cstheme="minorHAnsi"/>
          </w:rPr>
          <w:t>://</w:t>
        </w:r>
        <w:r w:rsidRPr="008F3CC3">
          <w:rPr>
            <w:rStyle w:val="a3"/>
            <w:rFonts w:cstheme="minorHAnsi"/>
            <w:lang w:val="en-US"/>
          </w:rPr>
          <w:t>www</w:t>
        </w:r>
        <w:r w:rsidRPr="008F3CC3">
          <w:rPr>
            <w:rStyle w:val="a3"/>
            <w:rFonts w:cstheme="minorHAnsi"/>
          </w:rPr>
          <w:t>.</w:t>
        </w:r>
        <w:proofErr w:type="spellStart"/>
        <w:r w:rsidRPr="008F3CC3">
          <w:rPr>
            <w:rStyle w:val="a3"/>
            <w:rFonts w:cstheme="minorHAnsi"/>
            <w:lang w:val="en-US"/>
          </w:rPr>
          <w:t>kommersant</w:t>
        </w:r>
        <w:proofErr w:type="spellEnd"/>
        <w:r w:rsidRPr="008F3CC3">
          <w:rPr>
            <w:rStyle w:val="a3"/>
            <w:rFonts w:cstheme="minorHAnsi"/>
          </w:rPr>
          <w:t>.</w:t>
        </w:r>
        <w:proofErr w:type="spellStart"/>
        <w:r w:rsidRPr="008F3CC3">
          <w:rPr>
            <w:rStyle w:val="a3"/>
            <w:rFonts w:cstheme="minorHAnsi"/>
            <w:lang w:val="en-US"/>
          </w:rPr>
          <w:t>ru</w:t>
        </w:r>
        <w:proofErr w:type="spellEnd"/>
        <w:r w:rsidRPr="008F3CC3">
          <w:rPr>
            <w:rStyle w:val="a3"/>
            <w:rFonts w:cstheme="minorHAnsi"/>
          </w:rPr>
          <w:t>/</w:t>
        </w:r>
        <w:r w:rsidRPr="008F3CC3">
          <w:rPr>
            <w:rStyle w:val="a3"/>
            <w:rFonts w:cstheme="minorHAnsi"/>
            <w:lang w:val="en-US"/>
          </w:rPr>
          <w:t>doc</w:t>
        </w:r>
        <w:r w:rsidRPr="008F3CC3">
          <w:rPr>
            <w:rStyle w:val="a3"/>
            <w:rFonts w:cstheme="minorHAnsi"/>
          </w:rPr>
          <w:t>/3212926</w:t>
        </w:r>
      </w:hyperlink>
      <w:r w:rsidRPr="008F3CC3">
        <w:rPr>
          <w:rFonts w:cstheme="minorHAnsi"/>
        </w:rPr>
        <w:t xml:space="preserve"> (дата обращения – 23.04.2021).</w:t>
      </w:r>
    </w:p>
  </w:footnote>
  <w:footnote w:id="106">
    <w:p w14:paraId="374518DF" w14:textId="77777777" w:rsidR="003208A1" w:rsidRPr="00237DDB" w:rsidRDefault="003208A1" w:rsidP="003D3520">
      <w:pPr>
        <w:pStyle w:val="a4"/>
        <w:jc w:val="both"/>
        <w:rPr>
          <w:rFonts w:cstheme="minorHAnsi"/>
        </w:rPr>
      </w:pPr>
      <w:r w:rsidRPr="003D3520">
        <w:rPr>
          <w:rStyle w:val="a9"/>
          <w:rFonts w:cstheme="minorHAnsi"/>
        </w:rPr>
        <w:footnoteRef/>
      </w:r>
      <w:r w:rsidRPr="003D3520">
        <w:rPr>
          <w:rFonts w:cstheme="minorHAnsi"/>
        </w:rPr>
        <w:t xml:space="preserve"> </w:t>
      </w:r>
      <w:proofErr w:type="spellStart"/>
      <w:r w:rsidRPr="003D3520">
        <w:rPr>
          <w:rFonts w:cstheme="minorHAnsi"/>
        </w:rPr>
        <w:t>Вачедин</w:t>
      </w:r>
      <w:proofErr w:type="spellEnd"/>
      <w:r w:rsidRPr="003D3520">
        <w:rPr>
          <w:rFonts w:cstheme="minorHAnsi"/>
        </w:rPr>
        <w:t xml:space="preserve"> Д. Майя </w:t>
      </w:r>
      <w:proofErr w:type="spellStart"/>
      <w:r w:rsidRPr="003D3520">
        <w:rPr>
          <w:rFonts w:cstheme="minorHAnsi"/>
        </w:rPr>
        <w:t>Санду</w:t>
      </w:r>
      <w:proofErr w:type="spellEnd"/>
      <w:r w:rsidRPr="003D3520">
        <w:rPr>
          <w:rFonts w:cstheme="minorHAnsi"/>
        </w:rPr>
        <w:t xml:space="preserve"> выиграла президентские выборы в Молдове / Д. </w:t>
      </w:r>
      <w:proofErr w:type="spellStart"/>
      <w:r w:rsidRPr="003D3520">
        <w:rPr>
          <w:rFonts w:cstheme="minorHAnsi"/>
        </w:rPr>
        <w:t>Вачедин</w:t>
      </w:r>
      <w:proofErr w:type="spellEnd"/>
      <w:r w:rsidRPr="003D3520">
        <w:rPr>
          <w:rFonts w:cstheme="minorHAnsi"/>
        </w:rPr>
        <w:t xml:space="preserve"> // </w:t>
      </w:r>
      <w:r w:rsidRPr="003D3520">
        <w:rPr>
          <w:rFonts w:cstheme="minorHAnsi"/>
          <w:lang w:val="en-US"/>
        </w:rPr>
        <w:t>Deutsche</w:t>
      </w:r>
      <w:r w:rsidRPr="003D3520">
        <w:rPr>
          <w:rFonts w:cstheme="minorHAnsi"/>
        </w:rPr>
        <w:t xml:space="preserve"> </w:t>
      </w:r>
      <w:proofErr w:type="spellStart"/>
      <w:r w:rsidRPr="003D3520">
        <w:rPr>
          <w:rFonts w:cstheme="minorHAnsi"/>
          <w:lang w:val="en-US"/>
        </w:rPr>
        <w:t>Welle</w:t>
      </w:r>
      <w:proofErr w:type="spellEnd"/>
      <w:r w:rsidRPr="003D3520">
        <w:rPr>
          <w:rFonts w:cstheme="minorHAnsi"/>
        </w:rPr>
        <w:t>. -</w:t>
      </w:r>
      <w:r w:rsidRPr="003D3520">
        <w:rPr>
          <w:rFonts w:cstheme="minorHAnsi"/>
          <w:shd w:val="clear" w:color="auto" w:fill="FFFFFF"/>
        </w:rPr>
        <w:t xml:space="preserve"> 16.11.2020. </w:t>
      </w:r>
      <w:r w:rsidRPr="003D3520">
        <w:rPr>
          <w:rFonts w:cstheme="minorHAnsi"/>
          <w:shd w:val="clear" w:color="auto" w:fill="FFFFFF"/>
          <w:lang w:val="en-US"/>
        </w:rPr>
        <w:t>URL</w:t>
      </w:r>
      <w:r w:rsidRPr="00237DDB">
        <w:rPr>
          <w:rFonts w:cstheme="minorHAnsi"/>
          <w:shd w:val="clear" w:color="auto" w:fill="FFFFFF"/>
        </w:rPr>
        <w:t xml:space="preserve">: </w:t>
      </w:r>
      <w:hyperlink r:id="rId25" w:history="1">
        <w:r w:rsidRPr="00952D15">
          <w:rPr>
            <w:rStyle w:val="a3"/>
            <w:rFonts w:cstheme="minorHAnsi"/>
            <w:shd w:val="clear" w:color="auto" w:fill="FFFFFF"/>
            <w:lang w:val="en-US"/>
          </w:rPr>
          <w:t>https</w:t>
        </w:r>
        <w:r w:rsidRPr="00237DDB">
          <w:rPr>
            <w:rStyle w:val="a3"/>
            <w:rFonts w:cstheme="minorHAnsi"/>
            <w:shd w:val="clear" w:color="auto" w:fill="FFFFFF"/>
          </w:rPr>
          <w:t>://</w:t>
        </w:r>
        <w:r w:rsidRPr="00952D15">
          <w:rPr>
            <w:rStyle w:val="a3"/>
            <w:rFonts w:cstheme="minorHAnsi"/>
            <w:shd w:val="clear" w:color="auto" w:fill="FFFFFF"/>
            <w:lang w:val="en-US"/>
          </w:rPr>
          <w:t>p</w:t>
        </w:r>
        <w:r w:rsidRPr="00237DDB">
          <w:rPr>
            <w:rStyle w:val="a3"/>
            <w:rFonts w:cstheme="minorHAnsi"/>
            <w:shd w:val="clear" w:color="auto" w:fill="FFFFFF"/>
          </w:rPr>
          <w:t>.</w:t>
        </w:r>
        <w:proofErr w:type="spellStart"/>
        <w:r w:rsidRPr="00952D15">
          <w:rPr>
            <w:rStyle w:val="a3"/>
            <w:rFonts w:cstheme="minorHAnsi"/>
            <w:shd w:val="clear" w:color="auto" w:fill="FFFFFF"/>
            <w:lang w:val="en-US"/>
          </w:rPr>
          <w:t>dw</w:t>
        </w:r>
        <w:proofErr w:type="spellEnd"/>
        <w:r w:rsidRPr="00237DDB">
          <w:rPr>
            <w:rStyle w:val="a3"/>
            <w:rFonts w:cstheme="minorHAnsi"/>
            <w:shd w:val="clear" w:color="auto" w:fill="FFFFFF"/>
          </w:rPr>
          <w:t>.</w:t>
        </w:r>
        <w:r w:rsidRPr="00952D15">
          <w:rPr>
            <w:rStyle w:val="a3"/>
            <w:rFonts w:cstheme="minorHAnsi"/>
            <w:shd w:val="clear" w:color="auto" w:fill="FFFFFF"/>
            <w:lang w:val="en-US"/>
          </w:rPr>
          <w:t>com</w:t>
        </w:r>
        <w:r w:rsidRPr="00237DDB">
          <w:rPr>
            <w:rStyle w:val="a3"/>
            <w:rFonts w:cstheme="minorHAnsi"/>
            <w:shd w:val="clear" w:color="auto" w:fill="FFFFFF"/>
          </w:rPr>
          <w:t>/</w:t>
        </w:r>
        <w:r w:rsidRPr="00952D15">
          <w:rPr>
            <w:rStyle w:val="a3"/>
            <w:rFonts w:cstheme="minorHAnsi"/>
            <w:shd w:val="clear" w:color="auto" w:fill="FFFFFF"/>
            <w:lang w:val="en-US"/>
          </w:rPr>
          <w:t>p</w:t>
        </w:r>
        <w:r w:rsidRPr="00237DDB">
          <w:rPr>
            <w:rStyle w:val="a3"/>
            <w:rFonts w:cstheme="minorHAnsi"/>
            <w:shd w:val="clear" w:color="auto" w:fill="FFFFFF"/>
          </w:rPr>
          <w:t>/3</w:t>
        </w:r>
        <w:proofErr w:type="spellStart"/>
        <w:r w:rsidRPr="00952D15">
          <w:rPr>
            <w:rStyle w:val="a3"/>
            <w:rFonts w:cstheme="minorHAnsi"/>
            <w:shd w:val="clear" w:color="auto" w:fill="FFFFFF"/>
            <w:lang w:val="en-US"/>
          </w:rPr>
          <w:t>lL</w:t>
        </w:r>
        <w:proofErr w:type="spellEnd"/>
        <w:r w:rsidRPr="00237DDB">
          <w:rPr>
            <w:rStyle w:val="a3"/>
            <w:rFonts w:cstheme="minorHAnsi"/>
            <w:shd w:val="clear" w:color="auto" w:fill="FFFFFF"/>
          </w:rPr>
          <w:t>5</w:t>
        </w:r>
        <w:r w:rsidRPr="00952D15">
          <w:rPr>
            <w:rStyle w:val="a3"/>
            <w:rFonts w:cstheme="minorHAnsi"/>
            <w:shd w:val="clear" w:color="auto" w:fill="FFFFFF"/>
            <w:lang w:val="en-US"/>
          </w:rPr>
          <w:t>e</w:t>
        </w:r>
      </w:hyperlink>
      <w:r w:rsidRPr="00237DDB">
        <w:rPr>
          <w:rFonts w:cstheme="minorHAnsi"/>
          <w:color w:val="888888"/>
          <w:shd w:val="clear" w:color="auto" w:fill="FFFFFF"/>
        </w:rPr>
        <w:t xml:space="preserve">  </w:t>
      </w:r>
      <w:r w:rsidRPr="00237DDB">
        <w:rPr>
          <w:rFonts w:cstheme="minorHAnsi"/>
          <w:shd w:val="clear" w:color="auto" w:fill="FFFFFF"/>
        </w:rPr>
        <w:t>(</w:t>
      </w:r>
      <w:r w:rsidRPr="003D3520">
        <w:rPr>
          <w:rFonts w:cstheme="minorHAnsi"/>
          <w:shd w:val="clear" w:color="auto" w:fill="FFFFFF"/>
        </w:rPr>
        <w:t>дата</w:t>
      </w:r>
      <w:r w:rsidRPr="00237DDB">
        <w:rPr>
          <w:rFonts w:cstheme="minorHAnsi"/>
          <w:shd w:val="clear" w:color="auto" w:fill="FFFFFF"/>
        </w:rPr>
        <w:t xml:space="preserve"> </w:t>
      </w:r>
      <w:r w:rsidRPr="003D3520">
        <w:rPr>
          <w:rFonts w:cstheme="minorHAnsi"/>
          <w:shd w:val="clear" w:color="auto" w:fill="FFFFFF"/>
        </w:rPr>
        <w:t>обращения</w:t>
      </w:r>
      <w:r w:rsidRPr="00237DDB">
        <w:rPr>
          <w:rFonts w:cstheme="minorHAnsi"/>
          <w:shd w:val="clear" w:color="auto" w:fill="FFFFFF"/>
        </w:rPr>
        <w:t xml:space="preserve"> – 22.04.2021).</w:t>
      </w:r>
    </w:p>
  </w:footnote>
  <w:footnote w:id="107">
    <w:p w14:paraId="70D7EBC4" w14:textId="77777777" w:rsidR="003208A1" w:rsidRPr="00CD5FC7" w:rsidRDefault="003208A1" w:rsidP="002B0113">
      <w:pPr>
        <w:spacing w:after="0" w:line="240" w:lineRule="auto"/>
        <w:jc w:val="both"/>
        <w:rPr>
          <w:sz w:val="20"/>
          <w:szCs w:val="20"/>
        </w:rPr>
      </w:pPr>
      <w:r w:rsidRPr="00CD5FC7">
        <w:rPr>
          <w:rStyle w:val="a9"/>
          <w:sz w:val="20"/>
          <w:szCs w:val="20"/>
        </w:rPr>
        <w:footnoteRef/>
      </w:r>
      <w:r w:rsidRPr="00CD5FC7">
        <w:rPr>
          <w:sz w:val="20"/>
          <w:szCs w:val="20"/>
        </w:rPr>
        <w:t xml:space="preserve"> Мещеряков К. Е. Политика России в отношении европейских республик СНГ: проблемы и тенденции развития, пути модернизации с целью повышения эффективности / К. Е. Мещеряков. ― С</w:t>
      </w:r>
      <w:r>
        <w:rPr>
          <w:sz w:val="20"/>
          <w:szCs w:val="20"/>
        </w:rPr>
        <w:t>Пб.</w:t>
      </w:r>
      <w:proofErr w:type="gramStart"/>
      <w:r>
        <w:rPr>
          <w:sz w:val="20"/>
          <w:szCs w:val="20"/>
        </w:rPr>
        <w:t>:</w:t>
      </w:r>
      <w:proofErr w:type="spellStart"/>
      <w:r>
        <w:rPr>
          <w:sz w:val="20"/>
          <w:szCs w:val="20"/>
        </w:rPr>
        <w:t>С</w:t>
      </w:r>
      <w:proofErr w:type="gramEnd"/>
      <w:r>
        <w:rPr>
          <w:sz w:val="20"/>
          <w:szCs w:val="20"/>
        </w:rPr>
        <w:t>кифия-принт</w:t>
      </w:r>
      <w:proofErr w:type="spellEnd"/>
      <w:r>
        <w:rPr>
          <w:sz w:val="20"/>
          <w:szCs w:val="20"/>
        </w:rPr>
        <w:t>, 2012.</w:t>
      </w:r>
      <w:r w:rsidRPr="00CD5FC7">
        <w:rPr>
          <w:sz w:val="20"/>
          <w:szCs w:val="20"/>
        </w:rPr>
        <w:t xml:space="preserve"> - с 138-139.</w:t>
      </w:r>
    </w:p>
  </w:footnote>
  <w:footnote w:id="108">
    <w:p w14:paraId="2DE77280" w14:textId="09038DD6" w:rsidR="003208A1" w:rsidRDefault="003208A1">
      <w:pPr>
        <w:pStyle w:val="a4"/>
      </w:pPr>
      <w:r>
        <w:rPr>
          <w:rStyle w:val="a9"/>
        </w:rPr>
        <w:footnoteRef/>
      </w:r>
      <w:r>
        <w:t xml:space="preserve"> Углубленный обзор политики Республики Молдова в области </w:t>
      </w:r>
      <w:proofErr w:type="spellStart"/>
      <w:r>
        <w:t>энергоэффективности</w:t>
      </w:r>
      <w:proofErr w:type="spellEnd"/>
      <w:r>
        <w:t xml:space="preserve"> // Секретариат Энергетической Хартии. - 2015. – с. 43</w:t>
      </w:r>
    </w:p>
  </w:footnote>
  <w:footnote w:id="109">
    <w:p w14:paraId="267CA65B" w14:textId="77777777" w:rsidR="003208A1" w:rsidRDefault="003208A1" w:rsidP="002B0113">
      <w:pPr>
        <w:pStyle w:val="a4"/>
        <w:jc w:val="both"/>
      </w:pPr>
      <w:r w:rsidRPr="00CD5FC7">
        <w:rPr>
          <w:rStyle w:val="a9"/>
        </w:rPr>
        <w:footnoteRef/>
      </w:r>
      <w:r w:rsidRPr="00CD5FC7">
        <w:t xml:space="preserve"> </w:t>
      </w:r>
      <w:r w:rsidRPr="00CD5FC7">
        <w:rPr>
          <w:rFonts w:cstheme="minorHAnsi"/>
          <w:shd w:val="clear" w:color="auto" w:fill="FFFFFF"/>
        </w:rPr>
        <w:t xml:space="preserve">Фокина Л.В. Молдова: состояние и перспективы развития торгово-экономического сотрудничества с Россией / Л.В. Фокина // </w:t>
      </w:r>
      <w:r w:rsidRPr="00CD5FC7">
        <w:rPr>
          <w:rFonts w:cstheme="minorHAnsi"/>
          <w:iCs/>
          <w:shd w:val="clear" w:color="auto" w:fill="FFFFFF"/>
        </w:rPr>
        <w:t>Проблемы постсоветского пространства</w:t>
      </w:r>
      <w:r>
        <w:rPr>
          <w:rFonts w:cstheme="minorHAnsi"/>
          <w:shd w:val="clear" w:color="auto" w:fill="FFFFFF"/>
        </w:rPr>
        <w:t xml:space="preserve">. – 2017, №2. </w:t>
      </w:r>
      <w:r w:rsidRPr="00CD5FC7">
        <w:rPr>
          <w:rFonts w:cstheme="minorHAnsi"/>
          <w:shd w:val="clear" w:color="auto" w:fill="FFFFFF"/>
        </w:rPr>
        <w:t>– с. 103.</w:t>
      </w:r>
    </w:p>
  </w:footnote>
  <w:footnote w:id="110">
    <w:p w14:paraId="1706B71F" w14:textId="18BC628A" w:rsidR="003208A1" w:rsidRPr="008E74C4" w:rsidRDefault="003208A1" w:rsidP="009915C5">
      <w:pPr>
        <w:spacing w:after="0" w:line="240" w:lineRule="auto"/>
        <w:jc w:val="both"/>
        <w:rPr>
          <w:b/>
          <w:color w:val="333333"/>
          <w:sz w:val="20"/>
          <w:szCs w:val="20"/>
        </w:rPr>
      </w:pPr>
      <w:r w:rsidRPr="008E74C4">
        <w:rPr>
          <w:rStyle w:val="a9"/>
          <w:rFonts w:cstheme="minorHAnsi"/>
          <w:sz w:val="20"/>
          <w:szCs w:val="20"/>
        </w:rPr>
        <w:footnoteRef/>
      </w:r>
      <w:r w:rsidRPr="008E74C4">
        <w:rPr>
          <w:sz w:val="20"/>
          <w:szCs w:val="20"/>
        </w:rPr>
        <w:t xml:space="preserve"> Соглашение стран СНГ от 15.04.1994 "О создании зоны свободной торговли" // </w:t>
      </w:r>
      <w:proofErr w:type="spellStart"/>
      <w:r w:rsidRPr="008E74C4">
        <w:rPr>
          <w:sz w:val="20"/>
          <w:szCs w:val="20"/>
        </w:rPr>
        <w:t>КонсультантПлюс</w:t>
      </w:r>
      <w:proofErr w:type="spellEnd"/>
      <w:r w:rsidRPr="008E74C4">
        <w:rPr>
          <w:sz w:val="20"/>
          <w:szCs w:val="20"/>
        </w:rPr>
        <w:t>.</w:t>
      </w:r>
      <w:r>
        <w:rPr>
          <w:sz w:val="20"/>
          <w:szCs w:val="20"/>
        </w:rPr>
        <w:t xml:space="preserve"> – 2021.</w:t>
      </w:r>
      <w:r w:rsidRPr="008E74C4">
        <w:rPr>
          <w:sz w:val="20"/>
          <w:szCs w:val="20"/>
        </w:rPr>
        <w:t xml:space="preserve"> </w:t>
      </w:r>
      <w:r w:rsidRPr="008E74C4">
        <w:rPr>
          <w:sz w:val="20"/>
          <w:szCs w:val="20"/>
          <w:lang w:val="en-US"/>
        </w:rPr>
        <w:t>URL</w:t>
      </w:r>
      <w:r w:rsidRPr="008E74C4">
        <w:rPr>
          <w:sz w:val="20"/>
          <w:szCs w:val="20"/>
        </w:rPr>
        <w:t xml:space="preserve">: </w:t>
      </w:r>
      <w:hyperlink r:id="rId26" w:history="1">
        <w:r w:rsidRPr="008E74C4">
          <w:rPr>
            <w:rStyle w:val="a3"/>
            <w:rFonts w:cstheme="minorHAnsi"/>
            <w:sz w:val="20"/>
            <w:szCs w:val="20"/>
          </w:rPr>
          <w:t>http://www.consultant.ru/document/cons_doc_LAW_3635/</w:t>
        </w:r>
      </w:hyperlink>
      <w:r w:rsidRPr="008E74C4">
        <w:rPr>
          <w:rStyle w:val="a3"/>
          <w:rFonts w:cstheme="minorHAnsi"/>
          <w:sz w:val="20"/>
          <w:szCs w:val="20"/>
        </w:rPr>
        <w:t xml:space="preserve"> </w:t>
      </w:r>
      <w:r w:rsidRPr="008E74C4">
        <w:rPr>
          <w:rFonts w:cstheme="minorHAnsi"/>
          <w:spacing w:val="-18"/>
          <w:sz w:val="20"/>
          <w:szCs w:val="20"/>
          <w:shd w:val="clear" w:color="auto" w:fill="FFFFFF"/>
        </w:rPr>
        <w:t>(дата обращения - 01.05.2021).</w:t>
      </w:r>
    </w:p>
  </w:footnote>
  <w:footnote w:id="111">
    <w:p w14:paraId="77ABCD5E" w14:textId="77777777" w:rsidR="003208A1" w:rsidRPr="008E74C4" w:rsidRDefault="003208A1" w:rsidP="009915C5">
      <w:pPr>
        <w:spacing w:after="0" w:line="240" w:lineRule="auto"/>
        <w:jc w:val="both"/>
        <w:rPr>
          <w:rFonts w:cstheme="minorHAnsi"/>
          <w:b/>
          <w:sz w:val="20"/>
          <w:szCs w:val="20"/>
        </w:rPr>
      </w:pPr>
      <w:r w:rsidRPr="008E74C4">
        <w:rPr>
          <w:rStyle w:val="a9"/>
          <w:rFonts w:cstheme="minorHAnsi"/>
          <w:sz w:val="20"/>
          <w:szCs w:val="20"/>
        </w:rPr>
        <w:footnoteRef/>
      </w:r>
      <w:r w:rsidRPr="008E74C4">
        <w:rPr>
          <w:rFonts w:cstheme="minorHAnsi"/>
          <w:sz w:val="20"/>
          <w:szCs w:val="20"/>
        </w:rPr>
        <w:t xml:space="preserve"> </w:t>
      </w:r>
      <w:r w:rsidRPr="008E74C4">
        <w:rPr>
          <w:rFonts w:cstheme="minorHAnsi"/>
          <w:bCs/>
          <w:sz w:val="20"/>
          <w:szCs w:val="20"/>
          <w:shd w:val="clear" w:color="auto" w:fill="FFFFFF"/>
        </w:rPr>
        <w:t>Соглашение</w:t>
      </w:r>
      <w:r w:rsidRPr="008E74C4">
        <w:rPr>
          <w:rFonts w:cstheme="minorHAnsi"/>
          <w:bCs/>
          <w:sz w:val="20"/>
          <w:szCs w:val="20"/>
        </w:rPr>
        <w:t xml:space="preserve"> </w:t>
      </w:r>
      <w:r w:rsidRPr="008E74C4">
        <w:rPr>
          <w:rFonts w:cstheme="minorHAnsi"/>
          <w:bCs/>
          <w:sz w:val="20"/>
          <w:szCs w:val="20"/>
          <w:shd w:val="clear" w:color="auto" w:fill="FFFFFF"/>
        </w:rPr>
        <w:t>между Правительством Российской Федерации</w:t>
      </w:r>
      <w:r w:rsidRPr="008E74C4">
        <w:rPr>
          <w:rFonts w:cstheme="minorHAnsi"/>
          <w:bCs/>
          <w:sz w:val="20"/>
          <w:szCs w:val="20"/>
        </w:rPr>
        <w:t xml:space="preserve"> </w:t>
      </w:r>
      <w:r w:rsidRPr="008E74C4">
        <w:rPr>
          <w:rFonts w:cstheme="minorHAnsi"/>
          <w:bCs/>
          <w:sz w:val="20"/>
          <w:szCs w:val="20"/>
          <w:shd w:val="clear" w:color="auto" w:fill="FFFFFF"/>
        </w:rPr>
        <w:t>и Правительством Республики Молдова</w:t>
      </w:r>
      <w:r w:rsidRPr="008E74C4">
        <w:rPr>
          <w:rFonts w:cstheme="minorHAnsi"/>
          <w:bCs/>
          <w:sz w:val="20"/>
          <w:szCs w:val="20"/>
        </w:rPr>
        <w:t xml:space="preserve"> </w:t>
      </w:r>
      <w:r w:rsidRPr="008E74C4">
        <w:rPr>
          <w:rFonts w:cstheme="minorHAnsi"/>
          <w:bCs/>
          <w:sz w:val="20"/>
          <w:szCs w:val="20"/>
          <w:shd w:val="clear" w:color="auto" w:fill="FFFFFF"/>
        </w:rPr>
        <w:t>о торгово-экономическом сотрудничестве</w:t>
      </w:r>
      <w:r w:rsidRPr="008E74C4">
        <w:rPr>
          <w:rFonts w:cstheme="minorHAnsi"/>
          <w:bCs/>
          <w:sz w:val="20"/>
          <w:szCs w:val="20"/>
        </w:rPr>
        <w:t xml:space="preserve"> </w:t>
      </w:r>
      <w:r w:rsidRPr="008E74C4">
        <w:rPr>
          <w:rFonts w:cstheme="minorHAnsi"/>
          <w:bCs/>
          <w:sz w:val="20"/>
          <w:szCs w:val="20"/>
          <w:shd w:val="clear" w:color="auto" w:fill="FFFFFF"/>
        </w:rPr>
        <w:t xml:space="preserve">на 1996-1997 годы // </w:t>
      </w:r>
      <w:r w:rsidRPr="008E74C4">
        <w:rPr>
          <w:rFonts w:cstheme="minorHAnsi"/>
          <w:spacing w:val="-18"/>
          <w:sz w:val="20"/>
          <w:szCs w:val="20"/>
          <w:shd w:val="clear" w:color="auto" w:fill="FFFFFF"/>
        </w:rPr>
        <w:t xml:space="preserve">Бюллетень международных договоров № 11, ноябрь 1997 г.  </w:t>
      </w:r>
      <w:r w:rsidRPr="008E74C4">
        <w:rPr>
          <w:rFonts w:cstheme="minorHAnsi"/>
          <w:spacing w:val="-18"/>
          <w:sz w:val="20"/>
          <w:szCs w:val="20"/>
          <w:shd w:val="clear" w:color="auto" w:fill="FFFFFF"/>
          <w:lang w:val="en-US"/>
        </w:rPr>
        <w:t>URL</w:t>
      </w:r>
      <w:r w:rsidRPr="008E74C4">
        <w:rPr>
          <w:rFonts w:cstheme="minorHAnsi"/>
          <w:spacing w:val="-18"/>
          <w:sz w:val="20"/>
          <w:szCs w:val="20"/>
          <w:shd w:val="clear" w:color="auto" w:fill="FFFFFF"/>
        </w:rPr>
        <w:t xml:space="preserve">: </w:t>
      </w:r>
      <w:hyperlink r:id="rId27" w:history="1">
        <w:r w:rsidRPr="008E74C4">
          <w:rPr>
            <w:rStyle w:val="a3"/>
            <w:rFonts w:cstheme="minorHAnsi"/>
            <w:color w:val="auto"/>
            <w:spacing w:val="-18"/>
            <w:sz w:val="20"/>
            <w:szCs w:val="20"/>
            <w:shd w:val="clear" w:color="auto" w:fill="FFFFFF"/>
          </w:rPr>
          <w:t>https://docs.cntd.ru/document/8306458</w:t>
        </w:r>
      </w:hyperlink>
      <w:r w:rsidRPr="008E74C4">
        <w:rPr>
          <w:rFonts w:cstheme="minorHAnsi"/>
          <w:spacing w:val="-18"/>
          <w:sz w:val="20"/>
          <w:szCs w:val="20"/>
          <w:shd w:val="clear" w:color="auto" w:fill="FFFFFF"/>
        </w:rPr>
        <w:t xml:space="preserve"> (дата обращения - 01.05.2021).</w:t>
      </w:r>
    </w:p>
  </w:footnote>
  <w:footnote w:id="112">
    <w:p w14:paraId="14F27654" w14:textId="77777777" w:rsidR="003208A1" w:rsidRPr="008E74C4" w:rsidRDefault="003208A1" w:rsidP="009915C5">
      <w:pPr>
        <w:pStyle w:val="a4"/>
        <w:jc w:val="both"/>
      </w:pPr>
      <w:r w:rsidRPr="008E74C4">
        <w:rPr>
          <w:rStyle w:val="a9"/>
        </w:rPr>
        <w:footnoteRef/>
      </w:r>
      <w:r w:rsidRPr="008E74C4">
        <w:t xml:space="preserve"> Договор о зоне свободной торговли от 18.10.2011 // Единый реестр правовых актов и других документов СНГ. </w:t>
      </w:r>
      <w:r w:rsidRPr="008E74C4">
        <w:rPr>
          <w:lang w:val="en-US"/>
        </w:rPr>
        <w:t>URL</w:t>
      </w:r>
      <w:r w:rsidRPr="008E74C4">
        <w:t xml:space="preserve">: </w:t>
      </w:r>
      <w:hyperlink r:id="rId28" w:anchor="reestr/view/text?doc=3183" w:history="1">
        <w:r w:rsidRPr="008E74C4">
          <w:rPr>
            <w:rStyle w:val="a3"/>
            <w:lang w:val="en-US"/>
          </w:rPr>
          <w:t>http</w:t>
        </w:r>
        <w:r w:rsidRPr="008E74C4">
          <w:rPr>
            <w:rStyle w:val="a3"/>
          </w:rPr>
          <w:t>://</w:t>
        </w:r>
        <w:r w:rsidRPr="008E74C4">
          <w:rPr>
            <w:rStyle w:val="a3"/>
            <w:lang w:val="en-US"/>
          </w:rPr>
          <w:t>www</w:t>
        </w:r>
        <w:r w:rsidRPr="008E74C4">
          <w:rPr>
            <w:rStyle w:val="a3"/>
          </w:rPr>
          <w:t>.</w:t>
        </w:r>
        <w:r w:rsidRPr="008E74C4">
          <w:rPr>
            <w:rStyle w:val="a3"/>
            <w:lang w:val="en-US"/>
          </w:rPr>
          <w:t>cis</w:t>
        </w:r>
        <w:r w:rsidRPr="008E74C4">
          <w:rPr>
            <w:rStyle w:val="a3"/>
          </w:rPr>
          <w:t>.</w:t>
        </w:r>
        <w:proofErr w:type="spellStart"/>
        <w:r w:rsidRPr="008E74C4">
          <w:rPr>
            <w:rStyle w:val="a3"/>
            <w:lang w:val="en-US"/>
          </w:rPr>
          <w:t>minsk</w:t>
        </w:r>
        <w:proofErr w:type="spellEnd"/>
        <w:r w:rsidRPr="008E74C4">
          <w:rPr>
            <w:rStyle w:val="a3"/>
          </w:rPr>
          <w:t>.</w:t>
        </w:r>
        <w:r w:rsidRPr="008E74C4">
          <w:rPr>
            <w:rStyle w:val="a3"/>
            <w:lang w:val="en-US"/>
          </w:rPr>
          <w:t>by</w:t>
        </w:r>
        <w:r w:rsidRPr="008E74C4">
          <w:rPr>
            <w:rStyle w:val="a3"/>
          </w:rPr>
          <w:t>/</w:t>
        </w:r>
        <w:proofErr w:type="spellStart"/>
        <w:r w:rsidRPr="008E74C4">
          <w:rPr>
            <w:rStyle w:val="a3"/>
            <w:lang w:val="en-US"/>
          </w:rPr>
          <w:t>reestr</w:t>
        </w:r>
        <w:proofErr w:type="spellEnd"/>
        <w:r w:rsidRPr="008E74C4">
          <w:rPr>
            <w:rStyle w:val="a3"/>
          </w:rPr>
          <w:t>/</w:t>
        </w:r>
        <w:proofErr w:type="spellStart"/>
        <w:r w:rsidRPr="008E74C4">
          <w:rPr>
            <w:rStyle w:val="a3"/>
            <w:lang w:val="en-US"/>
          </w:rPr>
          <w:t>ru</w:t>
        </w:r>
        <w:proofErr w:type="spellEnd"/>
        <w:r w:rsidRPr="008E74C4">
          <w:rPr>
            <w:rStyle w:val="a3"/>
          </w:rPr>
          <w:t>/</w:t>
        </w:r>
        <w:r w:rsidRPr="008E74C4">
          <w:rPr>
            <w:rStyle w:val="a3"/>
            <w:lang w:val="en-US"/>
          </w:rPr>
          <w:t>index</w:t>
        </w:r>
        <w:r w:rsidRPr="008E74C4">
          <w:rPr>
            <w:rStyle w:val="a3"/>
          </w:rPr>
          <w:t>.</w:t>
        </w:r>
        <w:r w:rsidRPr="008E74C4">
          <w:rPr>
            <w:rStyle w:val="a3"/>
            <w:lang w:val="en-US"/>
          </w:rPr>
          <w:t>html</w:t>
        </w:r>
        <w:r w:rsidRPr="008E74C4">
          <w:rPr>
            <w:rStyle w:val="a3"/>
          </w:rPr>
          <w:t>#</w:t>
        </w:r>
        <w:proofErr w:type="spellStart"/>
        <w:r w:rsidRPr="008E74C4">
          <w:rPr>
            <w:rStyle w:val="a3"/>
            <w:lang w:val="en-US"/>
          </w:rPr>
          <w:t>reestr</w:t>
        </w:r>
        <w:proofErr w:type="spellEnd"/>
        <w:r w:rsidRPr="008E74C4">
          <w:rPr>
            <w:rStyle w:val="a3"/>
          </w:rPr>
          <w:t>/</w:t>
        </w:r>
        <w:r w:rsidRPr="008E74C4">
          <w:rPr>
            <w:rStyle w:val="a3"/>
            <w:lang w:val="en-US"/>
          </w:rPr>
          <w:t>view</w:t>
        </w:r>
        <w:r w:rsidRPr="008E74C4">
          <w:rPr>
            <w:rStyle w:val="a3"/>
          </w:rPr>
          <w:t>/</w:t>
        </w:r>
        <w:r w:rsidRPr="008E74C4">
          <w:rPr>
            <w:rStyle w:val="a3"/>
            <w:lang w:val="en-US"/>
          </w:rPr>
          <w:t>text</w:t>
        </w:r>
        <w:r w:rsidRPr="008E74C4">
          <w:rPr>
            <w:rStyle w:val="a3"/>
          </w:rPr>
          <w:t>?</w:t>
        </w:r>
        <w:r w:rsidRPr="008E74C4">
          <w:rPr>
            <w:rStyle w:val="a3"/>
            <w:lang w:val="en-US"/>
          </w:rPr>
          <w:t>doc</w:t>
        </w:r>
        <w:r w:rsidRPr="008E74C4">
          <w:rPr>
            <w:rStyle w:val="a3"/>
          </w:rPr>
          <w:t>=3183</w:t>
        </w:r>
      </w:hyperlink>
      <w:r w:rsidRPr="008E74C4">
        <w:t xml:space="preserve"> (дата обращения – 01.0.2021).</w:t>
      </w:r>
    </w:p>
  </w:footnote>
  <w:footnote w:id="113">
    <w:p w14:paraId="34B22CA3" w14:textId="77777777" w:rsidR="003208A1" w:rsidRPr="008E74C4" w:rsidRDefault="003208A1" w:rsidP="009915C5">
      <w:pPr>
        <w:pStyle w:val="a4"/>
        <w:jc w:val="both"/>
      </w:pPr>
      <w:r w:rsidRPr="008E74C4">
        <w:rPr>
          <w:rStyle w:val="a9"/>
        </w:rPr>
        <w:footnoteRef/>
      </w:r>
      <w:r w:rsidRPr="008E74C4">
        <w:t xml:space="preserve"> </w:t>
      </w:r>
      <w:r w:rsidRPr="008E74C4">
        <w:rPr>
          <w:rFonts w:cstheme="minorHAnsi"/>
        </w:rPr>
        <w:t xml:space="preserve">Внешняя торговля Республики Молдова (1997-2019) // Национальное бюро статистики Республики Молдова. </w:t>
      </w:r>
    </w:p>
  </w:footnote>
  <w:footnote w:id="114">
    <w:p w14:paraId="326744EE" w14:textId="77777777" w:rsidR="003208A1" w:rsidRPr="009915C5" w:rsidRDefault="003208A1" w:rsidP="009915C5">
      <w:pPr>
        <w:pStyle w:val="a4"/>
        <w:jc w:val="both"/>
      </w:pPr>
      <w:r w:rsidRPr="008E74C4">
        <w:rPr>
          <w:rStyle w:val="a9"/>
        </w:rPr>
        <w:footnoteRef/>
      </w:r>
      <w:r w:rsidRPr="008E74C4">
        <w:t xml:space="preserve"> Там же.</w:t>
      </w:r>
    </w:p>
  </w:footnote>
  <w:footnote w:id="115">
    <w:p w14:paraId="3ECC1E86" w14:textId="77777777" w:rsidR="003208A1" w:rsidRDefault="003208A1" w:rsidP="00471C8E">
      <w:pPr>
        <w:pStyle w:val="a4"/>
        <w:jc w:val="both"/>
      </w:pPr>
      <w:r w:rsidRPr="00D42E57">
        <w:rPr>
          <w:rStyle w:val="a9"/>
        </w:rPr>
        <w:footnoteRef/>
      </w:r>
      <w:r w:rsidRPr="00D42E57">
        <w:t xml:space="preserve"> Декларация Стамбульской встречи на высшем уровне от 19 ноября 1999 г. // Стамбульский документ. Организация по безопасности и сотрудничеству в Европе. Стамбул, 1999. С. 52–53.</w:t>
      </w:r>
    </w:p>
  </w:footnote>
  <w:footnote w:id="116">
    <w:p w14:paraId="37BBE022" w14:textId="77777777" w:rsidR="003208A1" w:rsidRPr="00D8690D" w:rsidRDefault="003208A1" w:rsidP="00471C8E">
      <w:pPr>
        <w:pStyle w:val="a4"/>
        <w:jc w:val="both"/>
        <w:rPr>
          <w:lang w:val="en-US"/>
        </w:rPr>
      </w:pPr>
      <w:r>
        <w:rPr>
          <w:rStyle w:val="a9"/>
        </w:rPr>
        <w:footnoteRef/>
      </w:r>
      <w:r w:rsidRPr="005D0ACF">
        <w:t xml:space="preserve"> </w:t>
      </w:r>
      <w:r>
        <w:t>Договор о дружбе и сотрудничестве между Российской Федерацией и Республикой Молдова от 19.11.2001 // Президент России. Официальный</w:t>
      </w:r>
      <w:r w:rsidRPr="00D8690D">
        <w:rPr>
          <w:lang w:val="en-US"/>
        </w:rPr>
        <w:t xml:space="preserve"> </w:t>
      </w:r>
      <w:r>
        <w:t>сайт</w:t>
      </w:r>
      <w:r w:rsidRPr="00D8690D">
        <w:rPr>
          <w:lang w:val="en-US"/>
        </w:rPr>
        <w:t xml:space="preserve">.  </w:t>
      </w:r>
      <w:r>
        <w:rPr>
          <w:lang w:val="en-US"/>
        </w:rPr>
        <w:t xml:space="preserve">URL: </w:t>
      </w:r>
      <w:hyperlink r:id="rId29" w:history="1">
        <w:r w:rsidRPr="00036BD4">
          <w:rPr>
            <w:rStyle w:val="a3"/>
            <w:lang w:val="en-US"/>
          </w:rPr>
          <w:t>http://kremlin.ru/supplement/3400</w:t>
        </w:r>
      </w:hyperlink>
      <w:r w:rsidRPr="00D8690D">
        <w:rPr>
          <w:lang w:val="en-US"/>
        </w:rPr>
        <w:t xml:space="preserve"> (</w:t>
      </w:r>
      <w:r>
        <w:t>дата</w:t>
      </w:r>
      <w:r w:rsidRPr="00D8690D">
        <w:rPr>
          <w:lang w:val="en-US"/>
        </w:rPr>
        <w:t xml:space="preserve"> </w:t>
      </w:r>
      <w:r>
        <w:t>обращения</w:t>
      </w:r>
      <w:r w:rsidRPr="00D8690D">
        <w:rPr>
          <w:lang w:val="en-US"/>
        </w:rPr>
        <w:t xml:space="preserve"> - 05.05.2021).</w:t>
      </w:r>
    </w:p>
  </w:footnote>
  <w:footnote w:id="117">
    <w:p w14:paraId="3D924FF1" w14:textId="77777777" w:rsidR="003208A1" w:rsidRPr="003A1E2D" w:rsidRDefault="003208A1" w:rsidP="00471C8E">
      <w:pPr>
        <w:pStyle w:val="a4"/>
        <w:jc w:val="both"/>
        <w:rPr>
          <w:rFonts w:cstheme="minorHAnsi"/>
          <w:lang w:val="en-US"/>
        </w:rPr>
      </w:pPr>
      <w:r w:rsidRPr="003A1E2D">
        <w:rPr>
          <w:rStyle w:val="a9"/>
          <w:rFonts w:cstheme="minorHAnsi"/>
        </w:rPr>
        <w:footnoteRef/>
      </w:r>
      <w:r w:rsidRPr="003A1E2D">
        <w:rPr>
          <w:rFonts w:cstheme="minorHAnsi"/>
          <w:lang w:val="en-US"/>
        </w:rPr>
        <w:t xml:space="preserve"> </w:t>
      </w:r>
      <w:proofErr w:type="spellStart"/>
      <w:r w:rsidRPr="003A1E2D">
        <w:rPr>
          <w:rFonts w:cstheme="minorHAnsi"/>
          <w:lang w:val="en-US"/>
        </w:rPr>
        <w:t>Chloë</w:t>
      </w:r>
      <w:proofErr w:type="spellEnd"/>
      <w:r w:rsidRPr="003A1E2D">
        <w:rPr>
          <w:rFonts w:cstheme="minorHAnsi"/>
          <w:lang w:val="en-US"/>
        </w:rPr>
        <w:t xml:space="preserve"> Bruce Power Resources: the Political Agenda in Russo-Moldovan Gas Relations / Bruce </w:t>
      </w:r>
      <w:proofErr w:type="spellStart"/>
      <w:r w:rsidRPr="003A1E2D">
        <w:rPr>
          <w:rFonts w:cstheme="minorHAnsi"/>
          <w:lang w:val="en-US"/>
        </w:rPr>
        <w:t>Chloë</w:t>
      </w:r>
      <w:proofErr w:type="spellEnd"/>
      <w:r w:rsidRPr="003A1E2D">
        <w:rPr>
          <w:rFonts w:cstheme="minorHAnsi"/>
          <w:lang w:val="en-US"/>
        </w:rPr>
        <w:t xml:space="preserve"> // Problems of Post-Commun</w:t>
      </w:r>
      <w:r>
        <w:rPr>
          <w:rFonts w:cstheme="minorHAnsi"/>
          <w:lang w:val="en-US"/>
        </w:rPr>
        <w:t>ism. – 2007, No 54:3</w:t>
      </w:r>
      <w:r w:rsidRPr="00AF483F">
        <w:rPr>
          <w:rFonts w:cstheme="minorHAnsi"/>
          <w:lang w:val="en-US"/>
        </w:rPr>
        <w:t>.</w:t>
      </w:r>
      <w:r w:rsidRPr="003A1E2D">
        <w:rPr>
          <w:rFonts w:cstheme="minorHAnsi"/>
          <w:lang w:val="en-US"/>
        </w:rPr>
        <w:t xml:space="preserve"> </w:t>
      </w:r>
      <w:proofErr w:type="gramStart"/>
      <w:r w:rsidRPr="003A1E2D">
        <w:rPr>
          <w:rFonts w:cstheme="minorHAnsi"/>
          <w:lang w:val="en-US"/>
        </w:rPr>
        <w:t>- p. 39.</w:t>
      </w:r>
      <w:proofErr w:type="gramEnd"/>
    </w:p>
  </w:footnote>
  <w:footnote w:id="118">
    <w:p w14:paraId="3111B75B" w14:textId="77777777" w:rsidR="003208A1" w:rsidRPr="00D8690D" w:rsidRDefault="003208A1" w:rsidP="00471C8E">
      <w:pPr>
        <w:pStyle w:val="a4"/>
        <w:jc w:val="both"/>
      </w:pPr>
      <w:r>
        <w:rPr>
          <w:rStyle w:val="a9"/>
        </w:rPr>
        <w:footnoteRef/>
      </w:r>
      <w:r w:rsidRPr="00D8690D">
        <w:t xml:space="preserve"> </w:t>
      </w:r>
      <w:r>
        <w:rPr>
          <w:lang w:val="en-US"/>
        </w:rPr>
        <w:t>Ibid</w:t>
      </w:r>
      <w:r w:rsidRPr="00D8690D">
        <w:t xml:space="preserve">. – </w:t>
      </w:r>
      <w:r>
        <w:rPr>
          <w:lang w:val="en-US"/>
        </w:rPr>
        <w:t>p</w:t>
      </w:r>
      <w:r w:rsidRPr="00D8690D">
        <w:t>. 42.</w:t>
      </w:r>
    </w:p>
  </w:footnote>
  <w:footnote w:id="119">
    <w:p w14:paraId="0FB3D9A1" w14:textId="206D066F" w:rsidR="003208A1" w:rsidRPr="0002687D" w:rsidRDefault="003208A1" w:rsidP="008E1512">
      <w:pPr>
        <w:pStyle w:val="a4"/>
        <w:jc w:val="both"/>
        <w:rPr>
          <w:rFonts w:cstheme="minorHAnsi"/>
        </w:rPr>
      </w:pPr>
      <w:r w:rsidRPr="008E1512">
        <w:rPr>
          <w:rStyle w:val="a9"/>
        </w:rPr>
        <w:footnoteRef/>
      </w:r>
      <w:r w:rsidRPr="008E1512">
        <w:t xml:space="preserve"> </w:t>
      </w:r>
      <w:r w:rsidRPr="0002687D">
        <w:rPr>
          <w:rFonts w:cstheme="minorHAnsi"/>
        </w:rPr>
        <w:t>Мещеряков К. Е. Политика России в отношении европейских республик СНГ: проблемы и тенденции развития, пути модернизации с целью повышения эффективности</w:t>
      </w:r>
      <w:proofErr w:type="gramStart"/>
      <w:r w:rsidRPr="0002687D">
        <w:rPr>
          <w:rFonts w:cstheme="minorHAnsi"/>
        </w:rPr>
        <w:t>.</w:t>
      </w:r>
      <w:proofErr w:type="gramEnd"/>
      <w:r w:rsidRPr="0002687D">
        <w:rPr>
          <w:rFonts w:cstheme="minorHAnsi"/>
        </w:rPr>
        <w:t xml:space="preserve"> - </w:t>
      </w:r>
      <w:proofErr w:type="gramStart"/>
      <w:r w:rsidRPr="0002687D">
        <w:rPr>
          <w:rFonts w:cstheme="minorHAnsi"/>
        </w:rPr>
        <w:t>с</w:t>
      </w:r>
      <w:proofErr w:type="gramEnd"/>
      <w:r w:rsidRPr="0002687D">
        <w:rPr>
          <w:rFonts w:cstheme="minorHAnsi"/>
        </w:rPr>
        <w:t>. 166-167.</w:t>
      </w:r>
    </w:p>
  </w:footnote>
  <w:footnote w:id="120">
    <w:p w14:paraId="01B0B87A" w14:textId="77777777" w:rsidR="003208A1" w:rsidRPr="008E1512" w:rsidRDefault="003208A1" w:rsidP="008E1512">
      <w:pPr>
        <w:pStyle w:val="a4"/>
        <w:jc w:val="both"/>
        <w:rPr>
          <w:rFonts w:cstheme="minorHAnsi"/>
        </w:rPr>
      </w:pPr>
      <w:r w:rsidRPr="0002687D">
        <w:rPr>
          <w:rStyle w:val="a9"/>
          <w:rFonts w:cstheme="minorHAnsi"/>
        </w:rPr>
        <w:footnoteRef/>
      </w:r>
      <w:r w:rsidRPr="0002687D">
        <w:rPr>
          <w:rFonts w:cstheme="minorHAnsi"/>
        </w:rPr>
        <w:t xml:space="preserve"> </w:t>
      </w:r>
      <w:proofErr w:type="spellStart"/>
      <w:r w:rsidRPr="0002687D">
        <w:rPr>
          <w:rFonts w:cstheme="minorHAnsi"/>
        </w:rPr>
        <w:t>Двали</w:t>
      </w:r>
      <w:proofErr w:type="spellEnd"/>
      <w:r w:rsidRPr="0002687D">
        <w:rPr>
          <w:rFonts w:cstheme="minorHAnsi"/>
        </w:rPr>
        <w:t xml:space="preserve"> Г., </w:t>
      </w:r>
      <w:proofErr w:type="spellStart"/>
      <w:r w:rsidRPr="0002687D">
        <w:rPr>
          <w:rFonts w:cstheme="minorHAnsi"/>
        </w:rPr>
        <w:t>Строкань</w:t>
      </w:r>
      <w:proofErr w:type="spellEnd"/>
      <w:r w:rsidRPr="0002687D">
        <w:rPr>
          <w:rFonts w:cstheme="minorHAnsi"/>
        </w:rPr>
        <w:t xml:space="preserve"> С. Лидеры ГУАМ зажгли в Батуми без президента Молдавии Владимира Воронина</w:t>
      </w:r>
      <w:r w:rsidRPr="008E1512">
        <w:rPr>
          <w:rFonts w:cstheme="minorHAnsi"/>
        </w:rPr>
        <w:t xml:space="preserve"> // Газета Коммерсант. – 2008, №112, с.6.</w:t>
      </w:r>
    </w:p>
  </w:footnote>
  <w:footnote w:id="121">
    <w:p w14:paraId="73A1E2A1" w14:textId="77777777" w:rsidR="003208A1" w:rsidRPr="008E1512" w:rsidRDefault="003208A1" w:rsidP="008E1512">
      <w:pPr>
        <w:pStyle w:val="a4"/>
        <w:jc w:val="both"/>
        <w:rPr>
          <w:rFonts w:cstheme="minorHAnsi"/>
        </w:rPr>
      </w:pPr>
      <w:r w:rsidRPr="008E1512">
        <w:rPr>
          <w:rStyle w:val="a9"/>
          <w:rFonts w:cstheme="minorHAnsi"/>
        </w:rPr>
        <w:footnoteRef/>
      </w:r>
      <w:r w:rsidRPr="008E1512">
        <w:rPr>
          <w:rFonts w:cstheme="minorHAnsi"/>
        </w:rPr>
        <w:t xml:space="preserve"> </w:t>
      </w:r>
      <w:proofErr w:type="spellStart"/>
      <w:r w:rsidRPr="008E1512">
        <w:rPr>
          <w:rFonts w:cstheme="minorHAnsi"/>
        </w:rPr>
        <w:t>Галимова</w:t>
      </w:r>
      <w:proofErr w:type="spellEnd"/>
      <w:r w:rsidRPr="008E1512">
        <w:rPr>
          <w:rFonts w:cstheme="minorHAnsi"/>
        </w:rPr>
        <w:t xml:space="preserve"> С., Куликов С. Кишинев замахнулся на активы «Газпрома»  / С. </w:t>
      </w:r>
      <w:proofErr w:type="spellStart"/>
      <w:r w:rsidRPr="008E1512">
        <w:rPr>
          <w:rFonts w:cstheme="minorHAnsi"/>
        </w:rPr>
        <w:t>Галимова</w:t>
      </w:r>
      <w:proofErr w:type="spellEnd"/>
      <w:r w:rsidRPr="008E1512">
        <w:rPr>
          <w:rFonts w:cstheme="minorHAnsi"/>
        </w:rPr>
        <w:t xml:space="preserve">, С. Куликов // Независимая газета. – 18.09.2009.  </w:t>
      </w:r>
      <w:r w:rsidRPr="008E1512">
        <w:rPr>
          <w:rFonts w:cstheme="minorHAnsi"/>
          <w:lang w:val="en-US"/>
        </w:rPr>
        <w:t>URL</w:t>
      </w:r>
      <w:proofErr w:type="gramStart"/>
      <w:r w:rsidRPr="008E1512">
        <w:rPr>
          <w:rFonts w:cstheme="minorHAnsi"/>
        </w:rPr>
        <w:t>:</w:t>
      </w:r>
      <w:proofErr w:type="spellStart"/>
      <w:proofErr w:type="gramEnd"/>
      <w:r>
        <w:fldChar w:fldCharType="begin"/>
      </w:r>
      <w:r>
        <w:instrText xml:space="preserve"> HYPERLINK "https://www.ng.ru/cis/2009-09-18/1_gazprom.html" </w:instrText>
      </w:r>
      <w:r>
        <w:fldChar w:fldCharType="separate"/>
      </w:r>
      <w:r w:rsidRPr="008E1512">
        <w:rPr>
          <w:rStyle w:val="a3"/>
        </w:rPr>
        <w:t>https</w:t>
      </w:r>
      <w:proofErr w:type="spellEnd"/>
      <w:r w:rsidRPr="008E1512">
        <w:rPr>
          <w:rStyle w:val="a3"/>
        </w:rPr>
        <w:t>://www.ng.ru/cis/2009-09-18/1_gazprom.html</w:t>
      </w:r>
      <w:r>
        <w:rPr>
          <w:rStyle w:val="a3"/>
        </w:rPr>
        <w:fldChar w:fldCharType="end"/>
      </w:r>
      <w:r w:rsidRPr="008E1512">
        <w:t xml:space="preserve"> </w:t>
      </w:r>
      <w:r w:rsidRPr="008E1512">
        <w:rPr>
          <w:rFonts w:cstheme="minorHAnsi"/>
        </w:rPr>
        <w:t xml:space="preserve"> (дата обращения – 05.05.2021).</w:t>
      </w:r>
    </w:p>
  </w:footnote>
  <w:footnote w:id="122">
    <w:p w14:paraId="2480312E" w14:textId="77777777" w:rsidR="003208A1" w:rsidRPr="008E1512" w:rsidRDefault="003208A1" w:rsidP="008E1512">
      <w:pPr>
        <w:pStyle w:val="a4"/>
        <w:jc w:val="both"/>
        <w:rPr>
          <w:rFonts w:cstheme="minorHAnsi"/>
        </w:rPr>
      </w:pPr>
      <w:r w:rsidRPr="008E1512">
        <w:rPr>
          <w:rStyle w:val="a9"/>
          <w:rFonts w:cstheme="minorHAnsi"/>
        </w:rPr>
        <w:footnoteRef/>
      </w:r>
      <w:r w:rsidRPr="008E1512">
        <w:rPr>
          <w:rFonts w:cstheme="minorHAnsi"/>
        </w:rPr>
        <w:t xml:space="preserve"> Молдавия просит Россию вывести войска с ее территории // Независимая газета. – 25.09.2009.  </w:t>
      </w:r>
      <w:r w:rsidRPr="008E1512">
        <w:rPr>
          <w:rFonts w:cstheme="minorHAnsi"/>
          <w:lang w:val="en-US"/>
        </w:rPr>
        <w:t>URL</w:t>
      </w:r>
      <w:r w:rsidRPr="008E1512">
        <w:rPr>
          <w:rFonts w:cstheme="minorHAnsi"/>
        </w:rPr>
        <w:t xml:space="preserve">: </w:t>
      </w:r>
      <w:hyperlink r:id="rId30" w:history="1">
        <w:r w:rsidRPr="008E1512">
          <w:rPr>
            <w:rStyle w:val="a3"/>
            <w:rFonts w:cstheme="minorHAnsi"/>
          </w:rPr>
          <w:t>https://www.ng.ru/cis/2009-09-25/6_moldavia.html</w:t>
        </w:r>
      </w:hyperlink>
      <w:r w:rsidRPr="008E1512">
        <w:rPr>
          <w:rFonts w:cstheme="minorHAnsi"/>
        </w:rPr>
        <w:t xml:space="preserve"> (дата обращения – 05.05.2021).</w:t>
      </w:r>
      <w:r w:rsidRPr="008E1512">
        <w:t xml:space="preserve"> </w:t>
      </w:r>
    </w:p>
  </w:footnote>
  <w:footnote w:id="123">
    <w:p w14:paraId="64EB7179" w14:textId="77777777" w:rsidR="003208A1" w:rsidRPr="00B81E9E" w:rsidRDefault="003208A1" w:rsidP="008E1512">
      <w:pPr>
        <w:pStyle w:val="a4"/>
        <w:jc w:val="both"/>
        <w:rPr>
          <w:rFonts w:cstheme="minorHAnsi"/>
          <w:lang w:val="en-US"/>
        </w:rPr>
      </w:pPr>
      <w:r w:rsidRPr="008E1512">
        <w:rPr>
          <w:rStyle w:val="a9"/>
          <w:rFonts w:cstheme="minorHAnsi"/>
        </w:rPr>
        <w:footnoteRef/>
      </w:r>
      <w:r w:rsidRPr="008E1512">
        <w:rPr>
          <w:rFonts w:cstheme="minorHAnsi"/>
        </w:rPr>
        <w:t xml:space="preserve"> </w:t>
      </w:r>
      <w:r>
        <w:rPr>
          <w:rFonts w:cstheme="minorHAnsi"/>
        </w:rPr>
        <w:t xml:space="preserve">Ромашенко С. </w:t>
      </w:r>
      <w:r w:rsidRPr="008E1512">
        <w:rPr>
          <w:rFonts w:cstheme="minorHAnsi"/>
        </w:rPr>
        <w:t xml:space="preserve">СМИ: Россия запретила импорт молдавского вина </w:t>
      </w:r>
      <w:r>
        <w:rPr>
          <w:rFonts w:cstheme="minorHAnsi"/>
        </w:rPr>
        <w:t xml:space="preserve">/ С. Ромашенко </w:t>
      </w:r>
      <w:r w:rsidRPr="008E1512">
        <w:rPr>
          <w:rFonts w:cstheme="minorHAnsi"/>
        </w:rPr>
        <w:t xml:space="preserve">// </w:t>
      </w:r>
      <w:r w:rsidRPr="008E1512">
        <w:rPr>
          <w:rFonts w:cstheme="minorHAnsi"/>
          <w:lang w:val="en-US"/>
        </w:rPr>
        <w:t>Deutsche</w:t>
      </w:r>
      <w:r w:rsidRPr="008E1512">
        <w:rPr>
          <w:rFonts w:cstheme="minorHAnsi"/>
        </w:rPr>
        <w:t xml:space="preserve"> </w:t>
      </w:r>
      <w:proofErr w:type="spellStart"/>
      <w:r w:rsidRPr="008E1512">
        <w:rPr>
          <w:rFonts w:cstheme="minorHAnsi"/>
          <w:lang w:val="en-US"/>
        </w:rPr>
        <w:t>Welle</w:t>
      </w:r>
      <w:proofErr w:type="spellEnd"/>
      <w:r w:rsidRPr="008E1512">
        <w:rPr>
          <w:rFonts w:cstheme="minorHAnsi"/>
        </w:rPr>
        <w:t xml:space="preserve">. – 12.08.2010.   </w:t>
      </w:r>
      <w:r w:rsidRPr="008E1512">
        <w:rPr>
          <w:rFonts w:cstheme="minorHAnsi"/>
          <w:lang w:val="en-US"/>
        </w:rPr>
        <w:t>URL</w:t>
      </w:r>
      <w:r w:rsidRPr="00B81E9E">
        <w:rPr>
          <w:rFonts w:cstheme="minorHAnsi"/>
          <w:lang w:val="en-US"/>
        </w:rPr>
        <w:t xml:space="preserve">: </w:t>
      </w:r>
      <w:hyperlink r:id="rId31" w:history="1">
        <w:r w:rsidRPr="00B81E9E">
          <w:rPr>
            <w:rStyle w:val="a3"/>
            <w:rFonts w:cstheme="minorHAnsi"/>
            <w:lang w:val="en-US"/>
          </w:rPr>
          <w:t>https://www.dw.com/ru/a-5905497</w:t>
        </w:r>
      </w:hyperlink>
      <w:r w:rsidRPr="00B81E9E">
        <w:rPr>
          <w:rFonts w:cstheme="minorHAnsi"/>
          <w:lang w:val="en-US"/>
        </w:rPr>
        <w:t xml:space="preserve"> (</w:t>
      </w:r>
      <w:r w:rsidRPr="008E1512">
        <w:rPr>
          <w:rFonts w:cstheme="minorHAnsi"/>
        </w:rPr>
        <w:t>дата</w:t>
      </w:r>
      <w:r w:rsidRPr="00B81E9E">
        <w:rPr>
          <w:rFonts w:cstheme="minorHAnsi"/>
          <w:lang w:val="en-US"/>
        </w:rPr>
        <w:t xml:space="preserve"> </w:t>
      </w:r>
      <w:r w:rsidRPr="008E1512">
        <w:rPr>
          <w:rFonts w:cstheme="minorHAnsi"/>
        </w:rPr>
        <w:t>обращения</w:t>
      </w:r>
      <w:r w:rsidRPr="00B81E9E">
        <w:rPr>
          <w:rFonts w:cstheme="minorHAnsi"/>
          <w:lang w:val="en-US"/>
        </w:rPr>
        <w:t xml:space="preserve"> – 05.05.2021).</w:t>
      </w:r>
    </w:p>
  </w:footnote>
  <w:footnote w:id="124">
    <w:p w14:paraId="376D1EE7" w14:textId="77777777" w:rsidR="003208A1" w:rsidRPr="00CE7251" w:rsidRDefault="003208A1" w:rsidP="00203075">
      <w:pPr>
        <w:autoSpaceDE w:val="0"/>
        <w:autoSpaceDN w:val="0"/>
        <w:adjustRightInd w:val="0"/>
        <w:spacing w:after="0" w:line="240" w:lineRule="auto"/>
        <w:jc w:val="both"/>
        <w:rPr>
          <w:rFonts w:eastAsiaTheme="minorHAnsi" w:cstheme="minorHAnsi"/>
          <w:sz w:val="20"/>
          <w:szCs w:val="20"/>
          <w:lang w:val="en-US" w:eastAsia="en-US"/>
        </w:rPr>
      </w:pPr>
      <w:r w:rsidRPr="00CE7251">
        <w:rPr>
          <w:rStyle w:val="a9"/>
          <w:rFonts w:cstheme="minorHAnsi"/>
          <w:sz w:val="20"/>
          <w:szCs w:val="20"/>
        </w:rPr>
        <w:footnoteRef/>
      </w:r>
      <w:r w:rsidRPr="00CE7251">
        <w:rPr>
          <w:rFonts w:cstheme="minorHAnsi"/>
          <w:sz w:val="20"/>
          <w:szCs w:val="20"/>
          <w:lang w:val="en-US"/>
        </w:rPr>
        <w:t xml:space="preserve"> </w:t>
      </w:r>
      <w:proofErr w:type="spellStart"/>
      <w:r w:rsidRPr="00CE7251">
        <w:rPr>
          <w:rFonts w:eastAsiaTheme="minorHAnsi" w:cstheme="minorHAnsi"/>
          <w:sz w:val="20"/>
          <w:szCs w:val="20"/>
          <w:lang w:val="en-US" w:eastAsia="en-US"/>
        </w:rPr>
        <w:t>Kono</w:t>
      </w:r>
      <w:r w:rsidRPr="00CE7251">
        <w:rPr>
          <w:rFonts w:eastAsia="TimesNewRomanPSMT" w:cstheme="minorHAnsi"/>
          <w:sz w:val="20"/>
          <w:szCs w:val="20"/>
          <w:lang w:val="en-US" w:eastAsia="en-US"/>
        </w:rPr>
        <w:t>ń</w:t>
      </w:r>
      <w:r w:rsidRPr="00CE7251">
        <w:rPr>
          <w:rFonts w:eastAsiaTheme="minorHAnsi" w:cstheme="minorHAnsi"/>
          <w:sz w:val="20"/>
          <w:szCs w:val="20"/>
          <w:lang w:val="en-US" w:eastAsia="en-US"/>
        </w:rPr>
        <w:t>czuk</w:t>
      </w:r>
      <w:proofErr w:type="spellEnd"/>
      <w:r w:rsidRPr="00CE7251">
        <w:rPr>
          <w:rFonts w:eastAsiaTheme="minorHAnsi" w:cstheme="minorHAnsi"/>
          <w:sz w:val="20"/>
          <w:szCs w:val="20"/>
          <w:lang w:val="en-US" w:eastAsia="en-US"/>
        </w:rPr>
        <w:t xml:space="preserve"> W., </w:t>
      </w:r>
      <w:proofErr w:type="spellStart"/>
      <w:r w:rsidRPr="00CE7251">
        <w:rPr>
          <w:rFonts w:eastAsiaTheme="minorHAnsi" w:cstheme="minorHAnsi"/>
          <w:sz w:val="20"/>
          <w:szCs w:val="20"/>
          <w:lang w:val="en-US" w:eastAsia="en-US"/>
        </w:rPr>
        <w:t>Matuszak</w:t>
      </w:r>
      <w:proofErr w:type="spellEnd"/>
      <w:r w:rsidRPr="00CE7251">
        <w:rPr>
          <w:rFonts w:eastAsiaTheme="minorHAnsi" w:cstheme="minorHAnsi"/>
          <w:sz w:val="20"/>
          <w:szCs w:val="20"/>
          <w:lang w:val="en-US" w:eastAsia="en-US"/>
        </w:rPr>
        <w:t xml:space="preserve"> S. Ukraine &amp; Moldova and the Energy Community / W. </w:t>
      </w:r>
      <w:proofErr w:type="spellStart"/>
      <w:r w:rsidRPr="00CE7251">
        <w:rPr>
          <w:rFonts w:eastAsiaTheme="minorHAnsi" w:cstheme="minorHAnsi"/>
          <w:sz w:val="20"/>
          <w:szCs w:val="20"/>
          <w:lang w:val="en-US" w:eastAsia="en-US"/>
        </w:rPr>
        <w:t>Kono</w:t>
      </w:r>
      <w:r w:rsidRPr="00CE7251">
        <w:rPr>
          <w:rFonts w:eastAsia="TimesNewRomanPSMT" w:cstheme="minorHAnsi"/>
          <w:sz w:val="20"/>
          <w:szCs w:val="20"/>
          <w:lang w:val="en-US" w:eastAsia="en-US"/>
        </w:rPr>
        <w:t>ń</w:t>
      </w:r>
      <w:r w:rsidRPr="00CE7251">
        <w:rPr>
          <w:rFonts w:eastAsiaTheme="minorHAnsi" w:cstheme="minorHAnsi"/>
          <w:sz w:val="20"/>
          <w:szCs w:val="20"/>
          <w:lang w:val="en-US" w:eastAsia="en-US"/>
        </w:rPr>
        <w:t>czuk</w:t>
      </w:r>
      <w:proofErr w:type="spellEnd"/>
      <w:r w:rsidRPr="00CE7251">
        <w:rPr>
          <w:rFonts w:eastAsiaTheme="minorHAnsi" w:cstheme="minorHAnsi"/>
          <w:sz w:val="20"/>
          <w:szCs w:val="20"/>
          <w:lang w:val="en-US" w:eastAsia="en-US"/>
        </w:rPr>
        <w:t xml:space="preserve">, S </w:t>
      </w:r>
      <w:proofErr w:type="spellStart"/>
      <w:r w:rsidRPr="00CE7251">
        <w:rPr>
          <w:rFonts w:eastAsiaTheme="minorHAnsi" w:cstheme="minorHAnsi"/>
          <w:sz w:val="20"/>
          <w:szCs w:val="20"/>
          <w:lang w:val="en-US" w:eastAsia="en-US"/>
        </w:rPr>
        <w:t>Matuszak</w:t>
      </w:r>
      <w:proofErr w:type="spellEnd"/>
      <w:r w:rsidRPr="00CE7251">
        <w:rPr>
          <w:rFonts w:eastAsiaTheme="minorHAnsi" w:cstheme="minorHAnsi"/>
          <w:sz w:val="20"/>
          <w:szCs w:val="20"/>
          <w:lang w:val="en-US" w:eastAsia="en-US"/>
        </w:rPr>
        <w:t xml:space="preserve"> // Centre for Eastern studies (OSW). </w:t>
      </w:r>
      <w:proofErr w:type="gramStart"/>
      <w:r w:rsidRPr="00CE7251">
        <w:rPr>
          <w:rFonts w:eastAsiaTheme="minorHAnsi" w:cstheme="minorHAnsi"/>
          <w:sz w:val="20"/>
          <w:szCs w:val="20"/>
          <w:lang w:val="en-US" w:eastAsia="en-US"/>
        </w:rPr>
        <w:t>– 28.03.2012.</w:t>
      </w:r>
      <w:proofErr w:type="gramEnd"/>
      <w:r w:rsidRPr="00CE7251">
        <w:rPr>
          <w:rFonts w:eastAsiaTheme="minorHAnsi" w:cstheme="minorHAnsi"/>
          <w:sz w:val="20"/>
          <w:szCs w:val="20"/>
          <w:lang w:val="en-US" w:eastAsia="en-US"/>
        </w:rPr>
        <w:t xml:space="preserve"> URL: </w:t>
      </w:r>
      <w:r w:rsidR="00EC2679">
        <w:fldChar w:fldCharType="begin"/>
      </w:r>
      <w:r w:rsidR="00EC2679" w:rsidRPr="00FE33B8">
        <w:rPr>
          <w:lang w:val="en-US"/>
        </w:rPr>
        <w:instrText xml:space="preserve"> HYPERLINK "https://www.osw.waw.pl/en/publikacje/analyses/2012-03-28/ukrainemoldova-and-energy-community" </w:instrText>
      </w:r>
      <w:r w:rsidR="00EC2679">
        <w:fldChar w:fldCharType="separate"/>
      </w:r>
      <w:r w:rsidRPr="00CE7251">
        <w:rPr>
          <w:rStyle w:val="a3"/>
          <w:rFonts w:eastAsiaTheme="minorHAnsi" w:cstheme="minorHAnsi"/>
          <w:sz w:val="20"/>
          <w:szCs w:val="20"/>
          <w:lang w:val="en-US" w:eastAsia="en-US"/>
        </w:rPr>
        <w:t>https://www.osw.waw.pl/en/publikacje/analyses/2012-03-28/ukrainemoldova-and-energy-community</w:t>
      </w:r>
      <w:r w:rsidR="00EC2679">
        <w:rPr>
          <w:rStyle w:val="a3"/>
          <w:rFonts w:eastAsiaTheme="minorHAnsi" w:cstheme="minorHAnsi"/>
          <w:sz w:val="20"/>
          <w:szCs w:val="20"/>
          <w:lang w:val="en-US" w:eastAsia="en-US"/>
        </w:rPr>
        <w:fldChar w:fldCharType="end"/>
      </w:r>
      <w:r w:rsidRPr="00CE7251">
        <w:rPr>
          <w:rFonts w:eastAsiaTheme="minorHAnsi" w:cstheme="minorHAnsi"/>
          <w:sz w:val="20"/>
          <w:szCs w:val="20"/>
          <w:lang w:val="en-US" w:eastAsia="en-US"/>
        </w:rPr>
        <w:t xml:space="preserve">  (access date: 10.05.2021).</w:t>
      </w:r>
    </w:p>
  </w:footnote>
  <w:footnote w:id="125">
    <w:p w14:paraId="704745A1" w14:textId="77777777" w:rsidR="003208A1" w:rsidRPr="00CE7251" w:rsidRDefault="003208A1" w:rsidP="00203075">
      <w:pPr>
        <w:pStyle w:val="a4"/>
        <w:jc w:val="both"/>
        <w:rPr>
          <w:rFonts w:cstheme="minorHAnsi"/>
        </w:rPr>
      </w:pPr>
      <w:r w:rsidRPr="00CE7251">
        <w:rPr>
          <w:rStyle w:val="a9"/>
          <w:rFonts w:cstheme="minorHAnsi"/>
        </w:rPr>
        <w:footnoteRef/>
      </w:r>
      <w:r w:rsidRPr="00CE7251">
        <w:rPr>
          <w:rFonts w:cstheme="minorHAnsi"/>
        </w:rPr>
        <w:t xml:space="preserve"> Демидова О. Россия снизит цену на газ для Молдавии при условии разрыва договора с ЕС / О. Демидова //  </w:t>
      </w:r>
      <w:r w:rsidRPr="00CE7251">
        <w:rPr>
          <w:rFonts w:cstheme="minorHAnsi"/>
          <w:lang w:val="en-US"/>
        </w:rPr>
        <w:t>Deutsche</w:t>
      </w:r>
      <w:r w:rsidRPr="00CE7251">
        <w:rPr>
          <w:rFonts w:cstheme="minorHAnsi"/>
        </w:rPr>
        <w:t xml:space="preserve"> </w:t>
      </w:r>
      <w:proofErr w:type="spellStart"/>
      <w:r w:rsidRPr="00CE7251">
        <w:rPr>
          <w:rFonts w:cstheme="minorHAnsi"/>
          <w:lang w:val="en-US"/>
        </w:rPr>
        <w:t>Welle</w:t>
      </w:r>
      <w:proofErr w:type="spellEnd"/>
      <w:r w:rsidRPr="00CE7251">
        <w:rPr>
          <w:rFonts w:cstheme="minorHAnsi"/>
        </w:rPr>
        <w:t xml:space="preserve">. –12.09.2012. </w:t>
      </w:r>
      <w:r w:rsidRPr="00CE7251">
        <w:rPr>
          <w:rFonts w:cstheme="minorHAnsi"/>
          <w:lang w:val="en-US"/>
        </w:rPr>
        <w:t>URL</w:t>
      </w:r>
      <w:r w:rsidRPr="00CE7251">
        <w:rPr>
          <w:rFonts w:cstheme="minorHAnsi"/>
        </w:rPr>
        <w:t xml:space="preserve">: </w:t>
      </w:r>
      <w:hyperlink r:id="rId32" w:history="1">
        <w:r w:rsidRPr="00CE7251">
          <w:rPr>
            <w:rStyle w:val="a3"/>
            <w:rFonts w:cstheme="minorHAnsi"/>
            <w:lang w:val="en-US"/>
          </w:rPr>
          <w:t>https</w:t>
        </w:r>
        <w:r w:rsidRPr="00CE7251">
          <w:rPr>
            <w:rStyle w:val="a3"/>
            <w:rFonts w:cstheme="minorHAnsi"/>
          </w:rPr>
          <w:t>://</w:t>
        </w:r>
        <w:r w:rsidRPr="00CE7251">
          <w:rPr>
            <w:rStyle w:val="a3"/>
            <w:rFonts w:cstheme="minorHAnsi"/>
            <w:lang w:val="en-US"/>
          </w:rPr>
          <w:t>www</w:t>
        </w:r>
        <w:r w:rsidRPr="00CE7251">
          <w:rPr>
            <w:rStyle w:val="a3"/>
            <w:rFonts w:cstheme="minorHAnsi"/>
          </w:rPr>
          <w:t>.</w:t>
        </w:r>
        <w:proofErr w:type="spellStart"/>
        <w:r w:rsidRPr="00CE7251">
          <w:rPr>
            <w:rStyle w:val="a3"/>
            <w:rFonts w:cstheme="minorHAnsi"/>
            <w:lang w:val="en-US"/>
          </w:rPr>
          <w:t>dw</w:t>
        </w:r>
        <w:proofErr w:type="spellEnd"/>
        <w:r w:rsidRPr="00CE7251">
          <w:rPr>
            <w:rStyle w:val="a3"/>
            <w:rFonts w:cstheme="minorHAnsi"/>
          </w:rPr>
          <w:t>.</w:t>
        </w:r>
        <w:r w:rsidRPr="00CE7251">
          <w:rPr>
            <w:rStyle w:val="a3"/>
            <w:rFonts w:cstheme="minorHAnsi"/>
            <w:lang w:val="en-US"/>
          </w:rPr>
          <w:t>com</w:t>
        </w:r>
        <w:r w:rsidRPr="00CE7251">
          <w:rPr>
            <w:rStyle w:val="a3"/>
            <w:rFonts w:cstheme="minorHAnsi"/>
          </w:rPr>
          <w:t>/</w:t>
        </w:r>
        <w:proofErr w:type="spellStart"/>
        <w:r w:rsidRPr="00CE7251">
          <w:rPr>
            <w:rStyle w:val="a3"/>
            <w:rFonts w:cstheme="minorHAnsi"/>
            <w:lang w:val="en-US"/>
          </w:rPr>
          <w:t>ru</w:t>
        </w:r>
        <w:proofErr w:type="spellEnd"/>
        <w:r w:rsidRPr="00CE7251">
          <w:rPr>
            <w:rStyle w:val="a3"/>
            <w:rFonts w:cstheme="minorHAnsi"/>
          </w:rPr>
          <w:t>/</w:t>
        </w:r>
        <w:r w:rsidRPr="00CE7251">
          <w:rPr>
            <w:rStyle w:val="a3"/>
            <w:rFonts w:cstheme="minorHAnsi"/>
            <w:lang w:val="en-US"/>
          </w:rPr>
          <w:t>a</w:t>
        </w:r>
        <w:r w:rsidRPr="00CE7251">
          <w:rPr>
            <w:rStyle w:val="a3"/>
            <w:rFonts w:cstheme="minorHAnsi"/>
          </w:rPr>
          <w:t>-16234833</w:t>
        </w:r>
      </w:hyperlink>
      <w:r w:rsidRPr="00CE7251">
        <w:rPr>
          <w:rFonts w:cstheme="minorHAnsi"/>
        </w:rPr>
        <w:t xml:space="preserve"> (дата обращения - 10.05.2021).</w:t>
      </w:r>
    </w:p>
  </w:footnote>
  <w:footnote w:id="126">
    <w:p w14:paraId="794716CA" w14:textId="77777777" w:rsidR="003208A1" w:rsidRPr="00CE7251" w:rsidRDefault="003208A1" w:rsidP="00203075">
      <w:pPr>
        <w:pStyle w:val="a4"/>
        <w:jc w:val="both"/>
        <w:rPr>
          <w:rFonts w:cstheme="minorHAnsi"/>
        </w:rPr>
      </w:pPr>
      <w:r w:rsidRPr="00CE7251">
        <w:rPr>
          <w:rStyle w:val="a9"/>
          <w:rFonts w:cstheme="minorHAnsi"/>
        </w:rPr>
        <w:footnoteRef/>
      </w:r>
      <w:r w:rsidRPr="00CE7251">
        <w:rPr>
          <w:rFonts w:cstheme="minorHAnsi"/>
        </w:rPr>
        <w:t xml:space="preserve"> Молдавия не променяет европейскую интеграцию на дешевый газ из России // РБК. – 17.09.2012. </w:t>
      </w:r>
      <w:r w:rsidRPr="00CE7251">
        <w:rPr>
          <w:rFonts w:cstheme="minorHAnsi"/>
          <w:lang w:val="en-US"/>
        </w:rPr>
        <w:t>URL</w:t>
      </w:r>
      <w:r w:rsidRPr="00CE7251">
        <w:rPr>
          <w:rFonts w:cstheme="minorHAnsi"/>
        </w:rPr>
        <w:t xml:space="preserve">: </w:t>
      </w:r>
      <w:hyperlink r:id="rId33" w:history="1">
        <w:r w:rsidRPr="00CE7251">
          <w:rPr>
            <w:rStyle w:val="a3"/>
            <w:rFonts w:cstheme="minorHAnsi"/>
            <w:lang w:val="en-US"/>
          </w:rPr>
          <w:t>https</w:t>
        </w:r>
        <w:r w:rsidRPr="00CE7251">
          <w:rPr>
            <w:rStyle w:val="a3"/>
            <w:rFonts w:cstheme="minorHAnsi"/>
          </w:rPr>
          <w:t>://</w:t>
        </w:r>
        <w:r w:rsidRPr="00CE7251">
          <w:rPr>
            <w:rStyle w:val="a3"/>
            <w:rFonts w:cstheme="minorHAnsi"/>
            <w:lang w:val="en-US"/>
          </w:rPr>
          <w:t>www</w:t>
        </w:r>
        <w:r w:rsidRPr="00CE7251">
          <w:rPr>
            <w:rStyle w:val="a3"/>
            <w:rFonts w:cstheme="minorHAnsi"/>
          </w:rPr>
          <w:t>.</w:t>
        </w:r>
        <w:proofErr w:type="spellStart"/>
        <w:r w:rsidRPr="00CE7251">
          <w:rPr>
            <w:rStyle w:val="a3"/>
            <w:rFonts w:cstheme="minorHAnsi"/>
            <w:lang w:val="en-US"/>
          </w:rPr>
          <w:t>rbc</w:t>
        </w:r>
        <w:proofErr w:type="spellEnd"/>
        <w:r w:rsidRPr="00CE7251">
          <w:rPr>
            <w:rStyle w:val="a3"/>
            <w:rFonts w:cstheme="minorHAnsi"/>
          </w:rPr>
          <w:t>.</w:t>
        </w:r>
        <w:proofErr w:type="spellStart"/>
        <w:r w:rsidRPr="00CE7251">
          <w:rPr>
            <w:rStyle w:val="a3"/>
            <w:rFonts w:cstheme="minorHAnsi"/>
            <w:lang w:val="en-US"/>
          </w:rPr>
          <w:t>ru</w:t>
        </w:r>
        <w:proofErr w:type="spellEnd"/>
        <w:r w:rsidRPr="00CE7251">
          <w:rPr>
            <w:rStyle w:val="a3"/>
            <w:rFonts w:cstheme="minorHAnsi"/>
          </w:rPr>
          <w:t>/</w:t>
        </w:r>
        <w:r w:rsidRPr="00CE7251">
          <w:rPr>
            <w:rStyle w:val="a3"/>
            <w:rFonts w:cstheme="minorHAnsi"/>
            <w:lang w:val="en-US"/>
          </w:rPr>
          <w:t>economics</w:t>
        </w:r>
        <w:r w:rsidRPr="00CE7251">
          <w:rPr>
            <w:rStyle w:val="a3"/>
            <w:rFonts w:cstheme="minorHAnsi"/>
          </w:rPr>
          <w:t>/17/09/2012/5703</w:t>
        </w:r>
        <w:proofErr w:type="spellStart"/>
        <w:r w:rsidRPr="00CE7251">
          <w:rPr>
            <w:rStyle w:val="a3"/>
            <w:rFonts w:cstheme="minorHAnsi"/>
            <w:lang w:val="en-US"/>
          </w:rPr>
          <w:t>fd</w:t>
        </w:r>
        <w:proofErr w:type="spellEnd"/>
        <w:r w:rsidRPr="00CE7251">
          <w:rPr>
            <w:rStyle w:val="a3"/>
            <w:rFonts w:cstheme="minorHAnsi"/>
          </w:rPr>
          <w:t>0</w:t>
        </w:r>
        <w:r w:rsidRPr="00CE7251">
          <w:rPr>
            <w:rStyle w:val="a3"/>
            <w:rFonts w:cstheme="minorHAnsi"/>
            <w:lang w:val="en-US"/>
          </w:rPr>
          <w:t>d</w:t>
        </w:r>
        <w:r w:rsidRPr="00CE7251">
          <w:rPr>
            <w:rStyle w:val="a3"/>
            <w:rFonts w:cstheme="minorHAnsi"/>
          </w:rPr>
          <w:t>9</w:t>
        </w:r>
        <w:r w:rsidRPr="00CE7251">
          <w:rPr>
            <w:rStyle w:val="a3"/>
            <w:rFonts w:cstheme="minorHAnsi"/>
            <w:lang w:val="en-US"/>
          </w:rPr>
          <w:t>a</w:t>
        </w:r>
        <w:r w:rsidRPr="00CE7251">
          <w:rPr>
            <w:rStyle w:val="a3"/>
            <w:rFonts w:cstheme="minorHAnsi"/>
          </w:rPr>
          <w:t>7947</w:t>
        </w:r>
        <w:r w:rsidRPr="00CE7251">
          <w:rPr>
            <w:rStyle w:val="a3"/>
            <w:rFonts w:cstheme="minorHAnsi"/>
            <w:lang w:val="en-US"/>
          </w:rPr>
          <w:t>ac</w:t>
        </w:r>
        <w:r w:rsidRPr="00CE7251">
          <w:rPr>
            <w:rStyle w:val="a3"/>
            <w:rFonts w:cstheme="minorHAnsi"/>
          </w:rPr>
          <w:t>81</w:t>
        </w:r>
        <w:r w:rsidRPr="00CE7251">
          <w:rPr>
            <w:rStyle w:val="a3"/>
            <w:rFonts w:cstheme="minorHAnsi"/>
            <w:lang w:val="en-US"/>
          </w:rPr>
          <w:t>a</w:t>
        </w:r>
        <w:r w:rsidRPr="00CE7251">
          <w:rPr>
            <w:rStyle w:val="a3"/>
            <w:rFonts w:cstheme="minorHAnsi"/>
          </w:rPr>
          <w:t>6</w:t>
        </w:r>
        <w:proofErr w:type="spellStart"/>
        <w:r w:rsidRPr="00CE7251">
          <w:rPr>
            <w:rStyle w:val="a3"/>
            <w:rFonts w:cstheme="minorHAnsi"/>
            <w:lang w:val="en-US"/>
          </w:rPr>
          <w:t>bdfd</w:t>
        </w:r>
        <w:proofErr w:type="spellEnd"/>
      </w:hyperlink>
      <w:r w:rsidRPr="00CE7251">
        <w:rPr>
          <w:rFonts w:cstheme="minorHAnsi"/>
        </w:rPr>
        <w:t xml:space="preserve"> (дата обращения - 10.05.2021).</w:t>
      </w:r>
    </w:p>
  </w:footnote>
  <w:footnote w:id="127">
    <w:p w14:paraId="37423367" w14:textId="77777777" w:rsidR="003208A1" w:rsidRPr="002A3F79" w:rsidRDefault="003208A1" w:rsidP="00203075">
      <w:pPr>
        <w:pStyle w:val="a4"/>
        <w:jc w:val="both"/>
        <w:rPr>
          <w:rFonts w:cstheme="minorHAnsi"/>
        </w:rPr>
      </w:pPr>
      <w:r w:rsidRPr="00CE7251">
        <w:rPr>
          <w:rStyle w:val="a9"/>
          <w:rFonts w:cstheme="minorHAnsi"/>
        </w:rPr>
        <w:footnoteRef/>
      </w:r>
      <w:r w:rsidRPr="00CE7251">
        <w:rPr>
          <w:rFonts w:cstheme="minorHAnsi"/>
        </w:rPr>
        <w:t xml:space="preserve"> Девятков А. В. Республика Молдова в контексте внешней энергетической политики Европейского Союза / А.В. Девятков // </w:t>
      </w:r>
      <w:r w:rsidRPr="00CE7251">
        <w:rPr>
          <w:rFonts w:eastAsiaTheme="minorHAnsi" w:cstheme="minorHAnsi"/>
          <w:lang w:eastAsia="en-US"/>
        </w:rPr>
        <w:t>Вестник Московского университета. Сер. 25: Международные отношения и мировая пол</w:t>
      </w:r>
      <w:r>
        <w:rPr>
          <w:rFonts w:eastAsiaTheme="minorHAnsi" w:cstheme="minorHAnsi"/>
          <w:lang w:eastAsia="en-US"/>
        </w:rPr>
        <w:t xml:space="preserve">итика. - 2017. </w:t>
      </w:r>
      <w:r w:rsidRPr="002A3F79">
        <w:rPr>
          <w:rFonts w:eastAsiaTheme="minorHAnsi" w:cstheme="minorHAnsi"/>
          <w:lang w:eastAsia="en-US"/>
        </w:rPr>
        <w:t>№ 1</w:t>
      </w:r>
      <w:r>
        <w:rPr>
          <w:rFonts w:eastAsiaTheme="minorHAnsi" w:cstheme="minorHAnsi"/>
          <w:lang w:eastAsia="en-US"/>
        </w:rPr>
        <w:t>.</w:t>
      </w:r>
      <w:r w:rsidRPr="002A3F79">
        <w:rPr>
          <w:rFonts w:eastAsiaTheme="minorHAnsi" w:cstheme="minorHAnsi"/>
          <w:lang w:eastAsia="en-US"/>
        </w:rPr>
        <w:t xml:space="preserve"> – </w:t>
      </w:r>
      <w:r w:rsidRPr="00CE7251">
        <w:rPr>
          <w:rFonts w:eastAsiaTheme="minorHAnsi" w:cstheme="minorHAnsi"/>
          <w:lang w:eastAsia="en-US"/>
        </w:rPr>
        <w:t>с</w:t>
      </w:r>
      <w:r w:rsidRPr="002A3F79">
        <w:rPr>
          <w:rFonts w:eastAsiaTheme="minorHAnsi" w:cstheme="minorHAnsi"/>
          <w:lang w:eastAsia="en-US"/>
        </w:rPr>
        <w:t>. 173.</w:t>
      </w:r>
    </w:p>
  </w:footnote>
  <w:footnote w:id="128">
    <w:p w14:paraId="01BABF2D" w14:textId="77777777" w:rsidR="003208A1" w:rsidRPr="00194D90" w:rsidRDefault="003208A1" w:rsidP="00203075">
      <w:pPr>
        <w:pStyle w:val="a4"/>
        <w:jc w:val="both"/>
        <w:rPr>
          <w:rFonts w:cstheme="minorHAnsi"/>
        </w:rPr>
      </w:pPr>
      <w:r w:rsidRPr="00CE7251">
        <w:rPr>
          <w:rStyle w:val="a9"/>
          <w:rFonts w:cstheme="minorHAnsi"/>
        </w:rPr>
        <w:footnoteRef/>
      </w:r>
      <w:r w:rsidRPr="00194D90">
        <w:rPr>
          <w:rFonts w:cstheme="minorHAnsi"/>
        </w:rPr>
        <w:t xml:space="preserve"> </w:t>
      </w:r>
      <w:r w:rsidRPr="00CE7251">
        <w:rPr>
          <w:rFonts w:cstheme="minorHAnsi"/>
        </w:rPr>
        <w:t>Там</w:t>
      </w:r>
      <w:r w:rsidRPr="00194D90">
        <w:rPr>
          <w:rFonts w:cstheme="minorHAnsi"/>
        </w:rPr>
        <w:t xml:space="preserve"> </w:t>
      </w:r>
      <w:r w:rsidRPr="00CE7251">
        <w:rPr>
          <w:rFonts w:cstheme="minorHAnsi"/>
        </w:rPr>
        <w:t>же</w:t>
      </w:r>
      <w:r w:rsidRPr="00194D90">
        <w:rPr>
          <w:rFonts w:cstheme="minorHAnsi"/>
        </w:rPr>
        <w:t xml:space="preserve"> – </w:t>
      </w:r>
      <w:r w:rsidRPr="00CE7251">
        <w:rPr>
          <w:rFonts w:cstheme="minorHAnsi"/>
        </w:rPr>
        <w:t>с</w:t>
      </w:r>
      <w:r w:rsidRPr="00194D90">
        <w:rPr>
          <w:rFonts w:cstheme="minorHAnsi"/>
        </w:rPr>
        <w:t>. 174.</w:t>
      </w:r>
    </w:p>
  </w:footnote>
  <w:footnote w:id="129">
    <w:p w14:paraId="7444E322" w14:textId="77777777" w:rsidR="003208A1" w:rsidRPr="00CD5FC7" w:rsidRDefault="003208A1" w:rsidP="00CE7251">
      <w:pPr>
        <w:autoSpaceDE w:val="0"/>
        <w:autoSpaceDN w:val="0"/>
        <w:adjustRightInd w:val="0"/>
        <w:spacing w:after="0" w:line="240" w:lineRule="auto"/>
        <w:jc w:val="both"/>
        <w:rPr>
          <w:rFonts w:eastAsiaTheme="minorHAnsi" w:cstheme="minorHAnsi"/>
          <w:sz w:val="20"/>
          <w:szCs w:val="20"/>
          <w:lang w:val="en-US" w:eastAsia="en-US"/>
        </w:rPr>
      </w:pPr>
      <w:r w:rsidRPr="00CE7251">
        <w:rPr>
          <w:rStyle w:val="a9"/>
          <w:rFonts w:cstheme="minorHAnsi"/>
          <w:sz w:val="20"/>
          <w:szCs w:val="20"/>
        </w:rPr>
        <w:footnoteRef/>
      </w:r>
      <w:r w:rsidRPr="00CE7251">
        <w:rPr>
          <w:rFonts w:cstheme="minorHAnsi"/>
          <w:sz w:val="20"/>
          <w:szCs w:val="20"/>
          <w:lang w:val="en-US"/>
        </w:rPr>
        <w:t xml:space="preserve"> </w:t>
      </w:r>
      <w:r w:rsidRPr="00CE7251">
        <w:rPr>
          <w:rFonts w:eastAsiaTheme="minorHAnsi" w:cstheme="minorHAnsi"/>
          <w:sz w:val="20"/>
          <w:szCs w:val="20"/>
          <w:lang w:val="en-US" w:eastAsia="en-US"/>
        </w:rPr>
        <w:t>Contract for construction of Iasi–</w:t>
      </w:r>
      <w:proofErr w:type="spellStart"/>
      <w:r w:rsidRPr="00CE7251">
        <w:rPr>
          <w:rFonts w:eastAsiaTheme="minorHAnsi" w:cstheme="minorHAnsi"/>
          <w:sz w:val="20"/>
          <w:szCs w:val="20"/>
          <w:lang w:val="en-US" w:eastAsia="en-US"/>
        </w:rPr>
        <w:t>Ungheni</w:t>
      </w:r>
      <w:proofErr w:type="spellEnd"/>
      <w:r w:rsidRPr="00CE7251">
        <w:rPr>
          <w:rFonts w:eastAsiaTheme="minorHAnsi" w:cstheme="minorHAnsi"/>
          <w:sz w:val="20"/>
          <w:szCs w:val="20"/>
          <w:lang w:val="en-US" w:eastAsia="en-US"/>
        </w:rPr>
        <w:t xml:space="preserve"> gas pipeline // </w:t>
      </w:r>
      <w:proofErr w:type="spellStart"/>
      <w:r w:rsidRPr="00CE7251">
        <w:rPr>
          <w:rFonts w:eastAsiaTheme="minorHAnsi" w:cstheme="minorHAnsi"/>
          <w:sz w:val="20"/>
          <w:szCs w:val="20"/>
          <w:lang w:val="en-US" w:eastAsia="en-US"/>
        </w:rPr>
        <w:t>Agerpres</w:t>
      </w:r>
      <w:proofErr w:type="spellEnd"/>
      <w:r w:rsidRPr="00CE7251">
        <w:rPr>
          <w:rFonts w:eastAsiaTheme="minorHAnsi" w:cstheme="minorHAnsi"/>
          <w:sz w:val="20"/>
          <w:szCs w:val="20"/>
          <w:lang w:val="en-US" w:eastAsia="en-US"/>
        </w:rPr>
        <w:t xml:space="preserve">. </w:t>
      </w:r>
      <w:proofErr w:type="gramStart"/>
      <w:r w:rsidRPr="00CE7251">
        <w:rPr>
          <w:rFonts w:eastAsiaTheme="minorHAnsi" w:cstheme="minorHAnsi"/>
          <w:sz w:val="20"/>
          <w:szCs w:val="20"/>
          <w:lang w:val="en-US" w:eastAsia="en-US"/>
        </w:rPr>
        <w:t>- 08.08.2013.</w:t>
      </w:r>
      <w:proofErr w:type="gramEnd"/>
      <w:r w:rsidRPr="00CE7251">
        <w:rPr>
          <w:rFonts w:eastAsiaTheme="minorHAnsi" w:cstheme="minorHAnsi"/>
          <w:sz w:val="20"/>
          <w:szCs w:val="20"/>
          <w:lang w:val="en-US" w:eastAsia="en-US"/>
        </w:rPr>
        <w:t xml:space="preserve"> URL: </w:t>
      </w:r>
      <w:r w:rsidR="00EC2679">
        <w:fldChar w:fldCharType="begin"/>
      </w:r>
      <w:r w:rsidR="00EC2679" w:rsidRPr="00FE33B8">
        <w:rPr>
          <w:lang w:val="en-US"/>
        </w:rPr>
        <w:instrText xml:space="preserve"> HYPERLINK "https://125.agerpres.ro/english/2013/08/08/contract-for-construction-ofiasi-ungheni-gas-pipeline-18-28-43" </w:instrText>
      </w:r>
      <w:r w:rsidR="00EC2679">
        <w:fldChar w:fldCharType="separate"/>
      </w:r>
      <w:r w:rsidRPr="00CE7251">
        <w:rPr>
          <w:rStyle w:val="a3"/>
          <w:rFonts w:eastAsiaTheme="minorHAnsi" w:cstheme="minorHAnsi"/>
          <w:sz w:val="20"/>
          <w:szCs w:val="20"/>
          <w:lang w:val="en-US" w:eastAsia="en-US"/>
        </w:rPr>
        <w:t>https://125.agerpres.ro/english/2013/08/08/contract-for-construction-ofiasi-ungheni-gas-pipeline-18-28-43</w:t>
      </w:r>
      <w:r w:rsidR="00EC2679">
        <w:rPr>
          <w:rStyle w:val="a3"/>
          <w:rFonts w:eastAsiaTheme="minorHAnsi" w:cstheme="minorHAnsi"/>
          <w:sz w:val="20"/>
          <w:szCs w:val="20"/>
          <w:lang w:val="en-US" w:eastAsia="en-US"/>
        </w:rPr>
        <w:fldChar w:fldCharType="end"/>
      </w:r>
      <w:r w:rsidRPr="00CE7251">
        <w:rPr>
          <w:rFonts w:eastAsiaTheme="minorHAnsi" w:cstheme="minorHAnsi"/>
          <w:sz w:val="20"/>
          <w:szCs w:val="20"/>
          <w:lang w:val="en-US" w:eastAsia="en-US"/>
        </w:rPr>
        <w:t xml:space="preserve">  (access date: 10.05.2021).</w:t>
      </w:r>
    </w:p>
  </w:footnote>
  <w:footnote w:id="130">
    <w:p w14:paraId="11CA7BA1" w14:textId="77777777" w:rsidR="003208A1" w:rsidRPr="00CE7251" w:rsidRDefault="003208A1" w:rsidP="00471C8E">
      <w:pPr>
        <w:autoSpaceDE w:val="0"/>
        <w:autoSpaceDN w:val="0"/>
        <w:adjustRightInd w:val="0"/>
        <w:spacing w:after="0" w:line="240" w:lineRule="auto"/>
        <w:jc w:val="both"/>
        <w:rPr>
          <w:rFonts w:eastAsiaTheme="minorHAnsi" w:cstheme="minorHAnsi"/>
          <w:sz w:val="20"/>
          <w:szCs w:val="20"/>
          <w:lang w:val="en-US" w:eastAsia="en-US"/>
        </w:rPr>
      </w:pPr>
      <w:r w:rsidRPr="00CE7251">
        <w:rPr>
          <w:rStyle w:val="a9"/>
          <w:rFonts w:cstheme="minorHAnsi"/>
          <w:sz w:val="20"/>
          <w:szCs w:val="20"/>
        </w:rPr>
        <w:footnoteRef/>
      </w:r>
      <w:r w:rsidRPr="00CE7251">
        <w:rPr>
          <w:rFonts w:cstheme="minorHAnsi"/>
          <w:sz w:val="20"/>
          <w:szCs w:val="20"/>
          <w:lang w:val="en-US"/>
        </w:rPr>
        <w:t xml:space="preserve"> </w:t>
      </w:r>
      <w:r w:rsidRPr="00CE7251">
        <w:rPr>
          <w:rFonts w:eastAsiaTheme="minorHAnsi" w:cstheme="minorHAnsi"/>
          <w:sz w:val="20"/>
          <w:szCs w:val="20"/>
          <w:lang w:val="en-US" w:eastAsia="en-US"/>
        </w:rPr>
        <w:t xml:space="preserve">The EU bank and EBRD support gas interconnection between the Republic of Moldova and Romania // European Investment Bank. </w:t>
      </w:r>
      <w:proofErr w:type="gramStart"/>
      <w:r w:rsidRPr="00CE7251">
        <w:rPr>
          <w:rFonts w:eastAsiaTheme="minorHAnsi" w:cstheme="minorHAnsi"/>
          <w:sz w:val="20"/>
          <w:szCs w:val="20"/>
          <w:lang w:val="en-US" w:eastAsia="en-US"/>
        </w:rPr>
        <w:t>- 19.12.2016.</w:t>
      </w:r>
      <w:proofErr w:type="gramEnd"/>
      <w:r w:rsidRPr="00CE7251">
        <w:rPr>
          <w:rFonts w:eastAsiaTheme="minorHAnsi" w:cstheme="minorHAnsi"/>
          <w:sz w:val="20"/>
          <w:szCs w:val="20"/>
          <w:lang w:val="en-US" w:eastAsia="en-US"/>
        </w:rPr>
        <w:t xml:space="preserve"> URL: </w:t>
      </w:r>
      <w:r w:rsidR="00EC2679">
        <w:fldChar w:fldCharType="begin"/>
      </w:r>
      <w:r w:rsidR="00EC2679" w:rsidRPr="00FE33B8">
        <w:rPr>
          <w:lang w:val="en-US"/>
        </w:rPr>
        <w:instrText xml:space="preserve"> HYPERLINK "https://www.eib.org/en/press/all/2016-351-the-eu-bank-and-ebrd-support-gas-interconnection-between-th</w:instrText>
      </w:r>
      <w:r w:rsidR="00EC2679" w:rsidRPr="00FE33B8">
        <w:rPr>
          <w:lang w:val="en-US"/>
        </w:rPr>
        <w:instrText xml:space="preserve">e-republic-of-moldova-and-romania.htm" </w:instrText>
      </w:r>
      <w:r w:rsidR="00EC2679">
        <w:fldChar w:fldCharType="separate"/>
      </w:r>
      <w:r w:rsidRPr="00CE7251">
        <w:rPr>
          <w:rStyle w:val="a3"/>
          <w:rFonts w:cstheme="minorHAnsi"/>
          <w:sz w:val="20"/>
          <w:szCs w:val="20"/>
          <w:lang w:val="en-US"/>
        </w:rPr>
        <w:t>https://www.eib.org/en/press/all/2016-351-the-eu-bank-and-ebrd-support-gas-interconnection-between-the-republic-of-moldova-and-romania.htm</w:t>
      </w:r>
      <w:r w:rsidR="00EC2679">
        <w:rPr>
          <w:rStyle w:val="a3"/>
          <w:rFonts w:cstheme="minorHAnsi"/>
          <w:sz w:val="20"/>
          <w:szCs w:val="20"/>
          <w:lang w:val="en-US"/>
        </w:rPr>
        <w:fldChar w:fldCharType="end"/>
      </w:r>
      <w:r w:rsidRPr="00CE7251">
        <w:rPr>
          <w:rFonts w:cstheme="minorHAnsi"/>
          <w:sz w:val="20"/>
          <w:szCs w:val="20"/>
          <w:lang w:val="en-US"/>
        </w:rPr>
        <w:t xml:space="preserve"> </w:t>
      </w:r>
      <w:r w:rsidRPr="00CE7251">
        <w:rPr>
          <w:rFonts w:eastAsiaTheme="minorHAnsi" w:cstheme="minorHAnsi"/>
          <w:sz w:val="20"/>
          <w:szCs w:val="20"/>
          <w:lang w:val="en-US" w:eastAsia="en-US"/>
        </w:rPr>
        <w:t xml:space="preserve">  (access date: 11.05.2021).</w:t>
      </w:r>
    </w:p>
  </w:footnote>
  <w:footnote w:id="131">
    <w:p w14:paraId="1FF585AA" w14:textId="77777777" w:rsidR="003208A1" w:rsidRPr="00CE7251" w:rsidRDefault="003208A1" w:rsidP="00471C8E">
      <w:pPr>
        <w:pStyle w:val="a4"/>
        <w:jc w:val="both"/>
        <w:rPr>
          <w:rFonts w:cstheme="minorHAnsi"/>
          <w:b/>
          <w:i/>
        </w:rPr>
      </w:pPr>
      <w:r w:rsidRPr="00CE7251">
        <w:rPr>
          <w:rStyle w:val="a9"/>
          <w:rFonts w:cstheme="minorHAnsi"/>
        </w:rPr>
        <w:footnoteRef/>
      </w:r>
      <w:r w:rsidRPr="00CE7251">
        <w:rPr>
          <w:rFonts w:cstheme="minorHAnsi"/>
        </w:rPr>
        <w:t xml:space="preserve"> Внешняя торговля Республики Молдова (1997-2019) // Национальное бюро статистики Республики Молдова. </w:t>
      </w:r>
    </w:p>
  </w:footnote>
  <w:footnote w:id="132">
    <w:p w14:paraId="29158AC0" w14:textId="128FEDEA" w:rsidR="003208A1" w:rsidRPr="00CE7251" w:rsidRDefault="003208A1" w:rsidP="00471C8E">
      <w:pPr>
        <w:pStyle w:val="a4"/>
        <w:jc w:val="both"/>
        <w:rPr>
          <w:rFonts w:cstheme="minorHAnsi"/>
        </w:rPr>
      </w:pPr>
      <w:r w:rsidRPr="00CE7251">
        <w:rPr>
          <w:rStyle w:val="a9"/>
          <w:rFonts w:cstheme="minorHAnsi"/>
        </w:rPr>
        <w:footnoteRef/>
      </w:r>
      <w:r w:rsidRPr="00CE7251">
        <w:rPr>
          <w:rFonts w:cstheme="minorHAnsi"/>
        </w:rPr>
        <w:t xml:space="preserve"> Торгово-экономическое сотрудничество Российской Федерации с Республикой Молдова // Сайт посольства Российской</w:t>
      </w:r>
      <w:r>
        <w:rPr>
          <w:rFonts w:cstheme="minorHAnsi"/>
        </w:rPr>
        <w:t xml:space="preserve"> Федерации в Республике Молдова. -</w:t>
      </w:r>
      <w:r w:rsidRPr="00CE7251">
        <w:rPr>
          <w:rFonts w:cstheme="minorHAnsi"/>
        </w:rPr>
        <w:t xml:space="preserve"> 2021. </w:t>
      </w:r>
      <w:r w:rsidRPr="00CE7251">
        <w:rPr>
          <w:rFonts w:cstheme="minorHAnsi"/>
          <w:lang w:val="en-US"/>
        </w:rPr>
        <w:t>URL</w:t>
      </w:r>
      <w:r w:rsidRPr="00CE7251">
        <w:rPr>
          <w:rFonts w:cstheme="minorHAnsi"/>
        </w:rPr>
        <w:t xml:space="preserve">: </w:t>
      </w:r>
      <w:hyperlink r:id="rId34" w:history="1">
        <w:r w:rsidRPr="00CE7251">
          <w:rPr>
            <w:rStyle w:val="a3"/>
            <w:rFonts w:cstheme="minorHAnsi"/>
            <w:lang w:val="en-US"/>
          </w:rPr>
          <w:t>https</w:t>
        </w:r>
        <w:r w:rsidRPr="00CE7251">
          <w:rPr>
            <w:rStyle w:val="a3"/>
            <w:rFonts w:cstheme="minorHAnsi"/>
          </w:rPr>
          <w:t>://</w:t>
        </w:r>
        <w:proofErr w:type="spellStart"/>
        <w:r w:rsidRPr="00CE7251">
          <w:rPr>
            <w:rStyle w:val="a3"/>
            <w:rFonts w:cstheme="minorHAnsi"/>
            <w:lang w:val="en-US"/>
          </w:rPr>
          <w:t>moldova</w:t>
        </w:r>
        <w:proofErr w:type="spellEnd"/>
        <w:r w:rsidRPr="00CE7251">
          <w:rPr>
            <w:rStyle w:val="a3"/>
            <w:rFonts w:cstheme="minorHAnsi"/>
          </w:rPr>
          <w:t>.</w:t>
        </w:r>
        <w:r w:rsidRPr="00CE7251">
          <w:rPr>
            <w:rStyle w:val="a3"/>
            <w:rFonts w:cstheme="minorHAnsi"/>
            <w:lang w:val="en-US"/>
          </w:rPr>
          <w:t>mid</w:t>
        </w:r>
        <w:r w:rsidRPr="00CE7251">
          <w:rPr>
            <w:rStyle w:val="a3"/>
            <w:rFonts w:cstheme="minorHAnsi"/>
          </w:rPr>
          <w:t>.</w:t>
        </w:r>
        <w:proofErr w:type="spellStart"/>
        <w:r w:rsidRPr="00CE7251">
          <w:rPr>
            <w:rStyle w:val="a3"/>
            <w:rFonts w:cstheme="minorHAnsi"/>
            <w:lang w:val="en-US"/>
          </w:rPr>
          <w:t>ru</w:t>
        </w:r>
        <w:proofErr w:type="spellEnd"/>
        <w:r w:rsidRPr="00CE7251">
          <w:rPr>
            <w:rStyle w:val="a3"/>
            <w:rFonts w:cstheme="minorHAnsi"/>
          </w:rPr>
          <w:t>/</w:t>
        </w:r>
        <w:proofErr w:type="spellStart"/>
        <w:r w:rsidRPr="00CE7251">
          <w:rPr>
            <w:rStyle w:val="a3"/>
            <w:rFonts w:cstheme="minorHAnsi"/>
            <w:lang w:val="en-US"/>
          </w:rPr>
          <w:t>torgovo</w:t>
        </w:r>
        <w:proofErr w:type="spellEnd"/>
        <w:r w:rsidRPr="00CE7251">
          <w:rPr>
            <w:rStyle w:val="a3"/>
            <w:rFonts w:cstheme="minorHAnsi"/>
          </w:rPr>
          <w:t>-</w:t>
        </w:r>
        <w:proofErr w:type="spellStart"/>
        <w:r w:rsidRPr="00CE7251">
          <w:rPr>
            <w:rStyle w:val="a3"/>
            <w:rFonts w:cstheme="minorHAnsi"/>
            <w:lang w:val="en-US"/>
          </w:rPr>
          <w:t>ekonomiceskoe</w:t>
        </w:r>
        <w:proofErr w:type="spellEnd"/>
        <w:r w:rsidRPr="00CE7251">
          <w:rPr>
            <w:rStyle w:val="a3"/>
            <w:rFonts w:cstheme="minorHAnsi"/>
          </w:rPr>
          <w:t>-</w:t>
        </w:r>
        <w:proofErr w:type="spellStart"/>
        <w:r w:rsidRPr="00CE7251">
          <w:rPr>
            <w:rStyle w:val="a3"/>
            <w:rFonts w:cstheme="minorHAnsi"/>
            <w:lang w:val="en-US"/>
          </w:rPr>
          <w:t>sotrudnicestvo</w:t>
        </w:r>
        <w:proofErr w:type="spellEnd"/>
        <w:r w:rsidRPr="00CE7251">
          <w:rPr>
            <w:rStyle w:val="a3"/>
            <w:rFonts w:cstheme="minorHAnsi"/>
          </w:rPr>
          <w:t>-</w:t>
        </w:r>
        <w:proofErr w:type="spellStart"/>
        <w:r w:rsidRPr="00CE7251">
          <w:rPr>
            <w:rStyle w:val="a3"/>
            <w:rFonts w:cstheme="minorHAnsi"/>
            <w:lang w:val="en-US"/>
          </w:rPr>
          <w:t>rossijskoj</w:t>
        </w:r>
        <w:proofErr w:type="spellEnd"/>
        <w:r w:rsidRPr="00CE7251">
          <w:rPr>
            <w:rStyle w:val="a3"/>
            <w:rFonts w:cstheme="minorHAnsi"/>
          </w:rPr>
          <w:t>-</w:t>
        </w:r>
        <w:proofErr w:type="spellStart"/>
        <w:r w:rsidRPr="00CE7251">
          <w:rPr>
            <w:rStyle w:val="a3"/>
            <w:rFonts w:cstheme="minorHAnsi"/>
            <w:lang w:val="en-US"/>
          </w:rPr>
          <w:t>federacii</w:t>
        </w:r>
        <w:proofErr w:type="spellEnd"/>
        <w:r w:rsidRPr="00CE7251">
          <w:rPr>
            <w:rStyle w:val="a3"/>
            <w:rFonts w:cstheme="minorHAnsi"/>
          </w:rPr>
          <w:t>-</w:t>
        </w:r>
        <w:r w:rsidRPr="00CE7251">
          <w:rPr>
            <w:rStyle w:val="a3"/>
            <w:rFonts w:cstheme="minorHAnsi"/>
            <w:lang w:val="en-US"/>
          </w:rPr>
          <w:t>s</w:t>
        </w:r>
        <w:r w:rsidRPr="00CE7251">
          <w:rPr>
            <w:rStyle w:val="a3"/>
            <w:rFonts w:cstheme="minorHAnsi"/>
          </w:rPr>
          <w:t>-</w:t>
        </w:r>
        <w:proofErr w:type="spellStart"/>
        <w:r w:rsidRPr="00CE7251">
          <w:rPr>
            <w:rStyle w:val="a3"/>
            <w:rFonts w:cstheme="minorHAnsi"/>
            <w:lang w:val="en-US"/>
          </w:rPr>
          <w:t>respublikoj</w:t>
        </w:r>
        <w:proofErr w:type="spellEnd"/>
        <w:r w:rsidRPr="00CE7251">
          <w:rPr>
            <w:rStyle w:val="a3"/>
            <w:rFonts w:cstheme="minorHAnsi"/>
          </w:rPr>
          <w:t>-</w:t>
        </w:r>
        <w:proofErr w:type="spellStart"/>
        <w:r w:rsidRPr="00CE7251">
          <w:rPr>
            <w:rStyle w:val="a3"/>
            <w:rFonts w:cstheme="minorHAnsi"/>
            <w:lang w:val="en-US"/>
          </w:rPr>
          <w:t>moldova</w:t>
        </w:r>
        <w:proofErr w:type="spellEnd"/>
      </w:hyperlink>
      <w:r w:rsidRPr="00CE7251">
        <w:rPr>
          <w:rFonts w:cstheme="minorHAnsi"/>
        </w:rPr>
        <w:t xml:space="preserve"> (дата обращения - 11.05.2021).</w:t>
      </w:r>
    </w:p>
  </w:footnote>
  <w:footnote w:id="133">
    <w:p w14:paraId="3A789FDF" w14:textId="77777777" w:rsidR="003208A1" w:rsidRPr="00CE7251" w:rsidRDefault="003208A1" w:rsidP="00C73F22">
      <w:pPr>
        <w:pStyle w:val="a4"/>
        <w:jc w:val="both"/>
        <w:rPr>
          <w:rFonts w:cstheme="minorHAnsi"/>
          <w:b/>
          <w:i/>
        </w:rPr>
      </w:pPr>
      <w:r w:rsidRPr="00CE7251">
        <w:rPr>
          <w:rStyle w:val="a9"/>
        </w:rPr>
        <w:footnoteRef/>
      </w:r>
      <w:r w:rsidRPr="00CE7251">
        <w:t xml:space="preserve"> Из выступлений глав государств СНГ на саммите в Душанбе // Интернет-портал СНГ. – 29.09.2018. </w:t>
      </w:r>
      <w:r w:rsidRPr="00CE7251">
        <w:rPr>
          <w:lang w:val="en-US"/>
        </w:rPr>
        <w:t>URL</w:t>
      </w:r>
      <w:r w:rsidRPr="00CE7251">
        <w:t xml:space="preserve">: </w:t>
      </w:r>
      <w:hyperlink r:id="rId35" w:history="1">
        <w:r w:rsidRPr="00CE7251">
          <w:rPr>
            <w:rStyle w:val="a3"/>
            <w:lang w:val="en-US"/>
          </w:rPr>
          <w:t>https</w:t>
        </w:r>
        <w:r w:rsidRPr="00CE7251">
          <w:rPr>
            <w:rStyle w:val="a3"/>
          </w:rPr>
          <w:t>://</w:t>
        </w:r>
        <w:r w:rsidRPr="00CE7251">
          <w:rPr>
            <w:rStyle w:val="a3"/>
            <w:lang w:val="en-US"/>
          </w:rPr>
          <w:t>e</w:t>
        </w:r>
        <w:r w:rsidRPr="00CE7251">
          <w:rPr>
            <w:rStyle w:val="a3"/>
          </w:rPr>
          <w:t>-</w:t>
        </w:r>
        <w:r w:rsidRPr="00CE7251">
          <w:rPr>
            <w:rStyle w:val="a3"/>
            <w:lang w:val="en-US"/>
          </w:rPr>
          <w:t>cis</w:t>
        </w:r>
        <w:r w:rsidRPr="00CE7251">
          <w:rPr>
            <w:rStyle w:val="a3"/>
          </w:rPr>
          <w:t>.</w:t>
        </w:r>
        <w:r w:rsidRPr="00CE7251">
          <w:rPr>
            <w:rStyle w:val="a3"/>
            <w:lang w:val="en-US"/>
          </w:rPr>
          <w:t>info</w:t>
        </w:r>
        <w:r w:rsidRPr="00CE7251">
          <w:rPr>
            <w:rStyle w:val="a3"/>
          </w:rPr>
          <w:t>/</w:t>
        </w:r>
        <w:r w:rsidRPr="00CE7251">
          <w:rPr>
            <w:rStyle w:val="a3"/>
            <w:lang w:val="en-US"/>
          </w:rPr>
          <w:t>news</w:t>
        </w:r>
        <w:r w:rsidRPr="00CE7251">
          <w:rPr>
            <w:rStyle w:val="a3"/>
          </w:rPr>
          <w:t>/566/63576/</w:t>
        </w:r>
      </w:hyperlink>
      <w:r w:rsidRPr="00CE7251">
        <w:t xml:space="preserve"> </w:t>
      </w:r>
      <w:r w:rsidRPr="00CE7251">
        <w:rPr>
          <w:rFonts w:cstheme="minorHAnsi"/>
        </w:rPr>
        <w:t>(дата обращения - 11.05.2021).</w:t>
      </w:r>
    </w:p>
  </w:footnote>
  <w:footnote w:id="134">
    <w:p w14:paraId="409A09B9" w14:textId="77777777" w:rsidR="003208A1" w:rsidRPr="00CE7251" w:rsidRDefault="003208A1" w:rsidP="00471C8E">
      <w:pPr>
        <w:pStyle w:val="a4"/>
        <w:jc w:val="both"/>
      </w:pPr>
      <w:r w:rsidRPr="00CE7251">
        <w:rPr>
          <w:rStyle w:val="a9"/>
          <w:rFonts w:cstheme="minorHAnsi"/>
        </w:rPr>
        <w:footnoteRef/>
      </w:r>
      <w:r w:rsidRPr="00CE7251">
        <w:rPr>
          <w:rFonts w:cstheme="minorHAnsi"/>
        </w:rPr>
        <w:t xml:space="preserve"> </w:t>
      </w:r>
      <w:proofErr w:type="spellStart"/>
      <w:r w:rsidRPr="00CE7251">
        <w:rPr>
          <w:rFonts w:cstheme="minorHAnsi"/>
        </w:rPr>
        <w:t>Лавренов</w:t>
      </w:r>
      <w:proofErr w:type="spellEnd"/>
      <w:r w:rsidRPr="00CE7251">
        <w:rPr>
          <w:rFonts w:cstheme="minorHAnsi"/>
        </w:rPr>
        <w:t xml:space="preserve"> С. Молдавия и СНГ: состояние и перспективы развития отношений / С. </w:t>
      </w:r>
      <w:proofErr w:type="spellStart"/>
      <w:r w:rsidRPr="00CE7251">
        <w:rPr>
          <w:rFonts w:cstheme="minorHAnsi"/>
        </w:rPr>
        <w:t>Лавренов</w:t>
      </w:r>
      <w:proofErr w:type="spellEnd"/>
      <w:r w:rsidRPr="00CE7251">
        <w:rPr>
          <w:rFonts w:cstheme="minorHAnsi"/>
        </w:rPr>
        <w:t xml:space="preserve"> // Постсоветск</w:t>
      </w:r>
      <w:r>
        <w:rPr>
          <w:rFonts w:cstheme="minorHAnsi"/>
        </w:rPr>
        <w:t xml:space="preserve">ий материк. – 2017, №15. </w:t>
      </w:r>
      <w:r w:rsidRPr="00CE7251">
        <w:rPr>
          <w:rFonts w:cstheme="minorHAnsi"/>
        </w:rPr>
        <w:t>– с. 14-15.</w:t>
      </w:r>
    </w:p>
  </w:footnote>
  <w:footnote w:id="135">
    <w:p w14:paraId="7073E4A2" w14:textId="77777777" w:rsidR="003208A1" w:rsidRPr="00CE7251" w:rsidRDefault="003208A1" w:rsidP="008B46CF">
      <w:pPr>
        <w:pStyle w:val="a4"/>
        <w:jc w:val="both"/>
      </w:pPr>
      <w:r w:rsidRPr="00CE7251">
        <w:rPr>
          <w:rStyle w:val="a9"/>
        </w:rPr>
        <w:footnoteRef/>
      </w:r>
      <w:r w:rsidRPr="00CE7251">
        <w:t xml:space="preserve"> </w:t>
      </w:r>
      <w:r w:rsidRPr="00CE7251">
        <w:rPr>
          <w:rFonts w:cstheme="minorHAnsi"/>
        </w:rPr>
        <w:t xml:space="preserve">Внешняя торговля Республики Молдова (1997-2019) // Национальное бюро статистики Республики Молдова. </w:t>
      </w:r>
    </w:p>
  </w:footnote>
  <w:footnote w:id="136">
    <w:p w14:paraId="2917004E" w14:textId="77777777" w:rsidR="003208A1" w:rsidRDefault="003208A1" w:rsidP="008B46CF">
      <w:pPr>
        <w:pStyle w:val="a4"/>
        <w:jc w:val="both"/>
      </w:pPr>
      <w:r w:rsidRPr="00CE7251">
        <w:rPr>
          <w:rStyle w:val="a9"/>
        </w:rPr>
        <w:footnoteRef/>
      </w:r>
      <w:r w:rsidRPr="00CE7251">
        <w:t xml:space="preserve"> Там же.</w:t>
      </w:r>
    </w:p>
  </w:footnote>
  <w:footnote w:id="137">
    <w:p w14:paraId="72738813" w14:textId="77777777" w:rsidR="003208A1" w:rsidRPr="00471C8E" w:rsidRDefault="003208A1" w:rsidP="008E1512">
      <w:pPr>
        <w:pStyle w:val="a4"/>
        <w:jc w:val="both"/>
      </w:pPr>
      <w:r>
        <w:rPr>
          <w:rStyle w:val="a9"/>
        </w:rPr>
        <w:footnoteRef/>
      </w:r>
      <w:r>
        <w:t xml:space="preserve"> </w:t>
      </w:r>
      <w:r w:rsidRPr="008E1512">
        <w:t xml:space="preserve">Топорков А. «Газпром» снизил </w:t>
      </w:r>
      <w:r>
        <w:t xml:space="preserve">цену газа для Молдавии / </w:t>
      </w:r>
      <w:proofErr w:type="spellStart"/>
      <w:r>
        <w:t>А.Топорков</w:t>
      </w:r>
      <w:proofErr w:type="spellEnd"/>
      <w:r>
        <w:t xml:space="preserve"> //</w:t>
      </w:r>
      <w:r w:rsidRPr="00471C8E">
        <w:t xml:space="preserve"> </w:t>
      </w:r>
      <w:proofErr w:type="spellStart"/>
      <w:r>
        <w:rPr>
          <w:lang w:val="en-US"/>
        </w:rPr>
        <w:t>Vedomosti</w:t>
      </w:r>
      <w:proofErr w:type="spellEnd"/>
      <w:r w:rsidRPr="00471C8E">
        <w:t xml:space="preserve">. </w:t>
      </w:r>
      <w:r>
        <w:t>–</w:t>
      </w:r>
      <w:r w:rsidRPr="00471C8E">
        <w:t xml:space="preserve"> 27.06.2017. </w:t>
      </w:r>
      <w:r>
        <w:rPr>
          <w:lang w:val="en-US"/>
        </w:rPr>
        <w:t>URL</w:t>
      </w:r>
      <w:r w:rsidRPr="00471C8E">
        <w:t xml:space="preserve">: </w:t>
      </w:r>
      <w:hyperlink r:id="rId36" w:history="1">
        <w:r w:rsidRPr="00471C8E">
          <w:rPr>
            <w:rStyle w:val="a3"/>
            <w:lang w:val="en-US"/>
          </w:rPr>
          <w:t>https</w:t>
        </w:r>
        <w:r w:rsidRPr="00471C8E">
          <w:rPr>
            <w:rStyle w:val="a3"/>
          </w:rPr>
          <w:t>://</w:t>
        </w:r>
        <w:r w:rsidRPr="00471C8E">
          <w:rPr>
            <w:rStyle w:val="a3"/>
            <w:lang w:val="en-US"/>
          </w:rPr>
          <w:t>www</w:t>
        </w:r>
        <w:r w:rsidRPr="00471C8E">
          <w:rPr>
            <w:rStyle w:val="a3"/>
          </w:rPr>
          <w:t>.</w:t>
        </w:r>
        <w:proofErr w:type="spellStart"/>
        <w:r w:rsidRPr="00471C8E">
          <w:rPr>
            <w:rStyle w:val="a3"/>
            <w:lang w:val="en-US"/>
          </w:rPr>
          <w:t>vedomosti</w:t>
        </w:r>
        <w:proofErr w:type="spellEnd"/>
        <w:r w:rsidRPr="00471C8E">
          <w:rPr>
            <w:rStyle w:val="a3"/>
          </w:rPr>
          <w:t>.</w:t>
        </w:r>
        <w:proofErr w:type="spellStart"/>
        <w:r w:rsidRPr="00471C8E">
          <w:rPr>
            <w:rStyle w:val="a3"/>
            <w:lang w:val="en-US"/>
          </w:rPr>
          <w:t>ru</w:t>
        </w:r>
        <w:proofErr w:type="spellEnd"/>
        <w:r w:rsidRPr="00471C8E">
          <w:rPr>
            <w:rStyle w:val="a3"/>
          </w:rPr>
          <w:t>/</w:t>
        </w:r>
        <w:r w:rsidRPr="00471C8E">
          <w:rPr>
            <w:rStyle w:val="a3"/>
            <w:lang w:val="en-US"/>
          </w:rPr>
          <w:t>business</w:t>
        </w:r>
        <w:r w:rsidRPr="00471C8E">
          <w:rPr>
            <w:rStyle w:val="a3"/>
          </w:rPr>
          <w:t>/</w:t>
        </w:r>
        <w:r w:rsidRPr="00471C8E">
          <w:rPr>
            <w:rStyle w:val="a3"/>
            <w:lang w:val="en-US"/>
          </w:rPr>
          <w:t>articles</w:t>
        </w:r>
        <w:r w:rsidRPr="00471C8E">
          <w:rPr>
            <w:rStyle w:val="a3"/>
          </w:rPr>
          <w:t>/2017/06/29/700957-</w:t>
        </w:r>
        <w:proofErr w:type="spellStart"/>
        <w:r w:rsidRPr="00471C8E">
          <w:rPr>
            <w:rStyle w:val="a3"/>
            <w:lang w:val="en-US"/>
          </w:rPr>
          <w:t>gazprom</w:t>
        </w:r>
        <w:proofErr w:type="spellEnd"/>
        <w:r w:rsidRPr="00471C8E">
          <w:rPr>
            <w:rStyle w:val="a3"/>
          </w:rPr>
          <w:t>-</w:t>
        </w:r>
        <w:proofErr w:type="spellStart"/>
        <w:r w:rsidRPr="00471C8E">
          <w:rPr>
            <w:rStyle w:val="a3"/>
            <w:lang w:val="en-US"/>
          </w:rPr>
          <w:t>gaza</w:t>
        </w:r>
        <w:proofErr w:type="spellEnd"/>
        <w:r w:rsidRPr="00471C8E">
          <w:rPr>
            <w:rStyle w:val="a3"/>
          </w:rPr>
          <w:t>-</w:t>
        </w:r>
        <w:proofErr w:type="spellStart"/>
        <w:r w:rsidRPr="00471C8E">
          <w:rPr>
            <w:rStyle w:val="a3"/>
            <w:lang w:val="en-US"/>
          </w:rPr>
          <w:t>moldavii</w:t>
        </w:r>
        <w:proofErr w:type="spellEnd"/>
      </w:hyperlink>
      <w:r w:rsidRPr="00471C8E">
        <w:t xml:space="preserve"> </w:t>
      </w:r>
      <w:r w:rsidRPr="00471C8E">
        <w:rPr>
          <w:rFonts w:cstheme="minorHAnsi"/>
        </w:rPr>
        <w:t>(дата обращения - 11.05.2021).</w:t>
      </w:r>
    </w:p>
  </w:footnote>
  <w:footnote w:id="138">
    <w:p w14:paraId="5D1EB821" w14:textId="3890282F" w:rsidR="003208A1" w:rsidRDefault="003208A1" w:rsidP="00614811">
      <w:pPr>
        <w:pStyle w:val="a4"/>
        <w:jc w:val="both"/>
      </w:pPr>
      <w:r>
        <w:rPr>
          <w:rStyle w:val="a9"/>
        </w:rPr>
        <w:footnoteRef/>
      </w:r>
      <w:r>
        <w:t xml:space="preserve"> Мещеряков К. Е. Молдавия накануне обретения независимости: внутриполитическая ситуация и межнациональные отношения в республике в конце 1980-х – начале 1990-х гг. / К.Е. Мещеряков // Научно-практический электронный журнал Оригинальные исследования (ОРИС). – 2020, №2. – с. 59</w:t>
      </w:r>
    </w:p>
  </w:footnote>
  <w:footnote w:id="139">
    <w:p w14:paraId="553835A4" w14:textId="77777777" w:rsidR="003208A1" w:rsidRPr="00CD7545" w:rsidRDefault="003208A1" w:rsidP="00542479">
      <w:pPr>
        <w:pStyle w:val="Default"/>
        <w:jc w:val="both"/>
        <w:rPr>
          <w:rFonts w:asciiTheme="minorHAnsi" w:hAnsiTheme="minorHAnsi" w:cstheme="minorHAnsi"/>
          <w:color w:val="auto"/>
          <w:sz w:val="20"/>
          <w:szCs w:val="20"/>
        </w:rPr>
      </w:pPr>
      <w:r w:rsidRPr="00CD7545">
        <w:rPr>
          <w:rStyle w:val="a9"/>
          <w:rFonts w:asciiTheme="minorHAnsi" w:hAnsiTheme="minorHAnsi" w:cstheme="minorHAnsi"/>
          <w:color w:val="auto"/>
          <w:sz w:val="20"/>
          <w:szCs w:val="20"/>
        </w:rPr>
        <w:footnoteRef/>
      </w:r>
      <w:r w:rsidRPr="00CD7545">
        <w:rPr>
          <w:rFonts w:asciiTheme="minorHAnsi" w:hAnsiTheme="minorHAnsi" w:cstheme="minorHAnsi"/>
          <w:color w:val="auto"/>
          <w:sz w:val="20"/>
          <w:szCs w:val="20"/>
        </w:rPr>
        <w:t xml:space="preserve"> Молдова: региональные напряженные отношения в Приднестровье // Доклад №157 МГПК Европа. – 17.06.2004. – с.3</w:t>
      </w:r>
    </w:p>
  </w:footnote>
  <w:footnote w:id="140">
    <w:p w14:paraId="6E1499BA" w14:textId="0765A510" w:rsidR="003208A1" w:rsidRPr="00D71825" w:rsidRDefault="003208A1" w:rsidP="00D71825">
      <w:pPr>
        <w:pStyle w:val="a4"/>
        <w:jc w:val="both"/>
      </w:pPr>
      <w:r>
        <w:rPr>
          <w:rStyle w:val="a9"/>
        </w:rPr>
        <w:footnoteRef/>
      </w:r>
      <w:r>
        <w:t xml:space="preserve"> </w:t>
      </w:r>
      <w:proofErr w:type="spellStart"/>
      <w:r>
        <w:t>Днестрянский</w:t>
      </w:r>
      <w:proofErr w:type="spellEnd"/>
      <w:r>
        <w:t xml:space="preserve"> И. 14-ая общевойсковая российская армия в Приднестровском конфликте / И. </w:t>
      </w:r>
      <w:proofErr w:type="spellStart"/>
      <w:r>
        <w:t>Днестрянский</w:t>
      </w:r>
      <w:proofErr w:type="spellEnd"/>
      <w:r>
        <w:t xml:space="preserve"> // </w:t>
      </w:r>
      <w:proofErr w:type="spellStart"/>
      <w:r>
        <w:rPr>
          <w:lang w:val="en-US"/>
        </w:rPr>
        <w:t>ArtOfWar</w:t>
      </w:r>
      <w:proofErr w:type="spellEnd"/>
      <w:r w:rsidRPr="00D71825">
        <w:t xml:space="preserve">. – 26.04.2011. </w:t>
      </w:r>
      <w:r>
        <w:rPr>
          <w:lang w:val="en-US"/>
        </w:rPr>
        <w:t>URL</w:t>
      </w:r>
      <w:r w:rsidRPr="00D71825">
        <w:t xml:space="preserve">: </w:t>
      </w:r>
      <w:hyperlink r:id="rId37" w:history="1">
        <w:r w:rsidRPr="00210421">
          <w:rPr>
            <w:rStyle w:val="a3"/>
            <w:lang w:val="en-US"/>
          </w:rPr>
          <w:t>http</w:t>
        </w:r>
        <w:r w:rsidRPr="00D71825">
          <w:rPr>
            <w:rStyle w:val="a3"/>
          </w:rPr>
          <w:t>://</w:t>
        </w:r>
        <w:proofErr w:type="spellStart"/>
        <w:r w:rsidRPr="00210421">
          <w:rPr>
            <w:rStyle w:val="a3"/>
            <w:lang w:val="en-US"/>
          </w:rPr>
          <w:t>artofwar</w:t>
        </w:r>
        <w:proofErr w:type="spellEnd"/>
        <w:r w:rsidRPr="00D71825">
          <w:rPr>
            <w:rStyle w:val="a3"/>
          </w:rPr>
          <w:t>.</w:t>
        </w:r>
        <w:proofErr w:type="spellStart"/>
        <w:r w:rsidRPr="00210421">
          <w:rPr>
            <w:rStyle w:val="a3"/>
            <w:lang w:val="en-US"/>
          </w:rPr>
          <w:t>ru</w:t>
        </w:r>
        <w:proofErr w:type="spellEnd"/>
        <w:r w:rsidRPr="00D71825">
          <w:rPr>
            <w:rStyle w:val="a3"/>
          </w:rPr>
          <w:t>/</w:t>
        </w:r>
        <w:proofErr w:type="spellStart"/>
        <w:r w:rsidRPr="00210421">
          <w:rPr>
            <w:rStyle w:val="a3"/>
            <w:lang w:val="en-US"/>
          </w:rPr>
          <w:t>i</w:t>
        </w:r>
        <w:proofErr w:type="spellEnd"/>
        <w:r w:rsidRPr="00D71825">
          <w:rPr>
            <w:rStyle w:val="a3"/>
          </w:rPr>
          <w:t>/</w:t>
        </w:r>
        <w:proofErr w:type="spellStart"/>
        <w:r w:rsidRPr="00210421">
          <w:rPr>
            <w:rStyle w:val="a3"/>
            <w:lang w:val="en-US"/>
          </w:rPr>
          <w:t>iwan</w:t>
        </w:r>
        <w:proofErr w:type="spellEnd"/>
        <w:r w:rsidRPr="00D71825">
          <w:rPr>
            <w:rStyle w:val="a3"/>
          </w:rPr>
          <w:t>_</w:t>
        </w:r>
        <w:r w:rsidRPr="00210421">
          <w:rPr>
            <w:rStyle w:val="a3"/>
            <w:lang w:val="en-US"/>
          </w:rPr>
          <w:t>d</w:t>
        </w:r>
        <w:r w:rsidRPr="00D71825">
          <w:rPr>
            <w:rStyle w:val="a3"/>
          </w:rPr>
          <w:t>/</w:t>
        </w:r>
        <w:r w:rsidRPr="00210421">
          <w:rPr>
            <w:rStyle w:val="a3"/>
            <w:lang w:val="en-US"/>
          </w:rPr>
          <w:t>text</w:t>
        </w:r>
        <w:r w:rsidRPr="00D71825">
          <w:rPr>
            <w:rStyle w:val="a3"/>
          </w:rPr>
          <w:t>_0260-3.</w:t>
        </w:r>
        <w:proofErr w:type="spellStart"/>
        <w:r w:rsidRPr="00210421">
          <w:rPr>
            <w:rStyle w:val="a3"/>
            <w:lang w:val="en-US"/>
          </w:rPr>
          <w:t>shtml</w:t>
        </w:r>
        <w:proofErr w:type="spellEnd"/>
      </w:hyperlink>
      <w:r>
        <w:t xml:space="preserve"> (дата обращения - 13.05.2021).</w:t>
      </w:r>
    </w:p>
  </w:footnote>
  <w:footnote w:id="141">
    <w:p w14:paraId="686EAE6A" w14:textId="77777777" w:rsidR="003208A1" w:rsidRDefault="003208A1" w:rsidP="00236408">
      <w:pPr>
        <w:pStyle w:val="a4"/>
        <w:jc w:val="both"/>
      </w:pPr>
      <w:r w:rsidRPr="00CD7545">
        <w:rPr>
          <w:rStyle w:val="a9"/>
        </w:rPr>
        <w:footnoteRef/>
      </w:r>
      <w:r w:rsidRPr="00CD7545">
        <w:t xml:space="preserve"> Соглашение о принципах мирного урегулирования вооруженного конфликта в Приднестровском регионе Республики Молдова 15-31 августа 1992 г. // Дипломатический вестник. – 1992, № 15-16. </w:t>
      </w:r>
    </w:p>
  </w:footnote>
  <w:footnote w:id="142">
    <w:p w14:paraId="2CD01080" w14:textId="17714B7E" w:rsidR="003208A1" w:rsidRPr="00A05B41" w:rsidRDefault="003208A1" w:rsidP="00CA53FD">
      <w:pPr>
        <w:pStyle w:val="a4"/>
        <w:jc w:val="both"/>
      </w:pPr>
      <w:r>
        <w:rPr>
          <w:rStyle w:val="a9"/>
        </w:rPr>
        <w:footnoteRef/>
      </w:r>
      <w:r>
        <w:t xml:space="preserve"> </w:t>
      </w:r>
      <w:r w:rsidRPr="00D13735">
        <w:rPr>
          <w:iCs/>
        </w:rPr>
        <w:t>Молдова: региональные напряженные отношения в Приднестровье // Доклад №157 МГПК: Европа, 17.06.2004. – с.</w:t>
      </w:r>
      <w:r>
        <w:rPr>
          <w:iCs/>
        </w:rPr>
        <w:t xml:space="preserve"> 5.</w:t>
      </w:r>
    </w:p>
  </w:footnote>
  <w:footnote w:id="143">
    <w:p w14:paraId="43888971" w14:textId="130A2921" w:rsidR="003208A1" w:rsidRDefault="003208A1" w:rsidP="00CA53FD">
      <w:pPr>
        <w:pStyle w:val="a4"/>
        <w:jc w:val="both"/>
      </w:pPr>
      <w:r>
        <w:rPr>
          <w:rStyle w:val="a9"/>
        </w:rPr>
        <w:footnoteRef/>
      </w:r>
      <w:r>
        <w:t xml:space="preserve"> Там же.</w:t>
      </w:r>
    </w:p>
  </w:footnote>
  <w:footnote w:id="144">
    <w:p w14:paraId="7926108A" w14:textId="77777777" w:rsidR="003208A1" w:rsidRDefault="003208A1" w:rsidP="00CA53FD">
      <w:pPr>
        <w:pStyle w:val="a4"/>
        <w:jc w:val="both"/>
      </w:pPr>
      <w:r>
        <w:rPr>
          <w:rStyle w:val="a9"/>
        </w:rPr>
        <w:footnoteRef/>
      </w:r>
      <w:r>
        <w:t xml:space="preserve"> </w:t>
      </w:r>
      <w:proofErr w:type="spellStart"/>
      <w:r>
        <w:t>Гамова</w:t>
      </w:r>
      <w:proofErr w:type="spellEnd"/>
      <w:r>
        <w:t xml:space="preserve"> С. Кишинев отказался платить по счетам Приднестровья / С. </w:t>
      </w:r>
      <w:proofErr w:type="spellStart"/>
      <w:r>
        <w:t>Гамова</w:t>
      </w:r>
      <w:proofErr w:type="spellEnd"/>
      <w:r>
        <w:t xml:space="preserve"> // Независимая газета. – 25.02.202.  </w:t>
      </w:r>
      <w:r>
        <w:rPr>
          <w:lang w:val="en-US"/>
        </w:rPr>
        <w:t>URL</w:t>
      </w:r>
      <w:r w:rsidRPr="00236408">
        <w:t xml:space="preserve">: </w:t>
      </w:r>
      <w:hyperlink r:id="rId38" w:history="1">
        <w:r w:rsidRPr="00611D87">
          <w:rPr>
            <w:rStyle w:val="a3"/>
          </w:rPr>
          <w:t>https://www.ng.ru/cis/2021-02-25/5_8090_moldova.html</w:t>
        </w:r>
      </w:hyperlink>
      <w:r>
        <w:t xml:space="preserve"> (дата обращения - 13.05.2021).</w:t>
      </w:r>
    </w:p>
  </w:footnote>
  <w:footnote w:id="145">
    <w:p w14:paraId="44557DE3" w14:textId="77777777" w:rsidR="003208A1" w:rsidRDefault="003208A1" w:rsidP="00CA53FD">
      <w:pPr>
        <w:pStyle w:val="a4"/>
        <w:jc w:val="both"/>
      </w:pPr>
      <w:r>
        <w:rPr>
          <w:rStyle w:val="a9"/>
        </w:rPr>
        <w:footnoteRef/>
      </w:r>
      <w:r>
        <w:t xml:space="preserve"> Молдавская ГРЭС празднует свою 45 годовщину // Официальный сайт ПАО «</w:t>
      </w:r>
      <w:proofErr w:type="spellStart"/>
      <w:r>
        <w:t>Итер</w:t>
      </w:r>
      <w:proofErr w:type="spellEnd"/>
      <w:r>
        <w:t xml:space="preserve"> РАО». – 14.09.2009. </w:t>
      </w:r>
      <w:r>
        <w:rPr>
          <w:lang w:val="en-US"/>
        </w:rPr>
        <w:t>URL</w:t>
      </w:r>
      <w:proofErr w:type="gramStart"/>
      <w:r w:rsidRPr="00236408">
        <w:t>:</w:t>
      </w:r>
      <w:proofErr w:type="gramEnd"/>
      <w:r>
        <w:fldChar w:fldCharType="begin"/>
      </w:r>
      <w:r>
        <w:instrText xml:space="preserve"> HYPERLINK "https://www.interrao.ru/press-center/news/detail.php?ID=683&amp;sphrase_id=351305" </w:instrText>
      </w:r>
      <w:r>
        <w:fldChar w:fldCharType="separate"/>
      </w:r>
      <w:r w:rsidRPr="00096531">
        <w:rPr>
          <w:rStyle w:val="a3"/>
        </w:rPr>
        <w:t>https://www.interrao.ru/press-center/news/detail.php?ID=683&amp;sphrase_id=351305</w:t>
      </w:r>
      <w:r>
        <w:rPr>
          <w:rStyle w:val="a3"/>
        </w:rPr>
        <w:fldChar w:fldCharType="end"/>
      </w:r>
      <w:r>
        <w:t xml:space="preserve"> (дата обращения - 13.05.2021).</w:t>
      </w:r>
    </w:p>
  </w:footnote>
  <w:footnote w:id="146">
    <w:p w14:paraId="1ECB3BC4" w14:textId="195B76AE" w:rsidR="003208A1" w:rsidRPr="00236408" w:rsidRDefault="003208A1" w:rsidP="00CA53FD">
      <w:pPr>
        <w:pStyle w:val="a4"/>
        <w:jc w:val="both"/>
        <w:rPr>
          <w:lang w:val="en-US"/>
        </w:rPr>
      </w:pPr>
      <w:r>
        <w:rPr>
          <w:rStyle w:val="a9"/>
        </w:rPr>
        <w:footnoteRef/>
      </w:r>
      <w:r w:rsidRPr="00236408">
        <w:rPr>
          <w:lang w:val="en-US"/>
        </w:rPr>
        <w:t xml:space="preserve"> </w:t>
      </w:r>
      <w:r w:rsidRPr="00EA7F3E">
        <w:rPr>
          <w:color w:val="000000"/>
          <w:lang w:val="en-US"/>
        </w:rPr>
        <w:t>Evolution</w:t>
      </w:r>
      <w:r w:rsidRPr="00236408">
        <w:rPr>
          <w:color w:val="000000"/>
          <w:lang w:val="en-US"/>
        </w:rPr>
        <w:t xml:space="preserve"> </w:t>
      </w:r>
      <w:r w:rsidRPr="00EA7F3E">
        <w:rPr>
          <w:color w:val="000000"/>
          <w:lang w:val="en-US"/>
        </w:rPr>
        <w:t>of</w:t>
      </w:r>
      <w:r w:rsidRPr="00236408">
        <w:rPr>
          <w:color w:val="000000"/>
          <w:lang w:val="en-US"/>
        </w:rPr>
        <w:t xml:space="preserve"> </w:t>
      </w:r>
      <w:r w:rsidRPr="00EA7F3E">
        <w:rPr>
          <w:color w:val="000000"/>
          <w:lang w:val="en-US"/>
        </w:rPr>
        <w:t>the</w:t>
      </w:r>
      <w:r w:rsidRPr="00236408">
        <w:rPr>
          <w:color w:val="000000"/>
          <w:lang w:val="en-US"/>
        </w:rPr>
        <w:t xml:space="preserve"> </w:t>
      </w:r>
      <w:proofErr w:type="spellStart"/>
      <w:r w:rsidRPr="00EA7F3E">
        <w:rPr>
          <w:color w:val="000000"/>
          <w:lang w:val="en-US"/>
        </w:rPr>
        <w:t>Transnistrian</w:t>
      </w:r>
      <w:proofErr w:type="spellEnd"/>
      <w:r w:rsidRPr="00236408">
        <w:rPr>
          <w:color w:val="000000"/>
          <w:lang w:val="en-US"/>
        </w:rPr>
        <w:t xml:space="preserve"> </w:t>
      </w:r>
      <w:r w:rsidRPr="00EA7F3E">
        <w:rPr>
          <w:color w:val="000000"/>
          <w:lang w:val="en-US"/>
        </w:rPr>
        <w:t>Economy</w:t>
      </w:r>
      <w:r w:rsidRPr="00236408">
        <w:rPr>
          <w:color w:val="000000"/>
          <w:lang w:val="en-US"/>
        </w:rPr>
        <w:t xml:space="preserve">: </w:t>
      </w:r>
      <w:r w:rsidRPr="00EA7F3E">
        <w:rPr>
          <w:color w:val="000000"/>
          <w:lang w:val="en-US"/>
        </w:rPr>
        <w:t>Critical</w:t>
      </w:r>
      <w:r w:rsidRPr="00236408">
        <w:rPr>
          <w:color w:val="000000"/>
          <w:lang w:val="en-US"/>
        </w:rPr>
        <w:t xml:space="preserve"> </w:t>
      </w:r>
      <w:r w:rsidRPr="00EA7F3E">
        <w:rPr>
          <w:color w:val="000000"/>
          <w:lang w:val="en-US"/>
        </w:rPr>
        <w:t>Appraisal</w:t>
      </w:r>
      <w:r>
        <w:rPr>
          <w:color w:val="000000"/>
          <w:lang w:val="en-US"/>
        </w:rPr>
        <w:t xml:space="preserve"> //</w:t>
      </w:r>
      <w:r w:rsidRPr="00236408">
        <w:rPr>
          <w:color w:val="000000"/>
          <w:lang w:val="en-US"/>
        </w:rPr>
        <w:t xml:space="preserve"> </w:t>
      </w:r>
      <w:r>
        <w:rPr>
          <w:color w:val="000000"/>
          <w:lang w:val="en-US"/>
        </w:rPr>
        <w:t xml:space="preserve">CISR, 2002. </w:t>
      </w:r>
      <w:proofErr w:type="gramStart"/>
      <w:r>
        <w:rPr>
          <w:color w:val="000000"/>
          <w:lang w:val="en-US"/>
        </w:rPr>
        <w:t>-</w:t>
      </w:r>
      <w:r w:rsidRPr="00236408">
        <w:rPr>
          <w:color w:val="000000"/>
          <w:lang w:val="en-US"/>
        </w:rPr>
        <w:t xml:space="preserve"> </w:t>
      </w:r>
      <w:r w:rsidRPr="00EA7F3E">
        <w:rPr>
          <w:color w:val="000000"/>
          <w:lang w:val="en-US"/>
        </w:rPr>
        <w:t>p</w:t>
      </w:r>
      <w:r w:rsidRPr="00236408">
        <w:rPr>
          <w:color w:val="000000"/>
          <w:lang w:val="en-US"/>
        </w:rPr>
        <w:t>. 7.</w:t>
      </w:r>
      <w:proofErr w:type="gramEnd"/>
      <w:r w:rsidRPr="00236408">
        <w:rPr>
          <w:color w:val="000000"/>
          <w:lang w:val="en-US"/>
        </w:rPr>
        <w:t xml:space="preserve"> </w:t>
      </w:r>
      <w:r w:rsidRPr="00236408">
        <w:rPr>
          <w:lang w:val="en-US"/>
        </w:rPr>
        <w:t xml:space="preserve"> </w:t>
      </w:r>
    </w:p>
  </w:footnote>
  <w:footnote w:id="147">
    <w:p w14:paraId="75C0A0EC" w14:textId="18C0C8E6" w:rsidR="003208A1" w:rsidRPr="00236408" w:rsidRDefault="003208A1" w:rsidP="00CA53FD">
      <w:pPr>
        <w:pStyle w:val="a4"/>
        <w:jc w:val="both"/>
      </w:pPr>
      <w:r>
        <w:rPr>
          <w:rStyle w:val="a9"/>
        </w:rPr>
        <w:footnoteRef/>
      </w:r>
      <w:r w:rsidRPr="00236408">
        <w:t xml:space="preserve"> </w:t>
      </w:r>
      <w:proofErr w:type="spellStart"/>
      <w:r>
        <w:t>Гузун</w:t>
      </w:r>
      <w:proofErr w:type="spellEnd"/>
      <w:r>
        <w:t xml:space="preserve"> В. М. Торгово-промышленная палата как фактор формирования имиджа Приднестровья / В.М. </w:t>
      </w:r>
      <w:proofErr w:type="spellStart"/>
      <w:r>
        <w:t>Гузун</w:t>
      </w:r>
      <w:proofErr w:type="spellEnd"/>
      <w:r>
        <w:t xml:space="preserve"> // Интернет-издание </w:t>
      </w:r>
      <w:proofErr w:type="spellStart"/>
      <w:r>
        <w:t>тираспольской</w:t>
      </w:r>
      <w:proofErr w:type="spellEnd"/>
      <w:r>
        <w:t xml:space="preserve"> школы политических исследований – 2015, № 37. </w:t>
      </w:r>
      <w:r>
        <w:rPr>
          <w:lang w:val="en-US"/>
        </w:rPr>
        <w:t>URL</w:t>
      </w:r>
      <w:proofErr w:type="gramStart"/>
      <w:r w:rsidRPr="00236408">
        <w:t>:</w:t>
      </w:r>
      <w:proofErr w:type="gramEnd"/>
      <w:r>
        <w:fldChar w:fldCharType="begin"/>
      </w:r>
      <w:r>
        <w:instrText xml:space="preserve"> HYPERLINK "http://web.archive.org/web/20150724212606/http://www.pmr21.info/text.php?cat=6&amp;name=torgovo-promyshlennaja_palata_pmr&amp;arch=onsite" </w:instrText>
      </w:r>
      <w:r>
        <w:fldChar w:fldCharType="separate"/>
      </w:r>
      <w:r w:rsidRPr="00096531">
        <w:rPr>
          <w:rStyle w:val="a3"/>
          <w:lang w:val="en-US"/>
        </w:rPr>
        <w:t>http</w:t>
      </w:r>
      <w:r w:rsidRPr="00236408">
        <w:rPr>
          <w:rStyle w:val="a3"/>
        </w:rPr>
        <w:t>://</w:t>
      </w:r>
      <w:r w:rsidRPr="00096531">
        <w:rPr>
          <w:rStyle w:val="a3"/>
          <w:lang w:val="en-US"/>
        </w:rPr>
        <w:t>web</w:t>
      </w:r>
      <w:r w:rsidRPr="00236408">
        <w:rPr>
          <w:rStyle w:val="a3"/>
        </w:rPr>
        <w:t>.</w:t>
      </w:r>
      <w:r w:rsidRPr="00096531">
        <w:rPr>
          <w:rStyle w:val="a3"/>
          <w:lang w:val="en-US"/>
        </w:rPr>
        <w:t>archive</w:t>
      </w:r>
      <w:r w:rsidRPr="00236408">
        <w:rPr>
          <w:rStyle w:val="a3"/>
        </w:rPr>
        <w:t>.</w:t>
      </w:r>
      <w:r w:rsidRPr="00096531">
        <w:rPr>
          <w:rStyle w:val="a3"/>
          <w:lang w:val="en-US"/>
        </w:rPr>
        <w:t>org</w:t>
      </w:r>
      <w:r w:rsidRPr="00236408">
        <w:rPr>
          <w:rStyle w:val="a3"/>
        </w:rPr>
        <w:t>/</w:t>
      </w:r>
      <w:r w:rsidRPr="00096531">
        <w:rPr>
          <w:rStyle w:val="a3"/>
          <w:lang w:val="en-US"/>
        </w:rPr>
        <w:t>web</w:t>
      </w:r>
      <w:r w:rsidRPr="00236408">
        <w:rPr>
          <w:rStyle w:val="a3"/>
        </w:rPr>
        <w:t>/20150724212606/</w:t>
      </w:r>
      <w:r w:rsidRPr="00096531">
        <w:rPr>
          <w:rStyle w:val="a3"/>
          <w:lang w:val="en-US"/>
        </w:rPr>
        <w:t>http</w:t>
      </w:r>
      <w:r w:rsidRPr="00236408">
        <w:rPr>
          <w:rStyle w:val="a3"/>
        </w:rPr>
        <w:t>://</w:t>
      </w:r>
      <w:r w:rsidRPr="00096531">
        <w:rPr>
          <w:rStyle w:val="a3"/>
          <w:lang w:val="en-US"/>
        </w:rPr>
        <w:t>www</w:t>
      </w:r>
      <w:r w:rsidRPr="00236408">
        <w:rPr>
          <w:rStyle w:val="a3"/>
        </w:rPr>
        <w:t>.</w:t>
      </w:r>
      <w:proofErr w:type="spellStart"/>
      <w:r w:rsidRPr="00096531">
        <w:rPr>
          <w:rStyle w:val="a3"/>
          <w:lang w:val="en-US"/>
        </w:rPr>
        <w:t>pmr</w:t>
      </w:r>
      <w:proofErr w:type="spellEnd"/>
      <w:r w:rsidRPr="00236408">
        <w:rPr>
          <w:rStyle w:val="a3"/>
        </w:rPr>
        <w:t>21.</w:t>
      </w:r>
      <w:r w:rsidRPr="00096531">
        <w:rPr>
          <w:rStyle w:val="a3"/>
          <w:lang w:val="en-US"/>
        </w:rPr>
        <w:t>info</w:t>
      </w:r>
      <w:r w:rsidRPr="00236408">
        <w:rPr>
          <w:rStyle w:val="a3"/>
        </w:rPr>
        <w:t>/</w:t>
      </w:r>
      <w:r w:rsidRPr="00096531">
        <w:rPr>
          <w:rStyle w:val="a3"/>
          <w:lang w:val="en-US"/>
        </w:rPr>
        <w:t>text</w:t>
      </w:r>
      <w:r w:rsidRPr="00236408">
        <w:rPr>
          <w:rStyle w:val="a3"/>
        </w:rPr>
        <w:t>.</w:t>
      </w:r>
      <w:proofErr w:type="spellStart"/>
      <w:r w:rsidRPr="00096531">
        <w:rPr>
          <w:rStyle w:val="a3"/>
          <w:lang w:val="en-US"/>
        </w:rPr>
        <w:t>php</w:t>
      </w:r>
      <w:proofErr w:type="spellEnd"/>
      <w:r w:rsidRPr="00236408">
        <w:rPr>
          <w:rStyle w:val="a3"/>
        </w:rPr>
        <w:t>?</w:t>
      </w:r>
      <w:r w:rsidRPr="00096531">
        <w:rPr>
          <w:rStyle w:val="a3"/>
          <w:lang w:val="en-US"/>
        </w:rPr>
        <w:t>cat</w:t>
      </w:r>
      <w:r w:rsidRPr="00236408">
        <w:rPr>
          <w:rStyle w:val="a3"/>
        </w:rPr>
        <w:t>=6&amp;</w:t>
      </w:r>
      <w:r w:rsidRPr="00096531">
        <w:rPr>
          <w:rStyle w:val="a3"/>
          <w:lang w:val="en-US"/>
        </w:rPr>
        <w:t>name</w:t>
      </w:r>
      <w:r w:rsidRPr="00236408">
        <w:rPr>
          <w:rStyle w:val="a3"/>
        </w:rPr>
        <w:t>=</w:t>
      </w:r>
      <w:proofErr w:type="spellStart"/>
      <w:r w:rsidRPr="00096531">
        <w:rPr>
          <w:rStyle w:val="a3"/>
          <w:lang w:val="en-US"/>
        </w:rPr>
        <w:t>torgovo</w:t>
      </w:r>
      <w:proofErr w:type="spellEnd"/>
      <w:r w:rsidRPr="00236408">
        <w:rPr>
          <w:rStyle w:val="a3"/>
        </w:rPr>
        <w:t>-</w:t>
      </w:r>
      <w:proofErr w:type="spellStart"/>
      <w:r w:rsidRPr="00096531">
        <w:rPr>
          <w:rStyle w:val="a3"/>
          <w:lang w:val="en-US"/>
        </w:rPr>
        <w:t>promyshlennaja</w:t>
      </w:r>
      <w:proofErr w:type="spellEnd"/>
      <w:r w:rsidRPr="00236408">
        <w:rPr>
          <w:rStyle w:val="a3"/>
        </w:rPr>
        <w:t>_</w:t>
      </w:r>
      <w:proofErr w:type="spellStart"/>
      <w:r w:rsidRPr="00096531">
        <w:rPr>
          <w:rStyle w:val="a3"/>
          <w:lang w:val="en-US"/>
        </w:rPr>
        <w:t>palata</w:t>
      </w:r>
      <w:proofErr w:type="spellEnd"/>
      <w:r w:rsidRPr="00236408">
        <w:rPr>
          <w:rStyle w:val="a3"/>
        </w:rPr>
        <w:t>_</w:t>
      </w:r>
      <w:proofErr w:type="spellStart"/>
      <w:r w:rsidRPr="00096531">
        <w:rPr>
          <w:rStyle w:val="a3"/>
          <w:lang w:val="en-US"/>
        </w:rPr>
        <w:t>pmr</w:t>
      </w:r>
      <w:proofErr w:type="spellEnd"/>
      <w:r w:rsidRPr="00236408">
        <w:rPr>
          <w:rStyle w:val="a3"/>
        </w:rPr>
        <w:t>&amp;</w:t>
      </w:r>
      <w:r w:rsidRPr="00096531">
        <w:rPr>
          <w:rStyle w:val="a3"/>
          <w:lang w:val="en-US"/>
        </w:rPr>
        <w:t>arch</w:t>
      </w:r>
      <w:r w:rsidRPr="00236408">
        <w:rPr>
          <w:rStyle w:val="a3"/>
        </w:rPr>
        <w:t>=</w:t>
      </w:r>
      <w:r w:rsidRPr="00096531">
        <w:rPr>
          <w:rStyle w:val="a3"/>
          <w:lang w:val="en-US"/>
        </w:rPr>
        <w:t>onsite</w:t>
      </w:r>
      <w:r>
        <w:rPr>
          <w:rStyle w:val="a3"/>
          <w:lang w:val="en-US"/>
        </w:rPr>
        <w:fldChar w:fldCharType="end"/>
      </w:r>
      <w:r w:rsidRPr="00236408">
        <w:t xml:space="preserve"> </w:t>
      </w:r>
      <w:r>
        <w:t>(дата обращения - 13.05.2021).</w:t>
      </w:r>
    </w:p>
  </w:footnote>
  <w:footnote w:id="148">
    <w:p w14:paraId="79EA6BF3" w14:textId="77777777" w:rsidR="003208A1" w:rsidRPr="00236408" w:rsidRDefault="003208A1" w:rsidP="00236408">
      <w:pPr>
        <w:pStyle w:val="a4"/>
        <w:jc w:val="both"/>
      </w:pPr>
      <w:r>
        <w:rPr>
          <w:rStyle w:val="a9"/>
        </w:rPr>
        <w:footnoteRef/>
      </w:r>
      <w:r w:rsidRPr="00236408">
        <w:t xml:space="preserve"> </w:t>
      </w:r>
      <w:r>
        <w:t xml:space="preserve">Статистический ежегодник 2020 г. // Сайт Министерства экономического развития Приднестровской Молдавской Республики. </w:t>
      </w:r>
      <w:hyperlink r:id="rId39" w:history="1">
        <w:r w:rsidRPr="00096531">
          <w:rPr>
            <w:rStyle w:val="a3"/>
            <w:lang w:val="en-US"/>
          </w:rPr>
          <w:t>http</w:t>
        </w:r>
        <w:r w:rsidRPr="00236408">
          <w:rPr>
            <w:rStyle w:val="a3"/>
          </w:rPr>
          <w:t>://</w:t>
        </w:r>
        <w:proofErr w:type="spellStart"/>
        <w:r w:rsidRPr="00096531">
          <w:rPr>
            <w:rStyle w:val="a3"/>
            <w:lang w:val="en-US"/>
          </w:rPr>
          <w:t>mer</w:t>
        </w:r>
        <w:proofErr w:type="spellEnd"/>
        <w:r w:rsidRPr="00236408">
          <w:rPr>
            <w:rStyle w:val="a3"/>
          </w:rPr>
          <w:t>.</w:t>
        </w:r>
        <w:proofErr w:type="spellStart"/>
        <w:r w:rsidRPr="00096531">
          <w:rPr>
            <w:rStyle w:val="a3"/>
            <w:lang w:val="en-US"/>
          </w:rPr>
          <w:t>gospmr</w:t>
        </w:r>
        <w:proofErr w:type="spellEnd"/>
        <w:r w:rsidRPr="00236408">
          <w:rPr>
            <w:rStyle w:val="a3"/>
          </w:rPr>
          <w:t>.</w:t>
        </w:r>
        <w:r w:rsidRPr="00096531">
          <w:rPr>
            <w:rStyle w:val="a3"/>
            <w:lang w:val="en-US"/>
          </w:rPr>
          <w:t>org</w:t>
        </w:r>
        <w:r w:rsidRPr="00236408">
          <w:rPr>
            <w:rStyle w:val="a3"/>
          </w:rPr>
          <w:t>/</w:t>
        </w:r>
        <w:proofErr w:type="spellStart"/>
        <w:r w:rsidRPr="00096531">
          <w:rPr>
            <w:rStyle w:val="a3"/>
            <w:lang w:val="en-US"/>
          </w:rPr>
          <w:t>gosudarstvennaya</w:t>
        </w:r>
        <w:proofErr w:type="spellEnd"/>
        <w:r w:rsidRPr="00236408">
          <w:rPr>
            <w:rStyle w:val="a3"/>
          </w:rPr>
          <w:t>-</w:t>
        </w:r>
        <w:proofErr w:type="spellStart"/>
        <w:r w:rsidRPr="00096531">
          <w:rPr>
            <w:rStyle w:val="a3"/>
            <w:lang w:val="en-US"/>
          </w:rPr>
          <w:t>sluzhba</w:t>
        </w:r>
        <w:proofErr w:type="spellEnd"/>
        <w:r w:rsidRPr="00236408">
          <w:rPr>
            <w:rStyle w:val="a3"/>
          </w:rPr>
          <w:t>-</w:t>
        </w:r>
        <w:proofErr w:type="spellStart"/>
        <w:r w:rsidRPr="00096531">
          <w:rPr>
            <w:rStyle w:val="a3"/>
            <w:lang w:val="en-US"/>
          </w:rPr>
          <w:t>statistiki</w:t>
        </w:r>
        <w:proofErr w:type="spellEnd"/>
        <w:r w:rsidRPr="00236408">
          <w:rPr>
            <w:rStyle w:val="a3"/>
          </w:rPr>
          <w:t>/</w:t>
        </w:r>
        <w:proofErr w:type="spellStart"/>
        <w:r w:rsidRPr="00096531">
          <w:rPr>
            <w:rStyle w:val="a3"/>
            <w:lang w:val="en-US"/>
          </w:rPr>
          <w:t>informacziya</w:t>
        </w:r>
        <w:proofErr w:type="spellEnd"/>
        <w:r w:rsidRPr="00236408">
          <w:rPr>
            <w:rStyle w:val="a3"/>
          </w:rPr>
          <w:t>/</w:t>
        </w:r>
        <w:proofErr w:type="spellStart"/>
        <w:r w:rsidRPr="00096531">
          <w:rPr>
            <w:rStyle w:val="a3"/>
            <w:lang w:val="en-US"/>
          </w:rPr>
          <w:t>ezhegodnik</w:t>
        </w:r>
        <w:proofErr w:type="spellEnd"/>
        <w:r w:rsidRPr="00236408">
          <w:rPr>
            <w:rStyle w:val="a3"/>
          </w:rPr>
          <w:t>-</w:t>
        </w:r>
        <w:proofErr w:type="spellStart"/>
        <w:r w:rsidRPr="00096531">
          <w:rPr>
            <w:rStyle w:val="a3"/>
            <w:lang w:val="en-US"/>
          </w:rPr>
          <w:t>gosudarstvennoj</w:t>
        </w:r>
        <w:proofErr w:type="spellEnd"/>
        <w:r w:rsidRPr="00236408">
          <w:rPr>
            <w:rStyle w:val="a3"/>
          </w:rPr>
          <w:t>-</w:t>
        </w:r>
        <w:proofErr w:type="spellStart"/>
        <w:r w:rsidRPr="00096531">
          <w:rPr>
            <w:rStyle w:val="a3"/>
            <w:lang w:val="en-US"/>
          </w:rPr>
          <w:t>sluzhby</w:t>
        </w:r>
        <w:proofErr w:type="spellEnd"/>
        <w:r w:rsidRPr="00236408">
          <w:rPr>
            <w:rStyle w:val="a3"/>
          </w:rPr>
          <w:t>-</w:t>
        </w:r>
        <w:proofErr w:type="spellStart"/>
        <w:r w:rsidRPr="00096531">
          <w:rPr>
            <w:rStyle w:val="a3"/>
            <w:lang w:val="en-US"/>
          </w:rPr>
          <w:t>statistiki</w:t>
        </w:r>
        <w:proofErr w:type="spellEnd"/>
        <w:r w:rsidRPr="00236408">
          <w:rPr>
            <w:rStyle w:val="a3"/>
          </w:rPr>
          <w:t>.</w:t>
        </w:r>
        <w:r w:rsidRPr="00096531">
          <w:rPr>
            <w:rStyle w:val="a3"/>
            <w:lang w:val="en-US"/>
          </w:rPr>
          <w:t>html</w:t>
        </w:r>
      </w:hyperlink>
      <w:r w:rsidRPr="00236408">
        <w:t xml:space="preserve"> </w:t>
      </w:r>
      <w:r>
        <w:t>(дата обращения - 13.05.2021).</w:t>
      </w:r>
    </w:p>
  </w:footnote>
  <w:footnote w:id="149">
    <w:p w14:paraId="313C50F9" w14:textId="77777777" w:rsidR="003208A1" w:rsidRPr="00236408" w:rsidRDefault="003208A1" w:rsidP="00236408">
      <w:pPr>
        <w:pStyle w:val="a4"/>
        <w:jc w:val="both"/>
      </w:pPr>
      <w:r>
        <w:rPr>
          <w:rStyle w:val="a9"/>
        </w:rPr>
        <w:footnoteRef/>
      </w:r>
      <w:r w:rsidRPr="00236408">
        <w:t xml:space="preserve"> </w:t>
      </w:r>
      <w:proofErr w:type="spellStart"/>
      <w:r>
        <w:t>Апулеев</w:t>
      </w:r>
      <w:proofErr w:type="spellEnd"/>
      <w:r>
        <w:t xml:space="preserve"> И. Донбасский рецепт: депутат Думы посулил паспорта РФ Приднестровью / И. </w:t>
      </w:r>
      <w:proofErr w:type="spellStart"/>
      <w:r>
        <w:t>Апулеев</w:t>
      </w:r>
      <w:proofErr w:type="spellEnd"/>
      <w:r>
        <w:t xml:space="preserve"> // Газета. </w:t>
      </w:r>
      <w:proofErr w:type="gramStart"/>
      <w:r>
        <w:rPr>
          <w:lang w:val="en-US"/>
        </w:rPr>
        <w:t>Ru</w:t>
      </w:r>
      <w:r w:rsidRPr="00236408">
        <w:t>.</w:t>
      </w:r>
      <w:proofErr w:type="gramEnd"/>
      <w:r w:rsidRPr="00236408">
        <w:t xml:space="preserve"> – 20.05.2019. </w:t>
      </w:r>
      <w:r>
        <w:rPr>
          <w:lang w:val="en-US"/>
        </w:rPr>
        <w:t>URL</w:t>
      </w:r>
      <w:r w:rsidRPr="00236408">
        <w:t xml:space="preserve">: </w:t>
      </w:r>
      <w:hyperlink r:id="rId40" w:history="1">
        <w:r w:rsidRPr="00096531">
          <w:rPr>
            <w:rStyle w:val="a3"/>
            <w:lang w:val="en-US"/>
          </w:rPr>
          <w:t>https</w:t>
        </w:r>
        <w:r w:rsidRPr="00236408">
          <w:rPr>
            <w:rStyle w:val="a3"/>
          </w:rPr>
          <w:t>://</w:t>
        </w:r>
        <w:r w:rsidRPr="00096531">
          <w:rPr>
            <w:rStyle w:val="a3"/>
            <w:lang w:val="en-US"/>
          </w:rPr>
          <w:t>www</w:t>
        </w:r>
        <w:r w:rsidRPr="00236408">
          <w:rPr>
            <w:rStyle w:val="a3"/>
          </w:rPr>
          <w:t>.</w:t>
        </w:r>
        <w:proofErr w:type="spellStart"/>
        <w:r w:rsidRPr="00096531">
          <w:rPr>
            <w:rStyle w:val="a3"/>
            <w:lang w:val="en-US"/>
          </w:rPr>
          <w:t>gazeta</w:t>
        </w:r>
        <w:proofErr w:type="spellEnd"/>
        <w:r w:rsidRPr="00236408">
          <w:rPr>
            <w:rStyle w:val="a3"/>
          </w:rPr>
          <w:t>.</w:t>
        </w:r>
        <w:proofErr w:type="spellStart"/>
        <w:r w:rsidRPr="00096531">
          <w:rPr>
            <w:rStyle w:val="a3"/>
            <w:lang w:val="en-US"/>
          </w:rPr>
          <w:t>ru</w:t>
        </w:r>
        <w:proofErr w:type="spellEnd"/>
        <w:r w:rsidRPr="00236408">
          <w:rPr>
            <w:rStyle w:val="a3"/>
          </w:rPr>
          <w:t>/</w:t>
        </w:r>
        <w:r w:rsidRPr="00096531">
          <w:rPr>
            <w:rStyle w:val="a3"/>
            <w:lang w:val="en-US"/>
          </w:rPr>
          <w:t>politics</w:t>
        </w:r>
        <w:r w:rsidRPr="00236408">
          <w:rPr>
            <w:rStyle w:val="a3"/>
          </w:rPr>
          <w:t>/2019/05/20_</w:t>
        </w:r>
        <w:r w:rsidRPr="00096531">
          <w:rPr>
            <w:rStyle w:val="a3"/>
            <w:lang w:val="en-US"/>
          </w:rPr>
          <w:t>a</w:t>
        </w:r>
        <w:r w:rsidRPr="00236408">
          <w:rPr>
            <w:rStyle w:val="a3"/>
          </w:rPr>
          <w:t>_12365221.</w:t>
        </w:r>
        <w:proofErr w:type="spellStart"/>
        <w:r w:rsidRPr="00096531">
          <w:rPr>
            <w:rStyle w:val="a3"/>
            <w:lang w:val="en-US"/>
          </w:rPr>
          <w:t>shtml</w:t>
        </w:r>
        <w:proofErr w:type="spellEnd"/>
      </w:hyperlink>
      <w:r w:rsidRPr="00236408">
        <w:t xml:space="preserve"> </w:t>
      </w:r>
      <w:r>
        <w:t>(дата обращения - 13.05.2021).</w:t>
      </w:r>
    </w:p>
  </w:footnote>
  <w:footnote w:id="150">
    <w:p w14:paraId="71FB387F" w14:textId="3DC0C999" w:rsidR="003208A1" w:rsidRPr="00A05B41" w:rsidRDefault="003208A1" w:rsidP="00A05B41">
      <w:pPr>
        <w:pStyle w:val="a4"/>
        <w:jc w:val="both"/>
        <w:rPr>
          <w:rFonts w:cstheme="minorHAnsi"/>
        </w:rPr>
      </w:pPr>
      <w:r>
        <w:rPr>
          <w:rStyle w:val="a9"/>
        </w:rPr>
        <w:footnoteRef/>
      </w:r>
      <w:r w:rsidRPr="00236408">
        <w:t xml:space="preserve"> </w:t>
      </w:r>
      <w:proofErr w:type="spellStart"/>
      <w:r w:rsidRPr="00A05B41">
        <w:rPr>
          <w:rFonts w:cstheme="minorHAnsi"/>
        </w:rPr>
        <w:t>Гузун</w:t>
      </w:r>
      <w:proofErr w:type="spellEnd"/>
      <w:r w:rsidRPr="00A05B41">
        <w:rPr>
          <w:rFonts w:cstheme="minorHAnsi"/>
        </w:rPr>
        <w:t xml:space="preserve"> В. М. Торгово-промышленная палата как фактор формирования имиджа Приднестровья / В.М. </w:t>
      </w:r>
      <w:proofErr w:type="spellStart"/>
      <w:r w:rsidRPr="00A05B41">
        <w:rPr>
          <w:rFonts w:cstheme="minorHAnsi"/>
        </w:rPr>
        <w:t>Гузун</w:t>
      </w:r>
      <w:proofErr w:type="spellEnd"/>
      <w:r w:rsidRPr="00A05B41">
        <w:rPr>
          <w:rFonts w:cstheme="minorHAnsi"/>
        </w:rPr>
        <w:t xml:space="preserve"> // Интернет-издание Тираспольской школы политических исследований</w:t>
      </w:r>
      <w:r>
        <w:rPr>
          <w:rFonts w:cstheme="minorHAnsi"/>
        </w:rPr>
        <w:t>.</w:t>
      </w:r>
      <w:r w:rsidRPr="00A05B41">
        <w:rPr>
          <w:rFonts w:cstheme="minorHAnsi"/>
        </w:rPr>
        <w:t xml:space="preserve"> – 201</w:t>
      </w:r>
      <w:r>
        <w:rPr>
          <w:rFonts w:cstheme="minorHAnsi"/>
        </w:rPr>
        <w:t>5,</w:t>
      </w:r>
      <w:r w:rsidRPr="00A05B41">
        <w:rPr>
          <w:rFonts w:cstheme="minorHAnsi"/>
        </w:rPr>
        <w:t xml:space="preserve"> № 37. </w:t>
      </w:r>
      <w:r w:rsidRPr="00A05B41">
        <w:rPr>
          <w:rFonts w:cstheme="minorHAnsi"/>
          <w:lang w:val="en-US"/>
        </w:rPr>
        <w:t>URL</w:t>
      </w:r>
      <w:proofErr w:type="gramStart"/>
      <w:r w:rsidRPr="00A05B41">
        <w:rPr>
          <w:rFonts w:cstheme="minorHAnsi"/>
        </w:rPr>
        <w:t>:</w:t>
      </w:r>
      <w:proofErr w:type="gramEnd"/>
      <w:r>
        <w:fldChar w:fldCharType="begin"/>
      </w:r>
      <w:r>
        <w:instrText xml:space="preserve"> HYPERLINK "http://web.archive.org/web/20150724212606/http://www.pmr21.info/text.php?cat=6&amp;name=torgovo-promyshlennaja_palata_pmr&amp;arch=onsite" </w:instrText>
      </w:r>
      <w:r>
        <w:fldChar w:fldCharType="separate"/>
      </w:r>
      <w:r w:rsidRPr="00A05B41">
        <w:rPr>
          <w:rStyle w:val="a3"/>
          <w:rFonts w:cstheme="minorHAnsi"/>
          <w:lang w:val="en-US"/>
        </w:rPr>
        <w:t>http</w:t>
      </w:r>
      <w:r w:rsidRPr="00A05B41">
        <w:rPr>
          <w:rStyle w:val="a3"/>
          <w:rFonts w:cstheme="minorHAnsi"/>
        </w:rPr>
        <w:t>://</w:t>
      </w:r>
      <w:r w:rsidRPr="00A05B41">
        <w:rPr>
          <w:rStyle w:val="a3"/>
          <w:rFonts w:cstheme="minorHAnsi"/>
          <w:lang w:val="en-US"/>
        </w:rPr>
        <w:t>web</w:t>
      </w:r>
      <w:r w:rsidRPr="00A05B41">
        <w:rPr>
          <w:rStyle w:val="a3"/>
          <w:rFonts w:cstheme="minorHAnsi"/>
        </w:rPr>
        <w:t>.</w:t>
      </w:r>
      <w:r w:rsidRPr="00A05B41">
        <w:rPr>
          <w:rStyle w:val="a3"/>
          <w:rFonts w:cstheme="minorHAnsi"/>
          <w:lang w:val="en-US"/>
        </w:rPr>
        <w:t>archive</w:t>
      </w:r>
      <w:r w:rsidRPr="00A05B41">
        <w:rPr>
          <w:rStyle w:val="a3"/>
          <w:rFonts w:cstheme="minorHAnsi"/>
        </w:rPr>
        <w:t>.</w:t>
      </w:r>
      <w:r w:rsidRPr="00A05B41">
        <w:rPr>
          <w:rStyle w:val="a3"/>
          <w:rFonts w:cstheme="minorHAnsi"/>
          <w:lang w:val="en-US"/>
        </w:rPr>
        <w:t>org</w:t>
      </w:r>
      <w:r w:rsidRPr="00A05B41">
        <w:rPr>
          <w:rStyle w:val="a3"/>
          <w:rFonts w:cstheme="minorHAnsi"/>
        </w:rPr>
        <w:t>/</w:t>
      </w:r>
      <w:r w:rsidRPr="00A05B41">
        <w:rPr>
          <w:rStyle w:val="a3"/>
          <w:rFonts w:cstheme="minorHAnsi"/>
          <w:lang w:val="en-US"/>
        </w:rPr>
        <w:t>web</w:t>
      </w:r>
      <w:r w:rsidRPr="00A05B41">
        <w:rPr>
          <w:rStyle w:val="a3"/>
          <w:rFonts w:cstheme="minorHAnsi"/>
        </w:rPr>
        <w:t>/20150724212606/</w:t>
      </w:r>
      <w:r w:rsidRPr="00A05B41">
        <w:rPr>
          <w:rStyle w:val="a3"/>
          <w:rFonts w:cstheme="minorHAnsi"/>
          <w:lang w:val="en-US"/>
        </w:rPr>
        <w:t>http</w:t>
      </w:r>
      <w:r w:rsidRPr="00A05B41">
        <w:rPr>
          <w:rStyle w:val="a3"/>
          <w:rFonts w:cstheme="minorHAnsi"/>
        </w:rPr>
        <w:t>://</w:t>
      </w:r>
      <w:r w:rsidRPr="00A05B41">
        <w:rPr>
          <w:rStyle w:val="a3"/>
          <w:rFonts w:cstheme="minorHAnsi"/>
          <w:lang w:val="en-US"/>
        </w:rPr>
        <w:t>www</w:t>
      </w:r>
      <w:r w:rsidRPr="00A05B41">
        <w:rPr>
          <w:rStyle w:val="a3"/>
          <w:rFonts w:cstheme="minorHAnsi"/>
        </w:rPr>
        <w:t>.</w:t>
      </w:r>
      <w:proofErr w:type="spellStart"/>
      <w:r w:rsidRPr="00A05B41">
        <w:rPr>
          <w:rStyle w:val="a3"/>
          <w:rFonts w:cstheme="minorHAnsi"/>
          <w:lang w:val="en-US"/>
        </w:rPr>
        <w:t>pmr</w:t>
      </w:r>
      <w:proofErr w:type="spellEnd"/>
      <w:r w:rsidRPr="00A05B41">
        <w:rPr>
          <w:rStyle w:val="a3"/>
          <w:rFonts w:cstheme="minorHAnsi"/>
        </w:rPr>
        <w:t>21.</w:t>
      </w:r>
      <w:r w:rsidRPr="00A05B41">
        <w:rPr>
          <w:rStyle w:val="a3"/>
          <w:rFonts w:cstheme="minorHAnsi"/>
          <w:lang w:val="en-US"/>
        </w:rPr>
        <w:t>info</w:t>
      </w:r>
      <w:r w:rsidRPr="00A05B41">
        <w:rPr>
          <w:rStyle w:val="a3"/>
          <w:rFonts w:cstheme="minorHAnsi"/>
        </w:rPr>
        <w:t>/</w:t>
      </w:r>
      <w:r w:rsidRPr="00A05B41">
        <w:rPr>
          <w:rStyle w:val="a3"/>
          <w:rFonts w:cstheme="minorHAnsi"/>
          <w:lang w:val="en-US"/>
        </w:rPr>
        <w:t>text</w:t>
      </w:r>
      <w:r w:rsidRPr="00A05B41">
        <w:rPr>
          <w:rStyle w:val="a3"/>
          <w:rFonts w:cstheme="minorHAnsi"/>
        </w:rPr>
        <w:t>.</w:t>
      </w:r>
      <w:proofErr w:type="spellStart"/>
      <w:r w:rsidRPr="00A05B41">
        <w:rPr>
          <w:rStyle w:val="a3"/>
          <w:rFonts w:cstheme="minorHAnsi"/>
          <w:lang w:val="en-US"/>
        </w:rPr>
        <w:t>php</w:t>
      </w:r>
      <w:proofErr w:type="spellEnd"/>
      <w:r w:rsidRPr="00A05B41">
        <w:rPr>
          <w:rStyle w:val="a3"/>
          <w:rFonts w:cstheme="minorHAnsi"/>
        </w:rPr>
        <w:t>?</w:t>
      </w:r>
      <w:r w:rsidRPr="00A05B41">
        <w:rPr>
          <w:rStyle w:val="a3"/>
          <w:rFonts w:cstheme="minorHAnsi"/>
          <w:lang w:val="en-US"/>
        </w:rPr>
        <w:t>cat</w:t>
      </w:r>
      <w:r w:rsidRPr="00A05B41">
        <w:rPr>
          <w:rStyle w:val="a3"/>
          <w:rFonts w:cstheme="minorHAnsi"/>
        </w:rPr>
        <w:t>=6&amp;</w:t>
      </w:r>
      <w:r w:rsidRPr="00A05B41">
        <w:rPr>
          <w:rStyle w:val="a3"/>
          <w:rFonts w:cstheme="minorHAnsi"/>
          <w:lang w:val="en-US"/>
        </w:rPr>
        <w:t>name</w:t>
      </w:r>
      <w:r w:rsidRPr="00A05B41">
        <w:rPr>
          <w:rStyle w:val="a3"/>
          <w:rFonts w:cstheme="minorHAnsi"/>
        </w:rPr>
        <w:t>=</w:t>
      </w:r>
      <w:proofErr w:type="spellStart"/>
      <w:r w:rsidRPr="00A05B41">
        <w:rPr>
          <w:rStyle w:val="a3"/>
          <w:rFonts w:cstheme="minorHAnsi"/>
          <w:lang w:val="en-US"/>
        </w:rPr>
        <w:t>torgovo</w:t>
      </w:r>
      <w:proofErr w:type="spellEnd"/>
      <w:r w:rsidRPr="00A05B41">
        <w:rPr>
          <w:rStyle w:val="a3"/>
          <w:rFonts w:cstheme="minorHAnsi"/>
        </w:rPr>
        <w:t>-</w:t>
      </w:r>
      <w:proofErr w:type="spellStart"/>
      <w:r w:rsidRPr="00A05B41">
        <w:rPr>
          <w:rStyle w:val="a3"/>
          <w:rFonts w:cstheme="minorHAnsi"/>
          <w:lang w:val="en-US"/>
        </w:rPr>
        <w:t>promyshlennaja</w:t>
      </w:r>
      <w:proofErr w:type="spellEnd"/>
      <w:r w:rsidRPr="00A05B41">
        <w:rPr>
          <w:rStyle w:val="a3"/>
          <w:rFonts w:cstheme="minorHAnsi"/>
        </w:rPr>
        <w:t>_</w:t>
      </w:r>
      <w:proofErr w:type="spellStart"/>
      <w:r w:rsidRPr="00A05B41">
        <w:rPr>
          <w:rStyle w:val="a3"/>
          <w:rFonts w:cstheme="minorHAnsi"/>
          <w:lang w:val="en-US"/>
        </w:rPr>
        <w:t>palata</w:t>
      </w:r>
      <w:proofErr w:type="spellEnd"/>
      <w:r w:rsidRPr="00A05B41">
        <w:rPr>
          <w:rStyle w:val="a3"/>
          <w:rFonts w:cstheme="minorHAnsi"/>
        </w:rPr>
        <w:t>_</w:t>
      </w:r>
      <w:proofErr w:type="spellStart"/>
      <w:r w:rsidRPr="00A05B41">
        <w:rPr>
          <w:rStyle w:val="a3"/>
          <w:rFonts w:cstheme="minorHAnsi"/>
          <w:lang w:val="en-US"/>
        </w:rPr>
        <w:t>pmr</w:t>
      </w:r>
      <w:proofErr w:type="spellEnd"/>
      <w:r w:rsidRPr="00A05B41">
        <w:rPr>
          <w:rStyle w:val="a3"/>
          <w:rFonts w:cstheme="minorHAnsi"/>
        </w:rPr>
        <w:t>&amp;</w:t>
      </w:r>
      <w:r w:rsidRPr="00A05B41">
        <w:rPr>
          <w:rStyle w:val="a3"/>
          <w:rFonts w:cstheme="minorHAnsi"/>
          <w:lang w:val="en-US"/>
        </w:rPr>
        <w:t>arch</w:t>
      </w:r>
      <w:r w:rsidRPr="00A05B41">
        <w:rPr>
          <w:rStyle w:val="a3"/>
          <w:rFonts w:cstheme="minorHAnsi"/>
        </w:rPr>
        <w:t>=</w:t>
      </w:r>
      <w:r w:rsidRPr="00A05B41">
        <w:rPr>
          <w:rStyle w:val="a3"/>
          <w:rFonts w:cstheme="minorHAnsi"/>
          <w:lang w:val="en-US"/>
        </w:rPr>
        <w:t>onsite</w:t>
      </w:r>
      <w:r>
        <w:rPr>
          <w:rStyle w:val="a3"/>
          <w:rFonts w:cstheme="minorHAnsi"/>
          <w:lang w:val="en-US"/>
        </w:rPr>
        <w:fldChar w:fldCharType="end"/>
      </w:r>
      <w:r w:rsidRPr="00A05B41">
        <w:rPr>
          <w:rFonts w:cstheme="minorHAnsi"/>
        </w:rPr>
        <w:t xml:space="preserve"> (дата обращения - 13.05.2021).</w:t>
      </w:r>
    </w:p>
  </w:footnote>
  <w:footnote w:id="151">
    <w:p w14:paraId="4DB34A62" w14:textId="42C91065" w:rsidR="003208A1" w:rsidRPr="00236408" w:rsidRDefault="003208A1" w:rsidP="00236408">
      <w:pPr>
        <w:pStyle w:val="a4"/>
        <w:jc w:val="both"/>
      </w:pPr>
      <w:r>
        <w:rPr>
          <w:rStyle w:val="a9"/>
        </w:rPr>
        <w:footnoteRef/>
      </w:r>
      <w:r>
        <w:t xml:space="preserve"> Закон ПМР № 90-З-</w:t>
      </w:r>
      <w:r>
        <w:rPr>
          <w:lang w:val="en-US"/>
        </w:rPr>
        <w:t>VI</w:t>
      </w:r>
      <w:r w:rsidRPr="00236408">
        <w:t xml:space="preserve"> </w:t>
      </w:r>
      <w:r>
        <w:t xml:space="preserve">«О порядке использования на территории Приднестровской Молдавской Республики Государственного флага Российской Федерации» от 27 апреля 2017 г. // Официальный сайт Президента ПМР. </w:t>
      </w:r>
      <w:r w:rsidRPr="00236408">
        <w:t xml:space="preserve"> </w:t>
      </w:r>
      <w:r>
        <w:rPr>
          <w:lang w:val="en-US"/>
        </w:rPr>
        <w:t>URL</w:t>
      </w:r>
      <w:r w:rsidRPr="00236408">
        <w:t xml:space="preserve">: </w:t>
      </w:r>
      <w:hyperlink r:id="rId41" w:history="1">
        <w:r w:rsidRPr="00096531">
          <w:rPr>
            <w:rStyle w:val="a3"/>
            <w:lang w:val="en-US"/>
          </w:rPr>
          <w:t>http</w:t>
        </w:r>
        <w:r w:rsidRPr="00236408">
          <w:rPr>
            <w:rStyle w:val="a3"/>
          </w:rPr>
          <w:t>://</w:t>
        </w:r>
        <w:r w:rsidRPr="00096531">
          <w:rPr>
            <w:rStyle w:val="a3"/>
            <w:lang w:val="en-US"/>
          </w:rPr>
          <w:t>president</w:t>
        </w:r>
        <w:r w:rsidRPr="00236408">
          <w:rPr>
            <w:rStyle w:val="a3"/>
          </w:rPr>
          <w:t>.</w:t>
        </w:r>
        <w:proofErr w:type="spellStart"/>
        <w:r w:rsidRPr="00096531">
          <w:rPr>
            <w:rStyle w:val="a3"/>
            <w:lang w:val="en-US"/>
          </w:rPr>
          <w:t>gospmr</w:t>
        </w:r>
        <w:proofErr w:type="spellEnd"/>
        <w:r w:rsidRPr="00236408">
          <w:rPr>
            <w:rStyle w:val="a3"/>
          </w:rPr>
          <w:t>.</w:t>
        </w:r>
        <w:r w:rsidRPr="00096531">
          <w:rPr>
            <w:rStyle w:val="a3"/>
            <w:lang w:val="en-US"/>
          </w:rPr>
          <w:t>org</w:t>
        </w:r>
        <w:r w:rsidRPr="00236408">
          <w:rPr>
            <w:rStyle w:val="a3"/>
          </w:rPr>
          <w:t>/</w:t>
        </w:r>
        <w:proofErr w:type="spellStart"/>
        <w:r w:rsidRPr="00096531">
          <w:rPr>
            <w:rStyle w:val="a3"/>
            <w:lang w:val="en-US"/>
          </w:rPr>
          <w:t>pravovye</w:t>
        </w:r>
        <w:proofErr w:type="spellEnd"/>
        <w:r w:rsidRPr="00236408">
          <w:rPr>
            <w:rStyle w:val="a3"/>
          </w:rPr>
          <w:t>-</w:t>
        </w:r>
        <w:proofErr w:type="spellStart"/>
        <w:r w:rsidRPr="00096531">
          <w:rPr>
            <w:rStyle w:val="a3"/>
            <w:lang w:val="en-US"/>
          </w:rPr>
          <w:t>akty</w:t>
        </w:r>
        <w:proofErr w:type="spellEnd"/>
        <w:r w:rsidRPr="00236408">
          <w:rPr>
            <w:rStyle w:val="a3"/>
          </w:rPr>
          <w:t>/</w:t>
        </w:r>
        <w:proofErr w:type="spellStart"/>
        <w:r w:rsidRPr="00096531">
          <w:rPr>
            <w:rStyle w:val="a3"/>
            <w:lang w:val="en-US"/>
          </w:rPr>
          <w:t>zakoni</w:t>
        </w:r>
        <w:proofErr w:type="spellEnd"/>
        <w:r w:rsidRPr="00236408">
          <w:rPr>
            <w:rStyle w:val="a3"/>
          </w:rPr>
          <w:t>/</w:t>
        </w:r>
        <w:proofErr w:type="spellStart"/>
        <w:r w:rsidRPr="00096531">
          <w:rPr>
            <w:rStyle w:val="a3"/>
            <w:lang w:val="en-US"/>
          </w:rPr>
          <w:t>zakon</w:t>
        </w:r>
        <w:proofErr w:type="spellEnd"/>
        <w:r w:rsidRPr="00236408">
          <w:rPr>
            <w:rStyle w:val="a3"/>
          </w:rPr>
          <w:t>-</w:t>
        </w:r>
        <w:proofErr w:type="spellStart"/>
        <w:r w:rsidRPr="00096531">
          <w:rPr>
            <w:rStyle w:val="a3"/>
            <w:lang w:val="en-US"/>
          </w:rPr>
          <w:t>pmr</w:t>
        </w:r>
        <w:proofErr w:type="spellEnd"/>
        <w:r w:rsidRPr="00236408">
          <w:rPr>
            <w:rStyle w:val="a3"/>
          </w:rPr>
          <w:t>-</w:t>
        </w:r>
        <w:r w:rsidRPr="00096531">
          <w:rPr>
            <w:rStyle w:val="a3"/>
            <w:lang w:val="en-US"/>
          </w:rPr>
          <w:t>o</w:t>
        </w:r>
        <w:r w:rsidRPr="00236408">
          <w:rPr>
            <w:rStyle w:val="a3"/>
          </w:rPr>
          <w:t>-</w:t>
        </w:r>
        <w:proofErr w:type="spellStart"/>
        <w:r w:rsidRPr="00096531">
          <w:rPr>
            <w:rStyle w:val="a3"/>
            <w:lang w:val="en-US"/>
          </w:rPr>
          <w:t>poryadke</w:t>
        </w:r>
        <w:proofErr w:type="spellEnd"/>
        <w:r w:rsidRPr="00236408">
          <w:rPr>
            <w:rStyle w:val="a3"/>
          </w:rPr>
          <w:t>-</w:t>
        </w:r>
        <w:proofErr w:type="spellStart"/>
        <w:r w:rsidRPr="00096531">
          <w:rPr>
            <w:rStyle w:val="a3"/>
            <w:lang w:val="en-US"/>
          </w:rPr>
          <w:t>ispoljzovaniya</w:t>
        </w:r>
        <w:proofErr w:type="spellEnd"/>
        <w:r w:rsidRPr="00236408">
          <w:rPr>
            <w:rStyle w:val="a3"/>
          </w:rPr>
          <w:t>-</w:t>
        </w:r>
        <w:proofErr w:type="spellStart"/>
        <w:r w:rsidRPr="00096531">
          <w:rPr>
            <w:rStyle w:val="a3"/>
            <w:lang w:val="en-US"/>
          </w:rPr>
          <w:t>na</w:t>
        </w:r>
        <w:proofErr w:type="spellEnd"/>
        <w:r w:rsidRPr="00236408">
          <w:rPr>
            <w:rStyle w:val="a3"/>
          </w:rPr>
          <w:t>-</w:t>
        </w:r>
        <w:proofErr w:type="spellStart"/>
        <w:r w:rsidRPr="00096531">
          <w:rPr>
            <w:rStyle w:val="a3"/>
            <w:lang w:val="en-US"/>
          </w:rPr>
          <w:t>territorii</w:t>
        </w:r>
        <w:proofErr w:type="spellEnd"/>
        <w:r w:rsidRPr="00236408">
          <w:rPr>
            <w:rStyle w:val="a3"/>
          </w:rPr>
          <w:t>-</w:t>
        </w:r>
        <w:proofErr w:type="spellStart"/>
        <w:r w:rsidRPr="00096531">
          <w:rPr>
            <w:rStyle w:val="a3"/>
            <w:lang w:val="en-US"/>
          </w:rPr>
          <w:t>pridnestrovskoy</w:t>
        </w:r>
        <w:proofErr w:type="spellEnd"/>
        <w:r w:rsidRPr="00236408">
          <w:rPr>
            <w:rStyle w:val="a3"/>
          </w:rPr>
          <w:t>-</w:t>
        </w:r>
        <w:proofErr w:type="spellStart"/>
        <w:r w:rsidRPr="00096531">
          <w:rPr>
            <w:rStyle w:val="a3"/>
            <w:lang w:val="en-US"/>
          </w:rPr>
          <w:t>moldavskoy</w:t>
        </w:r>
        <w:proofErr w:type="spellEnd"/>
        <w:r w:rsidRPr="00236408">
          <w:rPr>
            <w:rStyle w:val="a3"/>
          </w:rPr>
          <w:t>-</w:t>
        </w:r>
        <w:proofErr w:type="spellStart"/>
        <w:r w:rsidRPr="00096531">
          <w:rPr>
            <w:rStyle w:val="a3"/>
            <w:lang w:val="en-US"/>
          </w:rPr>
          <w:t>respubliki</w:t>
        </w:r>
        <w:proofErr w:type="spellEnd"/>
        <w:r w:rsidRPr="00236408">
          <w:rPr>
            <w:rStyle w:val="a3"/>
          </w:rPr>
          <w:t>-</w:t>
        </w:r>
        <w:proofErr w:type="spellStart"/>
        <w:r w:rsidRPr="00096531">
          <w:rPr>
            <w:rStyle w:val="a3"/>
            <w:lang w:val="en-US"/>
          </w:rPr>
          <w:t>gosudarstvennogo</w:t>
        </w:r>
        <w:proofErr w:type="spellEnd"/>
        <w:r w:rsidRPr="00236408">
          <w:rPr>
            <w:rStyle w:val="a3"/>
          </w:rPr>
          <w:t>-</w:t>
        </w:r>
        <w:proofErr w:type="spellStart"/>
        <w:r w:rsidRPr="00096531">
          <w:rPr>
            <w:rStyle w:val="a3"/>
            <w:lang w:val="en-US"/>
          </w:rPr>
          <w:t>flaga</w:t>
        </w:r>
        <w:proofErr w:type="spellEnd"/>
        <w:r w:rsidRPr="00236408">
          <w:rPr>
            <w:rStyle w:val="a3"/>
          </w:rPr>
          <w:t>-</w:t>
        </w:r>
        <w:proofErr w:type="spellStart"/>
        <w:r w:rsidRPr="00096531">
          <w:rPr>
            <w:rStyle w:val="a3"/>
            <w:lang w:val="en-US"/>
          </w:rPr>
          <w:t>rossiyskoy</w:t>
        </w:r>
        <w:proofErr w:type="spellEnd"/>
        <w:r w:rsidRPr="00236408">
          <w:rPr>
            <w:rStyle w:val="a3"/>
          </w:rPr>
          <w:t>-</w:t>
        </w:r>
        <w:proofErr w:type="spellStart"/>
        <w:r w:rsidRPr="00096531">
          <w:rPr>
            <w:rStyle w:val="a3"/>
            <w:lang w:val="en-US"/>
          </w:rPr>
          <w:t>federatsii</w:t>
        </w:r>
        <w:proofErr w:type="spellEnd"/>
        <w:r w:rsidRPr="00236408">
          <w:rPr>
            <w:rStyle w:val="a3"/>
          </w:rPr>
          <w:t>-.</w:t>
        </w:r>
        <w:r w:rsidRPr="00096531">
          <w:rPr>
            <w:rStyle w:val="a3"/>
            <w:lang w:val="en-US"/>
          </w:rPr>
          <w:t>html</w:t>
        </w:r>
      </w:hyperlink>
      <w:r w:rsidRPr="00236408">
        <w:t xml:space="preserve"> </w:t>
      </w:r>
      <w:r>
        <w:t>(дата обращения - 13.05.2021).</w:t>
      </w:r>
    </w:p>
  </w:footnote>
  <w:footnote w:id="152">
    <w:p w14:paraId="72398151" w14:textId="79293AC6" w:rsidR="003208A1" w:rsidRPr="00236408" w:rsidRDefault="003208A1" w:rsidP="00236408">
      <w:pPr>
        <w:pStyle w:val="a4"/>
        <w:jc w:val="both"/>
      </w:pPr>
      <w:r>
        <w:rPr>
          <w:rStyle w:val="a9"/>
        </w:rPr>
        <w:footnoteRef/>
      </w:r>
      <w:r>
        <w:t xml:space="preserve"> Референдумы в Приднестровье – справка // Информационное агентство </w:t>
      </w:r>
      <w:proofErr w:type="spellStart"/>
      <w:r>
        <w:t>Ольвия</w:t>
      </w:r>
      <w:proofErr w:type="spellEnd"/>
      <w:r>
        <w:t xml:space="preserve">-пресс. - 2021. </w:t>
      </w:r>
      <w:r>
        <w:rPr>
          <w:lang w:val="en-US"/>
        </w:rPr>
        <w:t>URL</w:t>
      </w:r>
      <w:r w:rsidRPr="00236408">
        <w:t xml:space="preserve">: </w:t>
      </w:r>
      <w:hyperlink r:id="rId42" w:history="1">
        <w:r w:rsidRPr="00236408">
          <w:rPr>
            <w:rStyle w:val="a3"/>
            <w:lang w:val="en-US"/>
          </w:rPr>
          <w:t>https</w:t>
        </w:r>
        <w:r w:rsidRPr="00236408">
          <w:rPr>
            <w:rStyle w:val="a3"/>
          </w:rPr>
          <w:t>://</w:t>
        </w:r>
        <w:r w:rsidRPr="00236408">
          <w:rPr>
            <w:rStyle w:val="a3"/>
            <w:lang w:val="en-US"/>
          </w:rPr>
          <w:t>web</w:t>
        </w:r>
        <w:r w:rsidRPr="00236408">
          <w:rPr>
            <w:rStyle w:val="a3"/>
          </w:rPr>
          <w:t>.</w:t>
        </w:r>
        <w:r w:rsidRPr="00236408">
          <w:rPr>
            <w:rStyle w:val="a3"/>
            <w:lang w:val="en-US"/>
          </w:rPr>
          <w:t>archive</w:t>
        </w:r>
        <w:r w:rsidRPr="00236408">
          <w:rPr>
            <w:rStyle w:val="a3"/>
          </w:rPr>
          <w:t>.</w:t>
        </w:r>
        <w:r w:rsidRPr="00236408">
          <w:rPr>
            <w:rStyle w:val="a3"/>
            <w:lang w:val="en-US"/>
          </w:rPr>
          <w:t>org</w:t>
        </w:r>
        <w:r w:rsidRPr="00236408">
          <w:rPr>
            <w:rStyle w:val="a3"/>
          </w:rPr>
          <w:t>/</w:t>
        </w:r>
        <w:r w:rsidRPr="00236408">
          <w:rPr>
            <w:rStyle w:val="a3"/>
            <w:lang w:val="en-US"/>
          </w:rPr>
          <w:t>web</w:t>
        </w:r>
        <w:r w:rsidRPr="00236408">
          <w:rPr>
            <w:rStyle w:val="a3"/>
          </w:rPr>
          <w:t>/20111101033300/</w:t>
        </w:r>
        <w:r w:rsidRPr="00236408">
          <w:rPr>
            <w:rStyle w:val="a3"/>
            <w:lang w:val="en-US"/>
          </w:rPr>
          <w:t>http</w:t>
        </w:r>
        <w:r w:rsidRPr="00236408">
          <w:rPr>
            <w:rStyle w:val="a3"/>
          </w:rPr>
          <w:t>://</w:t>
        </w:r>
        <w:proofErr w:type="spellStart"/>
        <w:r w:rsidRPr="00236408">
          <w:rPr>
            <w:rStyle w:val="a3"/>
            <w:lang w:val="en-US"/>
          </w:rPr>
          <w:t>olvia</w:t>
        </w:r>
        <w:proofErr w:type="spellEnd"/>
        <w:r w:rsidRPr="00236408">
          <w:rPr>
            <w:rStyle w:val="a3"/>
          </w:rPr>
          <w:t>.</w:t>
        </w:r>
        <w:proofErr w:type="spellStart"/>
        <w:r w:rsidRPr="00236408">
          <w:rPr>
            <w:rStyle w:val="a3"/>
            <w:lang w:val="en-US"/>
          </w:rPr>
          <w:t>idknet</w:t>
        </w:r>
        <w:proofErr w:type="spellEnd"/>
        <w:r w:rsidRPr="00236408">
          <w:rPr>
            <w:rStyle w:val="a3"/>
          </w:rPr>
          <w:t>.</w:t>
        </w:r>
        <w:r w:rsidRPr="00236408">
          <w:rPr>
            <w:rStyle w:val="a3"/>
            <w:lang w:val="en-US"/>
          </w:rPr>
          <w:t>com</w:t>
        </w:r>
        <w:r w:rsidRPr="00236408">
          <w:rPr>
            <w:rStyle w:val="a3"/>
          </w:rPr>
          <w:t>/</w:t>
        </w:r>
        <w:proofErr w:type="spellStart"/>
        <w:r w:rsidRPr="00236408">
          <w:rPr>
            <w:rStyle w:val="a3"/>
            <w:lang w:val="en-US"/>
          </w:rPr>
          <w:t>ol</w:t>
        </w:r>
        <w:proofErr w:type="spellEnd"/>
        <w:r w:rsidRPr="00236408">
          <w:rPr>
            <w:rStyle w:val="a3"/>
          </w:rPr>
          <w:t>63-09-06.</w:t>
        </w:r>
        <w:proofErr w:type="spellStart"/>
        <w:r w:rsidRPr="00236408">
          <w:rPr>
            <w:rStyle w:val="a3"/>
            <w:lang w:val="en-US"/>
          </w:rPr>
          <w:t>htm</w:t>
        </w:r>
        <w:proofErr w:type="spellEnd"/>
      </w:hyperlink>
      <w:r w:rsidRPr="00236408">
        <w:rPr>
          <w:rStyle w:val="a3"/>
        </w:rPr>
        <w:t xml:space="preserve"> </w:t>
      </w:r>
      <w:r>
        <w:t>(дата обращения - 13.05.2021).</w:t>
      </w:r>
    </w:p>
  </w:footnote>
  <w:footnote w:id="153">
    <w:p w14:paraId="2322F9F6" w14:textId="795AB46C" w:rsidR="003208A1" w:rsidRPr="00236408" w:rsidRDefault="003208A1" w:rsidP="00236408">
      <w:pPr>
        <w:pStyle w:val="a4"/>
        <w:jc w:val="both"/>
        <w:rPr>
          <w:lang w:val="en-US"/>
        </w:rPr>
      </w:pPr>
      <w:r>
        <w:rPr>
          <w:rStyle w:val="a9"/>
        </w:rPr>
        <w:footnoteRef/>
      </w:r>
      <w:r w:rsidRPr="00236408">
        <w:rPr>
          <w:lang w:val="en-US"/>
        </w:rPr>
        <w:t xml:space="preserve"> </w:t>
      </w:r>
      <w:r>
        <w:rPr>
          <w:color w:val="000000"/>
          <w:lang w:val="en-US"/>
        </w:rPr>
        <w:t xml:space="preserve">Research paper on </w:t>
      </w:r>
      <w:proofErr w:type="spellStart"/>
      <w:r>
        <w:rPr>
          <w:color w:val="000000"/>
          <w:lang w:val="en-US"/>
        </w:rPr>
        <w:t>Transnistria</w:t>
      </w:r>
      <w:proofErr w:type="spellEnd"/>
      <w:r>
        <w:rPr>
          <w:color w:val="000000"/>
          <w:lang w:val="en-US"/>
        </w:rPr>
        <w:t xml:space="preserve"> //</w:t>
      </w:r>
      <w:r w:rsidRPr="00236408">
        <w:rPr>
          <w:color w:val="000000"/>
          <w:lang w:val="en-US"/>
        </w:rPr>
        <w:t xml:space="preserve"> </w:t>
      </w:r>
      <w:r>
        <w:rPr>
          <w:color w:val="000000"/>
          <w:lang w:val="en-US"/>
        </w:rPr>
        <w:t>CISR</w:t>
      </w:r>
      <w:r w:rsidRPr="0002687D">
        <w:rPr>
          <w:color w:val="000000"/>
          <w:lang w:val="en-US"/>
        </w:rPr>
        <w:t>. -</w:t>
      </w:r>
      <w:r>
        <w:rPr>
          <w:color w:val="000000"/>
          <w:lang w:val="en-US"/>
        </w:rPr>
        <w:t xml:space="preserve"> 2003. </w:t>
      </w:r>
      <w:proofErr w:type="gramStart"/>
      <w:r>
        <w:rPr>
          <w:color w:val="000000"/>
          <w:lang w:val="en-US"/>
        </w:rPr>
        <w:t>-</w:t>
      </w:r>
      <w:r w:rsidRPr="00236408">
        <w:rPr>
          <w:color w:val="000000"/>
          <w:lang w:val="en-US"/>
        </w:rPr>
        <w:t xml:space="preserve"> </w:t>
      </w:r>
      <w:r w:rsidRPr="00EA7F3E">
        <w:rPr>
          <w:color w:val="000000"/>
          <w:lang w:val="en-US"/>
        </w:rPr>
        <w:t>p</w:t>
      </w:r>
      <w:r>
        <w:rPr>
          <w:color w:val="000000"/>
          <w:lang w:val="en-US"/>
        </w:rPr>
        <w:t>. 7.</w:t>
      </w:r>
      <w:proofErr w:type="gramEnd"/>
    </w:p>
  </w:footnote>
  <w:footnote w:id="154">
    <w:p w14:paraId="0FDC1DD3" w14:textId="77777777" w:rsidR="003208A1" w:rsidRPr="00236408" w:rsidRDefault="003208A1" w:rsidP="00236408">
      <w:pPr>
        <w:pStyle w:val="a4"/>
        <w:jc w:val="both"/>
        <w:rPr>
          <w:rFonts w:cstheme="minorHAnsi"/>
        </w:rPr>
      </w:pPr>
      <w:r w:rsidRPr="00236408">
        <w:rPr>
          <w:rStyle w:val="a9"/>
          <w:rFonts w:cstheme="minorHAnsi"/>
        </w:rPr>
        <w:footnoteRef/>
      </w:r>
      <w:r w:rsidRPr="00236408">
        <w:rPr>
          <w:rFonts w:cstheme="minorHAnsi"/>
        </w:rPr>
        <w:t xml:space="preserve"> Проценко Н. Долговой пат в молдавском газовом тупике / Н. Проценко // Нефть и капитал. – 01.</w:t>
      </w:r>
      <w:r>
        <w:rPr>
          <w:rFonts w:cstheme="minorHAnsi"/>
        </w:rPr>
        <w:t>12.2020.</w:t>
      </w:r>
      <w:r w:rsidRPr="00236408">
        <w:rPr>
          <w:rFonts w:cstheme="minorHAnsi"/>
        </w:rPr>
        <w:t xml:space="preserve"> </w:t>
      </w:r>
      <w:r w:rsidRPr="00236408">
        <w:rPr>
          <w:rFonts w:cstheme="minorHAnsi"/>
          <w:lang w:val="en-US"/>
        </w:rPr>
        <w:t>URL</w:t>
      </w:r>
      <w:proofErr w:type="gramStart"/>
      <w:r w:rsidRPr="00236408">
        <w:rPr>
          <w:rFonts w:cstheme="minorHAnsi"/>
        </w:rPr>
        <w:t>:</w:t>
      </w:r>
      <w:proofErr w:type="gramEnd"/>
      <w:r>
        <w:fldChar w:fldCharType="begin"/>
      </w:r>
      <w:r>
        <w:instrText xml:space="preserve"> HYPERLINK "https://oilcapital.ru/article/general/01-12-2020/dolgovoy-pat-v-moldavskom-gazovom-tupike" </w:instrText>
      </w:r>
      <w:r>
        <w:fldChar w:fldCharType="separate"/>
      </w:r>
      <w:r w:rsidRPr="00236408">
        <w:rPr>
          <w:rStyle w:val="a3"/>
          <w:rFonts w:cstheme="minorHAnsi"/>
          <w:lang w:val="en-US"/>
        </w:rPr>
        <w:t>https</w:t>
      </w:r>
      <w:r w:rsidRPr="00236408">
        <w:rPr>
          <w:rStyle w:val="a3"/>
          <w:rFonts w:cstheme="minorHAnsi"/>
        </w:rPr>
        <w:t>://</w:t>
      </w:r>
      <w:proofErr w:type="spellStart"/>
      <w:r w:rsidRPr="00236408">
        <w:rPr>
          <w:rStyle w:val="a3"/>
          <w:rFonts w:cstheme="minorHAnsi"/>
          <w:lang w:val="en-US"/>
        </w:rPr>
        <w:t>oilcapital</w:t>
      </w:r>
      <w:proofErr w:type="spellEnd"/>
      <w:r w:rsidRPr="00236408">
        <w:rPr>
          <w:rStyle w:val="a3"/>
          <w:rFonts w:cstheme="minorHAnsi"/>
        </w:rPr>
        <w:t>.</w:t>
      </w:r>
      <w:proofErr w:type="spellStart"/>
      <w:r w:rsidRPr="00236408">
        <w:rPr>
          <w:rStyle w:val="a3"/>
          <w:rFonts w:cstheme="minorHAnsi"/>
          <w:lang w:val="en-US"/>
        </w:rPr>
        <w:t>ru</w:t>
      </w:r>
      <w:proofErr w:type="spellEnd"/>
      <w:r w:rsidRPr="00236408">
        <w:rPr>
          <w:rStyle w:val="a3"/>
          <w:rFonts w:cstheme="minorHAnsi"/>
        </w:rPr>
        <w:t>/</w:t>
      </w:r>
      <w:r w:rsidRPr="00236408">
        <w:rPr>
          <w:rStyle w:val="a3"/>
          <w:rFonts w:cstheme="minorHAnsi"/>
          <w:lang w:val="en-US"/>
        </w:rPr>
        <w:t>article</w:t>
      </w:r>
      <w:r w:rsidRPr="00236408">
        <w:rPr>
          <w:rStyle w:val="a3"/>
          <w:rFonts w:cstheme="minorHAnsi"/>
        </w:rPr>
        <w:t>/</w:t>
      </w:r>
      <w:r w:rsidRPr="00236408">
        <w:rPr>
          <w:rStyle w:val="a3"/>
          <w:rFonts w:cstheme="minorHAnsi"/>
          <w:lang w:val="en-US"/>
        </w:rPr>
        <w:t>general</w:t>
      </w:r>
      <w:r w:rsidRPr="00236408">
        <w:rPr>
          <w:rStyle w:val="a3"/>
          <w:rFonts w:cstheme="minorHAnsi"/>
        </w:rPr>
        <w:t>/01-12-2020/</w:t>
      </w:r>
      <w:proofErr w:type="spellStart"/>
      <w:r w:rsidRPr="00236408">
        <w:rPr>
          <w:rStyle w:val="a3"/>
          <w:rFonts w:cstheme="minorHAnsi"/>
          <w:lang w:val="en-US"/>
        </w:rPr>
        <w:t>dolgovoy</w:t>
      </w:r>
      <w:proofErr w:type="spellEnd"/>
      <w:r w:rsidRPr="00236408">
        <w:rPr>
          <w:rStyle w:val="a3"/>
          <w:rFonts w:cstheme="minorHAnsi"/>
        </w:rPr>
        <w:t>-</w:t>
      </w:r>
      <w:r w:rsidRPr="00236408">
        <w:rPr>
          <w:rStyle w:val="a3"/>
          <w:rFonts w:cstheme="minorHAnsi"/>
          <w:lang w:val="en-US"/>
        </w:rPr>
        <w:t>pat</w:t>
      </w:r>
      <w:r w:rsidRPr="00236408">
        <w:rPr>
          <w:rStyle w:val="a3"/>
          <w:rFonts w:cstheme="minorHAnsi"/>
        </w:rPr>
        <w:t>-</w:t>
      </w:r>
      <w:r w:rsidRPr="00236408">
        <w:rPr>
          <w:rStyle w:val="a3"/>
          <w:rFonts w:cstheme="minorHAnsi"/>
          <w:lang w:val="en-US"/>
        </w:rPr>
        <w:t>v</w:t>
      </w:r>
      <w:r w:rsidRPr="00236408">
        <w:rPr>
          <w:rStyle w:val="a3"/>
          <w:rFonts w:cstheme="minorHAnsi"/>
        </w:rPr>
        <w:t>-</w:t>
      </w:r>
      <w:proofErr w:type="spellStart"/>
      <w:r w:rsidRPr="00236408">
        <w:rPr>
          <w:rStyle w:val="a3"/>
          <w:rFonts w:cstheme="minorHAnsi"/>
          <w:lang w:val="en-US"/>
        </w:rPr>
        <w:t>moldavskom</w:t>
      </w:r>
      <w:proofErr w:type="spellEnd"/>
      <w:r w:rsidRPr="00236408">
        <w:rPr>
          <w:rStyle w:val="a3"/>
          <w:rFonts w:cstheme="minorHAnsi"/>
        </w:rPr>
        <w:t>-</w:t>
      </w:r>
      <w:proofErr w:type="spellStart"/>
      <w:r w:rsidRPr="00236408">
        <w:rPr>
          <w:rStyle w:val="a3"/>
          <w:rFonts w:cstheme="minorHAnsi"/>
          <w:lang w:val="en-US"/>
        </w:rPr>
        <w:t>gazovom</w:t>
      </w:r>
      <w:proofErr w:type="spellEnd"/>
      <w:r w:rsidRPr="00236408">
        <w:rPr>
          <w:rStyle w:val="a3"/>
          <w:rFonts w:cstheme="minorHAnsi"/>
        </w:rPr>
        <w:t>-</w:t>
      </w:r>
      <w:proofErr w:type="spellStart"/>
      <w:r w:rsidRPr="00236408">
        <w:rPr>
          <w:rStyle w:val="a3"/>
          <w:rFonts w:cstheme="minorHAnsi"/>
          <w:lang w:val="en-US"/>
        </w:rPr>
        <w:t>tupike</w:t>
      </w:r>
      <w:proofErr w:type="spellEnd"/>
      <w:r>
        <w:rPr>
          <w:rStyle w:val="a3"/>
          <w:rFonts w:cstheme="minorHAnsi"/>
          <w:lang w:val="en-US"/>
        </w:rPr>
        <w:fldChar w:fldCharType="end"/>
      </w:r>
      <w:r w:rsidRPr="00236408">
        <w:rPr>
          <w:rFonts w:cstheme="minorHAnsi"/>
        </w:rPr>
        <w:t xml:space="preserve"> </w:t>
      </w:r>
      <w:r>
        <w:t>(дата обращения - 1</w:t>
      </w:r>
      <w:r w:rsidRPr="00236408">
        <w:t>4</w:t>
      </w:r>
      <w:r>
        <w:t>.05.2021).</w:t>
      </w:r>
    </w:p>
  </w:footnote>
  <w:footnote w:id="155">
    <w:p w14:paraId="0A70D7C3" w14:textId="77777777" w:rsidR="003208A1" w:rsidRPr="00CF78AA" w:rsidRDefault="003208A1" w:rsidP="00236408">
      <w:pPr>
        <w:pStyle w:val="a4"/>
        <w:jc w:val="both"/>
        <w:rPr>
          <w:rFonts w:cstheme="minorHAnsi"/>
        </w:rPr>
      </w:pPr>
      <w:r w:rsidRPr="00236408">
        <w:rPr>
          <w:rStyle w:val="a9"/>
          <w:rFonts w:cstheme="minorHAnsi"/>
        </w:rPr>
        <w:footnoteRef/>
      </w:r>
      <w:r w:rsidRPr="00236408">
        <w:rPr>
          <w:rFonts w:cstheme="minorHAnsi"/>
        </w:rPr>
        <w:t xml:space="preserve"> МИД России призывает отменить блокаду Приднестровья // </w:t>
      </w:r>
      <w:r w:rsidRPr="00236408">
        <w:rPr>
          <w:rFonts w:cstheme="minorHAnsi"/>
          <w:lang w:val="en-US"/>
        </w:rPr>
        <w:t>Regnum</w:t>
      </w:r>
      <w:r w:rsidRPr="00236408">
        <w:rPr>
          <w:rFonts w:cstheme="minorHAnsi"/>
        </w:rPr>
        <w:t xml:space="preserve">. – 05.04.2006. </w:t>
      </w:r>
      <w:r w:rsidRPr="00236408">
        <w:rPr>
          <w:rFonts w:cstheme="minorHAnsi"/>
          <w:lang w:val="en-US"/>
        </w:rPr>
        <w:t>URL</w:t>
      </w:r>
      <w:r w:rsidRPr="00CF78AA">
        <w:rPr>
          <w:rFonts w:cstheme="minorHAnsi"/>
        </w:rPr>
        <w:t xml:space="preserve">: </w:t>
      </w:r>
      <w:hyperlink r:id="rId43" w:history="1">
        <w:r w:rsidRPr="00236408">
          <w:rPr>
            <w:rStyle w:val="a3"/>
            <w:rFonts w:cstheme="minorHAnsi"/>
            <w:lang w:val="en-US"/>
          </w:rPr>
          <w:t>https</w:t>
        </w:r>
        <w:r w:rsidRPr="00CF78AA">
          <w:rPr>
            <w:rStyle w:val="a3"/>
            <w:rFonts w:cstheme="minorHAnsi"/>
          </w:rPr>
          <w:t>://</w:t>
        </w:r>
        <w:r w:rsidRPr="00236408">
          <w:rPr>
            <w:rStyle w:val="a3"/>
            <w:rFonts w:cstheme="minorHAnsi"/>
            <w:lang w:val="en-US"/>
          </w:rPr>
          <w:t>regnum</w:t>
        </w:r>
        <w:r w:rsidRPr="00CF78AA">
          <w:rPr>
            <w:rStyle w:val="a3"/>
            <w:rFonts w:cstheme="minorHAnsi"/>
          </w:rPr>
          <w:t>.</w:t>
        </w:r>
        <w:proofErr w:type="spellStart"/>
        <w:r w:rsidRPr="00236408">
          <w:rPr>
            <w:rStyle w:val="a3"/>
            <w:rFonts w:cstheme="minorHAnsi"/>
            <w:lang w:val="en-US"/>
          </w:rPr>
          <w:t>ru</w:t>
        </w:r>
        <w:proofErr w:type="spellEnd"/>
        <w:r w:rsidRPr="00CF78AA">
          <w:rPr>
            <w:rStyle w:val="a3"/>
            <w:rFonts w:cstheme="minorHAnsi"/>
          </w:rPr>
          <w:t>/</w:t>
        </w:r>
        <w:r w:rsidRPr="00236408">
          <w:rPr>
            <w:rStyle w:val="a3"/>
            <w:rFonts w:cstheme="minorHAnsi"/>
            <w:lang w:val="en-US"/>
          </w:rPr>
          <w:t>news</w:t>
        </w:r>
        <w:r w:rsidRPr="00CF78AA">
          <w:rPr>
            <w:rStyle w:val="a3"/>
            <w:rFonts w:cstheme="minorHAnsi"/>
          </w:rPr>
          <w:t>/</w:t>
        </w:r>
        <w:r w:rsidRPr="00236408">
          <w:rPr>
            <w:rStyle w:val="a3"/>
            <w:rFonts w:cstheme="minorHAnsi"/>
            <w:lang w:val="en-US"/>
          </w:rPr>
          <w:t>economy</w:t>
        </w:r>
        <w:r w:rsidRPr="00CF78AA">
          <w:rPr>
            <w:rStyle w:val="a3"/>
            <w:rFonts w:cstheme="minorHAnsi"/>
          </w:rPr>
          <w:t>/600596.</w:t>
        </w:r>
        <w:r w:rsidRPr="00236408">
          <w:rPr>
            <w:rStyle w:val="a3"/>
            <w:rFonts w:cstheme="minorHAnsi"/>
            <w:lang w:val="en-US"/>
          </w:rPr>
          <w:t>html</w:t>
        </w:r>
      </w:hyperlink>
      <w:r w:rsidRPr="00CF78AA">
        <w:rPr>
          <w:rFonts w:cstheme="minorHAnsi"/>
        </w:rPr>
        <w:t xml:space="preserve"> </w:t>
      </w:r>
      <w:r>
        <w:t>(дата обращения - 1</w:t>
      </w:r>
      <w:r w:rsidRPr="00236408">
        <w:t>4</w:t>
      </w:r>
      <w:r>
        <w:t>.05.2021).</w:t>
      </w:r>
    </w:p>
  </w:footnote>
  <w:footnote w:id="156">
    <w:p w14:paraId="2611F87B" w14:textId="77777777" w:rsidR="003208A1" w:rsidRPr="00CF78AA" w:rsidRDefault="003208A1" w:rsidP="00236408">
      <w:pPr>
        <w:pStyle w:val="a4"/>
        <w:jc w:val="both"/>
        <w:rPr>
          <w:rFonts w:cstheme="minorHAnsi"/>
        </w:rPr>
      </w:pPr>
      <w:r w:rsidRPr="00236408">
        <w:rPr>
          <w:rStyle w:val="a9"/>
          <w:rFonts w:cstheme="minorHAnsi"/>
        </w:rPr>
        <w:footnoteRef/>
      </w:r>
      <w:r w:rsidRPr="00236408">
        <w:rPr>
          <w:rFonts w:cstheme="minorHAnsi"/>
        </w:rPr>
        <w:t xml:space="preserve"> От запрета на ввоз вина Молдавия пострадала меньше России// </w:t>
      </w:r>
      <w:proofErr w:type="spellStart"/>
      <w:r w:rsidRPr="00236408">
        <w:rPr>
          <w:rFonts w:cstheme="minorHAnsi"/>
          <w:lang w:val="en-US"/>
        </w:rPr>
        <w:t>Lenta</w:t>
      </w:r>
      <w:proofErr w:type="spellEnd"/>
      <w:r w:rsidRPr="00236408">
        <w:rPr>
          <w:rFonts w:cstheme="minorHAnsi"/>
        </w:rPr>
        <w:t>.</w:t>
      </w:r>
      <w:proofErr w:type="spellStart"/>
      <w:r w:rsidRPr="00236408">
        <w:rPr>
          <w:rFonts w:cstheme="minorHAnsi"/>
          <w:lang w:val="en-US"/>
        </w:rPr>
        <w:t>ru</w:t>
      </w:r>
      <w:proofErr w:type="spellEnd"/>
      <w:r w:rsidRPr="00236408">
        <w:rPr>
          <w:rFonts w:cstheme="minorHAnsi"/>
        </w:rPr>
        <w:t xml:space="preserve">. – 16.04.2006. </w:t>
      </w:r>
      <w:r w:rsidRPr="00236408">
        <w:rPr>
          <w:rFonts w:cstheme="minorHAnsi"/>
          <w:lang w:val="en-US"/>
        </w:rPr>
        <w:t>URL</w:t>
      </w:r>
      <w:r w:rsidRPr="00CF78AA">
        <w:rPr>
          <w:rFonts w:cstheme="minorHAnsi"/>
        </w:rPr>
        <w:t xml:space="preserve">: </w:t>
      </w:r>
      <w:hyperlink r:id="rId44" w:history="1">
        <w:r w:rsidRPr="00236408">
          <w:rPr>
            <w:rStyle w:val="a3"/>
            <w:rFonts w:cstheme="minorHAnsi"/>
            <w:lang w:val="en-US"/>
          </w:rPr>
          <w:t>https</w:t>
        </w:r>
        <w:r w:rsidRPr="00CF78AA">
          <w:rPr>
            <w:rStyle w:val="a3"/>
            <w:rFonts w:cstheme="minorHAnsi"/>
          </w:rPr>
          <w:t>://</w:t>
        </w:r>
        <w:proofErr w:type="spellStart"/>
        <w:r w:rsidRPr="00236408">
          <w:rPr>
            <w:rStyle w:val="a3"/>
            <w:rFonts w:cstheme="minorHAnsi"/>
            <w:lang w:val="en-US"/>
          </w:rPr>
          <w:t>lenta</w:t>
        </w:r>
        <w:proofErr w:type="spellEnd"/>
        <w:r w:rsidRPr="00CF78AA">
          <w:rPr>
            <w:rStyle w:val="a3"/>
            <w:rFonts w:cstheme="minorHAnsi"/>
          </w:rPr>
          <w:t>.</w:t>
        </w:r>
        <w:proofErr w:type="spellStart"/>
        <w:r w:rsidRPr="00236408">
          <w:rPr>
            <w:rStyle w:val="a3"/>
            <w:rFonts w:cstheme="minorHAnsi"/>
            <w:lang w:val="en-US"/>
          </w:rPr>
          <w:t>ru</w:t>
        </w:r>
        <w:proofErr w:type="spellEnd"/>
        <w:r w:rsidRPr="00CF78AA">
          <w:rPr>
            <w:rStyle w:val="a3"/>
            <w:rFonts w:cstheme="minorHAnsi"/>
          </w:rPr>
          <w:t>/</w:t>
        </w:r>
        <w:r w:rsidRPr="00236408">
          <w:rPr>
            <w:rStyle w:val="a3"/>
            <w:rFonts w:cstheme="minorHAnsi"/>
            <w:lang w:val="en-US"/>
          </w:rPr>
          <w:t>news</w:t>
        </w:r>
        <w:r w:rsidRPr="00CF78AA">
          <w:rPr>
            <w:rStyle w:val="a3"/>
            <w:rFonts w:cstheme="minorHAnsi"/>
          </w:rPr>
          <w:t>/2006/04/16/</w:t>
        </w:r>
        <w:proofErr w:type="spellStart"/>
        <w:r w:rsidRPr="00236408">
          <w:rPr>
            <w:rStyle w:val="a3"/>
            <w:rFonts w:cstheme="minorHAnsi"/>
            <w:lang w:val="en-US"/>
          </w:rPr>
          <w:t>tarlev</w:t>
        </w:r>
        <w:proofErr w:type="spellEnd"/>
      </w:hyperlink>
      <w:r w:rsidRPr="00CF78AA">
        <w:rPr>
          <w:rFonts w:cstheme="minorHAnsi"/>
        </w:rPr>
        <w:t xml:space="preserve"> </w:t>
      </w:r>
      <w:r>
        <w:t>(дата обращения - 1</w:t>
      </w:r>
      <w:r w:rsidRPr="00236408">
        <w:t>4</w:t>
      </w:r>
      <w:r>
        <w:t>.05.2021).</w:t>
      </w:r>
    </w:p>
  </w:footnote>
  <w:footnote w:id="157">
    <w:p w14:paraId="1A7659B5" w14:textId="77777777" w:rsidR="003208A1" w:rsidRPr="00CF78AA" w:rsidRDefault="003208A1" w:rsidP="00236408">
      <w:pPr>
        <w:pStyle w:val="a4"/>
        <w:jc w:val="both"/>
        <w:rPr>
          <w:rFonts w:cstheme="minorHAnsi"/>
        </w:rPr>
      </w:pPr>
      <w:r w:rsidRPr="00236408">
        <w:rPr>
          <w:rStyle w:val="a9"/>
          <w:rFonts w:cstheme="minorHAnsi"/>
        </w:rPr>
        <w:footnoteRef/>
      </w:r>
      <w:r w:rsidRPr="00236408">
        <w:rPr>
          <w:rFonts w:cstheme="minorHAnsi"/>
        </w:rPr>
        <w:t xml:space="preserve"> В Приднестровье из России поступил первый транш финансовой помощи // РИА Новости. – 28.04.2006. </w:t>
      </w:r>
      <w:r w:rsidRPr="00236408">
        <w:rPr>
          <w:rFonts w:cstheme="minorHAnsi"/>
          <w:lang w:val="en-US"/>
        </w:rPr>
        <w:t>URL</w:t>
      </w:r>
      <w:r w:rsidRPr="00CF78AA">
        <w:rPr>
          <w:rFonts w:cstheme="minorHAnsi"/>
        </w:rPr>
        <w:t xml:space="preserve">: </w:t>
      </w:r>
      <w:hyperlink r:id="rId45" w:history="1">
        <w:r w:rsidRPr="00236408">
          <w:rPr>
            <w:rStyle w:val="a3"/>
            <w:rFonts w:cstheme="minorHAnsi"/>
            <w:lang w:val="en-US"/>
          </w:rPr>
          <w:t>https</w:t>
        </w:r>
        <w:r w:rsidRPr="00CF78AA">
          <w:rPr>
            <w:rStyle w:val="a3"/>
            <w:rFonts w:cstheme="minorHAnsi"/>
          </w:rPr>
          <w:t>://</w:t>
        </w:r>
        <w:r w:rsidRPr="00236408">
          <w:rPr>
            <w:rStyle w:val="a3"/>
            <w:rFonts w:cstheme="minorHAnsi"/>
            <w:lang w:val="en-US"/>
          </w:rPr>
          <w:t>ria</w:t>
        </w:r>
        <w:r w:rsidRPr="00CF78AA">
          <w:rPr>
            <w:rStyle w:val="a3"/>
            <w:rFonts w:cstheme="minorHAnsi"/>
          </w:rPr>
          <w:t>.</w:t>
        </w:r>
        <w:proofErr w:type="spellStart"/>
        <w:r w:rsidRPr="00236408">
          <w:rPr>
            <w:rStyle w:val="a3"/>
            <w:rFonts w:cstheme="minorHAnsi"/>
            <w:lang w:val="en-US"/>
          </w:rPr>
          <w:t>ru</w:t>
        </w:r>
        <w:proofErr w:type="spellEnd"/>
        <w:r w:rsidRPr="00CF78AA">
          <w:rPr>
            <w:rStyle w:val="a3"/>
            <w:rFonts w:cstheme="minorHAnsi"/>
          </w:rPr>
          <w:t>/20060428/47006655.</w:t>
        </w:r>
        <w:r w:rsidRPr="00236408">
          <w:rPr>
            <w:rStyle w:val="a3"/>
            <w:rFonts w:cstheme="minorHAnsi"/>
            <w:lang w:val="en-US"/>
          </w:rPr>
          <w:t>html</w:t>
        </w:r>
      </w:hyperlink>
      <w:r w:rsidRPr="00CF78AA">
        <w:rPr>
          <w:rFonts w:cstheme="minorHAnsi"/>
        </w:rPr>
        <w:t xml:space="preserve"> </w:t>
      </w:r>
      <w:r>
        <w:t>(дата обращения - 1</w:t>
      </w:r>
      <w:r w:rsidRPr="00236408">
        <w:t>4</w:t>
      </w:r>
      <w:r>
        <w:t>.05.2021).</w:t>
      </w:r>
    </w:p>
  </w:footnote>
  <w:footnote w:id="158">
    <w:p w14:paraId="495C321F" w14:textId="77777777" w:rsidR="003208A1" w:rsidRPr="00236408" w:rsidRDefault="003208A1" w:rsidP="00236408">
      <w:pPr>
        <w:pStyle w:val="a4"/>
        <w:jc w:val="both"/>
        <w:rPr>
          <w:rFonts w:cstheme="minorHAnsi"/>
          <w:b/>
        </w:rPr>
      </w:pPr>
      <w:r w:rsidRPr="00236408">
        <w:rPr>
          <w:rStyle w:val="a9"/>
          <w:rFonts w:cstheme="minorHAnsi"/>
        </w:rPr>
        <w:footnoteRef/>
      </w:r>
      <w:r w:rsidRPr="00236408">
        <w:rPr>
          <w:rFonts w:cstheme="minorHAnsi"/>
        </w:rPr>
        <w:t xml:space="preserve"> Заявление делегации Российской Федерации на третьей конференции по рассмотрению действия Договора об обычных вооруженных силах в Европе от 2 июня 2006 года // Сайт Министерства иностранных дел РФ. – 27.06.2006.  </w:t>
      </w:r>
      <w:r w:rsidRPr="00236408">
        <w:rPr>
          <w:rFonts w:cstheme="minorHAnsi"/>
          <w:lang w:val="en-US"/>
        </w:rPr>
        <w:t>URL</w:t>
      </w:r>
      <w:r w:rsidRPr="00236408">
        <w:rPr>
          <w:rFonts w:cstheme="minorHAnsi"/>
        </w:rPr>
        <w:t xml:space="preserve">: </w:t>
      </w:r>
      <w:hyperlink r:id="rId46" w:history="1">
        <w:r w:rsidRPr="00236408">
          <w:rPr>
            <w:rStyle w:val="a3"/>
            <w:rFonts w:cstheme="minorHAnsi"/>
            <w:lang w:val="en-US"/>
          </w:rPr>
          <w:t>https</w:t>
        </w:r>
        <w:r w:rsidRPr="00236408">
          <w:rPr>
            <w:rStyle w:val="a3"/>
            <w:rFonts w:cstheme="minorHAnsi"/>
          </w:rPr>
          <w:t>://</w:t>
        </w:r>
        <w:r w:rsidRPr="00236408">
          <w:rPr>
            <w:rStyle w:val="a3"/>
            <w:rFonts w:cstheme="minorHAnsi"/>
            <w:lang w:val="en-US"/>
          </w:rPr>
          <w:t>www</w:t>
        </w:r>
        <w:r w:rsidRPr="00236408">
          <w:rPr>
            <w:rStyle w:val="a3"/>
            <w:rFonts w:cstheme="minorHAnsi"/>
          </w:rPr>
          <w:t>.</w:t>
        </w:r>
        <w:r w:rsidRPr="00236408">
          <w:rPr>
            <w:rStyle w:val="a3"/>
            <w:rFonts w:cstheme="minorHAnsi"/>
            <w:lang w:val="en-US"/>
          </w:rPr>
          <w:t>mid</w:t>
        </w:r>
        <w:r w:rsidRPr="00236408">
          <w:rPr>
            <w:rStyle w:val="a3"/>
            <w:rFonts w:cstheme="minorHAnsi"/>
          </w:rPr>
          <w:t>.</w:t>
        </w:r>
        <w:proofErr w:type="spellStart"/>
        <w:r w:rsidRPr="00236408">
          <w:rPr>
            <w:rStyle w:val="a3"/>
            <w:rFonts w:cstheme="minorHAnsi"/>
            <w:lang w:val="en-US"/>
          </w:rPr>
          <w:t>ru</w:t>
        </w:r>
        <w:proofErr w:type="spellEnd"/>
        <w:r w:rsidRPr="00236408">
          <w:rPr>
            <w:rStyle w:val="a3"/>
            <w:rFonts w:cstheme="minorHAnsi"/>
          </w:rPr>
          <w:t>/</w:t>
        </w:r>
        <w:r w:rsidRPr="00236408">
          <w:rPr>
            <w:rStyle w:val="a3"/>
            <w:rFonts w:cstheme="minorHAnsi"/>
            <w:lang w:val="en-US"/>
          </w:rPr>
          <w:t>web</w:t>
        </w:r>
        <w:r w:rsidRPr="00236408">
          <w:rPr>
            <w:rStyle w:val="a3"/>
            <w:rFonts w:cstheme="minorHAnsi"/>
          </w:rPr>
          <w:t>/</w:t>
        </w:r>
        <w:r w:rsidRPr="00236408">
          <w:rPr>
            <w:rStyle w:val="a3"/>
            <w:rFonts w:cstheme="minorHAnsi"/>
            <w:lang w:val="en-US"/>
          </w:rPr>
          <w:t>guest</w:t>
        </w:r>
        <w:r w:rsidRPr="00236408">
          <w:rPr>
            <w:rStyle w:val="a3"/>
            <w:rFonts w:cstheme="minorHAnsi"/>
          </w:rPr>
          <w:t>/</w:t>
        </w:r>
        <w:proofErr w:type="spellStart"/>
        <w:r w:rsidRPr="00236408">
          <w:rPr>
            <w:rStyle w:val="a3"/>
            <w:rFonts w:cstheme="minorHAnsi"/>
            <w:lang w:val="en-US"/>
          </w:rPr>
          <w:t>obycnye</w:t>
        </w:r>
        <w:proofErr w:type="spellEnd"/>
        <w:r w:rsidRPr="00236408">
          <w:rPr>
            <w:rStyle w:val="a3"/>
            <w:rFonts w:cstheme="minorHAnsi"/>
          </w:rPr>
          <w:t>-</w:t>
        </w:r>
        <w:proofErr w:type="spellStart"/>
        <w:r w:rsidRPr="00236408">
          <w:rPr>
            <w:rStyle w:val="a3"/>
            <w:rFonts w:cstheme="minorHAnsi"/>
            <w:lang w:val="en-US"/>
          </w:rPr>
          <w:t>vooruzenia</w:t>
        </w:r>
        <w:proofErr w:type="spellEnd"/>
        <w:r w:rsidRPr="00236408">
          <w:rPr>
            <w:rStyle w:val="a3"/>
            <w:rFonts w:cstheme="minorHAnsi"/>
          </w:rPr>
          <w:t>/-/</w:t>
        </w:r>
        <w:r w:rsidRPr="00236408">
          <w:rPr>
            <w:rStyle w:val="a3"/>
            <w:rFonts w:cstheme="minorHAnsi"/>
            <w:lang w:val="en-US"/>
          </w:rPr>
          <w:t>asset</w:t>
        </w:r>
        <w:r w:rsidRPr="00236408">
          <w:rPr>
            <w:rStyle w:val="a3"/>
            <w:rFonts w:cstheme="minorHAnsi"/>
          </w:rPr>
          <w:t>_</w:t>
        </w:r>
        <w:r w:rsidRPr="00236408">
          <w:rPr>
            <w:rStyle w:val="a3"/>
            <w:rFonts w:cstheme="minorHAnsi"/>
            <w:lang w:val="en-US"/>
          </w:rPr>
          <w:t>publisher</w:t>
        </w:r>
        <w:r w:rsidRPr="00236408">
          <w:rPr>
            <w:rStyle w:val="a3"/>
            <w:rFonts w:cstheme="minorHAnsi"/>
          </w:rPr>
          <w:t>/</w:t>
        </w:r>
        <w:proofErr w:type="spellStart"/>
        <w:r w:rsidRPr="00236408">
          <w:rPr>
            <w:rStyle w:val="a3"/>
            <w:rFonts w:cstheme="minorHAnsi"/>
            <w:lang w:val="en-US"/>
          </w:rPr>
          <w:t>MlJdOT</w:t>
        </w:r>
        <w:proofErr w:type="spellEnd"/>
        <w:r w:rsidRPr="00236408">
          <w:rPr>
            <w:rStyle w:val="a3"/>
            <w:rFonts w:cstheme="minorHAnsi"/>
          </w:rPr>
          <w:t>56</w:t>
        </w:r>
        <w:proofErr w:type="spellStart"/>
        <w:r w:rsidRPr="00236408">
          <w:rPr>
            <w:rStyle w:val="a3"/>
            <w:rFonts w:cstheme="minorHAnsi"/>
            <w:lang w:val="en-US"/>
          </w:rPr>
          <w:t>NKIk</w:t>
        </w:r>
        <w:proofErr w:type="spellEnd"/>
        <w:r w:rsidRPr="00236408">
          <w:rPr>
            <w:rStyle w:val="a3"/>
            <w:rFonts w:cstheme="minorHAnsi"/>
          </w:rPr>
          <w:t>/</w:t>
        </w:r>
        <w:r w:rsidRPr="00236408">
          <w:rPr>
            <w:rStyle w:val="a3"/>
            <w:rFonts w:cstheme="minorHAnsi"/>
            <w:lang w:val="en-US"/>
          </w:rPr>
          <w:t>content</w:t>
        </w:r>
        <w:r w:rsidRPr="00236408">
          <w:rPr>
            <w:rStyle w:val="a3"/>
            <w:rFonts w:cstheme="minorHAnsi"/>
          </w:rPr>
          <w:t>/</w:t>
        </w:r>
        <w:r w:rsidRPr="00236408">
          <w:rPr>
            <w:rStyle w:val="a3"/>
            <w:rFonts w:cstheme="minorHAnsi"/>
            <w:lang w:val="en-US"/>
          </w:rPr>
          <w:t>id</w:t>
        </w:r>
        <w:r w:rsidRPr="00236408">
          <w:rPr>
            <w:rStyle w:val="a3"/>
            <w:rFonts w:cstheme="minorHAnsi"/>
          </w:rPr>
          <w:t>/399386</w:t>
        </w:r>
      </w:hyperlink>
      <w:r w:rsidRPr="00236408">
        <w:rPr>
          <w:rFonts w:cstheme="minorHAnsi"/>
        </w:rPr>
        <w:t xml:space="preserve"> </w:t>
      </w:r>
      <w:r>
        <w:t>(дата обращения - 1</w:t>
      </w:r>
      <w:r w:rsidRPr="00236408">
        <w:t>4</w:t>
      </w:r>
      <w:r>
        <w:t>.05.2021).</w:t>
      </w:r>
    </w:p>
  </w:footnote>
  <w:footnote w:id="159">
    <w:p w14:paraId="70FBA008" w14:textId="2317F7E2" w:rsidR="003208A1" w:rsidRPr="0002687D" w:rsidRDefault="003208A1" w:rsidP="00236408">
      <w:pPr>
        <w:pStyle w:val="a4"/>
        <w:jc w:val="both"/>
        <w:rPr>
          <w:rFonts w:cstheme="minorHAnsi"/>
          <w:iCs/>
          <w:shd w:val="clear" w:color="auto" w:fill="FFFFFF"/>
          <w:lang w:val="en-US"/>
        </w:rPr>
      </w:pPr>
      <w:r w:rsidRPr="00236408">
        <w:rPr>
          <w:rStyle w:val="a9"/>
          <w:rFonts w:cstheme="minorHAnsi"/>
        </w:rPr>
        <w:footnoteRef/>
      </w:r>
      <w:r w:rsidRPr="00C66662">
        <w:rPr>
          <w:rFonts w:cstheme="minorHAnsi"/>
          <w:lang w:val="en-US"/>
        </w:rPr>
        <w:t xml:space="preserve"> </w:t>
      </w:r>
      <w:r w:rsidRPr="00236408">
        <w:rPr>
          <w:rFonts w:eastAsiaTheme="minorHAnsi" w:cstheme="minorHAnsi"/>
          <w:lang w:val="en-US" w:eastAsia="en-US"/>
        </w:rPr>
        <w:t>Commission</w:t>
      </w:r>
      <w:r w:rsidRPr="00C66662">
        <w:rPr>
          <w:rFonts w:eastAsiaTheme="minorHAnsi" w:cstheme="minorHAnsi"/>
          <w:lang w:val="en-US" w:eastAsia="en-US"/>
        </w:rPr>
        <w:t xml:space="preserve"> </w:t>
      </w:r>
      <w:r w:rsidRPr="00236408">
        <w:rPr>
          <w:rFonts w:eastAsiaTheme="minorHAnsi" w:cstheme="minorHAnsi"/>
          <w:lang w:val="en-US" w:eastAsia="en-US"/>
        </w:rPr>
        <w:t>Decision</w:t>
      </w:r>
      <w:r w:rsidRPr="00C66662">
        <w:rPr>
          <w:rFonts w:eastAsiaTheme="minorHAnsi" w:cstheme="minorHAnsi"/>
          <w:lang w:val="en-US" w:eastAsia="en-US"/>
        </w:rPr>
        <w:t xml:space="preserve"> </w:t>
      </w:r>
      <w:r w:rsidRPr="00236408">
        <w:rPr>
          <w:rFonts w:eastAsiaTheme="minorHAnsi" w:cstheme="minorHAnsi"/>
          <w:lang w:val="en-US" w:eastAsia="en-US"/>
        </w:rPr>
        <w:t>of</w:t>
      </w:r>
      <w:r w:rsidRPr="00C66662">
        <w:rPr>
          <w:rFonts w:eastAsiaTheme="minorHAnsi" w:cstheme="minorHAnsi"/>
          <w:lang w:val="en-US" w:eastAsia="en-US"/>
        </w:rPr>
        <w:t xml:space="preserve"> 21 </w:t>
      </w:r>
      <w:r w:rsidRPr="00236408">
        <w:rPr>
          <w:rFonts w:eastAsiaTheme="minorHAnsi" w:cstheme="minorHAnsi"/>
          <w:lang w:val="en-US" w:eastAsia="en-US"/>
        </w:rPr>
        <w:t>December</w:t>
      </w:r>
      <w:r w:rsidRPr="00C66662">
        <w:rPr>
          <w:rFonts w:eastAsiaTheme="minorHAnsi" w:cstheme="minorHAnsi"/>
          <w:lang w:val="en-US" w:eastAsia="en-US"/>
        </w:rPr>
        <w:t xml:space="preserve"> 2005 (2005/924/</w:t>
      </w:r>
      <w:r w:rsidRPr="00236408">
        <w:rPr>
          <w:rFonts w:eastAsiaTheme="minorHAnsi" w:cstheme="minorHAnsi"/>
          <w:lang w:val="en-US" w:eastAsia="en-US"/>
        </w:rPr>
        <w:t>EC</w:t>
      </w:r>
      <w:r w:rsidRPr="00C66662">
        <w:rPr>
          <w:rFonts w:eastAsiaTheme="minorHAnsi" w:cstheme="minorHAnsi"/>
          <w:lang w:val="en-US" w:eastAsia="en-US"/>
        </w:rPr>
        <w:t>) //</w:t>
      </w:r>
      <w:r w:rsidRPr="00C66662">
        <w:rPr>
          <w:rFonts w:eastAsiaTheme="minorHAnsi" w:cstheme="minorHAnsi"/>
          <w:i/>
          <w:lang w:val="en-US" w:eastAsia="en-US"/>
        </w:rPr>
        <w:t xml:space="preserve"> </w:t>
      </w:r>
      <w:r>
        <w:rPr>
          <w:rFonts w:cstheme="minorHAnsi"/>
          <w:shd w:val="clear" w:color="auto" w:fill="FFFFFF"/>
          <w:lang w:val="en-US"/>
        </w:rPr>
        <w:t>OJ</w:t>
      </w:r>
      <w:r w:rsidRPr="00C66662">
        <w:rPr>
          <w:rFonts w:cstheme="minorHAnsi"/>
          <w:shd w:val="clear" w:color="auto" w:fill="FFFFFF"/>
          <w:lang w:val="en-US"/>
        </w:rPr>
        <w:t>.</w:t>
      </w:r>
      <w:r w:rsidRPr="0002687D">
        <w:rPr>
          <w:rFonts w:cstheme="minorHAnsi"/>
          <w:shd w:val="clear" w:color="auto" w:fill="FFFFFF"/>
          <w:lang w:val="en-US"/>
        </w:rPr>
        <w:t xml:space="preserve"> </w:t>
      </w:r>
      <w:proofErr w:type="gramStart"/>
      <w:r w:rsidRPr="00C66662">
        <w:rPr>
          <w:rFonts w:cstheme="minorHAnsi"/>
          <w:shd w:val="clear" w:color="auto" w:fill="FFFFFF"/>
          <w:lang w:val="en-US"/>
        </w:rPr>
        <w:t xml:space="preserve">- </w:t>
      </w:r>
      <w:r w:rsidRPr="00C66662">
        <w:rPr>
          <w:rStyle w:val="ab"/>
          <w:rFonts w:cstheme="minorHAnsi"/>
          <w:i w:val="0"/>
          <w:shd w:val="clear" w:color="auto" w:fill="FFFFFF"/>
          <w:lang w:val="en-US"/>
        </w:rPr>
        <w:t xml:space="preserve"> </w:t>
      </w:r>
      <w:r w:rsidRPr="0002687D">
        <w:rPr>
          <w:rStyle w:val="ab"/>
          <w:rFonts w:cstheme="minorHAnsi"/>
          <w:i w:val="0"/>
          <w:shd w:val="clear" w:color="auto" w:fill="FFFFFF"/>
          <w:lang w:val="en-US"/>
        </w:rPr>
        <w:t xml:space="preserve">22.12.2005, </w:t>
      </w:r>
      <w:r>
        <w:rPr>
          <w:rStyle w:val="ab"/>
          <w:rFonts w:cstheme="minorHAnsi"/>
          <w:i w:val="0"/>
          <w:shd w:val="clear" w:color="auto" w:fill="FFFFFF"/>
          <w:lang w:val="en-US"/>
        </w:rPr>
        <w:t>No</w:t>
      </w:r>
      <w:r w:rsidRPr="0002687D">
        <w:rPr>
          <w:rStyle w:val="ab"/>
          <w:rFonts w:cstheme="minorHAnsi"/>
          <w:i w:val="0"/>
          <w:shd w:val="clear" w:color="auto" w:fill="FFFFFF"/>
          <w:lang w:val="en-US"/>
        </w:rPr>
        <w:t xml:space="preserve"> 337.</w:t>
      </w:r>
      <w:proofErr w:type="gramEnd"/>
      <w:r w:rsidRPr="0002687D">
        <w:rPr>
          <w:rStyle w:val="ab"/>
          <w:rFonts w:cstheme="minorHAnsi"/>
          <w:i w:val="0"/>
          <w:shd w:val="clear" w:color="auto" w:fill="FFFFFF"/>
          <w:lang w:val="en-US"/>
        </w:rPr>
        <w:t xml:space="preserve"> </w:t>
      </w:r>
      <w:proofErr w:type="gramStart"/>
      <w:r w:rsidRPr="0002687D">
        <w:rPr>
          <w:rStyle w:val="ab"/>
          <w:rFonts w:cstheme="minorHAnsi"/>
          <w:i w:val="0"/>
          <w:shd w:val="clear" w:color="auto" w:fill="FFFFFF"/>
          <w:lang w:val="en-US"/>
        </w:rPr>
        <w:t xml:space="preserve">- </w:t>
      </w:r>
      <w:r>
        <w:rPr>
          <w:rStyle w:val="ab"/>
          <w:rFonts w:cstheme="minorHAnsi"/>
          <w:i w:val="0"/>
          <w:shd w:val="clear" w:color="auto" w:fill="FFFFFF"/>
          <w:lang w:val="en-US"/>
        </w:rPr>
        <w:t>p</w:t>
      </w:r>
      <w:r w:rsidRPr="0002687D">
        <w:rPr>
          <w:rStyle w:val="ab"/>
          <w:rFonts w:cstheme="minorHAnsi"/>
          <w:i w:val="0"/>
          <w:shd w:val="clear" w:color="auto" w:fill="FFFFFF"/>
          <w:lang w:val="en-US"/>
        </w:rPr>
        <w:t>. 50</w:t>
      </w:r>
      <w:r w:rsidRPr="0002687D">
        <w:rPr>
          <w:rFonts w:eastAsiaTheme="minorHAnsi" w:cstheme="minorHAnsi"/>
          <w:i/>
          <w:lang w:val="en-US" w:eastAsia="en-US"/>
        </w:rPr>
        <w:t>.</w:t>
      </w:r>
      <w:proofErr w:type="gramEnd"/>
      <w:r w:rsidRPr="0002687D">
        <w:rPr>
          <w:rFonts w:eastAsiaTheme="minorHAnsi" w:cstheme="minorHAnsi"/>
          <w:sz w:val="15"/>
          <w:szCs w:val="15"/>
          <w:lang w:val="en-US" w:eastAsia="en-US"/>
        </w:rPr>
        <w:t xml:space="preserve"> </w:t>
      </w:r>
    </w:p>
  </w:footnote>
  <w:footnote w:id="160">
    <w:p w14:paraId="00374BC5" w14:textId="65033E29" w:rsidR="003208A1" w:rsidRPr="007C5EEC" w:rsidRDefault="003208A1" w:rsidP="00236408">
      <w:pPr>
        <w:pStyle w:val="a4"/>
        <w:jc w:val="both"/>
      </w:pPr>
      <w:r>
        <w:rPr>
          <w:rStyle w:val="a9"/>
        </w:rPr>
        <w:footnoteRef/>
      </w:r>
      <w:r w:rsidRPr="00992728">
        <w:t xml:space="preserve"> </w:t>
      </w:r>
      <w:proofErr w:type="spellStart"/>
      <w:r>
        <w:t>Лавренов</w:t>
      </w:r>
      <w:proofErr w:type="spellEnd"/>
      <w:r>
        <w:t xml:space="preserve"> С. </w:t>
      </w:r>
      <w:proofErr w:type="spellStart"/>
      <w:r w:rsidRPr="00CE7251">
        <w:rPr>
          <w:rFonts w:cstheme="minorHAnsi"/>
        </w:rPr>
        <w:t>Лавренов</w:t>
      </w:r>
      <w:proofErr w:type="spellEnd"/>
      <w:r w:rsidRPr="00CE7251">
        <w:rPr>
          <w:rFonts w:cstheme="minorHAnsi"/>
        </w:rPr>
        <w:t xml:space="preserve"> С. Молдавия и СНГ: состояние и перспективы развития отношений / С. </w:t>
      </w:r>
      <w:proofErr w:type="spellStart"/>
      <w:r w:rsidRPr="00CE7251">
        <w:rPr>
          <w:rFonts w:cstheme="minorHAnsi"/>
        </w:rPr>
        <w:t>Лавренов</w:t>
      </w:r>
      <w:proofErr w:type="spellEnd"/>
      <w:r w:rsidRPr="00CE7251">
        <w:rPr>
          <w:rFonts w:cstheme="minorHAnsi"/>
        </w:rPr>
        <w:t xml:space="preserve"> // Постсоветск</w:t>
      </w:r>
      <w:r>
        <w:rPr>
          <w:rFonts w:cstheme="minorHAnsi"/>
        </w:rPr>
        <w:t xml:space="preserve">ий материк. – 2017, №15. </w:t>
      </w:r>
      <w:r w:rsidRPr="00CE7251">
        <w:rPr>
          <w:rFonts w:cstheme="minorHAnsi"/>
        </w:rPr>
        <w:t xml:space="preserve">– </w:t>
      </w:r>
      <w:r>
        <w:t>с. 21.</w:t>
      </w:r>
    </w:p>
  </w:footnote>
  <w:footnote w:id="161">
    <w:p w14:paraId="64627797" w14:textId="77777777" w:rsidR="003208A1" w:rsidRPr="00236408" w:rsidRDefault="003208A1" w:rsidP="00236408">
      <w:pPr>
        <w:pStyle w:val="a4"/>
        <w:jc w:val="both"/>
      </w:pPr>
      <w:r>
        <w:rPr>
          <w:rStyle w:val="a9"/>
        </w:rPr>
        <w:footnoteRef/>
      </w:r>
      <w:r w:rsidRPr="00992728">
        <w:t xml:space="preserve"> </w:t>
      </w:r>
      <w:proofErr w:type="spellStart"/>
      <w:r>
        <w:t>Гамова</w:t>
      </w:r>
      <w:proofErr w:type="spellEnd"/>
      <w:r>
        <w:t xml:space="preserve"> С. Приднестровье кормят и Россия, и Евросоюз / С. </w:t>
      </w:r>
      <w:proofErr w:type="spellStart"/>
      <w:r>
        <w:t>Гамова</w:t>
      </w:r>
      <w:proofErr w:type="spellEnd"/>
      <w:r>
        <w:t xml:space="preserve"> // Независимая газета. – 05.09.2017. </w:t>
      </w:r>
      <w:r>
        <w:rPr>
          <w:lang w:val="en-US"/>
        </w:rPr>
        <w:t>URL</w:t>
      </w:r>
      <w:r w:rsidRPr="00236408">
        <w:t xml:space="preserve">: </w:t>
      </w:r>
      <w:hyperlink r:id="rId47" w:history="1">
        <w:r w:rsidRPr="00096531">
          <w:rPr>
            <w:rStyle w:val="a3"/>
            <w:lang w:val="en-US"/>
          </w:rPr>
          <w:t>https</w:t>
        </w:r>
        <w:r w:rsidRPr="00236408">
          <w:rPr>
            <w:rStyle w:val="a3"/>
          </w:rPr>
          <w:t>://</w:t>
        </w:r>
        <w:r w:rsidRPr="00096531">
          <w:rPr>
            <w:rStyle w:val="a3"/>
            <w:lang w:val="en-US"/>
          </w:rPr>
          <w:t>www</w:t>
        </w:r>
        <w:r w:rsidRPr="00236408">
          <w:rPr>
            <w:rStyle w:val="a3"/>
          </w:rPr>
          <w:t>.</w:t>
        </w:r>
        <w:r w:rsidRPr="00096531">
          <w:rPr>
            <w:rStyle w:val="a3"/>
            <w:lang w:val="en-US"/>
          </w:rPr>
          <w:t>ng</w:t>
        </w:r>
        <w:r w:rsidRPr="00236408">
          <w:rPr>
            <w:rStyle w:val="a3"/>
          </w:rPr>
          <w:t>.</w:t>
        </w:r>
        <w:proofErr w:type="spellStart"/>
        <w:r w:rsidRPr="00096531">
          <w:rPr>
            <w:rStyle w:val="a3"/>
            <w:lang w:val="en-US"/>
          </w:rPr>
          <w:t>ru</w:t>
        </w:r>
        <w:proofErr w:type="spellEnd"/>
        <w:r w:rsidRPr="00236408">
          <w:rPr>
            <w:rStyle w:val="a3"/>
          </w:rPr>
          <w:t>/</w:t>
        </w:r>
        <w:r w:rsidRPr="00096531">
          <w:rPr>
            <w:rStyle w:val="a3"/>
            <w:lang w:val="en-US"/>
          </w:rPr>
          <w:t>cis</w:t>
        </w:r>
        <w:r w:rsidRPr="00236408">
          <w:rPr>
            <w:rStyle w:val="a3"/>
          </w:rPr>
          <w:t>/2017-09-05/1_7066_</w:t>
        </w:r>
        <w:r w:rsidRPr="00096531">
          <w:rPr>
            <w:rStyle w:val="a3"/>
            <w:lang w:val="en-US"/>
          </w:rPr>
          <w:t>clothes</w:t>
        </w:r>
        <w:r w:rsidRPr="00236408">
          <w:rPr>
            <w:rStyle w:val="a3"/>
          </w:rPr>
          <w:t>.</w:t>
        </w:r>
        <w:r w:rsidRPr="00096531">
          <w:rPr>
            <w:rStyle w:val="a3"/>
            <w:lang w:val="en-US"/>
          </w:rPr>
          <w:t>html</w:t>
        </w:r>
      </w:hyperlink>
      <w:r w:rsidRPr="00236408">
        <w:t xml:space="preserve"> </w:t>
      </w:r>
      <w:r>
        <w:t>(дата обращения - 1</w:t>
      </w:r>
      <w:r w:rsidRPr="00236408">
        <w:t>4</w:t>
      </w:r>
      <w:r>
        <w:t>.05.2021).</w:t>
      </w:r>
    </w:p>
  </w:footnote>
  <w:footnote w:id="162">
    <w:p w14:paraId="3092D072" w14:textId="054519CD" w:rsidR="003208A1" w:rsidRPr="00236408" w:rsidRDefault="003208A1" w:rsidP="00C66662">
      <w:pPr>
        <w:pStyle w:val="a4"/>
        <w:jc w:val="both"/>
      </w:pPr>
      <w:r>
        <w:rPr>
          <w:rStyle w:val="a9"/>
        </w:rPr>
        <w:footnoteRef/>
      </w:r>
      <w:r w:rsidRPr="00236408">
        <w:t xml:space="preserve"> </w:t>
      </w:r>
      <w:r>
        <w:t>Взаимодействие Румынии и НАТО // ИАП «НАТО</w:t>
      </w:r>
      <w:proofErr w:type="gramStart"/>
      <w:r>
        <w:t>.Р</w:t>
      </w:r>
      <w:proofErr w:type="gramEnd"/>
      <w:r>
        <w:t xml:space="preserve">Ф». - 2021. </w:t>
      </w:r>
      <w:r>
        <w:rPr>
          <w:lang w:val="en-US"/>
        </w:rPr>
        <w:t>URL</w:t>
      </w:r>
      <w:r w:rsidRPr="00236408">
        <w:t xml:space="preserve">: </w:t>
      </w:r>
      <w:hyperlink r:id="rId48" w:history="1">
        <w:r w:rsidRPr="00AE704C">
          <w:rPr>
            <w:rStyle w:val="a3"/>
            <w:lang w:val="en-US"/>
          </w:rPr>
          <w:t>https</w:t>
        </w:r>
        <w:r w:rsidRPr="00236408">
          <w:rPr>
            <w:rStyle w:val="a3"/>
          </w:rPr>
          <w:t>://</w:t>
        </w:r>
        <w:proofErr w:type="spellStart"/>
        <w:r w:rsidRPr="00AE704C">
          <w:rPr>
            <w:rStyle w:val="a3"/>
            <w:lang w:val="en-US"/>
          </w:rPr>
          <w:t>xn</w:t>
        </w:r>
        <w:proofErr w:type="spellEnd"/>
        <w:r w:rsidRPr="00236408">
          <w:rPr>
            <w:rStyle w:val="a3"/>
          </w:rPr>
          <w:t>--80</w:t>
        </w:r>
        <w:proofErr w:type="spellStart"/>
        <w:r w:rsidRPr="00AE704C">
          <w:rPr>
            <w:rStyle w:val="a3"/>
            <w:lang w:val="en-US"/>
          </w:rPr>
          <w:t>azep</w:t>
        </w:r>
        <w:proofErr w:type="spellEnd"/>
        <w:r w:rsidRPr="00236408">
          <w:rPr>
            <w:rStyle w:val="a3"/>
          </w:rPr>
          <w:t>.</w:t>
        </w:r>
        <w:proofErr w:type="spellStart"/>
        <w:r w:rsidRPr="00AE704C">
          <w:rPr>
            <w:rStyle w:val="a3"/>
            <w:lang w:val="en-US"/>
          </w:rPr>
          <w:t>xn</w:t>
        </w:r>
        <w:proofErr w:type="spellEnd"/>
        <w:r w:rsidRPr="00236408">
          <w:rPr>
            <w:rStyle w:val="a3"/>
          </w:rPr>
          <w:t>--</w:t>
        </w:r>
        <w:r w:rsidRPr="00AE704C">
          <w:rPr>
            <w:rStyle w:val="a3"/>
            <w:lang w:val="en-US"/>
          </w:rPr>
          <w:t>p</w:t>
        </w:r>
        <w:r w:rsidRPr="00236408">
          <w:rPr>
            <w:rStyle w:val="a3"/>
          </w:rPr>
          <w:t>1</w:t>
        </w:r>
        <w:proofErr w:type="spellStart"/>
        <w:r w:rsidRPr="00AE704C">
          <w:rPr>
            <w:rStyle w:val="a3"/>
            <w:lang w:val="en-US"/>
          </w:rPr>
          <w:t>ai</w:t>
        </w:r>
        <w:proofErr w:type="spellEnd"/>
        <w:r w:rsidRPr="00236408">
          <w:rPr>
            <w:rStyle w:val="a3"/>
          </w:rPr>
          <w:t>/</w:t>
        </w:r>
        <w:proofErr w:type="spellStart"/>
        <w:r w:rsidRPr="00AE704C">
          <w:rPr>
            <w:rStyle w:val="a3"/>
            <w:lang w:val="en-US"/>
          </w:rPr>
          <w:t>ru</w:t>
        </w:r>
        <w:proofErr w:type="spellEnd"/>
        <w:r w:rsidRPr="00236408">
          <w:rPr>
            <w:rStyle w:val="a3"/>
          </w:rPr>
          <w:t>/</w:t>
        </w:r>
        <w:proofErr w:type="spellStart"/>
        <w:r w:rsidRPr="00AE704C">
          <w:rPr>
            <w:rStyle w:val="a3"/>
            <w:lang w:val="en-US"/>
          </w:rPr>
          <w:t>romania</w:t>
        </w:r>
        <w:proofErr w:type="spellEnd"/>
        <w:r w:rsidRPr="00236408">
          <w:rPr>
            <w:rStyle w:val="a3"/>
          </w:rPr>
          <w:t>.</w:t>
        </w:r>
        <w:r w:rsidRPr="00AE704C">
          <w:rPr>
            <w:rStyle w:val="a3"/>
            <w:lang w:val="en-US"/>
          </w:rPr>
          <w:t>html</w:t>
        </w:r>
      </w:hyperlink>
      <w:r w:rsidRPr="00236408">
        <w:t xml:space="preserve">  </w:t>
      </w:r>
      <w:r>
        <w:t>(дата обращения - 1</w:t>
      </w:r>
      <w:r w:rsidRPr="00236408">
        <w:t>4</w:t>
      </w:r>
      <w:r>
        <w:t>.05.2021).</w:t>
      </w:r>
    </w:p>
  </w:footnote>
  <w:footnote w:id="163">
    <w:p w14:paraId="0B537F8E" w14:textId="243F1511" w:rsidR="003208A1" w:rsidRDefault="003208A1" w:rsidP="00C66662">
      <w:pPr>
        <w:pStyle w:val="a4"/>
        <w:jc w:val="both"/>
      </w:pPr>
      <w:r>
        <w:rPr>
          <w:rStyle w:val="a9"/>
        </w:rPr>
        <w:footnoteRef/>
      </w:r>
      <w:r>
        <w:t xml:space="preserve"> Договор об обычных вооруженных силах в Европе от 19.11.1990  // Официальный сайта ОБСЕ. - 2021.  </w:t>
      </w:r>
      <w:r>
        <w:rPr>
          <w:lang w:val="en-US"/>
        </w:rPr>
        <w:t>URL</w:t>
      </w:r>
      <w:r w:rsidRPr="00236408">
        <w:t xml:space="preserve">: </w:t>
      </w:r>
      <w:hyperlink r:id="rId49" w:history="1">
        <w:r w:rsidRPr="00611D87">
          <w:rPr>
            <w:rStyle w:val="a3"/>
          </w:rPr>
          <w:t>https://www.osce.org/ru/library/14091</w:t>
        </w:r>
      </w:hyperlink>
      <w:r>
        <w:t xml:space="preserve"> (дата обращения - 1</w:t>
      </w:r>
      <w:r w:rsidRPr="00236408">
        <w:t>4</w:t>
      </w:r>
      <w:r>
        <w:t>.05.2021).</w:t>
      </w:r>
    </w:p>
  </w:footnote>
  <w:footnote w:id="164">
    <w:p w14:paraId="1D5131C5" w14:textId="77777777" w:rsidR="003208A1" w:rsidRDefault="003208A1" w:rsidP="00C66662">
      <w:pPr>
        <w:pStyle w:val="a4"/>
        <w:jc w:val="both"/>
      </w:pPr>
      <w:r>
        <w:rPr>
          <w:rStyle w:val="a9"/>
        </w:rPr>
        <w:footnoteRef/>
      </w:r>
      <w:r>
        <w:t xml:space="preserve"> Референдумы в Приднестровье – справка // Информационное агентство </w:t>
      </w:r>
      <w:proofErr w:type="spellStart"/>
      <w:r>
        <w:t>Ольвия</w:t>
      </w:r>
      <w:proofErr w:type="spellEnd"/>
      <w:r>
        <w:t xml:space="preserve">-пресс, 2021. </w:t>
      </w:r>
    </w:p>
  </w:footnote>
  <w:footnote w:id="165">
    <w:p w14:paraId="4EEF1B79" w14:textId="77777777" w:rsidR="003208A1" w:rsidRPr="009F5FCF" w:rsidRDefault="003208A1" w:rsidP="00C66662">
      <w:pPr>
        <w:pStyle w:val="a4"/>
        <w:jc w:val="both"/>
        <w:rPr>
          <w:lang w:val="en-US"/>
        </w:rPr>
      </w:pPr>
      <w:r>
        <w:rPr>
          <w:rStyle w:val="a9"/>
        </w:rPr>
        <w:footnoteRef/>
      </w:r>
      <w:r>
        <w:t xml:space="preserve"> Васильев В. Европейский путь Молдовы: иллюзии и действительность / В. Васильев// Анализ и прогноз. Журнал</w:t>
      </w:r>
      <w:r w:rsidRPr="009F5FCF">
        <w:rPr>
          <w:lang w:val="en-US"/>
        </w:rPr>
        <w:t xml:space="preserve"> </w:t>
      </w:r>
      <w:r>
        <w:t>ИМЭМО</w:t>
      </w:r>
      <w:r w:rsidRPr="009F5FCF">
        <w:rPr>
          <w:lang w:val="en-US"/>
        </w:rPr>
        <w:t xml:space="preserve"> </w:t>
      </w:r>
      <w:r>
        <w:t>РАН</w:t>
      </w:r>
      <w:r w:rsidRPr="009F5FCF">
        <w:rPr>
          <w:lang w:val="en-US"/>
        </w:rPr>
        <w:t xml:space="preserve">. - 2019, № 3. - </w:t>
      </w:r>
      <w:r>
        <w:t>с</w:t>
      </w:r>
      <w:r w:rsidRPr="009F5FCF">
        <w:rPr>
          <w:lang w:val="en-US"/>
        </w:rPr>
        <w:t>. 64.</w:t>
      </w:r>
    </w:p>
  </w:footnote>
  <w:footnote w:id="166">
    <w:p w14:paraId="6397A654" w14:textId="278E3834" w:rsidR="003208A1" w:rsidRPr="0002687D" w:rsidRDefault="003208A1" w:rsidP="00882498">
      <w:pPr>
        <w:pStyle w:val="a4"/>
        <w:jc w:val="both"/>
        <w:rPr>
          <w:rFonts w:cstheme="minorHAnsi"/>
          <w:lang w:val="en-US"/>
        </w:rPr>
      </w:pPr>
      <w:r w:rsidRPr="00882498">
        <w:rPr>
          <w:rStyle w:val="a9"/>
          <w:rFonts w:cstheme="minorHAnsi"/>
        </w:rPr>
        <w:footnoteRef/>
      </w:r>
      <w:r w:rsidRPr="00882498">
        <w:rPr>
          <w:rFonts w:cstheme="minorHAnsi"/>
          <w:lang w:val="en-US"/>
        </w:rPr>
        <w:t xml:space="preserve"> </w:t>
      </w:r>
      <w:proofErr w:type="spellStart"/>
      <w:r w:rsidRPr="00882498">
        <w:rPr>
          <w:rFonts w:cstheme="minorHAnsi"/>
          <w:lang w:val="en-US"/>
        </w:rPr>
        <w:t>Proiect</w:t>
      </w:r>
      <w:proofErr w:type="spellEnd"/>
      <w:r w:rsidRPr="00882498">
        <w:rPr>
          <w:rFonts w:cstheme="minorHAnsi"/>
          <w:lang w:val="en-US"/>
        </w:rPr>
        <w:t xml:space="preserve"> </w:t>
      </w:r>
      <w:proofErr w:type="spellStart"/>
      <w:r w:rsidRPr="00882498">
        <w:rPr>
          <w:rFonts w:cstheme="minorHAnsi"/>
          <w:lang w:val="en-US"/>
        </w:rPr>
        <w:t>Guvernului</w:t>
      </w:r>
      <w:proofErr w:type="spellEnd"/>
      <w:r w:rsidRPr="00882498">
        <w:rPr>
          <w:rFonts w:cstheme="minorHAnsi"/>
          <w:lang w:val="en-US"/>
        </w:rPr>
        <w:t xml:space="preserve"> </w:t>
      </w:r>
      <w:proofErr w:type="spellStart"/>
      <w:r w:rsidRPr="00882498">
        <w:rPr>
          <w:rFonts w:cstheme="minorHAnsi"/>
          <w:lang w:val="en-US"/>
        </w:rPr>
        <w:t>Republicii</w:t>
      </w:r>
      <w:proofErr w:type="spellEnd"/>
      <w:r w:rsidRPr="00882498">
        <w:rPr>
          <w:rFonts w:cstheme="minorHAnsi"/>
          <w:lang w:val="en-US"/>
        </w:rPr>
        <w:t xml:space="preserve"> Moldova cu </w:t>
      </w:r>
      <w:proofErr w:type="spellStart"/>
      <w:r w:rsidRPr="00882498">
        <w:rPr>
          <w:rFonts w:cstheme="minorHAnsi"/>
          <w:lang w:val="en-US"/>
        </w:rPr>
        <w:t>privire</w:t>
      </w:r>
      <w:proofErr w:type="spellEnd"/>
      <w:r w:rsidRPr="00882498">
        <w:rPr>
          <w:rFonts w:cstheme="minorHAnsi"/>
          <w:lang w:val="en-US"/>
        </w:rPr>
        <w:t xml:space="preserve"> la </w:t>
      </w:r>
      <w:proofErr w:type="spellStart"/>
      <w:r w:rsidRPr="00882498">
        <w:rPr>
          <w:rFonts w:cstheme="minorHAnsi"/>
          <w:lang w:val="en-US"/>
        </w:rPr>
        <w:t>aprobarea</w:t>
      </w:r>
      <w:proofErr w:type="spellEnd"/>
      <w:r w:rsidRPr="00882498">
        <w:rPr>
          <w:rFonts w:cstheme="minorHAnsi"/>
          <w:lang w:val="en-US"/>
        </w:rPr>
        <w:t xml:space="preserve"> </w:t>
      </w:r>
      <w:proofErr w:type="spellStart"/>
      <w:r w:rsidRPr="00882498">
        <w:rPr>
          <w:rFonts w:cstheme="minorHAnsi"/>
          <w:lang w:val="en-US"/>
        </w:rPr>
        <w:t>Planului</w:t>
      </w:r>
      <w:proofErr w:type="spellEnd"/>
      <w:r w:rsidRPr="00882498">
        <w:rPr>
          <w:rFonts w:cstheme="minorHAnsi"/>
          <w:lang w:val="en-US"/>
        </w:rPr>
        <w:t xml:space="preserve"> Individual de </w:t>
      </w:r>
      <w:proofErr w:type="spellStart"/>
      <w:r w:rsidRPr="00882498">
        <w:rPr>
          <w:rFonts w:cstheme="minorHAnsi"/>
          <w:lang w:val="en-US"/>
        </w:rPr>
        <w:t>Acţiuni</w:t>
      </w:r>
      <w:proofErr w:type="spellEnd"/>
      <w:r w:rsidRPr="00882498">
        <w:rPr>
          <w:rFonts w:cstheme="minorHAnsi"/>
          <w:lang w:val="en-US"/>
        </w:rPr>
        <w:t xml:space="preserve"> al </w:t>
      </w:r>
      <w:proofErr w:type="spellStart"/>
      <w:r w:rsidRPr="00882498">
        <w:rPr>
          <w:rFonts w:cstheme="minorHAnsi"/>
          <w:lang w:val="en-US"/>
        </w:rPr>
        <w:t>Parteneriatului</w:t>
      </w:r>
      <w:proofErr w:type="spellEnd"/>
      <w:r w:rsidRPr="00882498">
        <w:rPr>
          <w:rFonts w:cstheme="minorHAnsi"/>
          <w:lang w:val="en-US"/>
        </w:rPr>
        <w:t xml:space="preserve"> </w:t>
      </w:r>
      <w:proofErr w:type="spellStart"/>
      <w:r w:rsidRPr="00882498">
        <w:rPr>
          <w:rFonts w:cstheme="minorHAnsi"/>
          <w:lang w:val="en-US"/>
        </w:rPr>
        <w:t>Republica</w:t>
      </w:r>
      <w:proofErr w:type="spellEnd"/>
      <w:r w:rsidRPr="00882498">
        <w:rPr>
          <w:rFonts w:cstheme="minorHAnsi"/>
          <w:lang w:val="en-US"/>
        </w:rPr>
        <w:t xml:space="preserve"> Moldova – NATO </w:t>
      </w:r>
      <w:proofErr w:type="spellStart"/>
      <w:r w:rsidRPr="00882498">
        <w:rPr>
          <w:rFonts w:cstheme="minorHAnsi"/>
          <w:lang w:val="en-US"/>
        </w:rPr>
        <w:t>pentru</w:t>
      </w:r>
      <w:proofErr w:type="spellEnd"/>
      <w:r w:rsidRPr="00882498">
        <w:rPr>
          <w:rFonts w:cstheme="minorHAnsi"/>
          <w:lang w:val="en-US"/>
        </w:rPr>
        <w:t xml:space="preserve"> </w:t>
      </w:r>
      <w:proofErr w:type="spellStart"/>
      <w:r w:rsidRPr="00882498">
        <w:rPr>
          <w:rFonts w:cstheme="minorHAnsi"/>
          <w:lang w:val="en-US"/>
        </w:rPr>
        <w:t>anii</w:t>
      </w:r>
      <w:proofErr w:type="spellEnd"/>
      <w:r w:rsidRPr="00882498">
        <w:rPr>
          <w:rFonts w:cstheme="minorHAnsi"/>
          <w:lang w:val="en-US"/>
        </w:rPr>
        <w:t xml:space="preserve"> 2021-2023 // </w:t>
      </w:r>
      <w:proofErr w:type="spellStart"/>
      <w:r w:rsidRPr="00882498">
        <w:rPr>
          <w:rFonts w:cstheme="minorHAnsi"/>
          <w:lang w:val="en-US"/>
        </w:rPr>
        <w:t>Canceleria</w:t>
      </w:r>
      <w:proofErr w:type="spellEnd"/>
      <w:r w:rsidRPr="00882498">
        <w:rPr>
          <w:rFonts w:cstheme="minorHAnsi"/>
          <w:lang w:val="en-US"/>
        </w:rPr>
        <w:t xml:space="preserve"> de stat a </w:t>
      </w:r>
      <w:proofErr w:type="spellStart"/>
      <w:r w:rsidRPr="00882498">
        <w:rPr>
          <w:rFonts w:cstheme="minorHAnsi"/>
          <w:lang w:val="en-US"/>
        </w:rPr>
        <w:t>Republicii</w:t>
      </w:r>
      <w:proofErr w:type="spellEnd"/>
      <w:r w:rsidRPr="00882498">
        <w:rPr>
          <w:rFonts w:cstheme="minorHAnsi"/>
          <w:lang w:val="en-US"/>
        </w:rPr>
        <w:t xml:space="preserve"> Moldova. (</w:t>
      </w:r>
      <w:proofErr w:type="spellStart"/>
      <w:r w:rsidRPr="00882498">
        <w:rPr>
          <w:rFonts w:cstheme="minorHAnsi"/>
        </w:rPr>
        <w:t>молд</w:t>
      </w:r>
      <w:proofErr w:type="spellEnd"/>
      <w:r>
        <w:rPr>
          <w:rFonts w:cstheme="minorHAnsi"/>
          <w:lang w:val="en-US"/>
        </w:rPr>
        <w:t xml:space="preserve">) </w:t>
      </w:r>
    </w:p>
  </w:footnote>
  <w:footnote w:id="167">
    <w:p w14:paraId="5C7835D4" w14:textId="262A5B08" w:rsidR="003208A1" w:rsidRPr="00882498" w:rsidRDefault="003208A1" w:rsidP="00882498">
      <w:pPr>
        <w:pStyle w:val="a4"/>
        <w:jc w:val="both"/>
        <w:rPr>
          <w:rFonts w:cstheme="minorHAnsi"/>
          <w:lang w:val="en-US"/>
        </w:rPr>
      </w:pPr>
      <w:r w:rsidRPr="00882498">
        <w:rPr>
          <w:rStyle w:val="a9"/>
          <w:rFonts w:cstheme="minorHAnsi"/>
        </w:rPr>
        <w:footnoteRef/>
      </w:r>
      <w:r w:rsidRPr="00882498">
        <w:rPr>
          <w:rFonts w:cstheme="minorHAnsi"/>
          <w:lang w:val="en-US"/>
        </w:rPr>
        <w:t xml:space="preserve"> </w:t>
      </w:r>
      <w:r w:rsidRPr="00882498">
        <w:rPr>
          <w:rFonts w:cstheme="minorHAnsi"/>
          <w:lang w:val="es-ES"/>
        </w:rPr>
        <w:t>Barometrul socio-pol</w:t>
      </w:r>
      <w:r>
        <w:rPr>
          <w:rFonts w:cstheme="minorHAnsi"/>
          <w:lang w:val="es-ES"/>
        </w:rPr>
        <w:t>itic, Republica Moldova // IMAS</w:t>
      </w:r>
      <w:r w:rsidRPr="0002687D">
        <w:rPr>
          <w:rFonts w:cstheme="minorHAnsi"/>
          <w:lang w:val="en-US"/>
        </w:rPr>
        <w:t>. -</w:t>
      </w:r>
      <w:r w:rsidRPr="00882498">
        <w:rPr>
          <w:rFonts w:cstheme="minorHAnsi"/>
          <w:lang w:val="es-ES"/>
        </w:rPr>
        <w:t xml:space="preserve"> 2020. </w:t>
      </w:r>
      <w:r w:rsidRPr="00882498">
        <w:rPr>
          <w:rFonts w:cstheme="minorHAnsi"/>
          <w:lang w:val="es-ES"/>
        </w:rPr>
        <w:t>(</w:t>
      </w:r>
      <w:proofErr w:type="spellStart"/>
      <w:r w:rsidRPr="00882498">
        <w:rPr>
          <w:rFonts w:cstheme="minorHAnsi"/>
        </w:rPr>
        <w:t>молд</w:t>
      </w:r>
      <w:proofErr w:type="spellEnd"/>
      <w:r w:rsidRPr="00882498">
        <w:rPr>
          <w:rFonts w:cstheme="minorHAnsi"/>
          <w:lang w:val="en-US"/>
        </w:rPr>
        <w:t>.)</w:t>
      </w:r>
    </w:p>
  </w:footnote>
  <w:footnote w:id="168">
    <w:p w14:paraId="7D3D8508" w14:textId="25957A31" w:rsidR="003208A1" w:rsidRPr="00882498" w:rsidRDefault="003208A1" w:rsidP="00882498">
      <w:pPr>
        <w:pStyle w:val="a4"/>
        <w:jc w:val="both"/>
        <w:rPr>
          <w:rFonts w:cstheme="minorHAnsi"/>
        </w:rPr>
      </w:pPr>
      <w:r w:rsidRPr="00882498">
        <w:rPr>
          <w:rStyle w:val="a9"/>
          <w:rFonts w:cstheme="minorHAnsi"/>
        </w:rPr>
        <w:footnoteRef/>
      </w:r>
      <w:r w:rsidRPr="00194D90">
        <w:rPr>
          <w:rFonts w:cstheme="minorHAnsi"/>
        </w:rPr>
        <w:t xml:space="preserve"> </w:t>
      </w:r>
      <w:proofErr w:type="spellStart"/>
      <w:r w:rsidRPr="00882498">
        <w:rPr>
          <w:rFonts w:cstheme="minorHAnsi"/>
        </w:rPr>
        <w:t>Гамова</w:t>
      </w:r>
      <w:proofErr w:type="spellEnd"/>
      <w:r w:rsidRPr="00194D90">
        <w:rPr>
          <w:rFonts w:cstheme="minorHAnsi"/>
        </w:rPr>
        <w:t xml:space="preserve"> </w:t>
      </w:r>
      <w:r w:rsidRPr="00882498">
        <w:rPr>
          <w:rFonts w:cstheme="minorHAnsi"/>
        </w:rPr>
        <w:t>С</w:t>
      </w:r>
      <w:r w:rsidRPr="00194D90">
        <w:rPr>
          <w:rFonts w:cstheme="minorHAnsi"/>
        </w:rPr>
        <w:t xml:space="preserve">. </w:t>
      </w:r>
      <w:r w:rsidRPr="00882498">
        <w:rPr>
          <w:rFonts w:cstheme="minorHAnsi"/>
        </w:rPr>
        <w:t>Президент</w:t>
      </w:r>
      <w:r w:rsidRPr="00194D90">
        <w:rPr>
          <w:rFonts w:cstheme="minorHAnsi"/>
        </w:rPr>
        <w:t xml:space="preserve"> </w:t>
      </w:r>
      <w:r w:rsidRPr="00882498">
        <w:rPr>
          <w:rFonts w:cstheme="minorHAnsi"/>
        </w:rPr>
        <w:t>Молдавии</w:t>
      </w:r>
      <w:r w:rsidRPr="00194D90">
        <w:rPr>
          <w:rFonts w:cstheme="minorHAnsi"/>
        </w:rPr>
        <w:t xml:space="preserve"> </w:t>
      </w:r>
      <w:r w:rsidRPr="00882498">
        <w:rPr>
          <w:rFonts w:cstheme="minorHAnsi"/>
        </w:rPr>
        <w:t>нарушила</w:t>
      </w:r>
      <w:r w:rsidRPr="00194D90">
        <w:rPr>
          <w:rFonts w:cstheme="minorHAnsi"/>
        </w:rPr>
        <w:t xml:space="preserve"> </w:t>
      </w:r>
      <w:r w:rsidRPr="00882498">
        <w:rPr>
          <w:rFonts w:cstheme="minorHAnsi"/>
        </w:rPr>
        <w:t>нейтралитет</w:t>
      </w:r>
      <w:r w:rsidRPr="00194D90">
        <w:rPr>
          <w:rFonts w:cstheme="minorHAnsi"/>
        </w:rPr>
        <w:t xml:space="preserve"> </w:t>
      </w:r>
      <w:r w:rsidRPr="00882498">
        <w:rPr>
          <w:rFonts w:cstheme="minorHAnsi"/>
        </w:rPr>
        <w:t>страны</w:t>
      </w:r>
      <w:r w:rsidRPr="00194D90">
        <w:rPr>
          <w:rFonts w:cstheme="minorHAnsi"/>
        </w:rPr>
        <w:t xml:space="preserve"> / </w:t>
      </w:r>
      <w:r w:rsidRPr="00882498">
        <w:rPr>
          <w:rFonts w:cstheme="minorHAnsi"/>
        </w:rPr>
        <w:t>С</w:t>
      </w:r>
      <w:r w:rsidRPr="00194D90">
        <w:rPr>
          <w:rFonts w:cstheme="minorHAnsi"/>
        </w:rPr>
        <w:t xml:space="preserve">. </w:t>
      </w:r>
      <w:proofErr w:type="spellStart"/>
      <w:r w:rsidRPr="00882498">
        <w:rPr>
          <w:rFonts w:cstheme="minorHAnsi"/>
        </w:rPr>
        <w:t>Гамова</w:t>
      </w:r>
      <w:proofErr w:type="spellEnd"/>
      <w:r w:rsidRPr="00194D90">
        <w:rPr>
          <w:rFonts w:cstheme="minorHAnsi"/>
        </w:rPr>
        <w:t xml:space="preserve"> // </w:t>
      </w:r>
      <w:r w:rsidRPr="00882498">
        <w:rPr>
          <w:rFonts w:cstheme="minorHAnsi"/>
        </w:rPr>
        <w:t>Независимая</w:t>
      </w:r>
      <w:r w:rsidRPr="00194D90">
        <w:rPr>
          <w:rFonts w:cstheme="minorHAnsi"/>
        </w:rPr>
        <w:t xml:space="preserve"> </w:t>
      </w:r>
      <w:r w:rsidRPr="00882498">
        <w:rPr>
          <w:rFonts w:cstheme="minorHAnsi"/>
        </w:rPr>
        <w:t>газета</w:t>
      </w:r>
      <w:r w:rsidRPr="00194D90">
        <w:rPr>
          <w:rFonts w:cstheme="minorHAnsi"/>
        </w:rPr>
        <w:t xml:space="preserve">. – 06.05.2021. </w:t>
      </w:r>
      <w:r w:rsidRPr="00882498">
        <w:rPr>
          <w:rFonts w:cstheme="minorHAnsi"/>
          <w:lang w:val="en-US"/>
        </w:rPr>
        <w:t>URL</w:t>
      </w:r>
      <w:proofErr w:type="gramStart"/>
      <w:r w:rsidRPr="009F5FCF">
        <w:rPr>
          <w:rFonts w:cstheme="minorHAnsi"/>
        </w:rPr>
        <w:t>:</w:t>
      </w:r>
      <w:proofErr w:type="gramEnd"/>
      <w:r>
        <w:fldChar w:fldCharType="begin"/>
      </w:r>
      <w:r>
        <w:instrText xml:space="preserve"> HYPERLINK "https://www.ng.ru/cis/2021-05-06/100_mld06052021.html" </w:instrText>
      </w:r>
      <w:r>
        <w:fldChar w:fldCharType="separate"/>
      </w:r>
      <w:r w:rsidRPr="00882498">
        <w:rPr>
          <w:rStyle w:val="a3"/>
          <w:rFonts w:cstheme="minorHAnsi"/>
          <w:lang w:val="en-US"/>
        </w:rPr>
        <w:t>https</w:t>
      </w:r>
      <w:r w:rsidRPr="00882498">
        <w:rPr>
          <w:rStyle w:val="a3"/>
          <w:rFonts w:cstheme="minorHAnsi"/>
        </w:rPr>
        <w:t>://</w:t>
      </w:r>
      <w:r w:rsidRPr="00882498">
        <w:rPr>
          <w:rStyle w:val="a3"/>
          <w:rFonts w:cstheme="minorHAnsi"/>
          <w:lang w:val="en-US"/>
        </w:rPr>
        <w:t>www</w:t>
      </w:r>
      <w:r w:rsidRPr="00882498">
        <w:rPr>
          <w:rStyle w:val="a3"/>
          <w:rFonts w:cstheme="minorHAnsi"/>
        </w:rPr>
        <w:t>.</w:t>
      </w:r>
      <w:r w:rsidRPr="00882498">
        <w:rPr>
          <w:rStyle w:val="a3"/>
          <w:rFonts w:cstheme="minorHAnsi"/>
          <w:lang w:val="en-US"/>
        </w:rPr>
        <w:t>ng</w:t>
      </w:r>
      <w:r w:rsidRPr="00882498">
        <w:rPr>
          <w:rStyle w:val="a3"/>
          <w:rFonts w:cstheme="minorHAnsi"/>
        </w:rPr>
        <w:t>.</w:t>
      </w:r>
      <w:proofErr w:type="spellStart"/>
      <w:r w:rsidRPr="00882498">
        <w:rPr>
          <w:rStyle w:val="a3"/>
          <w:rFonts w:cstheme="minorHAnsi"/>
          <w:lang w:val="en-US"/>
        </w:rPr>
        <w:t>ru</w:t>
      </w:r>
      <w:proofErr w:type="spellEnd"/>
      <w:r w:rsidRPr="00882498">
        <w:rPr>
          <w:rStyle w:val="a3"/>
          <w:rFonts w:cstheme="minorHAnsi"/>
        </w:rPr>
        <w:t>/</w:t>
      </w:r>
      <w:r w:rsidRPr="00882498">
        <w:rPr>
          <w:rStyle w:val="a3"/>
          <w:rFonts w:cstheme="minorHAnsi"/>
          <w:lang w:val="en-US"/>
        </w:rPr>
        <w:t>cis</w:t>
      </w:r>
      <w:r w:rsidRPr="00882498">
        <w:rPr>
          <w:rStyle w:val="a3"/>
          <w:rFonts w:cstheme="minorHAnsi"/>
        </w:rPr>
        <w:t>/2021-05-06/100_</w:t>
      </w:r>
      <w:proofErr w:type="spellStart"/>
      <w:r w:rsidRPr="00882498">
        <w:rPr>
          <w:rStyle w:val="a3"/>
          <w:rFonts w:cstheme="minorHAnsi"/>
          <w:lang w:val="en-US"/>
        </w:rPr>
        <w:t>mld</w:t>
      </w:r>
      <w:proofErr w:type="spellEnd"/>
      <w:r w:rsidRPr="00882498">
        <w:rPr>
          <w:rStyle w:val="a3"/>
          <w:rFonts w:cstheme="minorHAnsi"/>
        </w:rPr>
        <w:t>06052021.</w:t>
      </w:r>
      <w:r w:rsidRPr="00882498">
        <w:rPr>
          <w:rStyle w:val="a3"/>
          <w:rFonts w:cstheme="minorHAnsi"/>
          <w:lang w:val="en-US"/>
        </w:rPr>
        <w:t>html</w:t>
      </w:r>
      <w:r>
        <w:rPr>
          <w:rStyle w:val="a3"/>
          <w:rFonts w:cstheme="minorHAnsi"/>
          <w:lang w:val="en-US"/>
        </w:rPr>
        <w:fldChar w:fldCharType="end"/>
      </w:r>
      <w:r w:rsidRPr="00882498">
        <w:rPr>
          <w:rFonts w:cstheme="minorHAnsi"/>
        </w:rPr>
        <w:t xml:space="preserve"> (дата обращения - 19.05.2021).</w:t>
      </w:r>
    </w:p>
  </w:footnote>
  <w:footnote w:id="169">
    <w:p w14:paraId="0E8583B0" w14:textId="5C1A0C8A" w:rsidR="003208A1" w:rsidRPr="00882498" w:rsidRDefault="003208A1" w:rsidP="00882498">
      <w:pPr>
        <w:pStyle w:val="a4"/>
        <w:jc w:val="both"/>
      </w:pPr>
      <w:r w:rsidRPr="00882498">
        <w:rPr>
          <w:rStyle w:val="a9"/>
          <w:rFonts w:cstheme="minorHAnsi"/>
        </w:rPr>
        <w:footnoteRef/>
      </w:r>
      <w:r w:rsidRPr="00882498">
        <w:rPr>
          <w:rFonts w:cstheme="minorHAnsi"/>
        </w:rPr>
        <w:t xml:space="preserve"> </w:t>
      </w:r>
      <w:r w:rsidRPr="00882498">
        <w:rPr>
          <w:rFonts w:cstheme="minorHAnsi"/>
          <w:lang w:val="en-US"/>
        </w:rPr>
        <w:t>RTA</w:t>
      </w:r>
      <w:r w:rsidRPr="00882498">
        <w:rPr>
          <w:rFonts w:cstheme="minorHAnsi"/>
        </w:rPr>
        <w:t xml:space="preserve">: нейтральный статус Молдовы не мешает тесному сотрудничеству с НАТО // Фонд </w:t>
      </w:r>
      <w:proofErr w:type="spellStart"/>
      <w:r w:rsidRPr="00882498">
        <w:rPr>
          <w:rFonts w:cstheme="minorHAnsi"/>
        </w:rPr>
        <w:t>стратегческой</w:t>
      </w:r>
      <w:proofErr w:type="spellEnd"/>
      <w:r w:rsidRPr="00882498">
        <w:rPr>
          <w:rFonts w:cstheme="minorHAnsi"/>
        </w:rPr>
        <w:t xml:space="preserve"> культуры. – 31.12.2020. </w:t>
      </w:r>
      <w:r w:rsidRPr="00882498">
        <w:rPr>
          <w:rFonts w:cstheme="minorHAnsi"/>
          <w:lang w:val="en-US"/>
        </w:rPr>
        <w:t>URL</w:t>
      </w:r>
      <w:r w:rsidRPr="00882498">
        <w:rPr>
          <w:rFonts w:cstheme="minorHAnsi"/>
        </w:rPr>
        <w:t xml:space="preserve">: </w:t>
      </w:r>
      <w:hyperlink r:id="rId50" w:history="1">
        <w:r w:rsidRPr="00882498">
          <w:rPr>
            <w:rStyle w:val="a3"/>
            <w:rFonts w:cstheme="minorHAnsi"/>
            <w:lang w:val="en-US"/>
          </w:rPr>
          <w:t>https</w:t>
        </w:r>
        <w:r w:rsidRPr="00882498">
          <w:rPr>
            <w:rStyle w:val="a3"/>
            <w:rFonts w:cstheme="minorHAnsi"/>
          </w:rPr>
          <w:t>://</w:t>
        </w:r>
        <w:r w:rsidRPr="00882498">
          <w:rPr>
            <w:rStyle w:val="a3"/>
            <w:rFonts w:cstheme="minorHAnsi"/>
            <w:lang w:val="en-US"/>
          </w:rPr>
          <w:t>www</w:t>
        </w:r>
        <w:r w:rsidRPr="00882498">
          <w:rPr>
            <w:rStyle w:val="a3"/>
            <w:rFonts w:cstheme="minorHAnsi"/>
          </w:rPr>
          <w:t>.</w:t>
        </w:r>
        <w:proofErr w:type="spellStart"/>
        <w:r w:rsidRPr="00882498">
          <w:rPr>
            <w:rStyle w:val="a3"/>
            <w:rFonts w:cstheme="minorHAnsi"/>
            <w:lang w:val="en-US"/>
          </w:rPr>
          <w:t>fondsk</w:t>
        </w:r>
        <w:proofErr w:type="spellEnd"/>
        <w:r w:rsidRPr="00882498">
          <w:rPr>
            <w:rStyle w:val="a3"/>
            <w:rFonts w:cstheme="minorHAnsi"/>
          </w:rPr>
          <w:t>.</w:t>
        </w:r>
        <w:proofErr w:type="spellStart"/>
        <w:r w:rsidRPr="00882498">
          <w:rPr>
            <w:rStyle w:val="a3"/>
            <w:rFonts w:cstheme="minorHAnsi"/>
            <w:lang w:val="en-US"/>
          </w:rPr>
          <w:t>ru</w:t>
        </w:r>
        <w:proofErr w:type="spellEnd"/>
        <w:r w:rsidRPr="00882498">
          <w:rPr>
            <w:rStyle w:val="a3"/>
            <w:rFonts w:cstheme="minorHAnsi"/>
          </w:rPr>
          <w:t>/</w:t>
        </w:r>
        <w:r w:rsidRPr="00882498">
          <w:rPr>
            <w:rStyle w:val="a3"/>
            <w:rFonts w:cstheme="minorHAnsi"/>
            <w:lang w:val="en-US"/>
          </w:rPr>
          <w:t>news</w:t>
        </w:r>
        <w:r w:rsidRPr="00882498">
          <w:rPr>
            <w:rStyle w:val="a3"/>
            <w:rFonts w:cstheme="minorHAnsi"/>
          </w:rPr>
          <w:t>/2020/12/31/</w:t>
        </w:r>
        <w:proofErr w:type="spellStart"/>
        <w:r w:rsidRPr="00882498">
          <w:rPr>
            <w:rStyle w:val="a3"/>
            <w:rFonts w:cstheme="minorHAnsi"/>
            <w:lang w:val="en-US"/>
          </w:rPr>
          <w:t>rta</w:t>
        </w:r>
        <w:proofErr w:type="spellEnd"/>
        <w:r w:rsidRPr="00882498">
          <w:rPr>
            <w:rStyle w:val="a3"/>
            <w:rFonts w:cstheme="minorHAnsi"/>
          </w:rPr>
          <w:t>-</w:t>
        </w:r>
        <w:proofErr w:type="spellStart"/>
        <w:r w:rsidRPr="00882498">
          <w:rPr>
            <w:rStyle w:val="a3"/>
            <w:rFonts w:cstheme="minorHAnsi"/>
            <w:lang w:val="en-US"/>
          </w:rPr>
          <w:t>nejtralnyj</w:t>
        </w:r>
        <w:proofErr w:type="spellEnd"/>
        <w:r w:rsidRPr="00882498">
          <w:rPr>
            <w:rStyle w:val="a3"/>
            <w:rFonts w:cstheme="minorHAnsi"/>
          </w:rPr>
          <w:t>-</w:t>
        </w:r>
        <w:r w:rsidRPr="00882498">
          <w:rPr>
            <w:rStyle w:val="a3"/>
            <w:rFonts w:cstheme="minorHAnsi"/>
            <w:lang w:val="en-US"/>
          </w:rPr>
          <w:t>status</w:t>
        </w:r>
        <w:r w:rsidRPr="00882498">
          <w:rPr>
            <w:rStyle w:val="a3"/>
            <w:rFonts w:cstheme="minorHAnsi"/>
          </w:rPr>
          <w:t>-</w:t>
        </w:r>
        <w:proofErr w:type="spellStart"/>
        <w:r w:rsidRPr="00882498">
          <w:rPr>
            <w:rStyle w:val="a3"/>
            <w:rFonts w:cstheme="minorHAnsi"/>
            <w:lang w:val="en-US"/>
          </w:rPr>
          <w:t>moldovy</w:t>
        </w:r>
        <w:proofErr w:type="spellEnd"/>
        <w:r w:rsidRPr="00882498">
          <w:rPr>
            <w:rStyle w:val="a3"/>
            <w:rFonts w:cstheme="minorHAnsi"/>
          </w:rPr>
          <w:t>-</w:t>
        </w:r>
        <w:r w:rsidRPr="00882498">
          <w:rPr>
            <w:rStyle w:val="a3"/>
            <w:rFonts w:cstheme="minorHAnsi"/>
            <w:lang w:val="en-US"/>
          </w:rPr>
          <w:t>ne</w:t>
        </w:r>
        <w:r w:rsidRPr="00882498">
          <w:rPr>
            <w:rStyle w:val="a3"/>
            <w:rFonts w:cstheme="minorHAnsi"/>
          </w:rPr>
          <w:t>-</w:t>
        </w:r>
        <w:proofErr w:type="spellStart"/>
        <w:r w:rsidRPr="00882498">
          <w:rPr>
            <w:rStyle w:val="a3"/>
            <w:rFonts w:cstheme="minorHAnsi"/>
            <w:lang w:val="en-US"/>
          </w:rPr>
          <w:t>meshaet</w:t>
        </w:r>
        <w:proofErr w:type="spellEnd"/>
        <w:r w:rsidRPr="00882498">
          <w:rPr>
            <w:rStyle w:val="a3"/>
            <w:rFonts w:cstheme="minorHAnsi"/>
          </w:rPr>
          <w:t>-</w:t>
        </w:r>
        <w:proofErr w:type="spellStart"/>
        <w:r w:rsidRPr="00882498">
          <w:rPr>
            <w:rStyle w:val="a3"/>
            <w:rFonts w:cstheme="minorHAnsi"/>
            <w:lang w:val="en-US"/>
          </w:rPr>
          <w:t>tesnomu</w:t>
        </w:r>
        <w:proofErr w:type="spellEnd"/>
        <w:r w:rsidRPr="00882498">
          <w:rPr>
            <w:rStyle w:val="a3"/>
            <w:rFonts w:cstheme="minorHAnsi"/>
          </w:rPr>
          <w:t>-</w:t>
        </w:r>
        <w:proofErr w:type="spellStart"/>
        <w:r w:rsidRPr="00882498">
          <w:rPr>
            <w:rStyle w:val="a3"/>
            <w:rFonts w:cstheme="minorHAnsi"/>
            <w:lang w:val="en-US"/>
          </w:rPr>
          <w:t>sotrudnichestvu</w:t>
        </w:r>
        <w:proofErr w:type="spellEnd"/>
        <w:r w:rsidRPr="00882498">
          <w:rPr>
            <w:rStyle w:val="a3"/>
            <w:rFonts w:cstheme="minorHAnsi"/>
          </w:rPr>
          <w:t>-</w:t>
        </w:r>
        <w:r w:rsidRPr="00882498">
          <w:rPr>
            <w:rStyle w:val="a3"/>
            <w:rFonts w:cstheme="minorHAnsi"/>
            <w:lang w:val="en-US"/>
          </w:rPr>
          <w:t>s</w:t>
        </w:r>
        <w:r w:rsidRPr="00882498">
          <w:rPr>
            <w:rStyle w:val="a3"/>
            <w:rFonts w:cstheme="minorHAnsi"/>
          </w:rPr>
          <w:t>-</w:t>
        </w:r>
        <w:proofErr w:type="spellStart"/>
        <w:r w:rsidRPr="00882498">
          <w:rPr>
            <w:rStyle w:val="a3"/>
            <w:rFonts w:cstheme="minorHAnsi"/>
            <w:lang w:val="en-US"/>
          </w:rPr>
          <w:t>nato</w:t>
        </w:r>
        <w:proofErr w:type="spellEnd"/>
        <w:r w:rsidRPr="00882498">
          <w:rPr>
            <w:rStyle w:val="a3"/>
            <w:rFonts w:cstheme="minorHAnsi"/>
          </w:rPr>
          <w:t>-52596.</w:t>
        </w:r>
        <w:r w:rsidRPr="00882498">
          <w:rPr>
            <w:rStyle w:val="a3"/>
            <w:rFonts w:cstheme="minorHAnsi"/>
            <w:lang w:val="en-US"/>
          </w:rPr>
          <w:t>html</w:t>
        </w:r>
      </w:hyperlink>
      <w:r w:rsidRPr="00882498">
        <w:rPr>
          <w:rFonts w:cstheme="minorHAnsi"/>
        </w:rPr>
        <w:t xml:space="preserve"> (дата обращения - 19.05.2021).</w:t>
      </w:r>
    </w:p>
  </w:footnote>
  <w:footnote w:id="170">
    <w:p w14:paraId="32D5B73E" w14:textId="77777777" w:rsidR="003208A1" w:rsidRPr="00591C5E" w:rsidRDefault="003208A1" w:rsidP="00CA53FD">
      <w:pPr>
        <w:pStyle w:val="a4"/>
        <w:jc w:val="both"/>
        <w:rPr>
          <w:lang w:val="en-US"/>
        </w:rPr>
      </w:pPr>
      <w:r>
        <w:rPr>
          <w:rStyle w:val="a9"/>
        </w:rPr>
        <w:footnoteRef/>
      </w:r>
      <w:r w:rsidRPr="00236408">
        <w:t xml:space="preserve"> </w:t>
      </w:r>
      <w:r>
        <w:t xml:space="preserve">Опрос подтвердил желание жителей Приднестровья присоединиться к России // </w:t>
      </w:r>
      <w:proofErr w:type="spellStart"/>
      <w:r w:rsidRPr="00236408">
        <w:rPr>
          <w:rFonts w:cstheme="minorHAnsi"/>
          <w:lang w:val="en-US"/>
        </w:rPr>
        <w:t>Lenta</w:t>
      </w:r>
      <w:proofErr w:type="spellEnd"/>
      <w:r w:rsidRPr="00236408">
        <w:rPr>
          <w:rFonts w:cstheme="minorHAnsi"/>
        </w:rPr>
        <w:t>.</w:t>
      </w:r>
      <w:proofErr w:type="spellStart"/>
      <w:r w:rsidRPr="00236408">
        <w:rPr>
          <w:rFonts w:cstheme="minorHAnsi"/>
          <w:lang w:val="en-US"/>
        </w:rPr>
        <w:t>ru</w:t>
      </w:r>
      <w:proofErr w:type="spellEnd"/>
      <w:r w:rsidRPr="00236408">
        <w:rPr>
          <w:rFonts w:cstheme="minorHAnsi"/>
        </w:rPr>
        <w:t xml:space="preserve">. </w:t>
      </w:r>
      <w:r>
        <w:rPr>
          <w:rFonts w:cstheme="minorHAnsi"/>
        </w:rPr>
        <w:t xml:space="preserve">– 17.0.2016. </w:t>
      </w:r>
      <w:r>
        <w:rPr>
          <w:lang w:val="en-US"/>
        </w:rPr>
        <w:t>URL</w:t>
      </w:r>
      <w:r w:rsidRPr="00591C5E">
        <w:rPr>
          <w:lang w:val="en-US"/>
        </w:rPr>
        <w:t xml:space="preserve">: </w:t>
      </w:r>
      <w:hyperlink r:id="rId51" w:history="1">
        <w:r w:rsidRPr="00236408">
          <w:rPr>
            <w:rStyle w:val="a3"/>
            <w:lang w:val="en-US"/>
          </w:rPr>
          <w:t>https</w:t>
        </w:r>
        <w:r w:rsidRPr="00591C5E">
          <w:rPr>
            <w:rStyle w:val="a3"/>
            <w:lang w:val="en-US"/>
          </w:rPr>
          <w:t>://</w:t>
        </w:r>
        <w:r w:rsidRPr="00236408">
          <w:rPr>
            <w:rStyle w:val="a3"/>
            <w:lang w:val="en-US"/>
          </w:rPr>
          <w:t>lenta</w:t>
        </w:r>
        <w:r w:rsidRPr="00591C5E">
          <w:rPr>
            <w:rStyle w:val="a3"/>
            <w:lang w:val="en-US"/>
          </w:rPr>
          <w:t>.</w:t>
        </w:r>
        <w:r w:rsidRPr="00236408">
          <w:rPr>
            <w:rStyle w:val="a3"/>
            <w:lang w:val="en-US"/>
          </w:rPr>
          <w:t>ru</w:t>
        </w:r>
        <w:r w:rsidRPr="00591C5E">
          <w:rPr>
            <w:rStyle w:val="a3"/>
            <w:lang w:val="en-US"/>
          </w:rPr>
          <w:t>/</w:t>
        </w:r>
        <w:r w:rsidRPr="00236408">
          <w:rPr>
            <w:rStyle w:val="a3"/>
            <w:lang w:val="en-US"/>
          </w:rPr>
          <w:t>news</w:t>
        </w:r>
        <w:r w:rsidRPr="00591C5E">
          <w:rPr>
            <w:rStyle w:val="a3"/>
            <w:lang w:val="en-US"/>
          </w:rPr>
          <w:t>/2016/06/17/</w:t>
        </w:r>
        <w:r w:rsidRPr="00236408">
          <w:rPr>
            <w:rStyle w:val="a3"/>
            <w:lang w:val="en-US"/>
          </w:rPr>
          <w:t>pridnestrovie</w:t>
        </w:r>
        <w:r w:rsidRPr="00591C5E">
          <w:rPr>
            <w:rStyle w:val="a3"/>
            <w:lang w:val="en-US"/>
          </w:rPr>
          <w:t>/</w:t>
        </w:r>
      </w:hyperlink>
      <w:r w:rsidRPr="00591C5E">
        <w:rPr>
          <w:lang w:val="en-US"/>
        </w:rPr>
        <w:t xml:space="preserve"> (</w:t>
      </w:r>
      <w:r>
        <w:t>дата</w:t>
      </w:r>
      <w:r w:rsidRPr="00591C5E">
        <w:rPr>
          <w:lang w:val="en-US"/>
        </w:rPr>
        <w:t xml:space="preserve"> </w:t>
      </w:r>
      <w:r>
        <w:t>обращения</w:t>
      </w:r>
      <w:r w:rsidRPr="00591C5E">
        <w:rPr>
          <w:lang w:val="en-US"/>
        </w:rPr>
        <w:t xml:space="preserve"> - 19.05.2021).</w:t>
      </w:r>
    </w:p>
  </w:footnote>
  <w:footnote w:id="171">
    <w:p w14:paraId="38C3C9FE" w14:textId="6C0964AB" w:rsidR="003208A1" w:rsidRPr="0077410E" w:rsidRDefault="003208A1" w:rsidP="00CA53FD">
      <w:pPr>
        <w:pStyle w:val="a4"/>
        <w:jc w:val="both"/>
        <w:rPr>
          <w:lang w:val="en-US"/>
        </w:rPr>
      </w:pPr>
      <w:r>
        <w:rPr>
          <w:rStyle w:val="a9"/>
        </w:rPr>
        <w:footnoteRef/>
      </w:r>
      <w:r w:rsidRPr="0077410E">
        <w:rPr>
          <w:lang w:val="en-US"/>
        </w:rPr>
        <w:t xml:space="preserve"> </w:t>
      </w:r>
      <w:proofErr w:type="spellStart"/>
      <w:r>
        <w:rPr>
          <w:lang w:val="en-US"/>
        </w:rPr>
        <w:t>Tudoroiu</w:t>
      </w:r>
      <w:proofErr w:type="spellEnd"/>
      <w:r>
        <w:rPr>
          <w:lang w:val="en-US"/>
        </w:rPr>
        <w:t xml:space="preserve">, T. </w:t>
      </w:r>
      <w:r w:rsidRPr="00A05B41">
        <w:rPr>
          <w:lang w:val="en-US"/>
        </w:rPr>
        <w:t>The European Union, Russia, and the Future of the</w:t>
      </w:r>
      <w:r>
        <w:rPr>
          <w:lang w:val="en-US"/>
        </w:rPr>
        <w:t xml:space="preserve"> </w:t>
      </w:r>
      <w:proofErr w:type="spellStart"/>
      <w:r>
        <w:rPr>
          <w:lang w:val="en-US"/>
        </w:rPr>
        <w:t>Transnistrian</w:t>
      </w:r>
      <w:proofErr w:type="spellEnd"/>
      <w:r>
        <w:rPr>
          <w:lang w:val="en-US"/>
        </w:rPr>
        <w:t xml:space="preserve"> Frozen Conflict / T. </w:t>
      </w:r>
      <w:proofErr w:type="spellStart"/>
      <w:r>
        <w:rPr>
          <w:lang w:val="en-US"/>
        </w:rPr>
        <w:t>Tudoroiu</w:t>
      </w:r>
      <w:proofErr w:type="spellEnd"/>
      <w:r>
        <w:rPr>
          <w:lang w:val="en-US"/>
        </w:rPr>
        <w:t>//</w:t>
      </w:r>
      <w:r w:rsidRPr="00A05B41">
        <w:rPr>
          <w:lang w:val="en-US"/>
        </w:rPr>
        <w:t xml:space="preserve"> East European </w:t>
      </w:r>
      <w:r>
        <w:rPr>
          <w:lang w:val="en-US"/>
        </w:rPr>
        <w:t xml:space="preserve">Politics &amp; Societies. – 2012, vol. 26, No. 1. </w:t>
      </w:r>
      <w:proofErr w:type="gramStart"/>
      <w:r>
        <w:rPr>
          <w:lang w:val="en-US"/>
        </w:rPr>
        <w:t>– p. 156.</w:t>
      </w:r>
      <w:proofErr w:type="gramEnd"/>
    </w:p>
  </w:footnote>
  <w:footnote w:id="172">
    <w:p w14:paraId="4BE38BCE" w14:textId="77777777" w:rsidR="003208A1" w:rsidRPr="0010040E" w:rsidRDefault="003208A1" w:rsidP="00CA53FD">
      <w:pPr>
        <w:pStyle w:val="a4"/>
        <w:jc w:val="both"/>
        <w:rPr>
          <w:rFonts w:cstheme="minorHAnsi"/>
        </w:rPr>
      </w:pPr>
      <w:r w:rsidRPr="0010040E">
        <w:rPr>
          <w:rStyle w:val="a9"/>
          <w:rFonts w:cstheme="minorHAnsi"/>
        </w:rPr>
        <w:footnoteRef/>
      </w:r>
      <w:r w:rsidRPr="0010040E">
        <w:rPr>
          <w:rFonts w:cstheme="minorHAnsi"/>
        </w:rPr>
        <w:t xml:space="preserve"> Никифорова П.Г</w:t>
      </w:r>
      <w:r>
        <w:rPr>
          <w:rFonts w:cstheme="minorHAnsi"/>
        </w:rPr>
        <w:t>. П</w:t>
      </w:r>
      <w:r w:rsidRPr="0010040E">
        <w:rPr>
          <w:rFonts w:cstheme="minorHAnsi"/>
        </w:rPr>
        <w:t xml:space="preserve">роблема национальной идентичности в условиях глобализации / П.Г. Никифорова </w:t>
      </w:r>
    </w:p>
    <w:p w14:paraId="73774635" w14:textId="77777777" w:rsidR="003208A1" w:rsidRPr="0010040E" w:rsidRDefault="003208A1" w:rsidP="00CA53FD">
      <w:pPr>
        <w:pStyle w:val="a4"/>
        <w:jc w:val="both"/>
        <w:rPr>
          <w:rFonts w:cstheme="minorHAnsi"/>
        </w:rPr>
      </w:pPr>
      <w:r w:rsidRPr="0010040E">
        <w:rPr>
          <w:rFonts w:cstheme="minorHAnsi"/>
        </w:rPr>
        <w:t xml:space="preserve">// Вестник Башкирского университета. </w:t>
      </w:r>
      <w:r>
        <w:rPr>
          <w:rFonts w:cstheme="minorHAnsi"/>
        </w:rPr>
        <w:t>– 2008, Т. 13., №2.</w:t>
      </w:r>
      <w:r w:rsidRPr="0010040E">
        <w:rPr>
          <w:rFonts w:cstheme="minorHAnsi"/>
        </w:rPr>
        <w:t xml:space="preserve"> - с. 384.</w:t>
      </w:r>
    </w:p>
  </w:footnote>
  <w:footnote w:id="173">
    <w:p w14:paraId="41CD606E" w14:textId="77777777" w:rsidR="003208A1" w:rsidRPr="00C66662" w:rsidRDefault="003208A1" w:rsidP="00CA53FD">
      <w:pPr>
        <w:pStyle w:val="a4"/>
        <w:jc w:val="both"/>
        <w:rPr>
          <w:rFonts w:cstheme="minorHAnsi"/>
          <w:color w:val="000000"/>
        </w:rPr>
      </w:pPr>
      <w:r w:rsidRPr="0010040E">
        <w:rPr>
          <w:rStyle w:val="a9"/>
          <w:rFonts w:cstheme="minorHAnsi"/>
        </w:rPr>
        <w:footnoteRef/>
      </w:r>
      <w:r>
        <w:rPr>
          <w:rFonts w:cstheme="minorHAnsi"/>
        </w:rPr>
        <w:t xml:space="preserve"> </w:t>
      </w:r>
      <w:r w:rsidRPr="0010040E">
        <w:rPr>
          <w:rStyle w:val="A00"/>
          <w:rFonts w:cstheme="minorHAnsi"/>
          <w:bCs/>
        </w:rPr>
        <w:t>Шорников П.М.</w:t>
      </w:r>
      <w:r w:rsidRPr="0010040E">
        <w:rPr>
          <w:rStyle w:val="A00"/>
          <w:rFonts w:cstheme="minorHAnsi"/>
          <w:b/>
          <w:bCs/>
        </w:rPr>
        <w:t xml:space="preserve"> </w:t>
      </w:r>
      <w:r w:rsidRPr="0010040E">
        <w:rPr>
          <w:rStyle w:val="A00"/>
          <w:rFonts w:cstheme="minorHAnsi"/>
        </w:rPr>
        <w:t>Молдавская самобытность</w:t>
      </w:r>
      <w:r>
        <w:rPr>
          <w:rStyle w:val="A00"/>
          <w:rFonts w:cstheme="minorHAnsi"/>
        </w:rPr>
        <w:t xml:space="preserve"> / Шорников, П.М. - </w:t>
      </w:r>
      <w:r w:rsidRPr="0010040E">
        <w:rPr>
          <w:rStyle w:val="A00"/>
          <w:rFonts w:cstheme="minorHAnsi"/>
        </w:rPr>
        <w:t xml:space="preserve">Тирасполь: </w:t>
      </w:r>
      <w:r>
        <w:rPr>
          <w:rStyle w:val="A00"/>
          <w:rFonts w:cstheme="minorHAnsi"/>
        </w:rPr>
        <w:t xml:space="preserve">Издательство Приднестровского университета, </w:t>
      </w:r>
      <w:r w:rsidRPr="0010040E">
        <w:rPr>
          <w:rStyle w:val="A00"/>
          <w:rFonts w:cstheme="minorHAnsi"/>
        </w:rPr>
        <w:t>2007</w:t>
      </w:r>
      <w:r>
        <w:rPr>
          <w:rStyle w:val="A00"/>
          <w:rFonts w:cstheme="minorHAnsi"/>
        </w:rPr>
        <w:t>.</w:t>
      </w:r>
      <w:r w:rsidRPr="0010040E">
        <w:rPr>
          <w:rStyle w:val="A00"/>
          <w:rFonts w:cstheme="minorHAnsi"/>
        </w:rPr>
        <w:t xml:space="preserve"> - с. 15-16</w:t>
      </w:r>
      <w:r>
        <w:rPr>
          <w:rStyle w:val="A00"/>
          <w:rFonts w:cstheme="minorHAnsi"/>
        </w:rPr>
        <w:t>.</w:t>
      </w:r>
    </w:p>
  </w:footnote>
  <w:footnote w:id="174">
    <w:p w14:paraId="7EF93B7E" w14:textId="77777777" w:rsidR="003208A1" w:rsidRPr="00124E8F" w:rsidRDefault="003208A1" w:rsidP="00CA53FD">
      <w:pPr>
        <w:pStyle w:val="a4"/>
        <w:jc w:val="both"/>
        <w:rPr>
          <w:rFonts w:ascii="Times New Roman" w:hAnsi="Times New Roman" w:cs="Times New Roman"/>
        </w:rPr>
      </w:pPr>
      <w:r w:rsidRPr="0010040E">
        <w:rPr>
          <w:rStyle w:val="a9"/>
          <w:rFonts w:cstheme="minorHAnsi"/>
        </w:rPr>
        <w:footnoteRef/>
      </w:r>
      <w:r w:rsidRPr="0010040E">
        <w:rPr>
          <w:rFonts w:cstheme="minorHAnsi"/>
        </w:rPr>
        <w:t xml:space="preserve"> Политическая культура постсоветских стран: экспертная рефлексия. Под общ</w:t>
      </w:r>
      <w:proofErr w:type="gramStart"/>
      <w:r w:rsidRPr="0010040E">
        <w:rPr>
          <w:rFonts w:cstheme="minorHAnsi"/>
        </w:rPr>
        <w:t>.</w:t>
      </w:r>
      <w:proofErr w:type="gramEnd"/>
      <w:r w:rsidRPr="0010040E">
        <w:rPr>
          <w:rFonts w:cstheme="minorHAnsi"/>
        </w:rPr>
        <w:t xml:space="preserve"> </w:t>
      </w:r>
      <w:proofErr w:type="gramStart"/>
      <w:r w:rsidRPr="0010040E">
        <w:rPr>
          <w:rFonts w:cstheme="minorHAnsi"/>
        </w:rPr>
        <w:t>р</w:t>
      </w:r>
      <w:proofErr w:type="gramEnd"/>
      <w:r w:rsidRPr="0010040E">
        <w:rPr>
          <w:rFonts w:cstheme="minorHAnsi"/>
        </w:rPr>
        <w:t xml:space="preserve">ед. </w:t>
      </w:r>
      <w:proofErr w:type="spellStart"/>
      <w:r w:rsidRPr="0010040E">
        <w:rPr>
          <w:rFonts w:cstheme="minorHAnsi"/>
        </w:rPr>
        <w:t>Каспэ</w:t>
      </w:r>
      <w:proofErr w:type="spellEnd"/>
      <w:r w:rsidRPr="0010040E">
        <w:rPr>
          <w:rFonts w:cstheme="minorHAnsi"/>
        </w:rPr>
        <w:t xml:space="preserve"> С.И. – Москва, 2017</w:t>
      </w:r>
      <w:r>
        <w:rPr>
          <w:rFonts w:cstheme="minorHAnsi"/>
        </w:rPr>
        <w:t>.</w:t>
      </w:r>
      <w:r w:rsidRPr="0010040E">
        <w:rPr>
          <w:rFonts w:cstheme="minorHAnsi"/>
        </w:rPr>
        <w:t xml:space="preserve"> – с. 79-80</w:t>
      </w:r>
      <w:r>
        <w:rPr>
          <w:rFonts w:cstheme="minorHAnsi"/>
        </w:rPr>
        <w:t>.</w:t>
      </w:r>
    </w:p>
  </w:footnote>
  <w:footnote w:id="175">
    <w:p w14:paraId="5A75D2C2" w14:textId="34A32665" w:rsidR="003208A1" w:rsidRPr="00F603CE" w:rsidRDefault="003208A1" w:rsidP="00CA53FD">
      <w:pPr>
        <w:pStyle w:val="a4"/>
        <w:jc w:val="both"/>
        <w:rPr>
          <w:lang w:val="en-US"/>
        </w:rPr>
      </w:pPr>
      <w:r>
        <w:rPr>
          <w:rStyle w:val="a9"/>
        </w:rPr>
        <w:footnoteRef/>
      </w:r>
      <w:r w:rsidRPr="00F603CE">
        <w:rPr>
          <w:lang w:val="en-US"/>
        </w:rPr>
        <w:t xml:space="preserve"> </w:t>
      </w:r>
      <w:r>
        <w:rPr>
          <w:lang w:val="en-US"/>
        </w:rPr>
        <w:t xml:space="preserve">Esther B. Fein Baltic Nationalists voice defiance but say they won’t be provoked / Esther B. Fein // The New York Times. </w:t>
      </w:r>
      <w:proofErr w:type="gramStart"/>
      <w:r>
        <w:rPr>
          <w:lang w:val="en-US"/>
        </w:rPr>
        <w:t>– 28.08.1989.</w:t>
      </w:r>
      <w:proofErr w:type="gramEnd"/>
      <w:r>
        <w:rPr>
          <w:lang w:val="en-US"/>
        </w:rPr>
        <w:t xml:space="preserve"> URL: </w:t>
      </w:r>
      <w:r w:rsidR="00EC2679">
        <w:fldChar w:fldCharType="begin"/>
      </w:r>
      <w:r w:rsidR="00EC2679" w:rsidRPr="00FE33B8">
        <w:rPr>
          <w:lang w:val="en-US"/>
        </w:rPr>
        <w:instrText xml:space="preserve"> HYPERLINK "https://www.nytimes.com/1989/08/28/world/baltic-nationalists-voice-defiance-but-say-they-won-t-be-provoked.html" </w:instrText>
      </w:r>
      <w:r w:rsidR="00EC2679">
        <w:fldChar w:fldCharType="separate"/>
      </w:r>
      <w:r w:rsidRPr="0090662B">
        <w:rPr>
          <w:rStyle w:val="a3"/>
          <w:lang w:val="en-US"/>
        </w:rPr>
        <w:t>https://www.nytimes.com/1989/08/28/world/baltic-nationalists-voice-defiance-but-say-they-won-t-be-provoked.html</w:t>
      </w:r>
      <w:r w:rsidR="00EC2679">
        <w:rPr>
          <w:rStyle w:val="a3"/>
          <w:lang w:val="en-US"/>
        </w:rPr>
        <w:fldChar w:fldCharType="end"/>
      </w:r>
      <w:r>
        <w:rPr>
          <w:lang w:val="en-US"/>
        </w:rPr>
        <w:t xml:space="preserve"> (access date: 19.05.2021).</w:t>
      </w:r>
    </w:p>
  </w:footnote>
  <w:footnote w:id="176">
    <w:p w14:paraId="3A6C4151" w14:textId="77777777" w:rsidR="003208A1" w:rsidRPr="00CF78AA" w:rsidRDefault="003208A1" w:rsidP="00CA53FD">
      <w:pPr>
        <w:pStyle w:val="a4"/>
        <w:jc w:val="both"/>
      </w:pPr>
      <w:r w:rsidRPr="00CF78AA">
        <w:rPr>
          <w:rStyle w:val="a9"/>
        </w:rPr>
        <w:footnoteRef/>
      </w:r>
      <w:r w:rsidRPr="00CF78AA">
        <w:t xml:space="preserve"> Основные результаты Переписи населения и жилищ 2014 // Национальное бюро стати</w:t>
      </w:r>
      <w:r>
        <w:t>стики Республики Молдова.</w:t>
      </w:r>
      <w:r w:rsidRPr="00CF78AA">
        <w:t xml:space="preserve"> </w:t>
      </w:r>
      <w:r w:rsidRPr="00CF78AA">
        <w:rPr>
          <w:lang w:val="en-US"/>
        </w:rPr>
        <w:t>URL</w:t>
      </w:r>
      <w:r w:rsidRPr="00CF78AA">
        <w:t xml:space="preserve">: </w:t>
      </w:r>
      <w:hyperlink r:id="rId52" w:history="1">
        <w:r w:rsidRPr="00CF78AA">
          <w:rPr>
            <w:rStyle w:val="a3"/>
            <w:lang w:val="en-US"/>
          </w:rPr>
          <w:t>https</w:t>
        </w:r>
        <w:r w:rsidRPr="00CF78AA">
          <w:rPr>
            <w:rStyle w:val="a3"/>
          </w:rPr>
          <w:t>://</w:t>
        </w:r>
        <w:proofErr w:type="spellStart"/>
        <w:r w:rsidRPr="00CF78AA">
          <w:rPr>
            <w:rStyle w:val="a3"/>
            <w:lang w:val="en-US"/>
          </w:rPr>
          <w:t>statistica</w:t>
        </w:r>
        <w:proofErr w:type="spellEnd"/>
        <w:r w:rsidRPr="00CF78AA">
          <w:rPr>
            <w:rStyle w:val="a3"/>
          </w:rPr>
          <w:t>.</w:t>
        </w:r>
        <w:proofErr w:type="spellStart"/>
        <w:r w:rsidRPr="00CF78AA">
          <w:rPr>
            <w:rStyle w:val="a3"/>
            <w:lang w:val="en-US"/>
          </w:rPr>
          <w:t>gov</w:t>
        </w:r>
        <w:proofErr w:type="spellEnd"/>
        <w:r w:rsidRPr="00CF78AA">
          <w:rPr>
            <w:rStyle w:val="a3"/>
          </w:rPr>
          <w:t>.</w:t>
        </w:r>
        <w:r w:rsidRPr="00CF78AA">
          <w:rPr>
            <w:rStyle w:val="a3"/>
            <w:lang w:val="en-US"/>
          </w:rPr>
          <w:t>md</w:t>
        </w:r>
        <w:r w:rsidRPr="00CF78AA">
          <w:rPr>
            <w:rStyle w:val="a3"/>
          </w:rPr>
          <w:t>/</w:t>
        </w:r>
        <w:proofErr w:type="spellStart"/>
        <w:r w:rsidRPr="00CF78AA">
          <w:rPr>
            <w:rStyle w:val="a3"/>
            <w:lang w:val="en-US"/>
          </w:rPr>
          <w:t>newsview</w:t>
        </w:r>
        <w:proofErr w:type="spellEnd"/>
        <w:r w:rsidRPr="00CF78AA">
          <w:rPr>
            <w:rStyle w:val="a3"/>
          </w:rPr>
          <w:t>.</w:t>
        </w:r>
        <w:proofErr w:type="spellStart"/>
        <w:r w:rsidRPr="00CF78AA">
          <w:rPr>
            <w:rStyle w:val="a3"/>
            <w:lang w:val="en-US"/>
          </w:rPr>
          <w:t>php</w:t>
        </w:r>
        <w:proofErr w:type="spellEnd"/>
        <w:r w:rsidRPr="00CF78AA">
          <w:rPr>
            <w:rStyle w:val="a3"/>
          </w:rPr>
          <w:t>?</w:t>
        </w:r>
        <w:r w:rsidRPr="00CF78AA">
          <w:rPr>
            <w:rStyle w:val="a3"/>
            <w:lang w:val="en-US"/>
          </w:rPr>
          <w:t>l</w:t>
        </w:r>
        <w:r w:rsidRPr="00CF78AA">
          <w:rPr>
            <w:rStyle w:val="a3"/>
          </w:rPr>
          <w:t>=</w:t>
        </w:r>
        <w:proofErr w:type="spellStart"/>
        <w:r w:rsidRPr="00CF78AA">
          <w:rPr>
            <w:rStyle w:val="a3"/>
            <w:lang w:val="en-US"/>
          </w:rPr>
          <w:t>ru</w:t>
        </w:r>
        <w:proofErr w:type="spellEnd"/>
        <w:r w:rsidRPr="00CF78AA">
          <w:rPr>
            <w:rStyle w:val="a3"/>
          </w:rPr>
          <w:t>&amp;</w:t>
        </w:r>
        <w:r w:rsidRPr="00CF78AA">
          <w:rPr>
            <w:rStyle w:val="a3"/>
            <w:lang w:val="en-US"/>
          </w:rPr>
          <w:t>id</w:t>
        </w:r>
        <w:r w:rsidRPr="00CF78AA">
          <w:rPr>
            <w:rStyle w:val="a3"/>
          </w:rPr>
          <w:t>=5583&amp;</w:t>
        </w:r>
        <w:proofErr w:type="spellStart"/>
        <w:r w:rsidRPr="00CF78AA">
          <w:rPr>
            <w:rStyle w:val="a3"/>
            <w:lang w:val="en-US"/>
          </w:rPr>
          <w:t>idc</w:t>
        </w:r>
        <w:proofErr w:type="spellEnd"/>
        <w:r w:rsidRPr="00CF78AA">
          <w:rPr>
            <w:rStyle w:val="a3"/>
          </w:rPr>
          <w:t>=168</w:t>
        </w:r>
      </w:hyperlink>
      <w:r w:rsidRPr="00CF78AA">
        <w:t xml:space="preserve"> </w:t>
      </w:r>
      <w:r>
        <w:t>(дата обращения - 19.05.2021).</w:t>
      </w:r>
    </w:p>
  </w:footnote>
  <w:footnote w:id="177">
    <w:p w14:paraId="661293AB" w14:textId="77777777" w:rsidR="003208A1" w:rsidRPr="00CF78AA" w:rsidRDefault="003208A1" w:rsidP="00CA53FD">
      <w:pPr>
        <w:pStyle w:val="a4"/>
        <w:jc w:val="both"/>
      </w:pPr>
      <w:r w:rsidRPr="00CF78AA">
        <w:rPr>
          <w:rStyle w:val="a9"/>
        </w:rPr>
        <w:footnoteRef/>
      </w:r>
      <w:r w:rsidRPr="00CF78AA">
        <w:t xml:space="preserve">  Остапенко Л.В., Субботина И.А., Нестерова С.Л. Русские в Молдавии. Двадцать лет спустя … / Остапенко Л.В., Субботина И.А., Нестерова </w:t>
      </w:r>
      <w:r>
        <w:t>С.Л. – М.:ИЭА РАН, 2012.</w:t>
      </w:r>
      <w:r w:rsidRPr="00CF78AA">
        <w:t xml:space="preserve"> – с. 107.</w:t>
      </w:r>
    </w:p>
  </w:footnote>
  <w:footnote w:id="178">
    <w:p w14:paraId="71B7FFC1" w14:textId="6060BD13" w:rsidR="003208A1" w:rsidRPr="00F603CE" w:rsidRDefault="003208A1" w:rsidP="00CF78AA">
      <w:pPr>
        <w:spacing w:after="0" w:line="240" w:lineRule="auto"/>
        <w:jc w:val="both"/>
        <w:rPr>
          <w:rFonts w:cstheme="minorHAnsi"/>
          <w:sz w:val="20"/>
          <w:szCs w:val="20"/>
        </w:rPr>
      </w:pPr>
      <w:r w:rsidRPr="00CF78AA">
        <w:rPr>
          <w:rStyle w:val="a9"/>
          <w:sz w:val="20"/>
          <w:szCs w:val="20"/>
        </w:rPr>
        <w:footnoteRef/>
      </w:r>
      <w:r w:rsidRPr="00F603CE">
        <w:rPr>
          <w:sz w:val="20"/>
          <w:szCs w:val="20"/>
        </w:rPr>
        <w:t xml:space="preserve"> </w:t>
      </w:r>
      <w:r>
        <w:rPr>
          <w:sz w:val="20"/>
          <w:szCs w:val="20"/>
        </w:rPr>
        <w:t xml:space="preserve">Тодуа З. </w:t>
      </w:r>
      <w:r>
        <w:rPr>
          <w:rFonts w:cstheme="minorHAnsi"/>
          <w:color w:val="000000"/>
          <w:sz w:val="20"/>
          <w:szCs w:val="20"/>
          <w:shd w:val="clear" w:color="auto" w:fill="FFFFFF"/>
        </w:rPr>
        <w:t xml:space="preserve">Русский язык в Молдавии «устарел»/ З. Тодуа // Независимая газета. – 18.06.2018. </w:t>
      </w:r>
      <w:r>
        <w:rPr>
          <w:rFonts w:cstheme="minorHAnsi"/>
          <w:color w:val="000000"/>
          <w:sz w:val="20"/>
          <w:szCs w:val="20"/>
          <w:shd w:val="clear" w:color="auto" w:fill="FFFFFF"/>
          <w:lang w:val="en-US"/>
        </w:rPr>
        <w:t>URL</w:t>
      </w:r>
      <w:r w:rsidRPr="00F603CE">
        <w:rPr>
          <w:rFonts w:cstheme="minorHAnsi"/>
          <w:color w:val="000000"/>
          <w:sz w:val="20"/>
          <w:szCs w:val="20"/>
          <w:shd w:val="clear" w:color="auto" w:fill="FFFFFF"/>
        </w:rPr>
        <w:t>:</w:t>
      </w:r>
      <w:r w:rsidRPr="00F603CE">
        <w:t xml:space="preserve"> </w:t>
      </w:r>
      <w:hyperlink r:id="rId53" w:history="1">
        <w:r w:rsidRPr="0090662B">
          <w:rPr>
            <w:rStyle w:val="a3"/>
            <w:rFonts w:cstheme="minorHAnsi"/>
            <w:sz w:val="20"/>
            <w:szCs w:val="20"/>
            <w:shd w:val="clear" w:color="auto" w:fill="FFFFFF"/>
            <w:lang w:val="en-US"/>
          </w:rPr>
          <w:t>https</w:t>
        </w:r>
        <w:r w:rsidRPr="0090662B">
          <w:rPr>
            <w:rStyle w:val="a3"/>
            <w:rFonts w:cstheme="minorHAnsi"/>
            <w:sz w:val="20"/>
            <w:szCs w:val="20"/>
            <w:shd w:val="clear" w:color="auto" w:fill="FFFFFF"/>
          </w:rPr>
          <w:t>://</w:t>
        </w:r>
        <w:r w:rsidRPr="0090662B">
          <w:rPr>
            <w:rStyle w:val="a3"/>
            <w:rFonts w:cstheme="minorHAnsi"/>
            <w:sz w:val="20"/>
            <w:szCs w:val="20"/>
            <w:shd w:val="clear" w:color="auto" w:fill="FFFFFF"/>
            <w:lang w:val="en-US"/>
          </w:rPr>
          <w:t>www</w:t>
        </w:r>
        <w:r w:rsidRPr="0090662B">
          <w:rPr>
            <w:rStyle w:val="a3"/>
            <w:rFonts w:cstheme="minorHAnsi"/>
            <w:sz w:val="20"/>
            <w:szCs w:val="20"/>
            <w:shd w:val="clear" w:color="auto" w:fill="FFFFFF"/>
          </w:rPr>
          <w:t>.</w:t>
        </w:r>
        <w:r w:rsidRPr="0090662B">
          <w:rPr>
            <w:rStyle w:val="a3"/>
            <w:rFonts w:cstheme="minorHAnsi"/>
            <w:sz w:val="20"/>
            <w:szCs w:val="20"/>
            <w:shd w:val="clear" w:color="auto" w:fill="FFFFFF"/>
            <w:lang w:val="en-US"/>
          </w:rPr>
          <w:t>ng</w:t>
        </w:r>
        <w:r w:rsidRPr="0090662B">
          <w:rPr>
            <w:rStyle w:val="a3"/>
            <w:rFonts w:cstheme="minorHAnsi"/>
            <w:sz w:val="20"/>
            <w:szCs w:val="20"/>
            <w:shd w:val="clear" w:color="auto" w:fill="FFFFFF"/>
          </w:rPr>
          <w:t>.</w:t>
        </w:r>
        <w:proofErr w:type="spellStart"/>
        <w:r w:rsidRPr="0090662B">
          <w:rPr>
            <w:rStyle w:val="a3"/>
            <w:rFonts w:cstheme="minorHAnsi"/>
            <w:sz w:val="20"/>
            <w:szCs w:val="20"/>
            <w:shd w:val="clear" w:color="auto" w:fill="FFFFFF"/>
            <w:lang w:val="en-US"/>
          </w:rPr>
          <w:t>ru</w:t>
        </w:r>
        <w:proofErr w:type="spellEnd"/>
        <w:r w:rsidRPr="0090662B">
          <w:rPr>
            <w:rStyle w:val="a3"/>
            <w:rFonts w:cstheme="minorHAnsi"/>
            <w:sz w:val="20"/>
            <w:szCs w:val="20"/>
            <w:shd w:val="clear" w:color="auto" w:fill="FFFFFF"/>
          </w:rPr>
          <w:t>/</w:t>
        </w:r>
        <w:proofErr w:type="spellStart"/>
        <w:r w:rsidRPr="0090662B">
          <w:rPr>
            <w:rStyle w:val="a3"/>
            <w:rFonts w:cstheme="minorHAnsi"/>
            <w:sz w:val="20"/>
            <w:szCs w:val="20"/>
            <w:shd w:val="clear" w:color="auto" w:fill="FFFFFF"/>
            <w:lang w:val="en-US"/>
          </w:rPr>
          <w:t>dipkurer</w:t>
        </w:r>
        <w:proofErr w:type="spellEnd"/>
        <w:r w:rsidRPr="0090662B">
          <w:rPr>
            <w:rStyle w:val="a3"/>
            <w:rFonts w:cstheme="minorHAnsi"/>
            <w:sz w:val="20"/>
            <w:szCs w:val="20"/>
            <w:shd w:val="clear" w:color="auto" w:fill="FFFFFF"/>
          </w:rPr>
          <w:t>/2018-06-18/11_7246_</w:t>
        </w:r>
        <w:proofErr w:type="spellStart"/>
        <w:r w:rsidRPr="0090662B">
          <w:rPr>
            <w:rStyle w:val="a3"/>
            <w:rFonts w:cstheme="minorHAnsi"/>
            <w:sz w:val="20"/>
            <w:szCs w:val="20"/>
            <w:shd w:val="clear" w:color="auto" w:fill="FFFFFF"/>
            <w:lang w:val="en-US"/>
          </w:rPr>
          <w:t>moldova</w:t>
        </w:r>
        <w:proofErr w:type="spellEnd"/>
        <w:r w:rsidRPr="0090662B">
          <w:rPr>
            <w:rStyle w:val="a3"/>
            <w:rFonts w:cstheme="minorHAnsi"/>
            <w:sz w:val="20"/>
            <w:szCs w:val="20"/>
            <w:shd w:val="clear" w:color="auto" w:fill="FFFFFF"/>
          </w:rPr>
          <w:t>.</w:t>
        </w:r>
        <w:r w:rsidRPr="0090662B">
          <w:rPr>
            <w:rStyle w:val="a3"/>
            <w:rFonts w:cstheme="minorHAnsi"/>
            <w:sz w:val="20"/>
            <w:szCs w:val="20"/>
            <w:shd w:val="clear" w:color="auto" w:fill="FFFFFF"/>
            <w:lang w:val="en-US"/>
          </w:rPr>
          <w:t>html</w:t>
        </w:r>
      </w:hyperlink>
      <w:r w:rsidRPr="00F603CE">
        <w:rPr>
          <w:rFonts w:cstheme="minorHAnsi"/>
          <w:color w:val="000000"/>
          <w:sz w:val="20"/>
          <w:szCs w:val="20"/>
          <w:shd w:val="clear" w:color="auto" w:fill="FFFFFF"/>
        </w:rPr>
        <w:t xml:space="preserve"> </w:t>
      </w:r>
      <w:r w:rsidRPr="00F603CE">
        <w:rPr>
          <w:sz w:val="20"/>
          <w:szCs w:val="20"/>
        </w:rPr>
        <w:t xml:space="preserve">  (</w:t>
      </w:r>
      <w:r>
        <w:rPr>
          <w:sz w:val="20"/>
          <w:szCs w:val="20"/>
        </w:rPr>
        <w:t>дата обращения</w:t>
      </w:r>
      <w:r w:rsidRPr="00F603CE">
        <w:rPr>
          <w:sz w:val="20"/>
          <w:szCs w:val="20"/>
        </w:rPr>
        <w:t xml:space="preserve"> – 19.05.2021).</w:t>
      </w:r>
    </w:p>
  </w:footnote>
  <w:footnote w:id="179">
    <w:p w14:paraId="3ADB79E3" w14:textId="77777777" w:rsidR="003208A1" w:rsidRPr="00CF78AA" w:rsidRDefault="003208A1" w:rsidP="00CF78AA">
      <w:pPr>
        <w:pStyle w:val="a4"/>
        <w:jc w:val="both"/>
      </w:pPr>
      <w:r w:rsidRPr="00CF78AA">
        <w:rPr>
          <w:rStyle w:val="a9"/>
        </w:rPr>
        <w:footnoteRef/>
      </w:r>
      <w:r w:rsidRPr="00CF78AA">
        <w:t xml:space="preserve"> </w:t>
      </w:r>
      <w:proofErr w:type="spellStart"/>
      <w:r w:rsidRPr="00CF78AA">
        <w:t>Гронский</w:t>
      </w:r>
      <w:proofErr w:type="spellEnd"/>
      <w:r w:rsidRPr="00CF78AA">
        <w:t xml:space="preserve"> А. Русский мир в поисках содержания / А. </w:t>
      </w:r>
      <w:proofErr w:type="spellStart"/>
      <w:r w:rsidRPr="00CF78AA">
        <w:t>Гронский</w:t>
      </w:r>
      <w:proofErr w:type="spellEnd"/>
      <w:r w:rsidRPr="00CF78AA">
        <w:t xml:space="preserve"> // Россия в глобальной политике. – 2017, №4. </w:t>
      </w:r>
      <w:r w:rsidRPr="00CF78AA">
        <w:rPr>
          <w:lang w:val="en-US"/>
        </w:rPr>
        <w:t>URL</w:t>
      </w:r>
      <w:r w:rsidRPr="00CF78AA">
        <w:t xml:space="preserve">: </w:t>
      </w:r>
      <w:hyperlink r:id="rId54" w:history="1">
        <w:r w:rsidRPr="00CF78AA">
          <w:rPr>
            <w:rStyle w:val="a3"/>
            <w:lang w:val="en-US"/>
          </w:rPr>
          <w:t>https</w:t>
        </w:r>
        <w:r w:rsidRPr="00CF78AA">
          <w:rPr>
            <w:rStyle w:val="a3"/>
          </w:rPr>
          <w:t>://</w:t>
        </w:r>
        <w:proofErr w:type="spellStart"/>
        <w:r w:rsidRPr="00CF78AA">
          <w:rPr>
            <w:rStyle w:val="a3"/>
            <w:lang w:val="en-US"/>
          </w:rPr>
          <w:t>globalaffairs</w:t>
        </w:r>
        <w:proofErr w:type="spellEnd"/>
        <w:r w:rsidRPr="00CF78AA">
          <w:rPr>
            <w:rStyle w:val="a3"/>
          </w:rPr>
          <w:t>.</w:t>
        </w:r>
        <w:proofErr w:type="spellStart"/>
        <w:r w:rsidRPr="00CF78AA">
          <w:rPr>
            <w:rStyle w:val="a3"/>
            <w:lang w:val="en-US"/>
          </w:rPr>
          <w:t>ru</w:t>
        </w:r>
        <w:proofErr w:type="spellEnd"/>
        <w:r w:rsidRPr="00CF78AA">
          <w:rPr>
            <w:rStyle w:val="a3"/>
          </w:rPr>
          <w:t>/</w:t>
        </w:r>
        <w:r w:rsidRPr="00CF78AA">
          <w:rPr>
            <w:rStyle w:val="a3"/>
            <w:lang w:val="en-US"/>
          </w:rPr>
          <w:t>articles</w:t>
        </w:r>
        <w:r w:rsidRPr="00CF78AA">
          <w:rPr>
            <w:rStyle w:val="a3"/>
          </w:rPr>
          <w:t>/</w:t>
        </w:r>
        <w:proofErr w:type="spellStart"/>
        <w:r w:rsidRPr="00CF78AA">
          <w:rPr>
            <w:rStyle w:val="a3"/>
            <w:lang w:val="en-US"/>
          </w:rPr>
          <w:t>russkij</w:t>
        </w:r>
        <w:proofErr w:type="spellEnd"/>
        <w:r w:rsidRPr="00CF78AA">
          <w:rPr>
            <w:rStyle w:val="a3"/>
          </w:rPr>
          <w:t>-</w:t>
        </w:r>
        <w:proofErr w:type="spellStart"/>
        <w:r w:rsidRPr="00CF78AA">
          <w:rPr>
            <w:rStyle w:val="a3"/>
            <w:lang w:val="en-US"/>
          </w:rPr>
          <w:t>mir</w:t>
        </w:r>
        <w:proofErr w:type="spellEnd"/>
        <w:r w:rsidRPr="00CF78AA">
          <w:rPr>
            <w:rStyle w:val="a3"/>
          </w:rPr>
          <w:t>-</w:t>
        </w:r>
        <w:r w:rsidRPr="00CF78AA">
          <w:rPr>
            <w:rStyle w:val="a3"/>
            <w:lang w:val="en-US"/>
          </w:rPr>
          <w:t>v</w:t>
        </w:r>
        <w:r w:rsidRPr="00CF78AA">
          <w:rPr>
            <w:rStyle w:val="a3"/>
          </w:rPr>
          <w:t>-</w:t>
        </w:r>
        <w:proofErr w:type="spellStart"/>
        <w:r w:rsidRPr="00CF78AA">
          <w:rPr>
            <w:rStyle w:val="a3"/>
            <w:lang w:val="en-US"/>
          </w:rPr>
          <w:t>poiskah</w:t>
        </w:r>
        <w:proofErr w:type="spellEnd"/>
        <w:r w:rsidRPr="00CF78AA">
          <w:rPr>
            <w:rStyle w:val="a3"/>
          </w:rPr>
          <w:t>-</w:t>
        </w:r>
        <w:proofErr w:type="spellStart"/>
        <w:r w:rsidRPr="00CF78AA">
          <w:rPr>
            <w:rStyle w:val="a3"/>
            <w:lang w:val="en-US"/>
          </w:rPr>
          <w:t>soderzhaniya</w:t>
        </w:r>
        <w:proofErr w:type="spellEnd"/>
        <w:r w:rsidRPr="00CF78AA">
          <w:rPr>
            <w:rStyle w:val="a3"/>
          </w:rPr>
          <w:t>/</w:t>
        </w:r>
      </w:hyperlink>
      <w:r w:rsidRPr="00CF78AA">
        <w:t xml:space="preserve"> </w:t>
      </w:r>
      <w:r>
        <w:t>(дата обращения - 19.05.2021).</w:t>
      </w:r>
    </w:p>
  </w:footnote>
  <w:footnote w:id="180">
    <w:p w14:paraId="10DFCD2A" w14:textId="77777777" w:rsidR="003208A1" w:rsidRPr="00CF78AA" w:rsidRDefault="003208A1" w:rsidP="00CF78AA">
      <w:pPr>
        <w:pStyle w:val="a4"/>
        <w:jc w:val="both"/>
      </w:pPr>
      <w:r w:rsidRPr="00CF78AA">
        <w:rPr>
          <w:rStyle w:val="a9"/>
        </w:rPr>
        <w:footnoteRef/>
      </w:r>
      <w:r w:rsidRPr="00CF78AA">
        <w:t xml:space="preserve"> Памятники русской культуры и истории в Молдове: Фотоальбом/авт.-сост.: </w:t>
      </w:r>
      <w:proofErr w:type="spellStart"/>
      <w:r w:rsidRPr="00CF78AA">
        <w:t>Т.П.Млечко</w:t>
      </w:r>
      <w:proofErr w:type="spellEnd"/>
      <w:r w:rsidRPr="00CF78AA">
        <w:t xml:space="preserve">, </w:t>
      </w:r>
      <w:proofErr w:type="spellStart"/>
      <w:r w:rsidRPr="00CF78AA">
        <w:t>Л.Ф.Чащина</w:t>
      </w:r>
      <w:proofErr w:type="spellEnd"/>
      <w:r w:rsidRPr="00CF78AA">
        <w:t xml:space="preserve">, Л.Ф. </w:t>
      </w:r>
      <w:proofErr w:type="spellStart"/>
      <w:r w:rsidRPr="00CF78AA">
        <w:t>Барбус</w:t>
      </w:r>
      <w:proofErr w:type="spellEnd"/>
      <w:r w:rsidRPr="00CF78AA">
        <w:t>; фот</w:t>
      </w:r>
      <w:proofErr w:type="gramStart"/>
      <w:r w:rsidRPr="00CF78AA">
        <w:t xml:space="preserve">.: </w:t>
      </w:r>
      <w:proofErr w:type="gramEnd"/>
      <w:r w:rsidRPr="00CF78AA">
        <w:t xml:space="preserve">Д.А. Топал; Фонд «Русский мир» – </w:t>
      </w:r>
      <w:r>
        <w:t>К.: «</w:t>
      </w:r>
      <w:proofErr w:type="spellStart"/>
      <w:r>
        <w:t>Valinex</w:t>
      </w:r>
      <w:proofErr w:type="spellEnd"/>
      <w:r>
        <w:t>» SRL, 2009.</w:t>
      </w:r>
      <w:r w:rsidRPr="00CF78AA">
        <w:t xml:space="preserve"> – с. 36-47.</w:t>
      </w:r>
    </w:p>
  </w:footnote>
  <w:footnote w:id="181">
    <w:p w14:paraId="74CE739C" w14:textId="77777777" w:rsidR="003208A1" w:rsidRPr="006331A3" w:rsidRDefault="003208A1" w:rsidP="006331A3">
      <w:pPr>
        <w:pStyle w:val="a4"/>
        <w:jc w:val="both"/>
      </w:pPr>
      <w:r w:rsidRPr="006331A3">
        <w:rPr>
          <w:rStyle w:val="a9"/>
        </w:rPr>
        <w:footnoteRef/>
      </w:r>
      <w:r w:rsidRPr="006331A3">
        <w:t xml:space="preserve"> Концепция внешней политики Приднестровской Молдавской Республики (20 ноября 2012 г.). // Дипломатический вестник Приднестровья. – 2012. – № 2. С. 135, 137.</w:t>
      </w:r>
    </w:p>
  </w:footnote>
  <w:footnote w:id="182">
    <w:p w14:paraId="2F362015" w14:textId="77777777" w:rsidR="003208A1" w:rsidRDefault="003208A1" w:rsidP="006331A3">
      <w:pPr>
        <w:pStyle w:val="a4"/>
        <w:jc w:val="both"/>
      </w:pPr>
      <w:r w:rsidRPr="006331A3">
        <w:rPr>
          <w:rStyle w:val="a9"/>
        </w:rPr>
        <w:footnoteRef/>
      </w:r>
      <w:r w:rsidRPr="006331A3">
        <w:t xml:space="preserve"> Никитин А. Приднестровье – неотъемлемая часть Русского мира / А. Никитин // Республиканская газета «Приднестровье». – 07.03.2018. </w:t>
      </w:r>
      <w:r w:rsidRPr="006331A3">
        <w:rPr>
          <w:lang w:val="en-US"/>
        </w:rPr>
        <w:t>URL</w:t>
      </w:r>
      <w:r w:rsidRPr="006331A3">
        <w:t xml:space="preserve">: </w:t>
      </w:r>
      <w:hyperlink r:id="rId55" w:history="1">
        <w:r w:rsidRPr="00AE704C">
          <w:rPr>
            <w:rStyle w:val="a3"/>
          </w:rPr>
          <w:t>http://pridnestrovie-daily.net/archives/27132</w:t>
        </w:r>
      </w:hyperlink>
      <w:r>
        <w:t xml:space="preserve"> (дата обращения - 19.05.2021).</w:t>
      </w:r>
    </w:p>
  </w:footnote>
  <w:footnote w:id="183">
    <w:p w14:paraId="4A799B92" w14:textId="77777777" w:rsidR="003208A1" w:rsidRPr="006331A3" w:rsidRDefault="003208A1" w:rsidP="006331A3">
      <w:pPr>
        <w:pStyle w:val="a4"/>
        <w:jc w:val="both"/>
      </w:pPr>
      <w:r w:rsidRPr="006331A3">
        <w:rPr>
          <w:rStyle w:val="a9"/>
        </w:rPr>
        <w:footnoteRef/>
      </w:r>
      <w:r w:rsidRPr="006331A3">
        <w:t xml:space="preserve"> Топал С. По зову предков / под ред. </w:t>
      </w:r>
      <w:r w:rsidRPr="006331A3">
        <w:rPr>
          <w:rStyle w:val="af8"/>
          <w:bdr w:val="none" w:sz="0" w:space="0" w:color="auto" w:frame="1"/>
          <w:shd w:val="clear" w:color="auto" w:fill="FFFFFF"/>
        </w:rPr>
        <w:t xml:space="preserve">П. Чеботарь. – </w:t>
      </w:r>
      <w:proofErr w:type="spellStart"/>
      <w:r w:rsidRPr="006331A3">
        <w:rPr>
          <w:rStyle w:val="af8"/>
          <w:bdr w:val="none" w:sz="0" w:space="0" w:color="auto" w:frame="1"/>
          <w:shd w:val="clear" w:color="auto" w:fill="FFFFFF"/>
        </w:rPr>
        <w:t>Комрат:</w:t>
      </w:r>
      <w:r w:rsidRPr="006331A3">
        <w:rPr>
          <w:rStyle w:val="af8"/>
          <w:spacing w:val="-15"/>
          <w:bdr w:val="none" w:sz="0" w:space="0" w:color="auto" w:frame="1"/>
          <w:shd w:val="clear" w:color="auto" w:fill="FFFFFF"/>
        </w:rPr>
        <w:t>Tipogr</w:t>
      </w:r>
      <w:proofErr w:type="spellEnd"/>
      <w:r w:rsidRPr="006331A3">
        <w:rPr>
          <w:rStyle w:val="af8"/>
          <w:spacing w:val="-15"/>
          <w:bdr w:val="none" w:sz="0" w:space="0" w:color="auto" w:frame="1"/>
          <w:shd w:val="clear" w:color="auto" w:fill="FFFFFF"/>
        </w:rPr>
        <w:t>. «</w:t>
      </w:r>
      <w:r w:rsidRPr="006331A3">
        <w:rPr>
          <w:rStyle w:val="af8"/>
          <w:spacing w:val="-15"/>
          <w:bdr w:val="none" w:sz="0" w:space="0" w:color="auto" w:frame="1"/>
          <w:shd w:val="clear" w:color="auto" w:fill="FFFFFF"/>
          <w:lang w:val="en-US"/>
        </w:rPr>
        <w:t>Elena</w:t>
      </w:r>
      <w:r w:rsidRPr="006331A3">
        <w:rPr>
          <w:rStyle w:val="af8"/>
          <w:spacing w:val="-15"/>
          <w:bdr w:val="none" w:sz="0" w:space="0" w:color="auto" w:frame="1"/>
          <w:shd w:val="clear" w:color="auto" w:fill="FFFFFF"/>
        </w:rPr>
        <w:t>-</w:t>
      </w:r>
      <w:r w:rsidRPr="006331A3">
        <w:rPr>
          <w:rStyle w:val="af8"/>
          <w:spacing w:val="-15"/>
          <w:bdr w:val="none" w:sz="0" w:space="0" w:color="auto" w:frame="1"/>
          <w:shd w:val="clear" w:color="auto" w:fill="FFFFFF"/>
          <w:lang w:val="en-US"/>
        </w:rPr>
        <w:t>V</w:t>
      </w:r>
      <w:r w:rsidRPr="006331A3">
        <w:rPr>
          <w:rStyle w:val="af8"/>
          <w:spacing w:val="-15"/>
          <w:bdr w:val="none" w:sz="0" w:space="0" w:color="auto" w:frame="1"/>
          <w:shd w:val="clear" w:color="auto" w:fill="FFFFFF"/>
        </w:rPr>
        <w:t>.</w:t>
      </w:r>
      <w:r w:rsidRPr="006331A3">
        <w:rPr>
          <w:rStyle w:val="af8"/>
          <w:spacing w:val="-15"/>
          <w:bdr w:val="none" w:sz="0" w:space="0" w:color="auto" w:frame="1"/>
          <w:shd w:val="clear" w:color="auto" w:fill="FFFFFF"/>
          <w:lang w:val="en-US"/>
        </w:rPr>
        <w:t>I</w:t>
      </w:r>
      <w:r w:rsidRPr="006331A3">
        <w:rPr>
          <w:rStyle w:val="af8"/>
          <w:spacing w:val="-15"/>
          <w:bdr w:val="none" w:sz="0" w:space="0" w:color="auto" w:frame="1"/>
          <w:shd w:val="clear" w:color="auto" w:fill="FFFFFF"/>
        </w:rPr>
        <w:t xml:space="preserve">.», 2013.  – 252 </w:t>
      </w:r>
      <w:r w:rsidRPr="006331A3">
        <w:rPr>
          <w:rStyle w:val="af8"/>
          <w:spacing w:val="-15"/>
          <w:bdr w:val="none" w:sz="0" w:space="0" w:color="auto" w:frame="1"/>
          <w:shd w:val="clear" w:color="auto" w:fill="FFFFFF"/>
          <w:lang w:val="en-US"/>
        </w:rPr>
        <w:t>p</w:t>
      </w:r>
      <w:r w:rsidRPr="006331A3">
        <w:rPr>
          <w:rStyle w:val="af8"/>
          <w:spacing w:val="-15"/>
          <w:bdr w:val="none" w:sz="0" w:space="0" w:color="auto" w:frame="1"/>
          <w:shd w:val="clear" w:color="auto" w:fill="FFFFFF"/>
        </w:rPr>
        <w:t>.</w:t>
      </w:r>
    </w:p>
  </w:footnote>
  <w:footnote w:id="184">
    <w:p w14:paraId="304332E3" w14:textId="5FDAC090" w:rsidR="003208A1" w:rsidRPr="00C80C6D" w:rsidRDefault="003208A1">
      <w:pPr>
        <w:pStyle w:val="a4"/>
      </w:pPr>
      <w:r>
        <w:rPr>
          <w:rStyle w:val="a9"/>
        </w:rPr>
        <w:footnoteRef/>
      </w:r>
      <w:r>
        <w:t xml:space="preserve"> Молдова между востоком и западом: взгляд из </w:t>
      </w:r>
      <w:proofErr w:type="spellStart"/>
      <w:r>
        <w:t>Гагаузии</w:t>
      </w:r>
      <w:proofErr w:type="spellEnd"/>
      <w:r>
        <w:t xml:space="preserve"> и Тараклии // Институт общественных политик, 2016. - с</w:t>
      </w:r>
      <w:r w:rsidRPr="00C80C6D">
        <w:t>. 32.</w:t>
      </w:r>
      <w:r>
        <w:rPr>
          <w:lang w:val="en-US"/>
        </w:rPr>
        <w:t>URL</w:t>
      </w:r>
      <w:r w:rsidRPr="00C80C6D">
        <w:t xml:space="preserve">: </w:t>
      </w:r>
      <w:hyperlink r:id="rId56" w:history="1">
        <w:r w:rsidRPr="00C80C6D">
          <w:rPr>
            <w:rStyle w:val="a3"/>
            <w:lang w:val="en-US"/>
          </w:rPr>
          <w:t>https</w:t>
        </w:r>
        <w:r w:rsidRPr="00C80C6D">
          <w:rPr>
            <w:rStyle w:val="a3"/>
          </w:rPr>
          <w:t>://</w:t>
        </w:r>
        <w:proofErr w:type="spellStart"/>
        <w:r w:rsidRPr="00C80C6D">
          <w:rPr>
            <w:rStyle w:val="a3"/>
            <w:lang w:val="en-US"/>
          </w:rPr>
          <w:t>ipp</w:t>
        </w:r>
        <w:proofErr w:type="spellEnd"/>
        <w:r w:rsidRPr="00C80C6D">
          <w:rPr>
            <w:rStyle w:val="a3"/>
          </w:rPr>
          <w:t>.</w:t>
        </w:r>
        <w:r w:rsidRPr="00C80C6D">
          <w:rPr>
            <w:rStyle w:val="a3"/>
            <w:lang w:val="en-US"/>
          </w:rPr>
          <w:t>md</w:t>
        </w:r>
        <w:r w:rsidRPr="00C80C6D">
          <w:rPr>
            <w:rStyle w:val="a3"/>
          </w:rPr>
          <w:t>/</w:t>
        </w:r>
        <w:r w:rsidRPr="00C80C6D">
          <w:rPr>
            <w:rStyle w:val="a3"/>
            <w:lang w:val="en-US"/>
          </w:rPr>
          <w:t>old</w:t>
        </w:r>
        <w:r w:rsidRPr="00C80C6D">
          <w:rPr>
            <w:rStyle w:val="a3"/>
          </w:rPr>
          <w:t>/</w:t>
        </w:r>
        <w:r w:rsidRPr="00C80C6D">
          <w:rPr>
            <w:rStyle w:val="a3"/>
            <w:lang w:val="en-US"/>
          </w:rPr>
          <w:t>public</w:t>
        </w:r>
        <w:r w:rsidRPr="00C80C6D">
          <w:rPr>
            <w:rStyle w:val="a3"/>
          </w:rPr>
          <w:t>/</w:t>
        </w:r>
        <w:r w:rsidRPr="00C80C6D">
          <w:rPr>
            <w:rStyle w:val="a3"/>
            <w:lang w:val="en-US"/>
          </w:rPr>
          <w:t>files</w:t>
        </w:r>
        <w:r w:rsidRPr="00C80C6D">
          <w:rPr>
            <w:rStyle w:val="a3"/>
          </w:rPr>
          <w:t>/</w:t>
        </w:r>
        <w:proofErr w:type="spellStart"/>
        <w:r w:rsidRPr="00C80C6D">
          <w:rPr>
            <w:rStyle w:val="a3"/>
            <w:lang w:val="en-US"/>
          </w:rPr>
          <w:t>Publicatii</w:t>
        </w:r>
        <w:proofErr w:type="spellEnd"/>
        <w:r w:rsidRPr="00C80C6D">
          <w:rPr>
            <w:rStyle w:val="a3"/>
          </w:rPr>
          <w:t>/</w:t>
        </w:r>
        <w:proofErr w:type="spellStart"/>
        <w:r w:rsidRPr="00C80C6D">
          <w:rPr>
            <w:rStyle w:val="a3"/>
            <w:lang w:val="en-US"/>
          </w:rPr>
          <w:t>Studiu</w:t>
        </w:r>
        <w:proofErr w:type="spellEnd"/>
        <w:r w:rsidRPr="00C80C6D">
          <w:rPr>
            <w:rStyle w:val="a3"/>
          </w:rPr>
          <w:t>_</w:t>
        </w:r>
        <w:proofErr w:type="spellStart"/>
        <w:r w:rsidRPr="00C80C6D">
          <w:rPr>
            <w:rStyle w:val="a3"/>
            <w:lang w:val="en-US"/>
          </w:rPr>
          <w:t>ru</w:t>
        </w:r>
        <w:proofErr w:type="spellEnd"/>
        <w:r w:rsidRPr="00C80C6D">
          <w:rPr>
            <w:rStyle w:val="a3"/>
          </w:rPr>
          <w:t>.</w:t>
        </w:r>
        <w:r w:rsidRPr="00C80C6D">
          <w:rPr>
            <w:rStyle w:val="a3"/>
            <w:lang w:val="en-US"/>
          </w:rPr>
          <w:t>pdf</w:t>
        </w:r>
      </w:hyperlink>
      <w:r w:rsidRPr="00C80C6D">
        <w:t xml:space="preserve"> </w:t>
      </w:r>
      <w:r>
        <w:t>(дата обращения - 20.05.2021).</w:t>
      </w:r>
    </w:p>
  </w:footnote>
  <w:footnote w:id="185">
    <w:p w14:paraId="365216FE" w14:textId="78C26B4C"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w:t>
      </w:r>
      <w:r w:rsidRPr="00DE3D8E">
        <w:rPr>
          <w:rFonts w:cstheme="minorHAnsi"/>
          <w:shd w:val="clear" w:color="auto" w:fill="FFFFFF"/>
        </w:rPr>
        <w:t xml:space="preserve">Фокина Л.В. Молдова: состояние и перспективы развития торгово-экономического сотрудничества с Россией / Л.В. Фокина // </w:t>
      </w:r>
      <w:r w:rsidRPr="00DE3D8E">
        <w:rPr>
          <w:rFonts w:cstheme="minorHAnsi"/>
          <w:iCs/>
          <w:shd w:val="clear" w:color="auto" w:fill="FFFFFF"/>
        </w:rPr>
        <w:t>Проблемы постсоветского пространства</w:t>
      </w:r>
      <w:r w:rsidRPr="00DE3D8E">
        <w:rPr>
          <w:rFonts w:cstheme="minorHAnsi"/>
          <w:shd w:val="clear" w:color="auto" w:fill="FFFFFF"/>
        </w:rPr>
        <w:t>. – 2017, №2. – с</w:t>
      </w:r>
      <w:r w:rsidRPr="009F7829">
        <w:rPr>
          <w:rFonts w:cstheme="minorHAnsi"/>
          <w:shd w:val="clear" w:color="auto" w:fill="FFFFFF"/>
        </w:rPr>
        <w:t>. 102.</w:t>
      </w:r>
    </w:p>
  </w:footnote>
  <w:footnote w:id="186">
    <w:p w14:paraId="0648D7C8"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Там же. – </w:t>
      </w:r>
      <w:r w:rsidRPr="009F7829">
        <w:rPr>
          <w:rFonts w:cstheme="minorHAnsi"/>
          <w:lang w:val="en-US"/>
        </w:rPr>
        <w:t>c</w:t>
      </w:r>
      <w:r w:rsidRPr="009F7829">
        <w:rPr>
          <w:rFonts w:cstheme="minorHAnsi"/>
        </w:rPr>
        <w:t>. 105.</w:t>
      </w:r>
    </w:p>
  </w:footnote>
  <w:footnote w:id="187">
    <w:p w14:paraId="338ACE67" w14:textId="3B68F752"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Итоги досрочных парламентских выборов 25 февраля 2001 года // Данные Ассоциации Участия  «</w:t>
      </w:r>
      <w:r w:rsidRPr="009F7829">
        <w:rPr>
          <w:rFonts w:cstheme="minorHAnsi"/>
          <w:lang w:val="en-US"/>
        </w:rPr>
        <w:t>ADEPT</w:t>
      </w:r>
      <w:r w:rsidRPr="009F7829">
        <w:rPr>
          <w:rFonts w:cstheme="minorHAnsi"/>
        </w:rPr>
        <w:t xml:space="preserve">». </w:t>
      </w:r>
      <w:r>
        <w:rPr>
          <w:rFonts w:cstheme="minorHAnsi"/>
        </w:rPr>
        <w:t xml:space="preserve">– 2001. </w:t>
      </w:r>
      <w:r w:rsidRPr="009F7829">
        <w:rPr>
          <w:rFonts w:cstheme="minorHAnsi"/>
          <w:lang w:val="en-US"/>
        </w:rPr>
        <w:t>URL</w:t>
      </w:r>
      <w:r w:rsidRPr="009F7829">
        <w:rPr>
          <w:rFonts w:cstheme="minorHAnsi"/>
        </w:rPr>
        <w:t xml:space="preserve">: </w:t>
      </w:r>
      <w:hyperlink r:id="rId57" w:history="1">
        <w:r w:rsidRPr="009F7829">
          <w:rPr>
            <w:rStyle w:val="a3"/>
            <w:rFonts w:cstheme="minorHAnsi"/>
            <w:lang w:val="en-US"/>
          </w:rPr>
          <w:t>http</w:t>
        </w:r>
        <w:r w:rsidRPr="009F7829">
          <w:rPr>
            <w:rStyle w:val="a3"/>
            <w:rFonts w:cstheme="minorHAnsi"/>
          </w:rPr>
          <w:t>://</w:t>
        </w:r>
        <w:r w:rsidRPr="009F7829">
          <w:rPr>
            <w:rStyle w:val="a3"/>
            <w:rFonts w:cstheme="minorHAnsi"/>
            <w:lang w:val="en-US"/>
          </w:rPr>
          <w:t>www</w:t>
        </w:r>
        <w:r w:rsidRPr="009F7829">
          <w:rPr>
            <w:rStyle w:val="a3"/>
            <w:rFonts w:cstheme="minorHAnsi"/>
          </w:rPr>
          <w:t>.</w:t>
        </w:r>
        <w:r w:rsidRPr="009F7829">
          <w:rPr>
            <w:rStyle w:val="a3"/>
            <w:rFonts w:cstheme="minorHAnsi"/>
            <w:lang w:val="en-US"/>
          </w:rPr>
          <w:t>e</w:t>
        </w:r>
        <w:r w:rsidRPr="009F7829">
          <w:rPr>
            <w:rStyle w:val="a3"/>
            <w:rFonts w:cstheme="minorHAnsi"/>
          </w:rPr>
          <w:t>-</w:t>
        </w:r>
        <w:r w:rsidRPr="009F7829">
          <w:rPr>
            <w:rStyle w:val="a3"/>
            <w:rFonts w:cstheme="minorHAnsi"/>
            <w:lang w:val="en-US"/>
          </w:rPr>
          <w:t>democracy</w:t>
        </w:r>
        <w:r w:rsidRPr="009F7829">
          <w:rPr>
            <w:rStyle w:val="a3"/>
            <w:rFonts w:cstheme="minorHAnsi"/>
          </w:rPr>
          <w:t>.</w:t>
        </w:r>
        <w:r w:rsidRPr="009F7829">
          <w:rPr>
            <w:rStyle w:val="a3"/>
            <w:rFonts w:cstheme="minorHAnsi"/>
            <w:lang w:val="en-US"/>
          </w:rPr>
          <w:t>md</w:t>
        </w:r>
        <w:r w:rsidRPr="009F7829">
          <w:rPr>
            <w:rStyle w:val="a3"/>
            <w:rFonts w:cstheme="minorHAnsi"/>
          </w:rPr>
          <w:t>/</w:t>
        </w:r>
        <w:proofErr w:type="spellStart"/>
        <w:r w:rsidRPr="009F7829">
          <w:rPr>
            <w:rStyle w:val="a3"/>
            <w:rFonts w:cstheme="minorHAnsi"/>
            <w:lang w:val="en-US"/>
          </w:rPr>
          <w:t>ru</w:t>
        </w:r>
        <w:proofErr w:type="spellEnd"/>
        <w:r w:rsidRPr="009F7829">
          <w:rPr>
            <w:rStyle w:val="a3"/>
            <w:rFonts w:cstheme="minorHAnsi"/>
          </w:rPr>
          <w:t>/</w:t>
        </w:r>
        <w:r w:rsidRPr="009F7829">
          <w:rPr>
            <w:rStyle w:val="a3"/>
            <w:rFonts w:cstheme="minorHAnsi"/>
            <w:lang w:val="en-US"/>
          </w:rPr>
          <w:t>elections</w:t>
        </w:r>
        <w:r w:rsidRPr="009F7829">
          <w:rPr>
            <w:rStyle w:val="a3"/>
            <w:rFonts w:cstheme="minorHAnsi"/>
          </w:rPr>
          <w:t>/</w:t>
        </w:r>
        <w:r w:rsidRPr="009F7829">
          <w:rPr>
            <w:rStyle w:val="a3"/>
            <w:rFonts w:cstheme="minorHAnsi"/>
            <w:lang w:val="en-US"/>
          </w:rPr>
          <w:t>parliamentary</w:t>
        </w:r>
        <w:r w:rsidRPr="009F7829">
          <w:rPr>
            <w:rStyle w:val="a3"/>
            <w:rFonts w:cstheme="minorHAnsi"/>
          </w:rPr>
          <w:t>/2001/</w:t>
        </w:r>
        <w:r w:rsidRPr="009F7829">
          <w:rPr>
            <w:rStyle w:val="a3"/>
            <w:rFonts w:cstheme="minorHAnsi"/>
            <w:lang w:val="en-US"/>
          </w:rPr>
          <w:t>results</w:t>
        </w:r>
        <w:r w:rsidRPr="009F7829">
          <w:rPr>
            <w:rStyle w:val="a3"/>
            <w:rFonts w:cstheme="minorHAnsi"/>
          </w:rPr>
          <w:t>/</w:t>
        </w:r>
      </w:hyperlink>
      <w:r w:rsidRPr="009F7829">
        <w:rPr>
          <w:rFonts w:cstheme="minorHAnsi"/>
        </w:rPr>
        <w:t xml:space="preserve"> </w:t>
      </w:r>
      <w:r>
        <w:t>(дата обращения - 20.05.2021).</w:t>
      </w:r>
    </w:p>
  </w:footnote>
  <w:footnote w:id="188">
    <w:p w14:paraId="6F1D087A" w14:textId="7DB965D5"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Итоги парламентских выборов 6 марта 2005 года // Данные Ассоциации Участия  «</w:t>
      </w:r>
      <w:r w:rsidRPr="009F7829">
        <w:rPr>
          <w:rFonts w:cstheme="minorHAnsi"/>
          <w:lang w:val="en-US"/>
        </w:rPr>
        <w:t>ADEPT</w:t>
      </w:r>
      <w:r w:rsidRPr="009F7829">
        <w:rPr>
          <w:rFonts w:cstheme="minorHAnsi"/>
        </w:rPr>
        <w:t>».</w:t>
      </w:r>
      <w:r>
        <w:rPr>
          <w:rFonts w:cstheme="minorHAnsi"/>
        </w:rPr>
        <w:t xml:space="preserve"> -2005.</w:t>
      </w:r>
      <w:r w:rsidRPr="009F7829">
        <w:rPr>
          <w:rFonts w:cstheme="minorHAnsi"/>
        </w:rPr>
        <w:t xml:space="preserve"> </w:t>
      </w:r>
      <w:r w:rsidRPr="009F7829">
        <w:rPr>
          <w:rFonts w:cstheme="minorHAnsi"/>
          <w:lang w:val="en-US"/>
        </w:rPr>
        <w:t>URL</w:t>
      </w:r>
      <w:r w:rsidRPr="009F7829">
        <w:rPr>
          <w:rFonts w:cstheme="minorHAnsi"/>
        </w:rPr>
        <w:t xml:space="preserve">: </w:t>
      </w:r>
      <w:hyperlink r:id="rId58" w:history="1">
        <w:r w:rsidRPr="009F7829">
          <w:rPr>
            <w:rStyle w:val="a3"/>
            <w:rFonts w:cstheme="minorHAnsi"/>
            <w:lang w:val="en-US"/>
          </w:rPr>
          <w:t>http</w:t>
        </w:r>
        <w:r w:rsidRPr="009F7829">
          <w:rPr>
            <w:rStyle w:val="a3"/>
            <w:rFonts w:cstheme="minorHAnsi"/>
          </w:rPr>
          <w:t>://</w:t>
        </w:r>
        <w:r w:rsidRPr="009F7829">
          <w:rPr>
            <w:rStyle w:val="a3"/>
            <w:rFonts w:cstheme="minorHAnsi"/>
            <w:lang w:val="en-US"/>
          </w:rPr>
          <w:t>www</w:t>
        </w:r>
        <w:r w:rsidRPr="009F7829">
          <w:rPr>
            <w:rStyle w:val="a3"/>
            <w:rFonts w:cstheme="minorHAnsi"/>
          </w:rPr>
          <w:t>.</w:t>
        </w:r>
        <w:r w:rsidRPr="009F7829">
          <w:rPr>
            <w:rStyle w:val="a3"/>
            <w:rFonts w:cstheme="minorHAnsi"/>
            <w:lang w:val="en-US"/>
          </w:rPr>
          <w:t>e</w:t>
        </w:r>
        <w:r w:rsidRPr="009F7829">
          <w:rPr>
            <w:rStyle w:val="a3"/>
            <w:rFonts w:cstheme="minorHAnsi"/>
          </w:rPr>
          <w:t>-</w:t>
        </w:r>
        <w:r w:rsidRPr="009F7829">
          <w:rPr>
            <w:rStyle w:val="a3"/>
            <w:rFonts w:cstheme="minorHAnsi"/>
            <w:lang w:val="en-US"/>
          </w:rPr>
          <w:t>democracy</w:t>
        </w:r>
        <w:r w:rsidRPr="009F7829">
          <w:rPr>
            <w:rStyle w:val="a3"/>
            <w:rFonts w:cstheme="minorHAnsi"/>
          </w:rPr>
          <w:t>.</w:t>
        </w:r>
        <w:r w:rsidRPr="009F7829">
          <w:rPr>
            <w:rStyle w:val="a3"/>
            <w:rFonts w:cstheme="minorHAnsi"/>
            <w:lang w:val="en-US"/>
          </w:rPr>
          <w:t>md</w:t>
        </w:r>
        <w:r w:rsidRPr="009F7829">
          <w:rPr>
            <w:rStyle w:val="a3"/>
            <w:rFonts w:cstheme="minorHAnsi"/>
          </w:rPr>
          <w:t>/</w:t>
        </w:r>
        <w:proofErr w:type="spellStart"/>
        <w:r w:rsidRPr="009F7829">
          <w:rPr>
            <w:rStyle w:val="a3"/>
            <w:rFonts w:cstheme="minorHAnsi"/>
            <w:lang w:val="en-US"/>
          </w:rPr>
          <w:t>ru</w:t>
        </w:r>
        <w:proofErr w:type="spellEnd"/>
        <w:r w:rsidRPr="009F7829">
          <w:rPr>
            <w:rStyle w:val="a3"/>
            <w:rFonts w:cstheme="minorHAnsi"/>
          </w:rPr>
          <w:t>/</w:t>
        </w:r>
        <w:r w:rsidRPr="009F7829">
          <w:rPr>
            <w:rStyle w:val="a3"/>
            <w:rFonts w:cstheme="minorHAnsi"/>
            <w:lang w:val="en-US"/>
          </w:rPr>
          <w:t>elections</w:t>
        </w:r>
        <w:r w:rsidRPr="009F7829">
          <w:rPr>
            <w:rStyle w:val="a3"/>
            <w:rFonts w:cstheme="minorHAnsi"/>
          </w:rPr>
          <w:t>/</w:t>
        </w:r>
        <w:r w:rsidRPr="009F7829">
          <w:rPr>
            <w:rStyle w:val="a3"/>
            <w:rFonts w:cstheme="minorHAnsi"/>
            <w:lang w:val="en-US"/>
          </w:rPr>
          <w:t>parliamentary</w:t>
        </w:r>
        <w:r w:rsidRPr="009F7829">
          <w:rPr>
            <w:rStyle w:val="a3"/>
            <w:rFonts w:cstheme="minorHAnsi"/>
          </w:rPr>
          <w:t>/2005/</w:t>
        </w:r>
        <w:r w:rsidRPr="009F7829">
          <w:rPr>
            <w:rStyle w:val="a3"/>
            <w:rFonts w:cstheme="minorHAnsi"/>
            <w:lang w:val="en-US"/>
          </w:rPr>
          <w:t>results</w:t>
        </w:r>
        <w:r w:rsidRPr="009F7829">
          <w:rPr>
            <w:rStyle w:val="a3"/>
            <w:rFonts w:cstheme="minorHAnsi"/>
          </w:rPr>
          <w:t>/</w:t>
        </w:r>
      </w:hyperlink>
      <w:r w:rsidRPr="009F7829">
        <w:rPr>
          <w:rFonts w:cstheme="minorHAnsi"/>
        </w:rPr>
        <w:t xml:space="preserve"> </w:t>
      </w:r>
      <w:r>
        <w:t>(дата обращения - 20.05.2021).</w:t>
      </w:r>
    </w:p>
  </w:footnote>
  <w:footnote w:id="189">
    <w:p w14:paraId="47DB1FF7"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Суть предвыборной программы партии коммунистов Республики Молдова // Данные Ассоциации Участия  «</w:t>
      </w:r>
      <w:r w:rsidRPr="009F7829">
        <w:rPr>
          <w:rFonts w:cstheme="minorHAnsi"/>
          <w:lang w:val="en-US"/>
        </w:rPr>
        <w:t>ADEPT</w:t>
      </w:r>
      <w:r w:rsidRPr="009F7829">
        <w:rPr>
          <w:rFonts w:cstheme="minorHAnsi"/>
        </w:rPr>
        <w:t xml:space="preserve">», 2001. </w:t>
      </w:r>
    </w:p>
  </w:footnote>
  <w:footnote w:id="190">
    <w:p w14:paraId="3C661315" w14:textId="6C71568C" w:rsidR="003208A1" w:rsidRPr="00A72739" w:rsidRDefault="003208A1" w:rsidP="009F7829">
      <w:pPr>
        <w:pStyle w:val="a4"/>
        <w:jc w:val="both"/>
        <w:rPr>
          <w:rFonts w:cstheme="minorHAnsi"/>
        </w:rPr>
      </w:pPr>
      <w:r w:rsidRPr="009F7829">
        <w:rPr>
          <w:rStyle w:val="a9"/>
          <w:rFonts w:cstheme="minorHAnsi"/>
        </w:rPr>
        <w:footnoteRef/>
      </w:r>
      <w:r w:rsidRPr="009F7829">
        <w:rPr>
          <w:rFonts w:cstheme="minorHAnsi"/>
        </w:rPr>
        <w:t xml:space="preserve"> Предвыборная программа И. </w:t>
      </w:r>
      <w:proofErr w:type="spellStart"/>
      <w:r w:rsidRPr="009F7829">
        <w:rPr>
          <w:rFonts w:cstheme="minorHAnsi"/>
        </w:rPr>
        <w:t>Додона</w:t>
      </w:r>
      <w:proofErr w:type="spellEnd"/>
      <w:r w:rsidRPr="009F7829">
        <w:rPr>
          <w:rFonts w:cstheme="minorHAnsi"/>
        </w:rPr>
        <w:t xml:space="preserve"> // Данные Ассоциации Участия  «</w:t>
      </w:r>
      <w:r w:rsidRPr="009F7829">
        <w:rPr>
          <w:rFonts w:cstheme="minorHAnsi"/>
          <w:lang w:val="en-US"/>
        </w:rPr>
        <w:t>ADEPT</w:t>
      </w:r>
      <w:r>
        <w:rPr>
          <w:rFonts w:cstheme="minorHAnsi"/>
        </w:rPr>
        <w:t>». -</w:t>
      </w:r>
      <w:r w:rsidRPr="009F7829">
        <w:rPr>
          <w:rFonts w:cstheme="minorHAnsi"/>
        </w:rPr>
        <w:t xml:space="preserve"> 2016. </w:t>
      </w:r>
    </w:p>
  </w:footnote>
  <w:footnote w:id="191">
    <w:p w14:paraId="7EA63B69" w14:textId="44F792C8" w:rsidR="003208A1" w:rsidRDefault="003208A1">
      <w:pPr>
        <w:pStyle w:val="a4"/>
      </w:pPr>
      <w:r>
        <w:rPr>
          <w:rStyle w:val="a9"/>
        </w:rPr>
        <w:footnoteRef/>
      </w:r>
      <w:r>
        <w:t xml:space="preserve"> Официальная страница И. </w:t>
      </w:r>
      <w:proofErr w:type="spellStart"/>
      <w:r>
        <w:t>Додона</w:t>
      </w:r>
      <w:proofErr w:type="spellEnd"/>
      <w:r>
        <w:t xml:space="preserve"> </w:t>
      </w:r>
      <w:proofErr w:type="spellStart"/>
      <w:r>
        <w:t>ВКонтакте</w:t>
      </w:r>
      <w:proofErr w:type="spellEnd"/>
      <w:r>
        <w:t xml:space="preserve"> //</w:t>
      </w:r>
      <w:r w:rsidRPr="00DE3D8E">
        <w:t xml:space="preserve"> </w:t>
      </w:r>
      <w:proofErr w:type="spellStart"/>
      <w:r>
        <w:rPr>
          <w:lang w:val="en-US"/>
        </w:rPr>
        <w:t>vk</w:t>
      </w:r>
      <w:proofErr w:type="spellEnd"/>
      <w:r w:rsidRPr="00DE3D8E">
        <w:t>.</w:t>
      </w:r>
      <w:r>
        <w:rPr>
          <w:lang w:val="en-US"/>
        </w:rPr>
        <w:t>com</w:t>
      </w:r>
      <w:r>
        <w:t xml:space="preserve">, </w:t>
      </w:r>
      <w:r w:rsidRPr="00DE3D8E">
        <w:t>2021.</w:t>
      </w:r>
      <w:r>
        <w:t xml:space="preserve"> </w:t>
      </w:r>
      <w:r>
        <w:rPr>
          <w:lang w:val="en-US"/>
        </w:rPr>
        <w:t>URL</w:t>
      </w:r>
      <w:proofErr w:type="gramStart"/>
      <w:r w:rsidRPr="00DE3D8E">
        <w:t>:</w:t>
      </w:r>
      <w:proofErr w:type="spellStart"/>
      <w:proofErr w:type="gramEnd"/>
      <w:r>
        <w:fldChar w:fldCharType="begin"/>
      </w:r>
      <w:r>
        <w:instrText xml:space="preserve"> HYPERLINK "https://vk.com/dodonigor" </w:instrText>
      </w:r>
      <w:r>
        <w:fldChar w:fldCharType="separate"/>
      </w:r>
      <w:r w:rsidRPr="00CD5A41">
        <w:rPr>
          <w:rStyle w:val="a3"/>
        </w:rPr>
        <w:t>https</w:t>
      </w:r>
      <w:proofErr w:type="spellEnd"/>
      <w:r w:rsidRPr="00CD5A41">
        <w:rPr>
          <w:rStyle w:val="a3"/>
        </w:rPr>
        <w:t>://vk.com/</w:t>
      </w:r>
      <w:proofErr w:type="spellStart"/>
      <w:r w:rsidRPr="00CD5A41">
        <w:rPr>
          <w:rStyle w:val="a3"/>
        </w:rPr>
        <w:t>dodonigor</w:t>
      </w:r>
      <w:proofErr w:type="spellEnd"/>
      <w:r>
        <w:rPr>
          <w:rStyle w:val="a3"/>
        </w:rPr>
        <w:fldChar w:fldCharType="end"/>
      </w:r>
      <w:r>
        <w:t xml:space="preserve"> (дата обращения - 20.05.2021).</w:t>
      </w:r>
    </w:p>
  </w:footnote>
  <w:footnote w:id="192">
    <w:p w14:paraId="32F6E9FE" w14:textId="12CFDA2A" w:rsidR="003208A1" w:rsidRPr="008606D5" w:rsidRDefault="003208A1" w:rsidP="009F7829">
      <w:pPr>
        <w:pStyle w:val="a4"/>
        <w:jc w:val="both"/>
        <w:rPr>
          <w:rFonts w:ascii="Times New Roman" w:hAnsi="Times New Roman" w:cs="Times New Roman"/>
          <w:b/>
        </w:rPr>
      </w:pPr>
      <w:r w:rsidRPr="009F7829">
        <w:rPr>
          <w:rStyle w:val="a9"/>
          <w:rFonts w:cstheme="minorHAnsi"/>
        </w:rPr>
        <w:footnoteRef/>
      </w:r>
      <w:r w:rsidRPr="009F7829">
        <w:rPr>
          <w:rFonts w:cstheme="minorHAnsi"/>
        </w:rPr>
        <w:t xml:space="preserve"> Жители Молдовы и Румынии являются самыми верующими народами в Европе // </w:t>
      </w:r>
      <w:r w:rsidRPr="009F7829">
        <w:rPr>
          <w:rFonts w:cstheme="minorHAnsi"/>
          <w:lang w:val="en-GB"/>
        </w:rPr>
        <w:t>Point</w:t>
      </w:r>
      <w:r w:rsidRPr="009F7829">
        <w:rPr>
          <w:rFonts w:cstheme="minorHAnsi"/>
        </w:rPr>
        <w:t>.</w:t>
      </w:r>
      <w:r w:rsidRPr="009F7829">
        <w:rPr>
          <w:rFonts w:cstheme="minorHAnsi"/>
          <w:lang w:val="en-GB"/>
        </w:rPr>
        <w:t>md</w:t>
      </w:r>
      <w:r>
        <w:rPr>
          <w:rFonts w:cstheme="minorHAnsi"/>
        </w:rPr>
        <w:t>.</w:t>
      </w:r>
      <w:r w:rsidRPr="009F7829">
        <w:rPr>
          <w:rFonts w:cstheme="minorHAnsi"/>
        </w:rPr>
        <w:t xml:space="preserve"> - 13.07.2017. </w:t>
      </w:r>
      <w:r w:rsidRPr="009F7829">
        <w:rPr>
          <w:rFonts w:cstheme="minorHAnsi"/>
          <w:lang w:val="en-GB"/>
        </w:rPr>
        <w:t>URL</w:t>
      </w:r>
      <w:proofErr w:type="gramStart"/>
      <w:r w:rsidRPr="009F7829">
        <w:rPr>
          <w:rFonts w:cstheme="minorHAnsi"/>
        </w:rPr>
        <w:t>:</w:t>
      </w:r>
      <w:proofErr w:type="gramEnd"/>
      <w:r>
        <w:fldChar w:fldCharType="begin"/>
      </w:r>
      <w:r>
        <w:instrText xml:space="preserve"> HYPERLINK "https://point.md/ru/novosti/obschestvo/zhiteli-moldovy-i-rumynii-iavliaiutsia-samymi-veruiushchimi-narodami-v-evrope" </w:instrText>
      </w:r>
      <w:r>
        <w:fldChar w:fldCharType="separate"/>
      </w:r>
      <w:r w:rsidRPr="009F7829">
        <w:rPr>
          <w:rStyle w:val="a3"/>
          <w:rFonts w:cstheme="minorHAnsi"/>
        </w:rPr>
        <w:t>https://point.md/ru/novosti/obschestvo/zhiteli-moldovy-i-rumynii-iavliaiutsia-samymi-veruiushchimi-narodami-v-evrope</w:t>
      </w:r>
      <w:r>
        <w:rPr>
          <w:rStyle w:val="a3"/>
          <w:rFonts w:cstheme="minorHAnsi"/>
        </w:rPr>
        <w:fldChar w:fldCharType="end"/>
      </w:r>
      <w:r>
        <w:rPr>
          <w:rStyle w:val="a3"/>
          <w:rFonts w:cstheme="minorHAnsi"/>
        </w:rPr>
        <w:t xml:space="preserve"> </w:t>
      </w:r>
      <w:r>
        <w:t>(дата обращения - 20.05.2021).</w:t>
      </w:r>
    </w:p>
  </w:footnote>
  <w:footnote w:id="193">
    <w:p w14:paraId="457B7530"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w:t>
      </w:r>
      <w:proofErr w:type="spellStart"/>
      <w:r w:rsidRPr="009F7829">
        <w:rPr>
          <w:rFonts w:cstheme="minorHAnsi"/>
        </w:rPr>
        <w:t>Шиманская</w:t>
      </w:r>
      <w:proofErr w:type="spellEnd"/>
      <w:r w:rsidRPr="009F7829">
        <w:rPr>
          <w:rFonts w:cstheme="minorHAnsi"/>
        </w:rPr>
        <w:t xml:space="preserve"> О.К. Европейские ценности и религиозный фактор в Республике Молдова / О.К. </w:t>
      </w:r>
      <w:proofErr w:type="spellStart"/>
      <w:r w:rsidRPr="009F7829">
        <w:rPr>
          <w:rFonts w:cstheme="minorHAnsi"/>
        </w:rPr>
        <w:t>Шиманская</w:t>
      </w:r>
      <w:proofErr w:type="spellEnd"/>
      <w:r w:rsidRPr="009F7829">
        <w:rPr>
          <w:rFonts w:cstheme="minorHAnsi"/>
        </w:rPr>
        <w:t xml:space="preserve"> // Научно-политический Вестник Института Исто</w:t>
      </w:r>
      <w:r>
        <w:rPr>
          <w:rFonts w:cstheme="minorHAnsi"/>
        </w:rPr>
        <w:t>рии РАН. – 2019, №6.</w:t>
      </w:r>
      <w:r w:rsidRPr="009F7829">
        <w:rPr>
          <w:rFonts w:cstheme="minorHAnsi"/>
        </w:rPr>
        <w:t xml:space="preserve"> – с. 118.</w:t>
      </w:r>
    </w:p>
  </w:footnote>
  <w:footnote w:id="194">
    <w:p w14:paraId="2C4B89F5" w14:textId="697D9EA8"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Барометр общественного мнения Республики Мол</w:t>
      </w:r>
      <w:r>
        <w:rPr>
          <w:rFonts w:cstheme="minorHAnsi"/>
        </w:rPr>
        <w:t>дова, электронная база данных -</w:t>
      </w:r>
      <w:r w:rsidRPr="009F7829">
        <w:rPr>
          <w:rFonts w:cstheme="minorHAnsi"/>
        </w:rPr>
        <w:t xml:space="preserve"> 01.2019. </w:t>
      </w:r>
      <w:r w:rsidRPr="009F7829">
        <w:rPr>
          <w:rFonts w:cstheme="minorHAnsi"/>
          <w:lang w:val="en-US"/>
        </w:rPr>
        <w:t>URL</w:t>
      </w:r>
      <w:r w:rsidRPr="009F7829">
        <w:rPr>
          <w:rFonts w:cstheme="minorHAnsi"/>
        </w:rPr>
        <w:t xml:space="preserve">: </w:t>
      </w:r>
      <w:hyperlink r:id="rId59" w:history="1">
        <w:r w:rsidRPr="009F7829">
          <w:rPr>
            <w:rStyle w:val="a3"/>
            <w:rFonts w:cstheme="minorHAnsi"/>
          </w:rPr>
          <w:t>http://www.bop.ipp.md</w:t>
        </w:r>
      </w:hyperlink>
      <w:r w:rsidRPr="009F7829">
        <w:rPr>
          <w:rStyle w:val="a3"/>
          <w:rFonts w:cstheme="minorHAnsi"/>
        </w:rPr>
        <w:t xml:space="preserve"> </w:t>
      </w:r>
      <w:r w:rsidRPr="009F7829">
        <w:rPr>
          <w:rFonts w:cstheme="minorHAnsi"/>
        </w:rPr>
        <w:t>(дата обращения - 20.05.2021).</w:t>
      </w:r>
    </w:p>
  </w:footnote>
  <w:footnote w:id="195">
    <w:p w14:paraId="68F83579" w14:textId="01C9D374"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w:t>
      </w:r>
      <w:proofErr w:type="spellStart"/>
      <w:r w:rsidRPr="009F7829">
        <w:rPr>
          <w:rFonts w:cstheme="minorHAnsi"/>
        </w:rPr>
        <w:t>Шиманская</w:t>
      </w:r>
      <w:proofErr w:type="spellEnd"/>
      <w:r w:rsidRPr="009F7829">
        <w:rPr>
          <w:rFonts w:cstheme="minorHAnsi"/>
        </w:rPr>
        <w:t xml:space="preserve"> О.К. Европейские ценности и религиозный фактор в Республике Молдов</w:t>
      </w:r>
      <w:r>
        <w:rPr>
          <w:rFonts w:cstheme="minorHAnsi"/>
        </w:rPr>
        <w:t>а</w:t>
      </w:r>
      <w:proofErr w:type="gramStart"/>
      <w:r>
        <w:rPr>
          <w:rFonts w:cstheme="minorHAnsi"/>
        </w:rPr>
        <w:t>.</w:t>
      </w:r>
      <w:proofErr w:type="gramEnd"/>
      <w:r>
        <w:rPr>
          <w:rFonts w:cstheme="minorHAnsi"/>
        </w:rPr>
        <w:t xml:space="preserve"> </w:t>
      </w:r>
      <w:r w:rsidRPr="009F7829">
        <w:rPr>
          <w:rFonts w:cstheme="minorHAnsi"/>
        </w:rPr>
        <w:t xml:space="preserve">– </w:t>
      </w:r>
      <w:proofErr w:type="gramStart"/>
      <w:r w:rsidRPr="009F7829">
        <w:rPr>
          <w:rFonts w:cstheme="minorHAnsi"/>
        </w:rPr>
        <w:t>с</w:t>
      </w:r>
      <w:proofErr w:type="gramEnd"/>
      <w:r w:rsidRPr="009F7829">
        <w:rPr>
          <w:rFonts w:cstheme="minorHAnsi"/>
        </w:rPr>
        <w:t>. 119.</w:t>
      </w:r>
    </w:p>
  </w:footnote>
  <w:footnote w:id="196">
    <w:p w14:paraId="15284903" w14:textId="77777777" w:rsidR="003208A1" w:rsidRPr="009F7829" w:rsidRDefault="003208A1" w:rsidP="009F7829">
      <w:pPr>
        <w:spacing w:after="0"/>
        <w:jc w:val="both"/>
        <w:rPr>
          <w:rFonts w:cstheme="minorHAnsi"/>
          <w:color w:val="333333"/>
          <w:sz w:val="20"/>
          <w:szCs w:val="20"/>
        </w:rPr>
      </w:pPr>
      <w:r w:rsidRPr="009F7829">
        <w:rPr>
          <w:rStyle w:val="a9"/>
          <w:rFonts w:cstheme="minorHAnsi"/>
          <w:sz w:val="20"/>
          <w:szCs w:val="20"/>
        </w:rPr>
        <w:footnoteRef/>
      </w:r>
      <w:r w:rsidRPr="009F7829">
        <w:rPr>
          <w:rFonts w:cstheme="minorHAnsi"/>
          <w:sz w:val="20"/>
          <w:szCs w:val="20"/>
        </w:rPr>
        <w:t xml:space="preserve"> </w:t>
      </w:r>
      <w:proofErr w:type="spellStart"/>
      <w:r w:rsidRPr="009F7829">
        <w:rPr>
          <w:rFonts w:cstheme="minorHAnsi"/>
          <w:sz w:val="20"/>
          <w:szCs w:val="20"/>
        </w:rPr>
        <w:t>Ченуша</w:t>
      </w:r>
      <w:proofErr w:type="spellEnd"/>
      <w:r w:rsidRPr="009F7829">
        <w:rPr>
          <w:rFonts w:cstheme="minorHAnsi"/>
          <w:sz w:val="20"/>
          <w:szCs w:val="20"/>
        </w:rPr>
        <w:t xml:space="preserve"> Д. Европейские ценности </w:t>
      </w:r>
      <w:proofErr w:type="spellStart"/>
      <w:r w:rsidRPr="009F7829">
        <w:rPr>
          <w:rFonts w:cstheme="minorHAnsi"/>
          <w:sz w:val="20"/>
          <w:szCs w:val="20"/>
        </w:rPr>
        <w:t>vs</w:t>
      </w:r>
      <w:proofErr w:type="spellEnd"/>
      <w:r w:rsidRPr="009F7829">
        <w:rPr>
          <w:rFonts w:cstheme="minorHAnsi"/>
          <w:sz w:val="20"/>
          <w:szCs w:val="20"/>
        </w:rPr>
        <w:t xml:space="preserve">. традиционные ценности и геополитический подтекст в Молдове, OP-ED / Д. </w:t>
      </w:r>
      <w:proofErr w:type="spellStart"/>
      <w:r w:rsidRPr="009F7829">
        <w:rPr>
          <w:rFonts w:cstheme="minorHAnsi"/>
          <w:sz w:val="20"/>
          <w:szCs w:val="20"/>
        </w:rPr>
        <w:t>Ченуша</w:t>
      </w:r>
      <w:proofErr w:type="spellEnd"/>
      <w:r w:rsidRPr="009F7829">
        <w:rPr>
          <w:rFonts w:cstheme="minorHAnsi"/>
          <w:sz w:val="20"/>
          <w:szCs w:val="20"/>
        </w:rPr>
        <w:t xml:space="preserve"> // Информационное агентство </w:t>
      </w:r>
      <w:r w:rsidRPr="009F7829">
        <w:rPr>
          <w:rFonts w:cstheme="minorHAnsi"/>
          <w:sz w:val="20"/>
          <w:szCs w:val="20"/>
          <w:lang w:val="en-GB"/>
        </w:rPr>
        <w:t>IPN</w:t>
      </w:r>
      <w:r w:rsidRPr="009F7829">
        <w:rPr>
          <w:rFonts w:cstheme="minorHAnsi"/>
          <w:sz w:val="20"/>
          <w:szCs w:val="20"/>
        </w:rPr>
        <w:t xml:space="preserve">. - 29.05.2017. </w:t>
      </w:r>
      <w:r w:rsidRPr="009F7829">
        <w:rPr>
          <w:rFonts w:cstheme="minorHAnsi"/>
          <w:sz w:val="20"/>
          <w:szCs w:val="20"/>
          <w:lang w:val="en-GB"/>
        </w:rPr>
        <w:t>URL</w:t>
      </w:r>
      <w:r w:rsidRPr="009F7829">
        <w:rPr>
          <w:rFonts w:cstheme="minorHAnsi"/>
          <w:sz w:val="20"/>
          <w:szCs w:val="20"/>
        </w:rPr>
        <w:t xml:space="preserve">: </w:t>
      </w:r>
      <w:hyperlink r:id="rId60" w:history="1">
        <w:r w:rsidRPr="009F7829">
          <w:rPr>
            <w:rStyle w:val="a3"/>
            <w:rFonts w:cstheme="minorHAnsi"/>
            <w:sz w:val="20"/>
            <w:szCs w:val="20"/>
            <w:lang w:val="en-GB"/>
          </w:rPr>
          <w:t>https</w:t>
        </w:r>
        <w:r w:rsidRPr="009F7829">
          <w:rPr>
            <w:rStyle w:val="a3"/>
            <w:rFonts w:cstheme="minorHAnsi"/>
            <w:sz w:val="20"/>
            <w:szCs w:val="20"/>
          </w:rPr>
          <w:t>://</w:t>
        </w:r>
        <w:r w:rsidRPr="009F7829">
          <w:rPr>
            <w:rStyle w:val="a3"/>
            <w:rFonts w:cstheme="minorHAnsi"/>
            <w:sz w:val="20"/>
            <w:szCs w:val="20"/>
            <w:lang w:val="en-GB"/>
          </w:rPr>
          <w:t>www</w:t>
        </w:r>
        <w:r w:rsidRPr="009F7829">
          <w:rPr>
            <w:rStyle w:val="a3"/>
            <w:rFonts w:cstheme="minorHAnsi"/>
            <w:sz w:val="20"/>
            <w:szCs w:val="20"/>
          </w:rPr>
          <w:t>.</w:t>
        </w:r>
        <w:proofErr w:type="spellStart"/>
        <w:r w:rsidRPr="009F7829">
          <w:rPr>
            <w:rStyle w:val="a3"/>
            <w:rFonts w:cstheme="minorHAnsi"/>
            <w:sz w:val="20"/>
            <w:szCs w:val="20"/>
            <w:lang w:val="en-GB"/>
          </w:rPr>
          <w:t>ipn</w:t>
        </w:r>
        <w:proofErr w:type="spellEnd"/>
        <w:r w:rsidRPr="009F7829">
          <w:rPr>
            <w:rStyle w:val="a3"/>
            <w:rFonts w:cstheme="minorHAnsi"/>
            <w:sz w:val="20"/>
            <w:szCs w:val="20"/>
          </w:rPr>
          <w:t>.</w:t>
        </w:r>
        <w:r w:rsidRPr="009F7829">
          <w:rPr>
            <w:rStyle w:val="a3"/>
            <w:rFonts w:cstheme="minorHAnsi"/>
            <w:sz w:val="20"/>
            <w:szCs w:val="20"/>
            <w:lang w:val="en-GB"/>
          </w:rPr>
          <w:t>md</w:t>
        </w:r>
        <w:r w:rsidRPr="009F7829">
          <w:rPr>
            <w:rStyle w:val="a3"/>
            <w:rFonts w:cstheme="minorHAnsi"/>
            <w:sz w:val="20"/>
            <w:szCs w:val="20"/>
          </w:rPr>
          <w:t>/</w:t>
        </w:r>
        <w:proofErr w:type="spellStart"/>
        <w:r w:rsidRPr="009F7829">
          <w:rPr>
            <w:rStyle w:val="a3"/>
            <w:rFonts w:cstheme="minorHAnsi"/>
            <w:sz w:val="20"/>
            <w:szCs w:val="20"/>
            <w:lang w:val="en-GB"/>
          </w:rPr>
          <w:t>ru</w:t>
        </w:r>
        <w:proofErr w:type="spellEnd"/>
        <w:r w:rsidRPr="009F7829">
          <w:rPr>
            <w:rStyle w:val="a3"/>
            <w:rFonts w:cstheme="minorHAnsi"/>
            <w:sz w:val="20"/>
            <w:szCs w:val="20"/>
          </w:rPr>
          <w:t>/</w:t>
        </w:r>
        <w:proofErr w:type="spellStart"/>
        <w:r w:rsidRPr="009F7829">
          <w:rPr>
            <w:rStyle w:val="a3"/>
            <w:rFonts w:cstheme="minorHAnsi"/>
            <w:sz w:val="20"/>
            <w:szCs w:val="20"/>
            <w:lang w:val="en-GB"/>
          </w:rPr>
          <w:t>integrare</w:t>
        </w:r>
        <w:proofErr w:type="spellEnd"/>
        <w:r w:rsidRPr="009F7829">
          <w:rPr>
            <w:rStyle w:val="a3"/>
            <w:rFonts w:cstheme="minorHAnsi"/>
            <w:sz w:val="20"/>
            <w:szCs w:val="20"/>
          </w:rPr>
          <w:t>-</w:t>
        </w:r>
        <w:proofErr w:type="spellStart"/>
        <w:r w:rsidRPr="009F7829">
          <w:rPr>
            <w:rStyle w:val="a3"/>
            <w:rFonts w:cstheme="minorHAnsi"/>
            <w:sz w:val="20"/>
            <w:szCs w:val="20"/>
            <w:lang w:val="en-GB"/>
          </w:rPr>
          <w:t>europeana</w:t>
        </w:r>
        <w:proofErr w:type="spellEnd"/>
        <w:r w:rsidRPr="009F7829">
          <w:rPr>
            <w:rStyle w:val="a3"/>
            <w:rFonts w:cstheme="minorHAnsi"/>
            <w:sz w:val="20"/>
            <w:szCs w:val="20"/>
          </w:rPr>
          <w:t>/84125</w:t>
        </w:r>
      </w:hyperlink>
      <w:r w:rsidRPr="009F7829">
        <w:rPr>
          <w:rStyle w:val="a3"/>
          <w:rFonts w:cstheme="minorHAnsi"/>
          <w:sz w:val="20"/>
          <w:szCs w:val="20"/>
        </w:rPr>
        <w:t xml:space="preserve"> </w:t>
      </w:r>
      <w:r w:rsidRPr="009F7829">
        <w:rPr>
          <w:rFonts w:cstheme="minorHAnsi"/>
          <w:sz w:val="20"/>
          <w:szCs w:val="20"/>
        </w:rPr>
        <w:t>(дата обращения - 20.05.2021).</w:t>
      </w:r>
    </w:p>
  </w:footnote>
  <w:footnote w:id="197">
    <w:p w14:paraId="4585BAB3"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ЛГБТ-активисты Молдовы провели марш «Без страха» в оцеплении полиции// </w:t>
      </w:r>
      <w:r w:rsidRPr="009F7829">
        <w:rPr>
          <w:rFonts w:cstheme="minorHAnsi"/>
          <w:lang w:val="en-US"/>
        </w:rPr>
        <w:t>RFI</w:t>
      </w:r>
      <w:r w:rsidRPr="009F7829">
        <w:rPr>
          <w:rFonts w:cstheme="minorHAnsi"/>
        </w:rPr>
        <w:t xml:space="preserve">. - 19.05.2018. </w:t>
      </w:r>
      <w:r w:rsidRPr="009F7829">
        <w:rPr>
          <w:rFonts w:cstheme="minorHAnsi"/>
          <w:lang w:val="en-US"/>
        </w:rPr>
        <w:t>URL</w:t>
      </w:r>
      <w:proofErr w:type="gramStart"/>
      <w:r w:rsidRPr="009F7829">
        <w:rPr>
          <w:rFonts w:cstheme="minorHAnsi"/>
        </w:rPr>
        <w:t>:</w:t>
      </w:r>
      <w:proofErr w:type="gramEnd"/>
      <w:hyperlink r:id="rId61" w:history="1">
        <w:r w:rsidRPr="009F7829">
          <w:rPr>
            <w:rStyle w:val="a3"/>
            <w:rFonts w:cstheme="minorHAnsi"/>
          </w:rPr>
          <w:t>http://www.rfi.fr/ru/evropa/20180519-lgbt-aktivisty-moldovy-proveli-marsh-bez-strakha-v-otseplenii-politsii</w:t>
        </w:r>
      </w:hyperlink>
      <w:r w:rsidRPr="009F7829">
        <w:rPr>
          <w:rStyle w:val="a3"/>
          <w:rFonts w:cstheme="minorHAnsi"/>
        </w:rPr>
        <w:t xml:space="preserve"> </w:t>
      </w:r>
      <w:r w:rsidRPr="009F7829">
        <w:rPr>
          <w:rFonts w:cstheme="minorHAnsi"/>
        </w:rPr>
        <w:t>(дата обращения - 20.05.2021).</w:t>
      </w:r>
    </w:p>
  </w:footnote>
  <w:footnote w:id="198">
    <w:p w14:paraId="3658513A" w14:textId="77777777" w:rsidR="003208A1" w:rsidRPr="008606D5" w:rsidRDefault="003208A1" w:rsidP="009F7829">
      <w:pPr>
        <w:pStyle w:val="a4"/>
        <w:jc w:val="both"/>
        <w:rPr>
          <w:rFonts w:ascii="Times New Roman" w:hAnsi="Times New Roman" w:cs="Times New Roman"/>
        </w:rPr>
      </w:pPr>
      <w:r w:rsidRPr="009F7829">
        <w:rPr>
          <w:rStyle w:val="a9"/>
          <w:rFonts w:cstheme="minorHAnsi"/>
        </w:rPr>
        <w:footnoteRef/>
      </w:r>
      <w:r w:rsidRPr="009F7829">
        <w:rPr>
          <w:rFonts w:cstheme="minorHAnsi"/>
        </w:rPr>
        <w:t xml:space="preserve"> Игорь </w:t>
      </w:r>
      <w:proofErr w:type="spellStart"/>
      <w:r w:rsidRPr="009F7829">
        <w:rPr>
          <w:rFonts w:cstheme="minorHAnsi"/>
        </w:rPr>
        <w:t>Додон</w:t>
      </w:r>
      <w:proofErr w:type="spellEnd"/>
      <w:r w:rsidRPr="009F7829">
        <w:rPr>
          <w:rFonts w:cstheme="minorHAnsi"/>
        </w:rPr>
        <w:t xml:space="preserve"> возглавил марш в защиту семьи в Кишиневе</w:t>
      </w:r>
      <w:r>
        <w:rPr>
          <w:rFonts w:cstheme="minorHAnsi"/>
        </w:rPr>
        <w:t xml:space="preserve"> </w:t>
      </w:r>
      <w:r w:rsidRPr="009F7829">
        <w:rPr>
          <w:rFonts w:cstheme="minorHAnsi"/>
        </w:rPr>
        <w:t xml:space="preserve">// </w:t>
      </w:r>
      <w:r w:rsidRPr="009F7829">
        <w:rPr>
          <w:rFonts w:cstheme="minorHAnsi"/>
          <w:lang w:val="en-US"/>
        </w:rPr>
        <w:t>Sputnik</w:t>
      </w:r>
      <w:r w:rsidRPr="009F7829">
        <w:rPr>
          <w:rFonts w:cstheme="minorHAnsi"/>
        </w:rPr>
        <w:t>.</w:t>
      </w:r>
      <w:r w:rsidRPr="009F7829">
        <w:rPr>
          <w:rFonts w:cstheme="minorHAnsi"/>
          <w:lang w:val="en-US"/>
        </w:rPr>
        <w:t>md</w:t>
      </w:r>
      <w:r w:rsidRPr="009F7829">
        <w:rPr>
          <w:rFonts w:cstheme="minorHAnsi"/>
        </w:rPr>
        <w:t xml:space="preserve">. - 18.05.2019.  </w:t>
      </w:r>
      <w:r w:rsidRPr="009F7829">
        <w:rPr>
          <w:rFonts w:cstheme="minorHAnsi"/>
          <w:lang w:val="en-US"/>
        </w:rPr>
        <w:t>URL</w:t>
      </w:r>
      <w:r w:rsidRPr="009F7829">
        <w:rPr>
          <w:rFonts w:cstheme="minorHAnsi"/>
        </w:rPr>
        <w:t xml:space="preserve">: </w:t>
      </w:r>
      <w:hyperlink r:id="rId62" w:history="1">
        <w:r w:rsidRPr="009F7829">
          <w:rPr>
            <w:rStyle w:val="a3"/>
            <w:rFonts w:cstheme="minorHAnsi"/>
          </w:rPr>
          <w:t>https://ru.sputnik.md/society/20190518/25994887/tradicionnye-cennosti.html</w:t>
        </w:r>
      </w:hyperlink>
      <w:r w:rsidRPr="009F7829">
        <w:rPr>
          <w:rStyle w:val="a3"/>
          <w:rFonts w:cstheme="minorHAnsi"/>
        </w:rPr>
        <w:t xml:space="preserve"> </w:t>
      </w:r>
      <w:r w:rsidRPr="009F7829">
        <w:rPr>
          <w:rFonts w:cstheme="minorHAnsi"/>
        </w:rPr>
        <w:t>(дата обращения - 20.05.2021).</w:t>
      </w:r>
    </w:p>
  </w:footnote>
  <w:footnote w:id="199">
    <w:p w14:paraId="7530DCA2" w14:textId="573355A2" w:rsidR="003208A1" w:rsidRPr="00C66662" w:rsidRDefault="003208A1" w:rsidP="009F7829">
      <w:pPr>
        <w:spacing w:after="0" w:line="240" w:lineRule="auto"/>
        <w:jc w:val="both"/>
        <w:rPr>
          <w:rFonts w:cstheme="minorHAnsi"/>
          <w:sz w:val="20"/>
          <w:szCs w:val="20"/>
        </w:rPr>
      </w:pPr>
      <w:r w:rsidRPr="009F7829">
        <w:rPr>
          <w:rStyle w:val="a9"/>
          <w:rFonts w:cstheme="minorHAnsi"/>
          <w:sz w:val="20"/>
          <w:szCs w:val="20"/>
        </w:rPr>
        <w:footnoteRef/>
      </w:r>
      <w:r w:rsidRPr="009F7829">
        <w:rPr>
          <w:rFonts w:cstheme="minorHAnsi"/>
          <w:sz w:val="20"/>
          <w:szCs w:val="20"/>
        </w:rPr>
        <w:t xml:space="preserve"> Барометр общественного мнения Республики М</w:t>
      </w:r>
      <w:r>
        <w:rPr>
          <w:rFonts w:cstheme="minorHAnsi"/>
          <w:sz w:val="20"/>
          <w:szCs w:val="20"/>
        </w:rPr>
        <w:t>олдова, электронная база данных. -</w:t>
      </w:r>
      <w:r w:rsidRPr="009F7829">
        <w:rPr>
          <w:rFonts w:cstheme="minorHAnsi"/>
          <w:sz w:val="20"/>
          <w:szCs w:val="20"/>
        </w:rPr>
        <w:t xml:space="preserve"> 01.2019. </w:t>
      </w:r>
    </w:p>
  </w:footnote>
  <w:footnote w:id="200">
    <w:p w14:paraId="6E8D2663" w14:textId="596C0275" w:rsidR="003208A1" w:rsidRPr="00C66662" w:rsidRDefault="003208A1" w:rsidP="009F7829">
      <w:pPr>
        <w:pStyle w:val="a4"/>
        <w:jc w:val="both"/>
        <w:rPr>
          <w:rFonts w:cstheme="minorHAnsi"/>
        </w:rPr>
      </w:pPr>
      <w:r w:rsidRPr="009F7829">
        <w:rPr>
          <w:rStyle w:val="a9"/>
          <w:rFonts w:cstheme="minorHAnsi"/>
        </w:rPr>
        <w:footnoteRef/>
      </w:r>
      <w:r w:rsidRPr="009F7829">
        <w:rPr>
          <w:rFonts w:cstheme="minorHAnsi"/>
          <w:lang w:val="es-ES"/>
        </w:rPr>
        <w:t xml:space="preserve"> </w:t>
      </w:r>
      <w:r w:rsidRPr="009F7829">
        <w:rPr>
          <w:rFonts w:cstheme="minorHAnsi"/>
        </w:rPr>
        <w:t>Барометр общественного мнения Республики Молдова, электронн</w:t>
      </w:r>
      <w:r>
        <w:rPr>
          <w:rFonts w:cstheme="minorHAnsi"/>
        </w:rPr>
        <w:t>ая база данных. -</w:t>
      </w:r>
      <w:r w:rsidRPr="009F7829">
        <w:rPr>
          <w:rFonts w:cstheme="minorHAnsi"/>
        </w:rPr>
        <w:t xml:space="preserve"> 02.2021. </w:t>
      </w:r>
    </w:p>
  </w:footnote>
  <w:footnote w:id="201">
    <w:p w14:paraId="3806A7C4"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lang w:val="es-ES"/>
        </w:rPr>
        <w:t xml:space="preserve"> </w:t>
      </w:r>
      <w:r w:rsidRPr="009F7829">
        <w:rPr>
          <w:rFonts w:cstheme="minorHAnsi"/>
        </w:rPr>
        <w:t>Там же.</w:t>
      </w:r>
    </w:p>
  </w:footnote>
  <w:footnote w:id="202">
    <w:p w14:paraId="725ED128"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Левченко М. </w:t>
      </w:r>
      <w:r w:rsidRPr="009F7829">
        <w:rPr>
          <w:rFonts w:cstheme="minorHAnsi"/>
          <w:bCs/>
        </w:rPr>
        <w:t xml:space="preserve">В Молдове запретили ретрансляцию российских новостей / М. Левченко // </w:t>
      </w:r>
      <w:r w:rsidRPr="009F7829">
        <w:rPr>
          <w:rFonts w:cstheme="minorHAnsi"/>
          <w:bCs/>
          <w:lang w:val="en-US"/>
        </w:rPr>
        <w:t>RFI</w:t>
      </w:r>
      <w:r w:rsidRPr="009F7829">
        <w:rPr>
          <w:rFonts w:cstheme="minorHAnsi"/>
          <w:bCs/>
        </w:rPr>
        <w:t xml:space="preserve">. – 12.12.2017. </w:t>
      </w:r>
      <w:r w:rsidRPr="009F7829">
        <w:rPr>
          <w:rFonts w:cstheme="minorHAnsi"/>
          <w:lang w:val="en-US"/>
        </w:rPr>
        <w:t>URL</w:t>
      </w:r>
      <w:r w:rsidRPr="009F7829">
        <w:rPr>
          <w:rFonts w:cstheme="minorHAnsi"/>
        </w:rPr>
        <w:t xml:space="preserve">: </w:t>
      </w:r>
      <w:hyperlink r:id="rId63" w:history="1">
        <w:r w:rsidRPr="009F7829">
          <w:rPr>
            <w:rStyle w:val="a3"/>
            <w:rFonts w:cstheme="minorHAnsi"/>
            <w:color w:val="auto"/>
            <w:lang w:val="en-US"/>
          </w:rPr>
          <w:t>http</w:t>
        </w:r>
        <w:r w:rsidRPr="009F7829">
          <w:rPr>
            <w:rStyle w:val="a3"/>
            <w:rFonts w:cstheme="minorHAnsi"/>
            <w:color w:val="auto"/>
          </w:rPr>
          <w:t>:</w:t>
        </w:r>
        <w:proofErr w:type="spellStart"/>
        <w:r w:rsidRPr="009F7829">
          <w:rPr>
            <w:rStyle w:val="a3"/>
            <w:rFonts w:cstheme="minorHAnsi"/>
            <w:color w:val="auto"/>
            <w:lang w:val="en-US"/>
          </w:rPr>
          <w:t>ru</w:t>
        </w:r>
        <w:proofErr w:type="spellEnd"/>
        <w:r w:rsidRPr="009F7829">
          <w:rPr>
            <w:rStyle w:val="a3"/>
            <w:rFonts w:cstheme="minorHAnsi"/>
            <w:color w:val="auto"/>
          </w:rPr>
          <w:t>.</w:t>
        </w:r>
        <w:proofErr w:type="spellStart"/>
        <w:r w:rsidRPr="009F7829">
          <w:rPr>
            <w:rStyle w:val="a3"/>
            <w:rFonts w:cstheme="minorHAnsi"/>
            <w:color w:val="auto"/>
            <w:lang w:val="en-US"/>
          </w:rPr>
          <w:t>rfi</w:t>
        </w:r>
        <w:proofErr w:type="spellEnd"/>
        <w:r w:rsidRPr="009F7829">
          <w:rPr>
            <w:rStyle w:val="a3"/>
            <w:rFonts w:cstheme="minorHAnsi"/>
            <w:color w:val="auto"/>
          </w:rPr>
          <w:t>.</w:t>
        </w:r>
        <w:proofErr w:type="spellStart"/>
        <w:r w:rsidRPr="009F7829">
          <w:rPr>
            <w:rStyle w:val="a3"/>
            <w:rFonts w:cstheme="minorHAnsi"/>
            <w:color w:val="auto"/>
            <w:lang w:val="en-US"/>
          </w:rPr>
          <w:t>fr</w:t>
        </w:r>
        <w:proofErr w:type="spellEnd"/>
        <w:r w:rsidRPr="009F7829">
          <w:rPr>
            <w:rStyle w:val="a3"/>
            <w:rFonts w:cstheme="minorHAnsi"/>
            <w:color w:val="auto"/>
          </w:rPr>
          <w:t>/</w:t>
        </w:r>
        <w:proofErr w:type="spellStart"/>
        <w:r w:rsidRPr="009F7829">
          <w:rPr>
            <w:rStyle w:val="a3"/>
            <w:rFonts w:cstheme="minorHAnsi"/>
            <w:color w:val="auto"/>
            <w:lang w:val="en-US"/>
          </w:rPr>
          <w:t>evropa</w:t>
        </w:r>
        <w:proofErr w:type="spellEnd"/>
        <w:r w:rsidRPr="009F7829">
          <w:rPr>
            <w:rStyle w:val="a3"/>
            <w:rFonts w:cstheme="minorHAnsi"/>
            <w:color w:val="auto"/>
          </w:rPr>
          <w:t>/20171212-</w:t>
        </w:r>
        <w:r w:rsidRPr="009F7829">
          <w:rPr>
            <w:rStyle w:val="a3"/>
            <w:rFonts w:cstheme="minorHAnsi"/>
            <w:color w:val="auto"/>
            <w:lang w:val="en-US"/>
          </w:rPr>
          <w:t>v</w:t>
        </w:r>
        <w:r w:rsidRPr="009F7829">
          <w:rPr>
            <w:rStyle w:val="a3"/>
            <w:rFonts w:cstheme="minorHAnsi"/>
            <w:color w:val="auto"/>
          </w:rPr>
          <w:t>-</w:t>
        </w:r>
        <w:proofErr w:type="spellStart"/>
        <w:r w:rsidRPr="009F7829">
          <w:rPr>
            <w:rStyle w:val="a3"/>
            <w:rFonts w:cstheme="minorHAnsi"/>
            <w:color w:val="auto"/>
            <w:lang w:val="en-US"/>
          </w:rPr>
          <w:t>moldove</w:t>
        </w:r>
        <w:proofErr w:type="spellEnd"/>
        <w:r w:rsidRPr="009F7829">
          <w:rPr>
            <w:rStyle w:val="a3"/>
            <w:rFonts w:cstheme="minorHAnsi"/>
            <w:color w:val="auto"/>
          </w:rPr>
          <w:t>-</w:t>
        </w:r>
        <w:proofErr w:type="spellStart"/>
        <w:r w:rsidRPr="009F7829">
          <w:rPr>
            <w:rStyle w:val="a3"/>
            <w:rFonts w:cstheme="minorHAnsi"/>
            <w:color w:val="auto"/>
            <w:lang w:val="en-US"/>
          </w:rPr>
          <w:t>zapretili</w:t>
        </w:r>
        <w:proofErr w:type="spellEnd"/>
        <w:r w:rsidRPr="009F7829">
          <w:rPr>
            <w:rStyle w:val="a3"/>
            <w:rFonts w:cstheme="minorHAnsi"/>
            <w:color w:val="auto"/>
          </w:rPr>
          <w:t>-</w:t>
        </w:r>
        <w:proofErr w:type="spellStart"/>
        <w:r w:rsidRPr="009F7829">
          <w:rPr>
            <w:rStyle w:val="a3"/>
            <w:rFonts w:cstheme="minorHAnsi"/>
            <w:color w:val="auto"/>
            <w:lang w:val="en-US"/>
          </w:rPr>
          <w:t>retranslyatsiyu</w:t>
        </w:r>
        <w:proofErr w:type="spellEnd"/>
        <w:r w:rsidRPr="009F7829">
          <w:rPr>
            <w:rStyle w:val="a3"/>
            <w:rFonts w:cstheme="minorHAnsi"/>
            <w:color w:val="auto"/>
          </w:rPr>
          <w:t>-</w:t>
        </w:r>
        <w:proofErr w:type="spellStart"/>
        <w:r w:rsidRPr="009F7829">
          <w:rPr>
            <w:rStyle w:val="a3"/>
            <w:rFonts w:cstheme="minorHAnsi"/>
            <w:color w:val="auto"/>
            <w:lang w:val="en-US"/>
          </w:rPr>
          <w:t>rossiiskikh</w:t>
        </w:r>
        <w:proofErr w:type="spellEnd"/>
        <w:r w:rsidRPr="009F7829">
          <w:rPr>
            <w:rStyle w:val="a3"/>
            <w:rFonts w:cstheme="minorHAnsi"/>
            <w:color w:val="auto"/>
          </w:rPr>
          <w:t>-</w:t>
        </w:r>
        <w:proofErr w:type="spellStart"/>
        <w:r w:rsidRPr="009F7829">
          <w:rPr>
            <w:rStyle w:val="a3"/>
            <w:rFonts w:cstheme="minorHAnsi"/>
            <w:color w:val="auto"/>
            <w:lang w:val="en-US"/>
          </w:rPr>
          <w:t>novostei</w:t>
        </w:r>
        <w:proofErr w:type="spellEnd"/>
      </w:hyperlink>
      <w:r w:rsidRPr="009F7829">
        <w:rPr>
          <w:rFonts w:cstheme="minorHAnsi"/>
          <w:b/>
          <w:iCs/>
        </w:rPr>
        <w:t xml:space="preserve"> </w:t>
      </w:r>
      <w:r w:rsidRPr="009F7829">
        <w:rPr>
          <w:rFonts w:cstheme="minorHAnsi"/>
        </w:rPr>
        <w:t>(дата обращения - 20.05.2021).</w:t>
      </w:r>
    </w:p>
  </w:footnote>
  <w:footnote w:id="203">
    <w:p w14:paraId="104B98DC" w14:textId="104BEC99" w:rsidR="003208A1" w:rsidRPr="008F7F90" w:rsidRDefault="003208A1">
      <w:pPr>
        <w:pStyle w:val="a4"/>
      </w:pPr>
      <w:r>
        <w:rPr>
          <w:rStyle w:val="a9"/>
        </w:rPr>
        <w:footnoteRef/>
      </w:r>
      <w:r>
        <w:t xml:space="preserve"> </w:t>
      </w:r>
      <w:r w:rsidRPr="008F7F90">
        <w:t xml:space="preserve">Оперативная рабочая группа по стратегическим коммуникациям </w:t>
      </w:r>
      <w:proofErr w:type="spellStart"/>
      <w:r w:rsidRPr="008F7F90">
        <w:t>East</w:t>
      </w:r>
      <w:proofErr w:type="spellEnd"/>
      <w:r w:rsidRPr="008F7F90">
        <w:t xml:space="preserve"> </w:t>
      </w:r>
      <w:proofErr w:type="spellStart"/>
      <w:r w:rsidRPr="008F7F90">
        <w:t>StratCom</w:t>
      </w:r>
      <w:proofErr w:type="spellEnd"/>
      <w:r w:rsidRPr="008F7F90">
        <w:t xml:space="preserve"> </w:t>
      </w:r>
      <w:proofErr w:type="spellStart"/>
      <w:r w:rsidRPr="008F7F90">
        <w:t>Task</w:t>
      </w:r>
      <w:proofErr w:type="spellEnd"/>
      <w:r w:rsidRPr="008F7F90">
        <w:t xml:space="preserve"> </w:t>
      </w:r>
      <w:proofErr w:type="spellStart"/>
      <w:r w:rsidRPr="008F7F90">
        <w:t>Force</w:t>
      </w:r>
      <w:proofErr w:type="spellEnd"/>
      <w:r w:rsidRPr="008F7F90">
        <w:t xml:space="preserve"> в вопросах и ответах</w:t>
      </w:r>
      <w:r>
        <w:t xml:space="preserve"> //</w:t>
      </w:r>
      <w:r w:rsidRPr="008F7F90">
        <w:t xml:space="preserve"> </w:t>
      </w:r>
      <w:r>
        <w:rPr>
          <w:lang w:val="en-US"/>
        </w:rPr>
        <w:t>European</w:t>
      </w:r>
      <w:r w:rsidRPr="008F7F90">
        <w:t xml:space="preserve"> </w:t>
      </w:r>
      <w:r>
        <w:rPr>
          <w:lang w:val="en-US"/>
        </w:rPr>
        <w:t>Union</w:t>
      </w:r>
      <w:r w:rsidRPr="008F7F90">
        <w:t xml:space="preserve"> </w:t>
      </w:r>
      <w:r>
        <w:rPr>
          <w:lang w:val="en-US"/>
        </w:rPr>
        <w:t>external</w:t>
      </w:r>
      <w:r w:rsidRPr="008F7F90">
        <w:t xml:space="preserve"> </w:t>
      </w:r>
      <w:r>
        <w:rPr>
          <w:lang w:val="en-US"/>
        </w:rPr>
        <w:t>action</w:t>
      </w:r>
      <w:r w:rsidRPr="008F7F90">
        <w:t xml:space="preserve"> </w:t>
      </w:r>
      <w:r>
        <w:rPr>
          <w:lang w:val="en-US"/>
        </w:rPr>
        <w:t>website</w:t>
      </w:r>
      <w:r>
        <w:t>. -</w:t>
      </w:r>
      <w:r w:rsidRPr="008F7F90">
        <w:t xml:space="preserve"> 2021. </w:t>
      </w:r>
      <w:r>
        <w:rPr>
          <w:lang w:val="en-US"/>
        </w:rPr>
        <w:t>URL</w:t>
      </w:r>
      <w:r w:rsidRPr="008F7F90">
        <w:t xml:space="preserve">: </w:t>
      </w:r>
      <w:hyperlink r:id="rId64" w:history="1">
        <w:r w:rsidRPr="0090662B">
          <w:rPr>
            <w:rStyle w:val="a3"/>
            <w:lang w:val="en-US"/>
          </w:rPr>
          <w:t>https</w:t>
        </w:r>
        <w:r w:rsidRPr="008F7F90">
          <w:rPr>
            <w:rStyle w:val="a3"/>
          </w:rPr>
          <w:t>://</w:t>
        </w:r>
        <w:proofErr w:type="spellStart"/>
        <w:r w:rsidRPr="0090662B">
          <w:rPr>
            <w:rStyle w:val="a3"/>
            <w:lang w:val="en-US"/>
          </w:rPr>
          <w:t>eeas</w:t>
        </w:r>
        <w:proofErr w:type="spellEnd"/>
        <w:r w:rsidRPr="008F7F90">
          <w:rPr>
            <w:rStyle w:val="a3"/>
          </w:rPr>
          <w:t>.</w:t>
        </w:r>
        <w:proofErr w:type="spellStart"/>
        <w:r w:rsidRPr="0090662B">
          <w:rPr>
            <w:rStyle w:val="a3"/>
            <w:lang w:val="en-US"/>
          </w:rPr>
          <w:t>europa</w:t>
        </w:r>
        <w:proofErr w:type="spellEnd"/>
        <w:r w:rsidRPr="008F7F90">
          <w:rPr>
            <w:rStyle w:val="a3"/>
          </w:rPr>
          <w:t>.</w:t>
        </w:r>
        <w:proofErr w:type="spellStart"/>
        <w:r w:rsidRPr="0090662B">
          <w:rPr>
            <w:rStyle w:val="a3"/>
            <w:lang w:val="en-US"/>
          </w:rPr>
          <w:t>eu</w:t>
        </w:r>
        <w:proofErr w:type="spellEnd"/>
        <w:r w:rsidRPr="008F7F90">
          <w:rPr>
            <w:rStyle w:val="a3"/>
          </w:rPr>
          <w:t>/</w:t>
        </w:r>
        <w:r w:rsidRPr="0090662B">
          <w:rPr>
            <w:rStyle w:val="a3"/>
            <w:lang w:val="en-US"/>
          </w:rPr>
          <w:t>headquarters</w:t>
        </w:r>
        <w:r w:rsidRPr="008F7F90">
          <w:rPr>
            <w:rStyle w:val="a3"/>
          </w:rPr>
          <w:t>/</w:t>
        </w:r>
        <w:r w:rsidRPr="0090662B">
          <w:rPr>
            <w:rStyle w:val="a3"/>
            <w:lang w:val="en-US"/>
          </w:rPr>
          <w:t>headquarters</w:t>
        </w:r>
        <w:r w:rsidRPr="008F7F90">
          <w:rPr>
            <w:rStyle w:val="a3"/>
          </w:rPr>
          <w:t>-</w:t>
        </w:r>
        <w:r w:rsidRPr="0090662B">
          <w:rPr>
            <w:rStyle w:val="a3"/>
            <w:lang w:val="en-US"/>
          </w:rPr>
          <w:t>homepage</w:t>
        </w:r>
        <w:r w:rsidRPr="008F7F90">
          <w:rPr>
            <w:rStyle w:val="a3"/>
          </w:rPr>
          <w:t>/55017/-</w:t>
        </w:r>
        <w:r w:rsidRPr="0090662B">
          <w:rPr>
            <w:rStyle w:val="a3"/>
            <w:lang w:val="en-US"/>
          </w:rPr>
          <w:t>east</w:t>
        </w:r>
        <w:r w:rsidRPr="008F7F90">
          <w:rPr>
            <w:rStyle w:val="a3"/>
          </w:rPr>
          <w:t>-</w:t>
        </w:r>
        <w:proofErr w:type="spellStart"/>
        <w:r w:rsidRPr="0090662B">
          <w:rPr>
            <w:rStyle w:val="a3"/>
            <w:lang w:val="en-US"/>
          </w:rPr>
          <w:t>stratcom</w:t>
        </w:r>
        <w:proofErr w:type="spellEnd"/>
        <w:r w:rsidRPr="008F7F90">
          <w:rPr>
            <w:rStyle w:val="a3"/>
          </w:rPr>
          <w:t>-</w:t>
        </w:r>
        <w:r w:rsidRPr="0090662B">
          <w:rPr>
            <w:rStyle w:val="a3"/>
            <w:lang w:val="en-US"/>
          </w:rPr>
          <w:t>task</w:t>
        </w:r>
        <w:r w:rsidRPr="008F7F90">
          <w:rPr>
            <w:rStyle w:val="a3"/>
          </w:rPr>
          <w:t>-</w:t>
        </w:r>
        <w:r w:rsidRPr="0090662B">
          <w:rPr>
            <w:rStyle w:val="a3"/>
            <w:lang w:val="en-US"/>
          </w:rPr>
          <w:t>force</w:t>
        </w:r>
        <w:r w:rsidRPr="008F7F90">
          <w:rPr>
            <w:rStyle w:val="a3"/>
          </w:rPr>
          <w:t>_</w:t>
        </w:r>
        <w:proofErr w:type="spellStart"/>
        <w:r w:rsidRPr="0090662B">
          <w:rPr>
            <w:rStyle w:val="a3"/>
            <w:lang w:val="en-US"/>
          </w:rPr>
          <w:t>ru</w:t>
        </w:r>
        <w:proofErr w:type="spellEnd"/>
      </w:hyperlink>
      <w:r w:rsidRPr="008F7F90">
        <w:t xml:space="preserve"> (</w:t>
      </w:r>
      <w:r>
        <w:t>дата обращения – 20.05.2021).</w:t>
      </w:r>
    </w:p>
  </w:footnote>
  <w:footnote w:id="204">
    <w:p w14:paraId="3A8AEC42"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w:t>
      </w:r>
      <w:r>
        <w:rPr>
          <w:rFonts w:cstheme="minorHAnsi"/>
        </w:rPr>
        <w:t>Заявление</w:t>
      </w:r>
      <w:r w:rsidRPr="009F7829">
        <w:rPr>
          <w:rFonts w:cstheme="minorHAnsi"/>
        </w:rPr>
        <w:t xml:space="preserve"> Государственной Думы Федерального Собрания Российской Федерации «О недопустимости дискриминации российских средств массовой информации в Республике Молдова» // Электронный фонд правовых нормативно-технических документов. – 24.01.2018. </w:t>
      </w:r>
      <w:r w:rsidRPr="009F7829">
        <w:rPr>
          <w:rFonts w:cstheme="minorHAnsi"/>
          <w:lang w:val="en-US"/>
        </w:rPr>
        <w:t>URL</w:t>
      </w:r>
      <w:r w:rsidRPr="009F7829">
        <w:rPr>
          <w:rFonts w:cstheme="minorHAnsi"/>
        </w:rPr>
        <w:t xml:space="preserve">: </w:t>
      </w:r>
      <w:hyperlink r:id="rId65" w:history="1">
        <w:r w:rsidRPr="009F7829">
          <w:rPr>
            <w:rStyle w:val="a3"/>
            <w:rFonts w:cstheme="minorHAnsi"/>
          </w:rPr>
          <w:t>https://docs.cntd.ru/document/556348257?marker=6580IP</w:t>
        </w:r>
      </w:hyperlink>
      <w:r w:rsidRPr="009F7829">
        <w:rPr>
          <w:rFonts w:cstheme="minorHAnsi"/>
        </w:rPr>
        <w:t xml:space="preserve"> (дата обращения - 20.05.2021).</w:t>
      </w:r>
    </w:p>
  </w:footnote>
  <w:footnote w:id="205">
    <w:p w14:paraId="7E967C36" w14:textId="77777777" w:rsidR="003208A1" w:rsidRPr="009F7829" w:rsidRDefault="003208A1" w:rsidP="009F7829">
      <w:pPr>
        <w:pStyle w:val="a4"/>
        <w:jc w:val="both"/>
        <w:rPr>
          <w:rFonts w:cstheme="minorHAnsi"/>
        </w:rPr>
      </w:pPr>
      <w:r w:rsidRPr="009F7829">
        <w:rPr>
          <w:rStyle w:val="a9"/>
          <w:rFonts w:cstheme="minorHAnsi"/>
        </w:rPr>
        <w:footnoteRef/>
      </w:r>
      <w:r w:rsidRPr="009F7829">
        <w:rPr>
          <w:rFonts w:cstheme="minorHAnsi"/>
        </w:rPr>
        <w:t xml:space="preserve"> Парламент Молдавии отменил закон о запрете «российской пропаганды» // Интерфакс. – 16.12.2020. </w:t>
      </w:r>
      <w:r w:rsidRPr="009F7829">
        <w:rPr>
          <w:rFonts w:cstheme="minorHAnsi"/>
          <w:lang w:val="en-US"/>
        </w:rPr>
        <w:t>URL</w:t>
      </w:r>
      <w:r w:rsidRPr="009F7829">
        <w:rPr>
          <w:rFonts w:cstheme="minorHAnsi"/>
        </w:rPr>
        <w:t xml:space="preserve">: </w:t>
      </w:r>
      <w:hyperlink r:id="rId66" w:history="1">
        <w:r w:rsidRPr="009F7829">
          <w:rPr>
            <w:rStyle w:val="a3"/>
            <w:rFonts w:cstheme="minorHAnsi"/>
            <w:lang w:val="en-US"/>
          </w:rPr>
          <w:t>https</w:t>
        </w:r>
        <w:r w:rsidRPr="009F7829">
          <w:rPr>
            <w:rStyle w:val="a3"/>
            <w:rFonts w:cstheme="minorHAnsi"/>
          </w:rPr>
          <w:t>://</w:t>
        </w:r>
        <w:r w:rsidRPr="009F7829">
          <w:rPr>
            <w:rStyle w:val="a3"/>
            <w:rFonts w:cstheme="minorHAnsi"/>
            <w:lang w:val="en-US"/>
          </w:rPr>
          <w:t>www</w:t>
        </w:r>
        <w:r w:rsidRPr="009F7829">
          <w:rPr>
            <w:rStyle w:val="a3"/>
            <w:rFonts w:cstheme="minorHAnsi"/>
          </w:rPr>
          <w:t>.</w:t>
        </w:r>
        <w:proofErr w:type="spellStart"/>
        <w:r w:rsidRPr="009F7829">
          <w:rPr>
            <w:rStyle w:val="a3"/>
            <w:rFonts w:cstheme="minorHAnsi"/>
            <w:lang w:val="en-US"/>
          </w:rPr>
          <w:t>interfax</w:t>
        </w:r>
        <w:proofErr w:type="spellEnd"/>
        <w:r w:rsidRPr="009F7829">
          <w:rPr>
            <w:rStyle w:val="a3"/>
            <w:rFonts w:cstheme="minorHAnsi"/>
          </w:rPr>
          <w:t>.</w:t>
        </w:r>
        <w:proofErr w:type="spellStart"/>
        <w:r w:rsidRPr="009F7829">
          <w:rPr>
            <w:rStyle w:val="a3"/>
            <w:rFonts w:cstheme="minorHAnsi"/>
            <w:lang w:val="en-US"/>
          </w:rPr>
          <w:t>ru</w:t>
        </w:r>
        <w:proofErr w:type="spellEnd"/>
        <w:r w:rsidRPr="009F7829">
          <w:rPr>
            <w:rStyle w:val="a3"/>
            <w:rFonts w:cstheme="minorHAnsi"/>
          </w:rPr>
          <w:t>/</w:t>
        </w:r>
        <w:r w:rsidRPr="009F7829">
          <w:rPr>
            <w:rStyle w:val="a3"/>
            <w:rFonts w:cstheme="minorHAnsi"/>
            <w:lang w:val="en-US"/>
          </w:rPr>
          <w:t>world</w:t>
        </w:r>
        <w:r w:rsidRPr="009F7829">
          <w:rPr>
            <w:rStyle w:val="a3"/>
            <w:rFonts w:cstheme="minorHAnsi"/>
          </w:rPr>
          <w:t>/741636</w:t>
        </w:r>
      </w:hyperlink>
      <w:r w:rsidRPr="009F7829">
        <w:rPr>
          <w:rFonts w:cstheme="minorHAnsi"/>
        </w:rPr>
        <w:t xml:space="preserve"> (дата обращения - 20.05.2021).</w:t>
      </w:r>
    </w:p>
  </w:footnote>
  <w:footnote w:id="206">
    <w:p w14:paraId="6E281475" w14:textId="103F5468" w:rsidR="003208A1" w:rsidRPr="009F7829" w:rsidRDefault="003208A1" w:rsidP="009F7829">
      <w:pPr>
        <w:pStyle w:val="a4"/>
        <w:jc w:val="both"/>
      </w:pPr>
      <w:r w:rsidRPr="009F7829">
        <w:rPr>
          <w:rStyle w:val="a9"/>
          <w:rFonts w:cstheme="minorHAnsi"/>
        </w:rPr>
        <w:footnoteRef/>
      </w:r>
      <w:r w:rsidRPr="009F7829">
        <w:rPr>
          <w:rFonts w:cstheme="minorHAnsi"/>
        </w:rPr>
        <w:t xml:space="preserve"> О представительстве // Сайт Представительства </w:t>
      </w:r>
      <w:proofErr w:type="spellStart"/>
      <w:r w:rsidRPr="009F7829">
        <w:rPr>
          <w:rFonts w:cstheme="minorHAnsi"/>
        </w:rPr>
        <w:t>Россотр</w:t>
      </w:r>
      <w:r>
        <w:rPr>
          <w:rFonts w:cstheme="minorHAnsi"/>
        </w:rPr>
        <w:t>удничества</w:t>
      </w:r>
      <w:proofErr w:type="spellEnd"/>
      <w:r>
        <w:rPr>
          <w:rFonts w:cstheme="minorHAnsi"/>
        </w:rPr>
        <w:t xml:space="preserve"> в Республике Молдова. -</w:t>
      </w:r>
      <w:r w:rsidRPr="009F7829">
        <w:rPr>
          <w:rFonts w:cstheme="minorHAnsi"/>
        </w:rPr>
        <w:t xml:space="preserve"> 2021. </w:t>
      </w:r>
      <w:r w:rsidRPr="009F7829">
        <w:rPr>
          <w:rFonts w:cstheme="minorHAnsi"/>
          <w:lang w:val="en-US"/>
        </w:rPr>
        <w:t>URL</w:t>
      </w:r>
      <w:r w:rsidRPr="009F7829">
        <w:rPr>
          <w:rFonts w:cstheme="minorHAnsi"/>
        </w:rPr>
        <w:t xml:space="preserve">: </w:t>
      </w:r>
      <w:hyperlink r:id="rId67" w:history="1">
        <w:r w:rsidRPr="009F7829">
          <w:rPr>
            <w:rStyle w:val="a3"/>
            <w:rFonts w:cstheme="minorHAnsi"/>
            <w:lang w:val="en-US"/>
          </w:rPr>
          <w:t>https</w:t>
        </w:r>
        <w:r w:rsidRPr="009F7829">
          <w:rPr>
            <w:rStyle w:val="a3"/>
            <w:rFonts w:cstheme="minorHAnsi"/>
          </w:rPr>
          <w:t>://</w:t>
        </w:r>
        <w:proofErr w:type="spellStart"/>
        <w:r w:rsidRPr="009F7829">
          <w:rPr>
            <w:rStyle w:val="a3"/>
            <w:rFonts w:cstheme="minorHAnsi"/>
            <w:lang w:val="en-US"/>
          </w:rPr>
          <w:t>mda</w:t>
        </w:r>
        <w:proofErr w:type="spellEnd"/>
        <w:r w:rsidRPr="009F7829">
          <w:rPr>
            <w:rStyle w:val="a3"/>
            <w:rFonts w:cstheme="minorHAnsi"/>
          </w:rPr>
          <w:t>.</w:t>
        </w:r>
        <w:proofErr w:type="spellStart"/>
        <w:r w:rsidRPr="009F7829">
          <w:rPr>
            <w:rStyle w:val="a3"/>
            <w:rFonts w:cstheme="minorHAnsi"/>
            <w:lang w:val="en-US"/>
          </w:rPr>
          <w:t>rs</w:t>
        </w:r>
        <w:proofErr w:type="spellEnd"/>
        <w:r w:rsidRPr="009F7829">
          <w:rPr>
            <w:rStyle w:val="a3"/>
            <w:rFonts w:cstheme="minorHAnsi"/>
          </w:rPr>
          <w:t>.</w:t>
        </w:r>
        <w:proofErr w:type="spellStart"/>
        <w:r w:rsidRPr="009F7829">
          <w:rPr>
            <w:rStyle w:val="a3"/>
            <w:rFonts w:cstheme="minorHAnsi"/>
            <w:lang w:val="en-US"/>
          </w:rPr>
          <w:t>gov</w:t>
        </w:r>
        <w:proofErr w:type="spellEnd"/>
        <w:r w:rsidRPr="009F7829">
          <w:rPr>
            <w:rStyle w:val="a3"/>
            <w:rFonts w:cstheme="minorHAnsi"/>
          </w:rPr>
          <w:t>.</w:t>
        </w:r>
        <w:proofErr w:type="spellStart"/>
        <w:r w:rsidRPr="009F7829">
          <w:rPr>
            <w:rStyle w:val="a3"/>
            <w:rFonts w:cstheme="minorHAnsi"/>
            <w:lang w:val="en-US"/>
          </w:rPr>
          <w:t>ru</w:t>
        </w:r>
        <w:proofErr w:type="spellEnd"/>
        <w:r w:rsidRPr="009F7829">
          <w:rPr>
            <w:rStyle w:val="a3"/>
            <w:rFonts w:cstheme="minorHAnsi"/>
          </w:rPr>
          <w:t>/</w:t>
        </w:r>
        <w:proofErr w:type="spellStart"/>
        <w:r w:rsidRPr="009F7829">
          <w:rPr>
            <w:rStyle w:val="a3"/>
            <w:rFonts w:cstheme="minorHAnsi"/>
            <w:lang w:val="en-US"/>
          </w:rPr>
          <w:t>ru</w:t>
        </w:r>
        <w:proofErr w:type="spellEnd"/>
        <w:r w:rsidRPr="009F7829">
          <w:rPr>
            <w:rStyle w:val="a3"/>
            <w:rFonts w:cstheme="minorHAnsi"/>
          </w:rPr>
          <w:t>/</w:t>
        </w:r>
        <w:r w:rsidRPr="009F7829">
          <w:rPr>
            <w:rStyle w:val="a3"/>
            <w:rFonts w:cstheme="minorHAnsi"/>
            <w:lang w:val="en-US"/>
          </w:rPr>
          <w:t>about</w:t>
        </w:r>
      </w:hyperlink>
      <w:r w:rsidRPr="009F7829">
        <w:rPr>
          <w:rFonts w:cstheme="minorHAnsi"/>
        </w:rPr>
        <w:t xml:space="preserve"> (дата обращения - 20.05.2021).</w:t>
      </w:r>
    </w:p>
  </w:footnote>
  <w:footnote w:id="207">
    <w:p w14:paraId="12A5BBA0" w14:textId="15C7EF2E" w:rsidR="003208A1" w:rsidRDefault="003208A1" w:rsidP="009F7829">
      <w:pPr>
        <w:pStyle w:val="a4"/>
        <w:jc w:val="both"/>
      </w:pPr>
      <w:r>
        <w:rPr>
          <w:rStyle w:val="a9"/>
        </w:rPr>
        <w:footnoteRef/>
      </w:r>
      <w:r>
        <w:t xml:space="preserve"> Квоты для иностранных студентов увеличены // </w:t>
      </w:r>
      <w:r w:rsidRPr="009F7829">
        <w:rPr>
          <w:rFonts w:cstheme="minorHAnsi"/>
        </w:rPr>
        <w:t xml:space="preserve">Сайт Представительства </w:t>
      </w:r>
      <w:proofErr w:type="spellStart"/>
      <w:r w:rsidRPr="009F7829">
        <w:rPr>
          <w:rFonts w:cstheme="minorHAnsi"/>
        </w:rPr>
        <w:t>Россотр</w:t>
      </w:r>
      <w:r>
        <w:rPr>
          <w:rFonts w:cstheme="minorHAnsi"/>
        </w:rPr>
        <w:t>удничества</w:t>
      </w:r>
      <w:proofErr w:type="spellEnd"/>
      <w:r>
        <w:rPr>
          <w:rFonts w:cstheme="minorHAnsi"/>
        </w:rPr>
        <w:t xml:space="preserve"> в Республике Молдова. - 2020</w:t>
      </w:r>
      <w:r w:rsidRPr="009F7829">
        <w:rPr>
          <w:rFonts w:cstheme="minorHAnsi"/>
        </w:rPr>
        <w:t xml:space="preserve">. </w:t>
      </w:r>
      <w:r w:rsidRPr="009F7829">
        <w:rPr>
          <w:rFonts w:cstheme="minorHAnsi"/>
          <w:lang w:val="en-US"/>
        </w:rPr>
        <w:t>URL</w:t>
      </w:r>
      <w:r w:rsidRPr="009F7829">
        <w:rPr>
          <w:rFonts w:cstheme="minorHAnsi"/>
        </w:rPr>
        <w:t xml:space="preserve">: </w:t>
      </w:r>
      <w:hyperlink r:id="rId68" w:history="1">
        <w:r w:rsidRPr="00AE704C">
          <w:rPr>
            <w:rStyle w:val="a3"/>
          </w:rPr>
          <w:t>https://rs.gov.ru/ru/news/81757</w:t>
        </w:r>
      </w:hyperlink>
      <w:r>
        <w:t xml:space="preserve"> </w:t>
      </w:r>
      <w:r w:rsidRPr="009F7829">
        <w:rPr>
          <w:rFonts w:cstheme="minorHAnsi"/>
        </w:rPr>
        <w:t>(дата обращения - 20.05.2021).</w:t>
      </w:r>
    </w:p>
  </w:footnote>
  <w:footnote w:id="208">
    <w:p w14:paraId="0620AD55" w14:textId="4FBD86B6" w:rsidR="003208A1" w:rsidRDefault="003208A1">
      <w:pPr>
        <w:pStyle w:val="a4"/>
      </w:pPr>
      <w:r>
        <w:rPr>
          <w:rStyle w:val="a9"/>
        </w:rPr>
        <w:footnoteRef/>
      </w:r>
      <w:r>
        <w:t xml:space="preserve"> По данным Барометра общественного мнения 63% граждан положительно оценивают отношения Молдовы и ЕС, а 48,6% выступают за вступление в ЕС (за вступление в ЕАЭС высказались лишь 35,1%).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5EF"/>
    <w:multiLevelType w:val="hybridMultilevel"/>
    <w:tmpl w:val="98DA5A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535D7B"/>
    <w:multiLevelType w:val="hybridMultilevel"/>
    <w:tmpl w:val="F570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13374"/>
    <w:multiLevelType w:val="hybridMultilevel"/>
    <w:tmpl w:val="5BFE7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A3CD1"/>
    <w:multiLevelType w:val="hybridMultilevel"/>
    <w:tmpl w:val="DFEE4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3D1EB5"/>
    <w:multiLevelType w:val="hybridMultilevel"/>
    <w:tmpl w:val="89528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512BC"/>
    <w:multiLevelType w:val="hybridMultilevel"/>
    <w:tmpl w:val="A99EAE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C040C20"/>
    <w:multiLevelType w:val="hybridMultilevel"/>
    <w:tmpl w:val="9CA4E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C448F"/>
    <w:multiLevelType w:val="hybridMultilevel"/>
    <w:tmpl w:val="BC94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157B6"/>
    <w:multiLevelType w:val="hybridMultilevel"/>
    <w:tmpl w:val="E86E82B6"/>
    <w:lvl w:ilvl="0" w:tplc="0F523D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884160"/>
    <w:multiLevelType w:val="hybridMultilevel"/>
    <w:tmpl w:val="455C6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A744BD"/>
    <w:multiLevelType w:val="hybridMultilevel"/>
    <w:tmpl w:val="9306E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D9049E"/>
    <w:multiLevelType w:val="hybridMultilevel"/>
    <w:tmpl w:val="93F8403E"/>
    <w:lvl w:ilvl="0" w:tplc="AB9890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1C61BD9"/>
    <w:multiLevelType w:val="hybridMultilevel"/>
    <w:tmpl w:val="FDB2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4455CC"/>
    <w:multiLevelType w:val="hybridMultilevel"/>
    <w:tmpl w:val="35649FF2"/>
    <w:lvl w:ilvl="0" w:tplc="C27C9742">
      <w:numFmt w:val="bullet"/>
      <w:lvlText w:val="-"/>
      <w:lvlJc w:val="left"/>
      <w:pPr>
        <w:ind w:left="840" w:hanging="360"/>
      </w:pPr>
      <w:rPr>
        <w:rFonts w:ascii="Times New Roman" w:eastAsiaTheme="minorEastAsia"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49F4627C"/>
    <w:multiLevelType w:val="hybridMultilevel"/>
    <w:tmpl w:val="D8048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B460949"/>
    <w:multiLevelType w:val="hybridMultilevel"/>
    <w:tmpl w:val="455C6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3D50B0"/>
    <w:multiLevelType w:val="hybridMultilevel"/>
    <w:tmpl w:val="58089374"/>
    <w:lvl w:ilvl="0" w:tplc="AB9890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F37E0"/>
    <w:multiLevelType w:val="hybridMultilevel"/>
    <w:tmpl w:val="289656FC"/>
    <w:lvl w:ilvl="0" w:tplc="8F7ABF4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9FC52C7"/>
    <w:multiLevelType w:val="hybridMultilevel"/>
    <w:tmpl w:val="A544A3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BA76846"/>
    <w:multiLevelType w:val="multilevel"/>
    <w:tmpl w:val="029A1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172264E"/>
    <w:multiLevelType w:val="hybridMultilevel"/>
    <w:tmpl w:val="6B96B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4607C85"/>
    <w:multiLevelType w:val="hybridMultilevel"/>
    <w:tmpl w:val="9F6C8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0F6868"/>
    <w:multiLevelType w:val="hybridMultilevel"/>
    <w:tmpl w:val="548E5974"/>
    <w:lvl w:ilvl="0" w:tplc="AB9890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A154C"/>
    <w:multiLevelType w:val="hybridMultilevel"/>
    <w:tmpl w:val="6BAE6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D3F54AB"/>
    <w:multiLevelType w:val="hybridMultilevel"/>
    <w:tmpl w:val="E7646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727A1"/>
    <w:multiLevelType w:val="hybridMultilevel"/>
    <w:tmpl w:val="1F625A0E"/>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26">
    <w:nsid w:val="72643537"/>
    <w:multiLevelType w:val="hybridMultilevel"/>
    <w:tmpl w:val="9F224A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8F8134F"/>
    <w:multiLevelType w:val="hybridMultilevel"/>
    <w:tmpl w:val="D3C4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6734B5"/>
    <w:multiLevelType w:val="hybridMultilevel"/>
    <w:tmpl w:val="7E1C8082"/>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29">
    <w:nsid w:val="7A0735A9"/>
    <w:multiLevelType w:val="hybridMultilevel"/>
    <w:tmpl w:val="BC94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A860C9"/>
    <w:multiLevelType w:val="hybridMultilevel"/>
    <w:tmpl w:val="6EA88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13"/>
  </w:num>
  <w:num w:numId="5">
    <w:abstractNumId w:val="15"/>
  </w:num>
  <w:num w:numId="6">
    <w:abstractNumId w:val="24"/>
  </w:num>
  <w:num w:numId="7">
    <w:abstractNumId w:val="8"/>
  </w:num>
  <w:num w:numId="8">
    <w:abstractNumId w:val="17"/>
  </w:num>
  <w:num w:numId="9">
    <w:abstractNumId w:val="30"/>
  </w:num>
  <w:num w:numId="10">
    <w:abstractNumId w:val="3"/>
  </w:num>
  <w:num w:numId="11">
    <w:abstractNumId w:val="21"/>
  </w:num>
  <w:num w:numId="12">
    <w:abstractNumId w:val="4"/>
  </w:num>
  <w:num w:numId="13">
    <w:abstractNumId w:val="20"/>
  </w:num>
  <w:num w:numId="14">
    <w:abstractNumId w:val="9"/>
  </w:num>
  <w:num w:numId="15">
    <w:abstractNumId w:val="12"/>
  </w:num>
  <w:num w:numId="16">
    <w:abstractNumId w:val="29"/>
  </w:num>
  <w:num w:numId="17">
    <w:abstractNumId w:val="7"/>
  </w:num>
  <w:num w:numId="18">
    <w:abstractNumId w:val="26"/>
  </w:num>
  <w:num w:numId="19">
    <w:abstractNumId w:val="1"/>
  </w:num>
  <w:num w:numId="20">
    <w:abstractNumId w:val="10"/>
  </w:num>
  <w:num w:numId="21">
    <w:abstractNumId w:val="19"/>
  </w:num>
  <w:num w:numId="22">
    <w:abstractNumId w:val="27"/>
  </w:num>
  <w:num w:numId="23">
    <w:abstractNumId w:val="18"/>
  </w:num>
  <w:num w:numId="24">
    <w:abstractNumId w:val="23"/>
  </w:num>
  <w:num w:numId="25">
    <w:abstractNumId w:val="5"/>
  </w:num>
  <w:num w:numId="26">
    <w:abstractNumId w:val="14"/>
  </w:num>
  <w:num w:numId="27">
    <w:abstractNumId w:val="11"/>
  </w:num>
  <w:num w:numId="28">
    <w:abstractNumId w:val="16"/>
  </w:num>
  <w:num w:numId="29">
    <w:abstractNumId w:val="22"/>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C2"/>
    <w:rsid w:val="000001D2"/>
    <w:rsid w:val="00001604"/>
    <w:rsid w:val="00001E90"/>
    <w:rsid w:val="000053DE"/>
    <w:rsid w:val="00014091"/>
    <w:rsid w:val="000202F0"/>
    <w:rsid w:val="000232F5"/>
    <w:rsid w:val="00024329"/>
    <w:rsid w:val="0002687D"/>
    <w:rsid w:val="00031FEF"/>
    <w:rsid w:val="00034753"/>
    <w:rsid w:val="00047FC6"/>
    <w:rsid w:val="00054D47"/>
    <w:rsid w:val="00055ED8"/>
    <w:rsid w:val="00057A54"/>
    <w:rsid w:val="000612B4"/>
    <w:rsid w:val="00067BC4"/>
    <w:rsid w:val="00070327"/>
    <w:rsid w:val="00071102"/>
    <w:rsid w:val="00072E06"/>
    <w:rsid w:val="00076283"/>
    <w:rsid w:val="00077227"/>
    <w:rsid w:val="00080E90"/>
    <w:rsid w:val="00085AEF"/>
    <w:rsid w:val="000866C8"/>
    <w:rsid w:val="00096CC2"/>
    <w:rsid w:val="000A2327"/>
    <w:rsid w:val="000A4086"/>
    <w:rsid w:val="000A6570"/>
    <w:rsid w:val="000B0E48"/>
    <w:rsid w:val="000B46A6"/>
    <w:rsid w:val="000C45CC"/>
    <w:rsid w:val="000D3117"/>
    <w:rsid w:val="000D348D"/>
    <w:rsid w:val="000D4C50"/>
    <w:rsid w:val="000D5F44"/>
    <w:rsid w:val="000E11D1"/>
    <w:rsid w:val="000E1F1B"/>
    <w:rsid w:val="000E5A15"/>
    <w:rsid w:val="000E6616"/>
    <w:rsid w:val="000E7100"/>
    <w:rsid w:val="000F0F1D"/>
    <w:rsid w:val="000F14C4"/>
    <w:rsid w:val="000F3C70"/>
    <w:rsid w:val="0010040E"/>
    <w:rsid w:val="00100D3F"/>
    <w:rsid w:val="00107E2C"/>
    <w:rsid w:val="00114494"/>
    <w:rsid w:val="0012034D"/>
    <w:rsid w:val="001315F2"/>
    <w:rsid w:val="00137477"/>
    <w:rsid w:val="00140A8F"/>
    <w:rsid w:val="00143D6C"/>
    <w:rsid w:val="00156695"/>
    <w:rsid w:val="00156E79"/>
    <w:rsid w:val="00156F94"/>
    <w:rsid w:val="001610FA"/>
    <w:rsid w:val="001612F8"/>
    <w:rsid w:val="00161524"/>
    <w:rsid w:val="001646C1"/>
    <w:rsid w:val="0016557A"/>
    <w:rsid w:val="00174696"/>
    <w:rsid w:val="001757D5"/>
    <w:rsid w:val="001810F3"/>
    <w:rsid w:val="00181CA5"/>
    <w:rsid w:val="0018243A"/>
    <w:rsid w:val="001863E9"/>
    <w:rsid w:val="00194D90"/>
    <w:rsid w:val="00195107"/>
    <w:rsid w:val="001A0718"/>
    <w:rsid w:val="001A084A"/>
    <w:rsid w:val="001A2CC2"/>
    <w:rsid w:val="001A5757"/>
    <w:rsid w:val="001B20C6"/>
    <w:rsid w:val="001B35F2"/>
    <w:rsid w:val="001B56D6"/>
    <w:rsid w:val="001B5D9B"/>
    <w:rsid w:val="001C1C0D"/>
    <w:rsid w:val="001C2385"/>
    <w:rsid w:val="001C3525"/>
    <w:rsid w:val="001C72CD"/>
    <w:rsid w:val="001D59A7"/>
    <w:rsid w:val="001D77AB"/>
    <w:rsid w:val="001E16B1"/>
    <w:rsid w:val="001E6D96"/>
    <w:rsid w:val="001F2B22"/>
    <w:rsid w:val="001F3DFD"/>
    <w:rsid w:val="001F44CE"/>
    <w:rsid w:val="001F70DB"/>
    <w:rsid w:val="001F71EB"/>
    <w:rsid w:val="001F798C"/>
    <w:rsid w:val="001F7BA0"/>
    <w:rsid w:val="002020A3"/>
    <w:rsid w:val="00203075"/>
    <w:rsid w:val="002032E3"/>
    <w:rsid w:val="00204180"/>
    <w:rsid w:val="00210B84"/>
    <w:rsid w:val="00214052"/>
    <w:rsid w:val="00215988"/>
    <w:rsid w:val="002162C9"/>
    <w:rsid w:val="00221D44"/>
    <w:rsid w:val="00223E90"/>
    <w:rsid w:val="00225D26"/>
    <w:rsid w:val="00231913"/>
    <w:rsid w:val="00236408"/>
    <w:rsid w:val="00237DDB"/>
    <w:rsid w:val="00244EEB"/>
    <w:rsid w:val="002521F8"/>
    <w:rsid w:val="00260BB8"/>
    <w:rsid w:val="00261AEB"/>
    <w:rsid w:val="00261F50"/>
    <w:rsid w:val="00262811"/>
    <w:rsid w:val="00264557"/>
    <w:rsid w:val="00266BED"/>
    <w:rsid w:val="002703B0"/>
    <w:rsid w:val="00272302"/>
    <w:rsid w:val="002827EF"/>
    <w:rsid w:val="002832AA"/>
    <w:rsid w:val="00285B2E"/>
    <w:rsid w:val="00286E46"/>
    <w:rsid w:val="00290C79"/>
    <w:rsid w:val="002971E2"/>
    <w:rsid w:val="002977D2"/>
    <w:rsid w:val="002A0D4B"/>
    <w:rsid w:val="002A15DD"/>
    <w:rsid w:val="002A1BF2"/>
    <w:rsid w:val="002A3700"/>
    <w:rsid w:val="002A3F79"/>
    <w:rsid w:val="002A5252"/>
    <w:rsid w:val="002A6B8E"/>
    <w:rsid w:val="002A7BCE"/>
    <w:rsid w:val="002B0113"/>
    <w:rsid w:val="002B0310"/>
    <w:rsid w:val="002B1817"/>
    <w:rsid w:val="002B3173"/>
    <w:rsid w:val="002C2861"/>
    <w:rsid w:val="002C2C68"/>
    <w:rsid w:val="002C2F97"/>
    <w:rsid w:val="002C6375"/>
    <w:rsid w:val="002C7C6C"/>
    <w:rsid w:val="002D06A7"/>
    <w:rsid w:val="002D2B2B"/>
    <w:rsid w:val="002D35C1"/>
    <w:rsid w:val="002E1AEA"/>
    <w:rsid w:val="002E4F74"/>
    <w:rsid w:val="002F1343"/>
    <w:rsid w:val="002F1CB7"/>
    <w:rsid w:val="002F3838"/>
    <w:rsid w:val="002F7D13"/>
    <w:rsid w:val="003018AD"/>
    <w:rsid w:val="0030392C"/>
    <w:rsid w:val="00305C1B"/>
    <w:rsid w:val="00311F2A"/>
    <w:rsid w:val="0031464D"/>
    <w:rsid w:val="00316C0D"/>
    <w:rsid w:val="003208A1"/>
    <w:rsid w:val="00321291"/>
    <w:rsid w:val="0032264D"/>
    <w:rsid w:val="00326B81"/>
    <w:rsid w:val="003270E2"/>
    <w:rsid w:val="00336912"/>
    <w:rsid w:val="003420BC"/>
    <w:rsid w:val="0034226C"/>
    <w:rsid w:val="00342401"/>
    <w:rsid w:val="00346315"/>
    <w:rsid w:val="00350252"/>
    <w:rsid w:val="00352446"/>
    <w:rsid w:val="00352895"/>
    <w:rsid w:val="00354EE5"/>
    <w:rsid w:val="0035712C"/>
    <w:rsid w:val="0036134E"/>
    <w:rsid w:val="003633A3"/>
    <w:rsid w:val="00364455"/>
    <w:rsid w:val="0036634E"/>
    <w:rsid w:val="00370639"/>
    <w:rsid w:val="003715AE"/>
    <w:rsid w:val="00374699"/>
    <w:rsid w:val="003746D3"/>
    <w:rsid w:val="00376D76"/>
    <w:rsid w:val="00376EC8"/>
    <w:rsid w:val="00377897"/>
    <w:rsid w:val="003834A3"/>
    <w:rsid w:val="00387228"/>
    <w:rsid w:val="0038792F"/>
    <w:rsid w:val="00392EB3"/>
    <w:rsid w:val="00396D71"/>
    <w:rsid w:val="003A0E45"/>
    <w:rsid w:val="003A1E2D"/>
    <w:rsid w:val="003A3CCE"/>
    <w:rsid w:val="003A55DB"/>
    <w:rsid w:val="003A57C8"/>
    <w:rsid w:val="003A6E81"/>
    <w:rsid w:val="003B2077"/>
    <w:rsid w:val="003C248F"/>
    <w:rsid w:val="003C2B7D"/>
    <w:rsid w:val="003C3D12"/>
    <w:rsid w:val="003C3E05"/>
    <w:rsid w:val="003C4930"/>
    <w:rsid w:val="003C6564"/>
    <w:rsid w:val="003D3520"/>
    <w:rsid w:val="003E2CD2"/>
    <w:rsid w:val="003E500E"/>
    <w:rsid w:val="003F1C6A"/>
    <w:rsid w:val="003F6F04"/>
    <w:rsid w:val="00403D94"/>
    <w:rsid w:val="004062CD"/>
    <w:rsid w:val="004119EB"/>
    <w:rsid w:val="00411E14"/>
    <w:rsid w:val="00412CF5"/>
    <w:rsid w:val="00413981"/>
    <w:rsid w:val="004216CF"/>
    <w:rsid w:val="00423B5E"/>
    <w:rsid w:val="0042486A"/>
    <w:rsid w:val="004262F4"/>
    <w:rsid w:val="004268E0"/>
    <w:rsid w:val="00427E69"/>
    <w:rsid w:val="0043121E"/>
    <w:rsid w:val="00432260"/>
    <w:rsid w:val="00436A35"/>
    <w:rsid w:val="00437FDF"/>
    <w:rsid w:val="0044081E"/>
    <w:rsid w:val="00447EB9"/>
    <w:rsid w:val="00455568"/>
    <w:rsid w:val="00455DEE"/>
    <w:rsid w:val="00464A43"/>
    <w:rsid w:val="00465489"/>
    <w:rsid w:val="00467F80"/>
    <w:rsid w:val="00471C8E"/>
    <w:rsid w:val="00474304"/>
    <w:rsid w:val="00487570"/>
    <w:rsid w:val="004959EF"/>
    <w:rsid w:val="004B5D1C"/>
    <w:rsid w:val="004B7D2C"/>
    <w:rsid w:val="004C14C3"/>
    <w:rsid w:val="004C1C0B"/>
    <w:rsid w:val="004C2D8A"/>
    <w:rsid w:val="004C313B"/>
    <w:rsid w:val="004C3D0C"/>
    <w:rsid w:val="004C426C"/>
    <w:rsid w:val="004C5D5D"/>
    <w:rsid w:val="004C75DE"/>
    <w:rsid w:val="004D0412"/>
    <w:rsid w:val="004D0525"/>
    <w:rsid w:val="004D144B"/>
    <w:rsid w:val="004D2B5F"/>
    <w:rsid w:val="004D325D"/>
    <w:rsid w:val="004D5701"/>
    <w:rsid w:val="004D7DDC"/>
    <w:rsid w:val="004E4A6D"/>
    <w:rsid w:val="004E5239"/>
    <w:rsid w:val="004F0CCB"/>
    <w:rsid w:val="004F7F97"/>
    <w:rsid w:val="00500F99"/>
    <w:rsid w:val="00501A53"/>
    <w:rsid w:val="00501E21"/>
    <w:rsid w:val="00505D23"/>
    <w:rsid w:val="00507956"/>
    <w:rsid w:val="00512AAC"/>
    <w:rsid w:val="0051360D"/>
    <w:rsid w:val="00515BE5"/>
    <w:rsid w:val="00515E59"/>
    <w:rsid w:val="00516F48"/>
    <w:rsid w:val="005209A7"/>
    <w:rsid w:val="00522691"/>
    <w:rsid w:val="00524E0B"/>
    <w:rsid w:val="005252D7"/>
    <w:rsid w:val="00530DC7"/>
    <w:rsid w:val="00532285"/>
    <w:rsid w:val="00532E99"/>
    <w:rsid w:val="005346B1"/>
    <w:rsid w:val="00536F8C"/>
    <w:rsid w:val="00537CC3"/>
    <w:rsid w:val="00542479"/>
    <w:rsid w:val="00544388"/>
    <w:rsid w:val="00544651"/>
    <w:rsid w:val="00545261"/>
    <w:rsid w:val="00560974"/>
    <w:rsid w:val="00561AE1"/>
    <w:rsid w:val="00562110"/>
    <w:rsid w:val="00563565"/>
    <w:rsid w:val="005646C1"/>
    <w:rsid w:val="00567DDE"/>
    <w:rsid w:val="005715DB"/>
    <w:rsid w:val="00571EC7"/>
    <w:rsid w:val="00574E23"/>
    <w:rsid w:val="00576B8C"/>
    <w:rsid w:val="005861F3"/>
    <w:rsid w:val="005905BC"/>
    <w:rsid w:val="00590D27"/>
    <w:rsid w:val="00590D41"/>
    <w:rsid w:val="00591C5E"/>
    <w:rsid w:val="005977DF"/>
    <w:rsid w:val="005A0BE1"/>
    <w:rsid w:val="005A0D22"/>
    <w:rsid w:val="005A176B"/>
    <w:rsid w:val="005A17E9"/>
    <w:rsid w:val="005A29BF"/>
    <w:rsid w:val="005A2B33"/>
    <w:rsid w:val="005A4279"/>
    <w:rsid w:val="005A580F"/>
    <w:rsid w:val="005B000E"/>
    <w:rsid w:val="005B207A"/>
    <w:rsid w:val="005B7A09"/>
    <w:rsid w:val="005C098E"/>
    <w:rsid w:val="005C4E16"/>
    <w:rsid w:val="005C5A91"/>
    <w:rsid w:val="005D09A1"/>
    <w:rsid w:val="005D0ACF"/>
    <w:rsid w:val="005D18FC"/>
    <w:rsid w:val="005E0547"/>
    <w:rsid w:val="005E2D8E"/>
    <w:rsid w:val="005E71CF"/>
    <w:rsid w:val="005F5EDE"/>
    <w:rsid w:val="00605001"/>
    <w:rsid w:val="00606D27"/>
    <w:rsid w:val="006076EB"/>
    <w:rsid w:val="00614811"/>
    <w:rsid w:val="0062290E"/>
    <w:rsid w:val="00623264"/>
    <w:rsid w:val="00631B5B"/>
    <w:rsid w:val="006321E1"/>
    <w:rsid w:val="00632463"/>
    <w:rsid w:val="00632D03"/>
    <w:rsid w:val="006331A3"/>
    <w:rsid w:val="00636CA4"/>
    <w:rsid w:val="006403BF"/>
    <w:rsid w:val="00641477"/>
    <w:rsid w:val="006415F0"/>
    <w:rsid w:val="0064172B"/>
    <w:rsid w:val="00643EE4"/>
    <w:rsid w:val="00650B04"/>
    <w:rsid w:val="00656D8A"/>
    <w:rsid w:val="00661A15"/>
    <w:rsid w:val="00666806"/>
    <w:rsid w:val="006705FC"/>
    <w:rsid w:val="00671B88"/>
    <w:rsid w:val="006832E2"/>
    <w:rsid w:val="00692468"/>
    <w:rsid w:val="006A2C41"/>
    <w:rsid w:val="006A69D6"/>
    <w:rsid w:val="006A7DD5"/>
    <w:rsid w:val="006B262A"/>
    <w:rsid w:val="006B4C96"/>
    <w:rsid w:val="006C3C05"/>
    <w:rsid w:val="006C7458"/>
    <w:rsid w:val="006D0271"/>
    <w:rsid w:val="006D15B8"/>
    <w:rsid w:val="006D401F"/>
    <w:rsid w:val="006D5F09"/>
    <w:rsid w:val="006E2834"/>
    <w:rsid w:val="006E3A97"/>
    <w:rsid w:val="006E739F"/>
    <w:rsid w:val="006F30C7"/>
    <w:rsid w:val="006F33C1"/>
    <w:rsid w:val="00703E92"/>
    <w:rsid w:val="007065DF"/>
    <w:rsid w:val="00707A9E"/>
    <w:rsid w:val="00711E47"/>
    <w:rsid w:val="0071586E"/>
    <w:rsid w:val="007204CB"/>
    <w:rsid w:val="00722A35"/>
    <w:rsid w:val="00722B0A"/>
    <w:rsid w:val="007243C0"/>
    <w:rsid w:val="00724DD3"/>
    <w:rsid w:val="00736131"/>
    <w:rsid w:val="0073661C"/>
    <w:rsid w:val="00742ABF"/>
    <w:rsid w:val="007432E8"/>
    <w:rsid w:val="00745C79"/>
    <w:rsid w:val="00752795"/>
    <w:rsid w:val="00760D46"/>
    <w:rsid w:val="00771199"/>
    <w:rsid w:val="0077390F"/>
    <w:rsid w:val="00773DE9"/>
    <w:rsid w:val="0077410E"/>
    <w:rsid w:val="007743D7"/>
    <w:rsid w:val="0078214B"/>
    <w:rsid w:val="007824A8"/>
    <w:rsid w:val="007828FE"/>
    <w:rsid w:val="00783D4F"/>
    <w:rsid w:val="007857F4"/>
    <w:rsid w:val="00787017"/>
    <w:rsid w:val="00790FE3"/>
    <w:rsid w:val="0079449C"/>
    <w:rsid w:val="007A0FC2"/>
    <w:rsid w:val="007A3235"/>
    <w:rsid w:val="007A4248"/>
    <w:rsid w:val="007B0563"/>
    <w:rsid w:val="007B1838"/>
    <w:rsid w:val="007B1ADA"/>
    <w:rsid w:val="007B7C7D"/>
    <w:rsid w:val="007C0D8D"/>
    <w:rsid w:val="007C2711"/>
    <w:rsid w:val="007C5EEC"/>
    <w:rsid w:val="007C6EFD"/>
    <w:rsid w:val="007D279D"/>
    <w:rsid w:val="007D56F0"/>
    <w:rsid w:val="007E05B4"/>
    <w:rsid w:val="007E0746"/>
    <w:rsid w:val="007E3315"/>
    <w:rsid w:val="007E5235"/>
    <w:rsid w:val="007F0B5B"/>
    <w:rsid w:val="007F1688"/>
    <w:rsid w:val="007F471C"/>
    <w:rsid w:val="007F4DA8"/>
    <w:rsid w:val="007F6734"/>
    <w:rsid w:val="0080469D"/>
    <w:rsid w:val="008220C2"/>
    <w:rsid w:val="00822C84"/>
    <w:rsid w:val="00825A96"/>
    <w:rsid w:val="00841285"/>
    <w:rsid w:val="008453C6"/>
    <w:rsid w:val="00850247"/>
    <w:rsid w:val="008531DD"/>
    <w:rsid w:val="00853B49"/>
    <w:rsid w:val="0085724D"/>
    <w:rsid w:val="0086058B"/>
    <w:rsid w:val="00866E6B"/>
    <w:rsid w:val="00873EC2"/>
    <w:rsid w:val="00874F1D"/>
    <w:rsid w:val="00876CE3"/>
    <w:rsid w:val="00880962"/>
    <w:rsid w:val="00882498"/>
    <w:rsid w:val="008851DE"/>
    <w:rsid w:val="00895460"/>
    <w:rsid w:val="008A0E51"/>
    <w:rsid w:val="008A5057"/>
    <w:rsid w:val="008A7BB6"/>
    <w:rsid w:val="008B0D77"/>
    <w:rsid w:val="008B15AF"/>
    <w:rsid w:val="008B21C8"/>
    <w:rsid w:val="008B36AC"/>
    <w:rsid w:val="008B46CF"/>
    <w:rsid w:val="008C0964"/>
    <w:rsid w:val="008C77BD"/>
    <w:rsid w:val="008D05E2"/>
    <w:rsid w:val="008D29FA"/>
    <w:rsid w:val="008D2C59"/>
    <w:rsid w:val="008D356C"/>
    <w:rsid w:val="008D45AE"/>
    <w:rsid w:val="008E1512"/>
    <w:rsid w:val="008E4EFE"/>
    <w:rsid w:val="008E66A3"/>
    <w:rsid w:val="008E7499"/>
    <w:rsid w:val="008E74C4"/>
    <w:rsid w:val="008F3AB7"/>
    <w:rsid w:val="008F3CC3"/>
    <w:rsid w:val="008F7F90"/>
    <w:rsid w:val="00901F60"/>
    <w:rsid w:val="00902784"/>
    <w:rsid w:val="00904056"/>
    <w:rsid w:val="00906A5E"/>
    <w:rsid w:val="00906C94"/>
    <w:rsid w:val="009072A7"/>
    <w:rsid w:val="0090764D"/>
    <w:rsid w:val="0090796A"/>
    <w:rsid w:val="00913F16"/>
    <w:rsid w:val="00914C12"/>
    <w:rsid w:val="00925F27"/>
    <w:rsid w:val="0092624D"/>
    <w:rsid w:val="0092641C"/>
    <w:rsid w:val="009302E5"/>
    <w:rsid w:val="00931287"/>
    <w:rsid w:val="00934D4B"/>
    <w:rsid w:val="00935758"/>
    <w:rsid w:val="00937F8D"/>
    <w:rsid w:val="00940B49"/>
    <w:rsid w:val="00945444"/>
    <w:rsid w:val="0094576A"/>
    <w:rsid w:val="00945C9B"/>
    <w:rsid w:val="009461D9"/>
    <w:rsid w:val="00947A17"/>
    <w:rsid w:val="00951469"/>
    <w:rsid w:val="00952D15"/>
    <w:rsid w:val="00954F39"/>
    <w:rsid w:val="00955CC9"/>
    <w:rsid w:val="00957B6C"/>
    <w:rsid w:val="00962703"/>
    <w:rsid w:val="009632DA"/>
    <w:rsid w:val="00966B2D"/>
    <w:rsid w:val="0097143E"/>
    <w:rsid w:val="00972CE4"/>
    <w:rsid w:val="0097487F"/>
    <w:rsid w:val="009751B1"/>
    <w:rsid w:val="00975E8B"/>
    <w:rsid w:val="00976A33"/>
    <w:rsid w:val="0097734F"/>
    <w:rsid w:val="00980F37"/>
    <w:rsid w:val="009818CB"/>
    <w:rsid w:val="009915C5"/>
    <w:rsid w:val="00992728"/>
    <w:rsid w:val="009A1083"/>
    <w:rsid w:val="009A5FD6"/>
    <w:rsid w:val="009A7D66"/>
    <w:rsid w:val="009B09A2"/>
    <w:rsid w:val="009B1B27"/>
    <w:rsid w:val="009B6921"/>
    <w:rsid w:val="009C24F0"/>
    <w:rsid w:val="009C3A9E"/>
    <w:rsid w:val="009C3B15"/>
    <w:rsid w:val="009C423B"/>
    <w:rsid w:val="009C5D0C"/>
    <w:rsid w:val="009C7753"/>
    <w:rsid w:val="009D26FE"/>
    <w:rsid w:val="009D2ACF"/>
    <w:rsid w:val="009D3ECF"/>
    <w:rsid w:val="009D6163"/>
    <w:rsid w:val="009E1BDD"/>
    <w:rsid w:val="009E2EEC"/>
    <w:rsid w:val="009E6CD6"/>
    <w:rsid w:val="009E728D"/>
    <w:rsid w:val="009F13AE"/>
    <w:rsid w:val="009F52AB"/>
    <w:rsid w:val="009F5FCF"/>
    <w:rsid w:val="009F7829"/>
    <w:rsid w:val="00A00858"/>
    <w:rsid w:val="00A040FE"/>
    <w:rsid w:val="00A05B41"/>
    <w:rsid w:val="00A10E24"/>
    <w:rsid w:val="00A12CA8"/>
    <w:rsid w:val="00A14D5C"/>
    <w:rsid w:val="00A310AE"/>
    <w:rsid w:val="00A3198E"/>
    <w:rsid w:val="00A3385E"/>
    <w:rsid w:val="00A34945"/>
    <w:rsid w:val="00A3588A"/>
    <w:rsid w:val="00A35CE2"/>
    <w:rsid w:val="00A46373"/>
    <w:rsid w:val="00A47A92"/>
    <w:rsid w:val="00A5051C"/>
    <w:rsid w:val="00A54C29"/>
    <w:rsid w:val="00A60EEC"/>
    <w:rsid w:val="00A622D4"/>
    <w:rsid w:val="00A62C85"/>
    <w:rsid w:val="00A7058D"/>
    <w:rsid w:val="00A71861"/>
    <w:rsid w:val="00A72739"/>
    <w:rsid w:val="00A8056A"/>
    <w:rsid w:val="00A85990"/>
    <w:rsid w:val="00A867C7"/>
    <w:rsid w:val="00A8743F"/>
    <w:rsid w:val="00A87EE2"/>
    <w:rsid w:val="00A93701"/>
    <w:rsid w:val="00A94483"/>
    <w:rsid w:val="00A944A0"/>
    <w:rsid w:val="00A95750"/>
    <w:rsid w:val="00A97866"/>
    <w:rsid w:val="00AA14A0"/>
    <w:rsid w:val="00AA5F58"/>
    <w:rsid w:val="00AA71A6"/>
    <w:rsid w:val="00AB0945"/>
    <w:rsid w:val="00AD0C94"/>
    <w:rsid w:val="00AD268A"/>
    <w:rsid w:val="00AD2F57"/>
    <w:rsid w:val="00AD3A0D"/>
    <w:rsid w:val="00AD3E64"/>
    <w:rsid w:val="00AD40C1"/>
    <w:rsid w:val="00AD4873"/>
    <w:rsid w:val="00AE6543"/>
    <w:rsid w:val="00AF1D0E"/>
    <w:rsid w:val="00AF483F"/>
    <w:rsid w:val="00AF68AE"/>
    <w:rsid w:val="00B01F8E"/>
    <w:rsid w:val="00B10CE8"/>
    <w:rsid w:val="00B15881"/>
    <w:rsid w:val="00B17354"/>
    <w:rsid w:val="00B22725"/>
    <w:rsid w:val="00B22942"/>
    <w:rsid w:val="00B239AF"/>
    <w:rsid w:val="00B266FB"/>
    <w:rsid w:val="00B32E2A"/>
    <w:rsid w:val="00B34876"/>
    <w:rsid w:val="00B35C38"/>
    <w:rsid w:val="00B36016"/>
    <w:rsid w:val="00B3704E"/>
    <w:rsid w:val="00B45398"/>
    <w:rsid w:val="00B45BED"/>
    <w:rsid w:val="00B4627E"/>
    <w:rsid w:val="00B47283"/>
    <w:rsid w:val="00B535CA"/>
    <w:rsid w:val="00B536ED"/>
    <w:rsid w:val="00B552AD"/>
    <w:rsid w:val="00B55E03"/>
    <w:rsid w:val="00B63BEA"/>
    <w:rsid w:val="00B64B21"/>
    <w:rsid w:val="00B73D2E"/>
    <w:rsid w:val="00B80DEC"/>
    <w:rsid w:val="00B81D10"/>
    <w:rsid w:val="00B81E9E"/>
    <w:rsid w:val="00B83085"/>
    <w:rsid w:val="00B85FF2"/>
    <w:rsid w:val="00B91FED"/>
    <w:rsid w:val="00B93C8B"/>
    <w:rsid w:val="00B93ECA"/>
    <w:rsid w:val="00B93EF1"/>
    <w:rsid w:val="00B974BE"/>
    <w:rsid w:val="00BA4E9C"/>
    <w:rsid w:val="00BB3C78"/>
    <w:rsid w:val="00BB4522"/>
    <w:rsid w:val="00BC0361"/>
    <w:rsid w:val="00BC6C6F"/>
    <w:rsid w:val="00BD399D"/>
    <w:rsid w:val="00BD48F4"/>
    <w:rsid w:val="00BD5EDC"/>
    <w:rsid w:val="00BE15DF"/>
    <w:rsid w:val="00BF0A8B"/>
    <w:rsid w:val="00BF1AC1"/>
    <w:rsid w:val="00BF3794"/>
    <w:rsid w:val="00BF3FB4"/>
    <w:rsid w:val="00BF4B33"/>
    <w:rsid w:val="00BF620D"/>
    <w:rsid w:val="00C03A86"/>
    <w:rsid w:val="00C05BF2"/>
    <w:rsid w:val="00C1324E"/>
    <w:rsid w:val="00C15657"/>
    <w:rsid w:val="00C23234"/>
    <w:rsid w:val="00C23329"/>
    <w:rsid w:val="00C2672B"/>
    <w:rsid w:val="00C31AC4"/>
    <w:rsid w:val="00C32EC9"/>
    <w:rsid w:val="00C36F1C"/>
    <w:rsid w:val="00C41024"/>
    <w:rsid w:val="00C411DE"/>
    <w:rsid w:val="00C4667E"/>
    <w:rsid w:val="00C50C8C"/>
    <w:rsid w:val="00C50E40"/>
    <w:rsid w:val="00C53604"/>
    <w:rsid w:val="00C574EA"/>
    <w:rsid w:val="00C66662"/>
    <w:rsid w:val="00C70708"/>
    <w:rsid w:val="00C73676"/>
    <w:rsid w:val="00C73F22"/>
    <w:rsid w:val="00C74831"/>
    <w:rsid w:val="00C74D86"/>
    <w:rsid w:val="00C80792"/>
    <w:rsid w:val="00C80C6D"/>
    <w:rsid w:val="00C813B6"/>
    <w:rsid w:val="00C84DAE"/>
    <w:rsid w:val="00C863F8"/>
    <w:rsid w:val="00C9317F"/>
    <w:rsid w:val="00C942A7"/>
    <w:rsid w:val="00C979E7"/>
    <w:rsid w:val="00C97CAB"/>
    <w:rsid w:val="00CA17D1"/>
    <w:rsid w:val="00CA24EA"/>
    <w:rsid w:val="00CA4513"/>
    <w:rsid w:val="00CA53FD"/>
    <w:rsid w:val="00CA6C8E"/>
    <w:rsid w:val="00CA718B"/>
    <w:rsid w:val="00CB11F3"/>
    <w:rsid w:val="00CB2AE7"/>
    <w:rsid w:val="00CB72E7"/>
    <w:rsid w:val="00CC1CD5"/>
    <w:rsid w:val="00CD4BA3"/>
    <w:rsid w:val="00CD4FC5"/>
    <w:rsid w:val="00CD5FC7"/>
    <w:rsid w:val="00CD7545"/>
    <w:rsid w:val="00CD7C90"/>
    <w:rsid w:val="00CE1868"/>
    <w:rsid w:val="00CE503D"/>
    <w:rsid w:val="00CE7251"/>
    <w:rsid w:val="00CF266C"/>
    <w:rsid w:val="00CF462F"/>
    <w:rsid w:val="00CF78AA"/>
    <w:rsid w:val="00D00015"/>
    <w:rsid w:val="00D01FC2"/>
    <w:rsid w:val="00D051E4"/>
    <w:rsid w:val="00D06E16"/>
    <w:rsid w:val="00D13735"/>
    <w:rsid w:val="00D15745"/>
    <w:rsid w:val="00D17195"/>
    <w:rsid w:val="00D25A26"/>
    <w:rsid w:val="00D27577"/>
    <w:rsid w:val="00D3034A"/>
    <w:rsid w:val="00D3161F"/>
    <w:rsid w:val="00D40606"/>
    <w:rsid w:val="00D40633"/>
    <w:rsid w:val="00D40EE5"/>
    <w:rsid w:val="00D42E57"/>
    <w:rsid w:val="00D44B3A"/>
    <w:rsid w:val="00D45590"/>
    <w:rsid w:val="00D50DE3"/>
    <w:rsid w:val="00D62AA7"/>
    <w:rsid w:val="00D62B81"/>
    <w:rsid w:val="00D63F8A"/>
    <w:rsid w:val="00D64333"/>
    <w:rsid w:val="00D647CD"/>
    <w:rsid w:val="00D64A88"/>
    <w:rsid w:val="00D6531D"/>
    <w:rsid w:val="00D65B85"/>
    <w:rsid w:val="00D71825"/>
    <w:rsid w:val="00D81504"/>
    <w:rsid w:val="00D81600"/>
    <w:rsid w:val="00D8690D"/>
    <w:rsid w:val="00DA78F3"/>
    <w:rsid w:val="00DB04F3"/>
    <w:rsid w:val="00DB0FC9"/>
    <w:rsid w:val="00DB5BAB"/>
    <w:rsid w:val="00DB700A"/>
    <w:rsid w:val="00DC57A9"/>
    <w:rsid w:val="00DC68F2"/>
    <w:rsid w:val="00DD3FF9"/>
    <w:rsid w:val="00DD5283"/>
    <w:rsid w:val="00DE11F4"/>
    <w:rsid w:val="00DE2D38"/>
    <w:rsid w:val="00DE3D8E"/>
    <w:rsid w:val="00DF33B2"/>
    <w:rsid w:val="00E030C6"/>
    <w:rsid w:val="00E042CA"/>
    <w:rsid w:val="00E1232B"/>
    <w:rsid w:val="00E23CC3"/>
    <w:rsid w:val="00E3336D"/>
    <w:rsid w:val="00E35B13"/>
    <w:rsid w:val="00E40B84"/>
    <w:rsid w:val="00E415B0"/>
    <w:rsid w:val="00E43094"/>
    <w:rsid w:val="00E447C8"/>
    <w:rsid w:val="00E44AFE"/>
    <w:rsid w:val="00E45AB5"/>
    <w:rsid w:val="00E4719E"/>
    <w:rsid w:val="00E510B3"/>
    <w:rsid w:val="00E529AD"/>
    <w:rsid w:val="00E53854"/>
    <w:rsid w:val="00E562B7"/>
    <w:rsid w:val="00E616F2"/>
    <w:rsid w:val="00E61FAD"/>
    <w:rsid w:val="00E63EB3"/>
    <w:rsid w:val="00E64405"/>
    <w:rsid w:val="00E670E8"/>
    <w:rsid w:val="00E67917"/>
    <w:rsid w:val="00E71A09"/>
    <w:rsid w:val="00E815B0"/>
    <w:rsid w:val="00E83DF6"/>
    <w:rsid w:val="00E84657"/>
    <w:rsid w:val="00E848DB"/>
    <w:rsid w:val="00E84C38"/>
    <w:rsid w:val="00E860F8"/>
    <w:rsid w:val="00E921EA"/>
    <w:rsid w:val="00E92FA3"/>
    <w:rsid w:val="00E936A7"/>
    <w:rsid w:val="00EA4D4C"/>
    <w:rsid w:val="00EA78C1"/>
    <w:rsid w:val="00EA7F3E"/>
    <w:rsid w:val="00EB0721"/>
    <w:rsid w:val="00EB36BD"/>
    <w:rsid w:val="00EB5832"/>
    <w:rsid w:val="00EC0494"/>
    <w:rsid w:val="00EC07D2"/>
    <w:rsid w:val="00EC0F18"/>
    <w:rsid w:val="00EC2679"/>
    <w:rsid w:val="00EC2CFA"/>
    <w:rsid w:val="00EC3255"/>
    <w:rsid w:val="00EC443E"/>
    <w:rsid w:val="00EC67FC"/>
    <w:rsid w:val="00EC7DB5"/>
    <w:rsid w:val="00ED0804"/>
    <w:rsid w:val="00ED15E4"/>
    <w:rsid w:val="00ED19FC"/>
    <w:rsid w:val="00EE2CAC"/>
    <w:rsid w:val="00EE3939"/>
    <w:rsid w:val="00EE4643"/>
    <w:rsid w:val="00EE584B"/>
    <w:rsid w:val="00EF048C"/>
    <w:rsid w:val="00EF156D"/>
    <w:rsid w:val="00EF1C63"/>
    <w:rsid w:val="00F05E7F"/>
    <w:rsid w:val="00F073CE"/>
    <w:rsid w:val="00F07B2D"/>
    <w:rsid w:val="00F114C2"/>
    <w:rsid w:val="00F16A06"/>
    <w:rsid w:val="00F16D93"/>
    <w:rsid w:val="00F2009F"/>
    <w:rsid w:val="00F26680"/>
    <w:rsid w:val="00F26D0E"/>
    <w:rsid w:val="00F36BC7"/>
    <w:rsid w:val="00F37536"/>
    <w:rsid w:val="00F4219D"/>
    <w:rsid w:val="00F4778A"/>
    <w:rsid w:val="00F51C51"/>
    <w:rsid w:val="00F527AC"/>
    <w:rsid w:val="00F56FE0"/>
    <w:rsid w:val="00F603CE"/>
    <w:rsid w:val="00F60B43"/>
    <w:rsid w:val="00F65A80"/>
    <w:rsid w:val="00F677FE"/>
    <w:rsid w:val="00F74C45"/>
    <w:rsid w:val="00F7620C"/>
    <w:rsid w:val="00F766CA"/>
    <w:rsid w:val="00F771CB"/>
    <w:rsid w:val="00F8031A"/>
    <w:rsid w:val="00F80D27"/>
    <w:rsid w:val="00F8206E"/>
    <w:rsid w:val="00F84CB3"/>
    <w:rsid w:val="00F86866"/>
    <w:rsid w:val="00F90BCE"/>
    <w:rsid w:val="00F92C9E"/>
    <w:rsid w:val="00F92FB1"/>
    <w:rsid w:val="00F946EE"/>
    <w:rsid w:val="00F952DC"/>
    <w:rsid w:val="00FA27ED"/>
    <w:rsid w:val="00FA4882"/>
    <w:rsid w:val="00FA7300"/>
    <w:rsid w:val="00FB4D2C"/>
    <w:rsid w:val="00FB4EAC"/>
    <w:rsid w:val="00FB57DC"/>
    <w:rsid w:val="00FB6060"/>
    <w:rsid w:val="00FB645B"/>
    <w:rsid w:val="00FC0B81"/>
    <w:rsid w:val="00FC30EE"/>
    <w:rsid w:val="00FC3560"/>
    <w:rsid w:val="00FC43DA"/>
    <w:rsid w:val="00FC7961"/>
    <w:rsid w:val="00FD1CAA"/>
    <w:rsid w:val="00FD28D1"/>
    <w:rsid w:val="00FD381F"/>
    <w:rsid w:val="00FD4E18"/>
    <w:rsid w:val="00FD590E"/>
    <w:rsid w:val="00FD5BFC"/>
    <w:rsid w:val="00FD6359"/>
    <w:rsid w:val="00FD644A"/>
    <w:rsid w:val="00FD774A"/>
    <w:rsid w:val="00FE33B8"/>
    <w:rsid w:val="00FE597B"/>
    <w:rsid w:val="00FF076B"/>
    <w:rsid w:val="00FF4CB3"/>
    <w:rsid w:val="00FF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5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7E"/>
    <w:rPr>
      <w:rFonts w:eastAsiaTheme="minorEastAsia"/>
      <w:lang w:eastAsia="ru-RU"/>
    </w:rPr>
  </w:style>
  <w:style w:type="paragraph" w:styleId="1">
    <w:name w:val="heading 1"/>
    <w:basedOn w:val="a"/>
    <w:link w:val="10"/>
    <w:uiPriority w:val="9"/>
    <w:qFormat/>
    <w:rsid w:val="00B462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46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77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2E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2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627E"/>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B4627E"/>
    <w:rPr>
      <w:color w:val="0000FF"/>
      <w:u w:val="single"/>
    </w:rPr>
  </w:style>
  <w:style w:type="paragraph" w:styleId="a4">
    <w:name w:val="footnote text"/>
    <w:basedOn w:val="a"/>
    <w:link w:val="a5"/>
    <w:uiPriority w:val="99"/>
    <w:unhideWhenUsed/>
    <w:rsid w:val="00B4627E"/>
    <w:pPr>
      <w:spacing w:after="0" w:line="240" w:lineRule="auto"/>
    </w:pPr>
    <w:rPr>
      <w:sz w:val="20"/>
      <w:szCs w:val="20"/>
    </w:rPr>
  </w:style>
  <w:style w:type="character" w:customStyle="1" w:styleId="a5">
    <w:name w:val="Текст сноски Знак"/>
    <w:basedOn w:val="a0"/>
    <w:link w:val="a4"/>
    <w:uiPriority w:val="99"/>
    <w:rsid w:val="00B4627E"/>
    <w:rPr>
      <w:rFonts w:eastAsiaTheme="minorEastAsia"/>
      <w:sz w:val="20"/>
      <w:szCs w:val="20"/>
      <w:lang w:eastAsia="ru-RU"/>
    </w:rPr>
  </w:style>
  <w:style w:type="paragraph" w:styleId="a6">
    <w:name w:val="annotation text"/>
    <w:basedOn w:val="a"/>
    <w:link w:val="a7"/>
    <w:uiPriority w:val="99"/>
    <w:unhideWhenUsed/>
    <w:rsid w:val="00B4627E"/>
    <w:pPr>
      <w:spacing w:line="240" w:lineRule="auto"/>
    </w:pPr>
    <w:rPr>
      <w:sz w:val="20"/>
      <w:szCs w:val="20"/>
    </w:rPr>
  </w:style>
  <w:style w:type="character" w:customStyle="1" w:styleId="a7">
    <w:name w:val="Текст примечания Знак"/>
    <w:basedOn w:val="a0"/>
    <w:link w:val="a6"/>
    <w:uiPriority w:val="99"/>
    <w:rsid w:val="00B4627E"/>
    <w:rPr>
      <w:rFonts w:eastAsiaTheme="minorEastAsia"/>
      <w:sz w:val="20"/>
      <w:szCs w:val="20"/>
      <w:lang w:eastAsia="ru-RU"/>
    </w:rPr>
  </w:style>
  <w:style w:type="paragraph" w:styleId="a8">
    <w:name w:val="List Paragraph"/>
    <w:basedOn w:val="a"/>
    <w:uiPriority w:val="34"/>
    <w:qFormat/>
    <w:rsid w:val="00B4627E"/>
    <w:pPr>
      <w:ind w:left="720"/>
      <w:contextualSpacing/>
    </w:pPr>
  </w:style>
  <w:style w:type="character" w:styleId="a9">
    <w:name w:val="footnote reference"/>
    <w:basedOn w:val="a0"/>
    <w:uiPriority w:val="99"/>
    <w:unhideWhenUsed/>
    <w:rsid w:val="00B4627E"/>
    <w:rPr>
      <w:vertAlign w:val="superscript"/>
    </w:rPr>
  </w:style>
  <w:style w:type="character" w:styleId="aa">
    <w:name w:val="annotation reference"/>
    <w:basedOn w:val="a0"/>
    <w:uiPriority w:val="99"/>
    <w:semiHidden/>
    <w:unhideWhenUsed/>
    <w:rsid w:val="00B4627E"/>
    <w:rPr>
      <w:sz w:val="16"/>
      <w:szCs w:val="16"/>
    </w:rPr>
  </w:style>
  <w:style w:type="character" w:styleId="ab">
    <w:name w:val="Emphasis"/>
    <w:basedOn w:val="a0"/>
    <w:uiPriority w:val="20"/>
    <w:qFormat/>
    <w:rsid w:val="00B4627E"/>
    <w:rPr>
      <w:i/>
      <w:iCs/>
    </w:rPr>
  </w:style>
  <w:style w:type="character" w:styleId="ac">
    <w:name w:val="FollowedHyperlink"/>
    <w:basedOn w:val="a0"/>
    <w:uiPriority w:val="99"/>
    <w:semiHidden/>
    <w:unhideWhenUsed/>
    <w:rsid w:val="00D051E4"/>
    <w:rPr>
      <w:color w:val="800080" w:themeColor="followedHyperlink"/>
      <w:u w:val="single"/>
    </w:rPr>
  </w:style>
  <w:style w:type="character" w:customStyle="1" w:styleId="30">
    <w:name w:val="Заголовок 3 Знак"/>
    <w:basedOn w:val="a0"/>
    <w:link w:val="3"/>
    <w:uiPriority w:val="9"/>
    <w:rsid w:val="00F4778A"/>
    <w:rPr>
      <w:rFonts w:asciiTheme="majorHAnsi" w:eastAsiaTheme="majorEastAsia" w:hAnsiTheme="majorHAnsi" w:cstheme="majorBidi"/>
      <w:b/>
      <w:bCs/>
      <w:color w:val="4F81BD" w:themeColor="accent1"/>
      <w:lang w:eastAsia="ru-RU"/>
    </w:rPr>
  </w:style>
  <w:style w:type="character" w:customStyle="1" w:styleId="mw-headline">
    <w:name w:val="mw-headline"/>
    <w:basedOn w:val="a0"/>
    <w:rsid w:val="00F4778A"/>
  </w:style>
  <w:style w:type="character" w:customStyle="1" w:styleId="mw-editsection">
    <w:name w:val="mw-editsection"/>
    <w:basedOn w:val="a0"/>
    <w:rsid w:val="00F4778A"/>
  </w:style>
  <w:style w:type="character" w:customStyle="1" w:styleId="mw-editsection-bracket">
    <w:name w:val="mw-editsection-bracket"/>
    <w:basedOn w:val="a0"/>
    <w:rsid w:val="00F4778A"/>
  </w:style>
  <w:style w:type="character" w:customStyle="1" w:styleId="mw-editsection-divider">
    <w:name w:val="mw-editsection-divider"/>
    <w:basedOn w:val="a0"/>
    <w:rsid w:val="00F4778A"/>
  </w:style>
  <w:style w:type="paragraph" w:styleId="ad">
    <w:name w:val="Normal (Web)"/>
    <w:basedOn w:val="a"/>
    <w:uiPriority w:val="99"/>
    <w:semiHidden/>
    <w:unhideWhenUsed/>
    <w:rsid w:val="00F4778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AD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D0C94"/>
    <w:rPr>
      <w:rFonts w:ascii="Courier New" w:eastAsia="Times New Roman" w:hAnsi="Courier New" w:cs="Courier New"/>
      <w:sz w:val="20"/>
      <w:szCs w:val="20"/>
      <w:lang w:eastAsia="ru-RU"/>
    </w:rPr>
  </w:style>
  <w:style w:type="character" w:customStyle="1" w:styleId="translation-word">
    <w:name w:val="translation-word"/>
    <w:basedOn w:val="a0"/>
    <w:rsid w:val="00AD0C94"/>
  </w:style>
  <w:style w:type="character" w:customStyle="1" w:styleId="author-name">
    <w:name w:val="author-name"/>
    <w:basedOn w:val="a0"/>
    <w:rsid w:val="00D81504"/>
  </w:style>
  <w:style w:type="paragraph" w:customStyle="1" w:styleId="Default">
    <w:name w:val="Default"/>
    <w:rsid w:val="00C36F1C"/>
    <w:pPr>
      <w:autoSpaceDE w:val="0"/>
      <w:autoSpaceDN w:val="0"/>
      <w:adjustRightInd w:val="0"/>
      <w:spacing w:after="0" w:line="240" w:lineRule="auto"/>
    </w:pPr>
    <w:rPr>
      <w:rFonts w:ascii="Code" w:hAnsi="Code" w:cs="Code"/>
      <w:color w:val="000000"/>
      <w:sz w:val="24"/>
      <w:szCs w:val="24"/>
    </w:rPr>
  </w:style>
  <w:style w:type="paragraph" w:customStyle="1" w:styleId="doc-ti">
    <w:name w:val="doc-ti"/>
    <w:basedOn w:val="a"/>
    <w:rsid w:val="00AD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date">
    <w:name w:val="hd-date"/>
    <w:basedOn w:val="a"/>
    <w:rsid w:val="00AD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a"/>
    <w:rsid w:val="00AD3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C32EC9"/>
    <w:rPr>
      <w:rFonts w:asciiTheme="majorHAnsi" w:eastAsiaTheme="majorEastAsia" w:hAnsiTheme="majorHAnsi" w:cstheme="majorBidi"/>
      <w:b/>
      <w:bCs/>
      <w:i/>
      <w:iCs/>
      <w:color w:val="4F81BD" w:themeColor="accent1"/>
      <w:lang w:eastAsia="ru-RU"/>
    </w:rPr>
  </w:style>
  <w:style w:type="paragraph" w:styleId="ae">
    <w:name w:val="TOC Heading"/>
    <w:basedOn w:val="1"/>
    <w:next w:val="a"/>
    <w:uiPriority w:val="39"/>
    <w:unhideWhenUsed/>
    <w:qFormat/>
    <w:rsid w:val="00C736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DC68F2"/>
    <w:pPr>
      <w:tabs>
        <w:tab w:val="right" w:leader="dot" w:pos="9344"/>
      </w:tabs>
      <w:spacing w:after="100"/>
    </w:pPr>
  </w:style>
  <w:style w:type="paragraph" w:styleId="21">
    <w:name w:val="toc 2"/>
    <w:basedOn w:val="a"/>
    <w:next w:val="a"/>
    <w:autoRedefine/>
    <w:uiPriority w:val="39"/>
    <w:unhideWhenUsed/>
    <w:rsid w:val="00C73676"/>
    <w:pPr>
      <w:spacing w:after="100"/>
      <w:ind w:left="220"/>
    </w:pPr>
  </w:style>
  <w:style w:type="paragraph" w:styleId="af">
    <w:name w:val="Balloon Text"/>
    <w:basedOn w:val="a"/>
    <w:link w:val="af0"/>
    <w:uiPriority w:val="99"/>
    <w:semiHidden/>
    <w:unhideWhenUsed/>
    <w:rsid w:val="00C7367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73676"/>
    <w:rPr>
      <w:rFonts w:ascii="Tahoma" w:eastAsiaTheme="minorEastAsia" w:hAnsi="Tahoma" w:cs="Tahoma"/>
      <w:sz w:val="16"/>
      <w:szCs w:val="16"/>
      <w:lang w:eastAsia="ru-RU"/>
    </w:rPr>
  </w:style>
  <w:style w:type="paragraph" w:styleId="af1">
    <w:name w:val="header"/>
    <w:basedOn w:val="a"/>
    <w:link w:val="af2"/>
    <w:uiPriority w:val="99"/>
    <w:unhideWhenUsed/>
    <w:rsid w:val="00FC0B8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C0B81"/>
    <w:rPr>
      <w:rFonts w:eastAsiaTheme="minorEastAsia"/>
      <w:lang w:eastAsia="ru-RU"/>
    </w:rPr>
  </w:style>
  <w:style w:type="paragraph" w:styleId="af3">
    <w:name w:val="footer"/>
    <w:basedOn w:val="a"/>
    <w:link w:val="af4"/>
    <w:uiPriority w:val="99"/>
    <w:unhideWhenUsed/>
    <w:rsid w:val="00FC0B8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C0B81"/>
    <w:rPr>
      <w:rFonts w:eastAsiaTheme="minorEastAsia"/>
      <w:lang w:eastAsia="ru-RU"/>
    </w:rPr>
  </w:style>
  <w:style w:type="paragraph" w:customStyle="1" w:styleId="selectionshareable">
    <w:name w:val="selectionshareable"/>
    <w:basedOn w:val="a"/>
    <w:rsid w:val="002A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uiPriority w:val="99"/>
    <w:rsid w:val="001C72CD"/>
    <w:rPr>
      <w:rFonts w:cs="Bookman Old Style"/>
      <w:color w:val="000000"/>
      <w:sz w:val="20"/>
      <w:szCs w:val="20"/>
    </w:rPr>
  </w:style>
  <w:style w:type="paragraph" w:customStyle="1" w:styleId="headertext">
    <w:name w:val="headertext"/>
    <w:basedOn w:val="a"/>
    <w:rsid w:val="00336912"/>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endnote text"/>
    <w:basedOn w:val="a"/>
    <w:link w:val="af6"/>
    <w:uiPriority w:val="99"/>
    <w:semiHidden/>
    <w:unhideWhenUsed/>
    <w:rsid w:val="00BF1AC1"/>
    <w:pPr>
      <w:spacing w:after="0" w:line="240" w:lineRule="auto"/>
    </w:pPr>
    <w:rPr>
      <w:sz w:val="20"/>
      <w:szCs w:val="20"/>
    </w:rPr>
  </w:style>
  <w:style w:type="character" w:customStyle="1" w:styleId="af6">
    <w:name w:val="Текст концевой сноски Знак"/>
    <w:basedOn w:val="a0"/>
    <w:link w:val="af5"/>
    <w:uiPriority w:val="99"/>
    <w:semiHidden/>
    <w:rsid w:val="00BF1AC1"/>
    <w:rPr>
      <w:rFonts w:eastAsiaTheme="minorEastAsia"/>
      <w:sz w:val="20"/>
      <w:szCs w:val="20"/>
      <w:lang w:eastAsia="ru-RU"/>
    </w:rPr>
  </w:style>
  <w:style w:type="character" w:styleId="af7">
    <w:name w:val="endnote reference"/>
    <w:basedOn w:val="a0"/>
    <w:uiPriority w:val="99"/>
    <w:semiHidden/>
    <w:unhideWhenUsed/>
    <w:rsid w:val="00BF1AC1"/>
    <w:rPr>
      <w:vertAlign w:val="superscript"/>
    </w:rPr>
  </w:style>
  <w:style w:type="character" w:customStyle="1" w:styleId="af8">
    <w:name w:val="a"/>
    <w:basedOn w:val="a0"/>
    <w:rsid w:val="008F3AB7"/>
  </w:style>
  <w:style w:type="character" w:customStyle="1" w:styleId="l10">
    <w:name w:val="l10"/>
    <w:basedOn w:val="a0"/>
    <w:rsid w:val="008F3AB7"/>
  </w:style>
  <w:style w:type="character" w:customStyle="1" w:styleId="citation">
    <w:name w:val="citation"/>
    <w:basedOn w:val="a0"/>
    <w:rsid w:val="00C66662"/>
  </w:style>
  <w:style w:type="character" w:styleId="af9">
    <w:name w:val="Strong"/>
    <w:basedOn w:val="a0"/>
    <w:uiPriority w:val="22"/>
    <w:qFormat/>
    <w:rsid w:val="00C66662"/>
    <w:rPr>
      <w:b/>
      <w:bCs/>
    </w:rPr>
  </w:style>
  <w:style w:type="character" w:styleId="HTML1">
    <w:name w:val="HTML Cite"/>
    <w:basedOn w:val="a0"/>
    <w:uiPriority w:val="99"/>
    <w:semiHidden/>
    <w:unhideWhenUsed/>
    <w:rsid w:val="00C66662"/>
    <w:rPr>
      <w:i/>
      <w:iCs/>
    </w:rPr>
  </w:style>
  <w:style w:type="paragraph" w:styleId="afa">
    <w:name w:val="annotation subject"/>
    <w:basedOn w:val="a6"/>
    <w:next w:val="a6"/>
    <w:link w:val="afb"/>
    <w:uiPriority w:val="99"/>
    <w:semiHidden/>
    <w:unhideWhenUsed/>
    <w:rsid w:val="002A3F79"/>
    <w:rPr>
      <w:b/>
      <w:bCs/>
    </w:rPr>
  </w:style>
  <w:style w:type="character" w:customStyle="1" w:styleId="afb">
    <w:name w:val="Тема примечания Знак"/>
    <w:basedOn w:val="a7"/>
    <w:link w:val="afa"/>
    <w:uiPriority w:val="99"/>
    <w:semiHidden/>
    <w:rsid w:val="002A3F79"/>
    <w:rPr>
      <w:rFonts w:eastAsiaTheme="minorEastAsia"/>
      <w:b/>
      <w:bCs/>
      <w:sz w:val="20"/>
      <w:szCs w:val="20"/>
      <w:lang w:eastAsia="ru-RU"/>
    </w:rPr>
  </w:style>
  <w:style w:type="character" w:customStyle="1" w:styleId="UnresolvedMention">
    <w:name w:val="Unresolved Mention"/>
    <w:basedOn w:val="a0"/>
    <w:uiPriority w:val="99"/>
    <w:semiHidden/>
    <w:unhideWhenUsed/>
    <w:rsid w:val="000243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7E"/>
    <w:rPr>
      <w:rFonts w:eastAsiaTheme="minorEastAsia"/>
      <w:lang w:eastAsia="ru-RU"/>
    </w:rPr>
  </w:style>
  <w:style w:type="paragraph" w:styleId="1">
    <w:name w:val="heading 1"/>
    <w:basedOn w:val="a"/>
    <w:link w:val="10"/>
    <w:uiPriority w:val="9"/>
    <w:qFormat/>
    <w:rsid w:val="00B462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46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77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2E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2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627E"/>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B4627E"/>
    <w:rPr>
      <w:color w:val="0000FF"/>
      <w:u w:val="single"/>
    </w:rPr>
  </w:style>
  <w:style w:type="paragraph" w:styleId="a4">
    <w:name w:val="footnote text"/>
    <w:basedOn w:val="a"/>
    <w:link w:val="a5"/>
    <w:uiPriority w:val="99"/>
    <w:unhideWhenUsed/>
    <w:rsid w:val="00B4627E"/>
    <w:pPr>
      <w:spacing w:after="0" w:line="240" w:lineRule="auto"/>
    </w:pPr>
    <w:rPr>
      <w:sz w:val="20"/>
      <w:szCs w:val="20"/>
    </w:rPr>
  </w:style>
  <w:style w:type="character" w:customStyle="1" w:styleId="a5">
    <w:name w:val="Текст сноски Знак"/>
    <w:basedOn w:val="a0"/>
    <w:link w:val="a4"/>
    <w:uiPriority w:val="99"/>
    <w:rsid w:val="00B4627E"/>
    <w:rPr>
      <w:rFonts w:eastAsiaTheme="minorEastAsia"/>
      <w:sz w:val="20"/>
      <w:szCs w:val="20"/>
      <w:lang w:eastAsia="ru-RU"/>
    </w:rPr>
  </w:style>
  <w:style w:type="paragraph" w:styleId="a6">
    <w:name w:val="annotation text"/>
    <w:basedOn w:val="a"/>
    <w:link w:val="a7"/>
    <w:uiPriority w:val="99"/>
    <w:unhideWhenUsed/>
    <w:rsid w:val="00B4627E"/>
    <w:pPr>
      <w:spacing w:line="240" w:lineRule="auto"/>
    </w:pPr>
    <w:rPr>
      <w:sz w:val="20"/>
      <w:szCs w:val="20"/>
    </w:rPr>
  </w:style>
  <w:style w:type="character" w:customStyle="1" w:styleId="a7">
    <w:name w:val="Текст примечания Знак"/>
    <w:basedOn w:val="a0"/>
    <w:link w:val="a6"/>
    <w:uiPriority w:val="99"/>
    <w:rsid w:val="00B4627E"/>
    <w:rPr>
      <w:rFonts w:eastAsiaTheme="minorEastAsia"/>
      <w:sz w:val="20"/>
      <w:szCs w:val="20"/>
      <w:lang w:eastAsia="ru-RU"/>
    </w:rPr>
  </w:style>
  <w:style w:type="paragraph" w:styleId="a8">
    <w:name w:val="List Paragraph"/>
    <w:basedOn w:val="a"/>
    <w:uiPriority w:val="34"/>
    <w:qFormat/>
    <w:rsid w:val="00B4627E"/>
    <w:pPr>
      <w:ind w:left="720"/>
      <w:contextualSpacing/>
    </w:pPr>
  </w:style>
  <w:style w:type="character" w:styleId="a9">
    <w:name w:val="footnote reference"/>
    <w:basedOn w:val="a0"/>
    <w:uiPriority w:val="99"/>
    <w:unhideWhenUsed/>
    <w:rsid w:val="00B4627E"/>
    <w:rPr>
      <w:vertAlign w:val="superscript"/>
    </w:rPr>
  </w:style>
  <w:style w:type="character" w:styleId="aa">
    <w:name w:val="annotation reference"/>
    <w:basedOn w:val="a0"/>
    <w:uiPriority w:val="99"/>
    <w:semiHidden/>
    <w:unhideWhenUsed/>
    <w:rsid w:val="00B4627E"/>
    <w:rPr>
      <w:sz w:val="16"/>
      <w:szCs w:val="16"/>
    </w:rPr>
  </w:style>
  <w:style w:type="character" w:styleId="ab">
    <w:name w:val="Emphasis"/>
    <w:basedOn w:val="a0"/>
    <w:uiPriority w:val="20"/>
    <w:qFormat/>
    <w:rsid w:val="00B4627E"/>
    <w:rPr>
      <w:i/>
      <w:iCs/>
    </w:rPr>
  </w:style>
  <w:style w:type="character" w:styleId="ac">
    <w:name w:val="FollowedHyperlink"/>
    <w:basedOn w:val="a0"/>
    <w:uiPriority w:val="99"/>
    <w:semiHidden/>
    <w:unhideWhenUsed/>
    <w:rsid w:val="00D051E4"/>
    <w:rPr>
      <w:color w:val="800080" w:themeColor="followedHyperlink"/>
      <w:u w:val="single"/>
    </w:rPr>
  </w:style>
  <w:style w:type="character" w:customStyle="1" w:styleId="30">
    <w:name w:val="Заголовок 3 Знак"/>
    <w:basedOn w:val="a0"/>
    <w:link w:val="3"/>
    <w:uiPriority w:val="9"/>
    <w:rsid w:val="00F4778A"/>
    <w:rPr>
      <w:rFonts w:asciiTheme="majorHAnsi" w:eastAsiaTheme="majorEastAsia" w:hAnsiTheme="majorHAnsi" w:cstheme="majorBidi"/>
      <w:b/>
      <w:bCs/>
      <w:color w:val="4F81BD" w:themeColor="accent1"/>
      <w:lang w:eastAsia="ru-RU"/>
    </w:rPr>
  </w:style>
  <w:style w:type="character" w:customStyle="1" w:styleId="mw-headline">
    <w:name w:val="mw-headline"/>
    <w:basedOn w:val="a0"/>
    <w:rsid w:val="00F4778A"/>
  </w:style>
  <w:style w:type="character" w:customStyle="1" w:styleId="mw-editsection">
    <w:name w:val="mw-editsection"/>
    <w:basedOn w:val="a0"/>
    <w:rsid w:val="00F4778A"/>
  </w:style>
  <w:style w:type="character" w:customStyle="1" w:styleId="mw-editsection-bracket">
    <w:name w:val="mw-editsection-bracket"/>
    <w:basedOn w:val="a0"/>
    <w:rsid w:val="00F4778A"/>
  </w:style>
  <w:style w:type="character" w:customStyle="1" w:styleId="mw-editsection-divider">
    <w:name w:val="mw-editsection-divider"/>
    <w:basedOn w:val="a0"/>
    <w:rsid w:val="00F4778A"/>
  </w:style>
  <w:style w:type="paragraph" w:styleId="ad">
    <w:name w:val="Normal (Web)"/>
    <w:basedOn w:val="a"/>
    <w:uiPriority w:val="99"/>
    <w:semiHidden/>
    <w:unhideWhenUsed/>
    <w:rsid w:val="00F4778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AD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D0C94"/>
    <w:rPr>
      <w:rFonts w:ascii="Courier New" w:eastAsia="Times New Roman" w:hAnsi="Courier New" w:cs="Courier New"/>
      <w:sz w:val="20"/>
      <w:szCs w:val="20"/>
      <w:lang w:eastAsia="ru-RU"/>
    </w:rPr>
  </w:style>
  <w:style w:type="character" w:customStyle="1" w:styleId="translation-word">
    <w:name w:val="translation-word"/>
    <w:basedOn w:val="a0"/>
    <w:rsid w:val="00AD0C94"/>
  </w:style>
  <w:style w:type="character" w:customStyle="1" w:styleId="author-name">
    <w:name w:val="author-name"/>
    <w:basedOn w:val="a0"/>
    <w:rsid w:val="00D81504"/>
  </w:style>
  <w:style w:type="paragraph" w:customStyle="1" w:styleId="Default">
    <w:name w:val="Default"/>
    <w:rsid w:val="00C36F1C"/>
    <w:pPr>
      <w:autoSpaceDE w:val="0"/>
      <w:autoSpaceDN w:val="0"/>
      <w:adjustRightInd w:val="0"/>
      <w:spacing w:after="0" w:line="240" w:lineRule="auto"/>
    </w:pPr>
    <w:rPr>
      <w:rFonts w:ascii="Code" w:hAnsi="Code" w:cs="Code"/>
      <w:color w:val="000000"/>
      <w:sz w:val="24"/>
      <w:szCs w:val="24"/>
    </w:rPr>
  </w:style>
  <w:style w:type="paragraph" w:customStyle="1" w:styleId="doc-ti">
    <w:name w:val="doc-ti"/>
    <w:basedOn w:val="a"/>
    <w:rsid w:val="00AD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date">
    <w:name w:val="hd-date"/>
    <w:basedOn w:val="a"/>
    <w:rsid w:val="00AD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a"/>
    <w:rsid w:val="00AD3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C32EC9"/>
    <w:rPr>
      <w:rFonts w:asciiTheme="majorHAnsi" w:eastAsiaTheme="majorEastAsia" w:hAnsiTheme="majorHAnsi" w:cstheme="majorBidi"/>
      <w:b/>
      <w:bCs/>
      <w:i/>
      <w:iCs/>
      <w:color w:val="4F81BD" w:themeColor="accent1"/>
      <w:lang w:eastAsia="ru-RU"/>
    </w:rPr>
  </w:style>
  <w:style w:type="paragraph" w:styleId="ae">
    <w:name w:val="TOC Heading"/>
    <w:basedOn w:val="1"/>
    <w:next w:val="a"/>
    <w:uiPriority w:val="39"/>
    <w:unhideWhenUsed/>
    <w:qFormat/>
    <w:rsid w:val="00C736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DC68F2"/>
    <w:pPr>
      <w:tabs>
        <w:tab w:val="right" w:leader="dot" w:pos="9344"/>
      </w:tabs>
      <w:spacing w:after="100"/>
    </w:pPr>
  </w:style>
  <w:style w:type="paragraph" w:styleId="21">
    <w:name w:val="toc 2"/>
    <w:basedOn w:val="a"/>
    <w:next w:val="a"/>
    <w:autoRedefine/>
    <w:uiPriority w:val="39"/>
    <w:unhideWhenUsed/>
    <w:rsid w:val="00C73676"/>
    <w:pPr>
      <w:spacing w:after="100"/>
      <w:ind w:left="220"/>
    </w:pPr>
  </w:style>
  <w:style w:type="paragraph" w:styleId="af">
    <w:name w:val="Balloon Text"/>
    <w:basedOn w:val="a"/>
    <w:link w:val="af0"/>
    <w:uiPriority w:val="99"/>
    <w:semiHidden/>
    <w:unhideWhenUsed/>
    <w:rsid w:val="00C7367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73676"/>
    <w:rPr>
      <w:rFonts w:ascii="Tahoma" w:eastAsiaTheme="minorEastAsia" w:hAnsi="Tahoma" w:cs="Tahoma"/>
      <w:sz w:val="16"/>
      <w:szCs w:val="16"/>
      <w:lang w:eastAsia="ru-RU"/>
    </w:rPr>
  </w:style>
  <w:style w:type="paragraph" w:styleId="af1">
    <w:name w:val="header"/>
    <w:basedOn w:val="a"/>
    <w:link w:val="af2"/>
    <w:uiPriority w:val="99"/>
    <w:unhideWhenUsed/>
    <w:rsid w:val="00FC0B8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C0B81"/>
    <w:rPr>
      <w:rFonts w:eastAsiaTheme="minorEastAsia"/>
      <w:lang w:eastAsia="ru-RU"/>
    </w:rPr>
  </w:style>
  <w:style w:type="paragraph" w:styleId="af3">
    <w:name w:val="footer"/>
    <w:basedOn w:val="a"/>
    <w:link w:val="af4"/>
    <w:uiPriority w:val="99"/>
    <w:unhideWhenUsed/>
    <w:rsid w:val="00FC0B8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C0B81"/>
    <w:rPr>
      <w:rFonts w:eastAsiaTheme="minorEastAsia"/>
      <w:lang w:eastAsia="ru-RU"/>
    </w:rPr>
  </w:style>
  <w:style w:type="paragraph" w:customStyle="1" w:styleId="selectionshareable">
    <w:name w:val="selectionshareable"/>
    <w:basedOn w:val="a"/>
    <w:rsid w:val="002A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uiPriority w:val="99"/>
    <w:rsid w:val="001C72CD"/>
    <w:rPr>
      <w:rFonts w:cs="Bookman Old Style"/>
      <w:color w:val="000000"/>
      <w:sz w:val="20"/>
      <w:szCs w:val="20"/>
    </w:rPr>
  </w:style>
  <w:style w:type="paragraph" w:customStyle="1" w:styleId="headertext">
    <w:name w:val="headertext"/>
    <w:basedOn w:val="a"/>
    <w:rsid w:val="00336912"/>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endnote text"/>
    <w:basedOn w:val="a"/>
    <w:link w:val="af6"/>
    <w:uiPriority w:val="99"/>
    <w:semiHidden/>
    <w:unhideWhenUsed/>
    <w:rsid w:val="00BF1AC1"/>
    <w:pPr>
      <w:spacing w:after="0" w:line="240" w:lineRule="auto"/>
    </w:pPr>
    <w:rPr>
      <w:sz w:val="20"/>
      <w:szCs w:val="20"/>
    </w:rPr>
  </w:style>
  <w:style w:type="character" w:customStyle="1" w:styleId="af6">
    <w:name w:val="Текст концевой сноски Знак"/>
    <w:basedOn w:val="a0"/>
    <w:link w:val="af5"/>
    <w:uiPriority w:val="99"/>
    <w:semiHidden/>
    <w:rsid w:val="00BF1AC1"/>
    <w:rPr>
      <w:rFonts w:eastAsiaTheme="minorEastAsia"/>
      <w:sz w:val="20"/>
      <w:szCs w:val="20"/>
      <w:lang w:eastAsia="ru-RU"/>
    </w:rPr>
  </w:style>
  <w:style w:type="character" w:styleId="af7">
    <w:name w:val="endnote reference"/>
    <w:basedOn w:val="a0"/>
    <w:uiPriority w:val="99"/>
    <w:semiHidden/>
    <w:unhideWhenUsed/>
    <w:rsid w:val="00BF1AC1"/>
    <w:rPr>
      <w:vertAlign w:val="superscript"/>
    </w:rPr>
  </w:style>
  <w:style w:type="character" w:customStyle="1" w:styleId="af8">
    <w:name w:val="a"/>
    <w:basedOn w:val="a0"/>
    <w:rsid w:val="008F3AB7"/>
  </w:style>
  <w:style w:type="character" w:customStyle="1" w:styleId="l10">
    <w:name w:val="l10"/>
    <w:basedOn w:val="a0"/>
    <w:rsid w:val="008F3AB7"/>
  </w:style>
  <w:style w:type="character" w:customStyle="1" w:styleId="citation">
    <w:name w:val="citation"/>
    <w:basedOn w:val="a0"/>
    <w:rsid w:val="00C66662"/>
  </w:style>
  <w:style w:type="character" w:styleId="af9">
    <w:name w:val="Strong"/>
    <w:basedOn w:val="a0"/>
    <w:uiPriority w:val="22"/>
    <w:qFormat/>
    <w:rsid w:val="00C66662"/>
    <w:rPr>
      <w:b/>
      <w:bCs/>
    </w:rPr>
  </w:style>
  <w:style w:type="character" w:styleId="HTML1">
    <w:name w:val="HTML Cite"/>
    <w:basedOn w:val="a0"/>
    <w:uiPriority w:val="99"/>
    <w:semiHidden/>
    <w:unhideWhenUsed/>
    <w:rsid w:val="00C66662"/>
    <w:rPr>
      <w:i/>
      <w:iCs/>
    </w:rPr>
  </w:style>
  <w:style w:type="paragraph" w:styleId="afa">
    <w:name w:val="annotation subject"/>
    <w:basedOn w:val="a6"/>
    <w:next w:val="a6"/>
    <w:link w:val="afb"/>
    <w:uiPriority w:val="99"/>
    <w:semiHidden/>
    <w:unhideWhenUsed/>
    <w:rsid w:val="002A3F79"/>
    <w:rPr>
      <w:b/>
      <w:bCs/>
    </w:rPr>
  </w:style>
  <w:style w:type="character" w:customStyle="1" w:styleId="afb">
    <w:name w:val="Тема примечания Знак"/>
    <w:basedOn w:val="a7"/>
    <w:link w:val="afa"/>
    <w:uiPriority w:val="99"/>
    <w:semiHidden/>
    <w:rsid w:val="002A3F79"/>
    <w:rPr>
      <w:rFonts w:eastAsiaTheme="minorEastAsia"/>
      <w:b/>
      <w:bCs/>
      <w:sz w:val="20"/>
      <w:szCs w:val="20"/>
      <w:lang w:eastAsia="ru-RU"/>
    </w:rPr>
  </w:style>
  <w:style w:type="character" w:customStyle="1" w:styleId="UnresolvedMention">
    <w:name w:val="Unresolved Mention"/>
    <w:basedOn w:val="a0"/>
    <w:uiPriority w:val="99"/>
    <w:semiHidden/>
    <w:unhideWhenUsed/>
    <w:rsid w:val="0002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6073">
      <w:bodyDiv w:val="1"/>
      <w:marLeft w:val="0"/>
      <w:marRight w:val="0"/>
      <w:marTop w:val="0"/>
      <w:marBottom w:val="0"/>
      <w:divBdr>
        <w:top w:val="none" w:sz="0" w:space="0" w:color="auto"/>
        <w:left w:val="none" w:sz="0" w:space="0" w:color="auto"/>
        <w:bottom w:val="none" w:sz="0" w:space="0" w:color="auto"/>
        <w:right w:val="none" w:sz="0" w:space="0" w:color="auto"/>
      </w:divBdr>
    </w:div>
    <w:div w:id="127675710">
      <w:bodyDiv w:val="1"/>
      <w:marLeft w:val="0"/>
      <w:marRight w:val="0"/>
      <w:marTop w:val="0"/>
      <w:marBottom w:val="0"/>
      <w:divBdr>
        <w:top w:val="none" w:sz="0" w:space="0" w:color="auto"/>
        <w:left w:val="none" w:sz="0" w:space="0" w:color="auto"/>
        <w:bottom w:val="none" w:sz="0" w:space="0" w:color="auto"/>
        <w:right w:val="none" w:sz="0" w:space="0" w:color="auto"/>
      </w:divBdr>
    </w:div>
    <w:div w:id="164832578">
      <w:bodyDiv w:val="1"/>
      <w:marLeft w:val="0"/>
      <w:marRight w:val="0"/>
      <w:marTop w:val="0"/>
      <w:marBottom w:val="0"/>
      <w:divBdr>
        <w:top w:val="none" w:sz="0" w:space="0" w:color="auto"/>
        <w:left w:val="none" w:sz="0" w:space="0" w:color="auto"/>
        <w:bottom w:val="none" w:sz="0" w:space="0" w:color="auto"/>
        <w:right w:val="none" w:sz="0" w:space="0" w:color="auto"/>
      </w:divBdr>
      <w:divsChild>
        <w:div w:id="3480915">
          <w:marLeft w:val="0"/>
          <w:marRight w:val="0"/>
          <w:marTop w:val="0"/>
          <w:marBottom w:val="0"/>
          <w:divBdr>
            <w:top w:val="none" w:sz="0" w:space="0" w:color="auto"/>
            <w:left w:val="none" w:sz="0" w:space="0" w:color="auto"/>
            <w:bottom w:val="none" w:sz="0" w:space="0" w:color="auto"/>
            <w:right w:val="none" w:sz="0" w:space="0" w:color="auto"/>
          </w:divBdr>
        </w:div>
        <w:div w:id="93333394">
          <w:marLeft w:val="0"/>
          <w:marRight w:val="0"/>
          <w:marTop w:val="0"/>
          <w:marBottom w:val="0"/>
          <w:divBdr>
            <w:top w:val="none" w:sz="0" w:space="0" w:color="auto"/>
            <w:left w:val="none" w:sz="0" w:space="0" w:color="auto"/>
            <w:bottom w:val="none" w:sz="0" w:space="0" w:color="auto"/>
            <w:right w:val="none" w:sz="0" w:space="0" w:color="auto"/>
          </w:divBdr>
        </w:div>
        <w:div w:id="132987617">
          <w:marLeft w:val="0"/>
          <w:marRight w:val="0"/>
          <w:marTop w:val="0"/>
          <w:marBottom w:val="0"/>
          <w:divBdr>
            <w:top w:val="none" w:sz="0" w:space="0" w:color="auto"/>
            <w:left w:val="none" w:sz="0" w:space="0" w:color="auto"/>
            <w:bottom w:val="none" w:sz="0" w:space="0" w:color="auto"/>
            <w:right w:val="none" w:sz="0" w:space="0" w:color="auto"/>
          </w:divBdr>
        </w:div>
        <w:div w:id="210118262">
          <w:marLeft w:val="0"/>
          <w:marRight w:val="0"/>
          <w:marTop w:val="0"/>
          <w:marBottom w:val="0"/>
          <w:divBdr>
            <w:top w:val="none" w:sz="0" w:space="0" w:color="auto"/>
            <w:left w:val="none" w:sz="0" w:space="0" w:color="auto"/>
            <w:bottom w:val="none" w:sz="0" w:space="0" w:color="auto"/>
            <w:right w:val="none" w:sz="0" w:space="0" w:color="auto"/>
          </w:divBdr>
        </w:div>
        <w:div w:id="347759157">
          <w:marLeft w:val="0"/>
          <w:marRight w:val="0"/>
          <w:marTop w:val="0"/>
          <w:marBottom w:val="0"/>
          <w:divBdr>
            <w:top w:val="none" w:sz="0" w:space="0" w:color="auto"/>
            <w:left w:val="none" w:sz="0" w:space="0" w:color="auto"/>
            <w:bottom w:val="none" w:sz="0" w:space="0" w:color="auto"/>
            <w:right w:val="none" w:sz="0" w:space="0" w:color="auto"/>
          </w:divBdr>
        </w:div>
        <w:div w:id="539585944">
          <w:marLeft w:val="0"/>
          <w:marRight w:val="0"/>
          <w:marTop w:val="0"/>
          <w:marBottom w:val="0"/>
          <w:divBdr>
            <w:top w:val="none" w:sz="0" w:space="0" w:color="auto"/>
            <w:left w:val="none" w:sz="0" w:space="0" w:color="auto"/>
            <w:bottom w:val="none" w:sz="0" w:space="0" w:color="auto"/>
            <w:right w:val="none" w:sz="0" w:space="0" w:color="auto"/>
          </w:divBdr>
        </w:div>
        <w:div w:id="584463586">
          <w:marLeft w:val="0"/>
          <w:marRight w:val="0"/>
          <w:marTop w:val="0"/>
          <w:marBottom w:val="0"/>
          <w:divBdr>
            <w:top w:val="none" w:sz="0" w:space="0" w:color="auto"/>
            <w:left w:val="none" w:sz="0" w:space="0" w:color="auto"/>
            <w:bottom w:val="none" w:sz="0" w:space="0" w:color="auto"/>
            <w:right w:val="none" w:sz="0" w:space="0" w:color="auto"/>
          </w:divBdr>
        </w:div>
        <w:div w:id="640504107">
          <w:marLeft w:val="0"/>
          <w:marRight w:val="0"/>
          <w:marTop w:val="0"/>
          <w:marBottom w:val="0"/>
          <w:divBdr>
            <w:top w:val="none" w:sz="0" w:space="0" w:color="auto"/>
            <w:left w:val="none" w:sz="0" w:space="0" w:color="auto"/>
            <w:bottom w:val="none" w:sz="0" w:space="0" w:color="auto"/>
            <w:right w:val="none" w:sz="0" w:space="0" w:color="auto"/>
          </w:divBdr>
        </w:div>
        <w:div w:id="640576596">
          <w:marLeft w:val="0"/>
          <w:marRight w:val="0"/>
          <w:marTop w:val="0"/>
          <w:marBottom w:val="0"/>
          <w:divBdr>
            <w:top w:val="none" w:sz="0" w:space="0" w:color="auto"/>
            <w:left w:val="none" w:sz="0" w:space="0" w:color="auto"/>
            <w:bottom w:val="none" w:sz="0" w:space="0" w:color="auto"/>
            <w:right w:val="none" w:sz="0" w:space="0" w:color="auto"/>
          </w:divBdr>
        </w:div>
        <w:div w:id="740563344">
          <w:marLeft w:val="0"/>
          <w:marRight w:val="0"/>
          <w:marTop w:val="0"/>
          <w:marBottom w:val="0"/>
          <w:divBdr>
            <w:top w:val="none" w:sz="0" w:space="0" w:color="auto"/>
            <w:left w:val="none" w:sz="0" w:space="0" w:color="auto"/>
            <w:bottom w:val="none" w:sz="0" w:space="0" w:color="auto"/>
            <w:right w:val="none" w:sz="0" w:space="0" w:color="auto"/>
          </w:divBdr>
        </w:div>
        <w:div w:id="845290705">
          <w:marLeft w:val="0"/>
          <w:marRight w:val="0"/>
          <w:marTop w:val="0"/>
          <w:marBottom w:val="0"/>
          <w:divBdr>
            <w:top w:val="none" w:sz="0" w:space="0" w:color="auto"/>
            <w:left w:val="none" w:sz="0" w:space="0" w:color="auto"/>
            <w:bottom w:val="none" w:sz="0" w:space="0" w:color="auto"/>
            <w:right w:val="none" w:sz="0" w:space="0" w:color="auto"/>
          </w:divBdr>
        </w:div>
        <w:div w:id="873267960">
          <w:marLeft w:val="0"/>
          <w:marRight w:val="0"/>
          <w:marTop w:val="0"/>
          <w:marBottom w:val="0"/>
          <w:divBdr>
            <w:top w:val="none" w:sz="0" w:space="0" w:color="auto"/>
            <w:left w:val="none" w:sz="0" w:space="0" w:color="auto"/>
            <w:bottom w:val="none" w:sz="0" w:space="0" w:color="auto"/>
            <w:right w:val="none" w:sz="0" w:space="0" w:color="auto"/>
          </w:divBdr>
        </w:div>
        <w:div w:id="1114833774">
          <w:marLeft w:val="0"/>
          <w:marRight w:val="0"/>
          <w:marTop w:val="0"/>
          <w:marBottom w:val="0"/>
          <w:divBdr>
            <w:top w:val="none" w:sz="0" w:space="0" w:color="auto"/>
            <w:left w:val="none" w:sz="0" w:space="0" w:color="auto"/>
            <w:bottom w:val="none" w:sz="0" w:space="0" w:color="auto"/>
            <w:right w:val="none" w:sz="0" w:space="0" w:color="auto"/>
          </w:divBdr>
        </w:div>
        <w:div w:id="1275402853">
          <w:marLeft w:val="0"/>
          <w:marRight w:val="0"/>
          <w:marTop w:val="0"/>
          <w:marBottom w:val="0"/>
          <w:divBdr>
            <w:top w:val="none" w:sz="0" w:space="0" w:color="auto"/>
            <w:left w:val="none" w:sz="0" w:space="0" w:color="auto"/>
            <w:bottom w:val="none" w:sz="0" w:space="0" w:color="auto"/>
            <w:right w:val="none" w:sz="0" w:space="0" w:color="auto"/>
          </w:divBdr>
        </w:div>
        <w:div w:id="1625889884">
          <w:marLeft w:val="0"/>
          <w:marRight w:val="0"/>
          <w:marTop w:val="0"/>
          <w:marBottom w:val="0"/>
          <w:divBdr>
            <w:top w:val="none" w:sz="0" w:space="0" w:color="auto"/>
            <w:left w:val="none" w:sz="0" w:space="0" w:color="auto"/>
            <w:bottom w:val="none" w:sz="0" w:space="0" w:color="auto"/>
            <w:right w:val="none" w:sz="0" w:space="0" w:color="auto"/>
          </w:divBdr>
        </w:div>
        <w:div w:id="1851601455">
          <w:marLeft w:val="0"/>
          <w:marRight w:val="0"/>
          <w:marTop w:val="0"/>
          <w:marBottom w:val="0"/>
          <w:divBdr>
            <w:top w:val="none" w:sz="0" w:space="0" w:color="auto"/>
            <w:left w:val="none" w:sz="0" w:space="0" w:color="auto"/>
            <w:bottom w:val="none" w:sz="0" w:space="0" w:color="auto"/>
            <w:right w:val="none" w:sz="0" w:space="0" w:color="auto"/>
          </w:divBdr>
        </w:div>
        <w:div w:id="1871799490">
          <w:marLeft w:val="0"/>
          <w:marRight w:val="0"/>
          <w:marTop w:val="0"/>
          <w:marBottom w:val="0"/>
          <w:divBdr>
            <w:top w:val="none" w:sz="0" w:space="0" w:color="auto"/>
            <w:left w:val="none" w:sz="0" w:space="0" w:color="auto"/>
            <w:bottom w:val="none" w:sz="0" w:space="0" w:color="auto"/>
            <w:right w:val="none" w:sz="0" w:space="0" w:color="auto"/>
          </w:divBdr>
        </w:div>
        <w:div w:id="2018968676">
          <w:marLeft w:val="0"/>
          <w:marRight w:val="0"/>
          <w:marTop w:val="0"/>
          <w:marBottom w:val="0"/>
          <w:divBdr>
            <w:top w:val="none" w:sz="0" w:space="0" w:color="auto"/>
            <w:left w:val="none" w:sz="0" w:space="0" w:color="auto"/>
            <w:bottom w:val="none" w:sz="0" w:space="0" w:color="auto"/>
            <w:right w:val="none" w:sz="0" w:space="0" w:color="auto"/>
          </w:divBdr>
        </w:div>
        <w:div w:id="2064908630">
          <w:marLeft w:val="0"/>
          <w:marRight w:val="0"/>
          <w:marTop w:val="0"/>
          <w:marBottom w:val="0"/>
          <w:divBdr>
            <w:top w:val="none" w:sz="0" w:space="0" w:color="auto"/>
            <w:left w:val="none" w:sz="0" w:space="0" w:color="auto"/>
            <w:bottom w:val="none" w:sz="0" w:space="0" w:color="auto"/>
            <w:right w:val="none" w:sz="0" w:space="0" w:color="auto"/>
          </w:divBdr>
        </w:div>
        <w:div w:id="2068719786">
          <w:marLeft w:val="0"/>
          <w:marRight w:val="0"/>
          <w:marTop w:val="0"/>
          <w:marBottom w:val="0"/>
          <w:divBdr>
            <w:top w:val="none" w:sz="0" w:space="0" w:color="auto"/>
            <w:left w:val="none" w:sz="0" w:space="0" w:color="auto"/>
            <w:bottom w:val="none" w:sz="0" w:space="0" w:color="auto"/>
            <w:right w:val="none" w:sz="0" w:space="0" w:color="auto"/>
          </w:divBdr>
        </w:div>
        <w:div w:id="2102870190">
          <w:marLeft w:val="0"/>
          <w:marRight w:val="0"/>
          <w:marTop w:val="0"/>
          <w:marBottom w:val="0"/>
          <w:divBdr>
            <w:top w:val="none" w:sz="0" w:space="0" w:color="auto"/>
            <w:left w:val="none" w:sz="0" w:space="0" w:color="auto"/>
            <w:bottom w:val="none" w:sz="0" w:space="0" w:color="auto"/>
            <w:right w:val="none" w:sz="0" w:space="0" w:color="auto"/>
          </w:divBdr>
        </w:div>
      </w:divsChild>
    </w:div>
    <w:div w:id="255095403">
      <w:bodyDiv w:val="1"/>
      <w:marLeft w:val="0"/>
      <w:marRight w:val="0"/>
      <w:marTop w:val="0"/>
      <w:marBottom w:val="0"/>
      <w:divBdr>
        <w:top w:val="none" w:sz="0" w:space="0" w:color="auto"/>
        <w:left w:val="none" w:sz="0" w:space="0" w:color="auto"/>
        <w:bottom w:val="none" w:sz="0" w:space="0" w:color="auto"/>
        <w:right w:val="none" w:sz="0" w:space="0" w:color="auto"/>
      </w:divBdr>
      <w:divsChild>
        <w:div w:id="139425169">
          <w:marLeft w:val="0"/>
          <w:marRight w:val="0"/>
          <w:marTop w:val="0"/>
          <w:marBottom w:val="0"/>
          <w:divBdr>
            <w:top w:val="none" w:sz="0" w:space="0" w:color="auto"/>
            <w:left w:val="none" w:sz="0" w:space="0" w:color="auto"/>
            <w:bottom w:val="none" w:sz="0" w:space="0" w:color="auto"/>
            <w:right w:val="none" w:sz="0" w:space="0" w:color="auto"/>
          </w:divBdr>
        </w:div>
        <w:div w:id="791050477">
          <w:marLeft w:val="0"/>
          <w:marRight w:val="0"/>
          <w:marTop w:val="0"/>
          <w:marBottom w:val="0"/>
          <w:divBdr>
            <w:top w:val="none" w:sz="0" w:space="0" w:color="auto"/>
            <w:left w:val="none" w:sz="0" w:space="0" w:color="auto"/>
            <w:bottom w:val="none" w:sz="0" w:space="0" w:color="auto"/>
            <w:right w:val="none" w:sz="0" w:space="0" w:color="auto"/>
          </w:divBdr>
        </w:div>
        <w:div w:id="1189370817">
          <w:marLeft w:val="0"/>
          <w:marRight w:val="0"/>
          <w:marTop w:val="0"/>
          <w:marBottom w:val="0"/>
          <w:divBdr>
            <w:top w:val="none" w:sz="0" w:space="0" w:color="auto"/>
            <w:left w:val="none" w:sz="0" w:space="0" w:color="auto"/>
            <w:bottom w:val="none" w:sz="0" w:space="0" w:color="auto"/>
            <w:right w:val="none" w:sz="0" w:space="0" w:color="auto"/>
          </w:divBdr>
        </w:div>
        <w:div w:id="1743914725">
          <w:marLeft w:val="0"/>
          <w:marRight w:val="0"/>
          <w:marTop w:val="0"/>
          <w:marBottom w:val="0"/>
          <w:divBdr>
            <w:top w:val="none" w:sz="0" w:space="0" w:color="auto"/>
            <w:left w:val="none" w:sz="0" w:space="0" w:color="auto"/>
            <w:bottom w:val="none" w:sz="0" w:space="0" w:color="auto"/>
            <w:right w:val="none" w:sz="0" w:space="0" w:color="auto"/>
          </w:divBdr>
        </w:div>
        <w:div w:id="1991784065">
          <w:marLeft w:val="0"/>
          <w:marRight w:val="0"/>
          <w:marTop w:val="0"/>
          <w:marBottom w:val="0"/>
          <w:divBdr>
            <w:top w:val="none" w:sz="0" w:space="0" w:color="auto"/>
            <w:left w:val="none" w:sz="0" w:space="0" w:color="auto"/>
            <w:bottom w:val="none" w:sz="0" w:space="0" w:color="auto"/>
            <w:right w:val="none" w:sz="0" w:space="0" w:color="auto"/>
          </w:divBdr>
        </w:div>
      </w:divsChild>
    </w:div>
    <w:div w:id="333342728">
      <w:bodyDiv w:val="1"/>
      <w:marLeft w:val="0"/>
      <w:marRight w:val="0"/>
      <w:marTop w:val="0"/>
      <w:marBottom w:val="0"/>
      <w:divBdr>
        <w:top w:val="none" w:sz="0" w:space="0" w:color="auto"/>
        <w:left w:val="none" w:sz="0" w:space="0" w:color="auto"/>
        <w:bottom w:val="none" w:sz="0" w:space="0" w:color="auto"/>
        <w:right w:val="none" w:sz="0" w:space="0" w:color="auto"/>
      </w:divBdr>
    </w:div>
    <w:div w:id="352608931">
      <w:bodyDiv w:val="1"/>
      <w:marLeft w:val="0"/>
      <w:marRight w:val="0"/>
      <w:marTop w:val="0"/>
      <w:marBottom w:val="0"/>
      <w:divBdr>
        <w:top w:val="none" w:sz="0" w:space="0" w:color="auto"/>
        <w:left w:val="none" w:sz="0" w:space="0" w:color="auto"/>
        <w:bottom w:val="none" w:sz="0" w:space="0" w:color="auto"/>
        <w:right w:val="none" w:sz="0" w:space="0" w:color="auto"/>
      </w:divBdr>
    </w:div>
    <w:div w:id="473451304">
      <w:bodyDiv w:val="1"/>
      <w:marLeft w:val="0"/>
      <w:marRight w:val="0"/>
      <w:marTop w:val="0"/>
      <w:marBottom w:val="0"/>
      <w:divBdr>
        <w:top w:val="none" w:sz="0" w:space="0" w:color="auto"/>
        <w:left w:val="none" w:sz="0" w:space="0" w:color="auto"/>
        <w:bottom w:val="none" w:sz="0" w:space="0" w:color="auto"/>
        <w:right w:val="none" w:sz="0" w:space="0" w:color="auto"/>
      </w:divBdr>
    </w:div>
    <w:div w:id="490371374">
      <w:bodyDiv w:val="1"/>
      <w:marLeft w:val="0"/>
      <w:marRight w:val="0"/>
      <w:marTop w:val="0"/>
      <w:marBottom w:val="0"/>
      <w:divBdr>
        <w:top w:val="none" w:sz="0" w:space="0" w:color="auto"/>
        <w:left w:val="none" w:sz="0" w:space="0" w:color="auto"/>
        <w:bottom w:val="none" w:sz="0" w:space="0" w:color="auto"/>
        <w:right w:val="none" w:sz="0" w:space="0" w:color="auto"/>
      </w:divBdr>
    </w:div>
    <w:div w:id="554590566">
      <w:bodyDiv w:val="1"/>
      <w:marLeft w:val="0"/>
      <w:marRight w:val="0"/>
      <w:marTop w:val="0"/>
      <w:marBottom w:val="0"/>
      <w:divBdr>
        <w:top w:val="none" w:sz="0" w:space="0" w:color="auto"/>
        <w:left w:val="none" w:sz="0" w:space="0" w:color="auto"/>
        <w:bottom w:val="none" w:sz="0" w:space="0" w:color="auto"/>
        <w:right w:val="none" w:sz="0" w:space="0" w:color="auto"/>
      </w:divBdr>
    </w:div>
    <w:div w:id="736590344">
      <w:bodyDiv w:val="1"/>
      <w:marLeft w:val="0"/>
      <w:marRight w:val="0"/>
      <w:marTop w:val="0"/>
      <w:marBottom w:val="0"/>
      <w:divBdr>
        <w:top w:val="none" w:sz="0" w:space="0" w:color="auto"/>
        <w:left w:val="none" w:sz="0" w:space="0" w:color="auto"/>
        <w:bottom w:val="none" w:sz="0" w:space="0" w:color="auto"/>
        <w:right w:val="none" w:sz="0" w:space="0" w:color="auto"/>
      </w:divBdr>
    </w:div>
    <w:div w:id="1077747317">
      <w:bodyDiv w:val="1"/>
      <w:marLeft w:val="0"/>
      <w:marRight w:val="0"/>
      <w:marTop w:val="0"/>
      <w:marBottom w:val="0"/>
      <w:divBdr>
        <w:top w:val="none" w:sz="0" w:space="0" w:color="auto"/>
        <w:left w:val="none" w:sz="0" w:space="0" w:color="auto"/>
        <w:bottom w:val="none" w:sz="0" w:space="0" w:color="auto"/>
        <w:right w:val="none" w:sz="0" w:space="0" w:color="auto"/>
      </w:divBdr>
    </w:div>
    <w:div w:id="1140998142">
      <w:bodyDiv w:val="1"/>
      <w:marLeft w:val="0"/>
      <w:marRight w:val="0"/>
      <w:marTop w:val="0"/>
      <w:marBottom w:val="0"/>
      <w:divBdr>
        <w:top w:val="none" w:sz="0" w:space="0" w:color="auto"/>
        <w:left w:val="none" w:sz="0" w:space="0" w:color="auto"/>
        <w:bottom w:val="none" w:sz="0" w:space="0" w:color="auto"/>
        <w:right w:val="none" w:sz="0" w:space="0" w:color="auto"/>
      </w:divBdr>
    </w:div>
    <w:div w:id="1204560451">
      <w:bodyDiv w:val="1"/>
      <w:marLeft w:val="0"/>
      <w:marRight w:val="0"/>
      <w:marTop w:val="0"/>
      <w:marBottom w:val="0"/>
      <w:divBdr>
        <w:top w:val="none" w:sz="0" w:space="0" w:color="auto"/>
        <w:left w:val="none" w:sz="0" w:space="0" w:color="auto"/>
        <w:bottom w:val="none" w:sz="0" w:space="0" w:color="auto"/>
        <w:right w:val="none" w:sz="0" w:space="0" w:color="auto"/>
      </w:divBdr>
    </w:div>
    <w:div w:id="1245065130">
      <w:bodyDiv w:val="1"/>
      <w:marLeft w:val="0"/>
      <w:marRight w:val="0"/>
      <w:marTop w:val="0"/>
      <w:marBottom w:val="0"/>
      <w:divBdr>
        <w:top w:val="none" w:sz="0" w:space="0" w:color="auto"/>
        <w:left w:val="none" w:sz="0" w:space="0" w:color="auto"/>
        <w:bottom w:val="none" w:sz="0" w:space="0" w:color="auto"/>
        <w:right w:val="none" w:sz="0" w:space="0" w:color="auto"/>
      </w:divBdr>
    </w:div>
    <w:div w:id="1325745323">
      <w:bodyDiv w:val="1"/>
      <w:marLeft w:val="0"/>
      <w:marRight w:val="0"/>
      <w:marTop w:val="0"/>
      <w:marBottom w:val="0"/>
      <w:divBdr>
        <w:top w:val="none" w:sz="0" w:space="0" w:color="auto"/>
        <w:left w:val="none" w:sz="0" w:space="0" w:color="auto"/>
        <w:bottom w:val="none" w:sz="0" w:space="0" w:color="auto"/>
        <w:right w:val="none" w:sz="0" w:space="0" w:color="auto"/>
      </w:divBdr>
    </w:div>
    <w:div w:id="1998803948">
      <w:bodyDiv w:val="1"/>
      <w:marLeft w:val="0"/>
      <w:marRight w:val="0"/>
      <w:marTop w:val="0"/>
      <w:marBottom w:val="0"/>
      <w:divBdr>
        <w:top w:val="none" w:sz="0" w:space="0" w:color="auto"/>
        <w:left w:val="none" w:sz="0" w:space="0" w:color="auto"/>
        <w:bottom w:val="none" w:sz="0" w:space="0" w:color="auto"/>
        <w:right w:val="none" w:sz="0" w:space="0" w:color="auto"/>
      </w:divBdr>
    </w:div>
    <w:div w:id="2042199633">
      <w:bodyDiv w:val="1"/>
      <w:marLeft w:val="0"/>
      <w:marRight w:val="0"/>
      <w:marTop w:val="0"/>
      <w:marBottom w:val="0"/>
      <w:divBdr>
        <w:top w:val="none" w:sz="0" w:space="0" w:color="auto"/>
        <w:left w:val="none" w:sz="0" w:space="0" w:color="auto"/>
        <w:bottom w:val="none" w:sz="0" w:space="0" w:color="auto"/>
        <w:right w:val="none" w:sz="0" w:space="0" w:color="auto"/>
      </w:divBdr>
    </w:div>
    <w:div w:id="21295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e.org/ru/library/14091" TargetMode="External"/><Relationship Id="rId18" Type="http://schemas.openxmlformats.org/officeDocument/2006/relationships/hyperlink" Target="http://www.szrf.ru/szrf/doc.phtml?nb=100&amp;issid=1002005009000&amp;docid=20" TargetMode="External"/><Relationship Id="rId26" Type="http://schemas.openxmlformats.org/officeDocument/2006/relationships/hyperlink" Target="https://www.kommersant.ru/doc/1126593" TargetMode="External"/><Relationship Id="rId39" Type="http://schemas.openxmlformats.org/officeDocument/2006/relationships/hyperlink" Target="https://www.jurnal.md/ro/politic/2016/1/24/oamenii-din-toate-colturile-tarii-protesteaza-fata-de-actuala-guvernare-urmareste-in-direct-evenimentele-din-pman/" TargetMode="External"/><Relationship Id="rId21" Type="http://schemas.openxmlformats.org/officeDocument/2006/relationships/hyperlink" Target="https://docs.cntd.ru/document/556348257?marker=6580IP" TargetMode="External"/><Relationship Id="rId34" Type="http://schemas.openxmlformats.org/officeDocument/2006/relationships/hyperlink" Target="https://lenta.ru/news/2006/04/16/tarlev" TargetMode="External"/><Relationship Id="rId42" Type="http://schemas.openxmlformats.org/officeDocument/2006/relationships/hyperlink" Target="https://statistica.gov.md/category.php?l=ru&amp;idc=336&amp;" TargetMode="External"/><Relationship Id="rId47" Type="http://schemas.openxmlformats.org/officeDocument/2006/relationships/hyperlink" Target="https://databank.worldbank.org/data/download/GDP_PPP.pdf" TargetMode="External"/><Relationship Id="rId50" Type="http://schemas.openxmlformats.org/officeDocument/2006/relationships/hyperlink" Target="http://www.e-democracy.md/ru/elections/parliamentary/2005/results/" TargetMode="External"/><Relationship Id="rId55" Type="http://schemas.openxmlformats.org/officeDocument/2006/relationships/hyperlink" Target="https://www.gazeta.ru/politics/2019/05/20_a_12365221.shtml" TargetMode="External"/><Relationship Id="rId63" Type="http://schemas.openxmlformats.org/officeDocument/2006/relationships/hyperlink" Target="http://pridnestrovie-daily.net/archives/27132" TargetMode="External"/><Relationship Id="rId68" Type="http://schemas.openxmlformats.org/officeDocument/2006/relationships/hyperlink" Target="https://www.dw.com/ru/a-5905497" TargetMode="External"/><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s://www.vedomosti.ru/business/articles/2017/06/29/700957-gazprom-gaza-moldavii" TargetMode="External"/><Relationship Id="rId2" Type="http://schemas.openxmlformats.org/officeDocument/2006/relationships/numbering" Target="numbering.xml"/><Relationship Id="rId16" Type="http://schemas.openxmlformats.org/officeDocument/2006/relationships/hyperlink" Target="http://www.consultant.ru/document/cons_doc_LAW_3635/" TargetMode="External"/><Relationship Id="rId29" Type="http://schemas.openxmlformats.org/officeDocument/2006/relationships/hyperlink" Target="https://rs.gov.ru/ru/news/81757" TargetMode="External"/><Relationship Id="rId11" Type="http://schemas.openxmlformats.org/officeDocument/2006/relationships/hyperlink" Target="http://kremlin.ru/supplement/3400" TargetMode="External"/><Relationship Id="rId24" Type="http://schemas.openxmlformats.org/officeDocument/2006/relationships/hyperlink" Target="https://ria.ru/20060428/47006655.html" TargetMode="External"/><Relationship Id="rId32" Type="http://schemas.openxmlformats.org/officeDocument/2006/relationships/hyperlink" Target="https://www.ng.ru/cis/2009-09-25/6_moldavia.html" TargetMode="External"/><Relationship Id="rId37" Type="http://schemas.openxmlformats.org/officeDocument/2006/relationships/hyperlink" Target="https://rg.ru/2009/04/08/visa-rumyn-anons.html" TargetMode="External"/><Relationship Id="rId40" Type="http://schemas.openxmlformats.org/officeDocument/2006/relationships/hyperlink" Target="https://mda.rs.gov.ru/ru/about" TargetMode="External"/><Relationship Id="rId45" Type="http://schemas.openxmlformats.org/officeDocument/2006/relationships/hyperlink" Target="http://mer.gospmr.org/gosudarstvennaya-sluzhba-statistiki/informacziya/ezhegodnik-gosudarstvennoj-sluzhby-statistiki.html" TargetMode="External"/><Relationship Id="rId53" Type="http://schemas.openxmlformats.org/officeDocument/2006/relationships/hyperlink" Target="https://xn--80azep.xn--p1ai/ru/romania.html" TargetMode="External"/><Relationship Id="rId58" Type="http://schemas.openxmlformats.org/officeDocument/2006/relationships/hyperlink" Target="https://www.ng.ru/cis/2017-09-05/1_7066_clothes.html" TargetMode="External"/><Relationship Id="rId66" Type="http://schemas.openxmlformats.org/officeDocument/2006/relationships/hyperlink" Target="https://tass.ru/mezhdunarodnaya-panorama/1481312" TargetMode="External"/><Relationship Id="rId74" Type="http://schemas.openxmlformats.org/officeDocument/2006/relationships/hyperlink" Target="https://www.bbc.com/news/magazine-33166383" TargetMode="External"/><Relationship Id="rId5" Type="http://schemas.openxmlformats.org/officeDocument/2006/relationships/settings" Target="settings.xml"/><Relationship Id="rId15" Type="http://schemas.openxmlformats.org/officeDocument/2006/relationships/hyperlink" Target="https://docs.cntd.ru/document/8306458" TargetMode="External"/><Relationship Id="rId23" Type="http://schemas.openxmlformats.org/officeDocument/2006/relationships/hyperlink" Target="https://gagauzinfo.md/top2/11703-v-gosdume-nazvali-svoevremennym-provedennyy-v-gagauzii-2-fevralya-referendum.html" TargetMode="External"/><Relationship Id="rId28" Type="http://schemas.openxmlformats.org/officeDocument/2006/relationships/hyperlink" Target="https://regnum.ru/news/polit/1762107.html" TargetMode="External"/><Relationship Id="rId36" Type="http://schemas.openxmlformats.org/officeDocument/2006/relationships/hyperlink" Target="https://cis.minsk.by/news/893/moldova-ratificirovala-dogovor-o-zone-svobodnoj-torgovli-v-sng" TargetMode="External"/><Relationship Id="rId49" Type="http://schemas.openxmlformats.org/officeDocument/2006/relationships/hyperlink" Target="http://www.e-democracy.md/ru/elections/parliamentary/2001/results/" TargetMode="External"/><Relationship Id="rId57" Type="http://schemas.openxmlformats.org/officeDocument/2006/relationships/hyperlink" Target="https://www.ng.ru/cis/2021-02-25/5_8090_moldova.html" TargetMode="External"/><Relationship Id="rId61" Type="http://schemas.openxmlformats.org/officeDocument/2006/relationships/hyperlink" Target="https://rus.azattyq.org/a/moldova-woos-transdniester-eu-visa-free/25412292.html" TargetMode="External"/><Relationship Id="rId10" Type="http://schemas.openxmlformats.org/officeDocument/2006/relationships/footer" Target="footer2.xml"/><Relationship Id="rId19" Type="http://schemas.openxmlformats.org/officeDocument/2006/relationships/hyperlink" Target="http://publication.pravo.gov.ru/Document/View/0001201407310006?index=2&amp;rangeSize=1" TargetMode="External"/><Relationship Id="rId31" Type="http://schemas.openxmlformats.org/officeDocument/2006/relationships/hyperlink" Target="https://www.rbc.ru/economics/17/09/2012/5703fd0d9a7947ac81a6bdfd" TargetMode="External"/><Relationship Id="rId44" Type="http://schemas.openxmlformats.org/officeDocument/2006/relationships/hyperlink" Target="https://statistica.gov.md/newsview.php?l=ru&amp;id=5583&amp;idc=168" TargetMode="External"/><Relationship Id="rId52" Type="http://schemas.openxmlformats.org/officeDocument/2006/relationships/hyperlink" Target="http://artofwar.ru/i/iwan_d/text_0260-3.shtml" TargetMode="External"/><Relationship Id="rId60" Type="http://schemas.openxmlformats.org/officeDocument/2006/relationships/hyperlink" Target="http://ru.rfi.fr/evropa/20171212-v-moldove-zapretili-retranslyatsiyu-rossiiskikh-novostei" TargetMode="External"/><Relationship Id="rId65" Type="http://schemas.openxmlformats.org/officeDocument/2006/relationships/hyperlink" Target="https://www.kommersant.ru/doc/3212926" TargetMode="External"/><Relationship Id="rId73" Type="http://schemas.openxmlformats.org/officeDocument/2006/relationships/hyperlink" Target="https://www.fondsk.ru/news/2020/12/31/rta-nejtralnyj-status-moldovy-ne-meshaet-tesnomu-sotrudnichestvu-s-nato-52596.html"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ulaw.ru/treaties/lisbon/" TargetMode="External"/><Relationship Id="rId22" Type="http://schemas.openxmlformats.org/officeDocument/2006/relationships/hyperlink" Target="https://e-cis.info/news/566/63576/" TargetMode="External"/><Relationship Id="rId27" Type="http://schemas.openxmlformats.org/officeDocument/2006/relationships/hyperlink" Target="https://ru.sputnik.md/society/20190518/25994887/tradicionnye-cennosti.html" TargetMode="External"/><Relationship Id="rId30" Type="http://schemas.openxmlformats.org/officeDocument/2006/relationships/hyperlink" Target="https://regnum.ru/news/economy/600596.html" TargetMode="External"/><Relationship Id="rId35" Type="http://schemas.openxmlformats.org/officeDocument/2006/relationships/hyperlink" Target="https://www.interfax.ru/world/741636" TargetMode="External"/><Relationship Id="rId43" Type="http://schemas.openxmlformats.org/officeDocument/2006/relationships/hyperlink" Target="https://statistica.gov.md/pageview.php?l=ru&amp;idc=295&amp;id=2234" TargetMode="External"/><Relationship Id="rId48" Type="http://schemas.openxmlformats.org/officeDocument/2006/relationships/hyperlink" Target="http://www.bop.ipp.md" TargetMode="External"/><Relationship Id="rId56" Type="http://schemas.openxmlformats.org/officeDocument/2006/relationships/hyperlink" Target="https://p.dw.com/p/3lL5e" TargetMode="External"/><Relationship Id="rId64" Type="http://schemas.openxmlformats.org/officeDocument/2006/relationships/hyperlink" Target="http://www.e-democracy.md/files/elections/presidential2016/electoral-program-igor-dodon-2016-ru.pdf" TargetMode="External"/><Relationship Id="rId69" Type="http://schemas.openxmlformats.org/officeDocument/2006/relationships/hyperlink" Target="http://www.e-democracy.md/ru/elections/parliamentary/2001/opponents/pcrm/program/"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lobalaffairs.ru/articles/russkij-mir-v-poiskah-soderzhaniya/" TargetMode="External"/><Relationship Id="rId72" Type="http://schemas.openxmlformats.org/officeDocument/2006/relationships/hyperlink" Target="https://www.ipn.md/ru/integrare-europeana/84125" TargetMode="External"/><Relationship Id="rId3" Type="http://schemas.openxmlformats.org/officeDocument/2006/relationships/styles" Target="styles.xml"/><Relationship Id="rId12" Type="http://schemas.openxmlformats.org/officeDocument/2006/relationships/hyperlink" Target="http://www.cis.minsk.by/reestr/ru/index.html" TargetMode="External"/><Relationship Id="rId17" Type="http://schemas.openxmlformats.org/officeDocument/2006/relationships/hyperlink" Target="http://president.gospmr.org/pravovye-akty/zakoni/zakon-pmr-o-poryadke-ispoljzovaniya-na-territorii-pridnestrovskoy-moldavskoy-respubliki-gosudarstvennogo-flaga-rossiyskoy-federatsii-.html" TargetMode="External"/><Relationship Id="rId25" Type="http://schemas.openxmlformats.org/officeDocument/2006/relationships/hyperlink" Target="https://www.kommersant.ru/daily/48555" TargetMode="External"/><Relationship Id="rId33" Type="http://schemas.openxmlformats.org/officeDocument/2006/relationships/hyperlink" Target="https://lenta.ru/news/2016/06/17/pridnestrovie/" TargetMode="External"/><Relationship Id="rId38" Type="http://schemas.openxmlformats.org/officeDocument/2006/relationships/hyperlink" Target="https://www.interfax.ru/russia/328180" TargetMode="External"/><Relationship Id="rId46" Type="http://schemas.openxmlformats.org/officeDocument/2006/relationships/hyperlink" Target="https://moldova.mid.ru/torgovo-ekonomiceskoe-sotrudnicestvo-rossijskoj-federacii-s-respublikoj-moldova" TargetMode="External"/><Relationship Id="rId59" Type="http://schemas.openxmlformats.org/officeDocument/2006/relationships/hyperlink" Target="https://www.dw.com/ru/a-16234833" TargetMode="External"/><Relationship Id="rId67" Type="http://schemas.openxmlformats.org/officeDocument/2006/relationships/hyperlink" Target="https://web.archive.org/web/20111101033300/http://olvia.idknet.com/ol63-09-06.htm" TargetMode="External"/><Relationship Id="rId20" Type="http://schemas.openxmlformats.org/officeDocument/2006/relationships/hyperlink" Target="https://www.mid.ru/web/guest/obycnye-vooruzenia/-/asset_publisher/MlJdOT56NKIk/content/id/399386" TargetMode="External"/><Relationship Id="rId41" Type="http://schemas.openxmlformats.org/officeDocument/2006/relationships/hyperlink" Target="https://eeas.europa.eu/headquarters/headquarters-homepage/55017/-east-stratcom-task-force_ru" TargetMode="External"/><Relationship Id="rId54" Type="http://schemas.openxmlformats.org/officeDocument/2006/relationships/hyperlink" Target="https://ipp.md/old/public/files/Publicatii/Studiu_ru.pdf" TargetMode="External"/><Relationship Id="rId62" Type="http://schemas.openxmlformats.org/officeDocument/2006/relationships/hyperlink" Target="http://www.etpress.ru/?content=article&amp;id=797" TargetMode="External"/><Relationship Id="rId70" Type="http://schemas.openxmlformats.org/officeDocument/2006/relationships/hyperlink" Target="https://www.ng.ru/dipkurer/2018-06-18/11_7246_moldova.html"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www.kommersant.ru/doc/1126593" TargetMode="External"/><Relationship Id="rId18" Type="http://schemas.openxmlformats.org/officeDocument/2006/relationships/hyperlink" Target="https://www.interfax.ru/russia/328180" TargetMode="External"/><Relationship Id="rId26" Type="http://schemas.openxmlformats.org/officeDocument/2006/relationships/hyperlink" Target="http://www.consultant.ru/document/cons_doc_LAW_3635/" TargetMode="External"/><Relationship Id="rId39" Type="http://schemas.openxmlformats.org/officeDocument/2006/relationships/hyperlink" Target="http://mer.gospmr.org/gosudarstvennaya-sluzhba-statistiki/informacziya/ezhegodnik-gosudarstvennoj-sluzhby-statistiki.html" TargetMode="External"/><Relationship Id="rId21" Type="http://schemas.openxmlformats.org/officeDocument/2006/relationships/hyperlink" Target="https://gagauzinfo.md/top2/11703-v-gosdume-nazvali-svoevremennym-provedennyy-v-gagauzii-2-fevralya-referendum.html" TargetMode="External"/><Relationship Id="rId34" Type="http://schemas.openxmlformats.org/officeDocument/2006/relationships/hyperlink" Target="https://moldova.mid.ru/torgovo-ekonomiceskoe-sotrudnicestvo-rossijskoj-federacii-s-respublikoj-moldova" TargetMode="External"/><Relationship Id="rId42" Type="http://schemas.openxmlformats.org/officeDocument/2006/relationships/hyperlink" Target="https://web.archive.org/web/20111101033300/http://olvia.idknet.com/ol63-09-06.htm" TargetMode="External"/><Relationship Id="rId47" Type="http://schemas.openxmlformats.org/officeDocument/2006/relationships/hyperlink" Target="https://www.ng.ru/cis/2017-09-05/1_7066_clothes.html" TargetMode="External"/><Relationship Id="rId50" Type="http://schemas.openxmlformats.org/officeDocument/2006/relationships/hyperlink" Target="https://www.fondsk.ru/news/2020/12/31/rta-nejtralnyj-status-moldovy-ne-meshaet-tesnomu-sotrudnichestvu-s-nato-52596.html" TargetMode="External"/><Relationship Id="rId55" Type="http://schemas.openxmlformats.org/officeDocument/2006/relationships/hyperlink" Target="http://pridnestrovie-daily.net/archives/27132" TargetMode="External"/><Relationship Id="rId63" Type="http://schemas.openxmlformats.org/officeDocument/2006/relationships/hyperlink" Target="http://ru.rfi.fr/evropa/20171212-v-moldove-zapretili-retranslyatsiyu-rossiiskikh-novostei" TargetMode="External"/><Relationship Id="rId68" Type="http://schemas.openxmlformats.org/officeDocument/2006/relationships/hyperlink" Target="https://rs.gov.ru/ru/news/81757" TargetMode="External"/><Relationship Id="rId7" Type="http://schemas.openxmlformats.org/officeDocument/2006/relationships/hyperlink" Target="https://statistica.gov.md/pageview.php?l=ru&amp;idc=295&amp;id=2234" TargetMode="External"/><Relationship Id="rId2" Type="http://schemas.openxmlformats.org/officeDocument/2006/relationships/hyperlink" Target="http://www.bop.ipp.md" TargetMode="External"/><Relationship Id="rId16" Type="http://schemas.openxmlformats.org/officeDocument/2006/relationships/hyperlink" Target="https://rus.azattyq.org/a/moldova-woos-transdniester-eu-visa-free/25412292.html" TargetMode="External"/><Relationship Id="rId29" Type="http://schemas.openxmlformats.org/officeDocument/2006/relationships/hyperlink" Target="http://kremlin.ru/supplement/3400" TargetMode="External"/><Relationship Id="rId1" Type="http://schemas.openxmlformats.org/officeDocument/2006/relationships/hyperlink" Target="http://publication.pravo.gov.ru/Document/View/0001201407310006?index=2&amp;rangeSize=1" TargetMode="External"/><Relationship Id="rId6" Type="http://schemas.openxmlformats.org/officeDocument/2006/relationships/hyperlink" Target="https://eulaw.ru/treaties/lisbon/" TargetMode="External"/><Relationship Id="rId11" Type="http://schemas.openxmlformats.org/officeDocument/2006/relationships/hyperlink" Target="https://rg.ru/2009/04/08/visa-rumyn-anons.html" TargetMode="External"/><Relationship Id="rId24" Type="http://schemas.openxmlformats.org/officeDocument/2006/relationships/hyperlink" Target="https://www.kommersant.ru/doc/3212926" TargetMode="External"/><Relationship Id="rId32" Type="http://schemas.openxmlformats.org/officeDocument/2006/relationships/hyperlink" Target="https://www.dw.com/ru/a-16234833" TargetMode="External"/><Relationship Id="rId37" Type="http://schemas.openxmlformats.org/officeDocument/2006/relationships/hyperlink" Target="http://artofwar.ru/i/iwan_d/text_0260-3.shtml" TargetMode="External"/><Relationship Id="rId40" Type="http://schemas.openxmlformats.org/officeDocument/2006/relationships/hyperlink" Target="https://www.gazeta.ru/politics/2019/05/20_a_12365221.shtml" TargetMode="External"/><Relationship Id="rId45" Type="http://schemas.openxmlformats.org/officeDocument/2006/relationships/hyperlink" Target="https://ria.ru/20060428/47006655.html" TargetMode="External"/><Relationship Id="rId53" Type="http://schemas.openxmlformats.org/officeDocument/2006/relationships/hyperlink" Target="https://www.ng.ru/dipkurer/2018-06-18/11_7246_moldova.html" TargetMode="External"/><Relationship Id="rId58" Type="http://schemas.openxmlformats.org/officeDocument/2006/relationships/hyperlink" Target="http://www.e-democracy.md/ru/elections/parliamentary/2005/results/" TargetMode="External"/><Relationship Id="rId66" Type="http://schemas.openxmlformats.org/officeDocument/2006/relationships/hyperlink" Target="https://www.interfax.ru/world/741636" TargetMode="External"/><Relationship Id="rId5" Type="http://schemas.openxmlformats.org/officeDocument/2006/relationships/hyperlink" Target="https://databank.worldbank.org/data/download/GDP_PPP.pdf" TargetMode="External"/><Relationship Id="rId15" Type="http://schemas.openxmlformats.org/officeDocument/2006/relationships/hyperlink" Target="https://cis.minsk.by/news/893/moldova-ratificirovala-dogovor-o-zone-svobodnoj-torgovli-v-sng" TargetMode="External"/><Relationship Id="rId23" Type="http://schemas.openxmlformats.org/officeDocument/2006/relationships/hyperlink" Target="http://www.e-democracy.md/files/elections/presidential2016/electoral-program-igor-dodon-2016-ru.pdf" TargetMode="External"/><Relationship Id="rId28" Type="http://schemas.openxmlformats.org/officeDocument/2006/relationships/hyperlink" Target="http://www.cis.minsk.by/reestr/ru/index.html" TargetMode="External"/><Relationship Id="rId36" Type="http://schemas.openxmlformats.org/officeDocument/2006/relationships/hyperlink" Target="https://www.vedomosti.ru/business/articles/2017/06/29/700957-gazprom-gaza-moldavii" TargetMode="External"/><Relationship Id="rId49" Type="http://schemas.openxmlformats.org/officeDocument/2006/relationships/hyperlink" Target="https://www.osce.org/ru/library/14091" TargetMode="External"/><Relationship Id="rId57" Type="http://schemas.openxmlformats.org/officeDocument/2006/relationships/hyperlink" Target="http://www.e-democracy.md/ru/elections/parliamentary/2001/results/" TargetMode="External"/><Relationship Id="rId61" Type="http://schemas.openxmlformats.org/officeDocument/2006/relationships/hyperlink" Target="http://www.rfi.fr/ru/evropa/20180519-lgbt-aktivisty-moldovy-proveli-marsh-bez-strakha-v-otseplenii-politsii" TargetMode="External"/><Relationship Id="rId10" Type="http://schemas.openxmlformats.org/officeDocument/2006/relationships/hyperlink" Target="http://www.szrf.ru/szrf/doc.phtml?nb=100&amp;issid=1002005009000&amp;docid=20" TargetMode="External"/><Relationship Id="rId19" Type="http://schemas.openxmlformats.org/officeDocument/2006/relationships/hyperlink" Target="http://publication.pravo.gov.ru/Document/View/0001201407310006?index=2&amp;rangeSize=1" TargetMode="External"/><Relationship Id="rId31" Type="http://schemas.openxmlformats.org/officeDocument/2006/relationships/hyperlink" Target="https://www.dw.com/ru/a-5905497" TargetMode="External"/><Relationship Id="rId44" Type="http://schemas.openxmlformats.org/officeDocument/2006/relationships/hyperlink" Target="https://lenta.ru/news/2006/04/16/tarlev" TargetMode="External"/><Relationship Id="rId52" Type="http://schemas.openxmlformats.org/officeDocument/2006/relationships/hyperlink" Target="https://statistica.gov.md/newsview.php?l=ru&amp;id=5583&amp;idc=168" TargetMode="External"/><Relationship Id="rId60" Type="http://schemas.openxmlformats.org/officeDocument/2006/relationships/hyperlink" Target="https://www.ipn.md/ru/integrare-europeana/84125" TargetMode="External"/><Relationship Id="rId65" Type="http://schemas.openxmlformats.org/officeDocument/2006/relationships/hyperlink" Target="https://docs.cntd.ru/document/556348257?marker=6580IP" TargetMode="External"/><Relationship Id="rId4" Type="http://schemas.openxmlformats.org/officeDocument/2006/relationships/hyperlink" Target="https://www.presedinte.md/rus/constitution" TargetMode="External"/><Relationship Id="rId9" Type="http://schemas.openxmlformats.org/officeDocument/2006/relationships/hyperlink" Target="http://www.etpress.ru/?content=article&amp;id=797" TargetMode="External"/><Relationship Id="rId14" Type="http://schemas.openxmlformats.org/officeDocument/2006/relationships/hyperlink" Target="https://statistica.gov.md/category.php?l=ru&amp;idc=336&amp;" TargetMode="External"/><Relationship Id="rId22" Type="http://schemas.openxmlformats.org/officeDocument/2006/relationships/hyperlink" Target="https://tass.ru/mezhdunarodnaya-panorama/1481312" TargetMode="External"/><Relationship Id="rId27" Type="http://schemas.openxmlformats.org/officeDocument/2006/relationships/hyperlink" Target="https://docs.cntd.ru/document/8306458" TargetMode="External"/><Relationship Id="rId30" Type="http://schemas.openxmlformats.org/officeDocument/2006/relationships/hyperlink" Target="https://www.ng.ru/cis/2009-09-25/6_moldavia.html" TargetMode="External"/><Relationship Id="rId35" Type="http://schemas.openxmlformats.org/officeDocument/2006/relationships/hyperlink" Target="https://e-cis.info/news/566/63576/" TargetMode="External"/><Relationship Id="rId43" Type="http://schemas.openxmlformats.org/officeDocument/2006/relationships/hyperlink" Target="https://regnum.ru/news/economy/600596.html" TargetMode="External"/><Relationship Id="rId48" Type="http://schemas.openxmlformats.org/officeDocument/2006/relationships/hyperlink" Target="https://xn--80azep.xn--p1ai/ru/romania.html" TargetMode="External"/><Relationship Id="rId56" Type="http://schemas.openxmlformats.org/officeDocument/2006/relationships/hyperlink" Target="https://ipp.md/old/public/files/Publicatii/Studiu_ru.pdf" TargetMode="External"/><Relationship Id="rId64" Type="http://schemas.openxmlformats.org/officeDocument/2006/relationships/hyperlink" Target="https://eeas.europa.eu/headquarters/headquarters-homepage/55017/-east-stratcom-task-force_ru" TargetMode="External"/><Relationship Id="rId8" Type="http://schemas.openxmlformats.org/officeDocument/2006/relationships/hyperlink" Target="http://www.e-democracy.md/ru/elections/parliamentary/2001/opponents/pcrm/program/" TargetMode="External"/><Relationship Id="rId51" Type="http://schemas.openxmlformats.org/officeDocument/2006/relationships/hyperlink" Target="https://lenta.ru/news/2016/06/17/pridnestrovie/" TargetMode="External"/><Relationship Id="rId3" Type="http://schemas.openxmlformats.org/officeDocument/2006/relationships/hyperlink" Target="https://statistica.gov.md/index.php?l=ru" TargetMode="External"/><Relationship Id="rId12" Type="http://schemas.openxmlformats.org/officeDocument/2006/relationships/hyperlink" Target="https://www.kommersant.ru/daily/48555" TargetMode="External"/><Relationship Id="rId17" Type="http://schemas.openxmlformats.org/officeDocument/2006/relationships/hyperlink" Target="https://www.bbc.com/news/magazine-33166383" TargetMode="External"/><Relationship Id="rId25" Type="http://schemas.openxmlformats.org/officeDocument/2006/relationships/hyperlink" Target="https://p.dw.com/p/3lL5e" TargetMode="External"/><Relationship Id="rId33" Type="http://schemas.openxmlformats.org/officeDocument/2006/relationships/hyperlink" Target="https://www.rbc.ru/economics/17/09/2012/5703fd0d9a7947ac81a6bdfd" TargetMode="External"/><Relationship Id="rId38" Type="http://schemas.openxmlformats.org/officeDocument/2006/relationships/hyperlink" Target="https://www.ng.ru/cis/2021-02-25/5_8090_moldova.html" TargetMode="External"/><Relationship Id="rId46" Type="http://schemas.openxmlformats.org/officeDocument/2006/relationships/hyperlink" Target="https://www.mid.ru/web/guest/obycnye-vooruzenia/-/asset_publisher/MlJdOT56NKIk/content/id/399386" TargetMode="External"/><Relationship Id="rId59" Type="http://schemas.openxmlformats.org/officeDocument/2006/relationships/hyperlink" Target="http://www.bop.ipp.md" TargetMode="External"/><Relationship Id="rId67" Type="http://schemas.openxmlformats.org/officeDocument/2006/relationships/hyperlink" Target="https://mda.rs.gov.ru/ru/about" TargetMode="External"/><Relationship Id="rId20" Type="http://schemas.openxmlformats.org/officeDocument/2006/relationships/hyperlink" Target="https://regnum.ru/news/polit/1762107.html" TargetMode="External"/><Relationship Id="rId41" Type="http://schemas.openxmlformats.org/officeDocument/2006/relationships/hyperlink" Target="http://president.gospmr.org/pravovye-akty/zakoni/zakon-pmr-o-poryadke-ispoljzovaniya-na-territorii-pridnestrovskoy-moldavskoy-respubliki-gosudarstvennogo-flaga-rossiyskoy-federatsii-.html" TargetMode="External"/><Relationship Id="rId54" Type="http://schemas.openxmlformats.org/officeDocument/2006/relationships/hyperlink" Target="https://globalaffairs.ru/articles/russkij-mir-v-poiskah-soderzhaniya/" TargetMode="External"/><Relationship Id="rId62" Type="http://schemas.openxmlformats.org/officeDocument/2006/relationships/hyperlink" Target="https://ru.sputnik.md/society/20190518/25994887/tradicionnye-cen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572986A-C3D3-43AB-8EEA-B426DE02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24633</Words>
  <Characters>140414</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dcterms:created xsi:type="dcterms:W3CDTF">2021-05-22T09:02:00Z</dcterms:created>
  <dcterms:modified xsi:type="dcterms:W3CDTF">2021-05-30T14:51:00Z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id="vwsuy34m"/&gt;&lt;style id="http://www.zotero.org/styles/GOST-R-7.0.5-2008%20footnote%20appearance" locale="ru-RU" hasBibliography="1" bibliographyStyleHasBeenSet="0"/&gt;&lt;prefs&gt;&lt;pref name="fieldType" val</vt:lpwstr>
  </property>
  <property fmtid="{D5CDD505-2E9C-101B-9397-08002B2CF9AE}" pid="3" name="ZOTERO_PREF_2">
    <vt:lpwstr>ue="Field"/&gt;&lt;/prefs&gt;&lt;/data&gt;</vt:lpwstr>
  </property>
</Properties>
</file>