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F29A1" w14:textId="77777777" w:rsidR="001353C2" w:rsidRPr="00E47711" w:rsidRDefault="001353C2" w:rsidP="001353C2">
      <w:pPr>
        <w:spacing w:after="120" w:line="276" w:lineRule="auto"/>
        <w:jc w:val="center"/>
        <w:rPr>
          <w:b/>
          <w:sz w:val="28"/>
          <w:szCs w:val="28"/>
        </w:rPr>
      </w:pPr>
      <w:r w:rsidRPr="00E47711">
        <w:rPr>
          <w:b/>
          <w:sz w:val="28"/>
          <w:szCs w:val="28"/>
        </w:rPr>
        <w:t>Отзыв</w:t>
      </w:r>
    </w:p>
    <w:p w14:paraId="126D09AA" w14:textId="7067A324" w:rsidR="001353C2" w:rsidRPr="001353C2" w:rsidRDefault="001353C2" w:rsidP="001353C2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47711">
        <w:rPr>
          <w:sz w:val="28"/>
          <w:szCs w:val="28"/>
        </w:rPr>
        <w:t>на выпускную квалификационную работу бакалавра 4 курса основной образовательной программы</w:t>
      </w:r>
      <w:r>
        <w:rPr>
          <w:sz w:val="28"/>
          <w:szCs w:val="28"/>
        </w:rPr>
        <w:t xml:space="preserve"> 39.03.01</w:t>
      </w:r>
      <w:r w:rsidRPr="00E47711">
        <w:rPr>
          <w:sz w:val="28"/>
          <w:szCs w:val="28"/>
        </w:rPr>
        <w:t xml:space="preserve"> «Социология</w:t>
      </w:r>
      <w:r>
        <w:rPr>
          <w:sz w:val="28"/>
          <w:szCs w:val="28"/>
        </w:rPr>
        <w:t>»</w:t>
      </w:r>
      <w:r w:rsidRPr="00E47711">
        <w:rPr>
          <w:sz w:val="28"/>
          <w:szCs w:val="28"/>
        </w:rPr>
        <w:t xml:space="preserve"> Санкт-Петербургского государственного </w:t>
      </w:r>
      <w:bookmarkStart w:id="0" w:name="_Hlk9360577"/>
      <w:r w:rsidRPr="00E47711">
        <w:rPr>
          <w:sz w:val="28"/>
          <w:szCs w:val="28"/>
        </w:rPr>
        <w:t>университета</w:t>
      </w:r>
      <w:r w:rsidRPr="00E47711">
        <w:rPr>
          <w:b/>
          <w:i/>
          <w:sz w:val="28"/>
          <w:szCs w:val="28"/>
        </w:rPr>
        <w:t xml:space="preserve"> </w:t>
      </w:r>
      <w:bookmarkEnd w:id="0"/>
      <w:r>
        <w:rPr>
          <w:bCs/>
          <w:iCs/>
          <w:sz w:val="28"/>
          <w:szCs w:val="28"/>
        </w:rPr>
        <w:t xml:space="preserve">Колесниковой Татьяны Денисовны на тему </w:t>
      </w:r>
      <w:r w:rsidRPr="001353C2">
        <w:rPr>
          <w:bCs/>
          <w:iCs/>
          <w:sz w:val="28"/>
          <w:szCs w:val="28"/>
        </w:rPr>
        <w:t>«</w:t>
      </w:r>
      <w:r w:rsidRPr="001353C2">
        <w:rPr>
          <w:rFonts w:eastAsiaTheme="minorHAnsi"/>
          <w:bCs/>
          <w:sz w:val="28"/>
          <w:szCs w:val="28"/>
          <w:lang w:eastAsia="en-US"/>
        </w:rPr>
        <w:t>Информационные технологии в современном высшем образовании: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353C2">
        <w:rPr>
          <w:rFonts w:eastAsiaTheme="minorHAnsi"/>
          <w:bCs/>
          <w:sz w:val="28"/>
          <w:szCs w:val="28"/>
          <w:lang w:eastAsia="en-US"/>
        </w:rPr>
        <w:t>проблемы и перспективы»</w:t>
      </w:r>
    </w:p>
    <w:p w14:paraId="27952185" w14:textId="3E6473BA" w:rsidR="0015496E" w:rsidRDefault="0015496E"/>
    <w:p w14:paraId="76B44683" w14:textId="330DE573" w:rsidR="000B0F44" w:rsidRDefault="001353C2" w:rsidP="0083075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Представленная Колесниковой Т. квалификационная работа представляет собой теоретико-аналитическое и эмпирическое исследование, которому она посвятила три года</w:t>
      </w:r>
      <w:r w:rsidR="00186994">
        <w:rPr>
          <w:sz w:val="28"/>
          <w:szCs w:val="28"/>
        </w:rPr>
        <w:t xml:space="preserve"> и которое не может оставить безучастным широкий круг читателей, так как затрагивает весьма актуальную для нашего времени проблему развития высшего образования на основе цифровизации.</w:t>
      </w:r>
    </w:p>
    <w:p w14:paraId="313D3AB4" w14:textId="367D06B1" w:rsidR="006547C7" w:rsidRDefault="00824116" w:rsidP="00E87C6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методологического основания работы автор использует функциональный анализ образования, основанный на трудах Э. Дюркгейма, Т. Парсонса, Р. Мертона</w:t>
      </w:r>
      <w:r w:rsidR="000B0F44">
        <w:rPr>
          <w:sz w:val="28"/>
          <w:szCs w:val="28"/>
        </w:rPr>
        <w:t>, а также некоторые идеи нео</w:t>
      </w:r>
      <w:r w:rsidR="00D8718D">
        <w:rPr>
          <w:sz w:val="28"/>
          <w:szCs w:val="28"/>
        </w:rPr>
        <w:t xml:space="preserve">институционального подхода, высказанные Мининой В.Н. </w:t>
      </w:r>
      <w:r w:rsidR="00830752">
        <w:rPr>
          <w:sz w:val="28"/>
          <w:szCs w:val="28"/>
        </w:rPr>
        <w:t>и идеи критического подхода к образованию</w:t>
      </w:r>
      <w:r w:rsidR="00D8718D">
        <w:rPr>
          <w:sz w:val="28"/>
          <w:szCs w:val="28"/>
        </w:rPr>
        <w:t xml:space="preserve"> английского исследователя Нил</w:t>
      </w:r>
      <w:r w:rsidR="00830752">
        <w:rPr>
          <w:sz w:val="28"/>
          <w:szCs w:val="28"/>
        </w:rPr>
        <w:t>а</w:t>
      </w:r>
      <w:r w:rsidR="00D8718D">
        <w:rPr>
          <w:sz w:val="28"/>
          <w:szCs w:val="28"/>
        </w:rPr>
        <w:t xml:space="preserve"> Селвин</w:t>
      </w:r>
      <w:r w:rsidR="00830752">
        <w:rPr>
          <w:sz w:val="28"/>
          <w:szCs w:val="28"/>
        </w:rPr>
        <w:t>а</w:t>
      </w:r>
      <w:r w:rsidR="00D8718D">
        <w:rPr>
          <w:sz w:val="28"/>
          <w:szCs w:val="28"/>
        </w:rPr>
        <w:t>.</w:t>
      </w:r>
    </w:p>
    <w:p w14:paraId="1FACF0C8" w14:textId="77777777" w:rsidR="00C011CD" w:rsidRDefault="00D8718D" w:rsidP="00E87C6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работе Т. Колесникова предприняла вполне успешную попытку показать, что инновационные технологии в образовании не являются нейтральными. Их разработка и реализация </w:t>
      </w:r>
      <w:r w:rsidR="00EA5F88">
        <w:rPr>
          <w:sz w:val="28"/>
          <w:szCs w:val="28"/>
        </w:rPr>
        <w:t>неотделимы от того общества</w:t>
      </w:r>
      <w:r w:rsidR="006547C7">
        <w:rPr>
          <w:sz w:val="28"/>
          <w:szCs w:val="28"/>
        </w:rPr>
        <w:t xml:space="preserve"> и его культуры</w:t>
      </w:r>
      <w:r w:rsidR="00EA5F88">
        <w:rPr>
          <w:sz w:val="28"/>
          <w:szCs w:val="28"/>
        </w:rPr>
        <w:t xml:space="preserve">, в котором они приобретают жизнь. </w:t>
      </w:r>
      <w:r>
        <w:rPr>
          <w:sz w:val="28"/>
          <w:szCs w:val="28"/>
        </w:rPr>
        <w:t xml:space="preserve"> </w:t>
      </w:r>
      <w:r w:rsidR="00EA5F88">
        <w:rPr>
          <w:sz w:val="28"/>
          <w:szCs w:val="28"/>
        </w:rPr>
        <w:t xml:space="preserve">Она квалифицированно описывает </w:t>
      </w:r>
      <w:r w:rsidR="006547C7">
        <w:rPr>
          <w:sz w:val="28"/>
          <w:szCs w:val="28"/>
        </w:rPr>
        <w:t xml:space="preserve">взаимодействие образовательных технологий с теми политическими, экономическими, социальными и этическими факторами, с которыми они входят в </w:t>
      </w:r>
      <w:r w:rsidR="006547C7" w:rsidRPr="006547C7">
        <w:rPr>
          <w:sz w:val="28"/>
          <w:szCs w:val="28"/>
        </w:rPr>
        <w:t>контак</w:t>
      </w:r>
      <w:r w:rsidR="006547C7">
        <w:rPr>
          <w:sz w:val="28"/>
          <w:szCs w:val="28"/>
        </w:rPr>
        <w:t>т.</w:t>
      </w:r>
    </w:p>
    <w:p w14:paraId="13D6FA5A" w14:textId="713F9D8F" w:rsidR="00C011CD" w:rsidRDefault="006547C7" w:rsidP="00E87C6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  <w:lang w:eastAsia="en-US"/>
        </w:rPr>
        <w:t xml:space="preserve">Что касается эмпирического исследования, то здесь Т. Колесникова ставит задачу преодолеть </w:t>
      </w:r>
      <w:r w:rsidR="00FB5117">
        <w:rPr>
          <w:rFonts w:eastAsia="TimesNewRomanPSMT"/>
          <w:sz w:val="28"/>
          <w:szCs w:val="28"/>
          <w:lang w:eastAsia="en-US"/>
        </w:rPr>
        <w:t>существующий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="00FB5117">
        <w:rPr>
          <w:rFonts w:eastAsia="TimesNewRomanPSMT"/>
          <w:sz w:val="28"/>
          <w:szCs w:val="28"/>
          <w:lang w:eastAsia="en-US"/>
        </w:rPr>
        <w:t>н</w:t>
      </w:r>
      <w:r w:rsidRPr="006547C7">
        <w:rPr>
          <w:rFonts w:eastAsia="TimesNewRomanPSMT"/>
          <w:sz w:val="28"/>
          <w:szCs w:val="28"/>
          <w:lang w:eastAsia="en-US"/>
        </w:rPr>
        <w:t>едостаток знаний</w:t>
      </w:r>
      <w:r w:rsidR="00FB5117">
        <w:rPr>
          <w:rFonts w:eastAsia="TimesNewRomanPSMT"/>
          <w:sz w:val="28"/>
          <w:szCs w:val="28"/>
          <w:lang w:eastAsia="en-US"/>
        </w:rPr>
        <w:t xml:space="preserve"> </w:t>
      </w:r>
      <w:r w:rsidRPr="006547C7">
        <w:rPr>
          <w:rFonts w:eastAsia="TimesNewRomanPSMT"/>
          <w:sz w:val="28"/>
          <w:szCs w:val="28"/>
          <w:lang w:eastAsia="en-US"/>
        </w:rPr>
        <w:t>о трудностях и</w:t>
      </w:r>
      <w:r w:rsidR="00FB5117">
        <w:rPr>
          <w:rFonts w:eastAsia="TimesNewRomanPSMT"/>
          <w:sz w:val="28"/>
          <w:szCs w:val="28"/>
          <w:lang w:eastAsia="en-US"/>
        </w:rPr>
        <w:t xml:space="preserve"> </w:t>
      </w:r>
      <w:r w:rsidRPr="006547C7">
        <w:rPr>
          <w:rFonts w:eastAsia="TimesNewRomanPSMT"/>
          <w:sz w:val="28"/>
          <w:szCs w:val="28"/>
          <w:lang w:eastAsia="en-US"/>
        </w:rPr>
        <w:t>проблемных вопросах, которые возникают</w:t>
      </w:r>
      <w:r w:rsidR="00102CF1">
        <w:rPr>
          <w:rFonts w:eastAsia="TimesNewRomanPSMT"/>
          <w:sz w:val="28"/>
          <w:szCs w:val="28"/>
          <w:lang w:eastAsia="en-US"/>
        </w:rPr>
        <w:t xml:space="preserve"> у студентов</w:t>
      </w:r>
      <w:r w:rsidRPr="006547C7">
        <w:rPr>
          <w:rFonts w:eastAsia="TimesNewRomanPSMT"/>
          <w:sz w:val="28"/>
          <w:szCs w:val="28"/>
          <w:lang w:eastAsia="en-US"/>
        </w:rPr>
        <w:t xml:space="preserve"> в процессе</w:t>
      </w:r>
      <w:r w:rsidR="00FB5117">
        <w:rPr>
          <w:rFonts w:eastAsia="TimesNewRomanPSMT"/>
          <w:sz w:val="28"/>
          <w:szCs w:val="28"/>
          <w:lang w:eastAsia="en-US"/>
        </w:rPr>
        <w:t xml:space="preserve"> </w:t>
      </w:r>
      <w:r w:rsidRPr="006547C7">
        <w:rPr>
          <w:rFonts w:eastAsia="TimesNewRomanPSMT"/>
          <w:sz w:val="28"/>
          <w:szCs w:val="28"/>
          <w:lang w:eastAsia="en-US"/>
        </w:rPr>
        <w:t>дистанционного обучения как одной из форм цифровизации образовательного</w:t>
      </w:r>
      <w:r w:rsidR="00102CF1">
        <w:rPr>
          <w:sz w:val="28"/>
          <w:szCs w:val="28"/>
        </w:rPr>
        <w:t xml:space="preserve"> </w:t>
      </w:r>
      <w:r w:rsidRPr="00102CF1">
        <w:rPr>
          <w:rFonts w:eastAsia="TimesNewRomanPSMT"/>
          <w:sz w:val="28"/>
          <w:szCs w:val="28"/>
          <w:lang w:eastAsia="en-US"/>
        </w:rPr>
        <w:t xml:space="preserve">процесса. </w:t>
      </w:r>
      <w:r w:rsidR="00102CF1">
        <w:rPr>
          <w:rFonts w:eastAsia="TimesNewRomanPSMT"/>
          <w:sz w:val="28"/>
          <w:szCs w:val="28"/>
          <w:lang w:eastAsia="en-US"/>
        </w:rPr>
        <w:t>В результате исследования было выяснено, что</w:t>
      </w:r>
      <w:r w:rsidR="00C011CD">
        <w:rPr>
          <w:rFonts w:eastAsia="TimesNewRomanPSMT"/>
          <w:sz w:val="28"/>
          <w:szCs w:val="28"/>
          <w:lang w:eastAsia="en-US"/>
        </w:rPr>
        <w:t xml:space="preserve"> несмотря на то, что </w:t>
      </w:r>
      <w:r w:rsidR="00102CF1">
        <w:rPr>
          <w:rFonts w:eastAsia="TimesNewRomanPSMT"/>
          <w:sz w:val="28"/>
          <w:szCs w:val="28"/>
          <w:lang w:eastAsia="en-US"/>
        </w:rPr>
        <w:t xml:space="preserve">студенты нашего </w:t>
      </w:r>
      <w:r w:rsidR="00C011CD">
        <w:rPr>
          <w:rFonts w:eastAsia="TimesNewRomanPSMT"/>
          <w:sz w:val="28"/>
          <w:szCs w:val="28"/>
          <w:lang w:eastAsia="en-US"/>
        </w:rPr>
        <w:t xml:space="preserve">университета воспринимают </w:t>
      </w:r>
      <w:r w:rsidR="00C011CD" w:rsidRPr="00102CF1">
        <w:rPr>
          <w:rFonts w:eastAsia="TimesNewRomanPSMT"/>
          <w:sz w:val="28"/>
          <w:szCs w:val="28"/>
          <w:lang w:eastAsia="en-US"/>
        </w:rPr>
        <w:t>цифровизацию образовательного процесса как естественный этап развития</w:t>
      </w:r>
      <w:r w:rsidR="00C011CD">
        <w:rPr>
          <w:rFonts w:eastAsia="TimesNewRomanPSMT"/>
          <w:sz w:val="28"/>
          <w:szCs w:val="28"/>
          <w:lang w:eastAsia="en-US"/>
        </w:rPr>
        <w:t xml:space="preserve"> </w:t>
      </w:r>
      <w:r w:rsidR="00C011CD" w:rsidRPr="00102CF1">
        <w:rPr>
          <w:rFonts w:eastAsia="TimesNewRomanPSMT"/>
          <w:sz w:val="28"/>
          <w:szCs w:val="28"/>
          <w:lang w:eastAsia="en-US"/>
        </w:rPr>
        <w:t>современного образования</w:t>
      </w:r>
      <w:r w:rsidR="00C011CD">
        <w:rPr>
          <w:rFonts w:eastAsia="TimesNewRomanPSMT"/>
          <w:sz w:val="28"/>
          <w:szCs w:val="28"/>
          <w:lang w:eastAsia="en-US"/>
        </w:rPr>
        <w:t xml:space="preserve">, тем не менее </w:t>
      </w:r>
      <w:r w:rsidR="00E87C6E">
        <w:rPr>
          <w:rFonts w:eastAsia="TimesNewRomanPSMT"/>
          <w:sz w:val="28"/>
          <w:szCs w:val="28"/>
          <w:lang w:eastAsia="en-US"/>
        </w:rPr>
        <w:t xml:space="preserve">они </w:t>
      </w:r>
      <w:r w:rsidR="00C011CD">
        <w:rPr>
          <w:rFonts w:eastAsia="TimesNewRomanPSMT"/>
          <w:sz w:val="28"/>
          <w:szCs w:val="28"/>
          <w:lang w:eastAsia="en-US"/>
        </w:rPr>
        <w:t>обра</w:t>
      </w:r>
      <w:r w:rsidR="00E87C6E">
        <w:rPr>
          <w:rFonts w:eastAsia="TimesNewRomanPSMT"/>
          <w:sz w:val="28"/>
          <w:szCs w:val="28"/>
          <w:lang w:eastAsia="en-US"/>
        </w:rPr>
        <w:t>тили</w:t>
      </w:r>
      <w:r w:rsidR="00C011CD">
        <w:rPr>
          <w:rFonts w:eastAsia="TimesNewRomanPSMT"/>
          <w:sz w:val="28"/>
          <w:szCs w:val="28"/>
          <w:lang w:eastAsia="en-US"/>
        </w:rPr>
        <w:t xml:space="preserve"> внимание на то, </w:t>
      </w:r>
      <w:r w:rsidR="00E87C6E">
        <w:rPr>
          <w:rFonts w:eastAsia="TimesNewRomanPSMT"/>
          <w:sz w:val="28"/>
          <w:szCs w:val="28"/>
          <w:lang w:eastAsia="en-US"/>
        </w:rPr>
        <w:t xml:space="preserve">что </w:t>
      </w:r>
      <w:r w:rsidR="00C011CD">
        <w:rPr>
          <w:rFonts w:eastAsia="TimesNewRomanPSMT"/>
          <w:sz w:val="28"/>
          <w:szCs w:val="28"/>
          <w:lang w:eastAsia="en-US"/>
        </w:rPr>
        <w:t xml:space="preserve">в </w:t>
      </w:r>
      <w:r w:rsidR="00102CF1">
        <w:rPr>
          <w:rFonts w:eastAsia="TimesNewRomanPSMT"/>
          <w:sz w:val="28"/>
          <w:szCs w:val="28"/>
          <w:lang w:eastAsia="en-US"/>
        </w:rPr>
        <w:t>процессе дистанционного обучения</w:t>
      </w:r>
      <w:r w:rsidR="00102CF1" w:rsidRPr="00102CF1">
        <w:rPr>
          <w:rFonts w:eastAsia="TimesNewRomanPSMT"/>
          <w:sz w:val="28"/>
          <w:szCs w:val="28"/>
          <w:lang w:eastAsia="en-US"/>
        </w:rPr>
        <w:t xml:space="preserve"> </w:t>
      </w:r>
      <w:r w:rsidR="00C011CD">
        <w:rPr>
          <w:rFonts w:eastAsia="TimesNewRomanPSMT"/>
          <w:sz w:val="28"/>
          <w:szCs w:val="28"/>
          <w:lang w:eastAsia="en-US"/>
        </w:rPr>
        <w:lastRenderedPageBreak/>
        <w:t xml:space="preserve">они </w:t>
      </w:r>
      <w:r w:rsidR="00102CF1" w:rsidRPr="00102CF1">
        <w:rPr>
          <w:rFonts w:eastAsia="TimesNewRomanPSMT"/>
          <w:sz w:val="28"/>
          <w:szCs w:val="28"/>
          <w:lang w:eastAsia="en-US"/>
        </w:rPr>
        <w:t>теряют чувство причастности к</w:t>
      </w:r>
      <w:r w:rsidR="00102CF1">
        <w:rPr>
          <w:rFonts w:eastAsia="TimesNewRomanPSMT"/>
          <w:sz w:val="28"/>
          <w:szCs w:val="28"/>
          <w:lang w:eastAsia="en-US"/>
        </w:rPr>
        <w:t xml:space="preserve"> </w:t>
      </w:r>
      <w:r w:rsidR="00102CF1" w:rsidRPr="00102CF1">
        <w:rPr>
          <w:rFonts w:eastAsia="TimesNewRomanPSMT"/>
          <w:sz w:val="28"/>
          <w:szCs w:val="28"/>
          <w:lang w:eastAsia="en-US"/>
        </w:rPr>
        <w:t xml:space="preserve">университетской жизни, </w:t>
      </w:r>
      <w:r w:rsidR="00830752" w:rsidRPr="00830752">
        <w:rPr>
          <w:rFonts w:eastAsia="TimesNewRomanPSMT"/>
          <w:sz w:val="28"/>
          <w:szCs w:val="28"/>
          <w:lang w:eastAsia="en-US"/>
        </w:rPr>
        <w:t>теряют</w:t>
      </w:r>
      <w:r w:rsidR="00C011CD" w:rsidRPr="00830752">
        <w:rPr>
          <w:rFonts w:eastAsia="TimesNewRomanPSMT"/>
          <w:sz w:val="28"/>
          <w:szCs w:val="28"/>
          <w:lang w:eastAsia="en-US"/>
        </w:rPr>
        <w:t xml:space="preserve"> </w:t>
      </w:r>
      <w:r w:rsidR="00102CF1" w:rsidRPr="00830752">
        <w:rPr>
          <w:rFonts w:eastAsia="TimesNewRomanPSMT"/>
          <w:sz w:val="28"/>
          <w:szCs w:val="28"/>
          <w:lang w:eastAsia="en-US"/>
        </w:rPr>
        <w:t>интерес</w:t>
      </w:r>
      <w:r w:rsidR="00E87C6E" w:rsidRPr="00830752">
        <w:rPr>
          <w:rFonts w:eastAsia="TimesNewRomanPSMT"/>
          <w:sz w:val="28"/>
          <w:szCs w:val="28"/>
          <w:lang w:eastAsia="en-US"/>
        </w:rPr>
        <w:t xml:space="preserve"> </w:t>
      </w:r>
      <w:r w:rsidR="00102CF1" w:rsidRPr="00830752">
        <w:rPr>
          <w:rFonts w:eastAsia="TimesNewRomanPSMT"/>
          <w:sz w:val="28"/>
          <w:szCs w:val="28"/>
          <w:lang w:eastAsia="en-US"/>
        </w:rPr>
        <w:t>к программам международной</w:t>
      </w:r>
      <w:r w:rsidR="00102CF1" w:rsidRPr="00E87C6E">
        <w:rPr>
          <w:rFonts w:eastAsia="TimesNewRomanPSMT"/>
          <w:color w:val="FF0000"/>
          <w:sz w:val="28"/>
          <w:szCs w:val="28"/>
          <w:lang w:eastAsia="en-US"/>
        </w:rPr>
        <w:t xml:space="preserve"> </w:t>
      </w:r>
      <w:r w:rsidR="00102CF1" w:rsidRPr="00102CF1">
        <w:rPr>
          <w:rFonts w:eastAsia="TimesNewRomanPSMT"/>
          <w:sz w:val="28"/>
          <w:szCs w:val="28"/>
          <w:lang w:eastAsia="en-US"/>
        </w:rPr>
        <w:t xml:space="preserve">мобильности в дистанционном формате, </w:t>
      </w:r>
      <w:r w:rsidR="00C011CD">
        <w:rPr>
          <w:rFonts w:eastAsia="TimesNewRomanPSMT"/>
          <w:sz w:val="28"/>
          <w:szCs w:val="28"/>
          <w:lang w:eastAsia="en-US"/>
        </w:rPr>
        <w:t>не столь активны на занятиях, как в очном формате и т.д.</w:t>
      </w:r>
      <w:r w:rsidR="00102CF1" w:rsidRPr="00102CF1">
        <w:rPr>
          <w:rFonts w:eastAsia="TimesNewRomanPSMT"/>
          <w:sz w:val="28"/>
          <w:szCs w:val="28"/>
          <w:lang w:eastAsia="en-US"/>
        </w:rPr>
        <w:t xml:space="preserve"> </w:t>
      </w:r>
    </w:p>
    <w:p w14:paraId="69F42111" w14:textId="3EE206AC" w:rsidR="0060014A" w:rsidRDefault="00186994" w:rsidP="00E87C6E">
      <w:pPr>
        <w:spacing w:line="360" w:lineRule="auto"/>
        <w:ind w:firstLine="567"/>
        <w:jc w:val="both"/>
        <w:rPr>
          <w:rFonts w:eastAsia="FreeSerifBold"/>
          <w:bCs/>
          <w:sz w:val="28"/>
          <w:szCs w:val="28"/>
        </w:rPr>
      </w:pPr>
      <w:r>
        <w:rPr>
          <w:rFonts w:eastAsia="FreeSerifBold"/>
          <w:bCs/>
          <w:sz w:val="28"/>
          <w:szCs w:val="28"/>
        </w:rPr>
        <w:t xml:space="preserve">В заключении </w:t>
      </w:r>
      <w:r w:rsidR="0060014A">
        <w:rPr>
          <w:rFonts w:eastAsia="FreeSerifBold"/>
          <w:bCs/>
          <w:sz w:val="28"/>
          <w:szCs w:val="28"/>
        </w:rPr>
        <w:t>хотелось бы обратить внимание та то, что Т. Колесникова активно знакомила общественность с результатами своей работы, обучаясь за рубежом и участвуя в научных конференциях. За время обучения она опубликовала 11 работ.</w:t>
      </w:r>
    </w:p>
    <w:p w14:paraId="20CF2B53" w14:textId="6C018471" w:rsidR="001353C2" w:rsidRPr="00186994" w:rsidRDefault="00186994" w:rsidP="00E87C6E">
      <w:pPr>
        <w:spacing w:line="360" w:lineRule="auto"/>
        <w:ind w:firstLine="567"/>
        <w:jc w:val="both"/>
        <w:rPr>
          <w:rFonts w:eastAsia="Trebuchet MS"/>
          <w:sz w:val="28"/>
          <w:szCs w:val="28"/>
        </w:rPr>
      </w:pPr>
      <w:r>
        <w:rPr>
          <w:bCs/>
          <w:sz w:val="28"/>
          <w:szCs w:val="28"/>
        </w:rPr>
        <w:t>Выпускная квалификационная работа Т. Колесниковой отличается самостоятельным исполнением, творческим подходом к анализу теоретического материала и проведению эмпирического исследован</w:t>
      </w:r>
      <w:r>
        <w:rPr>
          <w:rFonts w:eastAsia="Trebuchet MS"/>
          <w:sz w:val="28"/>
          <w:szCs w:val="28"/>
        </w:rPr>
        <w:t>ия, вполне логична, подготовлена в соответствии с требованиями государственного стандарта.</w:t>
      </w:r>
    </w:p>
    <w:p w14:paraId="057635B4" w14:textId="53F7D7D4" w:rsidR="001353C2" w:rsidRPr="00AE7EE5" w:rsidRDefault="001353C2" w:rsidP="00C71B5D">
      <w:pPr>
        <w:tabs>
          <w:tab w:val="left" w:pos="2534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AE7EE5">
        <w:rPr>
          <w:bCs/>
          <w:sz w:val="28"/>
          <w:szCs w:val="28"/>
        </w:rPr>
        <w:t xml:space="preserve">Учитывая творческие </w:t>
      </w:r>
      <w:r>
        <w:rPr>
          <w:bCs/>
          <w:sz w:val="28"/>
          <w:szCs w:val="28"/>
        </w:rPr>
        <w:t>достижения</w:t>
      </w:r>
      <w:r w:rsidRPr="00AE7EE5">
        <w:rPr>
          <w:bCs/>
          <w:sz w:val="28"/>
          <w:szCs w:val="28"/>
        </w:rPr>
        <w:t xml:space="preserve"> автора, ее интеллектуальный потенциал, хорошую эрудицию, </w:t>
      </w:r>
      <w:r w:rsidR="00830752">
        <w:rPr>
          <w:bCs/>
          <w:sz w:val="28"/>
          <w:szCs w:val="28"/>
        </w:rPr>
        <w:t xml:space="preserve">а также </w:t>
      </w:r>
      <w:r w:rsidRPr="00AE7EE5">
        <w:rPr>
          <w:bCs/>
          <w:sz w:val="28"/>
          <w:szCs w:val="28"/>
        </w:rPr>
        <w:t xml:space="preserve">несомненную актуальность темы исследования, следует пожелать </w:t>
      </w:r>
      <w:r>
        <w:rPr>
          <w:bCs/>
          <w:sz w:val="28"/>
          <w:szCs w:val="28"/>
        </w:rPr>
        <w:t xml:space="preserve">Колесниковой </w:t>
      </w:r>
      <w:r w:rsidR="00C71B5D">
        <w:rPr>
          <w:bCs/>
          <w:sz w:val="28"/>
          <w:szCs w:val="28"/>
        </w:rPr>
        <w:t>Татьяне Денисовне</w:t>
      </w:r>
      <w:r>
        <w:rPr>
          <w:bCs/>
          <w:sz w:val="28"/>
          <w:szCs w:val="28"/>
        </w:rPr>
        <w:t>. успешной защиты и</w:t>
      </w:r>
      <w:r w:rsidRPr="00AE7EE5">
        <w:rPr>
          <w:bCs/>
          <w:sz w:val="28"/>
          <w:szCs w:val="28"/>
        </w:rPr>
        <w:t xml:space="preserve"> </w:t>
      </w:r>
      <w:r w:rsidR="00C71B5D" w:rsidRPr="00AE7EE5">
        <w:rPr>
          <w:bCs/>
          <w:sz w:val="28"/>
          <w:szCs w:val="28"/>
        </w:rPr>
        <w:t>продо</w:t>
      </w:r>
      <w:r w:rsidR="00C71B5D">
        <w:rPr>
          <w:bCs/>
          <w:sz w:val="28"/>
          <w:szCs w:val="28"/>
        </w:rPr>
        <w:t>лжения разработки заявленной в ВКР</w:t>
      </w:r>
      <w:r w:rsidR="00C71B5D" w:rsidRPr="00AE7EE5">
        <w:rPr>
          <w:bCs/>
          <w:sz w:val="28"/>
          <w:szCs w:val="28"/>
        </w:rPr>
        <w:t xml:space="preserve"> </w:t>
      </w:r>
      <w:r w:rsidR="00C71B5D">
        <w:rPr>
          <w:bCs/>
          <w:sz w:val="28"/>
          <w:szCs w:val="28"/>
        </w:rPr>
        <w:t xml:space="preserve">темы </w:t>
      </w:r>
      <w:r w:rsidR="00C71B5D" w:rsidRPr="00AE7EE5">
        <w:rPr>
          <w:bCs/>
          <w:sz w:val="28"/>
          <w:szCs w:val="28"/>
        </w:rPr>
        <w:t>исследовани</w:t>
      </w:r>
      <w:r w:rsidR="00C71B5D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</w:t>
      </w:r>
      <w:r w:rsidRPr="00AE7EE5">
        <w:rPr>
          <w:bCs/>
          <w:sz w:val="28"/>
          <w:szCs w:val="28"/>
        </w:rPr>
        <w:t>в магистратуре.</w:t>
      </w:r>
    </w:p>
    <w:p w14:paraId="22F6F942" w14:textId="33D8C2B2" w:rsidR="001353C2" w:rsidRDefault="001353C2" w:rsidP="00C71B5D">
      <w:pPr>
        <w:tabs>
          <w:tab w:val="left" w:pos="2534"/>
        </w:tabs>
        <w:ind w:firstLine="567"/>
        <w:jc w:val="both"/>
        <w:rPr>
          <w:sz w:val="28"/>
          <w:szCs w:val="28"/>
        </w:rPr>
      </w:pPr>
    </w:p>
    <w:p w14:paraId="77C51BA9" w14:textId="03F6734F" w:rsidR="001353C2" w:rsidRDefault="00B84F57" w:rsidP="00C71B5D">
      <w:pPr>
        <w:tabs>
          <w:tab w:val="left" w:pos="2534"/>
        </w:tabs>
        <w:ind w:firstLine="567"/>
        <w:jc w:val="both"/>
        <w:rPr>
          <w:sz w:val="28"/>
          <w:szCs w:val="28"/>
        </w:rPr>
      </w:pPr>
      <w:r w:rsidRPr="002F7D9D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387AFDE" wp14:editId="4D3D1C24">
            <wp:simplePos x="0" y="0"/>
            <wp:positionH relativeFrom="column">
              <wp:posOffset>4564343</wp:posOffset>
            </wp:positionH>
            <wp:positionV relativeFrom="paragraph">
              <wp:posOffset>183399</wp:posOffset>
            </wp:positionV>
            <wp:extent cx="321945" cy="894136"/>
            <wp:effectExtent l="0" t="317" r="1587" b="1588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48" t="33937" r="39835" b="24961"/>
                    <a:stretch/>
                  </pic:blipFill>
                  <pic:spPr bwMode="auto">
                    <a:xfrm rot="5400000">
                      <a:off x="0" y="0"/>
                      <a:ext cx="321965" cy="894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C3158F" w14:textId="7F3A8B14" w:rsidR="001353C2" w:rsidRPr="00AE7EE5" w:rsidRDefault="001353C2" w:rsidP="00C71B5D">
      <w:pPr>
        <w:tabs>
          <w:tab w:val="left" w:pos="2534"/>
        </w:tabs>
        <w:ind w:firstLine="567"/>
        <w:jc w:val="both"/>
        <w:rPr>
          <w:sz w:val="28"/>
          <w:szCs w:val="28"/>
        </w:rPr>
      </w:pPr>
      <w:r w:rsidRPr="00AE7EE5">
        <w:rPr>
          <w:sz w:val="28"/>
          <w:szCs w:val="28"/>
        </w:rPr>
        <w:t>Научный</w:t>
      </w:r>
      <w:r>
        <w:rPr>
          <w:sz w:val="28"/>
          <w:szCs w:val="28"/>
        </w:rPr>
        <w:t xml:space="preserve"> </w:t>
      </w:r>
      <w:r w:rsidRPr="00AE7EE5">
        <w:rPr>
          <w:sz w:val="28"/>
          <w:szCs w:val="28"/>
        </w:rPr>
        <w:t>руководитель:</w:t>
      </w:r>
      <w:r>
        <w:rPr>
          <w:sz w:val="28"/>
          <w:szCs w:val="28"/>
        </w:rPr>
        <w:t xml:space="preserve">               </w:t>
      </w:r>
    </w:p>
    <w:p w14:paraId="5A1EEFD5" w14:textId="53C59174" w:rsidR="001353C2" w:rsidRPr="00AE7EE5" w:rsidRDefault="001353C2" w:rsidP="00C71B5D">
      <w:pPr>
        <w:tabs>
          <w:tab w:val="left" w:pos="2534"/>
        </w:tabs>
        <w:ind w:firstLine="567"/>
        <w:jc w:val="both"/>
        <w:rPr>
          <w:sz w:val="28"/>
          <w:szCs w:val="28"/>
        </w:rPr>
      </w:pPr>
      <w:r w:rsidRPr="00AE7EE5">
        <w:rPr>
          <w:sz w:val="28"/>
          <w:szCs w:val="28"/>
        </w:rPr>
        <w:t>Кандидат философских наук, доцент</w:t>
      </w:r>
      <w:r>
        <w:rPr>
          <w:sz w:val="28"/>
          <w:szCs w:val="28"/>
        </w:rPr>
        <w:t xml:space="preserve">                   </w:t>
      </w:r>
    </w:p>
    <w:p w14:paraId="6FE392E5" w14:textId="4AF648EA" w:rsidR="001353C2" w:rsidRPr="00BD38F3" w:rsidRDefault="001353C2" w:rsidP="00C71B5D">
      <w:pPr>
        <w:tabs>
          <w:tab w:val="left" w:pos="2534"/>
        </w:tabs>
        <w:ind w:right="-284" w:firstLine="567"/>
        <w:rPr>
          <w:sz w:val="28"/>
          <w:szCs w:val="28"/>
        </w:rPr>
      </w:pPr>
      <w:r w:rsidRPr="00AE7EE5">
        <w:rPr>
          <w:sz w:val="28"/>
          <w:szCs w:val="28"/>
        </w:rPr>
        <w:t>Пашков Михаил Владимирович</w:t>
      </w:r>
      <w:r w:rsidRPr="00AE7EE5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</w:p>
    <w:p w14:paraId="08875734" w14:textId="2D621F9F" w:rsidR="001353C2" w:rsidRDefault="001353C2" w:rsidP="00C71B5D">
      <w:pPr>
        <w:tabs>
          <w:tab w:val="left" w:pos="2534"/>
        </w:tabs>
        <w:ind w:right="-284"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E87C6E">
        <w:rPr>
          <w:sz w:val="28"/>
          <w:szCs w:val="28"/>
        </w:rPr>
        <w:t>4</w:t>
      </w:r>
      <w:r>
        <w:rPr>
          <w:sz w:val="28"/>
          <w:szCs w:val="28"/>
        </w:rPr>
        <w:t>.05.2021</w:t>
      </w:r>
    </w:p>
    <w:p w14:paraId="4B290AAE" w14:textId="77777777" w:rsidR="001353C2" w:rsidRDefault="001353C2" w:rsidP="001353C2"/>
    <w:p w14:paraId="7DABD4EF" w14:textId="77777777" w:rsidR="001353C2" w:rsidRDefault="001353C2" w:rsidP="001353C2">
      <w:pPr>
        <w:ind w:firstLine="567"/>
      </w:pPr>
    </w:p>
    <w:sectPr w:rsidR="001353C2" w:rsidSect="00C71B5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erif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AF2"/>
    <w:rsid w:val="000B0F44"/>
    <w:rsid w:val="00102CF1"/>
    <w:rsid w:val="001353C2"/>
    <w:rsid w:val="0015496E"/>
    <w:rsid w:val="00186994"/>
    <w:rsid w:val="00254DFE"/>
    <w:rsid w:val="00331AF2"/>
    <w:rsid w:val="005A0C66"/>
    <w:rsid w:val="0060014A"/>
    <w:rsid w:val="006547C7"/>
    <w:rsid w:val="00824116"/>
    <w:rsid w:val="00830752"/>
    <w:rsid w:val="00B84F57"/>
    <w:rsid w:val="00BC7BA2"/>
    <w:rsid w:val="00C011CD"/>
    <w:rsid w:val="00C71B5D"/>
    <w:rsid w:val="00D8718D"/>
    <w:rsid w:val="00E87C6E"/>
    <w:rsid w:val="00EA5F88"/>
    <w:rsid w:val="00FB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7873E"/>
  <w15:chartTrackingRefBased/>
  <w15:docId w15:val="{5C650507-DD5B-41AD-BFEE-A72E0BE0E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 A"/>
    <w:rsid w:val="001353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Пашков</dc:creator>
  <cp:keywords/>
  <dc:description/>
  <cp:lastModifiedBy>Михаил Пашков</cp:lastModifiedBy>
  <cp:revision>8</cp:revision>
  <dcterms:created xsi:type="dcterms:W3CDTF">2021-05-21T14:32:00Z</dcterms:created>
  <dcterms:modified xsi:type="dcterms:W3CDTF">2021-05-29T09:26:00Z</dcterms:modified>
</cp:coreProperties>
</file>