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81" w:rsidRPr="001A40E0" w:rsidRDefault="003533D1" w:rsidP="00045981">
      <w:pPr>
        <w:jc w:val="center"/>
        <w:rPr>
          <w:b/>
        </w:rPr>
      </w:pPr>
      <w:bookmarkStart w:id="0" w:name="_GoBack"/>
      <w:r>
        <w:rPr>
          <w:b/>
        </w:rPr>
        <w:t>ОТЗЫВ НАУЧНОГО РУКОВОДИТЕЛЯ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5B4ABE" w:rsidP="00045981">
      <w:pPr>
        <w:jc w:val="center"/>
        <w:rPr>
          <w:i/>
          <w:sz w:val="20"/>
          <w:szCs w:val="20"/>
        </w:rPr>
      </w:pPr>
      <w:r>
        <w:rPr>
          <w:b/>
          <w:szCs w:val="19"/>
        </w:rPr>
        <w:t>Дарьи Андреевны Ермаковой</w:t>
      </w:r>
    </w:p>
    <w:p w:rsidR="00045981" w:rsidRPr="001A40E0" w:rsidRDefault="00045981" w:rsidP="00045981">
      <w:pPr>
        <w:spacing w:after="240"/>
        <w:jc w:val="center"/>
        <w:rPr>
          <w:b/>
          <w:szCs w:val="19"/>
        </w:rPr>
      </w:pPr>
      <w:r w:rsidRPr="001A40E0">
        <w:rPr>
          <w:b/>
          <w:szCs w:val="19"/>
        </w:rPr>
        <w:t xml:space="preserve">по теме </w:t>
      </w:r>
      <w:r w:rsidR="00872FAC">
        <w:rPr>
          <w:b/>
          <w:szCs w:val="19"/>
        </w:rPr>
        <w:t>«</w:t>
      </w:r>
      <w:r w:rsidR="00031F24">
        <w:rPr>
          <w:b/>
          <w:szCs w:val="19"/>
        </w:rPr>
        <w:t>Кодирование смещенного подлежащего при пассиве в славянских языках</w:t>
      </w:r>
      <w:r w:rsidR="00872FAC">
        <w:rPr>
          <w:b/>
          <w:szCs w:val="19"/>
        </w:rPr>
        <w:t>»</w:t>
      </w:r>
    </w:p>
    <w:p w:rsidR="00031F24" w:rsidRDefault="00872FAC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031F24">
        <w:rPr>
          <w:rFonts w:ascii="Times New Roman" w:hAnsi="Times New Roman" w:cs="Times New Roman"/>
          <w:sz w:val="24"/>
          <w:szCs w:val="24"/>
        </w:rPr>
        <w:t xml:space="preserve">Дарьи Андлреевны Ермаковой посвящена описанию способов </w:t>
      </w:r>
      <w:proofErr w:type="gramStart"/>
      <w:r w:rsidR="00031F24">
        <w:rPr>
          <w:rFonts w:ascii="Times New Roman" w:hAnsi="Times New Roman" w:cs="Times New Roman"/>
          <w:sz w:val="24"/>
          <w:szCs w:val="24"/>
        </w:rPr>
        <w:t>кодирования</w:t>
      </w:r>
      <w:proofErr w:type="gramEnd"/>
      <w:r w:rsidR="00031F24">
        <w:rPr>
          <w:rFonts w:ascii="Times New Roman" w:hAnsi="Times New Roman" w:cs="Times New Roman"/>
          <w:sz w:val="24"/>
          <w:szCs w:val="24"/>
        </w:rPr>
        <w:t xml:space="preserve"> смещенного подлежащего при пассиве в основных славянских языках и вскрытию тех факторов, от которых зависит выбор между конкурирующими формами в языках, где такая конкуренция фиксируется. На данный момент в типологических и сравнительных славистических работах основное внимание при обсуждении пассива уделяется каноническим способам </w:t>
      </w:r>
      <w:proofErr w:type="gramStart"/>
      <w:r w:rsidR="00031F24">
        <w:rPr>
          <w:rFonts w:ascii="Times New Roman" w:hAnsi="Times New Roman" w:cs="Times New Roman"/>
          <w:sz w:val="24"/>
          <w:szCs w:val="24"/>
        </w:rPr>
        <w:t>кодирования</w:t>
      </w:r>
      <w:proofErr w:type="gramEnd"/>
      <w:r w:rsidR="00031F24">
        <w:rPr>
          <w:rFonts w:ascii="Times New Roman" w:hAnsi="Times New Roman" w:cs="Times New Roman"/>
          <w:sz w:val="24"/>
          <w:szCs w:val="24"/>
        </w:rPr>
        <w:t xml:space="preserve"> смещенного подлежащего: творительному падежу в восточнославянских, предлогу </w:t>
      </w:r>
      <w:r w:rsidR="00031F24" w:rsidRPr="00031F24">
        <w:rPr>
          <w:rFonts w:ascii="Times New Roman" w:hAnsi="Times New Roman" w:cs="Times New Roman"/>
          <w:i/>
          <w:sz w:val="24"/>
          <w:szCs w:val="24"/>
        </w:rPr>
        <w:t>от</w:t>
      </w:r>
      <w:r w:rsidR="00031F24">
        <w:rPr>
          <w:rFonts w:ascii="Times New Roman" w:hAnsi="Times New Roman" w:cs="Times New Roman"/>
          <w:sz w:val="24"/>
          <w:szCs w:val="24"/>
        </w:rPr>
        <w:t xml:space="preserve"> в болгарском, предлогу </w:t>
      </w:r>
      <w:r w:rsidR="00031F24">
        <w:rPr>
          <w:rFonts w:ascii="Times New Roman" w:hAnsi="Times New Roman" w:cs="Times New Roman"/>
          <w:sz w:val="24"/>
          <w:szCs w:val="24"/>
          <w:lang w:val="en-GB"/>
        </w:rPr>
        <w:t>przez</w:t>
      </w:r>
      <w:r w:rsidR="00031F24" w:rsidRPr="00031F24">
        <w:rPr>
          <w:rFonts w:ascii="Times New Roman" w:hAnsi="Times New Roman" w:cs="Times New Roman"/>
          <w:sz w:val="24"/>
          <w:szCs w:val="24"/>
        </w:rPr>
        <w:t xml:space="preserve"> </w:t>
      </w:r>
      <w:r w:rsidR="00031F24">
        <w:rPr>
          <w:rFonts w:ascii="Times New Roman" w:hAnsi="Times New Roman" w:cs="Times New Roman"/>
          <w:sz w:val="24"/>
          <w:szCs w:val="24"/>
        </w:rPr>
        <w:t>в польском и т.д. На их фоне в тени остаются альтернативные способы кодирования, которые, однако, практически во всех славянских языках фиксируются при определенных лексических, семантических или синтаксических условиях. Тем более почти нет литературы по сравнению этих маргинальных способов в разных славянских языках. Работа Дарьи Анлреевны частично закрывает эту досадную лакуну.</w:t>
      </w:r>
    </w:p>
    <w:p w:rsidR="00031F24" w:rsidRDefault="00031F24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Дарьи Андреевны характеризуется совмещением целого ряда различных методов, которые она применяет на разных этапах работы в зависимости от конкретной задачи. Такое совмещение (учитываются и грамматики, и словари, и корпуса) представляется чрезвычайно перспективным для избранной в работе проблематики. Особенно ценны данные о частотности разных типов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смещенного подлежащего, полученные на корпусном материале, а также анализ лексических групп глаголов ментальной сферы, требующих нестандартных синтаксических моделей.</w:t>
      </w:r>
    </w:p>
    <w:p w:rsidR="00031F24" w:rsidRDefault="00031F24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несомненных достоинств работы Дарьи Андреевны относится умение соотнести задачи конкретного исследования с самым широким фоном, почерпнутым из славистической, типологической и теоретической литературы. Особенно хочу подчеркнуть, что соответствующую подготовку Дарья Андреевна</w:t>
      </w:r>
      <w:r w:rsidR="0090466C">
        <w:rPr>
          <w:rFonts w:ascii="Times New Roman" w:hAnsi="Times New Roman" w:cs="Times New Roman"/>
          <w:sz w:val="24"/>
          <w:szCs w:val="24"/>
        </w:rPr>
        <w:t xml:space="preserve"> осуществляла по преимуществу совершенно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66C">
        <w:rPr>
          <w:rFonts w:ascii="Times New Roman" w:hAnsi="Times New Roman" w:cs="Times New Roman"/>
          <w:sz w:val="24"/>
          <w:szCs w:val="24"/>
        </w:rPr>
        <w:t>Тот же интерес к теоретическому осмыслению проявился и на этапе формулировки выводов, которые по крайней мере потенциально релевантны не только для изучения отдельных славянских языков и связей между ними, но и дальнейшего развития общей теории залога. Далее обращает на себя внимание совмещение в ВКР квалитативного анализа отдельных спорных примеров и конструкций, с одной стороны, и применения различных квантитативных техник, обусловливающих надежность выводов, с другой стороны. Также я хотел бы отметить значительный объем работы, проделанной Дарьи Андреевны при обработке эмпирического материала исследования.</w:t>
      </w:r>
    </w:p>
    <w:p w:rsidR="0090466C" w:rsidRDefault="0090466C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сказанное не оставляет никаких сомнений в том, что ВКР Дарьи Андреевны представляет собой зрелое профессиональное сочинение, выполненное самостоятельно и содержащее ряд существенных и надежных выводов. Прдеставленный текст соответствует всем требованиям, предъявляемым к работам соответствующего типа.</w:t>
      </w:r>
    </w:p>
    <w:bookmarkEnd w:id="0"/>
    <w:p w:rsidR="005F16AC" w:rsidRDefault="0090466C" w:rsidP="005F16AC">
      <w:pPr>
        <w:spacing w:before="240"/>
      </w:pPr>
      <w:r w:rsidRPr="001A40E0">
        <w:t xml:space="preserve"> </w:t>
      </w:r>
      <w:r w:rsidR="00045981" w:rsidRPr="001A40E0">
        <w:t>«</w:t>
      </w:r>
      <w:r w:rsidR="005F16AC">
        <w:t>24</w:t>
      </w:r>
      <w:r w:rsidR="00045981" w:rsidRPr="001A40E0">
        <w:t>»</w:t>
      </w:r>
      <w:r w:rsidR="005F16AC">
        <w:t xml:space="preserve"> июня</w:t>
      </w:r>
      <w:r w:rsidR="00045981" w:rsidRPr="001A40E0">
        <w:t xml:space="preserve"> 20</w:t>
      </w:r>
      <w:r w:rsidR="005F16AC">
        <w:t>21</w:t>
      </w:r>
      <w:r w:rsidR="00045981" w:rsidRPr="001A40E0">
        <w:t xml:space="preserve"> г.          </w:t>
      </w:r>
      <w:r w:rsidR="005F16AC">
        <w:rPr>
          <w:noProof/>
        </w:rPr>
        <w:drawing>
          <wp:inline distT="0" distB="0" distL="0" distR="0" wp14:anchorId="37F4A827" wp14:editId="7D77FC5C">
            <wp:extent cx="940777" cy="6475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557" cy="6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981" w:rsidRPr="001A40E0">
        <w:t xml:space="preserve">                 </w:t>
      </w:r>
      <w:r w:rsidR="005F16AC">
        <w:t>С. С. Сай</w:t>
      </w:r>
    </w:p>
    <w:p w:rsidR="00045981" w:rsidRPr="005F16AC" w:rsidRDefault="005F16AC" w:rsidP="005F16AC">
      <w:pPr>
        <w:spacing w:before="240"/>
      </w:pPr>
      <w:r>
        <w:t xml:space="preserve">                   </w:t>
      </w:r>
      <w:r w:rsidR="00045981" w:rsidRPr="001A40E0">
        <w:rPr>
          <w:i/>
          <w:sz w:val="20"/>
        </w:rPr>
        <w:t xml:space="preserve">                               Подпись                                                       ФИО</w:t>
      </w:r>
    </w:p>
    <w:p w:rsidR="00045981" w:rsidRPr="001A40E0" w:rsidRDefault="00045981" w:rsidP="00045981">
      <w:pPr>
        <w:spacing w:before="240"/>
        <w:jc w:val="center"/>
        <w:rPr>
          <w:b/>
        </w:rPr>
      </w:pPr>
      <w:r w:rsidRPr="001A40E0">
        <w:rPr>
          <w:b/>
        </w:rPr>
        <w:t>СОГЛАСИЕ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:rsidR="00045981" w:rsidRPr="001A40E0" w:rsidRDefault="00045981" w:rsidP="005F16AC">
      <w:r w:rsidRPr="001A40E0">
        <w:lastRenderedPageBreak/>
        <w:t xml:space="preserve">Я, </w:t>
      </w:r>
      <w:r w:rsidR="005F16AC">
        <w:t>Сергей Сергеевич Сай</w:t>
      </w:r>
      <w:r w:rsidRPr="001A40E0">
        <w:t>,</w:t>
      </w:r>
      <w:r w:rsidR="005F16AC">
        <w:t xml:space="preserve"> </w:t>
      </w: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</w:t>
      </w:r>
      <w:proofErr w:type="gramStart"/>
      <w:r w:rsidRPr="001A40E0">
        <w:t>199034,  Санкт</w:t>
      </w:r>
      <w:proofErr w:type="gramEnd"/>
      <w:r w:rsidRPr="001A40E0">
        <w:t xml:space="preserve">-Петербург, Университетская наб., д. 7-9, на следующих условиях: </w:t>
      </w:r>
    </w:p>
    <w:p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t xml:space="preserve">контактный телефон и </w:t>
      </w:r>
      <w:r w:rsidR="00045981" w:rsidRPr="001A40E0">
        <w:t>адрес электронной почты.</w:t>
      </w:r>
    </w:p>
    <w:p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:rsidR="00045981" w:rsidRPr="005F16AC" w:rsidRDefault="00045981" w:rsidP="00045981">
      <w:pPr>
        <w:spacing w:before="240"/>
      </w:pPr>
      <w:r w:rsidRPr="001A40E0">
        <w:t>«</w:t>
      </w:r>
      <w:r w:rsidR="005F16AC">
        <w:t>24</w:t>
      </w:r>
      <w:r w:rsidRPr="001A40E0">
        <w:t>»</w:t>
      </w:r>
      <w:r w:rsidR="005F16AC">
        <w:t xml:space="preserve"> июня </w:t>
      </w:r>
      <w:r w:rsidRPr="001A40E0">
        <w:t>20</w:t>
      </w:r>
      <w:r w:rsidR="005F16AC">
        <w:t>21</w:t>
      </w:r>
      <w:r w:rsidRPr="001A40E0">
        <w:t xml:space="preserve"> г.          </w:t>
      </w:r>
      <w:r w:rsidR="005F16AC">
        <w:rPr>
          <w:noProof/>
        </w:rPr>
        <w:drawing>
          <wp:inline distT="0" distB="0" distL="0" distR="0" wp14:anchorId="31AF4B5E" wp14:editId="12C8621C">
            <wp:extent cx="1477108" cy="101671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996" cy="10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0E0">
        <w:t xml:space="preserve">                 </w:t>
      </w:r>
      <w:r w:rsidR="005F16AC">
        <w:t>С. С. Сай</w:t>
      </w:r>
    </w:p>
    <w:p w:rsidR="00045981" w:rsidRPr="007813E5" w:rsidRDefault="00045981" w:rsidP="006843C3">
      <w:pPr>
        <w:rPr>
          <w:i/>
          <w:sz w:val="20"/>
        </w:rPr>
      </w:pPr>
      <w:r w:rsidRPr="001A40E0">
        <w:rPr>
          <w:i/>
          <w:sz w:val="20"/>
        </w:rPr>
        <w:t xml:space="preserve"> </w:t>
      </w:r>
      <w:r w:rsidR="006843C3">
        <w:rPr>
          <w:i/>
          <w:sz w:val="20"/>
        </w:rPr>
        <w:t xml:space="preserve">                            </w:t>
      </w:r>
      <w:r w:rsidRPr="001A40E0">
        <w:rPr>
          <w:i/>
          <w:sz w:val="20"/>
        </w:rPr>
        <w:t xml:space="preserve">                       Подпись                                                       ФИО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31F24"/>
    <w:rsid w:val="00045981"/>
    <w:rsid w:val="001A40E0"/>
    <w:rsid w:val="00266CA1"/>
    <w:rsid w:val="002E6374"/>
    <w:rsid w:val="003533D1"/>
    <w:rsid w:val="0043666A"/>
    <w:rsid w:val="00485359"/>
    <w:rsid w:val="00553941"/>
    <w:rsid w:val="005B4ABE"/>
    <w:rsid w:val="005F16AC"/>
    <w:rsid w:val="006843C3"/>
    <w:rsid w:val="006A1C55"/>
    <w:rsid w:val="00742BA2"/>
    <w:rsid w:val="0075328A"/>
    <w:rsid w:val="00872FAC"/>
    <w:rsid w:val="008F30A7"/>
    <w:rsid w:val="0090466C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DC30"/>
  <w15:docId w15:val="{AFC235B9-C2ED-4617-9559-EAE825D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C063-01BC-4EE4-B5DF-A6265FE8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Author</cp:lastModifiedBy>
  <cp:revision>6</cp:revision>
  <cp:lastPrinted>2017-04-07T12:21:00Z</cp:lastPrinted>
  <dcterms:created xsi:type="dcterms:W3CDTF">2017-04-26T14:52:00Z</dcterms:created>
  <dcterms:modified xsi:type="dcterms:W3CDTF">2021-06-23T22:10:00Z</dcterms:modified>
</cp:coreProperties>
</file>