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438C7" w:rsidRPr="0039549D" w:rsidRDefault="00B438C7" w:rsidP="00B438C7">
      <w:pPr>
        <w:jc w:val="center"/>
        <w:rPr>
          <w:rFonts w:ascii="Times New Roman" w:hAnsi="Times New Roman" w:cs="Times New Roman"/>
          <w:b/>
          <w:sz w:val="28"/>
          <w:szCs w:val="28"/>
        </w:rPr>
      </w:pPr>
      <w:r w:rsidRPr="0039549D">
        <w:rPr>
          <w:rFonts w:ascii="Times New Roman" w:hAnsi="Times New Roman" w:cs="Times New Roman"/>
          <w:b/>
          <w:sz w:val="28"/>
          <w:szCs w:val="28"/>
        </w:rPr>
        <w:t>ГОСУДАРСТВЕННОЕ ОБРАЗОВАТЕЛЬНОЕ УЧРЕЖДЕНИЕ ВЫСШЕГО ПРОФЕССИОНАЛЬНОГО ОБРАЗОВАНИЯ</w:t>
      </w:r>
    </w:p>
    <w:p w:rsidR="00B438C7" w:rsidRDefault="00B438C7" w:rsidP="00B438C7">
      <w:pPr>
        <w:jc w:val="center"/>
        <w:rPr>
          <w:rFonts w:ascii="Times New Roman" w:hAnsi="Times New Roman" w:cs="Times New Roman"/>
          <w:b/>
          <w:sz w:val="28"/>
          <w:szCs w:val="28"/>
        </w:rPr>
      </w:pPr>
      <w:r>
        <w:rPr>
          <w:rFonts w:ascii="Times New Roman" w:hAnsi="Times New Roman" w:cs="Times New Roman"/>
          <w:b/>
          <w:sz w:val="28"/>
          <w:szCs w:val="28"/>
        </w:rPr>
        <w:t>САНКТ-ПЕТЕРБУРГСКИЙ ГОСУДАРСТВЕННЫЙ УНИВЕРСИТЕТ</w:t>
      </w:r>
    </w:p>
    <w:p w:rsidR="00B438C7" w:rsidRPr="00BC3FFC" w:rsidRDefault="00B438C7" w:rsidP="0026411E">
      <w:pPr>
        <w:jc w:val="center"/>
        <w:rPr>
          <w:rFonts w:ascii="Times New Roman" w:hAnsi="Times New Roman" w:cs="Times New Roman"/>
          <w:b/>
          <w:sz w:val="28"/>
          <w:szCs w:val="28"/>
        </w:rPr>
      </w:pPr>
      <w:r w:rsidRPr="0039549D">
        <w:rPr>
          <w:rFonts w:ascii="Times New Roman" w:hAnsi="Times New Roman" w:cs="Times New Roman"/>
          <w:b/>
          <w:sz w:val="28"/>
          <w:szCs w:val="28"/>
        </w:rPr>
        <w:t xml:space="preserve">Кафедра </w:t>
      </w:r>
      <w:r>
        <w:rPr>
          <w:rFonts w:ascii="Times New Roman" w:hAnsi="Times New Roman" w:cs="Times New Roman"/>
          <w:b/>
          <w:sz w:val="28"/>
          <w:szCs w:val="28"/>
        </w:rPr>
        <w:t>культурной антропологии и этнической социологии</w:t>
      </w:r>
    </w:p>
    <w:p w:rsidR="00BC3FFC" w:rsidRDefault="00BC3FFC" w:rsidP="00B438C7">
      <w:pPr>
        <w:jc w:val="center"/>
        <w:rPr>
          <w:rFonts w:ascii="Times New Roman" w:hAnsi="Times New Roman" w:cs="Times New Roman"/>
          <w:b/>
          <w:sz w:val="28"/>
          <w:szCs w:val="28"/>
        </w:rPr>
      </w:pPr>
    </w:p>
    <w:p w:rsidR="00535685" w:rsidRPr="0039549D" w:rsidRDefault="00535685" w:rsidP="00B438C7">
      <w:pPr>
        <w:jc w:val="center"/>
        <w:rPr>
          <w:rFonts w:ascii="Times New Roman" w:hAnsi="Times New Roman" w:cs="Times New Roman"/>
          <w:b/>
          <w:sz w:val="28"/>
          <w:szCs w:val="28"/>
        </w:rPr>
      </w:pPr>
    </w:p>
    <w:p w:rsidR="00B438C7" w:rsidRPr="00FE755F" w:rsidRDefault="00B438C7" w:rsidP="00B438C7">
      <w:pPr>
        <w:jc w:val="center"/>
        <w:rPr>
          <w:rFonts w:ascii="Times New Roman" w:hAnsi="Times New Roman" w:cs="Times New Roman"/>
          <w:b/>
          <w:bCs/>
          <w:sz w:val="32"/>
          <w:szCs w:val="32"/>
        </w:rPr>
      </w:pPr>
      <w:r>
        <w:rPr>
          <w:rFonts w:ascii="Times New Roman" w:hAnsi="Times New Roman" w:cs="Times New Roman"/>
          <w:b/>
          <w:bCs/>
          <w:sz w:val="32"/>
          <w:szCs w:val="32"/>
        </w:rPr>
        <w:t>ВЫПУСКНАЯ КВАЛИФИКАЦИОННАЯ</w:t>
      </w:r>
      <w:r w:rsidRPr="00FE755F">
        <w:rPr>
          <w:rFonts w:ascii="Times New Roman" w:hAnsi="Times New Roman" w:cs="Times New Roman"/>
          <w:b/>
          <w:bCs/>
          <w:sz w:val="32"/>
          <w:szCs w:val="32"/>
        </w:rPr>
        <w:t xml:space="preserve"> РАБОТА</w:t>
      </w:r>
    </w:p>
    <w:p w:rsidR="00B438C7" w:rsidRPr="0039549D" w:rsidRDefault="00B438C7" w:rsidP="00B438C7">
      <w:pPr>
        <w:jc w:val="center"/>
        <w:rPr>
          <w:rFonts w:ascii="Times New Roman" w:hAnsi="Times New Roman" w:cs="Times New Roman"/>
          <w:sz w:val="28"/>
          <w:szCs w:val="28"/>
        </w:rPr>
      </w:pPr>
      <w:r w:rsidRPr="0039549D">
        <w:rPr>
          <w:rFonts w:ascii="Times New Roman" w:hAnsi="Times New Roman" w:cs="Times New Roman"/>
          <w:sz w:val="28"/>
          <w:szCs w:val="28"/>
        </w:rPr>
        <w:t xml:space="preserve">по </w:t>
      </w:r>
      <w:r>
        <w:rPr>
          <w:rFonts w:ascii="Times New Roman" w:hAnsi="Times New Roman" w:cs="Times New Roman"/>
          <w:sz w:val="28"/>
          <w:szCs w:val="28"/>
        </w:rPr>
        <w:t>направлению подготовки 39.03.01</w:t>
      </w:r>
      <w:r w:rsidRPr="0039549D">
        <w:rPr>
          <w:rFonts w:ascii="Times New Roman" w:hAnsi="Times New Roman" w:cs="Times New Roman"/>
          <w:sz w:val="28"/>
          <w:szCs w:val="28"/>
        </w:rPr>
        <w:t>: «</w:t>
      </w:r>
      <w:r>
        <w:rPr>
          <w:rFonts w:ascii="Times New Roman" w:hAnsi="Times New Roman" w:cs="Times New Roman"/>
          <w:sz w:val="28"/>
          <w:szCs w:val="28"/>
        </w:rPr>
        <w:t>Социология</w:t>
      </w:r>
      <w:r w:rsidRPr="0039549D">
        <w:rPr>
          <w:rFonts w:ascii="Times New Roman" w:hAnsi="Times New Roman" w:cs="Times New Roman"/>
          <w:sz w:val="28"/>
          <w:szCs w:val="28"/>
        </w:rPr>
        <w:t>»</w:t>
      </w:r>
    </w:p>
    <w:p w:rsidR="00B438C7" w:rsidRPr="0039549D" w:rsidRDefault="00B438C7" w:rsidP="00B438C7">
      <w:pPr>
        <w:jc w:val="center"/>
        <w:rPr>
          <w:rFonts w:ascii="Times New Roman" w:hAnsi="Times New Roman" w:cs="Times New Roman"/>
          <w:sz w:val="28"/>
          <w:szCs w:val="28"/>
        </w:rPr>
      </w:pPr>
      <w:r w:rsidRPr="0039549D">
        <w:rPr>
          <w:rFonts w:ascii="Times New Roman" w:hAnsi="Times New Roman" w:cs="Times New Roman"/>
          <w:sz w:val="28"/>
          <w:szCs w:val="28"/>
        </w:rPr>
        <w:t>на тему:</w:t>
      </w:r>
    </w:p>
    <w:p w:rsidR="00B438C7" w:rsidRDefault="00B438C7" w:rsidP="00535685">
      <w:pPr>
        <w:jc w:val="center"/>
        <w:rPr>
          <w:rFonts w:ascii="Times New Roman" w:hAnsi="Times New Roman" w:cs="Times New Roman"/>
          <w:b/>
          <w:bCs/>
          <w:sz w:val="28"/>
          <w:szCs w:val="28"/>
        </w:rPr>
      </w:pPr>
      <w:r w:rsidRPr="00FE755F">
        <w:rPr>
          <w:rFonts w:ascii="Times New Roman" w:hAnsi="Times New Roman" w:cs="Times New Roman"/>
          <w:b/>
          <w:bCs/>
          <w:sz w:val="28"/>
          <w:szCs w:val="28"/>
        </w:rPr>
        <w:t>«</w:t>
      </w:r>
      <w:r>
        <w:rPr>
          <w:rFonts w:ascii="Times New Roman" w:hAnsi="Times New Roman" w:cs="Times New Roman"/>
          <w:b/>
          <w:bCs/>
          <w:sz w:val="28"/>
          <w:szCs w:val="28"/>
        </w:rPr>
        <w:t>ДИСКУРС САМОУБИЙСТВА В КОНТЕКСТ</w:t>
      </w:r>
      <w:r w:rsidR="00DF5A3E">
        <w:rPr>
          <w:rFonts w:ascii="Times New Roman" w:hAnsi="Times New Roman" w:cs="Times New Roman"/>
          <w:b/>
          <w:bCs/>
          <w:sz w:val="28"/>
          <w:szCs w:val="28"/>
        </w:rPr>
        <w:t>АХ СОВРЕМЕННОЙ</w:t>
      </w:r>
      <w:r>
        <w:rPr>
          <w:rFonts w:ascii="Times New Roman" w:hAnsi="Times New Roman" w:cs="Times New Roman"/>
          <w:b/>
          <w:bCs/>
          <w:sz w:val="28"/>
          <w:szCs w:val="28"/>
        </w:rPr>
        <w:t xml:space="preserve"> БИОПОЛИТИКИ</w:t>
      </w:r>
      <w:r w:rsidR="00DF5A3E">
        <w:rPr>
          <w:rFonts w:ascii="Times New Roman" w:hAnsi="Times New Roman" w:cs="Times New Roman"/>
          <w:b/>
          <w:bCs/>
          <w:sz w:val="28"/>
          <w:szCs w:val="28"/>
        </w:rPr>
        <w:t>»</w:t>
      </w:r>
      <w:r w:rsidR="00535685">
        <w:rPr>
          <w:rFonts w:ascii="Times New Roman" w:hAnsi="Times New Roman" w:cs="Times New Roman"/>
          <w:b/>
          <w:bCs/>
          <w:sz w:val="28"/>
          <w:szCs w:val="28"/>
        </w:rPr>
        <w:t xml:space="preserve"> </w:t>
      </w:r>
      <w:r w:rsidR="00DF5A3E">
        <w:rPr>
          <w:rFonts w:ascii="Times New Roman" w:hAnsi="Times New Roman" w:cs="Times New Roman"/>
          <w:b/>
          <w:bCs/>
          <w:sz w:val="28"/>
          <w:szCs w:val="28"/>
        </w:rPr>
        <w:t>(</w:t>
      </w:r>
      <w:r w:rsidRPr="00DF5A3E">
        <w:rPr>
          <w:rFonts w:ascii="Times New Roman" w:hAnsi="Times New Roman" w:cs="Times New Roman"/>
          <w:b/>
          <w:bCs/>
          <w:i/>
          <w:iCs/>
          <w:sz w:val="28"/>
          <w:szCs w:val="28"/>
        </w:rPr>
        <w:t>НА ПРИМЕРЕ СЕРИАЛА «13 ПРИЧИН ПОЧЕМУ</w:t>
      </w:r>
      <w:r w:rsidR="00DF5A3E">
        <w:rPr>
          <w:rFonts w:ascii="Times New Roman" w:hAnsi="Times New Roman" w:cs="Times New Roman"/>
          <w:b/>
          <w:bCs/>
          <w:sz w:val="28"/>
          <w:szCs w:val="28"/>
        </w:rPr>
        <w:t>»)</w:t>
      </w:r>
    </w:p>
    <w:p w:rsidR="00BC3FFC" w:rsidRPr="00FE755F" w:rsidRDefault="00BC3FFC" w:rsidP="00BC3FFC">
      <w:pPr>
        <w:jc w:val="center"/>
        <w:rPr>
          <w:rFonts w:ascii="Times New Roman" w:hAnsi="Times New Roman" w:cs="Times New Roman"/>
          <w:b/>
          <w:bCs/>
          <w:sz w:val="28"/>
          <w:szCs w:val="28"/>
        </w:rPr>
      </w:pPr>
    </w:p>
    <w:p w:rsidR="00B438C7" w:rsidRPr="00535685" w:rsidRDefault="00BC3FFC" w:rsidP="00B438C7">
      <w:pPr>
        <w:jc w:val="right"/>
        <w:rPr>
          <w:rFonts w:ascii="Times New Roman" w:hAnsi="Times New Roman" w:cs="Times New Roman"/>
          <w:b/>
          <w:bCs/>
          <w:sz w:val="28"/>
          <w:szCs w:val="28"/>
        </w:rPr>
      </w:pPr>
      <w:r w:rsidRPr="00535685">
        <w:rPr>
          <w:rFonts w:ascii="Times New Roman" w:hAnsi="Times New Roman" w:cs="Times New Roman"/>
          <w:b/>
          <w:bCs/>
          <w:sz w:val="28"/>
          <w:szCs w:val="28"/>
        </w:rPr>
        <w:t>Работу выполнила</w:t>
      </w:r>
      <w:r w:rsidR="00B438C7" w:rsidRPr="00535685">
        <w:rPr>
          <w:rFonts w:ascii="Times New Roman" w:hAnsi="Times New Roman" w:cs="Times New Roman"/>
          <w:b/>
          <w:bCs/>
          <w:sz w:val="28"/>
          <w:szCs w:val="28"/>
        </w:rPr>
        <w:t>:</w:t>
      </w:r>
    </w:p>
    <w:p w:rsidR="00B438C7" w:rsidRDefault="00B438C7" w:rsidP="00535685">
      <w:pPr>
        <w:jc w:val="right"/>
        <w:rPr>
          <w:rFonts w:ascii="Times New Roman" w:hAnsi="Times New Roman" w:cs="Times New Roman"/>
          <w:sz w:val="28"/>
          <w:szCs w:val="28"/>
        </w:rPr>
      </w:pPr>
      <w:r w:rsidRPr="0039549D">
        <w:rPr>
          <w:rFonts w:ascii="Times New Roman" w:hAnsi="Times New Roman" w:cs="Times New Roman"/>
          <w:sz w:val="28"/>
          <w:szCs w:val="28"/>
        </w:rPr>
        <w:t>Студент</w:t>
      </w:r>
      <w:r w:rsidR="000920BA">
        <w:rPr>
          <w:rFonts w:ascii="Times New Roman" w:hAnsi="Times New Roman" w:cs="Times New Roman"/>
          <w:sz w:val="28"/>
          <w:szCs w:val="28"/>
        </w:rPr>
        <w:t>ка</w:t>
      </w:r>
      <w:r>
        <w:rPr>
          <w:rFonts w:ascii="Times New Roman" w:hAnsi="Times New Roman" w:cs="Times New Roman"/>
          <w:sz w:val="28"/>
          <w:szCs w:val="28"/>
        </w:rPr>
        <w:t xml:space="preserve"> 4</w:t>
      </w:r>
      <w:r w:rsidRPr="0039549D">
        <w:rPr>
          <w:rFonts w:ascii="Times New Roman" w:hAnsi="Times New Roman" w:cs="Times New Roman"/>
          <w:sz w:val="28"/>
          <w:szCs w:val="28"/>
        </w:rPr>
        <w:t xml:space="preserve"> курса </w:t>
      </w:r>
      <w:r>
        <w:rPr>
          <w:rFonts w:ascii="Times New Roman" w:hAnsi="Times New Roman" w:cs="Times New Roman"/>
          <w:sz w:val="28"/>
          <w:szCs w:val="28"/>
        </w:rPr>
        <w:t xml:space="preserve">3 </w:t>
      </w:r>
      <w:r w:rsidRPr="0039549D">
        <w:rPr>
          <w:rFonts w:ascii="Times New Roman" w:hAnsi="Times New Roman" w:cs="Times New Roman"/>
          <w:sz w:val="28"/>
          <w:szCs w:val="28"/>
        </w:rPr>
        <w:t>группы</w:t>
      </w:r>
      <w:r w:rsidR="00BC3FFC">
        <w:rPr>
          <w:rFonts w:ascii="Times New Roman" w:hAnsi="Times New Roman" w:cs="Times New Roman"/>
          <w:sz w:val="28"/>
          <w:szCs w:val="28"/>
        </w:rPr>
        <w:t xml:space="preserve"> </w:t>
      </w:r>
      <w:proofErr w:type="spellStart"/>
      <w:r>
        <w:rPr>
          <w:rFonts w:ascii="Times New Roman" w:hAnsi="Times New Roman" w:cs="Times New Roman"/>
          <w:sz w:val="28"/>
          <w:szCs w:val="28"/>
        </w:rPr>
        <w:t>Провоторова</w:t>
      </w:r>
      <w:proofErr w:type="spellEnd"/>
      <w:r>
        <w:rPr>
          <w:rFonts w:ascii="Times New Roman" w:hAnsi="Times New Roman" w:cs="Times New Roman"/>
          <w:sz w:val="28"/>
          <w:szCs w:val="28"/>
        </w:rPr>
        <w:t xml:space="preserve"> Нина Леонидовна</w:t>
      </w:r>
    </w:p>
    <w:p w:rsidR="00B438C7" w:rsidRPr="0039549D" w:rsidRDefault="00B438C7" w:rsidP="00B438C7">
      <w:pPr>
        <w:jc w:val="right"/>
        <w:rPr>
          <w:rFonts w:ascii="Times New Roman" w:hAnsi="Times New Roman" w:cs="Times New Roman"/>
          <w:sz w:val="28"/>
          <w:szCs w:val="28"/>
        </w:rPr>
      </w:pPr>
    </w:p>
    <w:p w:rsidR="00B438C7" w:rsidRPr="00535685" w:rsidRDefault="00B438C7" w:rsidP="00B438C7">
      <w:pPr>
        <w:jc w:val="right"/>
        <w:rPr>
          <w:rFonts w:ascii="Times New Roman" w:hAnsi="Times New Roman" w:cs="Times New Roman"/>
          <w:b/>
          <w:bCs/>
          <w:sz w:val="28"/>
          <w:szCs w:val="28"/>
        </w:rPr>
      </w:pPr>
      <w:r w:rsidRPr="00535685">
        <w:rPr>
          <w:rFonts w:ascii="Times New Roman" w:hAnsi="Times New Roman" w:cs="Times New Roman"/>
          <w:b/>
          <w:bCs/>
          <w:sz w:val="28"/>
          <w:szCs w:val="28"/>
        </w:rPr>
        <w:t>Научный руководитель:</w:t>
      </w:r>
    </w:p>
    <w:p w:rsidR="00B438C7" w:rsidRPr="0039549D" w:rsidRDefault="001C48B7" w:rsidP="00BC3FFC">
      <w:pPr>
        <w:jc w:val="right"/>
        <w:rPr>
          <w:rFonts w:ascii="Times New Roman" w:hAnsi="Times New Roman" w:cs="Times New Roman"/>
          <w:sz w:val="28"/>
          <w:szCs w:val="28"/>
        </w:rPr>
      </w:pPr>
      <w:r>
        <w:rPr>
          <w:rFonts w:ascii="Times New Roman" w:hAnsi="Times New Roman" w:cs="Times New Roman"/>
          <w:sz w:val="28"/>
          <w:szCs w:val="28"/>
        </w:rPr>
        <w:t>Д</w:t>
      </w:r>
      <w:r w:rsidR="00B438C7" w:rsidRPr="00FE755F">
        <w:rPr>
          <w:rFonts w:ascii="Times New Roman" w:hAnsi="Times New Roman" w:cs="Times New Roman"/>
          <w:sz w:val="28"/>
          <w:szCs w:val="28"/>
        </w:rPr>
        <w:t>оцент кафедры культурной</w:t>
      </w:r>
      <w:r w:rsidR="00BC3FFC">
        <w:rPr>
          <w:rFonts w:ascii="Times New Roman" w:hAnsi="Times New Roman" w:cs="Times New Roman"/>
          <w:sz w:val="28"/>
          <w:szCs w:val="28"/>
        </w:rPr>
        <w:t xml:space="preserve"> </w:t>
      </w:r>
      <w:r w:rsidR="00B438C7" w:rsidRPr="00FE755F">
        <w:rPr>
          <w:rFonts w:ascii="Times New Roman" w:hAnsi="Times New Roman" w:cs="Times New Roman"/>
          <w:sz w:val="28"/>
          <w:szCs w:val="28"/>
        </w:rPr>
        <w:t>антропологии и этнической социологии</w:t>
      </w:r>
      <w:r w:rsidR="00B438C7">
        <w:rPr>
          <w:rFonts w:ascii="Times New Roman" w:hAnsi="Times New Roman" w:cs="Times New Roman"/>
          <w:sz w:val="28"/>
          <w:szCs w:val="28"/>
        </w:rPr>
        <w:t>,</w:t>
      </w:r>
    </w:p>
    <w:p w:rsidR="00BC3FFC" w:rsidRDefault="00B438C7" w:rsidP="00BC3FFC">
      <w:pPr>
        <w:jc w:val="right"/>
        <w:rPr>
          <w:rFonts w:ascii="Times New Roman" w:hAnsi="Times New Roman" w:cs="Times New Roman"/>
          <w:color w:val="FF0000"/>
          <w:sz w:val="28"/>
          <w:szCs w:val="28"/>
        </w:rPr>
      </w:pPr>
      <w:r>
        <w:rPr>
          <w:rFonts w:ascii="Times New Roman" w:hAnsi="Times New Roman" w:cs="Times New Roman"/>
          <w:color w:val="000000" w:themeColor="text1"/>
          <w:sz w:val="28"/>
          <w:szCs w:val="28"/>
        </w:rPr>
        <w:t>Васильева Дарья Алексеевна</w:t>
      </w:r>
    </w:p>
    <w:p w:rsidR="00BC3FFC" w:rsidRPr="00535685" w:rsidRDefault="00BC3FFC" w:rsidP="00BC3FFC">
      <w:pPr>
        <w:jc w:val="right"/>
        <w:rPr>
          <w:rFonts w:ascii="Times New Roman" w:hAnsi="Times New Roman" w:cs="Times New Roman"/>
          <w:b/>
          <w:bCs/>
          <w:sz w:val="28"/>
          <w:szCs w:val="28"/>
        </w:rPr>
      </w:pPr>
      <w:r w:rsidRPr="00535685">
        <w:rPr>
          <w:rFonts w:ascii="Times New Roman" w:hAnsi="Times New Roman" w:cs="Times New Roman"/>
          <w:b/>
          <w:bCs/>
          <w:sz w:val="28"/>
          <w:szCs w:val="28"/>
        </w:rPr>
        <w:t>Рецензент:</w:t>
      </w:r>
    </w:p>
    <w:p w:rsidR="00BC3FFC" w:rsidRDefault="00BC3FFC" w:rsidP="00BC3FFC">
      <w:pPr>
        <w:jc w:val="right"/>
        <w:rPr>
          <w:rFonts w:ascii="Times New Roman" w:hAnsi="Times New Roman" w:cs="Times New Roman"/>
          <w:sz w:val="28"/>
          <w:szCs w:val="28"/>
        </w:rPr>
      </w:pPr>
      <w:r w:rsidRPr="00BC3FFC">
        <w:rPr>
          <w:rFonts w:ascii="Times New Roman" w:hAnsi="Times New Roman" w:cs="Times New Roman"/>
          <w:sz w:val="28"/>
          <w:szCs w:val="28"/>
        </w:rPr>
        <w:t>Доцент кафедры теории и истории социологии</w:t>
      </w:r>
    </w:p>
    <w:p w:rsidR="00BC3FFC" w:rsidRDefault="00BC3FFC" w:rsidP="00BC3FFC">
      <w:pPr>
        <w:jc w:val="right"/>
        <w:rPr>
          <w:rFonts w:ascii="Times New Roman" w:hAnsi="Times New Roman" w:cs="Times New Roman"/>
          <w:sz w:val="28"/>
          <w:szCs w:val="28"/>
        </w:rPr>
      </w:pPr>
      <w:r>
        <w:rPr>
          <w:rFonts w:ascii="Times New Roman" w:hAnsi="Times New Roman" w:cs="Times New Roman"/>
          <w:sz w:val="28"/>
          <w:szCs w:val="28"/>
        </w:rPr>
        <w:t>Орех Екатерина Александровна</w:t>
      </w:r>
    </w:p>
    <w:p w:rsidR="0026411E" w:rsidRDefault="0026411E" w:rsidP="00BC3FFC">
      <w:pPr>
        <w:rPr>
          <w:rFonts w:ascii="Times New Roman" w:hAnsi="Times New Roman" w:cs="Times New Roman"/>
          <w:sz w:val="28"/>
          <w:szCs w:val="28"/>
        </w:rPr>
      </w:pPr>
    </w:p>
    <w:p w:rsidR="00BC3FFC" w:rsidRDefault="00BC3FFC" w:rsidP="00BC3FFC">
      <w:pPr>
        <w:rPr>
          <w:rFonts w:ascii="Times New Roman" w:hAnsi="Times New Roman" w:cs="Times New Roman"/>
          <w:sz w:val="28"/>
          <w:szCs w:val="28"/>
        </w:rPr>
      </w:pPr>
    </w:p>
    <w:p w:rsidR="00535685" w:rsidRDefault="00535685" w:rsidP="00BC3FFC">
      <w:pPr>
        <w:rPr>
          <w:rFonts w:ascii="Times New Roman" w:hAnsi="Times New Roman" w:cs="Times New Roman"/>
          <w:sz w:val="28"/>
          <w:szCs w:val="28"/>
        </w:rPr>
      </w:pPr>
    </w:p>
    <w:p w:rsidR="001C48B7" w:rsidRPr="00BC3FFC" w:rsidRDefault="001C48B7" w:rsidP="00BC3FFC">
      <w:pPr>
        <w:rPr>
          <w:rFonts w:ascii="Times New Roman" w:hAnsi="Times New Roman" w:cs="Times New Roman"/>
          <w:sz w:val="28"/>
          <w:szCs w:val="28"/>
        </w:rPr>
      </w:pPr>
    </w:p>
    <w:p w:rsidR="00B438C7" w:rsidRDefault="00B438C7" w:rsidP="00B438C7">
      <w:pPr>
        <w:jc w:val="center"/>
        <w:rPr>
          <w:rFonts w:ascii="Times New Roman" w:hAnsi="Times New Roman" w:cs="Times New Roman"/>
          <w:sz w:val="28"/>
          <w:szCs w:val="28"/>
        </w:rPr>
      </w:pPr>
      <w:r>
        <w:rPr>
          <w:rFonts w:ascii="Times New Roman" w:hAnsi="Times New Roman" w:cs="Times New Roman"/>
          <w:sz w:val="28"/>
          <w:szCs w:val="28"/>
        </w:rPr>
        <w:t xml:space="preserve">Санкт-Петербург </w:t>
      </w:r>
      <w:r w:rsidRPr="0039549D">
        <w:rPr>
          <w:rFonts w:ascii="Times New Roman" w:hAnsi="Times New Roman" w:cs="Times New Roman"/>
          <w:sz w:val="28"/>
          <w:szCs w:val="28"/>
        </w:rPr>
        <w:t>20</w:t>
      </w:r>
      <w:r>
        <w:rPr>
          <w:rFonts w:ascii="Times New Roman" w:hAnsi="Times New Roman" w:cs="Times New Roman"/>
          <w:sz w:val="28"/>
          <w:szCs w:val="28"/>
        </w:rPr>
        <w:t>21</w:t>
      </w:r>
    </w:p>
    <w:sdt>
      <w:sdtPr>
        <w:rPr>
          <w:rFonts w:asciiTheme="minorHAnsi" w:eastAsiaTheme="minorHAnsi" w:hAnsiTheme="minorHAnsi" w:cstheme="minorBidi"/>
          <w:b w:val="0"/>
          <w:bCs w:val="0"/>
          <w:color w:val="auto"/>
          <w:sz w:val="22"/>
          <w:szCs w:val="22"/>
          <w:lang w:eastAsia="en-US"/>
        </w:rPr>
        <w:id w:val="-1408303849"/>
        <w:docPartObj>
          <w:docPartGallery w:val="Table of Contents"/>
          <w:docPartUnique/>
        </w:docPartObj>
      </w:sdtPr>
      <w:sdtEndPr>
        <w:rPr>
          <w:noProof/>
          <w:sz w:val="28"/>
          <w:szCs w:val="28"/>
        </w:rPr>
      </w:sdtEndPr>
      <w:sdtContent>
        <w:p w:rsidR="004A39BA" w:rsidRPr="00B36B90" w:rsidRDefault="004A39BA">
          <w:pPr>
            <w:pStyle w:val="a7"/>
            <w:rPr>
              <w:sz w:val="32"/>
              <w:szCs w:val="32"/>
            </w:rPr>
          </w:pPr>
          <w:r w:rsidRPr="00B36B90">
            <w:rPr>
              <w:sz w:val="32"/>
              <w:szCs w:val="32"/>
            </w:rPr>
            <w:t>Оглавление</w:t>
          </w:r>
        </w:p>
        <w:p w:rsidR="00563572" w:rsidRPr="00563572" w:rsidRDefault="004A39BA">
          <w:pPr>
            <w:pStyle w:val="11"/>
            <w:tabs>
              <w:tab w:val="right" w:leader="dot" w:pos="9339"/>
            </w:tabs>
            <w:rPr>
              <w:rFonts w:eastAsiaTheme="minorEastAsia" w:cstheme="minorBidi"/>
              <w:b w:val="0"/>
              <w:bCs w:val="0"/>
              <w:i w:val="0"/>
              <w:iCs w:val="0"/>
              <w:noProof/>
              <w:sz w:val="28"/>
              <w:szCs w:val="28"/>
              <w:lang w:eastAsia="ru-RU"/>
            </w:rPr>
          </w:pPr>
          <w:r w:rsidRPr="00563572">
            <w:rPr>
              <w:b w:val="0"/>
              <w:bCs w:val="0"/>
              <w:sz w:val="28"/>
              <w:szCs w:val="28"/>
            </w:rPr>
            <w:fldChar w:fldCharType="begin"/>
          </w:r>
          <w:r w:rsidRPr="00563572">
            <w:rPr>
              <w:sz w:val="28"/>
              <w:szCs w:val="28"/>
            </w:rPr>
            <w:instrText>TOC \o "1-3" \h \z \u</w:instrText>
          </w:r>
          <w:r w:rsidRPr="00563572">
            <w:rPr>
              <w:b w:val="0"/>
              <w:bCs w:val="0"/>
              <w:sz w:val="28"/>
              <w:szCs w:val="28"/>
            </w:rPr>
            <w:fldChar w:fldCharType="separate"/>
          </w:r>
          <w:hyperlink w:anchor="_Toc72175431" w:history="1">
            <w:r w:rsidR="00563572" w:rsidRPr="00563572">
              <w:rPr>
                <w:rStyle w:val="a8"/>
                <w:rFonts w:ascii="Times New Roman" w:hAnsi="Times New Roman" w:cs="Times New Roman"/>
                <w:noProof/>
                <w:sz w:val="28"/>
                <w:szCs w:val="28"/>
              </w:rPr>
              <w:t>Введение</w:t>
            </w:r>
            <w:r w:rsidR="00563572" w:rsidRPr="00563572">
              <w:rPr>
                <w:noProof/>
                <w:webHidden/>
                <w:sz w:val="28"/>
                <w:szCs w:val="28"/>
              </w:rPr>
              <w:tab/>
            </w:r>
            <w:r w:rsidR="00563572" w:rsidRPr="00563572">
              <w:rPr>
                <w:noProof/>
                <w:webHidden/>
                <w:sz w:val="28"/>
                <w:szCs w:val="28"/>
              </w:rPr>
              <w:fldChar w:fldCharType="begin"/>
            </w:r>
            <w:r w:rsidR="00563572" w:rsidRPr="00563572">
              <w:rPr>
                <w:noProof/>
                <w:webHidden/>
                <w:sz w:val="28"/>
                <w:szCs w:val="28"/>
              </w:rPr>
              <w:instrText xml:space="preserve"> PAGEREF _Toc72175431 \h </w:instrText>
            </w:r>
            <w:r w:rsidR="00563572" w:rsidRPr="00563572">
              <w:rPr>
                <w:noProof/>
                <w:webHidden/>
                <w:sz w:val="28"/>
                <w:szCs w:val="28"/>
              </w:rPr>
            </w:r>
            <w:r w:rsidR="00563572" w:rsidRPr="00563572">
              <w:rPr>
                <w:noProof/>
                <w:webHidden/>
                <w:sz w:val="28"/>
                <w:szCs w:val="28"/>
              </w:rPr>
              <w:fldChar w:fldCharType="separate"/>
            </w:r>
            <w:r w:rsidR="002F7FF8">
              <w:rPr>
                <w:noProof/>
                <w:webHidden/>
                <w:sz w:val="28"/>
                <w:szCs w:val="28"/>
              </w:rPr>
              <w:t>3</w:t>
            </w:r>
            <w:r w:rsidR="00563572" w:rsidRPr="00563572">
              <w:rPr>
                <w:noProof/>
                <w:webHidden/>
                <w:sz w:val="28"/>
                <w:szCs w:val="28"/>
              </w:rPr>
              <w:fldChar w:fldCharType="end"/>
            </w:r>
          </w:hyperlink>
        </w:p>
        <w:p w:rsidR="00563572" w:rsidRPr="00563572" w:rsidRDefault="00563572">
          <w:pPr>
            <w:pStyle w:val="11"/>
            <w:tabs>
              <w:tab w:val="right" w:leader="dot" w:pos="9339"/>
            </w:tabs>
            <w:rPr>
              <w:rFonts w:eastAsiaTheme="minorEastAsia" w:cstheme="minorBidi"/>
              <w:b w:val="0"/>
              <w:bCs w:val="0"/>
              <w:i w:val="0"/>
              <w:iCs w:val="0"/>
              <w:noProof/>
              <w:sz w:val="28"/>
              <w:szCs w:val="28"/>
              <w:lang w:eastAsia="ru-RU"/>
            </w:rPr>
          </w:pPr>
          <w:hyperlink w:anchor="_Toc72175432" w:history="1">
            <w:r w:rsidRPr="00563572">
              <w:rPr>
                <w:rStyle w:val="a8"/>
                <w:rFonts w:ascii="Times New Roman" w:hAnsi="Times New Roman" w:cs="Times New Roman"/>
                <w:noProof/>
                <w:sz w:val="28"/>
                <w:szCs w:val="28"/>
              </w:rPr>
              <w:t>Глава 1. Операционализация основных понятий работы: самоубийство, биополитика, дискурс</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_Toc72175432 \h </w:instrText>
            </w:r>
            <w:r w:rsidRPr="00563572">
              <w:rPr>
                <w:noProof/>
                <w:webHidden/>
                <w:sz w:val="28"/>
                <w:szCs w:val="28"/>
              </w:rPr>
            </w:r>
            <w:r w:rsidRPr="00563572">
              <w:rPr>
                <w:noProof/>
                <w:webHidden/>
                <w:sz w:val="28"/>
                <w:szCs w:val="28"/>
              </w:rPr>
              <w:fldChar w:fldCharType="separate"/>
            </w:r>
            <w:r w:rsidR="002F7FF8">
              <w:rPr>
                <w:noProof/>
                <w:webHidden/>
                <w:sz w:val="28"/>
                <w:szCs w:val="28"/>
              </w:rPr>
              <w:t>8</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33" w:history="1">
            <w:r w:rsidRPr="00563572">
              <w:rPr>
                <w:rStyle w:val="a8"/>
                <w:noProof/>
                <w:sz w:val="28"/>
                <w:szCs w:val="28"/>
              </w:rPr>
              <w:t>1.1 Изучение феномена самоубийства в социальных науках</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_Toc72175433 \h </w:instrText>
            </w:r>
            <w:r w:rsidRPr="00563572">
              <w:rPr>
                <w:noProof/>
                <w:webHidden/>
                <w:sz w:val="28"/>
                <w:szCs w:val="28"/>
              </w:rPr>
            </w:r>
            <w:r w:rsidRPr="00563572">
              <w:rPr>
                <w:noProof/>
                <w:webHidden/>
                <w:sz w:val="28"/>
                <w:szCs w:val="28"/>
              </w:rPr>
              <w:fldChar w:fldCharType="separate"/>
            </w:r>
            <w:r w:rsidR="002F7FF8">
              <w:rPr>
                <w:noProof/>
                <w:webHidden/>
                <w:sz w:val="28"/>
                <w:szCs w:val="28"/>
              </w:rPr>
              <w:t>8</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34" w:history="1">
            <w:r w:rsidRPr="00563572">
              <w:rPr>
                <w:rStyle w:val="a8"/>
                <w:noProof/>
                <w:sz w:val="28"/>
                <w:szCs w:val="28"/>
              </w:rPr>
              <w:t>1.2 История суицида. Самоубийство в различных культурах прошлого</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_Toc72175434 \h </w:instrText>
            </w:r>
            <w:r w:rsidRPr="00563572">
              <w:rPr>
                <w:noProof/>
                <w:webHidden/>
                <w:sz w:val="28"/>
                <w:szCs w:val="28"/>
              </w:rPr>
            </w:r>
            <w:r w:rsidRPr="00563572">
              <w:rPr>
                <w:noProof/>
                <w:webHidden/>
                <w:sz w:val="28"/>
                <w:szCs w:val="28"/>
              </w:rPr>
              <w:fldChar w:fldCharType="separate"/>
            </w:r>
            <w:r w:rsidR="002F7FF8">
              <w:rPr>
                <w:noProof/>
                <w:webHidden/>
                <w:sz w:val="28"/>
                <w:szCs w:val="28"/>
              </w:rPr>
              <w:t>10</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35" w:history="1">
            <w:r w:rsidRPr="00563572">
              <w:rPr>
                <w:rStyle w:val="a8"/>
                <w:noProof/>
                <w:sz w:val="28"/>
                <w:szCs w:val="28"/>
              </w:rPr>
              <w:t>1.3 Проблематика изучения биополитики в современных социологических исследованиях</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_Toc72175435 \h </w:instrText>
            </w:r>
            <w:r w:rsidRPr="00563572">
              <w:rPr>
                <w:noProof/>
                <w:webHidden/>
                <w:sz w:val="28"/>
                <w:szCs w:val="28"/>
              </w:rPr>
            </w:r>
            <w:r w:rsidRPr="00563572">
              <w:rPr>
                <w:noProof/>
                <w:webHidden/>
                <w:sz w:val="28"/>
                <w:szCs w:val="28"/>
              </w:rPr>
              <w:fldChar w:fldCharType="separate"/>
            </w:r>
            <w:r w:rsidR="002F7FF8">
              <w:rPr>
                <w:noProof/>
                <w:webHidden/>
                <w:sz w:val="28"/>
                <w:szCs w:val="28"/>
              </w:rPr>
              <w:t>18</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36" w:history="1">
            <w:r w:rsidRPr="00563572">
              <w:rPr>
                <w:rStyle w:val="a8"/>
                <w:noProof/>
                <w:sz w:val="28"/>
                <w:szCs w:val="28"/>
              </w:rPr>
              <w:t>1.4 Понятия «дискурс» и «дискурс-анализ»</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_Toc72175436 \h </w:instrText>
            </w:r>
            <w:r w:rsidRPr="00563572">
              <w:rPr>
                <w:noProof/>
                <w:webHidden/>
                <w:sz w:val="28"/>
                <w:szCs w:val="28"/>
              </w:rPr>
            </w:r>
            <w:r w:rsidRPr="00563572">
              <w:rPr>
                <w:noProof/>
                <w:webHidden/>
                <w:sz w:val="28"/>
                <w:szCs w:val="28"/>
              </w:rPr>
              <w:fldChar w:fldCharType="separate"/>
            </w:r>
            <w:r w:rsidR="002F7FF8">
              <w:rPr>
                <w:noProof/>
                <w:webHidden/>
                <w:sz w:val="28"/>
                <w:szCs w:val="28"/>
              </w:rPr>
              <w:t>20</w:t>
            </w:r>
            <w:r w:rsidRPr="00563572">
              <w:rPr>
                <w:noProof/>
                <w:webHidden/>
                <w:sz w:val="28"/>
                <w:szCs w:val="28"/>
              </w:rPr>
              <w:fldChar w:fldCharType="end"/>
            </w:r>
          </w:hyperlink>
        </w:p>
        <w:p w:rsidR="00563572" w:rsidRPr="00563572" w:rsidRDefault="00563572">
          <w:pPr>
            <w:pStyle w:val="11"/>
            <w:tabs>
              <w:tab w:val="right" w:leader="dot" w:pos="9339"/>
            </w:tabs>
            <w:rPr>
              <w:rFonts w:eastAsiaTheme="minorEastAsia" w:cstheme="minorBidi"/>
              <w:b w:val="0"/>
              <w:bCs w:val="0"/>
              <w:i w:val="0"/>
              <w:iCs w:val="0"/>
              <w:noProof/>
              <w:sz w:val="28"/>
              <w:szCs w:val="28"/>
              <w:lang w:eastAsia="ru-RU"/>
            </w:rPr>
          </w:pPr>
          <w:hyperlink w:anchor="_Toc72175437" w:history="1">
            <w:r w:rsidRPr="00563572">
              <w:rPr>
                <w:rStyle w:val="a8"/>
                <w:noProof/>
                <w:sz w:val="28"/>
                <w:szCs w:val="28"/>
              </w:rPr>
              <w:t>Глава 2. Сравнительное исследование дискурса самоубийства в СМИ и в сериале «13 причин почему»</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_Toc72175437 \h </w:instrText>
            </w:r>
            <w:r w:rsidRPr="00563572">
              <w:rPr>
                <w:noProof/>
                <w:webHidden/>
                <w:sz w:val="28"/>
                <w:szCs w:val="28"/>
              </w:rPr>
            </w:r>
            <w:r w:rsidRPr="00563572">
              <w:rPr>
                <w:noProof/>
                <w:webHidden/>
                <w:sz w:val="28"/>
                <w:szCs w:val="28"/>
              </w:rPr>
              <w:fldChar w:fldCharType="separate"/>
            </w:r>
            <w:r w:rsidR="002F7FF8">
              <w:rPr>
                <w:noProof/>
                <w:webHidden/>
                <w:sz w:val="28"/>
                <w:szCs w:val="28"/>
              </w:rPr>
              <w:t>24</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38" w:history="1">
            <w:r w:rsidRPr="00563572">
              <w:rPr>
                <w:rStyle w:val="a8"/>
                <w:noProof/>
                <w:sz w:val="28"/>
                <w:szCs w:val="28"/>
              </w:rPr>
              <w:t>2.1 Рекомендации по освещению самоубийств в СМИ</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_Toc72175438 \h </w:instrText>
            </w:r>
            <w:r w:rsidRPr="00563572">
              <w:rPr>
                <w:noProof/>
                <w:webHidden/>
                <w:sz w:val="28"/>
                <w:szCs w:val="28"/>
              </w:rPr>
            </w:r>
            <w:r w:rsidRPr="00563572">
              <w:rPr>
                <w:noProof/>
                <w:webHidden/>
                <w:sz w:val="28"/>
                <w:szCs w:val="28"/>
              </w:rPr>
              <w:fldChar w:fldCharType="separate"/>
            </w:r>
            <w:r w:rsidR="002F7FF8">
              <w:rPr>
                <w:noProof/>
                <w:webHidden/>
                <w:sz w:val="28"/>
                <w:szCs w:val="28"/>
              </w:rPr>
              <w:t>25</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39" w:history="1">
            <w:r w:rsidRPr="00563572">
              <w:rPr>
                <w:rStyle w:val="a8"/>
                <w:noProof/>
                <w:sz w:val="28"/>
                <w:szCs w:val="28"/>
              </w:rPr>
              <w:t>2.2 Дискурс самоубийства в СМИ</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_Toc72175439 \h </w:instrText>
            </w:r>
            <w:r w:rsidRPr="00563572">
              <w:rPr>
                <w:noProof/>
                <w:webHidden/>
                <w:sz w:val="28"/>
                <w:szCs w:val="28"/>
              </w:rPr>
            </w:r>
            <w:r w:rsidRPr="00563572">
              <w:rPr>
                <w:noProof/>
                <w:webHidden/>
                <w:sz w:val="28"/>
                <w:szCs w:val="28"/>
              </w:rPr>
              <w:fldChar w:fldCharType="separate"/>
            </w:r>
            <w:r w:rsidR="002F7FF8">
              <w:rPr>
                <w:noProof/>
                <w:webHidden/>
                <w:sz w:val="28"/>
                <w:szCs w:val="28"/>
              </w:rPr>
              <w:t>29</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40" w:history="1">
            <w:r w:rsidRPr="00563572">
              <w:rPr>
                <w:rStyle w:val="a8"/>
                <w:noProof/>
                <w:sz w:val="28"/>
                <w:szCs w:val="28"/>
              </w:rPr>
              <w:t>2.3 Влияние биополитики на дискурс самоубийств в СМИ</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_Toc72175440 \h </w:instrText>
            </w:r>
            <w:r w:rsidRPr="00563572">
              <w:rPr>
                <w:noProof/>
                <w:webHidden/>
                <w:sz w:val="28"/>
                <w:szCs w:val="28"/>
              </w:rPr>
            </w:r>
            <w:r w:rsidRPr="00563572">
              <w:rPr>
                <w:noProof/>
                <w:webHidden/>
                <w:sz w:val="28"/>
                <w:szCs w:val="28"/>
              </w:rPr>
              <w:fldChar w:fldCharType="separate"/>
            </w:r>
            <w:r w:rsidR="002F7FF8">
              <w:rPr>
                <w:noProof/>
                <w:webHidden/>
                <w:sz w:val="28"/>
                <w:szCs w:val="28"/>
              </w:rPr>
              <w:t>33</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41" w:history="1">
            <w:r w:rsidRPr="00563572">
              <w:rPr>
                <w:rStyle w:val="a8"/>
                <w:noProof/>
                <w:sz w:val="28"/>
                <w:szCs w:val="28"/>
              </w:rPr>
              <w:t>2.4 Рекомендации по репрезентации самоубийств в кинематографе</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_Toc72175441 \h </w:instrText>
            </w:r>
            <w:r w:rsidRPr="00563572">
              <w:rPr>
                <w:noProof/>
                <w:webHidden/>
                <w:sz w:val="28"/>
                <w:szCs w:val="28"/>
              </w:rPr>
            </w:r>
            <w:r w:rsidRPr="00563572">
              <w:rPr>
                <w:noProof/>
                <w:webHidden/>
                <w:sz w:val="28"/>
                <w:szCs w:val="28"/>
              </w:rPr>
              <w:fldChar w:fldCharType="separate"/>
            </w:r>
            <w:r w:rsidR="002F7FF8">
              <w:rPr>
                <w:noProof/>
                <w:webHidden/>
                <w:sz w:val="28"/>
                <w:szCs w:val="28"/>
              </w:rPr>
              <w:t>35</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42" w:history="1">
            <w:r w:rsidRPr="00563572">
              <w:rPr>
                <w:rStyle w:val="a8"/>
                <w:noProof/>
                <w:sz w:val="28"/>
                <w:szCs w:val="28"/>
              </w:rPr>
              <w:t>2.5 Дискурс самоубийства в сериале</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_Toc72175442 \h </w:instrText>
            </w:r>
            <w:r w:rsidRPr="00563572">
              <w:rPr>
                <w:noProof/>
                <w:webHidden/>
                <w:sz w:val="28"/>
                <w:szCs w:val="28"/>
              </w:rPr>
            </w:r>
            <w:r w:rsidRPr="00563572">
              <w:rPr>
                <w:noProof/>
                <w:webHidden/>
                <w:sz w:val="28"/>
                <w:szCs w:val="28"/>
              </w:rPr>
              <w:fldChar w:fldCharType="separate"/>
            </w:r>
            <w:r w:rsidR="002F7FF8">
              <w:rPr>
                <w:noProof/>
                <w:webHidden/>
                <w:sz w:val="28"/>
                <w:szCs w:val="28"/>
              </w:rPr>
              <w:t>37</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43" w:history="1">
            <w:r w:rsidRPr="00563572">
              <w:rPr>
                <w:rStyle w:val="a8"/>
                <w:noProof/>
                <w:sz w:val="28"/>
                <w:szCs w:val="28"/>
              </w:rPr>
              <w:t>2.6 Влияние биополитики на дискурс самоубийства в сериале</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_Toc72175443 \h </w:instrText>
            </w:r>
            <w:r w:rsidRPr="00563572">
              <w:rPr>
                <w:noProof/>
                <w:webHidden/>
                <w:sz w:val="28"/>
                <w:szCs w:val="28"/>
              </w:rPr>
            </w:r>
            <w:r w:rsidRPr="00563572">
              <w:rPr>
                <w:noProof/>
                <w:webHidden/>
                <w:sz w:val="28"/>
                <w:szCs w:val="28"/>
              </w:rPr>
              <w:fldChar w:fldCharType="separate"/>
            </w:r>
            <w:r w:rsidR="002F7FF8">
              <w:rPr>
                <w:noProof/>
                <w:webHidden/>
                <w:sz w:val="28"/>
                <w:szCs w:val="28"/>
              </w:rPr>
              <w:t>44</w:t>
            </w:r>
            <w:r w:rsidRPr="00563572">
              <w:rPr>
                <w:noProof/>
                <w:webHidden/>
                <w:sz w:val="28"/>
                <w:szCs w:val="28"/>
              </w:rPr>
              <w:fldChar w:fldCharType="end"/>
            </w:r>
          </w:hyperlink>
        </w:p>
        <w:p w:rsidR="00563572" w:rsidRPr="00563572" w:rsidRDefault="00563572">
          <w:pPr>
            <w:pStyle w:val="21"/>
            <w:tabs>
              <w:tab w:val="right" w:leader="dot" w:pos="9339"/>
            </w:tabs>
            <w:rPr>
              <w:rFonts w:eastAsiaTheme="minorEastAsia" w:cstheme="minorBidi"/>
              <w:b w:val="0"/>
              <w:bCs w:val="0"/>
              <w:noProof/>
              <w:sz w:val="28"/>
              <w:szCs w:val="28"/>
              <w:lang w:eastAsia="ru-RU"/>
            </w:rPr>
          </w:pPr>
          <w:hyperlink w:anchor="_Toc72175444" w:history="1">
            <w:r w:rsidRPr="00563572">
              <w:rPr>
                <w:rStyle w:val="a8"/>
                <w:noProof/>
                <w:sz w:val="28"/>
                <w:szCs w:val="28"/>
              </w:rPr>
              <w:t>2.7 Сравнение сериального дискурса самоубийства и дискурса самоубийства в СМИ</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_Toc72175444 \h </w:instrText>
            </w:r>
            <w:r w:rsidRPr="00563572">
              <w:rPr>
                <w:noProof/>
                <w:webHidden/>
                <w:sz w:val="28"/>
                <w:szCs w:val="28"/>
              </w:rPr>
            </w:r>
            <w:r w:rsidRPr="00563572">
              <w:rPr>
                <w:noProof/>
                <w:webHidden/>
                <w:sz w:val="28"/>
                <w:szCs w:val="28"/>
              </w:rPr>
              <w:fldChar w:fldCharType="separate"/>
            </w:r>
            <w:r w:rsidR="002F7FF8">
              <w:rPr>
                <w:noProof/>
                <w:webHidden/>
                <w:sz w:val="28"/>
                <w:szCs w:val="28"/>
              </w:rPr>
              <w:t>46</w:t>
            </w:r>
            <w:r w:rsidRPr="00563572">
              <w:rPr>
                <w:noProof/>
                <w:webHidden/>
                <w:sz w:val="28"/>
                <w:szCs w:val="28"/>
              </w:rPr>
              <w:fldChar w:fldCharType="end"/>
            </w:r>
          </w:hyperlink>
        </w:p>
        <w:p w:rsidR="00563572" w:rsidRPr="00563572" w:rsidRDefault="00563572">
          <w:pPr>
            <w:pStyle w:val="11"/>
            <w:tabs>
              <w:tab w:val="right" w:leader="dot" w:pos="9339"/>
            </w:tabs>
            <w:rPr>
              <w:rFonts w:eastAsiaTheme="minorEastAsia" w:cstheme="minorBidi"/>
              <w:b w:val="0"/>
              <w:bCs w:val="0"/>
              <w:i w:val="0"/>
              <w:iCs w:val="0"/>
              <w:noProof/>
              <w:sz w:val="28"/>
              <w:szCs w:val="28"/>
              <w:lang w:eastAsia="ru-RU"/>
            </w:rPr>
          </w:pPr>
          <w:hyperlink w:anchor="_Toc72175445" w:history="1">
            <w:r w:rsidRPr="00563572">
              <w:rPr>
                <w:rStyle w:val="a8"/>
                <w:noProof/>
                <w:sz w:val="28"/>
                <w:szCs w:val="28"/>
              </w:rPr>
              <w:t>Заключение</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_Toc72175445 \h </w:instrText>
            </w:r>
            <w:r w:rsidRPr="00563572">
              <w:rPr>
                <w:noProof/>
                <w:webHidden/>
                <w:sz w:val="28"/>
                <w:szCs w:val="28"/>
              </w:rPr>
            </w:r>
            <w:r w:rsidRPr="00563572">
              <w:rPr>
                <w:noProof/>
                <w:webHidden/>
                <w:sz w:val="28"/>
                <w:szCs w:val="28"/>
              </w:rPr>
              <w:fldChar w:fldCharType="separate"/>
            </w:r>
            <w:r w:rsidR="002F7FF8">
              <w:rPr>
                <w:noProof/>
                <w:webHidden/>
                <w:sz w:val="28"/>
                <w:szCs w:val="28"/>
              </w:rPr>
              <w:t>52</w:t>
            </w:r>
            <w:r w:rsidRPr="00563572">
              <w:rPr>
                <w:noProof/>
                <w:webHidden/>
                <w:sz w:val="28"/>
                <w:szCs w:val="28"/>
              </w:rPr>
              <w:fldChar w:fldCharType="end"/>
            </w:r>
          </w:hyperlink>
        </w:p>
        <w:p w:rsidR="00563572" w:rsidRPr="00563572" w:rsidRDefault="00563572">
          <w:pPr>
            <w:pStyle w:val="11"/>
            <w:tabs>
              <w:tab w:val="right" w:leader="dot" w:pos="9339"/>
            </w:tabs>
            <w:rPr>
              <w:rFonts w:eastAsiaTheme="minorEastAsia" w:cstheme="minorBidi"/>
              <w:b w:val="0"/>
              <w:bCs w:val="0"/>
              <w:i w:val="0"/>
              <w:iCs w:val="0"/>
              <w:noProof/>
              <w:sz w:val="28"/>
              <w:szCs w:val="28"/>
              <w:lang w:eastAsia="ru-RU"/>
            </w:rPr>
          </w:pPr>
          <w:hyperlink w:anchor="_Toc72175446" w:history="1">
            <w:r w:rsidRPr="00563572">
              <w:rPr>
                <w:rStyle w:val="a8"/>
                <w:noProof/>
                <w:sz w:val="28"/>
                <w:szCs w:val="28"/>
              </w:rPr>
              <w:t>Список литературы</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_Toc72175446 \h </w:instrText>
            </w:r>
            <w:r w:rsidRPr="00563572">
              <w:rPr>
                <w:noProof/>
                <w:webHidden/>
                <w:sz w:val="28"/>
                <w:szCs w:val="28"/>
              </w:rPr>
            </w:r>
            <w:r w:rsidRPr="00563572">
              <w:rPr>
                <w:noProof/>
                <w:webHidden/>
                <w:sz w:val="28"/>
                <w:szCs w:val="28"/>
              </w:rPr>
              <w:fldChar w:fldCharType="separate"/>
            </w:r>
            <w:r w:rsidR="002F7FF8">
              <w:rPr>
                <w:noProof/>
                <w:webHidden/>
                <w:sz w:val="28"/>
                <w:szCs w:val="28"/>
              </w:rPr>
              <w:t>58</w:t>
            </w:r>
            <w:r w:rsidRPr="00563572">
              <w:rPr>
                <w:noProof/>
                <w:webHidden/>
                <w:sz w:val="28"/>
                <w:szCs w:val="28"/>
              </w:rPr>
              <w:fldChar w:fldCharType="end"/>
            </w:r>
          </w:hyperlink>
        </w:p>
        <w:p w:rsidR="00563572" w:rsidRPr="00563572" w:rsidRDefault="00563572">
          <w:pPr>
            <w:pStyle w:val="11"/>
            <w:tabs>
              <w:tab w:val="right" w:leader="dot" w:pos="9339"/>
            </w:tabs>
            <w:rPr>
              <w:rFonts w:eastAsiaTheme="minorEastAsia" w:cstheme="minorBidi"/>
              <w:b w:val="0"/>
              <w:bCs w:val="0"/>
              <w:i w:val="0"/>
              <w:iCs w:val="0"/>
              <w:noProof/>
              <w:sz w:val="28"/>
              <w:szCs w:val="28"/>
              <w:lang w:eastAsia="ru-RU"/>
            </w:rPr>
          </w:pPr>
          <w:hyperlink w:anchor="_Toc72175447" w:history="1">
            <w:r w:rsidRPr="00563572">
              <w:rPr>
                <w:rStyle w:val="a8"/>
                <w:noProof/>
                <w:sz w:val="28"/>
                <w:szCs w:val="28"/>
              </w:rPr>
              <w:t>Приложение 1</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_Toc72175447 \h </w:instrText>
            </w:r>
            <w:r w:rsidRPr="00563572">
              <w:rPr>
                <w:noProof/>
                <w:webHidden/>
                <w:sz w:val="28"/>
                <w:szCs w:val="28"/>
              </w:rPr>
            </w:r>
            <w:r w:rsidRPr="00563572">
              <w:rPr>
                <w:noProof/>
                <w:webHidden/>
                <w:sz w:val="28"/>
                <w:szCs w:val="28"/>
              </w:rPr>
              <w:fldChar w:fldCharType="separate"/>
            </w:r>
            <w:r w:rsidR="002F7FF8">
              <w:rPr>
                <w:noProof/>
                <w:webHidden/>
                <w:sz w:val="28"/>
                <w:szCs w:val="28"/>
              </w:rPr>
              <w:t>63</w:t>
            </w:r>
            <w:r w:rsidRPr="00563572">
              <w:rPr>
                <w:noProof/>
                <w:webHidden/>
                <w:sz w:val="28"/>
                <w:szCs w:val="28"/>
              </w:rPr>
              <w:fldChar w:fldCharType="end"/>
            </w:r>
          </w:hyperlink>
        </w:p>
        <w:p w:rsidR="00563572" w:rsidRPr="00563572" w:rsidRDefault="00563572">
          <w:pPr>
            <w:pStyle w:val="11"/>
            <w:tabs>
              <w:tab w:val="right" w:leader="dot" w:pos="9339"/>
            </w:tabs>
            <w:rPr>
              <w:rFonts w:eastAsiaTheme="minorEastAsia" w:cstheme="minorBidi"/>
              <w:b w:val="0"/>
              <w:bCs w:val="0"/>
              <w:i w:val="0"/>
              <w:iCs w:val="0"/>
              <w:noProof/>
              <w:sz w:val="28"/>
              <w:szCs w:val="28"/>
              <w:lang w:eastAsia="ru-RU"/>
            </w:rPr>
          </w:pPr>
          <w:hyperlink w:anchor="_Toc72175448" w:history="1">
            <w:r w:rsidRPr="00563572">
              <w:rPr>
                <w:rStyle w:val="a8"/>
                <w:noProof/>
                <w:sz w:val="28"/>
                <w:szCs w:val="28"/>
              </w:rPr>
              <w:t>Приложение 2</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_Toc72175448 \h </w:instrText>
            </w:r>
            <w:r w:rsidRPr="00563572">
              <w:rPr>
                <w:noProof/>
                <w:webHidden/>
                <w:sz w:val="28"/>
                <w:szCs w:val="28"/>
              </w:rPr>
            </w:r>
            <w:r w:rsidRPr="00563572">
              <w:rPr>
                <w:noProof/>
                <w:webHidden/>
                <w:sz w:val="28"/>
                <w:szCs w:val="28"/>
              </w:rPr>
              <w:fldChar w:fldCharType="separate"/>
            </w:r>
            <w:r w:rsidR="002F7FF8">
              <w:rPr>
                <w:noProof/>
                <w:webHidden/>
                <w:sz w:val="28"/>
                <w:szCs w:val="28"/>
              </w:rPr>
              <w:t>65</w:t>
            </w:r>
            <w:r w:rsidRPr="00563572">
              <w:rPr>
                <w:noProof/>
                <w:webHidden/>
                <w:sz w:val="28"/>
                <w:szCs w:val="28"/>
              </w:rPr>
              <w:fldChar w:fldCharType="end"/>
            </w:r>
          </w:hyperlink>
        </w:p>
        <w:p w:rsidR="00563572" w:rsidRPr="00563572" w:rsidRDefault="00563572">
          <w:pPr>
            <w:pStyle w:val="11"/>
            <w:tabs>
              <w:tab w:val="right" w:leader="dot" w:pos="9339"/>
            </w:tabs>
            <w:rPr>
              <w:rFonts w:eastAsiaTheme="minorEastAsia" w:cstheme="minorBidi"/>
              <w:b w:val="0"/>
              <w:bCs w:val="0"/>
              <w:i w:val="0"/>
              <w:iCs w:val="0"/>
              <w:noProof/>
              <w:sz w:val="28"/>
              <w:szCs w:val="28"/>
              <w:lang w:eastAsia="ru-RU"/>
            </w:rPr>
          </w:pPr>
          <w:hyperlink w:anchor="_Toc72175449" w:history="1">
            <w:r w:rsidRPr="00563572">
              <w:rPr>
                <w:rStyle w:val="a8"/>
                <w:noProof/>
                <w:sz w:val="28"/>
                <w:szCs w:val="28"/>
              </w:rPr>
              <w:t>Приложение 3</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_Toc72175449 \h </w:instrText>
            </w:r>
            <w:r w:rsidRPr="00563572">
              <w:rPr>
                <w:noProof/>
                <w:webHidden/>
                <w:sz w:val="28"/>
                <w:szCs w:val="28"/>
              </w:rPr>
            </w:r>
            <w:r w:rsidRPr="00563572">
              <w:rPr>
                <w:noProof/>
                <w:webHidden/>
                <w:sz w:val="28"/>
                <w:szCs w:val="28"/>
              </w:rPr>
              <w:fldChar w:fldCharType="separate"/>
            </w:r>
            <w:r w:rsidR="002F7FF8">
              <w:rPr>
                <w:noProof/>
                <w:webHidden/>
                <w:sz w:val="28"/>
                <w:szCs w:val="28"/>
              </w:rPr>
              <w:t>66</w:t>
            </w:r>
            <w:r w:rsidRPr="00563572">
              <w:rPr>
                <w:noProof/>
                <w:webHidden/>
                <w:sz w:val="28"/>
                <w:szCs w:val="28"/>
              </w:rPr>
              <w:fldChar w:fldCharType="end"/>
            </w:r>
          </w:hyperlink>
        </w:p>
        <w:p w:rsidR="00563572" w:rsidRPr="00563572" w:rsidRDefault="00563572">
          <w:pPr>
            <w:pStyle w:val="11"/>
            <w:tabs>
              <w:tab w:val="right" w:leader="dot" w:pos="9339"/>
            </w:tabs>
            <w:rPr>
              <w:rFonts w:eastAsiaTheme="minorEastAsia" w:cstheme="minorBidi"/>
              <w:b w:val="0"/>
              <w:bCs w:val="0"/>
              <w:i w:val="0"/>
              <w:iCs w:val="0"/>
              <w:noProof/>
              <w:sz w:val="28"/>
              <w:szCs w:val="28"/>
              <w:lang w:eastAsia="ru-RU"/>
            </w:rPr>
          </w:pPr>
          <w:hyperlink w:anchor="_Toc72175450" w:history="1">
            <w:r w:rsidRPr="00563572">
              <w:rPr>
                <w:rStyle w:val="a8"/>
                <w:noProof/>
                <w:sz w:val="28"/>
                <w:szCs w:val="28"/>
              </w:rPr>
              <w:t>Приложение 4</w:t>
            </w:r>
            <w:r w:rsidRPr="00563572">
              <w:rPr>
                <w:noProof/>
                <w:webHidden/>
                <w:sz w:val="28"/>
                <w:szCs w:val="28"/>
              </w:rPr>
              <w:tab/>
            </w:r>
            <w:r w:rsidRPr="00563572">
              <w:rPr>
                <w:noProof/>
                <w:webHidden/>
                <w:sz w:val="28"/>
                <w:szCs w:val="28"/>
              </w:rPr>
              <w:fldChar w:fldCharType="begin"/>
            </w:r>
            <w:r w:rsidRPr="00563572">
              <w:rPr>
                <w:noProof/>
                <w:webHidden/>
                <w:sz w:val="28"/>
                <w:szCs w:val="28"/>
              </w:rPr>
              <w:instrText xml:space="preserve"> PAGEREF _Toc72175450 \h </w:instrText>
            </w:r>
            <w:r w:rsidRPr="00563572">
              <w:rPr>
                <w:noProof/>
                <w:webHidden/>
                <w:sz w:val="28"/>
                <w:szCs w:val="28"/>
              </w:rPr>
            </w:r>
            <w:r w:rsidRPr="00563572">
              <w:rPr>
                <w:noProof/>
                <w:webHidden/>
                <w:sz w:val="28"/>
                <w:szCs w:val="28"/>
              </w:rPr>
              <w:fldChar w:fldCharType="separate"/>
            </w:r>
            <w:r w:rsidR="002F7FF8">
              <w:rPr>
                <w:noProof/>
                <w:webHidden/>
                <w:sz w:val="28"/>
                <w:szCs w:val="28"/>
              </w:rPr>
              <w:t>72</w:t>
            </w:r>
            <w:r w:rsidRPr="00563572">
              <w:rPr>
                <w:noProof/>
                <w:webHidden/>
                <w:sz w:val="28"/>
                <w:szCs w:val="28"/>
              </w:rPr>
              <w:fldChar w:fldCharType="end"/>
            </w:r>
          </w:hyperlink>
        </w:p>
        <w:p w:rsidR="004A39BA" w:rsidRPr="00B306C6" w:rsidRDefault="004A39BA">
          <w:pPr>
            <w:rPr>
              <w:sz w:val="28"/>
              <w:szCs w:val="28"/>
            </w:rPr>
          </w:pPr>
          <w:r w:rsidRPr="00563572">
            <w:rPr>
              <w:b/>
              <w:bCs/>
              <w:noProof/>
              <w:sz w:val="28"/>
              <w:szCs w:val="28"/>
            </w:rPr>
            <w:fldChar w:fldCharType="end"/>
          </w:r>
        </w:p>
      </w:sdtContent>
    </w:sdt>
    <w:p w:rsidR="005E1877" w:rsidRPr="00FA10BD" w:rsidRDefault="005E1877" w:rsidP="005E1877">
      <w:pPr>
        <w:spacing w:after="0" w:line="240" w:lineRule="auto"/>
        <w:jc w:val="both"/>
        <w:rPr>
          <w:sz w:val="28"/>
          <w:szCs w:val="28"/>
        </w:rPr>
      </w:pPr>
      <w:r w:rsidRPr="00423723">
        <w:rPr>
          <w:sz w:val="28"/>
          <w:szCs w:val="28"/>
        </w:rPr>
        <w:br w:type="page"/>
      </w:r>
    </w:p>
    <w:p w:rsidR="005E1877" w:rsidRPr="004A39BA" w:rsidRDefault="005E1877" w:rsidP="004A39BA">
      <w:pPr>
        <w:pStyle w:val="1"/>
        <w:spacing w:after="120" w:line="360" w:lineRule="auto"/>
        <w:rPr>
          <w:rFonts w:ascii="Times New Roman" w:hAnsi="Times New Roman" w:cs="Times New Roman"/>
          <w:sz w:val="36"/>
          <w:szCs w:val="36"/>
        </w:rPr>
      </w:pPr>
      <w:bookmarkStart w:id="0" w:name="_Toc41226448"/>
      <w:bookmarkStart w:id="1" w:name="_Toc72175431"/>
      <w:r w:rsidRPr="004A39BA">
        <w:rPr>
          <w:rFonts w:ascii="Times New Roman" w:hAnsi="Times New Roman" w:cs="Times New Roman"/>
          <w:sz w:val="36"/>
          <w:szCs w:val="36"/>
        </w:rPr>
        <w:lastRenderedPageBreak/>
        <w:t>Введение</w:t>
      </w:r>
      <w:bookmarkEnd w:id="1"/>
    </w:p>
    <w:p w:rsidR="005E1877" w:rsidRPr="005E1877" w:rsidRDefault="00C964AD" w:rsidP="005E18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5E1877" w:rsidRPr="005E1877">
        <w:rPr>
          <w:rFonts w:ascii="Times New Roman" w:hAnsi="Times New Roman" w:cs="Times New Roman"/>
          <w:sz w:val="28"/>
          <w:szCs w:val="28"/>
        </w:rPr>
        <w:t xml:space="preserve">сследование проблемы самоубийств всегда было и остается актуальным, с годами не утрачивая, а, наоборот, усиливая свою значимость. Самоубийство можно назвать одной из самых острых проблем современности: из года в год наблюдается тенденция к росту числа самоубийств в большинстве стран мира, в том числе и в развитых странах. Увеличение количества самоубийств сказывается не только на демографии страны, но и на других сферах: экономике, общественных отношениях, нравственных ценностях и так далее. </w:t>
      </w:r>
    </w:p>
    <w:p w:rsidR="005E1877" w:rsidRPr="005E1877" w:rsidRDefault="005E1877" w:rsidP="005E1877">
      <w:pPr>
        <w:spacing w:line="360" w:lineRule="auto"/>
        <w:ind w:firstLine="709"/>
        <w:jc w:val="both"/>
        <w:rPr>
          <w:rFonts w:ascii="Times New Roman" w:hAnsi="Times New Roman" w:cs="Times New Roman"/>
          <w:sz w:val="28"/>
          <w:szCs w:val="28"/>
        </w:rPr>
      </w:pPr>
      <w:r w:rsidRPr="005E1877">
        <w:rPr>
          <w:rFonts w:ascii="Times New Roman" w:hAnsi="Times New Roman" w:cs="Times New Roman"/>
          <w:sz w:val="28"/>
          <w:szCs w:val="28"/>
        </w:rPr>
        <w:t xml:space="preserve">По данным Всемирной организации здравоохранения (ВОЗ) за год количество самоубийств в мире </w:t>
      </w:r>
      <w:r w:rsidR="0040313A">
        <w:rPr>
          <w:rFonts w:ascii="Times New Roman" w:hAnsi="Times New Roman" w:cs="Times New Roman"/>
          <w:sz w:val="28"/>
          <w:szCs w:val="28"/>
        </w:rPr>
        <w:t>может превышать 8</w:t>
      </w:r>
      <w:r w:rsidRPr="005E1877">
        <w:rPr>
          <w:rFonts w:ascii="Times New Roman" w:hAnsi="Times New Roman" w:cs="Times New Roman"/>
          <w:sz w:val="28"/>
          <w:szCs w:val="28"/>
        </w:rPr>
        <w:t>00000 человек</w:t>
      </w:r>
      <w:r w:rsidR="0040313A">
        <w:rPr>
          <w:rFonts w:ascii="Times New Roman" w:hAnsi="Times New Roman" w:cs="Times New Roman"/>
          <w:sz w:val="28"/>
          <w:szCs w:val="28"/>
        </w:rPr>
        <w:t xml:space="preserve">, и каждые 40 секунд, по статистике, совершается один суицид </w:t>
      </w:r>
      <w:r w:rsidR="0040313A" w:rsidRPr="0040313A">
        <w:rPr>
          <w:rFonts w:ascii="Times New Roman" w:hAnsi="Times New Roman" w:cs="Times New Roman"/>
          <w:sz w:val="28"/>
          <w:szCs w:val="28"/>
        </w:rPr>
        <w:t>[</w:t>
      </w:r>
      <w:r w:rsidR="0040313A">
        <w:rPr>
          <w:rFonts w:ascii="Times New Roman" w:hAnsi="Times New Roman" w:cs="Times New Roman"/>
          <w:sz w:val="28"/>
          <w:szCs w:val="28"/>
        </w:rPr>
        <w:t>25</w:t>
      </w:r>
      <w:r w:rsidR="0040313A" w:rsidRPr="0040313A">
        <w:rPr>
          <w:rFonts w:ascii="Times New Roman" w:hAnsi="Times New Roman" w:cs="Times New Roman"/>
          <w:sz w:val="28"/>
          <w:szCs w:val="28"/>
        </w:rPr>
        <w:t>]</w:t>
      </w:r>
      <w:r w:rsidRPr="005E1877">
        <w:rPr>
          <w:rFonts w:ascii="Times New Roman" w:hAnsi="Times New Roman" w:cs="Times New Roman"/>
          <w:sz w:val="28"/>
          <w:szCs w:val="28"/>
        </w:rPr>
        <w:t>. Если обратиться к статистике ведущих причин смерти, представленной ВОЗ, самоубийство окажется на 13 месте в мире по общей классификации смертей, а если рассматривать только насильственные виды смерти, то самоубийство будет на втором месте в мире (сразу после смертности от дорожно-транспортных происшествий), составляя 1,5% от общего количества смертей. По данной статистике смертность в результате самоубийства в странах мира больше, чем смертность в результате убийств, которая составляет 0,9% от общего количества, или военных действий (0,6%)</w:t>
      </w:r>
      <w:r w:rsidR="0040313A">
        <w:rPr>
          <w:rFonts w:ascii="Times New Roman" w:hAnsi="Times New Roman" w:cs="Times New Roman"/>
          <w:sz w:val="28"/>
          <w:szCs w:val="28"/>
        </w:rPr>
        <w:t xml:space="preserve"> </w:t>
      </w:r>
      <w:r w:rsidR="0040313A" w:rsidRPr="0040313A">
        <w:rPr>
          <w:rFonts w:ascii="Times New Roman" w:hAnsi="Times New Roman" w:cs="Times New Roman"/>
          <w:sz w:val="28"/>
          <w:szCs w:val="28"/>
        </w:rPr>
        <w:t>[</w:t>
      </w:r>
      <w:r w:rsidR="0040313A">
        <w:rPr>
          <w:rFonts w:ascii="Times New Roman" w:hAnsi="Times New Roman" w:cs="Times New Roman"/>
          <w:sz w:val="28"/>
          <w:szCs w:val="28"/>
        </w:rPr>
        <w:t>Ермолаева, 2007</w:t>
      </w:r>
      <w:r w:rsidR="0040313A" w:rsidRPr="0040313A">
        <w:rPr>
          <w:rFonts w:ascii="Times New Roman" w:hAnsi="Times New Roman" w:cs="Times New Roman"/>
          <w:sz w:val="28"/>
          <w:szCs w:val="28"/>
        </w:rPr>
        <w:t>]</w:t>
      </w:r>
      <w:r w:rsidRPr="005E1877">
        <w:rPr>
          <w:rFonts w:ascii="Times New Roman" w:hAnsi="Times New Roman" w:cs="Times New Roman"/>
          <w:sz w:val="28"/>
          <w:szCs w:val="28"/>
        </w:rPr>
        <w:t xml:space="preserve">.  </w:t>
      </w:r>
    </w:p>
    <w:p w:rsidR="005E1877" w:rsidRDefault="005E1877" w:rsidP="005E1877">
      <w:pPr>
        <w:spacing w:line="360" w:lineRule="auto"/>
        <w:ind w:firstLine="709"/>
        <w:jc w:val="both"/>
        <w:rPr>
          <w:rFonts w:ascii="Times New Roman" w:hAnsi="Times New Roman" w:cs="Times New Roman"/>
          <w:sz w:val="28"/>
          <w:szCs w:val="28"/>
        </w:rPr>
      </w:pPr>
      <w:r w:rsidRPr="005E1877">
        <w:rPr>
          <w:rFonts w:ascii="Times New Roman" w:hAnsi="Times New Roman" w:cs="Times New Roman"/>
          <w:sz w:val="28"/>
          <w:szCs w:val="28"/>
        </w:rPr>
        <w:t xml:space="preserve">Если принять во внимание все приведенные выше сведения, становится очевидной опасность данной социальной проблемы для всего общества. В современном научном сообществе до сих пор не выработаны однозначные подходы к объяснению такого явления, как самоубийство, не определены его причины, а также не найдены эффективные методы предотвращения самоубийств, которые являлись бы действенными для всех подобных случаев. Таким образом, необходимость поиска решений данной проблемы и ее актуальность в современном обществе делают это направление крайне перспективным для научного исследования. Кроме всего прочего, особенно </w:t>
      </w:r>
      <w:r w:rsidRPr="005E1877">
        <w:rPr>
          <w:rFonts w:ascii="Times New Roman" w:hAnsi="Times New Roman" w:cs="Times New Roman"/>
          <w:sz w:val="28"/>
          <w:szCs w:val="28"/>
        </w:rPr>
        <w:lastRenderedPageBreak/>
        <w:t xml:space="preserve">полезным может оказаться рассмотрение проблемы в контексте современной </w:t>
      </w:r>
      <w:proofErr w:type="spellStart"/>
      <w:r w:rsidRPr="005E1877">
        <w:rPr>
          <w:rFonts w:ascii="Times New Roman" w:hAnsi="Times New Roman" w:cs="Times New Roman"/>
          <w:sz w:val="28"/>
          <w:szCs w:val="28"/>
        </w:rPr>
        <w:t>биополитики</w:t>
      </w:r>
      <w:proofErr w:type="spellEnd"/>
      <w:r w:rsidRPr="005E1877">
        <w:rPr>
          <w:rFonts w:ascii="Times New Roman" w:hAnsi="Times New Roman" w:cs="Times New Roman"/>
          <w:sz w:val="28"/>
          <w:szCs w:val="28"/>
        </w:rPr>
        <w:t xml:space="preserve">, как потенциально заинтересованной в ее решении. Подобный ракурс исследования проблемы суицида является относительно новым, а потому перспективным в разработке. </w:t>
      </w:r>
    </w:p>
    <w:p w:rsidR="001D1CC0" w:rsidRPr="001D1CC0" w:rsidRDefault="001D1CC0" w:rsidP="005E18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самоубийство будет рассмотрено с позиции дискурса: будут проанализированы дискурсы самоубийства, формирующиеся в официальных СМИ и в сериале «13 причин почему». Данные дискурсы относятся к двум разным сферам производства дискурсов – официальной и сфере массовой культуры – поэтому они были выбраны в качестве эмпирического поля исследования, для проведения анализа и выявления сходств и противоречий в двух разных дискурсах, а также в степени влияния на них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w:t>
      </w:r>
    </w:p>
    <w:p w:rsidR="005E1877" w:rsidRDefault="005E1877" w:rsidP="005E1877">
      <w:pPr>
        <w:spacing w:line="360" w:lineRule="auto"/>
        <w:ind w:firstLine="709"/>
        <w:jc w:val="both"/>
        <w:rPr>
          <w:rFonts w:ascii="Times New Roman" w:hAnsi="Times New Roman" w:cs="Times New Roman"/>
          <w:sz w:val="28"/>
          <w:szCs w:val="28"/>
        </w:rPr>
      </w:pPr>
      <w:r w:rsidRPr="005E1877">
        <w:rPr>
          <w:rFonts w:ascii="Times New Roman" w:hAnsi="Times New Roman" w:cs="Times New Roman"/>
          <w:sz w:val="28"/>
          <w:szCs w:val="28"/>
        </w:rPr>
        <w:t>Таким образом, данная выпускная квалификационная работа учитывает реалии современного общества и отвечает его потребностям.</w:t>
      </w:r>
    </w:p>
    <w:p w:rsidR="008D7D22" w:rsidRPr="001E4E37" w:rsidRDefault="008D7D22" w:rsidP="008D7D22">
      <w:pPr>
        <w:rPr>
          <w:rFonts w:ascii="Times New Roman" w:hAnsi="Times New Roman" w:cs="Times New Roman"/>
          <w:b/>
          <w:bCs/>
          <w:sz w:val="28"/>
          <w:szCs w:val="28"/>
        </w:rPr>
      </w:pPr>
      <w:r w:rsidRPr="001E4E37">
        <w:rPr>
          <w:rFonts w:ascii="Times New Roman" w:hAnsi="Times New Roman" w:cs="Times New Roman"/>
          <w:b/>
          <w:bCs/>
          <w:sz w:val="28"/>
          <w:szCs w:val="28"/>
        </w:rPr>
        <w:t>Теоретические основания исследования:</w:t>
      </w:r>
    </w:p>
    <w:p w:rsidR="008D7D22" w:rsidRDefault="008D7D22" w:rsidP="008D7D22">
      <w:pPr>
        <w:spacing w:after="120" w:line="360" w:lineRule="auto"/>
        <w:ind w:firstLine="709"/>
        <w:rPr>
          <w:rFonts w:ascii="Times New Roman" w:hAnsi="Times New Roman" w:cs="Times New Roman"/>
          <w:sz w:val="28"/>
          <w:szCs w:val="28"/>
        </w:rPr>
      </w:pPr>
      <w:r>
        <w:rPr>
          <w:rFonts w:ascii="Times New Roman" w:hAnsi="Times New Roman" w:cs="Times New Roman"/>
          <w:sz w:val="28"/>
          <w:szCs w:val="28"/>
        </w:rPr>
        <w:t>В рамках работы с научной литературой были выявлены следующие теории, релевантные предмету исследования</w:t>
      </w:r>
      <w:r w:rsidR="00D20091">
        <w:rPr>
          <w:rFonts w:ascii="Times New Roman" w:hAnsi="Times New Roman" w:cs="Times New Roman"/>
          <w:sz w:val="28"/>
          <w:szCs w:val="28"/>
        </w:rPr>
        <w:t xml:space="preserve"> и выбранные в качестве опорных теорий для данной ВКР</w:t>
      </w:r>
      <w:r>
        <w:rPr>
          <w:rFonts w:ascii="Times New Roman" w:hAnsi="Times New Roman" w:cs="Times New Roman"/>
          <w:sz w:val="28"/>
          <w:szCs w:val="28"/>
        </w:rPr>
        <w:t>:</w:t>
      </w:r>
    </w:p>
    <w:p w:rsidR="008D7D22" w:rsidRPr="00C964AD" w:rsidRDefault="008D7D22" w:rsidP="008D7D22">
      <w:pPr>
        <w:pStyle w:val="a3"/>
        <w:numPr>
          <w:ilvl w:val="0"/>
          <w:numId w:val="8"/>
        </w:numPr>
        <w:spacing w:after="120" w:line="360" w:lineRule="auto"/>
        <w:rPr>
          <w:rFonts w:ascii="Times New Roman" w:hAnsi="Times New Roman" w:cs="Times New Roman"/>
          <w:sz w:val="28"/>
          <w:szCs w:val="28"/>
        </w:rPr>
      </w:pPr>
      <w:bookmarkStart w:id="2" w:name="_GoBack"/>
      <w:bookmarkEnd w:id="2"/>
      <w:r w:rsidRPr="00C964AD">
        <w:rPr>
          <w:rFonts w:ascii="Times New Roman" w:hAnsi="Times New Roman" w:cs="Times New Roman"/>
          <w:sz w:val="28"/>
          <w:szCs w:val="28"/>
        </w:rPr>
        <w:t xml:space="preserve">Концепция </w:t>
      </w:r>
      <w:proofErr w:type="spellStart"/>
      <w:r w:rsidRPr="00C964AD">
        <w:rPr>
          <w:rFonts w:ascii="Times New Roman" w:hAnsi="Times New Roman" w:cs="Times New Roman"/>
          <w:sz w:val="28"/>
          <w:szCs w:val="28"/>
        </w:rPr>
        <w:t>биополитики</w:t>
      </w:r>
      <w:proofErr w:type="spellEnd"/>
      <w:r w:rsidRPr="00C964AD">
        <w:rPr>
          <w:rFonts w:ascii="Times New Roman" w:hAnsi="Times New Roman" w:cs="Times New Roman"/>
          <w:sz w:val="28"/>
          <w:szCs w:val="28"/>
        </w:rPr>
        <w:t xml:space="preserve"> Фуко </w:t>
      </w:r>
      <w:r w:rsidRPr="00C964AD">
        <w:rPr>
          <w:rFonts w:ascii="Times New Roman" w:hAnsi="Times New Roman" w:cs="Times New Roman"/>
          <w:sz w:val="28"/>
          <w:szCs w:val="28"/>
          <w:lang w:val="en-GB"/>
        </w:rPr>
        <w:t>[</w:t>
      </w:r>
      <w:r>
        <w:rPr>
          <w:rFonts w:ascii="Times New Roman" w:hAnsi="Times New Roman" w:cs="Times New Roman"/>
          <w:sz w:val="28"/>
          <w:szCs w:val="28"/>
        </w:rPr>
        <w:t>Фуко, 1999</w:t>
      </w:r>
      <w:r w:rsidRPr="00C964AD">
        <w:rPr>
          <w:rFonts w:ascii="Times New Roman" w:hAnsi="Times New Roman" w:cs="Times New Roman"/>
          <w:sz w:val="28"/>
          <w:szCs w:val="28"/>
          <w:lang w:val="en-GB"/>
        </w:rPr>
        <w:t>]</w:t>
      </w:r>
    </w:p>
    <w:p w:rsidR="008D7D22" w:rsidRDefault="008D7D22" w:rsidP="008D7D22">
      <w:pPr>
        <w:pStyle w:val="a3"/>
        <w:numPr>
          <w:ilvl w:val="0"/>
          <w:numId w:val="8"/>
        </w:numPr>
        <w:spacing w:after="120" w:line="360" w:lineRule="auto"/>
        <w:rPr>
          <w:rFonts w:ascii="Times New Roman" w:hAnsi="Times New Roman" w:cs="Times New Roman"/>
          <w:sz w:val="28"/>
          <w:szCs w:val="28"/>
        </w:rPr>
      </w:pPr>
      <w:r w:rsidRPr="00C964AD">
        <w:rPr>
          <w:rFonts w:ascii="Times New Roman" w:hAnsi="Times New Roman" w:cs="Times New Roman"/>
          <w:sz w:val="28"/>
          <w:szCs w:val="28"/>
        </w:rPr>
        <w:t xml:space="preserve">Суицид и суицидальный дискурс [А.В. </w:t>
      </w:r>
      <w:proofErr w:type="spellStart"/>
      <w:r w:rsidRPr="00C964AD">
        <w:rPr>
          <w:rFonts w:ascii="Times New Roman" w:hAnsi="Times New Roman" w:cs="Times New Roman"/>
          <w:sz w:val="28"/>
          <w:szCs w:val="28"/>
        </w:rPr>
        <w:t>Курпатов</w:t>
      </w:r>
      <w:proofErr w:type="spellEnd"/>
      <w:r w:rsidRPr="00C964AD">
        <w:rPr>
          <w:rFonts w:ascii="Times New Roman" w:hAnsi="Times New Roman" w:cs="Times New Roman"/>
          <w:sz w:val="28"/>
          <w:szCs w:val="28"/>
        </w:rPr>
        <w:t>, Г.Г. Аверьянов, О.О. Полетаева]</w:t>
      </w:r>
    </w:p>
    <w:p w:rsidR="00D20091" w:rsidRPr="00C964AD" w:rsidRDefault="00D20091" w:rsidP="008D7D22">
      <w:pPr>
        <w:pStyle w:val="a3"/>
        <w:numPr>
          <w:ilvl w:val="0"/>
          <w:numId w:val="8"/>
        </w:numPr>
        <w:spacing w:after="120" w:line="360" w:lineRule="auto"/>
        <w:rPr>
          <w:rFonts w:ascii="Times New Roman" w:hAnsi="Times New Roman" w:cs="Times New Roman"/>
          <w:sz w:val="28"/>
          <w:szCs w:val="28"/>
        </w:rPr>
      </w:pPr>
      <w:r w:rsidRPr="00D20091">
        <w:rPr>
          <w:rFonts w:ascii="Times New Roman" w:hAnsi="Times New Roman" w:cs="Times New Roman"/>
          <w:sz w:val="28"/>
          <w:szCs w:val="28"/>
        </w:rPr>
        <w:t>СМИ и подражательное суицидальное поведение</w:t>
      </w:r>
      <w:r>
        <w:rPr>
          <w:rFonts w:ascii="Times New Roman" w:hAnsi="Times New Roman" w:cs="Times New Roman"/>
          <w:sz w:val="28"/>
          <w:szCs w:val="28"/>
        </w:rPr>
        <w:t xml:space="preserve"> </w:t>
      </w:r>
      <w:r w:rsidRPr="00D20091">
        <w:rPr>
          <w:rFonts w:ascii="Times New Roman" w:hAnsi="Times New Roman" w:cs="Times New Roman"/>
          <w:sz w:val="28"/>
          <w:szCs w:val="28"/>
        </w:rPr>
        <w:t>[</w:t>
      </w:r>
      <w:proofErr w:type="spellStart"/>
      <w:r w:rsidRPr="00D20091">
        <w:rPr>
          <w:rFonts w:ascii="Times New Roman" w:hAnsi="Times New Roman" w:cs="Times New Roman"/>
          <w:sz w:val="28"/>
          <w:szCs w:val="28"/>
        </w:rPr>
        <w:t>Любов</w:t>
      </w:r>
      <w:proofErr w:type="spellEnd"/>
      <w:r>
        <w:rPr>
          <w:rFonts w:ascii="Times New Roman" w:hAnsi="Times New Roman" w:cs="Times New Roman"/>
          <w:sz w:val="28"/>
          <w:szCs w:val="28"/>
        </w:rPr>
        <w:t>, 2012</w:t>
      </w:r>
      <w:r w:rsidRPr="00D20091">
        <w:rPr>
          <w:rFonts w:ascii="Times New Roman" w:hAnsi="Times New Roman" w:cs="Times New Roman"/>
          <w:sz w:val="28"/>
          <w:szCs w:val="28"/>
        </w:rPr>
        <w:t>]</w:t>
      </w:r>
    </w:p>
    <w:p w:rsidR="008D7D22" w:rsidRPr="00C964AD" w:rsidRDefault="008D7D22" w:rsidP="008D7D22">
      <w:pPr>
        <w:pStyle w:val="a3"/>
        <w:numPr>
          <w:ilvl w:val="0"/>
          <w:numId w:val="8"/>
        </w:numPr>
        <w:spacing w:after="120" w:line="360" w:lineRule="auto"/>
        <w:rPr>
          <w:rFonts w:ascii="Times New Roman" w:hAnsi="Times New Roman" w:cs="Times New Roman"/>
          <w:sz w:val="28"/>
          <w:szCs w:val="28"/>
        </w:rPr>
      </w:pPr>
      <w:r w:rsidRPr="00C964AD">
        <w:rPr>
          <w:rFonts w:ascii="Times New Roman" w:hAnsi="Times New Roman" w:cs="Times New Roman"/>
          <w:sz w:val="28"/>
          <w:szCs w:val="28"/>
        </w:rPr>
        <w:t>Теория дискурса</w:t>
      </w:r>
      <w:r w:rsidR="00D20091">
        <w:rPr>
          <w:rFonts w:ascii="Times New Roman" w:hAnsi="Times New Roman" w:cs="Times New Roman"/>
          <w:sz w:val="28"/>
          <w:szCs w:val="28"/>
          <w:lang w:val="en-GB"/>
        </w:rPr>
        <w:t xml:space="preserve"> </w:t>
      </w:r>
      <w:proofErr w:type="spellStart"/>
      <w:r w:rsidR="00D20091">
        <w:rPr>
          <w:rFonts w:ascii="Times New Roman" w:hAnsi="Times New Roman" w:cs="Times New Roman"/>
          <w:sz w:val="28"/>
          <w:szCs w:val="28"/>
        </w:rPr>
        <w:t>Фэркло</w:t>
      </w:r>
      <w:proofErr w:type="spellEnd"/>
      <w:r w:rsidR="00D20091">
        <w:rPr>
          <w:rFonts w:ascii="Times New Roman" w:hAnsi="Times New Roman" w:cs="Times New Roman"/>
          <w:sz w:val="28"/>
          <w:szCs w:val="28"/>
        </w:rPr>
        <w:t xml:space="preserve"> </w:t>
      </w:r>
      <w:r w:rsidR="00D20091">
        <w:rPr>
          <w:rFonts w:ascii="Times New Roman" w:hAnsi="Times New Roman" w:cs="Times New Roman"/>
          <w:sz w:val="28"/>
          <w:szCs w:val="28"/>
          <w:lang w:val="en-GB"/>
        </w:rPr>
        <w:t>[</w:t>
      </w:r>
      <w:r w:rsidR="00D20091" w:rsidRPr="00D20091">
        <w:rPr>
          <w:rFonts w:ascii="Times New Roman" w:hAnsi="Times New Roman" w:cs="Times New Roman"/>
          <w:sz w:val="28"/>
          <w:szCs w:val="28"/>
          <w:lang w:val="en-GB"/>
        </w:rPr>
        <w:t>Fairclough</w:t>
      </w:r>
      <w:r w:rsidR="00D20091">
        <w:rPr>
          <w:rFonts w:ascii="Times New Roman" w:hAnsi="Times New Roman" w:cs="Times New Roman"/>
          <w:sz w:val="28"/>
          <w:szCs w:val="28"/>
        </w:rPr>
        <w:t>, 1995</w:t>
      </w:r>
      <w:r w:rsidR="00D20091">
        <w:rPr>
          <w:rFonts w:ascii="Times New Roman" w:hAnsi="Times New Roman" w:cs="Times New Roman"/>
          <w:sz w:val="28"/>
          <w:szCs w:val="28"/>
          <w:lang w:val="en-GB"/>
        </w:rPr>
        <w:t>]</w:t>
      </w:r>
    </w:p>
    <w:p w:rsidR="008D7D22" w:rsidRDefault="008D7D22" w:rsidP="008D7D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основных теорий в данной работе будут использованы концепция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предложенная Фуко </w:t>
      </w:r>
      <w:r w:rsidRPr="00C964AD">
        <w:rPr>
          <w:rFonts w:ascii="Times New Roman" w:hAnsi="Times New Roman" w:cs="Times New Roman"/>
          <w:sz w:val="28"/>
          <w:szCs w:val="28"/>
        </w:rPr>
        <w:t>[</w:t>
      </w:r>
      <w:r>
        <w:rPr>
          <w:rFonts w:ascii="Times New Roman" w:hAnsi="Times New Roman" w:cs="Times New Roman"/>
          <w:sz w:val="28"/>
          <w:szCs w:val="28"/>
        </w:rPr>
        <w:t>Фуко, 1999</w:t>
      </w:r>
      <w:r w:rsidRPr="00C964AD">
        <w:rPr>
          <w:rFonts w:ascii="Times New Roman" w:hAnsi="Times New Roman" w:cs="Times New Roman"/>
          <w:sz w:val="28"/>
          <w:szCs w:val="28"/>
        </w:rPr>
        <w:t>]</w:t>
      </w:r>
      <w:r w:rsidR="00D20091">
        <w:rPr>
          <w:rFonts w:ascii="Times New Roman" w:hAnsi="Times New Roman" w:cs="Times New Roman"/>
          <w:sz w:val="28"/>
          <w:szCs w:val="28"/>
        </w:rPr>
        <w:t>,</w:t>
      </w:r>
      <w:r>
        <w:rPr>
          <w:rFonts w:ascii="Times New Roman" w:hAnsi="Times New Roman" w:cs="Times New Roman"/>
          <w:sz w:val="28"/>
          <w:szCs w:val="28"/>
        </w:rPr>
        <w:t xml:space="preserve"> теория дискурса</w:t>
      </w:r>
      <w:r w:rsidR="00D20091">
        <w:rPr>
          <w:rFonts w:ascii="Times New Roman" w:hAnsi="Times New Roman" w:cs="Times New Roman"/>
          <w:sz w:val="28"/>
          <w:szCs w:val="28"/>
        </w:rPr>
        <w:t xml:space="preserve"> </w:t>
      </w:r>
      <w:proofErr w:type="spellStart"/>
      <w:r w:rsidR="00D20091">
        <w:rPr>
          <w:rFonts w:ascii="Times New Roman" w:hAnsi="Times New Roman" w:cs="Times New Roman"/>
          <w:sz w:val="28"/>
          <w:szCs w:val="28"/>
        </w:rPr>
        <w:t>Фэркло</w:t>
      </w:r>
      <w:proofErr w:type="spellEnd"/>
      <w:r w:rsidR="00D20091">
        <w:rPr>
          <w:rFonts w:ascii="Times New Roman" w:hAnsi="Times New Roman" w:cs="Times New Roman"/>
          <w:sz w:val="28"/>
          <w:szCs w:val="28"/>
        </w:rPr>
        <w:t xml:space="preserve"> </w:t>
      </w:r>
      <w:r w:rsidR="00D20091" w:rsidRPr="00D20091">
        <w:rPr>
          <w:rFonts w:ascii="Times New Roman" w:hAnsi="Times New Roman" w:cs="Times New Roman"/>
          <w:sz w:val="28"/>
          <w:szCs w:val="28"/>
        </w:rPr>
        <w:t>[</w:t>
      </w:r>
      <w:r w:rsidR="00D20091" w:rsidRPr="00D20091">
        <w:rPr>
          <w:rFonts w:ascii="Times New Roman" w:hAnsi="Times New Roman" w:cs="Times New Roman"/>
          <w:sz w:val="28"/>
          <w:szCs w:val="28"/>
          <w:lang w:val="en-GB"/>
        </w:rPr>
        <w:t>Fairclough</w:t>
      </w:r>
      <w:r w:rsidR="00D20091">
        <w:rPr>
          <w:rFonts w:ascii="Times New Roman" w:hAnsi="Times New Roman" w:cs="Times New Roman"/>
          <w:sz w:val="28"/>
          <w:szCs w:val="28"/>
        </w:rPr>
        <w:t>, 1995</w:t>
      </w:r>
      <w:r w:rsidR="00D20091" w:rsidRPr="00D20091">
        <w:rPr>
          <w:rFonts w:ascii="Times New Roman" w:hAnsi="Times New Roman" w:cs="Times New Roman"/>
          <w:sz w:val="28"/>
          <w:szCs w:val="28"/>
        </w:rPr>
        <w:t>]</w:t>
      </w:r>
      <w:r w:rsidR="00D20091">
        <w:rPr>
          <w:rFonts w:ascii="Times New Roman" w:hAnsi="Times New Roman" w:cs="Times New Roman"/>
          <w:sz w:val="28"/>
          <w:szCs w:val="28"/>
        </w:rPr>
        <w:t xml:space="preserve"> а также концепция влияния СМИ на суицидальное поведение </w:t>
      </w:r>
      <w:proofErr w:type="spellStart"/>
      <w:r w:rsidR="00D20091">
        <w:rPr>
          <w:rFonts w:ascii="Times New Roman" w:hAnsi="Times New Roman" w:cs="Times New Roman"/>
          <w:sz w:val="28"/>
          <w:szCs w:val="28"/>
        </w:rPr>
        <w:t>Любова</w:t>
      </w:r>
      <w:proofErr w:type="spellEnd"/>
      <w:r w:rsidR="00D20091">
        <w:rPr>
          <w:rFonts w:ascii="Times New Roman" w:hAnsi="Times New Roman" w:cs="Times New Roman"/>
          <w:sz w:val="28"/>
          <w:szCs w:val="28"/>
        </w:rPr>
        <w:t xml:space="preserve"> </w:t>
      </w:r>
      <w:r w:rsidR="00D20091" w:rsidRPr="00D20091">
        <w:rPr>
          <w:rFonts w:ascii="Times New Roman" w:hAnsi="Times New Roman" w:cs="Times New Roman"/>
          <w:sz w:val="28"/>
          <w:szCs w:val="28"/>
        </w:rPr>
        <w:t>[</w:t>
      </w:r>
      <w:proofErr w:type="spellStart"/>
      <w:r w:rsidR="00D20091" w:rsidRPr="00D20091">
        <w:rPr>
          <w:rFonts w:ascii="Times New Roman" w:hAnsi="Times New Roman" w:cs="Times New Roman"/>
          <w:sz w:val="28"/>
          <w:szCs w:val="28"/>
        </w:rPr>
        <w:t>Любов</w:t>
      </w:r>
      <w:proofErr w:type="spellEnd"/>
      <w:r w:rsidR="00D20091" w:rsidRPr="00D20091">
        <w:rPr>
          <w:rFonts w:ascii="Times New Roman" w:hAnsi="Times New Roman" w:cs="Times New Roman"/>
          <w:sz w:val="28"/>
          <w:szCs w:val="28"/>
        </w:rPr>
        <w:t>, 2012]</w:t>
      </w:r>
      <w:r>
        <w:rPr>
          <w:rFonts w:ascii="Times New Roman" w:hAnsi="Times New Roman" w:cs="Times New Roman"/>
          <w:sz w:val="28"/>
          <w:szCs w:val="28"/>
        </w:rPr>
        <w:t xml:space="preserve">. Все эти теории опробованы многими исследователями, успешно проводившими по ним свои исследования и </w:t>
      </w:r>
      <w:r>
        <w:rPr>
          <w:rFonts w:ascii="Times New Roman" w:hAnsi="Times New Roman" w:cs="Times New Roman"/>
          <w:sz w:val="28"/>
          <w:szCs w:val="28"/>
        </w:rPr>
        <w:lastRenderedPageBreak/>
        <w:t xml:space="preserve">эмпирическим путем доказавшими их истинность и обоснованность. Личная оценка этих теорий при их прочтении не выявила между ними никаких существенных противоречий, что тоже может свидетельствовать в пользу их достоверности. </w:t>
      </w:r>
    </w:p>
    <w:p w:rsidR="008D7D22" w:rsidRPr="00505F4C" w:rsidRDefault="008D7D22" w:rsidP="008D7D22">
      <w:pPr>
        <w:spacing w:after="120" w:line="360" w:lineRule="auto"/>
        <w:jc w:val="both"/>
        <w:rPr>
          <w:rFonts w:ascii="Times New Roman" w:hAnsi="Times New Roman" w:cs="Times New Roman"/>
          <w:b/>
          <w:bCs/>
          <w:sz w:val="28"/>
          <w:szCs w:val="28"/>
        </w:rPr>
      </w:pPr>
      <w:r w:rsidRPr="00505F4C">
        <w:rPr>
          <w:rFonts w:ascii="Times New Roman" w:hAnsi="Times New Roman" w:cs="Times New Roman"/>
          <w:b/>
          <w:bCs/>
          <w:sz w:val="28"/>
          <w:szCs w:val="28"/>
        </w:rPr>
        <w:t>Методологические основания исследования:</w:t>
      </w:r>
    </w:p>
    <w:p w:rsidR="008D7D22" w:rsidRDefault="008D7D22" w:rsidP="008D7D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w:t>
      </w:r>
      <w:r w:rsidRPr="001E4E37">
        <w:rPr>
          <w:rFonts w:ascii="Times New Roman" w:hAnsi="Times New Roman" w:cs="Times New Roman"/>
          <w:b/>
          <w:bCs/>
          <w:sz w:val="28"/>
          <w:szCs w:val="28"/>
        </w:rPr>
        <w:t>объекта</w:t>
      </w:r>
      <w:r>
        <w:rPr>
          <w:rFonts w:ascii="Times New Roman" w:hAnsi="Times New Roman" w:cs="Times New Roman"/>
          <w:sz w:val="28"/>
          <w:szCs w:val="28"/>
        </w:rPr>
        <w:t xml:space="preserve"> </w:t>
      </w:r>
      <w:r w:rsidRPr="001E4E37">
        <w:rPr>
          <w:rFonts w:ascii="Times New Roman" w:hAnsi="Times New Roman" w:cs="Times New Roman"/>
          <w:b/>
          <w:bCs/>
          <w:sz w:val="28"/>
          <w:szCs w:val="28"/>
        </w:rPr>
        <w:t>исследования</w:t>
      </w:r>
      <w:r>
        <w:rPr>
          <w:rFonts w:ascii="Times New Roman" w:hAnsi="Times New Roman" w:cs="Times New Roman"/>
          <w:sz w:val="28"/>
          <w:szCs w:val="28"/>
        </w:rPr>
        <w:t xml:space="preserve"> в данной курсовой работе будет рассмо</w:t>
      </w:r>
      <w:r w:rsidR="00053BC3">
        <w:rPr>
          <w:rFonts w:ascii="Times New Roman" w:hAnsi="Times New Roman" w:cs="Times New Roman"/>
          <w:sz w:val="28"/>
          <w:szCs w:val="28"/>
        </w:rPr>
        <w:t>трено самоубийство как социокультурный феномен</w:t>
      </w:r>
      <w:r>
        <w:rPr>
          <w:rFonts w:ascii="Times New Roman" w:hAnsi="Times New Roman" w:cs="Times New Roman"/>
          <w:sz w:val="28"/>
          <w:szCs w:val="28"/>
        </w:rPr>
        <w:t xml:space="preserve">. </w:t>
      </w:r>
      <w:r w:rsidRPr="001E4E37">
        <w:rPr>
          <w:rFonts w:ascii="Times New Roman" w:hAnsi="Times New Roman" w:cs="Times New Roman"/>
          <w:b/>
          <w:bCs/>
          <w:sz w:val="28"/>
          <w:szCs w:val="28"/>
        </w:rPr>
        <w:t>Предметом исследования</w:t>
      </w:r>
      <w:r>
        <w:rPr>
          <w:rFonts w:ascii="Times New Roman" w:hAnsi="Times New Roman" w:cs="Times New Roman"/>
          <w:sz w:val="28"/>
          <w:szCs w:val="28"/>
        </w:rPr>
        <w:t xml:space="preserve"> в таком случае будет </w:t>
      </w:r>
      <w:r w:rsidRPr="005E1877">
        <w:rPr>
          <w:rFonts w:ascii="Times New Roman" w:hAnsi="Times New Roman" w:cs="Times New Roman"/>
          <w:sz w:val="28"/>
          <w:szCs w:val="28"/>
        </w:rPr>
        <w:t xml:space="preserve">дискурс самоубийства в контексте современной </w:t>
      </w:r>
      <w:proofErr w:type="spellStart"/>
      <w:r w:rsidRPr="005E1877">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w:t>
      </w:r>
    </w:p>
    <w:p w:rsidR="008D7D22" w:rsidRDefault="008D7D22" w:rsidP="008D7D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проведено в рамках </w:t>
      </w:r>
      <w:proofErr w:type="spellStart"/>
      <w:r>
        <w:rPr>
          <w:rFonts w:ascii="Times New Roman" w:hAnsi="Times New Roman" w:cs="Times New Roman"/>
          <w:sz w:val="28"/>
          <w:szCs w:val="28"/>
        </w:rPr>
        <w:t>деятельностной</w:t>
      </w:r>
      <w:proofErr w:type="spellEnd"/>
      <w:r>
        <w:rPr>
          <w:rFonts w:ascii="Times New Roman" w:hAnsi="Times New Roman" w:cs="Times New Roman"/>
          <w:sz w:val="28"/>
          <w:szCs w:val="28"/>
        </w:rPr>
        <w:t xml:space="preserve"> парадигмы и в контексте социологического релятивизма, то есть, синтезируя положительные стороны как реализма, так и номинализма, для более полного понимания действительности. </w:t>
      </w:r>
    </w:p>
    <w:p w:rsidR="008D7D22" w:rsidRDefault="008D7D22" w:rsidP="008D7D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Принципы, которым следует данное исследование:</w:t>
      </w:r>
    </w:p>
    <w:p w:rsidR="008D7D22" w:rsidRDefault="008D7D22" w:rsidP="008D7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 объективности</w:t>
      </w:r>
    </w:p>
    <w:p w:rsidR="008D7D22" w:rsidRDefault="008D7D22" w:rsidP="008D7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 конкретности</w:t>
      </w:r>
    </w:p>
    <w:p w:rsidR="008D7D22" w:rsidRDefault="008D7D22" w:rsidP="008D7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 истинности</w:t>
      </w:r>
    </w:p>
    <w:p w:rsidR="008D7D22" w:rsidRDefault="008D7D22" w:rsidP="008D7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 интеграции частных результатов в единый целостный результат</w:t>
      </w:r>
    </w:p>
    <w:p w:rsidR="008D7D22" w:rsidRDefault="008D7D22" w:rsidP="008D7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 единства цели исследования</w:t>
      </w:r>
    </w:p>
    <w:p w:rsidR="008D7D22" w:rsidRDefault="008D7D22" w:rsidP="008D7D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опирается на два научных подхода: сравнительный – сравнение дискурса самоубийства в разных сферах общественной жизни, в частности официальный дискурс, транслируемый через СМИ, и дискурс, сложившийся в массовой культуре, а конкретно в сериалах; системный подход – анализ феномена самоубийства как системы с определенным набором элементов (проблемы, подталкивающие людей к суициду, планирование самоубийства и подготовка к нему, осуществление самоубийства, последствия). </w:t>
      </w:r>
    </w:p>
    <w:p w:rsidR="008D7D22" w:rsidRDefault="008D7D22" w:rsidP="008D7D22">
      <w:pPr>
        <w:spacing w:line="360" w:lineRule="auto"/>
        <w:ind w:firstLine="709"/>
        <w:jc w:val="both"/>
        <w:rPr>
          <w:rFonts w:ascii="Times New Roman" w:hAnsi="Times New Roman" w:cs="Times New Roman"/>
          <w:sz w:val="28"/>
          <w:szCs w:val="28"/>
        </w:rPr>
      </w:pPr>
      <w:r w:rsidRPr="001E4E37">
        <w:rPr>
          <w:rFonts w:ascii="Times New Roman" w:hAnsi="Times New Roman" w:cs="Times New Roman"/>
          <w:b/>
          <w:bCs/>
          <w:sz w:val="28"/>
          <w:szCs w:val="28"/>
        </w:rPr>
        <w:lastRenderedPageBreak/>
        <w:t>Цель</w:t>
      </w:r>
      <w:r w:rsidRPr="005E1877">
        <w:rPr>
          <w:rFonts w:ascii="Times New Roman" w:hAnsi="Times New Roman" w:cs="Times New Roman"/>
          <w:sz w:val="28"/>
          <w:szCs w:val="28"/>
        </w:rPr>
        <w:t xml:space="preserve"> данного исследования – изучить,</w:t>
      </w:r>
      <w:r w:rsidR="001D1CC0">
        <w:rPr>
          <w:rFonts w:ascii="Times New Roman" w:hAnsi="Times New Roman" w:cs="Times New Roman"/>
          <w:sz w:val="28"/>
          <w:szCs w:val="28"/>
        </w:rPr>
        <w:t xml:space="preserve"> как</w:t>
      </w:r>
      <w:r w:rsidRPr="005E1877">
        <w:rPr>
          <w:rFonts w:ascii="Times New Roman" w:hAnsi="Times New Roman" w:cs="Times New Roman"/>
          <w:sz w:val="28"/>
          <w:szCs w:val="28"/>
        </w:rPr>
        <w:t xml:space="preserve"> современная </w:t>
      </w:r>
      <w:proofErr w:type="spellStart"/>
      <w:r w:rsidRPr="005E1877">
        <w:rPr>
          <w:rFonts w:ascii="Times New Roman" w:hAnsi="Times New Roman" w:cs="Times New Roman"/>
          <w:sz w:val="28"/>
          <w:szCs w:val="28"/>
        </w:rPr>
        <w:t>биополитика</w:t>
      </w:r>
      <w:proofErr w:type="spellEnd"/>
      <w:r w:rsidRPr="005E1877">
        <w:rPr>
          <w:rFonts w:ascii="Times New Roman" w:hAnsi="Times New Roman" w:cs="Times New Roman"/>
          <w:sz w:val="28"/>
          <w:szCs w:val="28"/>
        </w:rPr>
        <w:t xml:space="preserve"> </w:t>
      </w:r>
      <w:r w:rsidR="001D1CC0">
        <w:rPr>
          <w:rFonts w:ascii="Times New Roman" w:hAnsi="Times New Roman" w:cs="Times New Roman"/>
          <w:sz w:val="28"/>
          <w:szCs w:val="28"/>
        </w:rPr>
        <w:t xml:space="preserve">влияет </w:t>
      </w:r>
      <w:r w:rsidRPr="005E1877">
        <w:rPr>
          <w:rFonts w:ascii="Times New Roman" w:hAnsi="Times New Roman" w:cs="Times New Roman"/>
          <w:sz w:val="28"/>
          <w:szCs w:val="28"/>
        </w:rPr>
        <w:t>на дискурс самоубийства, на способы репрезентации этой социальной проблемы, оценить каким образом и в какой степени осуществляется это влияние.</w:t>
      </w:r>
    </w:p>
    <w:p w:rsidR="008D7D22" w:rsidRPr="001E4E37" w:rsidRDefault="008D7D22" w:rsidP="008D7D22">
      <w:pPr>
        <w:spacing w:line="360" w:lineRule="auto"/>
        <w:ind w:firstLine="709"/>
        <w:jc w:val="both"/>
        <w:rPr>
          <w:rFonts w:ascii="Times New Roman" w:hAnsi="Times New Roman" w:cs="Times New Roman"/>
          <w:b/>
          <w:bCs/>
          <w:sz w:val="28"/>
          <w:szCs w:val="28"/>
        </w:rPr>
      </w:pPr>
      <w:r w:rsidRPr="001E4E37">
        <w:rPr>
          <w:rFonts w:ascii="Times New Roman" w:hAnsi="Times New Roman" w:cs="Times New Roman"/>
          <w:b/>
          <w:bCs/>
          <w:sz w:val="28"/>
          <w:szCs w:val="28"/>
        </w:rPr>
        <w:t xml:space="preserve">Задачи: </w:t>
      </w:r>
    </w:p>
    <w:p w:rsidR="000F6FDB" w:rsidRDefault="000F6FDB" w:rsidP="008D7D22">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Используя исторические сведения, определить, какое отношение к самоубийству складывается в обществе</w:t>
      </w:r>
    </w:p>
    <w:p w:rsidR="000F6FDB" w:rsidRDefault="008D7D22" w:rsidP="001E6095">
      <w:pPr>
        <w:pStyle w:val="a3"/>
        <w:numPr>
          <w:ilvl w:val="0"/>
          <w:numId w:val="2"/>
        </w:numPr>
        <w:spacing w:line="360" w:lineRule="auto"/>
        <w:jc w:val="both"/>
        <w:rPr>
          <w:rFonts w:ascii="Times New Roman" w:hAnsi="Times New Roman" w:cs="Times New Roman"/>
          <w:sz w:val="28"/>
          <w:szCs w:val="28"/>
        </w:rPr>
      </w:pPr>
      <w:r w:rsidRPr="000F6FDB">
        <w:rPr>
          <w:rFonts w:ascii="Times New Roman" w:hAnsi="Times New Roman" w:cs="Times New Roman"/>
          <w:sz w:val="28"/>
          <w:szCs w:val="28"/>
        </w:rPr>
        <w:t>Определить</w:t>
      </w:r>
      <w:r w:rsidR="000F6FDB" w:rsidRPr="000F6FDB">
        <w:rPr>
          <w:rFonts w:ascii="Times New Roman" w:hAnsi="Times New Roman" w:cs="Times New Roman"/>
          <w:sz w:val="28"/>
          <w:szCs w:val="28"/>
        </w:rPr>
        <w:t>, входит ли регуляция уровня самоубийств в</w:t>
      </w:r>
      <w:r w:rsidRPr="000F6FDB">
        <w:rPr>
          <w:rFonts w:ascii="Times New Roman" w:hAnsi="Times New Roman" w:cs="Times New Roman"/>
          <w:sz w:val="28"/>
          <w:szCs w:val="28"/>
        </w:rPr>
        <w:t xml:space="preserve"> сферу интересов современной </w:t>
      </w:r>
      <w:proofErr w:type="spellStart"/>
      <w:r w:rsidRPr="000F6FDB">
        <w:rPr>
          <w:rFonts w:ascii="Times New Roman" w:hAnsi="Times New Roman" w:cs="Times New Roman"/>
          <w:sz w:val="28"/>
          <w:szCs w:val="28"/>
        </w:rPr>
        <w:t>биополитики</w:t>
      </w:r>
      <w:proofErr w:type="spellEnd"/>
    </w:p>
    <w:p w:rsidR="008D7D22" w:rsidRPr="000F6FDB" w:rsidRDefault="000F6FDB" w:rsidP="001E6095">
      <w:pPr>
        <w:pStyle w:val="a3"/>
        <w:numPr>
          <w:ilvl w:val="0"/>
          <w:numId w:val="2"/>
        </w:numPr>
        <w:spacing w:line="360" w:lineRule="auto"/>
        <w:jc w:val="both"/>
        <w:rPr>
          <w:rFonts w:ascii="Times New Roman" w:hAnsi="Times New Roman" w:cs="Times New Roman"/>
          <w:sz w:val="28"/>
          <w:szCs w:val="28"/>
        </w:rPr>
      </w:pPr>
      <w:r w:rsidRPr="000F6FDB">
        <w:rPr>
          <w:rFonts w:ascii="Times New Roman" w:hAnsi="Times New Roman" w:cs="Times New Roman"/>
          <w:sz w:val="28"/>
          <w:szCs w:val="28"/>
        </w:rPr>
        <w:t xml:space="preserve">Определить, каким образом </w:t>
      </w:r>
      <w:proofErr w:type="spellStart"/>
      <w:r w:rsidRPr="000F6FDB">
        <w:rPr>
          <w:rFonts w:ascii="Times New Roman" w:hAnsi="Times New Roman" w:cs="Times New Roman"/>
          <w:sz w:val="28"/>
          <w:szCs w:val="28"/>
        </w:rPr>
        <w:t>биополитика</w:t>
      </w:r>
      <w:proofErr w:type="spellEnd"/>
      <w:r w:rsidRPr="000F6FDB">
        <w:rPr>
          <w:rFonts w:ascii="Times New Roman" w:hAnsi="Times New Roman" w:cs="Times New Roman"/>
          <w:sz w:val="28"/>
          <w:szCs w:val="28"/>
        </w:rPr>
        <w:t xml:space="preserve"> может влиять на дискурс самоубийств</w:t>
      </w:r>
    </w:p>
    <w:p w:rsidR="000F6FDB" w:rsidRDefault="000F6FDB" w:rsidP="008D7D22">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Выяснить, какой дискурс самоубийства формируется в официальных СМИ и насколько он подвержен влиянию </w:t>
      </w:r>
      <w:proofErr w:type="spellStart"/>
      <w:r>
        <w:rPr>
          <w:rFonts w:ascii="Times New Roman" w:hAnsi="Times New Roman" w:cs="Times New Roman"/>
          <w:sz w:val="28"/>
          <w:szCs w:val="28"/>
        </w:rPr>
        <w:t>биополитики</w:t>
      </w:r>
      <w:proofErr w:type="spellEnd"/>
    </w:p>
    <w:p w:rsidR="000F6FDB" w:rsidRDefault="000F6FDB" w:rsidP="008D7D22">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Выяснить, какой дискурс самоубийства формируется в сериале «13 причин почему» и насколько он подвержен влиянию </w:t>
      </w:r>
      <w:proofErr w:type="spellStart"/>
      <w:r>
        <w:rPr>
          <w:rFonts w:ascii="Times New Roman" w:hAnsi="Times New Roman" w:cs="Times New Roman"/>
          <w:sz w:val="28"/>
          <w:szCs w:val="28"/>
        </w:rPr>
        <w:t>биополитики</w:t>
      </w:r>
      <w:proofErr w:type="spellEnd"/>
    </w:p>
    <w:p w:rsidR="008D7D22" w:rsidRPr="000F6FDB" w:rsidRDefault="000F6FDB" w:rsidP="000F6FDB">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Через сравнение дискурсов самоубийства в СМИ и сериале сделать вывод о разнице в степени влияния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на каждый из них</w:t>
      </w:r>
    </w:p>
    <w:p w:rsidR="008D7D22" w:rsidRPr="001E4E37" w:rsidRDefault="008D7D22" w:rsidP="008D7D22">
      <w:pPr>
        <w:spacing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Для проведения данного исследования были использованы следующие </w:t>
      </w:r>
      <w:r w:rsidRPr="001E4E37">
        <w:rPr>
          <w:rFonts w:ascii="Times New Roman" w:hAnsi="Times New Roman" w:cs="Times New Roman"/>
          <w:b/>
          <w:bCs/>
          <w:sz w:val="28"/>
          <w:szCs w:val="28"/>
        </w:rPr>
        <w:t xml:space="preserve">методы: </w:t>
      </w:r>
    </w:p>
    <w:p w:rsidR="008D7D22" w:rsidRDefault="008D7D22" w:rsidP="008D7D22">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Визуальный анализ (методы визуальной антропологии)</w:t>
      </w:r>
    </w:p>
    <w:p w:rsidR="008D7D22" w:rsidRDefault="008D7D22" w:rsidP="008D7D22">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Контент-анализ</w:t>
      </w:r>
    </w:p>
    <w:p w:rsidR="001E4E37" w:rsidRDefault="008D7D22" w:rsidP="001E4E37">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Дискурс-анализ</w:t>
      </w:r>
    </w:p>
    <w:p w:rsidR="001E4E37" w:rsidRPr="001E4E37" w:rsidRDefault="001E4E37" w:rsidP="001E4E37">
      <w:pPr>
        <w:spacing w:line="360" w:lineRule="auto"/>
        <w:ind w:firstLine="709"/>
        <w:jc w:val="both"/>
        <w:rPr>
          <w:rFonts w:ascii="Times New Roman" w:hAnsi="Times New Roman" w:cs="Times New Roman"/>
          <w:sz w:val="28"/>
          <w:szCs w:val="28"/>
        </w:rPr>
      </w:pPr>
      <w:r w:rsidRPr="00505F4C">
        <w:rPr>
          <w:rFonts w:ascii="Times New Roman" w:hAnsi="Times New Roman" w:cs="Times New Roman"/>
          <w:b/>
          <w:bCs/>
          <w:sz w:val="28"/>
          <w:szCs w:val="28"/>
        </w:rPr>
        <w:t>Выбор текстов для анализа:</w:t>
      </w:r>
      <w:r>
        <w:rPr>
          <w:rFonts w:ascii="Times New Roman" w:hAnsi="Times New Roman" w:cs="Times New Roman"/>
          <w:sz w:val="28"/>
          <w:szCs w:val="28"/>
        </w:rPr>
        <w:t xml:space="preserve"> в качестве эмпирического материала были выбраны те</w:t>
      </w:r>
      <w:r w:rsidR="00505F4C">
        <w:rPr>
          <w:rFonts w:ascii="Times New Roman" w:hAnsi="Times New Roman" w:cs="Times New Roman"/>
          <w:sz w:val="28"/>
          <w:szCs w:val="28"/>
        </w:rPr>
        <w:t xml:space="preserve"> крупные</w:t>
      </w:r>
      <w:r>
        <w:rPr>
          <w:rFonts w:ascii="Times New Roman" w:hAnsi="Times New Roman" w:cs="Times New Roman"/>
          <w:sz w:val="28"/>
          <w:szCs w:val="28"/>
        </w:rPr>
        <w:t xml:space="preserve"> интернет-издания СМИ, в которых присутствовала возможность поиска по тегам и категориям, и далее случайным образом отбирались статьи для анализа. Всего было проанализировано 20 статей</w:t>
      </w:r>
      <w:r w:rsidR="00505F4C">
        <w:rPr>
          <w:rFonts w:ascii="Times New Roman" w:hAnsi="Times New Roman" w:cs="Times New Roman"/>
          <w:sz w:val="28"/>
          <w:szCs w:val="28"/>
        </w:rPr>
        <w:t xml:space="preserve"> из таких СМИ как РБК, РИА Новости, ТАСС и Известия. Были выбраны именно эти источники, так как все перечисленные СМИ являются либо </w:t>
      </w:r>
      <w:r w:rsidR="00505F4C">
        <w:rPr>
          <w:rFonts w:ascii="Times New Roman" w:hAnsi="Times New Roman" w:cs="Times New Roman"/>
          <w:sz w:val="28"/>
          <w:szCs w:val="28"/>
        </w:rPr>
        <w:lastRenderedPageBreak/>
        <w:t xml:space="preserve">издательствами федерального уровня, либо крупными российскими издательствами, осуществляющими свою журналистскую деятельность на территории страны на протяжении нескольких десятилетий, что важно для данного исследования, так </w:t>
      </w:r>
      <w:r w:rsidR="00A96AEE">
        <w:rPr>
          <w:rFonts w:ascii="Times New Roman" w:hAnsi="Times New Roman" w:cs="Times New Roman"/>
          <w:sz w:val="28"/>
          <w:szCs w:val="28"/>
        </w:rPr>
        <w:t xml:space="preserve">в первую очередь представляет интерес </w:t>
      </w:r>
      <w:r w:rsidR="00505F4C">
        <w:rPr>
          <w:rFonts w:ascii="Times New Roman" w:hAnsi="Times New Roman" w:cs="Times New Roman"/>
          <w:sz w:val="28"/>
          <w:szCs w:val="28"/>
        </w:rPr>
        <w:t xml:space="preserve">влияние </w:t>
      </w:r>
      <w:proofErr w:type="spellStart"/>
      <w:r w:rsidR="00505F4C">
        <w:rPr>
          <w:rFonts w:ascii="Times New Roman" w:hAnsi="Times New Roman" w:cs="Times New Roman"/>
          <w:sz w:val="28"/>
          <w:szCs w:val="28"/>
        </w:rPr>
        <w:t>биополитики</w:t>
      </w:r>
      <w:proofErr w:type="spellEnd"/>
      <w:r w:rsidR="00505F4C">
        <w:rPr>
          <w:rFonts w:ascii="Times New Roman" w:hAnsi="Times New Roman" w:cs="Times New Roman"/>
          <w:sz w:val="28"/>
          <w:szCs w:val="28"/>
        </w:rPr>
        <w:t xml:space="preserve"> именно на официальные государственные средства массовой информации. </w:t>
      </w:r>
    </w:p>
    <w:p w:rsidR="00C964AD" w:rsidRDefault="00C964AD" w:rsidP="008D7D2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Первая глава будет посвящена теоретической части данной работы. В этой главе будут даны определения понятиям «самоубийство»,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и «дискурс»</w:t>
      </w:r>
      <w:r w:rsidR="00EB39E3">
        <w:rPr>
          <w:rFonts w:ascii="Times New Roman" w:hAnsi="Times New Roman" w:cs="Times New Roman"/>
          <w:sz w:val="28"/>
          <w:szCs w:val="28"/>
        </w:rPr>
        <w:t xml:space="preserve">, рассмотрено отношение к самоубийству в обществе в разных культурах и в разные исторические периоды. </w:t>
      </w:r>
    </w:p>
    <w:p w:rsidR="005E1877" w:rsidRPr="005E1877" w:rsidRDefault="005E1877" w:rsidP="005E18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второ</w:t>
      </w:r>
      <w:r w:rsidR="00C964AD">
        <w:rPr>
          <w:rFonts w:ascii="Times New Roman" w:hAnsi="Times New Roman" w:cs="Times New Roman"/>
          <w:sz w:val="28"/>
          <w:szCs w:val="28"/>
        </w:rPr>
        <w:t>й глав</w:t>
      </w:r>
      <w:r w:rsidR="00EB39E3">
        <w:rPr>
          <w:rFonts w:ascii="Times New Roman" w:hAnsi="Times New Roman" w:cs="Times New Roman"/>
          <w:sz w:val="28"/>
          <w:szCs w:val="28"/>
        </w:rPr>
        <w:t>е</w:t>
      </w:r>
      <w:r w:rsidRPr="005E1877">
        <w:rPr>
          <w:rFonts w:ascii="Times New Roman" w:hAnsi="Times New Roman" w:cs="Times New Roman"/>
          <w:sz w:val="28"/>
          <w:szCs w:val="28"/>
        </w:rPr>
        <w:t xml:space="preserve"> данной выпускной квалификационной работы планируется рассмотреть дискурс самоубийств в различных источниках: официальных СМИ</w:t>
      </w:r>
      <w:r>
        <w:rPr>
          <w:rFonts w:ascii="Times New Roman" w:hAnsi="Times New Roman" w:cs="Times New Roman"/>
          <w:sz w:val="28"/>
          <w:szCs w:val="28"/>
        </w:rPr>
        <w:t xml:space="preserve"> и </w:t>
      </w:r>
      <w:r w:rsidRPr="005E1877">
        <w:rPr>
          <w:rFonts w:ascii="Times New Roman" w:hAnsi="Times New Roman" w:cs="Times New Roman"/>
          <w:sz w:val="28"/>
          <w:szCs w:val="28"/>
        </w:rPr>
        <w:t>сериал</w:t>
      </w:r>
      <w:r w:rsidR="00004379">
        <w:rPr>
          <w:rFonts w:ascii="Times New Roman" w:hAnsi="Times New Roman" w:cs="Times New Roman"/>
          <w:sz w:val="28"/>
          <w:szCs w:val="28"/>
        </w:rPr>
        <w:t>е</w:t>
      </w:r>
      <w:r w:rsidRPr="005E1877">
        <w:rPr>
          <w:rFonts w:ascii="Times New Roman" w:hAnsi="Times New Roman" w:cs="Times New Roman"/>
          <w:sz w:val="28"/>
          <w:szCs w:val="28"/>
        </w:rPr>
        <w:t xml:space="preserve"> «13 причин почему»,</w:t>
      </w:r>
      <w:r w:rsidR="00004379">
        <w:rPr>
          <w:rFonts w:ascii="Times New Roman" w:hAnsi="Times New Roman" w:cs="Times New Roman"/>
          <w:sz w:val="28"/>
          <w:szCs w:val="28"/>
        </w:rPr>
        <w:t xml:space="preserve"> который будет рассмотрен отдельно,</w:t>
      </w:r>
      <w:r w:rsidRPr="005E1877">
        <w:rPr>
          <w:rFonts w:ascii="Times New Roman" w:hAnsi="Times New Roman" w:cs="Times New Roman"/>
          <w:sz w:val="28"/>
          <w:szCs w:val="28"/>
        </w:rPr>
        <w:t xml:space="preserve"> так как полностью посвящен теме суицида и, кроме того, является одним из наиболее известных и обсуждаемых источников массовой культуры, затрагивающих данную тему. «13 причин почему» (2017) - американский драматический сериал, основанный на одноименном романе </w:t>
      </w:r>
      <w:proofErr w:type="spellStart"/>
      <w:r w:rsidRPr="005E1877">
        <w:rPr>
          <w:rFonts w:ascii="Times New Roman" w:hAnsi="Times New Roman" w:cs="Times New Roman"/>
          <w:sz w:val="28"/>
          <w:szCs w:val="28"/>
        </w:rPr>
        <w:t>Джея</w:t>
      </w:r>
      <w:proofErr w:type="spellEnd"/>
      <w:r w:rsidRPr="005E1877">
        <w:rPr>
          <w:rFonts w:ascii="Times New Roman" w:hAnsi="Times New Roman" w:cs="Times New Roman"/>
          <w:sz w:val="28"/>
          <w:szCs w:val="28"/>
        </w:rPr>
        <w:t xml:space="preserve"> </w:t>
      </w:r>
      <w:proofErr w:type="spellStart"/>
      <w:r w:rsidRPr="005E1877">
        <w:rPr>
          <w:rFonts w:ascii="Times New Roman" w:hAnsi="Times New Roman" w:cs="Times New Roman"/>
          <w:sz w:val="28"/>
          <w:szCs w:val="28"/>
        </w:rPr>
        <w:t>Эшера</w:t>
      </w:r>
      <w:proofErr w:type="spellEnd"/>
      <w:r w:rsidRPr="005E1877">
        <w:rPr>
          <w:rFonts w:ascii="Times New Roman" w:hAnsi="Times New Roman" w:cs="Times New Roman"/>
          <w:sz w:val="28"/>
          <w:szCs w:val="28"/>
        </w:rPr>
        <w:t xml:space="preserve"> 2007 года. Книга адаптирована для телеэкрана </w:t>
      </w:r>
      <w:proofErr w:type="spellStart"/>
      <w:r w:rsidRPr="005E1877">
        <w:rPr>
          <w:rFonts w:ascii="Times New Roman" w:hAnsi="Times New Roman" w:cs="Times New Roman"/>
          <w:sz w:val="28"/>
          <w:szCs w:val="28"/>
        </w:rPr>
        <w:t>Брайоном</w:t>
      </w:r>
      <w:proofErr w:type="spellEnd"/>
      <w:r w:rsidRPr="005E1877">
        <w:rPr>
          <w:rFonts w:ascii="Times New Roman" w:hAnsi="Times New Roman" w:cs="Times New Roman"/>
          <w:sz w:val="28"/>
          <w:szCs w:val="28"/>
        </w:rPr>
        <w:t xml:space="preserve"> </w:t>
      </w:r>
      <w:proofErr w:type="spellStart"/>
      <w:r w:rsidRPr="005E1877">
        <w:rPr>
          <w:rFonts w:ascii="Times New Roman" w:hAnsi="Times New Roman" w:cs="Times New Roman"/>
          <w:sz w:val="28"/>
          <w:szCs w:val="28"/>
        </w:rPr>
        <w:t>Йорки</w:t>
      </w:r>
      <w:proofErr w:type="spellEnd"/>
      <w:r w:rsidRPr="005E1877">
        <w:rPr>
          <w:rFonts w:ascii="Times New Roman" w:hAnsi="Times New Roman" w:cs="Times New Roman"/>
          <w:sz w:val="28"/>
          <w:szCs w:val="28"/>
        </w:rPr>
        <w:t xml:space="preserve">. Релиз сериала состоялся 31 марта 2017 года на канале </w:t>
      </w:r>
      <w:proofErr w:type="spellStart"/>
      <w:r w:rsidRPr="005E1877">
        <w:rPr>
          <w:rFonts w:ascii="Times New Roman" w:hAnsi="Times New Roman" w:cs="Times New Roman"/>
          <w:sz w:val="28"/>
          <w:szCs w:val="28"/>
        </w:rPr>
        <w:t>Netflix</w:t>
      </w:r>
      <w:proofErr w:type="spellEnd"/>
      <w:r w:rsidRPr="005E1877">
        <w:rPr>
          <w:rFonts w:ascii="Times New Roman" w:hAnsi="Times New Roman" w:cs="Times New Roman"/>
          <w:sz w:val="28"/>
          <w:szCs w:val="28"/>
        </w:rPr>
        <w:t>. После детального рассмотрения диску</w:t>
      </w:r>
      <w:r w:rsidR="00C964AD">
        <w:rPr>
          <w:rFonts w:ascii="Times New Roman" w:hAnsi="Times New Roman" w:cs="Times New Roman"/>
          <w:sz w:val="28"/>
          <w:szCs w:val="28"/>
        </w:rPr>
        <w:t>р</w:t>
      </w:r>
      <w:r w:rsidRPr="005E1877">
        <w:rPr>
          <w:rFonts w:ascii="Times New Roman" w:hAnsi="Times New Roman" w:cs="Times New Roman"/>
          <w:sz w:val="28"/>
          <w:szCs w:val="28"/>
        </w:rPr>
        <w:t xml:space="preserve">сов в различных источниках необходимо будет провести их сравнение между собой. </w:t>
      </w:r>
    </w:p>
    <w:p w:rsidR="005E1877" w:rsidRPr="00F14939" w:rsidRDefault="005E1877" w:rsidP="005E1877">
      <w:pPr>
        <w:spacing w:line="360" w:lineRule="auto"/>
        <w:ind w:firstLine="709"/>
        <w:jc w:val="both"/>
        <w:rPr>
          <w:rFonts w:ascii="Times New Roman" w:hAnsi="Times New Roman" w:cs="Times New Roman"/>
          <w:sz w:val="28"/>
          <w:szCs w:val="28"/>
        </w:rPr>
      </w:pPr>
      <w:r w:rsidRPr="005E1877">
        <w:rPr>
          <w:rFonts w:ascii="Times New Roman" w:hAnsi="Times New Roman" w:cs="Times New Roman"/>
          <w:sz w:val="28"/>
          <w:szCs w:val="28"/>
        </w:rPr>
        <w:t xml:space="preserve">Таким образом, в данной курсовой работе будет комплексно изучен дискурс самоубийства в контексте современной </w:t>
      </w:r>
      <w:proofErr w:type="spellStart"/>
      <w:r w:rsidRPr="005E1877">
        <w:rPr>
          <w:rFonts w:ascii="Times New Roman" w:hAnsi="Times New Roman" w:cs="Times New Roman"/>
          <w:sz w:val="28"/>
          <w:szCs w:val="28"/>
        </w:rPr>
        <w:t>биополитики</w:t>
      </w:r>
      <w:proofErr w:type="spellEnd"/>
      <w:r w:rsidRPr="005E1877">
        <w:rPr>
          <w:rFonts w:ascii="Times New Roman" w:hAnsi="Times New Roman" w:cs="Times New Roman"/>
          <w:sz w:val="28"/>
          <w:szCs w:val="28"/>
        </w:rPr>
        <w:t xml:space="preserve">. Полученные результаты будут отвечать требованиям актуальности темы как для науки, так и для общества. </w:t>
      </w:r>
      <w:r w:rsidRPr="005E1877">
        <w:rPr>
          <w:rFonts w:ascii="Times New Roman" w:hAnsi="Times New Roman" w:cs="Times New Roman"/>
          <w:sz w:val="28"/>
          <w:szCs w:val="28"/>
        </w:rPr>
        <w:br w:type="page"/>
      </w:r>
    </w:p>
    <w:p w:rsidR="00252C5D" w:rsidRDefault="00C964AD" w:rsidP="00252C5D">
      <w:pPr>
        <w:pStyle w:val="1"/>
        <w:spacing w:after="120" w:line="360" w:lineRule="auto"/>
        <w:rPr>
          <w:rFonts w:ascii="Times New Roman" w:hAnsi="Times New Roman" w:cs="Times New Roman"/>
          <w:sz w:val="28"/>
          <w:szCs w:val="28"/>
        </w:rPr>
      </w:pPr>
      <w:bookmarkStart w:id="3" w:name="_Toc72175432"/>
      <w:r>
        <w:rPr>
          <w:rFonts w:ascii="Times New Roman" w:hAnsi="Times New Roman" w:cs="Times New Roman"/>
          <w:sz w:val="36"/>
          <w:szCs w:val="36"/>
        </w:rPr>
        <w:lastRenderedPageBreak/>
        <w:t xml:space="preserve">Глава 1. </w:t>
      </w:r>
      <w:bookmarkEnd w:id="0"/>
      <w:proofErr w:type="spellStart"/>
      <w:r w:rsidR="00305720">
        <w:rPr>
          <w:rFonts w:ascii="Times New Roman" w:hAnsi="Times New Roman" w:cs="Times New Roman"/>
          <w:sz w:val="36"/>
          <w:szCs w:val="36"/>
        </w:rPr>
        <w:t>Операционализация</w:t>
      </w:r>
      <w:proofErr w:type="spellEnd"/>
      <w:r w:rsidR="00305720">
        <w:rPr>
          <w:rFonts w:ascii="Times New Roman" w:hAnsi="Times New Roman" w:cs="Times New Roman"/>
          <w:sz w:val="36"/>
          <w:szCs w:val="36"/>
        </w:rPr>
        <w:t xml:space="preserve"> основных понятий работы: самоубийство, </w:t>
      </w:r>
      <w:proofErr w:type="spellStart"/>
      <w:r w:rsidR="00305720">
        <w:rPr>
          <w:rFonts w:ascii="Times New Roman" w:hAnsi="Times New Roman" w:cs="Times New Roman"/>
          <w:sz w:val="36"/>
          <w:szCs w:val="36"/>
        </w:rPr>
        <w:t>биополитика</w:t>
      </w:r>
      <w:proofErr w:type="spellEnd"/>
      <w:r w:rsidR="00305720">
        <w:rPr>
          <w:rFonts w:ascii="Times New Roman" w:hAnsi="Times New Roman" w:cs="Times New Roman"/>
          <w:sz w:val="36"/>
          <w:szCs w:val="36"/>
        </w:rPr>
        <w:t>, дискурс</w:t>
      </w:r>
      <w:bookmarkEnd w:id="3"/>
    </w:p>
    <w:p w:rsidR="00C964AD" w:rsidRPr="007B5DEE" w:rsidRDefault="00C964AD" w:rsidP="007B5DEE">
      <w:pPr>
        <w:pStyle w:val="2"/>
        <w:rPr>
          <w:rFonts w:ascii="Times New Roman" w:hAnsi="Times New Roman" w:cs="Times New Roman"/>
          <w:sz w:val="28"/>
          <w:szCs w:val="28"/>
        </w:rPr>
      </w:pPr>
      <w:bookmarkStart w:id="4" w:name="_Toc72175433"/>
      <w:r w:rsidRPr="007B5DEE">
        <w:rPr>
          <w:sz w:val="28"/>
          <w:szCs w:val="28"/>
        </w:rPr>
        <w:t>1.</w:t>
      </w:r>
      <w:r w:rsidR="002375DF">
        <w:rPr>
          <w:sz w:val="28"/>
          <w:szCs w:val="28"/>
        </w:rPr>
        <w:t>1</w:t>
      </w:r>
      <w:r w:rsidRPr="007B5DEE">
        <w:rPr>
          <w:sz w:val="28"/>
          <w:szCs w:val="28"/>
        </w:rPr>
        <w:t xml:space="preserve"> </w:t>
      </w:r>
      <w:r w:rsidR="00305720">
        <w:rPr>
          <w:sz w:val="28"/>
          <w:szCs w:val="28"/>
        </w:rPr>
        <w:t>Изучение феномена самоубийства в социальных науках</w:t>
      </w:r>
      <w:bookmarkEnd w:id="4"/>
    </w:p>
    <w:p w:rsidR="00B36B90" w:rsidRDefault="00B36B90" w:rsidP="00B36B90">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Полагают</w:t>
      </w:r>
      <w:r w:rsidR="00363F26">
        <w:rPr>
          <w:rFonts w:ascii="Times New Roman" w:hAnsi="Times New Roman" w:cs="Times New Roman"/>
          <w:sz w:val="28"/>
          <w:szCs w:val="28"/>
        </w:rPr>
        <w:t xml:space="preserve"> </w:t>
      </w:r>
      <w:r w:rsidR="00363F26" w:rsidRPr="00B36B90">
        <w:rPr>
          <w:rFonts w:ascii="Times New Roman" w:hAnsi="Times New Roman" w:cs="Times New Roman"/>
          <w:sz w:val="28"/>
          <w:szCs w:val="28"/>
        </w:rPr>
        <w:t>[</w:t>
      </w:r>
      <w:proofErr w:type="spellStart"/>
      <w:r w:rsidR="00363F26">
        <w:rPr>
          <w:rFonts w:ascii="Times New Roman" w:hAnsi="Times New Roman" w:cs="Times New Roman"/>
          <w:sz w:val="28"/>
          <w:szCs w:val="28"/>
        </w:rPr>
        <w:t>Трунов</w:t>
      </w:r>
      <w:proofErr w:type="spellEnd"/>
      <w:r w:rsidR="00363F26">
        <w:rPr>
          <w:rFonts w:ascii="Times New Roman" w:hAnsi="Times New Roman" w:cs="Times New Roman"/>
          <w:sz w:val="28"/>
          <w:szCs w:val="28"/>
        </w:rPr>
        <w:t>, 2016, 64</w:t>
      </w:r>
      <w:r w:rsidR="00363F26" w:rsidRPr="00B36B90">
        <w:rPr>
          <w:rFonts w:ascii="Times New Roman" w:hAnsi="Times New Roman" w:cs="Times New Roman"/>
          <w:sz w:val="28"/>
          <w:szCs w:val="28"/>
        </w:rPr>
        <w:t>]</w:t>
      </w:r>
      <w:r>
        <w:rPr>
          <w:rFonts w:ascii="Times New Roman" w:hAnsi="Times New Roman" w:cs="Times New Roman"/>
          <w:sz w:val="28"/>
          <w:szCs w:val="28"/>
        </w:rPr>
        <w:t>, что в</w:t>
      </w:r>
      <w:r w:rsidRPr="006F573F">
        <w:rPr>
          <w:rFonts w:ascii="Times New Roman" w:hAnsi="Times New Roman" w:cs="Times New Roman"/>
          <w:sz w:val="28"/>
          <w:szCs w:val="28"/>
        </w:rPr>
        <w:t xml:space="preserve">первые термин «суицид» </w:t>
      </w:r>
      <w:r>
        <w:rPr>
          <w:rFonts w:ascii="Times New Roman" w:hAnsi="Times New Roman" w:cs="Times New Roman"/>
          <w:sz w:val="28"/>
          <w:szCs w:val="28"/>
        </w:rPr>
        <w:t xml:space="preserve">был использован </w:t>
      </w:r>
      <w:r w:rsidRPr="006F573F">
        <w:rPr>
          <w:rFonts w:ascii="Times New Roman" w:hAnsi="Times New Roman" w:cs="Times New Roman"/>
          <w:sz w:val="28"/>
          <w:szCs w:val="28"/>
        </w:rPr>
        <w:t>философом и врачом, жившим в 17 веке, - Томасом Брауном</w:t>
      </w:r>
      <w:r>
        <w:rPr>
          <w:rFonts w:ascii="Times New Roman" w:hAnsi="Times New Roman" w:cs="Times New Roman"/>
          <w:sz w:val="28"/>
          <w:szCs w:val="28"/>
        </w:rPr>
        <w:t>, - в его книге «Религия врача»</w:t>
      </w:r>
      <w:r w:rsidR="00363F26">
        <w:rPr>
          <w:rFonts w:ascii="Times New Roman" w:hAnsi="Times New Roman" w:cs="Times New Roman"/>
          <w:sz w:val="28"/>
          <w:szCs w:val="28"/>
        </w:rPr>
        <w:t xml:space="preserve"> </w:t>
      </w:r>
      <w:r w:rsidR="00363F26" w:rsidRPr="00363F26">
        <w:rPr>
          <w:rFonts w:ascii="Times New Roman" w:hAnsi="Times New Roman" w:cs="Times New Roman"/>
          <w:sz w:val="28"/>
          <w:szCs w:val="28"/>
        </w:rPr>
        <w:t>[</w:t>
      </w:r>
      <w:r w:rsidR="00363F26">
        <w:rPr>
          <w:rFonts w:ascii="Times New Roman" w:hAnsi="Times New Roman" w:cs="Times New Roman"/>
          <w:sz w:val="28"/>
          <w:szCs w:val="28"/>
          <w:lang w:val="en-GB"/>
        </w:rPr>
        <w:t>Brown</w:t>
      </w:r>
      <w:r w:rsidR="00363F26">
        <w:rPr>
          <w:rFonts w:ascii="Times New Roman" w:hAnsi="Times New Roman" w:cs="Times New Roman"/>
          <w:sz w:val="28"/>
          <w:szCs w:val="28"/>
        </w:rPr>
        <w:t>,</w:t>
      </w:r>
      <w:r w:rsidR="00363F26" w:rsidRPr="00363F26">
        <w:rPr>
          <w:rFonts w:ascii="Times New Roman" w:hAnsi="Times New Roman" w:cs="Times New Roman"/>
          <w:sz w:val="28"/>
          <w:szCs w:val="28"/>
        </w:rPr>
        <w:t xml:space="preserve"> 1643]</w:t>
      </w:r>
      <w:r w:rsidRPr="00B36B90">
        <w:rPr>
          <w:sz w:val="28"/>
          <w:szCs w:val="28"/>
        </w:rPr>
        <w:t xml:space="preserve"> </w:t>
      </w:r>
      <w:r>
        <w:rPr>
          <w:rFonts w:ascii="Times New Roman" w:hAnsi="Times New Roman" w:cs="Times New Roman"/>
          <w:sz w:val="28"/>
          <w:szCs w:val="28"/>
        </w:rPr>
        <w:t xml:space="preserve">Слово было образовано </w:t>
      </w:r>
      <w:r w:rsidRPr="006F573F">
        <w:rPr>
          <w:rFonts w:ascii="Times New Roman" w:hAnsi="Times New Roman" w:cs="Times New Roman"/>
          <w:sz w:val="28"/>
          <w:szCs w:val="28"/>
        </w:rPr>
        <w:t>от</w:t>
      </w:r>
      <w:r w:rsidR="00363F26">
        <w:rPr>
          <w:rFonts w:ascii="Times New Roman" w:hAnsi="Times New Roman" w:cs="Times New Roman"/>
          <w:sz w:val="28"/>
          <w:szCs w:val="28"/>
        </w:rPr>
        <w:t xml:space="preserve"> двух</w:t>
      </w:r>
      <w:r w:rsidRPr="006F573F">
        <w:rPr>
          <w:rFonts w:ascii="Times New Roman" w:hAnsi="Times New Roman" w:cs="Times New Roman"/>
          <w:sz w:val="28"/>
          <w:szCs w:val="28"/>
        </w:rPr>
        <w:t xml:space="preserve"> латинск</w:t>
      </w:r>
      <w:r w:rsidR="00363F26">
        <w:rPr>
          <w:rFonts w:ascii="Times New Roman" w:hAnsi="Times New Roman" w:cs="Times New Roman"/>
          <w:sz w:val="28"/>
          <w:szCs w:val="28"/>
        </w:rPr>
        <w:t>их слов: «себя» –</w:t>
      </w:r>
      <w:r w:rsidRPr="006F573F">
        <w:rPr>
          <w:rFonts w:ascii="Times New Roman" w:hAnsi="Times New Roman" w:cs="Times New Roman"/>
          <w:sz w:val="28"/>
          <w:szCs w:val="28"/>
        </w:rPr>
        <w:t xml:space="preserve"> </w:t>
      </w:r>
      <w:proofErr w:type="spellStart"/>
      <w:r w:rsidRPr="006F573F">
        <w:rPr>
          <w:rFonts w:ascii="Times New Roman" w:hAnsi="Times New Roman" w:cs="Times New Roman"/>
          <w:sz w:val="28"/>
          <w:szCs w:val="28"/>
        </w:rPr>
        <w:t>sui</w:t>
      </w:r>
      <w:proofErr w:type="spellEnd"/>
      <w:r w:rsidR="00363F26">
        <w:rPr>
          <w:rFonts w:ascii="Times New Roman" w:hAnsi="Times New Roman" w:cs="Times New Roman"/>
          <w:sz w:val="28"/>
          <w:szCs w:val="28"/>
        </w:rPr>
        <w:t xml:space="preserve"> – </w:t>
      </w:r>
      <w:r w:rsidRPr="006F573F">
        <w:rPr>
          <w:rFonts w:ascii="Times New Roman" w:hAnsi="Times New Roman" w:cs="Times New Roman"/>
          <w:sz w:val="28"/>
          <w:szCs w:val="28"/>
        </w:rPr>
        <w:t xml:space="preserve">и </w:t>
      </w:r>
      <w:r w:rsidR="00363F26">
        <w:rPr>
          <w:rFonts w:ascii="Times New Roman" w:hAnsi="Times New Roman" w:cs="Times New Roman"/>
          <w:sz w:val="28"/>
          <w:szCs w:val="28"/>
        </w:rPr>
        <w:t xml:space="preserve">«убивать» - </w:t>
      </w:r>
      <w:proofErr w:type="spellStart"/>
      <w:r w:rsidRPr="006F573F">
        <w:rPr>
          <w:rFonts w:ascii="Times New Roman" w:hAnsi="Times New Roman" w:cs="Times New Roman"/>
          <w:sz w:val="28"/>
          <w:szCs w:val="28"/>
        </w:rPr>
        <w:t>caedere</w:t>
      </w:r>
      <w:proofErr w:type="spellEnd"/>
      <w:r w:rsidR="00363F26">
        <w:rPr>
          <w:rFonts w:ascii="Times New Roman" w:hAnsi="Times New Roman" w:cs="Times New Roman"/>
          <w:sz w:val="28"/>
          <w:szCs w:val="28"/>
        </w:rPr>
        <w:t>.</w:t>
      </w:r>
      <w:r>
        <w:rPr>
          <w:rFonts w:ascii="Times New Roman" w:hAnsi="Times New Roman" w:cs="Times New Roman"/>
          <w:sz w:val="28"/>
          <w:szCs w:val="28"/>
        </w:rPr>
        <w:t xml:space="preserve"> </w:t>
      </w:r>
      <w:r w:rsidR="00363F26">
        <w:rPr>
          <w:rFonts w:ascii="Times New Roman" w:hAnsi="Times New Roman" w:cs="Times New Roman"/>
          <w:sz w:val="28"/>
          <w:szCs w:val="28"/>
        </w:rPr>
        <w:t>Т</w:t>
      </w:r>
      <w:r>
        <w:rPr>
          <w:rFonts w:ascii="Times New Roman" w:hAnsi="Times New Roman" w:cs="Times New Roman"/>
          <w:sz w:val="28"/>
          <w:szCs w:val="28"/>
        </w:rPr>
        <w:t>о есть</w:t>
      </w:r>
      <w:r w:rsidR="00363F26">
        <w:rPr>
          <w:rFonts w:ascii="Times New Roman" w:hAnsi="Times New Roman" w:cs="Times New Roman"/>
          <w:sz w:val="28"/>
          <w:szCs w:val="28"/>
        </w:rPr>
        <w:t>, буквально слово «самоубийство» означает</w:t>
      </w:r>
      <w:r>
        <w:rPr>
          <w:rFonts w:ascii="Times New Roman" w:hAnsi="Times New Roman" w:cs="Times New Roman"/>
          <w:sz w:val="28"/>
          <w:szCs w:val="28"/>
        </w:rPr>
        <w:t xml:space="preserve"> </w:t>
      </w:r>
      <w:r w:rsidR="00363F26">
        <w:rPr>
          <w:rFonts w:ascii="Times New Roman" w:hAnsi="Times New Roman" w:cs="Times New Roman"/>
          <w:sz w:val="28"/>
          <w:szCs w:val="28"/>
        </w:rPr>
        <w:t>«</w:t>
      </w:r>
      <w:r>
        <w:rPr>
          <w:rFonts w:ascii="Times New Roman" w:hAnsi="Times New Roman" w:cs="Times New Roman"/>
          <w:sz w:val="28"/>
          <w:szCs w:val="28"/>
        </w:rPr>
        <w:t>убивать себя</w:t>
      </w:r>
      <w:r w:rsidR="00363F26">
        <w:rPr>
          <w:rFonts w:ascii="Times New Roman" w:hAnsi="Times New Roman" w:cs="Times New Roman"/>
          <w:sz w:val="28"/>
          <w:szCs w:val="28"/>
        </w:rPr>
        <w:t>»</w:t>
      </w:r>
      <w:r>
        <w:rPr>
          <w:rFonts w:ascii="Times New Roman" w:hAnsi="Times New Roman" w:cs="Times New Roman"/>
          <w:sz w:val="28"/>
          <w:szCs w:val="28"/>
        </w:rPr>
        <w:t xml:space="preserve">. </w:t>
      </w:r>
    </w:p>
    <w:p w:rsidR="00B36B90" w:rsidRPr="00B36B90" w:rsidRDefault="00B36B90" w:rsidP="00C964A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термина «суицид» существует множество определений, и, более того, границы определения понятия довольно размытые, что означает, что в некоторых случаях представляется сложным отличить самоубийство от</w:t>
      </w:r>
      <w:r w:rsidR="00FD0A51">
        <w:rPr>
          <w:rFonts w:ascii="Times New Roman" w:hAnsi="Times New Roman" w:cs="Times New Roman"/>
          <w:sz w:val="28"/>
          <w:szCs w:val="28"/>
        </w:rPr>
        <w:t xml:space="preserve"> смерти по неосторожности, от несчастного случая и так далее</w:t>
      </w:r>
      <w:r>
        <w:rPr>
          <w:rFonts w:ascii="Times New Roman" w:hAnsi="Times New Roman" w:cs="Times New Roman"/>
          <w:sz w:val="28"/>
          <w:szCs w:val="28"/>
        </w:rPr>
        <w:t>. Наиболее простое определение будет звучать так: с</w:t>
      </w:r>
      <w:r w:rsidR="00C964AD" w:rsidRPr="006F573F">
        <w:rPr>
          <w:rFonts w:ascii="Times New Roman" w:hAnsi="Times New Roman" w:cs="Times New Roman"/>
          <w:sz w:val="28"/>
          <w:szCs w:val="28"/>
        </w:rPr>
        <w:t xml:space="preserve">амоубийство (суицид) – осознанный отказ человека от жизни. </w:t>
      </w:r>
      <w:r>
        <w:rPr>
          <w:rFonts w:ascii="Times New Roman" w:hAnsi="Times New Roman" w:cs="Times New Roman"/>
          <w:sz w:val="28"/>
          <w:szCs w:val="28"/>
        </w:rPr>
        <w:t xml:space="preserve">Однако, оно не является полным и достаточным. Так, </w:t>
      </w:r>
      <w:proofErr w:type="spellStart"/>
      <w:r>
        <w:rPr>
          <w:rFonts w:ascii="Times New Roman" w:hAnsi="Times New Roman" w:cs="Times New Roman"/>
          <w:sz w:val="28"/>
          <w:szCs w:val="28"/>
        </w:rPr>
        <w:t>Трунов</w:t>
      </w:r>
      <w:proofErr w:type="spellEnd"/>
      <w:r>
        <w:rPr>
          <w:rFonts w:ascii="Times New Roman" w:hAnsi="Times New Roman" w:cs="Times New Roman"/>
          <w:sz w:val="28"/>
          <w:szCs w:val="28"/>
        </w:rPr>
        <w:t xml:space="preserve"> Д.Г. изучающий в своей работе возникновение термина и критерии определения понятия, приходит к следующему: «</w:t>
      </w:r>
      <w:r w:rsidRPr="00B36B90">
        <w:rPr>
          <w:rFonts w:ascii="Times New Roman" w:hAnsi="Times New Roman" w:cs="Times New Roman"/>
          <w:sz w:val="28"/>
          <w:szCs w:val="28"/>
        </w:rPr>
        <w:t xml:space="preserve">Суицид – это добровольное, самостоятельное, осознанное и в достаточной мере </w:t>
      </w:r>
      <w:proofErr w:type="spellStart"/>
      <w:r w:rsidRPr="00B36B90">
        <w:rPr>
          <w:rFonts w:ascii="Times New Roman" w:hAnsi="Times New Roman" w:cs="Times New Roman"/>
          <w:sz w:val="28"/>
          <w:szCs w:val="28"/>
        </w:rPr>
        <w:t>саморазрушительное</w:t>
      </w:r>
      <w:proofErr w:type="spellEnd"/>
      <w:r w:rsidRPr="00B36B90">
        <w:rPr>
          <w:rFonts w:ascii="Times New Roman" w:hAnsi="Times New Roman" w:cs="Times New Roman"/>
          <w:sz w:val="28"/>
          <w:szCs w:val="28"/>
        </w:rPr>
        <w:t xml:space="preserve"> действие, непосредственной и ближайшей целью которого является лишение себя жизни; чаще всего суицид выступает как реакция на психотравмирующую ситуацию, как способ разрешения внутреннего конфликта</w:t>
      </w:r>
      <w:r>
        <w:rPr>
          <w:rFonts w:ascii="Times New Roman" w:hAnsi="Times New Roman" w:cs="Times New Roman"/>
          <w:sz w:val="28"/>
          <w:szCs w:val="28"/>
        </w:rPr>
        <w:t xml:space="preserve">» </w:t>
      </w:r>
      <w:r w:rsidRPr="00B36B90">
        <w:rPr>
          <w:rFonts w:ascii="Times New Roman" w:hAnsi="Times New Roman" w:cs="Times New Roman"/>
          <w:sz w:val="28"/>
          <w:szCs w:val="28"/>
        </w:rPr>
        <w:t>[</w:t>
      </w:r>
      <w:proofErr w:type="spellStart"/>
      <w:r>
        <w:rPr>
          <w:rFonts w:ascii="Times New Roman" w:hAnsi="Times New Roman" w:cs="Times New Roman"/>
          <w:sz w:val="28"/>
          <w:szCs w:val="28"/>
        </w:rPr>
        <w:t>Трунов</w:t>
      </w:r>
      <w:proofErr w:type="spellEnd"/>
      <w:r>
        <w:rPr>
          <w:rFonts w:ascii="Times New Roman" w:hAnsi="Times New Roman" w:cs="Times New Roman"/>
          <w:sz w:val="28"/>
          <w:szCs w:val="28"/>
        </w:rPr>
        <w:t>, 2016</w:t>
      </w:r>
      <w:r w:rsidR="00363F26">
        <w:rPr>
          <w:rFonts w:ascii="Times New Roman" w:hAnsi="Times New Roman" w:cs="Times New Roman"/>
          <w:sz w:val="28"/>
          <w:szCs w:val="28"/>
        </w:rPr>
        <w:t>, 67</w:t>
      </w:r>
      <w:r w:rsidRPr="00B36B90">
        <w:rPr>
          <w:rFonts w:ascii="Times New Roman" w:hAnsi="Times New Roman" w:cs="Times New Roman"/>
          <w:sz w:val="28"/>
          <w:szCs w:val="28"/>
        </w:rPr>
        <w:t>]</w:t>
      </w:r>
      <w:r>
        <w:rPr>
          <w:rFonts w:ascii="Times New Roman" w:hAnsi="Times New Roman" w:cs="Times New Roman"/>
          <w:sz w:val="28"/>
          <w:szCs w:val="28"/>
        </w:rPr>
        <w:t xml:space="preserve">. </w:t>
      </w:r>
    </w:p>
    <w:p w:rsidR="00B36B90" w:rsidRPr="006F573F" w:rsidRDefault="00B36B90" w:rsidP="00B36B90">
      <w:pPr>
        <w:spacing w:after="120" w:line="360" w:lineRule="auto"/>
        <w:ind w:firstLine="709"/>
        <w:jc w:val="both"/>
        <w:rPr>
          <w:rFonts w:ascii="Times New Roman" w:hAnsi="Times New Roman" w:cs="Times New Roman"/>
          <w:sz w:val="28"/>
          <w:szCs w:val="28"/>
        </w:rPr>
      </w:pPr>
      <w:r w:rsidRPr="006F573F">
        <w:rPr>
          <w:rFonts w:ascii="Times New Roman" w:hAnsi="Times New Roman" w:cs="Times New Roman"/>
          <w:sz w:val="28"/>
          <w:szCs w:val="28"/>
        </w:rPr>
        <w:t>С</w:t>
      </w:r>
      <w:r>
        <w:rPr>
          <w:rFonts w:ascii="Times New Roman" w:hAnsi="Times New Roman" w:cs="Times New Roman"/>
          <w:sz w:val="28"/>
          <w:szCs w:val="28"/>
        </w:rPr>
        <w:t>уицид с</w:t>
      </w:r>
      <w:r w:rsidRPr="006F573F">
        <w:rPr>
          <w:rFonts w:ascii="Times New Roman" w:hAnsi="Times New Roman" w:cs="Times New Roman"/>
          <w:sz w:val="28"/>
          <w:szCs w:val="28"/>
        </w:rPr>
        <w:t xml:space="preserve">читается одной из крайних форм </w:t>
      </w:r>
      <w:proofErr w:type="spellStart"/>
      <w:r w:rsidRPr="006F573F">
        <w:rPr>
          <w:rFonts w:ascii="Times New Roman" w:hAnsi="Times New Roman" w:cs="Times New Roman"/>
          <w:sz w:val="28"/>
          <w:szCs w:val="28"/>
        </w:rPr>
        <w:t>девиантного</w:t>
      </w:r>
      <w:proofErr w:type="spellEnd"/>
      <w:r w:rsidRPr="006F573F">
        <w:rPr>
          <w:rFonts w:ascii="Times New Roman" w:hAnsi="Times New Roman" w:cs="Times New Roman"/>
          <w:sz w:val="28"/>
          <w:szCs w:val="28"/>
        </w:rPr>
        <w:t xml:space="preserve"> поведения. Различают фатальное (или завершенное) самоубийство (сознательные действия, приведшие к смерти) и </w:t>
      </w:r>
      <w:proofErr w:type="spellStart"/>
      <w:r w:rsidRPr="006F573F">
        <w:rPr>
          <w:rFonts w:ascii="Times New Roman" w:hAnsi="Times New Roman" w:cs="Times New Roman"/>
          <w:sz w:val="28"/>
          <w:szCs w:val="28"/>
        </w:rPr>
        <w:t>нефатальное</w:t>
      </w:r>
      <w:proofErr w:type="spellEnd"/>
      <w:r w:rsidRPr="006F573F">
        <w:rPr>
          <w:rFonts w:ascii="Times New Roman" w:hAnsi="Times New Roman" w:cs="Times New Roman"/>
          <w:sz w:val="28"/>
          <w:szCs w:val="28"/>
        </w:rPr>
        <w:t xml:space="preserve"> самоубийство (попытка суицида, в силу обстоятельств не повлекшая за собой смертельного исхода).</w:t>
      </w:r>
    </w:p>
    <w:p w:rsidR="00C964AD" w:rsidRDefault="00C964AD" w:rsidP="00C964AD">
      <w:pPr>
        <w:spacing w:after="120" w:line="360" w:lineRule="auto"/>
        <w:ind w:firstLine="709"/>
        <w:jc w:val="both"/>
        <w:rPr>
          <w:rFonts w:ascii="Times New Roman" w:hAnsi="Times New Roman" w:cs="Times New Roman"/>
          <w:sz w:val="28"/>
          <w:szCs w:val="28"/>
        </w:rPr>
      </w:pPr>
      <w:r w:rsidRPr="006F573F">
        <w:rPr>
          <w:rFonts w:ascii="Times New Roman" w:hAnsi="Times New Roman" w:cs="Times New Roman"/>
          <w:sz w:val="28"/>
          <w:szCs w:val="28"/>
        </w:rPr>
        <w:t xml:space="preserve">Научно подтверждено, что самоубийство свойственно лишь людям, так как ключевым </w:t>
      </w:r>
      <w:r w:rsidR="00B36B90">
        <w:rPr>
          <w:rFonts w:ascii="Times New Roman" w:hAnsi="Times New Roman" w:cs="Times New Roman"/>
          <w:sz w:val="28"/>
          <w:szCs w:val="28"/>
        </w:rPr>
        <w:t>моментом</w:t>
      </w:r>
      <w:r w:rsidRPr="006F573F">
        <w:rPr>
          <w:rFonts w:ascii="Times New Roman" w:hAnsi="Times New Roman" w:cs="Times New Roman"/>
          <w:sz w:val="28"/>
          <w:szCs w:val="28"/>
        </w:rPr>
        <w:t xml:space="preserve"> в определении понятия является именно осознанность действий. Именно поэтому известные случаи «самоубийства» животных (например, китов, которые выбрасываются на берег), не могут быть </w:t>
      </w:r>
      <w:r w:rsidRPr="006F573F">
        <w:rPr>
          <w:rFonts w:ascii="Times New Roman" w:hAnsi="Times New Roman" w:cs="Times New Roman"/>
          <w:sz w:val="28"/>
          <w:szCs w:val="28"/>
        </w:rPr>
        <w:lastRenderedPageBreak/>
        <w:t>отнесены к суициду, ведь такое поведение животных имеет под собой только инстинкты, а значит не может быть названо осознанным.</w:t>
      </w:r>
    </w:p>
    <w:p w:rsidR="00C964AD" w:rsidRPr="006F573F" w:rsidRDefault="00C964AD" w:rsidP="00C964AD">
      <w:pPr>
        <w:spacing w:after="120" w:line="360" w:lineRule="auto"/>
        <w:ind w:firstLine="709"/>
        <w:jc w:val="both"/>
        <w:rPr>
          <w:rFonts w:ascii="Times New Roman" w:hAnsi="Times New Roman" w:cs="Times New Roman"/>
          <w:sz w:val="28"/>
          <w:szCs w:val="28"/>
        </w:rPr>
      </w:pPr>
      <w:r w:rsidRPr="006F573F">
        <w:rPr>
          <w:rFonts w:ascii="Times New Roman" w:hAnsi="Times New Roman" w:cs="Times New Roman"/>
          <w:sz w:val="28"/>
          <w:szCs w:val="28"/>
        </w:rPr>
        <w:t xml:space="preserve">Самая </w:t>
      </w:r>
      <w:r w:rsidR="00B36B90">
        <w:rPr>
          <w:rFonts w:ascii="Times New Roman" w:hAnsi="Times New Roman" w:cs="Times New Roman"/>
          <w:sz w:val="28"/>
          <w:szCs w:val="28"/>
        </w:rPr>
        <w:t xml:space="preserve">известная и, можно сказать, «классическая» </w:t>
      </w:r>
      <w:r w:rsidRPr="006F573F">
        <w:rPr>
          <w:rFonts w:ascii="Times New Roman" w:hAnsi="Times New Roman" w:cs="Times New Roman"/>
          <w:sz w:val="28"/>
          <w:szCs w:val="28"/>
        </w:rPr>
        <w:t>классификация самоубийств была предложена Эмилем Дюркгеймом</w:t>
      </w:r>
      <w:r w:rsidR="004A39BA">
        <w:rPr>
          <w:rFonts w:ascii="Times New Roman" w:hAnsi="Times New Roman" w:cs="Times New Roman"/>
          <w:sz w:val="28"/>
          <w:szCs w:val="28"/>
        </w:rPr>
        <w:t xml:space="preserve"> </w:t>
      </w:r>
      <w:r w:rsidR="004A39BA" w:rsidRPr="004A39BA">
        <w:rPr>
          <w:rFonts w:ascii="Times New Roman" w:hAnsi="Times New Roman" w:cs="Times New Roman"/>
          <w:sz w:val="28"/>
          <w:szCs w:val="28"/>
        </w:rPr>
        <w:t>[</w:t>
      </w:r>
      <w:r w:rsidR="004A39BA">
        <w:rPr>
          <w:rFonts w:ascii="Times New Roman" w:hAnsi="Times New Roman" w:cs="Times New Roman"/>
          <w:sz w:val="28"/>
          <w:szCs w:val="28"/>
        </w:rPr>
        <w:t>Дюркгейм, 1994</w:t>
      </w:r>
      <w:r w:rsidR="004A39BA" w:rsidRPr="004A39BA">
        <w:rPr>
          <w:rFonts w:ascii="Times New Roman" w:hAnsi="Times New Roman" w:cs="Times New Roman"/>
          <w:sz w:val="28"/>
          <w:szCs w:val="28"/>
        </w:rPr>
        <w:t>]</w:t>
      </w:r>
      <w:r w:rsidRPr="006F573F">
        <w:rPr>
          <w:rFonts w:ascii="Times New Roman" w:hAnsi="Times New Roman" w:cs="Times New Roman"/>
          <w:sz w:val="28"/>
          <w:szCs w:val="28"/>
        </w:rPr>
        <w:t xml:space="preserve">. В ее основе – указание на </w:t>
      </w:r>
      <w:r w:rsidR="00B36B90">
        <w:rPr>
          <w:rFonts w:ascii="Times New Roman" w:hAnsi="Times New Roman" w:cs="Times New Roman"/>
          <w:sz w:val="28"/>
          <w:szCs w:val="28"/>
        </w:rPr>
        <w:t xml:space="preserve">социальные </w:t>
      </w:r>
      <w:r w:rsidRPr="006F573F">
        <w:rPr>
          <w:rFonts w:ascii="Times New Roman" w:hAnsi="Times New Roman" w:cs="Times New Roman"/>
          <w:sz w:val="28"/>
          <w:szCs w:val="28"/>
        </w:rPr>
        <w:t>причины совершения суицида</w:t>
      </w:r>
      <w:r w:rsidR="00B36B90">
        <w:rPr>
          <w:rFonts w:ascii="Times New Roman" w:hAnsi="Times New Roman" w:cs="Times New Roman"/>
          <w:sz w:val="28"/>
          <w:szCs w:val="28"/>
        </w:rPr>
        <w:t>:</w:t>
      </w:r>
    </w:p>
    <w:p w:rsidR="00C964AD" w:rsidRPr="00B92B31" w:rsidRDefault="00C964AD" w:rsidP="00C964AD">
      <w:pPr>
        <w:pStyle w:val="a3"/>
        <w:numPr>
          <w:ilvl w:val="0"/>
          <w:numId w:val="9"/>
        </w:numPr>
        <w:spacing w:after="120" w:line="360" w:lineRule="auto"/>
        <w:jc w:val="both"/>
        <w:rPr>
          <w:rFonts w:ascii="Times New Roman" w:hAnsi="Times New Roman" w:cs="Times New Roman"/>
          <w:sz w:val="28"/>
          <w:szCs w:val="28"/>
        </w:rPr>
      </w:pPr>
      <w:r w:rsidRPr="00B92B31">
        <w:rPr>
          <w:rFonts w:ascii="Times New Roman" w:hAnsi="Times New Roman" w:cs="Times New Roman"/>
          <w:sz w:val="28"/>
          <w:szCs w:val="28"/>
        </w:rPr>
        <w:t>Эгоистическое Самоубийство. Человек сводит счеты с жизнью, когда его желания и потребности превышают возможности их удовлетворения.</w:t>
      </w:r>
    </w:p>
    <w:p w:rsidR="00C964AD" w:rsidRPr="00B92B31" w:rsidRDefault="00C964AD" w:rsidP="00C964AD">
      <w:pPr>
        <w:pStyle w:val="a3"/>
        <w:numPr>
          <w:ilvl w:val="0"/>
          <w:numId w:val="9"/>
        </w:numPr>
        <w:spacing w:after="120" w:line="360" w:lineRule="auto"/>
        <w:jc w:val="both"/>
        <w:rPr>
          <w:rFonts w:ascii="Times New Roman" w:hAnsi="Times New Roman" w:cs="Times New Roman"/>
          <w:sz w:val="28"/>
          <w:szCs w:val="28"/>
        </w:rPr>
      </w:pPr>
      <w:r w:rsidRPr="00B92B31">
        <w:rPr>
          <w:rFonts w:ascii="Times New Roman" w:hAnsi="Times New Roman" w:cs="Times New Roman"/>
          <w:sz w:val="28"/>
          <w:szCs w:val="28"/>
        </w:rPr>
        <w:t>Альтруистическое самоубийство. Человек жертвует своей индивидуальностью и чувством самосохранения ради удовлетворения потребностей группы. Такой вид самоубийства часто носит ритуальный характер.</w:t>
      </w:r>
    </w:p>
    <w:p w:rsidR="00C964AD" w:rsidRPr="00B92B31" w:rsidRDefault="00C964AD" w:rsidP="00C964AD">
      <w:pPr>
        <w:pStyle w:val="a3"/>
        <w:numPr>
          <w:ilvl w:val="0"/>
          <w:numId w:val="9"/>
        </w:numPr>
        <w:spacing w:after="120" w:line="360" w:lineRule="auto"/>
        <w:jc w:val="both"/>
        <w:rPr>
          <w:rFonts w:ascii="Times New Roman" w:hAnsi="Times New Roman" w:cs="Times New Roman"/>
          <w:sz w:val="28"/>
          <w:szCs w:val="28"/>
        </w:rPr>
      </w:pPr>
      <w:proofErr w:type="spellStart"/>
      <w:r w:rsidRPr="00B92B31">
        <w:rPr>
          <w:rFonts w:ascii="Times New Roman" w:hAnsi="Times New Roman" w:cs="Times New Roman"/>
          <w:sz w:val="28"/>
          <w:szCs w:val="28"/>
        </w:rPr>
        <w:t>Аномическое</w:t>
      </w:r>
      <w:proofErr w:type="spellEnd"/>
      <w:r w:rsidRPr="00B92B31">
        <w:rPr>
          <w:rFonts w:ascii="Times New Roman" w:hAnsi="Times New Roman" w:cs="Times New Roman"/>
          <w:sz w:val="28"/>
          <w:szCs w:val="28"/>
        </w:rPr>
        <w:t xml:space="preserve"> самоубийство. Человек не может приспособиться к обществу, изменившемуся в результате какого-либо кризиса. Старые жизненные устои разрушаются, а человек не обладает достаточной гибкостью, чтобы принять новые.</w:t>
      </w:r>
    </w:p>
    <w:p w:rsidR="00C964AD" w:rsidRDefault="00C964AD" w:rsidP="00C964AD">
      <w:pPr>
        <w:spacing w:after="120" w:line="360" w:lineRule="auto"/>
        <w:ind w:firstLine="709"/>
        <w:jc w:val="both"/>
        <w:rPr>
          <w:rFonts w:ascii="Times New Roman" w:hAnsi="Times New Roman" w:cs="Times New Roman"/>
          <w:sz w:val="28"/>
          <w:szCs w:val="28"/>
        </w:rPr>
      </w:pPr>
      <w:r w:rsidRPr="006F573F">
        <w:rPr>
          <w:rFonts w:ascii="Times New Roman" w:hAnsi="Times New Roman" w:cs="Times New Roman"/>
          <w:sz w:val="28"/>
          <w:szCs w:val="28"/>
        </w:rPr>
        <w:t xml:space="preserve">Существует и множество других классификаций, помимо </w:t>
      </w:r>
      <w:proofErr w:type="spellStart"/>
      <w:r w:rsidRPr="006F573F">
        <w:rPr>
          <w:rFonts w:ascii="Times New Roman" w:hAnsi="Times New Roman" w:cs="Times New Roman"/>
          <w:sz w:val="28"/>
          <w:szCs w:val="28"/>
        </w:rPr>
        <w:t>дюркгеймовской</w:t>
      </w:r>
      <w:proofErr w:type="spellEnd"/>
      <w:r w:rsidRPr="006F573F">
        <w:rPr>
          <w:rFonts w:ascii="Times New Roman" w:hAnsi="Times New Roman" w:cs="Times New Roman"/>
          <w:sz w:val="28"/>
          <w:szCs w:val="28"/>
        </w:rPr>
        <w:t>. Например, в России, среди психиатров, распространена классификация В.А. Тихоненко</w:t>
      </w:r>
      <w:r w:rsidR="00FE2367">
        <w:rPr>
          <w:rFonts w:ascii="Times New Roman" w:hAnsi="Times New Roman" w:cs="Times New Roman"/>
          <w:sz w:val="28"/>
          <w:szCs w:val="28"/>
        </w:rPr>
        <w:t xml:space="preserve"> </w:t>
      </w:r>
      <w:r w:rsidR="00FE2367" w:rsidRPr="00FE2367">
        <w:rPr>
          <w:rFonts w:ascii="Times New Roman" w:hAnsi="Times New Roman" w:cs="Times New Roman"/>
          <w:sz w:val="28"/>
          <w:szCs w:val="28"/>
        </w:rPr>
        <w:t>[</w:t>
      </w:r>
      <w:proofErr w:type="spellStart"/>
      <w:r w:rsidR="00FE2367">
        <w:rPr>
          <w:rFonts w:ascii="Times New Roman" w:hAnsi="Times New Roman" w:cs="Times New Roman"/>
          <w:sz w:val="28"/>
          <w:szCs w:val="28"/>
        </w:rPr>
        <w:t>Абрумова</w:t>
      </w:r>
      <w:proofErr w:type="spellEnd"/>
      <w:r w:rsidR="00FE2367">
        <w:rPr>
          <w:rFonts w:ascii="Times New Roman" w:hAnsi="Times New Roman" w:cs="Times New Roman"/>
          <w:sz w:val="28"/>
          <w:szCs w:val="28"/>
        </w:rPr>
        <w:t>, Тихоненко, 1980</w:t>
      </w:r>
      <w:r w:rsidR="00FE2367" w:rsidRPr="00FE2367">
        <w:rPr>
          <w:rFonts w:ascii="Times New Roman" w:hAnsi="Times New Roman" w:cs="Times New Roman"/>
          <w:sz w:val="28"/>
          <w:szCs w:val="28"/>
        </w:rPr>
        <w:t>]</w:t>
      </w:r>
      <w:r w:rsidRPr="006F573F">
        <w:rPr>
          <w:rFonts w:ascii="Times New Roman" w:hAnsi="Times New Roman" w:cs="Times New Roman"/>
          <w:sz w:val="28"/>
          <w:szCs w:val="28"/>
        </w:rPr>
        <w:t>, котор</w:t>
      </w:r>
      <w:r w:rsidR="004A39BA">
        <w:rPr>
          <w:rFonts w:ascii="Times New Roman" w:hAnsi="Times New Roman" w:cs="Times New Roman"/>
          <w:sz w:val="28"/>
          <w:szCs w:val="28"/>
        </w:rPr>
        <w:t>ый</w:t>
      </w:r>
      <w:r w:rsidRPr="006F573F">
        <w:rPr>
          <w:rFonts w:ascii="Times New Roman" w:hAnsi="Times New Roman" w:cs="Times New Roman"/>
          <w:sz w:val="28"/>
          <w:szCs w:val="28"/>
        </w:rPr>
        <w:t xml:space="preserve"> закладывает в ее основу</w:t>
      </w:r>
      <w:r>
        <w:rPr>
          <w:rFonts w:ascii="Times New Roman" w:hAnsi="Times New Roman" w:cs="Times New Roman"/>
          <w:sz w:val="28"/>
          <w:szCs w:val="28"/>
        </w:rPr>
        <w:t xml:space="preserve"> </w:t>
      </w:r>
      <w:r w:rsidRPr="006F573F">
        <w:rPr>
          <w:rFonts w:ascii="Times New Roman" w:hAnsi="Times New Roman" w:cs="Times New Roman"/>
          <w:sz w:val="28"/>
          <w:szCs w:val="28"/>
        </w:rPr>
        <w:t>разграничение по мотивам суицида: протест (месть), призыв (привлечение внимания к какой-либо проблемной ситуации), избегание (невозможность решить проблемы иным путем), самонаказание (человек не справляется с чувством вины), отказ (отказ от существования). Из всех перечисленных вариантов мотив и цель совпадают только у последнего, самоубийства-отказа. Все остальные являются демонстративно-шантажными мерами.</w:t>
      </w:r>
    </w:p>
    <w:p w:rsidR="004C6219" w:rsidRDefault="004C6219" w:rsidP="00C964A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феномен самоубийства продолжает изучаться различными исследователями во многих науках, в том числе и в социологии. В частности, изучаются признаки суицидального поведения, социальные </w:t>
      </w:r>
      <w:r>
        <w:rPr>
          <w:rFonts w:ascii="Times New Roman" w:hAnsi="Times New Roman" w:cs="Times New Roman"/>
          <w:sz w:val="28"/>
          <w:szCs w:val="28"/>
        </w:rPr>
        <w:lastRenderedPageBreak/>
        <w:t xml:space="preserve">аспекты его профилактики и необходимость экстренных служб психологической помощи </w:t>
      </w:r>
      <w:r w:rsidRPr="004C6219">
        <w:rPr>
          <w:rFonts w:ascii="Times New Roman" w:hAnsi="Times New Roman" w:cs="Times New Roman"/>
          <w:sz w:val="28"/>
          <w:szCs w:val="28"/>
        </w:rPr>
        <w:t>[</w:t>
      </w:r>
      <w:r>
        <w:rPr>
          <w:rFonts w:ascii="Times New Roman" w:hAnsi="Times New Roman" w:cs="Times New Roman"/>
          <w:sz w:val="28"/>
          <w:szCs w:val="28"/>
        </w:rPr>
        <w:t>Барановский, 2013</w:t>
      </w:r>
      <w:r w:rsidRPr="004C6219">
        <w:rPr>
          <w:rFonts w:ascii="Times New Roman" w:hAnsi="Times New Roman" w:cs="Times New Roman"/>
          <w:sz w:val="28"/>
          <w:szCs w:val="28"/>
        </w:rPr>
        <w:t>]</w:t>
      </w:r>
      <w:r>
        <w:rPr>
          <w:rFonts w:ascii="Times New Roman" w:hAnsi="Times New Roman" w:cs="Times New Roman"/>
          <w:sz w:val="28"/>
          <w:szCs w:val="28"/>
        </w:rPr>
        <w:t xml:space="preserve">, самоубийство как социальное явление и влияние на него фактора социального статуса </w:t>
      </w:r>
      <w:r w:rsidRPr="004C6219">
        <w:rPr>
          <w:rFonts w:ascii="Times New Roman" w:hAnsi="Times New Roman" w:cs="Times New Roman"/>
          <w:sz w:val="28"/>
          <w:szCs w:val="28"/>
        </w:rPr>
        <w:t>[</w:t>
      </w:r>
      <w:proofErr w:type="spellStart"/>
      <w:r>
        <w:rPr>
          <w:rFonts w:ascii="Times New Roman" w:hAnsi="Times New Roman" w:cs="Times New Roman"/>
          <w:sz w:val="28"/>
          <w:szCs w:val="28"/>
        </w:rPr>
        <w:t>Гилинский</w:t>
      </w:r>
      <w:proofErr w:type="spellEnd"/>
      <w:r>
        <w:rPr>
          <w:rFonts w:ascii="Times New Roman" w:hAnsi="Times New Roman" w:cs="Times New Roman"/>
          <w:sz w:val="28"/>
          <w:szCs w:val="28"/>
        </w:rPr>
        <w:t>, 2011</w:t>
      </w:r>
      <w:r w:rsidRPr="004C6219">
        <w:rPr>
          <w:rFonts w:ascii="Times New Roman" w:hAnsi="Times New Roman" w:cs="Times New Roman"/>
          <w:sz w:val="28"/>
          <w:szCs w:val="28"/>
        </w:rPr>
        <w:t>]</w:t>
      </w:r>
      <w:r>
        <w:rPr>
          <w:rFonts w:ascii="Times New Roman" w:hAnsi="Times New Roman" w:cs="Times New Roman"/>
          <w:sz w:val="28"/>
          <w:szCs w:val="28"/>
        </w:rPr>
        <w:t xml:space="preserve">, самоубийство как культурный феномен </w:t>
      </w:r>
      <w:r w:rsidRPr="004C6219">
        <w:rPr>
          <w:rFonts w:ascii="Times New Roman" w:hAnsi="Times New Roman" w:cs="Times New Roman"/>
          <w:sz w:val="28"/>
          <w:szCs w:val="28"/>
        </w:rPr>
        <w:t>[</w:t>
      </w:r>
      <w:r>
        <w:rPr>
          <w:rFonts w:ascii="Times New Roman" w:hAnsi="Times New Roman" w:cs="Times New Roman"/>
          <w:sz w:val="28"/>
          <w:szCs w:val="28"/>
        </w:rPr>
        <w:t>Паперно, 1999</w:t>
      </w:r>
      <w:r w:rsidRPr="004C6219">
        <w:rPr>
          <w:rFonts w:ascii="Times New Roman" w:hAnsi="Times New Roman" w:cs="Times New Roman"/>
          <w:sz w:val="28"/>
          <w:szCs w:val="28"/>
        </w:rPr>
        <w:t>]</w:t>
      </w:r>
      <w:r>
        <w:rPr>
          <w:rFonts w:ascii="Times New Roman" w:hAnsi="Times New Roman" w:cs="Times New Roman"/>
          <w:sz w:val="28"/>
          <w:szCs w:val="28"/>
        </w:rPr>
        <w:t xml:space="preserve">, отношение к самоубийству на протяжении истории в различных культурных и религиозных контекстах </w:t>
      </w:r>
      <w:r w:rsidRPr="004C6219">
        <w:rPr>
          <w:rFonts w:ascii="Times New Roman" w:hAnsi="Times New Roman" w:cs="Times New Roman"/>
          <w:sz w:val="28"/>
          <w:szCs w:val="28"/>
        </w:rPr>
        <w:t>[</w:t>
      </w:r>
      <w:r>
        <w:rPr>
          <w:rFonts w:ascii="Times New Roman" w:hAnsi="Times New Roman" w:cs="Times New Roman"/>
          <w:sz w:val="28"/>
          <w:szCs w:val="28"/>
        </w:rPr>
        <w:t>Моховиков, 2001</w:t>
      </w:r>
      <w:r w:rsidRPr="004C6219">
        <w:rPr>
          <w:rFonts w:ascii="Times New Roman" w:hAnsi="Times New Roman" w:cs="Times New Roman"/>
          <w:sz w:val="28"/>
          <w:szCs w:val="28"/>
        </w:rPr>
        <w:t>]</w:t>
      </w:r>
      <w:r>
        <w:rPr>
          <w:rFonts w:ascii="Times New Roman" w:hAnsi="Times New Roman" w:cs="Times New Roman"/>
          <w:sz w:val="28"/>
          <w:szCs w:val="28"/>
        </w:rPr>
        <w:t xml:space="preserve">, влияние СМИ на формирование отношения к самоубийству и на уровень самоубийств </w:t>
      </w:r>
      <w:r w:rsidRPr="004C6219">
        <w:rPr>
          <w:rFonts w:ascii="Times New Roman" w:hAnsi="Times New Roman" w:cs="Times New Roman"/>
          <w:sz w:val="28"/>
          <w:szCs w:val="28"/>
        </w:rPr>
        <w:t>[</w:t>
      </w:r>
      <w:proofErr w:type="spellStart"/>
      <w:r>
        <w:rPr>
          <w:rFonts w:ascii="Times New Roman" w:hAnsi="Times New Roman" w:cs="Times New Roman"/>
          <w:sz w:val="28"/>
          <w:szCs w:val="28"/>
        </w:rPr>
        <w:t>Любов</w:t>
      </w:r>
      <w:proofErr w:type="spellEnd"/>
      <w:r>
        <w:rPr>
          <w:rFonts w:ascii="Times New Roman" w:hAnsi="Times New Roman" w:cs="Times New Roman"/>
          <w:sz w:val="28"/>
          <w:szCs w:val="28"/>
        </w:rPr>
        <w:t>, 2012</w:t>
      </w:r>
      <w:r w:rsidRPr="004C6219">
        <w:rPr>
          <w:rFonts w:ascii="Times New Roman" w:hAnsi="Times New Roman" w:cs="Times New Roman"/>
          <w:sz w:val="28"/>
          <w:szCs w:val="28"/>
        </w:rPr>
        <w:t>]</w:t>
      </w:r>
      <w:r>
        <w:rPr>
          <w:rFonts w:ascii="Times New Roman" w:hAnsi="Times New Roman" w:cs="Times New Roman"/>
          <w:sz w:val="28"/>
          <w:szCs w:val="28"/>
        </w:rPr>
        <w:t xml:space="preserve">. </w:t>
      </w:r>
    </w:p>
    <w:p w:rsidR="00E34948" w:rsidRPr="004C6219" w:rsidRDefault="00E34948" w:rsidP="00C964AD">
      <w:pPr>
        <w:spacing w:after="120" w:line="360" w:lineRule="auto"/>
        <w:ind w:firstLine="709"/>
        <w:jc w:val="both"/>
        <w:rPr>
          <w:rFonts w:ascii="Times New Roman" w:hAnsi="Times New Roman" w:cs="Times New Roman"/>
          <w:sz w:val="28"/>
          <w:szCs w:val="28"/>
        </w:rPr>
      </w:pPr>
    </w:p>
    <w:p w:rsidR="002375DF" w:rsidRPr="00B36B90" w:rsidRDefault="002375DF" w:rsidP="002375DF">
      <w:pPr>
        <w:pStyle w:val="2"/>
      </w:pPr>
      <w:bookmarkStart w:id="5" w:name="_Toc72175434"/>
      <w:r>
        <w:t xml:space="preserve">1.2 </w:t>
      </w:r>
      <w:r w:rsidRPr="00B36B90">
        <w:t>История суицида. Самоубийство в различных культурах прошлого</w:t>
      </w:r>
      <w:bookmarkEnd w:id="5"/>
    </w:p>
    <w:p w:rsidR="002375DF" w:rsidRPr="00B36B90" w:rsidRDefault="002375DF" w:rsidP="002375DF">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для более полного понимания феномена суицида, обратимся к краткой истории распространенности случаев самоубийства в различные временные периоды, в различных культурах и религиях, также будет дана информация об отношении к феномену самоубийства в каждом из контекстов. </w:t>
      </w:r>
      <w:r w:rsidRPr="00B36B90">
        <w:rPr>
          <w:rFonts w:ascii="Times New Roman" w:hAnsi="Times New Roman" w:cs="Times New Roman"/>
          <w:sz w:val="28"/>
          <w:szCs w:val="28"/>
        </w:rPr>
        <w:t>Большая часть исторических сведений о самоубийстве почерпнута из</w:t>
      </w:r>
      <w:r w:rsidR="00363F26">
        <w:rPr>
          <w:rFonts w:ascii="Times New Roman" w:hAnsi="Times New Roman" w:cs="Times New Roman"/>
          <w:sz w:val="28"/>
          <w:szCs w:val="28"/>
        </w:rPr>
        <w:t xml:space="preserve"> хрестоматийной</w:t>
      </w:r>
      <w:r w:rsidRPr="00B36B90">
        <w:rPr>
          <w:rFonts w:ascii="Times New Roman" w:hAnsi="Times New Roman" w:cs="Times New Roman"/>
          <w:sz w:val="28"/>
          <w:szCs w:val="28"/>
        </w:rPr>
        <w:t xml:space="preserve"> </w:t>
      </w:r>
      <w:r w:rsidR="00363F26">
        <w:rPr>
          <w:rFonts w:ascii="Times New Roman" w:hAnsi="Times New Roman" w:cs="Times New Roman"/>
          <w:sz w:val="28"/>
          <w:szCs w:val="28"/>
        </w:rPr>
        <w:t>книги</w:t>
      </w:r>
      <w:r>
        <w:rPr>
          <w:rFonts w:ascii="Times New Roman" w:hAnsi="Times New Roman" w:cs="Times New Roman"/>
          <w:sz w:val="28"/>
          <w:szCs w:val="28"/>
        </w:rPr>
        <w:t xml:space="preserve"> </w:t>
      </w:r>
      <w:r w:rsidRPr="00B36B90">
        <w:rPr>
          <w:rFonts w:ascii="Times New Roman" w:hAnsi="Times New Roman" w:cs="Times New Roman"/>
          <w:sz w:val="28"/>
          <w:szCs w:val="28"/>
        </w:rPr>
        <w:t>Александр</w:t>
      </w:r>
      <w:r>
        <w:rPr>
          <w:rFonts w:ascii="Times New Roman" w:hAnsi="Times New Roman" w:cs="Times New Roman"/>
          <w:sz w:val="28"/>
          <w:szCs w:val="28"/>
        </w:rPr>
        <w:t>а</w:t>
      </w:r>
      <w:r w:rsidRPr="00B36B90">
        <w:rPr>
          <w:rFonts w:ascii="Times New Roman" w:hAnsi="Times New Roman" w:cs="Times New Roman"/>
          <w:sz w:val="28"/>
          <w:szCs w:val="28"/>
        </w:rPr>
        <w:t xml:space="preserve"> Николаевич</w:t>
      </w:r>
      <w:r>
        <w:rPr>
          <w:rFonts w:ascii="Times New Roman" w:hAnsi="Times New Roman" w:cs="Times New Roman"/>
          <w:sz w:val="28"/>
          <w:szCs w:val="28"/>
        </w:rPr>
        <w:t>а</w:t>
      </w:r>
      <w:r w:rsidRPr="00B36B90">
        <w:rPr>
          <w:rFonts w:ascii="Times New Roman" w:hAnsi="Times New Roman" w:cs="Times New Roman"/>
          <w:sz w:val="28"/>
          <w:szCs w:val="28"/>
        </w:rPr>
        <w:t xml:space="preserve"> </w:t>
      </w:r>
      <w:proofErr w:type="spellStart"/>
      <w:r w:rsidRPr="00B36B90">
        <w:rPr>
          <w:rFonts w:ascii="Times New Roman" w:hAnsi="Times New Roman" w:cs="Times New Roman"/>
          <w:sz w:val="28"/>
          <w:szCs w:val="28"/>
        </w:rPr>
        <w:t>Моховиков</w:t>
      </w:r>
      <w:r>
        <w:rPr>
          <w:rFonts w:ascii="Times New Roman" w:hAnsi="Times New Roman" w:cs="Times New Roman"/>
          <w:sz w:val="28"/>
          <w:szCs w:val="28"/>
        </w:rPr>
        <w:t>а</w:t>
      </w:r>
      <w:proofErr w:type="spellEnd"/>
      <w:r w:rsidRPr="00B36B90">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B36B90">
        <w:rPr>
          <w:rFonts w:ascii="Times New Roman" w:hAnsi="Times New Roman" w:cs="Times New Roman"/>
          <w:sz w:val="28"/>
          <w:szCs w:val="28"/>
        </w:rPr>
        <w:t>Суицидология</w:t>
      </w:r>
      <w:proofErr w:type="spellEnd"/>
      <w:r w:rsidRPr="00B36B90">
        <w:rPr>
          <w:rFonts w:ascii="Times New Roman" w:hAnsi="Times New Roman" w:cs="Times New Roman"/>
          <w:sz w:val="28"/>
          <w:szCs w:val="28"/>
        </w:rPr>
        <w:t>: прошлое и настоящее. Проблема самоубийства в трудах философов, социологов, психотерапевтов и в художественных текстах</w:t>
      </w:r>
      <w:r>
        <w:rPr>
          <w:rFonts w:ascii="Times New Roman" w:hAnsi="Times New Roman" w:cs="Times New Roman"/>
          <w:sz w:val="28"/>
          <w:szCs w:val="28"/>
        </w:rPr>
        <w:t>» (2001)</w:t>
      </w:r>
      <w:r w:rsidR="004C6219">
        <w:rPr>
          <w:rFonts w:ascii="Times New Roman" w:hAnsi="Times New Roman" w:cs="Times New Roman"/>
          <w:sz w:val="28"/>
          <w:szCs w:val="28"/>
        </w:rPr>
        <w:t xml:space="preserve"> </w:t>
      </w:r>
      <w:r w:rsidR="004C6219" w:rsidRPr="004C6219">
        <w:rPr>
          <w:rFonts w:ascii="Times New Roman" w:hAnsi="Times New Roman" w:cs="Times New Roman"/>
          <w:sz w:val="28"/>
          <w:szCs w:val="28"/>
        </w:rPr>
        <w:t>[</w:t>
      </w:r>
      <w:r w:rsidR="004C6219">
        <w:rPr>
          <w:rFonts w:ascii="Times New Roman" w:hAnsi="Times New Roman" w:cs="Times New Roman"/>
          <w:sz w:val="28"/>
          <w:szCs w:val="28"/>
        </w:rPr>
        <w:t>Моховиков, 2001</w:t>
      </w:r>
      <w:r w:rsidR="004C6219" w:rsidRPr="004C6219">
        <w:rPr>
          <w:rFonts w:ascii="Times New Roman" w:hAnsi="Times New Roman" w:cs="Times New Roman"/>
          <w:sz w:val="28"/>
          <w:szCs w:val="28"/>
        </w:rPr>
        <w:t>]</w:t>
      </w:r>
      <w:r>
        <w:rPr>
          <w:rFonts w:ascii="Times New Roman" w:hAnsi="Times New Roman" w:cs="Times New Roman"/>
          <w:sz w:val="28"/>
          <w:szCs w:val="28"/>
        </w:rPr>
        <w:t xml:space="preserve">. </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Древние традиционные общества</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С течением времени отношение к самоубийству </w:t>
      </w:r>
      <w:r w:rsidR="00FD0A51">
        <w:rPr>
          <w:rFonts w:ascii="Times New Roman" w:hAnsi="Times New Roman" w:cs="Times New Roman"/>
          <w:sz w:val="28"/>
          <w:szCs w:val="28"/>
        </w:rPr>
        <w:t>могло</w:t>
      </w:r>
      <w:r w:rsidRPr="00B36B90">
        <w:rPr>
          <w:rFonts w:ascii="Times New Roman" w:hAnsi="Times New Roman" w:cs="Times New Roman"/>
          <w:sz w:val="28"/>
          <w:szCs w:val="28"/>
        </w:rPr>
        <w:t xml:space="preserve"> </w:t>
      </w:r>
      <w:r w:rsidR="00FD0A51">
        <w:rPr>
          <w:rFonts w:ascii="Times New Roman" w:hAnsi="Times New Roman" w:cs="Times New Roman"/>
          <w:sz w:val="28"/>
          <w:szCs w:val="28"/>
        </w:rPr>
        <w:t>изменяться</w:t>
      </w:r>
      <w:r w:rsidRPr="00B36B90">
        <w:rPr>
          <w:rFonts w:ascii="Times New Roman" w:hAnsi="Times New Roman" w:cs="Times New Roman"/>
          <w:sz w:val="28"/>
          <w:szCs w:val="28"/>
        </w:rPr>
        <w:t xml:space="preserve"> в зависимости от </w:t>
      </w:r>
      <w:r w:rsidR="00FD0A51">
        <w:rPr>
          <w:rFonts w:ascii="Times New Roman" w:hAnsi="Times New Roman" w:cs="Times New Roman"/>
          <w:sz w:val="28"/>
          <w:szCs w:val="28"/>
        </w:rPr>
        <w:t xml:space="preserve">исторического периода </w:t>
      </w:r>
      <w:r w:rsidRPr="00B36B90">
        <w:rPr>
          <w:rFonts w:ascii="Times New Roman" w:hAnsi="Times New Roman" w:cs="Times New Roman"/>
          <w:sz w:val="28"/>
          <w:szCs w:val="28"/>
        </w:rPr>
        <w:t xml:space="preserve">и господствующих в то время социальных, этнокультурных и идеологических представлений. Кроме того, отношение к суициду зависело от отношения к смерти в целом. Так, например, в традиционных обществах с анимистическими представлениями о мире (древние племена Африки, Азии и Южной Америки), считалось, что самоубийцы после смерти становятся мелкими злыми духами, изводящими живых порчей. В шаманизме отношение к суицидам также было отрицательным. Например, у бурятов существовало поверье, что духи самоубийц живут в водоемах и заманивают туда своих живых родственников. Случаи ритуального самоубийства были крайне редки. Например, </w:t>
      </w:r>
      <w:proofErr w:type="spellStart"/>
      <w:r w:rsidRPr="00B36B90">
        <w:rPr>
          <w:rFonts w:ascii="Times New Roman" w:hAnsi="Times New Roman" w:cs="Times New Roman"/>
          <w:sz w:val="28"/>
          <w:szCs w:val="28"/>
        </w:rPr>
        <w:lastRenderedPageBreak/>
        <w:t>этнопсихиатр</w:t>
      </w:r>
      <w:proofErr w:type="spellEnd"/>
      <w:r w:rsidRPr="00B36B90">
        <w:rPr>
          <w:rFonts w:ascii="Times New Roman" w:hAnsi="Times New Roman" w:cs="Times New Roman"/>
          <w:sz w:val="28"/>
          <w:szCs w:val="28"/>
        </w:rPr>
        <w:t xml:space="preserve">                             В.Б. </w:t>
      </w:r>
      <w:proofErr w:type="spellStart"/>
      <w:r w:rsidRPr="00B36B90">
        <w:rPr>
          <w:rFonts w:ascii="Times New Roman" w:hAnsi="Times New Roman" w:cs="Times New Roman"/>
          <w:sz w:val="28"/>
          <w:szCs w:val="28"/>
        </w:rPr>
        <w:t>Миневич</w:t>
      </w:r>
      <w:proofErr w:type="spellEnd"/>
      <w:r w:rsidRPr="00B36B90">
        <w:rPr>
          <w:rFonts w:ascii="Times New Roman" w:hAnsi="Times New Roman" w:cs="Times New Roman"/>
          <w:sz w:val="28"/>
          <w:szCs w:val="28"/>
        </w:rPr>
        <w:t xml:space="preserve"> описал «самоубийство стариков-бурят в древности: если до семидесяти лет у них не было внуков, то считалось, что они «заедают чужую жизнь» и поэтому им давали длинную полоску жира, которую они проглатывали и задыхались». [Моховиков, 2001</w:t>
      </w:r>
      <w:r w:rsidR="00363F26">
        <w:rPr>
          <w:rFonts w:ascii="Times New Roman" w:hAnsi="Times New Roman" w:cs="Times New Roman"/>
          <w:sz w:val="28"/>
          <w:szCs w:val="28"/>
        </w:rPr>
        <w:t>, 2</w:t>
      </w:r>
      <w:r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Древний Египет</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В связи с отношением к самоубийствам в Древнем Египте, несомненно, следует отметить древнеегипетский</w:t>
      </w:r>
      <w:r w:rsidR="00FD0A51">
        <w:rPr>
          <w:rFonts w:ascii="Times New Roman" w:hAnsi="Times New Roman" w:cs="Times New Roman"/>
          <w:sz w:val="28"/>
          <w:szCs w:val="28"/>
        </w:rPr>
        <w:t xml:space="preserve"> документ</w:t>
      </w:r>
      <w:r w:rsidRPr="00B36B90">
        <w:rPr>
          <w:rFonts w:ascii="Times New Roman" w:hAnsi="Times New Roman" w:cs="Times New Roman"/>
          <w:sz w:val="28"/>
          <w:szCs w:val="28"/>
        </w:rPr>
        <w:t xml:space="preserve">, </w:t>
      </w:r>
      <w:r w:rsidR="00FD0A51">
        <w:rPr>
          <w:rFonts w:ascii="Times New Roman" w:hAnsi="Times New Roman" w:cs="Times New Roman"/>
          <w:sz w:val="28"/>
          <w:szCs w:val="28"/>
        </w:rPr>
        <w:t xml:space="preserve">в котором до читателей дошли некоторые сведения о самоубийстве </w:t>
      </w:r>
      <w:r w:rsidRPr="00B36B90">
        <w:rPr>
          <w:rFonts w:ascii="Times New Roman" w:hAnsi="Times New Roman" w:cs="Times New Roman"/>
          <w:sz w:val="28"/>
          <w:szCs w:val="28"/>
        </w:rPr>
        <w:t>– «Спор разочарованного со своей душой» [</w:t>
      </w:r>
      <w:proofErr w:type="spellStart"/>
      <w:r w:rsidRPr="00B36B90">
        <w:rPr>
          <w:rFonts w:ascii="Times New Roman" w:hAnsi="Times New Roman" w:cs="Times New Roman"/>
          <w:sz w:val="28"/>
          <w:szCs w:val="28"/>
        </w:rPr>
        <w:t>Санович</w:t>
      </w:r>
      <w:proofErr w:type="spellEnd"/>
      <w:r w:rsidR="00FD0A51">
        <w:rPr>
          <w:rFonts w:ascii="Times New Roman" w:hAnsi="Times New Roman" w:cs="Times New Roman"/>
          <w:sz w:val="28"/>
          <w:szCs w:val="28"/>
        </w:rPr>
        <w:t xml:space="preserve">, </w:t>
      </w:r>
      <w:r w:rsidRPr="00B36B90">
        <w:rPr>
          <w:rFonts w:ascii="Times New Roman" w:hAnsi="Times New Roman" w:cs="Times New Roman"/>
          <w:sz w:val="28"/>
          <w:szCs w:val="28"/>
        </w:rPr>
        <w:t>1973]. «Разочарованный» славит смерть, воспринимая ее как освобождение от всех земных страданий, от нестерпимого одиночества и от угнетающего падения общественных нравов. В этом источнике, кроме того, утверждается, что после того, как человек перейдет в царство мертвых, он станет божеством, творящим возмездие за зло.  Реплики «души», напротив, повествуют о том, что никому неизвестно, что находится за границей жизни, и советуют наслаждаться радостями жизни, а не предаваться пагубным мыслям о том, что же случится с человеком после завершения жизни</w:t>
      </w:r>
      <w:r w:rsidR="00363F26">
        <w:rPr>
          <w:rFonts w:ascii="Times New Roman" w:hAnsi="Times New Roman" w:cs="Times New Roman"/>
          <w:sz w:val="28"/>
          <w:szCs w:val="28"/>
        </w:rPr>
        <w:t xml:space="preserve"> </w:t>
      </w:r>
      <w:r w:rsidR="00363F26" w:rsidRPr="00363F26">
        <w:rPr>
          <w:rFonts w:ascii="Times New Roman" w:hAnsi="Times New Roman" w:cs="Times New Roman"/>
          <w:sz w:val="28"/>
          <w:szCs w:val="28"/>
        </w:rPr>
        <w:t>[</w:t>
      </w:r>
      <w:r w:rsidR="00363F26">
        <w:rPr>
          <w:rFonts w:ascii="Times New Roman" w:hAnsi="Times New Roman" w:cs="Times New Roman"/>
          <w:sz w:val="28"/>
          <w:szCs w:val="28"/>
        </w:rPr>
        <w:t>Моховиков, 2001, 2</w:t>
      </w:r>
      <w:r w:rsidR="00363F26" w:rsidRPr="00363F26">
        <w:rPr>
          <w:rFonts w:ascii="Times New Roman" w:hAnsi="Times New Roman" w:cs="Times New Roman"/>
          <w:sz w:val="28"/>
          <w:szCs w:val="28"/>
        </w:rPr>
        <w:t>]</w:t>
      </w:r>
      <w:r w:rsidRPr="00B36B90">
        <w:rPr>
          <w:rFonts w:ascii="Times New Roman" w:hAnsi="Times New Roman" w:cs="Times New Roman"/>
          <w:sz w:val="28"/>
          <w:szCs w:val="28"/>
        </w:rPr>
        <w:t xml:space="preserve">. </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Кроме этого древнейшего из дошедших до нас письменных источников, посвященных обсуждению суицида, в истории Древнего Египта был и эпизод реального самоубийства, совершенного Клеопатрой в 30 году до нашей эры, после поражения ее войск в битве с римлянами. Почти за полгода до этого Клеопатра и Марк Антоний договорились о создании Союза смертников, члены которого клялись умереть вместе. Кроме них самих в этот Союз пришлось войти и их приближенным. Готовясь к смерти, Клеопатра испытывала различные яды, чтобы выяснить, который из них дарует наиболее быструю и безболезненную смерть. Источниками, из которых можно подробнее узнать об этом событии, являются труды Плутарха, </w:t>
      </w:r>
      <w:proofErr w:type="spellStart"/>
      <w:r w:rsidRPr="00B36B90">
        <w:rPr>
          <w:rFonts w:ascii="Times New Roman" w:hAnsi="Times New Roman" w:cs="Times New Roman"/>
          <w:sz w:val="28"/>
          <w:szCs w:val="28"/>
        </w:rPr>
        <w:t>Страбона</w:t>
      </w:r>
      <w:proofErr w:type="spellEnd"/>
      <w:r w:rsidRPr="00B36B90">
        <w:rPr>
          <w:rFonts w:ascii="Times New Roman" w:hAnsi="Times New Roman" w:cs="Times New Roman"/>
          <w:sz w:val="28"/>
          <w:szCs w:val="28"/>
        </w:rPr>
        <w:t xml:space="preserve">, </w:t>
      </w:r>
      <w:proofErr w:type="spellStart"/>
      <w:r w:rsidRPr="00B36B90">
        <w:rPr>
          <w:rFonts w:ascii="Times New Roman" w:hAnsi="Times New Roman" w:cs="Times New Roman"/>
          <w:sz w:val="28"/>
          <w:szCs w:val="28"/>
        </w:rPr>
        <w:t>Диона</w:t>
      </w:r>
      <w:proofErr w:type="spellEnd"/>
      <w:r w:rsidRPr="00B36B90">
        <w:rPr>
          <w:rFonts w:ascii="Times New Roman" w:hAnsi="Times New Roman" w:cs="Times New Roman"/>
          <w:sz w:val="28"/>
          <w:szCs w:val="28"/>
        </w:rPr>
        <w:t xml:space="preserve"> Кассия.</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Античность</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lastRenderedPageBreak/>
        <w:t xml:space="preserve">В культуре Греции и Рима к самоубийству относились неоднозначно. Древнегреческих философов можно разделить на три группы, в зависимости от их отношения к суицидам: Пифагор и Аристотель (запрет суицида), Сократ и Платон (нейтральное отношение), эпикурейцы, киники и стоики (одобрение самоубийства).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2-3</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Пифагорейцы считали, что Вселенная полна гармонии, и самоубийство эту самую гармонию разрушает. </w:t>
      </w:r>
      <w:r w:rsidR="00FD0A51">
        <w:rPr>
          <w:rFonts w:ascii="Times New Roman" w:hAnsi="Times New Roman" w:cs="Times New Roman"/>
          <w:sz w:val="28"/>
          <w:szCs w:val="28"/>
        </w:rPr>
        <w:t>Они считали, что</w:t>
      </w:r>
      <w:r w:rsidRPr="00B36B90">
        <w:rPr>
          <w:rFonts w:ascii="Times New Roman" w:hAnsi="Times New Roman" w:cs="Times New Roman"/>
          <w:sz w:val="28"/>
          <w:szCs w:val="28"/>
        </w:rPr>
        <w:t xml:space="preserve"> суицид </w:t>
      </w:r>
      <w:r w:rsidR="00FD0A51">
        <w:rPr>
          <w:rFonts w:ascii="Times New Roman" w:hAnsi="Times New Roman" w:cs="Times New Roman"/>
          <w:sz w:val="28"/>
          <w:szCs w:val="28"/>
        </w:rPr>
        <w:t>разрушает математически совершенное устройство мира и вносит в него диссонанс, а потому самоубийство недопустимо</w:t>
      </w:r>
      <w:r w:rsidRPr="00B36B90">
        <w:rPr>
          <w:rFonts w:ascii="Times New Roman" w:hAnsi="Times New Roman" w:cs="Times New Roman"/>
          <w:sz w:val="28"/>
          <w:szCs w:val="28"/>
        </w:rPr>
        <w:t xml:space="preserve">. Аристотель </w:t>
      </w:r>
      <w:r w:rsidR="00FD0A51">
        <w:rPr>
          <w:rFonts w:ascii="Times New Roman" w:hAnsi="Times New Roman" w:cs="Times New Roman"/>
          <w:sz w:val="28"/>
          <w:szCs w:val="28"/>
        </w:rPr>
        <w:t>был уверен</w:t>
      </w:r>
      <w:r w:rsidRPr="00B36B90">
        <w:rPr>
          <w:rFonts w:ascii="Times New Roman" w:hAnsi="Times New Roman" w:cs="Times New Roman"/>
          <w:sz w:val="28"/>
          <w:szCs w:val="28"/>
        </w:rPr>
        <w:t xml:space="preserve">, что смерть </w:t>
      </w:r>
      <w:r w:rsidR="00FD0A51">
        <w:rPr>
          <w:rFonts w:ascii="Times New Roman" w:hAnsi="Times New Roman" w:cs="Times New Roman"/>
          <w:sz w:val="28"/>
          <w:szCs w:val="28"/>
        </w:rPr>
        <w:t xml:space="preserve">должна приходить в свой срок, </w:t>
      </w:r>
      <w:r w:rsidRPr="00B36B90">
        <w:rPr>
          <w:rFonts w:ascii="Times New Roman" w:hAnsi="Times New Roman" w:cs="Times New Roman"/>
          <w:sz w:val="28"/>
          <w:szCs w:val="28"/>
        </w:rPr>
        <w:t xml:space="preserve">а </w:t>
      </w:r>
      <w:r w:rsidR="00FD0A51">
        <w:rPr>
          <w:rFonts w:ascii="Times New Roman" w:hAnsi="Times New Roman" w:cs="Times New Roman"/>
          <w:sz w:val="28"/>
          <w:szCs w:val="28"/>
        </w:rPr>
        <w:t>убивая себя человек показывает себя как трусливое, жалкое, малодушное существо</w:t>
      </w:r>
      <w:r w:rsidRPr="00B36B90">
        <w:rPr>
          <w:rFonts w:ascii="Times New Roman" w:hAnsi="Times New Roman" w:cs="Times New Roman"/>
          <w:sz w:val="28"/>
          <w:szCs w:val="28"/>
        </w:rPr>
        <w:t>. Кроме того, он считал суицид преступлением против самого себя, и против своего государства. Неслучайно в Афинах</w:t>
      </w:r>
      <w:r w:rsidR="00FD0A51">
        <w:rPr>
          <w:rFonts w:ascii="Times New Roman" w:hAnsi="Times New Roman" w:cs="Times New Roman"/>
          <w:sz w:val="28"/>
          <w:szCs w:val="28"/>
        </w:rPr>
        <w:t>, в качестве наказания,</w:t>
      </w:r>
      <w:r w:rsidRPr="00B36B90">
        <w:rPr>
          <w:rFonts w:ascii="Times New Roman" w:hAnsi="Times New Roman" w:cs="Times New Roman"/>
          <w:sz w:val="28"/>
          <w:szCs w:val="28"/>
        </w:rPr>
        <w:t xml:space="preserve"> существовал обычай отрубать и хоронить руку самоубийцы отдельно от остального тела.</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В философии Платона у души и тела очень специфическая взаимосвязь. </w:t>
      </w:r>
      <w:r w:rsidR="00FD0A51">
        <w:rPr>
          <w:rFonts w:ascii="Times New Roman" w:hAnsi="Times New Roman" w:cs="Times New Roman"/>
          <w:sz w:val="28"/>
          <w:szCs w:val="28"/>
        </w:rPr>
        <w:t>Он верил, что все плохие</w:t>
      </w:r>
      <w:r w:rsidRPr="00B36B90">
        <w:rPr>
          <w:rFonts w:ascii="Times New Roman" w:hAnsi="Times New Roman" w:cs="Times New Roman"/>
          <w:sz w:val="28"/>
          <w:szCs w:val="28"/>
        </w:rPr>
        <w:t xml:space="preserve"> поступки</w:t>
      </w:r>
      <w:r w:rsidR="00FD0A51">
        <w:rPr>
          <w:rFonts w:ascii="Times New Roman" w:hAnsi="Times New Roman" w:cs="Times New Roman"/>
          <w:sz w:val="28"/>
          <w:szCs w:val="28"/>
        </w:rPr>
        <w:t>, совершенные</w:t>
      </w:r>
      <w:r w:rsidRPr="00B36B90">
        <w:rPr>
          <w:rFonts w:ascii="Times New Roman" w:hAnsi="Times New Roman" w:cs="Times New Roman"/>
          <w:sz w:val="28"/>
          <w:szCs w:val="28"/>
        </w:rPr>
        <w:t xml:space="preserve"> </w:t>
      </w:r>
      <w:r w:rsidR="00FD0A51">
        <w:rPr>
          <w:rFonts w:ascii="Times New Roman" w:hAnsi="Times New Roman" w:cs="Times New Roman"/>
          <w:sz w:val="28"/>
          <w:szCs w:val="28"/>
        </w:rPr>
        <w:t>«</w:t>
      </w:r>
      <w:r w:rsidRPr="00B36B90">
        <w:rPr>
          <w:rFonts w:ascii="Times New Roman" w:hAnsi="Times New Roman" w:cs="Times New Roman"/>
          <w:sz w:val="28"/>
          <w:szCs w:val="28"/>
        </w:rPr>
        <w:t>тел</w:t>
      </w:r>
      <w:r w:rsidR="00FD0A51">
        <w:rPr>
          <w:rFonts w:ascii="Times New Roman" w:hAnsi="Times New Roman" w:cs="Times New Roman"/>
          <w:sz w:val="28"/>
          <w:szCs w:val="28"/>
        </w:rPr>
        <w:t>ом», в дальнейшем</w:t>
      </w:r>
      <w:r w:rsidRPr="00B36B90">
        <w:rPr>
          <w:rFonts w:ascii="Times New Roman" w:hAnsi="Times New Roman" w:cs="Times New Roman"/>
          <w:sz w:val="28"/>
          <w:szCs w:val="28"/>
        </w:rPr>
        <w:t xml:space="preserve"> </w:t>
      </w:r>
      <w:r w:rsidR="00FD0A51">
        <w:rPr>
          <w:rFonts w:ascii="Times New Roman" w:hAnsi="Times New Roman" w:cs="Times New Roman"/>
          <w:sz w:val="28"/>
          <w:szCs w:val="28"/>
        </w:rPr>
        <w:t>мешают</w:t>
      </w:r>
      <w:r w:rsidRPr="00B36B90">
        <w:rPr>
          <w:rFonts w:ascii="Times New Roman" w:hAnsi="Times New Roman" w:cs="Times New Roman"/>
          <w:sz w:val="28"/>
          <w:szCs w:val="28"/>
        </w:rPr>
        <w:t xml:space="preserve"> душе полностью отделиться</w:t>
      </w:r>
      <w:r w:rsidR="00FD0A51">
        <w:rPr>
          <w:rFonts w:ascii="Times New Roman" w:hAnsi="Times New Roman" w:cs="Times New Roman"/>
          <w:sz w:val="28"/>
          <w:szCs w:val="28"/>
        </w:rPr>
        <w:t xml:space="preserve"> от него</w:t>
      </w:r>
      <w:r w:rsidRPr="00B36B90">
        <w:rPr>
          <w:rFonts w:ascii="Times New Roman" w:hAnsi="Times New Roman" w:cs="Times New Roman"/>
          <w:sz w:val="28"/>
          <w:szCs w:val="28"/>
        </w:rPr>
        <w:t xml:space="preserve"> и </w:t>
      </w:r>
      <w:r w:rsidR="00FD0A51">
        <w:rPr>
          <w:rFonts w:ascii="Times New Roman" w:hAnsi="Times New Roman" w:cs="Times New Roman"/>
          <w:sz w:val="28"/>
          <w:szCs w:val="28"/>
        </w:rPr>
        <w:t>соединитьс</w:t>
      </w:r>
      <w:r w:rsidRPr="00B36B90">
        <w:rPr>
          <w:rFonts w:ascii="Times New Roman" w:hAnsi="Times New Roman" w:cs="Times New Roman"/>
          <w:sz w:val="28"/>
          <w:szCs w:val="28"/>
        </w:rPr>
        <w:t xml:space="preserve">я </w:t>
      </w:r>
      <w:r w:rsidR="00FD0A51">
        <w:rPr>
          <w:rFonts w:ascii="Times New Roman" w:hAnsi="Times New Roman" w:cs="Times New Roman"/>
          <w:sz w:val="28"/>
          <w:szCs w:val="28"/>
        </w:rPr>
        <w:t>с</w:t>
      </w:r>
      <w:r w:rsidRPr="00B36B90">
        <w:rPr>
          <w:rFonts w:ascii="Times New Roman" w:hAnsi="Times New Roman" w:cs="Times New Roman"/>
          <w:sz w:val="28"/>
          <w:szCs w:val="28"/>
        </w:rPr>
        <w:t xml:space="preserve"> мир</w:t>
      </w:r>
      <w:r w:rsidR="00FD0A51">
        <w:rPr>
          <w:rFonts w:ascii="Times New Roman" w:hAnsi="Times New Roman" w:cs="Times New Roman"/>
          <w:sz w:val="28"/>
          <w:szCs w:val="28"/>
        </w:rPr>
        <w:t>ом</w:t>
      </w:r>
      <w:r w:rsidRPr="00B36B90">
        <w:rPr>
          <w:rFonts w:ascii="Times New Roman" w:hAnsi="Times New Roman" w:cs="Times New Roman"/>
          <w:sz w:val="28"/>
          <w:szCs w:val="28"/>
        </w:rPr>
        <w:t xml:space="preserve"> идей. И хотя про самоубийство прямо </w:t>
      </w:r>
      <w:r w:rsidR="00FD0A51">
        <w:rPr>
          <w:rFonts w:ascii="Times New Roman" w:hAnsi="Times New Roman" w:cs="Times New Roman"/>
          <w:sz w:val="28"/>
          <w:szCs w:val="28"/>
        </w:rPr>
        <w:t>философ не упоминает</w:t>
      </w:r>
      <w:r w:rsidRPr="00B36B90">
        <w:rPr>
          <w:rFonts w:ascii="Times New Roman" w:hAnsi="Times New Roman" w:cs="Times New Roman"/>
          <w:sz w:val="28"/>
          <w:szCs w:val="28"/>
        </w:rPr>
        <w:t>, но это представляется логичным – уход из жизни</w:t>
      </w:r>
      <w:r w:rsidR="00FD0A51">
        <w:rPr>
          <w:rFonts w:ascii="Times New Roman" w:hAnsi="Times New Roman" w:cs="Times New Roman"/>
          <w:sz w:val="28"/>
          <w:szCs w:val="28"/>
        </w:rPr>
        <w:t xml:space="preserve"> по своей воле, до всех серьезных злых деяний тела,</w:t>
      </w:r>
      <w:r w:rsidRPr="00B36B90">
        <w:rPr>
          <w:rFonts w:ascii="Times New Roman" w:hAnsi="Times New Roman" w:cs="Times New Roman"/>
          <w:sz w:val="28"/>
          <w:szCs w:val="28"/>
        </w:rPr>
        <w:t xml:space="preserve"> </w:t>
      </w:r>
      <w:r w:rsidR="00FD0A51">
        <w:rPr>
          <w:rFonts w:ascii="Times New Roman" w:hAnsi="Times New Roman" w:cs="Times New Roman"/>
          <w:sz w:val="28"/>
          <w:szCs w:val="28"/>
        </w:rPr>
        <w:t>может казаться</w:t>
      </w:r>
      <w:r w:rsidRPr="00B36B90">
        <w:rPr>
          <w:rFonts w:ascii="Times New Roman" w:hAnsi="Times New Roman" w:cs="Times New Roman"/>
          <w:sz w:val="28"/>
          <w:szCs w:val="28"/>
        </w:rPr>
        <w:t xml:space="preserve"> единственным путем к совершенному, идеальному бытию после смерти. Сократ тоже говорит о том, что смерть лучше жизни, однако уточняет, что раз человек пришел в мир не по своей воле, то не по своей воле его и покидать. Но один выход он все же оставляет – суицид может быть позволительным, если это предписано богами. Или государством. Что он, собственно, и продемонстрировал, выпив яд цикуты на своей казни-самоубийстве.</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3</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Для третьей группы философов самоубийство не было проблемой. Эпикурейцы считали, что смысл жизни – в удовольствии, а значит добровольная смерть является даже желательной. Стоики были крайне </w:t>
      </w:r>
      <w:r w:rsidRPr="00B36B90">
        <w:rPr>
          <w:rFonts w:ascii="Times New Roman" w:hAnsi="Times New Roman" w:cs="Times New Roman"/>
          <w:sz w:val="28"/>
          <w:szCs w:val="28"/>
        </w:rPr>
        <w:lastRenderedPageBreak/>
        <w:t>озабочены контролем над собой и своей жизнью. И поэтому, если жизнь становится невыносимой, если она полна страданий, то ее нужно закончить.</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3</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В императорском Риме, под влиянием уже упомянутой философии стоицизма сложилось некое патетическое восприятие смерти. </w:t>
      </w:r>
      <w:r w:rsidR="00FD0A51">
        <w:rPr>
          <w:rFonts w:ascii="Times New Roman" w:hAnsi="Times New Roman" w:cs="Times New Roman"/>
          <w:sz w:val="28"/>
          <w:szCs w:val="28"/>
        </w:rPr>
        <w:t>Высшей ценностью стоики видели свободу, ничем неограниченное ее проявление. Именно поэтому они придерживались мнения, что человек свободен в распоряжении своей жизнью, и может, при желании выбирать любые инструменты для прекращения собственного существования</w:t>
      </w:r>
      <w:r w:rsidRPr="00B36B90">
        <w:rPr>
          <w:rFonts w:ascii="Times New Roman" w:hAnsi="Times New Roman" w:cs="Times New Roman"/>
          <w:sz w:val="28"/>
          <w:szCs w:val="28"/>
        </w:rPr>
        <w:t>. Самоубийство рассматривалось как освобождение</w:t>
      </w:r>
      <w:r w:rsidR="00FD0A51">
        <w:rPr>
          <w:rFonts w:ascii="Times New Roman" w:hAnsi="Times New Roman" w:cs="Times New Roman"/>
          <w:sz w:val="28"/>
          <w:szCs w:val="28"/>
        </w:rPr>
        <w:t xml:space="preserve"> от всей несвободы жизни</w:t>
      </w:r>
      <w:r w:rsidRPr="00B36B90">
        <w:rPr>
          <w:rFonts w:ascii="Times New Roman" w:hAnsi="Times New Roman" w:cs="Times New Roman"/>
          <w:sz w:val="28"/>
          <w:szCs w:val="28"/>
        </w:rPr>
        <w:t>. Плиний Младший, например, видел в этом даже превосходство человека над всеми богами.</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3</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Тема самоубийства была ведущей и в письмах </w:t>
      </w:r>
      <w:proofErr w:type="spellStart"/>
      <w:r w:rsidRPr="00B36B90">
        <w:rPr>
          <w:rFonts w:ascii="Times New Roman" w:hAnsi="Times New Roman" w:cs="Times New Roman"/>
          <w:sz w:val="28"/>
          <w:szCs w:val="28"/>
        </w:rPr>
        <w:t>Луция</w:t>
      </w:r>
      <w:proofErr w:type="spellEnd"/>
      <w:r w:rsidRPr="00B36B90">
        <w:rPr>
          <w:rFonts w:ascii="Times New Roman" w:hAnsi="Times New Roman" w:cs="Times New Roman"/>
          <w:sz w:val="28"/>
          <w:szCs w:val="28"/>
        </w:rPr>
        <w:t xml:space="preserve"> </w:t>
      </w:r>
      <w:proofErr w:type="spellStart"/>
      <w:r w:rsidRPr="00B36B90">
        <w:rPr>
          <w:rFonts w:ascii="Times New Roman" w:hAnsi="Times New Roman" w:cs="Times New Roman"/>
          <w:sz w:val="28"/>
          <w:szCs w:val="28"/>
        </w:rPr>
        <w:t>Аннея</w:t>
      </w:r>
      <w:proofErr w:type="spellEnd"/>
      <w:r w:rsidRPr="00B36B90">
        <w:rPr>
          <w:rFonts w:ascii="Times New Roman" w:hAnsi="Times New Roman" w:cs="Times New Roman"/>
          <w:sz w:val="28"/>
          <w:szCs w:val="28"/>
        </w:rPr>
        <w:t xml:space="preserve"> Сенеки. Он считал, что неважно, раньше или позже умрет человек, важно лишь хорошо или плохо. А хорошая смерть для Сенеки – смерть, лишенная страстей и эмоций. Эти убеждения он подтвердил собственным примером, покончив с собой.</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3-4</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Иудаизм</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Отношение древних иудеев к самоубийству было отрицательным. Они так же, как и греки, считали свободу очень большой ценностью, однако несколько в другом роде. Они искренне верили, что бог даровал всем людям свободу принимать решения, а также свободу быть равными богу - способность творчески созидать жизнь. Именно поэтому самоубийство было своего рода помехой в этом божественном замысле, оно отдаляло людей от бога, разрушало саму идею созидания жизни. В Торе сказано, что жизнь нужно ценить, никогда нельзя отчаиваться, ведь за всем этим стоит бог. Было у запрета на суицид и практическое значение. Древние иудеи – это небольшой кочевой народ, который не мог позволить себе потерять даже одного мужчину из рода, ведь это грозило ему исчезновением. В условиях вечно </w:t>
      </w:r>
      <w:r w:rsidRPr="00B36B90">
        <w:rPr>
          <w:rFonts w:ascii="Times New Roman" w:hAnsi="Times New Roman" w:cs="Times New Roman"/>
          <w:sz w:val="28"/>
          <w:szCs w:val="28"/>
        </w:rPr>
        <w:lastRenderedPageBreak/>
        <w:t xml:space="preserve">продолжающихся нападок со стороны соседей это было недопустимо. В священных писаниях Торы упоминания суицида крайне редки. Упоминается, например, самоубийство Самсона, которого склоняли, принуждали к идолопоклонничеству. Или суицид царя Саула вместе с его оруженосцем, им грозила опасность попасть в плен к врагу. Или </w:t>
      </w:r>
      <w:proofErr w:type="spellStart"/>
      <w:r w:rsidRPr="00B36B90">
        <w:rPr>
          <w:rFonts w:ascii="Times New Roman" w:hAnsi="Times New Roman" w:cs="Times New Roman"/>
          <w:sz w:val="28"/>
          <w:szCs w:val="28"/>
        </w:rPr>
        <w:t>Ахитофель</w:t>
      </w:r>
      <w:proofErr w:type="spellEnd"/>
      <w:r w:rsidRPr="00B36B90">
        <w:rPr>
          <w:rFonts w:ascii="Times New Roman" w:hAnsi="Times New Roman" w:cs="Times New Roman"/>
          <w:sz w:val="28"/>
          <w:szCs w:val="28"/>
        </w:rPr>
        <w:t xml:space="preserve">, ушедший из жизни после совершенного предательства против своего повелителя. Во всех случаях так или иначе усматривается угроза чести человека. Но в целом, суицидальные темы в Торе почти не затрагиваются. Даже в книге Иова, проникнутой отчаянием человека, потерявшего все – детей, свой статус, материальные блага, человека, подвергающегося страданиям от физической боли, гнев, депрессию, одиночество и унижения, даже в этом случае в книге видна глубокая привязанность к жизни. Несмотря на то, что по всем показателям Иов относится к группе риска. Однако надежду и желание жить ему дает стремление продолжать поиск смысла жизни.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4</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В Талмуде суицид тоже осуждался, и даже приравнивался к преступлению, подлежащему суду и наказанию. Но у этого правила были и исключения – например, при склонении человека к идолопоклонничеству, инцесту или при угрозе убийства, самоубийство было разрешено. Известны случаи массовых суицидов среди иудеев, когда их собирались обратить в другую веру. При осаде крепостей </w:t>
      </w:r>
      <w:proofErr w:type="spellStart"/>
      <w:r w:rsidRPr="00B36B90">
        <w:rPr>
          <w:rFonts w:ascii="Times New Roman" w:hAnsi="Times New Roman" w:cs="Times New Roman"/>
          <w:sz w:val="28"/>
          <w:szCs w:val="28"/>
        </w:rPr>
        <w:t>Масада</w:t>
      </w:r>
      <w:proofErr w:type="spellEnd"/>
      <w:r w:rsidRPr="00B36B90">
        <w:rPr>
          <w:rFonts w:ascii="Times New Roman" w:hAnsi="Times New Roman" w:cs="Times New Roman"/>
          <w:sz w:val="28"/>
          <w:szCs w:val="28"/>
        </w:rPr>
        <w:t xml:space="preserve"> и </w:t>
      </w:r>
      <w:proofErr w:type="spellStart"/>
      <w:r w:rsidRPr="00B36B90">
        <w:rPr>
          <w:rFonts w:ascii="Times New Roman" w:hAnsi="Times New Roman" w:cs="Times New Roman"/>
          <w:sz w:val="28"/>
          <w:szCs w:val="28"/>
        </w:rPr>
        <w:t>Йотаптата</w:t>
      </w:r>
      <w:proofErr w:type="spellEnd"/>
      <w:r w:rsidRPr="00B36B90">
        <w:rPr>
          <w:rFonts w:ascii="Times New Roman" w:hAnsi="Times New Roman" w:cs="Times New Roman"/>
          <w:sz w:val="28"/>
          <w:szCs w:val="28"/>
        </w:rPr>
        <w:t xml:space="preserve"> их защитники предпочли покончить с собой, чем сдаться в плен римлянам.</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4</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Япония</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Японцы в своем отношении к самоубийству очень солидарны. В их культуре у самоубийства особое место – оно носило ритуальный характер и считалось неким признаком святости. Сословие воинов-самураев имело свой кодекс чести, полагающий презрение к собственной жизни, к боли и страданиям. В их среде практиковалось ритуальное самоубийство – </w:t>
      </w:r>
      <w:proofErr w:type="spellStart"/>
      <w:r w:rsidRPr="00B36B90">
        <w:rPr>
          <w:rFonts w:ascii="Times New Roman" w:hAnsi="Times New Roman" w:cs="Times New Roman"/>
          <w:sz w:val="28"/>
          <w:szCs w:val="28"/>
        </w:rPr>
        <w:t>сеппуку</w:t>
      </w:r>
      <w:proofErr w:type="spellEnd"/>
      <w:r w:rsidRPr="00B36B90">
        <w:rPr>
          <w:rFonts w:ascii="Times New Roman" w:hAnsi="Times New Roman" w:cs="Times New Roman"/>
          <w:sz w:val="28"/>
          <w:szCs w:val="28"/>
        </w:rPr>
        <w:t xml:space="preserve">, которое представляло собой крайне медленный и болезненный способ убить </w:t>
      </w:r>
      <w:r w:rsidRPr="00B36B90">
        <w:rPr>
          <w:rFonts w:ascii="Times New Roman" w:hAnsi="Times New Roman" w:cs="Times New Roman"/>
          <w:sz w:val="28"/>
          <w:szCs w:val="28"/>
        </w:rPr>
        <w:lastRenderedPageBreak/>
        <w:t xml:space="preserve">себя путем вспарывания живота. Это действо призвано было показать мужество и силу духа самурая. Добровольное </w:t>
      </w:r>
      <w:proofErr w:type="spellStart"/>
      <w:r w:rsidRPr="00B36B90">
        <w:rPr>
          <w:rFonts w:ascii="Times New Roman" w:hAnsi="Times New Roman" w:cs="Times New Roman"/>
          <w:sz w:val="28"/>
          <w:szCs w:val="28"/>
        </w:rPr>
        <w:t>сеппуку</w:t>
      </w:r>
      <w:proofErr w:type="spellEnd"/>
      <w:r w:rsidRPr="00B36B90">
        <w:rPr>
          <w:rFonts w:ascii="Times New Roman" w:hAnsi="Times New Roman" w:cs="Times New Roman"/>
          <w:sz w:val="28"/>
          <w:szCs w:val="28"/>
        </w:rPr>
        <w:t xml:space="preserve"> практиковалось в Японии с 12 века и чаще всего оно совершалось, чтобы избежать позора быть захваченным в плен врагами, что для самурая означало потерю своей чести. Или, в другом случае, </w:t>
      </w:r>
      <w:proofErr w:type="spellStart"/>
      <w:r w:rsidRPr="00B36B90">
        <w:rPr>
          <w:rFonts w:ascii="Times New Roman" w:hAnsi="Times New Roman" w:cs="Times New Roman"/>
          <w:sz w:val="28"/>
          <w:szCs w:val="28"/>
        </w:rPr>
        <w:t>сеппуку</w:t>
      </w:r>
      <w:proofErr w:type="spellEnd"/>
      <w:r w:rsidRPr="00B36B90">
        <w:rPr>
          <w:rFonts w:ascii="Times New Roman" w:hAnsi="Times New Roman" w:cs="Times New Roman"/>
          <w:sz w:val="28"/>
          <w:szCs w:val="28"/>
        </w:rPr>
        <w:t xml:space="preserve"> совершали во имя преданности своему господину. Если умирает господин – умирает и самурай. Кроме того, такая практика была распространена и среди самурайских жен, которые нередко следовали за своим умершим супругом. К такому восприятию самоубийств располагают многие черты японского этноса. К примеру, слияние личного и социального Я человека. Носитель японской культуры очень тесно связан с той группой, в которую включен, а значит он отвечает за сохранение ее стабильного состояния, и для этого может ставить общественные интересы куда выше личных. Распространенная в Японии культура стыда и долга тоже вносит дополнительные факторы в более чем лояльное восприятие суицида.</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4-5</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Кроме </w:t>
      </w:r>
      <w:proofErr w:type="spellStart"/>
      <w:r w:rsidRPr="00B36B90">
        <w:rPr>
          <w:rFonts w:ascii="Times New Roman" w:hAnsi="Times New Roman" w:cs="Times New Roman"/>
          <w:sz w:val="28"/>
          <w:szCs w:val="28"/>
        </w:rPr>
        <w:t>сеппуку</w:t>
      </w:r>
      <w:proofErr w:type="spellEnd"/>
      <w:r w:rsidRPr="00B36B90">
        <w:rPr>
          <w:rFonts w:ascii="Times New Roman" w:hAnsi="Times New Roman" w:cs="Times New Roman"/>
          <w:sz w:val="28"/>
          <w:szCs w:val="28"/>
        </w:rPr>
        <w:t xml:space="preserve"> в Японии существовали и другие виды самоубийств, характерный в большей степени только для этой культуры. Например, </w:t>
      </w:r>
      <w:proofErr w:type="spellStart"/>
      <w:r w:rsidRPr="00B36B90">
        <w:rPr>
          <w:rFonts w:ascii="Times New Roman" w:hAnsi="Times New Roman" w:cs="Times New Roman"/>
          <w:sz w:val="28"/>
          <w:szCs w:val="28"/>
        </w:rPr>
        <w:t>ояко-синдзю</w:t>
      </w:r>
      <w:proofErr w:type="spellEnd"/>
      <w:r w:rsidRPr="00B36B90">
        <w:rPr>
          <w:rFonts w:ascii="Times New Roman" w:hAnsi="Times New Roman" w:cs="Times New Roman"/>
          <w:sz w:val="28"/>
          <w:szCs w:val="28"/>
        </w:rPr>
        <w:t xml:space="preserve"> – двойное самоубийство двух молодых влюбленных, которые не могут быть вместе в этой жизни, или самоубийство молодой матери с детьми, которая убивает сначала детей (так как полагает, что только она может дать им должную заботу, а значит без нее им жить незачем), а затем себя. Общественное мнение по этому поводу выражает сочувствие. </w:t>
      </w:r>
      <w:proofErr w:type="spellStart"/>
      <w:r w:rsidRPr="00B36B90">
        <w:rPr>
          <w:rFonts w:ascii="Times New Roman" w:hAnsi="Times New Roman" w:cs="Times New Roman"/>
          <w:sz w:val="28"/>
          <w:szCs w:val="28"/>
        </w:rPr>
        <w:t>Инсеки-джисатцу</w:t>
      </w:r>
      <w:proofErr w:type="spellEnd"/>
      <w:r w:rsidRPr="00B36B90">
        <w:rPr>
          <w:rFonts w:ascii="Times New Roman" w:hAnsi="Times New Roman" w:cs="Times New Roman"/>
          <w:sz w:val="28"/>
          <w:szCs w:val="28"/>
        </w:rPr>
        <w:t xml:space="preserve"> – это самоубийство совершалось, если кто-либо, с кем человек как-то связан, обвиняется в преступлении. В этом случае можно совершить суицид, чтобы избавить себя от чувства стыда и принять на себя ответственность за действия, в которых обвиняют подсудимого. Самоубийство в честь умершего императора или феодала называлось </w:t>
      </w:r>
      <w:proofErr w:type="spellStart"/>
      <w:r w:rsidRPr="00B36B90">
        <w:rPr>
          <w:rFonts w:ascii="Times New Roman" w:hAnsi="Times New Roman" w:cs="Times New Roman"/>
          <w:sz w:val="28"/>
          <w:szCs w:val="28"/>
        </w:rPr>
        <w:t>дзюнси</w:t>
      </w:r>
      <w:proofErr w:type="spellEnd"/>
      <w:r w:rsidRPr="00B36B90">
        <w:rPr>
          <w:rFonts w:ascii="Times New Roman" w:hAnsi="Times New Roman" w:cs="Times New Roman"/>
          <w:sz w:val="28"/>
          <w:szCs w:val="28"/>
        </w:rPr>
        <w:t xml:space="preserve"> и выражало готовность человека быть преданным и служить своему повелителю и после его смерти.</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5</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Ислам</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lastRenderedPageBreak/>
        <w:t>В исламе самоубийство считается тяжелейшим грехом. По вере мусульман, все события, что происходят в жизни, ниспосланы Аллахом, а значит праведному человеку надлежит смиренно сносить все испытания, которые он ему уготовал. И, несмотря на то что некоторые мусульмане уверены, что в определенных случаях вполне допустимы героические самоубийства по славу Аллаха или отечества, уровень самоубийств в мусульманских странах и по сей день остается самым низким во всем рейтинге стран по миру.</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5</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Древняя Индия</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В Древней Индии ключевой является идея о необходимости остановить цепь рождений</w:t>
      </w:r>
      <w:r w:rsidR="00FD0A51">
        <w:rPr>
          <w:rFonts w:ascii="Times New Roman" w:hAnsi="Times New Roman" w:cs="Times New Roman"/>
          <w:sz w:val="28"/>
          <w:szCs w:val="28"/>
        </w:rPr>
        <w:t xml:space="preserve">, остановить свою карму и воссоединиться </w:t>
      </w:r>
      <w:r w:rsidRPr="00B36B90">
        <w:rPr>
          <w:rFonts w:ascii="Times New Roman" w:hAnsi="Times New Roman" w:cs="Times New Roman"/>
          <w:sz w:val="28"/>
          <w:szCs w:val="28"/>
        </w:rPr>
        <w:t xml:space="preserve">с миром Брахмы – высшей формы мироздания. Способ это сделать был абсолютно неважен, и поэтому часто достигался путем совершения суицида. Некоторые йоги, достигнув определенного возраста завершали свой жизненный путь как раз самоубийством. Считалось, что медленное умерщвление своей плоти очищает человека от грехов, а значит подобная смерть является правильной. Кроме того, были распространены ритуальные самоубийства путем самосожжения (например самосожжение индийских вдов, которые приносили себя в жертву, чтобы иметь возможность удовлетворять чувственные потребности своих мужей в загробном мире) или </w:t>
      </w:r>
      <w:r w:rsidR="007F0869">
        <w:rPr>
          <w:rFonts w:ascii="Times New Roman" w:hAnsi="Times New Roman" w:cs="Times New Roman"/>
          <w:sz w:val="28"/>
          <w:szCs w:val="28"/>
        </w:rPr>
        <w:t xml:space="preserve">добровольного </w:t>
      </w:r>
      <w:r w:rsidRPr="00B36B90">
        <w:rPr>
          <w:rFonts w:ascii="Times New Roman" w:hAnsi="Times New Roman" w:cs="Times New Roman"/>
          <w:sz w:val="28"/>
          <w:szCs w:val="28"/>
        </w:rPr>
        <w:t xml:space="preserve">утопления (считалось, что такая смерть избавляет от всех грехов), а почитатели бога Вишну толпами прыгали под колеса колесниц, принося себя в жертву.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5</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Буддизм</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В буддизме главной идеей является бесконечная череда перерождений – сансара. Самоубийство не может прервать этот круг сансары, оно впишется в него, а в следующей жизни человек, несомненно, переродится, но уже не в человеческом теле, а в качестве демона или какого-нибудь животного. Поэтому праведные буддисты к самоубийству относятся отрицательно. Одно из направлений буддизма, хинаяна, допускает ритуальное самоубийство </w:t>
      </w:r>
      <w:r w:rsidRPr="00B36B90">
        <w:rPr>
          <w:rFonts w:ascii="Times New Roman" w:hAnsi="Times New Roman" w:cs="Times New Roman"/>
          <w:sz w:val="28"/>
          <w:szCs w:val="28"/>
        </w:rPr>
        <w:lastRenderedPageBreak/>
        <w:t>священнослужителей, которые, отказываясь от еды, приносят себя в жертву в надежде искупить грехи человечества.</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5-6</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Христианство</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В Библии апостол Петр говорит, что человек – это божий храм, поэтому тот, кто убивает себя – уничтожает храм, а это недопустимо. Блаженный Августин в 4 веке первым из Отцов церкви осудил самоубийство. Это было его реакцией на случаи массовых самоубийств приверженцев различных христианских сект. В его понимании самоубийство – это лишь одна из форм убийства, а значит является прямым нарушением заповеди «Не убий» и лишает человека какого-либо права на покаяние.</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6</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Фома Аквинский еще категоричней отзывается о невозможности совершения суицида. Он утверждает, что</w:t>
      </w:r>
    </w:p>
    <w:p w:rsidR="002375DF" w:rsidRPr="00B36B90" w:rsidRDefault="00FD0A51" w:rsidP="002375DF">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375DF" w:rsidRPr="00B36B90">
        <w:rPr>
          <w:rFonts w:ascii="Times New Roman" w:hAnsi="Times New Roman" w:cs="Times New Roman"/>
          <w:sz w:val="28"/>
          <w:szCs w:val="28"/>
        </w:rPr>
        <w:t>1.</w:t>
      </w:r>
      <w:r w:rsidR="002375DF" w:rsidRPr="00B36B90">
        <w:rPr>
          <w:rFonts w:ascii="Times New Roman" w:hAnsi="Times New Roman" w:cs="Times New Roman"/>
          <w:sz w:val="28"/>
          <w:szCs w:val="28"/>
        </w:rPr>
        <w:tab/>
        <w:t>Самоубийство – это нарушение природного закона, предписывающего всему естественному поддерживать свое существование</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2.</w:t>
      </w:r>
      <w:r w:rsidRPr="00B36B90">
        <w:rPr>
          <w:rFonts w:ascii="Times New Roman" w:hAnsi="Times New Roman" w:cs="Times New Roman"/>
          <w:sz w:val="28"/>
          <w:szCs w:val="28"/>
        </w:rPr>
        <w:tab/>
        <w:t>Самоубийство – это нарушение морального закона, поскольку самоубийца своим поступком наносит вред обществу</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3.</w:t>
      </w:r>
      <w:r w:rsidRPr="00B36B90">
        <w:rPr>
          <w:rFonts w:ascii="Times New Roman" w:hAnsi="Times New Roman" w:cs="Times New Roman"/>
          <w:sz w:val="28"/>
          <w:szCs w:val="28"/>
        </w:rPr>
        <w:tab/>
        <w:t>Самоубийство – это нарушение божественного закона, оставляющего право отнимать чью-либо жизнь лишь самому богу</w:t>
      </w:r>
      <w:r w:rsidR="00FD0A51">
        <w:rPr>
          <w:rFonts w:ascii="Times New Roman" w:hAnsi="Times New Roman" w:cs="Times New Roman"/>
          <w:sz w:val="28"/>
          <w:szCs w:val="28"/>
        </w:rPr>
        <w:t>»</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6</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Данте Алигьери в «Божественной комедии» пишет, что самоубийцы попадают в ад. Их души превращаются в сухие деревья, на которых вечно болтаются их тела, наводящие ужас на других грешников.</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6</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Все эти установки закрепили в обществе негативное отношение к самоубийцам и на их основании были выведены европейские законы, рассматривающие самоубийство как преступление.</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6</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sz w:val="28"/>
          <w:szCs w:val="28"/>
        </w:rPr>
      </w:pPr>
      <w:r w:rsidRPr="00B36B90">
        <w:rPr>
          <w:rFonts w:ascii="Times New Roman" w:hAnsi="Times New Roman" w:cs="Times New Roman"/>
          <w:b/>
          <w:bCs/>
          <w:sz w:val="28"/>
          <w:szCs w:val="28"/>
        </w:rPr>
        <w:t>Возрождение</w:t>
      </w:r>
    </w:p>
    <w:p w:rsidR="002375DF" w:rsidRPr="00B36B90"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lastRenderedPageBreak/>
        <w:t>В эпоху Возрождения наиболее значимой работой, затрагивающей тему самоубийства, являются «Опыты» французского философа Мишеля Монтеня, который оправдывает самоубийства с психологической точки зрения, утверждая, что невыносимые боли могут быть достаточным основанием для желания уйти из жизни, и с правовой точки зрения – он проводит аналогии между отсутствием ответственности за, к примеру, уничтожение своей собственности и, следовательно, необходимостью отмены применения законов об убийстве против самоубийств.</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7</w:t>
      </w:r>
      <w:r w:rsidR="007F0869" w:rsidRPr="00B36B90">
        <w:rPr>
          <w:rFonts w:ascii="Times New Roman" w:hAnsi="Times New Roman" w:cs="Times New Roman"/>
          <w:sz w:val="28"/>
          <w:szCs w:val="28"/>
        </w:rPr>
        <w:t>]</w:t>
      </w:r>
    </w:p>
    <w:p w:rsidR="002375DF" w:rsidRPr="00B36B90" w:rsidRDefault="002375DF" w:rsidP="002375DF">
      <w:pPr>
        <w:spacing w:after="120" w:line="360" w:lineRule="auto"/>
        <w:ind w:firstLine="709"/>
        <w:jc w:val="both"/>
        <w:rPr>
          <w:rFonts w:ascii="Times New Roman" w:hAnsi="Times New Roman" w:cs="Times New Roman"/>
          <w:b/>
          <w:bCs/>
          <w:i/>
          <w:iCs/>
          <w:sz w:val="28"/>
          <w:szCs w:val="28"/>
        </w:rPr>
      </w:pPr>
      <w:r w:rsidRPr="00B36B90">
        <w:rPr>
          <w:rFonts w:ascii="Times New Roman" w:hAnsi="Times New Roman" w:cs="Times New Roman"/>
          <w:b/>
          <w:bCs/>
          <w:i/>
          <w:iCs/>
          <w:sz w:val="28"/>
          <w:szCs w:val="28"/>
        </w:rPr>
        <w:t>Новое время</w:t>
      </w:r>
    </w:p>
    <w:p w:rsidR="002375DF" w:rsidRDefault="002375DF" w:rsidP="002375DF">
      <w:pPr>
        <w:spacing w:after="120" w:line="360" w:lineRule="auto"/>
        <w:ind w:firstLine="709"/>
        <w:jc w:val="both"/>
        <w:rPr>
          <w:rFonts w:ascii="Times New Roman" w:hAnsi="Times New Roman" w:cs="Times New Roman"/>
          <w:sz w:val="28"/>
          <w:szCs w:val="28"/>
        </w:rPr>
      </w:pPr>
      <w:r w:rsidRPr="00B36B90">
        <w:rPr>
          <w:rFonts w:ascii="Times New Roman" w:hAnsi="Times New Roman" w:cs="Times New Roman"/>
          <w:sz w:val="28"/>
          <w:szCs w:val="28"/>
        </w:rPr>
        <w:t xml:space="preserve">В Новое время отношение к самоубийству остается толерантным. Давид Юм в своей работе «О самоубийстве» пишет, что совершение суицида </w:t>
      </w:r>
      <w:r w:rsidR="00FD0A51">
        <w:rPr>
          <w:rFonts w:ascii="Times New Roman" w:hAnsi="Times New Roman" w:cs="Times New Roman"/>
          <w:sz w:val="28"/>
          <w:szCs w:val="28"/>
        </w:rPr>
        <w:t xml:space="preserve">не способно каким-либо образом помешать </w:t>
      </w:r>
      <w:r w:rsidRPr="00B36B90">
        <w:rPr>
          <w:rFonts w:ascii="Times New Roman" w:hAnsi="Times New Roman" w:cs="Times New Roman"/>
          <w:sz w:val="28"/>
          <w:szCs w:val="28"/>
        </w:rPr>
        <w:t>божествен</w:t>
      </w:r>
      <w:r w:rsidR="00FD0A51">
        <w:rPr>
          <w:rFonts w:ascii="Times New Roman" w:hAnsi="Times New Roman" w:cs="Times New Roman"/>
          <w:sz w:val="28"/>
          <w:szCs w:val="28"/>
        </w:rPr>
        <w:t>ной</w:t>
      </w:r>
      <w:r w:rsidRPr="00B36B90">
        <w:rPr>
          <w:rFonts w:ascii="Times New Roman" w:hAnsi="Times New Roman" w:cs="Times New Roman"/>
          <w:sz w:val="28"/>
          <w:szCs w:val="28"/>
        </w:rPr>
        <w:t xml:space="preserve"> гармон</w:t>
      </w:r>
      <w:r w:rsidR="00FD0A51">
        <w:rPr>
          <w:rFonts w:ascii="Times New Roman" w:hAnsi="Times New Roman" w:cs="Times New Roman"/>
          <w:sz w:val="28"/>
          <w:szCs w:val="28"/>
        </w:rPr>
        <w:t>ии этого</w:t>
      </w:r>
      <w:r w:rsidRPr="00B36B90">
        <w:rPr>
          <w:rFonts w:ascii="Times New Roman" w:hAnsi="Times New Roman" w:cs="Times New Roman"/>
          <w:sz w:val="28"/>
          <w:szCs w:val="28"/>
        </w:rPr>
        <w:t xml:space="preserve"> мира, ведь после самоубийства те элементы, из которых состоял человек, продолжают служить общему мировому устройству. Юм верит, что все события происходят по воле бога, и все события одинаково важны.</w:t>
      </w:r>
      <w:r w:rsidR="007F0869">
        <w:rPr>
          <w:rFonts w:ascii="Times New Roman" w:hAnsi="Times New Roman" w:cs="Times New Roman"/>
          <w:sz w:val="28"/>
          <w:szCs w:val="28"/>
        </w:rPr>
        <w:t xml:space="preserve"> </w:t>
      </w:r>
      <w:r w:rsidR="007F0869" w:rsidRPr="00B36B90">
        <w:rPr>
          <w:rFonts w:ascii="Times New Roman" w:hAnsi="Times New Roman" w:cs="Times New Roman"/>
          <w:sz w:val="28"/>
          <w:szCs w:val="28"/>
        </w:rPr>
        <w:t>[Моховиков, 2001</w:t>
      </w:r>
      <w:r w:rsidR="00363F26">
        <w:rPr>
          <w:rFonts w:ascii="Times New Roman" w:hAnsi="Times New Roman" w:cs="Times New Roman"/>
          <w:sz w:val="28"/>
          <w:szCs w:val="28"/>
        </w:rPr>
        <w:t>, 7</w:t>
      </w:r>
      <w:r w:rsidR="007F0869" w:rsidRPr="00B36B90">
        <w:rPr>
          <w:rFonts w:ascii="Times New Roman" w:hAnsi="Times New Roman" w:cs="Times New Roman"/>
          <w:sz w:val="28"/>
          <w:szCs w:val="28"/>
        </w:rPr>
        <w:t>]</w:t>
      </w:r>
    </w:p>
    <w:p w:rsidR="00E34948" w:rsidRDefault="00E34948" w:rsidP="002375DF">
      <w:pPr>
        <w:spacing w:after="120" w:line="360" w:lineRule="auto"/>
        <w:ind w:firstLine="709"/>
        <w:jc w:val="both"/>
        <w:rPr>
          <w:rFonts w:ascii="Times New Roman" w:hAnsi="Times New Roman" w:cs="Times New Roman"/>
          <w:sz w:val="28"/>
          <w:szCs w:val="28"/>
        </w:rPr>
      </w:pPr>
    </w:p>
    <w:p w:rsidR="009400B8" w:rsidRPr="007B5DEE" w:rsidRDefault="00252C5D" w:rsidP="007B5DEE">
      <w:pPr>
        <w:pStyle w:val="2"/>
        <w:rPr>
          <w:sz w:val="28"/>
          <w:szCs w:val="28"/>
        </w:rPr>
      </w:pPr>
      <w:bookmarkStart w:id="6" w:name="_Toc72175435"/>
      <w:r w:rsidRPr="007B5DEE">
        <w:rPr>
          <w:sz w:val="28"/>
          <w:szCs w:val="28"/>
        </w:rPr>
        <w:t>1.</w:t>
      </w:r>
      <w:r w:rsidR="00305720">
        <w:rPr>
          <w:sz w:val="28"/>
          <w:szCs w:val="28"/>
        </w:rPr>
        <w:t>3</w:t>
      </w:r>
      <w:r w:rsidRPr="007B5DEE">
        <w:rPr>
          <w:sz w:val="28"/>
          <w:szCs w:val="28"/>
        </w:rPr>
        <w:t xml:space="preserve"> </w:t>
      </w:r>
      <w:r w:rsidR="00305720">
        <w:rPr>
          <w:sz w:val="28"/>
          <w:szCs w:val="28"/>
        </w:rPr>
        <w:t>Проблематика изучения</w:t>
      </w:r>
      <w:r w:rsidRPr="007B5DEE">
        <w:rPr>
          <w:sz w:val="28"/>
          <w:szCs w:val="28"/>
        </w:rPr>
        <w:t xml:space="preserve"> </w:t>
      </w:r>
      <w:proofErr w:type="spellStart"/>
      <w:r w:rsidRPr="007B5DEE">
        <w:rPr>
          <w:sz w:val="28"/>
          <w:szCs w:val="28"/>
        </w:rPr>
        <w:t>биополитик</w:t>
      </w:r>
      <w:r w:rsidR="00305720">
        <w:rPr>
          <w:sz w:val="28"/>
          <w:szCs w:val="28"/>
        </w:rPr>
        <w:t>и</w:t>
      </w:r>
      <w:proofErr w:type="spellEnd"/>
      <w:r w:rsidR="00305720">
        <w:rPr>
          <w:sz w:val="28"/>
          <w:szCs w:val="28"/>
        </w:rPr>
        <w:t xml:space="preserve"> в современных социологических исследованиях</w:t>
      </w:r>
      <w:bookmarkEnd w:id="6"/>
    </w:p>
    <w:p w:rsidR="00252C5D" w:rsidRPr="00252C5D" w:rsidRDefault="00252C5D" w:rsidP="00252C5D">
      <w:pPr>
        <w:spacing w:after="120" w:line="360" w:lineRule="auto"/>
        <w:ind w:firstLine="709"/>
        <w:jc w:val="both"/>
        <w:rPr>
          <w:rFonts w:ascii="Times New Roman" w:hAnsi="Times New Roman" w:cs="Times New Roman"/>
          <w:sz w:val="28"/>
          <w:szCs w:val="28"/>
        </w:rPr>
      </w:pPr>
      <w:r w:rsidRPr="00252C5D">
        <w:rPr>
          <w:rFonts w:ascii="Times New Roman" w:hAnsi="Times New Roman" w:cs="Times New Roman"/>
          <w:sz w:val="28"/>
          <w:szCs w:val="28"/>
        </w:rPr>
        <w:t xml:space="preserve">В широком смысле </w:t>
      </w:r>
      <w:proofErr w:type="spellStart"/>
      <w:r w:rsidRPr="00252C5D">
        <w:rPr>
          <w:rFonts w:ascii="Times New Roman" w:hAnsi="Times New Roman" w:cs="Times New Roman"/>
          <w:sz w:val="28"/>
          <w:szCs w:val="28"/>
        </w:rPr>
        <w:t>биополитику</w:t>
      </w:r>
      <w:proofErr w:type="spellEnd"/>
      <w:r w:rsidRPr="00252C5D">
        <w:rPr>
          <w:rFonts w:ascii="Times New Roman" w:hAnsi="Times New Roman" w:cs="Times New Roman"/>
          <w:sz w:val="28"/>
          <w:szCs w:val="28"/>
        </w:rPr>
        <w:t xml:space="preserve"> можно определить как совокупность использования аспектов наук, связанных с жизнью (биологии, экологии, генетики и так далее), в политике. Наиболее распространенное в научном сообществе понимание </w:t>
      </w:r>
      <w:proofErr w:type="spellStart"/>
      <w:r w:rsidRPr="00252C5D">
        <w:rPr>
          <w:rFonts w:ascii="Times New Roman" w:hAnsi="Times New Roman" w:cs="Times New Roman"/>
          <w:sz w:val="28"/>
          <w:szCs w:val="28"/>
        </w:rPr>
        <w:t>биополитики</w:t>
      </w:r>
      <w:proofErr w:type="spellEnd"/>
      <w:r w:rsidRPr="00252C5D">
        <w:rPr>
          <w:rFonts w:ascii="Times New Roman" w:hAnsi="Times New Roman" w:cs="Times New Roman"/>
          <w:sz w:val="28"/>
          <w:szCs w:val="28"/>
        </w:rPr>
        <w:t xml:space="preserve"> ввел в своих работах Мишель Фуко, определив ее как «</w:t>
      </w:r>
      <w:r w:rsidR="00363F26" w:rsidRPr="00363F26">
        <w:rPr>
          <w:rFonts w:ascii="Times New Roman" w:hAnsi="Times New Roman" w:cs="Times New Roman"/>
          <w:sz w:val="28"/>
          <w:szCs w:val="28"/>
        </w:rPr>
        <w:t>способ отношения к населению в качестве множества сосуществующих организмов, наделенных конкретными биологическими и патологическими чертами, а потому относящихся к сферам специфических знаний и техник</w:t>
      </w:r>
      <w:r w:rsidRPr="00252C5D">
        <w:rPr>
          <w:rFonts w:ascii="Times New Roman" w:hAnsi="Times New Roman" w:cs="Times New Roman"/>
          <w:sz w:val="28"/>
          <w:szCs w:val="28"/>
        </w:rPr>
        <w:t>» [Фуко, 2010</w:t>
      </w:r>
      <w:r w:rsidR="00363F26">
        <w:rPr>
          <w:rFonts w:ascii="Times New Roman" w:hAnsi="Times New Roman" w:cs="Times New Roman"/>
          <w:sz w:val="28"/>
          <w:szCs w:val="28"/>
        </w:rPr>
        <w:t>, 424</w:t>
      </w:r>
      <w:r w:rsidRPr="00252C5D">
        <w:rPr>
          <w:rFonts w:ascii="Times New Roman" w:hAnsi="Times New Roman" w:cs="Times New Roman"/>
          <w:sz w:val="28"/>
          <w:szCs w:val="28"/>
        </w:rPr>
        <w:t>].</w:t>
      </w:r>
    </w:p>
    <w:p w:rsidR="00252C5D" w:rsidRDefault="00252C5D" w:rsidP="00252C5D">
      <w:pPr>
        <w:spacing w:after="120" w:line="360" w:lineRule="auto"/>
        <w:ind w:firstLine="709"/>
        <w:jc w:val="both"/>
        <w:rPr>
          <w:rFonts w:ascii="Times New Roman" w:hAnsi="Times New Roman" w:cs="Times New Roman"/>
          <w:sz w:val="28"/>
          <w:szCs w:val="28"/>
        </w:rPr>
      </w:pPr>
      <w:r w:rsidRPr="00252C5D">
        <w:rPr>
          <w:rFonts w:ascii="Times New Roman" w:hAnsi="Times New Roman" w:cs="Times New Roman"/>
          <w:sz w:val="28"/>
          <w:szCs w:val="28"/>
        </w:rPr>
        <w:t>Фуко</w:t>
      </w:r>
      <w:r w:rsidR="00D745AE">
        <w:rPr>
          <w:rFonts w:ascii="Times New Roman" w:hAnsi="Times New Roman" w:cs="Times New Roman"/>
          <w:sz w:val="28"/>
          <w:szCs w:val="28"/>
        </w:rPr>
        <w:t xml:space="preserve"> понимал </w:t>
      </w:r>
      <w:proofErr w:type="spellStart"/>
      <w:r w:rsidR="00363F26">
        <w:rPr>
          <w:rFonts w:ascii="Times New Roman" w:hAnsi="Times New Roman" w:cs="Times New Roman"/>
          <w:sz w:val="28"/>
          <w:szCs w:val="28"/>
        </w:rPr>
        <w:t>биополитику</w:t>
      </w:r>
      <w:proofErr w:type="spellEnd"/>
      <w:r w:rsidR="00D745AE">
        <w:rPr>
          <w:rFonts w:ascii="Times New Roman" w:hAnsi="Times New Roman" w:cs="Times New Roman"/>
          <w:sz w:val="28"/>
          <w:szCs w:val="28"/>
        </w:rPr>
        <w:t xml:space="preserve"> как особый виток в развитии политики: переход от суверенной и дисциплинарной власти к развитию </w:t>
      </w:r>
      <w:proofErr w:type="spellStart"/>
      <w:r w:rsidR="00363F26">
        <w:rPr>
          <w:rFonts w:ascii="Times New Roman" w:hAnsi="Times New Roman" w:cs="Times New Roman"/>
          <w:sz w:val="28"/>
          <w:szCs w:val="28"/>
        </w:rPr>
        <w:t>биовласти</w:t>
      </w:r>
      <w:proofErr w:type="spellEnd"/>
      <w:r w:rsidR="00D745AE">
        <w:rPr>
          <w:rFonts w:ascii="Times New Roman" w:hAnsi="Times New Roman" w:cs="Times New Roman"/>
          <w:sz w:val="28"/>
          <w:szCs w:val="28"/>
        </w:rPr>
        <w:t>.</w:t>
      </w:r>
      <w:r w:rsidRPr="00252C5D">
        <w:rPr>
          <w:rFonts w:ascii="Times New Roman" w:hAnsi="Times New Roman" w:cs="Times New Roman"/>
          <w:sz w:val="28"/>
          <w:szCs w:val="28"/>
        </w:rPr>
        <w:t xml:space="preserve"> </w:t>
      </w:r>
      <w:r w:rsidR="00363F26">
        <w:rPr>
          <w:rFonts w:ascii="Times New Roman" w:hAnsi="Times New Roman" w:cs="Times New Roman"/>
          <w:sz w:val="28"/>
          <w:szCs w:val="28"/>
        </w:rPr>
        <w:lastRenderedPageBreak/>
        <w:t>Впервые он заявил об этом после смерти Франко, сказав, что «п</w:t>
      </w:r>
      <w:r w:rsidR="00363F26" w:rsidRPr="00363F26">
        <w:rPr>
          <w:rFonts w:ascii="Times New Roman" w:hAnsi="Times New Roman" w:cs="Times New Roman"/>
          <w:sz w:val="28"/>
          <w:szCs w:val="28"/>
        </w:rPr>
        <w:t xml:space="preserve">олитическая </w:t>
      </w:r>
      <w:proofErr w:type="spellStart"/>
      <w:r w:rsidR="00363F26" w:rsidRPr="00363F26">
        <w:rPr>
          <w:rFonts w:ascii="Times New Roman" w:hAnsi="Times New Roman" w:cs="Times New Roman"/>
          <w:sz w:val="28"/>
          <w:szCs w:val="28"/>
        </w:rPr>
        <w:t>биовласть</w:t>
      </w:r>
      <w:proofErr w:type="spellEnd"/>
      <w:r w:rsidR="00363F26" w:rsidRPr="00363F26">
        <w:rPr>
          <w:rFonts w:ascii="Times New Roman" w:hAnsi="Times New Roman" w:cs="Times New Roman"/>
          <w:sz w:val="28"/>
          <w:szCs w:val="28"/>
        </w:rPr>
        <w:t xml:space="preserve"> заставляет людей жить даже тогда, когда они давно уже должны быть мертвы</w:t>
      </w:r>
      <w:r w:rsidR="00363F26">
        <w:rPr>
          <w:rFonts w:ascii="Times New Roman" w:hAnsi="Times New Roman" w:cs="Times New Roman"/>
          <w:sz w:val="28"/>
          <w:szCs w:val="28"/>
        </w:rPr>
        <w:t xml:space="preserve">» </w:t>
      </w:r>
      <w:r w:rsidR="00363F26" w:rsidRPr="00363F26">
        <w:rPr>
          <w:rFonts w:ascii="Times New Roman" w:hAnsi="Times New Roman" w:cs="Times New Roman"/>
          <w:sz w:val="28"/>
          <w:szCs w:val="28"/>
        </w:rPr>
        <w:t>[</w:t>
      </w:r>
      <w:r w:rsidR="00363F26">
        <w:rPr>
          <w:rFonts w:ascii="Times New Roman" w:hAnsi="Times New Roman" w:cs="Times New Roman"/>
          <w:sz w:val="28"/>
          <w:szCs w:val="28"/>
        </w:rPr>
        <w:t>Фуко, 2010, 418</w:t>
      </w:r>
      <w:r w:rsidR="00363F26" w:rsidRPr="00363F26">
        <w:rPr>
          <w:rFonts w:ascii="Times New Roman" w:hAnsi="Times New Roman" w:cs="Times New Roman"/>
          <w:sz w:val="28"/>
          <w:szCs w:val="28"/>
        </w:rPr>
        <w:t>]</w:t>
      </w:r>
      <w:r w:rsidR="00363F26">
        <w:rPr>
          <w:rFonts w:ascii="Times New Roman" w:hAnsi="Times New Roman" w:cs="Times New Roman"/>
          <w:sz w:val="28"/>
          <w:szCs w:val="28"/>
        </w:rPr>
        <w:t xml:space="preserve"> </w:t>
      </w:r>
      <w:proofErr w:type="spellStart"/>
      <w:r w:rsidRPr="00252C5D">
        <w:rPr>
          <w:rFonts w:ascii="Times New Roman" w:hAnsi="Times New Roman" w:cs="Times New Roman"/>
          <w:sz w:val="28"/>
          <w:szCs w:val="28"/>
        </w:rPr>
        <w:t>Биополитика</w:t>
      </w:r>
      <w:proofErr w:type="spellEnd"/>
      <w:r w:rsidRPr="00252C5D">
        <w:rPr>
          <w:rFonts w:ascii="Times New Roman" w:hAnsi="Times New Roman" w:cs="Times New Roman"/>
          <w:sz w:val="28"/>
          <w:szCs w:val="28"/>
        </w:rPr>
        <w:t xml:space="preserve"> по своей сути занимается регулированием населения в целом или, как Фуко наз</w:t>
      </w:r>
      <w:r w:rsidR="00363F26">
        <w:rPr>
          <w:rFonts w:ascii="Times New Roman" w:hAnsi="Times New Roman" w:cs="Times New Roman"/>
          <w:sz w:val="28"/>
          <w:szCs w:val="28"/>
        </w:rPr>
        <w:t>ы</w:t>
      </w:r>
      <w:r w:rsidRPr="00252C5D">
        <w:rPr>
          <w:rFonts w:ascii="Times New Roman" w:hAnsi="Times New Roman" w:cs="Times New Roman"/>
          <w:sz w:val="28"/>
          <w:szCs w:val="28"/>
        </w:rPr>
        <w:t>вал это, «глобальной массой»</w:t>
      </w:r>
      <w:r w:rsidR="00363F26">
        <w:rPr>
          <w:rFonts w:ascii="Times New Roman" w:hAnsi="Times New Roman" w:cs="Times New Roman"/>
          <w:sz w:val="28"/>
          <w:szCs w:val="28"/>
        </w:rPr>
        <w:t xml:space="preserve">. </w:t>
      </w:r>
      <w:r w:rsidRPr="00252C5D">
        <w:rPr>
          <w:rFonts w:ascii="Times New Roman" w:hAnsi="Times New Roman" w:cs="Times New Roman"/>
          <w:sz w:val="28"/>
          <w:szCs w:val="28"/>
        </w:rPr>
        <w:t xml:space="preserve">В интересы </w:t>
      </w:r>
      <w:proofErr w:type="spellStart"/>
      <w:r w:rsidRPr="00252C5D">
        <w:rPr>
          <w:rFonts w:ascii="Times New Roman" w:hAnsi="Times New Roman" w:cs="Times New Roman"/>
          <w:sz w:val="28"/>
          <w:szCs w:val="28"/>
        </w:rPr>
        <w:t>биополитики</w:t>
      </w:r>
      <w:proofErr w:type="spellEnd"/>
      <w:r w:rsidRPr="00252C5D">
        <w:rPr>
          <w:rFonts w:ascii="Times New Roman" w:hAnsi="Times New Roman" w:cs="Times New Roman"/>
          <w:sz w:val="28"/>
          <w:szCs w:val="28"/>
        </w:rPr>
        <w:t xml:space="preserve"> входят все проявления человеческой жизни, от рождения до смерти. То есть, можно сказать, что </w:t>
      </w:r>
      <w:proofErr w:type="spellStart"/>
      <w:r w:rsidRPr="00252C5D">
        <w:rPr>
          <w:rFonts w:ascii="Times New Roman" w:hAnsi="Times New Roman" w:cs="Times New Roman"/>
          <w:sz w:val="28"/>
          <w:szCs w:val="28"/>
        </w:rPr>
        <w:t>биополитическое</w:t>
      </w:r>
      <w:proofErr w:type="spellEnd"/>
      <w:r w:rsidRPr="00252C5D">
        <w:rPr>
          <w:rFonts w:ascii="Times New Roman" w:hAnsi="Times New Roman" w:cs="Times New Roman"/>
          <w:sz w:val="28"/>
          <w:szCs w:val="28"/>
        </w:rPr>
        <w:t xml:space="preserve"> понимание жизни рассматривает ее как некий вполне измеримый параметр, для контроля которого </w:t>
      </w:r>
      <w:r w:rsidR="00D745AE">
        <w:rPr>
          <w:rFonts w:ascii="Times New Roman" w:hAnsi="Times New Roman" w:cs="Times New Roman"/>
          <w:sz w:val="28"/>
          <w:szCs w:val="28"/>
        </w:rPr>
        <w:t xml:space="preserve">используются </w:t>
      </w:r>
      <w:r w:rsidRPr="00252C5D">
        <w:rPr>
          <w:rFonts w:ascii="Times New Roman" w:hAnsi="Times New Roman" w:cs="Times New Roman"/>
          <w:sz w:val="28"/>
          <w:szCs w:val="28"/>
        </w:rPr>
        <w:t xml:space="preserve">такие науки как демография, биология, статистика. Регулирование жизни населения в таком случае может затрагивать самые разнообразные сферы биологической жизни и телесных практик: контролируется рождаемость, гигиена, сексуальность, смертность и так далее. </w:t>
      </w:r>
    </w:p>
    <w:p w:rsidR="00D745AE" w:rsidRDefault="000D07E0" w:rsidP="00252C5D">
      <w:pPr>
        <w:spacing w:after="12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также может управлять людьми и после их смерти – через распоряжение их телами и организацию погребения. С такого ракурса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рассматривается в статье Скопина «Управление умершими: дисциплина и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который, используя понятие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предложенное Фуко, анализирует </w:t>
      </w:r>
      <w:proofErr w:type="spellStart"/>
      <w:r>
        <w:rPr>
          <w:rFonts w:ascii="Times New Roman" w:hAnsi="Times New Roman" w:cs="Times New Roman"/>
          <w:sz w:val="28"/>
          <w:szCs w:val="28"/>
        </w:rPr>
        <w:t>биополитические</w:t>
      </w:r>
      <w:proofErr w:type="spellEnd"/>
      <w:r>
        <w:rPr>
          <w:rFonts w:ascii="Times New Roman" w:hAnsi="Times New Roman" w:cs="Times New Roman"/>
          <w:sz w:val="28"/>
          <w:szCs w:val="28"/>
        </w:rPr>
        <w:t xml:space="preserve"> практики обращения с телами заключенных лагерей [Скопин, 2019]</w:t>
      </w:r>
      <w:r w:rsidR="00C53B15">
        <w:rPr>
          <w:rFonts w:ascii="Times New Roman" w:hAnsi="Times New Roman" w:cs="Times New Roman"/>
          <w:sz w:val="28"/>
          <w:szCs w:val="28"/>
        </w:rPr>
        <w:t xml:space="preserve">. </w:t>
      </w:r>
    </w:p>
    <w:p w:rsidR="00C53B15" w:rsidRPr="00C53B15" w:rsidRDefault="00C53B15" w:rsidP="00252C5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Фуко изучением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занимался также Д. </w:t>
      </w:r>
      <w:proofErr w:type="spellStart"/>
      <w:r>
        <w:rPr>
          <w:rFonts w:ascii="Times New Roman" w:hAnsi="Times New Roman" w:cs="Times New Roman"/>
          <w:sz w:val="28"/>
          <w:szCs w:val="28"/>
        </w:rPr>
        <w:t>Агамбен</w:t>
      </w:r>
      <w:proofErr w:type="spellEnd"/>
      <w:r>
        <w:rPr>
          <w:rFonts w:ascii="Times New Roman" w:hAnsi="Times New Roman" w:cs="Times New Roman"/>
          <w:sz w:val="28"/>
          <w:szCs w:val="28"/>
        </w:rPr>
        <w:t xml:space="preserve"> в своей работе </w:t>
      </w:r>
      <w:r w:rsidRPr="00C53B15">
        <w:rPr>
          <w:rFonts w:ascii="Times New Roman" w:hAnsi="Times New Roman" w:cs="Times New Roman"/>
          <w:sz w:val="28"/>
          <w:szCs w:val="28"/>
        </w:rPr>
        <w:t>«</w:t>
      </w:r>
      <w:proofErr w:type="spellStart"/>
      <w:r w:rsidRPr="00C53B15">
        <w:rPr>
          <w:rFonts w:ascii="Times New Roman" w:hAnsi="Times New Roman" w:cs="Times New Roman"/>
          <w:sz w:val="28"/>
          <w:szCs w:val="28"/>
        </w:rPr>
        <w:t>Homo</w:t>
      </w:r>
      <w:proofErr w:type="spellEnd"/>
      <w:r w:rsidRPr="00C53B15">
        <w:rPr>
          <w:rFonts w:ascii="Times New Roman" w:hAnsi="Times New Roman" w:cs="Times New Roman"/>
          <w:sz w:val="28"/>
          <w:szCs w:val="28"/>
        </w:rPr>
        <w:t xml:space="preserve"> </w:t>
      </w:r>
      <w:proofErr w:type="spellStart"/>
      <w:r w:rsidRPr="00C53B15">
        <w:rPr>
          <w:rFonts w:ascii="Times New Roman" w:hAnsi="Times New Roman" w:cs="Times New Roman"/>
          <w:sz w:val="28"/>
          <w:szCs w:val="28"/>
        </w:rPr>
        <w:t>Sacer</w:t>
      </w:r>
      <w:proofErr w:type="spellEnd"/>
      <w:r w:rsidRPr="00C53B15">
        <w:rPr>
          <w:rFonts w:ascii="Times New Roman" w:hAnsi="Times New Roman" w:cs="Times New Roman"/>
          <w:sz w:val="28"/>
          <w:szCs w:val="28"/>
        </w:rPr>
        <w:t>. Суверенная власть и голая жизнь»</w:t>
      </w:r>
      <w:r>
        <w:rPr>
          <w:rFonts w:ascii="Times New Roman" w:hAnsi="Times New Roman" w:cs="Times New Roman"/>
          <w:sz w:val="28"/>
          <w:szCs w:val="28"/>
        </w:rPr>
        <w:t xml:space="preserve"> </w:t>
      </w:r>
      <w:r w:rsidRPr="00C53B15">
        <w:rPr>
          <w:rFonts w:ascii="Times New Roman" w:hAnsi="Times New Roman" w:cs="Times New Roman"/>
          <w:sz w:val="28"/>
          <w:szCs w:val="28"/>
        </w:rPr>
        <w:t>[</w:t>
      </w:r>
      <w:r>
        <w:rPr>
          <w:rFonts w:ascii="Times New Roman" w:hAnsi="Times New Roman" w:cs="Times New Roman"/>
          <w:sz w:val="28"/>
          <w:szCs w:val="28"/>
          <w:lang w:val="en-GB"/>
        </w:rPr>
        <w:t>Agamben</w:t>
      </w:r>
      <w:r>
        <w:rPr>
          <w:rFonts w:ascii="Times New Roman" w:hAnsi="Times New Roman" w:cs="Times New Roman"/>
          <w:sz w:val="28"/>
          <w:szCs w:val="28"/>
        </w:rPr>
        <w:t>, 1998</w:t>
      </w:r>
      <w:r w:rsidRPr="00C53B15">
        <w:rPr>
          <w:rFonts w:ascii="Times New Roman" w:hAnsi="Times New Roman" w:cs="Times New Roman"/>
          <w:sz w:val="28"/>
          <w:szCs w:val="28"/>
        </w:rPr>
        <w:t>]</w:t>
      </w:r>
      <w:r>
        <w:rPr>
          <w:rFonts w:ascii="Times New Roman" w:hAnsi="Times New Roman" w:cs="Times New Roman"/>
          <w:sz w:val="28"/>
          <w:szCs w:val="28"/>
        </w:rPr>
        <w:t xml:space="preserve">. В своей концепции он выделял три ключевых понятия: «суверенитет», «чрезвычайное положение» и «голая жизнь». </w:t>
      </w:r>
      <w:r w:rsidRPr="00C53B15">
        <w:rPr>
          <w:rFonts w:ascii="Times New Roman" w:hAnsi="Times New Roman" w:cs="Times New Roman"/>
          <w:sz w:val="28"/>
          <w:szCs w:val="28"/>
        </w:rPr>
        <w:t>Жизнь</w:t>
      </w:r>
      <w:r>
        <w:rPr>
          <w:rFonts w:ascii="Times New Roman" w:hAnsi="Times New Roman" w:cs="Times New Roman"/>
          <w:sz w:val="28"/>
          <w:szCs w:val="28"/>
        </w:rPr>
        <w:t xml:space="preserve"> нельзя отделить от ее</w:t>
      </w:r>
      <w:r w:rsidRPr="00C53B15">
        <w:rPr>
          <w:rFonts w:ascii="Times New Roman" w:hAnsi="Times New Roman" w:cs="Times New Roman"/>
          <w:sz w:val="28"/>
          <w:szCs w:val="28"/>
        </w:rPr>
        <w:t xml:space="preserve"> формы, </w:t>
      </w:r>
      <w:r>
        <w:rPr>
          <w:rFonts w:ascii="Times New Roman" w:hAnsi="Times New Roman" w:cs="Times New Roman"/>
          <w:sz w:val="28"/>
          <w:szCs w:val="28"/>
        </w:rPr>
        <w:t xml:space="preserve">однако </w:t>
      </w:r>
      <w:proofErr w:type="spellStart"/>
      <w:r>
        <w:rPr>
          <w:rFonts w:ascii="Times New Roman" w:hAnsi="Times New Roman" w:cs="Times New Roman"/>
          <w:sz w:val="28"/>
          <w:szCs w:val="28"/>
        </w:rPr>
        <w:t>Агамбен</w:t>
      </w:r>
      <w:proofErr w:type="spellEnd"/>
      <w:r>
        <w:rPr>
          <w:rFonts w:ascii="Times New Roman" w:hAnsi="Times New Roman" w:cs="Times New Roman"/>
          <w:sz w:val="28"/>
          <w:szCs w:val="28"/>
        </w:rPr>
        <w:t xml:space="preserve"> утверждает, что </w:t>
      </w:r>
      <w:r w:rsidRPr="00C53B15">
        <w:rPr>
          <w:rFonts w:ascii="Times New Roman" w:hAnsi="Times New Roman" w:cs="Times New Roman"/>
          <w:sz w:val="28"/>
          <w:szCs w:val="28"/>
        </w:rPr>
        <w:t>политическая власть</w:t>
      </w:r>
      <w:r>
        <w:rPr>
          <w:rFonts w:ascii="Times New Roman" w:hAnsi="Times New Roman" w:cs="Times New Roman"/>
          <w:sz w:val="28"/>
          <w:szCs w:val="28"/>
        </w:rPr>
        <w:t xml:space="preserve"> </w:t>
      </w:r>
      <w:r w:rsidRPr="00C53B15">
        <w:rPr>
          <w:rFonts w:ascii="Times New Roman" w:hAnsi="Times New Roman" w:cs="Times New Roman"/>
          <w:sz w:val="28"/>
          <w:szCs w:val="28"/>
        </w:rPr>
        <w:t>предполагает</w:t>
      </w:r>
      <w:r>
        <w:rPr>
          <w:rFonts w:ascii="Times New Roman" w:hAnsi="Times New Roman" w:cs="Times New Roman"/>
          <w:sz w:val="28"/>
          <w:szCs w:val="28"/>
        </w:rPr>
        <w:t xml:space="preserve"> </w:t>
      </w:r>
      <w:r w:rsidRPr="00C53B15">
        <w:rPr>
          <w:rFonts w:ascii="Times New Roman" w:hAnsi="Times New Roman" w:cs="Times New Roman"/>
          <w:sz w:val="28"/>
          <w:szCs w:val="28"/>
        </w:rPr>
        <w:t xml:space="preserve">такое </w:t>
      </w:r>
      <w:r>
        <w:rPr>
          <w:rFonts w:ascii="Times New Roman" w:hAnsi="Times New Roman" w:cs="Times New Roman"/>
          <w:sz w:val="28"/>
          <w:szCs w:val="28"/>
        </w:rPr>
        <w:t xml:space="preserve">разделение и основывается на нем, и целью суверена, осуществляющего </w:t>
      </w:r>
      <w:proofErr w:type="spellStart"/>
      <w:r>
        <w:rPr>
          <w:rFonts w:ascii="Times New Roman" w:hAnsi="Times New Roman" w:cs="Times New Roman"/>
          <w:sz w:val="28"/>
          <w:szCs w:val="28"/>
        </w:rPr>
        <w:t>биополитику</w:t>
      </w:r>
      <w:proofErr w:type="spellEnd"/>
      <w:r>
        <w:rPr>
          <w:rFonts w:ascii="Times New Roman" w:hAnsi="Times New Roman" w:cs="Times New Roman"/>
          <w:sz w:val="28"/>
          <w:szCs w:val="28"/>
        </w:rPr>
        <w:t xml:space="preserve"> становится как раз производство «голой жизни». «</w:t>
      </w:r>
      <w:r w:rsidRPr="00C53B15">
        <w:rPr>
          <w:rFonts w:ascii="Times New Roman" w:hAnsi="Times New Roman" w:cs="Times New Roman"/>
          <w:sz w:val="28"/>
          <w:szCs w:val="28"/>
        </w:rPr>
        <w:t>Жизнь изначально появляется в праве только как</w:t>
      </w:r>
      <w:r>
        <w:rPr>
          <w:rFonts w:ascii="Times New Roman" w:hAnsi="Times New Roman" w:cs="Times New Roman"/>
          <w:sz w:val="28"/>
          <w:szCs w:val="28"/>
        </w:rPr>
        <w:t xml:space="preserve"> </w:t>
      </w:r>
      <w:r w:rsidRPr="00C53B15">
        <w:rPr>
          <w:rFonts w:ascii="Times New Roman" w:hAnsi="Times New Roman" w:cs="Times New Roman"/>
          <w:sz w:val="28"/>
          <w:szCs w:val="28"/>
        </w:rPr>
        <w:t>коррелят</w:t>
      </w:r>
      <w:r>
        <w:rPr>
          <w:rFonts w:ascii="Times New Roman" w:hAnsi="Times New Roman" w:cs="Times New Roman"/>
          <w:sz w:val="28"/>
          <w:szCs w:val="28"/>
        </w:rPr>
        <w:t xml:space="preserve"> </w:t>
      </w:r>
      <w:r w:rsidRPr="00C53B15">
        <w:rPr>
          <w:rFonts w:ascii="Times New Roman" w:hAnsi="Times New Roman" w:cs="Times New Roman"/>
          <w:sz w:val="28"/>
          <w:szCs w:val="28"/>
        </w:rPr>
        <w:t>власти,</w:t>
      </w:r>
      <w:r>
        <w:rPr>
          <w:rFonts w:ascii="Times New Roman" w:hAnsi="Times New Roman" w:cs="Times New Roman"/>
          <w:sz w:val="28"/>
          <w:szCs w:val="28"/>
        </w:rPr>
        <w:t xml:space="preserve"> </w:t>
      </w:r>
      <w:r w:rsidRPr="00C53B15">
        <w:rPr>
          <w:rFonts w:ascii="Times New Roman" w:hAnsi="Times New Roman" w:cs="Times New Roman"/>
          <w:sz w:val="28"/>
          <w:szCs w:val="28"/>
        </w:rPr>
        <w:t>грозящей</w:t>
      </w:r>
      <w:r>
        <w:rPr>
          <w:rFonts w:ascii="Times New Roman" w:hAnsi="Times New Roman" w:cs="Times New Roman"/>
          <w:sz w:val="28"/>
          <w:szCs w:val="28"/>
        </w:rPr>
        <w:t xml:space="preserve"> </w:t>
      </w:r>
      <w:r w:rsidRPr="00C53B15">
        <w:rPr>
          <w:rFonts w:ascii="Times New Roman" w:hAnsi="Times New Roman" w:cs="Times New Roman"/>
          <w:sz w:val="28"/>
          <w:szCs w:val="28"/>
        </w:rPr>
        <w:t>смертью</w:t>
      </w:r>
      <w:r>
        <w:rPr>
          <w:rFonts w:ascii="Times New Roman" w:hAnsi="Times New Roman" w:cs="Times New Roman"/>
          <w:sz w:val="28"/>
          <w:szCs w:val="28"/>
        </w:rPr>
        <w:t xml:space="preserve">» </w:t>
      </w:r>
      <w:r w:rsidRPr="00C53B15">
        <w:rPr>
          <w:rFonts w:ascii="Times New Roman" w:hAnsi="Times New Roman" w:cs="Times New Roman"/>
          <w:sz w:val="28"/>
          <w:szCs w:val="28"/>
        </w:rPr>
        <w:t>[</w:t>
      </w:r>
      <w:proofErr w:type="spellStart"/>
      <w:r>
        <w:rPr>
          <w:rFonts w:ascii="Times New Roman" w:hAnsi="Times New Roman" w:cs="Times New Roman"/>
          <w:sz w:val="28"/>
          <w:szCs w:val="28"/>
        </w:rPr>
        <w:t>Погоняйло</w:t>
      </w:r>
      <w:proofErr w:type="spellEnd"/>
      <w:r>
        <w:rPr>
          <w:rFonts w:ascii="Times New Roman" w:hAnsi="Times New Roman" w:cs="Times New Roman"/>
          <w:sz w:val="28"/>
          <w:szCs w:val="28"/>
        </w:rPr>
        <w:t>, 2020</w:t>
      </w:r>
      <w:r w:rsidR="00363F26">
        <w:rPr>
          <w:rFonts w:ascii="Times New Roman" w:hAnsi="Times New Roman" w:cs="Times New Roman"/>
          <w:sz w:val="28"/>
          <w:szCs w:val="28"/>
        </w:rPr>
        <w:t>, 667</w:t>
      </w:r>
      <w:r w:rsidRPr="00C53B15">
        <w:rPr>
          <w:rFonts w:ascii="Times New Roman" w:hAnsi="Times New Roman" w:cs="Times New Roman"/>
          <w:sz w:val="28"/>
          <w:szCs w:val="28"/>
        </w:rPr>
        <w:t>]</w:t>
      </w:r>
      <w:r>
        <w:rPr>
          <w:rFonts w:ascii="Times New Roman" w:hAnsi="Times New Roman" w:cs="Times New Roman"/>
          <w:sz w:val="28"/>
          <w:szCs w:val="28"/>
        </w:rPr>
        <w:t>, и «голая жизнь» это жизнь, которой может распоряжаться суверен, в том числе и путем ее прекращения. «</w:t>
      </w:r>
      <w:r w:rsidRPr="00C53B15">
        <w:rPr>
          <w:rFonts w:ascii="Times New Roman" w:hAnsi="Times New Roman" w:cs="Times New Roman"/>
          <w:sz w:val="28"/>
          <w:szCs w:val="28"/>
        </w:rPr>
        <w:t xml:space="preserve">Таким образом, политическая парадигма современности, согласно </w:t>
      </w:r>
      <w:proofErr w:type="spellStart"/>
      <w:r w:rsidRPr="00C53B15">
        <w:rPr>
          <w:rFonts w:ascii="Times New Roman" w:hAnsi="Times New Roman" w:cs="Times New Roman"/>
          <w:sz w:val="28"/>
          <w:szCs w:val="28"/>
        </w:rPr>
        <w:t>Агамбену</w:t>
      </w:r>
      <w:proofErr w:type="spellEnd"/>
      <w:r w:rsidRPr="00C53B15">
        <w:rPr>
          <w:rFonts w:ascii="Times New Roman" w:hAnsi="Times New Roman" w:cs="Times New Roman"/>
          <w:sz w:val="28"/>
          <w:szCs w:val="28"/>
        </w:rPr>
        <w:t>, — не полис, а концлагерь</w:t>
      </w:r>
      <w:r>
        <w:rPr>
          <w:rFonts w:ascii="Times New Roman" w:hAnsi="Times New Roman" w:cs="Times New Roman"/>
          <w:sz w:val="28"/>
          <w:szCs w:val="28"/>
        </w:rPr>
        <w:t xml:space="preserve">» </w:t>
      </w:r>
      <w:r w:rsidRPr="00C53B15">
        <w:rPr>
          <w:rFonts w:ascii="Times New Roman" w:hAnsi="Times New Roman" w:cs="Times New Roman"/>
          <w:sz w:val="28"/>
          <w:szCs w:val="28"/>
        </w:rPr>
        <w:t>[</w:t>
      </w:r>
      <w:proofErr w:type="spellStart"/>
      <w:r>
        <w:rPr>
          <w:rFonts w:ascii="Times New Roman" w:hAnsi="Times New Roman" w:cs="Times New Roman"/>
          <w:sz w:val="28"/>
          <w:szCs w:val="28"/>
        </w:rPr>
        <w:t>Погоняйло</w:t>
      </w:r>
      <w:proofErr w:type="spellEnd"/>
      <w:r>
        <w:rPr>
          <w:rFonts w:ascii="Times New Roman" w:hAnsi="Times New Roman" w:cs="Times New Roman"/>
          <w:sz w:val="28"/>
          <w:szCs w:val="28"/>
        </w:rPr>
        <w:t>, 2020</w:t>
      </w:r>
      <w:r w:rsidR="00363F26">
        <w:rPr>
          <w:rFonts w:ascii="Times New Roman" w:hAnsi="Times New Roman" w:cs="Times New Roman"/>
          <w:sz w:val="28"/>
          <w:szCs w:val="28"/>
        </w:rPr>
        <w:t>, 668</w:t>
      </w:r>
      <w:r w:rsidRPr="00C53B15">
        <w:rPr>
          <w:rFonts w:ascii="Times New Roman" w:hAnsi="Times New Roman" w:cs="Times New Roman"/>
          <w:sz w:val="28"/>
          <w:szCs w:val="28"/>
        </w:rPr>
        <w:t>]</w:t>
      </w:r>
      <w:r>
        <w:rPr>
          <w:rFonts w:ascii="Times New Roman" w:hAnsi="Times New Roman" w:cs="Times New Roman"/>
          <w:sz w:val="28"/>
          <w:szCs w:val="28"/>
        </w:rPr>
        <w:t xml:space="preserve">, в котором жизнь населения целиком подчинена воле суверена. </w:t>
      </w:r>
    </w:p>
    <w:p w:rsidR="00252C5D" w:rsidRDefault="00252C5D" w:rsidP="00423723">
      <w:pPr>
        <w:spacing w:after="120" w:line="360" w:lineRule="auto"/>
        <w:ind w:firstLine="709"/>
        <w:jc w:val="both"/>
        <w:rPr>
          <w:rFonts w:ascii="Times New Roman" w:hAnsi="Times New Roman" w:cs="Times New Roman"/>
          <w:sz w:val="28"/>
          <w:szCs w:val="28"/>
        </w:rPr>
      </w:pPr>
      <w:r w:rsidRPr="00252C5D">
        <w:rPr>
          <w:rFonts w:ascii="Times New Roman" w:hAnsi="Times New Roman" w:cs="Times New Roman"/>
          <w:sz w:val="28"/>
          <w:szCs w:val="28"/>
        </w:rPr>
        <w:lastRenderedPageBreak/>
        <w:t xml:space="preserve">В данном исследовании </w:t>
      </w:r>
      <w:proofErr w:type="spellStart"/>
      <w:r w:rsidRPr="00252C5D">
        <w:rPr>
          <w:rFonts w:ascii="Times New Roman" w:hAnsi="Times New Roman" w:cs="Times New Roman"/>
          <w:sz w:val="28"/>
          <w:szCs w:val="28"/>
        </w:rPr>
        <w:t>биоплитика</w:t>
      </w:r>
      <w:proofErr w:type="spellEnd"/>
      <w:r w:rsidRPr="00252C5D">
        <w:rPr>
          <w:rFonts w:ascii="Times New Roman" w:hAnsi="Times New Roman" w:cs="Times New Roman"/>
          <w:sz w:val="28"/>
          <w:szCs w:val="28"/>
        </w:rPr>
        <w:t xml:space="preserve"> будет пониматься как управление людьми как биологическими существами, направленное на распространение эффективного влияния на все сферы жизни населения, с целью обеспечения экономического благополучия государства. </w:t>
      </w:r>
      <w:r w:rsidR="00423723">
        <w:rPr>
          <w:rFonts w:ascii="Times New Roman" w:hAnsi="Times New Roman" w:cs="Times New Roman"/>
          <w:sz w:val="28"/>
          <w:szCs w:val="28"/>
        </w:rPr>
        <w:t>Также в данной работе любое современное государство</w:t>
      </w:r>
      <w:r w:rsidR="002375DF">
        <w:rPr>
          <w:rFonts w:ascii="Times New Roman" w:hAnsi="Times New Roman" w:cs="Times New Roman"/>
          <w:sz w:val="28"/>
          <w:szCs w:val="28"/>
        </w:rPr>
        <w:t xml:space="preserve">, следуя утверждению Фуко о смене </w:t>
      </w:r>
      <w:proofErr w:type="spellStart"/>
      <w:r w:rsidR="002375DF">
        <w:rPr>
          <w:rFonts w:ascii="Times New Roman" w:hAnsi="Times New Roman" w:cs="Times New Roman"/>
          <w:sz w:val="28"/>
          <w:szCs w:val="28"/>
        </w:rPr>
        <w:t>биополитичской</w:t>
      </w:r>
      <w:proofErr w:type="spellEnd"/>
      <w:r w:rsidR="002375DF">
        <w:rPr>
          <w:rFonts w:ascii="Times New Roman" w:hAnsi="Times New Roman" w:cs="Times New Roman"/>
          <w:sz w:val="28"/>
          <w:szCs w:val="28"/>
        </w:rPr>
        <w:t xml:space="preserve"> власти всех остальных форм власти,</w:t>
      </w:r>
      <w:r w:rsidR="00423723">
        <w:rPr>
          <w:rFonts w:ascii="Times New Roman" w:hAnsi="Times New Roman" w:cs="Times New Roman"/>
          <w:sz w:val="28"/>
          <w:szCs w:val="28"/>
        </w:rPr>
        <w:t xml:space="preserve"> понимается как</w:t>
      </w:r>
      <w:r w:rsidR="002375DF">
        <w:rPr>
          <w:rFonts w:ascii="Times New Roman" w:hAnsi="Times New Roman" w:cs="Times New Roman"/>
          <w:sz w:val="28"/>
          <w:szCs w:val="28"/>
        </w:rPr>
        <w:t>, в основном,</w:t>
      </w:r>
      <w:r w:rsidR="00423723">
        <w:rPr>
          <w:rFonts w:ascii="Times New Roman" w:hAnsi="Times New Roman" w:cs="Times New Roman"/>
          <w:sz w:val="28"/>
          <w:szCs w:val="28"/>
        </w:rPr>
        <w:t xml:space="preserve"> </w:t>
      </w:r>
      <w:proofErr w:type="spellStart"/>
      <w:r w:rsidR="00423723">
        <w:rPr>
          <w:rFonts w:ascii="Times New Roman" w:hAnsi="Times New Roman" w:cs="Times New Roman"/>
          <w:sz w:val="28"/>
          <w:szCs w:val="28"/>
        </w:rPr>
        <w:t>биополитическое</w:t>
      </w:r>
      <w:proofErr w:type="spellEnd"/>
      <w:r w:rsidR="00423723">
        <w:rPr>
          <w:rFonts w:ascii="Times New Roman" w:hAnsi="Times New Roman" w:cs="Times New Roman"/>
          <w:sz w:val="28"/>
          <w:szCs w:val="28"/>
        </w:rPr>
        <w:t>, а потому понятия «государство» и «</w:t>
      </w:r>
      <w:proofErr w:type="spellStart"/>
      <w:r w:rsidR="00423723">
        <w:rPr>
          <w:rFonts w:ascii="Times New Roman" w:hAnsi="Times New Roman" w:cs="Times New Roman"/>
          <w:sz w:val="28"/>
          <w:szCs w:val="28"/>
        </w:rPr>
        <w:t>биополитика</w:t>
      </w:r>
      <w:proofErr w:type="spellEnd"/>
      <w:r w:rsidR="00423723">
        <w:rPr>
          <w:rFonts w:ascii="Times New Roman" w:hAnsi="Times New Roman" w:cs="Times New Roman"/>
          <w:sz w:val="28"/>
          <w:szCs w:val="28"/>
        </w:rPr>
        <w:t xml:space="preserve">» будут являться тождественными. </w:t>
      </w:r>
    </w:p>
    <w:p w:rsidR="009400B8" w:rsidRDefault="00252C5D" w:rsidP="009400B8">
      <w:pPr>
        <w:spacing w:after="12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затрагивает все сферы жизни населения, контролирует, в том числе, все биологические процессы. А значит, возвращаясь к нашей теме – самоубийствам –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контролирует и их тоже. Более того, государству, осуществляющему </w:t>
      </w:r>
      <w:proofErr w:type="spellStart"/>
      <w:r>
        <w:rPr>
          <w:rFonts w:ascii="Times New Roman" w:hAnsi="Times New Roman" w:cs="Times New Roman"/>
          <w:sz w:val="28"/>
          <w:szCs w:val="28"/>
        </w:rPr>
        <w:t>б</w:t>
      </w:r>
      <w:r w:rsidR="00EB332A">
        <w:rPr>
          <w:rFonts w:ascii="Times New Roman" w:hAnsi="Times New Roman" w:cs="Times New Roman"/>
          <w:sz w:val="28"/>
          <w:szCs w:val="28"/>
        </w:rPr>
        <w:t>и</w:t>
      </w:r>
      <w:r>
        <w:rPr>
          <w:rFonts w:ascii="Times New Roman" w:hAnsi="Times New Roman" w:cs="Times New Roman"/>
          <w:sz w:val="28"/>
          <w:szCs w:val="28"/>
        </w:rPr>
        <w:t>ополитику</w:t>
      </w:r>
      <w:proofErr w:type="spellEnd"/>
      <w:r>
        <w:rPr>
          <w:rFonts w:ascii="Times New Roman" w:hAnsi="Times New Roman" w:cs="Times New Roman"/>
          <w:sz w:val="28"/>
          <w:szCs w:val="28"/>
        </w:rPr>
        <w:t xml:space="preserve">, несомненно, выгодно сокращение смертности от самоубийств, так как главная цель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 улучшение экономического положения страны за счет использования человеческого ресурса населения. Соответственно, в интересах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поддержание количества людей в государстве на высоком уровне. Кроме того, низкий процент самоубийц в стране может служить одним из индикаторов успешности проводимой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ведь чем успешнее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тем выше уровень жизни населения, его благосостояние и уровень счастья, тем меньше должно быть самоубийств, на сокращение числа которых дополнительно работает и само государство, предпринимая различные превентивные меры. В качестве одной из таких мер можно выделить воздействие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на способ говорить о суициде, на его дискурс в различных сферах</w:t>
      </w:r>
      <w:r w:rsidR="00BF09AE">
        <w:rPr>
          <w:rFonts w:ascii="Times New Roman" w:hAnsi="Times New Roman" w:cs="Times New Roman"/>
          <w:sz w:val="28"/>
          <w:szCs w:val="28"/>
        </w:rPr>
        <w:t xml:space="preserve">, что будет подробнее рассмотрено в данной работе. </w:t>
      </w:r>
    </w:p>
    <w:p w:rsidR="00E34948" w:rsidRDefault="00E34948" w:rsidP="009400B8">
      <w:pPr>
        <w:spacing w:after="120" w:line="360" w:lineRule="auto"/>
        <w:ind w:firstLine="709"/>
        <w:jc w:val="both"/>
        <w:rPr>
          <w:rFonts w:ascii="Times New Roman" w:hAnsi="Times New Roman" w:cs="Times New Roman"/>
          <w:sz w:val="28"/>
          <w:szCs w:val="28"/>
        </w:rPr>
      </w:pPr>
    </w:p>
    <w:p w:rsidR="00C964AD" w:rsidRPr="009400B8" w:rsidRDefault="00C964AD" w:rsidP="009400B8">
      <w:pPr>
        <w:pStyle w:val="2"/>
        <w:rPr>
          <w:rFonts w:ascii="Times New Roman" w:hAnsi="Times New Roman" w:cs="Times New Roman"/>
          <w:sz w:val="28"/>
          <w:szCs w:val="28"/>
        </w:rPr>
      </w:pPr>
      <w:bookmarkStart w:id="7" w:name="_Toc72175436"/>
      <w:r w:rsidRPr="009400B8">
        <w:rPr>
          <w:sz w:val="28"/>
          <w:szCs w:val="28"/>
        </w:rPr>
        <w:t>1.</w:t>
      </w:r>
      <w:r w:rsidR="00305720">
        <w:rPr>
          <w:sz w:val="28"/>
          <w:szCs w:val="28"/>
        </w:rPr>
        <w:t>4</w:t>
      </w:r>
      <w:r w:rsidRPr="009400B8">
        <w:rPr>
          <w:sz w:val="28"/>
          <w:szCs w:val="28"/>
        </w:rPr>
        <w:t xml:space="preserve"> </w:t>
      </w:r>
      <w:r w:rsidR="00305720">
        <w:rPr>
          <w:sz w:val="28"/>
          <w:szCs w:val="28"/>
        </w:rPr>
        <w:t>Понятия «дискурс» и «дискурс-анализ»</w:t>
      </w:r>
      <w:bookmarkEnd w:id="7"/>
    </w:p>
    <w:p w:rsidR="00D745AE" w:rsidRDefault="00D745AE" w:rsidP="00DD76E0">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«д</w:t>
      </w:r>
      <w:r w:rsidRPr="00DD76E0">
        <w:rPr>
          <w:rFonts w:ascii="Times New Roman" w:hAnsi="Times New Roman" w:cs="Times New Roman"/>
          <w:sz w:val="28"/>
          <w:szCs w:val="28"/>
        </w:rPr>
        <w:t>искурс</w:t>
      </w:r>
      <w:r>
        <w:rPr>
          <w:rFonts w:ascii="Times New Roman" w:hAnsi="Times New Roman" w:cs="Times New Roman"/>
          <w:sz w:val="28"/>
          <w:szCs w:val="28"/>
        </w:rPr>
        <w:t>»</w:t>
      </w:r>
      <w:r w:rsidRPr="00DD76E0">
        <w:rPr>
          <w:rFonts w:ascii="Times New Roman" w:hAnsi="Times New Roman" w:cs="Times New Roman"/>
          <w:sz w:val="28"/>
          <w:szCs w:val="28"/>
        </w:rPr>
        <w:t xml:space="preserve"> образовано от греческого слова: </w:t>
      </w:r>
      <w:proofErr w:type="spellStart"/>
      <w:r w:rsidRPr="00DD76E0">
        <w:rPr>
          <w:rFonts w:ascii="Times New Roman" w:hAnsi="Times New Roman" w:cs="Times New Roman"/>
          <w:sz w:val="28"/>
          <w:szCs w:val="28"/>
        </w:rPr>
        <w:t>διεξοδος</w:t>
      </w:r>
      <w:proofErr w:type="spellEnd"/>
      <w:r w:rsidRPr="00DD76E0">
        <w:rPr>
          <w:rFonts w:ascii="Times New Roman" w:hAnsi="Times New Roman" w:cs="Times New Roman"/>
          <w:sz w:val="28"/>
          <w:szCs w:val="28"/>
        </w:rPr>
        <w:t xml:space="preserve"> — путь, изложение, рассказ; от латинского слова: </w:t>
      </w:r>
      <w:proofErr w:type="spellStart"/>
      <w:r w:rsidRPr="00DD76E0">
        <w:rPr>
          <w:rFonts w:ascii="Times New Roman" w:hAnsi="Times New Roman" w:cs="Times New Roman"/>
          <w:sz w:val="28"/>
          <w:szCs w:val="28"/>
        </w:rPr>
        <w:t>discoursus</w:t>
      </w:r>
      <w:proofErr w:type="spellEnd"/>
      <w:r w:rsidRPr="00DD76E0">
        <w:rPr>
          <w:rFonts w:ascii="Times New Roman" w:hAnsi="Times New Roman" w:cs="Times New Roman"/>
          <w:sz w:val="28"/>
          <w:szCs w:val="28"/>
        </w:rPr>
        <w:t xml:space="preserve"> — беседа, аргумент, разговор;</w:t>
      </w:r>
      <w:r>
        <w:rPr>
          <w:rFonts w:ascii="Times New Roman" w:hAnsi="Times New Roman" w:cs="Times New Roman"/>
          <w:sz w:val="28"/>
          <w:szCs w:val="28"/>
        </w:rPr>
        <w:t xml:space="preserve"> и</w:t>
      </w:r>
      <w:r w:rsidRPr="00DD76E0">
        <w:rPr>
          <w:rFonts w:ascii="Times New Roman" w:hAnsi="Times New Roman" w:cs="Times New Roman"/>
          <w:sz w:val="28"/>
          <w:szCs w:val="28"/>
        </w:rPr>
        <w:t xml:space="preserve"> от французского слова: </w:t>
      </w:r>
      <w:proofErr w:type="spellStart"/>
      <w:r w:rsidRPr="00DD76E0">
        <w:rPr>
          <w:rFonts w:ascii="Times New Roman" w:hAnsi="Times New Roman" w:cs="Times New Roman"/>
          <w:sz w:val="28"/>
          <w:szCs w:val="28"/>
        </w:rPr>
        <w:t>discourse</w:t>
      </w:r>
      <w:proofErr w:type="spellEnd"/>
      <w:r w:rsidRPr="00DD76E0">
        <w:rPr>
          <w:rFonts w:ascii="Times New Roman" w:hAnsi="Times New Roman" w:cs="Times New Roman"/>
          <w:sz w:val="28"/>
          <w:szCs w:val="28"/>
        </w:rPr>
        <w:t xml:space="preserve"> — речь</w:t>
      </w:r>
      <w:r w:rsidR="00FD0A51">
        <w:rPr>
          <w:rFonts w:ascii="Times New Roman" w:hAnsi="Times New Roman" w:cs="Times New Roman"/>
          <w:sz w:val="28"/>
          <w:szCs w:val="28"/>
        </w:rPr>
        <w:t xml:space="preserve"> </w:t>
      </w:r>
      <w:r w:rsidR="00FD0A51" w:rsidRPr="00FD0A51">
        <w:rPr>
          <w:rFonts w:ascii="Times New Roman" w:hAnsi="Times New Roman" w:cs="Times New Roman"/>
          <w:sz w:val="28"/>
          <w:szCs w:val="28"/>
        </w:rPr>
        <w:t>[</w:t>
      </w:r>
      <w:r w:rsidR="00FD0A51">
        <w:rPr>
          <w:rFonts w:ascii="Times New Roman" w:hAnsi="Times New Roman" w:cs="Times New Roman"/>
          <w:sz w:val="28"/>
          <w:szCs w:val="28"/>
        </w:rPr>
        <w:t>23</w:t>
      </w:r>
      <w:r w:rsidR="00FD0A51" w:rsidRPr="00FD0A51">
        <w:rPr>
          <w:rFonts w:ascii="Times New Roman" w:hAnsi="Times New Roman" w:cs="Times New Roman"/>
          <w:sz w:val="28"/>
          <w:szCs w:val="28"/>
        </w:rPr>
        <w:t>]</w:t>
      </w:r>
      <w:r w:rsidRPr="00DD76E0">
        <w:rPr>
          <w:rFonts w:ascii="Times New Roman" w:hAnsi="Times New Roman" w:cs="Times New Roman"/>
          <w:sz w:val="28"/>
          <w:szCs w:val="28"/>
        </w:rPr>
        <w:t>.</w:t>
      </w:r>
    </w:p>
    <w:p w:rsidR="00C964AD" w:rsidRDefault="00DD76E0" w:rsidP="00D745AE">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понятия «дискурс» в научном сообществе есть множество определений, и в</w:t>
      </w:r>
      <w:r w:rsidRPr="00DD76E0">
        <w:rPr>
          <w:rFonts w:ascii="Times New Roman" w:hAnsi="Times New Roman" w:cs="Times New Roman"/>
          <w:sz w:val="28"/>
          <w:szCs w:val="28"/>
        </w:rPr>
        <w:t xml:space="preserve"> настоящее время дискурс представляет собой многозначное понятие, </w:t>
      </w:r>
      <w:r w:rsidR="00D745AE">
        <w:rPr>
          <w:rFonts w:ascii="Times New Roman" w:hAnsi="Times New Roman" w:cs="Times New Roman"/>
          <w:sz w:val="28"/>
          <w:szCs w:val="28"/>
        </w:rPr>
        <w:t xml:space="preserve">которое активно применяется во многих </w:t>
      </w:r>
      <w:r w:rsidRPr="00DD76E0">
        <w:rPr>
          <w:rFonts w:ascii="Times New Roman" w:hAnsi="Times New Roman" w:cs="Times New Roman"/>
          <w:sz w:val="28"/>
          <w:szCs w:val="28"/>
        </w:rPr>
        <w:t>общественных науках</w:t>
      </w:r>
      <w:r>
        <w:rPr>
          <w:rFonts w:ascii="Times New Roman" w:hAnsi="Times New Roman" w:cs="Times New Roman"/>
          <w:sz w:val="28"/>
          <w:szCs w:val="28"/>
        </w:rPr>
        <w:t xml:space="preserve">. Изначально </w:t>
      </w:r>
      <w:r w:rsidR="00D745AE">
        <w:rPr>
          <w:rFonts w:ascii="Times New Roman" w:hAnsi="Times New Roman" w:cs="Times New Roman"/>
          <w:sz w:val="28"/>
          <w:szCs w:val="28"/>
        </w:rPr>
        <w:t>данный термин</w:t>
      </w:r>
      <w:r>
        <w:rPr>
          <w:rFonts w:ascii="Times New Roman" w:hAnsi="Times New Roman" w:cs="Times New Roman"/>
          <w:sz w:val="28"/>
          <w:szCs w:val="28"/>
        </w:rPr>
        <w:t xml:space="preserve"> использовался во французской </w:t>
      </w:r>
      <w:r w:rsidR="00D745AE">
        <w:rPr>
          <w:rFonts w:ascii="Times New Roman" w:hAnsi="Times New Roman" w:cs="Times New Roman"/>
          <w:sz w:val="28"/>
          <w:szCs w:val="28"/>
        </w:rPr>
        <w:t xml:space="preserve">лингвистике </w:t>
      </w:r>
      <w:r>
        <w:rPr>
          <w:rFonts w:ascii="Times New Roman" w:hAnsi="Times New Roman" w:cs="Times New Roman"/>
          <w:sz w:val="28"/>
          <w:szCs w:val="28"/>
        </w:rPr>
        <w:t>и обозначал</w:t>
      </w:r>
      <w:r w:rsidRPr="00DD76E0">
        <w:rPr>
          <w:rFonts w:ascii="Times New Roman" w:hAnsi="Times New Roman" w:cs="Times New Roman"/>
          <w:sz w:val="28"/>
          <w:szCs w:val="28"/>
        </w:rPr>
        <w:t xml:space="preserve"> речь, текст</w:t>
      </w:r>
      <w:r>
        <w:rPr>
          <w:rFonts w:ascii="Times New Roman" w:hAnsi="Times New Roman" w:cs="Times New Roman"/>
          <w:sz w:val="28"/>
          <w:szCs w:val="28"/>
        </w:rPr>
        <w:t xml:space="preserve"> в общем смысле</w:t>
      </w:r>
      <w:r w:rsidRPr="00DD76E0">
        <w:rPr>
          <w:rFonts w:ascii="Times New Roman" w:hAnsi="Times New Roman" w:cs="Times New Roman"/>
          <w:sz w:val="28"/>
          <w:szCs w:val="28"/>
        </w:rPr>
        <w:t>.</w:t>
      </w:r>
      <w:r w:rsidR="00D745AE">
        <w:rPr>
          <w:rFonts w:ascii="Times New Roman" w:hAnsi="Times New Roman" w:cs="Times New Roman"/>
          <w:sz w:val="28"/>
          <w:szCs w:val="28"/>
        </w:rPr>
        <w:t xml:space="preserve"> В дальнейшем это понятие расширилось и несколько размылось, из-за привнесения исследователями в определение дискурса собственного понимания концепции. Для упрощения понимания концепта дискурса</w:t>
      </w:r>
      <w:r>
        <w:rPr>
          <w:rFonts w:ascii="Times New Roman" w:hAnsi="Times New Roman" w:cs="Times New Roman"/>
          <w:sz w:val="28"/>
          <w:szCs w:val="28"/>
        </w:rPr>
        <w:t xml:space="preserve"> Т. А. </w:t>
      </w:r>
      <w:proofErr w:type="spellStart"/>
      <w:r>
        <w:rPr>
          <w:rFonts w:ascii="Times New Roman" w:hAnsi="Times New Roman" w:cs="Times New Roman"/>
          <w:sz w:val="28"/>
          <w:szCs w:val="28"/>
        </w:rPr>
        <w:t>ван</w:t>
      </w:r>
      <w:proofErr w:type="spellEnd"/>
      <w:r>
        <w:rPr>
          <w:rFonts w:ascii="Times New Roman" w:hAnsi="Times New Roman" w:cs="Times New Roman"/>
          <w:sz w:val="28"/>
          <w:szCs w:val="28"/>
        </w:rPr>
        <w:t xml:space="preserve"> Дейк </w:t>
      </w:r>
      <w:r w:rsidR="00D745AE">
        <w:rPr>
          <w:rFonts w:ascii="Times New Roman" w:hAnsi="Times New Roman" w:cs="Times New Roman"/>
          <w:sz w:val="28"/>
          <w:szCs w:val="28"/>
        </w:rPr>
        <w:t>предложил разделить все существующие определения на два подхода: определение дискурса как коммуникативного события между говорящим и слушающим или наблюдающим (</w:t>
      </w:r>
      <w:r w:rsidR="00D745AE">
        <w:t>«</w:t>
      </w:r>
      <w:r w:rsidR="00D745AE" w:rsidRPr="00DD76E0">
        <w:rPr>
          <w:rFonts w:ascii="Times New Roman" w:hAnsi="Times New Roman" w:cs="Times New Roman"/>
          <w:sz w:val="28"/>
          <w:szCs w:val="28"/>
        </w:rPr>
        <w:t>В широком смысле дискурс является сложным единством языковой формы, значения и действия, которое могло бы быть наилучшим образом охарактеризовано с помощью понятия коммуникационного события или коммуникационного акта</w:t>
      </w:r>
      <w:r w:rsidR="00D745AE">
        <w:rPr>
          <w:rFonts w:ascii="Times New Roman" w:hAnsi="Times New Roman" w:cs="Times New Roman"/>
          <w:sz w:val="28"/>
          <w:szCs w:val="28"/>
        </w:rPr>
        <w:t xml:space="preserve">» </w:t>
      </w:r>
      <w:r w:rsidR="00D745AE" w:rsidRPr="00DD76E0">
        <w:rPr>
          <w:rFonts w:ascii="Times New Roman" w:hAnsi="Times New Roman" w:cs="Times New Roman"/>
          <w:sz w:val="28"/>
          <w:szCs w:val="28"/>
        </w:rPr>
        <w:t>[</w:t>
      </w:r>
      <w:r w:rsidR="00D745AE">
        <w:rPr>
          <w:rFonts w:ascii="Times New Roman" w:hAnsi="Times New Roman" w:cs="Times New Roman"/>
          <w:sz w:val="28"/>
          <w:szCs w:val="28"/>
        </w:rPr>
        <w:t>Ван Дейк, 1989</w:t>
      </w:r>
      <w:r w:rsidR="00363F26">
        <w:rPr>
          <w:rFonts w:ascii="Times New Roman" w:hAnsi="Times New Roman" w:cs="Times New Roman"/>
          <w:sz w:val="28"/>
          <w:szCs w:val="28"/>
        </w:rPr>
        <w:t>, 121-122</w:t>
      </w:r>
      <w:r w:rsidR="00D745AE" w:rsidRPr="00DD76E0">
        <w:rPr>
          <w:rFonts w:ascii="Times New Roman" w:hAnsi="Times New Roman" w:cs="Times New Roman"/>
          <w:sz w:val="28"/>
          <w:szCs w:val="28"/>
        </w:rPr>
        <w:t>]</w:t>
      </w:r>
      <w:r w:rsidR="00D745AE">
        <w:rPr>
          <w:rFonts w:ascii="Times New Roman" w:hAnsi="Times New Roman" w:cs="Times New Roman"/>
          <w:sz w:val="28"/>
          <w:szCs w:val="28"/>
        </w:rPr>
        <w:t>); и определение дискурса как некоего «продукта» коммуникативного события, устный или письменный текст</w:t>
      </w:r>
      <w:r>
        <w:rPr>
          <w:rFonts w:ascii="Times New Roman" w:hAnsi="Times New Roman" w:cs="Times New Roman"/>
          <w:sz w:val="28"/>
          <w:szCs w:val="28"/>
        </w:rPr>
        <w:t>.</w:t>
      </w:r>
      <w:r w:rsidR="00D745AE">
        <w:rPr>
          <w:rFonts w:ascii="Times New Roman" w:hAnsi="Times New Roman" w:cs="Times New Roman"/>
          <w:sz w:val="28"/>
          <w:szCs w:val="28"/>
        </w:rPr>
        <w:t xml:space="preserve"> Ю. </w:t>
      </w:r>
      <w:proofErr w:type="spellStart"/>
      <w:r w:rsidR="00D745AE">
        <w:rPr>
          <w:rFonts w:ascii="Times New Roman" w:hAnsi="Times New Roman" w:cs="Times New Roman"/>
          <w:sz w:val="28"/>
          <w:szCs w:val="28"/>
        </w:rPr>
        <w:t>Хабермас</w:t>
      </w:r>
      <w:proofErr w:type="spellEnd"/>
      <w:r w:rsidR="00D745AE">
        <w:rPr>
          <w:rFonts w:ascii="Times New Roman" w:hAnsi="Times New Roman" w:cs="Times New Roman"/>
          <w:sz w:val="28"/>
          <w:szCs w:val="28"/>
        </w:rPr>
        <w:t xml:space="preserve"> определял дискурс как особый тип коммуникации, учитывающий нормы, правила и ценности социальной жизни [</w:t>
      </w:r>
      <w:proofErr w:type="spellStart"/>
      <w:r w:rsidR="00D745AE">
        <w:rPr>
          <w:rFonts w:ascii="Times New Roman" w:hAnsi="Times New Roman" w:cs="Times New Roman"/>
          <w:sz w:val="28"/>
          <w:szCs w:val="28"/>
        </w:rPr>
        <w:t>Темнова</w:t>
      </w:r>
      <w:proofErr w:type="spellEnd"/>
      <w:r w:rsidR="00D745AE">
        <w:rPr>
          <w:rFonts w:ascii="Times New Roman" w:hAnsi="Times New Roman" w:cs="Times New Roman"/>
          <w:sz w:val="28"/>
          <w:szCs w:val="28"/>
        </w:rPr>
        <w:t>, 2004</w:t>
      </w:r>
      <w:r w:rsidR="00363F26">
        <w:rPr>
          <w:rFonts w:ascii="Times New Roman" w:hAnsi="Times New Roman" w:cs="Times New Roman"/>
          <w:sz w:val="28"/>
          <w:szCs w:val="28"/>
        </w:rPr>
        <w:t>, 25</w:t>
      </w:r>
      <w:r w:rsidR="00D745AE">
        <w:rPr>
          <w:rFonts w:ascii="Times New Roman" w:hAnsi="Times New Roman" w:cs="Times New Roman"/>
          <w:sz w:val="28"/>
          <w:szCs w:val="28"/>
        </w:rPr>
        <w:t xml:space="preserve">]. </w:t>
      </w:r>
      <w:r>
        <w:rPr>
          <w:rFonts w:ascii="Times New Roman" w:hAnsi="Times New Roman" w:cs="Times New Roman"/>
          <w:sz w:val="28"/>
          <w:szCs w:val="28"/>
        </w:rPr>
        <w:t>В постмодернистском понимании дискурс определяется как</w:t>
      </w:r>
      <w:r w:rsidR="00FD0A51">
        <w:rPr>
          <w:rFonts w:ascii="Times New Roman" w:hAnsi="Times New Roman" w:cs="Times New Roman"/>
          <w:sz w:val="28"/>
          <w:szCs w:val="28"/>
        </w:rPr>
        <w:t xml:space="preserve"> особая идеологическая направленность, ментальный феномен, который выражается в каком-либо тексте,</w:t>
      </w:r>
      <w:r w:rsidR="00C964AD" w:rsidRPr="001D7FFC">
        <w:rPr>
          <w:rFonts w:ascii="Times New Roman" w:hAnsi="Times New Roman" w:cs="Times New Roman"/>
          <w:sz w:val="28"/>
          <w:szCs w:val="28"/>
        </w:rPr>
        <w:t xml:space="preserve"> обладающ</w:t>
      </w:r>
      <w:r w:rsidR="00FD0A51">
        <w:rPr>
          <w:rFonts w:ascii="Times New Roman" w:hAnsi="Times New Roman" w:cs="Times New Roman"/>
          <w:sz w:val="28"/>
          <w:szCs w:val="28"/>
        </w:rPr>
        <w:t>им</w:t>
      </w:r>
      <w:r w:rsidR="00C964AD" w:rsidRPr="001D7FFC">
        <w:rPr>
          <w:rFonts w:ascii="Times New Roman" w:hAnsi="Times New Roman" w:cs="Times New Roman"/>
          <w:sz w:val="28"/>
          <w:szCs w:val="28"/>
        </w:rPr>
        <w:t xml:space="preserve"> связанностью и целостностью и </w:t>
      </w:r>
      <w:r w:rsidR="00FD0A51">
        <w:rPr>
          <w:rFonts w:ascii="Times New Roman" w:hAnsi="Times New Roman" w:cs="Times New Roman"/>
          <w:sz w:val="28"/>
          <w:szCs w:val="28"/>
        </w:rPr>
        <w:t xml:space="preserve">погруженном </w:t>
      </w:r>
      <w:r w:rsidR="00C964AD" w:rsidRPr="001D7FFC">
        <w:rPr>
          <w:rFonts w:ascii="Times New Roman" w:hAnsi="Times New Roman" w:cs="Times New Roman"/>
          <w:sz w:val="28"/>
          <w:szCs w:val="28"/>
        </w:rPr>
        <w:t>в социально-культурн</w:t>
      </w:r>
      <w:r w:rsidR="00FD0A51">
        <w:rPr>
          <w:rFonts w:ascii="Times New Roman" w:hAnsi="Times New Roman" w:cs="Times New Roman"/>
          <w:sz w:val="28"/>
          <w:szCs w:val="28"/>
        </w:rPr>
        <w:t>ые</w:t>
      </w:r>
      <w:r w:rsidR="00C964AD" w:rsidRPr="001D7FFC">
        <w:rPr>
          <w:rFonts w:ascii="Times New Roman" w:hAnsi="Times New Roman" w:cs="Times New Roman"/>
          <w:sz w:val="28"/>
          <w:szCs w:val="28"/>
        </w:rPr>
        <w:t>, социально-психологическ</w:t>
      </w:r>
      <w:r w:rsidR="00FD0A51">
        <w:rPr>
          <w:rFonts w:ascii="Times New Roman" w:hAnsi="Times New Roman" w:cs="Times New Roman"/>
          <w:sz w:val="28"/>
          <w:szCs w:val="28"/>
        </w:rPr>
        <w:t>ие</w:t>
      </w:r>
      <w:r w:rsidR="00C964AD" w:rsidRPr="001D7FFC">
        <w:rPr>
          <w:rFonts w:ascii="Times New Roman" w:hAnsi="Times New Roman" w:cs="Times New Roman"/>
          <w:sz w:val="28"/>
          <w:szCs w:val="28"/>
        </w:rPr>
        <w:t xml:space="preserve"> и др. контекст</w:t>
      </w:r>
      <w:r w:rsidR="00FD0A51">
        <w:rPr>
          <w:rFonts w:ascii="Times New Roman" w:hAnsi="Times New Roman" w:cs="Times New Roman"/>
          <w:sz w:val="28"/>
          <w:szCs w:val="28"/>
        </w:rPr>
        <w:t xml:space="preserve">ы </w:t>
      </w:r>
      <w:r w:rsidR="00FD0A51" w:rsidRPr="00FD0A51">
        <w:rPr>
          <w:rFonts w:ascii="Times New Roman" w:hAnsi="Times New Roman" w:cs="Times New Roman"/>
          <w:sz w:val="28"/>
          <w:szCs w:val="28"/>
        </w:rPr>
        <w:t>[</w:t>
      </w:r>
      <w:r w:rsidR="00FD0A51">
        <w:rPr>
          <w:rFonts w:ascii="Times New Roman" w:hAnsi="Times New Roman" w:cs="Times New Roman"/>
          <w:sz w:val="28"/>
          <w:szCs w:val="28"/>
        </w:rPr>
        <w:t>24</w:t>
      </w:r>
      <w:r w:rsidR="00FD0A51" w:rsidRPr="00FD0A51">
        <w:rPr>
          <w:rFonts w:ascii="Times New Roman" w:hAnsi="Times New Roman" w:cs="Times New Roman"/>
          <w:sz w:val="28"/>
          <w:szCs w:val="28"/>
        </w:rPr>
        <w:t>]</w:t>
      </w:r>
      <w:r w:rsidR="00C964AD" w:rsidRPr="001D7FFC">
        <w:rPr>
          <w:rFonts w:ascii="Times New Roman" w:hAnsi="Times New Roman" w:cs="Times New Roman"/>
          <w:sz w:val="28"/>
          <w:szCs w:val="28"/>
        </w:rPr>
        <w:t>.</w:t>
      </w:r>
      <w:r w:rsidR="00D745AE">
        <w:rPr>
          <w:rFonts w:ascii="Times New Roman" w:hAnsi="Times New Roman" w:cs="Times New Roman"/>
          <w:sz w:val="28"/>
          <w:szCs w:val="28"/>
        </w:rPr>
        <w:t xml:space="preserve"> Таким образом, подытоживая все вышесказанное, дискурс можно понимать как «</w:t>
      </w:r>
      <w:r w:rsidR="00D745AE" w:rsidRPr="00D745AE">
        <w:rPr>
          <w:rFonts w:ascii="Times New Roman" w:hAnsi="Times New Roman" w:cs="Times New Roman"/>
          <w:sz w:val="28"/>
          <w:szCs w:val="28"/>
        </w:rPr>
        <w:t xml:space="preserve">продукт речевого действия с </w:t>
      </w:r>
      <w:r w:rsidR="00D745AE">
        <w:rPr>
          <w:rFonts w:ascii="Times New Roman" w:hAnsi="Times New Roman" w:cs="Times New Roman"/>
          <w:sz w:val="28"/>
          <w:szCs w:val="28"/>
        </w:rPr>
        <w:t xml:space="preserve">присущей </w:t>
      </w:r>
      <w:r w:rsidR="00D745AE" w:rsidRPr="00D745AE">
        <w:rPr>
          <w:rFonts w:ascii="Times New Roman" w:hAnsi="Times New Roman" w:cs="Times New Roman"/>
          <w:sz w:val="28"/>
          <w:szCs w:val="28"/>
        </w:rPr>
        <w:t xml:space="preserve">ему </w:t>
      </w:r>
      <w:r w:rsidR="00D745AE">
        <w:rPr>
          <w:rFonts w:ascii="Times New Roman" w:hAnsi="Times New Roman" w:cs="Times New Roman"/>
          <w:sz w:val="28"/>
          <w:szCs w:val="28"/>
        </w:rPr>
        <w:t xml:space="preserve">смысловой </w:t>
      </w:r>
      <w:r w:rsidR="00D745AE" w:rsidRPr="00D745AE">
        <w:rPr>
          <w:rFonts w:ascii="Times New Roman" w:hAnsi="Times New Roman" w:cs="Times New Roman"/>
          <w:sz w:val="28"/>
          <w:szCs w:val="28"/>
        </w:rPr>
        <w:t xml:space="preserve">однородностью, актуальностью (уместностью), привязанностью к определенному контексту, </w:t>
      </w:r>
      <w:r w:rsidR="00D745AE">
        <w:rPr>
          <w:rFonts w:ascii="Times New Roman" w:hAnsi="Times New Roman" w:cs="Times New Roman"/>
          <w:sz w:val="28"/>
          <w:szCs w:val="28"/>
        </w:rPr>
        <w:t xml:space="preserve">жанровой </w:t>
      </w:r>
      <w:r w:rsidR="00D745AE" w:rsidRPr="00D745AE">
        <w:rPr>
          <w:rFonts w:ascii="Times New Roman" w:hAnsi="Times New Roman" w:cs="Times New Roman"/>
          <w:sz w:val="28"/>
          <w:szCs w:val="28"/>
        </w:rPr>
        <w:t xml:space="preserve">и </w:t>
      </w:r>
      <w:r w:rsidR="00D745AE">
        <w:rPr>
          <w:rFonts w:ascii="Times New Roman" w:hAnsi="Times New Roman" w:cs="Times New Roman"/>
          <w:sz w:val="28"/>
          <w:szCs w:val="28"/>
        </w:rPr>
        <w:t xml:space="preserve">идеологической </w:t>
      </w:r>
      <w:r w:rsidR="00D745AE" w:rsidRPr="00D745AE">
        <w:rPr>
          <w:rFonts w:ascii="Times New Roman" w:hAnsi="Times New Roman" w:cs="Times New Roman"/>
          <w:sz w:val="28"/>
          <w:szCs w:val="28"/>
        </w:rPr>
        <w:t xml:space="preserve">принадлежностью, а также соотнесенностью с целым слоем культуры, </w:t>
      </w:r>
      <w:r w:rsidR="00D745AE">
        <w:rPr>
          <w:rFonts w:ascii="Times New Roman" w:hAnsi="Times New Roman" w:cs="Times New Roman"/>
          <w:sz w:val="28"/>
          <w:szCs w:val="28"/>
        </w:rPr>
        <w:t xml:space="preserve">социальной </w:t>
      </w:r>
      <w:r w:rsidR="00D745AE" w:rsidRPr="00D745AE">
        <w:rPr>
          <w:rFonts w:ascii="Times New Roman" w:hAnsi="Times New Roman" w:cs="Times New Roman"/>
          <w:sz w:val="28"/>
          <w:szCs w:val="28"/>
        </w:rPr>
        <w:t>общности и даже с конкретным историческим периодом</w:t>
      </w:r>
      <w:r w:rsidR="00D745AE">
        <w:rPr>
          <w:rFonts w:ascii="Times New Roman" w:hAnsi="Times New Roman" w:cs="Times New Roman"/>
          <w:sz w:val="28"/>
          <w:szCs w:val="28"/>
        </w:rPr>
        <w:t>» [</w:t>
      </w:r>
      <w:proofErr w:type="spellStart"/>
      <w:r w:rsidR="00D745AE">
        <w:rPr>
          <w:rFonts w:ascii="Times New Roman" w:hAnsi="Times New Roman" w:cs="Times New Roman"/>
          <w:sz w:val="28"/>
          <w:szCs w:val="28"/>
        </w:rPr>
        <w:t>Темнова</w:t>
      </w:r>
      <w:proofErr w:type="spellEnd"/>
      <w:r w:rsidR="00D745AE">
        <w:rPr>
          <w:rFonts w:ascii="Times New Roman" w:hAnsi="Times New Roman" w:cs="Times New Roman"/>
          <w:sz w:val="28"/>
          <w:szCs w:val="28"/>
        </w:rPr>
        <w:t>, 2004</w:t>
      </w:r>
      <w:r w:rsidR="00363F26">
        <w:rPr>
          <w:rFonts w:ascii="Times New Roman" w:hAnsi="Times New Roman" w:cs="Times New Roman"/>
          <w:sz w:val="28"/>
          <w:szCs w:val="28"/>
        </w:rPr>
        <w:t>, 26</w:t>
      </w:r>
      <w:r w:rsidR="00D745AE">
        <w:rPr>
          <w:rFonts w:ascii="Times New Roman" w:hAnsi="Times New Roman" w:cs="Times New Roman"/>
          <w:sz w:val="28"/>
          <w:szCs w:val="28"/>
        </w:rPr>
        <w:t>]</w:t>
      </w:r>
    </w:p>
    <w:p w:rsidR="00DD76E0" w:rsidRDefault="00DD76E0" w:rsidP="00DD76E0">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Термин «анализ дискурса» был впервые введен </w:t>
      </w:r>
      <w:r w:rsidRPr="00DD76E0">
        <w:rPr>
          <w:rFonts w:ascii="Times New Roman" w:hAnsi="Times New Roman" w:cs="Times New Roman"/>
          <w:sz w:val="28"/>
          <w:szCs w:val="28"/>
        </w:rPr>
        <w:t>З. З. Харрисом</w:t>
      </w:r>
      <w:r w:rsidR="00D745AE">
        <w:rPr>
          <w:rFonts w:ascii="Times New Roman" w:hAnsi="Times New Roman" w:cs="Times New Roman"/>
          <w:sz w:val="28"/>
          <w:szCs w:val="28"/>
        </w:rPr>
        <w:t xml:space="preserve">. В настоящее время существует три основных подхода в дискурс-анализе: подход Э. Лакло и Ш. </w:t>
      </w:r>
      <w:proofErr w:type="spellStart"/>
      <w:r w:rsidR="00D745AE">
        <w:rPr>
          <w:rFonts w:ascii="Times New Roman" w:hAnsi="Times New Roman" w:cs="Times New Roman"/>
          <w:sz w:val="28"/>
          <w:szCs w:val="28"/>
        </w:rPr>
        <w:t>Муфф</w:t>
      </w:r>
      <w:proofErr w:type="spellEnd"/>
      <w:r w:rsidR="00D745AE">
        <w:rPr>
          <w:rFonts w:ascii="Times New Roman" w:hAnsi="Times New Roman" w:cs="Times New Roman"/>
          <w:sz w:val="28"/>
          <w:szCs w:val="28"/>
        </w:rPr>
        <w:t xml:space="preserve">, критический дискурс-анализ и дискурсивная психология </w:t>
      </w:r>
      <w:r w:rsidR="00D745AE" w:rsidRPr="00D745AE">
        <w:rPr>
          <w:rFonts w:ascii="Times New Roman" w:hAnsi="Times New Roman" w:cs="Times New Roman"/>
          <w:sz w:val="28"/>
          <w:szCs w:val="28"/>
        </w:rPr>
        <w:lastRenderedPageBreak/>
        <w:t>[</w:t>
      </w:r>
      <w:proofErr w:type="spellStart"/>
      <w:r w:rsidR="00D745AE" w:rsidRPr="00F2192B">
        <w:rPr>
          <w:rFonts w:ascii="Times New Roman" w:hAnsi="Times New Roman" w:cs="Times New Roman"/>
          <w:sz w:val="28"/>
          <w:szCs w:val="28"/>
        </w:rPr>
        <w:t>Йоргенсен</w:t>
      </w:r>
      <w:proofErr w:type="spellEnd"/>
      <w:r w:rsidR="00D745AE">
        <w:rPr>
          <w:rFonts w:ascii="Times New Roman" w:hAnsi="Times New Roman" w:cs="Times New Roman"/>
          <w:sz w:val="28"/>
          <w:szCs w:val="28"/>
        </w:rPr>
        <w:t xml:space="preserve">, </w:t>
      </w:r>
      <w:proofErr w:type="spellStart"/>
      <w:r w:rsidR="00D745AE">
        <w:rPr>
          <w:rFonts w:ascii="Times New Roman" w:hAnsi="Times New Roman" w:cs="Times New Roman"/>
          <w:sz w:val="28"/>
          <w:szCs w:val="28"/>
        </w:rPr>
        <w:t>Филлипс</w:t>
      </w:r>
      <w:proofErr w:type="spellEnd"/>
      <w:r w:rsidR="00D745AE">
        <w:rPr>
          <w:rFonts w:ascii="Times New Roman" w:hAnsi="Times New Roman" w:cs="Times New Roman"/>
          <w:sz w:val="28"/>
          <w:szCs w:val="28"/>
        </w:rPr>
        <w:t>,</w:t>
      </w:r>
      <w:r w:rsidR="00D745AE" w:rsidRPr="00F2192B">
        <w:rPr>
          <w:rFonts w:ascii="Times New Roman" w:hAnsi="Times New Roman" w:cs="Times New Roman"/>
          <w:sz w:val="28"/>
          <w:szCs w:val="28"/>
        </w:rPr>
        <w:t xml:space="preserve"> 2008</w:t>
      </w:r>
      <w:r w:rsidR="00363F26">
        <w:rPr>
          <w:rFonts w:ascii="Times New Roman" w:hAnsi="Times New Roman" w:cs="Times New Roman"/>
          <w:sz w:val="28"/>
          <w:szCs w:val="28"/>
        </w:rPr>
        <w:t>, 12</w:t>
      </w:r>
      <w:r w:rsidR="00D745AE" w:rsidRPr="00D745AE">
        <w:rPr>
          <w:rFonts w:ascii="Times New Roman" w:hAnsi="Times New Roman" w:cs="Times New Roman"/>
          <w:sz w:val="28"/>
          <w:szCs w:val="28"/>
        </w:rPr>
        <w:t>]</w:t>
      </w:r>
      <w:r w:rsidR="00D745AE">
        <w:rPr>
          <w:rFonts w:ascii="Times New Roman" w:hAnsi="Times New Roman" w:cs="Times New Roman"/>
          <w:sz w:val="28"/>
          <w:szCs w:val="28"/>
        </w:rPr>
        <w:t>. Все эти подходы являются социально-</w:t>
      </w:r>
      <w:proofErr w:type="spellStart"/>
      <w:r w:rsidR="00D745AE">
        <w:rPr>
          <w:rFonts w:ascii="Times New Roman" w:hAnsi="Times New Roman" w:cs="Times New Roman"/>
          <w:sz w:val="28"/>
          <w:szCs w:val="28"/>
        </w:rPr>
        <w:t>конструкционистскими</w:t>
      </w:r>
      <w:proofErr w:type="spellEnd"/>
      <w:r w:rsidR="00D745AE">
        <w:rPr>
          <w:rFonts w:ascii="Times New Roman" w:hAnsi="Times New Roman" w:cs="Times New Roman"/>
          <w:sz w:val="28"/>
          <w:szCs w:val="28"/>
        </w:rPr>
        <w:t xml:space="preserve"> и </w:t>
      </w:r>
      <w:r w:rsidR="00CF2266">
        <w:rPr>
          <w:rFonts w:ascii="Times New Roman" w:hAnsi="Times New Roman" w:cs="Times New Roman"/>
          <w:sz w:val="28"/>
          <w:szCs w:val="28"/>
        </w:rPr>
        <w:t>«</w:t>
      </w:r>
      <w:r w:rsidR="00D745AE">
        <w:rPr>
          <w:rFonts w:ascii="Times New Roman" w:hAnsi="Times New Roman" w:cs="Times New Roman"/>
          <w:sz w:val="28"/>
          <w:szCs w:val="28"/>
        </w:rPr>
        <w:t xml:space="preserve">базируются на 4 общих посылках, перечисленных </w:t>
      </w:r>
      <w:proofErr w:type="spellStart"/>
      <w:r w:rsidR="00D745AE">
        <w:rPr>
          <w:rFonts w:ascii="Times New Roman" w:hAnsi="Times New Roman" w:cs="Times New Roman"/>
          <w:sz w:val="28"/>
          <w:szCs w:val="28"/>
        </w:rPr>
        <w:t>Барром</w:t>
      </w:r>
      <w:proofErr w:type="spellEnd"/>
      <w:r w:rsidR="00D745AE">
        <w:rPr>
          <w:rFonts w:ascii="Times New Roman" w:hAnsi="Times New Roman" w:cs="Times New Roman"/>
          <w:sz w:val="28"/>
          <w:szCs w:val="28"/>
        </w:rPr>
        <w:t>:</w:t>
      </w:r>
    </w:p>
    <w:p w:rsidR="00D745AE" w:rsidRDefault="00D745AE" w:rsidP="00D745AE">
      <w:pPr>
        <w:pStyle w:val="a3"/>
        <w:numPr>
          <w:ilvl w:val="0"/>
          <w:numId w:val="2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Критический подход к само собой разумеющемуся знанию</w:t>
      </w:r>
    </w:p>
    <w:p w:rsidR="00D745AE" w:rsidRDefault="00D745AE" w:rsidP="00D745AE">
      <w:pPr>
        <w:pStyle w:val="a3"/>
        <w:numPr>
          <w:ilvl w:val="0"/>
          <w:numId w:val="2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Историческая и культурная обусловленность</w:t>
      </w:r>
    </w:p>
    <w:p w:rsidR="00D745AE" w:rsidRDefault="00D745AE" w:rsidP="00D745AE">
      <w:pPr>
        <w:pStyle w:val="a3"/>
        <w:numPr>
          <w:ilvl w:val="0"/>
          <w:numId w:val="2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Связь между знаниями и социальными процессами</w:t>
      </w:r>
    </w:p>
    <w:p w:rsidR="00D745AE" w:rsidRDefault="00D745AE" w:rsidP="00D745AE">
      <w:pPr>
        <w:pStyle w:val="a3"/>
        <w:numPr>
          <w:ilvl w:val="0"/>
          <w:numId w:val="2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Связь между знанием и социальным поведением</w:t>
      </w:r>
      <w:r w:rsidR="00FD0A51">
        <w:rPr>
          <w:rFonts w:ascii="Times New Roman" w:hAnsi="Times New Roman" w:cs="Times New Roman"/>
          <w:sz w:val="28"/>
          <w:szCs w:val="28"/>
        </w:rPr>
        <w:t>»</w:t>
      </w:r>
      <w:r>
        <w:rPr>
          <w:rFonts w:ascii="Times New Roman" w:hAnsi="Times New Roman" w:cs="Times New Roman"/>
          <w:sz w:val="28"/>
          <w:szCs w:val="28"/>
        </w:rPr>
        <w:t xml:space="preserve"> </w:t>
      </w:r>
      <w:r w:rsidRPr="00D745AE">
        <w:rPr>
          <w:rFonts w:ascii="Times New Roman" w:hAnsi="Times New Roman" w:cs="Times New Roman"/>
          <w:sz w:val="28"/>
          <w:szCs w:val="28"/>
        </w:rPr>
        <w:t>[</w:t>
      </w:r>
      <w:proofErr w:type="spellStart"/>
      <w:r w:rsidRPr="00F2192B">
        <w:rPr>
          <w:rFonts w:ascii="Times New Roman" w:hAnsi="Times New Roman" w:cs="Times New Roman"/>
          <w:sz w:val="28"/>
          <w:szCs w:val="28"/>
        </w:rPr>
        <w:t>Йоргенсен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Филлипс</w:t>
      </w:r>
      <w:proofErr w:type="spellEnd"/>
      <w:r>
        <w:rPr>
          <w:rFonts w:ascii="Times New Roman" w:hAnsi="Times New Roman" w:cs="Times New Roman"/>
          <w:sz w:val="28"/>
          <w:szCs w:val="28"/>
        </w:rPr>
        <w:t>,</w:t>
      </w:r>
      <w:r w:rsidRPr="00F2192B">
        <w:rPr>
          <w:rFonts w:ascii="Times New Roman" w:hAnsi="Times New Roman" w:cs="Times New Roman"/>
          <w:sz w:val="28"/>
          <w:szCs w:val="28"/>
        </w:rPr>
        <w:t xml:space="preserve"> 2008</w:t>
      </w:r>
      <w:r w:rsidR="00363F26">
        <w:rPr>
          <w:rFonts w:ascii="Times New Roman" w:hAnsi="Times New Roman" w:cs="Times New Roman"/>
          <w:sz w:val="28"/>
          <w:szCs w:val="28"/>
        </w:rPr>
        <w:t>, 23-25</w:t>
      </w:r>
      <w:r w:rsidRPr="00D745AE">
        <w:rPr>
          <w:rFonts w:ascii="Times New Roman" w:hAnsi="Times New Roman" w:cs="Times New Roman"/>
          <w:sz w:val="28"/>
          <w:szCs w:val="28"/>
        </w:rPr>
        <w:t>]</w:t>
      </w:r>
    </w:p>
    <w:p w:rsidR="00D745AE" w:rsidRPr="00D745AE" w:rsidRDefault="00D745AE" w:rsidP="00D745AE">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будут более подробно рассмотрены три основных подхода к дискурс-анализу. В теории дискурса Эрнесто Лакло и </w:t>
      </w:r>
      <w:proofErr w:type="spellStart"/>
      <w:r>
        <w:rPr>
          <w:rFonts w:ascii="Times New Roman" w:hAnsi="Times New Roman" w:cs="Times New Roman"/>
          <w:sz w:val="28"/>
          <w:szCs w:val="28"/>
        </w:rPr>
        <w:t>Шанталя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Муфф</w:t>
      </w:r>
      <w:proofErr w:type="spellEnd"/>
      <w:r>
        <w:rPr>
          <w:rFonts w:ascii="Times New Roman" w:hAnsi="Times New Roman" w:cs="Times New Roman"/>
          <w:sz w:val="28"/>
          <w:szCs w:val="28"/>
        </w:rPr>
        <w:t xml:space="preserve"> ключевым моментом, на котором строится теория, является борьба дискурсов. Полагается, что различные дискурсы постоянно соревнуются за закрепление собственного превосходства, фиксирование одной определенной точки зрения на что-либо. В критическом дискурс-анализе (</w:t>
      </w:r>
      <w:proofErr w:type="spellStart"/>
      <w:r>
        <w:rPr>
          <w:rFonts w:ascii="Times New Roman" w:hAnsi="Times New Roman" w:cs="Times New Roman"/>
          <w:sz w:val="28"/>
          <w:szCs w:val="28"/>
        </w:rPr>
        <w:t>Фэркло</w:t>
      </w:r>
      <w:proofErr w:type="spellEnd"/>
      <w:r>
        <w:rPr>
          <w:rFonts w:ascii="Times New Roman" w:hAnsi="Times New Roman" w:cs="Times New Roman"/>
          <w:sz w:val="28"/>
          <w:szCs w:val="28"/>
        </w:rPr>
        <w:t xml:space="preserve">, Фуко, </w:t>
      </w:r>
      <w:proofErr w:type="spellStart"/>
      <w:r>
        <w:rPr>
          <w:rFonts w:ascii="Times New Roman" w:hAnsi="Times New Roman" w:cs="Times New Roman"/>
          <w:sz w:val="28"/>
          <w:szCs w:val="28"/>
        </w:rPr>
        <w:t>Водак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ван</w:t>
      </w:r>
      <w:proofErr w:type="spellEnd"/>
      <w:r>
        <w:rPr>
          <w:rFonts w:ascii="Times New Roman" w:hAnsi="Times New Roman" w:cs="Times New Roman"/>
          <w:sz w:val="28"/>
          <w:szCs w:val="28"/>
        </w:rPr>
        <w:t xml:space="preserve"> Дейк и т.д.) дискурс рассматривается как элемент социальной практики, кроме того, затрагиваются темы </w:t>
      </w:r>
      <w:proofErr w:type="spellStart"/>
      <w:r>
        <w:rPr>
          <w:rFonts w:ascii="Times New Roman" w:hAnsi="Times New Roman" w:cs="Times New Roman"/>
          <w:sz w:val="28"/>
          <w:szCs w:val="28"/>
        </w:rPr>
        <w:t>интердискурсивности</w:t>
      </w:r>
      <w:proofErr w:type="spellEnd"/>
      <w:r>
        <w:rPr>
          <w:rFonts w:ascii="Times New Roman" w:hAnsi="Times New Roman" w:cs="Times New Roman"/>
          <w:sz w:val="28"/>
          <w:szCs w:val="28"/>
        </w:rPr>
        <w:t xml:space="preserve"> и изменения дискурсов в контексте властных отношений. Дискурсивная психология является особым подходом социальной психологии, целью которого является изучение способов формирования и изменения личности, мыслей, эмоций людей в процессе социального взаимодействия </w:t>
      </w:r>
      <w:r w:rsidRPr="00D745AE">
        <w:rPr>
          <w:rFonts w:ascii="Times New Roman" w:hAnsi="Times New Roman" w:cs="Times New Roman"/>
          <w:sz w:val="28"/>
          <w:szCs w:val="28"/>
        </w:rPr>
        <w:t>[</w:t>
      </w:r>
      <w:proofErr w:type="spellStart"/>
      <w:r w:rsidRPr="00D745AE">
        <w:rPr>
          <w:rFonts w:ascii="Times New Roman" w:hAnsi="Times New Roman" w:cs="Times New Roman"/>
          <w:sz w:val="28"/>
          <w:szCs w:val="28"/>
        </w:rPr>
        <w:t>Йоргенсен</w:t>
      </w:r>
      <w:proofErr w:type="spellEnd"/>
      <w:r w:rsidRPr="00D745AE">
        <w:rPr>
          <w:rFonts w:ascii="Times New Roman" w:hAnsi="Times New Roman" w:cs="Times New Roman"/>
          <w:sz w:val="28"/>
          <w:szCs w:val="28"/>
        </w:rPr>
        <w:t xml:space="preserve">, </w:t>
      </w:r>
      <w:proofErr w:type="spellStart"/>
      <w:r w:rsidRPr="00D745AE">
        <w:rPr>
          <w:rFonts w:ascii="Times New Roman" w:hAnsi="Times New Roman" w:cs="Times New Roman"/>
          <w:sz w:val="28"/>
          <w:szCs w:val="28"/>
        </w:rPr>
        <w:t>Филлипс</w:t>
      </w:r>
      <w:proofErr w:type="spellEnd"/>
      <w:r w:rsidRPr="00D745AE">
        <w:rPr>
          <w:rFonts w:ascii="Times New Roman" w:hAnsi="Times New Roman" w:cs="Times New Roman"/>
          <w:sz w:val="28"/>
          <w:szCs w:val="28"/>
        </w:rPr>
        <w:t>, 2008</w:t>
      </w:r>
      <w:r w:rsidR="00363F26">
        <w:rPr>
          <w:rFonts w:ascii="Times New Roman" w:hAnsi="Times New Roman" w:cs="Times New Roman"/>
          <w:sz w:val="28"/>
          <w:szCs w:val="28"/>
        </w:rPr>
        <w:t>, 26-28</w:t>
      </w:r>
      <w:r w:rsidRPr="00D745AE">
        <w:rPr>
          <w:rFonts w:ascii="Times New Roman" w:hAnsi="Times New Roman" w:cs="Times New Roman"/>
          <w:sz w:val="28"/>
          <w:szCs w:val="28"/>
        </w:rPr>
        <w:t>]</w:t>
      </w:r>
      <w:r>
        <w:rPr>
          <w:rFonts w:ascii="Times New Roman" w:hAnsi="Times New Roman" w:cs="Times New Roman"/>
          <w:sz w:val="28"/>
          <w:szCs w:val="28"/>
        </w:rPr>
        <w:t xml:space="preserve">. </w:t>
      </w:r>
    </w:p>
    <w:p w:rsidR="00F622E0" w:rsidRDefault="00AB24DB" w:rsidP="00AB24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данное исследование направлено на изучение дискурсов в </w:t>
      </w:r>
      <w:proofErr w:type="spellStart"/>
      <w:r>
        <w:rPr>
          <w:rFonts w:ascii="Times New Roman" w:hAnsi="Times New Roman" w:cs="Times New Roman"/>
          <w:sz w:val="28"/>
          <w:szCs w:val="28"/>
        </w:rPr>
        <w:t>биополитическом</w:t>
      </w:r>
      <w:proofErr w:type="spellEnd"/>
      <w:r>
        <w:rPr>
          <w:rFonts w:ascii="Times New Roman" w:hAnsi="Times New Roman" w:cs="Times New Roman"/>
          <w:sz w:val="28"/>
          <w:szCs w:val="28"/>
        </w:rPr>
        <w:t xml:space="preserve"> контексте, то есть включает в себя рассмотрение властных отношений, в качестве опорного подхода будет использован критический дискурс-анализ </w:t>
      </w:r>
      <w:proofErr w:type="spellStart"/>
      <w:r>
        <w:rPr>
          <w:rFonts w:ascii="Times New Roman" w:hAnsi="Times New Roman" w:cs="Times New Roman"/>
          <w:sz w:val="28"/>
          <w:szCs w:val="28"/>
        </w:rPr>
        <w:t>Фэркло</w:t>
      </w:r>
      <w:proofErr w:type="spellEnd"/>
      <w:r w:rsidR="00B36B90">
        <w:rPr>
          <w:rFonts w:ascii="Times New Roman" w:hAnsi="Times New Roman" w:cs="Times New Roman"/>
          <w:sz w:val="28"/>
          <w:szCs w:val="28"/>
        </w:rPr>
        <w:t xml:space="preserve"> </w:t>
      </w:r>
      <w:r w:rsidR="00B36B90" w:rsidRPr="00B36B90">
        <w:rPr>
          <w:rFonts w:ascii="Times New Roman" w:hAnsi="Times New Roman" w:cs="Times New Roman"/>
          <w:sz w:val="28"/>
          <w:szCs w:val="28"/>
        </w:rPr>
        <w:t>[</w:t>
      </w:r>
      <w:proofErr w:type="spellStart"/>
      <w:r w:rsidR="00B36B90" w:rsidRPr="00AB24DB">
        <w:rPr>
          <w:rFonts w:ascii="Times New Roman" w:eastAsia="Times New Roman" w:hAnsi="Times New Roman" w:cs="Times New Roman"/>
          <w:color w:val="000000"/>
          <w:sz w:val="28"/>
          <w:szCs w:val="28"/>
          <w:lang w:eastAsia="ru-RU"/>
        </w:rPr>
        <w:t>Йоргенсен</w:t>
      </w:r>
      <w:proofErr w:type="spellEnd"/>
      <w:r w:rsidR="00B36B90" w:rsidRPr="00AB24DB">
        <w:rPr>
          <w:rFonts w:ascii="Times New Roman" w:eastAsia="Times New Roman" w:hAnsi="Times New Roman" w:cs="Times New Roman"/>
          <w:color w:val="000000"/>
          <w:sz w:val="28"/>
          <w:szCs w:val="28"/>
          <w:lang w:eastAsia="ru-RU"/>
        </w:rPr>
        <w:t xml:space="preserve">, </w:t>
      </w:r>
      <w:proofErr w:type="spellStart"/>
      <w:r w:rsidR="00B36B90" w:rsidRPr="00AB24DB">
        <w:rPr>
          <w:rFonts w:ascii="Times New Roman" w:eastAsia="Times New Roman" w:hAnsi="Times New Roman" w:cs="Times New Roman"/>
          <w:color w:val="000000"/>
          <w:sz w:val="28"/>
          <w:szCs w:val="28"/>
          <w:lang w:eastAsia="ru-RU"/>
        </w:rPr>
        <w:t>Филлипс</w:t>
      </w:r>
      <w:proofErr w:type="spellEnd"/>
      <w:r w:rsidR="00B36B90">
        <w:rPr>
          <w:rFonts w:ascii="Times New Roman" w:eastAsia="Times New Roman" w:hAnsi="Times New Roman" w:cs="Times New Roman"/>
          <w:color w:val="000000"/>
          <w:sz w:val="28"/>
          <w:szCs w:val="28"/>
          <w:lang w:eastAsia="ru-RU"/>
        </w:rPr>
        <w:t xml:space="preserve">, </w:t>
      </w:r>
      <w:r w:rsidR="00B36B90" w:rsidRPr="00B36B90">
        <w:rPr>
          <w:rFonts w:ascii="Times New Roman" w:eastAsia="Times New Roman" w:hAnsi="Times New Roman" w:cs="Times New Roman"/>
          <w:color w:val="000000"/>
          <w:sz w:val="28"/>
          <w:szCs w:val="28"/>
          <w:lang w:eastAsia="ru-RU"/>
        </w:rPr>
        <w:t>2008</w:t>
      </w:r>
      <w:r w:rsidR="00B36B90" w:rsidRPr="00B36B90">
        <w:rPr>
          <w:rFonts w:ascii="Times New Roman" w:hAnsi="Times New Roman" w:cs="Times New Roman"/>
          <w:sz w:val="28"/>
          <w:szCs w:val="28"/>
        </w:rPr>
        <w:t>]</w:t>
      </w:r>
      <w:r>
        <w:rPr>
          <w:rFonts w:ascii="Times New Roman" w:hAnsi="Times New Roman" w:cs="Times New Roman"/>
          <w:sz w:val="28"/>
          <w:szCs w:val="28"/>
        </w:rPr>
        <w:t xml:space="preserve">. </w:t>
      </w:r>
      <w:r w:rsidR="00F622E0">
        <w:rPr>
          <w:rFonts w:ascii="Times New Roman" w:hAnsi="Times New Roman" w:cs="Times New Roman"/>
          <w:sz w:val="28"/>
          <w:szCs w:val="28"/>
        </w:rPr>
        <w:t xml:space="preserve">В данном подходе дискурс рассматривается как социальная практика, находящаяся в неразрывной связи с многими другими социальными изменениями. </w:t>
      </w:r>
      <w:proofErr w:type="spellStart"/>
      <w:r w:rsidR="00F622E0">
        <w:rPr>
          <w:rFonts w:ascii="Times New Roman" w:hAnsi="Times New Roman" w:cs="Times New Roman"/>
          <w:sz w:val="28"/>
          <w:szCs w:val="28"/>
        </w:rPr>
        <w:t>Фэркло</w:t>
      </w:r>
      <w:proofErr w:type="spellEnd"/>
      <w:r w:rsidR="00F622E0">
        <w:rPr>
          <w:rFonts w:ascii="Times New Roman" w:hAnsi="Times New Roman" w:cs="Times New Roman"/>
          <w:sz w:val="28"/>
          <w:szCs w:val="28"/>
        </w:rPr>
        <w:t xml:space="preserve"> по-разному определял дискурс, но в данной работе будет использовано его определение дискурса как способ</w:t>
      </w:r>
      <w:r w:rsidR="00EB332A">
        <w:rPr>
          <w:rFonts w:ascii="Times New Roman" w:hAnsi="Times New Roman" w:cs="Times New Roman"/>
          <w:sz w:val="28"/>
          <w:szCs w:val="28"/>
        </w:rPr>
        <w:t>а</w:t>
      </w:r>
      <w:r w:rsidR="00F622E0">
        <w:rPr>
          <w:rFonts w:ascii="Times New Roman" w:hAnsi="Times New Roman" w:cs="Times New Roman"/>
          <w:sz w:val="28"/>
          <w:szCs w:val="28"/>
        </w:rPr>
        <w:t xml:space="preserve"> говорения о чем-либо. В дискурс-анализе </w:t>
      </w:r>
      <w:proofErr w:type="spellStart"/>
      <w:r w:rsidR="00F622E0">
        <w:rPr>
          <w:rFonts w:ascii="Times New Roman" w:hAnsi="Times New Roman" w:cs="Times New Roman"/>
          <w:sz w:val="28"/>
          <w:szCs w:val="28"/>
        </w:rPr>
        <w:t>Фэркло</w:t>
      </w:r>
      <w:proofErr w:type="spellEnd"/>
      <w:r w:rsidR="00F622E0">
        <w:rPr>
          <w:rFonts w:ascii="Times New Roman" w:hAnsi="Times New Roman" w:cs="Times New Roman"/>
          <w:sz w:val="28"/>
          <w:szCs w:val="28"/>
        </w:rPr>
        <w:t xml:space="preserve"> очень важно анализировать дискурс в двух измерениях: как отдельное </w:t>
      </w:r>
      <w:r w:rsidR="00F622E0">
        <w:rPr>
          <w:rFonts w:ascii="Times New Roman" w:hAnsi="Times New Roman" w:cs="Times New Roman"/>
          <w:sz w:val="28"/>
          <w:szCs w:val="28"/>
        </w:rPr>
        <w:lastRenderedPageBreak/>
        <w:t>коммуникативное событие и как дискурс-строй</w:t>
      </w:r>
      <w:r w:rsidR="00D745AE">
        <w:rPr>
          <w:rFonts w:ascii="Times New Roman" w:hAnsi="Times New Roman" w:cs="Times New Roman"/>
          <w:sz w:val="28"/>
          <w:szCs w:val="28"/>
        </w:rPr>
        <w:t>, что тоже важно для данного исследования, базирующимся на двух строях дискурса: СМИ и кинематограф</w:t>
      </w:r>
      <w:r w:rsidR="00F622E0">
        <w:rPr>
          <w:rFonts w:ascii="Times New Roman" w:hAnsi="Times New Roman" w:cs="Times New Roman"/>
          <w:sz w:val="28"/>
          <w:szCs w:val="28"/>
        </w:rPr>
        <w:t xml:space="preserve">. </w:t>
      </w:r>
    </w:p>
    <w:p w:rsidR="00EE29A5" w:rsidRDefault="00F622E0" w:rsidP="00AB24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дискурс-анализе </w:t>
      </w:r>
      <w:proofErr w:type="spellStart"/>
      <w:r>
        <w:rPr>
          <w:rFonts w:ascii="Times New Roman" w:hAnsi="Times New Roman" w:cs="Times New Roman"/>
          <w:sz w:val="28"/>
          <w:szCs w:val="28"/>
        </w:rPr>
        <w:t>Фэркло</w:t>
      </w:r>
      <w:proofErr w:type="spellEnd"/>
      <w:r>
        <w:rPr>
          <w:rFonts w:ascii="Times New Roman" w:hAnsi="Times New Roman" w:cs="Times New Roman"/>
          <w:sz w:val="28"/>
          <w:szCs w:val="28"/>
        </w:rPr>
        <w:t xml:space="preserve"> необходимо выделять три уровня: текст, дискурсивная практика и социальная практика</w:t>
      </w:r>
      <w:r w:rsidR="000E40F3">
        <w:rPr>
          <w:rFonts w:ascii="Times New Roman" w:hAnsi="Times New Roman" w:cs="Times New Roman"/>
          <w:sz w:val="28"/>
          <w:szCs w:val="28"/>
        </w:rPr>
        <w:t xml:space="preserve">, что и будет использовано в данной работе. Через эти уровни будут рассмотрены статьи о самоубийстве в СМИ и сериал «13 причин почему», с целью составить более полную картину </w:t>
      </w:r>
      <w:r w:rsidR="00252C5D">
        <w:rPr>
          <w:rFonts w:ascii="Times New Roman" w:hAnsi="Times New Roman" w:cs="Times New Roman"/>
          <w:sz w:val="28"/>
          <w:szCs w:val="28"/>
        </w:rPr>
        <w:t xml:space="preserve">функционирования данных </w:t>
      </w:r>
      <w:r w:rsidR="000E40F3">
        <w:rPr>
          <w:rFonts w:ascii="Times New Roman" w:hAnsi="Times New Roman" w:cs="Times New Roman"/>
          <w:sz w:val="28"/>
          <w:szCs w:val="28"/>
        </w:rPr>
        <w:t xml:space="preserve">дискурсов. </w:t>
      </w:r>
      <w:r w:rsidR="00EE29A5">
        <w:rPr>
          <w:rFonts w:ascii="Times New Roman" w:hAnsi="Times New Roman" w:cs="Times New Roman"/>
          <w:sz w:val="28"/>
          <w:szCs w:val="28"/>
        </w:rPr>
        <w:br w:type="page"/>
      </w:r>
    </w:p>
    <w:p w:rsidR="00EE29A5" w:rsidRDefault="00EE29A5" w:rsidP="00EE29A5">
      <w:pPr>
        <w:pStyle w:val="1"/>
      </w:pPr>
      <w:bookmarkStart w:id="8" w:name="_Toc72175437"/>
      <w:r>
        <w:lastRenderedPageBreak/>
        <w:t xml:space="preserve">Глава 2. </w:t>
      </w:r>
      <w:r w:rsidR="00305720">
        <w:t>Сравнительное исследование дискурса самоубийств</w:t>
      </w:r>
      <w:r w:rsidR="007F6E1A">
        <w:t>а</w:t>
      </w:r>
      <w:r w:rsidR="00305720">
        <w:t xml:space="preserve"> в СМИ и в сериале «13 причин почему»</w:t>
      </w:r>
      <w:bookmarkEnd w:id="8"/>
    </w:p>
    <w:p w:rsidR="007F6E1A" w:rsidRDefault="007F6E1A" w:rsidP="007F6E1A">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5E1877">
        <w:rPr>
          <w:rFonts w:ascii="Times New Roman" w:hAnsi="Times New Roman" w:cs="Times New Roman"/>
          <w:sz w:val="28"/>
          <w:szCs w:val="28"/>
        </w:rPr>
        <w:t xml:space="preserve">амоубийство можно </w:t>
      </w:r>
      <w:r>
        <w:rPr>
          <w:rFonts w:ascii="Times New Roman" w:hAnsi="Times New Roman" w:cs="Times New Roman"/>
          <w:sz w:val="28"/>
          <w:szCs w:val="28"/>
        </w:rPr>
        <w:t>считать</w:t>
      </w:r>
      <w:r w:rsidRPr="005E1877">
        <w:rPr>
          <w:rFonts w:ascii="Times New Roman" w:hAnsi="Times New Roman" w:cs="Times New Roman"/>
          <w:sz w:val="28"/>
          <w:szCs w:val="28"/>
        </w:rPr>
        <w:t xml:space="preserve"> одной из </w:t>
      </w:r>
      <w:r>
        <w:rPr>
          <w:rFonts w:ascii="Times New Roman" w:hAnsi="Times New Roman" w:cs="Times New Roman"/>
          <w:sz w:val="28"/>
          <w:szCs w:val="28"/>
        </w:rPr>
        <w:t xml:space="preserve">важнейших </w:t>
      </w:r>
      <w:r w:rsidRPr="005E1877">
        <w:rPr>
          <w:rFonts w:ascii="Times New Roman" w:hAnsi="Times New Roman" w:cs="Times New Roman"/>
          <w:sz w:val="28"/>
          <w:szCs w:val="28"/>
        </w:rPr>
        <w:t>проблем современности</w:t>
      </w:r>
      <w:r>
        <w:rPr>
          <w:rFonts w:ascii="Times New Roman" w:hAnsi="Times New Roman" w:cs="Times New Roman"/>
          <w:sz w:val="28"/>
          <w:szCs w:val="28"/>
        </w:rPr>
        <w:t xml:space="preserve">, так как их количество с годами не уменьшается, а возрастает, что приводит к изменениям во многих сферах жизни общества. Для поиска оптимальных путей решения проблемы важны не только статистические исследования, но и социологические, причем необходимо изучать не только реальные случаи суицидов, но и то, как в обществе принято о них говорить, какой дискурс самоубийства формируется в той или иной среде. В особенности интересно исследовать, какой дискурс самоубийства формируется в официальных источниках, например, в СМИ, и в неофициальных, например, в массовой культуре, чтобы выяснить существуют ли какие-либо противоречия в формировании отношения к самоубийствам на официальном уровне и на общественном уровне. Именно поэтому в качестве эмпирического поля для данного исследования были выбраны статьи СМИ как официальный источник и сериал «13 причин почему» как основной источник, полностью посвященный теме самоубийства и относящийся к массовой культуре. На их примере прослеживается разница в сконструированных дискурсах и различия в степени влияния на них </w:t>
      </w:r>
      <w:proofErr w:type="spellStart"/>
      <w:r>
        <w:rPr>
          <w:rFonts w:ascii="Times New Roman" w:hAnsi="Times New Roman" w:cs="Times New Roman"/>
          <w:sz w:val="28"/>
          <w:szCs w:val="28"/>
        </w:rPr>
        <w:t>биополитической</w:t>
      </w:r>
      <w:proofErr w:type="spellEnd"/>
      <w:r>
        <w:rPr>
          <w:rFonts w:ascii="Times New Roman" w:hAnsi="Times New Roman" w:cs="Times New Roman"/>
          <w:sz w:val="28"/>
          <w:szCs w:val="28"/>
        </w:rPr>
        <w:t xml:space="preserve"> власти.  </w:t>
      </w:r>
    </w:p>
    <w:p w:rsidR="001D1CC0" w:rsidRDefault="001D1CC0" w:rsidP="001D1CC0">
      <w:pPr>
        <w:spacing w:line="360" w:lineRule="auto"/>
        <w:ind w:firstLine="709"/>
        <w:jc w:val="both"/>
        <w:rPr>
          <w:rFonts w:ascii="Times New Roman" w:hAnsi="Times New Roman" w:cs="Times New Roman"/>
          <w:sz w:val="28"/>
          <w:szCs w:val="28"/>
        </w:rPr>
      </w:pPr>
      <w:r w:rsidRPr="00505F4C">
        <w:rPr>
          <w:rFonts w:ascii="Times New Roman" w:hAnsi="Times New Roman" w:cs="Times New Roman"/>
          <w:b/>
          <w:bCs/>
          <w:sz w:val="28"/>
          <w:szCs w:val="28"/>
        </w:rPr>
        <w:t>Совокупность конкретных исследовательских задач</w:t>
      </w:r>
      <w:r>
        <w:rPr>
          <w:rFonts w:ascii="Times New Roman" w:hAnsi="Times New Roman" w:cs="Times New Roman"/>
          <w:sz w:val="28"/>
          <w:szCs w:val="28"/>
        </w:rPr>
        <w:t xml:space="preserve"> (план исследования):</w:t>
      </w:r>
    </w:p>
    <w:p w:rsidR="001D1CC0"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Изучить концепцию </w:t>
      </w:r>
      <w:proofErr w:type="spellStart"/>
      <w:r>
        <w:rPr>
          <w:rFonts w:ascii="Times New Roman" w:hAnsi="Times New Roman" w:cs="Times New Roman"/>
          <w:sz w:val="28"/>
          <w:szCs w:val="28"/>
        </w:rPr>
        <w:t>биополитики</w:t>
      </w:r>
      <w:proofErr w:type="spellEnd"/>
    </w:p>
    <w:p w:rsidR="001D1CC0"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Рассмотреть взаимосвязь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и дискурсов </w:t>
      </w:r>
      <w:proofErr w:type="spellStart"/>
      <w:r>
        <w:rPr>
          <w:rFonts w:ascii="Times New Roman" w:hAnsi="Times New Roman" w:cs="Times New Roman"/>
          <w:sz w:val="28"/>
          <w:szCs w:val="28"/>
        </w:rPr>
        <w:t>самобийства</w:t>
      </w:r>
      <w:proofErr w:type="spellEnd"/>
    </w:p>
    <w:p w:rsidR="001D1CC0"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 рекомендации по освещению самоубийств в СМИ</w:t>
      </w:r>
    </w:p>
    <w:p w:rsidR="001D1CC0"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официальные СМИ для выявления официального дискурса самоубийства, сформировавшегося в обществе</w:t>
      </w:r>
    </w:p>
    <w:p w:rsidR="001D1CC0"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Оценить степень влияния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на официальный дискурс самоубийства</w:t>
      </w:r>
    </w:p>
    <w:p w:rsidR="001D1CC0"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Изучить рекомендации по репрезентации проблемы самоубийств в художественной культуре</w:t>
      </w:r>
    </w:p>
    <w:p w:rsidR="001D1CC0"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Посмотреть сериал «13 причин почему»</w:t>
      </w:r>
    </w:p>
    <w:p w:rsidR="001D1CC0"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сериал, используя заявленные методы исследования</w:t>
      </w:r>
    </w:p>
    <w:p w:rsidR="001D1CC0" w:rsidRPr="00EB39E3"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Посмотреть комментарии людей в сети Интернет (социальные сети, Интернет-сайты, форумы) на тему данного сериала</w:t>
      </w:r>
    </w:p>
    <w:p w:rsidR="001D1CC0" w:rsidRPr="005E1877" w:rsidRDefault="001D1CC0" w:rsidP="001D1CC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Оценить степень влияния </w:t>
      </w:r>
      <w:proofErr w:type="spellStart"/>
      <w:r>
        <w:rPr>
          <w:rFonts w:ascii="Times New Roman" w:hAnsi="Times New Roman" w:cs="Times New Roman"/>
          <w:sz w:val="28"/>
          <w:szCs w:val="28"/>
        </w:rPr>
        <w:t>биполитики</w:t>
      </w:r>
      <w:proofErr w:type="spellEnd"/>
      <w:r>
        <w:rPr>
          <w:rFonts w:ascii="Times New Roman" w:hAnsi="Times New Roman" w:cs="Times New Roman"/>
          <w:sz w:val="28"/>
          <w:szCs w:val="28"/>
        </w:rPr>
        <w:t xml:space="preserve"> на дискурс самоубийства, представленный в сериале</w:t>
      </w:r>
    </w:p>
    <w:p w:rsidR="001D1CC0" w:rsidRDefault="001D1CC0" w:rsidP="007F6E1A">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Сравнить дискурс сериала с официальным дискурсом</w:t>
      </w:r>
    </w:p>
    <w:p w:rsidR="00E34948" w:rsidRPr="00E34948" w:rsidRDefault="00E34948" w:rsidP="00E34948">
      <w:pPr>
        <w:spacing w:line="360" w:lineRule="auto"/>
        <w:jc w:val="both"/>
        <w:rPr>
          <w:rFonts w:ascii="Times New Roman" w:hAnsi="Times New Roman" w:cs="Times New Roman"/>
          <w:sz w:val="28"/>
          <w:szCs w:val="28"/>
        </w:rPr>
      </w:pPr>
    </w:p>
    <w:p w:rsidR="00EE29A5" w:rsidRDefault="00EE29A5" w:rsidP="00EE29A5">
      <w:pPr>
        <w:pStyle w:val="2"/>
      </w:pPr>
      <w:bookmarkStart w:id="9" w:name="_Toc72175438"/>
      <w:r>
        <w:t>2.1 Рекомендации по освещению самоубийств в СМИ</w:t>
      </w:r>
      <w:bookmarkEnd w:id="9"/>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начала следует обратиться к проекту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вопросам освещения в СМИ случаев самоубийств</w:t>
      </w:r>
      <w:r w:rsidR="00046DCF">
        <w:rPr>
          <w:rFonts w:ascii="Times New Roman" w:hAnsi="Times New Roman" w:cs="Times New Roman"/>
          <w:sz w:val="28"/>
          <w:szCs w:val="28"/>
        </w:rPr>
        <w:t xml:space="preserve"> </w:t>
      </w:r>
      <w:r w:rsidR="00046DCF" w:rsidRPr="00046DCF">
        <w:rPr>
          <w:rFonts w:ascii="Times New Roman" w:hAnsi="Times New Roman" w:cs="Times New Roman"/>
          <w:sz w:val="28"/>
          <w:szCs w:val="28"/>
        </w:rPr>
        <w:t>[</w:t>
      </w:r>
      <w:r w:rsidR="00B12208">
        <w:rPr>
          <w:rFonts w:ascii="Times New Roman" w:hAnsi="Times New Roman" w:cs="Times New Roman"/>
          <w:sz w:val="28"/>
          <w:szCs w:val="28"/>
        </w:rPr>
        <w:t>1</w:t>
      </w:r>
      <w:r w:rsidR="00046DCF" w:rsidRPr="00046DCF">
        <w:rPr>
          <w:rFonts w:ascii="Times New Roman" w:hAnsi="Times New Roman" w:cs="Times New Roman"/>
          <w:sz w:val="28"/>
          <w:szCs w:val="28"/>
        </w:rPr>
        <w:t>]</w:t>
      </w:r>
      <w:r w:rsidRPr="00F66711">
        <w:rPr>
          <w:rFonts w:ascii="Times New Roman" w:hAnsi="Times New Roman" w:cs="Times New Roman"/>
          <w:sz w:val="28"/>
          <w:szCs w:val="28"/>
        </w:rPr>
        <w:t>.</w:t>
      </w:r>
      <w:r w:rsidR="000C4BA2">
        <w:rPr>
          <w:rFonts w:ascii="Times New Roman" w:hAnsi="Times New Roman" w:cs="Times New Roman"/>
          <w:sz w:val="28"/>
          <w:szCs w:val="28"/>
        </w:rPr>
        <w:t xml:space="preserve"> Данные рекомендации подготовлены на основе руководства Всемирной организации здравоохранения по предотвращению самоубийств.</w:t>
      </w:r>
      <w:r w:rsidRPr="00F66711">
        <w:rPr>
          <w:rFonts w:ascii="Times New Roman" w:hAnsi="Times New Roman" w:cs="Times New Roman"/>
          <w:sz w:val="28"/>
          <w:szCs w:val="28"/>
        </w:rPr>
        <w:t xml:space="preserve"> </w:t>
      </w:r>
      <w:r>
        <w:rPr>
          <w:rFonts w:ascii="Times New Roman" w:hAnsi="Times New Roman" w:cs="Times New Roman"/>
          <w:sz w:val="28"/>
          <w:szCs w:val="28"/>
        </w:rPr>
        <w:t xml:space="preserve">Во вступлении авторы </w:t>
      </w:r>
      <w:r w:rsidR="000C4BA2">
        <w:rPr>
          <w:rFonts w:ascii="Times New Roman" w:hAnsi="Times New Roman" w:cs="Times New Roman"/>
          <w:sz w:val="28"/>
          <w:szCs w:val="28"/>
        </w:rPr>
        <w:t xml:space="preserve">проекта </w:t>
      </w:r>
      <w:r>
        <w:rPr>
          <w:rFonts w:ascii="Times New Roman" w:hAnsi="Times New Roman" w:cs="Times New Roman"/>
          <w:sz w:val="28"/>
          <w:szCs w:val="28"/>
        </w:rPr>
        <w:t xml:space="preserve">приводят цитату из </w:t>
      </w:r>
      <w:r w:rsidR="000C4BA2">
        <w:rPr>
          <w:rFonts w:ascii="Times New Roman" w:hAnsi="Times New Roman" w:cs="Times New Roman"/>
          <w:sz w:val="28"/>
          <w:szCs w:val="28"/>
        </w:rPr>
        <w:t xml:space="preserve">этого </w:t>
      </w:r>
      <w:r>
        <w:rPr>
          <w:rFonts w:ascii="Times New Roman" w:hAnsi="Times New Roman" w:cs="Times New Roman"/>
          <w:sz w:val="28"/>
          <w:szCs w:val="28"/>
        </w:rPr>
        <w:t xml:space="preserve">руководства: </w:t>
      </w:r>
      <w:r w:rsidRPr="001D0B1A">
        <w:rPr>
          <w:rFonts w:ascii="Times New Roman" w:hAnsi="Times New Roman" w:cs="Times New Roman"/>
          <w:sz w:val="28"/>
          <w:szCs w:val="28"/>
        </w:rPr>
        <w:t>«Самоубийство является одним из самых трагических путе</w:t>
      </w:r>
      <w:r>
        <w:rPr>
          <w:rFonts w:ascii="Times New Roman" w:hAnsi="Times New Roman" w:cs="Times New Roman"/>
          <w:sz w:val="28"/>
          <w:szCs w:val="28"/>
        </w:rPr>
        <w:t xml:space="preserve">й </w:t>
      </w:r>
      <w:r w:rsidRPr="001D0B1A">
        <w:rPr>
          <w:rFonts w:ascii="Times New Roman" w:hAnsi="Times New Roman" w:cs="Times New Roman"/>
          <w:sz w:val="28"/>
          <w:szCs w:val="28"/>
        </w:rPr>
        <w:t>ухода из жизни. У большинства люде</w:t>
      </w:r>
      <w:r>
        <w:rPr>
          <w:rFonts w:ascii="Times New Roman" w:hAnsi="Times New Roman" w:cs="Times New Roman"/>
          <w:sz w:val="28"/>
          <w:szCs w:val="28"/>
        </w:rPr>
        <w:t>й</w:t>
      </w:r>
      <w:r w:rsidRPr="001D0B1A">
        <w:rPr>
          <w:rFonts w:ascii="Times New Roman" w:hAnsi="Times New Roman" w:cs="Times New Roman"/>
          <w:sz w:val="28"/>
          <w:szCs w:val="28"/>
        </w:rPr>
        <w:t>, размышляющих о самоубийстве, отношение к нему является неоднозначным. Они не уверены в том, что действительно хотят умереть. Одним из многих факторов, которые могут подтолкнуть уязвимого человека к совершению самоубийства, нередко оказывается широкое освещение самоубийств в СМИ. Особенности освещения в СМИ случаев самоубийств могут оказать влияние на лиц с суицидальными наклонностями»</w:t>
      </w:r>
      <w:r>
        <w:rPr>
          <w:rFonts w:ascii="Times New Roman" w:hAnsi="Times New Roman" w:cs="Times New Roman"/>
          <w:sz w:val="28"/>
          <w:szCs w:val="28"/>
        </w:rPr>
        <w:t xml:space="preserve">. </w:t>
      </w:r>
      <w:r w:rsidR="000C4BA2" w:rsidRPr="000C4BA2">
        <w:rPr>
          <w:rFonts w:ascii="Times New Roman" w:hAnsi="Times New Roman" w:cs="Times New Roman"/>
          <w:sz w:val="28"/>
          <w:szCs w:val="28"/>
        </w:rPr>
        <w:t>[</w:t>
      </w:r>
      <w:r w:rsidR="000C4BA2">
        <w:rPr>
          <w:rFonts w:ascii="Times New Roman" w:hAnsi="Times New Roman" w:cs="Times New Roman"/>
          <w:sz w:val="28"/>
          <w:szCs w:val="28"/>
        </w:rPr>
        <w:t>ВОЗ, 2000</w:t>
      </w:r>
      <w:r w:rsidR="000C4BA2" w:rsidRPr="000C4BA2">
        <w:rPr>
          <w:rFonts w:ascii="Times New Roman" w:hAnsi="Times New Roman" w:cs="Times New Roman"/>
          <w:sz w:val="28"/>
          <w:szCs w:val="28"/>
        </w:rPr>
        <w:t xml:space="preserve">] </w:t>
      </w:r>
      <w:r>
        <w:rPr>
          <w:rFonts w:ascii="Times New Roman" w:hAnsi="Times New Roman" w:cs="Times New Roman"/>
          <w:sz w:val="28"/>
          <w:szCs w:val="28"/>
        </w:rPr>
        <w:t xml:space="preserve">Данная цитата приведена как один из аргументов для обоснования необходимости особых способов говорить о суицидах. </w:t>
      </w:r>
      <w:r w:rsidR="00B60810">
        <w:rPr>
          <w:rFonts w:ascii="Times New Roman" w:hAnsi="Times New Roman" w:cs="Times New Roman"/>
          <w:sz w:val="28"/>
          <w:szCs w:val="28"/>
        </w:rPr>
        <w:t xml:space="preserve">В этой цитате мы еще раз находим подтверждение тому, что дискурс самоубийства является сложным и неоднозначным, </w:t>
      </w:r>
      <w:r w:rsidR="00757CD2">
        <w:rPr>
          <w:rFonts w:ascii="Times New Roman" w:hAnsi="Times New Roman" w:cs="Times New Roman"/>
          <w:sz w:val="28"/>
          <w:szCs w:val="28"/>
        </w:rPr>
        <w:t xml:space="preserve">и считается, </w:t>
      </w:r>
      <w:r w:rsidR="00B60810">
        <w:rPr>
          <w:rFonts w:ascii="Times New Roman" w:hAnsi="Times New Roman" w:cs="Times New Roman"/>
          <w:sz w:val="28"/>
          <w:szCs w:val="28"/>
        </w:rPr>
        <w:t xml:space="preserve">что общество должно с осторожностью затрагивать данную тему, придерживаясь </w:t>
      </w:r>
      <w:r w:rsidR="000E40F3">
        <w:rPr>
          <w:rFonts w:ascii="Times New Roman" w:hAnsi="Times New Roman" w:cs="Times New Roman"/>
          <w:sz w:val="28"/>
          <w:szCs w:val="28"/>
        </w:rPr>
        <w:t>особых правил.</w:t>
      </w:r>
    </w:p>
    <w:p w:rsidR="00EE29A5" w:rsidRDefault="00EE29A5" w:rsidP="00EE29A5">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Далее приводится полный список рекомендаций для дальнейшего анализа:</w:t>
      </w:r>
    </w:p>
    <w:p w:rsidR="00EE29A5" w:rsidRPr="00F23C24" w:rsidRDefault="002653A9"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E29A5" w:rsidRPr="00F23C24">
        <w:rPr>
          <w:rFonts w:ascii="Times New Roman" w:hAnsi="Times New Roman" w:cs="Times New Roman"/>
          <w:sz w:val="28"/>
          <w:szCs w:val="28"/>
        </w:rPr>
        <w:t>1. Чего следует избегать в сообщении о самоубийстве:</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1.1. избегайте помещения репортаже</w:t>
      </w:r>
      <w:r>
        <w:rPr>
          <w:rFonts w:ascii="Times New Roman" w:hAnsi="Times New Roman" w:cs="Times New Roman"/>
          <w:sz w:val="28"/>
          <w:szCs w:val="28"/>
        </w:rPr>
        <w:t xml:space="preserve">й </w:t>
      </w:r>
      <w:r w:rsidRPr="00F23C24">
        <w:rPr>
          <w:rFonts w:ascii="Times New Roman" w:hAnsi="Times New Roman" w:cs="Times New Roman"/>
          <w:sz w:val="28"/>
          <w:szCs w:val="28"/>
        </w:rPr>
        <w:t>о суициде на перво</w:t>
      </w:r>
      <w:r>
        <w:rPr>
          <w:rFonts w:ascii="Times New Roman" w:hAnsi="Times New Roman" w:cs="Times New Roman"/>
          <w:sz w:val="28"/>
          <w:szCs w:val="28"/>
        </w:rPr>
        <w:t xml:space="preserve">й </w:t>
      </w:r>
      <w:r w:rsidRPr="00F23C24">
        <w:rPr>
          <w:rFonts w:ascii="Times New Roman" w:hAnsi="Times New Roman" w:cs="Times New Roman"/>
          <w:sz w:val="28"/>
          <w:szCs w:val="28"/>
        </w:rPr>
        <w:t>полосе издания.</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1.2. Ограничивайте остроту подачи информации, ее объем. Сообщения о суициде должны быть, по возможности, краткими. Рекомендуется ограничивать информацию о происшествии общими данными, избегая подробностей</w:t>
      </w:r>
      <w:r>
        <w:rPr>
          <w:rFonts w:ascii="Times New Roman" w:hAnsi="Times New Roman" w:cs="Times New Roman"/>
          <w:sz w:val="28"/>
          <w:szCs w:val="28"/>
        </w:rPr>
        <w:t xml:space="preserve"> </w:t>
      </w:r>
      <w:r w:rsidRPr="00F23C24">
        <w:rPr>
          <w:rFonts w:ascii="Times New Roman" w:hAnsi="Times New Roman" w:cs="Times New Roman"/>
          <w:sz w:val="28"/>
          <w:szCs w:val="28"/>
        </w:rPr>
        <w:t xml:space="preserve">о личности </w:t>
      </w:r>
      <w:proofErr w:type="spellStart"/>
      <w:r w:rsidRPr="00F23C24">
        <w:rPr>
          <w:rFonts w:ascii="Times New Roman" w:hAnsi="Times New Roman" w:cs="Times New Roman"/>
          <w:sz w:val="28"/>
          <w:szCs w:val="28"/>
        </w:rPr>
        <w:t>суицидента</w:t>
      </w:r>
      <w:proofErr w:type="spellEnd"/>
      <w:r w:rsidRPr="00F23C24">
        <w:rPr>
          <w:rFonts w:ascii="Times New Roman" w:hAnsi="Times New Roman" w:cs="Times New Roman"/>
          <w:sz w:val="28"/>
          <w:szCs w:val="28"/>
        </w:rPr>
        <w:t>, его образе жизни и проче</w:t>
      </w:r>
      <w:r>
        <w:rPr>
          <w:rFonts w:ascii="Times New Roman" w:hAnsi="Times New Roman" w:cs="Times New Roman"/>
          <w:sz w:val="28"/>
          <w:szCs w:val="28"/>
        </w:rPr>
        <w:t xml:space="preserve">й </w:t>
      </w:r>
      <w:r w:rsidRPr="00F23C24">
        <w:rPr>
          <w:rFonts w:ascii="Times New Roman" w:hAnsi="Times New Roman" w:cs="Times New Roman"/>
          <w:sz w:val="28"/>
          <w:szCs w:val="28"/>
        </w:rPr>
        <w:t>информации, которая способствовала бы идентификации с ним, особенно, когда речь идет о подростковых и молодежных самоубийствах.</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1.3. избегайте излишне</w:t>
      </w:r>
      <w:r>
        <w:rPr>
          <w:rFonts w:ascii="Times New Roman" w:hAnsi="Times New Roman" w:cs="Times New Roman"/>
          <w:sz w:val="28"/>
          <w:szCs w:val="28"/>
        </w:rPr>
        <w:t xml:space="preserve">й </w:t>
      </w:r>
      <w:r w:rsidRPr="00F23C24">
        <w:rPr>
          <w:rFonts w:ascii="Times New Roman" w:hAnsi="Times New Roman" w:cs="Times New Roman"/>
          <w:sz w:val="28"/>
          <w:szCs w:val="28"/>
        </w:rPr>
        <w:t>эмоциональности в репортажах о самоубийстве, а также шутливого или пренебрежительного тона для обесценивания или уничижения действий</w:t>
      </w:r>
      <w:r>
        <w:rPr>
          <w:rFonts w:ascii="Times New Roman" w:hAnsi="Times New Roman" w:cs="Times New Roman"/>
          <w:sz w:val="28"/>
          <w:szCs w:val="28"/>
        </w:rPr>
        <w:t xml:space="preserve"> </w:t>
      </w:r>
      <w:r w:rsidRPr="00F23C24">
        <w:rPr>
          <w:rFonts w:ascii="Times New Roman" w:hAnsi="Times New Roman" w:cs="Times New Roman"/>
          <w:sz w:val="28"/>
          <w:szCs w:val="28"/>
        </w:rPr>
        <w:t>погибшего, а также оценочно</w:t>
      </w:r>
      <w:r>
        <w:rPr>
          <w:rFonts w:ascii="Times New Roman" w:hAnsi="Times New Roman" w:cs="Times New Roman"/>
          <w:sz w:val="28"/>
          <w:szCs w:val="28"/>
        </w:rPr>
        <w:t xml:space="preserve">й </w:t>
      </w:r>
      <w:r w:rsidRPr="00F23C24">
        <w:rPr>
          <w:rFonts w:ascii="Times New Roman" w:hAnsi="Times New Roman" w:cs="Times New Roman"/>
          <w:sz w:val="28"/>
          <w:szCs w:val="28"/>
        </w:rPr>
        <w:t>позиции поведения погибшего и его поступка. Репортаж о суициде должен выполнять профилактическую и информационную функцию, но не морализаторскую и оценочную.</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1.4. Не помещайте более одного новостного сообщения о самоубийстве в список новосте</w:t>
      </w:r>
      <w:r>
        <w:rPr>
          <w:rFonts w:ascii="Times New Roman" w:hAnsi="Times New Roman" w:cs="Times New Roman"/>
          <w:sz w:val="28"/>
          <w:szCs w:val="28"/>
        </w:rPr>
        <w:t xml:space="preserve">й. </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1.5. Не представляйте суицид как разумны</w:t>
      </w:r>
      <w:r>
        <w:rPr>
          <w:rFonts w:ascii="Times New Roman" w:hAnsi="Times New Roman" w:cs="Times New Roman"/>
          <w:sz w:val="28"/>
          <w:szCs w:val="28"/>
        </w:rPr>
        <w:t xml:space="preserve">й </w:t>
      </w:r>
      <w:r w:rsidRPr="00F23C24">
        <w:rPr>
          <w:rFonts w:ascii="Times New Roman" w:hAnsi="Times New Roman" w:cs="Times New Roman"/>
          <w:sz w:val="28"/>
          <w:szCs w:val="28"/>
        </w:rPr>
        <w:t>способ решения проблем.</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1.6. Не описывайте суицид как героически</w:t>
      </w:r>
      <w:r>
        <w:rPr>
          <w:rFonts w:ascii="Times New Roman" w:hAnsi="Times New Roman" w:cs="Times New Roman"/>
          <w:sz w:val="28"/>
          <w:szCs w:val="28"/>
        </w:rPr>
        <w:t xml:space="preserve">й </w:t>
      </w:r>
      <w:r w:rsidRPr="00F23C24">
        <w:rPr>
          <w:rFonts w:ascii="Times New Roman" w:hAnsi="Times New Roman" w:cs="Times New Roman"/>
          <w:sz w:val="28"/>
          <w:szCs w:val="28"/>
        </w:rPr>
        <w:t>или романтически</w:t>
      </w:r>
      <w:r>
        <w:rPr>
          <w:rFonts w:ascii="Times New Roman" w:hAnsi="Times New Roman" w:cs="Times New Roman"/>
          <w:sz w:val="28"/>
          <w:szCs w:val="28"/>
        </w:rPr>
        <w:t xml:space="preserve">й </w:t>
      </w:r>
      <w:r w:rsidRPr="00F23C24">
        <w:rPr>
          <w:rFonts w:ascii="Times New Roman" w:hAnsi="Times New Roman" w:cs="Times New Roman"/>
          <w:sz w:val="28"/>
          <w:szCs w:val="28"/>
        </w:rPr>
        <w:t>поступок, не приводите конкретных примеров действий</w:t>
      </w:r>
      <w:r>
        <w:rPr>
          <w:rFonts w:ascii="Times New Roman" w:hAnsi="Times New Roman" w:cs="Times New Roman"/>
          <w:sz w:val="28"/>
          <w:szCs w:val="28"/>
        </w:rPr>
        <w:t xml:space="preserve"> </w:t>
      </w:r>
      <w:r w:rsidRPr="00F23C24">
        <w:rPr>
          <w:rFonts w:ascii="Times New Roman" w:hAnsi="Times New Roman" w:cs="Times New Roman"/>
          <w:sz w:val="28"/>
          <w:szCs w:val="28"/>
        </w:rPr>
        <w:t>известных люде</w:t>
      </w:r>
      <w:r>
        <w:rPr>
          <w:rFonts w:ascii="Times New Roman" w:hAnsi="Times New Roman" w:cs="Times New Roman"/>
          <w:sz w:val="28"/>
          <w:szCs w:val="28"/>
        </w:rPr>
        <w:t>й</w:t>
      </w:r>
      <w:r w:rsidRPr="00F23C24">
        <w:rPr>
          <w:rFonts w:ascii="Times New Roman" w:hAnsi="Times New Roman" w:cs="Times New Roman"/>
          <w:sz w:val="28"/>
          <w:szCs w:val="28"/>
        </w:rPr>
        <w:t>, которые совершили самоубийство.</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1.7. избегайте использования изображения (фотографии) жертвы, его (ее) близких и места суицидального акта, для того чтобы избежать чрезмерной</w:t>
      </w:r>
      <w:r>
        <w:rPr>
          <w:rFonts w:ascii="Times New Roman" w:hAnsi="Times New Roman" w:cs="Times New Roman"/>
          <w:sz w:val="28"/>
          <w:szCs w:val="28"/>
        </w:rPr>
        <w:t xml:space="preserve"> </w:t>
      </w:r>
      <w:r w:rsidRPr="00F23C24">
        <w:rPr>
          <w:rFonts w:ascii="Times New Roman" w:hAnsi="Times New Roman" w:cs="Times New Roman"/>
          <w:sz w:val="28"/>
          <w:szCs w:val="28"/>
        </w:rPr>
        <w:t>идентификации.</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1.8. избегайте детального описания способа, места суицидальных действий, а также использованного средства совершения самоубийства и особенносте</w:t>
      </w:r>
      <w:r>
        <w:rPr>
          <w:rFonts w:ascii="Times New Roman" w:hAnsi="Times New Roman" w:cs="Times New Roman"/>
          <w:sz w:val="28"/>
          <w:szCs w:val="28"/>
        </w:rPr>
        <w:t xml:space="preserve">й </w:t>
      </w:r>
      <w:r w:rsidRPr="00F23C24">
        <w:rPr>
          <w:rFonts w:ascii="Times New Roman" w:hAnsi="Times New Roman" w:cs="Times New Roman"/>
          <w:sz w:val="28"/>
          <w:szCs w:val="28"/>
        </w:rPr>
        <w:t>его приобретения.</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lastRenderedPageBreak/>
        <w:t>1.9. избегайте сообщать о самоубийстве, как о необъяснимом (непостижимом) поступке, поиске виновных в случившемся. Тщательное расследование обычно показывает, что, в большинстве случаев, причино</w:t>
      </w:r>
      <w:r>
        <w:rPr>
          <w:rFonts w:ascii="Times New Roman" w:hAnsi="Times New Roman" w:cs="Times New Roman"/>
          <w:sz w:val="28"/>
          <w:szCs w:val="28"/>
        </w:rPr>
        <w:t xml:space="preserve">й </w:t>
      </w:r>
      <w:r w:rsidRPr="00F23C24">
        <w:rPr>
          <w:rFonts w:ascii="Times New Roman" w:hAnsi="Times New Roman" w:cs="Times New Roman"/>
          <w:sz w:val="28"/>
          <w:szCs w:val="28"/>
        </w:rPr>
        <w:t>суицида является множество факторов, а не действия конкретного человека.</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2. Как следует сообщать о факте самоубийства:</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2.1. Предоставляйте сбалансированную картину жизни умершего, описывая проблемы наряду с успехами и победами.</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2.2. Подч</w:t>
      </w:r>
      <w:r>
        <w:rPr>
          <w:rFonts w:ascii="Times New Roman" w:hAnsi="Times New Roman" w:cs="Times New Roman"/>
          <w:sz w:val="28"/>
          <w:szCs w:val="28"/>
        </w:rPr>
        <w:t>е</w:t>
      </w:r>
      <w:r w:rsidRPr="00F23C24">
        <w:rPr>
          <w:rFonts w:ascii="Times New Roman" w:hAnsi="Times New Roman" w:cs="Times New Roman"/>
          <w:sz w:val="28"/>
          <w:szCs w:val="28"/>
        </w:rPr>
        <w:t>ркиваете, что суицид является следствием комплекса психологических и социальных проблем, психических расстройств (чаще всего</w:t>
      </w:r>
      <w:r>
        <w:rPr>
          <w:rFonts w:ascii="Times New Roman" w:hAnsi="Times New Roman" w:cs="Times New Roman"/>
          <w:sz w:val="28"/>
          <w:szCs w:val="28"/>
        </w:rPr>
        <w:t xml:space="preserve"> </w:t>
      </w:r>
      <w:r w:rsidRPr="00F23C24">
        <w:rPr>
          <w:rFonts w:ascii="Times New Roman" w:hAnsi="Times New Roman" w:cs="Times New Roman"/>
          <w:sz w:val="28"/>
          <w:szCs w:val="28"/>
        </w:rPr>
        <w:t>депрессии), злоупотребления алкоголем, наркотиками, многие из которых поддаются лечению.</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2.3. Предоставляйте информацию о местных ресурсах социальн</w:t>
      </w:r>
      <w:r>
        <w:rPr>
          <w:rFonts w:ascii="Times New Roman" w:hAnsi="Times New Roman" w:cs="Times New Roman"/>
          <w:sz w:val="28"/>
          <w:szCs w:val="28"/>
        </w:rPr>
        <w:t>ой</w:t>
      </w:r>
      <w:r w:rsidRPr="00F23C24">
        <w:rPr>
          <w:rFonts w:ascii="Times New Roman" w:hAnsi="Times New Roman" w:cs="Times New Roman"/>
          <w:sz w:val="28"/>
          <w:szCs w:val="28"/>
        </w:rPr>
        <w:t>, психологическо</w:t>
      </w:r>
      <w:r>
        <w:rPr>
          <w:rFonts w:ascii="Times New Roman" w:hAnsi="Times New Roman" w:cs="Times New Roman"/>
          <w:sz w:val="28"/>
          <w:szCs w:val="28"/>
        </w:rPr>
        <w:t>й</w:t>
      </w:r>
      <w:r w:rsidRPr="00F23C24">
        <w:rPr>
          <w:rFonts w:ascii="Times New Roman" w:hAnsi="Times New Roman" w:cs="Times New Roman"/>
          <w:sz w:val="28"/>
          <w:szCs w:val="28"/>
        </w:rPr>
        <w:t>, психотерапевтическо</w:t>
      </w:r>
      <w:r>
        <w:rPr>
          <w:rFonts w:ascii="Times New Roman" w:hAnsi="Times New Roman" w:cs="Times New Roman"/>
          <w:sz w:val="28"/>
          <w:szCs w:val="28"/>
        </w:rPr>
        <w:t xml:space="preserve">й </w:t>
      </w:r>
      <w:r w:rsidRPr="00F23C24">
        <w:rPr>
          <w:rFonts w:ascii="Times New Roman" w:hAnsi="Times New Roman" w:cs="Times New Roman"/>
          <w:sz w:val="28"/>
          <w:szCs w:val="28"/>
        </w:rPr>
        <w:t>и психиатрическо</w:t>
      </w:r>
      <w:r>
        <w:rPr>
          <w:rFonts w:ascii="Times New Roman" w:hAnsi="Times New Roman" w:cs="Times New Roman"/>
          <w:sz w:val="28"/>
          <w:szCs w:val="28"/>
        </w:rPr>
        <w:t xml:space="preserve">й </w:t>
      </w:r>
      <w:r w:rsidRPr="00F23C24">
        <w:rPr>
          <w:rFonts w:ascii="Times New Roman" w:hAnsi="Times New Roman" w:cs="Times New Roman"/>
          <w:sz w:val="28"/>
          <w:szCs w:val="28"/>
        </w:rPr>
        <w:t>помощи, в том числе телефоны психологическо</w:t>
      </w:r>
      <w:r>
        <w:rPr>
          <w:rFonts w:ascii="Times New Roman" w:hAnsi="Times New Roman" w:cs="Times New Roman"/>
          <w:sz w:val="28"/>
          <w:szCs w:val="28"/>
        </w:rPr>
        <w:t xml:space="preserve">й </w:t>
      </w:r>
      <w:r w:rsidRPr="00F23C24">
        <w:rPr>
          <w:rFonts w:ascii="Times New Roman" w:hAnsi="Times New Roman" w:cs="Times New Roman"/>
          <w:sz w:val="28"/>
          <w:szCs w:val="28"/>
        </w:rPr>
        <w:t>помощи («телефоны доверия»).</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2.4. Предоставляйте информацию о распространенности и признаках, предупреждающих о самоубийстве.</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2.5. Публикуйте истории о том, как индивиду удалось справиться с трудностями, избежав суицидальных действий, в том числе благодаря своевременно</w:t>
      </w:r>
      <w:r>
        <w:rPr>
          <w:rFonts w:ascii="Times New Roman" w:hAnsi="Times New Roman" w:cs="Times New Roman"/>
          <w:sz w:val="28"/>
          <w:szCs w:val="28"/>
        </w:rPr>
        <w:t xml:space="preserve">й </w:t>
      </w:r>
      <w:r w:rsidRPr="00F23C24">
        <w:rPr>
          <w:rFonts w:ascii="Times New Roman" w:hAnsi="Times New Roman" w:cs="Times New Roman"/>
          <w:sz w:val="28"/>
          <w:szCs w:val="28"/>
        </w:rPr>
        <w:t>психологическо</w:t>
      </w:r>
      <w:r>
        <w:rPr>
          <w:rFonts w:ascii="Times New Roman" w:hAnsi="Times New Roman" w:cs="Times New Roman"/>
          <w:sz w:val="28"/>
          <w:szCs w:val="28"/>
        </w:rPr>
        <w:t xml:space="preserve">й </w:t>
      </w:r>
      <w:r w:rsidRPr="00F23C24">
        <w:rPr>
          <w:rFonts w:ascii="Times New Roman" w:hAnsi="Times New Roman" w:cs="Times New Roman"/>
          <w:sz w:val="28"/>
          <w:szCs w:val="28"/>
        </w:rPr>
        <w:t>и социально</w:t>
      </w:r>
      <w:r>
        <w:rPr>
          <w:rFonts w:ascii="Times New Roman" w:hAnsi="Times New Roman" w:cs="Times New Roman"/>
          <w:sz w:val="28"/>
          <w:szCs w:val="28"/>
        </w:rPr>
        <w:t xml:space="preserve">й </w:t>
      </w:r>
      <w:r w:rsidRPr="00F23C24">
        <w:rPr>
          <w:rFonts w:ascii="Times New Roman" w:hAnsi="Times New Roman" w:cs="Times New Roman"/>
          <w:sz w:val="28"/>
          <w:szCs w:val="28"/>
        </w:rPr>
        <w:t>поддержке и лечению.</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3. Рекомендации к языку, стилистике и терминологии сообщений о самоубийстве:</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3.1. избегайте использования слов «суицид» и «самоубийство» в заголовках стате</w:t>
      </w:r>
      <w:r>
        <w:rPr>
          <w:rFonts w:ascii="Times New Roman" w:hAnsi="Times New Roman" w:cs="Times New Roman"/>
          <w:sz w:val="28"/>
          <w:szCs w:val="28"/>
        </w:rPr>
        <w:t xml:space="preserve">й </w:t>
      </w:r>
      <w:r w:rsidRPr="00F23C24">
        <w:rPr>
          <w:rFonts w:ascii="Times New Roman" w:hAnsi="Times New Roman" w:cs="Times New Roman"/>
          <w:sz w:val="28"/>
          <w:szCs w:val="28"/>
        </w:rPr>
        <w:t>и репортаже</w:t>
      </w:r>
      <w:r>
        <w:rPr>
          <w:rFonts w:ascii="Times New Roman" w:hAnsi="Times New Roman" w:cs="Times New Roman"/>
          <w:sz w:val="28"/>
          <w:szCs w:val="28"/>
        </w:rPr>
        <w:t>й</w:t>
      </w:r>
      <w:r w:rsidRPr="00F23C24">
        <w:rPr>
          <w:rFonts w:ascii="Times New Roman" w:hAnsi="Times New Roman" w:cs="Times New Roman"/>
          <w:sz w:val="28"/>
          <w:szCs w:val="28"/>
        </w:rPr>
        <w:t>. Информация о суицидальном акте может быть упомянута в тексте статьи.</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3.2. Не рекомендуется делать суицид основно</w:t>
      </w:r>
      <w:r>
        <w:rPr>
          <w:rFonts w:ascii="Times New Roman" w:hAnsi="Times New Roman" w:cs="Times New Roman"/>
          <w:sz w:val="28"/>
          <w:szCs w:val="28"/>
        </w:rPr>
        <w:t xml:space="preserve">й </w:t>
      </w:r>
      <w:r w:rsidRPr="00F23C24">
        <w:rPr>
          <w:rFonts w:ascii="Times New Roman" w:hAnsi="Times New Roman" w:cs="Times New Roman"/>
          <w:sz w:val="28"/>
          <w:szCs w:val="28"/>
        </w:rPr>
        <w:t>темо</w:t>
      </w:r>
      <w:r>
        <w:rPr>
          <w:rFonts w:ascii="Times New Roman" w:hAnsi="Times New Roman" w:cs="Times New Roman"/>
          <w:sz w:val="28"/>
          <w:szCs w:val="28"/>
        </w:rPr>
        <w:t xml:space="preserve">й </w:t>
      </w:r>
      <w:r w:rsidRPr="00F23C24">
        <w:rPr>
          <w:rFonts w:ascii="Times New Roman" w:hAnsi="Times New Roman" w:cs="Times New Roman"/>
          <w:sz w:val="28"/>
          <w:szCs w:val="28"/>
        </w:rPr>
        <w:t>статьи о конкретном человеке.</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lastRenderedPageBreak/>
        <w:t>3.3. избегайте терминов «</w:t>
      </w:r>
      <w:proofErr w:type="spellStart"/>
      <w:r w:rsidRPr="00F23C24">
        <w:rPr>
          <w:rFonts w:ascii="Times New Roman" w:hAnsi="Times New Roman" w:cs="Times New Roman"/>
          <w:sz w:val="28"/>
          <w:szCs w:val="28"/>
        </w:rPr>
        <w:t>суицидент</w:t>
      </w:r>
      <w:proofErr w:type="spellEnd"/>
      <w:r w:rsidRPr="00F23C24">
        <w:rPr>
          <w:rFonts w:ascii="Times New Roman" w:hAnsi="Times New Roman" w:cs="Times New Roman"/>
          <w:sz w:val="28"/>
          <w:szCs w:val="28"/>
        </w:rPr>
        <w:t>», «самоубийца» и «совершивши</w:t>
      </w:r>
      <w:r>
        <w:rPr>
          <w:rFonts w:ascii="Times New Roman" w:hAnsi="Times New Roman" w:cs="Times New Roman"/>
          <w:sz w:val="28"/>
          <w:szCs w:val="28"/>
        </w:rPr>
        <w:t xml:space="preserve">й </w:t>
      </w:r>
      <w:r w:rsidRPr="00F23C24">
        <w:rPr>
          <w:rFonts w:ascii="Times New Roman" w:hAnsi="Times New Roman" w:cs="Times New Roman"/>
          <w:sz w:val="28"/>
          <w:szCs w:val="28"/>
        </w:rPr>
        <w:t>самоубийство». Вместо указанных терминов рекомендуется применять оборот «умерши</w:t>
      </w:r>
      <w:r>
        <w:rPr>
          <w:rFonts w:ascii="Times New Roman" w:hAnsi="Times New Roman" w:cs="Times New Roman"/>
          <w:sz w:val="28"/>
          <w:szCs w:val="28"/>
        </w:rPr>
        <w:t xml:space="preserve">й </w:t>
      </w:r>
      <w:r w:rsidRPr="00F23C24">
        <w:rPr>
          <w:rFonts w:ascii="Times New Roman" w:hAnsi="Times New Roman" w:cs="Times New Roman"/>
          <w:sz w:val="28"/>
          <w:szCs w:val="28"/>
        </w:rPr>
        <w:t>вследствие самоубийства».</w:t>
      </w:r>
    </w:p>
    <w:p w:rsidR="00EE29A5" w:rsidRPr="00F23C24"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3.4. Не рекомендуется использовать выражения «успешно завершил акт», «не удалось завершить», «не удавшаяся попытка суицида (самоубийства)» и пр. Более предпочтительными являются термины «смерть в результате самоубийства» и «попытка самоубийства, не закончившаяся смертью».</w:t>
      </w:r>
    </w:p>
    <w:p w:rsidR="00EE29A5" w:rsidRPr="002653A9" w:rsidRDefault="00EE29A5" w:rsidP="00EE29A5">
      <w:pPr>
        <w:spacing w:after="120" w:line="360" w:lineRule="auto"/>
        <w:ind w:firstLine="709"/>
        <w:jc w:val="both"/>
        <w:rPr>
          <w:rFonts w:ascii="Times New Roman" w:hAnsi="Times New Roman" w:cs="Times New Roman"/>
          <w:sz w:val="28"/>
          <w:szCs w:val="28"/>
        </w:rPr>
      </w:pPr>
      <w:r w:rsidRPr="00F23C24">
        <w:rPr>
          <w:rFonts w:ascii="Times New Roman" w:hAnsi="Times New Roman" w:cs="Times New Roman"/>
          <w:sz w:val="28"/>
          <w:szCs w:val="28"/>
        </w:rPr>
        <w:t>3.5. избегайте в описании распространенности суицидов термина «эпидемия» и определения «эпидемически</w:t>
      </w:r>
      <w:r>
        <w:rPr>
          <w:rFonts w:ascii="Times New Roman" w:hAnsi="Times New Roman" w:cs="Times New Roman"/>
          <w:sz w:val="28"/>
          <w:szCs w:val="28"/>
        </w:rPr>
        <w:t>й</w:t>
      </w:r>
      <w:r w:rsidRPr="00F23C24">
        <w:rPr>
          <w:rFonts w:ascii="Times New Roman" w:hAnsi="Times New Roman" w:cs="Times New Roman"/>
          <w:sz w:val="28"/>
          <w:szCs w:val="28"/>
        </w:rPr>
        <w:t>». Предпочтительно говорить об «изменении», «увеличении» или «уменьшении» смертности от самоубийств.</w:t>
      </w:r>
      <w:r w:rsidR="002653A9">
        <w:rPr>
          <w:rFonts w:ascii="Times New Roman" w:hAnsi="Times New Roman" w:cs="Times New Roman"/>
          <w:sz w:val="28"/>
          <w:szCs w:val="28"/>
        </w:rPr>
        <w:t xml:space="preserve">» </w:t>
      </w:r>
      <w:r w:rsidR="002653A9" w:rsidRPr="00E81E3F">
        <w:rPr>
          <w:rFonts w:ascii="Times New Roman" w:hAnsi="Times New Roman" w:cs="Times New Roman"/>
          <w:sz w:val="28"/>
          <w:szCs w:val="28"/>
        </w:rPr>
        <w:t>[</w:t>
      </w:r>
      <w:r w:rsidR="002653A9">
        <w:rPr>
          <w:rFonts w:ascii="Times New Roman" w:hAnsi="Times New Roman" w:cs="Times New Roman"/>
          <w:sz w:val="28"/>
          <w:szCs w:val="28"/>
        </w:rPr>
        <w:t>1</w:t>
      </w:r>
      <w:r w:rsidR="002653A9" w:rsidRPr="00E81E3F">
        <w:rPr>
          <w:rFonts w:ascii="Times New Roman" w:hAnsi="Times New Roman" w:cs="Times New Roman"/>
          <w:sz w:val="28"/>
          <w:szCs w:val="28"/>
        </w:rPr>
        <w:t>]</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этих рекомендаций, можно сделать определенные выводы о рекомендованном для СМИ дискурсе самоубийства. Итак, во-первых, судя по этому списку, данный дискурс должен быть направлен на минимизацию последствий широкой освещенности суицидов. Все, что может усилить возможность идентификации следует обобщать или оставлять за кадром. Подробности и мотивы суицидов тоже не должны освещаться в СМИ, так как это слишком обширный комплекс причин, который не сводится лишь к нескольким «виновным». Дискурс самоубийства, который должны транслировать СМИ, должен быть обезличенным, максимально общим, а еще должен избегать романтизации с одной стороны, и негативно-оценочных суждений с другой. </w:t>
      </w:r>
      <w:r w:rsidR="008D7D22">
        <w:rPr>
          <w:rFonts w:ascii="Times New Roman" w:hAnsi="Times New Roman" w:cs="Times New Roman"/>
          <w:sz w:val="28"/>
          <w:szCs w:val="28"/>
        </w:rPr>
        <w:t>В идеале</w:t>
      </w:r>
      <w:r>
        <w:rPr>
          <w:rFonts w:ascii="Times New Roman" w:hAnsi="Times New Roman" w:cs="Times New Roman"/>
          <w:sz w:val="28"/>
          <w:szCs w:val="28"/>
        </w:rPr>
        <w:t xml:space="preserve">, о самоубийствах в СМИ должны говорить формально и сухо, без эмоций и излишней красочности. Таким образом, все освещения самоубийств в СМИ должны строиться таким образом, чтобы не привлекать людей к этому феномену, но и не слишком отталкивать, чтобы избежать массового порицания людей с суицидальными наклонностями. По положениям этого дискурса, им нужно помогать, осторожно направлять по </w:t>
      </w:r>
      <w:r>
        <w:rPr>
          <w:rFonts w:ascii="Times New Roman" w:hAnsi="Times New Roman" w:cs="Times New Roman"/>
          <w:sz w:val="28"/>
          <w:szCs w:val="28"/>
        </w:rPr>
        <w:lastRenderedPageBreak/>
        <w:t xml:space="preserve">пути решения проблем, в особенности психологических, а осуждение может </w:t>
      </w:r>
      <w:r w:rsidR="008D7D22">
        <w:rPr>
          <w:rFonts w:ascii="Times New Roman" w:hAnsi="Times New Roman" w:cs="Times New Roman"/>
          <w:sz w:val="28"/>
          <w:szCs w:val="28"/>
        </w:rPr>
        <w:t xml:space="preserve">им </w:t>
      </w:r>
      <w:r>
        <w:rPr>
          <w:rFonts w:ascii="Times New Roman" w:hAnsi="Times New Roman" w:cs="Times New Roman"/>
          <w:sz w:val="28"/>
          <w:szCs w:val="28"/>
        </w:rPr>
        <w:t>только навредит</w:t>
      </w:r>
      <w:r w:rsidR="008D7D22">
        <w:rPr>
          <w:rFonts w:ascii="Times New Roman" w:hAnsi="Times New Roman" w:cs="Times New Roman"/>
          <w:sz w:val="28"/>
          <w:szCs w:val="28"/>
        </w:rPr>
        <w:t>ь</w:t>
      </w:r>
      <w:r>
        <w:rPr>
          <w:rFonts w:ascii="Times New Roman" w:hAnsi="Times New Roman" w:cs="Times New Roman"/>
          <w:sz w:val="28"/>
          <w:szCs w:val="28"/>
        </w:rPr>
        <w:t xml:space="preserve">. </w:t>
      </w:r>
    </w:p>
    <w:p w:rsidR="00E34948" w:rsidRDefault="00E34948" w:rsidP="00EE29A5">
      <w:pPr>
        <w:spacing w:after="120" w:line="360" w:lineRule="auto"/>
        <w:ind w:firstLine="709"/>
        <w:jc w:val="both"/>
        <w:rPr>
          <w:rFonts w:ascii="Times New Roman" w:hAnsi="Times New Roman" w:cs="Times New Roman"/>
          <w:sz w:val="28"/>
          <w:szCs w:val="28"/>
        </w:rPr>
      </w:pPr>
    </w:p>
    <w:p w:rsidR="00EE29A5" w:rsidRPr="009400B8" w:rsidRDefault="00EE29A5" w:rsidP="009400B8">
      <w:pPr>
        <w:pStyle w:val="2"/>
        <w:rPr>
          <w:sz w:val="28"/>
          <w:szCs w:val="28"/>
        </w:rPr>
      </w:pPr>
      <w:bookmarkStart w:id="10" w:name="_Toc72175439"/>
      <w:r w:rsidRPr="009400B8">
        <w:rPr>
          <w:sz w:val="28"/>
          <w:szCs w:val="28"/>
        </w:rPr>
        <w:t>2.2 Дискурс самоубийств</w:t>
      </w:r>
      <w:r w:rsidR="009E501B">
        <w:rPr>
          <w:sz w:val="28"/>
          <w:szCs w:val="28"/>
        </w:rPr>
        <w:t>а</w:t>
      </w:r>
      <w:r w:rsidRPr="009400B8">
        <w:rPr>
          <w:sz w:val="28"/>
          <w:szCs w:val="28"/>
        </w:rPr>
        <w:t xml:space="preserve"> в СМИ</w:t>
      </w:r>
      <w:bookmarkEnd w:id="10"/>
    </w:p>
    <w:p w:rsidR="00F622E0" w:rsidRDefault="00F622E0" w:rsidP="00F622E0">
      <w:pPr>
        <w:spacing w:after="120" w:line="360" w:lineRule="auto"/>
        <w:ind w:firstLine="709"/>
        <w:jc w:val="both"/>
        <w:rPr>
          <w:rFonts w:ascii="Times New Roman" w:hAnsi="Times New Roman" w:cs="Times New Roman"/>
          <w:sz w:val="28"/>
          <w:szCs w:val="28"/>
        </w:rPr>
      </w:pPr>
      <w:r w:rsidRPr="00F622E0">
        <w:rPr>
          <w:rFonts w:ascii="Times New Roman" w:hAnsi="Times New Roman" w:cs="Times New Roman"/>
          <w:sz w:val="28"/>
          <w:szCs w:val="28"/>
        </w:rPr>
        <w:t xml:space="preserve">Коммуникативное событие: </w:t>
      </w:r>
      <w:r>
        <w:rPr>
          <w:rFonts w:ascii="Times New Roman" w:hAnsi="Times New Roman" w:cs="Times New Roman"/>
          <w:sz w:val="28"/>
          <w:szCs w:val="28"/>
        </w:rPr>
        <w:t>газетная статья в интернет-издании</w:t>
      </w:r>
    </w:p>
    <w:p w:rsidR="00F622E0" w:rsidRDefault="00F622E0" w:rsidP="00F622E0">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Дискурс-строй: дискурсы интернет-изданий СМИ. Жанр: новости</w:t>
      </w:r>
    </w:p>
    <w:p w:rsidR="00F622E0" w:rsidRDefault="00F622E0" w:rsidP="00F622E0">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Дискурсивная практика: дискурс самоубийства в СМИ формируется в рамках новостного жанра – в статьях освещаются реальные случаи суицида. Соответственно, читатели статей, тоже воспринимают и интерпретируют данный дискурс, исходя из своих представлений о новостном жанре. Статьи о самоубийстве можно выделить в отдельный </w:t>
      </w:r>
      <w:proofErr w:type="spellStart"/>
      <w:r>
        <w:rPr>
          <w:rFonts w:ascii="Times New Roman" w:hAnsi="Times New Roman" w:cs="Times New Roman"/>
          <w:sz w:val="28"/>
          <w:szCs w:val="28"/>
        </w:rPr>
        <w:t>поджанр</w:t>
      </w:r>
      <w:proofErr w:type="spellEnd"/>
      <w:r>
        <w:rPr>
          <w:rFonts w:ascii="Times New Roman" w:hAnsi="Times New Roman" w:cs="Times New Roman"/>
          <w:sz w:val="28"/>
          <w:szCs w:val="28"/>
        </w:rPr>
        <w:t xml:space="preserve"> «тяжелых новостей», поэтому для написания статей на эту тему есть особые рекомендации, озвученные в предыдущем параграфе данной работы. </w:t>
      </w:r>
    </w:p>
    <w:p w:rsidR="001C224A" w:rsidRDefault="00F622E0" w:rsidP="001C224A">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 в рамках анализа дискурса самоубийства в СМИ были просмотрены различные официальные новостные порталы в сети Интернет, публикующие статьи о самоубийствах</w:t>
      </w:r>
      <w:r w:rsidR="001D1CC0">
        <w:rPr>
          <w:rFonts w:ascii="Times New Roman" w:hAnsi="Times New Roman" w:cs="Times New Roman"/>
          <w:sz w:val="28"/>
          <w:szCs w:val="28"/>
        </w:rPr>
        <w:t xml:space="preserve"> </w:t>
      </w:r>
      <w:r w:rsidR="001D1CC0" w:rsidRPr="001D1CC0">
        <w:rPr>
          <w:rFonts w:ascii="Times New Roman" w:hAnsi="Times New Roman" w:cs="Times New Roman"/>
          <w:sz w:val="28"/>
          <w:szCs w:val="28"/>
        </w:rPr>
        <w:t>[</w:t>
      </w:r>
      <w:r w:rsidR="001D1CC0">
        <w:rPr>
          <w:rFonts w:ascii="Times New Roman" w:hAnsi="Times New Roman" w:cs="Times New Roman"/>
          <w:sz w:val="28"/>
          <w:szCs w:val="28"/>
        </w:rPr>
        <w:t>Приложение 1</w:t>
      </w:r>
      <w:r w:rsidR="001D1CC0" w:rsidRPr="001D1CC0">
        <w:rPr>
          <w:rFonts w:ascii="Times New Roman" w:hAnsi="Times New Roman" w:cs="Times New Roman"/>
          <w:sz w:val="28"/>
          <w:szCs w:val="28"/>
        </w:rPr>
        <w:t>]</w:t>
      </w:r>
      <w:r>
        <w:rPr>
          <w:rFonts w:ascii="Times New Roman" w:hAnsi="Times New Roman" w:cs="Times New Roman"/>
          <w:sz w:val="28"/>
          <w:szCs w:val="28"/>
        </w:rPr>
        <w:t>.</w:t>
      </w:r>
      <w:r w:rsidR="00360F78">
        <w:rPr>
          <w:rFonts w:ascii="Times New Roman" w:hAnsi="Times New Roman" w:cs="Times New Roman"/>
          <w:sz w:val="28"/>
          <w:szCs w:val="28"/>
        </w:rPr>
        <w:t xml:space="preserve"> </w:t>
      </w:r>
      <w:r>
        <w:rPr>
          <w:rFonts w:ascii="Times New Roman" w:hAnsi="Times New Roman" w:cs="Times New Roman"/>
          <w:sz w:val="28"/>
          <w:szCs w:val="28"/>
        </w:rPr>
        <w:t>В первую очередь анализировались заголовки на предмет соответствия рекомендации не упоминать слова «самоубийство» и «суицид» в названии статьи. Исходя из проанализированных данных, можно сделать вывод, что данной рекомендации придерживаются в большинстве случаев, однако очень часто в названиях присутствует словосочетание «покончил/а с собой»</w:t>
      </w:r>
      <w:r w:rsidR="00046DCF">
        <w:rPr>
          <w:rFonts w:ascii="Times New Roman" w:hAnsi="Times New Roman" w:cs="Times New Roman"/>
          <w:sz w:val="28"/>
          <w:szCs w:val="28"/>
        </w:rPr>
        <w:t xml:space="preserve"> («</w:t>
      </w:r>
      <w:r w:rsidR="00046DCF" w:rsidRPr="00046DCF">
        <w:rPr>
          <w:rFonts w:ascii="Times New Roman" w:hAnsi="Times New Roman" w:cs="Times New Roman"/>
          <w:sz w:val="28"/>
          <w:szCs w:val="28"/>
        </w:rPr>
        <w:t>В Омске слушатель академии МВД покончил с собой в тире</w:t>
      </w:r>
      <w:r w:rsidR="00046DCF">
        <w:rPr>
          <w:rFonts w:ascii="Times New Roman" w:hAnsi="Times New Roman" w:cs="Times New Roman"/>
          <w:sz w:val="28"/>
          <w:szCs w:val="28"/>
        </w:rPr>
        <w:t xml:space="preserve">» </w:t>
      </w:r>
      <w:r w:rsidR="00046DCF" w:rsidRPr="00046DCF">
        <w:rPr>
          <w:rFonts w:ascii="Times New Roman" w:hAnsi="Times New Roman" w:cs="Times New Roman"/>
          <w:sz w:val="28"/>
          <w:szCs w:val="28"/>
        </w:rPr>
        <w:t>[</w:t>
      </w:r>
      <w:r w:rsidR="0033142B">
        <w:rPr>
          <w:rFonts w:ascii="Times New Roman" w:hAnsi="Times New Roman" w:cs="Times New Roman"/>
          <w:sz w:val="28"/>
          <w:szCs w:val="28"/>
        </w:rPr>
        <w:t>16</w:t>
      </w:r>
      <w:r w:rsidR="00046DCF" w:rsidRPr="00046DCF">
        <w:rPr>
          <w:rFonts w:ascii="Times New Roman" w:hAnsi="Times New Roman" w:cs="Times New Roman"/>
          <w:sz w:val="28"/>
          <w:szCs w:val="28"/>
        </w:rPr>
        <w:t>]</w:t>
      </w:r>
      <w:r w:rsidR="00046DCF">
        <w:rPr>
          <w:rFonts w:ascii="Times New Roman" w:hAnsi="Times New Roman" w:cs="Times New Roman"/>
          <w:sz w:val="28"/>
          <w:szCs w:val="28"/>
        </w:rPr>
        <w:t xml:space="preserve">), </w:t>
      </w:r>
      <w:r>
        <w:rPr>
          <w:rFonts w:ascii="Times New Roman" w:hAnsi="Times New Roman" w:cs="Times New Roman"/>
          <w:sz w:val="28"/>
          <w:szCs w:val="28"/>
        </w:rPr>
        <w:t xml:space="preserve">что, по сути, носит синонимичное значение, но в рекомендациях нет запрета на его использование, а значит, это нельзя считать за нарушение. По-видимому, это является неким способом со стороны СМИ слегка обойти запрет, фактически не нарушая его. Скорее всего, частота распространенности использования таких заголовков объясняется самим дискурс-строем СМИ и жанра новостей в частности: заголовки должны привлекать внимание читателей. Кроме уже озвученного варианта, также используется словосочетание «найден/а </w:t>
      </w:r>
      <w:r>
        <w:rPr>
          <w:rFonts w:ascii="Times New Roman" w:hAnsi="Times New Roman" w:cs="Times New Roman"/>
          <w:sz w:val="28"/>
          <w:szCs w:val="28"/>
        </w:rPr>
        <w:lastRenderedPageBreak/>
        <w:t>мертвым/ой»</w:t>
      </w:r>
      <w:r w:rsidR="001C224A" w:rsidRPr="001C224A">
        <w:rPr>
          <w:rFonts w:ascii="Times New Roman" w:hAnsi="Times New Roman" w:cs="Times New Roman"/>
          <w:sz w:val="28"/>
          <w:szCs w:val="28"/>
        </w:rPr>
        <w:t xml:space="preserve"> (</w:t>
      </w:r>
      <w:r w:rsidR="001C224A">
        <w:rPr>
          <w:rFonts w:ascii="Times New Roman" w:hAnsi="Times New Roman" w:cs="Times New Roman"/>
          <w:sz w:val="28"/>
          <w:szCs w:val="28"/>
        </w:rPr>
        <w:t>«</w:t>
      </w:r>
      <w:r w:rsidR="001C224A" w:rsidRPr="001C224A">
        <w:rPr>
          <w:rFonts w:ascii="Times New Roman" w:hAnsi="Times New Roman" w:cs="Times New Roman"/>
          <w:sz w:val="28"/>
          <w:szCs w:val="28"/>
        </w:rPr>
        <w:t>Главу управления мэрии Владивостока нашли мертвым</w:t>
      </w:r>
      <w:r w:rsidR="001C224A">
        <w:rPr>
          <w:rFonts w:ascii="Times New Roman" w:hAnsi="Times New Roman" w:cs="Times New Roman"/>
          <w:sz w:val="28"/>
          <w:szCs w:val="28"/>
        </w:rPr>
        <w:t>»</w:t>
      </w:r>
      <w:r w:rsidR="001C224A" w:rsidRPr="001C224A">
        <w:rPr>
          <w:rFonts w:ascii="Times New Roman" w:hAnsi="Times New Roman" w:cs="Times New Roman"/>
          <w:sz w:val="28"/>
          <w:szCs w:val="28"/>
        </w:rPr>
        <w:t xml:space="preserve"> [</w:t>
      </w:r>
      <w:r w:rsidR="0033142B">
        <w:rPr>
          <w:rFonts w:ascii="Times New Roman" w:hAnsi="Times New Roman" w:cs="Times New Roman"/>
          <w:sz w:val="28"/>
          <w:szCs w:val="28"/>
        </w:rPr>
        <w:t>17</w:t>
      </w:r>
      <w:r w:rsidR="001C224A" w:rsidRPr="001C224A">
        <w:rPr>
          <w:rFonts w:ascii="Times New Roman" w:hAnsi="Times New Roman" w:cs="Times New Roman"/>
          <w:sz w:val="28"/>
          <w:szCs w:val="28"/>
        </w:rPr>
        <w:t>])</w:t>
      </w:r>
      <w:r>
        <w:rPr>
          <w:rFonts w:ascii="Times New Roman" w:hAnsi="Times New Roman" w:cs="Times New Roman"/>
          <w:sz w:val="28"/>
          <w:szCs w:val="28"/>
        </w:rPr>
        <w:t xml:space="preserve">. Здесь происходит смещение фокуса внимания с человека как субъекта на сам факт смерти, а человек при этом становится объектом. Обычно такая форма заголовка используется, когда в отношении умершего ведется расследование и еще не подтверждено, был ли это в действительности суицид или убийство. </w:t>
      </w:r>
      <w:r w:rsidR="001C224A">
        <w:rPr>
          <w:rFonts w:ascii="Times New Roman" w:hAnsi="Times New Roman" w:cs="Times New Roman"/>
          <w:sz w:val="28"/>
          <w:szCs w:val="28"/>
        </w:rPr>
        <w:t>Иногда рекомендация касаемо заголовков нарушается и слова «суицид/самоубийство» упоминается в названии статьи («</w:t>
      </w:r>
      <w:r w:rsidR="001C224A" w:rsidRPr="001C224A">
        <w:rPr>
          <w:rFonts w:ascii="Times New Roman" w:hAnsi="Times New Roman" w:cs="Times New Roman"/>
          <w:sz w:val="28"/>
          <w:szCs w:val="28"/>
        </w:rPr>
        <w:t>В Новосибирске пациент с COVID-19 совершил самоубийство в больнице</w:t>
      </w:r>
      <w:r w:rsidR="001C224A">
        <w:rPr>
          <w:rFonts w:ascii="Times New Roman" w:hAnsi="Times New Roman" w:cs="Times New Roman"/>
          <w:sz w:val="28"/>
          <w:szCs w:val="28"/>
        </w:rPr>
        <w:t xml:space="preserve">» </w:t>
      </w:r>
      <w:r w:rsidR="001C224A" w:rsidRPr="001C224A">
        <w:rPr>
          <w:rFonts w:ascii="Times New Roman" w:hAnsi="Times New Roman" w:cs="Times New Roman"/>
          <w:sz w:val="28"/>
          <w:szCs w:val="28"/>
        </w:rPr>
        <w:t>[</w:t>
      </w:r>
      <w:r w:rsidR="0033142B">
        <w:rPr>
          <w:rFonts w:ascii="Times New Roman" w:hAnsi="Times New Roman" w:cs="Times New Roman"/>
          <w:sz w:val="28"/>
          <w:szCs w:val="28"/>
        </w:rPr>
        <w:t>22</w:t>
      </w:r>
      <w:r w:rsidR="001C224A" w:rsidRPr="001C224A">
        <w:rPr>
          <w:rFonts w:ascii="Times New Roman" w:hAnsi="Times New Roman" w:cs="Times New Roman"/>
          <w:sz w:val="28"/>
          <w:szCs w:val="28"/>
        </w:rPr>
        <w:t>])</w:t>
      </w:r>
      <w:r w:rsidR="001C224A">
        <w:rPr>
          <w:rFonts w:ascii="Times New Roman" w:hAnsi="Times New Roman" w:cs="Times New Roman"/>
          <w:sz w:val="28"/>
          <w:szCs w:val="28"/>
        </w:rPr>
        <w:t xml:space="preserve">. Скорее всего, данная рекомендация все же не является строгой, и подобные нарушения не подвергаются особому контролю и какому-либо наказанию со стороны проверяющих органов. </w:t>
      </w:r>
    </w:p>
    <w:p w:rsidR="00046DCF" w:rsidRDefault="001C224A" w:rsidP="00D85A9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говорить о тексте статей, то почти все статьи</w:t>
      </w:r>
      <w:r w:rsidR="00F622E0">
        <w:rPr>
          <w:rFonts w:ascii="Times New Roman" w:hAnsi="Times New Roman" w:cs="Times New Roman"/>
          <w:sz w:val="28"/>
          <w:szCs w:val="28"/>
        </w:rPr>
        <w:t xml:space="preserve"> о самоубийствах обычно</w:t>
      </w:r>
      <w:r w:rsidR="00046DCF">
        <w:rPr>
          <w:rFonts w:ascii="Times New Roman" w:hAnsi="Times New Roman" w:cs="Times New Roman"/>
          <w:sz w:val="28"/>
          <w:szCs w:val="28"/>
        </w:rPr>
        <w:t xml:space="preserve"> очень похожи друг на друга: они</w:t>
      </w:r>
      <w:r w:rsidR="00F622E0">
        <w:rPr>
          <w:rFonts w:ascii="Times New Roman" w:hAnsi="Times New Roman" w:cs="Times New Roman"/>
          <w:sz w:val="28"/>
          <w:szCs w:val="28"/>
        </w:rPr>
        <w:t xml:space="preserve"> </w:t>
      </w:r>
      <w:r w:rsidR="00046DCF">
        <w:rPr>
          <w:rFonts w:ascii="Times New Roman" w:hAnsi="Times New Roman" w:cs="Times New Roman"/>
          <w:sz w:val="28"/>
          <w:szCs w:val="28"/>
        </w:rPr>
        <w:t>довольно</w:t>
      </w:r>
      <w:r w:rsidR="00F622E0">
        <w:rPr>
          <w:rFonts w:ascii="Times New Roman" w:hAnsi="Times New Roman" w:cs="Times New Roman"/>
          <w:sz w:val="28"/>
          <w:szCs w:val="28"/>
        </w:rPr>
        <w:t xml:space="preserve"> краткие и содержат в себе только </w:t>
      </w:r>
      <w:r>
        <w:rPr>
          <w:rFonts w:ascii="Times New Roman" w:hAnsi="Times New Roman" w:cs="Times New Roman"/>
          <w:sz w:val="28"/>
          <w:szCs w:val="28"/>
        </w:rPr>
        <w:t xml:space="preserve">какой-то </w:t>
      </w:r>
      <w:r w:rsidR="00F622E0">
        <w:rPr>
          <w:rFonts w:ascii="Times New Roman" w:hAnsi="Times New Roman" w:cs="Times New Roman"/>
          <w:sz w:val="28"/>
          <w:szCs w:val="28"/>
        </w:rPr>
        <w:t>минимум информации о событии</w:t>
      </w:r>
      <w:r w:rsidR="00046DCF">
        <w:rPr>
          <w:rFonts w:ascii="Times New Roman" w:hAnsi="Times New Roman" w:cs="Times New Roman"/>
          <w:sz w:val="28"/>
          <w:szCs w:val="28"/>
        </w:rPr>
        <w:t>, иногда включают информацию о жизни человека, а также ссылки на слова сотрудников ведомств, ведущих расследование и/или проверку по делу.</w:t>
      </w:r>
      <w:r w:rsidR="00D85A98">
        <w:rPr>
          <w:rFonts w:ascii="Times New Roman" w:hAnsi="Times New Roman" w:cs="Times New Roman"/>
          <w:sz w:val="28"/>
          <w:szCs w:val="28"/>
        </w:rPr>
        <w:t xml:space="preserve"> В основном в статьях упоминаются такие социальные </w:t>
      </w:r>
      <w:proofErr w:type="spellStart"/>
      <w:r w:rsidR="00D85A98">
        <w:rPr>
          <w:rFonts w:ascii="Times New Roman" w:hAnsi="Times New Roman" w:cs="Times New Roman"/>
          <w:sz w:val="28"/>
          <w:szCs w:val="28"/>
        </w:rPr>
        <w:t>акторы</w:t>
      </w:r>
      <w:proofErr w:type="spellEnd"/>
      <w:r w:rsidR="00D85A98">
        <w:rPr>
          <w:rFonts w:ascii="Times New Roman" w:hAnsi="Times New Roman" w:cs="Times New Roman"/>
          <w:sz w:val="28"/>
          <w:szCs w:val="28"/>
        </w:rPr>
        <w:t xml:space="preserve">: человек, совершивший (или планировавший совершить) самоубийство, другие новостные агентства, различные эксперты, следственный комитет, знакомые пострадавшего. </w:t>
      </w:r>
      <w:r w:rsidR="00046DCF">
        <w:rPr>
          <w:rFonts w:ascii="Times New Roman" w:hAnsi="Times New Roman" w:cs="Times New Roman"/>
          <w:sz w:val="28"/>
          <w:szCs w:val="28"/>
        </w:rPr>
        <w:t xml:space="preserve"> </w:t>
      </w:r>
      <w:r>
        <w:rPr>
          <w:rFonts w:ascii="Times New Roman" w:hAnsi="Times New Roman" w:cs="Times New Roman"/>
          <w:sz w:val="28"/>
          <w:szCs w:val="28"/>
        </w:rPr>
        <w:t>Рассмотрим подробнее несколько статей:</w:t>
      </w:r>
    </w:p>
    <w:p w:rsidR="001C224A" w:rsidRPr="001C224A" w:rsidRDefault="001C224A" w:rsidP="001C224A">
      <w:pPr>
        <w:spacing w:after="120" w:line="360" w:lineRule="auto"/>
        <w:jc w:val="both"/>
        <w:rPr>
          <w:rFonts w:ascii="Times New Roman" w:hAnsi="Times New Roman" w:cs="Times New Roman"/>
          <w:b/>
          <w:bCs/>
          <w:sz w:val="28"/>
          <w:szCs w:val="28"/>
        </w:rPr>
      </w:pPr>
      <w:r>
        <w:rPr>
          <w:rFonts w:ascii="Times New Roman" w:hAnsi="Times New Roman" w:cs="Times New Roman"/>
          <w:b/>
          <w:bCs/>
          <w:sz w:val="28"/>
          <w:szCs w:val="28"/>
        </w:rPr>
        <w:t>«</w:t>
      </w:r>
      <w:r w:rsidRPr="001C224A">
        <w:rPr>
          <w:rFonts w:ascii="Times New Roman" w:hAnsi="Times New Roman" w:cs="Times New Roman"/>
          <w:b/>
          <w:bCs/>
          <w:sz w:val="28"/>
          <w:szCs w:val="28"/>
        </w:rPr>
        <w:t xml:space="preserve">В Москве покончил с собой изобретатель Марк </w:t>
      </w:r>
      <w:proofErr w:type="spellStart"/>
      <w:r w:rsidRPr="001C224A">
        <w:rPr>
          <w:rFonts w:ascii="Times New Roman" w:hAnsi="Times New Roman" w:cs="Times New Roman"/>
          <w:b/>
          <w:bCs/>
          <w:sz w:val="28"/>
          <w:szCs w:val="28"/>
        </w:rPr>
        <w:t>Эльяш</w:t>
      </w:r>
      <w:proofErr w:type="spellEnd"/>
    </w:p>
    <w:p w:rsidR="001C224A" w:rsidRPr="001C224A" w:rsidRDefault="001C224A" w:rsidP="001C224A">
      <w:pPr>
        <w:spacing w:after="120" w:line="360" w:lineRule="auto"/>
        <w:jc w:val="both"/>
        <w:rPr>
          <w:rFonts w:ascii="Times New Roman" w:hAnsi="Times New Roman" w:cs="Times New Roman"/>
          <w:sz w:val="28"/>
          <w:szCs w:val="28"/>
        </w:rPr>
      </w:pPr>
      <w:r w:rsidRPr="001C224A">
        <w:rPr>
          <w:rFonts w:ascii="Times New Roman" w:hAnsi="Times New Roman" w:cs="Times New Roman"/>
          <w:sz w:val="28"/>
          <w:szCs w:val="28"/>
        </w:rPr>
        <w:t xml:space="preserve">Писатель и изобретатель Марк </w:t>
      </w:r>
      <w:proofErr w:type="spellStart"/>
      <w:r w:rsidRPr="001C224A">
        <w:rPr>
          <w:rFonts w:ascii="Times New Roman" w:hAnsi="Times New Roman" w:cs="Times New Roman"/>
          <w:sz w:val="28"/>
          <w:szCs w:val="28"/>
        </w:rPr>
        <w:t>Эльяш</w:t>
      </w:r>
      <w:proofErr w:type="spellEnd"/>
      <w:r w:rsidRPr="001C224A">
        <w:rPr>
          <w:rFonts w:ascii="Times New Roman" w:hAnsi="Times New Roman" w:cs="Times New Roman"/>
          <w:sz w:val="28"/>
          <w:szCs w:val="28"/>
        </w:rPr>
        <w:t xml:space="preserve"> покончил с собой в Москве. Об этом со ссылкой на источник в правоохранительных органах сообщает ТАСС, а также источник агентства городских новостей «Москва».</w:t>
      </w:r>
    </w:p>
    <w:p w:rsidR="001C224A" w:rsidRPr="001C224A" w:rsidRDefault="001C224A" w:rsidP="001C224A">
      <w:pPr>
        <w:spacing w:after="120" w:line="360" w:lineRule="auto"/>
        <w:jc w:val="both"/>
        <w:rPr>
          <w:rFonts w:ascii="Times New Roman" w:hAnsi="Times New Roman" w:cs="Times New Roman"/>
          <w:sz w:val="28"/>
          <w:szCs w:val="28"/>
        </w:rPr>
      </w:pPr>
      <w:r w:rsidRPr="001C224A">
        <w:rPr>
          <w:rFonts w:ascii="Times New Roman" w:hAnsi="Times New Roman" w:cs="Times New Roman"/>
          <w:sz w:val="28"/>
          <w:szCs w:val="28"/>
        </w:rPr>
        <w:t>«</w:t>
      </w:r>
      <w:proofErr w:type="spellStart"/>
      <w:r w:rsidRPr="001C224A">
        <w:rPr>
          <w:rFonts w:ascii="Times New Roman" w:hAnsi="Times New Roman" w:cs="Times New Roman"/>
          <w:sz w:val="28"/>
          <w:szCs w:val="28"/>
        </w:rPr>
        <w:t>Эльяш</w:t>
      </w:r>
      <w:proofErr w:type="spellEnd"/>
      <w:r w:rsidRPr="001C224A">
        <w:rPr>
          <w:rFonts w:ascii="Times New Roman" w:hAnsi="Times New Roman" w:cs="Times New Roman"/>
          <w:sz w:val="28"/>
          <w:szCs w:val="28"/>
        </w:rPr>
        <w:t xml:space="preserve"> покончил с собой, оставив внучке предсмертную записку, в которой сообщил, что тяжело болел», — сообщил источник ТАСС. По данным собеседника агентства «Москва», внучка </w:t>
      </w:r>
      <w:proofErr w:type="spellStart"/>
      <w:r w:rsidRPr="001C224A">
        <w:rPr>
          <w:rFonts w:ascii="Times New Roman" w:hAnsi="Times New Roman" w:cs="Times New Roman"/>
          <w:sz w:val="28"/>
          <w:szCs w:val="28"/>
        </w:rPr>
        <w:t>Эльяша</w:t>
      </w:r>
      <w:proofErr w:type="spellEnd"/>
      <w:r w:rsidRPr="001C224A">
        <w:rPr>
          <w:rFonts w:ascii="Times New Roman" w:hAnsi="Times New Roman" w:cs="Times New Roman"/>
          <w:sz w:val="28"/>
          <w:szCs w:val="28"/>
        </w:rPr>
        <w:t xml:space="preserve"> накануне получила от него сообщение, после чего приехала к изобретателю и обнаружила его тело и записку.</w:t>
      </w:r>
    </w:p>
    <w:p w:rsidR="001C224A" w:rsidRDefault="001C224A" w:rsidP="001C224A">
      <w:pPr>
        <w:spacing w:after="120" w:line="360" w:lineRule="auto"/>
        <w:jc w:val="both"/>
        <w:rPr>
          <w:rFonts w:ascii="Times New Roman" w:hAnsi="Times New Roman" w:cs="Times New Roman"/>
          <w:sz w:val="28"/>
          <w:szCs w:val="28"/>
        </w:rPr>
      </w:pPr>
      <w:r w:rsidRPr="001C224A">
        <w:rPr>
          <w:rFonts w:ascii="Times New Roman" w:hAnsi="Times New Roman" w:cs="Times New Roman"/>
          <w:sz w:val="28"/>
          <w:szCs w:val="28"/>
        </w:rPr>
        <w:lastRenderedPageBreak/>
        <w:t>РБК обратился за комментарием в ГСУ СК РФ по Москве.</w:t>
      </w:r>
      <w:r>
        <w:rPr>
          <w:rFonts w:ascii="Times New Roman" w:hAnsi="Times New Roman" w:cs="Times New Roman"/>
          <w:sz w:val="28"/>
          <w:szCs w:val="28"/>
        </w:rPr>
        <w:t xml:space="preserve"> </w:t>
      </w:r>
    </w:p>
    <w:p w:rsidR="001C224A" w:rsidRPr="001C224A" w:rsidRDefault="001C224A" w:rsidP="001C224A">
      <w:pPr>
        <w:spacing w:after="120" w:line="360" w:lineRule="auto"/>
        <w:jc w:val="both"/>
        <w:rPr>
          <w:rFonts w:ascii="Times New Roman" w:hAnsi="Times New Roman" w:cs="Times New Roman"/>
          <w:sz w:val="28"/>
          <w:szCs w:val="28"/>
        </w:rPr>
      </w:pPr>
      <w:r w:rsidRPr="001C224A">
        <w:rPr>
          <w:rFonts w:ascii="Times New Roman" w:hAnsi="Times New Roman" w:cs="Times New Roman"/>
          <w:sz w:val="28"/>
          <w:szCs w:val="28"/>
        </w:rPr>
        <w:t xml:space="preserve">Марк </w:t>
      </w:r>
      <w:proofErr w:type="spellStart"/>
      <w:r w:rsidRPr="001C224A">
        <w:rPr>
          <w:rFonts w:ascii="Times New Roman" w:hAnsi="Times New Roman" w:cs="Times New Roman"/>
          <w:sz w:val="28"/>
          <w:szCs w:val="28"/>
        </w:rPr>
        <w:t>Эльяш</w:t>
      </w:r>
      <w:proofErr w:type="spellEnd"/>
      <w:r w:rsidRPr="001C224A">
        <w:rPr>
          <w:rFonts w:ascii="Times New Roman" w:hAnsi="Times New Roman" w:cs="Times New Roman"/>
          <w:sz w:val="28"/>
          <w:szCs w:val="28"/>
        </w:rPr>
        <w:t xml:space="preserve"> был инженером, изобретателем и прозаиком. Ему было 85 лет. Во времена СССР работал главным технологом в организациях системы Министерства монтажных и специальных строительных работ. </w:t>
      </w:r>
      <w:proofErr w:type="spellStart"/>
      <w:r w:rsidRPr="001C224A">
        <w:rPr>
          <w:rFonts w:ascii="Times New Roman" w:hAnsi="Times New Roman" w:cs="Times New Roman"/>
          <w:sz w:val="28"/>
          <w:szCs w:val="28"/>
        </w:rPr>
        <w:t>Эльяш</w:t>
      </w:r>
      <w:proofErr w:type="spellEnd"/>
      <w:r w:rsidRPr="001C224A">
        <w:rPr>
          <w:rFonts w:ascii="Times New Roman" w:hAnsi="Times New Roman" w:cs="Times New Roman"/>
          <w:sz w:val="28"/>
          <w:szCs w:val="28"/>
        </w:rPr>
        <w:t xml:space="preserve"> был основным участником коллективов, занимавшихся созданием действующих стандартов и нормативно-технических документов, утвержденных Минстроем России, </w:t>
      </w:r>
      <w:proofErr w:type="spellStart"/>
      <w:r w:rsidRPr="001C224A">
        <w:rPr>
          <w:rFonts w:ascii="Times New Roman" w:hAnsi="Times New Roman" w:cs="Times New Roman"/>
          <w:sz w:val="28"/>
          <w:szCs w:val="28"/>
        </w:rPr>
        <w:t>Ростехрегулированием</w:t>
      </w:r>
      <w:proofErr w:type="spellEnd"/>
      <w:r w:rsidRPr="001C224A">
        <w:rPr>
          <w:rFonts w:ascii="Times New Roman" w:hAnsi="Times New Roman" w:cs="Times New Roman"/>
          <w:sz w:val="28"/>
          <w:szCs w:val="28"/>
        </w:rPr>
        <w:t xml:space="preserve"> и </w:t>
      </w:r>
      <w:proofErr w:type="spellStart"/>
      <w:r w:rsidRPr="001C224A">
        <w:rPr>
          <w:rFonts w:ascii="Times New Roman" w:hAnsi="Times New Roman" w:cs="Times New Roman"/>
          <w:sz w:val="28"/>
          <w:szCs w:val="28"/>
        </w:rPr>
        <w:t>Ростехнадзором</w:t>
      </w:r>
      <w:proofErr w:type="spellEnd"/>
      <w:r w:rsidRPr="001C224A">
        <w:rPr>
          <w:rFonts w:ascii="Times New Roman" w:hAnsi="Times New Roman" w:cs="Times New Roman"/>
          <w:sz w:val="28"/>
          <w:szCs w:val="28"/>
        </w:rPr>
        <w:t xml:space="preserve">. За все время профессиональной деятельности </w:t>
      </w:r>
      <w:proofErr w:type="spellStart"/>
      <w:r w:rsidRPr="001C224A">
        <w:rPr>
          <w:rFonts w:ascii="Times New Roman" w:hAnsi="Times New Roman" w:cs="Times New Roman"/>
          <w:sz w:val="28"/>
          <w:szCs w:val="28"/>
        </w:rPr>
        <w:t>Эльяш</w:t>
      </w:r>
      <w:proofErr w:type="spellEnd"/>
      <w:r w:rsidRPr="001C224A">
        <w:rPr>
          <w:rFonts w:ascii="Times New Roman" w:hAnsi="Times New Roman" w:cs="Times New Roman"/>
          <w:sz w:val="28"/>
          <w:szCs w:val="28"/>
        </w:rPr>
        <w:t xml:space="preserve"> стал автором свыше 60 патентов.</w:t>
      </w:r>
    </w:p>
    <w:p w:rsidR="001C224A" w:rsidRDefault="001C224A" w:rsidP="001C224A">
      <w:pPr>
        <w:spacing w:after="120" w:line="360" w:lineRule="auto"/>
        <w:jc w:val="both"/>
        <w:rPr>
          <w:rFonts w:ascii="Times New Roman" w:hAnsi="Times New Roman" w:cs="Times New Roman"/>
          <w:sz w:val="28"/>
          <w:szCs w:val="28"/>
        </w:rPr>
      </w:pPr>
      <w:proofErr w:type="spellStart"/>
      <w:r w:rsidRPr="001C224A">
        <w:rPr>
          <w:rFonts w:ascii="Times New Roman" w:hAnsi="Times New Roman" w:cs="Times New Roman"/>
          <w:sz w:val="28"/>
          <w:szCs w:val="28"/>
        </w:rPr>
        <w:t>Эльяш</w:t>
      </w:r>
      <w:proofErr w:type="spellEnd"/>
      <w:r w:rsidRPr="001C224A">
        <w:rPr>
          <w:rFonts w:ascii="Times New Roman" w:hAnsi="Times New Roman" w:cs="Times New Roman"/>
          <w:sz w:val="28"/>
          <w:szCs w:val="28"/>
        </w:rPr>
        <w:t xml:space="preserve"> написал несколько повестей, роман «Риск», а также сценарий к фильму «Ответная мера» (1974).</w:t>
      </w:r>
      <w:r>
        <w:rPr>
          <w:rFonts w:ascii="Times New Roman" w:hAnsi="Times New Roman" w:cs="Times New Roman"/>
          <w:sz w:val="28"/>
          <w:szCs w:val="28"/>
        </w:rPr>
        <w:t>»</w:t>
      </w:r>
      <w:r w:rsidRPr="001C224A">
        <w:rPr>
          <w:rFonts w:ascii="Times New Roman" w:hAnsi="Times New Roman" w:cs="Times New Roman"/>
          <w:sz w:val="28"/>
          <w:szCs w:val="28"/>
        </w:rPr>
        <w:t xml:space="preserve"> [</w:t>
      </w:r>
      <w:r w:rsidR="0033142B">
        <w:rPr>
          <w:rFonts w:ascii="Times New Roman" w:hAnsi="Times New Roman" w:cs="Times New Roman"/>
          <w:sz w:val="28"/>
          <w:szCs w:val="28"/>
        </w:rPr>
        <w:t>18</w:t>
      </w:r>
      <w:r w:rsidRPr="001C224A">
        <w:rPr>
          <w:rFonts w:ascii="Times New Roman" w:hAnsi="Times New Roman" w:cs="Times New Roman"/>
          <w:sz w:val="28"/>
          <w:szCs w:val="28"/>
        </w:rPr>
        <w:t>]</w:t>
      </w:r>
    </w:p>
    <w:p w:rsidR="001C224A" w:rsidRDefault="001C224A" w:rsidP="001C224A">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статье высокая степень </w:t>
      </w:r>
      <w:proofErr w:type="spellStart"/>
      <w:r>
        <w:rPr>
          <w:rFonts w:ascii="Times New Roman" w:hAnsi="Times New Roman" w:cs="Times New Roman"/>
          <w:sz w:val="28"/>
          <w:szCs w:val="28"/>
        </w:rPr>
        <w:t>интертекстуальности</w:t>
      </w:r>
      <w:proofErr w:type="spellEnd"/>
      <w:r>
        <w:rPr>
          <w:rFonts w:ascii="Times New Roman" w:hAnsi="Times New Roman" w:cs="Times New Roman"/>
          <w:sz w:val="28"/>
          <w:szCs w:val="28"/>
        </w:rPr>
        <w:t xml:space="preserve">: присутствуют ссылки на материалы других агентств СМИ, а также на правоохранительные органы. Есть элементы </w:t>
      </w:r>
      <w:proofErr w:type="spellStart"/>
      <w:r>
        <w:rPr>
          <w:rFonts w:ascii="Times New Roman" w:hAnsi="Times New Roman" w:cs="Times New Roman"/>
          <w:sz w:val="28"/>
          <w:szCs w:val="28"/>
        </w:rPr>
        <w:t>интердискурсивности</w:t>
      </w:r>
      <w:proofErr w:type="spellEnd"/>
      <w:r>
        <w:rPr>
          <w:rFonts w:ascii="Times New Roman" w:hAnsi="Times New Roman" w:cs="Times New Roman"/>
          <w:sz w:val="28"/>
          <w:szCs w:val="28"/>
        </w:rPr>
        <w:t xml:space="preserve"> – пересечении различных дискурсов – например, присутствует повествовательный дискурс (</w:t>
      </w:r>
      <w:r w:rsidRPr="001C224A">
        <w:rPr>
          <w:rFonts w:ascii="Times New Roman" w:hAnsi="Times New Roman" w:cs="Times New Roman"/>
          <w:sz w:val="28"/>
          <w:szCs w:val="28"/>
        </w:rPr>
        <w:t xml:space="preserve">«внучка </w:t>
      </w:r>
      <w:proofErr w:type="spellStart"/>
      <w:r w:rsidRPr="001C224A">
        <w:rPr>
          <w:rFonts w:ascii="Times New Roman" w:hAnsi="Times New Roman" w:cs="Times New Roman"/>
          <w:sz w:val="28"/>
          <w:szCs w:val="28"/>
        </w:rPr>
        <w:t>Эльяша</w:t>
      </w:r>
      <w:proofErr w:type="spellEnd"/>
      <w:r w:rsidRPr="001C224A">
        <w:rPr>
          <w:rFonts w:ascii="Times New Roman" w:hAnsi="Times New Roman" w:cs="Times New Roman"/>
          <w:sz w:val="28"/>
          <w:szCs w:val="28"/>
        </w:rPr>
        <w:t xml:space="preserve"> накануне получила от него сообщение, после чего приехала к изобретателю и обнаружила его тело и записку»</w:t>
      </w:r>
      <w:r w:rsidR="002653A9">
        <w:rPr>
          <w:rFonts w:ascii="Times New Roman" w:hAnsi="Times New Roman" w:cs="Times New Roman"/>
          <w:sz w:val="28"/>
          <w:szCs w:val="28"/>
        </w:rPr>
        <w:t xml:space="preserve"> </w:t>
      </w:r>
      <w:r w:rsidR="002653A9" w:rsidRPr="002653A9">
        <w:rPr>
          <w:rFonts w:ascii="Times New Roman" w:hAnsi="Times New Roman" w:cs="Times New Roman"/>
          <w:sz w:val="28"/>
          <w:szCs w:val="28"/>
        </w:rPr>
        <w:t>[</w:t>
      </w:r>
      <w:r w:rsidR="002653A9">
        <w:rPr>
          <w:rFonts w:ascii="Times New Roman" w:hAnsi="Times New Roman" w:cs="Times New Roman"/>
          <w:sz w:val="28"/>
          <w:szCs w:val="28"/>
        </w:rPr>
        <w:t>18</w:t>
      </w:r>
      <w:r w:rsidR="002653A9" w:rsidRPr="002653A9">
        <w:rPr>
          <w:rFonts w:ascii="Times New Roman" w:hAnsi="Times New Roman" w:cs="Times New Roman"/>
          <w:sz w:val="28"/>
          <w:szCs w:val="28"/>
        </w:rPr>
        <w:t>]</w:t>
      </w:r>
      <w:r>
        <w:rPr>
          <w:rFonts w:ascii="Times New Roman" w:hAnsi="Times New Roman" w:cs="Times New Roman"/>
          <w:sz w:val="28"/>
          <w:szCs w:val="28"/>
        </w:rPr>
        <w:t>), биографический дискурс («</w:t>
      </w:r>
      <w:r w:rsidRPr="001C224A">
        <w:rPr>
          <w:rFonts w:ascii="Times New Roman" w:hAnsi="Times New Roman" w:cs="Times New Roman"/>
          <w:sz w:val="28"/>
          <w:szCs w:val="28"/>
        </w:rPr>
        <w:t xml:space="preserve">Марк </w:t>
      </w:r>
      <w:proofErr w:type="spellStart"/>
      <w:r w:rsidRPr="001C224A">
        <w:rPr>
          <w:rFonts w:ascii="Times New Roman" w:hAnsi="Times New Roman" w:cs="Times New Roman"/>
          <w:sz w:val="28"/>
          <w:szCs w:val="28"/>
        </w:rPr>
        <w:t>Эльяш</w:t>
      </w:r>
      <w:proofErr w:type="spellEnd"/>
      <w:r w:rsidRPr="001C224A">
        <w:rPr>
          <w:rFonts w:ascii="Times New Roman" w:hAnsi="Times New Roman" w:cs="Times New Roman"/>
          <w:sz w:val="28"/>
          <w:szCs w:val="28"/>
        </w:rPr>
        <w:t xml:space="preserve"> был инженером, изобретателем и прозаиком. Ему было 85 лет. Во времена СССР</w:t>
      </w:r>
      <w:r>
        <w:rPr>
          <w:rFonts w:ascii="Times New Roman" w:hAnsi="Times New Roman" w:cs="Times New Roman"/>
          <w:sz w:val="28"/>
          <w:szCs w:val="28"/>
        </w:rPr>
        <w:t>…»</w:t>
      </w:r>
      <w:r w:rsidR="002653A9">
        <w:rPr>
          <w:rFonts w:ascii="Times New Roman" w:hAnsi="Times New Roman" w:cs="Times New Roman"/>
          <w:sz w:val="28"/>
          <w:szCs w:val="28"/>
        </w:rPr>
        <w:t xml:space="preserve"> </w:t>
      </w:r>
      <w:r w:rsidR="002653A9" w:rsidRPr="002653A9">
        <w:rPr>
          <w:rFonts w:ascii="Times New Roman" w:hAnsi="Times New Roman" w:cs="Times New Roman"/>
          <w:sz w:val="28"/>
          <w:szCs w:val="28"/>
        </w:rPr>
        <w:t>[</w:t>
      </w:r>
      <w:r w:rsidR="002653A9">
        <w:rPr>
          <w:rFonts w:ascii="Times New Roman" w:hAnsi="Times New Roman" w:cs="Times New Roman"/>
          <w:sz w:val="28"/>
          <w:szCs w:val="28"/>
        </w:rPr>
        <w:t>18</w:t>
      </w:r>
      <w:r w:rsidR="002653A9" w:rsidRPr="002653A9">
        <w:rPr>
          <w:rFonts w:ascii="Times New Roman" w:hAnsi="Times New Roman" w:cs="Times New Roman"/>
          <w:sz w:val="28"/>
          <w:szCs w:val="28"/>
        </w:rPr>
        <w:t>]</w:t>
      </w:r>
      <w:r>
        <w:rPr>
          <w:rFonts w:ascii="Times New Roman" w:hAnsi="Times New Roman" w:cs="Times New Roman"/>
          <w:sz w:val="28"/>
          <w:szCs w:val="28"/>
        </w:rPr>
        <w:t>), новостной дискурс («</w:t>
      </w:r>
      <w:r w:rsidRPr="001C224A">
        <w:rPr>
          <w:rFonts w:ascii="Times New Roman" w:hAnsi="Times New Roman" w:cs="Times New Roman"/>
          <w:sz w:val="28"/>
          <w:szCs w:val="28"/>
        </w:rPr>
        <w:t>РБК обратился за комментарием в ГСУ СК РФ по Москве</w:t>
      </w:r>
      <w:r>
        <w:rPr>
          <w:rFonts w:ascii="Times New Roman" w:hAnsi="Times New Roman" w:cs="Times New Roman"/>
          <w:sz w:val="28"/>
          <w:szCs w:val="28"/>
        </w:rPr>
        <w:t>»</w:t>
      </w:r>
      <w:r w:rsidR="002653A9">
        <w:rPr>
          <w:rFonts w:ascii="Times New Roman" w:hAnsi="Times New Roman" w:cs="Times New Roman"/>
          <w:sz w:val="28"/>
          <w:szCs w:val="28"/>
        </w:rPr>
        <w:t xml:space="preserve"> </w:t>
      </w:r>
      <w:r w:rsidR="002653A9" w:rsidRPr="002653A9">
        <w:rPr>
          <w:rFonts w:ascii="Times New Roman" w:hAnsi="Times New Roman" w:cs="Times New Roman"/>
          <w:sz w:val="28"/>
          <w:szCs w:val="28"/>
        </w:rPr>
        <w:t>[</w:t>
      </w:r>
      <w:r w:rsidR="002653A9">
        <w:rPr>
          <w:rFonts w:ascii="Times New Roman" w:hAnsi="Times New Roman" w:cs="Times New Roman"/>
          <w:sz w:val="28"/>
          <w:szCs w:val="28"/>
        </w:rPr>
        <w:t>18</w:t>
      </w:r>
      <w:r w:rsidR="002653A9" w:rsidRPr="002653A9">
        <w:rPr>
          <w:rFonts w:ascii="Times New Roman" w:hAnsi="Times New Roman" w:cs="Times New Roman"/>
          <w:sz w:val="28"/>
          <w:szCs w:val="28"/>
        </w:rPr>
        <w:t>]</w:t>
      </w:r>
      <w:r>
        <w:rPr>
          <w:rFonts w:ascii="Times New Roman" w:hAnsi="Times New Roman" w:cs="Times New Roman"/>
          <w:sz w:val="28"/>
          <w:szCs w:val="28"/>
        </w:rPr>
        <w:t xml:space="preserve">). </w:t>
      </w:r>
    </w:p>
    <w:p w:rsidR="001C224A" w:rsidRDefault="001C224A" w:rsidP="001C224A">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статьи следующая: сначала идет заголовок, обозначающий тему статьи. Далее, в первом и втором абзаце, раскрывается информация из названия статьи. О самом событии – самоубийстве – сведений представлено мало,</w:t>
      </w:r>
      <w:r w:rsidRPr="001C224A">
        <w:rPr>
          <w:rFonts w:ascii="Times New Roman" w:hAnsi="Times New Roman" w:cs="Times New Roman"/>
          <w:sz w:val="28"/>
          <w:szCs w:val="28"/>
        </w:rPr>
        <w:t xml:space="preserve"> </w:t>
      </w:r>
      <w:r>
        <w:rPr>
          <w:rFonts w:ascii="Times New Roman" w:hAnsi="Times New Roman" w:cs="Times New Roman"/>
          <w:sz w:val="28"/>
          <w:szCs w:val="28"/>
        </w:rPr>
        <w:t xml:space="preserve">о причинах не сообщается, упоминается ожидание комментариев от следственного комитета. В конце статьи представлена биографическая сводка о погибшем, с упоминанием основных заслуг и достижений. </w:t>
      </w:r>
    </w:p>
    <w:p w:rsidR="001C224A" w:rsidRDefault="001C224A" w:rsidP="001C224A">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Используется категоричная объективная модальность – информация подается как факт, независимый от мнения и интерпретации говорящего. Подобное использование модальности характерно </w:t>
      </w:r>
      <w:proofErr w:type="gramStart"/>
      <w:r>
        <w:rPr>
          <w:rFonts w:ascii="Times New Roman" w:hAnsi="Times New Roman" w:cs="Times New Roman"/>
          <w:sz w:val="28"/>
          <w:szCs w:val="28"/>
        </w:rPr>
        <w:t>для дискурс</w:t>
      </w:r>
      <w:proofErr w:type="gramEnd"/>
      <w:r>
        <w:rPr>
          <w:rFonts w:ascii="Times New Roman" w:hAnsi="Times New Roman" w:cs="Times New Roman"/>
          <w:sz w:val="28"/>
          <w:szCs w:val="28"/>
        </w:rPr>
        <w:t xml:space="preserve">-строя СМИ, так как такая подача информации позволяет повысить авторитетность. </w:t>
      </w:r>
    </w:p>
    <w:p w:rsidR="001C224A" w:rsidRPr="001C224A" w:rsidRDefault="001C224A" w:rsidP="001C224A">
      <w:pPr>
        <w:spacing w:after="12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w:t>
      </w:r>
      <w:r w:rsidRPr="001C224A">
        <w:rPr>
          <w:rFonts w:ascii="Times New Roman" w:hAnsi="Times New Roman" w:cs="Times New Roman"/>
          <w:b/>
          <w:bCs/>
          <w:sz w:val="28"/>
          <w:szCs w:val="28"/>
        </w:rPr>
        <w:t>В Зеленограде пенсионер застрелил сожительницу и покончил с собой</w:t>
      </w:r>
    </w:p>
    <w:p w:rsidR="001C224A" w:rsidRPr="001C224A" w:rsidRDefault="001C224A" w:rsidP="001C224A">
      <w:pPr>
        <w:spacing w:after="120" w:line="360" w:lineRule="auto"/>
        <w:jc w:val="both"/>
        <w:rPr>
          <w:rFonts w:ascii="Times New Roman" w:hAnsi="Times New Roman" w:cs="Times New Roman"/>
          <w:sz w:val="28"/>
          <w:szCs w:val="28"/>
        </w:rPr>
      </w:pPr>
      <w:r w:rsidRPr="001C224A">
        <w:rPr>
          <w:rFonts w:ascii="Times New Roman" w:hAnsi="Times New Roman" w:cs="Times New Roman"/>
          <w:sz w:val="28"/>
          <w:szCs w:val="28"/>
        </w:rPr>
        <w:t>МОСКВА, 18 апреля. /ТАСС/. Уголовное дело возбуждено после того, как пенсионер застрелил из травматического пистолета свою сожительницу и покончил жизнь самоубийством в Зеленограде. Об этом сообщила ТАСС глава пресс-службы ГСУ СК по Москве Юлия Иванова.</w:t>
      </w:r>
    </w:p>
    <w:p w:rsidR="001C224A" w:rsidRPr="001C224A" w:rsidRDefault="001C224A" w:rsidP="001C224A">
      <w:pPr>
        <w:spacing w:after="120" w:line="360" w:lineRule="auto"/>
        <w:jc w:val="both"/>
        <w:rPr>
          <w:rFonts w:ascii="Times New Roman" w:hAnsi="Times New Roman" w:cs="Times New Roman"/>
          <w:sz w:val="28"/>
          <w:szCs w:val="28"/>
        </w:rPr>
      </w:pPr>
      <w:r w:rsidRPr="001C224A">
        <w:rPr>
          <w:rFonts w:ascii="Times New Roman" w:hAnsi="Times New Roman" w:cs="Times New Roman"/>
          <w:sz w:val="28"/>
          <w:szCs w:val="28"/>
        </w:rPr>
        <w:t>По ее словам, инцидент произошел вечером 17 апреля в квартире жилого дома, расположенного в Зеленоградском административном округе города Москвы.</w:t>
      </w:r>
    </w:p>
    <w:p w:rsidR="001C224A" w:rsidRPr="001C224A" w:rsidRDefault="001C224A" w:rsidP="001C224A">
      <w:pPr>
        <w:spacing w:after="120" w:line="360" w:lineRule="auto"/>
        <w:jc w:val="both"/>
        <w:rPr>
          <w:rFonts w:ascii="Times New Roman" w:hAnsi="Times New Roman" w:cs="Times New Roman"/>
          <w:sz w:val="28"/>
          <w:szCs w:val="28"/>
        </w:rPr>
      </w:pPr>
      <w:r w:rsidRPr="001C224A">
        <w:rPr>
          <w:rFonts w:ascii="Times New Roman" w:hAnsi="Times New Roman" w:cs="Times New Roman"/>
          <w:sz w:val="28"/>
          <w:szCs w:val="28"/>
        </w:rPr>
        <w:t>В ходе конфликта 66-летний мужчина выстрелил своей сожительнице в голову из травматического оружия, она погибла. "После совершенного преступления мужчина покончил жизнь самоубийством", - добавила Иванова.</w:t>
      </w:r>
    </w:p>
    <w:p w:rsidR="001C224A" w:rsidRPr="0033142B" w:rsidRDefault="001C224A" w:rsidP="001C224A">
      <w:pPr>
        <w:spacing w:after="120" w:line="360" w:lineRule="auto"/>
        <w:jc w:val="both"/>
        <w:rPr>
          <w:rFonts w:ascii="Times New Roman" w:hAnsi="Times New Roman" w:cs="Times New Roman"/>
          <w:sz w:val="28"/>
          <w:szCs w:val="28"/>
        </w:rPr>
      </w:pPr>
      <w:r w:rsidRPr="001C224A">
        <w:rPr>
          <w:rFonts w:ascii="Times New Roman" w:hAnsi="Times New Roman" w:cs="Times New Roman"/>
          <w:sz w:val="28"/>
          <w:szCs w:val="28"/>
        </w:rPr>
        <w:t>Она добавила, что возбуждено уголовное дело по статье об убийстве. Мужчине назначат посмертную психолого-психиатрическую экспертизу.</w:t>
      </w:r>
      <w:r>
        <w:rPr>
          <w:rFonts w:ascii="Times New Roman" w:hAnsi="Times New Roman" w:cs="Times New Roman"/>
          <w:sz w:val="28"/>
          <w:szCs w:val="28"/>
        </w:rPr>
        <w:t>»</w:t>
      </w:r>
      <w:r w:rsidR="0033142B">
        <w:rPr>
          <w:rFonts w:ascii="Times New Roman" w:hAnsi="Times New Roman" w:cs="Times New Roman"/>
          <w:sz w:val="28"/>
          <w:szCs w:val="28"/>
        </w:rPr>
        <w:t xml:space="preserve"> </w:t>
      </w:r>
      <w:r w:rsidR="0033142B" w:rsidRPr="00BC3FFC">
        <w:rPr>
          <w:rFonts w:ascii="Times New Roman" w:hAnsi="Times New Roman" w:cs="Times New Roman"/>
          <w:sz w:val="28"/>
          <w:szCs w:val="28"/>
        </w:rPr>
        <w:t>[</w:t>
      </w:r>
      <w:r w:rsidR="0033142B">
        <w:rPr>
          <w:rFonts w:ascii="Times New Roman" w:hAnsi="Times New Roman" w:cs="Times New Roman"/>
          <w:sz w:val="28"/>
          <w:szCs w:val="28"/>
        </w:rPr>
        <w:t>19</w:t>
      </w:r>
      <w:r w:rsidR="0033142B" w:rsidRPr="00BC3FFC">
        <w:rPr>
          <w:rFonts w:ascii="Times New Roman" w:hAnsi="Times New Roman" w:cs="Times New Roman"/>
          <w:sz w:val="28"/>
          <w:szCs w:val="28"/>
        </w:rPr>
        <w:t>]</w:t>
      </w:r>
    </w:p>
    <w:p w:rsidR="001C224A" w:rsidRDefault="001C224A" w:rsidP="001C224A">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статье дискурс самоубийства перекликается с криминальным и психиатрическим дискурсами. Сообщение краткое, содержит ссылку на информацию от следственного комитета. Структура статьи: заголовок с основной темой, несколько абзацев, раскрывающих ситуацию подробнее и заключение, содержащее некоторый повтор информации из первого абзаца, а также отсылающее к возможности получения новой информации в дальнейшем. </w:t>
      </w:r>
    </w:p>
    <w:p w:rsidR="007C2A45" w:rsidRDefault="007C2A45" w:rsidP="00F622E0">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Социальная практика: </w:t>
      </w:r>
      <w:r w:rsidR="00931887">
        <w:rPr>
          <w:rFonts w:ascii="Times New Roman" w:hAnsi="Times New Roman" w:cs="Times New Roman"/>
          <w:sz w:val="28"/>
          <w:szCs w:val="28"/>
        </w:rPr>
        <w:t>дискурс самоубийства, раскрывающийся в СМИ, производится в контексте общего отношения общества к суицидам и отражает его. Д</w:t>
      </w:r>
      <w:r>
        <w:rPr>
          <w:rFonts w:ascii="Times New Roman" w:hAnsi="Times New Roman" w:cs="Times New Roman"/>
          <w:sz w:val="28"/>
          <w:szCs w:val="28"/>
        </w:rPr>
        <w:t>искурс самоубийства в СМИ является частью общего дискурса смерти, что накладывает свои особенности на способ говорить об этом. В современном обществе говорить о смерти не принято, это тема избегания</w:t>
      </w:r>
      <w:r w:rsidR="00B60810">
        <w:rPr>
          <w:rFonts w:ascii="Times New Roman" w:hAnsi="Times New Roman" w:cs="Times New Roman"/>
          <w:sz w:val="28"/>
          <w:szCs w:val="28"/>
        </w:rPr>
        <w:t xml:space="preserve">, а тема самоубийства – это, можно сказать, тема избегания в теме избегания. То есть, если о смерти говорить просто непринято, то самоубийство – стигматизированная и табуированная тема. Несмотря на то, что это очень распространенная проблема, и с каждым годом количество самоубийц вовсе </w:t>
      </w:r>
      <w:r w:rsidR="00B60810">
        <w:rPr>
          <w:rFonts w:ascii="Times New Roman" w:hAnsi="Times New Roman" w:cs="Times New Roman"/>
          <w:sz w:val="28"/>
          <w:szCs w:val="28"/>
        </w:rPr>
        <w:lastRenderedPageBreak/>
        <w:t xml:space="preserve">не снижается, в обществе принято молчать, не обсуждать, не рассказывать. Однако избегание проблемы никогда не было эффективным способом ее решения, поэтому властные источники, понимая важность обсуждения данной темы, выработали специальные нормы и правила, которые должны регулировать производство данного дискурса. </w:t>
      </w:r>
    </w:p>
    <w:p w:rsidR="00E34948" w:rsidRDefault="00E34948" w:rsidP="00F622E0">
      <w:pPr>
        <w:spacing w:after="120" w:line="360" w:lineRule="auto"/>
        <w:ind w:firstLine="709"/>
        <w:jc w:val="both"/>
        <w:rPr>
          <w:rFonts w:ascii="Times New Roman" w:hAnsi="Times New Roman" w:cs="Times New Roman"/>
          <w:sz w:val="28"/>
          <w:szCs w:val="28"/>
        </w:rPr>
      </w:pPr>
    </w:p>
    <w:p w:rsidR="00EE29A5" w:rsidRPr="009400B8" w:rsidRDefault="00EE29A5" w:rsidP="009400B8">
      <w:pPr>
        <w:pStyle w:val="2"/>
        <w:rPr>
          <w:rFonts w:ascii="Times New Roman" w:hAnsi="Times New Roman" w:cs="Times New Roman"/>
          <w:sz w:val="28"/>
          <w:szCs w:val="28"/>
        </w:rPr>
      </w:pPr>
      <w:bookmarkStart w:id="11" w:name="_Toc72175440"/>
      <w:r w:rsidRPr="009400B8">
        <w:rPr>
          <w:sz w:val="28"/>
          <w:szCs w:val="28"/>
        </w:rPr>
        <w:t xml:space="preserve">2.3 Влияние </w:t>
      </w:r>
      <w:proofErr w:type="spellStart"/>
      <w:r w:rsidRPr="009400B8">
        <w:rPr>
          <w:sz w:val="28"/>
          <w:szCs w:val="28"/>
        </w:rPr>
        <w:t>биополитики</w:t>
      </w:r>
      <w:proofErr w:type="spellEnd"/>
      <w:r w:rsidRPr="009400B8">
        <w:rPr>
          <w:sz w:val="28"/>
          <w:szCs w:val="28"/>
        </w:rPr>
        <w:t xml:space="preserve"> на дискурс самоубийств в СМИ</w:t>
      </w:r>
      <w:bookmarkEnd w:id="11"/>
    </w:p>
    <w:p w:rsidR="00B36B90" w:rsidRDefault="00B36B90"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w:t>
      </w:r>
      <w:r w:rsidR="00085AE4" w:rsidRPr="00085AE4">
        <w:rPr>
          <w:rFonts w:ascii="Times New Roman" w:hAnsi="Times New Roman" w:cs="Times New Roman"/>
          <w:sz w:val="28"/>
          <w:szCs w:val="28"/>
        </w:rPr>
        <w:t xml:space="preserve"> </w:t>
      </w:r>
      <w:r w:rsidR="00085AE4">
        <w:rPr>
          <w:rFonts w:ascii="Times New Roman" w:hAnsi="Times New Roman" w:cs="Times New Roman"/>
          <w:sz w:val="28"/>
          <w:szCs w:val="28"/>
        </w:rPr>
        <w:t>на дискурс самоубийства в СМИ</w:t>
      </w:r>
      <w:r>
        <w:rPr>
          <w:rFonts w:ascii="Times New Roman" w:hAnsi="Times New Roman" w:cs="Times New Roman"/>
          <w:sz w:val="28"/>
          <w:szCs w:val="28"/>
        </w:rPr>
        <w:t xml:space="preserve">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оказывает свое </w:t>
      </w:r>
      <w:r w:rsidR="00085AE4">
        <w:rPr>
          <w:rFonts w:ascii="Times New Roman" w:hAnsi="Times New Roman" w:cs="Times New Roman"/>
          <w:sz w:val="28"/>
          <w:szCs w:val="28"/>
        </w:rPr>
        <w:t xml:space="preserve">влияние через рекомендации по освещению данной темы. А значит, </w:t>
      </w:r>
      <w:r w:rsidR="00A37662">
        <w:rPr>
          <w:rFonts w:ascii="Times New Roman" w:hAnsi="Times New Roman" w:cs="Times New Roman"/>
          <w:sz w:val="28"/>
          <w:szCs w:val="28"/>
        </w:rPr>
        <w:t xml:space="preserve">из соответствия реального дискурса самоубийств в СМИ существующим рекомендациям можно сделать вывод о степени влиянии </w:t>
      </w:r>
      <w:proofErr w:type="spellStart"/>
      <w:r w:rsidR="00A37662">
        <w:rPr>
          <w:rFonts w:ascii="Times New Roman" w:hAnsi="Times New Roman" w:cs="Times New Roman"/>
          <w:sz w:val="28"/>
          <w:szCs w:val="28"/>
        </w:rPr>
        <w:t>биополитики</w:t>
      </w:r>
      <w:proofErr w:type="spellEnd"/>
      <w:r w:rsidR="00A37662">
        <w:rPr>
          <w:rFonts w:ascii="Times New Roman" w:hAnsi="Times New Roman" w:cs="Times New Roman"/>
          <w:sz w:val="28"/>
          <w:szCs w:val="28"/>
        </w:rPr>
        <w:t xml:space="preserve"> на дискурс самоубийства</w:t>
      </w:r>
      <w:r w:rsidR="006D43BC">
        <w:rPr>
          <w:rFonts w:ascii="Times New Roman" w:hAnsi="Times New Roman" w:cs="Times New Roman"/>
          <w:sz w:val="28"/>
          <w:szCs w:val="28"/>
        </w:rPr>
        <w:t>:</w:t>
      </w:r>
    </w:p>
    <w:p w:rsidR="006D43BC" w:rsidRDefault="006D43BC" w:rsidP="006D43BC">
      <w:pPr>
        <w:pStyle w:val="a3"/>
        <w:numPr>
          <w:ilvl w:val="0"/>
          <w:numId w:val="13"/>
        </w:numPr>
        <w:spacing w:after="120" w:line="360" w:lineRule="auto"/>
        <w:jc w:val="both"/>
        <w:rPr>
          <w:rFonts w:ascii="Times New Roman" w:hAnsi="Times New Roman" w:cs="Times New Roman"/>
          <w:sz w:val="28"/>
          <w:szCs w:val="28"/>
        </w:rPr>
      </w:pPr>
      <w:r w:rsidRPr="006D43BC">
        <w:rPr>
          <w:rFonts w:ascii="Times New Roman" w:hAnsi="Times New Roman" w:cs="Times New Roman"/>
          <w:sz w:val="28"/>
          <w:szCs w:val="28"/>
        </w:rPr>
        <w:t xml:space="preserve">Объем информации: статьи о самоубийстве очень краткие и содержат в себе </w:t>
      </w:r>
      <w:r>
        <w:rPr>
          <w:rFonts w:ascii="Times New Roman" w:hAnsi="Times New Roman" w:cs="Times New Roman"/>
          <w:sz w:val="28"/>
          <w:szCs w:val="28"/>
        </w:rPr>
        <w:t xml:space="preserve">только </w:t>
      </w:r>
      <w:r w:rsidRPr="006D43BC">
        <w:rPr>
          <w:rFonts w:ascii="Times New Roman" w:hAnsi="Times New Roman" w:cs="Times New Roman"/>
          <w:sz w:val="28"/>
          <w:szCs w:val="28"/>
        </w:rPr>
        <w:t>информацию о конкретных фактах</w:t>
      </w:r>
      <w:r>
        <w:rPr>
          <w:rFonts w:ascii="Times New Roman" w:hAnsi="Times New Roman" w:cs="Times New Roman"/>
          <w:sz w:val="28"/>
          <w:szCs w:val="28"/>
        </w:rPr>
        <w:t xml:space="preserve"> смерти: такой-то человек в такой-то день в таком-то городе умер в результате самоубийства, деталей приводится мало</w:t>
      </w:r>
      <w:r w:rsidR="001C224A">
        <w:rPr>
          <w:rFonts w:ascii="Times New Roman" w:hAnsi="Times New Roman" w:cs="Times New Roman"/>
          <w:sz w:val="28"/>
          <w:szCs w:val="28"/>
        </w:rPr>
        <w:t>, присутствует ссылки на различные ведомства, ведущие расследование дела</w:t>
      </w:r>
    </w:p>
    <w:p w:rsidR="006D43BC" w:rsidRDefault="006D43BC" w:rsidP="006D43BC">
      <w:pPr>
        <w:pStyle w:val="a3"/>
        <w:numPr>
          <w:ilvl w:val="0"/>
          <w:numId w:val="13"/>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Эмоциональность: статьи о самоубийствах написаны формальным языком и излагают факты. Эмоциональных описаний избегают. Также в официальных СМИ действия человека, совершившего суицид, не оцениваются ни положительно, ни отрицательно</w:t>
      </w:r>
    </w:p>
    <w:p w:rsidR="006D43BC" w:rsidRDefault="006D43BC" w:rsidP="006D43BC">
      <w:pPr>
        <w:pStyle w:val="a3"/>
        <w:numPr>
          <w:ilvl w:val="0"/>
          <w:numId w:val="13"/>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Романтизация: самоубийство не оценивается, а краткость статьи и отсутствие деталей произошедшего позволяют избежать романтизации</w:t>
      </w:r>
    </w:p>
    <w:p w:rsidR="006D43BC" w:rsidRDefault="006D43BC" w:rsidP="006D43BC">
      <w:pPr>
        <w:pStyle w:val="a3"/>
        <w:numPr>
          <w:ilvl w:val="0"/>
          <w:numId w:val="13"/>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Фотографии: в статьях отсутствуют фотографии с места событий, фотографии мертвого тела, средств самоубийства и так далее. Однако все же встречаются фото самого умершего человека (сделанные при жизни), что также не рекомендовано делать, но этим правилом иногда пренебрегают, обычно такие фотографии присутствуют, если в статье идет речь о суициде какого-либо известного человека. С одной стороны, </w:t>
      </w:r>
      <w:r>
        <w:rPr>
          <w:rFonts w:ascii="Times New Roman" w:hAnsi="Times New Roman" w:cs="Times New Roman"/>
          <w:sz w:val="28"/>
          <w:szCs w:val="28"/>
        </w:rPr>
        <w:lastRenderedPageBreak/>
        <w:t>это некое отступление от правил, но  с другой – его можно посчитать несущественным, так как в случае с известной личностью размещение фотографии не окажет сильного влияния: большинство людей и так будут знать о ком речь, фото же лишь подкрепит это, и, что касается идентификации с погибшим, большой разницы от присутствия или отсутствия фотографии не будет</w:t>
      </w:r>
    </w:p>
    <w:p w:rsidR="006D43BC" w:rsidRDefault="006D43BC" w:rsidP="006D43BC">
      <w:pPr>
        <w:pStyle w:val="a3"/>
        <w:numPr>
          <w:ilvl w:val="0"/>
          <w:numId w:val="13"/>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Способ самоубийства: иногда о способе самоубийства все-таки сообщается, но без детального описания</w:t>
      </w:r>
    </w:p>
    <w:p w:rsidR="006D43BC" w:rsidRDefault="006D43BC" w:rsidP="006D43BC">
      <w:pPr>
        <w:pStyle w:val="a3"/>
        <w:numPr>
          <w:ilvl w:val="0"/>
          <w:numId w:val="13"/>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Причины: о причинах самоубийства в статьях пишут редко</w:t>
      </w:r>
      <w:r w:rsidR="001C224A">
        <w:rPr>
          <w:rFonts w:ascii="Times New Roman" w:hAnsi="Times New Roman" w:cs="Times New Roman"/>
          <w:sz w:val="28"/>
          <w:szCs w:val="28"/>
        </w:rPr>
        <w:t xml:space="preserve"> и, если пишут, то со ссылками на авторитетные источники (обычно это ведомства ведущие расследование)</w:t>
      </w:r>
      <w:r>
        <w:rPr>
          <w:rFonts w:ascii="Times New Roman" w:hAnsi="Times New Roman" w:cs="Times New Roman"/>
          <w:sz w:val="28"/>
          <w:szCs w:val="28"/>
        </w:rPr>
        <w:t>. Упоминание причин не запрещено, главное не строить статью на догадках и поиске виновных, а также не представлять суицид как обыденный способ решения какой-либо проблемы</w:t>
      </w:r>
    </w:p>
    <w:p w:rsidR="006D43BC" w:rsidRDefault="006D43BC" w:rsidP="006D43BC">
      <w:pPr>
        <w:pStyle w:val="a3"/>
        <w:numPr>
          <w:ilvl w:val="0"/>
          <w:numId w:val="13"/>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Признаки суицидальных настроений и ресурсы помощи: в статьях о совершенных самоубийствах не указываются признаки, говорящие о склонности к суициду, а также не указываются «телефоны доверия» и информация о психологических, психиатрических и иных центрах, способных оказать помощь</w:t>
      </w:r>
    </w:p>
    <w:p w:rsidR="003450D6" w:rsidRPr="001C224A" w:rsidRDefault="006D43BC" w:rsidP="001C224A">
      <w:pPr>
        <w:pStyle w:val="a3"/>
        <w:numPr>
          <w:ilvl w:val="0"/>
          <w:numId w:val="13"/>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Заголовки и тема статьи: в заголовках слова «самоубийство» и «суицид» </w:t>
      </w:r>
      <w:r w:rsidR="001C224A">
        <w:rPr>
          <w:rFonts w:ascii="Times New Roman" w:hAnsi="Times New Roman" w:cs="Times New Roman"/>
          <w:sz w:val="28"/>
          <w:szCs w:val="28"/>
        </w:rPr>
        <w:t xml:space="preserve">все же </w:t>
      </w:r>
      <w:r>
        <w:rPr>
          <w:rFonts w:ascii="Times New Roman" w:hAnsi="Times New Roman" w:cs="Times New Roman"/>
          <w:sz w:val="28"/>
          <w:szCs w:val="28"/>
        </w:rPr>
        <w:t>используют</w:t>
      </w:r>
      <w:r w:rsidR="00046DCF">
        <w:rPr>
          <w:rFonts w:ascii="Times New Roman" w:hAnsi="Times New Roman" w:cs="Times New Roman"/>
          <w:sz w:val="28"/>
          <w:szCs w:val="28"/>
        </w:rPr>
        <w:t>,</w:t>
      </w:r>
      <w:r w:rsidR="001C224A">
        <w:rPr>
          <w:rFonts w:ascii="Times New Roman" w:hAnsi="Times New Roman" w:cs="Times New Roman"/>
          <w:sz w:val="28"/>
          <w:szCs w:val="28"/>
        </w:rPr>
        <w:t xml:space="preserve"> но чаще все-таки заменяют на синонимичные выражения. </w:t>
      </w:r>
      <w:r>
        <w:rPr>
          <w:rFonts w:ascii="Times New Roman" w:hAnsi="Times New Roman" w:cs="Times New Roman"/>
          <w:sz w:val="28"/>
          <w:szCs w:val="28"/>
        </w:rPr>
        <w:t xml:space="preserve"> </w:t>
      </w:r>
      <w:r w:rsidR="001C224A">
        <w:rPr>
          <w:rFonts w:ascii="Times New Roman" w:hAnsi="Times New Roman" w:cs="Times New Roman"/>
          <w:sz w:val="28"/>
          <w:szCs w:val="28"/>
        </w:rPr>
        <w:t>Р</w:t>
      </w:r>
      <w:r>
        <w:rPr>
          <w:rFonts w:ascii="Times New Roman" w:hAnsi="Times New Roman" w:cs="Times New Roman"/>
          <w:sz w:val="28"/>
          <w:szCs w:val="28"/>
        </w:rPr>
        <w:t>екомендация не делать самоубийство основной темой статьи о человеке не соблюдается. Обычно статья как раз содержит информацию только о факте смерти, и иногда еще немного о жизни человека. Чуть больше информации содержится только в статьях об известных людях</w:t>
      </w:r>
    </w:p>
    <w:p w:rsidR="009400B8" w:rsidRDefault="00EE29A5" w:rsidP="009400B8">
      <w:pPr>
        <w:spacing w:after="120" w:line="360" w:lineRule="auto"/>
        <w:ind w:firstLine="709"/>
        <w:jc w:val="both"/>
        <w:rPr>
          <w:rFonts w:ascii="Times New Roman" w:hAnsi="Times New Roman" w:cs="Times New Roman"/>
          <w:sz w:val="28"/>
          <w:szCs w:val="28"/>
        </w:rPr>
      </w:pPr>
      <w:r w:rsidRPr="00EE29A5">
        <w:rPr>
          <w:rFonts w:ascii="Times New Roman" w:hAnsi="Times New Roman" w:cs="Times New Roman"/>
          <w:sz w:val="28"/>
          <w:szCs w:val="28"/>
        </w:rPr>
        <w:t>Исходя из</w:t>
      </w:r>
      <w:r>
        <w:rPr>
          <w:rFonts w:ascii="Times New Roman" w:hAnsi="Times New Roman" w:cs="Times New Roman"/>
          <w:sz w:val="28"/>
          <w:szCs w:val="28"/>
        </w:rPr>
        <w:t xml:space="preserve"> сравнения</w:t>
      </w:r>
      <w:r w:rsidRPr="00EE29A5">
        <w:rPr>
          <w:rFonts w:ascii="Times New Roman" w:hAnsi="Times New Roman" w:cs="Times New Roman"/>
          <w:sz w:val="28"/>
          <w:szCs w:val="28"/>
        </w:rPr>
        <w:t xml:space="preserve"> </w:t>
      </w:r>
      <w:r>
        <w:rPr>
          <w:rFonts w:ascii="Times New Roman" w:hAnsi="Times New Roman" w:cs="Times New Roman"/>
          <w:sz w:val="28"/>
          <w:szCs w:val="28"/>
        </w:rPr>
        <w:t xml:space="preserve">просмотренных статей с рекомендациями, </w:t>
      </w:r>
      <w:r w:rsidR="006D43BC">
        <w:rPr>
          <w:rFonts w:ascii="Times New Roman" w:hAnsi="Times New Roman" w:cs="Times New Roman"/>
          <w:sz w:val="28"/>
          <w:szCs w:val="28"/>
        </w:rPr>
        <w:t xml:space="preserve">несмотря на некоторые вольности в следовании некоторым правилам, </w:t>
      </w:r>
      <w:r>
        <w:rPr>
          <w:rFonts w:ascii="Times New Roman" w:hAnsi="Times New Roman" w:cs="Times New Roman"/>
          <w:sz w:val="28"/>
          <w:szCs w:val="28"/>
        </w:rPr>
        <w:t>существенного расхождения</w:t>
      </w:r>
      <w:r w:rsidR="006D43BC">
        <w:rPr>
          <w:rFonts w:ascii="Times New Roman" w:hAnsi="Times New Roman" w:cs="Times New Roman"/>
          <w:sz w:val="28"/>
          <w:szCs w:val="28"/>
        </w:rPr>
        <w:t xml:space="preserve"> по основным рекомендациям все же</w:t>
      </w:r>
      <w:r>
        <w:rPr>
          <w:rFonts w:ascii="Times New Roman" w:hAnsi="Times New Roman" w:cs="Times New Roman"/>
          <w:sz w:val="28"/>
          <w:szCs w:val="28"/>
        </w:rPr>
        <w:t xml:space="preserve"> выявлено не было, из чего можно сделать вывод, что на дискурс самоубийств в СМИ </w:t>
      </w:r>
      <w:proofErr w:type="spellStart"/>
      <w:r>
        <w:rPr>
          <w:rFonts w:ascii="Times New Roman" w:hAnsi="Times New Roman" w:cs="Times New Roman"/>
          <w:sz w:val="28"/>
          <w:szCs w:val="28"/>
        </w:rPr>
        <w:lastRenderedPageBreak/>
        <w:t>биополитика</w:t>
      </w:r>
      <w:proofErr w:type="spellEnd"/>
      <w:r>
        <w:rPr>
          <w:rFonts w:ascii="Times New Roman" w:hAnsi="Times New Roman" w:cs="Times New Roman"/>
          <w:sz w:val="28"/>
          <w:szCs w:val="28"/>
        </w:rPr>
        <w:t xml:space="preserve"> влияет довольно сильно. </w:t>
      </w:r>
      <w:r w:rsidR="003450D6">
        <w:rPr>
          <w:rFonts w:ascii="Times New Roman" w:hAnsi="Times New Roman" w:cs="Times New Roman"/>
          <w:sz w:val="28"/>
          <w:szCs w:val="28"/>
        </w:rPr>
        <w:t xml:space="preserve">Помимо прочего, государство постоянно контролирует соблюдение своих рекомендаций, и в тех случаях, когда в СМИ выявляются нарушения, в их отношении предпринимаются определенные меры. Так, например, при публикациях в интернете </w:t>
      </w:r>
      <w:proofErr w:type="spellStart"/>
      <w:r w:rsidR="003450D6">
        <w:rPr>
          <w:rFonts w:ascii="Times New Roman" w:hAnsi="Times New Roman" w:cs="Times New Roman"/>
          <w:sz w:val="28"/>
          <w:szCs w:val="28"/>
        </w:rPr>
        <w:t>Роскомнадзор</w:t>
      </w:r>
      <w:proofErr w:type="spellEnd"/>
      <w:r w:rsidR="003450D6">
        <w:rPr>
          <w:rFonts w:ascii="Times New Roman" w:hAnsi="Times New Roman" w:cs="Times New Roman"/>
          <w:sz w:val="28"/>
          <w:szCs w:val="28"/>
        </w:rPr>
        <w:t xml:space="preserve"> может потребовать удалить запрещенную информацию (к примеру, детальное описание способа или орудия самоубийства), а в случае отказа – через суд заблокировать страницу или сайт. Это еще раз подчеркивает силу влияния </w:t>
      </w:r>
      <w:proofErr w:type="spellStart"/>
      <w:r w:rsidR="003450D6">
        <w:rPr>
          <w:rFonts w:ascii="Times New Roman" w:hAnsi="Times New Roman" w:cs="Times New Roman"/>
          <w:sz w:val="28"/>
          <w:szCs w:val="28"/>
        </w:rPr>
        <w:t>биополитики</w:t>
      </w:r>
      <w:proofErr w:type="spellEnd"/>
      <w:r w:rsidR="003450D6">
        <w:rPr>
          <w:rFonts w:ascii="Times New Roman" w:hAnsi="Times New Roman" w:cs="Times New Roman"/>
          <w:sz w:val="28"/>
          <w:szCs w:val="28"/>
        </w:rPr>
        <w:t xml:space="preserve"> на дискурс самоубийства в СМИ и на сами СМИ, которые вынуждены принимать существующие ограничения по освещению суицидов во избежание требований со стороны власти удалить несоответствующий правилам контент. </w:t>
      </w:r>
    </w:p>
    <w:p w:rsidR="00E34948" w:rsidRDefault="00E34948" w:rsidP="009400B8">
      <w:pPr>
        <w:spacing w:after="120" w:line="360" w:lineRule="auto"/>
        <w:ind w:firstLine="709"/>
        <w:jc w:val="both"/>
        <w:rPr>
          <w:rFonts w:ascii="Times New Roman" w:hAnsi="Times New Roman" w:cs="Times New Roman"/>
          <w:sz w:val="28"/>
          <w:szCs w:val="28"/>
        </w:rPr>
      </w:pPr>
    </w:p>
    <w:p w:rsidR="00EE29A5" w:rsidRPr="009400B8" w:rsidRDefault="00EE29A5" w:rsidP="009400B8">
      <w:pPr>
        <w:pStyle w:val="2"/>
        <w:rPr>
          <w:rFonts w:ascii="Times New Roman" w:hAnsi="Times New Roman" w:cs="Times New Roman"/>
          <w:sz w:val="28"/>
          <w:szCs w:val="28"/>
        </w:rPr>
      </w:pPr>
      <w:bookmarkStart w:id="12" w:name="_Toc72175441"/>
      <w:r w:rsidRPr="009400B8">
        <w:rPr>
          <w:sz w:val="28"/>
          <w:szCs w:val="28"/>
        </w:rPr>
        <w:t xml:space="preserve">2.4 Рекомендации по репрезентации самоубийств в </w:t>
      </w:r>
      <w:r w:rsidR="008D7D22" w:rsidRPr="009400B8">
        <w:rPr>
          <w:sz w:val="28"/>
          <w:szCs w:val="28"/>
        </w:rPr>
        <w:t>кинематографе</w:t>
      </w:r>
      <w:bookmarkEnd w:id="12"/>
    </w:p>
    <w:p w:rsidR="008D7D22" w:rsidRDefault="008D7D22" w:rsidP="003450D6">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рекомендации по репрезентации темы самоубийства в аудиовизуальных формах художественной культуры, в особенности фильмах и сериалах. Данные рекомендации были подготовлены Всемирной организацией здравоохранения и опубликованы в 2019 году. В начале статьи авторы обосновывают необходимость существования подобного руководства, отмечая широкую распространенность смертности от суицидов и заявляя, что «х</w:t>
      </w:r>
      <w:r w:rsidRPr="008D7D22">
        <w:rPr>
          <w:rFonts w:ascii="Times New Roman" w:hAnsi="Times New Roman" w:cs="Times New Roman"/>
          <w:sz w:val="28"/>
          <w:szCs w:val="28"/>
        </w:rPr>
        <w:t>отя на совершение самоуби</w:t>
      </w:r>
      <w:r>
        <w:rPr>
          <w:rFonts w:ascii="Times New Roman" w:hAnsi="Times New Roman" w:cs="Times New Roman"/>
          <w:sz w:val="28"/>
          <w:szCs w:val="28"/>
        </w:rPr>
        <w:t>й</w:t>
      </w:r>
      <w:r w:rsidRPr="008D7D22">
        <w:rPr>
          <w:rFonts w:ascii="Times New Roman" w:hAnsi="Times New Roman" w:cs="Times New Roman"/>
          <w:sz w:val="28"/>
          <w:szCs w:val="28"/>
        </w:rPr>
        <w:t>ств и попыток самоуб</w:t>
      </w:r>
      <w:r>
        <w:rPr>
          <w:rFonts w:ascii="Times New Roman" w:hAnsi="Times New Roman" w:cs="Times New Roman"/>
          <w:sz w:val="28"/>
          <w:szCs w:val="28"/>
        </w:rPr>
        <w:t>ий</w:t>
      </w:r>
      <w:r w:rsidRPr="008D7D22">
        <w:rPr>
          <w:rFonts w:ascii="Times New Roman" w:hAnsi="Times New Roman" w:cs="Times New Roman"/>
          <w:sz w:val="28"/>
          <w:szCs w:val="28"/>
        </w:rPr>
        <w:t>ств, а также на их профилактику влияет целы</w:t>
      </w:r>
      <w:r>
        <w:rPr>
          <w:rFonts w:ascii="Times New Roman" w:hAnsi="Times New Roman" w:cs="Times New Roman"/>
          <w:sz w:val="28"/>
          <w:szCs w:val="28"/>
        </w:rPr>
        <w:t>й</w:t>
      </w:r>
      <w:r w:rsidRPr="008D7D22">
        <w:rPr>
          <w:rFonts w:ascii="Times New Roman" w:hAnsi="Times New Roman" w:cs="Times New Roman"/>
          <w:sz w:val="28"/>
          <w:szCs w:val="28"/>
        </w:rPr>
        <w:t xml:space="preserve"> комплекс факторов, появляется все больше данных, свидетельствующих о том, что на суицидальную направленность поведения может влиять – как положительно, так и отрицательно – </w:t>
      </w:r>
      <w:proofErr w:type="spellStart"/>
      <w:r w:rsidRPr="008D7D22">
        <w:rPr>
          <w:rFonts w:ascii="Times New Roman" w:hAnsi="Times New Roman" w:cs="Times New Roman"/>
          <w:sz w:val="28"/>
          <w:szCs w:val="28"/>
        </w:rPr>
        <w:t>мед</w:t>
      </w:r>
      <w:r>
        <w:rPr>
          <w:rFonts w:ascii="Times New Roman" w:hAnsi="Times New Roman" w:cs="Times New Roman"/>
          <w:sz w:val="28"/>
          <w:szCs w:val="28"/>
        </w:rPr>
        <w:t>ий</w:t>
      </w:r>
      <w:r w:rsidRPr="008D7D22">
        <w:rPr>
          <w:rFonts w:ascii="Times New Roman" w:hAnsi="Times New Roman" w:cs="Times New Roman"/>
          <w:sz w:val="28"/>
          <w:szCs w:val="28"/>
        </w:rPr>
        <w:t>ная</w:t>
      </w:r>
      <w:proofErr w:type="spellEnd"/>
      <w:r w:rsidRPr="008D7D22">
        <w:rPr>
          <w:rFonts w:ascii="Times New Roman" w:hAnsi="Times New Roman" w:cs="Times New Roman"/>
          <w:sz w:val="28"/>
          <w:szCs w:val="28"/>
        </w:rPr>
        <w:t xml:space="preserve"> продукция, в том числе художественные и документальные фильмы и телевизионные программы</w:t>
      </w:r>
      <w:r>
        <w:rPr>
          <w:rFonts w:ascii="Times New Roman" w:hAnsi="Times New Roman" w:cs="Times New Roman"/>
          <w:sz w:val="28"/>
          <w:szCs w:val="28"/>
        </w:rPr>
        <w:t>»</w:t>
      </w:r>
      <w:r w:rsidR="002653A9">
        <w:rPr>
          <w:rFonts w:ascii="Times New Roman" w:hAnsi="Times New Roman" w:cs="Times New Roman"/>
          <w:sz w:val="28"/>
          <w:szCs w:val="28"/>
        </w:rPr>
        <w:t xml:space="preserve"> </w:t>
      </w:r>
      <w:r w:rsidR="002653A9" w:rsidRPr="002653A9">
        <w:rPr>
          <w:rFonts w:ascii="Times New Roman" w:hAnsi="Times New Roman" w:cs="Times New Roman"/>
          <w:sz w:val="28"/>
          <w:szCs w:val="28"/>
        </w:rPr>
        <w:t>[</w:t>
      </w:r>
      <w:r w:rsidR="002653A9">
        <w:rPr>
          <w:rFonts w:ascii="Times New Roman" w:hAnsi="Times New Roman" w:cs="Times New Roman"/>
          <w:sz w:val="28"/>
          <w:szCs w:val="28"/>
        </w:rPr>
        <w:t>ВОЗ, 2019</w:t>
      </w:r>
      <w:r w:rsidR="002653A9" w:rsidRPr="002653A9">
        <w:rPr>
          <w:rFonts w:ascii="Times New Roman" w:hAnsi="Times New Roman" w:cs="Times New Roman"/>
          <w:sz w:val="28"/>
          <w:szCs w:val="28"/>
        </w:rPr>
        <w:t>]</w:t>
      </w:r>
      <w:r>
        <w:rPr>
          <w:rFonts w:ascii="Times New Roman" w:hAnsi="Times New Roman" w:cs="Times New Roman"/>
          <w:sz w:val="28"/>
          <w:szCs w:val="28"/>
        </w:rPr>
        <w:t>.</w:t>
      </w:r>
      <w:r w:rsidR="000E40F3">
        <w:rPr>
          <w:rFonts w:ascii="Times New Roman" w:hAnsi="Times New Roman" w:cs="Times New Roman"/>
          <w:sz w:val="28"/>
          <w:szCs w:val="28"/>
        </w:rPr>
        <w:t xml:space="preserve"> Как можно заметить, введение и обоснование необходимости рекомендаций схожи у двух рассматриваемых руководств, из чего можно сделать вывод, что у дискурса самоубийств как в СМИ, так и в художественной культуре, есть общие положения, затрагивающие, в частности, сферу норм, регулирующих способы говорить о проблеме. Это наблюдение еще раз подчеркивает, что, даже несмотря на </w:t>
      </w:r>
      <w:r w:rsidR="000E40F3">
        <w:rPr>
          <w:rFonts w:ascii="Times New Roman" w:hAnsi="Times New Roman" w:cs="Times New Roman"/>
          <w:sz w:val="28"/>
          <w:szCs w:val="28"/>
        </w:rPr>
        <w:lastRenderedPageBreak/>
        <w:t xml:space="preserve">различия в жанрах дискурса, в способе подачи информации, </w:t>
      </w:r>
      <w:r w:rsidR="00FE1D06">
        <w:rPr>
          <w:rFonts w:ascii="Times New Roman" w:hAnsi="Times New Roman" w:cs="Times New Roman"/>
          <w:sz w:val="28"/>
          <w:szCs w:val="28"/>
        </w:rPr>
        <w:t>доминирующей позицией общества относительно самоубийств является необходимость с осторожностью говорить о них.</w:t>
      </w:r>
    </w:p>
    <w:p w:rsidR="00FE1D06" w:rsidRPr="008D7D22" w:rsidRDefault="00FE1D06" w:rsidP="003450D6">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перечень рекомендаций:</w:t>
      </w:r>
    </w:p>
    <w:p w:rsidR="00117973" w:rsidRPr="00117973" w:rsidRDefault="002653A9" w:rsidP="003450D6">
      <w:pPr>
        <w:pStyle w:val="a3"/>
        <w:numPr>
          <w:ilvl w:val="0"/>
          <w:numId w:val="1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00117973" w:rsidRPr="00117973">
        <w:rPr>
          <w:rFonts w:ascii="Times New Roman" w:hAnsi="Times New Roman" w:cs="Times New Roman"/>
          <w:sz w:val="28"/>
          <w:szCs w:val="28"/>
        </w:rPr>
        <w:t>Вводите в повествование персонаже</w:t>
      </w:r>
      <w:r w:rsidR="00117973">
        <w:rPr>
          <w:rFonts w:ascii="Times New Roman" w:hAnsi="Times New Roman" w:cs="Times New Roman"/>
          <w:sz w:val="28"/>
          <w:szCs w:val="28"/>
        </w:rPr>
        <w:t>й</w:t>
      </w:r>
      <w:r w:rsidR="00117973" w:rsidRPr="00117973">
        <w:rPr>
          <w:rFonts w:ascii="Times New Roman" w:hAnsi="Times New Roman" w:cs="Times New Roman"/>
          <w:sz w:val="28"/>
          <w:szCs w:val="28"/>
        </w:rPr>
        <w:t xml:space="preserve"> и сюжеты, демонстрирующие примеры жизнесто</w:t>
      </w:r>
      <w:r w:rsidR="00117973">
        <w:rPr>
          <w:rFonts w:ascii="Times New Roman" w:hAnsi="Times New Roman" w:cs="Times New Roman"/>
          <w:sz w:val="28"/>
          <w:szCs w:val="28"/>
        </w:rPr>
        <w:t>й</w:t>
      </w:r>
      <w:r w:rsidR="00117973" w:rsidRPr="00117973">
        <w:rPr>
          <w:rFonts w:ascii="Times New Roman" w:hAnsi="Times New Roman" w:cs="Times New Roman"/>
          <w:sz w:val="28"/>
          <w:szCs w:val="28"/>
        </w:rPr>
        <w:t>кости и умения справляться с проблемами.</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Описыва</w:t>
      </w:r>
      <w:r>
        <w:rPr>
          <w:rFonts w:ascii="Times New Roman" w:hAnsi="Times New Roman" w:cs="Times New Roman"/>
          <w:sz w:val="28"/>
          <w:szCs w:val="28"/>
        </w:rPr>
        <w:t>й</w:t>
      </w:r>
      <w:r w:rsidRPr="00117973">
        <w:rPr>
          <w:rFonts w:ascii="Times New Roman" w:hAnsi="Times New Roman" w:cs="Times New Roman"/>
          <w:sz w:val="28"/>
          <w:szCs w:val="28"/>
        </w:rPr>
        <w:t>те способы обращения за помощью в службы поддержки.</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Убежда</w:t>
      </w:r>
      <w:r>
        <w:rPr>
          <w:rFonts w:ascii="Times New Roman" w:hAnsi="Times New Roman" w:cs="Times New Roman"/>
          <w:sz w:val="28"/>
          <w:szCs w:val="28"/>
        </w:rPr>
        <w:t>й</w:t>
      </w:r>
      <w:r w:rsidRPr="00117973">
        <w:rPr>
          <w:rFonts w:ascii="Times New Roman" w:hAnsi="Times New Roman" w:cs="Times New Roman"/>
          <w:sz w:val="28"/>
          <w:szCs w:val="28"/>
        </w:rPr>
        <w:t>те зрителя в необходимости поддержки со стороны друзе</w:t>
      </w:r>
      <w:r>
        <w:rPr>
          <w:rFonts w:ascii="Times New Roman" w:hAnsi="Times New Roman" w:cs="Times New Roman"/>
          <w:sz w:val="28"/>
          <w:szCs w:val="28"/>
        </w:rPr>
        <w:t>й</w:t>
      </w:r>
      <w:r w:rsidRPr="00117973">
        <w:rPr>
          <w:rFonts w:ascii="Times New Roman" w:hAnsi="Times New Roman" w:cs="Times New Roman"/>
          <w:sz w:val="28"/>
          <w:szCs w:val="28"/>
        </w:rPr>
        <w:t>, родственников и других люде</w:t>
      </w:r>
      <w:r>
        <w:rPr>
          <w:rFonts w:ascii="Times New Roman" w:hAnsi="Times New Roman" w:cs="Times New Roman"/>
          <w:sz w:val="28"/>
          <w:szCs w:val="28"/>
        </w:rPr>
        <w:t>й</w:t>
      </w:r>
      <w:r w:rsidRPr="00117973">
        <w:rPr>
          <w:rFonts w:ascii="Times New Roman" w:hAnsi="Times New Roman" w:cs="Times New Roman"/>
          <w:sz w:val="28"/>
          <w:szCs w:val="28"/>
        </w:rPr>
        <w:t>.</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Избега</w:t>
      </w:r>
      <w:r>
        <w:rPr>
          <w:rFonts w:ascii="Times New Roman" w:hAnsi="Times New Roman" w:cs="Times New Roman"/>
          <w:sz w:val="28"/>
          <w:szCs w:val="28"/>
        </w:rPr>
        <w:t>й</w:t>
      </w:r>
      <w:r w:rsidRPr="00117973">
        <w:rPr>
          <w:rFonts w:ascii="Times New Roman" w:hAnsi="Times New Roman" w:cs="Times New Roman"/>
          <w:sz w:val="28"/>
          <w:szCs w:val="28"/>
        </w:rPr>
        <w:t>те демонстрации актов самоуби</w:t>
      </w:r>
      <w:r>
        <w:rPr>
          <w:rFonts w:ascii="Times New Roman" w:hAnsi="Times New Roman" w:cs="Times New Roman"/>
          <w:sz w:val="28"/>
          <w:szCs w:val="28"/>
        </w:rPr>
        <w:t>й</w:t>
      </w:r>
      <w:r w:rsidRPr="00117973">
        <w:rPr>
          <w:rFonts w:ascii="Times New Roman" w:hAnsi="Times New Roman" w:cs="Times New Roman"/>
          <w:sz w:val="28"/>
          <w:szCs w:val="28"/>
        </w:rPr>
        <w:t>ства или способов его совершения. Использу</w:t>
      </w:r>
      <w:r>
        <w:rPr>
          <w:rFonts w:ascii="Times New Roman" w:hAnsi="Times New Roman" w:cs="Times New Roman"/>
          <w:sz w:val="28"/>
          <w:szCs w:val="28"/>
        </w:rPr>
        <w:t>й</w:t>
      </w:r>
      <w:r w:rsidRPr="00117973">
        <w:rPr>
          <w:rFonts w:ascii="Times New Roman" w:hAnsi="Times New Roman" w:cs="Times New Roman"/>
          <w:sz w:val="28"/>
          <w:szCs w:val="28"/>
        </w:rPr>
        <w:t>те сюжетные линии из реально</w:t>
      </w:r>
      <w:r>
        <w:rPr>
          <w:rFonts w:ascii="Times New Roman" w:hAnsi="Times New Roman" w:cs="Times New Roman"/>
          <w:sz w:val="28"/>
          <w:szCs w:val="28"/>
        </w:rPr>
        <w:t>й</w:t>
      </w:r>
      <w:r w:rsidRPr="00117973">
        <w:rPr>
          <w:rFonts w:ascii="Times New Roman" w:hAnsi="Times New Roman" w:cs="Times New Roman"/>
          <w:sz w:val="28"/>
          <w:szCs w:val="28"/>
        </w:rPr>
        <w:t xml:space="preserve"> жизни.</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Рассказыва</w:t>
      </w:r>
      <w:r>
        <w:rPr>
          <w:rFonts w:ascii="Times New Roman" w:hAnsi="Times New Roman" w:cs="Times New Roman"/>
          <w:sz w:val="28"/>
          <w:szCs w:val="28"/>
        </w:rPr>
        <w:t>й</w:t>
      </w:r>
      <w:r w:rsidRPr="00117973">
        <w:rPr>
          <w:rFonts w:ascii="Times New Roman" w:hAnsi="Times New Roman" w:cs="Times New Roman"/>
          <w:sz w:val="28"/>
          <w:szCs w:val="28"/>
        </w:rPr>
        <w:t>те о тревожных признаках, которые могут предшествовать самоуб</w:t>
      </w:r>
      <w:r>
        <w:rPr>
          <w:rFonts w:ascii="Times New Roman" w:hAnsi="Times New Roman" w:cs="Times New Roman"/>
          <w:sz w:val="28"/>
          <w:szCs w:val="28"/>
        </w:rPr>
        <w:t>ий</w:t>
      </w:r>
      <w:r w:rsidRPr="00117973">
        <w:rPr>
          <w:rFonts w:ascii="Times New Roman" w:hAnsi="Times New Roman" w:cs="Times New Roman"/>
          <w:sz w:val="28"/>
          <w:szCs w:val="28"/>
        </w:rPr>
        <w:t>ству, и о том, как на них реагировать.</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Демонстриру</w:t>
      </w:r>
      <w:r>
        <w:rPr>
          <w:rFonts w:ascii="Times New Roman" w:hAnsi="Times New Roman" w:cs="Times New Roman"/>
          <w:sz w:val="28"/>
          <w:szCs w:val="28"/>
        </w:rPr>
        <w:t>й</w:t>
      </w:r>
      <w:r w:rsidRPr="00117973">
        <w:rPr>
          <w:rFonts w:ascii="Times New Roman" w:hAnsi="Times New Roman" w:cs="Times New Roman"/>
          <w:sz w:val="28"/>
          <w:szCs w:val="28"/>
        </w:rPr>
        <w:t>те сложность такого явления, как суицид, и связанные с ним более широкие проблемы.</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Использу</w:t>
      </w:r>
      <w:r>
        <w:rPr>
          <w:rFonts w:ascii="Times New Roman" w:hAnsi="Times New Roman" w:cs="Times New Roman"/>
          <w:sz w:val="28"/>
          <w:szCs w:val="28"/>
        </w:rPr>
        <w:t>й</w:t>
      </w:r>
      <w:r w:rsidRPr="00117973">
        <w:rPr>
          <w:rFonts w:ascii="Times New Roman" w:hAnsi="Times New Roman" w:cs="Times New Roman"/>
          <w:sz w:val="28"/>
          <w:szCs w:val="28"/>
        </w:rPr>
        <w:t>те уместные слова и выражения.</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Консультиру</w:t>
      </w:r>
      <w:r>
        <w:rPr>
          <w:rFonts w:ascii="Times New Roman" w:hAnsi="Times New Roman" w:cs="Times New Roman"/>
          <w:sz w:val="28"/>
          <w:szCs w:val="28"/>
        </w:rPr>
        <w:t>й</w:t>
      </w:r>
      <w:r w:rsidRPr="00117973">
        <w:rPr>
          <w:rFonts w:ascii="Times New Roman" w:hAnsi="Times New Roman" w:cs="Times New Roman"/>
          <w:sz w:val="28"/>
          <w:szCs w:val="28"/>
        </w:rPr>
        <w:t>тесь по вопросам профилактики и публичного освещения проблемы самоуби</w:t>
      </w:r>
      <w:r>
        <w:rPr>
          <w:rFonts w:ascii="Times New Roman" w:hAnsi="Times New Roman" w:cs="Times New Roman"/>
          <w:sz w:val="28"/>
          <w:szCs w:val="28"/>
        </w:rPr>
        <w:t>й</w:t>
      </w:r>
      <w:r w:rsidRPr="00117973">
        <w:rPr>
          <w:rFonts w:ascii="Times New Roman" w:hAnsi="Times New Roman" w:cs="Times New Roman"/>
          <w:sz w:val="28"/>
          <w:szCs w:val="28"/>
        </w:rPr>
        <w:t>ств с экспертами, психиатрами и лицами, пережившими соответствующи</w:t>
      </w:r>
      <w:r>
        <w:rPr>
          <w:rFonts w:ascii="Times New Roman" w:hAnsi="Times New Roman" w:cs="Times New Roman"/>
          <w:sz w:val="28"/>
          <w:szCs w:val="28"/>
        </w:rPr>
        <w:t>й</w:t>
      </w:r>
      <w:r w:rsidRPr="00117973">
        <w:rPr>
          <w:rFonts w:ascii="Times New Roman" w:hAnsi="Times New Roman" w:cs="Times New Roman"/>
          <w:sz w:val="28"/>
          <w:szCs w:val="28"/>
        </w:rPr>
        <w:t xml:space="preserve"> опыт.</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Размеща</w:t>
      </w:r>
      <w:r>
        <w:rPr>
          <w:rFonts w:ascii="Times New Roman" w:hAnsi="Times New Roman" w:cs="Times New Roman"/>
          <w:sz w:val="28"/>
          <w:szCs w:val="28"/>
        </w:rPr>
        <w:t>й</w:t>
      </w:r>
      <w:r w:rsidRPr="00117973">
        <w:rPr>
          <w:rFonts w:ascii="Times New Roman" w:hAnsi="Times New Roman" w:cs="Times New Roman"/>
          <w:sz w:val="28"/>
          <w:szCs w:val="28"/>
        </w:rPr>
        <w:t>те в начале кинофильмов, телевизионных передач, интернет-трансляций или театральных постановок заставки с предупреждением об особенностях содержания данного произведения.</w:t>
      </w:r>
    </w:p>
    <w:p w:rsidR="00117973" w:rsidRPr="00117973"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Учитыва</w:t>
      </w:r>
      <w:r>
        <w:rPr>
          <w:rFonts w:ascii="Times New Roman" w:hAnsi="Times New Roman" w:cs="Times New Roman"/>
          <w:sz w:val="28"/>
          <w:szCs w:val="28"/>
        </w:rPr>
        <w:t>й</w:t>
      </w:r>
      <w:r w:rsidRPr="00117973">
        <w:rPr>
          <w:rFonts w:ascii="Times New Roman" w:hAnsi="Times New Roman" w:cs="Times New Roman"/>
          <w:sz w:val="28"/>
          <w:szCs w:val="28"/>
        </w:rPr>
        <w:t>те, как освещение темы самоуби</w:t>
      </w:r>
      <w:r>
        <w:rPr>
          <w:rFonts w:ascii="Times New Roman" w:hAnsi="Times New Roman" w:cs="Times New Roman"/>
          <w:sz w:val="28"/>
          <w:szCs w:val="28"/>
        </w:rPr>
        <w:t>й</w:t>
      </w:r>
      <w:r w:rsidRPr="00117973">
        <w:rPr>
          <w:rFonts w:ascii="Times New Roman" w:hAnsi="Times New Roman" w:cs="Times New Roman"/>
          <w:sz w:val="28"/>
          <w:szCs w:val="28"/>
        </w:rPr>
        <w:t>ств может повлиять на состояние люде</w:t>
      </w:r>
      <w:r>
        <w:rPr>
          <w:rFonts w:ascii="Times New Roman" w:hAnsi="Times New Roman" w:cs="Times New Roman"/>
          <w:sz w:val="28"/>
          <w:szCs w:val="28"/>
        </w:rPr>
        <w:t>й</w:t>
      </w:r>
      <w:r w:rsidRPr="00117973">
        <w:rPr>
          <w:rFonts w:ascii="Times New Roman" w:hAnsi="Times New Roman" w:cs="Times New Roman"/>
          <w:sz w:val="28"/>
          <w:szCs w:val="28"/>
        </w:rPr>
        <w:t>, участвующих в производстве кинофильмов и театральных постановок.</w:t>
      </w:r>
    </w:p>
    <w:p w:rsidR="00FE1D06" w:rsidRPr="00E34948" w:rsidRDefault="00117973" w:rsidP="003450D6">
      <w:pPr>
        <w:pStyle w:val="a3"/>
        <w:numPr>
          <w:ilvl w:val="0"/>
          <w:numId w:val="11"/>
        </w:numPr>
        <w:spacing w:after="120" w:line="360" w:lineRule="auto"/>
        <w:jc w:val="both"/>
        <w:rPr>
          <w:rFonts w:ascii="Times New Roman" w:hAnsi="Times New Roman" w:cs="Times New Roman"/>
          <w:sz w:val="28"/>
          <w:szCs w:val="28"/>
        </w:rPr>
      </w:pPr>
      <w:r w:rsidRPr="00117973">
        <w:rPr>
          <w:rFonts w:ascii="Times New Roman" w:hAnsi="Times New Roman" w:cs="Times New Roman"/>
          <w:sz w:val="28"/>
          <w:szCs w:val="28"/>
        </w:rPr>
        <w:t>Рекоменду</w:t>
      </w:r>
      <w:r>
        <w:rPr>
          <w:rFonts w:ascii="Times New Roman" w:hAnsi="Times New Roman" w:cs="Times New Roman"/>
          <w:sz w:val="28"/>
          <w:szCs w:val="28"/>
        </w:rPr>
        <w:t>й</w:t>
      </w:r>
      <w:r w:rsidRPr="00117973">
        <w:rPr>
          <w:rFonts w:ascii="Times New Roman" w:hAnsi="Times New Roman" w:cs="Times New Roman"/>
          <w:sz w:val="28"/>
          <w:szCs w:val="28"/>
        </w:rPr>
        <w:t>те просматривать материалы, предназначенные для зрителе</w:t>
      </w:r>
      <w:r>
        <w:rPr>
          <w:rFonts w:ascii="Times New Roman" w:hAnsi="Times New Roman" w:cs="Times New Roman"/>
          <w:sz w:val="28"/>
          <w:szCs w:val="28"/>
        </w:rPr>
        <w:t>й</w:t>
      </w:r>
      <w:r w:rsidRPr="00117973">
        <w:rPr>
          <w:rFonts w:ascii="Times New Roman" w:hAnsi="Times New Roman" w:cs="Times New Roman"/>
          <w:sz w:val="28"/>
          <w:szCs w:val="28"/>
        </w:rPr>
        <w:t xml:space="preserve"> младше 18 лет, совместно с родителями.</w:t>
      </w:r>
      <w:r w:rsidR="002653A9">
        <w:rPr>
          <w:rFonts w:ascii="Times New Roman" w:hAnsi="Times New Roman" w:cs="Times New Roman"/>
          <w:sz w:val="28"/>
          <w:szCs w:val="28"/>
        </w:rPr>
        <w:t xml:space="preserve">» </w:t>
      </w:r>
      <w:r w:rsidR="002653A9">
        <w:rPr>
          <w:rFonts w:ascii="Times New Roman" w:hAnsi="Times New Roman" w:cs="Times New Roman"/>
          <w:sz w:val="28"/>
          <w:szCs w:val="28"/>
          <w:lang w:val="en-GB"/>
        </w:rPr>
        <w:t>[</w:t>
      </w:r>
      <w:r w:rsidR="002653A9">
        <w:rPr>
          <w:rFonts w:ascii="Times New Roman" w:hAnsi="Times New Roman" w:cs="Times New Roman"/>
          <w:sz w:val="28"/>
          <w:szCs w:val="28"/>
        </w:rPr>
        <w:t>ВОЗ, 2019</w:t>
      </w:r>
      <w:r w:rsidR="002653A9">
        <w:rPr>
          <w:rFonts w:ascii="Times New Roman" w:hAnsi="Times New Roman" w:cs="Times New Roman"/>
          <w:sz w:val="28"/>
          <w:szCs w:val="28"/>
          <w:lang w:val="en-GB"/>
        </w:rPr>
        <w:t>]</w:t>
      </w:r>
    </w:p>
    <w:p w:rsidR="00E34948" w:rsidRPr="00E34948" w:rsidRDefault="00E34948" w:rsidP="00E34948">
      <w:pPr>
        <w:spacing w:after="120" w:line="360" w:lineRule="auto"/>
        <w:jc w:val="both"/>
        <w:rPr>
          <w:rFonts w:ascii="Times New Roman" w:hAnsi="Times New Roman" w:cs="Times New Roman"/>
          <w:sz w:val="28"/>
          <w:szCs w:val="28"/>
        </w:rPr>
      </w:pPr>
    </w:p>
    <w:p w:rsidR="00EE29A5" w:rsidRPr="009400B8" w:rsidRDefault="00EE29A5" w:rsidP="009400B8">
      <w:pPr>
        <w:pStyle w:val="2"/>
        <w:rPr>
          <w:rFonts w:ascii="Times New Roman" w:hAnsi="Times New Roman" w:cs="Times New Roman"/>
          <w:sz w:val="28"/>
          <w:szCs w:val="28"/>
        </w:rPr>
      </w:pPr>
      <w:bookmarkStart w:id="13" w:name="_Toc72175442"/>
      <w:r w:rsidRPr="009400B8">
        <w:rPr>
          <w:sz w:val="28"/>
          <w:szCs w:val="28"/>
        </w:rPr>
        <w:lastRenderedPageBreak/>
        <w:t>2.5 Дискурс самоубийств</w:t>
      </w:r>
      <w:r w:rsidR="009E501B">
        <w:rPr>
          <w:sz w:val="28"/>
          <w:szCs w:val="28"/>
        </w:rPr>
        <w:t>а</w:t>
      </w:r>
      <w:r w:rsidRPr="009400B8">
        <w:rPr>
          <w:sz w:val="28"/>
          <w:szCs w:val="28"/>
        </w:rPr>
        <w:t xml:space="preserve"> в сериале</w:t>
      </w:r>
      <w:bookmarkEnd w:id="13"/>
    </w:p>
    <w:p w:rsidR="00AB24DB" w:rsidRDefault="00F622E0"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Коммуникативное событие</w:t>
      </w:r>
      <w:r w:rsidR="00AB24DB">
        <w:rPr>
          <w:rFonts w:ascii="Times New Roman" w:hAnsi="Times New Roman" w:cs="Times New Roman"/>
          <w:sz w:val="28"/>
          <w:szCs w:val="28"/>
        </w:rPr>
        <w:t>:</w:t>
      </w:r>
      <w:r>
        <w:rPr>
          <w:rFonts w:ascii="Times New Roman" w:hAnsi="Times New Roman" w:cs="Times New Roman"/>
          <w:sz w:val="28"/>
          <w:szCs w:val="28"/>
        </w:rPr>
        <w:t xml:space="preserve"> сериал «13 причин почему»</w:t>
      </w:r>
    </w:p>
    <w:p w:rsidR="00AB24DB" w:rsidRDefault="00AB24DB"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Дискурс-строй:</w:t>
      </w:r>
      <w:r w:rsidR="00F622E0">
        <w:rPr>
          <w:rFonts w:ascii="Times New Roman" w:hAnsi="Times New Roman" w:cs="Times New Roman"/>
          <w:sz w:val="28"/>
          <w:szCs w:val="28"/>
        </w:rPr>
        <w:t xml:space="preserve"> дискурсы аудиовизуальных форм художественной культуры</w:t>
      </w:r>
      <w:r w:rsidR="000E40F3">
        <w:rPr>
          <w:rFonts w:ascii="Times New Roman" w:hAnsi="Times New Roman" w:cs="Times New Roman"/>
          <w:sz w:val="28"/>
          <w:szCs w:val="28"/>
        </w:rPr>
        <w:t xml:space="preserve">. Жанр: сериал. Первый сезон сериала, рассматриваемый в данной работе, состоит из 13 серий по 60 минут (какие-то серии идут чуть дольше, какие-то, наоборот, короче). </w:t>
      </w:r>
    </w:p>
    <w:p w:rsidR="000E40F3" w:rsidRPr="00AF41A2" w:rsidRDefault="000E40F3"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Дискурсивная практика:</w:t>
      </w:r>
      <w:r w:rsidR="00071DE2">
        <w:rPr>
          <w:rFonts w:ascii="Times New Roman" w:hAnsi="Times New Roman" w:cs="Times New Roman"/>
          <w:sz w:val="28"/>
          <w:szCs w:val="28"/>
        </w:rPr>
        <w:t xml:space="preserve"> дискурс самоубийства формируется в рамках художественной культуре, в сериальном жанре. Данный жанр дает большую свободу в средствах выражения, а также легче воспринимается зрителями, так как подразумевает некоторое отступление от реальности. </w:t>
      </w:r>
    </w:p>
    <w:p w:rsidR="00AB24DB" w:rsidRDefault="000E40F3" w:rsidP="00931887">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 </w:t>
      </w:r>
      <w:r w:rsidR="00931887">
        <w:rPr>
          <w:rFonts w:ascii="Times New Roman" w:hAnsi="Times New Roman" w:cs="Times New Roman"/>
          <w:sz w:val="28"/>
          <w:szCs w:val="28"/>
        </w:rPr>
        <w:t xml:space="preserve">Основные социальные </w:t>
      </w:r>
      <w:proofErr w:type="spellStart"/>
      <w:r w:rsidR="00931887">
        <w:rPr>
          <w:rFonts w:ascii="Times New Roman" w:hAnsi="Times New Roman" w:cs="Times New Roman"/>
          <w:sz w:val="28"/>
          <w:szCs w:val="28"/>
        </w:rPr>
        <w:t>акторы</w:t>
      </w:r>
      <w:proofErr w:type="spellEnd"/>
      <w:r w:rsidR="00931887">
        <w:rPr>
          <w:rFonts w:ascii="Times New Roman" w:hAnsi="Times New Roman" w:cs="Times New Roman"/>
          <w:sz w:val="28"/>
          <w:szCs w:val="28"/>
        </w:rPr>
        <w:t xml:space="preserve">: Ханна (главная героиня), </w:t>
      </w:r>
      <w:proofErr w:type="spellStart"/>
      <w:r w:rsidR="00931887">
        <w:rPr>
          <w:rFonts w:ascii="Times New Roman" w:hAnsi="Times New Roman" w:cs="Times New Roman"/>
          <w:sz w:val="28"/>
          <w:szCs w:val="28"/>
        </w:rPr>
        <w:t>Клэй</w:t>
      </w:r>
      <w:proofErr w:type="spellEnd"/>
      <w:r w:rsidR="00931887">
        <w:rPr>
          <w:rFonts w:ascii="Times New Roman" w:hAnsi="Times New Roman" w:cs="Times New Roman"/>
          <w:sz w:val="28"/>
          <w:szCs w:val="28"/>
        </w:rPr>
        <w:t xml:space="preserve"> (главный герой), </w:t>
      </w:r>
      <w:r w:rsidR="00464C74">
        <w:rPr>
          <w:rFonts w:ascii="Times New Roman" w:hAnsi="Times New Roman" w:cs="Times New Roman"/>
          <w:sz w:val="28"/>
          <w:szCs w:val="28"/>
        </w:rPr>
        <w:t>ученики школы</w:t>
      </w:r>
      <w:r w:rsidR="00931887">
        <w:rPr>
          <w:rFonts w:ascii="Times New Roman" w:hAnsi="Times New Roman" w:cs="Times New Roman"/>
          <w:sz w:val="28"/>
          <w:szCs w:val="28"/>
        </w:rPr>
        <w:t>, родители учеников, учителя,</w:t>
      </w:r>
      <w:r w:rsidR="00464C74">
        <w:rPr>
          <w:rFonts w:ascii="Times New Roman" w:hAnsi="Times New Roman" w:cs="Times New Roman"/>
          <w:sz w:val="28"/>
          <w:szCs w:val="28"/>
        </w:rPr>
        <w:t xml:space="preserve"> администрация школы,</w:t>
      </w:r>
      <w:r w:rsidR="00931887">
        <w:rPr>
          <w:rFonts w:ascii="Times New Roman" w:hAnsi="Times New Roman" w:cs="Times New Roman"/>
          <w:sz w:val="28"/>
          <w:szCs w:val="28"/>
        </w:rPr>
        <w:t xml:space="preserve"> школьный психолог. </w:t>
      </w:r>
      <w:r w:rsidR="00AB24DB">
        <w:rPr>
          <w:rFonts w:ascii="Times New Roman" w:hAnsi="Times New Roman" w:cs="Times New Roman"/>
          <w:sz w:val="28"/>
          <w:szCs w:val="28"/>
        </w:rPr>
        <w:t xml:space="preserve">Первая отличительная черта – дискурс самоубийства в сериале неразрывно связан со множеством других дискурсов, которые существуют отдельно, однако в контексте сериала становятся частью главенствующего суицидального дискурса. В итоге дискурсу самоубийства оказывается посвящен весь сериал целиком и полностью. Все события, происходящие на экране, так или иначе отсылают к совершенному самоубийству. </w:t>
      </w:r>
    </w:p>
    <w:p w:rsidR="00AB24DB" w:rsidRDefault="00AB24DB"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Факт совершенного самоубийства, о котором становится известно в самом начале сериала, - еще одна отличительная черта. </w:t>
      </w:r>
      <w:proofErr w:type="spellStart"/>
      <w:r>
        <w:rPr>
          <w:rFonts w:ascii="Times New Roman" w:hAnsi="Times New Roman" w:cs="Times New Roman"/>
          <w:sz w:val="28"/>
          <w:szCs w:val="28"/>
        </w:rPr>
        <w:t>Нехронологичность</w:t>
      </w:r>
      <w:proofErr w:type="spellEnd"/>
      <w:r>
        <w:rPr>
          <w:rFonts w:ascii="Times New Roman" w:hAnsi="Times New Roman" w:cs="Times New Roman"/>
          <w:sz w:val="28"/>
          <w:szCs w:val="28"/>
        </w:rPr>
        <w:t xml:space="preserve"> повествования в данном контексте служит одной единственной цели – сместить фокус внимания зрителей с самого суицида на целый комплекс причин, приведших героиню к нему. На протяжении всего сериала зрители вынуждены наблюдать за жизнью и личными драмами девушки и все время помнить, что все происходящее привело ее к самоубийству. То есть, с одной стороны, причины смерти становятся более важными, чем сама смерть, а с другой, именно смерть девушки делает эти причины такими важными. </w:t>
      </w:r>
    </w:p>
    <w:p w:rsidR="00AB24DB" w:rsidRDefault="00AB24DB"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Помимо причин самоубийства сериал показывает еще и его последствия</w:t>
      </w:r>
      <w:r w:rsidR="001528FF">
        <w:rPr>
          <w:rFonts w:ascii="Times New Roman" w:hAnsi="Times New Roman" w:cs="Times New Roman"/>
          <w:sz w:val="28"/>
          <w:szCs w:val="28"/>
        </w:rPr>
        <w:t xml:space="preserve"> для других героев сериала</w:t>
      </w:r>
      <w:r>
        <w:rPr>
          <w:rFonts w:ascii="Times New Roman" w:hAnsi="Times New Roman" w:cs="Times New Roman"/>
          <w:sz w:val="28"/>
          <w:szCs w:val="28"/>
        </w:rPr>
        <w:t>. Чтобы разграничить прошлое и настоящее используется прием с разной цветопередачей. Причем, что характерно, в воспоминаниях (до самоубийства) цветовая гамма более яркая и теплая</w:t>
      </w:r>
      <w:r w:rsidR="00C6187B">
        <w:rPr>
          <w:rFonts w:ascii="Times New Roman" w:hAnsi="Times New Roman" w:cs="Times New Roman"/>
          <w:sz w:val="28"/>
          <w:szCs w:val="28"/>
        </w:rPr>
        <w:t xml:space="preserve"> </w:t>
      </w:r>
      <w:r w:rsidR="00C6187B" w:rsidRPr="00C6187B">
        <w:rPr>
          <w:rFonts w:ascii="Times New Roman" w:hAnsi="Times New Roman" w:cs="Times New Roman"/>
          <w:sz w:val="28"/>
          <w:szCs w:val="28"/>
        </w:rPr>
        <w:t>[</w:t>
      </w:r>
      <w:r w:rsidR="00C6187B">
        <w:rPr>
          <w:rFonts w:ascii="Times New Roman" w:hAnsi="Times New Roman" w:cs="Times New Roman"/>
          <w:sz w:val="28"/>
          <w:szCs w:val="28"/>
        </w:rPr>
        <w:t xml:space="preserve">Приложение </w:t>
      </w:r>
      <w:r w:rsidR="001D1CC0">
        <w:rPr>
          <w:rFonts w:ascii="Times New Roman" w:hAnsi="Times New Roman" w:cs="Times New Roman"/>
          <w:sz w:val="28"/>
          <w:szCs w:val="28"/>
        </w:rPr>
        <w:t>2</w:t>
      </w:r>
      <w:r w:rsidR="00C6187B">
        <w:rPr>
          <w:rFonts w:ascii="Times New Roman" w:hAnsi="Times New Roman" w:cs="Times New Roman"/>
          <w:sz w:val="28"/>
          <w:szCs w:val="28"/>
        </w:rPr>
        <w:t>, рис. 2</w:t>
      </w:r>
      <w:r w:rsidR="00C6187B" w:rsidRPr="00C6187B">
        <w:rPr>
          <w:rFonts w:ascii="Times New Roman" w:hAnsi="Times New Roman" w:cs="Times New Roman"/>
          <w:sz w:val="28"/>
          <w:szCs w:val="28"/>
        </w:rPr>
        <w:t>]</w:t>
      </w:r>
      <w:r>
        <w:rPr>
          <w:rFonts w:ascii="Times New Roman" w:hAnsi="Times New Roman" w:cs="Times New Roman"/>
          <w:sz w:val="28"/>
          <w:szCs w:val="28"/>
        </w:rPr>
        <w:t>, чем в настоящем (после самоубийства)</w:t>
      </w:r>
      <w:r w:rsidR="00C6187B">
        <w:rPr>
          <w:rFonts w:ascii="Times New Roman" w:hAnsi="Times New Roman" w:cs="Times New Roman"/>
          <w:sz w:val="28"/>
          <w:szCs w:val="28"/>
        </w:rPr>
        <w:t xml:space="preserve"> </w:t>
      </w:r>
      <w:r w:rsidR="00C6187B" w:rsidRPr="00C6187B">
        <w:rPr>
          <w:rFonts w:ascii="Times New Roman" w:hAnsi="Times New Roman" w:cs="Times New Roman"/>
          <w:sz w:val="28"/>
          <w:szCs w:val="28"/>
        </w:rPr>
        <w:t>[</w:t>
      </w:r>
      <w:r w:rsidR="00C6187B">
        <w:rPr>
          <w:rFonts w:ascii="Times New Roman" w:hAnsi="Times New Roman" w:cs="Times New Roman"/>
          <w:sz w:val="28"/>
          <w:szCs w:val="28"/>
        </w:rPr>
        <w:t xml:space="preserve">Приложение </w:t>
      </w:r>
      <w:r w:rsidR="001D1CC0">
        <w:rPr>
          <w:rFonts w:ascii="Times New Roman" w:hAnsi="Times New Roman" w:cs="Times New Roman"/>
          <w:sz w:val="28"/>
          <w:szCs w:val="28"/>
        </w:rPr>
        <w:t>2</w:t>
      </w:r>
      <w:r w:rsidR="00C6187B">
        <w:rPr>
          <w:rFonts w:ascii="Times New Roman" w:hAnsi="Times New Roman" w:cs="Times New Roman"/>
          <w:sz w:val="28"/>
          <w:szCs w:val="28"/>
        </w:rPr>
        <w:t>, рис. 1</w:t>
      </w:r>
      <w:r w:rsidR="00C6187B" w:rsidRPr="00C6187B">
        <w:rPr>
          <w:rFonts w:ascii="Times New Roman" w:hAnsi="Times New Roman" w:cs="Times New Roman"/>
          <w:sz w:val="28"/>
          <w:szCs w:val="28"/>
        </w:rPr>
        <w:t>]</w:t>
      </w:r>
      <w:r>
        <w:rPr>
          <w:rFonts w:ascii="Times New Roman" w:hAnsi="Times New Roman" w:cs="Times New Roman"/>
          <w:sz w:val="28"/>
          <w:szCs w:val="28"/>
        </w:rPr>
        <w:t xml:space="preserve">. Таким визуальным способом передается подавляющее влияние самоубийства одного человека на всех окружающих людей, так или иначе с этим человеком связанных. </w:t>
      </w:r>
    </w:p>
    <w:p w:rsidR="00AB24DB" w:rsidRDefault="00AB24DB"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о самоубийстве героини зритель узнает с первой серии, и все происходящее дальше – причины самоубийства, озвученные ее голосом, подкрепленные визуальными образами-воспоминаниями </w:t>
      </w:r>
      <w:proofErr w:type="spellStart"/>
      <w:r w:rsidR="00464C74">
        <w:rPr>
          <w:rFonts w:ascii="Times New Roman" w:hAnsi="Times New Roman" w:cs="Times New Roman"/>
          <w:sz w:val="28"/>
          <w:szCs w:val="28"/>
        </w:rPr>
        <w:t>Клэя</w:t>
      </w:r>
      <w:proofErr w:type="spellEnd"/>
      <w:r w:rsidR="00464C74">
        <w:rPr>
          <w:rFonts w:ascii="Times New Roman" w:hAnsi="Times New Roman" w:cs="Times New Roman"/>
          <w:sz w:val="28"/>
          <w:szCs w:val="28"/>
        </w:rPr>
        <w:t xml:space="preserve">, </w:t>
      </w:r>
      <w:r>
        <w:rPr>
          <w:rFonts w:ascii="Times New Roman" w:hAnsi="Times New Roman" w:cs="Times New Roman"/>
          <w:sz w:val="28"/>
          <w:szCs w:val="28"/>
        </w:rPr>
        <w:t xml:space="preserve">другого героя сериала, прослушивающего кассеты, а также жизнь всех знакомых Ханны после ее смерти. Раскрывая факт самоубийства в начале истории, создатели сериала не только смещают акценты, но и привносят в сформированный дискурс элементы неизбежности происходящего. То есть, смерть в результате самоубийства уже произошла, а дальнейшее является ее оправданием и объяснением. </w:t>
      </w:r>
    </w:p>
    <w:p w:rsidR="00AB24DB" w:rsidRDefault="00AB24DB"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Следующая особенность – с Ханной легко себя ассоциировать. Она самая обычная девушка из старшей школы – решает проблемы с учебой, подыскивает колледж, ходит на летнюю подработку, сталкивается с трудностями в общении с родителями и друзьями, мечтает о взаимной любви и прочее. И это довольно нетипично для обычного отображения самоубийц в </w:t>
      </w:r>
      <w:r w:rsidR="00FE1D06">
        <w:rPr>
          <w:rFonts w:ascii="Times New Roman" w:hAnsi="Times New Roman" w:cs="Times New Roman"/>
          <w:sz w:val="28"/>
          <w:szCs w:val="28"/>
        </w:rPr>
        <w:t>таком ключе, чтобы</w:t>
      </w:r>
      <w:r>
        <w:rPr>
          <w:rFonts w:ascii="Times New Roman" w:hAnsi="Times New Roman" w:cs="Times New Roman"/>
          <w:sz w:val="28"/>
          <w:szCs w:val="28"/>
        </w:rPr>
        <w:t xml:space="preserve"> избежать распространения случаев «подражающих» суицидов. </w:t>
      </w:r>
      <w:r w:rsidR="00931887">
        <w:rPr>
          <w:rFonts w:ascii="Times New Roman" w:hAnsi="Times New Roman" w:cs="Times New Roman"/>
          <w:sz w:val="28"/>
          <w:szCs w:val="28"/>
        </w:rPr>
        <w:t xml:space="preserve">Подобный прием используется для привлечения внимания к проблемам подростков, создатели сериала показывают, что это распространенные и типичные проблемы для нашего общества, и то, что происходит с героиней сериала, могут переживать множество людей в реальной жизни. Это хорошая мотивация и правильный посыл, который должен бы заставлять людей начать задумываться над существующими проблемами и начинать решать их. Однако, помимо возможного </w:t>
      </w:r>
      <w:r w:rsidR="00931887">
        <w:rPr>
          <w:rFonts w:ascii="Times New Roman" w:hAnsi="Times New Roman" w:cs="Times New Roman"/>
          <w:sz w:val="28"/>
          <w:szCs w:val="28"/>
        </w:rPr>
        <w:lastRenderedPageBreak/>
        <w:t xml:space="preserve">положительного влияния, такой способ может привести и к отрицательным последствиям в реальной жизни. </w:t>
      </w:r>
    </w:p>
    <w:p w:rsidR="00FE1D06" w:rsidRDefault="00FE1D06"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раскрывать тему подражающих суицидов, в сериале даже есть еще один герой, к концу повествования предпринимающий попытку самоубийства. За короткий промежуток времени, охватываемый сериалом, в нем представлены уже два случая попытки суицида, завершенная и незавершенная. </w:t>
      </w:r>
    </w:p>
    <w:p w:rsidR="00AB24DB" w:rsidRDefault="00AB24DB"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Полное раскрытие причин самоубийства, заинтересованность всех героев в поиске истины, их реакция на выясненные обстоятельства – все это не только оправдывает суицид Ханны, но и </w:t>
      </w:r>
      <w:r w:rsidR="00464C74">
        <w:rPr>
          <w:rFonts w:ascii="Times New Roman" w:hAnsi="Times New Roman" w:cs="Times New Roman"/>
          <w:sz w:val="28"/>
          <w:szCs w:val="28"/>
        </w:rPr>
        <w:t>может восприниматься как</w:t>
      </w:r>
      <w:r>
        <w:rPr>
          <w:rFonts w:ascii="Times New Roman" w:hAnsi="Times New Roman" w:cs="Times New Roman"/>
          <w:sz w:val="28"/>
          <w:szCs w:val="28"/>
        </w:rPr>
        <w:t xml:space="preserve"> его</w:t>
      </w:r>
      <w:r w:rsidR="00464C74">
        <w:rPr>
          <w:rFonts w:ascii="Times New Roman" w:hAnsi="Times New Roman" w:cs="Times New Roman"/>
          <w:sz w:val="28"/>
          <w:szCs w:val="28"/>
        </w:rPr>
        <w:t xml:space="preserve"> романтизация</w:t>
      </w:r>
      <w:r>
        <w:rPr>
          <w:rFonts w:ascii="Times New Roman" w:hAnsi="Times New Roman" w:cs="Times New Roman"/>
          <w:sz w:val="28"/>
          <w:szCs w:val="28"/>
        </w:rPr>
        <w:t xml:space="preserve">. </w:t>
      </w:r>
      <w:r w:rsidR="00464C74">
        <w:rPr>
          <w:rFonts w:ascii="Times New Roman" w:hAnsi="Times New Roman" w:cs="Times New Roman"/>
          <w:sz w:val="28"/>
          <w:szCs w:val="28"/>
        </w:rPr>
        <w:t>Надо оговорить, что под романтизацией в данной работе будут подразумеваться те элементы сформированного дискурса, которые могут считываться таким образом. То есть, романтизация – это скорее то, что может возникнуть в результате прочтения данного дискурса, как некий отклик на него, а не обязательно то, что закладывалось в него изначально. В этом сериале н</w:t>
      </w:r>
      <w:r>
        <w:rPr>
          <w:rFonts w:ascii="Times New Roman" w:hAnsi="Times New Roman" w:cs="Times New Roman"/>
          <w:sz w:val="28"/>
          <w:szCs w:val="28"/>
        </w:rPr>
        <w:t xml:space="preserve">екоторые причины смерти </w:t>
      </w:r>
      <w:r w:rsidR="00464C74">
        <w:rPr>
          <w:rFonts w:ascii="Times New Roman" w:hAnsi="Times New Roman" w:cs="Times New Roman"/>
          <w:sz w:val="28"/>
          <w:szCs w:val="28"/>
        </w:rPr>
        <w:t xml:space="preserve">героини </w:t>
      </w:r>
      <w:r>
        <w:rPr>
          <w:rFonts w:ascii="Times New Roman" w:hAnsi="Times New Roman" w:cs="Times New Roman"/>
          <w:sz w:val="28"/>
          <w:szCs w:val="28"/>
        </w:rPr>
        <w:t xml:space="preserve">подают в таком контексте, что, если следить за логикой построения сериала, их невозможно было решить никак иначе, кроме как привлечь внимание таким радикальным способом. Именно после суицида девушки, окружающие начинают задумываться о необходимости серьезных мер регулировки проблем старшей школы, которые, как выясняется, оказываются крайне серьезными. То есть образ девушки становится почти мученическим, ведь благодаря ее смерти в обществе начинает что-то меняться. </w:t>
      </w:r>
      <w:r w:rsidR="00931887">
        <w:rPr>
          <w:rFonts w:ascii="Times New Roman" w:hAnsi="Times New Roman" w:cs="Times New Roman"/>
          <w:sz w:val="28"/>
          <w:szCs w:val="28"/>
        </w:rPr>
        <w:t xml:space="preserve">И тот факт, что, по своей сути, сериал и направлен на то, чтобы через историю главной героини побудить людей уже в реальности решать озвученные в сериале проблемы, тоже подкрепляет это впечатление: самоубийство Ханны – это вынужденная мера, которая была необходима для изменений в обществе. Можно построить логическую связь: самоубийство привлечет внимание к проблемам – проблемы в итоге решат, а значит, суицид одного человека поможет многим другим людям. Немного </w:t>
      </w:r>
      <w:r w:rsidR="00931887">
        <w:rPr>
          <w:rFonts w:ascii="Times New Roman" w:hAnsi="Times New Roman" w:cs="Times New Roman"/>
          <w:sz w:val="28"/>
          <w:szCs w:val="28"/>
        </w:rPr>
        <w:lastRenderedPageBreak/>
        <w:t xml:space="preserve">опасная позиция, которая при транслировании ее через массовую культуру может действительно привести к подражательным самоубийствам.   </w:t>
      </w:r>
    </w:p>
    <w:p w:rsidR="001528FF" w:rsidRDefault="00AB24DB" w:rsidP="001528FF">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r w:rsidR="00931887">
        <w:rPr>
          <w:rFonts w:ascii="Times New Roman" w:hAnsi="Times New Roman" w:cs="Times New Roman"/>
          <w:sz w:val="28"/>
          <w:szCs w:val="28"/>
        </w:rPr>
        <w:t xml:space="preserve"> в сериале</w:t>
      </w:r>
      <w:r>
        <w:rPr>
          <w:rFonts w:ascii="Times New Roman" w:hAnsi="Times New Roman" w:cs="Times New Roman"/>
          <w:sz w:val="28"/>
          <w:szCs w:val="28"/>
        </w:rPr>
        <w:t xml:space="preserve"> начавшие решаться проблемы</w:t>
      </w:r>
      <w:r w:rsidR="00931887">
        <w:rPr>
          <w:rFonts w:ascii="Times New Roman" w:hAnsi="Times New Roman" w:cs="Times New Roman"/>
          <w:sz w:val="28"/>
          <w:szCs w:val="28"/>
        </w:rPr>
        <w:t xml:space="preserve"> также</w:t>
      </w:r>
      <w:r>
        <w:rPr>
          <w:rFonts w:ascii="Times New Roman" w:hAnsi="Times New Roman" w:cs="Times New Roman"/>
          <w:sz w:val="28"/>
          <w:szCs w:val="28"/>
        </w:rPr>
        <w:t xml:space="preserve"> открывают</w:t>
      </w:r>
      <w:r w:rsidR="00931887">
        <w:rPr>
          <w:rFonts w:ascii="Times New Roman" w:hAnsi="Times New Roman" w:cs="Times New Roman"/>
          <w:sz w:val="28"/>
          <w:szCs w:val="28"/>
        </w:rPr>
        <w:t xml:space="preserve"> и</w:t>
      </w:r>
      <w:r>
        <w:rPr>
          <w:rFonts w:ascii="Times New Roman" w:hAnsi="Times New Roman" w:cs="Times New Roman"/>
          <w:sz w:val="28"/>
          <w:szCs w:val="28"/>
        </w:rPr>
        <w:t xml:space="preserve"> новую грань противоречивого дискурса – у многих зрителей складывается впечатление, что эти обстоятельства не были значительными, раз так легко было найдено решение.</w:t>
      </w:r>
      <w:r w:rsidR="00931887">
        <w:rPr>
          <w:rFonts w:ascii="Times New Roman" w:hAnsi="Times New Roman" w:cs="Times New Roman"/>
          <w:sz w:val="28"/>
          <w:szCs w:val="28"/>
        </w:rPr>
        <w:t xml:space="preserve"> Это приводит к обесцениванию некоторыми зрителями проблем, показанных в сериале и порицанию поступка главной героини</w:t>
      </w:r>
      <w:r w:rsidR="00F25BF3">
        <w:rPr>
          <w:rFonts w:ascii="Times New Roman" w:hAnsi="Times New Roman" w:cs="Times New Roman"/>
          <w:sz w:val="28"/>
          <w:szCs w:val="28"/>
        </w:rPr>
        <w:t>, а через нее – к укреплению стигматизированного отношения к людям, склонным к самоубийству</w:t>
      </w:r>
      <w:r w:rsidR="00931887">
        <w:rPr>
          <w:rFonts w:ascii="Times New Roman" w:hAnsi="Times New Roman" w:cs="Times New Roman"/>
          <w:sz w:val="28"/>
          <w:szCs w:val="28"/>
        </w:rPr>
        <w:t xml:space="preserve">. </w:t>
      </w:r>
      <w:r w:rsidR="00F25BF3">
        <w:rPr>
          <w:rFonts w:ascii="Times New Roman" w:hAnsi="Times New Roman" w:cs="Times New Roman"/>
          <w:sz w:val="28"/>
          <w:szCs w:val="28"/>
        </w:rPr>
        <w:t xml:space="preserve">Здесь опять проявляется противоречивость дискурса: с одной стороны, это наталкивает на логичные выводы о том, что все проблемы могут казаться непреодолимыми, но скорее всего окажутся решаемыми при жизни, а не ценой прекращения собственного существования. С другой стороны, </w:t>
      </w:r>
      <w:r w:rsidR="001528FF">
        <w:rPr>
          <w:rFonts w:ascii="Times New Roman" w:hAnsi="Times New Roman" w:cs="Times New Roman"/>
          <w:sz w:val="28"/>
          <w:szCs w:val="28"/>
        </w:rPr>
        <w:t>тот факт, что Ханна все же умерла, хотя ей могли бы помочь и при жизни – тоже отчасти романтиз</w:t>
      </w:r>
      <w:r w:rsidR="00C6187B">
        <w:rPr>
          <w:rFonts w:ascii="Times New Roman" w:hAnsi="Times New Roman" w:cs="Times New Roman"/>
          <w:sz w:val="28"/>
          <w:szCs w:val="28"/>
        </w:rPr>
        <w:t>ация</w:t>
      </w:r>
      <w:r w:rsidR="001F6302">
        <w:rPr>
          <w:rFonts w:ascii="Times New Roman" w:hAnsi="Times New Roman" w:cs="Times New Roman"/>
          <w:sz w:val="28"/>
          <w:szCs w:val="28"/>
        </w:rPr>
        <w:t>, ведь в итоге именно смерть девушки поспособствовала тому, что многим проблемам, от которых страдала не только она, но и многие другие, начали искать решение</w:t>
      </w:r>
      <w:r>
        <w:rPr>
          <w:rFonts w:ascii="Times New Roman" w:hAnsi="Times New Roman" w:cs="Times New Roman"/>
          <w:sz w:val="28"/>
          <w:szCs w:val="28"/>
        </w:rPr>
        <w:t xml:space="preserve">. </w:t>
      </w:r>
      <w:r w:rsidR="001F6302">
        <w:rPr>
          <w:rFonts w:ascii="Times New Roman" w:hAnsi="Times New Roman" w:cs="Times New Roman"/>
          <w:sz w:val="28"/>
          <w:szCs w:val="28"/>
        </w:rPr>
        <w:t>Кроме того, рисуется некий т</w:t>
      </w:r>
      <w:r w:rsidR="001528FF">
        <w:rPr>
          <w:rFonts w:ascii="Times New Roman" w:hAnsi="Times New Roman" w:cs="Times New Roman"/>
          <w:sz w:val="28"/>
          <w:szCs w:val="28"/>
        </w:rPr>
        <w:t xml:space="preserve">рагический образ героини, которая несколько раз была настолько близка была к спасению, но люди, должные бы оказать ей помощь, не справились с этим, и вот она мертва. Это перекладывает ответственность за собственное решение с Ханны на окружающих ее людей и подкрепляет романтизацию ее образа. </w:t>
      </w:r>
    </w:p>
    <w:p w:rsidR="001528FF" w:rsidRDefault="00FE1D06" w:rsidP="001528FF">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вспомнить снова рекомендации, в них, как один из пунктов, говорилось, что не стоит изображать подробный процесс самоубийства</w:t>
      </w:r>
      <w:r w:rsidR="00AB24DB">
        <w:rPr>
          <w:rFonts w:ascii="Times New Roman" w:hAnsi="Times New Roman" w:cs="Times New Roman"/>
          <w:sz w:val="28"/>
          <w:szCs w:val="28"/>
        </w:rPr>
        <w:t>. В данном сериале этим правилом пренебрегают: зрителям представляется возможность от и до наблюдать за Ханной, режущей себе вены в ванн</w:t>
      </w:r>
      <w:r>
        <w:rPr>
          <w:rFonts w:ascii="Times New Roman" w:hAnsi="Times New Roman" w:cs="Times New Roman"/>
          <w:sz w:val="28"/>
          <w:szCs w:val="28"/>
        </w:rPr>
        <w:t>ой</w:t>
      </w:r>
      <w:r w:rsidR="007939C4">
        <w:rPr>
          <w:rFonts w:ascii="Times New Roman" w:hAnsi="Times New Roman" w:cs="Times New Roman"/>
          <w:sz w:val="28"/>
          <w:szCs w:val="28"/>
        </w:rPr>
        <w:t xml:space="preserve"> </w:t>
      </w:r>
      <w:r w:rsidR="007939C4" w:rsidRPr="007939C4">
        <w:rPr>
          <w:rFonts w:ascii="Times New Roman" w:hAnsi="Times New Roman" w:cs="Times New Roman"/>
          <w:sz w:val="28"/>
          <w:szCs w:val="28"/>
        </w:rPr>
        <w:t>[</w:t>
      </w:r>
      <w:r w:rsidR="007939C4">
        <w:rPr>
          <w:rFonts w:ascii="Times New Roman" w:hAnsi="Times New Roman" w:cs="Times New Roman"/>
          <w:sz w:val="28"/>
          <w:szCs w:val="28"/>
        </w:rPr>
        <w:t xml:space="preserve">Приложение </w:t>
      </w:r>
      <w:r w:rsidR="001D1CC0">
        <w:rPr>
          <w:rFonts w:ascii="Times New Roman" w:hAnsi="Times New Roman" w:cs="Times New Roman"/>
          <w:sz w:val="28"/>
          <w:szCs w:val="28"/>
        </w:rPr>
        <w:t>3</w:t>
      </w:r>
      <w:r w:rsidR="007939C4">
        <w:rPr>
          <w:rFonts w:ascii="Times New Roman" w:hAnsi="Times New Roman" w:cs="Times New Roman"/>
          <w:sz w:val="28"/>
          <w:szCs w:val="28"/>
        </w:rPr>
        <w:t>, рис. 1-17</w:t>
      </w:r>
      <w:r w:rsidR="007939C4" w:rsidRPr="007939C4">
        <w:rPr>
          <w:rFonts w:ascii="Times New Roman" w:hAnsi="Times New Roman" w:cs="Times New Roman"/>
          <w:sz w:val="28"/>
          <w:szCs w:val="28"/>
        </w:rPr>
        <w:t>]</w:t>
      </w:r>
      <w:r w:rsidR="00AB24DB">
        <w:rPr>
          <w:rFonts w:ascii="Times New Roman" w:hAnsi="Times New Roman" w:cs="Times New Roman"/>
          <w:sz w:val="28"/>
          <w:szCs w:val="28"/>
        </w:rPr>
        <w:t xml:space="preserve">. Такое подробное отображение процесса при желании может послужить отличным руководством для применения на практике, именно поэтому подобных приемов обычно избегают, чтобы снизить риски. Однако перед создателями сериала стояла цель привлечения внимания к проблеме подростковых самоубийств (а также сопутствующим </w:t>
      </w:r>
      <w:r w:rsidR="00AB24DB">
        <w:rPr>
          <w:rFonts w:ascii="Times New Roman" w:hAnsi="Times New Roman" w:cs="Times New Roman"/>
          <w:sz w:val="28"/>
          <w:szCs w:val="28"/>
        </w:rPr>
        <w:lastRenderedPageBreak/>
        <w:t xml:space="preserve">проблемам), именно поэтому, скорее всего, они посчитали такой способ изображения суицида оправданным. То есть, даже с помощью изобразительных средств подчеркивается демонстративно-протестный характер этого самоубийства. </w:t>
      </w:r>
      <w:r>
        <w:rPr>
          <w:rFonts w:ascii="Times New Roman" w:hAnsi="Times New Roman" w:cs="Times New Roman"/>
          <w:sz w:val="28"/>
          <w:szCs w:val="28"/>
        </w:rPr>
        <w:t xml:space="preserve">Кроме того, </w:t>
      </w:r>
      <w:r w:rsidR="00FD6B7B">
        <w:rPr>
          <w:rFonts w:ascii="Times New Roman" w:hAnsi="Times New Roman" w:cs="Times New Roman"/>
          <w:sz w:val="28"/>
          <w:szCs w:val="28"/>
        </w:rPr>
        <w:t>по словам авторов</w:t>
      </w:r>
      <w:r w:rsidR="00531876">
        <w:rPr>
          <w:rFonts w:ascii="Times New Roman" w:hAnsi="Times New Roman" w:cs="Times New Roman"/>
          <w:sz w:val="28"/>
          <w:szCs w:val="28"/>
        </w:rPr>
        <w:t>, данный прием, напротив, был призван оттолкнуть зрителей от возможных мыслей о суициде, через такое детальное изображение, побудить задуматься о боли, о сложности данного действия, а также о его необратимости.</w:t>
      </w:r>
      <w:r w:rsidR="001528FF">
        <w:rPr>
          <w:rFonts w:ascii="Times New Roman" w:hAnsi="Times New Roman" w:cs="Times New Roman"/>
          <w:sz w:val="28"/>
          <w:szCs w:val="28"/>
        </w:rPr>
        <w:t xml:space="preserve"> Например</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на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официальном</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аккаунте</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сериала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в</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социальной</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сети</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lang w:val="en-GB"/>
        </w:rPr>
        <w:t>Twitter</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была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приведена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цитата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продюсера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данного</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сериала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Брайана</w:t>
      </w:r>
      <w:r w:rsidR="001528FF" w:rsidRPr="001528FF">
        <w:rPr>
          <w:rFonts w:ascii="Times New Roman" w:hAnsi="Times New Roman" w:cs="Times New Roman"/>
          <w:sz w:val="28"/>
          <w:szCs w:val="28"/>
        </w:rPr>
        <w:t xml:space="preserve"> </w:t>
      </w:r>
      <w:proofErr w:type="spellStart"/>
      <w:r w:rsidR="001528FF">
        <w:rPr>
          <w:rFonts w:ascii="Times New Roman" w:hAnsi="Times New Roman" w:cs="Times New Roman"/>
          <w:sz w:val="28"/>
          <w:szCs w:val="28"/>
        </w:rPr>
        <w:t>Йорки</w:t>
      </w:r>
      <w:proofErr w:type="spellEnd"/>
      <w:r w:rsidR="001528FF" w:rsidRPr="001528FF">
        <w:rPr>
          <w:rFonts w:ascii="Times New Roman" w:hAnsi="Times New Roman" w:cs="Times New Roman"/>
          <w:sz w:val="28"/>
          <w:szCs w:val="28"/>
        </w:rPr>
        <w:t>: «</w:t>
      </w:r>
      <w:r w:rsidR="00B12208" w:rsidRPr="00B12208">
        <w:rPr>
          <w:rFonts w:ascii="Times New Roman" w:hAnsi="Times New Roman" w:cs="Times New Roman"/>
          <w:sz w:val="28"/>
          <w:szCs w:val="28"/>
        </w:rPr>
        <w:t>Наше творческое намерение в изображении уродливой, болезненной реальности самоубийства в таких графических деталях в первом сезоне состояло в том, чтобы рассказать правду об ужасе такого акта и убедиться, что никто никогда не захочет повторить его</w:t>
      </w:r>
      <w:r w:rsidR="001528FF" w:rsidRPr="001528FF">
        <w:rPr>
          <w:rFonts w:ascii="Times New Roman" w:hAnsi="Times New Roman" w:cs="Times New Roman"/>
          <w:sz w:val="28"/>
          <w:szCs w:val="28"/>
        </w:rPr>
        <w:t>»</w:t>
      </w:r>
      <w:r w:rsidR="00531876" w:rsidRPr="001528FF">
        <w:rPr>
          <w:rFonts w:ascii="Times New Roman" w:hAnsi="Times New Roman" w:cs="Times New Roman"/>
          <w:sz w:val="28"/>
          <w:szCs w:val="28"/>
        </w:rPr>
        <w:t xml:space="preserve"> </w:t>
      </w:r>
      <w:r w:rsidR="001528FF" w:rsidRPr="001528FF">
        <w:rPr>
          <w:rFonts w:ascii="Times New Roman" w:hAnsi="Times New Roman" w:cs="Times New Roman"/>
          <w:sz w:val="28"/>
          <w:szCs w:val="28"/>
        </w:rPr>
        <w:t>[</w:t>
      </w:r>
      <w:r w:rsidR="00B12208">
        <w:rPr>
          <w:rFonts w:ascii="Times New Roman" w:hAnsi="Times New Roman" w:cs="Times New Roman"/>
          <w:sz w:val="28"/>
          <w:szCs w:val="28"/>
        </w:rPr>
        <w:t>14</w:t>
      </w:r>
      <w:r w:rsidR="006942DD">
        <w:rPr>
          <w:rFonts w:ascii="Times New Roman" w:hAnsi="Times New Roman" w:cs="Times New Roman"/>
          <w:sz w:val="28"/>
          <w:szCs w:val="28"/>
        </w:rPr>
        <w:t>, перевод автора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Однако по итогу,</w:t>
      </w:r>
      <w:r w:rsidR="00531876" w:rsidRPr="001528FF">
        <w:rPr>
          <w:rFonts w:ascii="Times New Roman" w:hAnsi="Times New Roman" w:cs="Times New Roman"/>
          <w:sz w:val="28"/>
          <w:szCs w:val="28"/>
        </w:rPr>
        <w:t xml:space="preserve"> </w:t>
      </w:r>
      <w:r w:rsidR="001528FF">
        <w:rPr>
          <w:rFonts w:ascii="Times New Roman" w:hAnsi="Times New Roman" w:cs="Times New Roman"/>
          <w:sz w:val="28"/>
          <w:szCs w:val="28"/>
        </w:rPr>
        <w:t>эта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сцена</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тоже</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в</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некотором</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смысле</w:t>
      </w:r>
      <w:r w:rsidR="006942DD">
        <w:rPr>
          <w:rFonts w:ascii="Times New Roman" w:hAnsi="Times New Roman" w:cs="Times New Roman"/>
          <w:sz w:val="28"/>
          <w:szCs w:val="28"/>
        </w:rPr>
        <w:t>,</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романтизируется</w:t>
      </w:r>
      <w:r w:rsidR="001528FF" w:rsidRPr="001528FF">
        <w:rPr>
          <w:rFonts w:ascii="Times New Roman" w:hAnsi="Times New Roman" w:cs="Times New Roman"/>
          <w:sz w:val="28"/>
          <w:szCs w:val="28"/>
        </w:rPr>
        <w:t xml:space="preserve">. </w:t>
      </w:r>
      <w:r w:rsidR="001528FF">
        <w:rPr>
          <w:rFonts w:ascii="Times New Roman" w:hAnsi="Times New Roman" w:cs="Times New Roman"/>
          <w:sz w:val="28"/>
          <w:szCs w:val="28"/>
        </w:rPr>
        <w:t>Она не лишена эстетики – поза, выражение лица, освещение. Все эти приемы призваны не оттолкнуть зрителя, а убедить продолжить смотреть. И, хотя смотреть эту сцену действительно может быть тяжело, у некоторой категории людей, склонной к совершению самоубийства, подобное эстетичное изображение процесса</w:t>
      </w:r>
      <w:r w:rsidR="00931887">
        <w:rPr>
          <w:rFonts w:ascii="Times New Roman" w:hAnsi="Times New Roman" w:cs="Times New Roman"/>
          <w:sz w:val="28"/>
          <w:szCs w:val="28"/>
        </w:rPr>
        <w:t xml:space="preserve"> в совокупности с мыслью о положительном влиянии суицида на решаемость проблем общества</w:t>
      </w:r>
      <w:r w:rsidR="001528FF">
        <w:rPr>
          <w:rFonts w:ascii="Times New Roman" w:hAnsi="Times New Roman" w:cs="Times New Roman"/>
          <w:sz w:val="28"/>
          <w:szCs w:val="28"/>
        </w:rPr>
        <w:t xml:space="preserve"> может вызвать не отторжение, а желание повторить. </w:t>
      </w:r>
    </w:p>
    <w:p w:rsidR="00AB24DB" w:rsidRDefault="00AB24DB"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Сразу после самоубийства Ханны нам показывают ее родителей, врывающихся в ванную, пытающихся спасти девушку, которая уже мертва</w:t>
      </w:r>
      <w:r w:rsidR="007939C4">
        <w:rPr>
          <w:rFonts w:ascii="Times New Roman" w:hAnsi="Times New Roman" w:cs="Times New Roman"/>
          <w:sz w:val="28"/>
          <w:szCs w:val="28"/>
        </w:rPr>
        <w:t xml:space="preserve"> </w:t>
      </w:r>
      <w:r w:rsidR="007939C4" w:rsidRPr="007939C4">
        <w:rPr>
          <w:rFonts w:ascii="Times New Roman" w:hAnsi="Times New Roman" w:cs="Times New Roman"/>
          <w:sz w:val="28"/>
          <w:szCs w:val="28"/>
        </w:rPr>
        <w:t>[</w:t>
      </w:r>
      <w:r w:rsidR="007939C4">
        <w:rPr>
          <w:rFonts w:ascii="Times New Roman" w:hAnsi="Times New Roman" w:cs="Times New Roman"/>
          <w:sz w:val="28"/>
          <w:szCs w:val="28"/>
        </w:rPr>
        <w:t xml:space="preserve">Приложение </w:t>
      </w:r>
      <w:r w:rsidR="001D1CC0">
        <w:rPr>
          <w:rFonts w:ascii="Times New Roman" w:hAnsi="Times New Roman" w:cs="Times New Roman"/>
          <w:sz w:val="28"/>
          <w:szCs w:val="28"/>
        </w:rPr>
        <w:t>4</w:t>
      </w:r>
      <w:r w:rsidR="007939C4">
        <w:rPr>
          <w:rFonts w:ascii="Times New Roman" w:hAnsi="Times New Roman" w:cs="Times New Roman"/>
          <w:sz w:val="28"/>
          <w:szCs w:val="28"/>
        </w:rPr>
        <w:t>, рис. 1-7</w:t>
      </w:r>
      <w:r w:rsidR="007939C4" w:rsidRPr="007939C4">
        <w:rPr>
          <w:rFonts w:ascii="Times New Roman" w:hAnsi="Times New Roman" w:cs="Times New Roman"/>
          <w:sz w:val="28"/>
          <w:szCs w:val="28"/>
        </w:rPr>
        <w:t>]</w:t>
      </w:r>
      <w:r>
        <w:rPr>
          <w:rFonts w:ascii="Times New Roman" w:hAnsi="Times New Roman" w:cs="Times New Roman"/>
          <w:sz w:val="28"/>
          <w:szCs w:val="28"/>
        </w:rPr>
        <w:t xml:space="preserve">. </w:t>
      </w:r>
      <w:r w:rsidR="001528FF">
        <w:rPr>
          <w:rFonts w:ascii="Times New Roman" w:hAnsi="Times New Roman" w:cs="Times New Roman"/>
          <w:sz w:val="28"/>
          <w:szCs w:val="28"/>
        </w:rPr>
        <w:t>Зрители сразу видят первые последствия самоубийства – горе близких людей. Кроме того, т</w:t>
      </w:r>
      <w:r>
        <w:rPr>
          <w:rFonts w:ascii="Times New Roman" w:hAnsi="Times New Roman" w:cs="Times New Roman"/>
          <w:sz w:val="28"/>
          <w:szCs w:val="28"/>
        </w:rPr>
        <w:t>ак</w:t>
      </w:r>
      <w:r w:rsidR="001528FF">
        <w:rPr>
          <w:rFonts w:ascii="Times New Roman" w:hAnsi="Times New Roman" w:cs="Times New Roman"/>
          <w:sz w:val="28"/>
          <w:szCs w:val="28"/>
        </w:rPr>
        <w:t>им образом</w:t>
      </w:r>
      <w:r>
        <w:rPr>
          <w:rFonts w:ascii="Times New Roman" w:hAnsi="Times New Roman" w:cs="Times New Roman"/>
          <w:sz w:val="28"/>
          <w:szCs w:val="28"/>
        </w:rPr>
        <w:t xml:space="preserve"> подчеркивается их бессилие в оказании помощи</w:t>
      </w:r>
      <w:r w:rsidR="001528FF">
        <w:rPr>
          <w:rFonts w:ascii="Times New Roman" w:hAnsi="Times New Roman" w:cs="Times New Roman"/>
          <w:sz w:val="28"/>
          <w:szCs w:val="28"/>
        </w:rPr>
        <w:t xml:space="preserve"> – приди они на несколько минут раньше, и, вероятно, Ханна была бы жива</w:t>
      </w:r>
      <w:r>
        <w:rPr>
          <w:rFonts w:ascii="Times New Roman" w:hAnsi="Times New Roman" w:cs="Times New Roman"/>
          <w:sz w:val="28"/>
          <w:szCs w:val="28"/>
        </w:rPr>
        <w:t xml:space="preserve">. Зрителям намекают, что родители могли бы помочь ей избежать такой смерти, но оказались не в состоянии (или не захотели) заметить ее состояние и мучающие ее проблемы. Тема равнодушия окружающих вообще становится очень значимым компонентом транслируемого дискурса. Ханна чувствовала, что она одна, что </w:t>
      </w:r>
      <w:r>
        <w:rPr>
          <w:rFonts w:ascii="Times New Roman" w:hAnsi="Times New Roman" w:cs="Times New Roman"/>
          <w:sz w:val="28"/>
          <w:szCs w:val="28"/>
        </w:rPr>
        <w:lastRenderedPageBreak/>
        <w:t xml:space="preserve">с ее проблемами ей никто не поможет: ни родители, ни друзья, ни даже школьный психолог. Именно это явилось одним из ключевых факторов в ее решении. На протяжении всего сериала девушка начинает чувствовать себя все более одинокой. И все те порой незначительные по отдельности трудности в совокупности усугубляют ее депрессию. А серьезные проблемы (вроде травли в школе, финансовых потерь, сексуальных домогательств, изнасилования) значительно сказываются на психическом состоянии Ханны, которое и без того являлось нестабильным. </w:t>
      </w:r>
    </w:p>
    <w:p w:rsidR="000E40F3" w:rsidRDefault="000E40F3" w:rsidP="00AB24D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Социальная практика:</w:t>
      </w:r>
      <w:r w:rsidR="00531876">
        <w:rPr>
          <w:rFonts w:ascii="Times New Roman" w:hAnsi="Times New Roman" w:cs="Times New Roman"/>
          <w:sz w:val="28"/>
          <w:szCs w:val="28"/>
        </w:rPr>
        <w:t xml:space="preserve"> </w:t>
      </w:r>
      <w:r w:rsidR="00071DE2">
        <w:rPr>
          <w:rFonts w:ascii="Times New Roman" w:hAnsi="Times New Roman" w:cs="Times New Roman"/>
          <w:sz w:val="28"/>
          <w:szCs w:val="28"/>
        </w:rPr>
        <w:t>сериальный дискурс самоубийства являются частью все той же социальной практик</w:t>
      </w:r>
      <w:r w:rsidR="005B661F">
        <w:rPr>
          <w:rFonts w:ascii="Times New Roman" w:hAnsi="Times New Roman" w:cs="Times New Roman"/>
          <w:sz w:val="28"/>
          <w:szCs w:val="28"/>
        </w:rPr>
        <w:t>и</w:t>
      </w:r>
      <w:r w:rsidR="00071DE2">
        <w:rPr>
          <w:rFonts w:ascii="Times New Roman" w:hAnsi="Times New Roman" w:cs="Times New Roman"/>
          <w:sz w:val="28"/>
          <w:szCs w:val="28"/>
        </w:rPr>
        <w:t xml:space="preserve">, о которой уже шла речь, частью дискурса смерти вообще, и дискурса самоубийства в частности. </w:t>
      </w:r>
      <w:r w:rsidR="001D7818">
        <w:rPr>
          <w:rFonts w:ascii="Times New Roman" w:hAnsi="Times New Roman" w:cs="Times New Roman"/>
          <w:sz w:val="28"/>
          <w:szCs w:val="28"/>
        </w:rPr>
        <w:t>В качестве иллюстрации социальной практики</w:t>
      </w:r>
      <w:r w:rsidR="005B661F">
        <w:rPr>
          <w:rFonts w:ascii="Times New Roman" w:hAnsi="Times New Roman" w:cs="Times New Roman"/>
          <w:sz w:val="28"/>
          <w:szCs w:val="28"/>
        </w:rPr>
        <w:t>, в контексте которой находится данный сериал,</w:t>
      </w:r>
      <w:r w:rsidR="001D7818">
        <w:rPr>
          <w:rFonts w:ascii="Times New Roman" w:hAnsi="Times New Roman" w:cs="Times New Roman"/>
          <w:sz w:val="28"/>
          <w:szCs w:val="28"/>
        </w:rPr>
        <w:t xml:space="preserve"> рассмотрим рецензии и комментарии по</w:t>
      </w:r>
      <w:r w:rsidR="005B661F">
        <w:rPr>
          <w:rFonts w:ascii="Times New Roman" w:hAnsi="Times New Roman" w:cs="Times New Roman"/>
          <w:sz w:val="28"/>
          <w:szCs w:val="28"/>
        </w:rPr>
        <w:t xml:space="preserve"> нему</w:t>
      </w:r>
      <w:r w:rsidR="001D7818">
        <w:rPr>
          <w:rFonts w:ascii="Times New Roman" w:hAnsi="Times New Roman" w:cs="Times New Roman"/>
          <w:sz w:val="28"/>
          <w:szCs w:val="28"/>
        </w:rPr>
        <w:t xml:space="preserve">. </w:t>
      </w:r>
    </w:p>
    <w:p w:rsidR="001D7818" w:rsidRDefault="001D7818" w:rsidP="001D781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сезон сериала </w:t>
      </w:r>
      <w:r w:rsidR="005B661F">
        <w:rPr>
          <w:rFonts w:ascii="Times New Roman" w:hAnsi="Times New Roman" w:cs="Times New Roman"/>
          <w:sz w:val="28"/>
          <w:szCs w:val="28"/>
        </w:rPr>
        <w:t xml:space="preserve">«13 причин почему» </w:t>
      </w:r>
      <w:r>
        <w:rPr>
          <w:rFonts w:ascii="Times New Roman" w:hAnsi="Times New Roman" w:cs="Times New Roman"/>
          <w:sz w:val="28"/>
          <w:szCs w:val="28"/>
        </w:rPr>
        <w:t xml:space="preserve">в целом положительно оценен как критиками, так и обычными зрителями. На сайте </w:t>
      </w:r>
      <w:r>
        <w:rPr>
          <w:rFonts w:ascii="Times New Roman" w:hAnsi="Times New Roman" w:cs="Times New Roman"/>
          <w:sz w:val="28"/>
          <w:szCs w:val="28"/>
          <w:lang w:val="en-GB"/>
        </w:rPr>
        <w:t>rotten</w:t>
      </w:r>
      <w:r w:rsidRPr="001D7FFC">
        <w:rPr>
          <w:rFonts w:ascii="Times New Roman" w:hAnsi="Times New Roman" w:cs="Times New Roman"/>
          <w:sz w:val="28"/>
          <w:szCs w:val="28"/>
        </w:rPr>
        <w:t xml:space="preserve"> </w:t>
      </w:r>
      <w:r>
        <w:rPr>
          <w:rFonts w:ascii="Times New Roman" w:hAnsi="Times New Roman" w:cs="Times New Roman"/>
          <w:sz w:val="28"/>
          <w:szCs w:val="28"/>
          <w:lang w:val="en-GB"/>
        </w:rPr>
        <w:t>tomatoes</w:t>
      </w:r>
      <w:r w:rsidRPr="001D7FFC">
        <w:rPr>
          <w:rFonts w:ascii="Times New Roman" w:hAnsi="Times New Roman" w:cs="Times New Roman"/>
          <w:sz w:val="28"/>
          <w:szCs w:val="28"/>
        </w:rPr>
        <w:t xml:space="preserve"> </w:t>
      </w:r>
      <w:r>
        <w:rPr>
          <w:rFonts w:ascii="Times New Roman" w:hAnsi="Times New Roman" w:cs="Times New Roman"/>
          <w:sz w:val="28"/>
          <w:szCs w:val="28"/>
        </w:rPr>
        <w:t>[</w:t>
      </w:r>
      <w:r w:rsidR="00B12208">
        <w:rPr>
          <w:rFonts w:ascii="Times New Roman" w:hAnsi="Times New Roman" w:cs="Times New Roman"/>
          <w:sz w:val="28"/>
          <w:szCs w:val="28"/>
        </w:rPr>
        <w:t>12</w:t>
      </w:r>
      <w:r w:rsidRPr="00F66711">
        <w:rPr>
          <w:rFonts w:ascii="Times New Roman" w:hAnsi="Times New Roman" w:cs="Times New Roman"/>
          <w:sz w:val="28"/>
          <w:szCs w:val="28"/>
        </w:rPr>
        <w:t xml:space="preserve">] </w:t>
      </w:r>
      <w:r>
        <w:rPr>
          <w:rFonts w:ascii="Times New Roman" w:hAnsi="Times New Roman" w:cs="Times New Roman"/>
          <w:sz w:val="28"/>
          <w:szCs w:val="28"/>
        </w:rPr>
        <w:t>он имеет 78</w:t>
      </w:r>
      <w:r w:rsidRPr="001D7FFC">
        <w:rPr>
          <w:rFonts w:ascii="Times New Roman" w:hAnsi="Times New Roman" w:cs="Times New Roman"/>
          <w:sz w:val="28"/>
          <w:szCs w:val="28"/>
        </w:rPr>
        <w:t>%</w:t>
      </w:r>
      <w:r>
        <w:rPr>
          <w:rFonts w:ascii="Times New Roman" w:hAnsi="Times New Roman" w:cs="Times New Roman"/>
          <w:sz w:val="28"/>
          <w:szCs w:val="28"/>
        </w:rPr>
        <w:t xml:space="preserve"> положительных отзывов от критиков и 79</w:t>
      </w:r>
      <w:r w:rsidRPr="001D7FFC">
        <w:rPr>
          <w:rFonts w:ascii="Times New Roman" w:hAnsi="Times New Roman" w:cs="Times New Roman"/>
          <w:sz w:val="28"/>
          <w:szCs w:val="28"/>
        </w:rPr>
        <w:t>%</w:t>
      </w:r>
      <w:r>
        <w:rPr>
          <w:rFonts w:ascii="Times New Roman" w:hAnsi="Times New Roman" w:cs="Times New Roman"/>
          <w:sz w:val="28"/>
          <w:szCs w:val="28"/>
        </w:rPr>
        <w:t xml:space="preserve"> от зрителей. На сайте </w:t>
      </w:r>
      <w:proofErr w:type="spellStart"/>
      <w:r>
        <w:rPr>
          <w:rFonts w:ascii="Times New Roman" w:hAnsi="Times New Roman" w:cs="Times New Roman"/>
          <w:sz w:val="28"/>
          <w:szCs w:val="28"/>
        </w:rPr>
        <w:t>КиноПоиск</w:t>
      </w:r>
      <w:proofErr w:type="spellEnd"/>
      <w:r>
        <w:rPr>
          <w:rFonts w:ascii="Times New Roman" w:hAnsi="Times New Roman" w:cs="Times New Roman"/>
          <w:sz w:val="28"/>
          <w:szCs w:val="28"/>
        </w:rPr>
        <w:t xml:space="preserve"> [</w:t>
      </w:r>
      <w:r w:rsidR="00B12208">
        <w:rPr>
          <w:rFonts w:ascii="Times New Roman" w:hAnsi="Times New Roman" w:cs="Times New Roman"/>
          <w:sz w:val="28"/>
          <w:szCs w:val="28"/>
        </w:rPr>
        <w:t>10</w:t>
      </w:r>
      <w:r w:rsidRPr="00515A87">
        <w:rPr>
          <w:rFonts w:ascii="Times New Roman" w:hAnsi="Times New Roman" w:cs="Times New Roman"/>
          <w:sz w:val="28"/>
          <w:szCs w:val="28"/>
        </w:rPr>
        <w:t>] ре</w:t>
      </w:r>
      <w:r>
        <w:rPr>
          <w:rFonts w:ascii="Times New Roman" w:hAnsi="Times New Roman" w:cs="Times New Roman"/>
          <w:sz w:val="28"/>
          <w:szCs w:val="28"/>
        </w:rPr>
        <w:t xml:space="preserve">йтинг сериала составляет 7,5/10, на </w:t>
      </w:r>
      <w:r>
        <w:rPr>
          <w:rFonts w:ascii="Times New Roman" w:hAnsi="Times New Roman" w:cs="Times New Roman"/>
          <w:sz w:val="28"/>
          <w:szCs w:val="28"/>
          <w:lang w:val="en-GB"/>
        </w:rPr>
        <w:t>film</w:t>
      </w:r>
      <w:r w:rsidRPr="005B72DD">
        <w:rPr>
          <w:rFonts w:ascii="Times New Roman" w:hAnsi="Times New Roman" w:cs="Times New Roman"/>
          <w:sz w:val="28"/>
          <w:szCs w:val="28"/>
        </w:rPr>
        <w:t>.</w:t>
      </w:r>
      <w:proofErr w:type="spellStart"/>
      <w:r>
        <w:rPr>
          <w:rFonts w:ascii="Times New Roman" w:hAnsi="Times New Roman" w:cs="Times New Roman"/>
          <w:sz w:val="28"/>
          <w:szCs w:val="28"/>
          <w:lang w:val="en-GB"/>
        </w:rPr>
        <w:t>ru</w:t>
      </w:r>
      <w:proofErr w:type="spellEnd"/>
      <w:r w:rsidRPr="005B72DD">
        <w:rPr>
          <w:rFonts w:ascii="Times New Roman" w:hAnsi="Times New Roman" w:cs="Times New Roman"/>
          <w:sz w:val="28"/>
          <w:szCs w:val="28"/>
        </w:rPr>
        <w:t xml:space="preserve"> </w:t>
      </w:r>
      <w:r w:rsidRPr="00515A87">
        <w:rPr>
          <w:rFonts w:ascii="Times New Roman" w:hAnsi="Times New Roman" w:cs="Times New Roman"/>
          <w:sz w:val="28"/>
          <w:szCs w:val="28"/>
        </w:rPr>
        <w:t>[</w:t>
      </w:r>
      <w:r w:rsidR="00B12208">
        <w:rPr>
          <w:rFonts w:ascii="Times New Roman" w:hAnsi="Times New Roman" w:cs="Times New Roman"/>
          <w:sz w:val="28"/>
          <w:szCs w:val="28"/>
        </w:rPr>
        <w:t>8</w:t>
      </w:r>
      <w:r w:rsidRPr="00515A87">
        <w:rPr>
          <w:rFonts w:ascii="Times New Roman" w:hAnsi="Times New Roman" w:cs="Times New Roman"/>
          <w:sz w:val="28"/>
          <w:szCs w:val="28"/>
        </w:rPr>
        <w:t xml:space="preserve">] </w:t>
      </w:r>
      <w:r>
        <w:rPr>
          <w:rFonts w:ascii="Times New Roman" w:hAnsi="Times New Roman" w:cs="Times New Roman"/>
          <w:sz w:val="28"/>
          <w:szCs w:val="28"/>
        </w:rPr>
        <w:t xml:space="preserve">7,9/10. </w:t>
      </w:r>
    </w:p>
    <w:p w:rsidR="001D7818" w:rsidRDefault="001D7818" w:rsidP="001D78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что же увидели зрители в сформированном дискурсе? Во-первых, очень часто, даже в положительных отзывах, люди пишут, что проблемы главной героини не особенно-то и серьезные: «</w:t>
      </w:r>
      <w:r w:rsidRPr="00515A87">
        <w:rPr>
          <w:rFonts w:ascii="Times New Roman" w:hAnsi="Times New Roman" w:cs="Times New Roman"/>
          <w:sz w:val="28"/>
          <w:szCs w:val="28"/>
        </w:rPr>
        <w:t>Возможно, большинство из ситуаций, случившихся с главной героиней, могут показаться незначительными и не травмирующими, но у всех нас разный предел.</w:t>
      </w:r>
      <w:r>
        <w:rPr>
          <w:rFonts w:ascii="Times New Roman" w:hAnsi="Times New Roman" w:cs="Times New Roman"/>
          <w:sz w:val="28"/>
          <w:szCs w:val="28"/>
        </w:rPr>
        <w:t>»</w:t>
      </w:r>
      <w:r>
        <w:t xml:space="preserve"> </w:t>
      </w:r>
      <w:r w:rsidRPr="00F66711">
        <w:rPr>
          <w:rFonts w:ascii="Times New Roman" w:hAnsi="Times New Roman" w:cs="Times New Roman"/>
          <w:sz w:val="28"/>
          <w:szCs w:val="28"/>
        </w:rPr>
        <w:t>[</w:t>
      </w:r>
      <w:r w:rsidR="00B12208">
        <w:rPr>
          <w:rFonts w:ascii="Times New Roman" w:hAnsi="Times New Roman" w:cs="Times New Roman"/>
          <w:sz w:val="28"/>
          <w:szCs w:val="28"/>
        </w:rPr>
        <w:t>11</w:t>
      </w:r>
      <w:r w:rsidRPr="00F66711">
        <w:rPr>
          <w:rFonts w:ascii="Times New Roman" w:hAnsi="Times New Roman" w:cs="Times New Roman"/>
          <w:sz w:val="28"/>
          <w:szCs w:val="28"/>
        </w:rPr>
        <w:t>],</w:t>
      </w:r>
      <w:r>
        <w:rPr>
          <w:rFonts w:ascii="Times New Roman" w:hAnsi="Times New Roman" w:cs="Times New Roman"/>
          <w:sz w:val="28"/>
          <w:szCs w:val="28"/>
        </w:rPr>
        <w:t xml:space="preserve"> «</w:t>
      </w:r>
      <w:r w:rsidRPr="00F66711">
        <w:rPr>
          <w:rFonts w:ascii="Times New Roman" w:hAnsi="Times New Roman" w:cs="Times New Roman"/>
          <w:sz w:val="28"/>
          <w:szCs w:val="28"/>
        </w:rPr>
        <w:t>Я не нахожу произошедшие с ней события достойными такой гибели.</w:t>
      </w:r>
      <w:r>
        <w:rPr>
          <w:rFonts w:ascii="Times New Roman" w:hAnsi="Times New Roman" w:cs="Times New Roman"/>
          <w:sz w:val="28"/>
          <w:szCs w:val="28"/>
        </w:rPr>
        <w:t xml:space="preserve"> &lt;…&gt; </w:t>
      </w:r>
      <w:r w:rsidRPr="00F66711">
        <w:rPr>
          <w:rFonts w:ascii="Times New Roman" w:hAnsi="Times New Roman" w:cs="Times New Roman"/>
          <w:sz w:val="28"/>
          <w:szCs w:val="28"/>
        </w:rPr>
        <w:t>В этом фильме жизнь ученицы обрисована не настолько безнадежной, чтобы резать вены.</w:t>
      </w:r>
      <w:r>
        <w:rPr>
          <w:rFonts w:ascii="Times New Roman" w:hAnsi="Times New Roman" w:cs="Times New Roman"/>
          <w:sz w:val="28"/>
          <w:szCs w:val="28"/>
        </w:rPr>
        <w:t xml:space="preserve">» </w:t>
      </w:r>
      <w:r w:rsidRPr="00F66711">
        <w:rPr>
          <w:rFonts w:ascii="Times New Roman" w:hAnsi="Times New Roman" w:cs="Times New Roman"/>
          <w:sz w:val="28"/>
          <w:szCs w:val="28"/>
        </w:rPr>
        <w:t>[</w:t>
      </w:r>
      <w:r w:rsidR="00B12208">
        <w:rPr>
          <w:rFonts w:ascii="Times New Roman" w:hAnsi="Times New Roman" w:cs="Times New Roman"/>
          <w:sz w:val="28"/>
          <w:szCs w:val="28"/>
        </w:rPr>
        <w:t>7</w:t>
      </w:r>
      <w:r w:rsidRPr="00F66711">
        <w:rPr>
          <w:rFonts w:ascii="Times New Roman" w:hAnsi="Times New Roman" w:cs="Times New Roman"/>
          <w:sz w:val="28"/>
          <w:szCs w:val="28"/>
        </w:rPr>
        <w:t>]</w:t>
      </w:r>
      <w:r>
        <w:rPr>
          <w:rFonts w:ascii="Times New Roman" w:hAnsi="Times New Roman" w:cs="Times New Roman"/>
          <w:sz w:val="28"/>
          <w:szCs w:val="28"/>
        </w:rPr>
        <w:t>, «</w:t>
      </w:r>
      <w:r w:rsidRPr="00A03227">
        <w:rPr>
          <w:rFonts w:ascii="Times New Roman" w:hAnsi="Times New Roman" w:cs="Times New Roman"/>
          <w:sz w:val="28"/>
          <w:szCs w:val="28"/>
        </w:rPr>
        <w:t>если бы все эти причины в сериале (кроме последней) были бы по существеннее, например, с какими-нибудь глубокими экзистенциальными и философскими рассуждениями то сериал, может быть, и можно было бы назвать заслуживающим внимания...</w:t>
      </w:r>
      <w:r>
        <w:rPr>
          <w:rFonts w:ascii="Times New Roman" w:hAnsi="Times New Roman" w:cs="Times New Roman"/>
          <w:sz w:val="28"/>
          <w:szCs w:val="28"/>
        </w:rPr>
        <w:t xml:space="preserve">» </w:t>
      </w:r>
      <w:r w:rsidRPr="00A03227">
        <w:rPr>
          <w:rFonts w:ascii="Times New Roman" w:hAnsi="Times New Roman" w:cs="Times New Roman"/>
          <w:sz w:val="28"/>
          <w:szCs w:val="28"/>
        </w:rPr>
        <w:t>[</w:t>
      </w:r>
      <w:r w:rsidR="00B12208">
        <w:rPr>
          <w:rFonts w:ascii="Times New Roman" w:hAnsi="Times New Roman" w:cs="Times New Roman"/>
          <w:sz w:val="28"/>
          <w:szCs w:val="28"/>
        </w:rPr>
        <w:t>11</w:t>
      </w:r>
      <w:r w:rsidRPr="00A03227">
        <w:rPr>
          <w:rFonts w:ascii="Times New Roman" w:hAnsi="Times New Roman" w:cs="Times New Roman"/>
          <w:sz w:val="28"/>
          <w:szCs w:val="28"/>
        </w:rPr>
        <w:t xml:space="preserve">] </w:t>
      </w:r>
      <w:r>
        <w:rPr>
          <w:rFonts w:ascii="Times New Roman" w:hAnsi="Times New Roman" w:cs="Times New Roman"/>
          <w:sz w:val="28"/>
          <w:szCs w:val="28"/>
        </w:rPr>
        <w:t xml:space="preserve">и тому подобные замечания. </w:t>
      </w:r>
      <w:r w:rsidR="00B12208">
        <w:rPr>
          <w:rFonts w:ascii="Times New Roman" w:hAnsi="Times New Roman" w:cs="Times New Roman"/>
          <w:sz w:val="28"/>
          <w:szCs w:val="28"/>
        </w:rPr>
        <w:t xml:space="preserve">Из этих комментариев видно, что эти комментаторы признают </w:t>
      </w:r>
      <w:r w:rsidR="00B12208">
        <w:rPr>
          <w:rFonts w:ascii="Times New Roman" w:hAnsi="Times New Roman" w:cs="Times New Roman"/>
          <w:sz w:val="28"/>
          <w:szCs w:val="28"/>
        </w:rPr>
        <w:lastRenderedPageBreak/>
        <w:t>значимость проблемы самоубийства, понимают, что некоторые проблемы могут толкнуть людей на такой шаг</w:t>
      </w:r>
      <w:r>
        <w:rPr>
          <w:rFonts w:ascii="Times New Roman" w:hAnsi="Times New Roman" w:cs="Times New Roman"/>
          <w:sz w:val="28"/>
          <w:szCs w:val="28"/>
        </w:rPr>
        <w:t xml:space="preserve">. </w:t>
      </w:r>
      <w:r w:rsidR="00B12208">
        <w:rPr>
          <w:rFonts w:ascii="Times New Roman" w:hAnsi="Times New Roman" w:cs="Times New Roman"/>
          <w:sz w:val="28"/>
          <w:szCs w:val="28"/>
        </w:rPr>
        <w:t>Однако эти комментаторы не считают, что сериал справился со своей задачей отображения социальных и личных проблем, перед которыми оказываются подростки</w:t>
      </w:r>
      <w:r>
        <w:rPr>
          <w:rFonts w:ascii="Times New Roman" w:hAnsi="Times New Roman" w:cs="Times New Roman"/>
          <w:sz w:val="28"/>
          <w:szCs w:val="28"/>
        </w:rPr>
        <w:t xml:space="preserve">. </w:t>
      </w:r>
      <w:r w:rsidR="00B12208">
        <w:rPr>
          <w:rFonts w:ascii="Times New Roman" w:hAnsi="Times New Roman" w:cs="Times New Roman"/>
          <w:sz w:val="28"/>
          <w:szCs w:val="28"/>
        </w:rPr>
        <w:t xml:space="preserve">Проблемы главной героини сериала они считают незначительными и «недостойными» самоубийства. С одной стороны, идет обесценивание чужого опыта, а с другой – признание суицида эффективным способом </w:t>
      </w:r>
      <w:r w:rsidR="00DA1AD9">
        <w:rPr>
          <w:rFonts w:ascii="Times New Roman" w:hAnsi="Times New Roman" w:cs="Times New Roman"/>
          <w:sz w:val="28"/>
          <w:szCs w:val="28"/>
        </w:rPr>
        <w:t xml:space="preserve">привлечения внимания и дальнейшего </w:t>
      </w:r>
      <w:r w:rsidR="00B12208">
        <w:rPr>
          <w:rFonts w:ascii="Times New Roman" w:hAnsi="Times New Roman" w:cs="Times New Roman"/>
          <w:sz w:val="28"/>
          <w:szCs w:val="28"/>
        </w:rPr>
        <w:t xml:space="preserve">решения проблем, но проблем более серьезных, чем затронутые в сериале. В каком-то смысле такие комментарии очень противоречивы: они показывают одновременно осуждение самоубийства и оправдание его. </w:t>
      </w:r>
    </w:p>
    <w:p w:rsidR="001D7818" w:rsidRDefault="00B12208" w:rsidP="001D78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 отношение к сериалу среди зрителей тоже в целом весьма противоречиво. Часть людей поддерживает мнение о незначительности затронутых в сериале тем, другие же полагают, что сериал эффективно привлекает внимание к подростковым проблемам</w:t>
      </w:r>
      <w:r w:rsidR="001D7818">
        <w:rPr>
          <w:rFonts w:ascii="Times New Roman" w:hAnsi="Times New Roman" w:cs="Times New Roman"/>
          <w:sz w:val="28"/>
          <w:szCs w:val="28"/>
        </w:rPr>
        <w:t xml:space="preserve">: </w:t>
      </w:r>
      <w:r w:rsidR="001D7818" w:rsidRPr="00DA4CFB">
        <w:rPr>
          <w:rFonts w:ascii="Times New Roman" w:hAnsi="Times New Roman" w:cs="Times New Roman"/>
          <w:sz w:val="28"/>
          <w:szCs w:val="28"/>
        </w:rPr>
        <w:t>«</w:t>
      </w:r>
      <w:r w:rsidRPr="00B12208">
        <w:rPr>
          <w:rFonts w:ascii="Times New Roman" w:hAnsi="Times New Roman" w:cs="Times New Roman"/>
          <w:sz w:val="28"/>
          <w:szCs w:val="28"/>
        </w:rPr>
        <w:t xml:space="preserve">Это не поучительный сериал о </w:t>
      </w:r>
      <w:r>
        <w:rPr>
          <w:rFonts w:ascii="Times New Roman" w:hAnsi="Times New Roman" w:cs="Times New Roman"/>
          <w:sz w:val="28"/>
          <w:szCs w:val="28"/>
        </w:rPr>
        <w:t xml:space="preserve">скелетах в шкафу </w:t>
      </w:r>
      <w:r w:rsidRPr="00B12208">
        <w:rPr>
          <w:rFonts w:ascii="Times New Roman" w:hAnsi="Times New Roman" w:cs="Times New Roman"/>
          <w:sz w:val="28"/>
          <w:szCs w:val="28"/>
        </w:rPr>
        <w:t>Ханны и об обучении распознавать признаки подростковой депрессии. Это извилистая и захватывающая история с ярким набором персонажей, и она затрагивает различия между виной и ответственностью, последствия пассивности и агрессии, риски, связанные с воспитанием детей, надежность рассказчика и многое другое</w:t>
      </w:r>
      <w:r w:rsidR="001D7818" w:rsidRPr="00B12208">
        <w:rPr>
          <w:rFonts w:ascii="Times New Roman" w:hAnsi="Times New Roman" w:cs="Times New Roman"/>
          <w:sz w:val="28"/>
          <w:szCs w:val="28"/>
        </w:rPr>
        <w:t>»</w:t>
      </w:r>
      <w:r>
        <w:rPr>
          <w:rFonts w:ascii="Times New Roman" w:hAnsi="Times New Roman" w:cs="Times New Roman"/>
          <w:sz w:val="28"/>
          <w:szCs w:val="28"/>
        </w:rPr>
        <w:t xml:space="preserve"> </w:t>
      </w:r>
      <w:r w:rsidRPr="00B12208">
        <w:rPr>
          <w:rFonts w:ascii="Times New Roman" w:hAnsi="Times New Roman" w:cs="Times New Roman"/>
          <w:sz w:val="28"/>
          <w:szCs w:val="28"/>
        </w:rPr>
        <w:t>[</w:t>
      </w:r>
      <w:r>
        <w:rPr>
          <w:rFonts w:ascii="Times New Roman" w:hAnsi="Times New Roman" w:cs="Times New Roman"/>
          <w:sz w:val="28"/>
          <w:szCs w:val="28"/>
        </w:rPr>
        <w:t>12, перевод автора</w:t>
      </w:r>
      <w:r w:rsidRPr="00B12208">
        <w:rPr>
          <w:rFonts w:ascii="Times New Roman" w:hAnsi="Times New Roman" w:cs="Times New Roman"/>
          <w:sz w:val="28"/>
          <w:szCs w:val="28"/>
        </w:rPr>
        <w:t>]</w:t>
      </w:r>
      <w:r w:rsidR="001D7818" w:rsidRPr="00B12208">
        <w:rPr>
          <w:rFonts w:ascii="Times New Roman" w:hAnsi="Times New Roman" w:cs="Times New Roman"/>
          <w:sz w:val="28"/>
          <w:szCs w:val="28"/>
        </w:rPr>
        <w:t xml:space="preserve">, </w:t>
      </w:r>
      <w:r>
        <w:rPr>
          <w:rFonts w:ascii="Times New Roman" w:hAnsi="Times New Roman" w:cs="Times New Roman"/>
          <w:sz w:val="28"/>
          <w:szCs w:val="28"/>
        </w:rPr>
        <w:t>«</w:t>
      </w:r>
      <w:r w:rsidR="001D7818" w:rsidRPr="00B12208">
        <w:rPr>
          <w:rFonts w:ascii="Times New Roman" w:hAnsi="Times New Roman" w:cs="Times New Roman"/>
          <w:sz w:val="28"/>
          <w:szCs w:val="28"/>
        </w:rPr>
        <w:t>«</w:t>
      </w:r>
      <w:r w:rsidRPr="00B12208">
        <w:rPr>
          <w:rFonts w:ascii="Times New Roman" w:hAnsi="Times New Roman" w:cs="Times New Roman"/>
          <w:sz w:val="28"/>
          <w:szCs w:val="28"/>
        </w:rPr>
        <w:t>13 причин, почем</w:t>
      </w:r>
      <w:r>
        <w:rPr>
          <w:rFonts w:ascii="Times New Roman" w:hAnsi="Times New Roman" w:cs="Times New Roman"/>
          <w:sz w:val="28"/>
          <w:szCs w:val="28"/>
        </w:rPr>
        <w:t>у</w:t>
      </w:r>
      <w:r w:rsidRPr="00B12208">
        <w:rPr>
          <w:rFonts w:ascii="Times New Roman" w:hAnsi="Times New Roman" w:cs="Times New Roman"/>
          <w:sz w:val="28"/>
          <w:szCs w:val="28"/>
        </w:rPr>
        <w:t>»</w:t>
      </w:r>
      <w:r>
        <w:rPr>
          <w:rFonts w:ascii="Times New Roman" w:hAnsi="Times New Roman" w:cs="Times New Roman"/>
          <w:sz w:val="28"/>
          <w:szCs w:val="28"/>
        </w:rPr>
        <w:t xml:space="preserve"> </w:t>
      </w:r>
      <w:r w:rsidRPr="00B12208">
        <w:rPr>
          <w:rFonts w:ascii="Times New Roman" w:hAnsi="Times New Roman" w:cs="Times New Roman"/>
          <w:sz w:val="28"/>
          <w:szCs w:val="28"/>
        </w:rPr>
        <w:t>никогда не пыта</w:t>
      </w:r>
      <w:r>
        <w:rPr>
          <w:rFonts w:ascii="Times New Roman" w:hAnsi="Times New Roman" w:cs="Times New Roman"/>
          <w:sz w:val="28"/>
          <w:szCs w:val="28"/>
        </w:rPr>
        <w:t>лся</w:t>
      </w:r>
      <w:r w:rsidRPr="00B12208">
        <w:rPr>
          <w:rFonts w:ascii="Times New Roman" w:hAnsi="Times New Roman" w:cs="Times New Roman"/>
          <w:sz w:val="28"/>
          <w:szCs w:val="28"/>
        </w:rPr>
        <w:t xml:space="preserve"> изобразить среднюю школу как нечто иное, чем пронизанную тревогой зону боевых действий, но делает</w:t>
      </w:r>
      <w:r>
        <w:rPr>
          <w:rFonts w:ascii="Times New Roman" w:hAnsi="Times New Roman" w:cs="Times New Roman"/>
          <w:sz w:val="28"/>
          <w:szCs w:val="28"/>
        </w:rPr>
        <w:t xml:space="preserve"> он</w:t>
      </w:r>
      <w:r w:rsidRPr="00B12208">
        <w:rPr>
          <w:rFonts w:ascii="Times New Roman" w:hAnsi="Times New Roman" w:cs="Times New Roman"/>
          <w:sz w:val="28"/>
          <w:szCs w:val="28"/>
        </w:rPr>
        <w:t xml:space="preserve"> это с изяществом</w:t>
      </w:r>
      <w:r w:rsidR="001D7818" w:rsidRPr="00B12208">
        <w:rPr>
          <w:rFonts w:ascii="Times New Roman" w:hAnsi="Times New Roman" w:cs="Times New Roman"/>
          <w:sz w:val="28"/>
          <w:szCs w:val="28"/>
        </w:rPr>
        <w:t>» [</w:t>
      </w:r>
      <w:r>
        <w:rPr>
          <w:rFonts w:ascii="Times New Roman" w:hAnsi="Times New Roman" w:cs="Times New Roman"/>
          <w:sz w:val="28"/>
          <w:szCs w:val="28"/>
        </w:rPr>
        <w:t>12, перевод автора</w:t>
      </w:r>
      <w:r w:rsidR="001D7818" w:rsidRPr="00B12208">
        <w:rPr>
          <w:rFonts w:ascii="Times New Roman" w:hAnsi="Times New Roman" w:cs="Times New Roman"/>
          <w:sz w:val="28"/>
          <w:szCs w:val="28"/>
        </w:rPr>
        <w:t xml:space="preserve">]. </w:t>
      </w:r>
      <w:r w:rsidR="001D7818">
        <w:rPr>
          <w:rFonts w:ascii="Times New Roman" w:hAnsi="Times New Roman" w:cs="Times New Roman"/>
          <w:sz w:val="28"/>
          <w:szCs w:val="28"/>
        </w:rPr>
        <w:t>По</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этим</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отзывам</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понятно</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что</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посыл</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о</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взаимосвязи</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и</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взаимозависимости</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дискурса</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самоубийства</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и</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других</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дискурсов</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хорошо</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считывается</w:t>
      </w:r>
      <w:r>
        <w:rPr>
          <w:rFonts w:ascii="Times New Roman" w:hAnsi="Times New Roman" w:cs="Times New Roman"/>
          <w:sz w:val="28"/>
          <w:szCs w:val="28"/>
        </w:rPr>
        <w:t xml:space="preserve"> некоторыми</w:t>
      </w:r>
      <w:r w:rsidR="001D7818" w:rsidRPr="002F0559">
        <w:rPr>
          <w:rFonts w:ascii="Times New Roman" w:hAnsi="Times New Roman" w:cs="Times New Roman"/>
          <w:sz w:val="28"/>
          <w:szCs w:val="28"/>
        </w:rPr>
        <w:t xml:space="preserve"> </w:t>
      </w:r>
      <w:r w:rsidR="001D7818">
        <w:rPr>
          <w:rFonts w:ascii="Times New Roman" w:hAnsi="Times New Roman" w:cs="Times New Roman"/>
          <w:sz w:val="28"/>
          <w:szCs w:val="28"/>
        </w:rPr>
        <w:t xml:space="preserve">зрителями, заставляя задуматься о подростковых проблемах в старшей школе. </w:t>
      </w:r>
    </w:p>
    <w:p w:rsidR="001D7818" w:rsidRDefault="001D7818" w:rsidP="001D781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w:t>
      </w:r>
      <w:r w:rsidRPr="00B12208">
        <w:rPr>
          <w:rFonts w:ascii="Times New Roman" w:hAnsi="Times New Roman" w:cs="Times New Roman"/>
          <w:sz w:val="28"/>
          <w:szCs w:val="28"/>
        </w:rPr>
        <w:t xml:space="preserve"> </w:t>
      </w:r>
      <w:r>
        <w:rPr>
          <w:rFonts w:ascii="Times New Roman" w:hAnsi="Times New Roman" w:cs="Times New Roman"/>
          <w:sz w:val="28"/>
          <w:szCs w:val="28"/>
        </w:rPr>
        <w:t>разберем</w:t>
      </w:r>
      <w:r w:rsidRPr="00B12208">
        <w:rPr>
          <w:rFonts w:ascii="Times New Roman" w:hAnsi="Times New Roman" w:cs="Times New Roman"/>
          <w:sz w:val="28"/>
          <w:szCs w:val="28"/>
        </w:rPr>
        <w:t xml:space="preserve">, </w:t>
      </w:r>
      <w:r>
        <w:rPr>
          <w:rFonts w:ascii="Times New Roman" w:hAnsi="Times New Roman" w:cs="Times New Roman"/>
          <w:sz w:val="28"/>
          <w:szCs w:val="28"/>
        </w:rPr>
        <w:t>какое</w:t>
      </w:r>
      <w:r w:rsidRPr="00B12208">
        <w:rPr>
          <w:rFonts w:ascii="Times New Roman" w:hAnsi="Times New Roman" w:cs="Times New Roman"/>
          <w:sz w:val="28"/>
          <w:szCs w:val="28"/>
        </w:rPr>
        <w:t xml:space="preserve"> </w:t>
      </w:r>
      <w:r>
        <w:rPr>
          <w:rFonts w:ascii="Times New Roman" w:hAnsi="Times New Roman" w:cs="Times New Roman"/>
          <w:sz w:val="28"/>
          <w:szCs w:val="28"/>
        </w:rPr>
        <w:t>отношение</w:t>
      </w:r>
      <w:r w:rsidRPr="00B12208">
        <w:rPr>
          <w:rFonts w:ascii="Times New Roman" w:hAnsi="Times New Roman" w:cs="Times New Roman"/>
          <w:sz w:val="28"/>
          <w:szCs w:val="28"/>
        </w:rPr>
        <w:t xml:space="preserve"> </w:t>
      </w:r>
      <w:r>
        <w:rPr>
          <w:rFonts w:ascii="Times New Roman" w:hAnsi="Times New Roman" w:cs="Times New Roman"/>
          <w:sz w:val="28"/>
          <w:szCs w:val="28"/>
        </w:rPr>
        <w:t>к</w:t>
      </w:r>
      <w:r w:rsidRPr="00B12208">
        <w:rPr>
          <w:rFonts w:ascii="Times New Roman" w:hAnsi="Times New Roman" w:cs="Times New Roman"/>
          <w:sz w:val="28"/>
          <w:szCs w:val="28"/>
        </w:rPr>
        <w:t xml:space="preserve"> </w:t>
      </w:r>
      <w:r>
        <w:rPr>
          <w:rFonts w:ascii="Times New Roman" w:hAnsi="Times New Roman" w:cs="Times New Roman"/>
          <w:sz w:val="28"/>
          <w:szCs w:val="28"/>
        </w:rPr>
        <w:t>самоубийству</w:t>
      </w:r>
      <w:r w:rsidRPr="00B12208">
        <w:rPr>
          <w:rFonts w:ascii="Times New Roman" w:hAnsi="Times New Roman" w:cs="Times New Roman"/>
          <w:sz w:val="28"/>
          <w:szCs w:val="28"/>
        </w:rPr>
        <w:t xml:space="preserve">, </w:t>
      </w:r>
      <w:r>
        <w:rPr>
          <w:rFonts w:ascii="Times New Roman" w:hAnsi="Times New Roman" w:cs="Times New Roman"/>
          <w:sz w:val="28"/>
          <w:szCs w:val="28"/>
        </w:rPr>
        <w:t>по</w:t>
      </w:r>
      <w:r w:rsidRPr="00B12208">
        <w:rPr>
          <w:rFonts w:ascii="Times New Roman" w:hAnsi="Times New Roman" w:cs="Times New Roman"/>
          <w:sz w:val="28"/>
          <w:szCs w:val="28"/>
        </w:rPr>
        <w:t xml:space="preserve"> </w:t>
      </w:r>
      <w:r>
        <w:rPr>
          <w:rFonts w:ascii="Times New Roman" w:hAnsi="Times New Roman" w:cs="Times New Roman"/>
          <w:sz w:val="28"/>
          <w:szCs w:val="28"/>
        </w:rPr>
        <w:t>мнению</w:t>
      </w:r>
      <w:r w:rsidRPr="00B12208">
        <w:rPr>
          <w:rFonts w:ascii="Times New Roman" w:hAnsi="Times New Roman" w:cs="Times New Roman"/>
          <w:sz w:val="28"/>
          <w:szCs w:val="28"/>
        </w:rPr>
        <w:t xml:space="preserve"> </w:t>
      </w:r>
      <w:r>
        <w:rPr>
          <w:rFonts w:ascii="Times New Roman" w:hAnsi="Times New Roman" w:cs="Times New Roman"/>
          <w:sz w:val="28"/>
          <w:szCs w:val="28"/>
        </w:rPr>
        <w:t>зрителей</w:t>
      </w:r>
      <w:r w:rsidRPr="00B12208">
        <w:rPr>
          <w:rFonts w:ascii="Times New Roman" w:hAnsi="Times New Roman" w:cs="Times New Roman"/>
          <w:sz w:val="28"/>
          <w:szCs w:val="28"/>
        </w:rPr>
        <w:t xml:space="preserve">, </w:t>
      </w:r>
      <w:r>
        <w:rPr>
          <w:rFonts w:ascii="Times New Roman" w:hAnsi="Times New Roman" w:cs="Times New Roman"/>
          <w:sz w:val="28"/>
          <w:szCs w:val="28"/>
        </w:rPr>
        <w:t>формирует</w:t>
      </w:r>
      <w:r w:rsidRPr="00B12208">
        <w:rPr>
          <w:rFonts w:ascii="Times New Roman" w:hAnsi="Times New Roman" w:cs="Times New Roman"/>
          <w:sz w:val="28"/>
          <w:szCs w:val="28"/>
        </w:rPr>
        <w:t xml:space="preserve"> </w:t>
      </w:r>
      <w:r>
        <w:rPr>
          <w:rFonts w:ascii="Times New Roman" w:hAnsi="Times New Roman" w:cs="Times New Roman"/>
          <w:sz w:val="28"/>
          <w:szCs w:val="28"/>
        </w:rPr>
        <w:t>этот</w:t>
      </w:r>
      <w:r w:rsidRPr="00B12208">
        <w:rPr>
          <w:rFonts w:ascii="Times New Roman" w:hAnsi="Times New Roman" w:cs="Times New Roman"/>
          <w:sz w:val="28"/>
          <w:szCs w:val="28"/>
        </w:rPr>
        <w:t xml:space="preserve"> </w:t>
      </w:r>
      <w:r>
        <w:rPr>
          <w:rFonts w:ascii="Times New Roman" w:hAnsi="Times New Roman" w:cs="Times New Roman"/>
          <w:sz w:val="28"/>
          <w:szCs w:val="28"/>
        </w:rPr>
        <w:t>сериал</w:t>
      </w:r>
      <w:r w:rsidRPr="00B12208">
        <w:rPr>
          <w:rFonts w:ascii="Times New Roman" w:hAnsi="Times New Roman" w:cs="Times New Roman"/>
          <w:sz w:val="28"/>
          <w:szCs w:val="28"/>
        </w:rPr>
        <w:t>: «</w:t>
      </w:r>
      <w:r w:rsidR="00B12208" w:rsidRPr="00B12208">
        <w:rPr>
          <w:rFonts w:ascii="Times New Roman" w:hAnsi="Times New Roman" w:cs="Times New Roman"/>
          <w:sz w:val="28"/>
          <w:szCs w:val="28"/>
        </w:rPr>
        <w:t xml:space="preserve">Хотя родителям следует проявлять осторожность, чтобы не позволить своим детям составить неверное представление о действиях Ханны Бейкер, в сериале никогда не прославляется самоубийство. </w:t>
      </w:r>
      <w:r w:rsidR="00B12208" w:rsidRPr="00B12208">
        <w:rPr>
          <w:rFonts w:ascii="Times New Roman" w:hAnsi="Times New Roman" w:cs="Times New Roman"/>
          <w:sz w:val="28"/>
          <w:szCs w:val="28"/>
        </w:rPr>
        <w:lastRenderedPageBreak/>
        <w:t xml:space="preserve">На самом деле, это, вероятно, </w:t>
      </w:r>
      <w:r w:rsidR="00B12208">
        <w:rPr>
          <w:rFonts w:ascii="Times New Roman" w:hAnsi="Times New Roman" w:cs="Times New Roman"/>
          <w:sz w:val="28"/>
          <w:szCs w:val="28"/>
        </w:rPr>
        <w:t>один</w:t>
      </w:r>
      <w:r w:rsidR="00B12208" w:rsidRPr="00B12208">
        <w:rPr>
          <w:rFonts w:ascii="Times New Roman" w:hAnsi="Times New Roman" w:cs="Times New Roman"/>
          <w:sz w:val="28"/>
          <w:szCs w:val="28"/>
        </w:rPr>
        <w:t xml:space="preserve"> </w:t>
      </w:r>
      <w:r w:rsidR="00B12208">
        <w:rPr>
          <w:rFonts w:ascii="Times New Roman" w:hAnsi="Times New Roman" w:cs="Times New Roman"/>
          <w:sz w:val="28"/>
          <w:szCs w:val="28"/>
        </w:rPr>
        <w:t>из</w:t>
      </w:r>
      <w:r w:rsidR="00B12208" w:rsidRPr="00B12208">
        <w:rPr>
          <w:rFonts w:ascii="Times New Roman" w:hAnsi="Times New Roman" w:cs="Times New Roman"/>
          <w:sz w:val="28"/>
          <w:szCs w:val="28"/>
        </w:rPr>
        <w:t xml:space="preserve"> </w:t>
      </w:r>
      <w:r w:rsidR="00B12208">
        <w:rPr>
          <w:rFonts w:ascii="Times New Roman" w:hAnsi="Times New Roman" w:cs="Times New Roman"/>
          <w:sz w:val="28"/>
          <w:szCs w:val="28"/>
        </w:rPr>
        <w:t>самых</w:t>
      </w:r>
      <w:r w:rsidR="00B12208" w:rsidRPr="00B12208">
        <w:rPr>
          <w:rFonts w:ascii="Times New Roman" w:hAnsi="Times New Roman" w:cs="Times New Roman"/>
          <w:sz w:val="28"/>
          <w:szCs w:val="28"/>
        </w:rPr>
        <w:t xml:space="preserve"> </w:t>
      </w:r>
      <w:r w:rsidR="00B12208">
        <w:rPr>
          <w:rFonts w:ascii="Times New Roman" w:hAnsi="Times New Roman" w:cs="Times New Roman"/>
          <w:sz w:val="28"/>
          <w:szCs w:val="28"/>
        </w:rPr>
        <w:t>эффективных</w:t>
      </w:r>
      <w:r w:rsidR="00B12208" w:rsidRPr="00B12208">
        <w:rPr>
          <w:rFonts w:ascii="Times New Roman" w:hAnsi="Times New Roman" w:cs="Times New Roman"/>
          <w:sz w:val="28"/>
          <w:szCs w:val="28"/>
        </w:rPr>
        <w:t xml:space="preserve"> </w:t>
      </w:r>
      <w:r w:rsidR="00B12208">
        <w:rPr>
          <w:rFonts w:ascii="Times New Roman" w:hAnsi="Times New Roman" w:cs="Times New Roman"/>
          <w:sz w:val="28"/>
          <w:szCs w:val="28"/>
        </w:rPr>
        <w:t>художественных</w:t>
      </w:r>
      <w:r w:rsidR="00B12208" w:rsidRPr="00B12208">
        <w:rPr>
          <w:rFonts w:ascii="Times New Roman" w:hAnsi="Times New Roman" w:cs="Times New Roman"/>
          <w:sz w:val="28"/>
          <w:szCs w:val="28"/>
        </w:rPr>
        <w:t xml:space="preserve"> </w:t>
      </w:r>
      <w:r w:rsidR="00B12208">
        <w:rPr>
          <w:rFonts w:ascii="Times New Roman" w:hAnsi="Times New Roman" w:cs="Times New Roman"/>
          <w:sz w:val="28"/>
          <w:szCs w:val="28"/>
        </w:rPr>
        <w:t>источников</w:t>
      </w:r>
      <w:r w:rsidR="00B12208" w:rsidRPr="00B12208">
        <w:rPr>
          <w:rFonts w:ascii="Times New Roman" w:hAnsi="Times New Roman" w:cs="Times New Roman"/>
          <w:sz w:val="28"/>
          <w:szCs w:val="28"/>
        </w:rPr>
        <w:t>, защи</w:t>
      </w:r>
      <w:r w:rsidR="00B12208">
        <w:rPr>
          <w:rFonts w:ascii="Times New Roman" w:hAnsi="Times New Roman" w:cs="Times New Roman"/>
          <w:sz w:val="28"/>
          <w:szCs w:val="28"/>
        </w:rPr>
        <w:t>щающих</w:t>
      </w:r>
      <w:r w:rsidR="00B12208" w:rsidRPr="00B12208">
        <w:rPr>
          <w:rFonts w:ascii="Times New Roman" w:hAnsi="Times New Roman" w:cs="Times New Roman"/>
          <w:sz w:val="28"/>
          <w:szCs w:val="28"/>
        </w:rPr>
        <w:t xml:space="preserve"> </w:t>
      </w:r>
      <w:r w:rsidR="00B12208">
        <w:rPr>
          <w:rFonts w:ascii="Times New Roman" w:hAnsi="Times New Roman" w:cs="Times New Roman"/>
          <w:sz w:val="28"/>
          <w:szCs w:val="28"/>
        </w:rPr>
        <w:t>от</w:t>
      </w:r>
      <w:r w:rsidR="00B12208" w:rsidRPr="00B12208">
        <w:rPr>
          <w:rFonts w:ascii="Times New Roman" w:hAnsi="Times New Roman" w:cs="Times New Roman"/>
          <w:sz w:val="28"/>
          <w:szCs w:val="28"/>
        </w:rPr>
        <w:t xml:space="preserve"> него</w:t>
      </w:r>
      <w:r w:rsidRPr="00B12208">
        <w:rPr>
          <w:rFonts w:ascii="Times New Roman" w:hAnsi="Times New Roman" w:cs="Times New Roman"/>
          <w:sz w:val="28"/>
          <w:szCs w:val="28"/>
        </w:rPr>
        <w:t>»</w:t>
      </w:r>
      <w:r w:rsidR="00B12208">
        <w:rPr>
          <w:rFonts w:ascii="Times New Roman" w:hAnsi="Times New Roman" w:cs="Times New Roman"/>
          <w:sz w:val="28"/>
          <w:szCs w:val="28"/>
        </w:rPr>
        <w:t xml:space="preserve"> </w:t>
      </w:r>
      <w:r w:rsidR="00B12208" w:rsidRPr="00B12208">
        <w:rPr>
          <w:rFonts w:ascii="Times New Roman" w:hAnsi="Times New Roman" w:cs="Times New Roman"/>
          <w:sz w:val="28"/>
          <w:szCs w:val="28"/>
        </w:rPr>
        <w:t>[</w:t>
      </w:r>
      <w:r w:rsidR="00B12208">
        <w:rPr>
          <w:rFonts w:ascii="Times New Roman" w:hAnsi="Times New Roman" w:cs="Times New Roman"/>
          <w:sz w:val="28"/>
          <w:szCs w:val="28"/>
        </w:rPr>
        <w:t>12, перевод автора</w:t>
      </w:r>
      <w:r w:rsidR="00B12208" w:rsidRPr="00B12208">
        <w:rPr>
          <w:rFonts w:ascii="Times New Roman" w:hAnsi="Times New Roman" w:cs="Times New Roman"/>
          <w:sz w:val="28"/>
          <w:szCs w:val="28"/>
        </w:rPr>
        <w:t>]</w:t>
      </w:r>
      <w:r w:rsidRPr="00B12208">
        <w:rPr>
          <w:rFonts w:ascii="Times New Roman" w:hAnsi="Times New Roman" w:cs="Times New Roman"/>
          <w:sz w:val="28"/>
          <w:szCs w:val="28"/>
        </w:rPr>
        <w:t>, «</w:t>
      </w:r>
      <w:r w:rsidR="00B12208" w:rsidRPr="00B12208">
        <w:rPr>
          <w:rFonts w:ascii="Times New Roman" w:hAnsi="Times New Roman" w:cs="Times New Roman"/>
          <w:sz w:val="28"/>
          <w:szCs w:val="28"/>
        </w:rPr>
        <w:t>В некотором смысле я действительно чувствую, что он прославлял самоубийство ... но для меня важно то, что делает сериал, потому что он продолжает разговор об изнасиловании и самоубийстве. Было ли это идеальное изображение? Я не знаю</w:t>
      </w:r>
      <w:r w:rsidRPr="00DA4CFB">
        <w:rPr>
          <w:rFonts w:ascii="Times New Roman" w:hAnsi="Times New Roman" w:cs="Times New Roman"/>
          <w:sz w:val="28"/>
          <w:szCs w:val="28"/>
        </w:rPr>
        <w:t>» [</w:t>
      </w:r>
      <w:r w:rsidR="00B12208">
        <w:rPr>
          <w:rFonts w:ascii="Times New Roman" w:hAnsi="Times New Roman" w:cs="Times New Roman"/>
          <w:sz w:val="28"/>
          <w:szCs w:val="28"/>
        </w:rPr>
        <w:t>12, перевод автора</w:t>
      </w:r>
      <w:r w:rsidRPr="00DA4CFB">
        <w:rPr>
          <w:rFonts w:ascii="Times New Roman" w:hAnsi="Times New Roman" w:cs="Times New Roman"/>
          <w:sz w:val="28"/>
          <w:szCs w:val="28"/>
        </w:rPr>
        <w:t>], «</w:t>
      </w:r>
      <w:r w:rsidRPr="00DA4CFB">
        <w:t xml:space="preserve"> </w:t>
      </w:r>
      <w:r w:rsidRPr="00DA4CFB">
        <w:rPr>
          <w:rFonts w:ascii="Times New Roman" w:hAnsi="Times New Roman" w:cs="Times New Roman"/>
          <w:sz w:val="28"/>
          <w:szCs w:val="28"/>
        </w:rPr>
        <w:t>Как по мне, так этот сериал вполне может быть опасным для общества ввиду того, что банальные разборки школьников рассматриваются как реальный повод для самоубийства и все это под покровом положительного посыла мол 'ребята, цените друг друга, не травите сверстников, смотрите к чему это приводит', а так же, 'родители, смотрите внимательнее за своими детьми</w:t>
      </w:r>
      <w:r w:rsidRPr="00360900">
        <w:rPr>
          <w:rFonts w:ascii="Times New Roman" w:hAnsi="Times New Roman" w:cs="Times New Roman"/>
          <w:sz w:val="28"/>
          <w:szCs w:val="28"/>
        </w:rPr>
        <w:t>'</w:t>
      </w:r>
      <w:r>
        <w:rPr>
          <w:rFonts w:ascii="Times New Roman" w:hAnsi="Times New Roman" w:cs="Times New Roman"/>
          <w:sz w:val="28"/>
          <w:szCs w:val="28"/>
        </w:rPr>
        <w:t>»</w:t>
      </w:r>
      <w:r w:rsidR="00B12208">
        <w:rPr>
          <w:rFonts w:ascii="Times New Roman" w:hAnsi="Times New Roman" w:cs="Times New Roman"/>
          <w:sz w:val="28"/>
          <w:szCs w:val="28"/>
        </w:rPr>
        <w:t xml:space="preserve"> </w:t>
      </w:r>
      <w:r w:rsidR="00B12208" w:rsidRPr="00B12208">
        <w:rPr>
          <w:rFonts w:ascii="Times New Roman" w:hAnsi="Times New Roman" w:cs="Times New Roman"/>
          <w:sz w:val="28"/>
          <w:szCs w:val="28"/>
        </w:rPr>
        <w:t>[</w:t>
      </w:r>
      <w:r w:rsidR="00B12208">
        <w:rPr>
          <w:rFonts w:ascii="Times New Roman" w:hAnsi="Times New Roman" w:cs="Times New Roman"/>
          <w:sz w:val="28"/>
          <w:szCs w:val="28"/>
        </w:rPr>
        <w:t>11</w:t>
      </w:r>
      <w:r w:rsidR="00B12208" w:rsidRPr="00B12208">
        <w:rPr>
          <w:rFonts w:ascii="Times New Roman" w:hAnsi="Times New Roman" w:cs="Times New Roman"/>
          <w:sz w:val="28"/>
          <w:szCs w:val="28"/>
        </w:rPr>
        <w:t>]</w:t>
      </w:r>
      <w:r>
        <w:rPr>
          <w:rFonts w:ascii="Times New Roman" w:hAnsi="Times New Roman" w:cs="Times New Roman"/>
          <w:sz w:val="28"/>
          <w:szCs w:val="28"/>
        </w:rPr>
        <w:t>, «</w:t>
      </w:r>
      <w:r w:rsidRPr="00904DA6">
        <w:rPr>
          <w:rFonts w:ascii="Times New Roman" w:hAnsi="Times New Roman" w:cs="Times New Roman"/>
          <w:sz w:val="28"/>
          <w:szCs w:val="28"/>
        </w:rPr>
        <w:t>Наверное самое важное - это то как сериал аккуратно и ненавязчиво учит тому, что каждое наше даже казалось бы самое незначительное неправильное действие (бездействие) может привести к ужасным последствиям</w:t>
      </w:r>
      <w:r>
        <w:rPr>
          <w:rFonts w:ascii="Times New Roman" w:hAnsi="Times New Roman" w:cs="Times New Roman"/>
          <w:sz w:val="28"/>
          <w:szCs w:val="28"/>
        </w:rPr>
        <w:t>»</w:t>
      </w:r>
      <w:r w:rsidRPr="00904DA6">
        <w:rPr>
          <w:rFonts w:ascii="Times New Roman" w:hAnsi="Times New Roman" w:cs="Times New Roman"/>
          <w:sz w:val="28"/>
          <w:szCs w:val="28"/>
        </w:rPr>
        <w:t xml:space="preserve"> [</w:t>
      </w:r>
      <w:r w:rsidR="00B12208">
        <w:rPr>
          <w:rFonts w:ascii="Times New Roman" w:hAnsi="Times New Roman" w:cs="Times New Roman"/>
          <w:sz w:val="28"/>
          <w:szCs w:val="28"/>
        </w:rPr>
        <w:t>11</w:t>
      </w:r>
      <w:r w:rsidRPr="00904DA6">
        <w:rPr>
          <w:rFonts w:ascii="Times New Roman" w:hAnsi="Times New Roman" w:cs="Times New Roman"/>
          <w:sz w:val="28"/>
          <w:szCs w:val="28"/>
        </w:rPr>
        <w:t xml:space="preserve">], «Сериал вроде должен </w:t>
      </w:r>
      <w:r w:rsidRPr="00360900">
        <w:rPr>
          <w:rFonts w:ascii="Times New Roman" w:hAnsi="Times New Roman" w:cs="Times New Roman"/>
          <w:sz w:val="28"/>
          <w:szCs w:val="28"/>
        </w:rPr>
        <w:t>выступать против суицидальных наклонностей. Но по факту после его просмотра становится не по себе</w:t>
      </w:r>
      <w:r>
        <w:rPr>
          <w:rFonts w:ascii="Times New Roman" w:hAnsi="Times New Roman" w:cs="Times New Roman"/>
          <w:sz w:val="28"/>
          <w:szCs w:val="28"/>
        </w:rPr>
        <w:t xml:space="preserve">» </w:t>
      </w:r>
      <w:r w:rsidRPr="00904DA6">
        <w:rPr>
          <w:rFonts w:ascii="Times New Roman" w:hAnsi="Times New Roman" w:cs="Times New Roman"/>
          <w:sz w:val="28"/>
          <w:szCs w:val="28"/>
        </w:rPr>
        <w:t>[</w:t>
      </w:r>
      <w:r w:rsidR="00B12208">
        <w:rPr>
          <w:rFonts w:ascii="Times New Roman" w:hAnsi="Times New Roman" w:cs="Times New Roman"/>
          <w:sz w:val="28"/>
          <w:szCs w:val="28"/>
        </w:rPr>
        <w:t>7</w:t>
      </w:r>
      <w:r w:rsidRPr="00904DA6">
        <w:rPr>
          <w:rFonts w:ascii="Times New Roman" w:hAnsi="Times New Roman" w:cs="Times New Roman"/>
          <w:sz w:val="28"/>
          <w:szCs w:val="28"/>
        </w:rPr>
        <w:t>]</w:t>
      </w:r>
      <w:r>
        <w:rPr>
          <w:rFonts w:ascii="Times New Roman" w:hAnsi="Times New Roman" w:cs="Times New Roman"/>
          <w:sz w:val="28"/>
          <w:szCs w:val="28"/>
        </w:rPr>
        <w:t xml:space="preserve">. В общем-то, мнения разделились примерно в равных пропорциях: часть считает, что сериал романтизирует самоубийство и оправдывает его, часть – что это не так, и сериал </w:t>
      </w:r>
      <w:r w:rsidR="00617068">
        <w:rPr>
          <w:rFonts w:ascii="Times New Roman" w:hAnsi="Times New Roman" w:cs="Times New Roman"/>
          <w:sz w:val="28"/>
          <w:szCs w:val="28"/>
        </w:rPr>
        <w:t xml:space="preserve">несомненно </w:t>
      </w:r>
      <w:r w:rsidR="00F52490">
        <w:rPr>
          <w:rFonts w:ascii="Times New Roman" w:hAnsi="Times New Roman" w:cs="Times New Roman"/>
          <w:sz w:val="28"/>
          <w:szCs w:val="28"/>
        </w:rPr>
        <w:t>показывает, что нельзя воспринимать</w:t>
      </w:r>
      <w:r w:rsidR="00617068">
        <w:rPr>
          <w:rFonts w:ascii="Times New Roman" w:hAnsi="Times New Roman" w:cs="Times New Roman"/>
          <w:sz w:val="28"/>
          <w:szCs w:val="28"/>
        </w:rPr>
        <w:t xml:space="preserve"> самоубийств</w:t>
      </w:r>
      <w:r w:rsidR="00F52490">
        <w:rPr>
          <w:rFonts w:ascii="Times New Roman" w:hAnsi="Times New Roman" w:cs="Times New Roman"/>
          <w:sz w:val="28"/>
          <w:szCs w:val="28"/>
        </w:rPr>
        <w:t>о</w:t>
      </w:r>
      <w:r w:rsidR="00617068">
        <w:rPr>
          <w:rFonts w:ascii="Times New Roman" w:hAnsi="Times New Roman" w:cs="Times New Roman"/>
          <w:sz w:val="28"/>
          <w:szCs w:val="28"/>
        </w:rPr>
        <w:t xml:space="preserve"> как </w:t>
      </w:r>
      <w:r w:rsidR="00F52490">
        <w:rPr>
          <w:rFonts w:ascii="Times New Roman" w:hAnsi="Times New Roman" w:cs="Times New Roman"/>
          <w:sz w:val="28"/>
          <w:szCs w:val="28"/>
        </w:rPr>
        <w:t xml:space="preserve">эффективный </w:t>
      </w:r>
      <w:r w:rsidR="00617068">
        <w:rPr>
          <w:rFonts w:ascii="Times New Roman" w:hAnsi="Times New Roman" w:cs="Times New Roman"/>
          <w:sz w:val="28"/>
          <w:szCs w:val="28"/>
        </w:rPr>
        <w:t>способ решения проблем, и поэтому данный сериал направлен, в первую очередь на привлечение внимания к проблеме</w:t>
      </w:r>
      <w:r>
        <w:rPr>
          <w:rFonts w:ascii="Times New Roman" w:hAnsi="Times New Roman" w:cs="Times New Roman"/>
          <w:sz w:val="28"/>
          <w:szCs w:val="28"/>
        </w:rPr>
        <w:t xml:space="preserve">. В любом случае, это показатель того, что дискурс самоубийства в сериале получился неоднозначным, </w:t>
      </w:r>
      <w:r w:rsidR="00617068">
        <w:rPr>
          <w:rFonts w:ascii="Times New Roman" w:hAnsi="Times New Roman" w:cs="Times New Roman"/>
          <w:sz w:val="28"/>
          <w:szCs w:val="28"/>
        </w:rPr>
        <w:t>а</w:t>
      </w:r>
      <w:r>
        <w:rPr>
          <w:rFonts w:ascii="Times New Roman" w:hAnsi="Times New Roman" w:cs="Times New Roman"/>
          <w:sz w:val="28"/>
          <w:szCs w:val="28"/>
        </w:rPr>
        <w:t xml:space="preserve"> отношение к этой теме в обществе как было нестабильным, так и остается.</w:t>
      </w:r>
    </w:p>
    <w:p w:rsidR="00E34948" w:rsidRDefault="00E34948" w:rsidP="001D7818">
      <w:pPr>
        <w:spacing w:after="120" w:line="360" w:lineRule="auto"/>
        <w:ind w:firstLine="709"/>
        <w:jc w:val="both"/>
        <w:rPr>
          <w:rFonts w:ascii="Times New Roman" w:hAnsi="Times New Roman" w:cs="Times New Roman"/>
          <w:sz w:val="28"/>
          <w:szCs w:val="28"/>
        </w:rPr>
      </w:pPr>
    </w:p>
    <w:p w:rsidR="00EE29A5" w:rsidRPr="009400B8" w:rsidRDefault="00EE29A5" w:rsidP="009400B8">
      <w:pPr>
        <w:pStyle w:val="2"/>
        <w:rPr>
          <w:sz w:val="28"/>
          <w:szCs w:val="28"/>
        </w:rPr>
      </w:pPr>
      <w:bookmarkStart w:id="14" w:name="_Toc72175443"/>
      <w:r w:rsidRPr="009400B8">
        <w:rPr>
          <w:sz w:val="28"/>
          <w:szCs w:val="28"/>
        </w:rPr>
        <w:t xml:space="preserve">2.6 Влияние </w:t>
      </w:r>
      <w:proofErr w:type="spellStart"/>
      <w:r w:rsidRPr="009400B8">
        <w:rPr>
          <w:sz w:val="28"/>
          <w:szCs w:val="28"/>
        </w:rPr>
        <w:t>биополитики</w:t>
      </w:r>
      <w:proofErr w:type="spellEnd"/>
      <w:r w:rsidRPr="009400B8">
        <w:rPr>
          <w:sz w:val="28"/>
          <w:szCs w:val="28"/>
        </w:rPr>
        <w:t xml:space="preserve"> на дискурс самоубийства в сериале</w:t>
      </w:r>
      <w:bookmarkEnd w:id="14"/>
    </w:p>
    <w:p w:rsidR="003450D6" w:rsidRDefault="003450D6" w:rsidP="003450D6">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дискурс самоубийства в кинематографе (в нашем случае – в сериале)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влияет тем же образом, что и на СМИ, – через рекомендации. Поэтому мы так же сравним соответствие реального дискурса, представленного в сериале, рекомендациям и сделаем вывод о </w:t>
      </w:r>
      <w:proofErr w:type="spellStart"/>
      <w:r>
        <w:rPr>
          <w:rFonts w:ascii="Times New Roman" w:hAnsi="Times New Roman" w:cs="Times New Roman"/>
          <w:sz w:val="28"/>
          <w:szCs w:val="28"/>
        </w:rPr>
        <w:t>влияниии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на дискурс самоубийства в сериале «13 причин почему». </w:t>
      </w:r>
    </w:p>
    <w:p w:rsidR="001528FF" w:rsidRPr="001528FF" w:rsidRDefault="008F7215" w:rsidP="003A17C8">
      <w:pPr>
        <w:pStyle w:val="a3"/>
        <w:numPr>
          <w:ilvl w:val="0"/>
          <w:numId w:val="15"/>
        </w:numPr>
        <w:spacing w:after="120" w:line="360" w:lineRule="auto"/>
        <w:jc w:val="both"/>
        <w:rPr>
          <w:rFonts w:ascii="Times New Roman" w:hAnsi="Times New Roman" w:cs="Times New Roman"/>
          <w:sz w:val="28"/>
          <w:szCs w:val="28"/>
        </w:rPr>
      </w:pPr>
      <w:r w:rsidRPr="001528FF">
        <w:rPr>
          <w:rFonts w:ascii="Times New Roman" w:hAnsi="Times New Roman" w:cs="Times New Roman"/>
          <w:sz w:val="28"/>
          <w:szCs w:val="28"/>
        </w:rPr>
        <w:lastRenderedPageBreak/>
        <w:t xml:space="preserve">Жизнестойкие персонажи: в сериале, наоборот, все больше персонажей, даже показанных оптимистично в начале повествования, к концу оказываются сломленными и разбитыми навалившимися проблемами. Один из них даже тоже предпринимает попытку суицида, что </w:t>
      </w:r>
      <w:r w:rsidR="001528FF">
        <w:rPr>
          <w:rFonts w:ascii="Times New Roman" w:hAnsi="Times New Roman" w:cs="Times New Roman"/>
          <w:sz w:val="28"/>
          <w:szCs w:val="28"/>
        </w:rPr>
        <w:t>является яркой иллюстрацией эффекта Вертера – за одним самоубийством с большой вероятностью могут последовать другие, подражательные суициды</w:t>
      </w:r>
    </w:p>
    <w:p w:rsidR="008F7215" w:rsidRDefault="008F7215" w:rsidP="008F7215">
      <w:pPr>
        <w:pStyle w:val="a3"/>
        <w:numPr>
          <w:ilvl w:val="0"/>
          <w:numId w:val="15"/>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Обращение за помощью: с одной стороны, зрителям показывают, что героиня сериала обращается за помощью к специалистам, с другой – создатели демонстрируют в некотором роде некомпетентность школьного психолога и его неспособность, может быть, даже нежелание разобраться в проблеме и помочь. Реальных телефонов, по которым уже зрители в случае необходимости могли бы обратиться за помощью, в первом сезоне сериала тоже нет</w:t>
      </w:r>
    </w:p>
    <w:p w:rsidR="008F7215" w:rsidRDefault="008F7215" w:rsidP="008F7215">
      <w:pPr>
        <w:pStyle w:val="a3"/>
        <w:numPr>
          <w:ilvl w:val="0"/>
          <w:numId w:val="15"/>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Поддержка друзей/семьи: на протяжении всего сериала нам показывают одиночество. Персонажи не могут открыто поговорить ни со школьными друзьями, ни с родителями, отдаляются и замыкаются в себе. Однако важность поддержки все же затрагивается создателями сериала: во время повествования было несколько эпизодов, которые ясно демонстрируют, что, окажи близкие необходимую помощь главной героине, будь они более внимательны, она, вероятно, осталась бы жива</w:t>
      </w:r>
      <w:r w:rsidR="001528FF">
        <w:rPr>
          <w:rFonts w:ascii="Times New Roman" w:hAnsi="Times New Roman" w:cs="Times New Roman"/>
          <w:sz w:val="28"/>
          <w:szCs w:val="28"/>
        </w:rPr>
        <w:t xml:space="preserve">. Это несомненно крайне важный посыл – быть внимательнее к близким, но, как уже говорилось ранее, так же это является способом переложить ответственность за решение Ханны на других людей. </w:t>
      </w:r>
    </w:p>
    <w:p w:rsidR="008F7215" w:rsidRDefault="008F7215" w:rsidP="008F7215">
      <w:pPr>
        <w:pStyle w:val="a3"/>
        <w:numPr>
          <w:ilvl w:val="0"/>
          <w:numId w:val="15"/>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Демонстрация суицидального акта: не рекомендуется показывать процесс самоубийства. В сериале он показывается от начала и до конца</w:t>
      </w:r>
      <w:r w:rsidR="001528FF">
        <w:rPr>
          <w:rFonts w:ascii="Times New Roman" w:hAnsi="Times New Roman" w:cs="Times New Roman"/>
          <w:sz w:val="28"/>
          <w:szCs w:val="28"/>
        </w:rPr>
        <w:t xml:space="preserve"> и, к тому же, романтизируется</w:t>
      </w:r>
      <w:r>
        <w:rPr>
          <w:rFonts w:ascii="Times New Roman" w:hAnsi="Times New Roman" w:cs="Times New Roman"/>
          <w:sz w:val="28"/>
          <w:szCs w:val="28"/>
        </w:rPr>
        <w:t>. Явное несоответствие одной из важнейших рекомендаций в списке</w:t>
      </w:r>
    </w:p>
    <w:p w:rsidR="008F7215" w:rsidRDefault="008F7215" w:rsidP="008F7215">
      <w:pPr>
        <w:pStyle w:val="a3"/>
        <w:numPr>
          <w:ilvl w:val="0"/>
          <w:numId w:val="15"/>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Признаки суицидального поведения: о них говорится, но персонажи сериала оспаривают их важность, демонстрируют пренебрежение к </w:t>
      </w:r>
      <w:r>
        <w:rPr>
          <w:rFonts w:ascii="Times New Roman" w:hAnsi="Times New Roman" w:cs="Times New Roman"/>
          <w:sz w:val="28"/>
          <w:szCs w:val="28"/>
        </w:rPr>
        <w:lastRenderedPageBreak/>
        <w:t xml:space="preserve">такой информации, срывают листовки и спорят с учителями, ведущими подобную просветительскую деятельность. </w:t>
      </w:r>
    </w:p>
    <w:p w:rsidR="008F7215" w:rsidRDefault="008F7215" w:rsidP="008F7215">
      <w:pPr>
        <w:pStyle w:val="a3"/>
        <w:numPr>
          <w:ilvl w:val="0"/>
          <w:numId w:val="15"/>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Сложность явления: сериал очень полно освещает проблему самоубийства и действительно затрагивает многие более широкие проблемы, оказывающие влияние на суицидальное поведение</w:t>
      </w:r>
    </w:p>
    <w:p w:rsidR="008F7215" w:rsidRDefault="008F7215" w:rsidP="008F7215">
      <w:pPr>
        <w:pStyle w:val="a3"/>
        <w:numPr>
          <w:ilvl w:val="0"/>
          <w:numId w:val="15"/>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Предупреждения: перед началом серии с демонстрацией суицидального акта было размещено предупреждение о том, какой именно контент будет показан</w:t>
      </w:r>
    </w:p>
    <w:p w:rsidR="008F7215" w:rsidRDefault="008F7215" w:rsidP="008F721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как можно видеть, большинство важных рекомендаций в сериале или не соблюдаются, или соблюдаются, но не с тем посылом, который в них должен бы закладываться</w:t>
      </w:r>
      <w:r w:rsidR="007E68CC">
        <w:rPr>
          <w:rFonts w:ascii="Times New Roman" w:hAnsi="Times New Roman" w:cs="Times New Roman"/>
          <w:sz w:val="28"/>
          <w:szCs w:val="28"/>
        </w:rPr>
        <w:t xml:space="preserve">, из чего можно сделать вывод, что влияние </w:t>
      </w:r>
      <w:proofErr w:type="spellStart"/>
      <w:r w:rsidR="007E68CC">
        <w:rPr>
          <w:rFonts w:ascii="Times New Roman" w:hAnsi="Times New Roman" w:cs="Times New Roman"/>
          <w:sz w:val="28"/>
          <w:szCs w:val="28"/>
        </w:rPr>
        <w:t>биополитики</w:t>
      </w:r>
      <w:proofErr w:type="spellEnd"/>
      <w:r w:rsidR="007E68CC">
        <w:rPr>
          <w:rFonts w:ascii="Times New Roman" w:hAnsi="Times New Roman" w:cs="Times New Roman"/>
          <w:sz w:val="28"/>
          <w:szCs w:val="28"/>
        </w:rPr>
        <w:t xml:space="preserve"> на дискурс самоубийства в сериале недостаточно сильное. </w:t>
      </w:r>
    </w:p>
    <w:p w:rsidR="004507B7" w:rsidRDefault="004507B7" w:rsidP="008F721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 дальнейшем дискурс самоубийства в сериале «13 причин почему» также не избежал влияния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так, например, через два года после выхода 1 сезона сериала было решено вырезать из него сцену с процессом самоубийство. Такое решение создатели сериала приняли </w:t>
      </w:r>
      <w:r w:rsidRPr="004507B7">
        <w:rPr>
          <w:rFonts w:ascii="Times New Roman" w:hAnsi="Times New Roman" w:cs="Times New Roman"/>
          <w:sz w:val="28"/>
          <w:szCs w:val="28"/>
        </w:rPr>
        <w:t xml:space="preserve">по рекомендации медицинских экспертов, в частности, главы Американской организации по предотвращению суицида (AFSP) доктора Кристины </w:t>
      </w:r>
      <w:proofErr w:type="spellStart"/>
      <w:r w:rsidRPr="004507B7">
        <w:rPr>
          <w:rFonts w:ascii="Times New Roman" w:hAnsi="Times New Roman" w:cs="Times New Roman"/>
          <w:sz w:val="28"/>
          <w:szCs w:val="28"/>
        </w:rPr>
        <w:t>Мутье</w:t>
      </w:r>
      <w:proofErr w:type="spellEnd"/>
      <w:r w:rsidRPr="004507B7">
        <w:rPr>
          <w:rFonts w:ascii="Times New Roman" w:hAnsi="Times New Roman" w:cs="Times New Roman"/>
          <w:sz w:val="28"/>
          <w:szCs w:val="28"/>
        </w:rPr>
        <w:t>.</w:t>
      </w:r>
      <w:r>
        <w:rPr>
          <w:rFonts w:ascii="Times New Roman" w:hAnsi="Times New Roman" w:cs="Times New Roman"/>
          <w:sz w:val="28"/>
          <w:szCs w:val="28"/>
        </w:rPr>
        <w:t xml:space="preserve"> </w:t>
      </w:r>
      <w:r w:rsidRPr="00BC3FFC">
        <w:rPr>
          <w:rFonts w:ascii="Times New Roman" w:hAnsi="Times New Roman" w:cs="Times New Roman"/>
          <w:sz w:val="28"/>
          <w:szCs w:val="28"/>
        </w:rPr>
        <w:t>[</w:t>
      </w:r>
      <w:r w:rsidR="00B12208">
        <w:rPr>
          <w:rFonts w:ascii="Times New Roman" w:hAnsi="Times New Roman" w:cs="Times New Roman"/>
          <w:sz w:val="28"/>
          <w:szCs w:val="28"/>
        </w:rPr>
        <w:t>15</w:t>
      </w:r>
      <w:r w:rsidRPr="00BC3FFC">
        <w:rPr>
          <w:rFonts w:ascii="Times New Roman" w:hAnsi="Times New Roman" w:cs="Times New Roman"/>
          <w:sz w:val="28"/>
          <w:szCs w:val="28"/>
        </w:rPr>
        <w:t>]</w:t>
      </w:r>
    </w:p>
    <w:p w:rsidR="00E34948" w:rsidRPr="004507B7" w:rsidRDefault="00E34948" w:rsidP="008F7215">
      <w:pPr>
        <w:spacing w:after="120" w:line="360" w:lineRule="auto"/>
        <w:ind w:firstLine="709"/>
        <w:jc w:val="both"/>
        <w:rPr>
          <w:rFonts w:ascii="Times New Roman" w:hAnsi="Times New Roman" w:cs="Times New Roman"/>
          <w:sz w:val="28"/>
          <w:szCs w:val="28"/>
        </w:rPr>
      </w:pPr>
    </w:p>
    <w:p w:rsidR="00EE29A5" w:rsidRPr="009400B8" w:rsidRDefault="00EE29A5" w:rsidP="009400B8">
      <w:pPr>
        <w:pStyle w:val="2"/>
        <w:rPr>
          <w:sz w:val="28"/>
          <w:szCs w:val="28"/>
        </w:rPr>
      </w:pPr>
      <w:bookmarkStart w:id="15" w:name="_Toc72175444"/>
      <w:r w:rsidRPr="009400B8">
        <w:rPr>
          <w:sz w:val="28"/>
          <w:szCs w:val="28"/>
        </w:rPr>
        <w:t>2.7 Сравнение сериального дискурса самоубийства и дискурса самоубийства в СМИ</w:t>
      </w:r>
      <w:bookmarkEnd w:id="15"/>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необходимо сравнить, насколько сильно различаются дискурс самоубийства в сериале «13 причин почему» и официальный дискурс самоубийства в СМИ.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Первое: объем информации. Теме самоубийства посвящен весь сериал, состоящий из 13 серий, каждая примерно по 60 минут. В статьях СМИ о суицидах пишут пару абзацев. Дискурс сериала освещает тему со всех сторон, статьи дают краткую информацию.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Второе: личность самоубийцы. В сериале максимально подробное отображение черт характера Ханны, более того они довольно обычные для девушки ее возраста. В СМИ о самоубийцах-подростках и молодежи обычно опускают подробное описание личности, о неизвестных общественности взрослых людях – тоже. Если самоубийца был как-либо знаменит, приводят краткую сводку информации о его личности. Дискурс сериала усиливает возможность идентификации с самоубийцей, дискурс СМИ старается этого избегать.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Третье: эмоциональность. Сериал даже излишне эмоционален, он нацелен на то, чтобы затронуть зрителя, вывести его на эмоции, заставить сопереживать. Статьи же предоставляют сухие факты, информацию о событии и ничего лишнего.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Четвертое: </w:t>
      </w:r>
      <w:proofErr w:type="spellStart"/>
      <w:r>
        <w:rPr>
          <w:rFonts w:ascii="Times New Roman" w:hAnsi="Times New Roman" w:cs="Times New Roman"/>
          <w:sz w:val="28"/>
          <w:szCs w:val="28"/>
        </w:rPr>
        <w:t>оценочность</w:t>
      </w:r>
      <w:proofErr w:type="spellEnd"/>
      <w:r>
        <w:rPr>
          <w:rFonts w:ascii="Times New Roman" w:hAnsi="Times New Roman" w:cs="Times New Roman"/>
          <w:sz w:val="28"/>
          <w:szCs w:val="28"/>
        </w:rPr>
        <w:t xml:space="preserve">. Поступок девушки в сериале оценивают все. Кто-то жалеет, кто-то осуждает, кто-то не может смириться. Своя оценка складывается и у зрителя. В СМИ самоубийство не оценивается. Ни позитивно, ни негативно. Только факты, только распространение информации. Право оценки остается за читателями/зрителями. И тот, и другой дискурс предполагают интерпретацию со стороны потребителей, но в первом случае она чуть больше навязывается создателями.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Пятое: романтизация. В сериале образ самоубийцы явно романтизируется. На многие проблемы в обществе герои сериала начали обращать внимание и решать их только после смерти девушки. Таким образом, Ханна становится почти героическим персонажем-мучеником, которому пришлось умереть, чтобы жизнь других начала налаживаться. В СМИ информация о самоубийцах похожа на элементы статистических данных:</w:t>
      </w:r>
      <w:r w:rsidR="00255BFE">
        <w:rPr>
          <w:rFonts w:ascii="Times New Roman" w:hAnsi="Times New Roman" w:cs="Times New Roman"/>
          <w:sz w:val="28"/>
          <w:szCs w:val="28"/>
        </w:rPr>
        <w:t xml:space="preserve"> только факты и числа</w:t>
      </w:r>
      <w:r w:rsidR="007C2A45">
        <w:rPr>
          <w:rFonts w:ascii="Times New Roman" w:hAnsi="Times New Roman" w:cs="Times New Roman"/>
          <w:sz w:val="28"/>
          <w:szCs w:val="28"/>
        </w:rPr>
        <w:t>, романтизации нет</w:t>
      </w:r>
      <w:r>
        <w:rPr>
          <w:rFonts w:ascii="Times New Roman" w:hAnsi="Times New Roman" w:cs="Times New Roman"/>
          <w:sz w:val="28"/>
          <w:szCs w:val="28"/>
        </w:rPr>
        <w:t xml:space="preserve">.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Шестое: подробности о способе самоубийства. В сериале зрителям показывается весь процесс: от покупки лезвий до</w:t>
      </w:r>
      <w:r w:rsidR="007C2A45">
        <w:rPr>
          <w:rFonts w:ascii="Times New Roman" w:hAnsi="Times New Roman" w:cs="Times New Roman"/>
          <w:sz w:val="28"/>
          <w:szCs w:val="28"/>
        </w:rPr>
        <w:t xml:space="preserve"> крови из разрезанных вен девушки</w:t>
      </w:r>
      <w:r>
        <w:rPr>
          <w:rFonts w:ascii="Times New Roman" w:hAnsi="Times New Roman" w:cs="Times New Roman"/>
          <w:sz w:val="28"/>
          <w:szCs w:val="28"/>
        </w:rPr>
        <w:t>.</w:t>
      </w:r>
      <w:r w:rsidR="007C2A45">
        <w:rPr>
          <w:rFonts w:ascii="Times New Roman" w:hAnsi="Times New Roman" w:cs="Times New Roman"/>
          <w:sz w:val="28"/>
          <w:szCs w:val="28"/>
        </w:rPr>
        <w:t xml:space="preserve"> Зритель почти что проходит весь этот путь вместе с Ханной, так как </w:t>
      </w:r>
      <w:r w:rsidR="007C2A45">
        <w:rPr>
          <w:rFonts w:ascii="Times New Roman" w:hAnsi="Times New Roman" w:cs="Times New Roman"/>
          <w:sz w:val="28"/>
          <w:szCs w:val="28"/>
        </w:rPr>
        <w:lastRenderedPageBreak/>
        <w:t>процесс самоубийства показан хоть и в некоторой степени романтизировано, но в то же время и реалистично.</w:t>
      </w:r>
      <w:r>
        <w:rPr>
          <w:rFonts w:ascii="Times New Roman" w:hAnsi="Times New Roman" w:cs="Times New Roman"/>
          <w:sz w:val="28"/>
          <w:szCs w:val="28"/>
        </w:rPr>
        <w:t xml:space="preserve"> В статьях</w:t>
      </w:r>
      <w:r w:rsidR="007C2A45">
        <w:rPr>
          <w:rFonts w:ascii="Times New Roman" w:hAnsi="Times New Roman" w:cs="Times New Roman"/>
          <w:sz w:val="28"/>
          <w:szCs w:val="28"/>
        </w:rPr>
        <w:t xml:space="preserve"> о процессе самоубийства информации найти не удастся</w:t>
      </w:r>
      <w:r>
        <w:rPr>
          <w:rFonts w:ascii="Times New Roman" w:hAnsi="Times New Roman" w:cs="Times New Roman"/>
          <w:sz w:val="28"/>
          <w:szCs w:val="28"/>
        </w:rPr>
        <w:t>.</w:t>
      </w:r>
      <w:r w:rsidR="007C2A45">
        <w:rPr>
          <w:rFonts w:ascii="Times New Roman" w:hAnsi="Times New Roman" w:cs="Times New Roman"/>
          <w:sz w:val="28"/>
          <w:szCs w:val="28"/>
        </w:rPr>
        <w:t xml:space="preserve"> Максимум, что можно обнаружить: указание способа совершения самоубийства («застрелился», «повесился» и так далее), и то не всегда.  Данная информация указывается.</w:t>
      </w:r>
      <w:r>
        <w:rPr>
          <w:rFonts w:ascii="Times New Roman" w:hAnsi="Times New Roman" w:cs="Times New Roman"/>
          <w:sz w:val="28"/>
          <w:szCs w:val="28"/>
        </w:rPr>
        <w:t xml:space="preserve"> Первый дискурс все больше повышает вероятность идентификации и подражательных самоубийств, второй старается удержаться от этого.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Седьмое: поиск виновных. Сериал целиком посвящен «расследованию» и выяснению причин. С каждой серией «виновников» самоубийства девушки находится все больше. В особенности заинтересованы в этом поиске</w:t>
      </w:r>
      <w:r w:rsidR="007C2A45">
        <w:rPr>
          <w:rFonts w:ascii="Times New Roman" w:hAnsi="Times New Roman" w:cs="Times New Roman"/>
          <w:sz w:val="28"/>
          <w:szCs w:val="28"/>
        </w:rPr>
        <w:t xml:space="preserve"> близкие люди Ханны: ее родители и ее друг</w:t>
      </w:r>
      <w:r>
        <w:rPr>
          <w:rFonts w:ascii="Times New Roman" w:hAnsi="Times New Roman" w:cs="Times New Roman"/>
          <w:sz w:val="28"/>
          <w:szCs w:val="28"/>
        </w:rPr>
        <w:t xml:space="preserve">. Они винят в случившемся и себя, и окружающих, и маниакально ищут ответы. Хорошее отображение происходящего с близкими людьми самоубийцы. В СМИ в большинстве случаев о виновниках не говорят, хотя иногда все же встречаются статьи с информацией о возбуждении дела «о доведении до самоубийства». Обычно такие статьи содержат ссылки на информацию от следственного комитета, то есть официально подтвержденные данные. В сериале же о «виновных» мы узнаем только со слов самоубийцы, что нельзя назвать проверенной информацией, так как в ней показано мнение только одной из сторон.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Восьмое: психологические проблемы. В дискурсе сериала нет прямых указаний на психологические расстройства Ханны. Косвенных указаний тоже немного, но все же их можно заметить при внимательном анализе. В СМИ про психологические проблемы самоубийц тоже говорят</w:t>
      </w:r>
      <w:r w:rsidR="00255BFE">
        <w:rPr>
          <w:rFonts w:ascii="Times New Roman" w:hAnsi="Times New Roman" w:cs="Times New Roman"/>
          <w:sz w:val="28"/>
          <w:szCs w:val="28"/>
        </w:rPr>
        <w:t xml:space="preserve"> крайне</w:t>
      </w:r>
      <w:r>
        <w:rPr>
          <w:rFonts w:ascii="Times New Roman" w:hAnsi="Times New Roman" w:cs="Times New Roman"/>
          <w:sz w:val="28"/>
          <w:szCs w:val="28"/>
        </w:rPr>
        <w:t xml:space="preserve"> редко. В</w:t>
      </w:r>
      <w:r w:rsidR="00255BFE">
        <w:rPr>
          <w:rFonts w:ascii="Times New Roman" w:hAnsi="Times New Roman" w:cs="Times New Roman"/>
          <w:sz w:val="28"/>
          <w:szCs w:val="28"/>
        </w:rPr>
        <w:t>озможно</w:t>
      </w:r>
      <w:r>
        <w:rPr>
          <w:rFonts w:ascii="Times New Roman" w:hAnsi="Times New Roman" w:cs="Times New Roman"/>
          <w:sz w:val="28"/>
          <w:szCs w:val="28"/>
        </w:rPr>
        <w:t>,</w:t>
      </w:r>
      <w:r w:rsidR="00255BFE">
        <w:rPr>
          <w:rFonts w:ascii="Times New Roman" w:hAnsi="Times New Roman" w:cs="Times New Roman"/>
          <w:sz w:val="28"/>
          <w:szCs w:val="28"/>
        </w:rPr>
        <w:t xml:space="preserve"> психологические проблемы людей, склонных к самоубийству представляются чем-то очевидным, о чем создатели сериала или авторы новостных статей даже не считают нужным упоминать, так как это кажется очевидным. Однако объяснение может быть и в другом: тема психических расстройств так же сильно стигматизирована и табуирована, как и тема суицида, и именно поэтому о ней стараются лишний раз не говорить</w:t>
      </w:r>
      <w:r>
        <w:rPr>
          <w:rFonts w:ascii="Times New Roman" w:hAnsi="Times New Roman" w:cs="Times New Roman"/>
          <w:sz w:val="28"/>
          <w:szCs w:val="28"/>
        </w:rPr>
        <w:t xml:space="preserve">. </w:t>
      </w:r>
    </w:p>
    <w:p w:rsidR="00255BFE"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Девятое: информация о признаках суицидального поведения. В сериале после смерти Ханны начали распространять такую информацию по школе, однако через героев сериала нам сообщают, что подобные меры считают бесполезными. Также персонажи утверждают, что поведение девушки даже не натолкнуло их на мысль о возможном исходе. Все они говорят, что Ханна никак особенно не поменялась, поэтому они даже и представить не могли, чем все обернется. В СМИ иногда выпускают отдельные статьи с перечнем признаков, указывающими на риск совершения суицида и призывами обращаться к специалисту, если данные признаки замечаешь у себя или своих близких. </w:t>
      </w:r>
    </w:p>
    <w:p w:rsidR="00EE29A5" w:rsidRDefault="00EE29A5"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Десятое: информация о ресурсах помощи. В первом сезоне сериала, который как раз и рассматривается в данной работе, никаких «телефонов доверия» указано не было. Начиная со второго сезона создатели сериала добавили дисклеймер и призыв в случае проблем обращаться по указанному телефону к специалистам. Подобная информация появлялась перед каждой серией.</w:t>
      </w:r>
      <w:r w:rsidR="00255BFE">
        <w:rPr>
          <w:rFonts w:ascii="Times New Roman" w:hAnsi="Times New Roman" w:cs="Times New Roman"/>
          <w:sz w:val="28"/>
          <w:szCs w:val="28"/>
        </w:rPr>
        <w:t xml:space="preserve"> Подобные изменения в подаче информации являются еще одним признаком воздействия </w:t>
      </w:r>
      <w:proofErr w:type="spellStart"/>
      <w:r w:rsidR="00255BFE">
        <w:rPr>
          <w:rFonts w:ascii="Times New Roman" w:hAnsi="Times New Roman" w:cs="Times New Roman"/>
          <w:sz w:val="28"/>
          <w:szCs w:val="28"/>
        </w:rPr>
        <w:t>биополитики</w:t>
      </w:r>
      <w:proofErr w:type="spellEnd"/>
      <w:r w:rsidR="00255BFE">
        <w:rPr>
          <w:rFonts w:ascii="Times New Roman" w:hAnsi="Times New Roman" w:cs="Times New Roman"/>
          <w:sz w:val="28"/>
          <w:szCs w:val="28"/>
        </w:rPr>
        <w:t xml:space="preserve"> на этот дискурс.</w:t>
      </w:r>
      <w:r>
        <w:rPr>
          <w:rFonts w:ascii="Times New Roman" w:hAnsi="Times New Roman" w:cs="Times New Roman"/>
          <w:sz w:val="28"/>
          <w:szCs w:val="28"/>
        </w:rPr>
        <w:t xml:space="preserve"> В СМИ, в статьях о совершенных самоубийствах, такой информации встречено не было</w:t>
      </w:r>
      <w:r w:rsidR="00255BFE">
        <w:rPr>
          <w:rFonts w:ascii="Times New Roman" w:hAnsi="Times New Roman" w:cs="Times New Roman"/>
          <w:sz w:val="28"/>
          <w:szCs w:val="28"/>
        </w:rPr>
        <w:t>, что, скорее всего можно объяснить особенностями жанра: цель новостной статьи о самоубийстве – рассказать о событии, передать свершившийся факт, а не предотвратить будущие случаи суицида</w:t>
      </w:r>
      <w:r>
        <w:rPr>
          <w:rFonts w:ascii="Times New Roman" w:hAnsi="Times New Roman" w:cs="Times New Roman"/>
          <w:sz w:val="28"/>
          <w:szCs w:val="28"/>
        </w:rPr>
        <w:t xml:space="preserve">.  </w:t>
      </w:r>
    </w:p>
    <w:p w:rsidR="00B36B90" w:rsidRDefault="0062445B"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по итогу можно сделать вывод, что на дискурс СМИ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влияет сильнее, чем на дискурс художественной культуры. Вероятно, это может быть связано с тем, что СМИ являются основным каналом распространения информации, который используется государством, и именно поэтому на него направлено больше внимания и он подвергается большему контролю. Художественная культура же является лишь </w:t>
      </w:r>
      <w:r w:rsidR="00DA0125">
        <w:rPr>
          <w:rFonts w:ascii="Times New Roman" w:hAnsi="Times New Roman" w:cs="Times New Roman"/>
          <w:sz w:val="28"/>
          <w:szCs w:val="28"/>
        </w:rPr>
        <w:t>опосредованным</w:t>
      </w:r>
      <w:r>
        <w:rPr>
          <w:rFonts w:ascii="Times New Roman" w:hAnsi="Times New Roman" w:cs="Times New Roman"/>
          <w:sz w:val="28"/>
          <w:szCs w:val="28"/>
        </w:rPr>
        <w:t xml:space="preserve"> способом отражения реальности, а потому меньше подвержена цензуре. </w:t>
      </w:r>
    </w:p>
    <w:p w:rsidR="0062445B" w:rsidRDefault="0062445B"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Дискурс самоубийств в СМИ стремится сформировать нейтральное отношение к проблеме, однако данному дискурсу</w:t>
      </w:r>
      <w:r w:rsidR="00615A1F">
        <w:rPr>
          <w:rFonts w:ascii="Times New Roman" w:hAnsi="Times New Roman" w:cs="Times New Roman"/>
          <w:sz w:val="28"/>
          <w:szCs w:val="28"/>
        </w:rPr>
        <w:t>, по итогу,</w:t>
      </w:r>
      <w:r>
        <w:rPr>
          <w:rFonts w:ascii="Times New Roman" w:hAnsi="Times New Roman" w:cs="Times New Roman"/>
          <w:sz w:val="28"/>
          <w:szCs w:val="28"/>
        </w:rPr>
        <w:t xml:space="preserve"> недостает именно какой-то </w:t>
      </w:r>
      <w:r w:rsidR="00615A1F">
        <w:rPr>
          <w:rFonts w:ascii="Times New Roman" w:hAnsi="Times New Roman" w:cs="Times New Roman"/>
          <w:sz w:val="28"/>
          <w:szCs w:val="28"/>
        </w:rPr>
        <w:t>эмоциональности</w:t>
      </w:r>
      <w:r>
        <w:rPr>
          <w:rFonts w:ascii="Times New Roman" w:hAnsi="Times New Roman" w:cs="Times New Roman"/>
          <w:sz w:val="28"/>
          <w:szCs w:val="28"/>
        </w:rPr>
        <w:t>, желания поспособствовать изменению положения.</w:t>
      </w:r>
      <w:r w:rsidR="00EF22BF">
        <w:rPr>
          <w:rFonts w:ascii="Times New Roman" w:hAnsi="Times New Roman" w:cs="Times New Roman"/>
          <w:sz w:val="28"/>
          <w:szCs w:val="28"/>
        </w:rPr>
        <w:t xml:space="preserve"> То есть, по большей части статьи о самоубийствах</w:t>
      </w:r>
      <w:r w:rsidR="00615A1F">
        <w:rPr>
          <w:rFonts w:ascii="Times New Roman" w:hAnsi="Times New Roman" w:cs="Times New Roman"/>
          <w:sz w:val="28"/>
          <w:szCs w:val="28"/>
        </w:rPr>
        <w:t xml:space="preserve"> не </w:t>
      </w:r>
      <w:r w:rsidR="00C04500">
        <w:rPr>
          <w:rFonts w:ascii="Times New Roman" w:hAnsi="Times New Roman" w:cs="Times New Roman"/>
          <w:sz w:val="28"/>
          <w:szCs w:val="28"/>
        </w:rPr>
        <w:t>вызывают особенного</w:t>
      </w:r>
      <w:r w:rsidR="00615A1F">
        <w:rPr>
          <w:rFonts w:ascii="Times New Roman" w:hAnsi="Times New Roman" w:cs="Times New Roman"/>
          <w:sz w:val="28"/>
          <w:szCs w:val="28"/>
        </w:rPr>
        <w:t xml:space="preserve"> эмоционального отклика у читателей, они скорее </w:t>
      </w:r>
      <w:r w:rsidR="00EF22BF">
        <w:rPr>
          <w:rFonts w:ascii="Times New Roman" w:hAnsi="Times New Roman" w:cs="Times New Roman"/>
          <w:sz w:val="28"/>
          <w:szCs w:val="28"/>
        </w:rPr>
        <w:t>призваны привлечь внимание не к проблеме вообще, а только к конкретным случаям.</w:t>
      </w:r>
      <w:r>
        <w:rPr>
          <w:rFonts w:ascii="Times New Roman" w:hAnsi="Times New Roman" w:cs="Times New Roman"/>
          <w:sz w:val="28"/>
          <w:szCs w:val="28"/>
        </w:rPr>
        <w:t xml:space="preserve"> Пока статьи о самоубийствах содержат только факты о смертях в результате суицида, но не пытаются работать в направлении сокращения их числа.</w:t>
      </w:r>
      <w:r w:rsidR="00EF22BF">
        <w:rPr>
          <w:rFonts w:ascii="Times New Roman" w:hAnsi="Times New Roman" w:cs="Times New Roman"/>
          <w:sz w:val="28"/>
          <w:szCs w:val="28"/>
        </w:rPr>
        <w:t xml:space="preserve"> Рассказывать о частных ситуациях тоже важно, так как это реальные случаи, и они помогают иллюстрировать серьезность и важность этой проблемы, что можно будет использовать и для выработки стратегий ее решения.</w:t>
      </w:r>
      <w:r>
        <w:rPr>
          <w:rFonts w:ascii="Times New Roman" w:hAnsi="Times New Roman" w:cs="Times New Roman"/>
          <w:sz w:val="28"/>
          <w:szCs w:val="28"/>
        </w:rPr>
        <w:t xml:space="preserve"> В</w:t>
      </w:r>
      <w:r w:rsidR="00046DCF">
        <w:rPr>
          <w:rFonts w:ascii="Times New Roman" w:hAnsi="Times New Roman" w:cs="Times New Roman"/>
          <w:sz w:val="28"/>
          <w:szCs w:val="28"/>
        </w:rPr>
        <w:t>озможно, в</w:t>
      </w:r>
      <w:r>
        <w:rPr>
          <w:rFonts w:ascii="Times New Roman" w:hAnsi="Times New Roman" w:cs="Times New Roman"/>
          <w:sz w:val="28"/>
          <w:szCs w:val="28"/>
        </w:rPr>
        <w:t xml:space="preserve"> первую очередь стоило бы начать хотя бы с добавления в статьи «телефонов доверия» и информации о каких-либо центрах, ресурсах психологической помощи. </w:t>
      </w:r>
      <w:r w:rsidR="00EF22BF">
        <w:rPr>
          <w:rFonts w:ascii="Times New Roman" w:hAnsi="Times New Roman" w:cs="Times New Roman"/>
          <w:sz w:val="28"/>
          <w:szCs w:val="28"/>
        </w:rPr>
        <w:t xml:space="preserve">Кроме того, в статьях мало говорится о причинах, так как в рекомендациях есть пункт не особенно распространяться о них и не делать предположений. С одной стороны, это хорошая тактика, позволяет не уходить в необоснованные обвинения и неправдоподобные догадки. С другой стороны, в некоторых случаях о причинах говорить все-таки стоит, особенно когда они не только личные, психологические, но и социальные.  Самоубийство – серьезная проблема, связанная со многими другими, поэтому работать в направлении сокращения числа самоубийств необходимо в том числе и через проработку проблем, оказывающих влияние на уровень суицидов. В таких случаях, вероятно, было бы обоснованным шагом все же упоминать в СМИ причины самоубийств, особенно если причины распространенные, чтобы на эти самые проблемы обращали внимание и они начинали решаться. </w:t>
      </w:r>
    </w:p>
    <w:p w:rsidR="00EF22BF" w:rsidRDefault="00EF22BF" w:rsidP="00EE29A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сериала, то в нем как раз очень хорошо раскрываются проблемы в жизни современных подростков, способные, в совокупности с психологическими особенностями личности, привести к самоубийствам. Сериал привлекает внимание не только к проблеме суицида, но и множеству сопутствующих проблем, затрагивает как причины, так и последствия. Это </w:t>
      </w:r>
      <w:r>
        <w:rPr>
          <w:rFonts w:ascii="Times New Roman" w:hAnsi="Times New Roman" w:cs="Times New Roman"/>
          <w:sz w:val="28"/>
          <w:szCs w:val="28"/>
        </w:rPr>
        <w:lastRenderedPageBreak/>
        <w:t xml:space="preserve">неплохой материал, способный побудить задуматься, поразмышлять. Однако пренебрежение рекомендациями по репрезентации такой проблемы, а также некоторые спорные моменты сериала вызывают неоднозначную реакцию как зрителей, так и критиков, и не только ставят под сомнение ценность данной кинокартины в вопросе освещения самоубийств, но и вызывают опасения в возможности отрицательного влияния на статистику суицидов. Так, например, по результатам исследования, проведенного в США после выхода первого сезона сериала «13 причин почему» </w:t>
      </w:r>
      <w:r w:rsidRPr="00EF22BF">
        <w:rPr>
          <w:rFonts w:ascii="Times New Roman" w:hAnsi="Times New Roman" w:cs="Times New Roman"/>
          <w:sz w:val="28"/>
          <w:szCs w:val="28"/>
        </w:rPr>
        <w:t>[</w:t>
      </w:r>
      <w:r>
        <w:rPr>
          <w:rFonts w:ascii="Times New Roman" w:hAnsi="Times New Roman" w:cs="Times New Roman"/>
          <w:sz w:val="28"/>
          <w:szCs w:val="28"/>
        </w:rPr>
        <w:t>20</w:t>
      </w:r>
      <w:r w:rsidRPr="00EF22BF">
        <w:rPr>
          <w:rFonts w:ascii="Times New Roman" w:hAnsi="Times New Roman" w:cs="Times New Roman"/>
          <w:sz w:val="28"/>
          <w:szCs w:val="28"/>
        </w:rPr>
        <w:t>]</w:t>
      </w:r>
      <w:r>
        <w:rPr>
          <w:rFonts w:ascii="Times New Roman" w:hAnsi="Times New Roman" w:cs="Times New Roman"/>
          <w:sz w:val="28"/>
          <w:szCs w:val="28"/>
        </w:rPr>
        <w:t xml:space="preserve">, был сделан вывод о возрастании числа самоубийств среди подростков (возрастная группа 10-17 лет) в апреле (сразу после релиза сериала), причем процент увеличения их числа значительно больше прогнозируемого на основе сезонности и тренда. Среди других возрастных групп новых трендов исследователями не обнаружено. Исследовательская работа была высоко оценена экспертами </w:t>
      </w:r>
      <w:r w:rsidRPr="00EF22BF">
        <w:rPr>
          <w:rFonts w:ascii="Times New Roman" w:hAnsi="Times New Roman" w:cs="Times New Roman"/>
          <w:sz w:val="28"/>
          <w:szCs w:val="28"/>
        </w:rPr>
        <w:t>Гарвардского университета,</w:t>
      </w:r>
      <w:r>
        <w:rPr>
          <w:rFonts w:ascii="Times New Roman" w:hAnsi="Times New Roman" w:cs="Times New Roman"/>
          <w:sz w:val="28"/>
          <w:szCs w:val="28"/>
        </w:rPr>
        <w:t xml:space="preserve"> однако</w:t>
      </w:r>
      <w:r w:rsidRPr="00EF22BF">
        <w:rPr>
          <w:rFonts w:ascii="Times New Roman" w:hAnsi="Times New Roman" w:cs="Times New Roman"/>
          <w:sz w:val="28"/>
          <w:szCs w:val="28"/>
        </w:rPr>
        <w:t xml:space="preserve"> </w:t>
      </w:r>
      <w:r>
        <w:rPr>
          <w:rFonts w:ascii="Times New Roman" w:hAnsi="Times New Roman" w:cs="Times New Roman"/>
          <w:sz w:val="28"/>
          <w:szCs w:val="28"/>
        </w:rPr>
        <w:t xml:space="preserve">для обоснованных выводах </w:t>
      </w:r>
      <w:r w:rsidRPr="00EF22BF">
        <w:rPr>
          <w:rFonts w:ascii="Times New Roman" w:hAnsi="Times New Roman" w:cs="Times New Roman"/>
          <w:sz w:val="28"/>
          <w:szCs w:val="28"/>
        </w:rPr>
        <w:t>о возможной причинно-следственной связи на основе данных корреляционного анализа понадобятся дополнительные исследования</w:t>
      </w:r>
      <w:r>
        <w:rPr>
          <w:rFonts w:ascii="Times New Roman" w:hAnsi="Times New Roman" w:cs="Times New Roman"/>
          <w:sz w:val="28"/>
          <w:szCs w:val="28"/>
        </w:rPr>
        <w:t xml:space="preserve"> </w:t>
      </w:r>
      <w:r w:rsidRPr="00EF22BF">
        <w:rPr>
          <w:rFonts w:ascii="Times New Roman" w:hAnsi="Times New Roman" w:cs="Times New Roman"/>
          <w:sz w:val="28"/>
          <w:szCs w:val="28"/>
        </w:rPr>
        <w:t>[</w:t>
      </w:r>
      <w:r>
        <w:rPr>
          <w:rFonts w:ascii="Times New Roman" w:hAnsi="Times New Roman" w:cs="Times New Roman"/>
          <w:sz w:val="28"/>
          <w:szCs w:val="28"/>
        </w:rPr>
        <w:t>21</w:t>
      </w:r>
      <w:r w:rsidRPr="00EF22BF">
        <w:rPr>
          <w:rFonts w:ascii="Times New Roman" w:hAnsi="Times New Roman" w:cs="Times New Roman"/>
          <w:sz w:val="28"/>
          <w:szCs w:val="28"/>
        </w:rPr>
        <w:t>]</w:t>
      </w:r>
      <w:r>
        <w:rPr>
          <w:rFonts w:ascii="Times New Roman" w:hAnsi="Times New Roman" w:cs="Times New Roman"/>
          <w:sz w:val="28"/>
          <w:szCs w:val="28"/>
        </w:rPr>
        <w:t xml:space="preserve">. </w:t>
      </w:r>
    </w:p>
    <w:p w:rsidR="00EE29A5" w:rsidRPr="00EF22BF" w:rsidRDefault="00EE29A5" w:rsidP="00EF22BF">
      <w:pPr>
        <w:spacing w:after="120" w:line="360" w:lineRule="auto"/>
        <w:ind w:firstLine="709"/>
        <w:jc w:val="both"/>
        <w:rPr>
          <w:rFonts w:ascii="Times New Roman" w:hAnsi="Times New Roman" w:cs="Times New Roman"/>
          <w:sz w:val="28"/>
          <w:szCs w:val="28"/>
        </w:rPr>
      </w:pPr>
      <w:r>
        <w:br w:type="page"/>
      </w:r>
    </w:p>
    <w:p w:rsidR="00EE29A5" w:rsidRDefault="00EE29A5" w:rsidP="00EE29A5">
      <w:pPr>
        <w:pStyle w:val="1"/>
      </w:pPr>
      <w:bookmarkStart w:id="16" w:name="_Toc72175445"/>
      <w:r>
        <w:lastRenderedPageBreak/>
        <w:t>Заключение</w:t>
      </w:r>
      <w:bookmarkEnd w:id="16"/>
    </w:p>
    <w:p w:rsidR="0033142B" w:rsidRDefault="0033142B" w:rsidP="0033142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в данной работе мы рассмотрели дискурс самоубийства и влияние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на него, что является актуальным ракурсом исследования темы за счет возрастающего влияния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на все сферы жизни населения. Изучение самоубийства всегда привлекало различных ученых и деятелей искусства, что можно объяснить противоречивым отношением к данному феномену в обществе, побуждающего многих людей подробнее исследовать эту тему в попытке составить собственное мнение, объяснить существующее или каким-то образом повлиять на него. </w:t>
      </w:r>
    </w:p>
    <w:p w:rsidR="0033142B" w:rsidRDefault="0033142B" w:rsidP="0033142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Самоубийство на протяжении всей истории часто становилось темой избегания в обществе, люди с суицидальными наклонностями становились объектами стигматизации, независимо от того, была ли их попытка суицида завершенной или нет. В определенные исторические периоды самоубийство </w:t>
      </w:r>
      <w:r w:rsidR="00423723">
        <w:rPr>
          <w:rFonts w:ascii="Times New Roman" w:hAnsi="Times New Roman" w:cs="Times New Roman"/>
          <w:sz w:val="28"/>
          <w:szCs w:val="28"/>
        </w:rPr>
        <w:t>на уровне закона</w:t>
      </w:r>
      <w:r>
        <w:rPr>
          <w:rFonts w:ascii="Times New Roman" w:hAnsi="Times New Roman" w:cs="Times New Roman"/>
          <w:sz w:val="28"/>
          <w:szCs w:val="28"/>
        </w:rPr>
        <w:t xml:space="preserve"> признавалось преступлением. Даже после смерти в отношении самоубийц применялись какие-либо карательные меры, например, они не подвергались многим связанным со смертью ритуалам и исключались из общего дискурса, то есть о них старались не упоминать и не акцентировать знакомство или родство. Таким способом в обществе поддерживалось отрицательное отношение к суициду, призванное оттолкнуть других людей даже от мыслей о нем. Кроме того, осуждение самоубийства прививалось и религией: Фома Аквинский, к примеру, утверждал, что самоубийство нарушает законы природы, морали и Бога, буддисты верили, что самоубийца в следующей жизни переродится в низшие формы существ, а в исламе самоубийство считается тяжелым грехом. Все это закрепляет неприязнь к суициду и самоубийцам в общественном сознании. Однако наряду с подобными установками успешно сосуществовали и другие, в некоторых случаях оправдывающие самоубийство или даже поощряющие его. Кроме того, помимо власти и религии, на отношение к самоубийству так же оказывало влияние и искусство. Работы писателей, поэтов, художников, в зависимости от личной точки зрения авторов, вносили свой вклад в оценку </w:t>
      </w:r>
      <w:r>
        <w:rPr>
          <w:rFonts w:ascii="Times New Roman" w:hAnsi="Times New Roman" w:cs="Times New Roman"/>
          <w:sz w:val="28"/>
          <w:szCs w:val="28"/>
        </w:rPr>
        <w:lastRenderedPageBreak/>
        <w:t xml:space="preserve">обществом феномена </w:t>
      </w:r>
      <w:r w:rsidR="00BB27B7">
        <w:rPr>
          <w:rFonts w:ascii="Times New Roman" w:hAnsi="Times New Roman" w:cs="Times New Roman"/>
          <w:sz w:val="28"/>
          <w:szCs w:val="28"/>
        </w:rPr>
        <w:t>самоубийства,</w:t>
      </w:r>
      <w:r w:rsidR="004D24CB">
        <w:rPr>
          <w:rFonts w:ascii="Times New Roman" w:hAnsi="Times New Roman" w:cs="Times New Roman"/>
          <w:sz w:val="28"/>
          <w:szCs w:val="28"/>
        </w:rPr>
        <w:t xml:space="preserve"> а также определенным образом влияли на уровень реальных самоубийств</w:t>
      </w:r>
      <w:r>
        <w:rPr>
          <w:rFonts w:ascii="Times New Roman" w:hAnsi="Times New Roman" w:cs="Times New Roman"/>
          <w:sz w:val="28"/>
          <w:szCs w:val="28"/>
        </w:rPr>
        <w:t xml:space="preserve">. </w:t>
      </w:r>
    </w:p>
    <w:p w:rsidR="00955A83" w:rsidRDefault="00423723" w:rsidP="0033142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в целом, противоречивое общественное отношение к самоубийству,</w:t>
      </w:r>
      <w:r w:rsidR="00955A83">
        <w:rPr>
          <w:rFonts w:ascii="Times New Roman" w:hAnsi="Times New Roman" w:cs="Times New Roman"/>
          <w:sz w:val="28"/>
          <w:szCs w:val="28"/>
        </w:rPr>
        <w:t xml:space="preserve"> в котором находится место и оправданию, и романтизации,</w:t>
      </w:r>
      <w:r>
        <w:rPr>
          <w:rFonts w:ascii="Times New Roman" w:hAnsi="Times New Roman" w:cs="Times New Roman"/>
          <w:sz w:val="28"/>
          <w:szCs w:val="28"/>
        </w:rPr>
        <w:t xml:space="preserve"> на уровне государства, власти оно не одобряется. Власть стремится пресекать любое отклоняющееся поведение, и самоубийство входит в этот список. Современные государства, осуществляющие </w:t>
      </w:r>
      <w:proofErr w:type="spellStart"/>
      <w:r>
        <w:rPr>
          <w:rFonts w:ascii="Times New Roman" w:hAnsi="Times New Roman" w:cs="Times New Roman"/>
          <w:sz w:val="28"/>
          <w:szCs w:val="28"/>
        </w:rPr>
        <w:t>биополитику</w:t>
      </w:r>
      <w:proofErr w:type="spellEnd"/>
      <w:r>
        <w:rPr>
          <w:rFonts w:ascii="Times New Roman" w:hAnsi="Times New Roman" w:cs="Times New Roman"/>
          <w:sz w:val="28"/>
          <w:szCs w:val="28"/>
        </w:rPr>
        <w:t>, не относят суициды к преступлениям, однако так же негативно относятся к н</w:t>
      </w:r>
      <w:r w:rsidR="00F12FF4">
        <w:rPr>
          <w:rFonts w:ascii="Times New Roman" w:hAnsi="Times New Roman" w:cs="Times New Roman"/>
          <w:sz w:val="28"/>
          <w:szCs w:val="28"/>
        </w:rPr>
        <w:t>и</w:t>
      </w:r>
      <w:r>
        <w:rPr>
          <w:rFonts w:ascii="Times New Roman" w:hAnsi="Times New Roman" w:cs="Times New Roman"/>
          <w:sz w:val="28"/>
          <w:szCs w:val="28"/>
        </w:rPr>
        <w:t xml:space="preserve">м и предпринимают различные профилактические и превентивные меры, направленные на сокращение их числа. </w:t>
      </w:r>
      <w:proofErr w:type="spellStart"/>
      <w:r>
        <w:rPr>
          <w:rFonts w:ascii="Times New Roman" w:hAnsi="Times New Roman" w:cs="Times New Roman"/>
          <w:sz w:val="28"/>
          <w:szCs w:val="28"/>
        </w:rPr>
        <w:t>Биополитике</w:t>
      </w:r>
      <w:proofErr w:type="spellEnd"/>
      <w:r>
        <w:rPr>
          <w:rFonts w:ascii="Times New Roman" w:hAnsi="Times New Roman" w:cs="Times New Roman"/>
          <w:sz w:val="28"/>
          <w:szCs w:val="28"/>
        </w:rPr>
        <w:t xml:space="preserve"> выгодно сокращение смертности от самоубийств, так как низкий уровень смертности от самоубийств в стране может, в том числе, считаться одним из показателей успешности проводимой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В странах с эффективно работающей </w:t>
      </w:r>
      <w:proofErr w:type="spellStart"/>
      <w:r>
        <w:rPr>
          <w:rFonts w:ascii="Times New Roman" w:hAnsi="Times New Roman" w:cs="Times New Roman"/>
          <w:sz w:val="28"/>
          <w:szCs w:val="28"/>
        </w:rPr>
        <w:t>биополитической</w:t>
      </w:r>
      <w:proofErr w:type="spellEnd"/>
      <w:r>
        <w:rPr>
          <w:rFonts w:ascii="Times New Roman" w:hAnsi="Times New Roman" w:cs="Times New Roman"/>
          <w:sz w:val="28"/>
          <w:szCs w:val="28"/>
        </w:rPr>
        <w:t xml:space="preserve"> властью уровень жизни и счастья населения являются одним из приоритетов политики, так как через повышение благосостояния своих граждан государство улучшает собственное экономическое положение, что является основной целью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То есть, чем успешнее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тем меньше должно быть самоубийств. Однако подобная ситуация является скорее идеальным типом, и добиться такого положения в реальности крайне трудно, если не невозможно. Именно поэтому государства ставят своей целью работать в направлении снижения количества самоубийств, предпринимая для этого все доступные меры. В современном мире большое значение обретает дискурс, способ говорить о чем-либо. Слова имеют вес и силу, дискурс конструируется реальностью и конструирует ее. Именно поэтому </w:t>
      </w:r>
      <w:proofErr w:type="spellStart"/>
      <w:r>
        <w:rPr>
          <w:rFonts w:ascii="Times New Roman" w:hAnsi="Times New Roman" w:cs="Times New Roman"/>
          <w:sz w:val="28"/>
          <w:szCs w:val="28"/>
        </w:rPr>
        <w:t>биополитическая</w:t>
      </w:r>
      <w:proofErr w:type="spellEnd"/>
      <w:r>
        <w:rPr>
          <w:rFonts w:ascii="Times New Roman" w:hAnsi="Times New Roman" w:cs="Times New Roman"/>
          <w:sz w:val="28"/>
          <w:szCs w:val="28"/>
        </w:rPr>
        <w:t xml:space="preserve"> власть не обходит вниманием дискурс самоубийства, стремится к контролю над способом говорить о нем. Создаются рекомендации, регулирующие порядок освещения самоубийств. Рекомендации учитывают особенности не только дискурса, но и дискурс-строя, поэтому для разных сфер, будь то СМИ или кинематограф, создаются разные рекомендации, отвечающие особенностям именно этого дискурс-строя. </w:t>
      </w:r>
      <w:r w:rsidR="00955A83">
        <w:rPr>
          <w:rFonts w:ascii="Times New Roman" w:hAnsi="Times New Roman" w:cs="Times New Roman"/>
          <w:sz w:val="28"/>
          <w:szCs w:val="28"/>
        </w:rPr>
        <w:t xml:space="preserve">И именно из-за </w:t>
      </w:r>
      <w:r w:rsidR="00955A83">
        <w:rPr>
          <w:rFonts w:ascii="Times New Roman" w:hAnsi="Times New Roman" w:cs="Times New Roman"/>
          <w:sz w:val="28"/>
          <w:szCs w:val="28"/>
        </w:rPr>
        <w:lastRenderedPageBreak/>
        <w:t xml:space="preserve">специфичности каждого отдельного дискурс-строя влияние </w:t>
      </w:r>
      <w:proofErr w:type="spellStart"/>
      <w:r w:rsidR="00955A83">
        <w:rPr>
          <w:rFonts w:ascii="Times New Roman" w:hAnsi="Times New Roman" w:cs="Times New Roman"/>
          <w:sz w:val="28"/>
          <w:szCs w:val="28"/>
        </w:rPr>
        <w:t>биоплолитики</w:t>
      </w:r>
      <w:proofErr w:type="spellEnd"/>
      <w:r w:rsidR="00955A83">
        <w:rPr>
          <w:rFonts w:ascii="Times New Roman" w:hAnsi="Times New Roman" w:cs="Times New Roman"/>
          <w:sz w:val="28"/>
          <w:szCs w:val="28"/>
        </w:rPr>
        <w:t xml:space="preserve"> на них не может быть одинаковым и равномерным. </w:t>
      </w:r>
    </w:p>
    <w:p w:rsidR="00E94D92" w:rsidRDefault="00955A83" w:rsidP="0033142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СМИ формирует максимально обезличенный, нейтральный дискурс самоубийства. В</w:t>
      </w:r>
      <w:r w:rsidR="009400B8">
        <w:rPr>
          <w:rFonts w:ascii="Times New Roman" w:hAnsi="Times New Roman" w:cs="Times New Roman"/>
          <w:sz w:val="28"/>
          <w:szCs w:val="28"/>
        </w:rPr>
        <w:t xml:space="preserve"> большинстве</w:t>
      </w:r>
      <w:r>
        <w:rPr>
          <w:rFonts w:ascii="Times New Roman" w:hAnsi="Times New Roman" w:cs="Times New Roman"/>
          <w:sz w:val="28"/>
          <w:szCs w:val="28"/>
        </w:rPr>
        <w:t xml:space="preserve"> стат</w:t>
      </w:r>
      <w:r w:rsidR="009400B8">
        <w:rPr>
          <w:rFonts w:ascii="Times New Roman" w:hAnsi="Times New Roman" w:cs="Times New Roman"/>
          <w:sz w:val="28"/>
          <w:szCs w:val="28"/>
        </w:rPr>
        <w:t>ей</w:t>
      </w:r>
      <w:r>
        <w:rPr>
          <w:rFonts w:ascii="Times New Roman" w:hAnsi="Times New Roman" w:cs="Times New Roman"/>
          <w:sz w:val="28"/>
          <w:szCs w:val="28"/>
        </w:rPr>
        <w:t xml:space="preserve"> не найти оценки действий самоубийцы, личного мнения репортера и так далее. </w:t>
      </w:r>
      <w:r w:rsidR="00CD14A0">
        <w:rPr>
          <w:rFonts w:ascii="Times New Roman" w:hAnsi="Times New Roman" w:cs="Times New Roman"/>
          <w:sz w:val="28"/>
          <w:szCs w:val="28"/>
        </w:rPr>
        <w:t>Чаще всего статьи построены на основе категоричной объективной модальност</w:t>
      </w:r>
      <w:r w:rsidR="009400B8">
        <w:rPr>
          <w:rFonts w:ascii="Times New Roman" w:hAnsi="Times New Roman" w:cs="Times New Roman"/>
          <w:sz w:val="28"/>
          <w:szCs w:val="28"/>
        </w:rPr>
        <w:t>и</w:t>
      </w:r>
      <w:r w:rsidR="00CD14A0">
        <w:rPr>
          <w:rFonts w:ascii="Times New Roman" w:hAnsi="Times New Roman" w:cs="Times New Roman"/>
          <w:sz w:val="28"/>
          <w:szCs w:val="28"/>
        </w:rPr>
        <w:t>, то есть они представляют информацию как</w:t>
      </w:r>
      <w:r w:rsidR="009400B8">
        <w:rPr>
          <w:rFonts w:ascii="Times New Roman" w:hAnsi="Times New Roman" w:cs="Times New Roman"/>
          <w:sz w:val="28"/>
          <w:szCs w:val="28"/>
        </w:rPr>
        <w:t xml:space="preserve"> независимый</w:t>
      </w:r>
      <w:r w:rsidR="00CD14A0">
        <w:rPr>
          <w:rFonts w:ascii="Times New Roman" w:hAnsi="Times New Roman" w:cs="Times New Roman"/>
          <w:sz w:val="28"/>
          <w:szCs w:val="28"/>
        </w:rPr>
        <w:t xml:space="preserve"> факт, </w:t>
      </w:r>
      <w:r w:rsidR="009400B8">
        <w:rPr>
          <w:rFonts w:ascii="Times New Roman" w:hAnsi="Times New Roman" w:cs="Times New Roman"/>
          <w:sz w:val="28"/>
          <w:szCs w:val="28"/>
        </w:rPr>
        <w:t>на который не оказывается влияние</w:t>
      </w:r>
      <w:r w:rsidR="00CD14A0">
        <w:rPr>
          <w:rFonts w:ascii="Times New Roman" w:hAnsi="Times New Roman" w:cs="Times New Roman"/>
          <w:sz w:val="28"/>
          <w:szCs w:val="28"/>
        </w:rPr>
        <w:t xml:space="preserve"> мнения и интерпретации говорящего. </w:t>
      </w:r>
      <w:r w:rsidR="009400B8">
        <w:rPr>
          <w:rFonts w:ascii="Times New Roman" w:hAnsi="Times New Roman" w:cs="Times New Roman"/>
          <w:sz w:val="28"/>
          <w:szCs w:val="28"/>
        </w:rPr>
        <w:t xml:space="preserve">Цель дискурса самоубийства СМИ – преподнести информацию о свершившемся событии, рассказать о реальных ситуациях. Журналистские статьи, в целом, не стремятся напрямую повлиять на сокращение числа самоубийств в стране или мире, так как одна-две, даже десяток статей не способны что-либо существенно изменить, однако статей на эту тему все же достаточно много, они освещают все новые и новые частные случаи, доносят информацию о распространенности проблемы до читателей, что в долгосрочной перспективе может поспособствовать возрастающему вниманию и подбору оптимальных путей решения. </w:t>
      </w:r>
      <w:r w:rsidR="009B73B9">
        <w:rPr>
          <w:rFonts w:ascii="Times New Roman" w:hAnsi="Times New Roman" w:cs="Times New Roman"/>
          <w:sz w:val="28"/>
          <w:szCs w:val="28"/>
        </w:rPr>
        <w:t xml:space="preserve">К сожалению, из-за редкого упоминания в статьях причин самоубийства информация о сопутствующих проблемах, способных привести к такому исходу, оказывается в некотором смысле скрыта от общественности, что несколько снижает эффективность воздействия на восприятие проблемы. Опасения источников СМИ раскрывать причины самоубийства могут быть связаны с существующими рекомендациями, призывающими не делать предположений и не представлять самоубийство как эффективный способ решения личных проблем. Так что осторожность в указании причин может быть следствием влияния </w:t>
      </w:r>
      <w:proofErr w:type="spellStart"/>
      <w:r w:rsidR="009B73B9">
        <w:rPr>
          <w:rFonts w:ascii="Times New Roman" w:hAnsi="Times New Roman" w:cs="Times New Roman"/>
          <w:sz w:val="28"/>
          <w:szCs w:val="28"/>
        </w:rPr>
        <w:t>биополитики</w:t>
      </w:r>
      <w:proofErr w:type="spellEnd"/>
      <w:r w:rsidR="009B73B9">
        <w:rPr>
          <w:rFonts w:ascii="Times New Roman" w:hAnsi="Times New Roman" w:cs="Times New Roman"/>
          <w:sz w:val="28"/>
          <w:szCs w:val="28"/>
        </w:rPr>
        <w:t xml:space="preserve">. </w:t>
      </w:r>
    </w:p>
    <w:p w:rsidR="009B73B9" w:rsidRDefault="009400B8" w:rsidP="009B73B9">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СМИ – важный ресурс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через который, в частности, государство может общаться со своим населением, именно поэтому СМИ обычно находится под пристальным вниманием со стороны власти, и именно поэтому в отношении дискурса самоубийства в средствах массовой информации существует большое количество разнообразных рекомендаций, </w:t>
      </w:r>
      <w:r>
        <w:rPr>
          <w:rFonts w:ascii="Times New Roman" w:hAnsi="Times New Roman" w:cs="Times New Roman"/>
          <w:sz w:val="28"/>
          <w:szCs w:val="28"/>
        </w:rPr>
        <w:lastRenderedPageBreak/>
        <w:t xml:space="preserve">затрагивающих как содержание статей, так и их структуру и стиль. </w:t>
      </w:r>
      <w:r w:rsidR="009B73B9">
        <w:rPr>
          <w:rFonts w:ascii="Times New Roman" w:hAnsi="Times New Roman" w:cs="Times New Roman"/>
          <w:sz w:val="28"/>
          <w:szCs w:val="28"/>
        </w:rPr>
        <w:t xml:space="preserve">Большинство этих рекомендаций в СМИ соблюдаются, незначительные отклонения затрагивают только некоторые более мелкие рекомендации, по всем основным пунктам дискурс реальных статьи совпадает с рекомендованным, из чего можно сделать вывод, что на него оказывает сильное влияние </w:t>
      </w:r>
      <w:proofErr w:type="spellStart"/>
      <w:r w:rsidR="009B73B9">
        <w:rPr>
          <w:rFonts w:ascii="Times New Roman" w:hAnsi="Times New Roman" w:cs="Times New Roman"/>
          <w:sz w:val="28"/>
          <w:szCs w:val="28"/>
        </w:rPr>
        <w:t>биополитика</w:t>
      </w:r>
      <w:proofErr w:type="spellEnd"/>
      <w:r w:rsidR="009B73B9">
        <w:rPr>
          <w:rFonts w:ascii="Times New Roman" w:hAnsi="Times New Roman" w:cs="Times New Roman"/>
          <w:sz w:val="28"/>
          <w:szCs w:val="28"/>
        </w:rPr>
        <w:t xml:space="preserve">. Высокую степень влияния </w:t>
      </w:r>
      <w:proofErr w:type="spellStart"/>
      <w:r w:rsidR="009B73B9">
        <w:rPr>
          <w:rFonts w:ascii="Times New Roman" w:hAnsi="Times New Roman" w:cs="Times New Roman"/>
          <w:sz w:val="28"/>
          <w:szCs w:val="28"/>
        </w:rPr>
        <w:t>биополитической</w:t>
      </w:r>
      <w:proofErr w:type="spellEnd"/>
      <w:r w:rsidR="009B73B9">
        <w:rPr>
          <w:rFonts w:ascii="Times New Roman" w:hAnsi="Times New Roman" w:cs="Times New Roman"/>
          <w:sz w:val="28"/>
          <w:szCs w:val="28"/>
        </w:rPr>
        <w:t xml:space="preserve"> власти на данный источник информации можно объяснить, с одной стороны, той самой близостью официальных СМИ и властных структур, а с другой стороны, повышенным контролем со стороны последних. В частности, в России </w:t>
      </w:r>
      <w:proofErr w:type="spellStart"/>
      <w:r w:rsidR="009B73B9">
        <w:rPr>
          <w:rFonts w:ascii="Times New Roman" w:hAnsi="Times New Roman" w:cs="Times New Roman"/>
          <w:sz w:val="28"/>
          <w:szCs w:val="28"/>
        </w:rPr>
        <w:t>Роскомнадзор</w:t>
      </w:r>
      <w:proofErr w:type="spellEnd"/>
      <w:r w:rsidR="009B73B9">
        <w:rPr>
          <w:rFonts w:ascii="Times New Roman" w:hAnsi="Times New Roman" w:cs="Times New Roman"/>
          <w:sz w:val="28"/>
          <w:szCs w:val="28"/>
        </w:rPr>
        <w:t xml:space="preserve"> может потребовать изменить статью, если она не соответствует заявленным рекомендациям по освещению случаев самоубийств, а в случае отказа издания – удалить статью с новостного портала. </w:t>
      </w:r>
    </w:p>
    <w:p w:rsidR="009B73B9" w:rsidRDefault="008817DF" w:rsidP="009B73B9">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Сериал «13 причин почему» формирует другой дискурс самоубийства, отличный от дискурса самоубийства в СМИ. Сериал, хотя и тоже описывает частный случай, делает его типичным и характерным для современного общества. Образ главной героини сериала довольно простой, что позволяет через ее историю привлечь внимание к историям реальных подростков, оказавшихся в схожих ситуациях. Сериал повествует не только о самом самоубийстве, но и о причинах, личных и социальных, в частности, затрагиваются такие важные проблемы, как травля в школе, домогательства, изнасилования и так далее. Освещаются так же и последствия самоубийства одного человека для всех окружающих, в особенности близких людей</w:t>
      </w:r>
      <w:r w:rsidR="001F6302">
        <w:rPr>
          <w:rFonts w:ascii="Times New Roman" w:hAnsi="Times New Roman" w:cs="Times New Roman"/>
          <w:sz w:val="28"/>
          <w:szCs w:val="28"/>
        </w:rPr>
        <w:t xml:space="preserve">, говорится о том, как самоубийство способно повлиять на процессы в общественной группе: многие проблемы в школе начали предавать огласке и пытаться решить именно после совершенного суицида. В такой подаче, однако, может заключаться и некая опасность – поступок главной героини могут начать романтизировать, ведь именно ее смерть, по сути, стала катализатором изменений в ее среде, то есть, девушке умерла, чтобы покончить с собственными проблемами, и заодно поспособствовала начавшемуся разрешению проблем других. Романтизация самоубийства </w:t>
      </w:r>
      <w:r w:rsidR="001F6302">
        <w:rPr>
          <w:rFonts w:ascii="Times New Roman" w:hAnsi="Times New Roman" w:cs="Times New Roman"/>
          <w:sz w:val="28"/>
          <w:szCs w:val="28"/>
        </w:rPr>
        <w:lastRenderedPageBreak/>
        <w:t xml:space="preserve">прослеживается и в других моментах сериала, в частности, в той сцене, где зрителям показывается весь процесс суицида от начала и до конца. И хотя создатели сериала и утверждают, что их целью было показать ужас и болезненность этого действия, чтобы оттолкнуть зрителей от желания его повторять, в реальности получилось не совсем так. В реальности многие зрители, увидели в таком подробном изображении все ту же романтизацию и посыл «самоубийство действительно способно решить проблемы», чему, вероятно, поспособствовала эстетичность, </w:t>
      </w:r>
      <w:proofErr w:type="spellStart"/>
      <w:r w:rsidR="001F6302">
        <w:rPr>
          <w:rFonts w:ascii="Times New Roman" w:hAnsi="Times New Roman" w:cs="Times New Roman"/>
          <w:sz w:val="28"/>
          <w:szCs w:val="28"/>
        </w:rPr>
        <w:t>прослеживающаяся</w:t>
      </w:r>
      <w:proofErr w:type="spellEnd"/>
      <w:r w:rsidR="001F6302">
        <w:rPr>
          <w:rFonts w:ascii="Times New Roman" w:hAnsi="Times New Roman" w:cs="Times New Roman"/>
          <w:sz w:val="28"/>
          <w:szCs w:val="28"/>
        </w:rPr>
        <w:t xml:space="preserve"> во всей сцене: тщательно подобранные ракурсы, позы, свет, эмоции, а также выражение некоторого </w:t>
      </w:r>
      <w:r w:rsidR="00E81E3F">
        <w:rPr>
          <w:rFonts w:ascii="Times New Roman" w:hAnsi="Times New Roman" w:cs="Times New Roman"/>
          <w:sz w:val="28"/>
          <w:szCs w:val="28"/>
        </w:rPr>
        <w:t>болезненного</w:t>
      </w:r>
      <w:r w:rsidR="001F6302">
        <w:rPr>
          <w:rFonts w:ascii="Times New Roman" w:hAnsi="Times New Roman" w:cs="Times New Roman"/>
          <w:sz w:val="28"/>
          <w:szCs w:val="28"/>
        </w:rPr>
        <w:t xml:space="preserve"> принятия на лице героини в конце этой сцены. Все это делает дискурс самоубийства в сериале весьма спорным и противоречивым, что вызывает справедливые опасения в возможности отрицательного влияния сериала на динамику самоубийств в реальной жизни. Такая вероятность подтверждается и исследованием, проведенным на эту тему в США. </w:t>
      </w:r>
    </w:p>
    <w:p w:rsidR="001F6302" w:rsidRDefault="001F6302" w:rsidP="001F630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Дискурс этого сериала не соответствует большинству основных рекомендаций по репрезентации самоубийств в кинематографе. Список рекомендаций там невелик, однако даже столь небольшое количество рекомендаций сериалом по большей части игнорируется, что служит показателем недостаточности влияния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на данный дискурс. Скорее всего, это объясняется тем, что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в целом, меньше влияет на художественную культуру, чем на другие сферы жизни общества, и меньше контролирует ее, что также происходит, в том числе и из-за особенностей данного дискурс-строя: он отражает реальность, но не в полной мере, в сериалах наряду с чертами, присущими реальной жизни, присутствует и художественный вымысел, на который, в некоторых случаях можно списать все неточности и спорные моменты. Искусство может отражать реальность, может влиять на реальность, но оно вовсе не всегда должно это делать, и не всегда все, показанное в художественном источнике стоит понимать буквально. Это затрудняет возможность ограничивать такой дискурс, </w:t>
      </w:r>
      <w:r>
        <w:rPr>
          <w:rFonts w:ascii="Times New Roman" w:hAnsi="Times New Roman" w:cs="Times New Roman"/>
          <w:sz w:val="28"/>
          <w:szCs w:val="28"/>
        </w:rPr>
        <w:lastRenderedPageBreak/>
        <w:t xml:space="preserve">заключать его в какие-либо рамки, но это не означает, что </w:t>
      </w:r>
      <w:proofErr w:type="spellStart"/>
      <w:r>
        <w:rPr>
          <w:rFonts w:ascii="Times New Roman" w:hAnsi="Times New Roman" w:cs="Times New Roman"/>
          <w:sz w:val="28"/>
          <w:szCs w:val="28"/>
        </w:rPr>
        <w:t>биополитическая</w:t>
      </w:r>
      <w:proofErr w:type="spellEnd"/>
      <w:r>
        <w:rPr>
          <w:rFonts w:ascii="Times New Roman" w:hAnsi="Times New Roman" w:cs="Times New Roman"/>
          <w:sz w:val="28"/>
          <w:szCs w:val="28"/>
        </w:rPr>
        <w:t xml:space="preserve"> власть вообще не стремится влиять на художественную культуру. Так, например, в отношении сериала «13 причин почему» все же были сделаны изменения, приближающие его к рекомендованному варианту: через два года после релиза первого сезона сериала, создатели, по настоятельным советам </w:t>
      </w:r>
      <w:r w:rsidRPr="004507B7">
        <w:rPr>
          <w:rFonts w:ascii="Times New Roman" w:hAnsi="Times New Roman" w:cs="Times New Roman"/>
          <w:sz w:val="28"/>
          <w:szCs w:val="28"/>
        </w:rPr>
        <w:t>Американской организации по предотвращению суицида (AFSP)</w:t>
      </w:r>
      <w:r>
        <w:rPr>
          <w:rFonts w:ascii="Times New Roman" w:hAnsi="Times New Roman" w:cs="Times New Roman"/>
          <w:sz w:val="28"/>
          <w:szCs w:val="28"/>
        </w:rPr>
        <w:t xml:space="preserve">, вырезали из сериала ту самую сцену с процессом самоубийства. </w:t>
      </w:r>
    </w:p>
    <w:p w:rsidR="001F6302" w:rsidRDefault="001F6302" w:rsidP="001F630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различия между дискурсами самоубийства в СМИ и сериале значительные. Дискурс СМИ направлен на краткое отображение частных реальных случаев и больше подвержен влиянию со стороны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Сериальный дискурс освещает проблему с разных сторон, но игнорирует многие рекомендации, что делает сконструированный дискурс довольно неоднозначным и потенциально опасным для некоторых категорий людей.</w:t>
      </w:r>
    </w:p>
    <w:p w:rsidR="005E1877" w:rsidRPr="00BC4D45" w:rsidRDefault="001F6302" w:rsidP="00BC4D45">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заключение отметим, что проведенное исследование позволило выявить, что </w:t>
      </w:r>
      <w:proofErr w:type="spellStart"/>
      <w:r>
        <w:rPr>
          <w:rFonts w:ascii="Times New Roman" w:hAnsi="Times New Roman" w:cs="Times New Roman"/>
          <w:sz w:val="28"/>
          <w:szCs w:val="28"/>
        </w:rPr>
        <w:t>биополитика</w:t>
      </w:r>
      <w:proofErr w:type="spellEnd"/>
      <w:r>
        <w:rPr>
          <w:rFonts w:ascii="Times New Roman" w:hAnsi="Times New Roman" w:cs="Times New Roman"/>
          <w:sz w:val="28"/>
          <w:szCs w:val="28"/>
        </w:rPr>
        <w:t xml:space="preserve"> способна влиять не только на какие-то измеряемые, «реальные» показатели жизни населения, но и конструируемые в обществе дискурсы, в нашем случае дискурс самоубийства. Влияние </w:t>
      </w:r>
      <w:proofErr w:type="spellStart"/>
      <w:r>
        <w:rPr>
          <w:rFonts w:ascii="Times New Roman" w:hAnsi="Times New Roman" w:cs="Times New Roman"/>
          <w:sz w:val="28"/>
          <w:szCs w:val="28"/>
        </w:rPr>
        <w:t>биополитики</w:t>
      </w:r>
      <w:proofErr w:type="spellEnd"/>
      <w:r>
        <w:rPr>
          <w:rFonts w:ascii="Times New Roman" w:hAnsi="Times New Roman" w:cs="Times New Roman"/>
          <w:sz w:val="28"/>
          <w:szCs w:val="28"/>
        </w:rPr>
        <w:t xml:space="preserve"> на дискурс самоубийства в разных сферах неравнозначное и объясняется особенностями и специфическими чертами дискурс-строя. Таким образом, задачи, поставленные нами для данного исследования выполнены, и цели удалось достичь. В дальнейшем можно продолжать разработку данной проблемы, расширяя эмпирический материал</w:t>
      </w:r>
      <w:r w:rsidR="005B15CF">
        <w:rPr>
          <w:rFonts w:ascii="Times New Roman" w:hAnsi="Times New Roman" w:cs="Times New Roman"/>
          <w:sz w:val="28"/>
          <w:szCs w:val="28"/>
        </w:rPr>
        <w:t xml:space="preserve"> и ставя перед собой новые исследовательские задачи</w:t>
      </w:r>
      <w:r>
        <w:rPr>
          <w:rFonts w:ascii="Times New Roman" w:hAnsi="Times New Roman" w:cs="Times New Roman"/>
          <w:sz w:val="28"/>
          <w:szCs w:val="28"/>
        </w:rPr>
        <w:t xml:space="preserve">. </w:t>
      </w:r>
      <w:r w:rsidR="005B15CF">
        <w:rPr>
          <w:rFonts w:ascii="Times New Roman" w:hAnsi="Times New Roman" w:cs="Times New Roman"/>
          <w:sz w:val="28"/>
          <w:szCs w:val="28"/>
        </w:rPr>
        <w:t>К примеру, можно</w:t>
      </w:r>
      <w:r w:rsidR="00BC4D45">
        <w:rPr>
          <w:rFonts w:ascii="Times New Roman" w:hAnsi="Times New Roman" w:cs="Times New Roman"/>
          <w:sz w:val="28"/>
          <w:szCs w:val="28"/>
        </w:rPr>
        <w:t xml:space="preserve"> углубить изучение влияния </w:t>
      </w:r>
      <w:proofErr w:type="spellStart"/>
      <w:r w:rsidR="00BC4D45">
        <w:rPr>
          <w:rFonts w:ascii="Times New Roman" w:hAnsi="Times New Roman" w:cs="Times New Roman"/>
          <w:sz w:val="28"/>
          <w:szCs w:val="28"/>
        </w:rPr>
        <w:t>биополитики</w:t>
      </w:r>
      <w:proofErr w:type="spellEnd"/>
      <w:r w:rsidR="00BC4D45">
        <w:rPr>
          <w:rFonts w:ascii="Times New Roman" w:hAnsi="Times New Roman" w:cs="Times New Roman"/>
          <w:sz w:val="28"/>
          <w:szCs w:val="28"/>
        </w:rPr>
        <w:t xml:space="preserve"> на дискурс самоубийства в художественной культуре или</w:t>
      </w:r>
      <w:r w:rsidR="005B15CF">
        <w:rPr>
          <w:rFonts w:ascii="Times New Roman" w:hAnsi="Times New Roman" w:cs="Times New Roman"/>
          <w:sz w:val="28"/>
          <w:szCs w:val="28"/>
        </w:rPr>
        <w:t xml:space="preserve"> провести сравнительное исследование о влиянии </w:t>
      </w:r>
      <w:proofErr w:type="spellStart"/>
      <w:r w:rsidR="005B15CF">
        <w:rPr>
          <w:rFonts w:ascii="Times New Roman" w:hAnsi="Times New Roman" w:cs="Times New Roman"/>
          <w:sz w:val="28"/>
          <w:szCs w:val="28"/>
        </w:rPr>
        <w:t>биополитики</w:t>
      </w:r>
      <w:proofErr w:type="spellEnd"/>
      <w:r w:rsidR="005B15CF">
        <w:rPr>
          <w:rFonts w:ascii="Times New Roman" w:hAnsi="Times New Roman" w:cs="Times New Roman"/>
          <w:sz w:val="28"/>
          <w:szCs w:val="28"/>
        </w:rPr>
        <w:t xml:space="preserve"> на реальный уровень самоубийств по странам. </w:t>
      </w:r>
      <w:r w:rsidR="00BC4D45">
        <w:rPr>
          <w:rFonts w:ascii="Times New Roman" w:hAnsi="Times New Roman" w:cs="Times New Roman"/>
          <w:sz w:val="28"/>
          <w:szCs w:val="28"/>
        </w:rPr>
        <w:t xml:space="preserve">Такое исследование может быть практически полезным для определения эффективности применения существующих мер по снижению количества самоубийств и рекомендаций по освещению проблемы в различных источниках. </w:t>
      </w:r>
      <w:r w:rsidR="005E1877">
        <w:br w:type="page"/>
      </w:r>
    </w:p>
    <w:p w:rsidR="005E1877" w:rsidRDefault="00C964AD" w:rsidP="00C964AD">
      <w:pPr>
        <w:pStyle w:val="1"/>
      </w:pPr>
      <w:bookmarkStart w:id="17" w:name="_Toc72175446"/>
      <w:r>
        <w:lastRenderedPageBreak/>
        <w:t>Список литературы</w:t>
      </w:r>
      <w:bookmarkEnd w:id="17"/>
    </w:p>
    <w:p w:rsidR="00FE2367" w:rsidRPr="00305720" w:rsidRDefault="00FE2367"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proofErr w:type="spellStart"/>
      <w:r w:rsidRPr="00305720">
        <w:rPr>
          <w:rFonts w:ascii="Times New Roman" w:eastAsia="Times New Roman" w:hAnsi="Times New Roman" w:cs="Times New Roman"/>
          <w:color w:val="000000"/>
          <w:sz w:val="28"/>
          <w:szCs w:val="28"/>
          <w:lang w:eastAsia="ru-RU"/>
        </w:rPr>
        <w:t>Амбрумова</w:t>
      </w:r>
      <w:proofErr w:type="spellEnd"/>
      <w:r w:rsidRPr="00305720">
        <w:rPr>
          <w:rFonts w:ascii="Times New Roman" w:eastAsia="Times New Roman" w:hAnsi="Times New Roman" w:cs="Times New Roman"/>
          <w:color w:val="000000"/>
          <w:sz w:val="28"/>
          <w:szCs w:val="28"/>
          <w:lang w:eastAsia="ru-RU"/>
        </w:rPr>
        <w:t xml:space="preserve"> А.Г., Тихоненко В.А. Диагностика суицидального поведения: Методические рекомендации. МЗ РСФСР. – М., 1980.</w:t>
      </w:r>
    </w:p>
    <w:p w:rsidR="00DD76E0" w:rsidRDefault="004A39BA" w:rsidP="00DD76E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r w:rsidRPr="00305720">
        <w:rPr>
          <w:rFonts w:ascii="Times New Roman" w:eastAsia="Times New Roman" w:hAnsi="Times New Roman" w:cs="Times New Roman"/>
          <w:color w:val="000000"/>
          <w:sz w:val="28"/>
          <w:szCs w:val="28"/>
          <w:lang w:eastAsia="ru-RU"/>
        </w:rPr>
        <w:t xml:space="preserve">Барановский Н.А. Социальные аспекты профилактики суицидального поведения. – Минск: Социологический альманах, 2013. </w:t>
      </w:r>
    </w:p>
    <w:p w:rsidR="00DD76E0" w:rsidRPr="00DD76E0" w:rsidRDefault="00DD76E0" w:rsidP="00DD76E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r w:rsidRPr="00DD76E0">
        <w:rPr>
          <w:rFonts w:ascii="Times New Roman" w:eastAsia="Times New Roman" w:hAnsi="Times New Roman" w:cs="Times New Roman"/>
          <w:color w:val="000000"/>
          <w:sz w:val="28"/>
          <w:szCs w:val="28"/>
          <w:lang w:eastAsia="ru-RU"/>
        </w:rPr>
        <w:t>Ван Дейк Т. Язык. Познание. Коммуникация. — М., 1989.</w:t>
      </w:r>
    </w:p>
    <w:p w:rsidR="0017601F" w:rsidRPr="00305720" w:rsidRDefault="0017601F"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r w:rsidRPr="00305720">
        <w:rPr>
          <w:rFonts w:ascii="Times New Roman" w:eastAsia="Times New Roman" w:hAnsi="Times New Roman" w:cs="Times New Roman"/>
          <w:color w:val="000000"/>
          <w:sz w:val="28"/>
          <w:szCs w:val="28"/>
          <w:lang w:eastAsia="ru-RU"/>
        </w:rPr>
        <w:t xml:space="preserve">Всемирная организация здравоохранения. Превенция самоубийств. Руководство для специалистов средств массовой̆ информации. Женева, 2000. / Перевод – Одесский̆ Национальный̆ Университет им </w:t>
      </w:r>
      <w:proofErr w:type="spellStart"/>
      <w:r w:rsidRPr="00305720">
        <w:rPr>
          <w:rFonts w:ascii="Times New Roman" w:eastAsia="Times New Roman" w:hAnsi="Times New Roman" w:cs="Times New Roman"/>
          <w:color w:val="000000"/>
          <w:sz w:val="28"/>
          <w:szCs w:val="28"/>
          <w:lang w:eastAsia="ru-RU"/>
        </w:rPr>
        <w:t>И.И.Мечникова</w:t>
      </w:r>
      <w:proofErr w:type="spellEnd"/>
      <w:r w:rsidRPr="00305720">
        <w:rPr>
          <w:rFonts w:ascii="Times New Roman" w:eastAsia="Times New Roman" w:hAnsi="Times New Roman" w:cs="Times New Roman"/>
          <w:color w:val="000000"/>
          <w:sz w:val="28"/>
          <w:szCs w:val="28"/>
          <w:lang w:eastAsia="ru-RU"/>
        </w:rPr>
        <w:t>, 2005</w:t>
      </w:r>
      <w:r w:rsidR="00FE2367" w:rsidRPr="00305720">
        <w:rPr>
          <w:rFonts w:ascii="Times New Roman" w:eastAsia="Times New Roman" w:hAnsi="Times New Roman" w:cs="Times New Roman"/>
          <w:color w:val="000000"/>
          <w:sz w:val="28"/>
          <w:szCs w:val="28"/>
          <w:lang w:eastAsia="ru-RU"/>
        </w:rPr>
        <w:t>.</w:t>
      </w:r>
    </w:p>
    <w:p w:rsidR="004A39BA" w:rsidRPr="00305720" w:rsidRDefault="004A39BA"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proofErr w:type="spellStart"/>
      <w:r w:rsidRPr="00305720">
        <w:rPr>
          <w:rFonts w:ascii="Times New Roman" w:eastAsia="Times New Roman" w:hAnsi="Times New Roman" w:cs="Times New Roman"/>
          <w:color w:val="000000"/>
          <w:sz w:val="28"/>
          <w:szCs w:val="28"/>
          <w:lang w:eastAsia="ru-RU"/>
        </w:rPr>
        <w:t>Гилинский</w:t>
      </w:r>
      <w:proofErr w:type="spellEnd"/>
      <w:r w:rsidRPr="00305720">
        <w:rPr>
          <w:rFonts w:ascii="Times New Roman" w:eastAsia="Times New Roman" w:hAnsi="Times New Roman" w:cs="Times New Roman"/>
          <w:color w:val="000000"/>
          <w:sz w:val="28"/>
          <w:szCs w:val="28"/>
          <w:lang w:eastAsia="ru-RU"/>
        </w:rPr>
        <w:t xml:space="preserve"> Я.И. Самоубийство как социальный феномен. – М.: Социологический журнал, 2011. </w:t>
      </w:r>
    </w:p>
    <w:p w:rsidR="00C964AD" w:rsidRPr="00305720" w:rsidRDefault="00C964AD"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r w:rsidRPr="00305720">
        <w:rPr>
          <w:rFonts w:ascii="Times New Roman" w:eastAsia="Times New Roman" w:hAnsi="Times New Roman" w:cs="Times New Roman"/>
          <w:color w:val="000000"/>
          <w:sz w:val="28"/>
          <w:szCs w:val="28"/>
          <w:lang w:eastAsia="ru-RU"/>
        </w:rPr>
        <w:t>Дюркгейм Э. Самоубийство. Социологический этюд. — М.: Мысль, 1994</w:t>
      </w:r>
      <w:r w:rsidR="004A39BA" w:rsidRPr="00305720">
        <w:rPr>
          <w:rFonts w:ascii="Times New Roman" w:eastAsia="Times New Roman" w:hAnsi="Times New Roman" w:cs="Times New Roman"/>
          <w:color w:val="000000"/>
          <w:sz w:val="28"/>
          <w:szCs w:val="28"/>
          <w:lang w:eastAsia="ru-RU"/>
        </w:rPr>
        <w:t xml:space="preserve">. </w:t>
      </w:r>
    </w:p>
    <w:p w:rsidR="00FE2367" w:rsidRPr="00305720" w:rsidRDefault="00FE2367"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r w:rsidRPr="00305720">
        <w:rPr>
          <w:rFonts w:ascii="Times New Roman" w:eastAsia="Times New Roman" w:hAnsi="Times New Roman" w:cs="Times New Roman"/>
          <w:color w:val="000000"/>
          <w:sz w:val="28"/>
          <w:szCs w:val="28"/>
          <w:lang w:eastAsia="ru-RU"/>
        </w:rPr>
        <w:t xml:space="preserve">Ефремов В.С. Основы </w:t>
      </w:r>
      <w:proofErr w:type="spellStart"/>
      <w:r w:rsidRPr="00305720">
        <w:rPr>
          <w:rFonts w:ascii="Times New Roman" w:eastAsia="Times New Roman" w:hAnsi="Times New Roman" w:cs="Times New Roman"/>
          <w:color w:val="000000"/>
          <w:sz w:val="28"/>
          <w:szCs w:val="28"/>
          <w:lang w:eastAsia="ru-RU"/>
        </w:rPr>
        <w:t>суицидологии</w:t>
      </w:r>
      <w:proofErr w:type="spellEnd"/>
      <w:r w:rsidRPr="00305720">
        <w:rPr>
          <w:rFonts w:ascii="Times New Roman" w:eastAsia="Times New Roman" w:hAnsi="Times New Roman" w:cs="Times New Roman"/>
          <w:color w:val="000000"/>
          <w:sz w:val="28"/>
          <w:szCs w:val="28"/>
          <w:lang w:eastAsia="ru-RU"/>
        </w:rPr>
        <w:t>. – СПб.: Диалект, 2004.</w:t>
      </w:r>
    </w:p>
    <w:p w:rsidR="00AB24DB" w:rsidRDefault="004A39BA"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proofErr w:type="spellStart"/>
      <w:r w:rsidRPr="00305720">
        <w:rPr>
          <w:rFonts w:ascii="Times New Roman" w:eastAsia="Times New Roman" w:hAnsi="Times New Roman" w:cs="Times New Roman"/>
          <w:color w:val="000000"/>
          <w:sz w:val="28"/>
          <w:szCs w:val="28"/>
          <w:lang w:eastAsia="ru-RU"/>
        </w:rPr>
        <w:t>Епанчинцева</w:t>
      </w:r>
      <w:proofErr w:type="spellEnd"/>
      <w:r w:rsidRPr="00305720">
        <w:rPr>
          <w:rFonts w:ascii="Times New Roman" w:eastAsia="Times New Roman" w:hAnsi="Times New Roman" w:cs="Times New Roman"/>
          <w:color w:val="000000"/>
          <w:sz w:val="28"/>
          <w:szCs w:val="28"/>
          <w:lang w:eastAsia="ru-RU"/>
        </w:rPr>
        <w:t xml:space="preserve"> Г.А., Волосова Н.Ю., Козловская Т.Н. Самоубийство: законодательные, психологические и криминологические аспекты. – Иркутск: Всероссийский криминологический журнал, 2015. </w:t>
      </w:r>
    </w:p>
    <w:p w:rsidR="0040313A" w:rsidRPr="00305720" w:rsidRDefault="0040313A"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Ермолаева Е.Г. Суицид и преступность. – 2007. </w:t>
      </w:r>
    </w:p>
    <w:p w:rsidR="00AB24DB" w:rsidRPr="00305720" w:rsidRDefault="00AB24DB"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proofErr w:type="spellStart"/>
      <w:r w:rsidRPr="00305720">
        <w:rPr>
          <w:rFonts w:ascii="Times New Roman" w:eastAsia="Times New Roman" w:hAnsi="Times New Roman" w:cs="Times New Roman"/>
          <w:color w:val="000000"/>
          <w:sz w:val="28"/>
          <w:szCs w:val="28"/>
          <w:lang w:eastAsia="ru-RU"/>
        </w:rPr>
        <w:t>Йоргенсен</w:t>
      </w:r>
      <w:proofErr w:type="spellEnd"/>
      <w:r w:rsidRPr="00305720">
        <w:rPr>
          <w:rFonts w:ascii="Times New Roman" w:eastAsia="Times New Roman" w:hAnsi="Times New Roman" w:cs="Times New Roman"/>
          <w:color w:val="000000"/>
          <w:sz w:val="28"/>
          <w:szCs w:val="28"/>
          <w:lang w:eastAsia="ru-RU"/>
        </w:rPr>
        <w:t xml:space="preserve"> М.В., </w:t>
      </w:r>
      <w:proofErr w:type="spellStart"/>
      <w:r w:rsidRPr="00305720">
        <w:rPr>
          <w:rFonts w:ascii="Times New Roman" w:eastAsia="Times New Roman" w:hAnsi="Times New Roman" w:cs="Times New Roman"/>
          <w:color w:val="000000"/>
          <w:sz w:val="28"/>
          <w:szCs w:val="28"/>
          <w:lang w:eastAsia="ru-RU"/>
        </w:rPr>
        <w:t>Филлипс</w:t>
      </w:r>
      <w:proofErr w:type="spellEnd"/>
      <w:r w:rsidRPr="00305720">
        <w:rPr>
          <w:rFonts w:ascii="Times New Roman" w:eastAsia="Times New Roman" w:hAnsi="Times New Roman" w:cs="Times New Roman"/>
          <w:color w:val="000000"/>
          <w:sz w:val="28"/>
          <w:szCs w:val="28"/>
          <w:lang w:eastAsia="ru-RU"/>
        </w:rPr>
        <w:t xml:space="preserve"> Л. Дж. Дискурс-анализ. Теория и метод Пер. с </w:t>
      </w:r>
      <w:proofErr w:type="spellStart"/>
      <w:r w:rsidRPr="00305720">
        <w:rPr>
          <w:rFonts w:ascii="Times New Roman" w:eastAsia="Times New Roman" w:hAnsi="Times New Roman" w:cs="Times New Roman"/>
          <w:color w:val="000000"/>
          <w:sz w:val="28"/>
          <w:szCs w:val="28"/>
          <w:lang w:eastAsia="ru-RU"/>
        </w:rPr>
        <w:t>aнгл</w:t>
      </w:r>
      <w:proofErr w:type="spellEnd"/>
      <w:r w:rsidRPr="00305720">
        <w:rPr>
          <w:rFonts w:ascii="Times New Roman" w:eastAsia="Times New Roman" w:hAnsi="Times New Roman" w:cs="Times New Roman"/>
          <w:color w:val="000000"/>
          <w:sz w:val="28"/>
          <w:szCs w:val="28"/>
          <w:lang w:eastAsia="ru-RU"/>
        </w:rPr>
        <w:t xml:space="preserve">. - 2-е изд., </w:t>
      </w:r>
      <w:proofErr w:type="spellStart"/>
      <w:r w:rsidRPr="00305720">
        <w:rPr>
          <w:rFonts w:ascii="Times New Roman" w:eastAsia="Times New Roman" w:hAnsi="Times New Roman" w:cs="Times New Roman"/>
          <w:color w:val="000000"/>
          <w:sz w:val="28"/>
          <w:szCs w:val="28"/>
          <w:lang w:eastAsia="ru-RU"/>
        </w:rPr>
        <w:t>испр</w:t>
      </w:r>
      <w:proofErr w:type="spellEnd"/>
      <w:r w:rsidRPr="00305720">
        <w:rPr>
          <w:rFonts w:ascii="Times New Roman" w:eastAsia="Times New Roman" w:hAnsi="Times New Roman" w:cs="Times New Roman"/>
          <w:color w:val="000000"/>
          <w:sz w:val="28"/>
          <w:szCs w:val="28"/>
          <w:lang w:eastAsia="ru-RU"/>
        </w:rPr>
        <w:t xml:space="preserve">. - Х.: Изд-во "Гуманитарный̆ Центр", 2008. </w:t>
      </w:r>
    </w:p>
    <w:p w:rsidR="00C964AD" w:rsidRPr="00305720" w:rsidRDefault="00D745AE"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C964AD" w:rsidRPr="00305720">
        <w:rPr>
          <w:rFonts w:ascii="Times New Roman" w:eastAsia="Times New Roman" w:hAnsi="Times New Roman" w:cs="Times New Roman"/>
          <w:color w:val="000000"/>
          <w:sz w:val="28"/>
          <w:szCs w:val="28"/>
          <w:lang w:eastAsia="ru-RU"/>
        </w:rPr>
        <w:t>Курпатов</w:t>
      </w:r>
      <w:proofErr w:type="spellEnd"/>
      <w:r w:rsidR="00C964AD" w:rsidRPr="00305720">
        <w:rPr>
          <w:rFonts w:ascii="Times New Roman" w:eastAsia="Times New Roman" w:hAnsi="Times New Roman" w:cs="Times New Roman"/>
          <w:color w:val="000000"/>
          <w:sz w:val="28"/>
          <w:szCs w:val="28"/>
          <w:lang w:eastAsia="ru-RU"/>
        </w:rPr>
        <w:t xml:space="preserve"> А.В., Аверьянов Г.Г., Полетаева О.О. Суицид и суицидальный дискурс. – СПб</w:t>
      </w:r>
      <w:r w:rsidR="004A39BA" w:rsidRPr="00305720">
        <w:rPr>
          <w:rFonts w:ascii="Times New Roman" w:eastAsia="Times New Roman" w:hAnsi="Times New Roman" w:cs="Times New Roman"/>
          <w:color w:val="000000"/>
          <w:sz w:val="28"/>
          <w:szCs w:val="28"/>
          <w:lang w:eastAsia="ru-RU"/>
        </w:rPr>
        <w:t xml:space="preserve">. </w:t>
      </w:r>
    </w:p>
    <w:p w:rsidR="004A39BA" w:rsidRPr="00305720" w:rsidRDefault="00D745AE" w:rsidP="00305720">
      <w:pPr>
        <w:pStyle w:val="a3"/>
        <w:numPr>
          <w:ilvl w:val="0"/>
          <w:numId w:val="17"/>
        </w:numPr>
        <w:spacing w:after="12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4A39BA" w:rsidRPr="00305720">
        <w:rPr>
          <w:rFonts w:ascii="Times New Roman" w:eastAsia="Times New Roman" w:hAnsi="Times New Roman" w:cs="Times New Roman"/>
          <w:color w:val="000000"/>
          <w:sz w:val="28"/>
          <w:szCs w:val="28"/>
          <w:lang w:eastAsia="ru-RU"/>
        </w:rPr>
        <w:t>Любов</w:t>
      </w:r>
      <w:proofErr w:type="spellEnd"/>
      <w:r w:rsidR="004A39BA" w:rsidRPr="00305720">
        <w:rPr>
          <w:rFonts w:ascii="Times New Roman" w:eastAsia="Times New Roman" w:hAnsi="Times New Roman" w:cs="Times New Roman"/>
          <w:color w:val="000000"/>
          <w:sz w:val="28"/>
          <w:szCs w:val="28"/>
          <w:lang w:eastAsia="ru-RU"/>
        </w:rPr>
        <w:t xml:space="preserve"> Е.Б. СМИ и подражательное суицидальное поведение. Часть II. Предупреждение самоубийств: ресурсы профессионалов СМИ. – Тюмень: </w:t>
      </w:r>
      <w:proofErr w:type="spellStart"/>
      <w:r w:rsidR="004A39BA" w:rsidRPr="00305720">
        <w:rPr>
          <w:rFonts w:ascii="Times New Roman" w:eastAsia="Times New Roman" w:hAnsi="Times New Roman" w:cs="Times New Roman"/>
          <w:color w:val="000000"/>
          <w:sz w:val="28"/>
          <w:szCs w:val="28"/>
          <w:lang w:eastAsia="ru-RU"/>
        </w:rPr>
        <w:t>Суицидология</w:t>
      </w:r>
      <w:proofErr w:type="spellEnd"/>
      <w:r w:rsidR="004A39BA" w:rsidRPr="00305720">
        <w:rPr>
          <w:rFonts w:ascii="Times New Roman" w:eastAsia="Times New Roman" w:hAnsi="Times New Roman" w:cs="Times New Roman"/>
          <w:color w:val="000000"/>
          <w:sz w:val="28"/>
          <w:szCs w:val="28"/>
          <w:lang w:eastAsia="ru-RU"/>
        </w:rPr>
        <w:t xml:space="preserve">, 2012. </w:t>
      </w:r>
    </w:p>
    <w:p w:rsidR="00B36B90" w:rsidRPr="00305720" w:rsidRDefault="00D745AE" w:rsidP="00305720">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6B90" w:rsidRPr="00305720">
        <w:rPr>
          <w:rFonts w:ascii="Times New Roman" w:hAnsi="Times New Roman" w:cs="Times New Roman"/>
          <w:sz w:val="28"/>
          <w:szCs w:val="28"/>
        </w:rPr>
        <w:t xml:space="preserve">Моховиков А.Н. </w:t>
      </w:r>
      <w:proofErr w:type="spellStart"/>
      <w:r w:rsidR="00B36B90" w:rsidRPr="00305720">
        <w:rPr>
          <w:rFonts w:ascii="Times New Roman" w:hAnsi="Times New Roman" w:cs="Times New Roman"/>
          <w:sz w:val="28"/>
          <w:szCs w:val="28"/>
        </w:rPr>
        <w:t>Суицидология</w:t>
      </w:r>
      <w:proofErr w:type="spellEnd"/>
      <w:r w:rsidR="00B36B90" w:rsidRPr="00305720">
        <w:rPr>
          <w:rFonts w:ascii="Times New Roman" w:hAnsi="Times New Roman" w:cs="Times New Roman"/>
          <w:sz w:val="28"/>
          <w:szCs w:val="28"/>
        </w:rPr>
        <w:t xml:space="preserve">: прошлое и настоящее. Проблема самоубийства в трудах философов, социологов, психотерапевтов и в художественных текстах. </w:t>
      </w:r>
      <w:bookmarkStart w:id="18" w:name="_Hlk9359337"/>
      <w:r w:rsidR="00B36B90" w:rsidRPr="00305720">
        <w:rPr>
          <w:rFonts w:ascii="Times New Roman" w:hAnsi="Times New Roman" w:cs="Times New Roman"/>
          <w:sz w:val="28"/>
          <w:szCs w:val="28"/>
        </w:rPr>
        <w:t xml:space="preserve">М., </w:t>
      </w:r>
      <w:proofErr w:type="spellStart"/>
      <w:r w:rsidR="00B36B90" w:rsidRPr="00305720">
        <w:rPr>
          <w:rFonts w:ascii="Times New Roman" w:hAnsi="Times New Roman" w:cs="Times New Roman"/>
          <w:sz w:val="28"/>
          <w:szCs w:val="28"/>
        </w:rPr>
        <w:t>Когито</w:t>
      </w:r>
      <w:proofErr w:type="spellEnd"/>
      <w:r w:rsidR="00B36B90" w:rsidRPr="00305720">
        <w:rPr>
          <w:rFonts w:ascii="Times New Roman" w:hAnsi="Times New Roman" w:cs="Times New Roman"/>
          <w:sz w:val="28"/>
          <w:szCs w:val="28"/>
        </w:rPr>
        <w:t>-Центр, 2001</w:t>
      </w:r>
      <w:bookmarkEnd w:id="18"/>
      <w:r w:rsidR="00FE2367" w:rsidRPr="00305720">
        <w:rPr>
          <w:rFonts w:ascii="Times New Roman" w:hAnsi="Times New Roman" w:cs="Times New Roman"/>
          <w:sz w:val="28"/>
          <w:szCs w:val="28"/>
        </w:rPr>
        <w:t>.</w:t>
      </w:r>
    </w:p>
    <w:p w:rsidR="002375DF" w:rsidRDefault="00D745AE" w:rsidP="002375DF">
      <w:pPr>
        <w:pStyle w:val="a6"/>
        <w:numPr>
          <w:ilvl w:val="0"/>
          <w:numId w:val="17"/>
        </w:numPr>
        <w:shd w:val="clear" w:color="auto" w:fill="FFFFFF"/>
        <w:spacing w:after="120" w:afterAutospacing="0" w:line="360" w:lineRule="auto"/>
        <w:jc w:val="both"/>
        <w:rPr>
          <w:sz w:val="28"/>
          <w:szCs w:val="28"/>
        </w:rPr>
      </w:pPr>
      <w:r>
        <w:rPr>
          <w:sz w:val="28"/>
          <w:szCs w:val="28"/>
        </w:rPr>
        <w:lastRenderedPageBreak/>
        <w:t xml:space="preserve"> </w:t>
      </w:r>
      <w:r w:rsidR="00C964AD" w:rsidRPr="00305720">
        <w:rPr>
          <w:sz w:val="28"/>
          <w:szCs w:val="28"/>
        </w:rPr>
        <w:t xml:space="preserve">Паперно И. </w:t>
      </w:r>
      <w:proofErr w:type="spellStart"/>
      <w:r w:rsidR="00C964AD" w:rsidRPr="00305720">
        <w:rPr>
          <w:sz w:val="28"/>
          <w:szCs w:val="28"/>
        </w:rPr>
        <w:t>Самоубийство</w:t>
      </w:r>
      <w:proofErr w:type="spellEnd"/>
      <w:r w:rsidR="00C964AD" w:rsidRPr="00305720">
        <w:rPr>
          <w:sz w:val="28"/>
          <w:szCs w:val="28"/>
        </w:rPr>
        <w:t xml:space="preserve"> как </w:t>
      </w:r>
      <w:proofErr w:type="spellStart"/>
      <w:r w:rsidR="00C964AD" w:rsidRPr="00305720">
        <w:rPr>
          <w:sz w:val="28"/>
          <w:szCs w:val="28"/>
        </w:rPr>
        <w:t>культурныи</w:t>
      </w:r>
      <w:proofErr w:type="spellEnd"/>
      <w:r w:rsidR="00C964AD" w:rsidRPr="00305720">
        <w:rPr>
          <w:sz w:val="28"/>
          <w:szCs w:val="28"/>
        </w:rPr>
        <w:t>̆ институт. — М.: Новое литературное обозрение, 1999</w:t>
      </w:r>
      <w:r w:rsidR="004A39BA" w:rsidRPr="00305720">
        <w:rPr>
          <w:sz w:val="28"/>
          <w:szCs w:val="28"/>
        </w:rPr>
        <w:t xml:space="preserve">. </w:t>
      </w:r>
    </w:p>
    <w:p w:rsidR="002375DF" w:rsidRDefault="002375DF" w:rsidP="002375DF">
      <w:pPr>
        <w:pStyle w:val="a6"/>
        <w:numPr>
          <w:ilvl w:val="0"/>
          <w:numId w:val="17"/>
        </w:numPr>
        <w:shd w:val="clear" w:color="auto" w:fill="FFFFFF"/>
        <w:spacing w:after="120" w:afterAutospacing="0" w:line="360" w:lineRule="auto"/>
        <w:jc w:val="both"/>
        <w:rPr>
          <w:sz w:val="28"/>
          <w:szCs w:val="28"/>
        </w:rPr>
      </w:pPr>
      <w:r>
        <w:rPr>
          <w:sz w:val="28"/>
          <w:szCs w:val="28"/>
        </w:rPr>
        <w:t xml:space="preserve"> </w:t>
      </w:r>
      <w:proofErr w:type="spellStart"/>
      <w:r w:rsidRPr="002375DF">
        <w:rPr>
          <w:sz w:val="28"/>
          <w:szCs w:val="28"/>
        </w:rPr>
        <w:t>Погоняйло</w:t>
      </w:r>
      <w:proofErr w:type="spellEnd"/>
      <w:r w:rsidRPr="002375DF">
        <w:rPr>
          <w:sz w:val="28"/>
          <w:szCs w:val="28"/>
        </w:rPr>
        <w:t xml:space="preserve"> А. Г. </w:t>
      </w:r>
      <w:proofErr w:type="spellStart"/>
      <w:r w:rsidRPr="002375DF">
        <w:rPr>
          <w:sz w:val="28"/>
          <w:szCs w:val="28"/>
        </w:rPr>
        <w:t>Биополитика</w:t>
      </w:r>
      <w:proofErr w:type="spellEnd"/>
      <w:r w:rsidRPr="002375DF">
        <w:rPr>
          <w:sz w:val="28"/>
          <w:szCs w:val="28"/>
        </w:rPr>
        <w:t xml:space="preserve">: контекст и текст философии // Вестник Санкт-Петербургского университета. Философия и </w:t>
      </w:r>
      <w:proofErr w:type="spellStart"/>
      <w:r w:rsidRPr="002375DF">
        <w:rPr>
          <w:sz w:val="28"/>
          <w:szCs w:val="28"/>
        </w:rPr>
        <w:t>конфликтология</w:t>
      </w:r>
      <w:proofErr w:type="spellEnd"/>
      <w:r w:rsidRPr="002375DF">
        <w:rPr>
          <w:sz w:val="28"/>
          <w:szCs w:val="28"/>
        </w:rPr>
        <w:t xml:space="preserve">. 2020. Т. 36. </w:t>
      </w:r>
      <w:proofErr w:type="spellStart"/>
      <w:r w:rsidRPr="002375DF">
        <w:rPr>
          <w:sz w:val="28"/>
          <w:szCs w:val="28"/>
        </w:rPr>
        <w:t>Вып</w:t>
      </w:r>
      <w:proofErr w:type="spellEnd"/>
      <w:r w:rsidRPr="002375DF">
        <w:rPr>
          <w:sz w:val="28"/>
          <w:szCs w:val="28"/>
        </w:rPr>
        <w:t>. 4.</w:t>
      </w:r>
    </w:p>
    <w:p w:rsidR="00FD0A51" w:rsidRPr="002375DF" w:rsidRDefault="00FD0A51" w:rsidP="002375DF">
      <w:pPr>
        <w:pStyle w:val="a6"/>
        <w:numPr>
          <w:ilvl w:val="0"/>
          <w:numId w:val="17"/>
        </w:numPr>
        <w:shd w:val="clear" w:color="auto" w:fill="FFFFFF"/>
        <w:spacing w:after="120" w:afterAutospacing="0" w:line="360" w:lineRule="auto"/>
        <w:jc w:val="both"/>
        <w:rPr>
          <w:sz w:val="28"/>
          <w:szCs w:val="28"/>
        </w:rPr>
      </w:pPr>
      <w:r>
        <w:rPr>
          <w:sz w:val="28"/>
          <w:szCs w:val="28"/>
        </w:rPr>
        <w:t xml:space="preserve"> </w:t>
      </w:r>
      <w:r w:rsidRPr="00B36B90">
        <w:rPr>
          <w:sz w:val="28"/>
          <w:szCs w:val="28"/>
        </w:rPr>
        <w:t xml:space="preserve">Поэзия и проза Древнего Востока, Ред. В. </w:t>
      </w:r>
      <w:proofErr w:type="spellStart"/>
      <w:r w:rsidRPr="00B36B90">
        <w:rPr>
          <w:sz w:val="28"/>
          <w:szCs w:val="28"/>
        </w:rPr>
        <w:t>Санович</w:t>
      </w:r>
      <w:proofErr w:type="spellEnd"/>
      <w:r w:rsidRPr="00B36B90">
        <w:rPr>
          <w:sz w:val="28"/>
          <w:szCs w:val="28"/>
        </w:rPr>
        <w:t>, М., Художественная литература, 1973, т.1</w:t>
      </w:r>
    </w:p>
    <w:p w:rsidR="008D7D22" w:rsidRPr="00305720" w:rsidRDefault="00D745AE" w:rsidP="00305720">
      <w:pPr>
        <w:pStyle w:val="a6"/>
        <w:numPr>
          <w:ilvl w:val="0"/>
          <w:numId w:val="17"/>
        </w:numPr>
        <w:shd w:val="clear" w:color="auto" w:fill="FFFFFF"/>
        <w:spacing w:after="120" w:afterAutospacing="0" w:line="360" w:lineRule="auto"/>
        <w:jc w:val="both"/>
        <w:rPr>
          <w:sz w:val="28"/>
          <w:szCs w:val="28"/>
        </w:rPr>
      </w:pPr>
      <w:r>
        <w:rPr>
          <w:sz w:val="28"/>
          <w:szCs w:val="28"/>
        </w:rPr>
        <w:t xml:space="preserve"> </w:t>
      </w:r>
      <w:r w:rsidR="008D7D22" w:rsidRPr="00305720">
        <w:rPr>
          <w:sz w:val="28"/>
          <w:szCs w:val="28"/>
        </w:rPr>
        <w:t>Предупреждение самоубийств: Пособие для кинематографистов и других работников театра и кино [</w:t>
      </w:r>
      <w:proofErr w:type="spellStart"/>
      <w:r w:rsidR="008D7D22" w:rsidRPr="00305720">
        <w:rPr>
          <w:sz w:val="28"/>
          <w:szCs w:val="28"/>
        </w:rPr>
        <w:t>Preventing</w:t>
      </w:r>
      <w:proofErr w:type="spellEnd"/>
      <w:r w:rsidR="008D7D22" w:rsidRPr="00305720">
        <w:rPr>
          <w:sz w:val="28"/>
          <w:szCs w:val="28"/>
        </w:rPr>
        <w:t xml:space="preserve"> </w:t>
      </w:r>
      <w:proofErr w:type="spellStart"/>
      <w:r w:rsidR="008D7D22" w:rsidRPr="00305720">
        <w:rPr>
          <w:sz w:val="28"/>
          <w:szCs w:val="28"/>
        </w:rPr>
        <w:t>suicide</w:t>
      </w:r>
      <w:proofErr w:type="spellEnd"/>
      <w:r w:rsidR="008D7D22" w:rsidRPr="00305720">
        <w:rPr>
          <w:sz w:val="28"/>
          <w:szCs w:val="28"/>
        </w:rPr>
        <w:t xml:space="preserve">: a </w:t>
      </w:r>
      <w:proofErr w:type="spellStart"/>
      <w:r w:rsidR="008D7D22" w:rsidRPr="00305720">
        <w:rPr>
          <w:sz w:val="28"/>
          <w:szCs w:val="28"/>
        </w:rPr>
        <w:t>resource</w:t>
      </w:r>
      <w:proofErr w:type="spellEnd"/>
      <w:r w:rsidR="008D7D22" w:rsidRPr="00305720">
        <w:rPr>
          <w:sz w:val="28"/>
          <w:szCs w:val="28"/>
        </w:rPr>
        <w:t xml:space="preserve"> </w:t>
      </w:r>
      <w:proofErr w:type="spellStart"/>
      <w:r w:rsidR="008D7D22" w:rsidRPr="00305720">
        <w:rPr>
          <w:sz w:val="28"/>
          <w:szCs w:val="28"/>
        </w:rPr>
        <w:t>for</w:t>
      </w:r>
      <w:proofErr w:type="spellEnd"/>
      <w:r w:rsidR="008D7D22" w:rsidRPr="00305720">
        <w:rPr>
          <w:sz w:val="28"/>
          <w:szCs w:val="28"/>
        </w:rPr>
        <w:t xml:space="preserve"> </w:t>
      </w:r>
      <w:proofErr w:type="spellStart"/>
      <w:r w:rsidR="008D7D22" w:rsidRPr="00305720">
        <w:rPr>
          <w:sz w:val="28"/>
          <w:szCs w:val="28"/>
        </w:rPr>
        <w:t>filmmakers</w:t>
      </w:r>
      <w:proofErr w:type="spellEnd"/>
      <w:r w:rsidR="008D7D22" w:rsidRPr="00305720">
        <w:rPr>
          <w:sz w:val="28"/>
          <w:szCs w:val="28"/>
        </w:rPr>
        <w:t xml:space="preserve"> </w:t>
      </w:r>
      <w:proofErr w:type="spellStart"/>
      <w:r w:rsidR="008D7D22" w:rsidRPr="00305720">
        <w:rPr>
          <w:sz w:val="28"/>
          <w:szCs w:val="28"/>
        </w:rPr>
        <w:t>and</w:t>
      </w:r>
      <w:proofErr w:type="spellEnd"/>
      <w:r w:rsidR="008D7D22" w:rsidRPr="00305720">
        <w:rPr>
          <w:sz w:val="28"/>
          <w:szCs w:val="28"/>
        </w:rPr>
        <w:t xml:space="preserve"> </w:t>
      </w:r>
      <w:proofErr w:type="spellStart"/>
      <w:r w:rsidR="008D7D22" w:rsidRPr="00305720">
        <w:rPr>
          <w:sz w:val="28"/>
          <w:szCs w:val="28"/>
        </w:rPr>
        <w:t>others</w:t>
      </w:r>
      <w:proofErr w:type="spellEnd"/>
      <w:r w:rsidR="008D7D22" w:rsidRPr="00305720">
        <w:rPr>
          <w:sz w:val="28"/>
          <w:szCs w:val="28"/>
        </w:rPr>
        <w:t xml:space="preserve"> </w:t>
      </w:r>
      <w:proofErr w:type="spellStart"/>
      <w:r w:rsidR="008D7D22" w:rsidRPr="00305720">
        <w:rPr>
          <w:sz w:val="28"/>
          <w:szCs w:val="28"/>
        </w:rPr>
        <w:t>working</w:t>
      </w:r>
      <w:proofErr w:type="spellEnd"/>
      <w:r w:rsidR="008D7D22" w:rsidRPr="00305720">
        <w:rPr>
          <w:sz w:val="28"/>
          <w:szCs w:val="28"/>
        </w:rPr>
        <w:t xml:space="preserve"> </w:t>
      </w:r>
      <w:proofErr w:type="spellStart"/>
      <w:r w:rsidR="008D7D22" w:rsidRPr="00305720">
        <w:rPr>
          <w:sz w:val="28"/>
          <w:szCs w:val="28"/>
        </w:rPr>
        <w:t>on</w:t>
      </w:r>
      <w:proofErr w:type="spellEnd"/>
      <w:r w:rsidR="008D7D22" w:rsidRPr="00305720">
        <w:rPr>
          <w:sz w:val="28"/>
          <w:szCs w:val="28"/>
        </w:rPr>
        <w:t xml:space="preserve"> </w:t>
      </w:r>
      <w:proofErr w:type="spellStart"/>
      <w:r w:rsidR="008D7D22" w:rsidRPr="00305720">
        <w:rPr>
          <w:sz w:val="28"/>
          <w:szCs w:val="28"/>
        </w:rPr>
        <w:t>stage</w:t>
      </w:r>
      <w:proofErr w:type="spellEnd"/>
      <w:r w:rsidR="008D7D22" w:rsidRPr="00305720">
        <w:rPr>
          <w:sz w:val="28"/>
          <w:szCs w:val="28"/>
        </w:rPr>
        <w:t xml:space="preserve"> </w:t>
      </w:r>
      <w:proofErr w:type="spellStart"/>
      <w:r w:rsidR="008D7D22" w:rsidRPr="00305720">
        <w:rPr>
          <w:sz w:val="28"/>
          <w:szCs w:val="28"/>
        </w:rPr>
        <w:t>and</w:t>
      </w:r>
      <w:proofErr w:type="spellEnd"/>
      <w:r w:rsidR="008D7D22" w:rsidRPr="00305720">
        <w:rPr>
          <w:sz w:val="28"/>
          <w:szCs w:val="28"/>
        </w:rPr>
        <w:t xml:space="preserve"> </w:t>
      </w:r>
      <w:proofErr w:type="spellStart"/>
      <w:r w:rsidR="008D7D22" w:rsidRPr="00305720">
        <w:rPr>
          <w:sz w:val="28"/>
          <w:szCs w:val="28"/>
        </w:rPr>
        <w:t>screen</w:t>
      </w:r>
      <w:proofErr w:type="spellEnd"/>
      <w:r w:rsidR="008D7D22" w:rsidRPr="00305720">
        <w:rPr>
          <w:sz w:val="28"/>
          <w:szCs w:val="28"/>
        </w:rPr>
        <w:t>] Женева: Всемирная организация здравоохранения; 2019.</w:t>
      </w:r>
    </w:p>
    <w:p w:rsidR="006E4D32" w:rsidRPr="00305720" w:rsidRDefault="00D745AE" w:rsidP="00305720">
      <w:pPr>
        <w:pStyle w:val="a6"/>
        <w:numPr>
          <w:ilvl w:val="0"/>
          <w:numId w:val="17"/>
        </w:numPr>
        <w:shd w:val="clear" w:color="auto" w:fill="FFFFFF"/>
        <w:spacing w:after="120" w:afterAutospacing="0" w:line="360" w:lineRule="auto"/>
        <w:jc w:val="both"/>
        <w:rPr>
          <w:sz w:val="28"/>
          <w:szCs w:val="28"/>
        </w:rPr>
      </w:pPr>
      <w:r>
        <w:rPr>
          <w:sz w:val="28"/>
          <w:szCs w:val="28"/>
        </w:rPr>
        <w:t xml:space="preserve"> </w:t>
      </w:r>
      <w:r w:rsidR="006E4D32" w:rsidRPr="00305720">
        <w:rPr>
          <w:sz w:val="28"/>
          <w:szCs w:val="28"/>
        </w:rPr>
        <w:t xml:space="preserve">Романовский Б.Г. О праве на самоубийство. – М.: Гражданин и право, No08/2016. </w:t>
      </w:r>
    </w:p>
    <w:p w:rsidR="004A39BA" w:rsidRPr="00305720" w:rsidRDefault="00D745AE" w:rsidP="00305720">
      <w:pPr>
        <w:pStyle w:val="a6"/>
        <w:numPr>
          <w:ilvl w:val="0"/>
          <w:numId w:val="17"/>
        </w:numPr>
        <w:shd w:val="clear" w:color="auto" w:fill="FFFFFF"/>
        <w:spacing w:after="120" w:afterAutospacing="0" w:line="360" w:lineRule="auto"/>
        <w:jc w:val="both"/>
        <w:rPr>
          <w:sz w:val="28"/>
          <w:szCs w:val="28"/>
        </w:rPr>
      </w:pPr>
      <w:r>
        <w:rPr>
          <w:sz w:val="28"/>
          <w:szCs w:val="28"/>
        </w:rPr>
        <w:t xml:space="preserve"> </w:t>
      </w:r>
      <w:r w:rsidR="004A39BA" w:rsidRPr="00305720">
        <w:rPr>
          <w:sz w:val="28"/>
          <w:szCs w:val="28"/>
        </w:rPr>
        <w:t xml:space="preserve">Румянцева Г.А. Основы исследования самоубийств и социального контроля. – СПб.: Петербургская социология сегодня, 2011. </w:t>
      </w:r>
    </w:p>
    <w:p w:rsidR="00C964AD" w:rsidRPr="00305720" w:rsidRDefault="00D745AE" w:rsidP="00305720">
      <w:pPr>
        <w:pStyle w:val="a6"/>
        <w:numPr>
          <w:ilvl w:val="0"/>
          <w:numId w:val="17"/>
        </w:numPr>
        <w:shd w:val="clear" w:color="auto" w:fill="FFFFFF"/>
        <w:spacing w:after="120" w:afterAutospacing="0" w:line="360" w:lineRule="auto"/>
        <w:jc w:val="both"/>
        <w:rPr>
          <w:sz w:val="28"/>
          <w:szCs w:val="28"/>
        </w:rPr>
      </w:pPr>
      <w:r>
        <w:rPr>
          <w:sz w:val="28"/>
          <w:szCs w:val="28"/>
        </w:rPr>
        <w:t xml:space="preserve"> </w:t>
      </w:r>
      <w:r w:rsidR="00C964AD" w:rsidRPr="00305720">
        <w:rPr>
          <w:sz w:val="28"/>
          <w:szCs w:val="28"/>
        </w:rPr>
        <w:t xml:space="preserve">Скопин Д. Управление умершими: дисциплина и </w:t>
      </w:r>
      <w:proofErr w:type="spellStart"/>
      <w:r w:rsidR="00C964AD" w:rsidRPr="00305720">
        <w:rPr>
          <w:sz w:val="28"/>
          <w:szCs w:val="28"/>
        </w:rPr>
        <w:t>биополитика</w:t>
      </w:r>
      <w:proofErr w:type="spellEnd"/>
      <w:r w:rsidR="00C964AD" w:rsidRPr="00305720">
        <w:rPr>
          <w:sz w:val="28"/>
          <w:szCs w:val="28"/>
        </w:rPr>
        <w:t>. – СПб</w:t>
      </w:r>
      <w:r w:rsidR="00B36B90" w:rsidRPr="00305720">
        <w:rPr>
          <w:sz w:val="28"/>
          <w:szCs w:val="28"/>
        </w:rPr>
        <w:t>.</w:t>
      </w:r>
      <w:r w:rsidR="00C964AD" w:rsidRPr="00305720">
        <w:rPr>
          <w:sz w:val="28"/>
          <w:szCs w:val="28"/>
        </w:rPr>
        <w:t>: Логос, 2019</w:t>
      </w:r>
      <w:r w:rsidR="004A39BA" w:rsidRPr="00305720">
        <w:rPr>
          <w:sz w:val="28"/>
          <w:szCs w:val="28"/>
        </w:rPr>
        <w:t xml:space="preserve">. </w:t>
      </w:r>
    </w:p>
    <w:p w:rsidR="004A39BA" w:rsidRPr="00305720" w:rsidRDefault="00D745AE" w:rsidP="00305720">
      <w:pPr>
        <w:pStyle w:val="a6"/>
        <w:numPr>
          <w:ilvl w:val="0"/>
          <w:numId w:val="17"/>
        </w:numPr>
        <w:shd w:val="clear" w:color="auto" w:fill="FFFFFF"/>
        <w:spacing w:after="120" w:afterAutospacing="0" w:line="360" w:lineRule="auto"/>
        <w:jc w:val="both"/>
        <w:rPr>
          <w:sz w:val="28"/>
          <w:szCs w:val="28"/>
        </w:rPr>
      </w:pPr>
      <w:r>
        <w:rPr>
          <w:sz w:val="28"/>
          <w:szCs w:val="28"/>
        </w:rPr>
        <w:t xml:space="preserve"> </w:t>
      </w:r>
      <w:r w:rsidR="004A39BA" w:rsidRPr="00305720">
        <w:rPr>
          <w:sz w:val="28"/>
          <w:szCs w:val="28"/>
        </w:rPr>
        <w:t xml:space="preserve">Сорокин П.А. Самоубийство как общественное явление. – Рига: Наука и жизнь, 1913. </w:t>
      </w:r>
    </w:p>
    <w:p w:rsidR="00D745AE" w:rsidRDefault="00D745AE" w:rsidP="00D745AE">
      <w:pPr>
        <w:pStyle w:val="a6"/>
        <w:numPr>
          <w:ilvl w:val="0"/>
          <w:numId w:val="17"/>
        </w:numPr>
        <w:shd w:val="clear" w:color="auto" w:fill="FFFFFF"/>
        <w:spacing w:after="120" w:afterAutospacing="0" w:line="360" w:lineRule="auto"/>
        <w:jc w:val="both"/>
        <w:rPr>
          <w:sz w:val="28"/>
          <w:szCs w:val="28"/>
        </w:rPr>
      </w:pPr>
      <w:r>
        <w:rPr>
          <w:sz w:val="28"/>
          <w:szCs w:val="28"/>
        </w:rPr>
        <w:t xml:space="preserve"> </w:t>
      </w:r>
      <w:r w:rsidR="004A39BA" w:rsidRPr="00305720">
        <w:rPr>
          <w:sz w:val="28"/>
          <w:szCs w:val="28"/>
        </w:rPr>
        <w:t xml:space="preserve">Суходолов А.П., Бычкова А.М. Освещение суицидальной тематики в средствах массовой информации в свете правовых ограничений и социальной значимости проблемы. – Иркутск: Вопросы теории и практики журналистики, 2016. </w:t>
      </w:r>
    </w:p>
    <w:p w:rsidR="00D745AE" w:rsidRPr="00D745AE" w:rsidRDefault="00D745AE" w:rsidP="00D745AE">
      <w:pPr>
        <w:pStyle w:val="a6"/>
        <w:numPr>
          <w:ilvl w:val="0"/>
          <w:numId w:val="17"/>
        </w:numPr>
        <w:shd w:val="clear" w:color="auto" w:fill="FFFFFF"/>
        <w:spacing w:after="120" w:afterAutospacing="0" w:line="360" w:lineRule="auto"/>
        <w:jc w:val="both"/>
        <w:rPr>
          <w:sz w:val="28"/>
          <w:szCs w:val="28"/>
        </w:rPr>
      </w:pPr>
      <w:r>
        <w:rPr>
          <w:sz w:val="28"/>
          <w:szCs w:val="28"/>
        </w:rPr>
        <w:t xml:space="preserve"> </w:t>
      </w:r>
      <w:proofErr w:type="spellStart"/>
      <w:r w:rsidRPr="00D745AE">
        <w:rPr>
          <w:sz w:val="28"/>
          <w:szCs w:val="28"/>
        </w:rPr>
        <w:t>Темнова</w:t>
      </w:r>
      <w:proofErr w:type="spellEnd"/>
      <w:r w:rsidRPr="00D745AE">
        <w:rPr>
          <w:sz w:val="28"/>
          <w:szCs w:val="28"/>
        </w:rPr>
        <w:t xml:space="preserve"> Е.В. Современные подходы к изучению дискурса // Язык, сознание, коммуникация: Сб. </w:t>
      </w:r>
      <w:proofErr w:type="spellStart"/>
      <w:r w:rsidRPr="00D745AE">
        <w:rPr>
          <w:sz w:val="28"/>
          <w:szCs w:val="28"/>
        </w:rPr>
        <w:t>статеи</w:t>
      </w:r>
      <w:proofErr w:type="spellEnd"/>
      <w:r w:rsidRPr="00D745AE">
        <w:rPr>
          <w:sz w:val="28"/>
          <w:szCs w:val="28"/>
        </w:rPr>
        <w:t>̆/</w:t>
      </w:r>
      <w:proofErr w:type="spellStart"/>
      <w:r w:rsidRPr="00D745AE">
        <w:rPr>
          <w:sz w:val="28"/>
          <w:szCs w:val="28"/>
        </w:rPr>
        <w:t>Отв.ред</w:t>
      </w:r>
      <w:proofErr w:type="spellEnd"/>
      <w:r w:rsidRPr="00D745AE">
        <w:rPr>
          <w:sz w:val="28"/>
          <w:szCs w:val="28"/>
        </w:rPr>
        <w:t xml:space="preserve">. </w:t>
      </w:r>
      <w:proofErr w:type="spellStart"/>
      <w:r w:rsidRPr="00D745AE">
        <w:rPr>
          <w:sz w:val="28"/>
          <w:szCs w:val="28"/>
        </w:rPr>
        <w:t>В.В.Красных</w:t>
      </w:r>
      <w:proofErr w:type="spellEnd"/>
      <w:r w:rsidRPr="00D745AE">
        <w:rPr>
          <w:sz w:val="28"/>
          <w:szCs w:val="28"/>
        </w:rPr>
        <w:t xml:space="preserve">, </w:t>
      </w:r>
      <w:proofErr w:type="spellStart"/>
      <w:r w:rsidRPr="00D745AE">
        <w:rPr>
          <w:sz w:val="28"/>
          <w:szCs w:val="28"/>
        </w:rPr>
        <w:t>А.И.Изотов</w:t>
      </w:r>
      <w:proofErr w:type="spellEnd"/>
      <w:r w:rsidRPr="00D745AE">
        <w:rPr>
          <w:sz w:val="28"/>
          <w:szCs w:val="28"/>
        </w:rPr>
        <w:t xml:space="preserve">. – М.: МАКС Пресс, 2004. – </w:t>
      </w:r>
      <w:proofErr w:type="spellStart"/>
      <w:r w:rsidRPr="00D745AE">
        <w:rPr>
          <w:sz w:val="28"/>
          <w:szCs w:val="28"/>
        </w:rPr>
        <w:t>Вып</w:t>
      </w:r>
      <w:proofErr w:type="spellEnd"/>
      <w:r w:rsidRPr="00D745AE">
        <w:rPr>
          <w:sz w:val="28"/>
          <w:szCs w:val="28"/>
        </w:rPr>
        <w:t>. 26.</w:t>
      </w:r>
    </w:p>
    <w:p w:rsidR="00B36B90" w:rsidRPr="00305720" w:rsidRDefault="00D745AE" w:rsidP="00305720">
      <w:pPr>
        <w:pStyle w:val="a6"/>
        <w:numPr>
          <w:ilvl w:val="0"/>
          <w:numId w:val="17"/>
        </w:numPr>
        <w:shd w:val="clear" w:color="auto" w:fill="FFFFFF"/>
        <w:spacing w:after="120" w:afterAutospacing="0" w:line="360" w:lineRule="auto"/>
        <w:jc w:val="both"/>
        <w:rPr>
          <w:sz w:val="28"/>
          <w:szCs w:val="28"/>
        </w:rPr>
      </w:pPr>
      <w:r>
        <w:rPr>
          <w:sz w:val="28"/>
          <w:szCs w:val="28"/>
        </w:rPr>
        <w:t xml:space="preserve"> </w:t>
      </w:r>
      <w:proofErr w:type="spellStart"/>
      <w:r w:rsidR="00B36B90" w:rsidRPr="00305720">
        <w:rPr>
          <w:sz w:val="28"/>
          <w:szCs w:val="28"/>
        </w:rPr>
        <w:t>Трунов</w:t>
      </w:r>
      <w:proofErr w:type="spellEnd"/>
      <w:r w:rsidR="00B36B90" w:rsidRPr="00305720">
        <w:rPr>
          <w:sz w:val="28"/>
          <w:szCs w:val="28"/>
        </w:rPr>
        <w:t xml:space="preserve"> Д.Г. Определение суицида: поиск критериев. – Тюмень: </w:t>
      </w:r>
      <w:proofErr w:type="spellStart"/>
      <w:r w:rsidR="00B36B90" w:rsidRPr="00305720">
        <w:rPr>
          <w:sz w:val="28"/>
          <w:szCs w:val="28"/>
        </w:rPr>
        <w:t>Суицидология</w:t>
      </w:r>
      <w:proofErr w:type="spellEnd"/>
      <w:r w:rsidR="00B36B90" w:rsidRPr="00305720">
        <w:rPr>
          <w:sz w:val="28"/>
          <w:szCs w:val="28"/>
        </w:rPr>
        <w:t xml:space="preserve">, 2016. </w:t>
      </w:r>
    </w:p>
    <w:p w:rsidR="00C964AD" w:rsidRPr="00305720" w:rsidRDefault="00D745AE" w:rsidP="00305720">
      <w:pPr>
        <w:pStyle w:val="a6"/>
        <w:numPr>
          <w:ilvl w:val="0"/>
          <w:numId w:val="17"/>
        </w:numPr>
        <w:shd w:val="clear" w:color="auto" w:fill="FFFFFF"/>
        <w:spacing w:after="120" w:afterAutospacing="0" w:line="360" w:lineRule="auto"/>
        <w:jc w:val="both"/>
        <w:rPr>
          <w:sz w:val="28"/>
          <w:szCs w:val="28"/>
        </w:rPr>
      </w:pPr>
      <w:r>
        <w:rPr>
          <w:sz w:val="28"/>
          <w:szCs w:val="28"/>
        </w:rPr>
        <w:lastRenderedPageBreak/>
        <w:t xml:space="preserve"> </w:t>
      </w:r>
      <w:r w:rsidR="00C964AD" w:rsidRPr="00305720">
        <w:rPr>
          <w:sz w:val="28"/>
          <w:szCs w:val="28"/>
        </w:rPr>
        <w:t xml:space="preserve">Фуко М. Надзирать и наказывать. – М.: </w:t>
      </w:r>
      <w:r w:rsidR="00C964AD" w:rsidRPr="00305720">
        <w:rPr>
          <w:sz w:val="28"/>
          <w:szCs w:val="28"/>
          <w:lang w:val="en-GB"/>
        </w:rPr>
        <w:t>Ad</w:t>
      </w:r>
      <w:r w:rsidR="00C964AD" w:rsidRPr="00305720">
        <w:rPr>
          <w:sz w:val="28"/>
          <w:szCs w:val="28"/>
        </w:rPr>
        <w:t xml:space="preserve"> </w:t>
      </w:r>
      <w:proofErr w:type="spellStart"/>
      <w:r w:rsidR="00C964AD" w:rsidRPr="00305720">
        <w:rPr>
          <w:sz w:val="28"/>
          <w:szCs w:val="28"/>
          <w:lang w:val="en-GB"/>
        </w:rPr>
        <w:t>Marginem</w:t>
      </w:r>
      <w:proofErr w:type="spellEnd"/>
      <w:r w:rsidR="00C964AD" w:rsidRPr="00305720">
        <w:rPr>
          <w:sz w:val="28"/>
          <w:szCs w:val="28"/>
        </w:rPr>
        <w:t>, 1999</w:t>
      </w:r>
      <w:r w:rsidR="004A39BA" w:rsidRPr="00305720">
        <w:rPr>
          <w:sz w:val="28"/>
          <w:szCs w:val="28"/>
        </w:rPr>
        <w:t xml:space="preserve">. </w:t>
      </w:r>
    </w:p>
    <w:p w:rsidR="008D7D22" w:rsidRPr="00305720" w:rsidRDefault="00D745AE" w:rsidP="00305720">
      <w:pPr>
        <w:pStyle w:val="a6"/>
        <w:numPr>
          <w:ilvl w:val="0"/>
          <w:numId w:val="17"/>
        </w:numPr>
        <w:shd w:val="clear" w:color="auto" w:fill="FFFFFF"/>
        <w:spacing w:after="120" w:afterAutospacing="0" w:line="360" w:lineRule="auto"/>
        <w:jc w:val="both"/>
        <w:rPr>
          <w:sz w:val="28"/>
          <w:szCs w:val="28"/>
        </w:rPr>
      </w:pPr>
      <w:r>
        <w:rPr>
          <w:sz w:val="28"/>
          <w:szCs w:val="28"/>
        </w:rPr>
        <w:t xml:space="preserve"> </w:t>
      </w:r>
      <w:r w:rsidR="008D7D22" w:rsidRPr="00305720">
        <w:rPr>
          <w:sz w:val="28"/>
          <w:szCs w:val="28"/>
        </w:rPr>
        <w:t xml:space="preserve">Фуко М. Рождение </w:t>
      </w:r>
      <w:proofErr w:type="spellStart"/>
      <w:r w:rsidR="008D7D22" w:rsidRPr="00305720">
        <w:rPr>
          <w:sz w:val="28"/>
          <w:szCs w:val="28"/>
        </w:rPr>
        <w:t>биополитики</w:t>
      </w:r>
      <w:proofErr w:type="spellEnd"/>
      <w:r w:rsidR="008D7D22" w:rsidRPr="00305720">
        <w:rPr>
          <w:sz w:val="28"/>
          <w:szCs w:val="28"/>
        </w:rPr>
        <w:t>. Курс лекций, прочитанных в Колледже де Франс в 1978—1979 уч. году / Пер. с фр. А. В. Дьяков. – СПб.: Наука, 2010.</w:t>
      </w:r>
    </w:p>
    <w:p w:rsidR="000D07E0" w:rsidRDefault="00D745AE" w:rsidP="000D07E0">
      <w:pPr>
        <w:pStyle w:val="a6"/>
        <w:numPr>
          <w:ilvl w:val="0"/>
          <w:numId w:val="17"/>
        </w:numPr>
        <w:shd w:val="clear" w:color="auto" w:fill="FFFFFF"/>
        <w:spacing w:after="120" w:line="360" w:lineRule="auto"/>
        <w:jc w:val="both"/>
        <w:rPr>
          <w:sz w:val="28"/>
          <w:szCs w:val="28"/>
        </w:rPr>
      </w:pPr>
      <w:r>
        <w:rPr>
          <w:sz w:val="28"/>
          <w:szCs w:val="28"/>
        </w:rPr>
        <w:t xml:space="preserve"> </w:t>
      </w:r>
      <w:proofErr w:type="spellStart"/>
      <w:r w:rsidR="005F1F53" w:rsidRPr="00305720">
        <w:rPr>
          <w:sz w:val="28"/>
          <w:szCs w:val="28"/>
        </w:rPr>
        <w:t>Чхартишвили</w:t>
      </w:r>
      <w:proofErr w:type="spellEnd"/>
      <w:r w:rsidR="005F1F53" w:rsidRPr="00305720">
        <w:rPr>
          <w:sz w:val="28"/>
          <w:szCs w:val="28"/>
        </w:rPr>
        <w:t xml:space="preserve"> Г. Писатель и самоубийство. – М.: Новое лит. обозрение, 2000.</w:t>
      </w:r>
    </w:p>
    <w:p w:rsidR="000D07E0" w:rsidRPr="000D07E0" w:rsidRDefault="000D07E0" w:rsidP="000D07E0">
      <w:pPr>
        <w:pStyle w:val="a6"/>
        <w:numPr>
          <w:ilvl w:val="0"/>
          <w:numId w:val="17"/>
        </w:numPr>
        <w:shd w:val="clear" w:color="auto" w:fill="FFFFFF"/>
        <w:spacing w:after="120" w:line="360" w:lineRule="auto"/>
        <w:jc w:val="both"/>
        <w:rPr>
          <w:sz w:val="28"/>
          <w:szCs w:val="28"/>
          <w:lang w:val="en-US"/>
        </w:rPr>
      </w:pPr>
      <w:r w:rsidRPr="00FD0A51">
        <w:rPr>
          <w:sz w:val="28"/>
          <w:szCs w:val="28"/>
        </w:rPr>
        <w:t xml:space="preserve"> </w:t>
      </w:r>
      <w:r w:rsidRPr="000D07E0">
        <w:rPr>
          <w:sz w:val="28"/>
          <w:szCs w:val="28"/>
          <w:lang w:val="en-GB"/>
        </w:rPr>
        <w:t>A</w:t>
      </w:r>
      <w:proofErr w:type="spellStart"/>
      <w:r w:rsidRPr="000D07E0">
        <w:rPr>
          <w:sz w:val="28"/>
          <w:szCs w:val="28"/>
          <w:lang w:val="en-US"/>
        </w:rPr>
        <w:t>gamben</w:t>
      </w:r>
      <w:proofErr w:type="spellEnd"/>
      <w:r w:rsidRPr="000D07E0">
        <w:rPr>
          <w:sz w:val="28"/>
          <w:szCs w:val="28"/>
          <w:lang w:val="en-US"/>
        </w:rPr>
        <w:t xml:space="preserve"> G. Homo </w:t>
      </w:r>
      <w:proofErr w:type="spellStart"/>
      <w:r w:rsidRPr="000D07E0">
        <w:rPr>
          <w:sz w:val="28"/>
          <w:szCs w:val="28"/>
          <w:lang w:val="en-US"/>
        </w:rPr>
        <w:t>Sacer</w:t>
      </w:r>
      <w:proofErr w:type="spellEnd"/>
      <w:r w:rsidRPr="000D07E0">
        <w:rPr>
          <w:sz w:val="28"/>
          <w:szCs w:val="28"/>
          <w:lang w:val="en-US"/>
        </w:rPr>
        <w:t>: Sovereign Power and Bare Life. — California: Stanford University Press Stanford California, 1998.</w:t>
      </w:r>
    </w:p>
    <w:p w:rsidR="00B36B90" w:rsidRPr="00305720" w:rsidRDefault="00D745AE" w:rsidP="00305720">
      <w:pPr>
        <w:pStyle w:val="a6"/>
        <w:numPr>
          <w:ilvl w:val="0"/>
          <w:numId w:val="17"/>
        </w:numPr>
        <w:shd w:val="clear" w:color="auto" w:fill="FFFFFF"/>
        <w:spacing w:after="120" w:afterAutospacing="0" w:line="360" w:lineRule="auto"/>
        <w:jc w:val="both"/>
        <w:rPr>
          <w:sz w:val="28"/>
          <w:szCs w:val="28"/>
          <w:lang w:val="en-US"/>
        </w:rPr>
      </w:pPr>
      <w:r w:rsidRPr="00D745AE">
        <w:rPr>
          <w:sz w:val="28"/>
          <w:szCs w:val="28"/>
          <w:lang w:val="en-US"/>
        </w:rPr>
        <w:t xml:space="preserve"> </w:t>
      </w:r>
      <w:r w:rsidR="00B36B90" w:rsidRPr="00305720">
        <w:rPr>
          <w:sz w:val="28"/>
          <w:szCs w:val="28"/>
          <w:lang w:val="en-US"/>
        </w:rPr>
        <w:t>Fairclough N. Critical Discourse Analysis. Boston: Addison Wesley Publishing Company, 1995.</w:t>
      </w:r>
    </w:p>
    <w:p w:rsidR="008D7D22" w:rsidRPr="00305720" w:rsidRDefault="00D745AE" w:rsidP="00305720">
      <w:pPr>
        <w:pStyle w:val="a6"/>
        <w:numPr>
          <w:ilvl w:val="0"/>
          <w:numId w:val="17"/>
        </w:numPr>
        <w:shd w:val="clear" w:color="auto" w:fill="FFFFFF"/>
        <w:spacing w:after="120" w:afterAutospacing="0" w:line="360" w:lineRule="auto"/>
        <w:jc w:val="both"/>
        <w:rPr>
          <w:sz w:val="28"/>
          <w:szCs w:val="28"/>
          <w:lang w:val="en-US"/>
        </w:rPr>
      </w:pPr>
      <w:r w:rsidRPr="00D745AE">
        <w:rPr>
          <w:sz w:val="28"/>
          <w:szCs w:val="28"/>
          <w:lang w:val="en-US"/>
        </w:rPr>
        <w:t xml:space="preserve"> </w:t>
      </w:r>
      <w:r w:rsidR="008D7D22" w:rsidRPr="00305720">
        <w:rPr>
          <w:sz w:val="28"/>
          <w:szCs w:val="28"/>
          <w:lang w:val="en-US"/>
        </w:rPr>
        <w:t xml:space="preserve">Foucault M. Society Must Be Defended: Lectures at the Collège de France, </w:t>
      </w:r>
      <w:r w:rsidR="008D7D22" w:rsidRPr="00305720">
        <w:rPr>
          <w:sz w:val="28"/>
          <w:szCs w:val="28"/>
          <w:lang w:val="en-GB"/>
        </w:rPr>
        <w:t>-</w:t>
      </w:r>
      <w:r w:rsidR="008D7D22" w:rsidRPr="00305720">
        <w:rPr>
          <w:sz w:val="28"/>
          <w:szCs w:val="28"/>
          <w:lang w:val="en-US"/>
        </w:rPr>
        <w:t xml:space="preserve"> Ne</w:t>
      </w:r>
      <w:r w:rsidR="008D7D22" w:rsidRPr="00305720">
        <w:rPr>
          <w:sz w:val="28"/>
          <w:szCs w:val="28"/>
          <w:lang w:val="en-GB"/>
        </w:rPr>
        <w:t xml:space="preserve">w </w:t>
      </w:r>
      <w:r w:rsidR="008D7D22" w:rsidRPr="00305720">
        <w:rPr>
          <w:sz w:val="28"/>
          <w:szCs w:val="28"/>
          <w:lang w:val="en-US"/>
        </w:rPr>
        <w:t>York, NY: St. Martin's Press, 1975-1976.</w:t>
      </w:r>
    </w:p>
    <w:p w:rsidR="00B36B90" w:rsidRPr="00305720" w:rsidRDefault="00D745AE" w:rsidP="00305720">
      <w:pPr>
        <w:pStyle w:val="a6"/>
        <w:numPr>
          <w:ilvl w:val="0"/>
          <w:numId w:val="17"/>
        </w:numPr>
        <w:shd w:val="clear" w:color="auto" w:fill="FFFFFF"/>
        <w:spacing w:after="120" w:afterAutospacing="0" w:line="360" w:lineRule="auto"/>
        <w:jc w:val="both"/>
        <w:rPr>
          <w:sz w:val="28"/>
          <w:szCs w:val="28"/>
          <w:lang w:val="en-US"/>
        </w:rPr>
      </w:pPr>
      <w:r w:rsidRPr="00D745AE">
        <w:rPr>
          <w:sz w:val="28"/>
          <w:szCs w:val="28"/>
          <w:lang w:val="en-US"/>
        </w:rPr>
        <w:t xml:space="preserve"> </w:t>
      </w:r>
      <w:proofErr w:type="spellStart"/>
      <w:r w:rsidR="00B36B90" w:rsidRPr="00305720">
        <w:rPr>
          <w:sz w:val="28"/>
          <w:szCs w:val="28"/>
          <w:lang w:val="en-US"/>
        </w:rPr>
        <w:t>Schneidman</w:t>
      </w:r>
      <w:proofErr w:type="spellEnd"/>
      <w:r w:rsidR="00B36B90" w:rsidRPr="00305720">
        <w:rPr>
          <w:sz w:val="28"/>
          <w:szCs w:val="28"/>
          <w:lang w:val="en-US"/>
        </w:rPr>
        <w:t xml:space="preserve"> E. Definition of suicide. Jason Aronson Inc., 1994.</w:t>
      </w:r>
    </w:p>
    <w:p w:rsidR="00B36B90" w:rsidRPr="00305720" w:rsidRDefault="00D745AE" w:rsidP="00305720">
      <w:pPr>
        <w:pStyle w:val="a6"/>
        <w:numPr>
          <w:ilvl w:val="0"/>
          <w:numId w:val="17"/>
        </w:numPr>
        <w:shd w:val="clear" w:color="auto" w:fill="FFFFFF"/>
        <w:spacing w:after="120" w:afterAutospacing="0" w:line="360" w:lineRule="auto"/>
        <w:jc w:val="both"/>
        <w:rPr>
          <w:sz w:val="28"/>
          <w:szCs w:val="28"/>
          <w:lang w:val="en-US"/>
        </w:rPr>
      </w:pPr>
      <w:r w:rsidRPr="00D745AE">
        <w:rPr>
          <w:sz w:val="28"/>
          <w:szCs w:val="28"/>
          <w:lang w:val="en-US"/>
        </w:rPr>
        <w:t xml:space="preserve"> </w:t>
      </w:r>
      <w:r w:rsidR="00B36B90" w:rsidRPr="00305720">
        <w:rPr>
          <w:sz w:val="28"/>
          <w:szCs w:val="28"/>
          <w:lang w:val="en-US"/>
        </w:rPr>
        <w:t xml:space="preserve">Sir Thomas Brown. </w:t>
      </w:r>
      <w:proofErr w:type="spellStart"/>
      <w:r w:rsidR="00B36B90" w:rsidRPr="00305720">
        <w:rPr>
          <w:sz w:val="28"/>
          <w:szCs w:val="28"/>
          <w:lang w:val="en-US"/>
        </w:rPr>
        <w:t>Religio</w:t>
      </w:r>
      <w:proofErr w:type="spellEnd"/>
      <w:r w:rsidR="00B36B90" w:rsidRPr="00305720">
        <w:rPr>
          <w:sz w:val="28"/>
          <w:szCs w:val="28"/>
          <w:lang w:val="en-US"/>
        </w:rPr>
        <w:t xml:space="preserve"> Medici, 1643.</w:t>
      </w:r>
    </w:p>
    <w:p w:rsidR="005B661F" w:rsidRDefault="005B661F" w:rsidP="00EF22BF">
      <w:pPr>
        <w:pStyle w:val="a6"/>
        <w:shd w:val="clear" w:color="auto" w:fill="FFFFFF"/>
        <w:spacing w:after="120" w:afterAutospacing="0" w:line="360" w:lineRule="auto"/>
        <w:jc w:val="both"/>
        <w:rPr>
          <w:sz w:val="28"/>
          <w:szCs w:val="28"/>
          <w:lang w:val="en-US"/>
        </w:rPr>
      </w:pPr>
    </w:p>
    <w:p w:rsidR="005B661F" w:rsidRPr="005B661F" w:rsidRDefault="005B661F" w:rsidP="00EF22BF">
      <w:pPr>
        <w:pStyle w:val="a6"/>
        <w:shd w:val="clear" w:color="auto" w:fill="FFFFFF"/>
        <w:spacing w:after="120" w:afterAutospacing="0" w:line="360" w:lineRule="auto"/>
        <w:jc w:val="both"/>
        <w:rPr>
          <w:b/>
          <w:bCs/>
          <w:i/>
          <w:iCs/>
          <w:sz w:val="28"/>
          <w:szCs w:val="28"/>
        </w:rPr>
      </w:pPr>
      <w:r w:rsidRPr="005B661F">
        <w:rPr>
          <w:b/>
          <w:bCs/>
          <w:i/>
          <w:iCs/>
          <w:sz w:val="28"/>
          <w:szCs w:val="28"/>
        </w:rPr>
        <w:t>Электронны</w:t>
      </w:r>
      <w:r w:rsidR="009E5543">
        <w:rPr>
          <w:b/>
          <w:bCs/>
          <w:i/>
          <w:iCs/>
          <w:sz w:val="28"/>
          <w:szCs w:val="28"/>
        </w:rPr>
        <w:t>е</w:t>
      </w:r>
      <w:r w:rsidRPr="005B661F">
        <w:rPr>
          <w:b/>
          <w:bCs/>
          <w:i/>
          <w:iCs/>
          <w:sz w:val="28"/>
          <w:szCs w:val="28"/>
        </w:rPr>
        <w:t xml:space="preserve"> источники:</w:t>
      </w:r>
    </w:p>
    <w:p w:rsidR="00EF22BF" w:rsidRPr="00630373" w:rsidRDefault="00630373" w:rsidP="00630373">
      <w:pPr>
        <w:pStyle w:val="a6"/>
        <w:numPr>
          <w:ilvl w:val="0"/>
          <w:numId w:val="16"/>
        </w:numPr>
        <w:shd w:val="clear" w:color="auto" w:fill="FFFFFF"/>
        <w:spacing w:after="120" w:line="360" w:lineRule="auto"/>
        <w:jc w:val="both"/>
        <w:rPr>
          <w:sz w:val="28"/>
          <w:szCs w:val="28"/>
        </w:rPr>
      </w:pPr>
      <w:proofErr w:type="spellStart"/>
      <w:r>
        <w:rPr>
          <w:sz w:val="28"/>
          <w:szCs w:val="28"/>
        </w:rPr>
        <w:t>Роспотребнадзор</w:t>
      </w:r>
      <w:proofErr w:type="spellEnd"/>
      <w:r>
        <w:rPr>
          <w:sz w:val="28"/>
          <w:szCs w:val="28"/>
        </w:rPr>
        <w:t xml:space="preserve">. </w:t>
      </w:r>
      <w:r w:rsidRPr="00630373">
        <w:rPr>
          <w:sz w:val="28"/>
          <w:szCs w:val="28"/>
        </w:rPr>
        <w:t>Рекомендации по особенностям освещения в СМИ</w:t>
      </w:r>
      <w:r>
        <w:rPr>
          <w:sz w:val="28"/>
          <w:szCs w:val="28"/>
        </w:rPr>
        <w:t xml:space="preserve"> </w:t>
      </w:r>
      <w:r w:rsidRPr="00630373">
        <w:rPr>
          <w:sz w:val="28"/>
          <w:szCs w:val="28"/>
        </w:rPr>
        <w:t xml:space="preserve">информации о случаях </w:t>
      </w:r>
      <w:r>
        <w:rPr>
          <w:sz w:val="28"/>
          <w:szCs w:val="28"/>
        </w:rPr>
        <w:t xml:space="preserve">самоубийства </w:t>
      </w:r>
      <w:r w:rsidRPr="00630373">
        <w:rPr>
          <w:sz w:val="28"/>
          <w:szCs w:val="28"/>
        </w:rPr>
        <w:t xml:space="preserve">https://www.rospotrebnadzor.ru/activities/statistical-materials/Рекомендации%20СМИ_Проект_На%20сайт.pdf </w:t>
      </w:r>
      <w:r w:rsidR="00EF22BF" w:rsidRPr="00630373">
        <w:rPr>
          <w:sz w:val="28"/>
          <w:szCs w:val="28"/>
        </w:rPr>
        <w:t>[дата обращения 30.03.2021]</w:t>
      </w:r>
    </w:p>
    <w:p w:rsidR="00EF22BF" w:rsidRPr="00EF22BF" w:rsidRDefault="00630373" w:rsidP="00EF22BF">
      <w:pPr>
        <w:pStyle w:val="a6"/>
        <w:numPr>
          <w:ilvl w:val="0"/>
          <w:numId w:val="16"/>
        </w:numPr>
        <w:shd w:val="clear" w:color="auto" w:fill="FFFFFF"/>
        <w:spacing w:after="120" w:line="360" w:lineRule="auto"/>
        <w:jc w:val="both"/>
        <w:rPr>
          <w:sz w:val="28"/>
          <w:szCs w:val="28"/>
        </w:rPr>
      </w:pPr>
      <w:r w:rsidRPr="00630373">
        <w:rPr>
          <w:sz w:val="28"/>
          <w:szCs w:val="28"/>
        </w:rPr>
        <w:t>Рекомендации для средства массовой информации по освещению случаев суицидов и суицидального поведения</w:t>
      </w:r>
      <w:r>
        <w:rPr>
          <w:sz w:val="28"/>
          <w:szCs w:val="28"/>
        </w:rPr>
        <w:t xml:space="preserve"> </w:t>
      </w:r>
      <w:r w:rsidR="00EF22BF" w:rsidRPr="005B661F">
        <w:rPr>
          <w:sz w:val="28"/>
          <w:szCs w:val="28"/>
        </w:rPr>
        <w:t>https://kompechat.tularegion.ru/information/rekomendatsii-dlya-smi-po-osveshcheniyu-sluchaev-suitsidov-i-suitsidalnogo-povedeniya/</w:t>
      </w:r>
      <w:r w:rsidR="00EF22BF">
        <w:rPr>
          <w:sz w:val="28"/>
          <w:szCs w:val="28"/>
        </w:rPr>
        <w:t xml:space="preserve"> </w:t>
      </w:r>
      <w:r w:rsidR="00EF22BF" w:rsidRPr="00716687">
        <w:rPr>
          <w:sz w:val="28"/>
          <w:szCs w:val="28"/>
        </w:rPr>
        <w:t>[</w:t>
      </w:r>
      <w:r w:rsidR="00EF22BF">
        <w:rPr>
          <w:sz w:val="28"/>
          <w:szCs w:val="28"/>
        </w:rPr>
        <w:t>дата обращения 30.03.2021</w:t>
      </w:r>
      <w:r w:rsidR="00EF22BF" w:rsidRPr="00716687">
        <w:rPr>
          <w:sz w:val="28"/>
          <w:szCs w:val="28"/>
        </w:rPr>
        <w:t>]</w:t>
      </w:r>
    </w:p>
    <w:p w:rsidR="00D20091" w:rsidRPr="00630373" w:rsidRDefault="00630373" w:rsidP="00EF22BF">
      <w:pPr>
        <w:pStyle w:val="a6"/>
        <w:numPr>
          <w:ilvl w:val="0"/>
          <w:numId w:val="16"/>
        </w:numPr>
        <w:shd w:val="clear" w:color="auto" w:fill="FFFFFF"/>
        <w:spacing w:after="120" w:line="360" w:lineRule="auto"/>
        <w:jc w:val="both"/>
        <w:rPr>
          <w:sz w:val="28"/>
          <w:szCs w:val="28"/>
          <w:lang w:val="en-US"/>
        </w:rPr>
      </w:pPr>
      <w:r>
        <w:rPr>
          <w:sz w:val="28"/>
          <w:szCs w:val="28"/>
          <w:lang w:val="en-GB"/>
        </w:rPr>
        <w:lastRenderedPageBreak/>
        <w:t>Suicide</w:t>
      </w:r>
      <w:r w:rsidRPr="00630373">
        <w:rPr>
          <w:sz w:val="28"/>
          <w:szCs w:val="28"/>
          <w:lang w:val="en-US"/>
        </w:rPr>
        <w:t xml:space="preserve"> – </w:t>
      </w:r>
      <w:r>
        <w:rPr>
          <w:sz w:val="28"/>
          <w:szCs w:val="28"/>
          <w:lang w:val="en-GB"/>
        </w:rPr>
        <w:t xml:space="preserve">American Psychological Association </w:t>
      </w:r>
      <w:r w:rsidR="00D20091" w:rsidRPr="00630373">
        <w:rPr>
          <w:sz w:val="28"/>
          <w:szCs w:val="28"/>
          <w:lang w:val="en-US"/>
        </w:rPr>
        <w:t>https://www.apa.org/topics/suicide/ [</w:t>
      </w:r>
      <w:r w:rsidR="00D20091">
        <w:rPr>
          <w:sz w:val="28"/>
          <w:szCs w:val="28"/>
        </w:rPr>
        <w:t>дата</w:t>
      </w:r>
      <w:r w:rsidR="00D20091" w:rsidRPr="00630373">
        <w:rPr>
          <w:sz w:val="28"/>
          <w:szCs w:val="28"/>
          <w:lang w:val="en-US"/>
        </w:rPr>
        <w:t xml:space="preserve"> </w:t>
      </w:r>
      <w:r w:rsidR="00D20091">
        <w:rPr>
          <w:sz w:val="28"/>
          <w:szCs w:val="28"/>
        </w:rPr>
        <w:t>обращения</w:t>
      </w:r>
      <w:r w:rsidR="00D20091" w:rsidRPr="00630373">
        <w:rPr>
          <w:sz w:val="28"/>
          <w:szCs w:val="28"/>
          <w:lang w:val="en-US"/>
        </w:rPr>
        <w:t xml:space="preserve"> </w:t>
      </w:r>
      <w:r w:rsidR="00EF22BF" w:rsidRPr="00630373">
        <w:rPr>
          <w:sz w:val="28"/>
          <w:szCs w:val="28"/>
          <w:lang w:val="en-US"/>
        </w:rPr>
        <w:t>02</w:t>
      </w:r>
      <w:r w:rsidR="00D20091" w:rsidRPr="00630373">
        <w:rPr>
          <w:sz w:val="28"/>
          <w:szCs w:val="28"/>
          <w:lang w:val="en-US"/>
        </w:rPr>
        <w:t>.04.2021]</w:t>
      </w:r>
    </w:p>
    <w:p w:rsidR="00EF22BF" w:rsidRDefault="00630373" w:rsidP="00EF22BF">
      <w:pPr>
        <w:pStyle w:val="a6"/>
        <w:numPr>
          <w:ilvl w:val="0"/>
          <w:numId w:val="16"/>
        </w:numPr>
        <w:shd w:val="clear" w:color="auto" w:fill="FFFFFF"/>
        <w:spacing w:after="120" w:line="360" w:lineRule="auto"/>
        <w:jc w:val="both"/>
        <w:rPr>
          <w:sz w:val="28"/>
          <w:szCs w:val="28"/>
        </w:rPr>
      </w:pPr>
      <w:r>
        <w:rPr>
          <w:sz w:val="28"/>
          <w:szCs w:val="28"/>
        </w:rPr>
        <w:t xml:space="preserve">Известия </w:t>
      </w:r>
      <w:r w:rsidR="00EF22BF" w:rsidRPr="005B661F">
        <w:rPr>
          <w:sz w:val="28"/>
          <w:szCs w:val="28"/>
        </w:rPr>
        <w:t>https://iz.ru/tag/samoubiistvo</w:t>
      </w:r>
      <w:r w:rsidR="00EF22BF">
        <w:rPr>
          <w:sz w:val="28"/>
          <w:szCs w:val="28"/>
        </w:rPr>
        <w:t xml:space="preserve"> </w:t>
      </w:r>
      <w:r w:rsidR="00EF22BF" w:rsidRPr="00716687">
        <w:rPr>
          <w:sz w:val="28"/>
          <w:szCs w:val="28"/>
        </w:rPr>
        <w:t>[</w:t>
      </w:r>
      <w:r w:rsidR="00EF22BF">
        <w:rPr>
          <w:sz w:val="28"/>
          <w:szCs w:val="28"/>
        </w:rPr>
        <w:t>дата обращения 02.04.2021</w:t>
      </w:r>
      <w:r w:rsidR="00EF22BF" w:rsidRPr="00716687">
        <w:rPr>
          <w:sz w:val="28"/>
          <w:szCs w:val="28"/>
        </w:rPr>
        <w:t>]</w:t>
      </w:r>
    </w:p>
    <w:p w:rsidR="00EF22BF" w:rsidRDefault="00630373" w:rsidP="00EF22BF">
      <w:pPr>
        <w:pStyle w:val="a6"/>
        <w:numPr>
          <w:ilvl w:val="0"/>
          <w:numId w:val="16"/>
        </w:numPr>
        <w:shd w:val="clear" w:color="auto" w:fill="FFFFFF"/>
        <w:spacing w:after="120" w:line="360" w:lineRule="auto"/>
        <w:jc w:val="both"/>
        <w:rPr>
          <w:sz w:val="28"/>
          <w:szCs w:val="28"/>
        </w:rPr>
      </w:pPr>
      <w:r>
        <w:rPr>
          <w:sz w:val="28"/>
          <w:szCs w:val="28"/>
        </w:rPr>
        <w:t xml:space="preserve">РБК </w:t>
      </w:r>
      <w:r w:rsidR="00EF22BF" w:rsidRPr="005B661F">
        <w:rPr>
          <w:sz w:val="28"/>
          <w:szCs w:val="28"/>
        </w:rPr>
        <w:t>https://www.rbc.ru/tags/?tag=самоубийство</w:t>
      </w:r>
      <w:r w:rsidR="00EF22BF">
        <w:rPr>
          <w:sz w:val="28"/>
          <w:szCs w:val="28"/>
        </w:rPr>
        <w:t xml:space="preserve"> </w:t>
      </w:r>
      <w:r w:rsidR="00EF22BF" w:rsidRPr="00716687">
        <w:rPr>
          <w:sz w:val="28"/>
          <w:szCs w:val="28"/>
        </w:rPr>
        <w:t>[</w:t>
      </w:r>
      <w:r w:rsidR="00EF22BF">
        <w:rPr>
          <w:sz w:val="28"/>
          <w:szCs w:val="28"/>
        </w:rPr>
        <w:t>дата обращения 02.04.2021</w:t>
      </w:r>
      <w:r w:rsidR="00EF22BF" w:rsidRPr="00716687">
        <w:rPr>
          <w:sz w:val="28"/>
          <w:szCs w:val="28"/>
        </w:rPr>
        <w:t>]</w:t>
      </w:r>
    </w:p>
    <w:p w:rsidR="00EF22BF" w:rsidRPr="00EF22BF" w:rsidRDefault="00630373" w:rsidP="00EF22BF">
      <w:pPr>
        <w:pStyle w:val="a6"/>
        <w:numPr>
          <w:ilvl w:val="0"/>
          <w:numId w:val="16"/>
        </w:numPr>
        <w:shd w:val="clear" w:color="auto" w:fill="FFFFFF"/>
        <w:spacing w:after="120" w:line="360" w:lineRule="auto"/>
        <w:jc w:val="both"/>
        <w:rPr>
          <w:sz w:val="28"/>
          <w:szCs w:val="28"/>
        </w:rPr>
      </w:pPr>
      <w:r>
        <w:rPr>
          <w:sz w:val="28"/>
          <w:szCs w:val="28"/>
        </w:rPr>
        <w:t xml:space="preserve">РИА Новости </w:t>
      </w:r>
      <w:r w:rsidR="00EF22BF" w:rsidRPr="005B661F">
        <w:rPr>
          <w:sz w:val="28"/>
          <w:szCs w:val="28"/>
        </w:rPr>
        <w:t>https://ria.ru/tag_samoubijjstvo_2/</w:t>
      </w:r>
      <w:r w:rsidR="00EF22BF">
        <w:rPr>
          <w:sz w:val="28"/>
          <w:szCs w:val="28"/>
        </w:rPr>
        <w:t xml:space="preserve"> </w:t>
      </w:r>
      <w:r w:rsidR="00EF22BF" w:rsidRPr="00716687">
        <w:rPr>
          <w:sz w:val="28"/>
          <w:szCs w:val="28"/>
        </w:rPr>
        <w:t>[</w:t>
      </w:r>
      <w:r w:rsidR="00EF22BF">
        <w:rPr>
          <w:sz w:val="28"/>
          <w:szCs w:val="28"/>
        </w:rPr>
        <w:t>дата обращения 02.04.2021</w:t>
      </w:r>
      <w:r w:rsidR="00EF22BF" w:rsidRPr="00716687">
        <w:rPr>
          <w:sz w:val="28"/>
          <w:szCs w:val="28"/>
        </w:rPr>
        <w:t>]</w:t>
      </w:r>
    </w:p>
    <w:p w:rsidR="00D20091" w:rsidRPr="005B661F" w:rsidRDefault="00630373" w:rsidP="00EF22BF">
      <w:pPr>
        <w:pStyle w:val="a6"/>
        <w:numPr>
          <w:ilvl w:val="0"/>
          <w:numId w:val="16"/>
        </w:numPr>
        <w:shd w:val="clear" w:color="auto" w:fill="FFFFFF"/>
        <w:spacing w:after="120" w:line="360" w:lineRule="auto"/>
        <w:jc w:val="both"/>
        <w:rPr>
          <w:sz w:val="28"/>
          <w:szCs w:val="28"/>
        </w:rPr>
      </w:pPr>
      <w:r w:rsidRPr="00630373">
        <w:rPr>
          <w:sz w:val="28"/>
          <w:szCs w:val="28"/>
        </w:rPr>
        <w:t xml:space="preserve">13 причин почему / 13 </w:t>
      </w:r>
      <w:proofErr w:type="spellStart"/>
      <w:r w:rsidRPr="00630373">
        <w:rPr>
          <w:sz w:val="28"/>
          <w:szCs w:val="28"/>
        </w:rPr>
        <w:t>Reasons</w:t>
      </w:r>
      <w:proofErr w:type="spellEnd"/>
      <w:r w:rsidRPr="00630373">
        <w:rPr>
          <w:sz w:val="28"/>
          <w:szCs w:val="28"/>
        </w:rPr>
        <w:t xml:space="preserve"> </w:t>
      </w:r>
      <w:proofErr w:type="spellStart"/>
      <w:r w:rsidRPr="00630373">
        <w:rPr>
          <w:sz w:val="28"/>
          <w:szCs w:val="28"/>
        </w:rPr>
        <w:t>Why</w:t>
      </w:r>
      <w:proofErr w:type="spellEnd"/>
      <w:r>
        <w:rPr>
          <w:sz w:val="28"/>
          <w:szCs w:val="28"/>
        </w:rPr>
        <w:t xml:space="preserve"> –</w:t>
      </w:r>
      <w:r w:rsidRPr="00630373">
        <w:rPr>
          <w:sz w:val="28"/>
          <w:szCs w:val="28"/>
        </w:rPr>
        <w:t xml:space="preserve"> отзывы</w:t>
      </w:r>
      <w:r>
        <w:rPr>
          <w:sz w:val="28"/>
          <w:szCs w:val="28"/>
        </w:rPr>
        <w:t xml:space="preserve"> </w:t>
      </w:r>
      <w:r w:rsidR="00D20091" w:rsidRPr="005B661F">
        <w:rPr>
          <w:sz w:val="28"/>
          <w:szCs w:val="28"/>
        </w:rPr>
        <w:t>https://irecommend.ru/content/13-prichin-pochemu-13-reasons-why</w:t>
      </w:r>
      <w:r w:rsidR="00D20091">
        <w:rPr>
          <w:sz w:val="28"/>
          <w:szCs w:val="28"/>
        </w:rPr>
        <w:t xml:space="preserve"> </w:t>
      </w:r>
      <w:r w:rsidR="00D20091" w:rsidRPr="00716687">
        <w:rPr>
          <w:sz w:val="28"/>
          <w:szCs w:val="28"/>
        </w:rPr>
        <w:t>[</w:t>
      </w:r>
      <w:r w:rsidR="00D20091">
        <w:rPr>
          <w:sz w:val="28"/>
          <w:szCs w:val="28"/>
        </w:rPr>
        <w:t>дата обращения 12.04.2021</w:t>
      </w:r>
      <w:r w:rsidR="00D20091" w:rsidRPr="00716687">
        <w:rPr>
          <w:sz w:val="28"/>
          <w:szCs w:val="28"/>
        </w:rPr>
        <w:t>]</w:t>
      </w:r>
    </w:p>
    <w:p w:rsidR="00D20091" w:rsidRPr="005B661F" w:rsidRDefault="00630373" w:rsidP="00EF22BF">
      <w:pPr>
        <w:pStyle w:val="a6"/>
        <w:numPr>
          <w:ilvl w:val="0"/>
          <w:numId w:val="16"/>
        </w:numPr>
        <w:shd w:val="clear" w:color="auto" w:fill="FFFFFF"/>
        <w:spacing w:after="120" w:line="360" w:lineRule="auto"/>
        <w:jc w:val="both"/>
        <w:rPr>
          <w:sz w:val="28"/>
          <w:szCs w:val="28"/>
        </w:rPr>
      </w:pPr>
      <w:r>
        <w:rPr>
          <w:sz w:val="28"/>
          <w:szCs w:val="28"/>
        </w:rPr>
        <w:t xml:space="preserve">13 причин почему – все о фильме, отзывы, рецензии </w:t>
      </w:r>
      <w:r w:rsidR="00D20091" w:rsidRPr="005B661F">
        <w:rPr>
          <w:sz w:val="28"/>
          <w:szCs w:val="28"/>
        </w:rPr>
        <w:t>https://www.film.ru/movies/13-prichin-pochemu</w:t>
      </w:r>
      <w:r w:rsidR="00D20091">
        <w:rPr>
          <w:sz w:val="28"/>
          <w:szCs w:val="28"/>
        </w:rPr>
        <w:t xml:space="preserve"> </w:t>
      </w:r>
      <w:r w:rsidR="00D20091" w:rsidRPr="00716687">
        <w:rPr>
          <w:sz w:val="28"/>
          <w:szCs w:val="28"/>
        </w:rPr>
        <w:t>[</w:t>
      </w:r>
      <w:r w:rsidR="00D20091">
        <w:rPr>
          <w:sz w:val="28"/>
          <w:szCs w:val="28"/>
        </w:rPr>
        <w:t>дата обращения 12.04.2021</w:t>
      </w:r>
      <w:r w:rsidR="00D20091" w:rsidRPr="00716687">
        <w:rPr>
          <w:sz w:val="28"/>
          <w:szCs w:val="28"/>
        </w:rPr>
        <w:t>]</w:t>
      </w:r>
    </w:p>
    <w:p w:rsidR="00D20091" w:rsidRPr="005B661F" w:rsidRDefault="00630373" w:rsidP="00EF22BF">
      <w:pPr>
        <w:pStyle w:val="a6"/>
        <w:numPr>
          <w:ilvl w:val="0"/>
          <w:numId w:val="16"/>
        </w:numPr>
        <w:shd w:val="clear" w:color="auto" w:fill="FFFFFF"/>
        <w:spacing w:after="120" w:line="360" w:lineRule="auto"/>
        <w:jc w:val="both"/>
        <w:rPr>
          <w:sz w:val="28"/>
          <w:szCs w:val="28"/>
        </w:rPr>
      </w:pPr>
      <w:proofErr w:type="gramStart"/>
      <w:r>
        <w:rPr>
          <w:sz w:val="28"/>
          <w:szCs w:val="28"/>
        </w:rPr>
        <w:t>Фильм Про</w:t>
      </w:r>
      <w:proofErr w:type="gramEnd"/>
      <w:r>
        <w:rPr>
          <w:sz w:val="28"/>
          <w:szCs w:val="28"/>
        </w:rPr>
        <w:t xml:space="preserve"> </w:t>
      </w:r>
      <w:r w:rsidR="00D20091" w:rsidRPr="005B661F">
        <w:rPr>
          <w:sz w:val="28"/>
          <w:szCs w:val="28"/>
        </w:rPr>
        <w:t>https://www.filmpro.ru/series/news/58091</w:t>
      </w:r>
      <w:r w:rsidR="00D20091">
        <w:rPr>
          <w:sz w:val="28"/>
          <w:szCs w:val="28"/>
        </w:rPr>
        <w:t xml:space="preserve"> </w:t>
      </w:r>
      <w:r w:rsidR="00D20091" w:rsidRPr="00716687">
        <w:rPr>
          <w:sz w:val="28"/>
          <w:szCs w:val="28"/>
        </w:rPr>
        <w:t>[</w:t>
      </w:r>
      <w:r w:rsidR="00D20091">
        <w:rPr>
          <w:sz w:val="28"/>
          <w:szCs w:val="28"/>
        </w:rPr>
        <w:t>дата обращения 12.04.2021</w:t>
      </w:r>
      <w:r w:rsidR="00D20091" w:rsidRPr="00716687">
        <w:rPr>
          <w:sz w:val="28"/>
          <w:szCs w:val="28"/>
        </w:rPr>
        <w:t>]</w:t>
      </w:r>
    </w:p>
    <w:p w:rsidR="00D20091" w:rsidRPr="005B661F" w:rsidRDefault="00630373" w:rsidP="00EF22BF">
      <w:pPr>
        <w:pStyle w:val="a6"/>
        <w:numPr>
          <w:ilvl w:val="0"/>
          <w:numId w:val="16"/>
        </w:numPr>
        <w:shd w:val="clear" w:color="auto" w:fill="FFFFFF"/>
        <w:spacing w:after="120" w:line="360" w:lineRule="auto"/>
        <w:jc w:val="both"/>
        <w:rPr>
          <w:sz w:val="28"/>
          <w:szCs w:val="28"/>
        </w:rPr>
      </w:pPr>
      <w:r>
        <w:rPr>
          <w:sz w:val="28"/>
          <w:szCs w:val="28"/>
        </w:rPr>
        <w:t xml:space="preserve"> </w:t>
      </w:r>
      <w:proofErr w:type="spellStart"/>
      <w:r>
        <w:rPr>
          <w:sz w:val="28"/>
          <w:szCs w:val="28"/>
        </w:rPr>
        <w:t>Кинопоиск</w:t>
      </w:r>
      <w:proofErr w:type="spellEnd"/>
      <w:r>
        <w:rPr>
          <w:sz w:val="28"/>
          <w:szCs w:val="28"/>
        </w:rPr>
        <w:t xml:space="preserve">. Сериал «13 причин почему» </w:t>
      </w:r>
      <w:r w:rsidR="00D20091" w:rsidRPr="005B661F">
        <w:rPr>
          <w:sz w:val="28"/>
          <w:szCs w:val="28"/>
        </w:rPr>
        <w:t>https://www.kinopoisk.ru/series/582358/</w:t>
      </w:r>
      <w:r w:rsidR="00D20091">
        <w:rPr>
          <w:sz w:val="28"/>
          <w:szCs w:val="28"/>
        </w:rPr>
        <w:t xml:space="preserve"> </w:t>
      </w:r>
      <w:r w:rsidR="00D20091" w:rsidRPr="00716687">
        <w:rPr>
          <w:sz w:val="28"/>
          <w:szCs w:val="28"/>
        </w:rPr>
        <w:t>[</w:t>
      </w:r>
      <w:r w:rsidR="00D20091">
        <w:rPr>
          <w:sz w:val="28"/>
          <w:szCs w:val="28"/>
        </w:rPr>
        <w:t>дата обращения 12.04.2021</w:t>
      </w:r>
      <w:r w:rsidR="00D20091" w:rsidRPr="00716687">
        <w:rPr>
          <w:sz w:val="28"/>
          <w:szCs w:val="28"/>
        </w:rPr>
        <w:t>]</w:t>
      </w:r>
    </w:p>
    <w:p w:rsidR="00D20091" w:rsidRPr="005B661F" w:rsidRDefault="00EF22BF" w:rsidP="00EF22BF">
      <w:pPr>
        <w:pStyle w:val="a6"/>
        <w:numPr>
          <w:ilvl w:val="0"/>
          <w:numId w:val="16"/>
        </w:numPr>
        <w:shd w:val="clear" w:color="auto" w:fill="FFFFFF"/>
        <w:spacing w:after="120" w:line="360" w:lineRule="auto"/>
        <w:jc w:val="both"/>
        <w:rPr>
          <w:sz w:val="28"/>
          <w:szCs w:val="28"/>
        </w:rPr>
      </w:pPr>
      <w:r>
        <w:rPr>
          <w:sz w:val="28"/>
          <w:szCs w:val="28"/>
        </w:rPr>
        <w:t xml:space="preserve"> </w:t>
      </w:r>
      <w:r w:rsidR="00630373">
        <w:rPr>
          <w:sz w:val="28"/>
          <w:szCs w:val="28"/>
        </w:rPr>
        <w:t xml:space="preserve">Кинопоиск. Рецензии на сериал «13 причин почему» </w:t>
      </w:r>
      <w:r w:rsidR="00D20091" w:rsidRPr="005B661F">
        <w:rPr>
          <w:sz w:val="28"/>
          <w:szCs w:val="28"/>
        </w:rPr>
        <w:t>https://www.kinopoisk.ru/film/582358/reviews/</w:t>
      </w:r>
      <w:r w:rsidR="00D20091">
        <w:rPr>
          <w:sz w:val="28"/>
          <w:szCs w:val="28"/>
        </w:rPr>
        <w:t xml:space="preserve"> </w:t>
      </w:r>
      <w:r w:rsidR="00D20091" w:rsidRPr="00716687">
        <w:rPr>
          <w:sz w:val="28"/>
          <w:szCs w:val="28"/>
        </w:rPr>
        <w:t>[</w:t>
      </w:r>
      <w:r w:rsidR="00D20091">
        <w:rPr>
          <w:sz w:val="28"/>
          <w:szCs w:val="28"/>
        </w:rPr>
        <w:t>дата обращения 12.04.2021</w:t>
      </w:r>
      <w:r w:rsidR="00D20091" w:rsidRPr="00716687">
        <w:rPr>
          <w:sz w:val="28"/>
          <w:szCs w:val="28"/>
        </w:rPr>
        <w:t>]</w:t>
      </w:r>
    </w:p>
    <w:p w:rsidR="00D20091" w:rsidRPr="00FD0A51" w:rsidRDefault="00630373" w:rsidP="00EF22BF">
      <w:pPr>
        <w:pStyle w:val="a6"/>
        <w:numPr>
          <w:ilvl w:val="0"/>
          <w:numId w:val="16"/>
        </w:numPr>
        <w:shd w:val="clear" w:color="auto" w:fill="FFFFFF"/>
        <w:spacing w:after="120" w:line="360" w:lineRule="auto"/>
        <w:jc w:val="both"/>
        <w:rPr>
          <w:sz w:val="28"/>
          <w:szCs w:val="28"/>
          <w:lang w:val="en-US"/>
        </w:rPr>
      </w:pPr>
      <w:r>
        <w:rPr>
          <w:sz w:val="28"/>
          <w:szCs w:val="28"/>
        </w:rPr>
        <w:t xml:space="preserve"> </w:t>
      </w:r>
      <w:r w:rsidRPr="00FD0A51">
        <w:rPr>
          <w:sz w:val="28"/>
          <w:szCs w:val="28"/>
          <w:lang w:val="en-US"/>
        </w:rPr>
        <w:t xml:space="preserve">Rotten </w:t>
      </w:r>
      <w:r>
        <w:rPr>
          <w:sz w:val="28"/>
          <w:szCs w:val="28"/>
          <w:lang w:val="en-GB"/>
        </w:rPr>
        <w:t>T</w:t>
      </w:r>
      <w:proofErr w:type="spellStart"/>
      <w:r w:rsidRPr="00FD0A51">
        <w:rPr>
          <w:sz w:val="28"/>
          <w:szCs w:val="28"/>
          <w:lang w:val="en-US"/>
        </w:rPr>
        <w:t>omatoe</w:t>
      </w:r>
      <w:proofErr w:type="spellEnd"/>
      <w:r>
        <w:rPr>
          <w:sz w:val="28"/>
          <w:szCs w:val="28"/>
          <w:lang w:val="en-GB"/>
        </w:rPr>
        <w:t xml:space="preserve">s. </w:t>
      </w:r>
      <w:r w:rsidRPr="00FD0A51">
        <w:rPr>
          <w:sz w:val="28"/>
          <w:szCs w:val="28"/>
          <w:lang w:val="en-US"/>
        </w:rPr>
        <w:t xml:space="preserve">13 </w:t>
      </w:r>
      <w:r>
        <w:rPr>
          <w:sz w:val="28"/>
          <w:szCs w:val="28"/>
          <w:lang w:val="en-GB"/>
        </w:rPr>
        <w:t>Reasons</w:t>
      </w:r>
      <w:r w:rsidRPr="00FD0A51">
        <w:rPr>
          <w:sz w:val="28"/>
          <w:szCs w:val="28"/>
          <w:lang w:val="en-US"/>
        </w:rPr>
        <w:t xml:space="preserve"> </w:t>
      </w:r>
      <w:r>
        <w:rPr>
          <w:sz w:val="28"/>
          <w:szCs w:val="28"/>
          <w:lang w:val="en-GB"/>
        </w:rPr>
        <w:t>Why</w:t>
      </w:r>
      <w:r w:rsidRPr="00FD0A51">
        <w:rPr>
          <w:sz w:val="28"/>
          <w:szCs w:val="28"/>
          <w:lang w:val="en-US"/>
        </w:rPr>
        <w:t xml:space="preserve"> </w:t>
      </w:r>
      <w:r w:rsidR="00D20091" w:rsidRPr="00FD0A51">
        <w:rPr>
          <w:sz w:val="28"/>
          <w:szCs w:val="28"/>
          <w:lang w:val="en-US"/>
        </w:rPr>
        <w:t>https://www.rottentomatoes.com/tv/13_reasons_why/s01 [</w:t>
      </w:r>
      <w:r w:rsidR="00D20091">
        <w:rPr>
          <w:sz w:val="28"/>
          <w:szCs w:val="28"/>
        </w:rPr>
        <w:t>дата</w:t>
      </w:r>
      <w:r w:rsidR="00D20091" w:rsidRPr="00FD0A51">
        <w:rPr>
          <w:sz w:val="28"/>
          <w:szCs w:val="28"/>
          <w:lang w:val="en-US"/>
        </w:rPr>
        <w:t xml:space="preserve"> </w:t>
      </w:r>
      <w:r w:rsidR="00D20091">
        <w:rPr>
          <w:sz w:val="28"/>
          <w:szCs w:val="28"/>
        </w:rPr>
        <w:t>обращения</w:t>
      </w:r>
      <w:r w:rsidR="00D20091" w:rsidRPr="00FD0A51">
        <w:rPr>
          <w:sz w:val="28"/>
          <w:szCs w:val="28"/>
          <w:lang w:val="en-US"/>
        </w:rPr>
        <w:t xml:space="preserve"> 12.04.2021]</w:t>
      </w:r>
    </w:p>
    <w:p w:rsidR="00D20091" w:rsidRPr="00630373" w:rsidRDefault="00630373" w:rsidP="00EF22BF">
      <w:pPr>
        <w:pStyle w:val="a6"/>
        <w:numPr>
          <w:ilvl w:val="0"/>
          <w:numId w:val="16"/>
        </w:numPr>
        <w:shd w:val="clear" w:color="auto" w:fill="FFFFFF"/>
        <w:spacing w:after="120" w:line="360" w:lineRule="auto"/>
        <w:jc w:val="both"/>
        <w:rPr>
          <w:sz w:val="28"/>
          <w:szCs w:val="28"/>
          <w:lang w:val="en-US"/>
        </w:rPr>
      </w:pPr>
      <w:r w:rsidRPr="00630373">
        <w:rPr>
          <w:sz w:val="28"/>
          <w:szCs w:val="28"/>
          <w:lang w:val="en-US"/>
        </w:rPr>
        <w:t xml:space="preserve"> </w:t>
      </w:r>
      <w:r>
        <w:rPr>
          <w:sz w:val="28"/>
          <w:szCs w:val="28"/>
          <w:lang w:val="en-GB"/>
        </w:rPr>
        <w:t>What</w:t>
      </w:r>
      <w:r w:rsidRPr="00630373">
        <w:rPr>
          <w:sz w:val="28"/>
          <w:szCs w:val="28"/>
          <w:lang w:val="en-US"/>
        </w:rPr>
        <w:t xml:space="preserve"> </w:t>
      </w:r>
      <w:r>
        <w:rPr>
          <w:sz w:val="28"/>
          <w:szCs w:val="28"/>
          <w:lang w:val="en-GB"/>
        </w:rPr>
        <w:t>Neurobiology can tell us about suicide</w:t>
      </w:r>
      <w:r w:rsidRPr="00630373">
        <w:rPr>
          <w:sz w:val="28"/>
          <w:szCs w:val="28"/>
          <w:lang w:val="en-US"/>
        </w:rPr>
        <w:t xml:space="preserve"> </w:t>
      </w:r>
      <w:r w:rsidR="00D20091" w:rsidRPr="00630373">
        <w:rPr>
          <w:sz w:val="28"/>
          <w:szCs w:val="28"/>
          <w:lang w:val="en-US"/>
        </w:rPr>
        <w:t>https://www.the-scientist.com/features/what-neurobiology-can-tell-us-about-suicide-66922 [</w:t>
      </w:r>
      <w:r w:rsidR="00D20091">
        <w:rPr>
          <w:sz w:val="28"/>
          <w:szCs w:val="28"/>
        </w:rPr>
        <w:t>дата</w:t>
      </w:r>
      <w:r w:rsidR="00D20091" w:rsidRPr="00630373">
        <w:rPr>
          <w:sz w:val="28"/>
          <w:szCs w:val="28"/>
          <w:lang w:val="en-US"/>
        </w:rPr>
        <w:t xml:space="preserve"> </w:t>
      </w:r>
      <w:r w:rsidR="00D20091">
        <w:rPr>
          <w:sz w:val="28"/>
          <w:szCs w:val="28"/>
        </w:rPr>
        <w:t>обращения</w:t>
      </w:r>
      <w:r w:rsidR="00D20091" w:rsidRPr="00630373">
        <w:rPr>
          <w:sz w:val="28"/>
          <w:szCs w:val="28"/>
          <w:lang w:val="en-US"/>
        </w:rPr>
        <w:t xml:space="preserve"> 12.04.2021]</w:t>
      </w:r>
    </w:p>
    <w:p w:rsidR="001528FF" w:rsidRDefault="00EF22BF" w:rsidP="00EF22BF">
      <w:pPr>
        <w:pStyle w:val="a6"/>
        <w:numPr>
          <w:ilvl w:val="0"/>
          <w:numId w:val="16"/>
        </w:numPr>
        <w:shd w:val="clear" w:color="auto" w:fill="FFFFFF"/>
        <w:spacing w:after="120" w:line="360" w:lineRule="auto"/>
        <w:jc w:val="both"/>
        <w:rPr>
          <w:sz w:val="28"/>
          <w:szCs w:val="28"/>
        </w:rPr>
      </w:pPr>
      <w:r w:rsidRPr="00FD0A51">
        <w:rPr>
          <w:sz w:val="28"/>
          <w:szCs w:val="28"/>
          <w:lang w:val="en-US"/>
        </w:rPr>
        <w:t xml:space="preserve"> </w:t>
      </w:r>
      <w:r w:rsidR="00630373">
        <w:rPr>
          <w:sz w:val="28"/>
          <w:szCs w:val="28"/>
          <w:lang w:val="en-US"/>
        </w:rPr>
        <w:t>Twitter</w:t>
      </w:r>
      <w:r w:rsidR="00630373" w:rsidRPr="00630373">
        <w:rPr>
          <w:sz w:val="28"/>
          <w:szCs w:val="28"/>
        </w:rPr>
        <w:t xml:space="preserve"> </w:t>
      </w:r>
      <w:r w:rsidR="001528FF">
        <w:rPr>
          <w:sz w:val="28"/>
          <w:szCs w:val="28"/>
        </w:rPr>
        <w:t xml:space="preserve">https://twitter.com/13ReasonsWhy/status/1150987786243018752 </w:t>
      </w:r>
      <w:r w:rsidR="001528FF" w:rsidRPr="001528FF">
        <w:rPr>
          <w:sz w:val="28"/>
          <w:szCs w:val="28"/>
        </w:rPr>
        <w:t>[</w:t>
      </w:r>
      <w:r w:rsidR="001528FF">
        <w:rPr>
          <w:sz w:val="28"/>
          <w:szCs w:val="28"/>
        </w:rPr>
        <w:t xml:space="preserve">дата обращения </w:t>
      </w:r>
      <w:r w:rsidR="004507B7">
        <w:rPr>
          <w:sz w:val="28"/>
          <w:szCs w:val="28"/>
        </w:rPr>
        <w:t>26</w:t>
      </w:r>
      <w:r w:rsidR="001528FF">
        <w:rPr>
          <w:sz w:val="28"/>
          <w:szCs w:val="28"/>
        </w:rPr>
        <w:t>.04.2021</w:t>
      </w:r>
      <w:r w:rsidR="001528FF" w:rsidRPr="001528FF">
        <w:rPr>
          <w:sz w:val="28"/>
          <w:szCs w:val="28"/>
        </w:rPr>
        <w:t>]</w:t>
      </w:r>
    </w:p>
    <w:p w:rsidR="004507B7" w:rsidRDefault="00630373" w:rsidP="00EF22BF">
      <w:pPr>
        <w:pStyle w:val="a6"/>
        <w:numPr>
          <w:ilvl w:val="0"/>
          <w:numId w:val="16"/>
        </w:numPr>
        <w:shd w:val="clear" w:color="auto" w:fill="FFFFFF"/>
        <w:spacing w:after="120" w:line="360" w:lineRule="auto"/>
        <w:jc w:val="both"/>
        <w:rPr>
          <w:sz w:val="28"/>
          <w:szCs w:val="28"/>
        </w:rPr>
      </w:pPr>
      <w:r w:rsidRPr="00630373">
        <w:rPr>
          <w:sz w:val="28"/>
          <w:szCs w:val="28"/>
        </w:rPr>
        <w:t xml:space="preserve"> </w:t>
      </w:r>
      <w:r>
        <w:rPr>
          <w:sz w:val="28"/>
          <w:szCs w:val="28"/>
          <w:lang w:val="en-GB"/>
        </w:rPr>
        <w:t>BBC</w:t>
      </w:r>
      <w:r w:rsidRPr="00630373">
        <w:rPr>
          <w:sz w:val="28"/>
          <w:szCs w:val="28"/>
        </w:rPr>
        <w:t xml:space="preserve"> </w:t>
      </w:r>
      <w:r>
        <w:rPr>
          <w:sz w:val="28"/>
          <w:szCs w:val="28"/>
          <w:lang w:val="en-GB"/>
        </w:rPr>
        <w:t>News</w:t>
      </w:r>
      <w:r w:rsidR="00EF22BF">
        <w:rPr>
          <w:sz w:val="28"/>
          <w:szCs w:val="28"/>
        </w:rPr>
        <w:t xml:space="preserve"> </w:t>
      </w:r>
      <w:r w:rsidR="004507B7">
        <w:rPr>
          <w:sz w:val="28"/>
          <w:szCs w:val="28"/>
        </w:rPr>
        <w:t xml:space="preserve">https://www.bbc.com/russian/news-49002517 </w:t>
      </w:r>
      <w:r w:rsidR="004507B7" w:rsidRPr="004507B7">
        <w:rPr>
          <w:sz w:val="28"/>
          <w:szCs w:val="28"/>
        </w:rPr>
        <w:t>[</w:t>
      </w:r>
      <w:r w:rsidR="004507B7">
        <w:rPr>
          <w:sz w:val="28"/>
          <w:szCs w:val="28"/>
        </w:rPr>
        <w:t>дата обращения 26.04.2021</w:t>
      </w:r>
      <w:r w:rsidR="004507B7" w:rsidRPr="004507B7">
        <w:rPr>
          <w:sz w:val="28"/>
          <w:szCs w:val="28"/>
        </w:rPr>
        <w:t>]</w:t>
      </w:r>
    </w:p>
    <w:p w:rsidR="00046DCF" w:rsidRDefault="00630373" w:rsidP="00EF22BF">
      <w:pPr>
        <w:pStyle w:val="a6"/>
        <w:numPr>
          <w:ilvl w:val="0"/>
          <w:numId w:val="16"/>
        </w:numPr>
        <w:shd w:val="clear" w:color="auto" w:fill="FFFFFF"/>
        <w:spacing w:after="120" w:line="360" w:lineRule="auto"/>
        <w:jc w:val="both"/>
        <w:rPr>
          <w:sz w:val="28"/>
          <w:szCs w:val="28"/>
        </w:rPr>
      </w:pPr>
      <w:r w:rsidRPr="00630373">
        <w:rPr>
          <w:sz w:val="28"/>
          <w:szCs w:val="28"/>
        </w:rPr>
        <w:lastRenderedPageBreak/>
        <w:t xml:space="preserve"> </w:t>
      </w:r>
      <w:r>
        <w:rPr>
          <w:sz w:val="28"/>
          <w:szCs w:val="28"/>
        </w:rPr>
        <w:t>РБК</w:t>
      </w:r>
      <w:r w:rsidR="00EF22BF">
        <w:rPr>
          <w:sz w:val="28"/>
          <w:szCs w:val="28"/>
        </w:rPr>
        <w:t xml:space="preserve"> </w:t>
      </w:r>
      <w:r w:rsidR="00046DCF">
        <w:rPr>
          <w:sz w:val="28"/>
          <w:szCs w:val="28"/>
        </w:rPr>
        <w:t xml:space="preserve">https://www.rbc.ru/society/10/03/2021/6048bc199a7947403792da99 </w:t>
      </w:r>
      <w:r w:rsidR="00046DCF" w:rsidRPr="00046DCF">
        <w:rPr>
          <w:sz w:val="28"/>
          <w:szCs w:val="28"/>
        </w:rPr>
        <w:t>[</w:t>
      </w:r>
      <w:r w:rsidR="00046DCF">
        <w:rPr>
          <w:sz w:val="28"/>
          <w:szCs w:val="28"/>
        </w:rPr>
        <w:t>дата обращения: 27.04.2021</w:t>
      </w:r>
      <w:r w:rsidR="00046DCF" w:rsidRPr="00046DCF">
        <w:rPr>
          <w:sz w:val="28"/>
          <w:szCs w:val="28"/>
        </w:rPr>
        <w:t>]</w:t>
      </w:r>
    </w:p>
    <w:p w:rsidR="00D20091" w:rsidRDefault="00EF22BF" w:rsidP="00EF22BF">
      <w:pPr>
        <w:pStyle w:val="a6"/>
        <w:numPr>
          <w:ilvl w:val="0"/>
          <w:numId w:val="16"/>
        </w:numPr>
        <w:shd w:val="clear" w:color="auto" w:fill="FFFFFF"/>
        <w:spacing w:after="120" w:line="360" w:lineRule="auto"/>
        <w:jc w:val="both"/>
        <w:rPr>
          <w:sz w:val="28"/>
          <w:szCs w:val="28"/>
        </w:rPr>
      </w:pPr>
      <w:r>
        <w:rPr>
          <w:sz w:val="28"/>
          <w:szCs w:val="28"/>
        </w:rPr>
        <w:t xml:space="preserve"> </w:t>
      </w:r>
      <w:r w:rsidR="00630373">
        <w:rPr>
          <w:sz w:val="28"/>
          <w:szCs w:val="28"/>
        </w:rPr>
        <w:t xml:space="preserve">РБК </w:t>
      </w:r>
      <w:r w:rsidR="001C224A">
        <w:rPr>
          <w:sz w:val="28"/>
          <w:szCs w:val="28"/>
        </w:rPr>
        <w:t xml:space="preserve">https://www.rbc.ru/rbcfreenews/6030aa039a79473e2b1d33f8 </w:t>
      </w:r>
      <w:r w:rsidR="001C224A" w:rsidRPr="001C224A">
        <w:rPr>
          <w:sz w:val="28"/>
          <w:szCs w:val="28"/>
        </w:rPr>
        <w:t>[</w:t>
      </w:r>
      <w:r w:rsidR="001C224A">
        <w:rPr>
          <w:sz w:val="28"/>
          <w:szCs w:val="28"/>
        </w:rPr>
        <w:t>дата обращения 27.04.2021</w:t>
      </w:r>
      <w:r w:rsidR="001C224A" w:rsidRPr="001C224A">
        <w:rPr>
          <w:sz w:val="28"/>
          <w:szCs w:val="28"/>
        </w:rPr>
        <w:t>]</w:t>
      </w:r>
    </w:p>
    <w:p w:rsidR="001C224A" w:rsidRPr="001C224A" w:rsidRDefault="00EF22BF" w:rsidP="00EF22BF">
      <w:pPr>
        <w:pStyle w:val="a6"/>
        <w:numPr>
          <w:ilvl w:val="0"/>
          <w:numId w:val="16"/>
        </w:numPr>
        <w:shd w:val="clear" w:color="auto" w:fill="FFFFFF"/>
        <w:spacing w:after="120" w:line="360" w:lineRule="auto"/>
        <w:jc w:val="both"/>
        <w:rPr>
          <w:sz w:val="28"/>
          <w:szCs w:val="28"/>
        </w:rPr>
      </w:pPr>
      <w:r>
        <w:rPr>
          <w:sz w:val="28"/>
          <w:szCs w:val="28"/>
        </w:rPr>
        <w:t xml:space="preserve"> </w:t>
      </w:r>
      <w:r w:rsidR="00630373">
        <w:rPr>
          <w:sz w:val="28"/>
          <w:szCs w:val="28"/>
        </w:rPr>
        <w:t xml:space="preserve">РБК </w:t>
      </w:r>
      <w:r w:rsidR="001C224A">
        <w:rPr>
          <w:sz w:val="28"/>
          <w:szCs w:val="28"/>
        </w:rPr>
        <w:t xml:space="preserve">https://www.rbc.ru/rbcfreenews/5f8036459a7947117ba65318 </w:t>
      </w:r>
      <w:r w:rsidR="001C224A" w:rsidRPr="001C224A">
        <w:rPr>
          <w:sz w:val="28"/>
          <w:szCs w:val="28"/>
        </w:rPr>
        <w:t>[</w:t>
      </w:r>
      <w:r w:rsidR="001C224A">
        <w:rPr>
          <w:sz w:val="28"/>
          <w:szCs w:val="28"/>
        </w:rPr>
        <w:t>дата обращения 27.04.2021</w:t>
      </w:r>
      <w:r w:rsidR="001C224A" w:rsidRPr="001C224A">
        <w:rPr>
          <w:sz w:val="28"/>
          <w:szCs w:val="28"/>
        </w:rPr>
        <w:t>]</w:t>
      </w:r>
    </w:p>
    <w:p w:rsidR="001C224A" w:rsidRDefault="00EF22BF" w:rsidP="00EF22BF">
      <w:pPr>
        <w:pStyle w:val="a6"/>
        <w:numPr>
          <w:ilvl w:val="0"/>
          <w:numId w:val="16"/>
        </w:numPr>
        <w:shd w:val="clear" w:color="auto" w:fill="FFFFFF"/>
        <w:spacing w:after="120" w:line="360" w:lineRule="auto"/>
        <w:jc w:val="both"/>
        <w:rPr>
          <w:sz w:val="28"/>
          <w:szCs w:val="28"/>
        </w:rPr>
      </w:pPr>
      <w:r>
        <w:rPr>
          <w:sz w:val="28"/>
          <w:szCs w:val="28"/>
        </w:rPr>
        <w:t xml:space="preserve"> </w:t>
      </w:r>
      <w:r w:rsidR="00630373">
        <w:rPr>
          <w:sz w:val="28"/>
          <w:szCs w:val="28"/>
        </w:rPr>
        <w:t xml:space="preserve">ТАСС </w:t>
      </w:r>
      <w:r w:rsidR="001C224A">
        <w:rPr>
          <w:sz w:val="28"/>
          <w:szCs w:val="28"/>
        </w:rPr>
        <w:t xml:space="preserve">https://tass.ru </w:t>
      </w:r>
      <w:r w:rsidR="001C224A" w:rsidRPr="001C224A">
        <w:rPr>
          <w:sz w:val="28"/>
          <w:szCs w:val="28"/>
        </w:rPr>
        <w:t>[</w:t>
      </w:r>
      <w:r w:rsidR="001C224A">
        <w:rPr>
          <w:sz w:val="28"/>
          <w:szCs w:val="28"/>
        </w:rPr>
        <w:t>дата обращения 27.04.2021</w:t>
      </w:r>
      <w:r w:rsidR="001C224A" w:rsidRPr="001C224A">
        <w:rPr>
          <w:sz w:val="28"/>
          <w:szCs w:val="28"/>
        </w:rPr>
        <w:t>]</w:t>
      </w:r>
    </w:p>
    <w:p w:rsidR="00EF22BF" w:rsidRPr="00630373" w:rsidRDefault="00EF22BF" w:rsidP="00EF22BF">
      <w:pPr>
        <w:pStyle w:val="a6"/>
        <w:numPr>
          <w:ilvl w:val="0"/>
          <w:numId w:val="16"/>
        </w:numPr>
        <w:shd w:val="clear" w:color="auto" w:fill="FFFFFF"/>
        <w:spacing w:after="120" w:line="360" w:lineRule="auto"/>
        <w:jc w:val="both"/>
        <w:rPr>
          <w:sz w:val="28"/>
          <w:szCs w:val="28"/>
          <w:lang w:val="en-US"/>
        </w:rPr>
      </w:pPr>
      <w:r w:rsidRPr="00FD0A51">
        <w:rPr>
          <w:sz w:val="28"/>
          <w:szCs w:val="28"/>
        </w:rPr>
        <w:t xml:space="preserve"> </w:t>
      </w:r>
      <w:r w:rsidR="00630373">
        <w:rPr>
          <w:sz w:val="28"/>
          <w:szCs w:val="28"/>
          <w:lang w:val="en-GB"/>
        </w:rPr>
        <w:t>Association</w:t>
      </w:r>
      <w:r w:rsidR="00630373" w:rsidRPr="00630373">
        <w:rPr>
          <w:sz w:val="28"/>
          <w:szCs w:val="28"/>
          <w:lang w:val="en-US"/>
        </w:rPr>
        <w:t xml:space="preserve"> </w:t>
      </w:r>
      <w:r w:rsidR="00630373">
        <w:rPr>
          <w:sz w:val="28"/>
          <w:szCs w:val="28"/>
          <w:lang w:val="en-GB"/>
        </w:rPr>
        <w:t>between the release of Netflix’s 13 Reasons Why and suicide rates in the United States</w:t>
      </w:r>
      <w:r w:rsidR="00630373" w:rsidRPr="00630373">
        <w:rPr>
          <w:sz w:val="28"/>
          <w:szCs w:val="28"/>
          <w:lang w:val="en-US"/>
        </w:rPr>
        <w:t>:</w:t>
      </w:r>
      <w:r w:rsidR="00630373">
        <w:rPr>
          <w:sz w:val="28"/>
          <w:szCs w:val="28"/>
          <w:lang w:val="en-US"/>
        </w:rPr>
        <w:t xml:space="preserve"> an interrupted time series analysis </w:t>
      </w:r>
      <w:r w:rsidRPr="00630373">
        <w:rPr>
          <w:sz w:val="28"/>
          <w:szCs w:val="28"/>
          <w:lang w:val="en-US"/>
        </w:rPr>
        <w:t>https://www.jaacap.org/article/S0890-8567(19)30288-6/fulltext [</w:t>
      </w:r>
      <w:r>
        <w:rPr>
          <w:sz w:val="28"/>
          <w:szCs w:val="28"/>
        </w:rPr>
        <w:t>дата</w:t>
      </w:r>
      <w:r w:rsidRPr="00630373">
        <w:rPr>
          <w:sz w:val="28"/>
          <w:szCs w:val="28"/>
          <w:lang w:val="en-US"/>
        </w:rPr>
        <w:t xml:space="preserve"> </w:t>
      </w:r>
      <w:r>
        <w:rPr>
          <w:sz w:val="28"/>
          <w:szCs w:val="28"/>
        </w:rPr>
        <w:t>обращения</w:t>
      </w:r>
      <w:r w:rsidRPr="00630373">
        <w:rPr>
          <w:sz w:val="28"/>
          <w:szCs w:val="28"/>
          <w:lang w:val="en-US"/>
        </w:rPr>
        <w:t xml:space="preserve"> 30.04.2021]</w:t>
      </w:r>
    </w:p>
    <w:p w:rsidR="00EF22BF" w:rsidRDefault="00630373" w:rsidP="00EF22BF">
      <w:pPr>
        <w:pStyle w:val="a6"/>
        <w:numPr>
          <w:ilvl w:val="0"/>
          <w:numId w:val="16"/>
        </w:numPr>
        <w:shd w:val="clear" w:color="auto" w:fill="FFFFFF"/>
        <w:spacing w:after="120" w:line="360" w:lineRule="auto"/>
        <w:jc w:val="both"/>
        <w:rPr>
          <w:sz w:val="28"/>
          <w:szCs w:val="28"/>
        </w:rPr>
      </w:pPr>
      <w:r w:rsidRPr="00FD0A51">
        <w:rPr>
          <w:sz w:val="28"/>
          <w:szCs w:val="28"/>
          <w:lang w:val="en-US"/>
        </w:rPr>
        <w:t xml:space="preserve"> </w:t>
      </w:r>
      <w:r>
        <w:rPr>
          <w:sz w:val="28"/>
          <w:szCs w:val="28"/>
          <w:lang w:val="en-US"/>
        </w:rPr>
        <w:t>N</w:t>
      </w:r>
      <w:r w:rsidRPr="00630373">
        <w:rPr>
          <w:sz w:val="28"/>
          <w:szCs w:val="28"/>
        </w:rPr>
        <w:t>+1</w:t>
      </w:r>
      <w:r w:rsidR="00EF22BF" w:rsidRPr="00630373">
        <w:rPr>
          <w:sz w:val="28"/>
          <w:szCs w:val="28"/>
        </w:rPr>
        <w:t xml:space="preserve"> </w:t>
      </w:r>
      <w:r w:rsidR="00EF22BF">
        <w:rPr>
          <w:sz w:val="28"/>
          <w:szCs w:val="28"/>
        </w:rPr>
        <w:t xml:space="preserve">https://nplus1.ru/news/2019/04/30/13-reasons-why </w:t>
      </w:r>
      <w:r w:rsidR="00EF22BF" w:rsidRPr="00EF22BF">
        <w:rPr>
          <w:sz w:val="28"/>
          <w:szCs w:val="28"/>
        </w:rPr>
        <w:t>[</w:t>
      </w:r>
      <w:r w:rsidR="00EF22BF">
        <w:rPr>
          <w:sz w:val="28"/>
          <w:szCs w:val="28"/>
        </w:rPr>
        <w:t>дата обращения 30.04.2021</w:t>
      </w:r>
      <w:r w:rsidR="00EF22BF" w:rsidRPr="00EF22BF">
        <w:rPr>
          <w:sz w:val="28"/>
          <w:szCs w:val="28"/>
        </w:rPr>
        <w:t>]</w:t>
      </w:r>
    </w:p>
    <w:p w:rsidR="0033142B" w:rsidRDefault="0033142B" w:rsidP="00EF22BF">
      <w:pPr>
        <w:pStyle w:val="a6"/>
        <w:numPr>
          <w:ilvl w:val="0"/>
          <w:numId w:val="16"/>
        </w:numPr>
        <w:shd w:val="clear" w:color="auto" w:fill="FFFFFF"/>
        <w:spacing w:after="120" w:line="360" w:lineRule="auto"/>
        <w:jc w:val="both"/>
        <w:rPr>
          <w:sz w:val="28"/>
          <w:szCs w:val="28"/>
        </w:rPr>
      </w:pPr>
      <w:r>
        <w:rPr>
          <w:sz w:val="28"/>
          <w:szCs w:val="28"/>
        </w:rPr>
        <w:t xml:space="preserve"> </w:t>
      </w:r>
      <w:r w:rsidR="00630373">
        <w:rPr>
          <w:sz w:val="28"/>
          <w:szCs w:val="28"/>
        </w:rPr>
        <w:t xml:space="preserve">РБК </w:t>
      </w:r>
      <w:r>
        <w:rPr>
          <w:sz w:val="28"/>
          <w:szCs w:val="28"/>
        </w:rPr>
        <w:t xml:space="preserve">https://www.rbc.ru/society/01/12/2020/5fc5ea5a9a79477b4de1c54d </w:t>
      </w:r>
      <w:r w:rsidRPr="0033142B">
        <w:rPr>
          <w:sz w:val="28"/>
          <w:szCs w:val="28"/>
        </w:rPr>
        <w:t>[</w:t>
      </w:r>
      <w:r>
        <w:rPr>
          <w:sz w:val="28"/>
          <w:szCs w:val="28"/>
        </w:rPr>
        <w:t>дата обращения 30.04.2021</w:t>
      </w:r>
      <w:r w:rsidRPr="0033142B">
        <w:rPr>
          <w:sz w:val="28"/>
          <w:szCs w:val="28"/>
        </w:rPr>
        <w:t>]</w:t>
      </w:r>
    </w:p>
    <w:p w:rsidR="00FD0A51" w:rsidRDefault="00FD0A51" w:rsidP="00EF22BF">
      <w:pPr>
        <w:pStyle w:val="a6"/>
        <w:numPr>
          <w:ilvl w:val="0"/>
          <w:numId w:val="16"/>
        </w:numPr>
        <w:shd w:val="clear" w:color="auto" w:fill="FFFFFF"/>
        <w:spacing w:after="120" w:line="360" w:lineRule="auto"/>
        <w:jc w:val="both"/>
        <w:rPr>
          <w:sz w:val="28"/>
          <w:szCs w:val="28"/>
        </w:rPr>
      </w:pPr>
      <w:r>
        <w:rPr>
          <w:sz w:val="28"/>
          <w:szCs w:val="28"/>
        </w:rPr>
        <w:t xml:space="preserve"> Гуманитарный портал. Дискурс-анализ https://gtmarket.ru/concepts/7232 </w:t>
      </w:r>
      <w:r w:rsidRPr="00FD0A51">
        <w:rPr>
          <w:sz w:val="28"/>
          <w:szCs w:val="28"/>
        </w:rPr>
        <w:t>[</w:t>
      </w:r>
      <w:r>
        <w:rPr>
          <w:sz w:val="28"/>
          <w:szCs w:val="28"/>
        </w:rPr>
        <w:t>дата обращения 30.04.2021</w:t>
      </w:r>
      <w:r w:rsidRPr="00FD0A51">
        <w:rPr>
          <w:sz w:val="28"/>
          <w:szCs w:val="28"/>
        </w:rPr>
        <w:t>]</w:t>
      </w:r>
    </w:p>
    <w:p w:rsidR="00FD0A51" w:rsidRDefault="00FD0A51" w:rsidP="00EF22BF">
      <w:pPr>
        <w:pStyle w:val="a6"/>
        <w:numPr>
          <w:ilvl w:val="0"/>
          <w:numId w:val="16"/>
        </w:numPr>
        <w:shd w:val="clear" w:color="auto" w:fill="FFFFFF"/>
        <w:spacing w:after="120" w:line="360" w:lineRule="auto"/>
        <w:jc w:val="both"/>
        <w:rPr>
          <w:sz w:val="28"/>
          <w:szCs w:val="28"/>
        </w:rPr>
      </w:pPr>
      <w:r>
        <w:rPr>
          <w:sz w:val="28"/>
          <w:szCs w:val="28"/>
        </w:rPr>
        <w:t xml:space="preserve"> Гуманитарный портал. Дискурс https://gtmarket.ru/concepts/6987 </w:t>
      </w:r>
      <w:r w:rsidRPr="00FD0A51">
        <w:rPr>
          <w:sz w:val="28"/>
          <w:szCs w:val="28"/>
        </w:rPr>
        <w:t>[</w:t>
      </w:r>
      <w:r>
        <w:rPr>
          <w:sz w:val="28"/>
          <w:szCs w:val="28"/>
        </w:rPr>
        <w:t>дата обращения 30.04.2021</w:t>
      </w:r>
      <w:r w:rsidRPr="00FD0A51">
        <w:rPr>
          <w:sz w:val="28"/>
          <w:szCs w:val="28"/>
        </w:rPr>
        <w:t>]</w:t>
      </w:r>
    </w:p>
    <w:p w:rsidR="0040313A" w:rsidRDefault="0040313A" w:rsidP="00EF22BF">
      <w:pPr>
        <w:pStyle w:val="a6"/>
        <w:numPr>
          <w:ilvl w:val="0"/>
          <w:numId w:val="16"/>
        </w:numPr>
        <w:shd w:val="clear" w:color="auto" w:fill="FFFFFF"/>
        <w:spacing w:after="120" w:line="360" w:lineRule="auto"/>
        <w:jc w:val="both"/>
        <w:rPr>
          <w:sz w:val="28"/>
          <w:szCs w:val="28"/>
        </w:rPr>
      </w:pPr>
      <w:r>
        <w:rPr>
          <w:sz w:val="28"/>
          <w:szCs w:val="28"/>
        </w:rPr>
        <w:t xml:space="preserve"> ВОЗ. Самоубийства https://www.who.int/ru/news/item/09-09-2019-suicide-one-person-dies-every-40-seconds </w:t>
      </w:r>
      <w:r w:rsidRPr="0040313A">
        <w:rPr>
          <w:sz w:val="28"/>
          <w:szCs w:val="28"/>
        </w:rPr>
        <w:t>[</w:t>
      </w:r>
      <w:r>
        <w:rPr>
          <w:sz w:val="28"/>
          <w:szCs w:val="28"/>
        </w:rPr>
        <w:t>дата обращения 30. 04. 2021</w:t>
      </w:r>
      <w:r w:rsidRPr="0040313A">
        <w:rPr>
          <w:sz w:val="28"/>
          <w:szCs w:val="28"/>
        </w:rPr>
        <w:t>]</w:t>
      </w:r>
    </w:p>
    <w:p w:rsidR="00B306C6" w:rsidRDefault="00B306C6" w:rsidP="00B306C6">
      <w:pPr>
        <w:pStyle w:val="a6"/>
        <w:shd w:val="clear" w:color="auto" w:fill="FFFFFF"/>
        <w:spacing w:after="120" w:line="360" w:lineRule="auto"/>
        <w:jc w:val="both"/>
        <w:rPr>
          <w:sz w:val="28"/>
          <w:szCs w:val="28"/>
        </w:rPr>
      </w:pPr>
    </w:p>
    <w:p w:rsidR="001D1CC0" w:rsidRDefault="001D1CC0">
      <w:pPr>
        <w:spacing w:after="0" w:line="240" w:lineRule="auto"/>
        <w:rPr>
          <w:rFonts w:ascii="Times New Roman" w:eastAsia="Times New Roman" w:hAnsi="Times New Roman" w:cs="Times New Roman"/>
          <w:b/>
          <w:bCs/>
          <w:sz w:val="28"/>
          <w:szCs w:val="28"/>
          <w:lang w:eastAsia="ru-RU"/>
        </w:rPr>
      </w:pPr>
      <w:r>
        <w:rPr>
          <w:b/>
          <w:bCs/>
          <w:sz w:val="28"/>
          <w:szCs w:val="28"/>
        </w:rPr>
        <w:br w:type="page"/>
      </w:r>
    </w:p>
    <w:p w:rsidR="001D1CC0" w:rsidRDefault="001D1CC0" w:rsidP="001D1CC0">
      <w:pPr>
        <w:pStyle w:val="1"/>
      </w:pPr>
      <w:bookmarkStart w:id="19" w:name="_Toc72175447"/>
      <w:r>
        <w:lastRenderedPageBreak/>
        <w:t>Приложение 1</w:t>
      </w:r>
      <w:bookmarkEnd w:id="19"/>
    </w:p>
    <w:p w:rsidR="003D5703" w:rsidRDefault="003D5703" w:rsidP="003D5703">
      <w:pPr>
        <w:pStyle w:val="a6"/>
        <w:shd w:val="clear" w:color="auto" w:fill="FFFFFF"/>
        <w:spacing w:after="120" w:line="360" w:lineRule="auto"/>
        <w:jc w:val="both"/>
        <w:rPr>
          <w:b/>
          <w:bCs/>
          <w:sz w:val="28"/>
          <w:szCs w:val="28"/>
        </w:rPr>
      </w:pPr>
      <w:r>
        <w:rPr>
          <w:b/>
          <w:bCs/>
          <w:sz w:val="28"/>
          <w:szCs w:val="28"/>
        </w:rPr>
        <w:t>Список статей для анализа:</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 xml:space="preserve">В Москве покончил с собой изобретатель Марк </w:t>
      </w:r>
      <w:proofErr w:type="spellStart"/>
      <w:r w:rsidRPr="00505F4C">
        <w:rPr>
          <w:sz w:val="28"/>
          <w:szCs w:val="28"/>
        </w:rPr>
        <w:t>Эльяш</w:t>
      </w:r>
      <w:proofErr w:type="spellEnd"/>
      <w:r>
        <w:rPr>
          <w:sz w:val="28"/>
          <w:szCs w:val="28"/>
        </w:rPr>
        <w:t xml:space="preserve"> // РБК, 2020 // </w:t>
      </w:r>
      <w:r w:rsidRPr="00505F4C">
        <w:rPr>
          <w:sz w:val="28"/>
          <w:szCs w:val="28"/>
        </w:rPr>
        <w:t>https://www.rbc.ru/rbcfreenews/5f8036459a7947117ba65318</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В Зеленограде пенсионер застрелил сожительницу и покончил с собой</w:t>
      </w:r>
      <w:r>
        <w:rPr>
          <w:sz w:val="28"/>
          <w:szCs w:val="28"/>
        </w:rPr>
        <w:t xml:space="preserve"> // ТАСС, 2021 // </w:t>
      </w:r>
      <w:r w:rsidRPr="00505F4C">
        <w:rPr>
          <w:sz w:val="28"/>
          <w:szCs w:val="28"/>
        </w:rPr>
        <w:t>https://tass.ru/proisshestviya/11180429</w:t>
      </w:r>
    </w:p>
    <w:p w:rsidR="00505F4C" w:rsidRDefault="00505F4C" w:rsidP="00556EC6">
      <w:pPr>
        <w:pStyle w:val="a6"/>
        <w:numPr>
          <w:ilvl w:val="0"/>
          <w:numId w:val="23"/>
        </w:numPr>
        <w:shd w:val="clear" w:color="auto" w:fill="FFFFFF"/>
        <w:spacing w:after="120" w:line="360" w:lineRule="auto"/>
        <w:jc w:val="both"/>
        <w:rPr>
          <w:sz w:val="28"/>
          <w:szCs w:val="28"/>
        </w:rPr>
      </w:pPr>
      <w:r w:rsidRPr="00046DCF">
        <w:rPr>
          <w:sz w:val="28"/>
          <w:szCs w:val="28"/>
        </w:rPr>
        <w:t>В Омске слушатель академии МВД покончил с собой в тире</w:t>
      </w:r>
      <w:r>
        <w:rPr>
          <w:sz w:val="28"/>
          <w:szCs w:val="28"/>
        </w:rPr>
        <w:t xml:space="preserve"> // РБК, 2021 // </w:t>
      </w:r>
      <w:r w:rsidRPr="00505F4C">
        <w:rPr>
          <w:sz w:val="28"/>
          <w:szCs w:val="28"/>
        </w:rPr>
        <w:t>https://www.rbc.ru/society/10/03/2021/6048bc199a7947403792da99</w:t>
      </w:r>
    </w:p>
    <w:p w:rsidR="00505F4C" w:rsidRDefault="00505F4C" w:rsidP="00556EC6">
      <w:pPr>
        <w:pStyle w:val="a6"/>
        <w:numPr>
          <w:ilvl w:val="0"/>
          <w:numId w:val="23"/>
        </w:numPr>
        <w:shd w:val="clear" w:color="auto" w:fill="FFFFFF"/>
        <w:spacing w:after="120" w:line="360" w:lineRule="auto"/>
        <w:jc w:val="both"/>
        <w:rPr>
          <w:sz w:val="28"/>
          <w:szCs w:val="28"/>
        </w:rPr>
      </w:pPr>
      <w:r w:rsidRPr="001C224A">
        <w:rPr>
          <w:sz w:val="28"/>
          <w:szCs w:val="28"/>
        </w:rPr>
        <w:t>Главу управления мэрии Владивостока нашли мертвым</w:t>
      </w:r>
      <w:r>
        <w:rPr>
          <w:sz w:val="28"/>
          <w:szCs w:val="28"/>
        </w:rPr>
        <w:t xml:space="preserve"> // РБК, 2021 // </w:t>
      </w:r>
      <w:r w:rsidRPr="00505F4C">
        <w:rPr>
          <w:sz w:val="28"/>
          <w:szCs w:val="28"/>
        </w:rPr>
        <w:t>https://www.rbc.ru/rbcfreenews/6030aa039a79473e2b1d33f8</w:t>
      </w:r>
    </w:p>
    <w:p w:rsidR="00505F4C" w:rsidRDefault="00505F4C" w:rsidP="00556EC6">
      <w:pPr>
        <w:pStyle w:val="a6"/>
        <w:numPr>
          <w:ilvl w:val="0"/>
          <w:numId w:val="23"/>
        </w:numPr>
        <w:shd w:val="clear" w:color="auto" w:fill="FFFFFF"/>
        <w:spacing w:after="120" w:line="360" w:lineRule="auto"/>
        <w:jc w:val="both"/>
        <w:rPr>
          <w:sz w:val="28"/>
          <w:szCs w:val="28"/>
        </w:rPr>
      </w:pPr>
      <w:r w:rsidRPr="001C224A">
        <w:rPr>
          <w:sz w:val="28"/>
          <w:szCs w:val="28"/>
        </w:rPr>
        <w:t>В Новосибирске пациент с COVID-19 совершил самоубийство в больнице</w:t>
      </w:r>
      <w:r>
        <w:rPr>
          <w:sz w:val="28"/>
          <w:szCs w:val="28"/>
        </w:rPr>
        <w:t xml:space="preserve"> // РБК, 2020 // </w:t>
      </w:r>
      <w:r w:rsidRPr="00505F4C">
        <w:rPr>
          <w:sz w:val="28"/>
          <w:szCs w:val="28"/>
        </w:rPr>
        <w:t>https://www.rbc.ru/society/01/12/2020/5fc5ea5a9a79477b4de1c54d</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Мужчина покончил с собой на кладбище в Ленинградской области</w:t>
      </w:r>
      <w:r>
        <w:rPr>
          <w:sz w:val="28"/>
          <w:szCs w:val="28"/>
        </w:rPr>
        <w:t xml:space="preserve"> // Известия, 2021 // https://iz.ru/1156354/2021-04-24/muzhchina-pokonchil-s-soboi-na-kladbishche-v-leningradskoi-oblasti</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Поэт Андрей Егоров покончил с собой в Москве</w:t>
      </w:r>
      <w:r>
        <w:rPr>
          <w:sz w:val="28"/>
          <w:szCs w:val="28"/>
        </w:rPr>
        <w:t xml:space="preserve"> // Известия, 2021 // </w:t>
      </w:r>
      <w:r w:rsidRPr="00505F4C">
        <w:rPr>
          <w:sz w:val="28"/>
          <w:szCs w:val="28"/>
        </w:rPr>
        <w:t>https://iz.ru/1140143/2021-03-21/poet-andrei-egorov-pokonchil-s-soboi-v-moskve</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В Воронеже возбудили дело о доведении подростка до самоубийства</w:t>
      </w:r>
      <w:r>
        <w:rPr>
          <w:sz w:val="28"/>
          <w:szCs w:val="28"/>
        </w:rPr>
        <w:t xml:space="preserve"> // ТАСС, 2021 // </w:t>
      </w:r>
      <w:r w:rsidRPr="00505F4C">
        <w:rPr>
          <w:sz w:val="28"/>
          <w:szCs w:val="28"/>
        </w:rPr>
        <w:t>https://tass.ru/proisshestviya/11180247</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Следствие проводит проверку после двух попыток суицида в СИЗО-3 в Москве</w:t>
      </w:r>
      <w:r>
        <w:rPr>
          <w:sz w:val="28"/>
          <w:szCs w:val="28"/>
        </w:rPr>
        <w:t xml:space="preserve"> // ТАСС, 2021 // </w:t>
      </w:r>
      <w:r w:rsidRPr="00505F4C">
        <w:rPr>
          <w:sz w:val="28"/>
          <w:szCs w:val="28"/>
        </w:rPr>
        <w:t>https://tass.ru/proisshestviya/11096349</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Прокуратура начала проверку из-за самоубийства ребенка в Орехово-Зуеве</w:t>
      </w:r>
      <w:r>
        <w:rPr>
          <w:sz w:val="28"/>
          <w:szCs w:val="28"/>
        </w:rPr>
        <w:t xml:space="preserve"> // ТАСС, 2021 // </w:t>
      </w:r>
      <w:r w:rsidRPr="00505F4C">
        <w:rPr>
          <w:sz w:val="28"/>
          <w:szCs w:val="28"/>
        </w:rPr>
        <w:t>https://tass.ru/proisshestviya/10923009</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В Москве сотрудник ФСО покончил с собой во время службы</w:t>
      </w:r>
      <w:r>
        <w:rPr>
          <w:sz w:val="28"/>
          <w:szCs w:val="28"/>
        </w:rPr>
        <w:t xml:space="preserve"> // Известия, 2020 // </w:t>
      </w:r>
      <w:r w:rsidRPr="00505F4C">
        <w:rPr>
          <w:sz w:val="28"/>
          <w:szCs w:val="28"/>
        </w:rPr>
        <w:t>https://iz.ru/1093954/2020-11-30/v-moskve-sotrudnik-fso-pokonchil-s-soboi-vo-vremia-sluzhby</w:t>
      </w:r>
    </w:p>
    <w:p w:rsidR="00505F4C" w:rsidRDefault="00505F4C" w:rsidP="00556EC6">
      <w:pPr>
        <w:pStyle w:val="a6"/>
        <w:numPr>
          <w:ilvl w:val="0"/>
          <w:numId w:val="23"/>
        </w:numPr>
        <w:shd w:val="clear" w:color="auto" w:fill="FFFFFF"/>
        <w:spacing w:after="120" w:line="360" w:lineRule="auto"/>
        <w:jc w:val="both"/>
        <w:rPr>
          <w:sz w:val="28"/>
          <w:szCs w:val="28"/>
        </w:rPr>
      </w:pPr>
      <w:proofErr w:type="spellStart"/>
      <w:r w:rsidRPr="00505F4C">
        <w:rPr>
          <w:sz w:val="28"/>
          <w:szCs w:val="28"/>
        </w:rPr>
        <w:lastRenderedPageBreak/>
        <w:t>Росгвардия</w:t>
      </w:r>
      <w:proofErr w:type="spellEnd"/>
      <w:r w:rsidRPr="00505F4C">
        <w:rPr>
          <w:sz w:val="28"/>
          <w:szCs w:val="28"/>
        </w:rPr>
        <w:t xml:space="preserve"> начала проверки после самоубийств двух сотрудников в регионах</w:t>
      </w:r>
      <w:r>
        <w:rPr>
          <w:sz w:val="28"/>
          <w:szCs w:val="28"/>
        </w:rPr>
        <w:t xml:space="preserve"> // РИА Новости, 2021 // </w:t>
      </w:r>
      <w:r w:rsidRPr="00505F4C">
        <w:rPr>
          <w:sz w:val="28"/>
          <w:szCs w:val="28"/>
        </w:rPr>
        <w:t>https://ria.ru/20190921/1558956348.html</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СК завел дело после обнаружения тел женщины и сына в Новой Москве</w:t>
      </w:r>
      <w:r>
        <w:rPr>
          <w:sz w:val="28"/>
          <w:szCs w:val="28"/>
        </w:rPr>
        <w:t xml:space="preserve"> // РБК, 2020 // </w:t>
      </w:r>
      <w:r w:rsidRPr="00505F4C">
        <w:rPr>
          <w:sz w:val="28"/>
          <w:szCs w:val="28"/>
        </w:rPr>
        <w:t>https://www.rbc.ru/rbcfreenews/5f6a4bfd9a79478474fabf36</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В «Матросской Тишине» обвиняемый совершил самоубийство</w:t>
      </w:r>
      <w:r>
        <w:rPr>
          <w:sz w:val="28"/>
          <w:szCs w:val="28"/>
        </w:rPr>
        <w:t xml:space="preserve"> // РБК, 2020 // </w:t>
      </w:r>
      <w:r w:rsidRPr="00505F4C">
        <w:rPr>
          <w:sz w:val="28"/>
          <w:szCs w:val="28"/>
        </w:rPr>
        <w:t>https://www.rbc.ru/rbcfreenews/5e5ac5dc9a794756f5499984</w:t>
      </w:r>
    </w:p>
    <w:p w:rsidR="00505F4C" w:rsidRP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В Москве нашли мертвым адвоката</w:t>
      </w:r>
      <w:r>
        <w:rPr>
          <w:sz w:val="28"/>
          <w:szCs w:val="28"/>
        </w:rPr>
        <w:t xml:space="preserve"> // РБК, 2019 // </w:t>
      </w:r>
      <w:r w:rsidRPr="00505F4C">
        <w:rPr>
          <w:sz w:val="28"/>
          <w:szCs w:val="28"/>
        </w:rPr>
        <w:t>https://www.rbc.ru/rbcfreenews/5ddfb5069a7947c1a686b485</w:t>
      </w:r>
    </w:p>
    <w:p w:rsidR="003D5703" w:rsidRPr="003D5703"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Профессор СПбГУ покончил с собой</w:t>
      </w:r>
      <w:r>
        <w:rPr>
          <w:sz w:val="28"/>
          <w:szCs w:val="28"/>
        </w:rPr>
        <w:t xml:space="preserve"> // Известия, 2020 // </w:t>
      </w:r>
      <w:r w:rsidRPr="00505F4C">
        <w:rPr>
          <w:sz w:val="28"/>
          <w:szCs w:val="28"/>
        </w:rPr>
        <w:t>https://iz.ru/1087181/2020-11-14/professor-spbgu-pokonchil-s-soboi</w:t>
      </w:r>
    </w:p>
    <w:p w:rsidR="00D20091" w:rsidRPr="005B661F" w:rsidRDefault="00505F4C" w:rsidP="00556EC6">
      <w:pPr>
        <w:pStyle w:val="a6"/>
        <w:numPr>
          <w:ilvl w:val="0"/>
          <w:numId w:val="23"/>
        </w:numPr>
        <w:shd w:val="clear" w:color="auto" w:fill="FFFFFF"/>
        <w:spacing w:after="120" w:afterAutospacing="0" w:line="360" w:lineRule="auto"/>
        <w:jc w:val="both"/>
        <w:rPr>
          <w:sz w:val="28"/>
          <w:szCs w:val="28"/>
        </w:rPr>
      </w:pPr>
      <w:r w:rsidRPr="00505F4C">
        <w:rPr>
          <w:sz w:val="28"/>
          <w:szCs w:val="28"/>
        </w:rPr>
        <w:t>В Воронежской области обнаружили тело полицейского</w:t>
      </w:r>
      <w:r>
        <w:rPr>
          <w:sz w:val="28"/>
          <w:szCs w:val="28"/>
        </w:rPr>
        <w:t xml:space="preserve"> // Известия, 2020 // </w:t>
      </w:r>
      <w:r w:rsidRPr="00505F4C">
        <w:rPr>
          <w:sz w:val="28"/>
          <w:szCs w:val="28"/>
        </w:rPr>
        <w:t>https://iz.ru/1084236/2020-11-08/v-voronezhskoi-oblasti-obnaruzhili-telo-politceiskogo</w:t>
      </w:r>
    </w:p>
    <w:p w:rsidR="00D20091" w:rsidRPr="005B661F" w:rsidRDefault="00505F4C" w:rsidP="00556EC6">
      <w:pPr>
        <w:pStyle w:val="a6"/>
        <w:numPr>
          <w:ilvl w:val="0"/>
          <w:numId w:val="23"/>
        </w:numPr>
        <w:shd w:val="clear" w:color="auto" w:fill="FFFFFF"/>
        <w:spacing w:after="120" w:afterAutospacing="0" w:line="360" w:lineRule="auto"/>
        <w:jc w:val="both"/>
        <w:rPr>
          <w:sz w:val="28"/>
          <w:szCs w:val="28"/>
        </w:rPr>
      </w:pPr>
      <w:proofErr w:type="spellStart"/>
      <w:r w:rsidRPr="00505F4C">
        <w:rPr>
          <w:sz w:val="28"/>
          <w:szCs w:val="28"/>
        </w:rPr>
        <w:t>Роскомнадзор</w:t>
      </w:r>
      <w:proofErr w:type="spellEnd"/>
      <w:r w:rsidRPr="00505F4C">
        <w:rPr>
          <w:sz w:val="28"/>
          <w:szCs w:val="28"/>
        </w:rPr>
        <w:t xml:space="preserve"> в феврале блокировал в </w:t>
      </w:r>
      <w:proofErr w:type="spellStart"/>
      <w:r w:rsidRPr="00505F4C">
        <w:rPr>
          <w:sz w:val="28"/>
          <w:szCs w:val="28"/>
        </w:rPr>
        <w:t>TikTok</w:t>
      </w:r>
      <w:proofErr w:type="spellEnd"/>
      <w:r w:rsidRPr="00505F4C">
        <w:rPr>
          <w:sz w:val="28"/>
          <w:szCs w:val="28"/>
        </w:rPr>
        <w:t xml:space="preserve"> призывы к самоубийствам подростков</w:t>
      </w:r>
      <w:r>
        <w:rPr>
          <w:sz w:val="28"/>
          <w:szCs w:val="28"/>
        </w:rPr>
        <w:t xml:space="preserve"> // ТАСС, 2021 // </w:t>
      </w:r>
      <w:r w:rsidRPr="00505F4C">
        <w:rPr>
          <w:sz w:val="28"/>
          <w:szCs w:val="28"/>
        </w:rPr>
        <w:t>https://tass.ru/obschestvo/10813971</w:t>
      </w:r>
    </w:p>
    <w:p w:rsidR="00F37152" w:rsidRP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 xml:space="preserve">Подполковник покончил с собой в </w:t>
      </w:r>
      <w:proofErr w:type="spellStart"/>
      <w:r w:rsidRPr="00505F4C">
        <w:rPr>
          <w:sz w:val="28"/>
          <w:szCs w:val="28"/>
        </w:rPr>
        <w:t>Мытищинском</w:t>
      </w:r>
      <w:proofErr w:type="spellEnd"/>
      <w:r w:rsidRPr="00505F4C">
        <w:rPr>
          <w:sz w:val="28"/>
          <w:szCs w:val="28"/>
        </w:rPr>
        <w:t xml:space="preserve"> НИИ радиоизмерительных приборов // ТАСС, 2021 // https://tass.ru/proisshestviya/10709763</w:t>
      </w:r>
    </w:p>
    <w:p w:rsidR="00505F4C" w:rsidRDefault="00505F4C" w:rsidP="00556EC6">
      <w:pPr>
        <w:pStyle w:val="a6"/>
        <w:numPr>
          <w:ilvl w:val="0"/>
          <w:numId w:val="23"/>
        </w:numPr>
        <w:shd w:val="clear" w:color="auto" w:fill="FFFFFF"/>
        <w:spacing w:after="120" w:line="360" w:lineRule="auto"/>
        <w:jc w:val="both"/>
        <w:rPr>
          <w:sz w:val="28"/>
          <w:szCs w:val="28"/>
        </w:rPr>
      </w:pPr>
      <w:r w:rsidRPr="00505F4C">
        <w:rPr>
          <w:sz w:val="28"/>
          <w:szCs w:val="28"/>
        </w:rPr>
        <w:t xml:space="preserve">МВД начало проверку после сообщений о самоубийстве 23-летнего следователя // РБК, 2019 // </w:t>
      </w:r>
      <w:r w:rsidR="00E81E3F">
        <w:rPr>
          <w:sz w:val="28"/>
          <w:szCs w:val="28"/>
        </w:rPr>
        <w:t>https://www.rbc.ru/rbcfreenews/5dd93c5b9a79477e2aec4092</w:t>
      </w:r>
    </w:p>
    <w:p w:rsidR="00E81E3F" w:rsidRDefault="00E81E3F">
      <w:pPr>
        <w:spacing w:after="0" w:line="240" w:lineRule="auto"/>
        <w:rPr>
          <w:rFonts w:ascii="Times New Roman" w:eastAsia="Times New Roman" w:hAnsi="Times New Roman" w:cs="Times New Roman"/>
          <w:sz w:val="28"/>
          <w:szCs w:val="28"/>
          <w:lang w:eastAsia="ru-RU"/>
        </w:rPr>
      </w:pPr>
      <w:r>
        <w:rPr>
          <w:sz w:val="28"/>
          <w:szCs w:val="28"/>
        </w:rPr>
        <w:br w:type="page"/>
      </w:r>
    </w:p>
    <w:p w:rsidR="00A73E0B" w:rsidRDefault="00A73E0B" w:rsidP="00A73E0B">
      <w:pPr>
        <w:pStyle w:val="1"/>
      </w:pPr>
      <w:bookmarkStart w:id="20" w:name="_Toc72175448"/>
      <w:r>
        <w:lastRenderedPageBreak/>
        <w:t xml:space="preserve">Приложение </w:t>
      </w:r>
      <w:r w:rsidR="001D1CC0">
        <w:t>2</w:t>
      </w:r>
      <w:bookmarkEnd w:id="20"/>
    </w:p>
    <w:p w:rsidR="001D1CC0" w:rsidRPr="001D1CC0" w:rsidRDefault="001D1CC0" w:rsidP="001D1CC0">
      <w:pPr>
        <w:rPr>
          <w:rFonts w:ascii="Times New Roman" w:hAnsi="Times New Roman" w:cs="Times New Roman"/>
          <w:sz w:val="28"/>
          <w:szCs w:val="28"/>
        </w:rPr>
      </w:pPr>
      <w:r>
        <w:rPr>
          <w:rFonts w:ascii="Times New Roman" w:hAnsi="Times New Roman" w:cs="Times New Roman"/>
          <w:sz w:val="28"/>
          <w:szCs w:val="28"/>
        </w:rPr>
        <w:t>Цветовая гамма сериала</w:t>
      </w:r>
    </w:p>
    <w:p w:rsidR="00A73E0B" w:rsidRDefault="00A73E0B" w:rsidP="00A73E0B">
      <w:pPr>
        <w:rPr>
          <w:rFonts w:ascii="Times New Roman" w:hAnsi="Times New Roman" w:cs="Times New Roman"/>
          <w:sz w:val="28"/>
          <w:szCs w:val="28"/>
        </w:rPr>
      </w:pPr>
      <w:r>
        <w:rPr>
          <w:noProof/>
        </w:rPr>
        <w:drawing>
          <wp:inline distT="0" distB="0" distL="0" distR="0">
            <wp:extent cx="5936615" cy="31870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xWDpYPvUt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6615" cy="3187065"/>
                    </a:xfrm>
                    <a:prstGeom prst="rect">
                      <a:avLst/>
                    </a:prstGeom>
                  </pic:spPr>
                </pic:pic>
              </a:graphicData>
            </a:graphic>
          </wp:inline>
        </w:drawing>
      </w:r>
      <w:r>
        <w:rPr>
          <w:rFonts w:ascii="Times New Roman" w:hAnsi="Times New Roman" w:cs="Times New Roman"/>
          <w:sz w:val="28"/>
          <w:szCs w:val="28"/>
        </w:rPr>
        <w:t>Рис. 1</w:t>
      </w:r>
      <w:r w:rsidR="001D1CC0">
        <w:rPr>
          <w:rFonts w:ascii="Times New Roman" w:hAnsi="Times New Roman" w:cs="Times New Roman"/>
          <w:sz w:val="28"/>
          <w:szCs w:val="28"/>
        </w:rPr>
        <w:t>. Цветопередача сцен после самоубийства главной героини</w:t>
      </w:r>
    </w:p>
    <w:p w:rsidR="00A73E0B" w:rsidRDefault="00A73E0B" w:rsidP="00A73E0B">
      <w:r>
        <w:rPr>
          <w:noProof/>
        </w:rPr>
        <w:drawing>
          <wp:inline distT="0" distB="0" distL="0" distR="0">
            <wp:extent cx="5936615" cy="33299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HL0Nwgwbr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615" cy="3329940"/>
                    </a:xfrm>
                    <a:prstGeom prst="rect">
                      <a:avLst/>
                    </a:prstGeom>
                  </pic:spPr>
                </pic:pic>
              </a:graphicData>
            </a:graphic>
          </wp:inline>
        </w:drawing>
      </w:r>
      <w:r>
        <w:rPr>
          <w:rFonts w:ascii="Times New Roman" w:hAnsi="Times New Roman" w:cs="Times New Roman"/>
          <w:sz w:val="28"/>
          <w:szCs w:val="28"/>
        </w:rPr>
        <w:t>Рис. 2</w:t>
      </w:r>
      <w:r w:rsidR="001D1CC0">
        <w:rPr>
          <w:rFonts w:ascii="Times New Roman" w:hAnsi="Times New Roman" w:cs="Times New Roman"/>
          <w:sz w:val="28"/>
          <w:szCs w:val="28"/>
        </w:rPr>
        <w:t>. Цветопередача сцен до самоубийства главной героини</w:t>
      </w:r>
      <w:r>
        <w:br w:type="page"/>
      </w:r>
    </w:p>
    <w:p w:rsidR="00E81E3F" w:rsidRDefault="00E81E3F" w:rsidP="00E81E3F">
      <w:pPr>
        <w:pStyle w:val="1"/>
      </w:pPr>
      <w:bookmarkStart w:id="21" w:name="_Toc72175449"/>
      <w:r>
        <w:lastRenderedPageBreak/>
        <w:t xml:space="preserve">Приложение </w:t>
      </w:r>
      <w:r w:rsidR="001D1CC0">
        <w:t>3</w:t>
      </w:r>
      <w:bookmarkEnd w:id="21"/>
    </w:p>
    <w:p w:rsidR="001D1CC0" w:rsidRPr="001D1CC0" w:rsidRDefault="001D1CC0" w:rsidP="001D1CC0">
      <w:pPr>
        <w:rPr>
          <w:rFonts w:ascii="Times New Roman" w:hAnsi="Times New Roman" w:cs="Times New Roman"/>
          <w:sz w:val="28"/>
          <w:szCs w:val="28"/>
        </w:rPr>
      </w:pPr>
      <w:r>
        <w:rPr>
          <w:rFonts w:ascii="Times New Roman" w:hAnsi="Times New Roman" w:cs="Times New Roman"/>
          <w:sz w:val="28"/>
          <w:szCs w:val="28"/>
        </w:rPr>
        <w:t>Процесс самоубийства главной героини</w:t>
      </w:r>
    </w:p>
    <w:p w:rsidR="00E81E3F" w:rsidRDefault="00E81E3F" w:rsidP="00E81E3F">
      <w:pPr>
        <w:rPr>
          <w:rFonts w:ascii="Times New Roman" w:hAnsi="Times New Roman" w:cs="Times New Roman"/>
          <w:sz w:val="28"/>
          <w:szCs w:val="28"/>
        </w:rPr>
      </w:pPr>
      <w:r>
        <w:rPr>
          <w:noProof/>
        </w:rPr>
        <w:drawing>
          <wp:inline distT="0" distB="0" distL="0" distR="0">
            <wp:extent cx="4699000" cy="2616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a:extLst>
                        <a:ext uri="{28A0092B-C50C-407E-A947-70E740481C1C}">
                          <a14:useLocalDpi xmlns:a14="http://schemas.microsoft.com/office/drawing/2010/main" val="0"/>
                        </a:ext>
                      </a:extLst>
                    </a:blip>
                    <a:stretch>
                      <a:fillRect/>
                    </a:stretch>
                  </pic:blipFill>
                  <pic:spPr>
                    <a:xfrm>
                      <a:off x="0" y="0"/>
                      <a:ext cx="4699000" cy="2616200"/>
                    </a:xfrm>
                    <a:prstGeom prst="rect">
                      <a:avLst/>
                    </a:prstGeom>
                  </pic:spPr>
                </pic:pic>
              </a:graphicData>
            </a:graphic>
          </wp:inline>
        </w:drawing>
      </w:r>
      <w:r>
        <w:rPr>
          <w:rFonts w:ascii="Times New Roman" w:hAnsi="Times New Roman" w:cs="Times New Roman"/>
          <w:sz w:val="28"/>
          <w:szCs w:val="28"/>
        </w:rPr>
        <w:t>Рис. 1</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9000" cy="2603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1">
                      <a:extLst>
                        <a:ext uri="{28A0092B-C50C-407E-A947-70E740481C1C}">
                          <a14:useLocalDpi xmlns:a14="http://schemas.microsoft.com/office/drawing/2010/main" val="0"/>
                        </a:ext>
                      </a:extLst>
                    </a:blip>
                    <a:stretch>
                      <a:fillRect/>
                    </a:stretch>
                  </pic:blipFill>
                  <pic:spPr>
                    <a:xfrm>
                      <a:off x="0" y="0"/>
                      <a:ext cx="4699000" cy="2603500"/>
                    </a:xfrm>
                    <a:prstGeom prst="rect">
                      <a:avLst/>
                    </a:prstGeom>
                  </pic:spPr>
                </pic:pic>
              </a:graphicData>
            </a:graphic>
          </wp:inline>
        </w:drawing>
      </w:r>
      <w:r>
        <w:rPr>
          <w:rFonts w:ascii="Times New Roman" w:hAnsi="Times New Roman" w:cs="Times New Roman"/>
          <w:sz w:val="28"/>
          <w:szCs w:val="28"/>
        </w:rPr>
        <w:t>Рис. 2</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9000" cy="261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2">
                      <a:extLst>
                        <a:ext uri="{28A0092B-C50C-407E-A947-70E740481C1C}">
                          <a14:useLocalDpi xmlns:a14="http://schemas.microsoft.com/office/drawing/2010/main" val="0"/>
                        </a:ext>
                      </a:extLst>
                    </a:blip>
                    <a:stretch>
                      <a:fillRect/>
                    </a:stretch>
                  </pic:blipFill>
                  <pic:spPr>
                    <a:xfrm>
                      <a:off x="0" y="0"/>
                      <a:ext cx="4699000" cy="2616200"/>
                    </a:xfrm>
                    <a:prstGeom prst="rect">
                      <a:avLst/>
                    </a:prstGeom>
                  </pic:spPr>
                </pic:pic>
              </a:graphicData>
            </a:graphic>
          </wp:inline>
        </w:drawing>
      </w:r>
      <w:r>
        <w:rPr>
          <w:rFonts w:ascii="Times New Roman" w:hAnsi="Times New Roman" w:cs="Times New Roman"/>
          <w:sz w:val="28"/>
          <w:szCs w:val="28"/>
        </w:rPr>
        <w:t>Рис. 3</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11700" cy="2616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3">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4</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86300" cy="2616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4">
                      <a:extLst>
                        <a:ext uri="{28A0092B-C50C-407E-A947-70E740481C1C}">
                          <a14:useLocalDpi xmlns:a14="http://schemas.microsoft.com/office/drawing/2010/main" val="0"/>
                        </a:ext>
                      </a:extLst>
                    </a:blip>
                    <a:stretch>
                      <a:fillRect/>
                    </a:stretch>
                  </pic:blipFill>
                  <pic:spPr>
                    <a:xfrm>
                      <a:off x="0" y="0"/>
                      <a:ext cx="4686300" cy="2616200"/>
                    </a:xfrm>
                    <a:prstGeom prst="rect">
                      <a:avLst/>
                    </a:prstGeom>
                  </pic:spPr>
                </pic:pic>
              </a:graphicData>
            </a:graphic>
          </wp:inline>
        </w:drawing>
      </w:r>
      <w:r>
        <w:rPr>
          <w:rFonts w:ascii="Times New Roman" w:hAnsi="Times New Roman" w:cs="Times New Roman"/>
          <w:sz w:val="28"/>
          <w:szCs w:val="28"/>
        </w:rPr>
        <w:t>Рис. 5</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86300" cy="2616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5">
                      <a:extLst>
                        <a:ext uri="{28A0092B-C50C-407E-A947-70E740481C1C}">
                          <a14:useLocalDpi xmlns:a14="http://schemas.microsoft.com/office/drawing/2010/main" val="0"/>
                        </a:ext>
                      </a:extLst>
                    </a:blip>
                    <a:stretch>
                      <a:fillRect/>
                    </a:stretch>
                  </pic:blipFill>
                  <pic:spPr>
                    <a:xfrm>
                      <a:off x="0" y="0"/>
                      <a:ext cx="4686300" cy="2616200"/>
                    </a:xfrm>
                    <a:prstGeom prst="rect">
                      <a:avLst/>
                    </a:prstGeom>
                  </pic:spPr>
                </pic:pic>
              </a:graphicData>
            </a:graphic>
          </wp:inline>
        </w:drawing>
      </w:r>
      <w:r>
        <w:rPr>
          <w:rFonts w:ascii="Times New Roman" w:hAnsi="Times New Roman" w:cs="Times New Roman"/>
          <w:sz w:val="28"/>
          <w:szCs w:val="28"/>
        </w:rPr>
        <w:t>Рис. 6</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24400" cy="2616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6">
                      <a:extLst>
                        <a:ext uri="{28A0092B-C50C-407E-A947-70E740481C1C}">
                          <a14:useLocalDpi xmlns:a14="http://schemas.microsoft.com/office/drawing/2010/main" val="0"/>
                        </a:ext>
                      </a:extLst>
                    </a:blip>
                    <a:stretch>
                      <a:fillRect/>
                    </a:stretch>
                  </pic:blipFill>
                  <pic:spPr>
                    <a:xfrm>
                      <a:off x="0" y="0"/>
                      <a:ext cx="4724400" cy="2616200"/>
                    </a:xfrm>
                    <a:prstGeom prst="rect">
                      <a:avLst/>
                    </a:prstGeom>
                  </pic:spPr>
                </pic:pic>
              </a:graphicData>
            </a:graphic>
          </wp:inline>
        </w:drawing>
      </w:r>
      <w:r>
        <w:rPr>
          <w:rFonts w:ascii="Times New Roman" w:hAnsi="Times New Roman" w:cs="Times New Roman"/>
          <w:sz w:val="28"/>
          <w:szCs w:val="28"/>
        </w:rPr>
        <w:t>Рис. 7</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1700" cy="2616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7">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8</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1700" cy="2616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8">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9</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99000" cy="2603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9">
                      <a:extLst>
                        <a:ext uri="{28A0092B-C50C-407E-A947-70E740481C1C}">
                          <a14:useLocalDpi xmlns:a14="http://schemas.microsoft.com/office/drawing/2010/main" val="0"/>
                        </a:ext>
                      </a:extLst>
                    </a:blip>
                    <a:stretch>
                      <a:fillRect/>
                    </a:stretch>
                  </pic:blipFill>
                  <pic:spPr>
                    <a:xfrm>
                      <a:off x="0" y="0"/>
                      <a:ext cx="4699000" cy="2603500"/>
                    </a:xfrm>
                    <a:prstGeom prst="rect">
                      <a:avLst/>
                    </a:prstGeom>
                  </pic:spPr>
                </pic:pic>
              </a:graphicData>
            </a:graphic>
          </wp:inline>
        </w:drawing>
      </w:r>
      <w:r>
        <w:rPr>
          <w:rFonts w:ascii="Times New Roman" w:hAnsi="Times New Roman" w:cs="Times New Roman"/>
          <w:sz w:val="28"/>
          <w:szCs w:val="28"/>
        </w:rPr>
        <w:t>Рис. 10</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1700" cy="2616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20">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11</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9000" cy="261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21">
                      <a:extLst>
                        <a:ext uri="{28A0092B-C50C-407E-A947-70E740481C1C}">
                          <a14:useLocalDpi xmlns:a14="http://schemas.microsoft.com/office/drawing/2010/main" val="0"/>
                        </a:ext>
                      </a:extLst>
                    </a:blip>
                    <a:stretch>
                      <a:fillRect/>
                    </a:stretch>
                  </pic:blipFill>
                  <pic:spPr>
                    <a:xfrm>
                      <a:off x="0" y="0"/>
                      <a:ext cx="4699000" cy="2616200"/>
                    </a:xfrm>
                    <a:prstGeom prst="rect">
                      <a:avLst/>
                    </a:prstGeom>
                  </pic:spPr>
                </pic:pic>
              </a:graphicData>
            </a:graphic>
          </wp:inline>
        </w:drawing>
      </w:r>
      <w:r>
        <w:rPr>
          <w:rFonts w:ascii="Times New Roman" w:hAnsi="Times New Roman" w:cs="Times New Roman"/>
          <w:sz w:val="28"/>
          <w:szCs w:val="28"/>
        </w:rPr>
        <w:t>Рис. 12</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11700" cy="2616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22">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13</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1700" cy="2616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png"/>
                    <pic:cNvPicPr/>
                  </pic:nvPicPr>
                  <pic:blipFill>
                    <a:blip r:embed="rId23">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14</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1700" cy="2616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png"/>
                    <pic:cNvPicPr/>
                  </pic:nvPicPr>
                  <pic:blipFill>
                    <a:blip r:embed="rId24">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15</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99000" cy="2616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png"/>
                    <pic:cNvPicPr/>
                  </pic:nvPicPr>
                  <pic:blipFill>
                    <a:blip r:embed="rId25">
                      <a:extLst>
                        <a:ext uri="{28A0092B-C50C-407E-A947-70E740481C1C}">
                          <a14:useLocalDpi xmlns:a14="http://schemas.microsoft.com/office/drawing/2010/main" val="0"/>
                        </a:ext>
                      </a:extLst>
                    </a:blip>
                    <a:stretch>
                      <a:fillRect/>
                    </a:stretch>
                  </pic:blipFill>
                  <pic:spPr>
                    <a:xfrm>
                      <a:off x="0" y="0"/>
                      <a:ext cx="4699000" cy="2616200"/>
                    </a:xfrm>
                    <a:prstGeom prst="rect">
                      <a:avLst/>
                    </a:prstGeom>
                  </pic:spPr>
                </pic:pic>
              </a:graphicData>
            </a:graphic>
          </wp:inline>
        </w:drawing>
      </w:r>
      <w:r>
        <w:rPr>
          <w:rFonts w:ascii="Times New Roman" w:hAnsi="Times New Roman" w:cs="Times New Roman"/>
          <w:sz w:val="28"/>
          <w:szCs w:val="28"/>
        </w:rPr>
        <w:t>Рис. 16</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9000" cy="261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png"/>
                    <pic:cNvPicPr/>
                  </pic:nvPicPr>
                  <pic:blipFill>
                    <a:blip r:embed="rId26">
                      <a:extLst>
                        <a:ext uri="{28A0092B-C50C-407E-A947-70E740481C1C}">
                          <a14:useLocalDpi xmlns:a14="http://schemas.microsoft.com/office/drawing/2010/main" val="0"/>
                        </a:ext>
                      </a:extLst>
                    </a:blip>
                    <a:stretch>
                      <a:fillRect/>
                    </a:stretch>
                  </pic:blipFill>
                  <pic:spPr>
                    <a:xfrm>
                      <a:off x="0" y="0"/>
                      <a:ext cx="4699000" cy="2616200"/>
                    </a:xfrm>
                    <a:prstGeom prst="rect">
                      <a:avLst/>
                    </a:prstGeom>
                  </pic:spPr>
                </pic:pic>
              </a:graphicData>
            </a:graphic>
          </wp:inline>
        </w:drawing>
      </w:r>
      <w:r>
        <w:rPr>
          <w:rFonts w:ascii="Times New Roman" w:hAnsi="Times New Roman" w:cs="Times New Roman"/>
          <w:sz w:val="28"/>
          <w:szCs w:val="28"/>
        </w:rPr>
        <w:t>Рис. 17</w:t>
      </w:r>
    </w:p>
    <w:p w:rsidR="00E81E3F" w:rsidRDefault="00E81E3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E81E3F" w:rsidRDefault="00E81E3F" w:rsidP="00E81E3F">
      <w:pPr>
        <w:pStyle w:val="1"/>
      </w:pPr>
      <w:bookmarkStart w:id="22" w:name="_Toc72175450"/>
      <w:r>
        <w:lastRenderedPageBreak/>
        <w:t xml:space="preserve">Приложение </w:t>
      </w:r>
      <w:r w:rsidR="001D1CC0">
        <w:t>4</w:t>
      </w:r>
      <w:bookmarkEnd w:id="22"/>
    </w:p>
    <w:p w:rsidR="001D1CC0" w:rsidRPr="001D1CC0" w:rsidRDefault="001D1CC0" w:rsidP="001D1CC0">
      <w:pPr>
        <w:rPr>
          <w:rFonts w:ascii="Times New Roman" w:hAnsi="Times New Roman" w:cs="Times New Roman"/>
          <w:sz w:val="28"/>
          <w:szCs w:val="28"/>
        </w:rPr>
      </w:pPr>
      <w:r>
        <w:rPr>
          <w:rFonts w:ascii="Times New Roman" w:hAnsi="Times New Roman" w:cs="Times New Roman"/>
          <w:sz w:val="28"/>
          <w:szCs w:val="28"/>
        </w:rPr>
        <w:t>Сцена обнаружения тела родителями главной героини</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9000" cy="2616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png"/>
                    <pic:cNvPicPr/>
                  </pic:nvPicPr>
                  <pic:blipFill>
                    <a:blip r:embed="rId27">
                      <a:extLst>
                        <a:ext uri="{28A0092B-C50C-407E-A947-70E740481C1C}">
                          <a14:useLocalDpi xmlns:a14="http://schemas.microsoft.com/office/drawing/2010/main" val="0"/>
                        </a:ext>
                      </a:extLst>
                    </a:blip>
                    <a:stretch>
                      <a:fillRect/>
                    </a:stretch>
                  </pic:blipFill>
                  <pic:spPr>
                    <a:xfrm>
                      <a:off x="0" y="0"/>
                      <a:ext cx="4699000" cy="2616200"/>
                    </a:xfrm>
                    <a:prstGeom prst="rect">
                      <a:avLst/>
                    </a:prstGeom>
                  </pic:spPr>
                </pic:pic>
              </a:graphicData>
            </a:graphic>
          </wp:inline>
        </w:drawing>
      </w:r>
      <w:r>
        <w:rPr>
          <w:rFonts w:ascii="Times New Roman" w:hAnsi="Times New Roman" w:cs="Times New Roman"/>
          <w:sz w:val="28"/>
          <w:szCs w:val="28"/>
        </w:rPr>
        <w:t>Рис. 1</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1700" cy="2616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png"/>
                    <pic:cNvPicPr/>
                  </pic:nvPicPr>
                  <pic:blipFill>
                    <a:blip r:embed="rId28">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2</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1700" cy="2603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png"/>
                    <pic:cNvPicPr/>
                  </pic:nvPicPr>
                  <pic:blipFill>
                    <a:blip r:embed="rId29">
                      <a:extLst>
                        <a:ext uri="{28A0092B-C50C-407E-A947-70E740481C1C}">
                          <a14:useLocalDpi xmlns:a14="http://schemas.microsoft.com/office/drawing/2010/main" val="0"/>
                        </a:ext>
                      </a:extLst>
                    </a:blip>
                    <a:stretch>
                      <a:fillRect/>
                    </a:stretch>
                  </pic:blipFill>
                  <pic:spPr>
                    <a:xfrm>
                      <a:off x="0" y="0"/>
                      <a:ext cx="4711700" cy="2603500"/>
                    </a:xfrm>
                    <a:prstGeom prst="rect">
                      <a:avLst/>
                    </a:prstGeom>
                  </pic:spPr>
                </pic:pic>
              </a:graphicData>
            </a:graphic>
          </wp:inline>
        </w:drawing>
      </w:r>
      <w:r>
        <w:rPr>
          <w:rFonts w:ascii="Times New Roman" w:hAnsi="Times New Roman" w:cs="Times New Roman"/>
          <w:sz w:val="28"/>
          <w:szCs w:val="28"/>
        </w:rPr>
        <w:t>Рис. 3</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11700" cy="2616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png"/>
                    <pic:cNvPicPr/>
                  </pic:nvPicPr>
                  <pic:blipFill>
                    <a:blip r:embed="rId30">
                      <a:extLst>
                        <a:ext uri="{28A0092B-C50C-407E-A947-70E740481C1C}">
                          <a14:useLocalDpi xmlns:a14="http://schemas.microsoft.com/office/drawing/2010/main" val="0"/>
                        </a:ext>
                      </a:extLst>
                    </a:blip>
                    <a:stretch>
                      <a:fillRect/>
                    </a:stretch>
                  </pic:blipFill>
                  <pic:spPr>
                    <a:xfrm>
                      <a:off x="0" y="0"/>
                      <a:ext cx="4711700" cy="2616200"/>
                    </a:xfrm>
                    <a:prstGeom prst="rect">
                      <a:avLst/>
                    </a:prstGeom>
                  </pic:spPr>
                </pic:pic>
              </a:graphicData>
            </a:graphic>
          </wp:inline>
        </w:drawing>
      </w:r>
      <w:r>
        <w:rPr>
          <w:rFonts w:ascii="Times New Roman" w:hAnsi="Times New Roman" w:cs="Times New Roman"/>
          <w:sz w:val="28"/>
          <w:szCs w:val="28"/>
        </w:rPr>
        <w:t>Рис. 4</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9000" cy="2616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png"/>
                    <pic:cNvPicPr/>
                  </pic:nvPicPr>
                  <pic:blipFill>
                    <a:blip r:embed="rId31">
                      <a:extLst>
                        <a:ext uri="{28A0092B-C50C-407E-A947-70E740481C1C}">
                          <a14:useLocalDpi xmlns:a14="http://schemas.microsoft.com/office/drawing/2010/main" val="0"/>
                        </a:ext>
                      </a:extLst>
                    </a:blip>
                    <a:stretch>
                      <a:fillRect/>
                    </a:stretch>
                  </pic:blipFill>
                  <pic:spPr>
                    <a:xfrm>
                      <a:off x="0" y="0"/>
                      <a:ext cx="4699000" cy="2616200"/>
                    </a:xfrm>
                    <a:prstGeom prst="rect">
                      <a:avLst/>
                    </a:prstGeom>
                  </pic:spPr>
                </pic:pic>
              </a:graphicData>
            </a:graphic>
          </wp:inline>
        </w:drawing>
      </w:r>
      <w:r>
        <w:rPr>
          <w:rFonts w:ascii="Times New Roman" w:hAnsi="Times New Roman" w:cs="Times New Roman"/>
          <w:sz w:val="28"/>
          <w:szCs w:val="28"/>
        </w:rPr>
        <w:t>Рис. 5</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9000" cy="2616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png"/>
                    <pic:cNvPicPr/>
                  </pic:nvPicPr>
                  <pic:blipFill>
                    <a:blip r:embed="rId32">
                      <a:extLst>
                        <a:ext uri="{28A0092B-C50C-407E-A947-70E740481C1C}">
                          <a14:useLocalDpi xmlns:a14="http://schemas.microsoft.com/office/drawing/2010/main" val="0"/>
                        </a:ext>
                      </a:extLst>
                    </a:blip>
                    <a:stretch>
                      <a:fillRect/>
                    </a:stretch>
                  </pic:blipFill>
                  <pic:spPr>
                    <a:xfrm>
                      <a:off x="0" y="0"/>
                      <a:ext cx="4699000" cy="2616200"/>
                    </a:xfrm>
                    <a:prstGeom prst="rect">
                      <a:avLst/>
                    </a:prstGeom>
                  </pic:spPr>
                </pic:pic>
              </a:graphicData>
            </a:graphic>
          </wp:inline>
        </w:drawing>
      </w:r>
      <w:r>
        <w:rPr>
          <w:rFonts w:ascii="Times New Roman" w:hAnsi="Times New Roman" w:cs="Times New Roman"/>
          <w:sz w:val="28"/>
          <w:szCs w:val="28"/>
        </w:rPr>
        <w:t>Рис. 6</w:t>
      </w:r>
    </w:p>
    <w:p w:rsidR="00E81E3F" w:rsidRDefault="00E81E3F" w:rsidP="00E81E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24400" cy="2616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png"/>
                    <pic:cNvPicPr/>
                  </pic:nvPicPr>
                  <pic:blipFill>
                    <a:blip r:embed="rId33">
                      <a:extLst>
                        <a:ext uri="{28A0092B-C50C-407E-A947-70E740481C1C}">
                          <a14:useLocalDpi xmlns:a14="http://schemas.microsoft.com/office/drawing/2010/main" val="0"/>
                        </a:ext>
                      </a:extLst>
                    </a:blip>
                    <a:stretch>
                      <a:fillRect/>
                    </a:stretch>
                  </pic:blipFill>
                  <pic:spPr>
                    <a:xfrm>
                      <a:off x="0" y="0"/>
                      <a:ext cx="4724400" cy="2616200"/>
                    </a:xfrm>
                    <a:prstGeom prst="rect">
                      <a:avLst/>
                    </a:prstGeom>
                  </pic:spPr>
                </pic:pic>
              </a:graphicData>
            </a:graphic>
          </wp:inline>
        </w:drawing>
      </w:r>
      <w:r>
        <w:rPr>
          <w:rFonts w:ascii="Times New Roman" w:hAnsi="Times New Roman" w:cs="Times New Roman"/>
          <w:sz w:val="28"/>
          <w:szCs w:val="28"/>
        </w:rPr>
        <w:t>Рис. 7</w:t>
      </w:r>
    </w:p>
    <w:p w:rsidR="00E81E3F" w:rsidRPr="00E81E3F" w:rsidRDefault="00E81E3F" w:rsidP="00E81E3F">
      <w:pPr>
        <w:rPr>
          <w:rFonts w:ascii="Times New Roman" w:hAnsi="Times New Roman" w:cs="Times New Roman"/>
          <w:sz w:val="28"/>
          <w:szCs w:val="28"/>
        </w:rPr>
      </w:pPr>
    </w:p>
    <w:sectPr w:rsidR="00E81E3F" w:rsidRPr="00E81E3F" w:rsidSect="00EE29A5">
      <w:footerReference w:type="even" r:id="rId34"/>
      <w:footerReference w:type="default" r:id="rId35"/>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65120" w:rsidRDefault="00765120" w:rsidP="00EE29A5">
      <w:pPr>
        <w:spacing w:after="0" w:line="240" w:lineRule="auto"/>
      </w:pPr>
      <w:r>
        <w:separator/>
      </w:r>
    </w:p>
  </w:endnote>
  <w:endnote w:type="continuationSeparator" w:id="0">
    <w:p w:rsidR="00765120" w:rsidRDefault="00765120" w:rsidP="00EE2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984288536"/>
      <w:docPartObj>
        <w:docPartGallery w:val="Page Numbers (Bottom of Page)"/>
        <w:docPartUnique/>
      </w:docPartObj>
    </w:sdtPr>
    <w:sdtEndPr>
      <w:rPr>
        <w:rStyle w:val="ab"/>
      </w:rPr>
    </w:sdtEndPr>
    <w:sdtContent>
      <w:p w:rsidR="00EE29A5" w:rsidRDefault="00EE29A5" w:rsidP="00954AE0">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rsidR="00EE29A5" w:rsidRDefault="00EE29A5" w:rsidP="00EE29A5">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1510594329"/>
      <w:docPartObj>
        <w:docPartGallery w:val="Page Numbers (Bottom of Page)"/>
        <w:docPartUnique/>
      </w:docPartObj>
    </w:sdtPr>
    <w:sdtEndPr>
      <w:rPr>
        <w:rStyle w:val="ab"/>
      </w:rPr>
    </w:sdtEndPr>
    <w:sdtContent>
      <w:p w:rsidR="00EE29A5" w:rsidRDefault="00EE29A5" w:rsidP="00954AE0">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sdtContent>
  </w:sdt>
  <w:p w:rsidR="00EE29A5" w:rsidRDefault="00EE29A5" w:rsidP="00EE29A5">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65120" w:rsidRDefault="00765120" w:rsidP="00EE29A5">
      <w:pPr>
        <w:spacing w:after="0" w:line="240" w:lineRule="auto"/>
      </w:pPr>
      <w:r>
        <w:separator/>
      </w:r>
    </w:p>
  </w:footnote>
  <w:footnote w:type="continuationSeparator" w:id="0">
    <w:p w:rsidR="00765120" w:rsidRDefault="00765120" w:rsidP="00EE2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2164B"/>
    <w:multiLevelType w:val="hybridMultilevel"/>
    <w:tmpl w:val="D4402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D70BF8"/>
    <w:multiLevelType w:val="hybridMultilevel"/>
    <w:tmpl w:val="A3043B9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6795A8D"/>
    <w:multiLevelType w:val="hybridMultilevel"/>
    <w:tmpl w:val="45740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A830E3"/>
    <w:multiLevelType w:val="hybridMultilevel"/>
    <w:tmpl w:val="81B0A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A42280"/>
    <w:multiLevelType w:val="multilevel"/>
    <w:tmpl w:val="9414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F5706"/>
    <w:multiLevelType w:val="hybridMultilevel"/>
    <w:tmpl w:val="9EAE0C8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1216D31"/>
    <w:multiLevelType w:val="hybridMultilevel"/>
    <w:tmpl w:val="73087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EE6EA3"/>
    <w:multiLevelType w:val="hybridMultilevel"/>
    <w:tmpl w:val="7F345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88D2BEA"/>
    <w:multiLevelType w:val="hybridMultilevel"/>
    <w:tmpl w:val="F8EC3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8444C4"/>
    <w:multiLevelType w:val="hybridMultilevel"/>
    <w:tmpl w:val="B52CD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0B385F"/>
    <w:multiLevelType w:val="hybridMultilevel"/>
    <w:tmpl w:val="BCA69E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6FF3C0A"/>
    <w:multiLevelType w:val="hybridMultilevel"/>
    <w:tmpl w:val="1AAA5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510C4C"/>
    <w:multiLevelType w:val="hybridMultilevel"/>
    <w:tmpl w:val="DB280B90"/>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3" w15:restartNumberingAfterBreak="0">
    <w:nsid w:val="590C739F"/>
    <w:multiLevelType w:val="hybridMultilevel"/>
    <w:tmpl w:val="F26E17C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9817EC2"/>
    <w:multiLevelType w:val="hybridMultilevel"/>
    <w:tmpl w:val="6D3E74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D9D291C"/>
    <w:multiLevelType w:val="hybridMultilevel"/>
    <w:tmpl w:val="B1628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EE7A5D"/>
    <w:multiLevelType w:val="hybridMultilevel"/>
    <w:tmpl w:val="1E24A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875840"/>
    <w:multiLevelType w:val="multilevel"/>
    <w:tmpl w:val="BAC6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82237A"/>
    <w:multiLevelType w:val="hybridMultilevel"/>
    <w:tmpl w:val="59DE1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7A4819"/>
    <w:multiLevelType w:val="hybridMultilevel"/>
    <w:tmpl w:val="4A90C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090A6A"/>
    <w:multiLevelType w:val="hybridMultilevel"/>
    <w:tmpl w:val="7D909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B96E70"/>
    <w:multiLevelType w:val="multilevel"/>
    <w:tmpl w:val="2788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410BB9"/>
    <w:multiLevelType w:val="hybridMultilevel"/>
    <w:tmpl w:val="BAB2C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3"/>
  </w:num>
  <w:num w:numId="4">
    <w:abstractNumId w:val="5"/>
  </w:num>
  <w:num w:numId="5">
    <w:abstractNumId w:val="12"/>
  </w:num>
  <w:num w:numId="6">
    <w:abstractNumId w:val="9"/>
  </w:num>
  <w:num w:numId="7">
    <w:abstractNumId w:val="11"/>
  </w:num>
  <w:num w:numId="8">
    <w:abstractNumId w:val="0"/>
  </w:num>
  <w:num w:numId="9">
    <w:abstractNumId w:val="14"/>
  </w:num>
  <w:num w:numId="10">
    <w:abstractNumId w:val="2"/>
  </w:num>
  <w:num w:numId="11">
    <w:abstractNumId w:val="20"/>
  </w:num>
  <w:num w:numId="12">
    <w:abstractNumId w:val="7"/>
  </w:num>
  <w:num w:numId="13">
    <w:abstractNumId w:val="22"/>
  </w:num>
  <w:num w:numId="14">
    <w:abstractNumId w:val="10"/>
  </w:num>
  <w:num w:numId="15">
    <w:abstractNumId w:val="8"/>
  </w:num>
  <w:num w:numId="16">
    <w:abstractNumId w:val="6"/>
  </w:num>
  <w:num w:numId="17">
    <w:abstractNumId w:val="3"/>
  </w:num>
  <w:num w:numId="18">
    <w:abstractNumId w:val="21"/>
  </w:num>
  <w:num w:numId="19">
    <w:abstractNumId w:val="17"/>
  </w:num>
  <w:num w:numId="20">
    <w:abstractNumId w:val="4"/>
  </w:num>
  <w:num w:numId="21">
    <w:abstractNumId w:val="15"/>
  </w:num>
  <w:num w:numId="22">
    <w:abstractNumId w:val="1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8C7"/>
    <w:rsid w:val="00004379"/>
    <w:rsid w:val="00044AB6"/>
    <w:rsid w:val="00046DCF"/>
    <w:rsid w:val="00053BC3"/>
    <w:rsid w:val="00071DE2"/>
    <w:rsid w:val="00085AE4"/>
    <w:rsid w:val="000920BA"/>
    <w:rsid w:val="000C4BA2"/>
    <w:rsid w:val="000D07E0"/>
    <w:rsid w:val="000D5C1F"/>
    <w:rsid w:val="000E40F3"/>
    <w:rsid w:val="000F6FDB"/>
    <w:rsid w:val="00117973"/>
    <w:rsid w:val="001528FF"/>
    <w:rsid w:val="0017601F"/>
    <w:rsid w:val="001857CC"/>
    <w:rsid w:val="001A4A94"/>
    <w:rsid w:val="001C224A"/>
    <w:rsid w:val="001C48B7"/>
    <w:rsid w:val="001D1CC0"/>
    <w:rsid w:val="001D7818"/>
    <w:rsid w:val="001E4E37"/>
    <w:rsid w:val="001F6302"/>
    <w:rsid w:val="00206E90"/>
    <w:rsid w:val="00210AEC"/>
    <w:rsid w:val="002375DF"/>
    <w:rsid w:val="00246156"/>
    <w:rsid w:val="00252C5D"/>
    <w:rsid w:val="00255BFE"/>
    <w:rsid w:val="002633C2"/>
    <w:rsid w:val="0026411E"/>
    <w:rsid w:val="002653A9"/>
    <w:rsid w:val="002C47F6"/>
    <w:rsid w:val="002E6A0C"/>
    <w:rsid w:val="002F7FF8"/>
    <w:rsid w:val="003006FF"/>
    <w:rsid w:val="00305720"/>
    <w:rsid w:val="0033142B"/>
    <w:rsid w:val="003450D6"/>
    <w:rsid w:val="00360F78"/>
    <w:rsid w:val="00363F26"/>
    <w:rsid w:val="003D5703"/>
    <w:rsid w:val="0040313A"/>
    <w:rsid w:val="00423723"/>
    <w:rsid w:val="00427C1A"/>
    <w:rsid w:val="004507B7"/>
    <w:rsid w:val="00464C74"/>
    <w:rsid w:val="004A39BA"/>
    <w:rsid w:val="004C6219"/>
    <w:rsid w:val="004D24CB"/>
    <w:rsid w:val="00505F4C"/>
    <w:rsid w:val="00531876"/>
    <w:rsid w:val="00535685"/>
    <w:rsid w:val="00556EC6"/>
    <w:rsid w:val="00563572"/>
    <w:rsid w:val="005B15CF"/>
    <w:rsid w:val="005B661F"/>
    <w:rsid w:val="005E1877"/>
    <w:rsid w:val="005F1F53"/>
    <w:rsid w:val="00615A1F"/>
    <w:rsid w:val="00617068"/>
    <w:rsid w:val="0062445B"/>
    <w:rsid w:val="00630373"/>
    <w:rsid w:val="00672EE7"/>
    <w:rsid w:val="006942DD"/>
    <w:rsid w:val="006C45AD"/>
    <w:rsid w:val="006D43BC"/>
    <w:rsid w:val="006E4D32"/>
    <w:rsid w:val="006F6509"/>
    <w:rsid w:val="007511E2"/>
    <w:rsid w:val="00751E52"/>
    <w:rsid w:val="00757CD2"/>
    <w:rsid w:val="00765120"/>
    <w:rsid w:val="007939C4"/>
    <w:rsid w:val="007A0E10"/>
    <w:rsid w:val="007B5DEE"/>
    <w:rsid w:val="007C2A45"/>
    <w:rsid w:val="007E68CC"/>
    <w:rsid w:val="007F0869"/>
    <w:rsid w:val="007F6E1A"/>
    <w:rsid w:val="008817DF"/>
    <w:rsid w:val="008B3147"/>
    <w:rsid w:val="008D7D22"/>
    <w:rsid w:val="008F7215"/>
    <w:rsid w:val="00931887"/>
    <w:rsid w:val="009400B8"/>
    <w:rsid w:val="00955A83"/>
    <w:rsid w:val="009570B5"/>
    <w:rsid w:val="00994E6D"/>
    <w:rsid w:val="009B73B9"/>
    <w:rsid w:val="009E501B"/>
    <w:rsid w:val="009E5543"/>
    <w:rsid w:val="00A12CFE"/>
    <w:rsid w:val="00A37662"/>
    <w:rsid w:val="00A660F5"/>
    <w:rsid w:val="00A73E0B"/>
    <w:rsid w:val="00A96AEE"/>
    <w:rsid w:val="00AA355C"/>
    <w:rsid w:val="00AB24DB"/>
    <w:rsid w:val="00AF41A2"/>
    <w:rsid w:val="00B12208"/>
    <w:rsid w:val="00B306C6"/>
    <w:rsid w:val="00B36B90"/>
    <w:rsid w:val="00B438C7"/>
    <w:rsid w:val="00B60810"/>
    <w:rsid w:val="00BB27B7"/>
    <w:rsid w:val="00BC3E7F"/>
    <w:rsid w:val="00BC3FFC"/>
    <w:rsid w:val="00BC4D45"/>
    <w:rsid w:val="00BC56B2"/>
    <w:rsid w:val="00BF09AE"/>
    <w:rsid w:val="00C04500"/>
    <w:rsid w:val="00C53B15"/>
    <w:rsid w:val="00C57580"/>
    <w:rsid w:val="00C6187B"/>
    <w:rsid w:val="00C964AD"/>
    <w:rsid w:val="00CD14A0"/>
    <w:rsid w:val="00CF2266"/>
    <w:rsid w:val="00D20091"/>
    <w:rsid w:val="00D745AE"/>
    <w:rsid w:val="00D85A98"/>
    <w:rsid w:val="00DA0125"/>
    <w:rsid w:val="00DA1AD9"/>
    <w:rsid w:val="00DD76E0"/>
    <w:rsid w:val="00DF5A3E"/>
    <w:rsid w:val="00E24B74"/>
    <w:rsid w:val="00E34948"/>
    <w:rsid w:val="00E74824"/>
    <w:rsid w:val="00E81E3F"/>
    <w:rsid w:val="00E94D92"/>
    <w:rsid w:val="00EB332A"/>
    <w:rsid w:val="00EB39E3"/>
    <w:rsid w:val="00EC7577"/>
    <w:rsid w:val="00EE29A5"/>
    <w:rsid w:val="00EF22BF"/>
    <w:rsid w:val="00F12FF4"/>
    <w:rsid w:val="00F14939"/>
    <w:rsid w:val="00F25BF3"/>
    <w:rsid w:val="00F37152"/>
    <w:rsid w:val="00F502CC"/>
    <w:rsid w:val="00F52490"/>
    <w:rsid w:val="00F622E0"/>
    <w:rsid w:val="00F92619"/>
    <w:rsid w:val="00FA10BD"/>
    <w:rsid w:val="00FC4B2E"/>
    <w:rsid w:val="00FD0A51"/>
    <w:rsid w:val="00FD6B7B"/>
    <w:rsid w:val="00FE1D06"/>
    <w:rsid w:val="00FE2367"/>
    <w:rsid w:val="00FE3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00C25547"/>
  <w15:chartTrackingRefBased/>
  <w15:docId w15:val="{56A54B00-B363-C249-BBA1-46921400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38C7"/>
    <w:pPr>
      <w:spacing w:after="200" w:line="276" w:lineRule="auto"/>
    </w:pPr>
    <w:rPr>
      <w:sz w:val="22"/>
      <w:szCs w:val="22"/>
    </w:rPr>
  </w:style>
  <w:style w:type="paragraph" w:styleId="1">
    <w:name w:val="heading 1"/>
    <w:basedOn w:val="a"/>
    <w:next w:val="a"/>
    <w:link w:val="10"/>
    <w:uiPriority w:val="9"/>
    <w:qFormat/>
    <w:rsid w:val="005E18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12C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BC3F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1877"/>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5E1877"/>
    <w:pPr>
      <w:ind w:left="720"/>
      <w:contextualSpacing/>
    </w:pPr>
  </w:style>
  <w:style w:type="paragraph" w:styleId="a4">
    <w:name w:val="Subtitle"/>
    <w:basedOn w:val="a"/>
    <w:next w:val="a"/>
    <w:link w:val="a5"/>
    <w:uiPriority w:val="11"/>
    <w:qFormat/>
    <w:rsid w:val="00C964AD"/>
    <w:pPr>
      <w:numPr>
        <w:ilvl w:val="1"/>
      </w:numPr>
      <w:spacing w:after="160"/>
    </w:pPr>
    <w:rPr>
      <w:rFonts w:eastAsiaTheme="minorEastAsia"/>
      <w:color w:val="5A5A5A" w:themeColor="text1" w:themeTint="A5"/>
      <w:spacing w:val="15"/>
    </w:rPr>
  </w:style>
  <w:style w:type="character" w:customStyle="1" w:styleId="a5">
    <w:name w:val="Подзаголовок Знак"/>
    <w:basedOn w:val="a0"/>
    <w:link w:val="a4"/>
    <w:uiPriority w:val="11"/>
    <w:rsid w:val="00C964AD"/>
    <w:rPr>
      <w:rFonts w:eastAsiaTheme="minorEastAsia"/>
      <w:color w:val="5A5A5A" w:themeColor="text1" w:themeTint="A5"/>
      <w:spacing w:val="15"/>
      <w:sz w:val="22"/>
      <w:szCs w:val="22"/>
    </w:rPr>
  </w:style>
  <w:style w:type="paragraph" w:styleId="a6">
    <w:name w:val="Normal (Web)"/>
    <w:basedOn w:val="a"/>
    <w:uiPriority w:val="99"/>
    <w:unhideWhenUsed/>
    <w:rsid w:val="00C964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964AD"/>
  </w:style>
  <w:style w:type="character" w:customStyle="1" w:styleId="spelle">
    <w:name w:val="spelle"/>
    <w:basedOn w:val="a0"/>
    <w:rsid w:val="00C964AD"/>
  </w:style>
  <w:style w:type="paragraph" w:styleId="a7">
    <w:name w:val="TOC Heading"/>
    <w:basedOn w:val="1"/>
    <w:next w:val="a"/>
    <w:uiPriority w:val="39"/>
    <w:unhideWhenUsed/>
    <w:qFormat/>
    <w:rsid w:val="004A39BA"/>
    <w:pPr>
      <w:spacing w:before="480"/>
      <w:outlineLvl w:val="9"/>
    </w:pPr>
    <w:rPr>
      <w:b/>
      <w:bCs/>
      <w:sz w:val="28"/>
      <w:szCs w:val="28"/>
      <w:lang w:eastAsia="ru-RU"/>
    </w:rPr>
  </w:style>
  <w:style w:type="paragraph" w:styleId="11">
    <w:name w:val="toc 1"/>
    <w:basedOn w:val="a"/>
    <w:next w:val="a"/>
    <w:autoRedefine/>
    <w:uiPriority w:val="39"/>
    <w:unhideWhenUsed/>
    <w:rsid w:val="004A39BA"/>
    <w:pPr>
      <w:spacing w:before="120" w:after="0"/>
    </w:pPr>
    <w:rPr>
      <w:rFonts w:cstheme="minorHAnsi"/>
      <w:b/>
      <w:bCs/>
      <w:i/>
      <w:iCs/>
      <w:sz w:val="24"/>
      <w:szCs w:val="24"/>
    </w:rPr>
  </w:style>
  <w:style w:type="character" w:styleId="a8">
    <w:name w:val="Hyperlink"/>
    <w:basedOn w:val="a0"/>
    <w:uiPriority w:val="99"/>
    <w:unhideWhenUsed/>
    <w:rsid w:val="004A39BA"/>
    <w:rPr>
      <w:color w:val="0563C1" w:themeColor="hyperlink"/>
      <w:u w:val="single"/>
    </w:rPr>
  </w:style>
  <w:style w:type="paragraph" w:styleId="21">
    <w:name w:val="toc 2"/>
    <w:basedOn w:val="a"/>
    <w:next w:val="a"/>
    <w:autoRedefine/>
    <w:uiPriority w:val="39"/>
    <w:unhideWhenUsed/>
    <w:rsid w:val="004A39BA"/>
    <w:pPr>
      <w:spacing w:before="120" w:after="0"/>
      <w:ind w:left="220"/>
    </w:pPr>
    <w:rPr>
      <w:rFonts w:cstheme="minorHAnsi"/>
      <w:b/>
      <w:bCs/>
    </w:rPr>
  </w:style>
  <w:style w:type="paragraph" w:styleId="3">
    <w:name w:val="toc 3"/>
    <w:basedOn w:val="a"/>
    <w:next w:val="a"/>
    <w:autoRedefine/>
    <w:uiPriority w:val="39"/>
    <w:unhideWhenUsed/>
    <w:rsid w:val="004A39BA"/>
    <w:pPr>
      <w:spacing w:after="0"/>
      <w:ind w:left="440"/>
    </w:pPr>
    <w:rPr>
      <w:rFonts w:cstheme="minorHAnsi"/>
      <w:sz w:val="20"/>
      <w:szCs w:val="20"/>
    </w:rPr>
  </w:style>
  <w:style w:type="paragraph" w:styleId="41">
    <w:name w:val="toc 4"/>
    <w:basedOn w:val="a"/>
    <w:next w:val="a"/>
    <w:autoRedefine/>
    <w:uiPriority w:val="39"/>
    <w:semiHidden/>
    <w:unhideWhenUsed/>
    <w:rsid w:val="004A39BA"/>
    <w:pPr>
      <w:spacing w:after="0"/>
      <w:ind w:left="660"/>
    </w:pPr>
    <w:rPr>
      <w:rFonts w:cstheme="minorHAnsi"/>
      <w:sz w:val="20"/>
      <w:szCs w:val="20"/>
    </w:rPr>
  </w:style>
  <w:style w:type="paragraph" w:styleId="5">
    <w:name w:val="toc 5"/>
    <w:basedOn w:val="a"/>
    <w:next w:val="a"/>
    <w:autoRedefine/>
    <w:uiPriority w:val="39"/>
    <w:semiHidden/>
    <w:unhideWhenUsed/>
    <w:rsid w:val="004A39BA"/>
    <w:pPr>
      <w:spacing w:after="0"/>
      <w:ind w:left="880"/>
    </w:pPr>
    <w:rPr>
      <w:rFonts w:cstheme="minorHAnsi"/>
      <w:sz w:val="20"/>
      <w:szCs w:val="20"/>
    </w:rPr>
  </w:style>
  <w:style w:type="paragraph" w:styleId="6">
    <w:name w:val="toc 6"/>
    <w:basedOn w:val="a"/>
    <w:next w:val="a"/>
    <w:autoRedefine/>
    <w:uiPriority w:val="39"/>
    <w:semiHidden/>
    <w:unhideWhenUsed/>
    <w:rsid w:val="004A39BA"/>
    <w:pPr>
      <w:spacing w:after="0"/>
      <w:ind w:left="1100"/>
    </w:pPr>
    <w:rPr>
      <w:rFonts w:cstheme="minorHAnsi"/>
      <w:sz w:val="20"/>
      <w:szCs w:val="20"/>
    </w:rPr>
  </w:style>
  <w:style w:type="paragraph" w:styleId="7">
    <w:name w:val="toc 7"/>
    <w:basedOn w:val="a"/>
    <w:next w:val="a"/>
    <w:autoRedefine/>
    <w:uiPriority w:val="39"/>
    <w:semiHidden/>
    <w:unhideWhenUsed/>
    <w:rsid w:val="004A39BA"/>
    <w:pPr>
      <w:spacing w:after="0"/>
      <w:ind w:left="1320"/>
    </w:pPr>
    <w:rPr>
      <w:rFonts w:cstheme="minorHAnsi"/>
      <w:sz w:val="20"/>
      <w:szCs w:val="20"/>
    </w:rPr>
  </w:style>
  <w:style w:type="paragraph" w:styleId="8">
    <w:name w:val="toc 8"/>
    <w:basedOn w:val="a"/>
    <w:next w:val="a"/>
    <w:autoRedefine/>
    <w:uiPriority w:val="39"/>
    <w:semiHidden/>
    <w:unhideWhenUsed/>
    <w:rsid w:val="004A39BA"/>
    <w:pPr>
      <w:spacing w:after="0"/>
      <w:ind w:left="1540"/>
    </w:pPr>
    <w:rPr>
      <w:rFonts w:cstheme="minorHAnsi"/>
      <w:sz w:val="20"/>
      <w:szCs w:val="20"/>
    </w:rPr>
  </w:style>
  <w:style w:type="paragraph" w:styleId="9">
    <w:name w:val="toc 9"/>
    <w:basedOn w:val="a"/>
    <w:next w:val="a"/>
    <w:autoRedefine/>
    <w:uiPriority w:val="39"/>
    <w:semiHidden/>
    <w:unhideWhenUsed/>
    <w:rsid w:val="004A39BA"/>
    <w:pPr>
      <w:spacing w:after="0"/>
      <w:ind w:left="1760"/>
    </w:pPr>
    <w:rPr>
      <w:rFonts w:cstheme="minorHAnsi"/>
      <w:sz w:val="20"/>
      <w:szCs w:val="20"/>
    </w:rPr>
  </w:style>
  <w:style w:type="character" w:customStyle="1" w:styleId="20">
    <w:name w:val="Заголовок 2 Знак"/>
    <w:basedOn w:val="a0"/>
    <w:link w:val="2"/>
    <w:uiPriority w:val="9"/>
    <w:rsid w:val="00A12CFE"/>
    <w:rPr>
      <w:rFonts w:asciiTheme="majorHAnsi" w:eastAsiaTheme="majorEastAsia" w:hAnsiTheme="majorHAnsi" w:cstheme="majorBidi"/>
      <w:color w:val="2F5496" w:themeColor="accent1" w:themeShade="BF"/>
      <w:sz w:val="26"/>
      <w:szCs w:val="26"/>
    </w:rPr>
  </w:style>
  <w:style w:type="paragraph" w:styleId="a9">
    <w:name w:val="footer"/>
    <w:basedOn w:val="a"/>
    <w:link w:val="aa"/>
    <w:uiPriority w:val="99"/>
    <w:unhideWhenUsed/>
    <w:rsid w:val="00EE29A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29A5"/>
    <w:rPr>
      <w:sz w:val="22"/>
      <w:szCs w:val="22"/>
    </w:rPr>
  </w:style>
  <w:style w:type="character" w:styleId="ab">
    <w:name w:val="page number"/>
    <w:basedOn w:val="a0"/>
    <w:uiPriority w:val="99"/>
    <w:semiHidden/>
    <w:unhideWhenUsed/>
    <w:rsid w:val="00EE29A5"/>
  </w:style>
  <w:style w:type="character" w:styleId="ac">
    <w:name w:val="Unresolved Mention"/>
    <w:basedOn w:val="a0"/>
    <w:uiPriority w:val="99"/>
    <w:semiHidden/>
    <w:unhideWhenUsed/>
    <w:rsid w:val="001528FF"/>
    <w:rPr>
      <w:color w:val="605E5C"/>
      <w:shd w:val="clear" w:color="auto" w:fill="E1DFDD"/>
    </w:rPr>
  </w:style>
  <w:style w:type="character" w:customStyle="1" w:styleId="40">
    <w:name w:val="Заголовок 4 Знак"/>
    <w:basedOn w:val="a0"/>
    <w:link w:val="4"/>
    <w:uiPriority w:val="9"/>
    <w:semiHidden/>
    <w:rsid w:val="00BC3FFC"/>
    <w:rPr>
      <w:rFonts w:asciiTheme="majorHAnsi" w:eastAsiaTheme="majorEastAsia" w:hAnsiTheme="majorHAnsi" w:cstheme="majorBidi"/>
      <w:i/>
      <w:iCs/>
      <w:color w:val="2F5496" w:themeColor="accent1" w:themeShade="BF"/>
      <w:sz w:val="22"/>
      <w:szCs w:val="22"/>
    </w:rPr>
  </w:style>
  <w:style w:type="paragraph" w:styleId="ad">
    <w:name w:val="Balloon Text"/>
    <w:basedOn w:val="a"/>
    <w:link w:val="ae"/>
    <w:uiPriority w:val="99"/>
    <w:semiHidden/>
    <w:unhideWhenUsed/>
    <w:rsid w:val="00D745AE"/>
    <w:pPr>
      <w:spacing w:after="0" w:line="240" w:lineRule="auto"/>
    </w:pPr>
    <w:rPr>
      <w:rFonts w:ascii="Times New Roman" w:hAnsi="Times New Roman" w:cs="Times New Roman"/>
      <w:sz w:val="18"/>
      <w:szCs w:val="18"/>
    </w:rPr>
  </w:style>
  <w:style w:type="character" w:customStyle="1" w:styleId="ae">
    <w:name w:val="Текст выноски Знак"/>
    <w:basedOn w:val="a0"/>
    <w:link w:val="ad"/>
    <w:uiPriority w:val="99"/>
    <w:semiHidden/>
    <w:rsid w:val="00D745A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7230">
      <w:bodyDiv w:val="1"/>
      <w:marLeft w:val="0"/>
      <w:marRight w:val="0"/>
      <w:marTop w:val="0"/>
      <w:marBottom w:val="0"/>
      <w:divBdr>
        <w:top w:val="none" w:sz="0" w:space="0" w:color="auto"/>
        <w:left w:val="none" w:sz="0" w:space="0" w:color="auto"/>
        <w:bottom w:val="none" w:sz="0" w:space="0" w:color="auto"/>
        <w:right w:val="none" w:sz="0" w:space="0" w:color="auto"/>
      </w:divBdr>
      <w:divsChild>
        <w:div w:id="284316572">
          <w:marLeft w:val="0"/>
          <w:marRight w:val="0"/>
          <w:marTop w:val="0"/>
          <w:marBottom w:val="0"/>
          <w:divBdr>
            <w:top w:val="none" w:sz="0" w:space="0" w:color="auto"/>
            <w:left w:val="none" w:sz="0" w:space="0" w:color="auto"/>
            <w:bottom w:val="none" w:sz="0" w:space="0" w:color="auto"/>
            <w:right w:val="none" w:sz="0" w:space="0" w:color="auto"/>
          </w:divBdr>
        </w:div>
        <w:div w:id="899293920">
          <w:marLeft w:val="0"/>
          <w:marRight w:val="0"/>
          <w:marTop w:val="0"/>
          <w:marBottom w:val="0"/>
          <w:divBdr>
            <w:top w:val="none" w:sz="0" w:space="0" w:color="auto"/>
            <w:left w:val="none" w:sz="0" w:space="0" w:color="auto"/>
            <w:bottom w:val="none" w:sz="0" w:space="0" w:color="auto"/>
            <w:right w:val="none" w:sz="0" w:space="0" w:color="auto"/>
          </w:divBdr>
        </w:div>
      </w:divsChild>
    </w:div>
    <w:div w:id="29695671">
      <w:bodyDiv w:val="1"/>
      <w:marLeft w:val="0"/>
      <w:marRight w:val="0"/>
      <w:marTop w:val="0"/>
      <w:marBottom w:val="0"/>
      <w:divBdr>
        <w:top w:val="none" w:sz="0" w:space="0" w:color="auto"/>
        <w:left w:val="none" w:sz="0" w:space="0" w:color="auto"/>
        <w:bottom w:val="none" w:sz="0" w:space="0" w:color="auto"/>
        <w:right w:val="none" w:sz="0" w:space="0" w:color="auto"/>
      </w:divBdr>
      <w:divsChild>
        <w:div w:id="330528556">
          <w:marLeft w:val="0"/>
          <w:marRight w:val="0"/>
          <w:marTop w:val="0"/>
          <w:marBottom w:val="0"/>
          <w:divBdr>
            <w:top w:val="none" w:sz="0" w:space="0" w:color="auto"/>
            <w:left w:val="none" w:sz="0" w:space="0" w:color="auto"/>
            <w:bottom w:val="none" w:sz="0" w:space="0" w:color="auto"/>
            <w:right w:val="none" w:sz="0" w:space="0" w:color="auto"/>
          </w:divBdr>
          <w:divsChild>
            <w:div w:id="2132819689">
              <w:marLeft w:val="0"/>
              <w:marRight w:val="0"/>
              <w:marTop w:val="0"/>
              <w:marBottom w:val="0"/>
              <w:divBdr>
                <w:top w:val="none" w:sz="0" w:space="0" w:color="auto"/>
                <w:left w:val="none" w:sz="0" w:space="0" w:color="auto"/>
                <w:bottom w:val="none" w:sz="0" w:space="0" w:color="auto"/>
                <w:right w:val="none" w:sz="0" w:space="0" w:color="auto"/>
              </w:divBdr>
              <w:divsChild>
                <w:div w:id="5047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3248">
      <w:bodyDiv w:val="1"/>
      <w:marLeft w:val="0"/>
      <w:marRight w:val="0"/>
      <w:marTop w:val="0"/>
      <w:marBottom w:val="0"/>
      <w:divBdr>
        <w:top w:val="none" w:sz="0" w:space="0" w:color="auto"/>
        <w:left w:val="none" w:sz="0" w:space="0" w:color="auto"/>
        <w:bottom w:val="none" w:sz="0" w:space="0" w:color="auto"/>
        <w:right w:val="none" w:sz="0" w:space="0" w:color="auto"/>
      </w:divBdr>
    </w:div>
    <w:div w:id="99960879">
      <w:bodyDiv w:val="1"/>
      <w:marLeft w:val="0"/>
      <w:marRight w:val="0"/>
      <w:marTop w:val="0"/>
      <w:marBottom w:val="0"/>
      <w:divBdr>
        <w:top w:val="none" w:sz="0" w:space="0" w:color="auto"/>
        <w:left w:val="none" w:sz="0" w:space="0" w:color="auto"/>
        <w:bottom w:val="none" w:sz="0" w:space="0" w:color="auto"/>
        <w:right w:val="none" w:sz="0" w:space="0" w:color="auto"/>
      </w:divBdr>
    </w:div>
    <w:div w:id="113212976">
      <w:bodyDiv w:val="1"/>
      <w:marLeft w:val="0"/>
      <w:marRight w:val="0"/>
      <w:marTop w:val="0"/>
      <w:marBottom w:val="0"/>
      <w:divBdr>
        <w:top w:val="none" w:sz="0" w:space="0" w:color="auto"/>
        <w:left w:val="none" w:sz="0" w:space="0" w:color="auto"/>
        <w:bottom w:val="none" w:sz="0" w:space="0" w:color="auto"/>
        <w:right w:val="none" w:sz="0" w:space="0" w:color="auto"/>
      </w:divBdr>
    </w:div>
    <w:div w:id="116796066">
      <w:bodyDiv w:val="1"/>
      <w:marLeft w:val="0"/>
      <w:marRight w:val="0"/>
      <w:marTop w:val="0"/>
      <w:marBottom w:val="0"/>
      <w:divBdr>
        <w:top w:val="none" w:sz="0" w:space="0" w:color="auto"/>
        <w:left w:val="none" w:sz="0" w:space="0" w:color="auto"/>
        <w:bottom w:val="none" w:sz="0" w:space="0" w:color="auto"/>
        <w:right w:val="none" w:sz="0" w:space="0" w:color="auto"/>
      </w:divBdr>
    </w:div>
    <w:div w:id="129519166">
      <w:bodyDiv w:val="1"/>
      <w:marLeft w:val="0"/>
      <w:marRight w:val="0"/>
      <w:marTop w:val="0"/>
      <w:marBottom w:val="0"/>
      <w:divBdr>
        <w:top w:val="none" w:sz="0" w:space="0" w:color="auto"/>
        <w:left w:val="none" w:sz="0" w:space="0" w:color="auto"/>
        <w:bottom w:val="none" w:sz="0" w:space="0" w:color="auto"/>
        <w:right w:val="none" w:sz="0" w:space="0" w:color="auto"/>
      </w:divBdr>
    </w:div>
    <w:div w:id="148056036">
      <w:bodyDiv w:val="1"/>
      <w:marLeft w:val="0"/>
      <w:marRight w:val="0"/>
      <w:marTop w:val="0"/>
      <w:marBottom w:val="0"/>
      <w:divBdr>
        <w:top w:val="none" w:sz="0" w:space="0" w:color="auto"/>
        <w:left w:val="none" w:sz="0" w:space="0" w:color="auto"/>
        <w:bottom w:val="none" w:sz="0" w:space="0" w:color="auto"/>
        <w:right w:val="none" w:sz="0" w:space="0" w:color="auto"/>
      </w:divBdr>
      <w:divsChild>
        <w:div w:id="1956520739">
          <w:marLeft w:val="0"/>
          <w:marRight w:val="0"/>
          <w:marTop w:val="0"/>
          <w:marBottom w:val="0"/>
          <w:divBdr>
            <w:top w:val="none" w:sz="0" w:space="0" w:color="auto"/>
            <w:left w:val="none" w:sz="0" w:space="0" w:color="auto"/>
            <w:bottom w:val="none" w:sz="0" w:space="0" w:color="auto"/>
            <w:right w:val="none" w:sz="0" w:space="0" w:color="auto"/>
          </w:divBdr>
          <w:divsChild>
            <w:div w:id="2022972354">
              <w:marLeft w:val="0"/>
              <w:marRight w:val="0"/>
              <w:marTop w:val="0"/>
              <w:marBottom w:val="0"/>
              <w:divBdr>
                <w:top w:val="none" w:sz="0" w:space="0" w:color="auto"/>
                <w:left w:val="none" w:sz="0" w:space="0" w:color="auto"/>
                <w:bottom w:val="none" w:sz="0" w:space="0" w:color="auto"/>
                <w:right w:val="none" w:sz="0" w:space="0" w:color="auto"/>
              </w:divBdr>
              <w:divsChild>
                <w:div w:id="13853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7704">
      <w:bodyDiv w:val="1"/>
      <w:marLeft w:val="0"/>
      <w:marRight w:val="0"/>
      <w:marTop w:val="0"/>
      <w:marBottom w:val="0"/>
      <w:divBdr>
        <w:top w:val="none" w:sz="0" w:space="0" w:color="auto"/>
        <w:left w:val="none" w:sz="0" w:space="0" w:color="auto"/>
        <w:bottom w:val="none" w:sz="0" w:space="0" w:color="auto"/>
        <w:right w:val="none" w:sz="0" w:space="0" w:color="auto"/>
      </w:divBdr>
    </w:div>
    <w:div w:id="174223403">
      <w:bodyDiv w:val="1"/>
      <w:marLeft w:val="0"/>
      <w:marRight w:val="0"/>
      <w:marTop w:val="0"/>
      <w:marBottom w:val="0"/>
      <w:divBdr>
        <w:top w:val="none" w:sz="0" w:space="0" w:color="auto"/>
        <w:left w:val="none" w:sz="0" w:space="0" w:color="auto"/>
        <w:bottom w:val="none" w:sz="0" w:space="0" w:color="auto"/>
        <w:right w:val="none" w:sz="0" w:space="0" w:color="auto"/>
      </w:divBdr>
    </w:div>
    <w:div w:id="190998631">
      <w:bodyDiv w:val="1"/>
      <w:marLeft w:val="0"/>
      <w:marRight w:val="0"/>
      <w:marTop w:val="0"/>
      <w:marBottom w:val="0"/>
      <w:divBdr>
        <w:top w:val="none" w:sz="0" w:space="0" w:color="auto"/>
        <w:left w:val="none" w:sz="0" w:space="0" w:color="auto"/>
        <w:bottom w:val="none" w:sz="0" w:space="0" w:color="auto"/>
        <w:right w:val="none" w:sz="0" w:space="0" w:color="auto"/>
      </w:divBdr>
      <w:divsChild>
        <w:div w:id="1537891772">
          <w:marLeft w:val="0"/>
          <w:marRight w:val="0"/>
          <w:marTop w:val="0"/>
          <w:marBottom w:val="0"/>
          <w:divBdr>
            <w:top w:val="none" w:sz="0" w:space="0" w:color="auto"/>
            <w:left w:val="none" w:sz="0" w:space="0" w:color="auto"/>
            <w:bottom w:val="none" w:sz="0" w:space="0" w:color="auto"/>
            <w:right w:val="none" w:sz="0" w:space="0" w:color="auto"/>
          </w:divBdr>
          <w:divsChild>
            <w:div w:id="280501222">
              <w:marLeft w:val="0"/>
              <w:marRight w:val="0"/>
              <w:marTop w:val="0"/>
              <w:marBottom w:val="0"/>
              <w:divBdr>
                <w:top w:val="none" w:sz="0" w:space="0" w:color="auto"/>
                <w:left w:val="none" w:sz="0" w:space="0" w:color="auto"/>
                <w:bottom w:val="none" w:sz="0" w:space="0" w:color="auto"/>
                <w:right w:val="none" w:sz="0" w:space="0" w:color="auto"/>
              </w:divBdr>
              <w:divsChild>
                <w:div w:id="1748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5500">
      <w:bodyDiv w:val="1"/>
      <w:marLeft w:val="0"/>
      <w:marRight w:val="0"/>
      <w:marTop w:val="0"/>
      <w:marBottom w:val="0"/>
      <w:divBdr>
        <w:top w:val="none" w:sz="0" w:space="0" w:color="auto"/>
        <w:left w:val="none" w:sz="0" w:space="0" w:color="auto"/>
        <w:bottom w:val="none" w:sz="0" w:space="0" w:color="auto"/>
        <w:right w:val="none" w:sz="0" w:space="0" w:color="auto"/>
      </w:divBdr>
      <w:divsChild>
        <w:div w:id="533539039">
          <w:marLeft w:val="0"/>
          <w:marRight w:val="0"/>
          <w:marTop w:val="0"/>
          <w:marBottom w:val="0"/>
          <w:divBdr>
            <w:top w:val="none" w:sz="0" w:space="0" w:color="auto"/>
            <w:left w:val="none" w:sz="0" w:space="0" w:color="auto"/>
            <w:bottom w:val="none" w:sz="0" w:space="0" w:color="auto"/>
            <w:right w:val="none" w:sz="0" w:space="0" w:color="auto"/>
          </w:divBdr>
          <w:divsChild>
            <w:div w:id="151068895">
              <w:marLeft w:val="0"/>
              <w:marRight w:val="0"/>
              <w:marTop w:val="0"/>
              <w:marBottom w:val="0"/>
              <w:divBdr>
                <w:top w:val="none" w:sz="0" w:space="0" w:color="auto"/>
                <w:left w:val="none" w:sz="0" w:space="0" w:color="auto"/>
                <w:bottom w:val="none" w:sz="0" w:space="0" w:color="auto"/>
                <w:right w:val="none" w:sz="0" w:space="0" w:color="auto"/>
              </w:divBdr>
              <w:divsChild>
                <w:div w:id="19529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7153">
      <w:bodyDiv w:val="1"/>
      <w:marLeft w:val="0"/>
      <w:marRight w:val="0"/>
      <w:marTop w:val="0"/>
      <w:marBottom w:val="0"/>
      <w:divBdr>
        <w:top w:val="none" w:sz="0" w:space="0" w:color="auto"/>
        <w:left w:val="none" w:sz="0" w:space="0" w:color="auto"/>
        <w:bottom w:val="none" w:sz="0" w:space="0" w:color="auto"/>
        <w:right w:val="none" w:sz="0" w:space="0" w:color="auto"/>
      </w:divBdr>
      <w:divsChild>
        <w:div w:id="1070269447">
          <w:marLeft w:val="0"/>
          <w:marRight w:val="0"/>
          <w:marTop w:val="0"/>
          <w:marBottom w:val="0"/>
          <w:divBdr>
            <w:top w:val="none" w:sz="0" w:space="0" w:color="auto"/>
            <w:left w:val="none" w:sz="0" w:space="0" w:color="auto"/>
            <w:bottom w:val="none" w:sz="0" w:space="0" w:color="auto"/>
            <w:right w:val="none" w:sz="0" w:space="0" w:color="auto"/>
          </w:divBdr>
          <w:divsChild>
            <w:div w:id="915670471">
              <w:marLeft w:val="0"/>
              <w:marRight w:val="0"/>
              <w:marTop w:val="0"/>
              <w:marBottom w:val="0"/>
              <w:divBdr>
                <w:top w:val="none" w:sz="0" w:space="0" w:color="auto"/>
                <w:left w:val="none" w:sz="0" w:space="0" w:color="auto"/>
                <w:bottom w:val="none" w:sz="0" w:space="0" w:color="auto"/>
                <w:right w:val="none" w:sz="0" w:space="0" w:color="auto"/>
              </w:divBdr>
              <w:divsChild>
                <w:div w:id="765805080">
                  <w:marLeft w:val="0"/>
                  <w:marRight w:val="0"/>
                  <w:marTop w:val="0"/>
                  <w:marBottom w:val="0"/>
                  <w:divBdr>
                    <w:top w:val="none" w:sz="0" w:space="0" w:color="auto"/>
                    <w:left w:val="none" w:sz="0" w:space="0" w:color="auto"/>
                    <w:bottom w:val="none" w:sz="0" w:space="0" w:color="auto"/>
                    <w:right w:val="none" w:sz="0" w:space="0" w:color="auto"/>
                  </w:divBdr>
                  <w:divsChild>
                    <w:div w:id="216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557957">
      <w:bodyDiv w:val="1"/>
      <w:marLeft w:val="0"/>
      <w:marRight w:val="0"/>
      <w:marTop w:val="0"/>
      <w:marBottom w:val="0"/>
      <w:divBdr>
        <w:top w:val="none" w:sz="0" w:space="0" w:color="auto"/>
        <w:left w:val="none" w:sz="0" w:space="0" w:color="auto"/>
        <w:bottom w:val="none" w:sz="0" w:space="0" w:color="auto"/>
        <w:right w:val="none" w:sz="0" w:space="0" w:color="auto"/>
      </w:divBdr>
    </w:div>
    <w:div w:id="252473948">
      <w:bodyDiv w:val="1"/>
      <w:marLeft w:val="0"/>
      <w:marRight w:val="0"/>
      <w:marTop w:val="0"/>
      <w:marBottom w:val="0"/>
      <w:divBdr>
        <w:top w:val="none" w:sz="0" w:space="0" w:color="auto"/>
        <w:left w:val="none" w:sz="0" w:space="0" w:color="auto"/>
        <w:bottom w:val="none" w:sz="0" w:space="0" w:color="auto"/>
        <w:right w:val="none" w:sz="0" w:space="0" w:color="auto"/>
      </w:divBdr>
      <w:divsChild>
        <w:div w:id="1225019955">
          <w:marLeft w:val="0"/>
          <w:marRight w:val="0"/>
          <w:marTop w:val="0"/>
          <w:marBottom w:val="0"/>
          <w:divBdr>
            <w:top w:val="none" w:sz="0" w:space="0" w:color="auto"/>
            <w:left w:val="none" w:sz="0" w:space="0" w:color="auto"/>
            <w:bottom w:val="none" w:sz="0" w:space="0" w:color="auto"/>
            <w:right w:val="none" w:sz="0" w:space="0" w:color="auto"/>
          </w:divBdr>
          <w:divsChild>
            <w:div w:id="990212906">
              <w:marLeft w:val="0"/>
              <w:marRight w:val="0"/>
              <w:marTop w:val="0"/>
              <w:marBottom w:val="0"/>
              <w:divBdr>
                <w:top w:val="none" w:sz="0" w:space="0" w:color="auto"/>
                <w:left w:val="none" w:sz="0" w:space="0" w:color="auto"/>
                <w:bottom w:val="none" w:sz="0" w:space="0" w:color="auto"/>
                <w:right w:val="none" w:sz="0" w:space="0" w:color="auto"/>
              </w:divBdr>
              <w:divsChild>
                <w:div w:id="354229678">
                  <w:marLeft w:val="0"/>
                  <w:marRight w:val="0"/>
                  <w:marTop w:val="0"/>
                  <w:marBottom w:val="0"/>
                  <w:divBdr>
                    <w:top w:val="none" w:sz="0" w:space="0" w:color="auto"/>
                    <w:left w:val="none" w:sz="0" w:space="0" w:color="auto"/>
                    <w:bottom w:val="none" w:sz="0" w:space="0" w:color="auto"/>
                    <w:right w:val="none" w:sz="0" w:space="0" w:color="auto"/>
                  </w:divBdr>
                  <w:divsChild>
                    <w:div w:id="13280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164434">
      <w:bodyDiv w:val="1"/>
      <w:marLeft w:val="0"/>
      <w:marRight w:val="0"/>
      <w:marTop w:val="0"/>
      <w:marBottom w:val="0"/>
      <w:divBdr>
        <w:top w:val="none" w:sz="0" w:space="0" w:color="auto"/>
        <w:left w:val="none" w:sz="0" w:space="0" w:color="auto"/>
        <w:bottom w:val="none" w:sz="0" w:space="0" w:color="auto"/>
        <w:right w:val="none" w:sz="0" w:space="0" w:color="auto"/>
      </w:divBdr>
    </w:div>
    <w:div w:id="289434211">
      <w:bodyDiv w:val="1"/>
      <w:marLeft w:val="0"/>
      <w:marRight w:val="0"/>
      <w:marTop w:val="0"/>
      <w:marBottom w:val="0"/>
      <w:divBdr>
        <w:top w:val="none" w:sz="0" w:space="0" w:color="auto"/>
        <w:left w:val="none" w:sz="0" w:space="0" w:color="auto"/>
        <w:bottom w:val="none" w:sz="0" w:space="0" w:color="auto"/>
        <w:right w:val="none" w:sz="0" w:space="0" w:color="auto"/>
      </w:divBdr>
    </w:div>
    <w:div w:id="320668660">
      <w:bodyDiv w:val="1"/>
      <w:marLeft w:val="0"/>
      <w:marRight w:val="0"/>
      <w:marTop w:val="0"/>
      <w:marBottom w:val="0"/>
      <w:divBdr>
        <w:top w:val="none" w:sz="0" w:space="0" w:color="auto"/>
        <w:left w:val="none" w:sz="0" w:space="0" w:color="auto"/>
        <w:bottom w:val="none" w:sz="0" w:space="0" w:color="auto"/>
        <w:right w:val="none" w:sz="0" w:space="0" w:color="auto"/>
      </w:divBdr>
    </w:div>
    <w:div w:id="324821654">
      <w:bodyDiv w:val="1"/>
      <w:marLeft w:val="0"/>
      <w:marRight w:val="0"/>
      <w:marTop w:val="0"/>
      <w:marBottom w:val="0"/>
      <w:divBdr>
        <w:top w:val="none" w:sz="0" w:space="0" w:color="auto"/>
        <w:left w:val="none" w:sz="0" w:space="0" w:color="auto"/>
        <w:bottom w:val="none" w:sz="0" w:space="0" w:color="auto"/>
        <w:right w:val="none" w:sz="0" w:space="0" w:color="auto"/>
      </w:divBdr>
    </w:div>
    <w:div w:id="353578521">
      <w:bodyDiv w:val="1"/>
      <w:marLeft w:val="0"/>
      <w:marRight w:val="0"/>
      <w:marTop w:val="0"/>
      <w:marBottom w:val="0"/>
      <w:divBdr>
        <w:top w:val="none" w:sz="0" w:space="0" w:color="auto"/>
        <w:left w:val="none" w:sz="0" w:space="0" w:color="auto"/>
        <w:bottom w:val="none" w:sz="0" w:space="0" w:color="auto"/>
        <w:right w:val="none" w:sz="0" w:space="0" w:color="auto"/>
      </w:divBdr>
    </w:div>
    <w:div w:id="363947655">
      <w:bodyDiv w:val="1"/>
      <w:marLeft w:val="0"/>
      <w:marRight w:val="0"/>
      <w:marTop w:val="0"/>
      <w:marBottom w:val="0"/>
      <w:divBdr>
        <w:top w:val="none" w:sz="0" w:space="0" w:color="auto"/>
        <w:left w:val="none" w:sz="0" w:space="0" w:color="auto"/>
        <w:bottom w:val="none" w:sz="0" w:space="0" w:color="auto"/>
        <w:right w:val="none" w:sz="0" w:space="0" w:color="auto"/>
      </w:divBdr>
      <w:divsChild>
        <w:div w:id="492986028">
          <w:marLeft w:val="0"/>
          <w:marRight w:val="0"/>
          <w:marTop w:val="0"/>
          <w:marBottom w:val="0"/>
          <w:divBdr>
            <w:top w:val="none" w:sz="0" w:space="0" w:color="auto"/>
            <w:left w:val="none" w:sz="0" w:space="0" w:color="auto"/>
            <w:bottom w:val="none" w:sz="0" w:space="0" w:color="auto"/>
            <w:right w:val="none" w:sz="0" w:space="0" w:color="auto"/>
          </w:divBdr>
          <w:divsChild>
            <w:div w:id="915283360">
              <w:marLeft w:val="0"/>
              <w:marRight w:val="0"/>
              <w:marTop w:val="150"/>
              <w:marBottom w:val="0"/>
              <w:divBdr>
                <w:top w:val="single" w:sz="6" w:space="14" w:color="DDDDDD"/>
                <w:left w:val="none" w:sz="0" w:space="0" w:color="auto"/>
                <w:bottom w:val="none" w:sz="0" w:space="11" w:color="auto"/>
                <w:right w:val="none" w:sz="0" w:space="0" w:color="auto"/>
              </w:divBdr>
            </w:div>
          </w:divsChild>
        </w:div>
      </w:divsChild>
    </w:div>
    <w:div w:id="401634739">
      <w:bodyDiv w:val="1"/>
      <w:marLeft w:val="0"/>
      <w:marRight w:val="0"/>
      <w:marTop w:val="0"/>
      <w:marBottom w:val="0"/>
      <w:divBdr>
        <w:top w:val="none" w:sz="0" w:space="0" w:color="auto"/>
        <w:left w:val="none" w:sz="0" w:space="0" w:color="auto"/>
        <w:bottom w:val="none" w:sz="0" w:space="0" w:color="auto"/>
        <w:right w:val="none" w:sz="0" w:space="0" w:color="auto"/>
      </w:divBdr>
    </w:div>
    <w:div w:id="419836101">
      <w:bodyDiv w:val="1"/>
      <w:marLeft w:val="0"/>
      <w:marRight w:val="0"/>
      <w:marTop w:val="0"/>
      <w:marBottom w:val="0"/>
      <w:divBdr>
        <w:top w:val="none" w:sz="0" w:space="0" w:color="auto"/>
        <w:left w:val="none" w:sz="0" w:space="0" w:color="auto"/>
        <w:bottom w:val="none" w:sz="0" w:space="0" w:color="auto"/>
        <w:right w:val="none" w:sz="0" w:space="0" w:color="auto"/>
      </w:divBdr>
      <w:divsChild>
        <w:div w:id="2021422899">
          <w:marLeft w:val="0"/>
          <w:marRight w:val="0"/>
          <w:marTop w:val="0"/>
          <w:marBottom w:val="0"/>
          <w:divBdr>
            <w:top w:val="none" w:sz="0" w:space="0" w:color="auto"/>
            <w:left w:val="none" w:sz="0" w:space="0" w:color="auto"/>
            <w:bottom w:val="none" w:sz="0" w:space="0" w:color="auto"/>
            <w:right w:val="none" w:sz="0" w:space="0" w:color="auto"/>
          </w:divBdr>
          <w:divsChild>
            <w:div w:id="162283728">
              <w:marLeft w:val="0"/>
              <w:marRight w:val="0"/>
              <w:marTop w:val="0"/>
              <w:marBottom w:val="0"/>
              <w:divBdr>
                <w:top w:val="none" w:sz="0" w:space="0" w:color="auto"/>
                <w:left w:val="none" w:sz="0" w:space="0" w:color="auto"/>
                <w:bottom w:val="none" w:sz="0" w:space="0" w:color="auto"/>
                <w:right w:val="none" w:sz="0" w:space="0" w:color="auto"/>
              </w:divBdr>
              <w:divsChild>
                <w:div w:id="3868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572441">
      <w:bodyDiv w:val="1"/>
      <w:marLeft w:val="0"/>
      <w:marRight w:val="0"/>
      <w:marTop w:val="0"/>
      <w:marBottom w:val="0"/>
      <w:divBdr>
        <w:top w:val="none" w:sz="0" w:space="0" w:color="auto"/>
        <w:left w:val="none" w:sz="0" w:space="0" w:color="auto"/>
        <w:bottom w:val="none" w:sz="0" w:space="0" w:color="auto"/>
        <w:right w:val="none" w:sz="0" w:space="0" w:color="auto"/>
      </w:divBdr>
    </w:div>
    <w:div w:id="448403835">
      <w:bodyDiv w:val="1"/>
      <w:marLeft w:val="0"/>
      <w:marRight w:val="0"/>
      <w:marTop w:val="0"/>
      <w:marBottom w:val="0"/>
      <w:divBdr>
        <w:top w:val="none" w:sz="0" w:space="0" w:color="auto"/>
        <w:left w:val="none" w:sz="0" w:space="0" w:color="auto"/>
        <w:bottom w:val="none" w:sz="0" w:space="0" w:color="auto"/>
        <w:right w:val="none" w:sz="0" w:space="0" w:color="auto"/>
      </w:divBdr>
    </w:div>
    <w:div w:id="462382557">
      <w:bodyDiv w:val="1"/>
      <w:marLeft w:val="0"/>
      <w:marRight w:val="0"/>
      <w:marTop w:val="0"/>
      <w:marBottom w:val="0"/>
      <w:divBdr>
        <w:top w:val="none" w:sz="0" w:space="0" w:color="auto"/>
        <w:left w:val="none" w:sz="0" w:space="0" w:color="auto"/>
        <w:bottom w:val="none" w:sz="0" w:space="0" w:color="auto"/>
        <w:right w:val="none" w:sz="0" w:space="0" w:color="auto"/>
      </w:divBdr>
      <w:divsChild>
        <w:div w:id="1217937775">
          <w:marLeft w:val="0"/>
          <w:marRight w:val="0"/>
          <w:marTop w:val="0"/>
          <w:marBottom w:val="0"/>
          <w:divBdr>
            <w:top w:val="none" w:sz="0" w:space="0" w:color="auto"/>
            <w:left w:val="none" w:sz="0" w:space="0" w:color="auto"/>
            <w:bottom w:val="none" w:sz="0" w:space="0" w:color="auto"/>
            <w:right w:val="none" w:sz="0" w:space="0" w:color="auto"/>
          </w:divBdr>
        </w:div>
        <w:div w:id="1214854523">
          <w:marLeft w:val="0"/>
          <w:marRight w:val="0"/>
          <w:marTop w:val="0"/>
          <w:marBottom w:val="0"/>
          <w:divBdr>
            <w:top w:val="none" w:sz="0" w:space="0" w:color="auto"/>
            <w:left w:val="none" w:sz="0" w:space="0" w:color="auto"/>
            <w:bottom w:val="none" w:sz="0" w:space="0" w:color="auto"/>
            <w:right w:val="none" w:sz="0" w:space="0" w:color="auto"/>
          </w:divBdr>
        </w:div>
        <w:div w:id="1349023866">
          <w:marLeft w:val="0"/>
          <w:marRight w:val="0"/>
          <w:marTop w:val="0"/>
          <w:marBottom w:val="0"/>
          <w:divBdr>
            <w:top w:val="none" w:sz="0" w:space="0" w:color="auto"/>
            <w:left w:val="none" w:sz="0" w:space="0" w:color="auto"/>
            <w:bottom w:val="none" w:sz="0" w:space="0" w:color="auto"/>
            <w:right w:val="none" w:sz="0" w:space="0" w:color="auto"/>
          </w:divBdr>
        </w:div>
      </w:divsChild>
    </w:div>
    <w:div w:id="493840164">
      <w:bodyDiv w:val="1"/>
      <w:marLeft w:val="0"/>
      <w:marRight w:val="0"/>
      <w:marTop w:val="0"/>
      <w:marBottom w:val="0"/>
      <w:divBdr>
        <w:top w:val="none" w:sz="0" w:space="0" w:color="auto"/>
        <w:left w:val="none" w:sz="0" w:space="0" w:color="auto"/>
        <w:bottom w:val="none" w:sz="0" w:space="0" w:color="auto"/>
        <w:right w:val="none" w:sz="0" w:space="0" w:color="auto"/>
      </w:divBdr>
    </w:div>
    <w:div w:id="504168885">
      <w:bodyDiv w:val="1"/>
      <w:marLeft w:val="0"/>
      <w:marRight w:val="0"/>
      <w:marTop w:val="0"/>
      <w:marBottom w:val="0"/>
      <w:divBdr>
        <w:top w:val="none" w:sz="0" w:space="0" w:color="auto"/>
        <w:left w:val="none" w:sz="0" w:space="0" w:color="auto"/>
        <w:bottom w:val="none" w:sz="0" w:space="0" w:color="auto"/>
        <w:right w:val="none" w:sz="0" w:space="0" w:color="auto"/>
      </w:divBdr>
    </w:div>
    <w:div w:id="532226368">
      <w:bodyDiv w:val="1"/>
      <w:marLeft w:val="0"/>
      <w:marRight w:val="0"/>
      <w:marTop w:val="0"/>
      <w:marBottom w:val="0"/>
      <w:divBdr>
        <w:top w:val="none" w:sz="0" w:space="0" w:color="auto"/>
        <w:left w:val="none" w:sz="0" w:space="0" w:color="auto"/>
        <w:bottom w:val="none" w:sz="0" w:space="0" w:color="auto"/>
        <w:right w:val="none" w:sz="0" w:space="0" w:color="auto"/>
      </w:divBdr>
      <w:divsChild>
        <w:div w:id="498275207">
          <w:marLeft w:val="0"/>
          <w:marRight w:val="0"/>
          <w:marTop w:val="0"/>
          <w:marBottom w:val="0"/>
          <w:divBdr>
            <w:top w:val="none" w:sz="0" w:space="0" w:color="auto"/>
            <w:left w:val="none" w:sz="0" w:space="0" w:color="auto"/>
            <w:bottom w:val="none" w:sz="0" w:space="0" w:color="auto"/>
            <w:right w:val="none" w:sz="0" w:space="0" w:color="auto"/>
          </w:divBdr>
          <w:divsChild>
            <w:div w:id="356272607">
              <w:marLeft w:val="0"/>
              <w:marRight w:val="0"/>
              <w:marTop w:val="0"/>
              <w:marBottom w:val="0"/>
              <w:divBdr>
                <w:top w:val="none" w:sz="0" w:space="0" w:color="auto"/>
                <w:left w:val="none" w:sz="0" w:space="0" w:color="auto"/>
                <w:bottom w:val="none" w:sz="0" w:space="0" w:color="auto"/>
                <w:right w:val="none" w:sz="0" w:space="0" w:color="auto"/>
              </w:divBdr>
              <w:divsChild>
                <w:div w:id="2914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6141">
      <w:bodyDiv w:val="1"/>
      <w:marLeft w:val="0"/>
      <w:marRight w:val="0"/>
      <w:marTop w:val="0"/>
      <w:marBottom w:val="0"/>
      <w:divBdr>
        <w:top w:val="none" w:sz="0" w:space="0" w:color="auto"/>
        <w:left w:val="none" w:sz="0" w:space="0" w:color="auto"/>
        <w:bottom w:val="none" w:sz="0" w:space="0" w:color="auto"/>
        <w:right w:val="none" w:sz="0" w:space="0" w:color="auto"/>
      </w:divBdr>
    </w:div>
    <w:div w:id="540174498">
      <w:bodyDiv w:val="1"/>
      <w:marLeft w:val="0"/>
      <w:marRight w:val="0"/>
      <w:marTop w:val="0"/>
      <w:marBottom w:val="0"/>
      <w:divBdr>
        <w:top w:val="none" w:sz="0" w:space="0" w:color="auto"/>
        <w:left w:val="none" w:sz="0" w:space="0" w:color="auto"/>
        <w:bottom w:val="none" w:sz="0" w:space="0" w:color="auto"/>
        <w:right w:val="none" w:sz="0" w:space="0" w:color="auto"/>
      </w:divBdr>
    </w:div>
    <w:div w:id="557477428">
      <w:bodyDiv w:val="1"/>
      <w:marLeft w:val="0"/>
      <w:marRight w:val="0"/>
      <w:marTop w:val="0"/>
      <w:marBottom w:val="0"/>
      <w:divBdr>
        <w:top w:val="none" w:sz="0" w:space="0" w:color="auto"/>
        <w:left w:val="none" w:sz="0" w:space="0" w:color="auto"/>
        <w:bottom w:val="none" w:sz="0" w:space="0" w:color="auto"/>
        <w:right w:val="none" w:sz="0" w:space="0" w:color="auto"/>
      </w:divBdr>
      <w:divsChild>
        <w:div w:id="799768272">
          <w:marLeft w:val="0"/>
          <w:marRight w:val="0"/>
          <w:marTop w:val="0"/>
          <w:marBottom w:val="0"/>
          <w:divBdr>
            <w:top w:val="none" w:sz="0" w:space="0" w:color="auto"/>
            <w:left w:val="none" w:sz="0" w:space="0" w:color="auto"/>
            <w:bottom w:val="none" w:sz="0" w:space="0" w:color="auto"/>
            <w:right w:val="none" w:sz="0" w:space="0" w:color="auto"/>
          </w:divBdr>
          <w:divsChild>
            <w:div w:id="300156176">
              <w:marLeft w:val="0"/>
              <w:marRight w:val="0"/>
              <w:marTop w:val="0"/>
              <w:marBottom w:val="0"/>
              <w:divBdr>
                <w:top w:val="none" w:sz="0" w:space="0" w:color="auto"/>
                <w:left w:val="none" w:sz="0" w:space="0" w:color="auto"/>
                <w:bottom w:val="none" w:sz="0" w:space="0" w:color="auto"/>
                <w:right w:val="none" w:sz="0" w:space="0" w:color="auto"/>
              </w:divBdr>
              <w:divsChild>
                <w:div w:id="269700619">
                  <w:marLeft w:val="0"/>
                  <w:marRight w:val="0"/>
                  <w:marTop w:val="0"/>
                  <w:marBottom w:val="0"/>
                  <w:divBdr>
                    <w:top w:val="none" w:sz="0" w:space="0" w:color="auto"/>
                    <w:left w:val="none" w:sz="0" w:space="0" w:color="auto"/>
                    <w:bottom w:val="none" w:sz="0" w:space="0" w:color="auto"/>
                    <w:right w:val="none" w:sz="0" w:space="0" w:color="auto"/>
                  </w:divBdr>
                  <w:divsChild>
                    <w:div w:id="4595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685938">
      <w:bodyDiv w:val="1"/>
      <w:marLeft w:val="0"/>
      <w:marRight w:val="0"/>
      <w:marTop w:val="0"/>
      <w:marBottom w:val="0"/>
      <w:divBdr>
        <w:top w:val="none" w:sz="0" w:space="0" w:color="auto"/>
        <w:left w:val="none" w:sz="0" w:space="0" w:color="auto"/>
        <w:bottom w:val="none" w:sz="0" w:space="0" w:color="auto"/>
        <w:right w:val="none" w:sz="0" w:space="0" w:color="auto"/>
      </w:divBdr>
      <w:divsChild>
        <w:div w:id="601302423">
          <w:marLeft w:val="0"/>
          <w:marRight w:val="0"/>
          <w:marTop w:val="0"/>
          <w:marBottom w:val="0"/>
          <w:divBdr>
            <w:top w:val="none" w:sz="0" w:space="0" w:color="auto"/>
            <w:left w:val="none" w:sz="0" w:space="0" w:color="auto"/>
            <w:bottom w:val="none" w:sz="0" w:space="0" w:color="auto"/>
            <w:right w:val="none" w:sz="0" w:space="0" w:color="auto"/>
          </w:divBdr>
          <w:divsChild>
            <w:div w:id="1780834321">
              <w:marLeft w:val="0"/>
              <w:marRight w:val="0"/>
              <w:marTop w:val="0"/>
              <w:marBottom w:val="0"/>
              <w:divBdr>
                <w:top w:val="none" w:sz="0" w:space="0" w:color="auto"/>
                <w:left w:val="none" w:sz="0" w:space="0" w:color="auto"/>
                <w:bottom w:val="none" w:sz="0" w:space="0" w:color="auto"/>
                <w:right w:val="none" w:sz="0" w:space="0" w:color="auto"/>
              </w:divBdr>
              <w:divsChild>
                <w:div w:id="229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69432">
      <w:bodyDiv w:val="1"/>
      <w:marLeft w:val="0"/>
      <w:marRight w:val="0"/>
      <w:marTop w:val="0"/>
      <w:marBottom w:val="0"/>
      <w:divBdr>
        <w:top w:val="none" w:sz="0" w:space="0" w:color="auto"/>
        <w:left w:val="none" w:sz="0" w:space="0" w:color="auto"/>
        <w:bottom w:val="none" w:sz="0" w:space="0" w:color="auto"/>
        <w:right w:val="none" w:sz="0" w:space="0" w:color="auto"/>
      </w:divBdr>
    </w:div>
    <w:div w:id="602954162">
      <w:bodyDiv w:val="1"/>
      <w:marLeft w:val="0"/>
      <w:marRight w:val="0"/>
      <w:marTop w:val="0"/>
      <w:marBottom w:val="0"/>
      <w:divBdr>
        <w:top w:val="none" w:sz="0" w:space="0" w:color="auto"/>
        <w:left w:val="none" w:sz="0" w:space="0" w:color="auto"/>
        <w:bottom w:val="none" w:sz="0" w:space="0" w:color="auto"/>
        <w:right w:val="none" w:sz="0" w:space="0" w:color="auto"/>
      </w:divBdr>
    </w:div>
    <w:div w:id="621502260">
      <w:bodyDiv w:val="1"/>
      <w:marLeft w:val="0"/>
      <w:marRight w:val="0"/>
      <w:marTop w:val="0"/>
      <w:marBottom w:val="0"/>
      <w:divBdr>
        <w:top w:val="none" w:sz="0" w:space="0" w:color="auto"/>
        <w:left w:val="none" w:sz="0" w:space="0" w:color="auto"/>
        <w:bottom w:val="none" w:sz="0" w:space="0" w:color="auto"/>
        <w:right w:val="none" w:sz="0" w:space="0" w:color="auto"/>
      </w:divBdr>
    </w:div>
    <w:div w:id="625156559">
      <w:bodyDiv w:val="1"/>
      <w:marLeft w:val="0"/>
      <w:marRight w:val="0"/>
      <w:marTop w:val="0"/>
      <w:marBottom w:val="0"/>
      <w:divBdr>
        <w:top w:val="none" w:sz="0" w:space="0" w:color="auto"/>
        <w:left w:val="none" w:sz="0" w:space="0" w:color="auto"/>
        <w:bottom w:val="none" w:sz="0" w:space="0" w:color="auto"/>
        <w:right w:val="none" w:sz="0" w:space="0" w:color="auto"/>
      </w:divBdr>
    </w:div>
    <w:div w:id="634526516">
      <w:bodyDiv w:val="1"/>
      <w:marLeft w:val="0"/>
      <w:marRight w:val="0"/>
      <w:marTop w:val="0"/>
      <w:marBottom w:val="0"/>
      <w:divBdr>
        <w:top w:val="none" w:sz="0" w:space="0" w:color="auto"/>
        <w:left w:val="none" w:sz="0" w:space="0" w:color="auto"/>
        <w:bottom w:val="none" w:sz="0" w:space="0" w:color="auto"/>
        <w:right w:val="none" w:sz="0" w:space="0" w:color="auto"/>
      </w:divBdr>
    </w:div>
    <w:div w:id="734742569">
      <w:bodyDiv w:val="1"/>
      <w:marLeft w:val="0"/>
      <w:marRight w:val="0"/>
      <w:marTop w:val="0"/>
      <w:marBottom w:val="0"/>
      <w:divBdr>
        <w:top w:val="none" w:sz="0" w:space="0" w:color="auto"/>
        <w:left w:val="none" w:sz="0" w:space="0" w:color="auto"/>
        <w:bottom w:val="none" w:sz="0" w:space="0" w:color="auto"/>
        <w:right w:val="none" w:sz="0" w:space="0" w:color="auto"/>
      </w:divBdr>
    </w:div>
    <w:div w:id="753551271">
      <w:bodyDiv w:val="1"/>
      <w:marLeft w:val="0"/>
      <w:marRight w:val="0"/>
      <w:marTop w:val="0"/>
      <w:marBottom w:val="0"/>
      <w:divBdr>
        <w:top w:val="none" w:sz="0" w:space="0" w:color="auto"/>
        <w:left w:val="none" w:sz="0" w:space="0" w:color="auto"/>
        <w:bottom w:val="none" w:sz="0" w:space="0" w:color="auto"/>
        <w:right w:val="none" w:sz="0" w:space="0" w:color="auto"/>
      </w:divBdr>
    </w:div>
    <w:div w:id="762342721">
      <w:bodyDiv w:val="1"/>
      <w:marLeft w:val="0"/>
      <w:marRight w:val="0"/>
      <w:marTop w:val="0"/>
      <w:marBottom w:val="0"/>
      <w:divBdr>
        <w:top w:val="none" w:sz="0" w:space="0" w:color="auto"/>
        <w:left w:val="none" w:sz="0" w:space="0" w:color="auto"/>
        <w:bottom w:val="none" w:sz="0" w:space="0" w:color="auto"/>
        <w:right w:val="none" w:sz="0" w:space="0" w:color="auto"/>
      </w:divBdr>
      <w:divsChild>
        <w:div w:id="799684409">
          <w:marLeft w:val="0"/>
          <w:marRight w:val="0"/>
          <w:marTop w:val="0"/>
          <w:marBottom w:val="0"/>
          <w:divBdr>
            <w:top w:val="none" w:sz="0" w:space="0" w:color="auto"/>
            <w:left w:val="none" w:sz="0" w:space="0" w:color="auto"/>
            <w:bottom w:val="none" w:sz="0" w:space="0" w:color="auto"/>
            <w:right w:val="none" w:sz="0" w:space="0" w:color="auto"/>
          </w:divBdr>
          <w:divsChild>
            <w:div w:id="93064794">
              <w:marLeft w:val="0"/>
              <w:marRight w:val="0"/>
              <w:marTop w:val="0"/>
              <w:marBottom w:val="0"/>
              <w:divBdr>
                <w:top w:val="none" w:sz="0" w:space="0" w:color="auto"/>
                <w:left w:val="none" w:sz="0" w:space="0" w:color="auto"/>
                <w:bottom w:val="none" w:sz="0" w:space="0" w:color="auto"/>
                <w:right w:val="none" w:sz="0" w:space="0" w:color="auto"/>
              </w:divBdr>
              <w:divsChild>
                <w:div w:id="5060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0687">
      <w:bodyDiv w:val="1"/>
      <w:marLeft w:val="0"/>
      <w:marRight w:val="0"/>
      <w:marTop w:val="0"/>
      <w:marBottom w:val="0"/>
      <w:divBdr>
        <w:top w:val="none" w:sz="0" w:space="0" w:color="auto"/>
        <w:left w:val="none" w:sz="0" w:space="0" w:color="auto"/>
        <w:bottom w:val="none" w:sz="0" w:space="0" w:color="auto"/>
        <w:right w:val="none" w:sz="0" w:space="0" w:color="auto"/>
      </w:divBdr>
    </w:div>
    <w:div w:id="774134370">
      <w:bodyDiv w:val="1"/>
      <w:marLeft w:val="0"/>
      <w:marRight w:val="0"/>
      <w:marTop w:val="0"/>
      <w:marBottom w:val="0"/>
      <w:divBdr>
        <w:top w:val="none" w:sz="0" w:space="0" w:color="auto"/>
        <w:left w:val="none" w:sz="0" w:space="0" w:color="auto"/>
        <w:bottom w:val="none" w:sz="0" w:space="0" w:color="auto"/>
        <w:right w:val="none" w:sz="0" w:space="0" w:color="auto"/>
      </w:divBdr>
    </w:div>
    <w:div w:id="774519621">
      <w:bodyDiv w:val="1"/>
      <w:marLeft w:val="0"/>
      <w:marRight w:val="0"/>
      <w:marTop w:val="0"/>
      <w:marBottom w:val="0"/>
      <w:divBdr>
        <w:top w:val="none" w:sz="0" w:space="0" w:color="auto"/>
        <w:left w:val="none" w:sz="0" w:space="0" w:color="auto"/>
        <w:bottom w:val="none" w:sz="0" w:space="0" w:color="auto"/>
        <w:right w:val="none" w:sz="0" w:space="0" w:color="auto"/>
      </w:divBdr>
      <w:divsChild>
        <w:div w:id="1287738362">
          <w:marLeft w:val="0"/>
          <w:marRight w:val="0"/>
          <w:marTop w:val="0"/>
          <w:marBottom w:val="0"/>
          <w:divBdr>
            <w:top w:val="none" w:sz="0" w:space="0" w:color="auto"/>
            <w:left w:val="none" w:sz="0" w:space="0" w:color="auto"/>
            <w:bottom w:val="none" w:sz="0" w:space="0" w:color="auto"/>
            <w:right w:val="none" w:sz="0" w:space="0" w:color="auto"/>
          </w:divBdr>
          <w:divsChild>
            <w:div w:id="815948836">
              <w:marLeft w:val="0"/>
              <w:marRight w:val="0"/>
              <w:marTop w:val="0"/>
              <w:marBottom w:val="0"/>
              <w:divBdr>
                <w:top w:val="none" w:sz="0" w:space="0" w:color="auto"/>
                <w:left w:val="none" w:sz="0" w:space="0" w:color="auto"/>
                <w:bottom w:val="none" w:sz="0" w:space="0" w:color="auto"/>
                <w:right w:val="none" w:sz="0" w:space="0" w:color="auto"/>
              </w:divBdr>
              <w:divsChild>
                <w:div w:id="385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5667">
      <w:bodyDiv w:val="1"/>
      <w:marLeft w:val="0"/>
      <w:marRight w:val="0"/>
      <w:marTop w:val="0"/>
      <w:marBottom w:val="0"/>
      <w:divBdr>
        <w:top w:val="none" w:sz="0" w:space="0" w:color="auto"/>
        <w:left w:val="none" w:sz="0" w:space="0" w:color="auto"/>
        <w:bottom w:val="none" w:sz="0" w:space="0" w:color="auto"/>
        <w:right w:val="none" w:sz="0" w:space="0" w:color="auto"/>
      </w:divBdr>
    </w:div>
    <w:div w:id="840777141">
      <w:bodyDiv w:val="1"/>
      <w:marLeft w:val="0"/>
      <w:marRight w:val="0"/>
      <w:marTop w:val="0"/>
      <w:marBottom w:val="0"/>
      <w:divBdr>
        <w:top w:val="none" w:sz="0" w:space="0" w:color="auto"/>
        <w:left w:val="none" w:sz="0" w:space="0" w:color="auto"/>
        <w:bottom w:val="none" w:sz="0" w:space="0" w:color="auto"/>
        <w:right w:val="none" w:sz="0" w:space="0" w:color="auto"/>
      </w:divBdr>
    </w:div>
    <w:div w:id="889069516">
      <w:bodyDiv w:val="1"/>
      <w:marLeft w:val="0"/>
      <w:marRight w:val="0"/>
      <w:marTop w:val="0"/>
      <w:marBottom w:val="0"/>
      <w:divBdr>
        <w:top w:val="none" w:sz="0" w:space="0" w:color="auto"/>
        <w:left w:val="none" w:sz="0" w:space="0" w:color="auto"/>
        <w:bottom w:val="none" w:sz="0" w:space="0" w:color="auto"/>
        <w:right w:val="none" w:sz="0" w:space="0" w:color="auto"/>
      </w:divBdr>
    </w:div>
    <w:div w:id="896283313">
      <w:bodyDiv w:val="1"/>
      <w:marLeft w:val="0"/>
      <w:marRight w:val="0"/>
      <w:marTop w:val="0"/>
      <w:marBottom w:val="0"/>
      <w:divBdr>
        <w:top w:val="none" w:sz="0" w:space="0" w:color="auto"/>
        <w:left w:val="none" w:sz="0" w:space="0" w:color="auto"/>
        <w:bottom w:val="none" w:sz="0" w:space="0" w:color="auto"/>
        <w:right w:val="none" w:sz="0" w:space="0" w:color="auto"/>
      </w:divBdr>
    </w:div>
    <w:div w:id="911811350">
      <w:bodyDiv w:val="1"/>
      <w:marLeft w:val="0"/>
      <w:marRight w:val="0"/>
      <w:marTop w:val="0"/>
      <w:marBottom w:val="0"/>
      <w:divBdr>
        <w:top w:val="none" w:sz="0" w:space="0" w:color="auto"/>
        <w:left w:val="none" w:sz="0" w:space="0" w:color="auto"/>
        <w:bottom w:val="none" w:sz="0" w:space="0" w:color="auto"/>
        <w:right w:val="none" w:sz="0" w:space="0" w:color="auto"/>
      </w:divBdr>
    </w:div>
    <w:div w:id="920408458">
      <w:bodyDiv w:val="1"/>
      <w:marLeft w:val="0"/>
      <w:marRight w:val="0"/>
      <w:marTop w:val="0"/>
      <w:marBottom w:val="0"/>
      <w:divBdr>
        <w:top w:val="none" w:sz="0" w:space="0" w:color="auto"/>
        <w:left w:val="none" w:sz="0" w:space="0" w:color="auto"/>
        <w:bottom w:val="none" w:sz="0" w:space="0" w:color="auto"/>
        <w:right w:val="none" w:sz="0" w:space="0" w:color="auto"/>
      </w:divBdr>
    </w:div>
    <w:div w:id="924805200">
      <w:bodyDiv w:val="1"/>
      <w:marLeft w:val="0"/>
      <w:marRight w:val="0"/>
      <w:marTop w:val="0"/>
      <w:marBottom w:val="0"/>
      <w:divBdr>
        <w:top w:val="none" w:sz="0" w:space="0" w:color="auto"/>
        <w:left w:val="none" w:sz="0" w:space="0" w:color="auto"/>
        <w:bottom w:val="none" w:sz="0" w:space="0" w:color="auto"/>
        <w:right w:val="none" w:sz="0" w:space="0" w:color="auto"/>
      </w:divBdr>
    </w:div>
    <w:div w:id="929855752">
      <w:bodyDiv w:val="1"/>
      <w:marLeft w:val="0"/>
      <w:marRight w:val="0"/>
      <w:marTop w:val="0"/>
      <w:marBottom w:val="0"/>
      <w:divBdr>
        <w:top w:val="none" w:sz="0" w:space="0" w:color="auto"/>
        <w:left w:val="none" w:sz="0" w:space="0" w:color="auto"/>
        <w:bottom w:val="none" w:sz="0" w:space="0" w:color="auto"/>
        <w:right w:val="none" w:sz="0" w:space="0" w:color="auto"/>
      </w:divBdr>
    </w:div>
    <w:div w:id="939071753">
      <w:bodyDiv w:val="1"/>
      <w:marLeft w:val="0"/>
      <w:marRight w:val="0"/>
      <w:marTop w:val="0"/>
      <w:marBottom w:val="0"/>
      <w:divBdr>
        <w:top w:val="none" w:sz="0" w:space="0" w:color="auto"/>
        <w:left w:val="none" w:sz="0" w:space="0" w:color="auto"/>
        <w:bottom w:val="none" w:sz="0" w:space="0" w:color="auto"/>
        <w:right w:val="none" w:sz="0" w:space="0" w:color="auto"/>
      </w:divBdr>
    </w:div>
    <w:div w:id="951479950">
      <w:bodyDiv w:val="1"/>
      <w:marLeft w:val="0"/>
      <w:marRight w:val="0"/>
      <w:marTop w:val="0"/>
      <w:marBottom w:val="0"/>
      <w:divBdr>
        <w:top w:val="none" w:sz="0" w:space="0" w:color="auto"/>
        <w:left w:val="none" w:sz="0" w:space="0" w:color="auto"/>
        <w:bottom w:val="none" w:sz="0" w:space="0" w:color="auto"/>
        <w:right w:val="none" w:sz="0" w:space="0" w:color="auto"/>
      </w:divBdr>
      <w:divsChild>
        <w:div w:id="1863783707">
          <w:marLeft w:val="0"/>
          <w:marRight w:val="0"/>
          <w:marTop w:val="0"/>
          <w:marBottom w:val="0"/>
          <w:divBdr>
            <w:top w:val="none" w:sz="0" w:space="0" w:color="auto"/>
            <w:left w:val="none" w:sz="0" w:space="0" w:color="auto"/>
            <w:bottom w:val="none" w:sz="0" w:space="0" w:color="auto"/>
            <w:right w:val="none" w:sz="0" w:space="0" w:color="auto"/>
          </w:divBdr>
          <w:divsChild>
            <w:div w:id="1419643764">
              <w:marLeft w:val="0"/>
              <w:marRight w:val="0"/>
              <w:marTop w:val="0"/>
              <w:marBottom w:val="0"/>
              <w:divBdr>
                <w:top w:val="none" w:sz="0" w:space="0" w:color="auto"/>
                <w:left w:val="none" w:sz="0" w:space="0" w:color="auto"/>
                <w:bottom w:val="none" w:sz="0" w:space="0" w:color="auto"/>
                <w:right w:val="none" w:sz="0" w:space="0" w:color="auto"/>
              </w:divBdr>
              <w:divsChild>
                <w:div w:id="13435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8474">
      <w:bodyDiv w:val="1"/>
      <w:marLeft w:val="0"/>
      <w:marRight w:val="0"/>
      <w:marTop w:val="0"/>
      <w:marBottom w:val="0"/>
      <w:divBdr>
        <w:top w:val="none" w:sz="0" w:space="0" w:color="auto"/>
        <w:left w:val="none" w:sz="0" w:space="0" w:color="auto"/>
        <w:bottom w:val="none" w:sz="0" w:space="0" w:color="auto"/>
        <w:right w:val="none" w:sz="0" w:space="0" w:color="auto"/>
      </w:divBdr>
    </w:div>
    <w:div w:id="989361966">
      <w:bodyDiv w:val="1"/>
      <w:marLeft w:val="0"/>
      <w:marRight w:val="0"/>
      <w:marTop w:val="0"/>
      <w:marBottom w:val="0"/>
      <w:divBdr>
        <w:top w:val="none" w:sz="0" w:space="0" w:color="auto"/>
        <w:left w:val="none" w:sz="0" w:space="0" w:color="auto"/>
        <w:bottom w:val="none" w:sz="0" w:space="0" w:color="auto"/>
        <w:right w:val="none" w:sz="0" w:space="0" w:color="auto"/>
      </w:divBdr>
      <w:divsChild>
        <w:div w:id="856121209">
          <w:marLeft w:val="0"/>
          <w:marRight w:val="0"/>
          <w:marTop w:val="0"/>
          <w:marBottom w:val="0"/>
          <w:divBdr>
            <w:top w:val="none" w:sz="0" w:space="0" w:color="auto"/>
            <w:left w:val="none" w:sz="0" w:space="0" w:color="auto"/>
            <w:bottom w:val="none" w:sz="0" w:space="0" w:color="auto"/>
            <w:right w:val="none" w:sz="0" w:space="0" w:color="auto"/>
          </w:divBdr>
          <w:divsChild>
            <w:div w:id="383722136">
              <w:marLeft w:val="0"/>
              <w:marRight w:val="0"/>
              <w:marTop w:val="0"/>
              <w:marBottom w:val="0"/>
              <w:divBdr>
                <w:top w:val="none" w:sz="0" w:space="0" w:color="auto"/>
                <w:left w:val="none" w:sz="0" w:space="0" w:color="auto"/>
                <w:bottom w:val="none" w:sz="0" w:space="0" w:color="auto"/>
                <w:right w:val="none" w:sz="0" w:space="0" w:color="auto"/>
              </w:divBdr>
              <w:divsChild>
                <w:div w:id="1082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5430">
      <w:bodyDiv w:val="1"/>
      <w:marLeft w:val="0"/>
      <w:marRight w:val="0"/>
      <w:marTop w:val="0"/>
      <w:marBottom w:val="0"/>
      <w:divBdr>
        <w:top w:val="none" w:sz="0" w:space="0" w:color="auto"/>
        <w:left w:val="none" w:sz="0" w:space="0" w:color="auto"/>
        <w:bottom w:val="none" w:sz="0" w:space="0" w:color="auto"/>
        <w:right w:val="none" w:sz="0" w:space="0" w:color="auto"/>
      </w:divBdr>
    </w:div>
    <w:div w:id="1005861810">
      <w:bodyDiv w:val="1"/>
      <w:marLeft w:val="0"/>
      <w:marRight w:val="0"/>
      <w:marTop w:val="0"/>
      <w:marBottom w:val="0"/>
      <w:divBdr>
        <w:top w:val="none" w:sz="0" w:space="0" w:color="auto"/>
        <w:left w:val="none" w:sz="0" w:space="0" w:color="auto"/>
        <w:bottom w:val="none" w:sz="0" w:space="0" w:color="auto"/>
        <w:right w:val="none" w:sz="0" w:space="0" w:color="auto"/>
      </w:divBdr>
    </w:div>
    <w:div w:id="1113286577">
      <w:bodyDiv w:val="1"/>
      <w:marLeft w:val="0"/>
      <w:marRight w:val="0"/>
      <w:marTop w:val="0"/>
      <w:marBottom w:val="0"/>
      <w:divBdr>
        <w:top w:val="none" w:sz="0" w:space="0" w:color="auto"/>
        <w:left w:val="none" w:sz="0" w:space="0" w:color="auto"/>
        <w:bottom w:val="none" w:sz="0" w:space="0" w:color="auto"/>
        <w:right w:val="none" w:sz="0" w:space="0" w:color="auto"/>
      </w:divBdr>
      <w:divsChild>
        <w:div w:id="407192622">
          <w:marLeft w:val="0"/>
          <w:marRight w:val="0"/>
          <w:marTop w:val="0"/>
          <w:marBottom w:val="0"/>
          <w:divBdr>
            <w:top w:val="none" w:sz="0" w:space="0" w:color="auto"/>
            <w:left w:val="none" w:sz="0" w:space="0" w:color="auto"/>
            <w:bottom w:val="none" w:sz="0" w:space="0" w:color="auto"/>
            <w:right w:val="none" w:sz="0" w:space="0" w:color="auto"/>
          </w:divBdr>
          <w:divsChild>
            <w:div w:id="1896237712">
              <w:marLeft w:val="0"/>
              <w:marRight w:val="0"/>
              <w:marTop w:val="0"/>
              <w:marBottom w:val="0"/>
              <w:divBdr>
                <w:top w:val="none" w:sz="0" w:space="0" w:color="auto"/>
                <w:left w:val="none" w:sz="0" w:space="0" w:color="auto"/>
                <w:bottom w:val="none" w:sz="0" w:space="0" w:color="auto"/>
                <w:right w:val="none" w:sz="0" w:space="0" w:color="auto"/>
              </w:divBdr>
              <w:divsChild>
                <w:div w:id="1702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1630">
      <w:bodyDiv w:val="1"/>
      <w:marLeft w:val="0"/>
      <w:marRight w:val="0"/>
      <w:marTop w:val="0"/>
      <w:marBottom w:val="0"/>
      <w:divBdr>
        <w:top w:val="none" w:sz="0" w:space="0" w:color="auto"/>
        <w:left w:val="none" w:sz="0" w:space="0" w:color="auto"/>
        <w:bottom w:val="none" w:sz="0" w:space="0" w:color="auto"/>
        <w:right w:val="none" w:sz="0" w:space="0" w:color="auto"/>
      </w:divBdr>
    </w:div>
    <w:div w:id="1145076693">
      <w:bodyDiv w:val="1"/>
      <w:marLeft w:val="0"/>
      <w:marRight w:val="0"/>
      <w:marTop w:val="0"/>
      <w:marBottom w:val="0"/>
      <w:divBdr>
        <w:top w:val="none" w:sz="0" w:space="0" w:color="auto"/>
        <w:left w:val="none" w:sz="0" w:space="0" w:color="auto"/>
        <w:bottom w:val="none" w:sz="0" w:space="0" w:color="auto"/>
        <w:right w:val="none" w:sz="0" w:space="0" w:color="auto"/>
      </w:divBdr>
      <w:divsChild>
        <w:div w:id="80029714">
          <w:marLeft w:val="0"/>
          <w:marRight w:val="0"/>
          <w:marTop w:val="0"/>
          <w:marBottom w:val="0"/>
          <w:divBdr>
            <w:top w:val="none" w:sz="0" w:space="0" w:color="auto"/>
            <w:left w:val="none" w:sz="0" w:space="0" w:color="auto"/>
            <w:bottom w:val="none" w:sz="0" w:space="0" w:color="auto"/>
            <w:right w:val="none" w:sz="0" w:space="0" w:color="auto"/>
          </w:divBdr>
          <w:divsChild>
            <w:div w:id="260380977">
              <w:marLeft w:val="0"/>
              <w:marRight w:val="0"/>
              <w:marTop w:val="0"/>
              <w:marBottom w:val="0"/>
              <w:divBdr>
                <w:top w:val="none" w:sz="0" w:space="0" w:color="auto"/>
                <w:left w:val="none" w:sz="0" w:space="0" w:color="auto"/>
                <w:bottom w:val="none" w:sz="0" w:space="0" w:color="auto"/>
                <w:right w:val="none" w:sz="0" w:space="0" w:color="auto"/>
              </w:divBdr>
              <w:divsChild>
                <w:div w:id="759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21705">
      <w:bodyDiv w:val="1"/>
      <w:marLeft w:val="0"/>
      <w:marRight w:val="0"/>
      <w:marTop w:val="0"/>
      <w:marBottom w:val="0"/>
      <w:divBdr>
        <w:top w:val="none" w:sz="0" w:space="0" w:color="auto"/>
        <w:left w:val="none" w:sz="0" w:space="0" w:color="auto"/>
        <w:bottom w:val="none" w:sz="0" w:space="0" w:color="auto"/>
        <w:right w:val="none" w:sz="0" w:space="0" w:color="auto"/>
      </w:divBdr>
      <w:divsChild>
        <w:div w:id="2127697246">
          <w:marLeft w:val="0"/>
          <w:marRight w:val="0"/>
          <w:marTop w:val="0"/>
          <w:marBottom w:val="0"/>
          <w:divBdr>
            <w:top w:val="none" w:sz="0" w:space="0" w:color="auto"/>
            <w:left w:val="none" w:sz="0" w:space="0" w:color="auto"/>
            <w:bottom w:val="none" w:sz="0" w:space="0" w:color="auto"/>
            <w:right w:val="none" w:sz="0" w:space="0" w:color="auto"/>
          </w:divBdr>
          <w:divsChild>
            <w:div w:id="1466654777">
              <w:marLeft w:val="0"/>
              <w:marRight w:val="0"/>
              <w:marTop w:val="0"/>
              <w:marBottom w:val="0"/>
              <w:divBdr>
                <w:top w:val="none" w:sz="0" w:space="0" w:color="auto"/>
                <w:left w:val="none" w:sz="0" w:space="0" w:color="auto"/>
                <w:bottom w:val="none" w:sz="0" w:space="0" w:color="auto"/>
                <w:right w:val="none" w:sz="0" w:space="0" w:color="auto"/>
              </w:divBdr>
              <w:divsChild>
                <w:div w:id="1057900678">
                  <w:marLeft w:val="0"/>
                  <w:marRight w:val="0"/>
                  <w:marTop w:val="0"/>
                  <w:marBottom w:val="0"/>
                  <w:divBdr>
                    <w:top w:val="none" w:sz="0" w:space="0" w:color="auto"/>
                    <w:left w:val="none" w:sz="0" w:space="0" w:color="auto"/>
                    <w:bottom w:val="none" w:sz="0" w:space="0" w:color="auto"/>
                    <w:right w:val="none" w:sz="0" w:space="0" w:color="auto"/>
                  </w:divBdr>
                  <w:divsChild>
                    <w:div w:id="14907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11673">
      <w:bodyDiv w:val="1"/>
      <w:marLeft w:val="0"/>
      <w:marRight w:val="0"/>
      <w:marTop w:val="0"/>
      <w:marBottom w:val="0"/>
      <w:divBdr>
        <w:top w:val="none" w:sz="0" w:space="0" w:color="auto"/>
        <w:left w:val="none" w:sz="0" w:space="0" w:color="auto"/>
        <w:bottom w:val="none" w:sz="0" w:space="0" w:color="auto"/>
        <w:right w:val="none" w:sz="0" w:space="0" w:color="auto"/>
      </w:divBdr>
    </w:div>
    <w:div w:id="1185628784">
      <w:bodyDiv w:val="1"/>
      <w:marLeft w:val="0"/>
      <w:marRight w:val="0"/>
      <w:marTop w:val="0"/>
      <w:marBottom w:val="0"/>
      <w:divBdr>
        <w:top w:val="none" w:sz="0" w:space="0" w:color="auto"/>
        <w:left w:val="none" w:sz="0" w:space="0" w:color="auto"/>
        <w:bottom w:val="none" w:sz="0" w:space="0" w:color="auto"/>
        <w:right w:val="none" w:sz="0" w:space="0" w:color="auto"/>
      </w:divBdr>
    </w:div>
    <w:div w:id="1224415435">
      <w:bodyDiv w:val="1"/>
      <w:marLeft w:val="0"/>
      <w:marRight w:val="0"/>
      <w:marTop w:val="0"/>
      <w:marBottom w:val="0"/>
      <w:divBdr>
        <w:top w:val="none" w:sz="0" w:space="0" w:color="auto"/>
        <w:left w:val="none" w:sz="0" w:space="0" w:color="auto"/>
        <w:bottom w:val="none" w:sz="0" w:space="0" w:color="auto"/>
        <w:right w:val="none" w:sz="0" w:space="0" w:color="auto"/>
      </w:divBdr>
      <w:divsChild>
        <w:div w:id="984045065">
          <w:marLeft w:val="0"/>
          <w:marRight w:val="0"/>
          <w:marTop w:val="0"/>
          <w:marBottom w:val="0"/>
          <w:divBdr>
            <w:top w:val="none" w:sz="0" w:space="0" w:color="auto"/>
            <w:left w:val="none" w:sz="0" w:space="0" w:color="auto"/>
            <w:bottom w:val="none" w:sz="0" w:space="0" w:color="auto"/>
            <w:right w:val="none" w:sz="0" w:space="0" w:color="auto"/>
          </w:divBdr>
          <w:divsChild>
            <w:div w:id="84308164">
              <w:marLeft w:val="0"/>
              <w:marRight w:val="0"/>
              <w:marTop w:val="0"/>
              <w:marBottom w:val="0"/>
              <w:divBdr>
                <w:top w:val="none" w:sz="0" w:space="0" w:color="auto"/>
                <w:left w:val="none" w:sz="0" w:space="0" w:color="auto"/>
                <w:bottom w:val="none" w:sz="0" w:space="0" w:color="auto"/>
                <w:right w:val="none" w:sz="0" w:space="0" w:color="auto"/>
              </w:divBdr>
              <w:divsChild>
                <w:div w:id="1300652272">
                  <w:marLeft w:val="0"/>
                  <w:marRight w:val="0"/>
                  <w:marTop w:val="0"/>
                  <w:marBottom w:val="0"/>
                  <w:divBdr>
                    <w:top w:val="none" w:sz="0" w:space="0" w:color="auto"/>
                    <w:left w:val="none" w:sz="0" w:space="0" w:color="auto"/>
                    <w:bottom w:val="none" w:sz="0" w:space="0" w:color="auto"/>
                    <w:right w:val="none" w:sz="0" w:space="0" w:color="auto"/>
                  </w:divBdr>
                  <w:divsChild>
                    <w:div w:id="14662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13335">
      <w:bodyDiv w:val="1"/>
      <w:marLeft w:val="0"/>
      <w:marRight w:val="0"/>
      <w:marTop w:val="0"/>
      <w:marBottom w:val="0"/>
      <w:divBdr>
        <w:top w:val="none" w:sz="0" w:space="0" w:color="auto"/>
        <w:left w:val="none" w:sz="0" w:space="0" w:color="auto"/>
        <w:bottom w:val="none" w:sz="0" w:space="0" w:color="auto"/>
        <w:right w:val="none" w:sz="0" w:space="0" w:color="auto"/>
      </w:divBdr>
    </w:div>
    <w:div w:id="1248805558">
      <w:bodyDiv w:val="1"/>
      <w:marLeft w:val="0"/>
      <w:marRight w:val="0"/>
      <w:marTop w:val="0"/>
      <w:marBottom w:val="0"/>
      <w:divBdr>
        <w:top w:val="none" w:sz="0" w:space="0" w:color="auto"/>
        <w:left w:val="none" w:sz="0" w:space="0" w:color="auto"/>
        <w:bottom w:val="none" w:sz="0" w:space="0" w:color="auto"/>
        <w:right w:val="none" w:sz="0" w:space="0" w:color="auto"/>
      </w:divBdr>
    </w:div>
    <w:div w:id="1250698078">
      <w:bodyDiv w:val="1"/>
      <w:marLeft w:val="0"/>
      <w:marRight w:val="0"/>
      <w:marTop w:val="0"/>
      <w:marBottom w:val="0"/>
      <w:divBdr>
        <w:top w:val="none" w:sz="0" w:space="0" w:color="auto"/>
        <w:left w:val="none" w:sz="0" w:space="0" w:color="auto"/>
        <w:bottom w:val="none" w:sz="0" w:space="0" w:color="auto"/>
        <w:right w:val="none" w:sz="0" w:space="0" w:color="auto"/>
      </w:divBdr>
    </w:div>
    <w:div w:id="1260942896">
      <w:bodyDiv w:val="1"/>
      <w:marLeft w:val="0"/>
      <w:marRight w:val="0"/>
      <w:marTop w:val="0"/>
      <w:marBottom w:val="0"/>
      <w:divBdr>
        <w:top w:val="none" w:sz="0" w:space="0" w:color="auto"/>
        <w:left w:val="none" w:sz="0" w:space="0" w:color="auto"/>
        <w:bottom w:val="none" w:sz="0" w:space="0" w:color="auto"/>
        <w:right w:val="none" w:sz="0" w:space="0" w:color="auto"/>
      </w:divBdr>
      <w:divsChild>
        <w:div w:id="2098747790">
          <w:marLeft w:val="0"/>
          <w:marRight w:val="0"/>
          <w:marTop w:val="0"/>
          <w:marBottom w:val="0"/>
          <w:divBdr>
            <w:top w:val="none" w:sz="0" w:space="0" w:color="auto"/>
            <w:left w:val="none" w:sz="0" w:space="0" w:color="auto"/>
            <w:bottom w:val="none" w:sz="0" w:space="0" w:color="auto"/>
            <w:right w:val="none" w:sz="0" w:space="0" w:color="auto"/>
          </w:divBdr>
          <w:divsChild>
            <w:div w:id="813789092">
              <w:marLeft w:val="0"/>
              <w:marRight w:val="0"/>
              <w:marTop w:val="0"/>
              <w:marBottom w:val="0"/>
              <w:divBdr>
                <w:top w:val="none" w:sz="0" w:space="0" w:color="auto"/>
                <w:left w:val="none" w:sz="0" w:space="0" w:color="auto"/>
                <w:bottom w:val="none" w:sz="0" w:space="0" w:color="auto"/>
                <w:right w:val="none" w:sz="0" w:space="0" w:color="auto"/>
              </w:divBdr>
              <w:divsChild>
                <w:div w:id="21431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30720">
      <w:bodyDiv w:val="1"/>
      <w:marLeft w:val="0"/>
      <w:marRight w:val="0"/>
      <w:marTop w:val="0"/>
      <w:marBottom w:val="0"/>
      <w:divBdr>
        <w:top w:val="none" w:sz="0" w:space="0" w:color="auto"/>
        <w:left w:val="none" w:sz="0" w:space="0" w:color="auto"/>
        <w:bottom w:val="none" w:sz="0" w:space="0" w:color="auto"/>
        <w:right w:val="none" w:sz="0" w:space="0" w:color="auto"/>
      </w:divBdr>
    </w:div>
    <w:div w:id="1271472936">
      <w:bodyDiv w:val="1"/>
      <w:marLeft w:val="0"/>
      <w:marRight w:val="0"/>
      <w:marTop w:val="0"/>
      <w:marBottom w:val="0"/>
      <w:divBdr>
        <w:top w:val="none" w:sz="0" w:space="0" w:color="auto"/>
        <w:left w:val="none" w:sz="0" w:space="0" w:color="auto"/>
        <w:bottom w:val="none" w:sz="0" w:space="0" w:color="auto"/>
        <w:right w:val="none" w:sz="0" w:space="0" w:color="auto"/>
      </w:divBdr>
    </w:div>
    <w:div w:id="1335113177">
      <w:bodyDiv w:val="1"/>
      <w:marLeft w:val="0"/>
      <w:marRight w:val="0"/>
      <w:marTop w:val="0"/>
      <w:marBottom w:val="0"/>
      <w:divBdr>
        <w:top w:val="none" w:sz="0" w:space="0" w:color="auto"/>
        <w:left w:val="none" w:sz="0" w:space="0" w:color="auto"/>
        <w:bottom w:val="none" w:sz="0" w:space="0" w:color="auto"/>
        <w:right w:val="none" w:sz="0" w:space="0" w:color="auto"/>
      </w:divBdr>
    </w:div>
    <w:div w:id="1343238658">
      <w:bodyDiv w:val="1"/>
      <w:marLeft w:val="0"/>
      <w:marRight w:val="0"/>
      <w:marTop w:val="0"/>
      <w:marBottom w:val="0"/>
      <w:divBdr>
        <w:top w:val="none" w:sz="0" w:space="0" w:color="auto"/>
        <w:left w:val="none" w:sz="0" w:space="0" w:color="auto"/>
        <w:bottom w:val="none" w:sz="0" w:space="0" w:color="auto"/>
        <w:right w:val="none" w:sz="0" w:space="0" w:color="auto"/>
      </w:divBdr>
      <w:divsChild>
        <w:div w:id="271791834">
          <w:marLeft w:val="0"/>
          <w:marRight w:val="0"/>
          <w:marTop w:val="0"/>
          <w:marBottom w:val="0"/>
          <w:divBdr>
            <w:top w:val="none" w:sz="0" w:space="0" w:color="auto"/>
            <w:left w:val="none" w:sz="0" w:space="0" w:color="auto"/>
            <w:bottom w:val="none" w:sz="0" w:space="0" w:color="auto"/>
            <w:right w:val="none" w:sz="0" w:space="0" w:color="auto"/>
          </w:divBdr>
          <w:divsChild>
            <w:div w:id="1520971566">
              <w:marLeft w:val="0"/>
              <w:marRight w:val="0"/>
              <w:marTop w:val="0"/>
              <w:marBottom w:val="0"/>
              <w:divBdr>
                <w:top w:val="none" w:sz="0" w:space="0" w:color="auto"/>
                <w:left w:val="none" w:sz="0" w:space="0" w:color="auto"/>
                <w:bottom w:val="none" w:sz="0" w:space="0" w:color="auto"/>
                <w:right w:val="none" w:sz="0" w:space="0" w:color="auto"/>
              </w:divBdr>
              <w:divsChild>
                <w:div w:id="10250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1200">
      <w:bodyDiv w:val="1"/>
      <w:marLeft w:val="0"/>
      <w:marRight w:val="0"/>
      <w:marTop w:val="0"/>
      <w:marBottom w:val="0"/>
      <w:divBdr>
        <w:top w:val="none" w:sz="0" w:space="0" w:color="auto"/>
        <w:left w:val="none" w:sz="0" w:space="0" w:color="auto"/>
        <w:bottom w:val="none" w:sz="0" w:space="0" w:color="auto"/>
        <w:right w:val="none" w:sz="0" w:space="0" w:color="auto"/>
      </w:divBdr>
    </w:div>
    <w:div w:id="1408845441">
      <w:bodyDiv w:val="1"/>
      <w:marLeft w:val="0"/>
      <w:marRight w:val="0"/>
      <w:marTop w:val="0"/>
      <w:marBottom w:val="0"/>
      <w:divBdr>
        <w:top w:val="none" w:sz="0" w:space="0" w:color="auto"/>
        <w:left w:val="none" w:sz="0" w:space="0" w:color="auto"/>
        <w:bottom w:val="none" w:sz="0" w:space="0" w:color="auto"/>
        <w:right w:val="none" w:sz="0" w:space="0" w:color="auto"/>
      </w:divBdr>
      <w:divsChild>
        <w:div w:id="1881165611">
          <w:marLeft w:val="0"/>
          <w:marRight w:val="0"/>
          <w:marTop w:val="0"/>
          <w:marBottom w:val="0"/>
          <w:divBdr>
            <w:top w:val="none" w:sz="0" w:space="0" w:color="auto"/>
            <w:left w:val="none" w:sz="0" w:space="0" w:color="auto"/>
            <w:bottom w:val="none" w:sz="0" w:space="0" w:color="auto"/>
            <w:right w:val="none" w:sz="0" w:space="0" w:color="auto"/>
          </w:divBdr>
          <w:divsChild>
            <w:div w:id="1163468048">
              <w:marLeft w:val="0"/>
              <w:marRight w:val="0"/>
              <w:marTop w:val="0"/>
              <w:marBottom w:val="0"/>
              <w:divBdr>
                <w:top w:val="none" w:sz="0" w:space="0" w:color="auto"/>
                <w:left w:val="none" w:sz="0" w:space="0" w:color="auto"/>
                <w:bottom w:val="none" w:sz="0" w:space="0" w:color="auto"/>
                <w:right w:val="none" w:sz="0" w:space="0" w:color="auto"/>
              </w:divBdr>
              <w:divsChild>
                <w:div w:id="17370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99240">
      <w:bodyDiv w:val="1"/>
      <w:marLeft w:val="0"/>
      <w:marRight w:val="0"/>
      <w:marTop w:val="0"/>
      <w:marBottom w:val="0"/>
      <w:divBdr>
        <w:top w:val="none" w:sz="0" w:space="0" w:color="auto"/>
        <w:left w:val="none" w:sz="0" w:space="0" w:color="auto"/>
        <w:bottom w:val="none" w:sz="0" w:space="0" w:color="auto"/>
        <w:right w:val="none" w:sz="0" w:space="0" w:color="auto"/>
      </w:divBdr>
    </w:div>
    <w:div w:id="1456562053">
      <w:bodyDiv w:val="1"/>
      <w:marLeft w:val="0"/>
      <w:marRight w:val="0"/>
      <w:marTop w:val="0"/>
      <w:marBottom w:val="0"/>
      <w:divBdr>
        <w:top w:val="none" w:sz="0" w:space="0" w:color="auto"/>
        <w:left w:val="none" w:sz="0" w:space="0" w:color="auto"/>
        <w:bottom w:val="none" w:sz="0" w:space="0" w:color="auto"/>
        <w:right w:val="none" w:sz="0" w:space="0" w:color="auto"/>
      </w:divBdr>
    </w:div>
    <w:div w:id="1546453194">
      <w:bodyDiv w:val="1"/>
      <w:marLeft w:val="0"/>
      <w:marRight w:val="0"/>
      <w:marTop w:val="0"/>
      <w:marBottom w:val="0"/>
      <w:divBdr>
        <w:top w:val="none" w:sz="0" w:space="0" w:color="auto"/>
        <w:left w:val="none" w:sz="0" w:space="0" w:color="auto"/>
        <w:bottom w:val="none" w:sz="0" w:space="0" w:color="auto"/>
        <w:right w:val="none" w:sz="0" w:space="0" w:color="auto"/>
      </w:divBdr>
    </w:div>
    <w:div w:id="1553154384">
      <w:bodyDiv w:val="1"/>
      <w:marLeft w:val="0"/>
      <w:marRight w:val="0"/>
      <w:marTop w:val="0"/>
      <w:marBottom w:val="0"/>
      <w:divBdr>
        <w:top w:val="none" w:sz="0" w:space="0" w:color="auto"/>
        <w:left w:val="none" w:sz="0" w:space="0" w:color="auto"/>
        <w:bottom w:val="none" w:sz="0" w:space="0" w:color="auto"/>
        <w:right w:val="none" w:sz="0" w:space="0" w:color="auto"/>
      </w:divBdr>
    </w:div>
    <w:div w:id="1553349531">
      <w:bodyDiv w:val="1"/>
      <w:marLeft w:val="0"/>
      <w:marRight w:val="0"/>
      <w:marTop w:val="0"/>
      <w:marBottom w:val="0"/>
      <w:divBdr>
        <w:top w:val="none" w:sz="0" w:space="0" w:color="auto"/>
        <w:left w:val="none" w:sz="0" w:space="0" w:color="auto"/>
        <w:bottom w:val="none" w:sz="0" w:space="0" w:color="auto"/>
        <w:right w:val="none" w:sz="0" w:space="0" w:color="auto"/>
      </w:divBdr>
    </w:div>
    <w:div w:id="1571961286">
      <w:bodyDiv w:val="1"/>
      <w:marLeft w:val="0"/>
      <w:marRight w:val="0"/>
      <w:marTop w:val="0"/>
      <w:marBottom w:val="0"/>
      <w:divBdr>
        <w:top w:val="none" w:sz="0" w:space="0" w:color="auto"/>
        <w:left w:val="none" w:sz="0" w:space="0" w:color="auto"/>
        <w:bottom w:val="none" w:sz="0" w:space="0" w:color="auto"/>
        <w:right w:val="none" w:sz="0" w:space="0" w:color="auto"/>
      </w:divBdr>
    </w:div>
    <w:div w:id="1574849140">
      <w:bodyDiv w:val="1"/>
      <w:marLeft w:val="0"/>
      <w:marRight w:val="0"/>
      <w:marTop w:val="0"/>
      <w:marBottom w:val="0"/>
      <w:divBdr>
        <w:top w:val="none" w:sz="0" w:space="0" w:color="auto"/>
        <w:left w:val="none" w:sz="0" w:space="0" w:color="auto"/>
        <w:bottom w:val="none" w:sz="0" w:space="0" w:color="auto"/>
        <w:right w:val="none" w:sz="0" w:space="0" w:color="auto"/>
      </w:divBdr>
    </w:div>
    <w:div w:id="1602058207">
      <w:bodyDiv w:val="1"/>
      <w:marLeft w:val="0"/>
      <w:marRight w:val="0"/>
      <w:marTop w:val="0"/>
      <w:marBottom w:val="0"/>
      <w:divBdr>
        <w:top w:val="none" w:sz="0" w:space="0" w:color="auto"/>
        <w:left w:val="none" w:sz="0" w:space="0" w:color="auto"/>
        <w:bottom w:val="none" w:sz="0" w:space="0" w:color="auto"/>
        <w:right w:val="none" w:sz="0" w:space="0" w:color="auto"/>
      </w:divBdr>
    </w:div>
    <w:div w:id="1615089223">
      <w:bodyDiv w:val="1"/>
      <w:marLeft w:val="0"/>
      <w:marRight w:val="0"/>
      <w:marTop w:val="0"/>
      <w:marBottom w:val="0"/>
      <w:divBdr>
        <w:top w:val="none" w:sz="0" w:space="0" w:color="auto"/>
        <w:left w:val="none" w:sz="0" w:space="0" w:color="auto"/>
        <w:bottom w:val="none" w:sz="0" w:space="0" w:color="auto"/>
        <w:right w:val="none" w:sz="0" w:space="0" w:color="auto"/>
      </w:divBdr>
    </w:div>
    <w:div w:id="1641614583">
      <w:bodyDiv w:val="1"/>
      <w:marLeft w:val="0"/>
      <w:marRight w:val="0"/>
      <w:marTop w:val="0"/>
      <w:marBottom w:val="0"/>
      <w:divBdr>
        <w:top w:val="none" w:sz="0" w:space="0" w:color="auto"/>
        <w:left w:val="none" w:sz="0" w:space="0" w:color="auto"/>
        <w:bottom w:val="none" w:sz="0" w:space="0" w:color="auto"/>
        <w:right w:val="none" w:sz="0" w:space="0" w:color="auto"/>
      </w:divBdr>
    </w:div>
    <w:div w:id="1645891168">
      <w:bodyDiv w:val="1"/>
      <w:marLeft w:val="0"/>
      <w:marRight w:val="0"/>
      <w:marTop w:val="0"/>
      <w:marBottom w:val="0"/>
      <w:divBdr>
        <w:top w:val="none" w:sz="0" w:space="0" w:color="auto"/>
        <w:left w:val="none" w:sz="0" w:space="0" w:color="auto"/>
        <w:bottom w:val="none" w:sz="0" w:space="0" w:color="auto"/>
        <w:right w:val="none" w:sz="0" w:space="0" w:color="auto"/>
      </w:divBdr>
    </w:div>
    <w:div w:id="1657762722">
      <w:bodyDiv w:val="1"/>
      <w:marLeft w:val="0"/>
      <w:marRight w:val="0"/>
      <w:marTop w:val="0"/>
      <w:marBottom w:val="0"/>
      <w:divBdr>
        <w:top w:val="none" w:sz="0" w:space="0" w:color="auto"/>
        <w:left w:val="none" w:sz="0" w:space="0" w:color="auto"/>
        <w:bottom w:val="none" w:sz="0" w:space="0" w:color="auto"/>
        <w:right w:val="none" w:sz="0" w:space="0" w:color="auto"/>
      </w:divBdr>
      <w:divsChild>
        <w:div w:id="2142335270">
          <w:marLeft w:val="0"/>
          <w:marRight w:val="0"/>
          <w:marTop w:val="0"/>
          <w:marBottom w:val="0"/>
          <w:divBdr>
            <w:top w:val="none" w:sz="0" w:space="0" w:color="auto"/>
            <w:left w:val="none" w:sz="0" w:space="0" w:color="auto"/>
            <w:bottom w:val="none" w:sz="0" w:space="0" w:color="auto"/>
            <w:right w:val="none" w:sz="0" w:space="0" w:color="auto"/>
          </w:divBdr>
          <w:divsChild>
            <w:div w:id="495196702">
              <w:marLeft w:val="0"/>
              <w:marRight w:val="0"/>
              <w:marTop w:val="0"/>
              <w:marBottom w:val="0"/>
              <w:divBdr>
                <w:top w:val="none" w:sz="0" w:space="0" w:color="auto"/>
                <w:left w:val="none" w:sz="0" w:space="0" w:color="auto"/>
                <w:bottom w:val="none" w:sz="0" w:space="0" w:color="auto"/>
                <w:right w:val="none" w:sz="0" w:space="0" w:color="auto"/>
              </w:divBdr>
              <w:divsChild>
                <w:div w:id="1889801909">
                  <w:marLeft w:val="0"/>
                  <w:marRight w:val="0"/>
                  <w:marTop w:val="0"/>
                  <w:marBottom w:val="0"/>
                  <w:divBdr>
                    <w:top w:val="none" w:sz="0" w:space="0" w:color="auto"/>
                    <w:left w:val="none" w:sz="0" w:space="0" w:color="auto"/>
                    <w:bottom w:val="none" w:sz="0" w:space="0" w:color="auto"/>
                    <w:right w:val="none" w:sz="0" w:space="0" w:color="auto"/>
                  </w:divBdr>
                </w:div>
              </w:divsChild>
            </w:div>
            <w:div w:id="1886016974">
              <w:marLeft w:val="0"/>
              <w:marRight w:val="0"/>
              <w:marTop w:val="0"/>
              <w:marBottom w:val="0"/>
              <w:divBdr>
                <w:top w:val="none" w:sz="0" w:space="0" w:color="auto"/>
                <w:left w:val="none" w:sz="0" w:space="0" w:color="auto"/>
                <w:bottom w:val="none" w:sz="0" w:space="0" w:color="auto"/>
                <w:right w:val="none" w:sz="0" w:space="0" w:color="auto"/>
              </w:divBdr>
              <w:divsChild>
                <w:div w:id="2084989499">
                  <w:marLeft w:val="0"/>
                  <w:marRight w:val="0"/>
                  <w:marTop w:val="0"/>
                  <w:marBottom w:val="0"/>
                  <w:divBdr>
                    <w:top w:val="none" w:sz="0" w:space="0" w:color="auto"/>
                    <w:left w:val="none" w:sz="0" w:space="0" w:color="auto"/>
                    <w:bottom w:val="none" w:sz="0" w:space="0" w:color="auto"/>
                    <w:right w:val="none" w:sz="0" w:space="0" w:color="auto"/>
                  </w:divBdr>
                </w:div>
              </w:divsChild>
            </w:div>
            <w:div w:id="344357379">
              <w:marLeft w:val="0"/>
              <w:marRight w:val="0"/>
              <w:marTop w:val="0"/>
              <w:marBottom w:val="0"/>
              <w:divBdr>
                <w:top w:val="none" w:sz="0" w:space="0" w:color="auto"/>
                <w:left w:val="none" w:sz="0" w:space="0" w:color="auto"/>
                <w:bottom w:val="none" w:sz="0" w:space="0" w:color="auto"/>
                <w:right w:val="none" w:sz="0" w:space="0" w:color="auto"/>
              </w:divBdr>
              <w:divsChild>
                <w:div w:id="13891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97861">
      <w:bodyDiv w:val="1"/>
      <w:marLeft w:val="0"/>
      <w:marRight w:val="0"/>
      <w:marTop w:val="0"/>
      <w:marBottom w:val="0"/>
      <w:divBdr>
        <w:top w:val="none" w:sz="0" w:space="0" w:color="auto"/>
        <w:left w:val="none" w:sz="0" w:space="0" w:color="auto"/>
        <w:bottom w:val="none" w:sz="0" w:space="0" w:color="auto"/>
        <w:right w:val="none" w:sz="0" w:space="0" w:color="auto"/>
      </w:divBdr>
    </w:div>
    <w:div w:id="1674213615">
      <w:bodyDiv w:val="1"/>
      <w:marLeft w:val="0"/>
      <w:marRight w:val="0"/>
      <w:marTop w:val="0"/>
      <w:marBottom w:val="0"/>
      <w:divBdr>
        <w:top w:val="none" w:sz="0" w:space="0" w:color="auto"/>
        <w:left w:val="none" w:sz="0" w:space="0" w:color="auto"/>
        <w:bottom w:val="none" w:sz="0" w:space="0" w:color="auto"/>
        <w:right w:val="none" w:sz="0" w:space="0" w:color="auto"/>
      </w:divBdr>
    </w:div>
    <w:div w:id="1685744738">
      <w:bodyDiv w:val="1"/>
      <w:marLeft w:val="0"/>
      <w:marRight w:val="0"/>
      <w:marTop w:val="0"/>
      <w:marBottom w:val="0"/>
      <w:divBdr>
        <w:top w:val="none" w:sz="0" w:space="0" w:color="auto"/>
        <w:left w:val="none" w:sz="0" w:space="0" w:color="auto"/>
        <w:bottom w:val="none" w:sz="0" w:space="0" w:color="auto"/>
        <w:right w:val="none" w:sz="0" w:space="0" w:color="auto"/>
      </w:divBdr>
      <w:divsChild>
        <w:div w:id="826285584">
          <w:marLeft w:val="0"/>
          <w:marRight w:val="0"/>
          <w:marTop w:val="0"/>
          <w:marBottom w:val="0"/>
          <w:divBdr>
            <w:top w:val="none" w:sz="0" w:space="0" w:color="auto"/>
            <w:left w:val="none" w:sz="0" w:space="0" w:color="auto"/>
            <w:bottom w:val="none" w:sz="0" w:space="0" w:color="auto"/>
            <w:right w:val="none" w:sz="0" w:space="0" w:color="auto"/>
          </w:divBdr>
          <w:divsChild>
            <w:div w:id="1950770154">
              <w:marLeft w:val="0"/>
              <w:marRight w:val="0"/>
              <w:marTop w:val="0"/>
              <w:marBottom w:val="0"/>
              <w:divBdr>
                <w:top w:val="none" w:sz="0" w:space="0" w:color="auto"/>
                <w:left w:val="none" w:sz="0" w:space="0" w:color="auto"/>
                <w:bottom w:val="none" w:sz="0" w:space="0" w:color="auto"/>
                <w:right w:val="none" w:sz="0" w:space="0" w:color="auto"/>
              </w:divBdr>
              <w:divsChild>
                <w:div w:id="7434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12127">
      <w:bodyDiv w:val="1"/>
      <w:marLeft w:val="0"/>
      <w:marRight w:val="0"/>
      <w:marTop w:val="0"/>
      <w:marBottom w:val="0"/>
      <w:divBdr>
        <w:top w:val="none" w:sz="0" w:space="0" w:color="auto"/>
        <w:left w:val="none" w:sz="0" w:space="0" w:color="auto"/>
        <w:bottom w:val="none" w:sz="0" w:space="0" w:color="auto"/>
        <w:right w:val="none" w:sz="0" w:space="0" w:color="auto"/>
      </w:divBdr>
      <w:divsChild>
        <w:div w:id="499272411">
          <w:marLeft w:val="0"/>
          <w:marRight w:val="0"/>
          <w:marTop w:val="0"/>
          <w:marBottom w:val="0"/>
          <w:divBdr>
            <w:top w:val="none" w:sz="0" w:space="0" w:color="auto"/>
            <w:left w:val="none" w:sz="0" w:space="0" w:color="auto"/>
            <w:bottom w:val="none" w:sz="0" w:space="0" w:color="auto"/>
            <w:right w:val="none" w:sz="0" w:space="0" w:color="auto"/>
          </w:divBdr>
          <w:divsChild>
            <w:div w:id="1129933552">
              <w:marLeft w:val="0"/>
              <w:marRight w:val="0"/>
              <w:marTop w:val="0"/>
              <w:marBottom w:val="0"/>
              <w:divBdr>
                <w:top w:val="none" w:sz="0" w:space="0" w:color="auto"/>
                <w:left w:val="none" w:sz="0" w:space="0" w:color="auto"/>
                <w:bottom w:val="none" w:sz="0" w:space="0" w:color="auto"/>
                <w:right w:val="none" w:sz="0" w:space="0" w:color="auto"/>
              </w:divBdr>
              <w:divsChild>
                <w:div w:id="2894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94291">
      <w:bodyDiv w:val="1"/>
      <w:marLeft w:val="0"/>
      <w:marRight w:val="0"/>
      <w:marTop w:val="0"/>
      <w:marBottom w:val="0"/>
      <w:divBdr>
        <w:top w:val="none" w:sz="0" w:space="0" w:color="auto"/>
        <w:left w:val="none" w:sz="0" w:space="0" w:color="auto"/>
        <w:bottom w:val="none" w:sz="0" w:space="0" w:color="auto"/>
        <w:right w:val="none" w:sz="0" w:space="0" w:color="auto"/>
      </w:divBdr>
    </w:div>
    <w:div w:id="1813282332">
      <w:bodyDiv w:val="1"/>
      <w:marLeft w:val="0"/>
      <w:marRight w:val="0"/>
      <w:marTop w:val="0"/>
      <w:marBottom w:val="0"/>
      <w:divBdr>
        <w:top w:val="none" w:sz="0" w:space="0" w:color="auto"/>
        <w:left w:val="none" w:sz="0" w:space="0" w:color="auto"/>
        <w:bottom w:val="none" w:sz="0" w:space="0" w:color="auto"/>
        <w:right w:val="none" w:sz="0" w:space="0" w:color="auto"/>
      </w:divBdr>
    </w:div>
    <w:div w:id="1816943806">
      <w:bodyDiv w:val="1"/>
      <w:marLeft w:val="0"/>
      <w:marRight w:val="0"/>
      <w:marTop w:val="0"/>
      <w:marBottom w:val="0"/>
      <w:divBdr>
        <w:top w:val="none" w:sz="0" w:space="0" w:color="auto"/>
        <w:left w:val="none" w:sz="0" w:space="0" w:color="auto"/>
        <w:bottom w:val="none" w:sz="0" w:space="0" w:color="auto"/>
        <w:right w:val="none" w:sz="0" w:space="0" w:color="auto"/>
      </w:divBdr>
    </w:div>
    <w:div w:id="1856190962">
      <w:bodyDiv w:val="1"/>
      <w:marLeft w:val="0"/>
      <w:marRight w:val="0"/>
      <w:marTop w:val="0"/>
      <w:marBottom w:val="0"/>
      <w:divBdr>
        <w:top w:val="none" w:sz="0" w:space="0" w:color="auto"/>
        <w:left w:val="none" w:sz="0" w:space="0" w:color="auto"/>
        <w:bottom w:val="none" w:sz="0" w:space="0" w:color="auto"/>
        <w:right w:val="none" w:sz="0" w:space="0" w:color="auto"/>
      </w:divBdr>
    </w:div>
    <w:div w:id="1860778470">
      <w:bodyDiv w:val="1"/>
      <w:marLeft w:val="0"/>
      <w:marRight w:val="0"/>
      <w:marTop w:val="0"/>
      <w:marBottom w:val="0"/>
      <w:divBdr>
        <w:top w:val="none" w:sz="0" w:space="0" w:color="auto"/>
        <w:left w:val="none" w:sz="0" w:space="0" w:color="auto"/>
        <w:bottom w:val="none" w:sz="0" w:space="0" w:color="auto"/>
        <w:right w:val="none" w:sz="0" w:space="0" w:color="auto"/>
      </w:divBdr>
    </w:div>
    <w:div w:id="1867131078">
      <w:bodyDiv w:val="1"/>
      <w:marLeft w:val="0"/>
      <w:marRight w:val="0"/>
      <w:marTop w:val="0"/>
      <w:marBottom w:val="0"/>
      <w:divBdr>
        <w:top w:val="none" w:sz="0" w:space="0" w:color="auto"/>
        <w:left w:val="none" w:sz="0" w:space="0" w:color="auto"/>
        <w:bottom w:val="none" w:sz="0" w:space="0" w:color="auto"/>
        <w:right w:val="none" w:sz="0" w:space="0" w:color="auto"/>
      </w:divBdr>
      <w:divsChild>
        <w:div w:id="1681811616">
          <w:marLeft w:val="0"/>
          <w:marRight w:val="0"/>
          <w:marTop w:val="0"/>
          <w:marBottom w:val="0"/>
          <w:divBdr>
            <w:top w:val="none" w:sz="0" w:space="0" w:color="auto"/>
            <w:left w:val="none" w:sz="0" w:space="0" w:color="auto"/>
            <w:bottom w:val="none" w:sz="0" w:space="0" w:color="auto"/>
            <w:right w:val="none" w:sz="0" w:space="0" w:color="auto"/>
          </w:divBdr>
          <w:divsChild>
            <w:div w:id="1023483085">
              <w:marLeft w:val="0"/>
              <w:marRight w:val="0"/>
              <w:marTop w:val="0"/>
              <w:marBottom w:val="0"/>
              <w:divBdr>
                <w:top w:val="none" w:sz="0" w:space="0" w:color="auto"/>
                <w:left w:val="none" w:sz="0" w:space="0" w:color="auto"/>
                <w:bottom w:val="none" w:sz="0" w:space="0" w:color="auto"/>
                <w:right w:val="none" w:sz="0" w:space="0" w:color="auto"/>
              </w:divBdr>
              <w:divsChild>
                <w:div w:id="5728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20104">
      <w:bodyDiv w:val="1"/>
      <w:marLeft w:val="0"/>
      <w:marRight w:val="0"/>
      <w:marTop w:val="0"/>
      <w:marBottom w:val="0"/>
      <w:divBdr>
        <w:top w:val="none" w:sz="0" w:space="0" w:color="auto"/>
        <w:left w:val="none" w:sz="0" w:space="0" w:color="auto"/>
        <w:bottom w:val="none" w:sz="0" w:space="0" w:color="auto"/>
        <w:right w:val="none" w:sz="0" w:space="0" w:color="auto"/>
      </w:divBdr>
    </w:div>
    <w:div w:id="1879195967">
      <w:bodyDiv w:val="1"/>
      <w:marLeft w:val="0"/>
      <w:marRight w:val="0"/>
      <w:marTop w:val="0"/>
      <w:marBottom w:val="0"/>
      <w:divBdr>
        <w:top w:val="none" w:sz="0" w:space="0" w:color="auto"/>
        <w:left w:val="none" w:sz="0" w:space="0" w:color="auto"/>
        <w:bottom w:val="none" w:sz="0" w:space="0" w:color="auto"/>
        <w:right w:val="none" w:sz="0" w:space="0" w:color="auto"/>
      </w:divBdr>
      <w:divsChild>
        <w:div w:id="60253003">
          <w:marLeft w:val="0"/>
          <w:marRight w:val="0"/>
          <w:marTop w:val="0"/>
          <w:marBottom w:val="0"/>
          <w:divBdr>
            <w:top w:val="none" w:sz="0" w:space="0" w:color="auto"/>
            <w:left w:val="none" w:sz="0" w:space="0" w:color="auto"/>
            <w:bottom w:val="none" w:sz="0" w:space="0" w:color="auto"/>
            <w:right w:val="none" w:sz="0" w:space="0" w:color="auto"/>
          </w:divBdr>
        </w:div>
        <w:div w:id="1782647204">
          <w:marLeft w:val="0"/>
          <w:marRight w:val="0"/>
          <w:marTop w:val="0"/>
          <w:marBottom w:val="0"/>
          <w:divBdr>
            <w:top w:val="none" w:sz="0" w:space="0" w:color="auto"/>
            <w:left w:val="none" w:sz="0" w:space="0" w:color="auto"/>
            <w:bottom w:val="none" w:sz="0" w:space="0" w:color="auto"/>
            <w:right w:val="none" w:sz="0" w:space="0" w:color="auto"/>
          </w:divBdr>
        </w:div>
      </w:divsChild>
    </w:div>
    <w:div w:id="1889293186">
      <w:bodyDiv w:val="1"/>
      <w:marLeft w:val="0"/>
      <w:marRight w:val="0"/>
      <w:marTop w:val="0"/>
      <w:marBottom w:val="0"/>
      <w:divBdr>
        <w:top w:val="none" w:sz="0" w:space="0" w:color="auto"/>
        <w:left w:val="none" w:sz="0" w:space="0" w:color="auto"/>
        <w:bottom w:val="none" w:sz="0" w:space="0" w:color="auto"/>
        <w:right w:val="none" w:sz="0" w:space="0" w:color="auto"/>
      </w:divBdr>
    </w:div>
    <w:div w:id="1899588588">
      <w:bodyDiv w:val="1"/>
      <w:marLeft w:val="0"/>
      <w:marRight w:val="0"/>
      <w:marTop w:val="0"/>
      <w:marBottom w:val="0"/>
      <w:divBdr>
        <w:top w:val="none" w:sz="0" w:space="0" w:color="auto"/>
        <w:left w:val="none" w:sz="0" w:space="0" w:color="auto"/>
        <w:bottom w:val="none" w:sz="0" w:space="0" w:color="auto"/>
        <w:right w:val="none" w:sz="0" w:space="0" w:color="auto"/>
      </w:divBdr>
    </w:div>
    <w:div w:id="1909460236">
      <w:bodyDiv w:val="1"/>
      <w:marLeft w:val="0"/>
      <w:marRight w:val="0"/>
      <w:marTop w:val="0"/>
      <w:marBottom w:val="0"/>
      <w:divBdr>
        <w:top w:val="none" w:sz="0" w:space="0" w:color="auto"/>
        <w:left w:val="none" w:sz="0" w:space="0" w:color="auto"/>
        <w:bottom w:val="none" w:sz="0" w:space="0" w:color="auto"/>
        <w:right w:val="none" w:sz="0" w:space="0" w:color="auto"/>
      </w:divBdr>
    </w:div>
    <w:div w:id="1914119594">
      <w:bodyDiv w:val="1"/>
      <w:marLeft w:val="0"/>
      <w:marRight w:val="0"/>
      <w:marTop w:val="0"/>
      <w:marBottom w:val="0"/>
      <w:divBdr>
        <w:top w:val="none" w:sz="0" w:space="0" w:color="auto"/>
        <w:left w:val="none" w:sz="0" w:space="0" w:color="auto"/>
        <w:bottom w:val="none" w:sz="0" w:space="0" w:color="auto"/>
        <w:right w:val="none" w:sz="0" w:space="0" w:color="auto"/>
      </w:divBdr>
    </w:div>
    <w:div w:id="1923828287">
      <w:bodyDiv w:val="1"/>
      <w:marLeft w:val="0"/>
      <w:marRight w:val="0"/>
      <w:marTop w:val="0"/>
      <w:marBottom w:val="0"/>
      <w:divBdr>
        <w:top w:val="none" w:sz="0" w:space="0" w:color="auto"/>
        <w:left w:val="none" w:sz="0" w:space="0" w:color="auto"/>
        <w:bottom w:val="none" w:sz="0" w:space="0" w:color="auto"/>
        <w:right w:val="none" w:sz="0" w:space="0" w:color="auto"/>
      </w:divBdr>
    </w:div>
    <w:div w:id="1936862545">
      <w:bodyDiv w:val="1"/>
      <w:marLeft w:val="0"/>
      <w:marRight w:val="0"/>
      <w:marTop w:val="0"/>
      <w:marBottom w:val="0"/>
      <w:divBdr>
        <w:top w:val="none" w:sz="0" w:space="0" w:color="auto"/>
        <w:left w:val="none" w:sz="0" w:space="0" w:color="auto"/>
        <w:bottom w:val="none" w:sz="0" w:space="0" w:color="auto"/>
        <w:right w:val="none" w:sz="0" w:space="0" w:color="auto"/>
      </w:divBdr>
      <w:divsChild>
        <w:div w:id="493957517">
          <w:marLeft w:val="0"/>
          <w:marRight w:val="0"/>
          <w:marTop w:val="0"/>
          <w:marBottom w:val="0"/>
          <w:divBdr>
            <w:top w:val="none" w:sz="0" w:space="0" w:color="auto"/>
            <w:left w:val="none" w:sz="0" w:space="0" w:color="auto"/>
            <w:bottom w:val="none" w:sz="0" w:space="0" w:color="auto"/>
            <w:right w:val="none" w:sz="0" w:space="0" w:color="auto"/>
          </w:divBdr>
        </w:div>
        <w:div w:id="1985160674">
          <w:marLeft w:val="0"/>
          <w:marRight w:val="0"/>
          <w:marTop w:val="0"/>
          <w:marBottom w:val="0"/>
          <w:divBdr>
            <w:top w:val="none" w:sz="0" w:space="0" w:color="auto"/>
            <w:left w:val="none" w:sz="0" w:space="0" w:color="auto"/>
            <w:bottom w:val="none" w:sz="0" w:space="0" w:color="auto"/>
            <w:right w:val="none" w:sz="0" w:space="0" w:color="auto"/>
          </w:divBdr>
        </w:div>
        <w:div w:id="1498493083">
          <w:marLeft w:val="0"/>
          <w:marRight w:val="0"/>
          <w:marTop w:val="0"/>
          <w:marBottom w:val="0"/>
          <w:divBdr>
            <w:top w:val="none" w:sz="0" w:space="0" w:color="auto"/>
            <w:left w:val="none" w:sz="0" w:space="0" w:color="auto"/>
            <w:bottom w:val="none" w:sz="0" w:space="0" w:color="auto"/>
            <w:right w:val="none" w:sz="0" w:space="0" w:color="auto"/>
          </w:divBdr>
        </w:div>
        <w:div w:id="1062025340">
          <w:marLeft w:val="0"/>
          <w:marRight w:val="0"/>
          <w:marTop w:val="0"/>
          <w:marBottom w:val="0"/>
          <w:divBdr>
            <w:top w:val="none" w:sz="0" w:space="0" w:color="auto"/>
            <w:left w:val="none" w:sz="0" w:space="0" w:color="auto"/>
            <w:bottom w:val="none" w:sz="0" w:space="0" w:color="auto"/>
            <w:right w:val="none" w:sz="0" w:space="0" w:color="auto"/>
          </w:divBdr>
        </w:div>
        <w:div w:id="2091075160">
          <w:marLeft w:val="0"/>
          <w:marRight w:val="0"/>
          <w:marTop w:val="0"/>
          <w:marBottom w:val="0"/>
          <w:divBdr>
            <w:top w:val="none" w:sz="0" w:space="0" w:color="auto"/>
            <w:left w:val="none" w:sz="0" w:space="0" w:color="auto"/>
            <w:bottom w:val="none" w:sz="0" w:space="0" w:color="auto"/>
            <w:right w:val="none" w:sz="0" w:space="0" w:color="auto"/>
          </w:divBdr>
        </w:div>
        <w:div w:id="1233350929">
          <w:marLeft w:val="0"/>
          <w:marRight w:val="0"/>
          <w:marTop w:val="0"/>
          <w:marBottom w:val="0"/>
          <w:divBdr>
            <w:top w:val="none" w:sz="0" w:space="0" w:color="auto"/>
            <w:left w:val="none" w:sz="0" w:space="0" w:color="auto"/>
            <w:bottom w:val="none" w:sz="0" w:space="0" w:color="auto"/>
            <w:right w:val="none" w:sz="0" w:space="0" w:color="auto"/>
          </w:divBdr>
        </w:div>
        <w:div w:id="1408304648">
          <w:marLeft w:val="0"/>
          <w:marRight w:val="0"/>
          <w:marTop w:val="0"/>
          <w:marBottom w:val="0"/>
          <w:divBdr>
            <w:top w:val="none" w:sz="0" w:space="0" w:color="auto"/>
            <w:left w:val="none" w:sz="0" w:space="0" w:color="auto"/>
            <w:bottom w:val="none" w:sz="0" w:space="0" w:color="auto"/>
            <w:right w:val="none" w:sz="0" w:space="0" w:color="auto"/>
          </w:divBdr>
        </w:div>
      </w:divsChild>
    </w:div>
    <w:div w:id="1944530477">
      <w:bodyDiv w:val="1"/>
      <w:marLeft w:val="0"/>
      <w:marRight w:val="0"/>
      <w:marTop w:val="0"/>
      <w:marBottom w:val="0"/>
      <w:divBdr>
        <w:top w:val="none" w:sz="0" w:space="0" w:color="auto"/>
        <w:left w:val="none" w:sz="0" w:space="0" w:color="auto"/>
        <w:bottom w:val="none" w:sz="0" w:space="0" w:color="auto"/>
        <w:right w:val="none" w:sz="0" w:space="0" w:color="auto"/>
      </w:divBdr>
    </w:div>
    <w:div w:id="2011716268">
      <w:bodyDiv w:val="1"/>
      <w:marLeft w:val="0"/>
      <w:marRight w:val="0"/>
      <w:marTop w:val="0"/>
      <w:marBottom w:val="0"/>
      <w:divBdr>
        <w:top w:val="none" w:sz="0" w:space="0" w:color="auto"/>
        <w:left w:val="none" w:sz="0" w:space="0" w:color="auto"/>
        <w:bottom w:val="none" w:sz="0" w:space="0" w:color="auto"/>
        <w:right w:val="none" w:sz="0" w:space="0" w:color="auto"/>
      </w:divBdr>
      <w:divsChild>
        <w:div w:id="1747419018">
          <w:marLeft w:val="0"/>
          <w:marRight w:val="0"/>
          <w:marTop w:val="0"/>
          <w:marBottom w:val="0"/>
          <w:divBdr>
            <w:top w:val="none" w:sz="0" w:space="0" w:color="auto"/>
            <w:left w:val="none" w:sz="0" w:space="0" w:color="auto"/>
            <w:bottom w:val="none" w:sz="0" w:space="0" w:color="auto"/>
            <w:right w:val="none" w:sz="0" w:space="0" w:color="auto"/>
          </w:divBdr>
          <w:divsChild>
            <w:div w:id="1749880889">
              <w:marLeft w:val="0"/>
              <w:marRight w:val="0"/>
              <w:marTop w:val="0"/>
              <w:marBottom w:val="0"/>
              <w:divBdr>
                <w:top w:val="none" w:sz="0" w:space="0" w:color="auto"/>
                <w:left w:val="none" w:sz="0" w:space="0" w:color="auto"/>
                <w:bottom w:val="none" w:sz="0" w:space="0" w:color="auto"/>
                <w:right w:val="none" w:sz="0" w:space="0" w:color="auto"/>
              </w:divBdr>
              <w:divsChild>
                <w:div w:id="825046603">
                  <w:marLeft w:val="0"/>
                  <w:marRight w:val="0"/>
                  <w:marTop w:val="0"/>
                  <w:marBottom w:val="0"/>
                  <w:divBdr>
                    <w:top w:val="none" w:sz="0" w:space="0" w:color="auto"/>
                    <w:left w:val="none" w:sz="0" w:space="0" w:color="auto"/>
                    <w:bottom w:val="none" w:sz="0" w:space="0" w:color="auto"/>
                    <w:right w:val="none" w:sz="0" w:space="0" w:color="auto"/>
                  </w:divBdr>
                  <w:divsChild>
                    <w:div w:id="8566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74997">
      <w:bodyDiv w:val="1"/>
      <w:marLeft w:val="0"/>
      <w:marRight w:val="0"/>
      <w:marTop w:val="0"/>
      <w:marBottom w:val="0"/>
      <w:divBdr>
        <w:top w:val="none" w:sz="0" w:space="0" w:color="auto"/>
        <w:left w:val="none" w:sz="0" w:space="0" w:color="auto"/>
        <w:bottom w:val="none" w:sz="0" w:space="0" w:color="auto"/>
        <w:right w:val="none" w:sz="0" w:space="0" w:color="auto"/>
      </w:divBdr>
    </w:div>
    <w:div w:id="2036424995">
      <w:bodyDiv w:val="1"/>
      <w:marLeft w:val="0"/>
      <w:marRight w:val="0"/>
      <w:marTop w:val="0"/>
      <w:marBottom w:val="0"/>
      <w:divBdr>
        <w:top w:val="none" w:sz="0" w:space="0" w:color="auto"/>
        <w:left w:val="none" w:sz="0" w:space="0" w:color="auto"/>
        <w:bottom w:val="none" w:sz="0" w:space="0" w:color="auto"/>
        <w:right w:val="none" w:sz="0" w:space="0" w:color="auto"/>
      </w:divBdr>
    </w:div>
    <w:div w:id="2037660820">
      <w:bodyDiv w:val="1"/>
      <w:marLeft w:val="0"/>
      <w:marRight w:val="0"/>
      <w:marTop w:val="0"/>
      <w:marBottom w:val="0"/>
      <w:divBdr>
        <w:top w:val="none" w:sz="0" w:space="0" w:color="auto"/>
        <w:left w:val="none" w:sz="0" w:space="0" w:color="auto"/>
        <w:bottom w:val="none" w:sz="0" w:space="0" w:color="auto"/>
        <w:right w:val="none" w:sz="0" w:space="0" w:color="auto"/>
      </w:divBdr>
    </w:div>
    <w:div w:id="2071687871">
      <w:bodyDiv w:val="1"/>
      <w:marLeft w:val="0"/>
      <w:marRight w:val="0"/>
      <w:marTop w:val="0"/>
      <w:marBottom w:val="0"/>
      <w:divBdr>
        <w:top w:val="none" w:sz="0" w:space="0" w:color="auto"/>
        <w:left w:val="none" w:sz="0" w:space="0" w:color="auto"/>
        <w:bottom w:val="none" w:sz="0" w:space="0" w:color="auto"/>
        <w:right w:val="none" w:sz="0" w:space="0" w:color="auto"/>
      </w:divBdr>
    </w:div>
    <w:div w:id="210738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75B06-B86A-E045-B94A-13C53FE84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1590</TotalTime>
  <Pages>74</Pages>
  <Words>16497</Words>
  <Characters>94033</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Провоторова</dc:creator>
  <cp:keywords/>
  <dc:description/>
  <cp:lastModifiedBy>Нина Провоторова</cp:lastModifiedBy>
  <cp:revision>306</cp:revision>
  <dcterms:created xsi:type="dcterms:W3CDTF">2020-11-30T13:52:00Z</dcterms:created>
  <dcterms:modified xsi:type="dcterms:W3CDTF">2021-05-18T10:25:00Z</dcterms:modified>
</cp:coreProperties>
</file>