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1A735" w14:textId="77777777" w:rsidR="003C59A5" w:rsidRPr="0078196B" w:rsidRDefault="003C59A5" w:rsidP="00383D5D">
      <w:pPr>
        <w:spacing w:line="240" w:lineRule="auto"/>
        <w:jc w:val="center"/>
        <w:rPr>
          <w:szCs w:val="28"/>
        </w:rPr>
      </w:pPr>
      <w:r w:rsidRPr="00BD75C7">
        <w:rPr>
          <w:szCs w:val="28"/>
        </w:rPr>
        <w:t>Санкт-Петербургский государственный университет</w:t>
      </w:r>
    </w:p>
    <w:p w14:paraId="4C587BB6" w14:textId="77777777" w:rsidR="003C59A5" w:rsidRPr="0078196B" w:rsidRDefault="003C59A5" w:rsidP="00383D5D">
      <w:pPr>
        <w:spacing w:line="240" w:lineRule="auto"/>
        <w:jc w:val="center"/>
        <w:rPr>
          <w:szCs w:val="28"/>
        </w:rPr>
      </w:pPr>
    </w:p>
    <w:p w14:paraId="3DD97E91" w14:textId="77777777" w:rsidR="003C59A5" w:rsidRPr="0078196B" w:rsidRDefault="003C59A5" w:rsidP="00383D5D">
      <w:pPr>
        <w:spacing w:line="240" w:lineRule="auto"/>
        <w:ind w:firstLine="0"/>
        <w:rPr>
          <w:szCs w:val="28"/>
        </w:rPr>
      </w:pPr>
    </w:p>
    <w:p w14:paraId="4E873ECF" w14:textId="77777777" w:rsidR="003C59A5" w:rsidRPr="0078196B" w:rsidRDefault="003C59A5" w:rsidP="00383D5D">
      <w:pPr>
        <w:spacing w:line="240" w:lineRule="auto"/>
        <w:jc w:val="center"/>
        <w:rPr>
          <w:szCs w:val="28"/>
        </w:rPr>
      </w:pPr>
    </w:p>
    <w:p w14:paraId="358173BA" w14:textId="6C663DD5" w:rsidR="003C59A5" w:rsidRPr="003C59A5" w:rsidRDefault="003C59A5" w:rsidP="00383D5D">
      <w:pPr>
        <w:spacing w:line="240" w:lineRule="auto"/>
        <w:jc w:val="center"/>
        <w:rPr>
          <w:b/>
          <w:szCs w:val="28"/>
        </w:rPr>
      </w:pPr>
      <w:r>
        <w:rPr>
          <w:b/>
          <w:szCs w:val="28"/>
        </w:rPr>
        <w:t>МКРТЧЯН Роберт Сейранович</w:t>
      </w:r>
    </w:p>
    <w:p w14:paraId="424168F5" w14:textId="77777777" w:rsidR="003C59A5" w:rsidRPr="004E78D6" w:rsidRDefault="003C59A5" w:rsidP="00383D5D">
      <w:pPr>
        <w:spacing w:line="240" w:lineRule="auto"/>
        <w:jc w:val="center"/>
        <w:rPr>
          <w:b/>
          <w:szCs w:val="28"/>
        </w:rPr>
      </w:pPr>
    </w:p>
    <w:p w14:paraId="6264564B" w14:textId="77777777" w:rsidR="003C59A5" w:rsidRPr="0078196B" w:rsidRDefault="003C59A5" w:rsidP="00383D5D">
      <w:pPr>
        <w:spacing w:line="240" w:lineRule="auto"/>
        <w:jc w:val="center"/>
        <w:rPr>
          <w:szCs w:val="28"/>
        </w:rPr>
      </w:pPr>
      <w:r w:rsidRPr="00BD75C7">
        <w:rPr>
          <w:szCs w:val="28"/>
        </w:rPr>
        <w:t>Выпускная квалификационная работа</w:t>
      </w:r>
    </w:p>
    <w:p w14:paraId="0803B630" w14:textId="3BCB72B7" w:rsidR="003C59A5" w:rsidRPr="004E78D6" w:rsidRDefault="00C04C86" w:rsidP="00383D5D">
      <w:pPr>
        <w:spacing w:line="240" w:lineRule="auto"/>
        <w:jc w:val="center"/>
        <w:rPr>
          <w:b/>
          <w:szCs w:val="28"/>
        </w:rPr>
      </w:pPr>
      <w:r w:rsidRPr="00C04C86">
        <w:rPr>
          <w:b/>
          <w:szCs w:val="28"/>
        </w:rPr>
        <w:t>Сотрудничество в сфере энергетики между РФ и КНР: экономика и политика</w:t>
      </w:r>
    </w:p>
    <w:p w14:paraId="69235334" w14:textId="77777777" w:rsidR="003C59A5" w:rsidRPr="004E78D6" w:rsidRDefault="003C59A5" w:rsidP="00383D5D">
      <w:pPr>
        <w:spacing w:line="240" w:lineRule="auto"/>
        <w:jc w:val="center"/>
        <w:rPr>
          <w:b/>
          <w:szCs w:val="28"/>
        </w:rPr>
      </w:pPr>
    </w:p>
    <w:p w14:paraId="0B3BEAE7" w14:textId="77777777" w:rsidR="003C59A5" w:rsidRPr="004E78D6" w:rsidRDefault="003C59A5" w:rsidP="00383D5D">
      <w:pPr>
        <w:spacing w:line="240" w:lineRule="auto"/>
        <w:jc w:val="center"/>
        <w:rPr>
          <w:b/>
          <w:szCs w:val="28"/>
        </w:rPr>
      </w:pPr>
    </w:p>
    <w:p w14:paraId="14AF60CF" w14:textId="77777777" w:rsidR="003C59A5" w:rsidRPr="004E3377" w:rsidRDefault="003C59A5" w:rsidP="00383D5D">
      <w:pPr>
        <w:spacing w:line="240" w:lineRule="auto"/>
        <w:jc w:val="center"/>
        <w:rPr>
          <w:szCs w:val="28"/>
        </w:rPr>
      </w:pPr>
      <w:r w:rsidRPr="00BD75C7">
        <w:rPr>
          <w:szCs w:val="28"/>
        </w:rPr>
        <w:t>Уровень образования:</w:t>
      </w:r>
      <w:r w:rsidRPr="004E3377">
        <w:rPr>
          <w:szCs w:val="28"/>
        </w:rPr>
        <w:t xml:space="preserve"> </w:t>
      </w:r>
      <w:r>
        <w:rPr>
          <w:szCs w:val="28"/>
        </w:rPr>
        <w:t>Бакалавриат</w:t>
      </w:r>
    </w:p>
    <w:p w14:paraId="2721A437" w14:textId="77777777" w:rsidR="003C59A5" w:rsidRPr="004E3377" w:rsidRDefault="003C59A5" w:rsidP="00383D5D">
      <w:pPr>
        <w:spacing w:line="240" w:lineRule="auto"/>
        <w:jc w:val="center"/>
        <w:rPr>
          <w:szCs w:val="28"/>
        </w:rPr>
      </w:pPr>
      <w:r w:rsidRPr="00BD75C7">
        <w:rPr>
          <w:szCs w:val="28"/>
        </w:rPr>
        <w:t xml:space="preserve">Направление </w:t>
      </w:r>
      <w:r>
        <w:rPr>
          <w:szCs w:val="28"/>
        </w:rPr>
        <w:t>41.03.05</w:t>
      </w:r>
      <w:r w:rsidRPr="00BD75C7">
        <w:rPr>
          <w:szCs w:val="28"/>
        </w:rPr>
        <w:t xml:space="preserve"> «</w:t>
      </w:r>
      <w:r>
        <w:rPr>
          <w:szCs w:val="28"/>
        </w:rPr>
        <w:t>Международные отношения</w:t>
      </w:r>
      <w:r w:rsidRPr="00BD75C7">
        <w:rPr>
          <w:szCs w:val="28"/>
        </w:rPr>
        <w:t>»</w:t>
      </w:r>
    </w:p>
    <w:p w14:paraId="50A5A29A" w14:textId="77777777" w:rsidR="003C59A5" w:rsidRPr="004E3377" w:rsidRDefault="003C59A5" w:rsidP="00383D5D">
      <w:pPr>
        <w:spacing w:line="240" w:lineRule="auto"/>
        <w:jc w:val="center"/>
        <w:rPr>
          <w:szCs w:val="28"/>
        </w:rPr>
      </w:pPr>
      <w:r w:rsidRPr="00BD75C7">
        <w:rPr>
          <w:szCs w:val="28"/>
        </w:rPr>
        <w:t>Основная образовательная программа</w:t>
      </w:r>
    </w:p>
    <w:p w14:paraId="7D5BD8DD" w14:textId="77777777" w:rsidR="003C59A5" w:rsidRPr="004E3377" w:rsidRDefault="003C59A5" w:rsidP="00383D5D">
      <w:pPr>
        <w:spacing w:line="240" w:lineRule="auto"/>
        <w:jc w:val="center"/>
        <w:rPr>
          <w:szCs w:val="28"/>
        </w:rPr>
      </w:pPr>
      <w:r>
        <w:rPr>
          <w:szCs w:val="28"/>
        </w:rPr>
        <w:t>СВ.5034.2017</w:t>
      </w:r>
      <w:r w:rsidRPr="00BD75C7">
        <w:rPr>
          <w:szCs w:val="28"/>
        </w:rPr>
        <w:t xml:space="preserve"> «</w:t>
      </w:r>
      <w:r>
        <w:rPr>
          <w:szCs w:val="28"/>
        </w:rPr>
        <w:t>Международные отношения</w:t>
      </w:r>
      <w:r w:rsidRPr="00BD75C7">
        <w:rPr>
          <w:szCs w:val="28"/>
        </w:rPr>
        <w:t>»</w:t>
      </w:r>
    </w:p>
    <w:p w14:paraId="479B9E34" w14:textId="77777777" w:rsidR="003C59A5" w:rsidRPr="004E3377" w:rsidRDefault="003C59A5" w:rsidP="00383D5D">
      <w:pPr>
        <w:spacing w:line="240" w:lineRule="auto"/>
        <w:rPr>
          <w:szCs w:val="28"/>
        </w:rPr>
      </w:pPr>
    </w:p>
    <w:p w14:paraId="03B55881" w14:textId="77777777" w:rsidR="003C59A5" w:rsidRDefault="003C59A5" w:rsidP="00383D5D">
      <w:pPr>
        <w:spacing w:line="240" w:lineRule="auto"/>
        <w:ind w:right="420"/>
        <w:jc w:val="right"/>
        <w:rPr>
          <w:szCs w:val="28"/>
        </w:rPr>
      </w:pPr>
    </w:p>
    <w:p w14:paraId="5F10ECB5" w14:textId="77777777" w:rsidR="003C59A5" w:rsidRDefault="003C59A5" w:rsidP="00383D5D">
      <w:pPr>
        <w:spacing w:line="240" w:lineRule="auto"/>
        <w:jc w:val="right"/>
        <w:rPr>
          <w:szCs w:val="28"/>
        </w:rPr>
      </w:pPr>
    </w:p>
    <w:p w14:paraId="2755BD2A" w14:textId="77777777" w:rsidR="003C59A5" w:rsidRPr="004E3377" w:rsidRDefault="003C59A5" w:rsidP="00383D5D">
      <w:pPr>
        <w:spacing w:line="240" w:lineRule="auto"/>
        <w:jc w:val="right"/>
        <w:rPr>
          <w:szCs w:val="28"/>
        </w:rPr>
      </w:pPr>
      <w:r w:rsidRPr="00BD75C7">
        <w:rPr>
          <w:szCs w:val="28"/>
        </w:rPr>
        <w:t xml:space="preserve">Научный руководитель: </w:t>
      </w:r>
    </w:p>
    <w:p w14:paraId="7561202C" w14:textId="3AB81A96" w:rsidR="003C59A5" w:rsidRPr="004E3377" w:rsidRDefault="00C04C86" w:rsidP="00383D5D">
      <w:pPr>
        <w:spacing w:line="240" w:lineRule="auto"/>
        <w:jc w:val="right"/>
        <w:rPr>
          <w:szCs w:val="28"/>
        </w:rPr>
      </w:pPr>
      <w:r>
        <w:rPr>
          <w:szCs w:val="28"/>
        </w:rPr>
        <w:t>к</w:t>
      </w:r>
      <w:r w:rsidRPr="00C04C86">
        <w:rPr>
          <w:szCs w:val="28"/>
        </w:rPr>
        <w:t>андидат исторических наук</w:t>
      </w:r>
      <w:r w:rsidR="003C59A5" w:rsidRPr="00BD75C7">
        <w:rPr>
          <w:szCs w:val="28"/>
        </w:rPr>
        <w:t xml:space="preserve">, </w:t>
      </w:r>
    </w:p>
    <w:p w14:paraId="3C9D8801" w14:textId="77777777" w:rsidR="00383D5D" w:rsidRDefault="00C04C86" w:rsidP="00383D5D">
      <w:pPr>
        <w:spacing w:line="240" w:lineRule="auto"/>
        <w:jc w:val="right"/>
        <w:rPr>
          <w:szCs w:val="28"/>
        </w:rPr>
      </w:pPr>
      <w:r>
        <w:rPr>
          <w:szCs w:val="28"/>
        </w:rPr>
        <w:t>д</w:t>
      </w:r>
      <w:r w:rsidRPr="00C04C86">
        <w:rPr>
          <w:szCs w:val="28"/>
        </w:rPr>
        <w:t>оцент</w:t>
      </w:r>
      <w:r>
        <w:rPr>
          <w:szCs w:val="28"/>
        </w:rPr>
        <w:t xml:space="preserve"> </w:t>
      </w:r>
      <w:r w:rsidR="00383D5D" w:rsidRPr="00383D5D">
        <w:rPr>
          <w:szCs w:val="28"/>
        </w:rPr>
        <w:t>кафедры мировой политики</w:t>
      </w:r>
    </w:p>
    <w:p w14:paraId="43E0AE81" w14:textId="429975C6" w:rsidR="00C04C86" w:rsidRDefault="00383D5D" w:rsidP="00383D5D">
      <w:pPr>
        <w:spacing w:line="240" w:lineRule="auto"/>
        <w:jc w:val="right"/>
        <w:rPr>
          <w:szCs w:val="28"/>
        </w:rPr>
      </w:pPr>
      <w:r>
        <w:rPr>
          <w:szCs w:val="28"/>
        </w:rPr>
        <w:t>И. В</w:t>
      </w:r>
      <w:r>
        <w:rPr>
          <w:szCs w:val="28"/>
        </w:rPr>
        <w:t xml:space="preserve">. </w:t>
      </w:r>
      <w:r w:rsidR="00C04C86">
        <w:rPr>
          <w:szCs w:val="28"/>
        </w:rPr>
        <w:t>Чернов</w:t>
      </w:r>
    </w:p>
    <w:p w14:paraId="529BDFD5" w14:textId="77777777" w:rsidR="00C04C86" w:rsidRPr="004E3377" w:rsidRDefault="00C04C86" w:rsidP="00383D5D">
      <w:pPr>
        <w:spacing w:line="240" w:lineRule="auto"/>
        <w:jc w:val="right"/>
        <w:rPr>
          <w:szCs w:val="28"/>
        </w:rPr>
      </w:pPr>
    </w:p>
    <w:p w14:paraId="15D2B023" w14:textId="18D0BAAE" w:rsidR="003C59A5" w:rsidRDefault="003C59A5" w:rsidP="00383D5D">
      <w:pPr>
        <w:spacing w:line="240" w:lineRule="auto"/>
        <w:jc w:val="right"/>
        <w:rPr>
          <w:szCs w:val="28"/>
        </w:rPr>
      </w:pPr>
      <w:r w:rsidRPr="00BD75C7">
        <w:rPr>
          <w:szCs w:val="28"/>
        </w:rPr>
        <w:t xml:space="preserve">Рецензент: </w:t>
      </w:r>
    </w:p>
    <w:p w14:paraId="4EBBF825" w14:textId="7062C948" w:rsidR="003C59A5" w:rsidRPr="0078196B" w:rsidRDefault="00383D5D" w:rsidP="00383D5D">
      <w:pPr>
        <w:spacing w:line="240" w:lineRule="auto"/>
        <w:jc w:val="right"/>
        <w:rPr>
          <w:szCs w:val="28"/>
        </w:rPr>
      </w:pPr>
      <w:r>
        <w:rPr>
          <w:szCs w:val="28"/>
        </w:rPr>
        <w:t>к</w:t>
      </w:r>
      <w:r w:rsidRPr="00383D5D">
        <w:rPr>
          <w:szCs w:val="28"/>
        </w:rPr>
        <w:t>андидат исторических наук</w:t>
      </w:r>
    </w:p>
    <w:p w14:paraId="37838CD4" w14:textId="43ACA786" w:rsidR="00383D5D" w:rsidRDefault="00383D5D" w:rsidP="00383D5D">
      <w:pPr>
        <w:spacing w:line="240" w:lineRule="auto"/>
        <w:jc w:val="right"/>
        <w:rPr>
          <w:szCs w:val="28"/>
        </w:rPr>
      </w:pPr>
      <w:r>
        <w:rPr>
          <w:szCs w:val="28"/>
        </w:rPr>
        <w:t xml:space="preserve">доцент </w:t>
      </w:r>
      <w:r w:rsidRPr="00383D5D">
        <w:rPr>
          <w:szCs w:val="28"/>
        </w:rPr>
        <w:t>кафедры европейских исследований</w:t>
      </w:r>
    </w:p>
    <w:p w14:paraId="75EAA264" w14:textId="0D151A54" w:rsidR="003C59A5" w:rsidRDefault="00383D5D" w:rsidP="00383D5D">
      <w:pPr>
        <w:spacing w:line="240" w:lineRule="auto"/>
        <w:jc w:val="right"/>
        <w:rPr>
          <w:szCs w:val="28"/>
        </w:rPr>
      </w:pPr>
      <w:r>
        <w:rPr>
          <w:szCs w:val="28"/>
        </w:rPr>
        <w:t xml:space="preserve">И. В. Иванников </w:t>
      </w:r>
    </w:p>
    <w:p w14:paraId="73DC325D" w14:textId="77777777" w:rsidR="00383D5D" w:rsidRDefault="00383D5D" w:rsidP="00383D5D">
      <w:pPr>
        <w:spacing w:line="240" w:lineRule="auto"/>
        <w:jc w:val="center"/>
        <w:rPr>
          <w:szCs w:val="28"/>
        </w:rPr>
      </w:pPr>
    </w:p>
    <w:p w14:paraId="4564BD5B" w14:textId="7D9FBB2A" w:rsidR="003C59A5" w:rsidRPr="00383D5D" w:rsidRDefault="003C59A5" w:rsidP="00383D5D">
      <w:pPr>
        <w:spacing w:line="240" w:lineRule="auto"/>
        <w:jc w:val="center"/>
        <w:rPr>
          <w:szCs w:val="28"/>
        </w:rPr>
      </w:pPr>
      <w:r>
        <w:rPr>
          <w:szCs w:val="28"/>
        </w:rPr>
        <w:t>С</w:t>
      </w:r>
      <w:r w:rsidRPr="00BD75C7">
        <w:rPr>
          <w:szCs w:val="28"/>
        </w:rPr>
        <w:t>анкт-Петербург</w:t>
      </w:r>
    </w:p>
    <w:p w14:paraId="44C11C9B" w14:textId="77777777" w:rsidR="003C59A5" w:rsidRPr="004E78D6" w:rsidRDefault="003C59A5" w:rsidP="00383D5D">
      <w:pPr>
        <w:spacing w:line="240" w:lineRule="auto"/>
        <w:jc w:val="center"/>
      </w:pPr>
      <w:r w:rsidRPr="00383D5D">
        <w:rPr>
          <w:szCs w:val="28"/>
        </w:rPr>
        <w:t>202</w:t>
      </w:r>
      <w:r>
        <w:rPr>
          <w:szCs w:val="28"/>
        </w:rPr>
        <w:t>1</w:t>
      </w:r>
    </w:p>
    <w:p w14:paraId="09BCC7E6" w14:textId="77777777" w:rsidR="003C59A5" w:rsidRDefault="003C59A5" w:rsidP="00773B75">
      <w:pPr>
        <w:pStyle w:val="a8"/>
        <w:jc w:val="center"/>
        <w:rPr>
          <w:rFonts w:eastAsiaTheme="minorHAnsi" w:cstheme="minorBidi"/>
          <w:b/>
          <w:bCs w:val="0"/>
          <w:color w:val="auto"/>
          <w:szCs w:val="22"/>
          <w:lang w:eastAsia="en-US"/>
        </w:rPr>
      </w:pPr>
    </w:p>
    <w:sdt>
      <w:sdtPr>
        <w:rPr>
          <w:rFonts w:eastAsiaTheme="minorHAnsi" w:cstheme="minorBidi"/>
          <w:b/>
          <w:bCs w:val="0"/>
          <w:color w:val="auto"/>
          <w:szCs w:val="22"/>
          <w:lang w:eastAsia="en-US"/>
        </w:rPr>
        <w:id w:val="-712655701"/>
        <w:docPartObj>
          <w:docPartGallery w:val="Table of Contents"/>
          <w:docPartUnique/>
        </w:docPartObj>
      </w:sdtPr>
      <w:sdtEndPr>
        <w:rPr>
          <w:b w:val="0"/>
        </w:rPr>
      </w:sdtEndPr>
      <w:sdtContent>
        <w:p w14:paraId="73DEEF2F" w14:textId="4A390D37" w:rsidR="00F772DA" w:rsidRPr="00773B75" w:rsidRDefault="00F772DA" w:rsidP="00773B75">
          <w:pPr>
            <w:pStyle w:val="a8"/>
            <w:jc w:val="center"/>
            <w:rPr>
              <w:rFonts w:eastAsiaTheme="minorHAnsi" w:cstheme="minorBidi"/>
              <w:b/>
              <w:bCs w:val="0"/>
              <w:color w:val="auto"/>
              <w:szCs w:val="22"/>
              <w:lang w:eastAsia="en-US"/>
            </w:rPr>
          </w:pPr>
          <w:r w:rsidRPr="00773B75">
            <w:t>Оглавление</w:t>
          </w:r>
        </w:p>
        <w:p w14:paraId="4E219288" w14:textId="597EEF7E" w:rsidR="006663B3" w:rsidRDefault="00F772DA">
          <w:pPr>
            <w:pStyle w:val="12"/>
            <w:tabs>
              <w:tab w:val="right" w:leader="dot" w:pos="9345"/>
            </w:tabs>
            <w:rPr>
              <w:rFonts w:asciiTheme="minorHAnsi" w:eastAsiaTheme="minorEastAsia" w:hAnsiTheme="minorHAnsi"/>
              <w:noProof/>
              <w:sz w:val="24"/>
              <w:szCs w:val="24"/>
              <w:lang w:eastAsia="zh-CN"/>
            </w:rPr>
          </w:pPr>
          <w:r w:rsidRPr="00773B75">
            <w:rPr>
              <w:bCs/>
            </w:rPr>
            <w:fldChar w:fldCharType="begin"/>
          </w:r>
          <w:r w:rsidRPr="00773B75">
            <w:rPr>
              <w:bCs/>
            </w:rPr>
            <w:instrText xml:space="preserve"> TOC \o "1-3" \h \z \u </w:instrText>
          </w:r>
          <w:r w:rsidRPr="00773B75">
            <w:rPr>
              <w:bCs/>
            </w:rPr>
            <w:fldChar w:fldCharType="separate"/>
          </w:r>
          <w:hyperlink w:anchor="_Toc71057816" w:history="1">
            <w:r w:rsidR="006663B3" w:rsidRPr="00314D16">
              <w:rPr>
                <w:rStyle w:val="a6"/>
                <w:rFonts w:cs="Times New Roman"/>
                <w:bCs/>
                <w:noProof/>
              </w:rPr>
              <w:t>Введение</w:t>
            </w:r>
            <w:r w:rsidR="006663B3">
              <w:rPr>
                <w:noProof/>
                <w:webHidden/>
              </w:rPr>
              <w:tab/>
            </w:r>
            <w:r w:rsidR="00842A2C">
              <w:rPr>
                <w:noProof/>
                <w:webHidden/>
              </w:rPr>
              <w:t>3</w:t>
            </w:r>
          </w:hyperlink>
        </w:p>
        <w:p w14:paraId="78FF53A1" w14:textId="2D362C8E" w:rsidR="006663B3" w:rsidRDefault="009417E7">
          <w:pPr>
            <w:pStyle w:val="12"/>
            <w:tabs>
              <w:tab w:val="right" w:leader="dot" w:pos="9345"/>
            </w:tabs>
            <w:rPr>
              <w:rFonts w:asciiTheme="minorHAnsi" w:eastAsiaTheme="minorEastAsia" w:hAnsiTheme="minorHAnsi"/>
              <w:noProof/>
              <w:sz w:val="24"/>
              <w:szCs w:val="24"/>
              <w:lang w:eastAsia="zh-CN"/>
            </w:rPr>
          </w:pPr>
          <w:r>
            <w:fldChar w:fldCharType="begin"/>
          </w:r>
          <w:r>
            <w:instrText xml:space="preserve"> HYPERLINK \l "_Toc71057817" </w:instrText>
          </w:r>
          <w:r>
            <w:fldChar w:fldCharType="separate"/>
          </w:r>
          <w:r w:rsidR="006663B3" w:rsidRPr="00314D16">
            <w:rPr>
              <w:rStyle w:val="a6"/>
              <w:rFonts w:cs="Times New Roman"/>
              <w:bCs/>
              <w:noProof/>
            </w:rPr>
            <w:t>Глава 1. Теоретические и исторические основания проблемы</w:t>
          </w:r>
          <w:r w:rsidR="006663B3">
            <w:rPr>
              <w:noProof/>
              <w:webHidden/>
            </w:rPr>
            <w:tab/>
          </w:r>
          <w:r w:rsidR="00842A2C">
            <w:rPr>
              <w:noProof/>
              <w:webHidden/>
            </w:rPr>
            <w:t>10</w:t>
          </w:r>
          <w:r>
            <w:rPr>
              <w:noProof/>
            </w:rPr>
            <w:fldChar w:fldCharType="end"/>
          </w:r>
        </w:p>
        <w:p w14:paraId="76383ABA" w14:textId="573B650F" w:rsidR="006663B3" w:rsidRDefault="009417E7">
          <w:pPr>
            <w:pStyle w:val="12"/>
            <w:tabs>
              <w:tab w:val="right" w:leader="dot" w:pos="9345"/>
            </w:tabs>
            <w:rPr>
              <w:rFonts w:asciiTheme="minorHAnsi" w:eastAsiaTheme="minorEastAsia" w:hAnsiTheme="minorHAnsi"/>
              <w:noProof/>
              <w:sz w:val="24"/>
              <w:szCs w:val="24"/>
              <w:lang w:eastAsia="zh-CN"/>
            </w:rPr>
          </w:pPr>
          <w:hyperlink w:anchor="_Toc71057818" w:history="1">
            <w:r w:rsidR="006663B3" w:rsidRPr="00314D16">
              <w:rPr>
                <w:rStyle w:val="a6"/>
                <w:rFonts w:cs="Times New Roman"/>
                <w:bCs/>
                <w:noProof/>
              </w:rPr>
              <w:t>1.1 Роль энергетического фактора в современном мир</w:t>
            </w:r>
            <w:r w:rsidR="006663B3" w:rsidRPr="00314D16">
              <w:rPr>
                <w:rStyle w:val="a6"/>
                <w:rFonts w:cs="Times New Roman"/>
                <w:bCs/>
                <w:noProof/>
              </w:rPr>
              <w:t>е</w:t>
            </w:r>
            <w:r w:rsidR="006663B3">
              <w:rPr>
                <w:noProof/>
                <w:webHidden/>
              </w:rPr>
              <w:tab/>
            </w:r>
            <w:r w:rsidR="00842A2C">
              <w:rPr>
                <w:noProof/>
                <w:webHidden/>
              </w:rPr>
              <w:t>10</w:t>
            </w:r>
          </w:hyperlink>
        </w:p>
        <w:p w14:paraId="6631D97E" w14:textId="325475DF" w:rsidR="006663B3" w:rsidRDefault="009417E7">
          <w:pPr>
            <w:pStyle w:val="21"/>
            <w:tabs>
              <w:tab w:val="right" w:leader="dot" w:pos="9345"/>
            </w:tabs>
            <w:rPr>
              <w:rFonts w:asciiTheme="minorHAnsi" w:eastAsiaTheme="minorEastAsia" w:hAnsiTheme="minorHAnsi"/>
              <w:noProof/>
              <w:sz w:val="24"/>
              <w:szCs w:val="24"/>
              <w:lang w:eastAsia="zh-CN"/>
            </w:rPr>
          </w:pPr>
          <w:hyperlink w:anchor="_Toc71057819" w:history="1">
            <w:r w:rsidR="006663B3" w:rsidRPr="00314D16">
              <w:rPr>
                <w:rStyle w:val="a6"/>
                <w:noProof/>
              </w:rPr>
              <w:t>1.2Влияние энергетического фактора на Россию</w:t>
            </w:r>
            <w:r w:rsidR="006663B3">
              <w:rPr>
                <w:noProof/>
                <w:webHidden/>
              </w:rPr>
              <w:tab/>
            </w:r>
            <w:r w:rsidR="006663B3">
              <w:rPr>
                <w:noProof/>
                <w:webHidden/>
              </w:rPr>
              <w:fldChar w:fldCharType="begin"/>
            </w:r>
            <w:r w:rsidR="006663B3">
              <w:rPr>
                <w:noProof/>
                <w:webHidden/>
              </w:rPr>
              <w:instrText xml:space="preserve"> PAGEREF _Toc71057819 \h </w:instrText>
            </w:r>
            <w:r w:rsidR="006663B3">
              <w:rPr>
                <w:noProof/>
                <w:webHidden/>
              </w:rPr>
            </w:r>
            <w:r w:rsidR="006663B3">
              <w:rPr>
                <w:noProof/>
                <w:webHidden/>
              </w:rPr>
              <w:fldChar w:fldCharType="separate"/>
            </w:r>
            <w:r w:rsidR="00C83939">
              <w:rPr>
                <w:noProof/>
                <w:webHidden/>
              </w:rPr>
              <w:t>1</w:t>
            </w:r>
            <w:r w:rsidR="00842A2C">
              <w:rPr>
                <w:noProof/>
                <w:webHidden/>
              </w:rPr>
              <w:t>6</w:t>
            </w:r>
            <w:r w:rsidR="006663B3">
              <w:rPr>
                <w:noProof/>
                <w:webHidden/>
              </w:rPr>
              <w:fldChar w:fldCharType="end"/>
            </w:r>
          </w:hyperlink>
        </w:p>
        <w:p w14:paraId="2171B495" w14:textId="057BC9BC" w:rsidR="006663B3" w:rsidRDefault="009417E7">
          <w:pPr>
            <w:pStyle w:val="21"/>
            <w:tabs>
              <w:tab w:val="right" w:leader="dot" w:pos="9345"/>
            </w:tabs>
            <w:rPr>
              <w:rFonts w:asciiTheme="minorHAnsi" w:eastAsiaTheme="minorEastAsia" w:hAnsiTheme="minorHAnsi"/>
              <w:noProof/>
              <w:sz w:val="24"/>
              <w:szCs w:val="24"/>
              <w:lang w:eastAsia="zh-CN"/>
            </w:rPr>
          </w:pPr>
          <w:hyperlink w:anchor="_Toc71057820" w:history="1">
            <w:r w:rsidR="006663B3" w:rsidRPr="00314D16">
              <w:rPr>
                <w:rStyle w:val="a6"/>
                <w:noProof/>
              </w:rPr>
              <w:t xml:space="preserve">1.3 История становления современных торговых отношений </w:t>
            </w:r>
            <w:r w:rsidR="006663B3">
              <w:rPr>
                <w:noProof/>
                <w:webHidden/>
              </w:rPr>
              <w:tab/>
            </w:r>
            <w:r w:rsidR="006663B3">
              <w:rPr>
                <w:noProof/>
                <w:webHidden/>
              </w:rPr>
              <w:fldChar w:fldCharType="begin"/>
            </w:r>
            <w:r w:rsidR="006663B3">
              <w:rPr>
                <w:noProof/>
                <w:webHidden/>
              </w:rPr>
              <w:instrText xml:space="preserve"> PAGEREF _Toc71057820 \h </w:instrText>
            </w:r>
            <w:r w:rsidR="006663B3">
              <w:rPr>
                <w:noProof/>
                <w:webHidden/>
              </w:rPr>
            </w:r>
            <w:r w:rsidR="006663B3">
              <w:rPr>
                <w:noProof/>
                <w:webHidden/>
              </w:rPr>
              <w:fldChar w:fldCharType="separate"/>
            </w:r>
            <w:r w:rsidR="00C83939">
              <w:rPr>
                <w:noProof/>
                <w:webHidden/>
              </w:rPr>
              <w:t>1</w:t>
            </w:r>
            <w:r w:rsidR="00842A2C">
              <w:rPr>
                <w:noProof/>
                <w:webHidden/>
              </w:rPr>
              <w:t>9</w:t>
            </w:r>
            <w:r w:rsidR="006663B3">
              <w:rPr>
                <w:noProof/>
                <w:webHidden/>
              </w:rPr>
              <w:fldChar w:fldCharType="end"/>
            </w:r>
          </w:hyperlink>
        </w:p>
        <w:p w14:paraId="29EC8CAA" w14:textId="7983D7F1" w:rsidR="006663B3" w:rsidRDefault="009417E7">
          <w:pPr>
            <w:pStyle w:val="12"/>
            <w:tabs>
              <w:tab w:val="right" w:leader="dot" w:pos="9345"/>
            </w:tabs>
            <w:rPr>
              <w:rFonts w:asciiTheme="minorHAnsi" w:eastAsiaTheme="minorEastAsia" w:hAnsiTheme="minorHAnsi"/>
              <w:noProof/>
              <w:sz w:val="24"/>
              <w:szCs w:val="24"/>
              <w:lang w:eastAsia="zh-CN"/>
            </w:rPr>
          </w:pPr>
          <w:hyperlink w:anchor="_Toc71057822" w:history="1">
            <w:r w:rsidR="006663B3" w:rsidRPr="00C83939">
              <w:rPr>
                <w:rStyle w:val="a6"/>
                <w:rFonts w:eastAsia="Times New Roman" w:cs="Times New Roman"/>
                <w:bCs/>
                <w:noProof/>
              </w:rPr>
              <w:t>Глава 2. Экономическое значение энергетического сотруднич</w:t>
            </w:r>
            <w:r w:rsidR="006663B3" w:rsidRPr="00C83939">
              <w:rPr>
                <w:rStyle w:val="a6"/>
                <w:rFonts w:eastAsia="Times New Roman" w:cs="Times New Roman"/>
                <w:bCs/>
                <w:noProof/>
              </w:rPr>
              <w:t>е</w:t>
            </w:r>
            <w:r w:rsidR="006663B3" w:rsidRPr="00C83939">
              <w:rPr>
                <w:rStyle w:val="a6"/>
                <w:rFonts w:eastAsia="Times New Roman" w:cs="Times New Roman"/>
                <w:bCs/>
                <w:noProof/>
              </w:rPr>
              <w:t>ства для РФ и КНР</w:t>
            </w:r>
            <w:r w:rsidR="006663B3">
              <w:rPr>
                <w:noProof/>
                <w:webHidden/>
              </w:rPr>
              <w:tab/>
            </w:r>
            <w:r w:rsidR="006663B3">
              <w:rPr>
                <w:noProof/>
                <w:webHidden/>
              </w:rPr>
              <w:fldChar w:fldCharType="begin"/>
            </w:r>
            <w:r w:rsidR="006663B3">
              <w:rPr>
                <w:noProof/>
                <w:webHidden/>
              </w:rPr>
              <w:instrText xml:space="preserve"> PAGEREF _Toc71057822 \h </w:instrText>
            </w:r>
            <w:r w:rsidR="006663B3">
              <w:rPr>
                <w:noProof/>
                <w:webHidden/>
              </w:rPr>
            </w:r>
            <w:r w:rsidR="006663B3">
              <w:rPr>
                <w:noProof/>
                <w:webHidden/>
              </w:rPr>
              <w:fldChar w:fldCharType="separate"/>
            </w:r>
            <w:r w:rsidR="00C83939">
              <w:rPr>
                <w:noProof/>
                <w:webHidden/>
              </w:rPr>
              <w:t>2</w:t>
            </w:r>
            <w:r w:rsidR="00842A2C">
              <w:rPr>
                <w:noProof/>
                <w:webHidden/>
              </w:rPr>
              <w:t>6</w:t>
            </w:r>
            <w:r w:rsidR="006663B3">
              <w:rPr>
                <w:noProof/>
                <w:webHidden/>
              </w:rPr>
              <w:fldChar w:fldCharType="end"/>
            </w:r>
          </w:hyperlink>
        </w:p>
        <w:p w14:paraId="72DD17FE" w14:textId="6EFC5254" w:rsidR="006663B3" w:rsidRDefault="009417E7">
          <w:pPr>
            <w:pStyle w:val="12"/>
            <w:tabs>
              <w:tab w:val="right" w:leader="dot" w:pos="9345"/>
            </w:tabs>
            <w:rPr>
              <w:rFonts w:asciiTheme="minorHAnsi" w:eastAsiaTheme="minorEastAsia" w:hAnsiTheme="minorHAnsi"/>
              <w:noProof/>
              <w:sz w:val="24"/>
              <w:szCs w:val="24"/>
              <w:lang w:eastAsia="zh-CN"/>
            </w:rPr>
          </w:pPr>
          <w:hyperlink w:anchor="_Toc71057823" w:history="1">
            <w:r w:rsidR="006663B3" w:rsidRPr="00C83939">
              <w:rPr>
                <w:rStyle w:val="a6"/>
                <w:rFonts w:eastAsia="Times New Roman" w:cs="Times New Roman"/>
                <w:bCs/>
                <w:noProof/>
              </w:rPr>
              <w:t>2.1 Значимость торговли энергоресурсами для экономик двух стран</w:t>
            </w:r>
            <w:r w:rsidR="006663B3">
              <w:rPr>
                <w:noProof/>
                <w:webHidden/>
              </w:rPr>
              <w:tab/>
            </w:r>
            <w:r w:rsidR="006663B3">
              <w:rPr>
                <w:noProof/>
                <w:webHidden/>
              </w:rPr>
              <w:fldChar w:fldCharType="begin"/>
            </w:r>
            <w:r w:rsidR="006663B3">
              <w:rPr>
                <w:noProof/>
                <w:webHidden/>
              </w:rPr>
              <w:instrText xml:space="preserve"> PAGEREF _Toc71057823 \h </w:instrText>
            </w:r>
            <w:r w:rsidR="006663B3">
              <w:rPr>
                <w:noProof/>
                <w:webHidden/>
              </w:rPr>
            </w:r>
            <w:r w:rsidR="006663B3">
              <w:rPr>
                <w:noProof/>
                <w:webHidden/>
              </w:rPr>
              <w:fldChar w:fldCharType="separate"/>
            </w:r>
            <w:r w:rsidR="00C83939">
              <w:rPr>
                <w:noProof/>
                <w:webHidden/>
              </w:rPr>
              <w:t>2</w:t>
            </w:r>
            <w:r w:rsidR="00842A2C">
              <w:rPr>
                <w:noProof/>
                <w:webHidden/>
              </w:rPr>
              <w:t>6</w:t>
            </w:r>
            <w:r w:rsidR="006663B3">
              <w:rPr>
                <w:noProof/>
                <w:webHidden/>
              </w:rPr>
              <w:fldChar w:fldCharType="end"/>
            </w:r>
          </w:hyperlink>
        </w:p>
        <w:p w14:paraId="26EE5AFE" w14:textId="5A3046A9" w:rsidR="006663B3" w:rsidRDefault="009417E7">
          <w:pPr>
            <w:pStyle w:val="12"/>
            <w:tabs>
              <w:tab w:val="right" w:leader="dot" w:pos="9345"/>
            </w:tabs>
            <w:rPr>
              <w:rFonts w:asciiTheme="minorHAnsi" w:eastAsiaTheme="minorEastAsia" w:hAnsiTheme="minorHAnsi"/>
              <w:noProof/>
              <w:sz w:val="24"/>
              <w:szCs w:val="24"/>
              <w:lang w:eastAsia="zh-CN"/>
            </w:rPr>
          </w:pPr>
          <w:hyperlink w:anchor="_Toc71057824" w:history="1">
            <w:r w:rsidR="006663B3" w:rsidRPr="00314D16">
              <w:rPr>
                <w:rStyle w:val="a6"/>
                <w:rFonts w:cs="Times New Roman"/>
                <w:bCs/>
                <w:noProof/>
              </w:rPr>
              <w:t>2.2 Совместные энергетические проект</w:t>
            </w:r>
            <w:r w:rsidR="006663B3" w:rsidRPr="00314D16">
              <w:rPr>
                <w:rStyle w:val="a6"/>
                <w:rFonts w:cs="Times New Roman"/>
                <w:bCs/>
                <w:noProof/>
              </w:rPr>
              <w:t>ы</w:t>
            </w:r>
            <w:r w:rsidR="006663B3">
              <w:rPr>
                <w:noProof/>
                <w:webHidden/>
              </w:rPr>
              <w:tab/>
            </w:r>
            <w:r w:rsidR="006663B3">
              <w:rPr>
                <w:noProof/>
                <w:webHidden/>
              </w:rPr>
              <w:fldChar w:fldCharType="begin"/>
            </w:r>
            <w:r w:rsidR="006663B3">
              <w:rPr>
                <w:noProof/>
                <w:webHidden/>
              </w:rPr>
              <w:instrText xml:space="preserve"> PAGEREF _Toc71057824 \h </w:instrText>
            </w:r>
            <w:r w:rsidR="006663B3">
              <w:rPr>
                <w:noProof/>
                <w:webHidden/>
              </w:rPr>
            </w:r>
            <w:r w:rsidR="006663B3">
              <w:rPr>
                <w:noProof/>
                <w:webHidden/>
              </w:rPr>
              <w:fldChar w:fldCharType="separate"/>
            </w:r>
            <w:r w:rsidR="00C83939">
              <w:rPr>
                <w:noProof/>
                <w:webHidden/>
              </w:rPr>
              <w:t>3</w:t>
            </w:r>
            <w:r w:rsidR="00842A2C">
              <w:rPr>
                <w:noProof/>
                <w:webHidden/>
              </w:rPr>
              <w:t>4</w:t>
            </w:r>
            <w:r w:rsidR="006663B3">
              <w:rPr>
                <w:noProof/>
                <w:webHidden/>
              </w:rPr>
              <w:fldChar w:fldCharType="end"/>
            </w:r>
          </w:hyperlink>
        </w:p>
        <w:p w14:paraId="21259585" w14:textId="4F9345D7" w:rsidR="006663B3" w:rsidRDefault="009417E7">
          <w:pPr>
            <w:pStyle w:val="12"/>
            <w:tabs>
              <w:tab w:val="right" w:leader="dot" w:pos="9345"/>
            </w:tabs>
            <w:rPr>
              <w:rFonts w:asciiTheme="minorHAnsi" w:eastAsiaTheme="minorEastAsia" w:hAnsiTheme="minorHAnsi"/>
              <w:noProof/>
              <w:sz w:val="24"/>
              <w:szCs w:val="24"/>
              <w:lang w:eastAsia="zh-CN"/>
            </w:rPr>
          </w:pPr>
          <w:hyperlink w:anchor="_Toc71057825" w:history="1">
            <w:r w:rsidR="006663B3" w:rsidRPr="00314D16">
              <w:rPr>
                <w:rStyle w:val="a6"/>
                <w:rFonts w:cs="Times New Roman"/>
                <w:bCs/>
                <w:noProof/>
              </w:rPr>
              <w:t>Глава 3. Роль энергетики в контексте политического развити</w:t>
            </w:r>
            <w:r w:rsidR="006663B3" w:rsidRPr="00314D16">
              <w:rPr>
                <w:rStyle w:val="a6"/>
                <w:rFonts w:cs="Times New Roman"/>
                <w:bCs/>
                <w:noProof/>
              </w:rPr>
              <w:t>я</w:t>
            </w:r>
            <w:r w:rsidR="006663B3" w:rsidRPr="00314D16">
              <w:rPr>
                <w:rStyle w:val="a6"/>
                <w:rFonts w:cs="Times New Roman"/>
                <w:bCs/>
                <w:noProof/>
              </w:rPr>
              <w:t xml:space="preserve"> двух стран</w:t>
            </w:r>
            <w:r w:rsidR="006663B3">
              <w:rPr>
                <w:noProof/>
                <w:webHidden/>
              </w:rPr>
              <w:tab/>
            </w:r>
            <w:r w:rsidR="006663B3">
              <w:rPr>
                <w:noProof/>
                <w:webHidden/>
              </w:rPr>
              <w:fldChar w:fldCharType="begin"/>
            </w:r>
            <w:r w:rsidR="006663B3">
              <w:rPr>
                <w:noProof/>
                <w:webHidden/>
              </w:rPr>
              <w:instrText xml:space="preserve"> PAGEREF _Toc71057825 \h </w:instrText>
            </w:r>
            <w:r w:rsidR="006663B3">
              <w:rPr>
                <w:noProof/>
                <w:webHidden/>
              </w:rPr>
            </w:r>
            <w:r w:rsidR="006663B3">
              <w:rPr>
                <w:noProof/>
                <w:webHidden/>
              </w:rPr>
              <w:fldChar w:fldCharType="separate"/>
            </w:r>
            <w:r w:rsidR="00C83939">
              <w:rPr>
                <w:noProof/>
                <w:webHidden/>
              </w:rPr>
              <w:t>5</w:t>
            </w:r>
            <w:r w:rsidR="00842A2C">
              <w:rPr>
                <w:noProof/>
                <w:webHidden/>
              </w:rPr>
              <w:t>0</w:t>
            </w:r>
            <w:r w:rsidR="006663B3">
              <w:rPr>
                <w:noProof/>
                <w:webHidden/>
              </w:rPr>
              <w:fldChar w:fldCharType="end"/>
            </w:r>
          </w:hyperlink>
          <w:bookmarkStart w:id="0" w:name="_GoBack"/>
          <w:bookmarkEnd w:id="0"/>
        </w:p>
        <w:p w14:paraId="39E5E197" w14:textId="5B4C4837" w:rsidR="006663B3" w:rsidRDefault="009417E7">
          <w:pPr>
            <w:pStyle w:val="12"/>
            <w:tabs>
              <w:tab w:val="right" w:leader="dot" w:pos="9345"/>
            </w:tabs>
            <w:rPr>
              <w:rFonts w:asciiTheme="minorHAnsi" w:eastAsiaTheme="minorEastAsia" w:hAnsiTheme="minorHAnsi"/>
              <w:noProof/>
              <w:sz w:val="24"/>
              <w:szCs w:val="24"/>
              <w:lang w:eastAsia="zh-CN"/>
            </w:rPr>
          </w:pPr>
          <w:hyperlink w:anchor="_Toc71057826" w:history="1">
            <w:r w:rsidR="006663B3" w:rsidRPr="00314D16">
              <w:rPr>
                <w:rStyle w:val="a6"/>
                <w:rFonts w:cs="Times New Roman"/>
                <w:bCs/>
                <w:noProof/>
              </w:rPr>
              <w:t>3.1 Политическое измерение энергетической безопасности РФ</w:t>
            </w:r>
            <w:r w:rsidR="006663B3">
              <w:rPr>
                <w:noProof/>
                <w:webHidden/>
              </w:rPr>
              <w:tab/>
            </w:r>
            <w:r w:rsidR="006663B3">
              <w:rPr>
                <w:noProof/>
                <w:webHidden/>
              </w:rPr>
              <w:fldChar w:fldCharType="begin"/>
            </w:r>
            <w:r w:rsidR="006663B3">
              <w:rPr>
                <w:noProof/>
                <w:webHidden/>
              </w:rPr>
              <w:instrText xml:space="preserve"> PAGEREF _Toc71057826 \h </w:instrText>
            </w:r>
            <w:r w:rsidR="006663B3">
              <w:rPr>
                <w:noProof/>
                <w:webHidden/>
              </w:rPr>
            </w:r>
            <w:r w:rsidR="006663B3">
              <w:rPr>
                <w:noProof/>
                <w:webHidden/>
              </w:rPr>
              <w:fldChar w:fldCharType="separate"/>
            </w:r>
            <w:r w:rsidR="00C83939">
              <w:rPr>
                <w:noProof/>
                <w:webHidden/>
              </w:rPr>
              <w:t>5</w:t>
            </w:r>
            <w:r w:rsidR="00842A2C">
              <w:rPr>
                <w:noProof/>
                <w:webHidden/>
              </w:rPr>
              <w:t>0</w:t>
            </w:r>
            <w:r w:rsidR="006663B3">
              <w:rPr>
                <w:noProof/>
                <w:webHidden/>
              </w:rPr>
              <w:fldChar w:fldCharType="end"/>
            </w:r>
          </w:hyperlink>
        </w:p>
        <w:p w14:paraId="430C2244" w14:textId="4A85D5E2" w:rsidR="006663B3" w:rsidRDefault="009417E7">
          <w:pPr>
            <w:pStyle w:val="12"/>
            <w:tabs>
              <w:tab w:val="right" w:leader="dot" w:pos="9345"/>
            </w:tabs>
            <w:rPr>
              <w:rFonts w:asciiTheme="minorHAnsi" w:eastAsiaTheme="minorEastAsia" w:hAnsiTheme="minorHAnsi"/>
              <w:noProof/>
              <w:sz w:val="24"/>
              <w:szCs w:val="24"/>
              <w:lang w:eastAsia="zh-CN"/>
            </w:rPr>
          </w:pPr>
          <w:hyperlink w:anchor="_Toc71057827" w:history="1">
            <w:r w:rsidR="006663B3" w:rsidRPr="00314D16">
              <w:rPr>
                <w:rStyle w:val="a6"/>
                <w:rFonts w:cs="Times New Roman"/>
                <w:bCs/>
                <w:noProof/>
              </w:rPr>
              <w:t>3.2 Тенденции и амбиции КНР</w:t>
            </w:r>
            <w:r w:rsidR="006663B3">
              <w:rPr>
                <w:noProof/>
                <w:webHidden/>
              </w:rPr>
              <w:tab/>
            </w:r>
            <w:r w:rsidR="006663B3">
              <w:rPr>
                <w:noProof/>
                <w:webHidden/>
              </w:rPr>
              <w:fldChar w:fldCharType="begin"/>
            </w:r>
            <w:r w:rsidR="006663B3">
              <w:rPr>
                <w:noProof/>
                <w:webHidden/>
              </w:rPr>
              <w:instrText xml:space="preserve"> PAGEREF _Toc71057827 \h </w:instrText>
            </w:r>
            <w:r w:rsidR="006663B3">
              <w:rPr>
                <w:noProof/>
                <w:webHidden/>
              </w:rPr>
            </w:r>
            <w:r w:rsidR="006663B3">
              <w:rPr>
                <w:noProof/>
                <w:webHidden/>
              </w:rPr>
              <w:fldChar w:fldCharType="separate"/>
            </w:r>
            <w:r w:rsidR="00C83939">
              <w:rPr>
                <w:noProof/>
                <w:webHidden/>
              </w:rPr>
              <w:t>5</w:t>
            </w:r>
            <w:r w:rsidR="00842A2C">
              <w:rPr>
                <w:noProof/>
                <w:webHidden/>
              </w:rPr>
              <w:t>4</w:t>
            </w:r>
            <w:r w:rsidR="006663B3">
              <w:rPr>
                <w:noProof/>
                <w:webHidden/>
              </w:rPr>
              <w:fldChar w:fldCharType="end"/>
            </w:r>
          </w:hyperlink>
        </w:p>
        <w:p w14:paraId="438B5E53" w14:textId="28F5ECB6" w:rsidR="006663B3" w:rsidRDefault="009417E7">
          <w:pPr>
            <w:pStyle w:val="12"/>
            <w:tabs>
              <w:tab w:val="right" w:leader="dot" w:pos="9345"/>
            </w:tabs>
            <w:rPr>
              <w:rFonts w:asciiTheme="minorHAnsi" w:eastAsiaTheme="minorEastAsia" w:hAnsiTheme="minorHAnsi"/>
              <w:noProof/>
              <w:sz w:val="24"/>
              <w:szCs w:val="24"/>
              <w:lang w:eastAsia="zh-CN"/>
            </w:rPr>
          </w:pPr>
          <w:hyperlink w:anchor="_Toc71057828" w:history="1">
            <w:r w:rsidR="006663B3" w:rsidRPr="00314D16">
              <w:rPr>
                <w:rStyle w:val="a6"/>
                <w:rFonts w:cs="Times New Roman"/>
                <w:bCs/>
                <w:noProof/>
              </w:rPr>
              <w:t>3.3 Роль Запада в отношениях двух стран</w:t>
            </w:r>
            <w:r w:rsidR="006663B3">
              <w:rPr>
                <w:noProof/>
                <w:webHidden/>
              </w:rPr>
              <w:tab/>
            </w:r>
            <w:r w:rsidR="006663B3">
              <w:rPr>
                <w:noProof/>
                <w:webHidden/>
              </w:rPr>
              <w:fldChar w:fldCharType="begin"/>
            </w:r>
            <w:r w:rsidR="006663B3">
              <w:rPr>
                <w:noProof/>
                <w:webHidden/>
              </w:rPr>
              <w:instrText xml:space="preserve"> PAGEREF _Toc71057828 \h </w:instrText>
            </w:r>
            <w:r w:rsidR="006663B3">
              <w:rPr>
                <w:noProof/>
                <w:webHidden/>
              </w:rPr>
            </w:r>
            <w:r w:rsidR="006663B3">
              <w:rPr>
                <w:noProof/>
                <w:webHidden/>
              </w:rPr>
              <w:fldChar w:fldCharType="separate"/>
            </w:r>
            <w:r w:rsidR="00C83939">
              <w:rPr>
                <w:noProof/>
                <w:webHidden/>
              </w:rPr>
              <w:t>6</w:t>
            </w:r>
            <w:r w:rsidR="00842A2C">
              <w:rPr>
                <w:noProof/>
                <w:webHidden/>
              </w:rPr>
              <w:t>1</w:t>
            </w:r>
            <w:r w:rsidR="006663B3">
              <w:rPr>
                <w:noProof/>
                <w:webHidden/>
              </w:rPr>
              <w:fldChar w:fldCharType="end"/>
            </w:r>
          </w:hyperlink>
        </w:p>
        <w:p w14:paraId="54AE64E7" w14:textId="76812FFD" w:rsidR="006663B3" w:rsidRDefault="009417E7">
          <w:pPr>
            <w:pStyle w:val="12"/>
            <w:tabs>
              <w:tab w:val="right" w:leader="dot" w:pos="9345"/>
            </w:tabs>
            <w:rPr>
              <w:rFonts w:asciiTheme="minorHAnsi" w:eastAsiaTheme="minorEastAsia" w:hAnsiTheme="minorHAnsi"/>
              <w:noProof/>
              <w:sz w:val="24"/>
              <w:szCs w:val="24"/>
              <w:lang w:eastAsia="zh-CN"/>
            </w:rPr>
          </w:pPr>
          <w:hyperlink w:anchor="_Toc71057829" w:history="1">
            <w:r w:rsidR="006663B3" w:rsidRPr="00314D16">
              <w:rPr>
                <w:rStyle w:val="a6"/>
                <w:rFonts w:cs="Times New Roman"/>
                <w:bCs/>
                <w:noProof/>
              </w:rPr>
              <w:t>Заключение</w:t>
            </w:r>
            <w:r w:rsidR="006663B3">
              <w:rPr>
                <w:noProof/>
                <w:webHidden/>
              </w:rPr>
              <w:tab/>
            </w:r>
            <w:r w:rsidR="006663B3">
              <w:rPr>
                <w:noProof/>
                <w:webHidden/>
              </w:rPr>
              <w:fldChar w:fldCharType="begin"/>
            </w:r>
            <w:r w:rsidR="006663B3">
              <w:rPr>
                <w:noProof/>
                <w:webHidden/>
              </w:rPr>
              <w:instrText xml:space="preserve"> PAGEREF _Toc71057829 \h </w:instrText>
            </w:r>
            <w:r w:rsidR="006663B3">
              <w:rPr>
                <w:noProof/>
                <w:webHidden/>
              </w:rPr>
            </w:r>
            <w:r w:rsidR="006663B3">
              <w:rPr>
                <w:noProof/>
                <w:webHidden/>
              </w:rPr>
              <w:fldChar w:fldCharType="separate"/>
            </w:r>
            <w:r w:rsidR="00C83939">
              <w:rPr>
                <w:noProof/>
                <w:webHidden/>
              </w:rPr>
              <w:t>6</w:t>
            </w:r>
            <w:r w:rsidR="00842A2C">
              <w:rPr>
                <w:noProof/>
                <w:webHidden/>
              </w:rPr>
              <w:t>8</w:t>
            </w:r>
            <w:r w:rsidR="006663B3">
              <w:rPr>
                <w:noProof/>
                <w:webHidden/>
              </w:rPr>
              <w:fldChar w:fldCharType="end"/>
            </w:r>
          </w:hyperlink>
        </w:p>
        <w:p w14:paraId="4161C816" w14:textId="398039E0" w:rsidR="006663B3" w:rsidRDefault="009417E7">
          <w:pPr>
            <w:pStyle w:val="12"/>
            <w:tabs>
              <w:tab w:val="right" w:leader="dot" w:pos="9345"/>
            </w:tabs>
            <w:rPr>
              <w:rFonts w:asciiTheme="minorHAnsi" w:eastAsiaTheme="minorEastAsia" w:hAnsiTheme="minorHAnsi"/>
              <w:noProof/>
              <w:sz w:val="24"/>
              <w:szCs w:val="24"/>
              <w:lang w:eastAsia="zh-CN"/>
            </w:rPr>
          </w:pPr>
          <w:hyperlink w:anchor="_Toc71057830" w:history="1">
            <w:r w:rsidR="006663B3" w:rsidRPr="00314D16">
              <w:rPr>
                <w:rStyle w:val="a6"/>
                <w:noProof/>
              </w:rPr>
              <w:t>Библиографический список</w:t>
            </w:r>
            <w:r w:rsidR="006663B3">
              <w:rPr>
                <w:noProof/>
                <w:webHidden/>
              </w:rPr>
              <w:tab/>
            </w:r>
            <w:r w:rsidR="006663B3">
              <w:rPr>
                <w:noProof/>
                <w:webHidden/>
              </w:rPr>
              <w:fldChar w:fldCharType="begin"/>
            </w:r>
            <w:r w:rsidR="006663B3">
              <w:rPr>
                <w:noProof/>
                <w:webHidden/>
              </w:rPr>
              <w:instrText xml:space="preserve"> PAGEREF _Toc71057830 \h </w:instrText>
            </w:r>
            <w:r w:rsidR="006663B3">
              <w:rPr>
                <w:noProof/>
                <w:webHidden/>
              </w:rPr>
            </w:r>
            <w:r w:rsidR="006663B3">
              <w:rPr>
                <w:noProof/>
                <w:webHidden/>
              </w:rPr>
              <w:fldChar w:fldCharType="separate"/>
            </w:r>
            <w:r w:rsidR="00C83939">
              <w:rPr>
                <w:noProof/>
                <w:webHidden/>
              </w:rPr>
              <w:t>7</w:t>
            </w:r>
            <w:r w:rsidR="00842A2C">
              <w:rPr>
                <w:noProof/>
                <w:webHidden/>
              </w:rPr>
              <w:t>0</w:t>
            </w:r>
            <w:r w:rsidR="006663B3">
              <w:rPr>
                <w:noProof/>
                <w:webHidden/>
              </w:rPr>
              <w:fldChar w:fldCharType="end"/>
            </w:r>
          </w:hyperlink>
        </w:p>
        <w:p w14:paraId="4A8AC88C" w14:textId="51B07A20" w:rsidR="00F772DA" w:rsidRDefault="00F772DA" w:rsidP="00773B75">
          <w:pPr>
            <w:jc w:val="left"/>
          </w:pPr>
          <w:r w:rsidRPr="00773B75">
            <w:rPr>
              <w:bCs/>
            </w:rPr>
            <w:fldChar w:fldCharType="end"/>
          </w:r>
        </w:p>
      </w:sdtContent>
    </w:sdt>
    <w:p w14:paraId="078D22A1" w14:textId="77777777" w:rsidR="00F772DA" w:rsidRDefault="00F772DA">
      <w:pPr>
        <w:rPr>
          <w:rFonts w:eastAsiaTheme="majorEastAsia" w:cs="Times New Roman"/>
          <w:b/>
          <w:bCs/>
          <w:color w:val="000000" w:themeColor="text1"/>
          <w:szCs w:val="28"/>
        </w:rPr>
      </w:pPr>
      <w:r>
        <w:rPr>
          <w:rFonts w:cs="Times New Roman"/>
          <w:b/>
          <w:bCs/>
          <w:color w:val="000000" w:themeColor="text1"/>
          <w:szCs w:val="28"/>
        </w:rPr>
        <w:br w:type="page"/>
      </w:r>
    </w:p>
    <w:p w14:paraId="4C44A975" w14:textId="7034F05F" w:rsidR="00D5437F" w:rsidRPr="00D45016" w:rsidRDefault="001218EF" w:rsidP="00D45016">
      <w:pPr>
        <w:pStyle w:val="1"/>
        <w:rPr>
          <w:rFonts w:cs="Times New Roman"/>
          <w:b w:val="0"/>
          <w:bCs/>
          <w:szCs w:val="28"/>
        </w:rPr>
      </w:pPr>
      <w:bookmarkStart w:id="1" w:name="_Toc71057816"/>
      <w:r w:rsidRPr="00D45016">
        <w:rPr>
          <w:rFonts w:cs="Times New Roman"/>
          <w:bCs/>
          <w:szCs w:val="28"/>
        </w:rPr>
        <w:lastRenderedPageBreak/>
        <w:t>Введение</w:t>
      </w:r>
      <w:bookmarkEnd w:id="1"/>
    </w:p>
    <w:p w14:paraId="3DA0CF52" w14:textId="1A00B181" w:rsidR="00F36028" w:rsidRPr="00F36028" w:rsidRDefault="00993745" w:rsidP="00F36028">
      <w:pPr>
        <w:rPr>
          <w:rFonts w:eastAsia="Times New Roman" w:cs="Times New Roman"/>
          <w:sz w:val="24"/>
          <w:szCs w:val="24"/>
          <w:lang w:eastAsia="zh-CN"/>
        </w:rPr>
      </w:pPr>
      <w:r w:rsidRPr="00993745">
        <w:rPr>
          <w:b/>
          <w:bCs/>
        </w:rPr>
        <w:t>Актуальность темы исследования.</w:t>
      </w:r>
      <w:r>
        <w:t xml:space="preserve"> </w:t>
      </w:r>
      <w:r w:rsidR="00F36028">
        <w:rPr>
          <w:rFonts w:eastAsia="Times New Roman" w:cs="Times New Roman"/>
          <w:color w:val="000000"/>
          <w:szCs w:val="28"/>
          <w:lang w:eastAsia="zh-CN"/>
        </w:rPr>
        <w:t>О</w:t>
      </w:r>
      <w:r w:rsidR="00F36028" w:rsidRPr="00F36028">
        <w:rPr>
          <w:rFonts w:eastAsia="Times New Roman" w:cs="Times New Roman"/>
          <w:color w:val="000000"/>
          <w:szCs w:val="28"/>
          <w:lang w:eastAsia="zh-CN"/>
        </w:rPr>
        <w:t>бусловлена стремительными изменениями в системе международного хозяйства и международных отношений, а также изменениями положения России в этих системах.</w:t>
      </w:r>
    </w:p>
    <w:p w14:paraId="59FCE5DB" w14:textId="745A26FB" w:rsidR="00993745" w:rsidRDefault="00993745" w:rsidP="001218EF">
      <w:r>
        <w:t>Одним из способов повышения эффективности экономики является п</w:t>
      </w:r>
      <w:r w:rsidR="001218EF" w:rsidRPr="001218EF">
        <w:t xml:space="preserve">остроение </w:t>
      </w:r>
      <w:r>
        <w:t xml:space="preserve">выгодных </w:t>
      </w:r>
      <w:r w:rsidR="001218EF" w:rsidRPr="001218EF">
        <w:t xml:space="preserve">торговых отношений </w:t>
      </w:r>
      <w:r>
        <w:t xml:space="preserve">с </w:t>
      </w:r>
      <w:r w:rsidR="001218EF" w:rsidRPr="001218EF">
        <w:t>соседними странами</w:t>
      </w:r>
      <w:r>
        <w:t xml:space="preserve">. Данный способ также способствует увеличению </w:t>
      </w:r>
      <w:r w:rsidR="005667B7">
        <w:t>эффективности</w:t>
      </w:r>
      <w:r w:rsidR="001218EF" w:rsidRPr="001218EF">
        <w:t xml:space="preserve"> работы экономических субъектов </w:t>
      </w:r>
      <w:r w:rsidR="000C27F5">
        <w:t>посредством</w:t>
      </w:r>
      <w:r w:rsidR="001218EF" w:rsidRPr="001218EF">
        <w:t xml:space="preserve"> снижения </w:t>
      </w:r>
      <w:r>
        <w:t xml:space="preserve">абсолютной и </w:t>
      </w:r>
      <w:r w:rsidR="001218EF" w:rsidRPr="001218EF">
        <w:t xml:space="preserve">относительной стоимости ресурсов. </w:t>
      </w:r>
      <w:r w:rsidR="00565A7F">
        <w:t>Выгодное соседствующее</w:t>
      </w:r>
      <w:r>
        <w:t xml:space="preserve"> географическое </w:t>
      </w:r>
      <w:r w:rsidR="00565A7F">
        <w:t>положение</w:t>
      </w:r>
      <w:r>
        <w:t xml:space="preserve"> России и Китая (именно у Российской Федерации на сегодняшний день самая длинная сухопутная граница с КНР) является одной из самых весомых предпосылок благоприятного </w:t>
      </w:r>
      <w:r w:rsidR="001218EF" w:rsidRPr="001218EF">
        <w:t xml:space="preserve">развития торгово-экономических отношений между </w:t>
      </w:r>
      <w:r>
        <w:t>этими странами.</w:t>
      </w:r>
      <w:r w:rsidR="001218EF" w:rsidRPr="001218EF">
        <w:t xml:space="preserve"> </w:t>
      </w:r>
      <w:r>
        <w:t>Однако наряду с этим существуют и другие причины подобного роста торгово-экономических отношений:</w:t>
      </w:r>
    </w:p>
    <w:p w14:paraId="10FA8FE8" w14:textId="77777777" w:rsidR="00993745" w:rsidRDefault="00993745" w:rsidP="001218EF">
      <w:r>
        <w:t>-давно закрепившиеся</w:t>
      </w:r>
      <w:r w:rsidR="001218EF" w:rsidRPr="001218EF">
        <w:t xml:space="preserve"> традиции </w:t>
      </w:r>
      <w:r>
        <w:t xml:space="preserve">военных, торговых и политических взаимоотношений; </w:t>
      </w:r>
    </w:p>
    <w:p w14:paraId="7B6F9C7E" w14:textId="77777777" w:rsidR="00D70080" w:rsidRDefault="001218EF" w:rsidP="00D70080">
      <w:r w:rsidRPr="001218EF">
        <w:t>-</w:t>
      </w:r>
      <w:r w:rsidR="00D70080">
        <w:t>р</w:t>
      </w:r>
      <w:r w:rsidRPr="001218EF">
        <w:t xml:space="preserve">авные </w:t>
      </w:r>
      <w:r w:rsidR="00D70080">
        <w:t>правовые статусы РФ и КНР</w:t>
      </w:r>
      <w:r w:rsidRPr="001218EF">
        <w:t xml:space="preserve">; </w:t>
      </w:r>
    </w:p>
    <w:p w14:paraId="393D209F" w14:textId="1701FDAC" w:rsidR="001218EF" w:rsidRDefault="001218EF" w:rsidP="00D70080">
      <w:r w:rsidRPr="001218EF">
        <w:t>-</w:t>
      </w:r>
      <w:r w:rsidR="00D70080">
        <w:t xml:space="preserve">Россия и Китай являются одними из самых крупных, </w:t>
      </w:r>
      <w:r w:rsidRPr="001218EF">
        <w:t>развивающи</w:t>
      </w:r>
      <w:r w:rsidR="00D70080">
        <w:t>хся</w:t>
      </w:r>
      <w:r w:rsidRPr="001218EF">
        <w:t xml:space="preserve"> в экономическом плане стран</w:t>
      </w:r>
      <w:r w:rsidR="00D70080">
        <w:t xml:space="preserve"> мира</w:t>
      </w:r>
      <w:r w:rsidRPr="001218EF">
        <w:t>.</w:t>
      </w:r>
    </w:p>
    <w:p w14:paraId="5D4B14E1" w14:textId="0EAE7FE1" w:rsidR="001218EF" w:rsidRDefault="00BD1856" w:rsidP="001218EF">
      <w:r>
        <w:t>Исследования в сфере р</w:t>
      </w:r>
      <w:r w:rsidR="00D70080">
        <w:t>азвити</w:t>
      </w:r>
      <w:r>
        <w:t>я</w:t>
      </w:r>
      <w:r w:rsidR="00D70080">
        <w:t xml:space="preserve"> торгово-экономических взаимоотношений России и Китая не явля</w:t>
      </w:r>
      <w:r>
        <w:t>ю</w:t>
      </w:r>
      <w:r w:rsidR="00D70080">
        <w:t>тся нов</w:t>
      </w:r>
      <w:r>
        <w:t>ыми</w:t>
      </w:r>
      <w:r w:rsidR="00D70080">
        <w:t xml:space="preserve">, однако в условиях стремительных изменений </w:t>
      </w:r>
      <w:r>
        <w:t>в системе</w:t>
      </w:r>
      <w:r w:rsidR="00D70080">
        <w:t xml:space="preserve"> </w:t>
      </w:r>
      <w:r w:rsidR="001218EF" w:rsidRPr="001218EF">
        <w:t xml:space="preserve">международного хозяйства </w:t>
      </w:r>
      <w:r>
        <w:t xml:space="preserve">они обретают актуальный вид. </w:t>
      </w:r>
    </w:p>
    <w:p w14:paraId="72CE765C" w14:textId="2D43117F" w:rsidR="001218EF" w:rsidRDefault="00BD1856" w:rsidP="001218EF">
      <w:r>
        <w:t xml:space="preserve">На сегодняшний день, Российская Федерация </w:t>
      </w:r>
      <w:r w:rsidR="001218EF" w:rsidRPr="001218EF">
        <w:t xml:space="preserve">находится в </w:t>
      </w:r>
      <w:r>
        <w:t xml:space="preserve">поиске собственного места в </w:t>
      </w:r>
      <w:r w:rsidR="001218EF" w:rsidRPr="001218EF">
        <w:t xml:space="preserve">системе выстраивания мировой экономики. </w:t>
      </w:r>
      <w:r>
        <w:t>Совсем недавно, в</w:t>
      </w:r>
      <w:r w:rsidR="001218EF" w:rsidRPr="001218EF">
        <w:t xml:space="preserve"> 90-е годы</w:t>
      </w:r>
      <w:r>
        <w:t>,</w:t>
      </w:r>
      <w:r w:rsidR="001218EF" w:rsidRPr="001218EF">
        <w:t xml:space="preserve"> страна встала на путь </w:t>
      </w:r>
      <w:r>
        <w:t xml:space="preserve">претендента в </w:t>
      </w:r>
      <w:r w:rsidR="001218EF" w:rsidRPr="001218EF">
        <w:t>полноценн</w:t>
      </w:r>
      <w:r>
        <w:t>ые</w:t>
      </w:r>
      <w:r w:rsidR="001218EF" w:rsidRPr="001218EF">
        <w:t xml:space="preserve"> участник</w:t>
      </w:r>
      <w:r>
        <w:t>и</w:t>
      </w:r>
      <w:r w:rsidR="001218EF" w:rsidRPr="001218EF">
        <w:t xml:space="preserve"> мировых торговых отношений. </w:t>
      </w:r>
      <w:r>
        <w:t xml:space="preserve">Этому способствовало: </w:t>
      </w:r>
      <w:r>
        <w:lastRenderedPageBreak/>
        <w:t>ратификация торговых отношений и в</w:t>
      </w:r>
      <w:r w:rsidR="001218EF" w:rsidRPr="001218EF">
        <w:t>ступление в ВТО</w:t>
      </w:r>
      <w:r>
        <w:t xml:space="preserve">, </w:t>
      </w:r>
      <w:r w:rsidR="000A03EA">
        <w:t>это</w:t>
      </w:r>
      <w:r>
        <w:t xml:space="preserve"> </w:t>
      </w:r>
      <w:r w:rsidR="001218EF" w:rsidRPr="001218EF">
        <w:t xml:space="preserve">не </w:t>
      </w:r>
      <w:r>
        <w:t>просто</w:t>
      </w:r>
      <w:r w:rsidR="001218EF" w:rsidRPr="001218EF">
        <w:t xml:space="preserve"> изменил</w:t>
      </w:r>
      <w:r w:rsidR="000A03EA">
        <w:t>о</w:t>
      </w:r>
      <w:r w:rsidR="001218EF" w:rsidRPr="001218EF">
        <w:t xml:space="preserve"> правила, </w:t>
      </w:r>
      <w:r>
        <w:t>он</w:t>
      </w:r>
      <w:r w:rsidR="000A03EA">
        <w:t>о</w:t>
      </w:r>
      <w:r>
        <w:t xml:space="preserve"> поменял</w:t>
      </w:r>
      <w:r w:rsidR="000A03EA">
        <w:t>о</w:t>
      </w:r>
      <w:r w:rsidR="001218EF" w:rsidRPr="001218EF">
        <w:t xml:space="preserve"> </w:t>
      </w:r>
      <w:r>
        <w:t xml:space="preserve">основные </w:t>
      </w:r>
      <w:r w:rsidR="001218EF" w:rsidRPr="001218EF">
        <w:t xml:space="preserve">принципы выстраивания взаимоотношений в области обмена </w:t>
      </w:r>
      <w:r>
        <w:t>ресурсами и товарами</w:t>
      </w:r>
      <w:r w:rsidR="001218EF" w:rsidRPr="001218EF">
        <w:t>.</w:t>
      </w:r>
    </w:p>
    <w:p w14:paraId="7EDA19F8" w14:textId="3E695AD8" w:rsidR="001218EF" w:rsidRDefault="00BD1856" w:rsidP="001218EF">
      <w:r>
        <w:t xml:space="preserve">В настоящий момент, Россия является непосредственным участником политических потрясений, которые, к сожалению, привели к внедрению понятия «санкции» в экономический обиход. Подобные экономические мероприятия ограничили доступ Российской Федерации к рынкам многих стран. Несмотря на это, Китай оправдывает экономические ожидания и остается проверенным и надежным экономическим партнером, который активно развивает торговые отношения с Россией. </w:t>
      </w:r>
    </w:p>
    <w:p w14:paraId="1D012210" w14:textId="77777777" w:rsidR="00C3165B" w:rsidRDefault="00BD1856" w:rsidP="001218EF">
      <w:r>
        <w:t xml:space="preserve">На сегодняшний момент Китай находится в стадии </w:t>
      </w:r>
      <w:r w:rsidR="001218EF" w:rsidRPr="001218EF">
        <w:t xml:space="preserve">бурного </w:t>
      </w:r>
      <w:r w:rsidR="00C3165B">
        <w:t xml:space="preserve">экономического </w:t>
      </w:r>
      <w:r w:rsidR="001218EF" w:rsidRPr="001218EF">
        <w:t>роста</w:t>
      </w:r>
      <w:r w:rsidR="00C3165B">
        <w:t>:</w:t>
      </w:r>
    </w:p>
    <w:p w14:paraId="23166033" w14:textId="29879DCD" w:rsidR="00C3165B" w:rsidRDefault="00C3165B" w:rsidP="001218EF">
      <w:r>
        <w:t xml:space="preserve">-его национальный продукт </w:t>
      </w:r>
      <w:r w:rsidR="001218EF" w:rsidRPr="001218EF">
        <w:t>имеет положительные темпы роста</w:t>
      </w:r>
      <w:r>
        <w:t>;</w:t>
      </w:r>
    </w:p>
    <w:p w14:paraId="5A06A601" w14:textId="77777777" w:rsidR="00C3165B" w:rsidRDefault="00C3165B" w:rsidP="001218EF">
      <w:r>
        <w:t xml:space="preserve">-Китай </w:t>
      </w:r>
      <w:r w:rsidR="001218EF" w:rsidRPr="001218EF">
        <w:t xml:space="preserve">активно участвует в мировой политике. </w:t>
      </w:r>
    </w:p>
    <w:p w14:paraId="71536393" w14:textId="4858FE32" w:rsidR="001218EF" w:rsidRDefault="00C3165B" w:rsidP="001218EF">
      <w:r>
        <w:t xml:space="preserve">Также </w:t>
      </w:r>
      <w:r w:rsidR="001218EF" w:rsidRPr="001218EF">
        <w:t>К</w:t>
      </w:r>
      <w:r>
        <w:t>НР</w:t>
      </w:r>
      <w:r w:rsidR="001218EF" w:rsidRPr="001218EF">
        <w:t xml:space="preserve"> сегодня </w:t>
      </w:r>
      <w:r>
        <w:t>составляет</w:t>
      </w:r>
      <w:r w:rsidR="001218EF" w:rsidRPr="001218EF">
        <w:t xml:space="preserve"> более 1/5 жителей </w:t>
      </w:r>
      <w:r>
        <w:t>нашей планеты</w:t>
      </w:r>
      <w:r w:rsidR="001218EF" w:rsidRPr="001218EF">
        <w:t xml:space="preserve">, </w:t>
      </w:r>
      <w:r>
        <w:t>это</w:t>
      </w:r>
      <w:r w:rsidR="001218EF" w:rsidRPr="001218EF">
        <w:t xml:space="preserve"> </w:t>
      </w:r>
      <w:r>
        <w:t>о</w:t>
      </w:r>
      <w:r w:rsidR="001218EF" w:rsidRPr="001218EF">
        <w:t>знач</w:t>
      </w:r>
      <w:r>
        <w:t>ае</w:t>
      </w:r>
      <w:r w:rsidR="001218EF" w:rsidRPr="001218EF">
        <w:t>т</w:t>
      </w:r>
      <w:r>
        <w:t>, что данная страна является</w:t>
      </w:r>
      <w:r w:rsidR="001218EF" w:rsidRPr="001218EF">
        <w:t xml:space="preserve"> крупнейши</w:t>
      </w:r>
      <w:r>
        <w:t>м</w:t>
      </w:r>
      <w:r w:rsidR="001218EF" w:rsidRPr="001218EF">
        <w:t xml:space="preserve"> потребител</w:t>
      </w:r>
      <w:r>
        <w:t>ем</w:t>
      </w:r>
      <w:r w:rsidR="001218EF" w:rsidRPr="001218EF">
        <w:t xml:space="preserve"> и </w:t>
      </w:r>
      <w:r>
        <w:t xml:space="preserve">одним из самых </w:t>
      </w:r>
      <w:r w:rsidR="001218EF" w:rsidRPr="001218EF">
        <w:t>важны</w:t>
      </w:r>
      <w:r>
        <w:t>х</w:t>
      </w:r>
      <w:r w:rsidR="001218EF" w:rsidRPr="001218EF">
        <w:t xml:space="preserve"> клиент</w:t>
      </w:r>
      <w:r>
        <w:t>ов практически</w:t>
      </w:r>
      <w:r w:rsidR="001218EF" w:rsidRPr="001218EF">
        <w:t xml:space="preserve"> для всех производителей в </w:t>
      </w:r>
      <w:r>
        <w:t>международном</w:t>
      </w:r>
      <w:r w:rsidR="001218EF" w:rsidRPr="001218EF">
        <w:t xml:space="preserve"> хозяйстве. </w:t>
      </w:r>
    </w:p>
    <w:p w14:paraId="7A7BD74F" w14:textId="77777777" w:rsidR="00F36028" w:rsidRDefault="00F36028" w:rsidP="00F36028">
      <w:r w:rsidRPr="001218EF">
        <w:t xml:space="preserve">В данной </w:t>
      </w:r>
      <w:r>
        <w:t xml:space="preserve">дипломной </w:t>
      </w:r>
      <w:r w:rsidRPr="001218EF">
        <w:t xml:space="preserve">работе </w:t>
      </w:r>
      <w:r>
        <w:t xml:space="preserve">энергия понимается как комплексное понятие, которое включает в себя: </w:t>
      </w:r>
    </w:p>
    <w:p w14:paraId="7BFFDAF8" w14:textId="77777777" w:rsidR="00F36028" w:rsidRDefault="00F36028" w:rsidP="00F36028">
      <w:r>
        <w:t>-реализацию крупных проектов по строительству энергетической инфраструктуры;</w:t>
      </w:r>
    </w:p>
    <w:p w14:paraId="2180643E" w14:textId="77777777" w:rsidR="00F36028" w:rsidRDefault="00F36028" w:rsidP="00F36028">
      <w:r>
        <w:t>-торговлю энергоресурсами;</w:t>
      </w:r>
    </w:p>
    <w:p w14:paraId="191CA1E7" w14:textId="344E0878" w:rsidR="00F36028" w:rsidRDefault="00F36028" w:rsidP="00F36028">
      <w:r>
        <w:t>-продажу электроэнергии посредством строительства специальных линий передач.</w:t>
      </w:r>
    </w:p>
    <w:p w14:paraId="30A7BA10" w14:textId="77777777" w:rsidR="00F36028" w:rsidRDefault="00F36028" w:rsidP="00F36028"/>
    <w:p w14:paraId="203A412E" w14:textId="55447A2D" w:rsidR="00CE0737" w:rsidRDefault="00CE0737" w:rsidP="00F36028">
      <w:r w:rsidRPr="00CE0737">
        <w:rPr>
          <w:b/>
          <w:bCs/>
        </w:rPr>
        <w:lastRenderedPageBreak/>
        <w:t>П</w:t>
      </w:r>
      <w:r w:rsidR="001218EF" w:rsidRPr="00CE0737">
        <w:rPr>
          <w:b/>
          <w:bCs/>
        </w:rPr>
        <w:t>редмет</w:t>
      </w:r>
      <w:r w:rsidRPr="00CE0737">
        <w:rPr>
          <w:b/>
          <w:bCs/>
        </w:rPr>
        <w:t>ом</w:t>
      </w:r>
      <w:r w:rsidR="001218EF" w:rsidRPr="001218EF">
        <w:t xml:space="preserve"> </w:t>
      </w:r>
      <w:r w:rsidR="00D12C1A">
        <w:t xml:space="preserve">работы является </w:t>
      </w:r>
      <w:r w:rsidR="00F36028">
        <w:t xml:space="preserve">влияние </w:t>
      </w:r>
      <w:r w:rsidR="00F36028" w:rsidRPr="001218EF">
        <w:t>торгов</w:t>
      </w:r>
      <w:r w:rsidR="00F36028">
        <w:t>ых</w:t>
      </w:r>
      <w:r w:rsidR="00F36028" w:rsidRPr="001218EF">
        <w:t xml:space="preserve"> отношени</w:t>
      </w:r>
      <w:r w:rsidR="00F36028">
        <w:t>й в энергетической сфере</w:t>
      </w:r>
      <w:r w:rsidR="00F36028" w:rsidRPr="001218EF">
        <w:t xml:space="preserve"> </w:t>
      </w:r>
      <w:r w:rsidR="00F36028">
        <w:t>Российской Федерации и Китая на политическое взаимодействие двух стран</w:t>
      </w:r>
      <w:r w:rsidR="001218EF" w:rsidRPr="001218EF">
        <w:t xml:space="preserve">. </w:t>
      </w:r>
    </w:p>
    <w:p w14:paraId="0AB70C4E" w14:textId="0F1456A8" w:rsidR="001218EF" w:rsidRDefault="00CE0737" w:rsidP="001218EF">
      <w:r w:rsidRPr="00CE0737">
        <w:rPr>
          <w:b/>
          <w:bCs/>
        </w:rPr>
        <w:t>Объектом</w:t>
      </w:r>
      <w:r>
        <w:t xml:space="preserve"> работы является</w:t>
      </w:r>
      <w:r w:rsidR="001218EF" w:rsidRPr="001218EF">
        <w:t xml:space="preserve"> специфика взаимоотношений </w:t>
      </w:r>
      <w:r>
        <w:t xml:space="preserve">России и Китая </w:t>
      </w:r>
      <w:r w:rsidR="001218EF" w:rsidRPr="001218EF">
        <w:t>в сфере торговли энергией.</w:t>
      </w:r>
    </w:p>
    <w:p w14:paraId="041AF7FD" w14:textId="6BC94ED2" w:rsidR="00F36028" w:rsidRPr="00F36028" w:rsidRDefault="00F36028" w:rsidP="00F36028">
      <w:pPr>
        <w:rPr>
          <w:rFonts w:eastAsia="Times New Roman" w:cs="Times New Roman"/>
          <w:szCs w:val="28"/>
          <w:lang w:eastAsia="zh-CN"/>
        </w:rPr>
      </w:pPr>
      <w:r w:rsidRPr="00F36028">
        <w:rPr>
          <w:rFonts w:eastAsia="Times New Roman" w:cs="Times New Roman"/>
          <w:b/>
          <w:color w:val="000000"/>
          <w:szCs w:val="28"/>
          <w:lang w:eastAsia="zh-CN"/>
        </w:rPr>
        <w:t>Целью дипломной работы</w:t>
      </w:r>
      <w:r w:rsidRPr="00F36028">
        <w:rPr>
          <w:rFonts w:eastAsia="Times New Roman" w:cs="Times New Roman"/>
          <w:color w:val="000000"/>
          <w:szCs w:val="28"/>
          <w:lang w:eastAsia="zh-CN"/>
        </w:rPr>
        <w:t xml:space="preserve"> является определение влияния энергетического сотрудничества на политические и экономические отношения РФ и КНР.</w:t>
      </w:r>
    </w:p>
    <w:p w14:paraId="10B99A98" w14:textId="307CC37C" w:rsidR="001218EF" w:rsidRDefault="00CE0737" w:rsidP="001218EF">
      <w:r>
        <w:t xml:space="preserve">Чтобы раскрыть поставленную цель, следует решить следующие </w:t>
      </w:r>
      <w:r w:rsidRPr="00CE0737">
        <w:rPr>
          <w:b/>
          <w:bCs/>
        </w:rPr>
        <w:t>задачи</w:t>
      </w:r>
      <w:r>
        <w:rPr>
          <w:b/>
          <w:bCs/>
        </w:rPr>
        <w:t xml:space="preserve"> исследования</w:t>
      </w:r>
      <w:r>
        <w:t xml:space="preserve">: </w:t>
      </w:r>
    </w:p>
    <w:p w14:paraId="743C42D6" w14:textId="636B311B" w:rsidR="001218EF" w:rsidRPr="00F36028" w:rsidRDefault="001218EF" w:rsidP="00F36028">
      <w:pPr>
        <w:rPr>
          <w:rFonts w:eastAsia="Times New Roman" w:cs="Times New Roman"/>
          <w:szCs w:val="28"/>
          <w:lang w:eastAsia="zh-CN"/>
        </w:rPr>
      </w:pPr>
      <w:r w:rsidRPr="00F36028">
        <w:rPr>
          <w:rFonts w:cs="Times New Roman"/>
          <w:szCs w:val="28"/>
        </w:rPr>
        <w:t>1.</w:t>
      </w:r>
      <w:r w:rsidR="00F36028" w:rsidRPr="00F36028">
        <w:rPr>
          <w:rFonts w:cs="Times New Roman"/>
          <w:szCs w:val="28"/>
        </w:rPr>
        <w:tab/>
      </w:r>
      <w:r w:rsidR="00F36028" w:rsidRPr="00F36028">
        <w:rPr>
          <w:rFonts w:eastAsia="Times New Roman" w:cs="Times New Roman"/>
          <w:color w:val="000000"/>
          <w:szCs w:val="28"/>
          <w:lang w:eastAsia="zh-CN"/>
        </w:rPr>
        <w:t>Сформировать представление о структуре взаимоотношений России и Китая в энергетической сфере;</w:t>
      </w:r>
    </w:p>
    <w:p w14:paraId="27656894" w14:textId="297A3458" w:rsidR="001218EF" w:rsidRPr="00F36028" w:rsidRDefault="001218EF" w:rsidP="00F36028">
      <w:pPr>
        <w:rPr>
          <w:rFonts w:eastAsia="Times New Roman" w:cs="Times New Roman"/>
          <w:szCs w:val="28"/>
          <w:lang w:eastAsia="zh-CN"/>
        </w:rPr>
      </w:pPr>
      <w:r w:rsidRPr="00F36028">
        <w:rPr>
          <w:rFonts w:cs="Times New Roman"/>
          <w:szCs w:val="28"/>
        </w:rPr>
        <w:t>2.</w:t>
      </w:r>
      <w:r w:rsidR="00F36028" w:rsidRPr="00F36028">
        <w:rPr>
          <w:rFonts w:cs="Times New Roman"/>
          <w:szCs w:val="28"/>
        </w:rPr>
        <w:tab/>
      </w:r>
      <w:r w:rsidR="00F36028" w:rsidRPr="00F36028">
        <w:rPr>
          <w:rFonts w:eastAsia="Times New Roman" w:cs="Times New Roman"/>
          <w:color w:val="000000"/>
          <w:szCs w:val="28"/>
          <w:lang w:eastAsia="zh-CN"/>
        </w:rPr>
        <w:t>Выявить значимость налаживания взаимных торговых отношений для обеих сторон</w:t>
      </w:r>
      <w:r w:rsidR="00236B5F" w:rsidRPr="00F36028">
        <w:rPr>
          <w:rFonts w:cs="Times New Roman"/>
          <w:szCs w:val="28"/>
        </w:rPr>
        <w:t xml:space="preserve">; </w:t>
      </w:r>
    </w:p>
    <w:p w14:paraId="0CA7B1FF" w14:textId="52346A9B" w:rsidR="001218EF" w:rsidRPr="00F36028" w:rsidRDefault="001218EF" w:rsidP="00F36028">
      <w:pPr>
        <w:rPr>
          <w:rFonts w:eastAsia="Times New Roman" w:cs="Times New Roman"/>
          <w:szCs w:val="28"/>
          <w:lang w:eastAsia="zh-CN"/>
        </w:rPr>
      </w:pPr>
      <w:r w:rsidRPr="00F36028">
        <w:rPr>
          <w:rFonts w:cs="Times New Roman"/>
          <w:szCs w:val="28"/>
        </w:rPr>
        <w:t>3.</w:t>
      </w:r>
      <w:r w:rsidR="00F36028" w:rsidRPr="00F36028">
        <w:rPr>
          <w:rFonts w:cs="Times New Roman"/>
          <w:szCs w:val="28"/>
        </w:rPr>
        <w:tab/>
      </w:r>
      <w:r w:rsidR="00F36028" w:rsidRPr="00F36028">
        <w:rPr>
          <w:rFonts w:eastAsia="Times New Roman" w:cs="Times New Roman"/>
          <w:color w:val="000000"/>
          <w:szCs w:val="28"/>
          <w:lang w:eastAsia="zh-CN"/>
        </w:rPr>
        <w:t>Рассмотреть специфику торговли на рынке энергии</w:t>
      </w:r>
      <w:r w:rsidRPr="00F36028">
        <w:rPr>
          <w:rFonts w:cs="Times New Roman"/>
          <w:szCs w:val="28"/>
        </w:rPr>
        <w:t>;</w:t>
      </w:r>
    </w:p>
    <w:p w14:paraId="6A08E7E3" w14:textId="370A1488" w:rsidR="001218EF" w:rsidRPr="00F36028" w:rsidRDefault="001218EF" w:rsidP="00F36028">
      <w:pPr>
        <w:rPr>
          <w:rFonts w:eastAsia="Times New Roman" w:cs="Times New Roman"/>
          <w:szCs w:val="28"/>
          <w:lang w:eastAsia="zh-CN"/>
        </w:rPr>
      </w:pPr>
      <w:r w:rsidRPr="00F36028">
        <w:rPr>
          <w:rFonts w:cs="Times New Roman"/>
          <w:szCs w:val="28"/>
        </w:rPr>
        <w:t xml:space="preserve"> 4.</w:t>
      </w:r>
      <w:r w:rsidR="00F36028" w:rsidRPr="00F36028">
        <w:rPr>
          <w:rFonts w:cs="Times New Roman"/>
          <w:szCs w:val="28"/>
        </w:rPr>
        <w:tab/>
      </w:r>
      <w:r w:rsidR="00F36028" w:rsidRPr="00F36028">
        <w:rPr>
          <w:rFonts w:eastAsia="Times New Roman" w:cs="Times New Roman"/>
          <w:color w:val="000000"/>
          <w:szCs w:val="28"/>
          <w:lang w:eastAsia="zh-CN"/>
        </w:rPr>
        <w:t>Обосновать существующую правовую базу осуществления торговли</w:t>
      </w:r>
      <w:r w:rsidRPr="00F36028">
        <w:rPr>
          <w:rFonts w:cs="Times New Roman"/>
          <w:szCs w:val="28"/>
        </w:rPr>
        <w:t xml:space="preserve">; </w:t>
      </w:r>
    </w:p>
    <w:p w14:paraId="707F4B1A" w14:textId="6C8AC13A" w:rsidR="00F36028" w:rsidRPr="00F36028" w:rsidRDefault="001218EF" w:rsidP="00F36028">
      <w:pPr>
        <w:rPr>
          <w:rFonts w:eastAsia="Times New Roman" w:cs="Times New Roman"/>
          <w:color w:val="000000"/>
          <w:szCs w:val="28"/>
          <w:lang w:eastAsia="zh-CN"/>
        </w:rPr>
      </w:pPr>
      <w:r w:rsidRPr="00F36028">
        <w:rPr>
          <w:rFonts w:cs="Times New Roman"/>
          <w:szCs w:val="28"/>
        </w:rPr>
        <w:t>5.</w:t>
      </w:r>
      <w:r w:rsidR="00F36028" w:rsidRPr="00F36028">
        <w:rPr>
          <w:rFonts w:cs="Times New Roman"/>
          <w:szCs w:val="28"/>
        </w:rPr>
        <w:tab/>
      </w:r>
      <w:r w:rsidR="00F36028" w:rsidRPr="00F36028">
        <w:rPr>
          <w:rFonts w:eastAsia="Times New Roman" w:cs="Times New Roman"/>
          <w:color w:val="000000"/>
          <w:szCs w:val="28"/>
          <w:lang w:eastAsia="zh-CN"/>
        </w:rPr>
        <w:t>Найти способы повышения эффективности торговых взаимоотношений России и Китая;</w:t>
      </w:r>
    </w:p>
    <w:p w14:paraId="06921434" w14:textId="79E2F6AF" w:rsidR="00F36028" w:rsidRPr="00F36028" w:rsidRDefault="00F36028" w:rsidP="00F36028">
      <w:pPr>
        <w:rPr>
          <w:rFonts w:eastAsia="Times New Roman" w:cs="Times New Roman"/>
          <w:szCs w:val="28"/>
          <w:lang w:eastAsia="zh-CN"/>
        </w:rPr>
      </w:pPr>
      <w:r w:rsidRPr="00F36028">
        <w:rPr>
          <w:rFonts w:eastAsia="Times New Roman" w:cs="Times New Roman"/>
          <w:szCs w:val="28"/>
          <w:lang w:eastAsia="zh-CN"/>
        </w:rPr>
        <w:t>6.</w:t>
      </w:r>
      <w:r w:rsidRPr="00F36028">
        <w:rPr>
          <w:rFonts w:eastAsia="Times New Roman" w:cs="Times New Roman"/>
          <w:szCs w:val="28"/>
          <w:lang w:eastAsia="zh-CN"/>
        </w:rPr>
        <w:tab/>
      </w:r>
      <w:r w:rsidRPr="00F36028">
        <w:rPr>
          <w:rFonts w:eastAsia="Times New Roman" w:cs="Times New Roman"/>
          <w:color w:val="000000"/>
          <w:szCs w:val="28"/>
          <w:lang w:eastAsia="zh-CN"/>
        </w:rPr>
        <w:t>Определить степень влияния достигнутых соглашений в сфере энергетического сотрудничества на уровень политического взаимодействие двух стран</w:t>
      </w:r>
    </w:p>
    <w:p w14:paraId="3EBC8821" w14:textId="5BE0487F" w:rsidR="00F36028" w:rsidRPr="00F36028" w:rsidRDefault="00F36028" w:rsidP="00F36028">
      <w:pPr>
        <w:rPr>
          <w:rFonts w:eastAsia="Times New Roman" w:cs="Times New Roman"/>
          <w:sz w:val="24"/>
          <w:szCs w:val="24"/>
          <w:lang w:eastAsia="zh-CN"/>
        </w:rPr>
      </w:pPr>
    </w:p>
    <w:p w14:paraId="7D348624" w14:textId="42EF46E3" w:rsidR="001218EF" w:rsidRDefault="00DC1A29" w:rsidP="001218EF">
      <w:r w:rsidRPr="00DC1A29">
        <w:rPr>
          <w:b/>
          <w:bCs/>
        </w:rPr>
        <w:t>Информационной базой</w:t>
      </w:r>
      <w:r>
        <w:t xml:space="preserve"> </w:t>
      </w:r>
      <w:r w:rsidR="001218EF">
        <w:t xml:space="preserve">для написания </w:t>
      </w:r>
      <w:r>
        <w:t xml:space="preserve">данной </w:t>
      </w:r>
      <w:r w:rsidR="001218EF">
        <w:t xml:space="preserve">дипломной работы можно </w:t>
      </w:r>
      <w:r>
        <w:t>назвать:</w:t>
      </w:r>
    </w:p>
    <w:p w14:paraId="1D603CB3" w14:textId="6840E0EE" w:rsidR="00DC1A29" w:rsidRDefault="00DC1A29" w:rsidP="001218EF">
      <w:r w:rsidRPr="00DC1A29">
        <w:t>- Статистические сводки Группы Всемирного Банка;</w:t>
      </w:r>
    </w:p>
    <w:p w14:paraId="630B208A" w14:textId="1A55AFF3" w:rsidR="001218EF" w:rsidRDefault="001218EF" w:rsidP="001218EF">
      <w:r>
        <w:lastRenderedPageBreak/>
        <w:t>- Данные Федеральной Службы Статистики РФ;</w:t>
      </w:r>
    </w:p>
    <w:p w14:paraId="644BC488" w14:textId="6FF5B2C3" w:rsidR="00DC1A29" w:rsidRDefault="00DC1A29" w:rsidP="001218EF">
      <w:r w:rsidRPr="00DC1A29">
        <w:t>- Научные работы международных экономистов в области исследования торговых взаимоотношений Китая и России</w:t>
      </w:r>
      <w:r>
        <w:t>;</w:t>
      </w:r>
    </w:p>
    <w:p w14:paraId="46FB655B" w14:textId="2248196D" w:rsidR="00DC1A29" w:rsidRDefault="00DC1A29" w:rsidP="00DC1A29">
      <w:r w:rsidRPr="00DC1A29">
        <w:t>- Информацию Национального Бюро Статистики Китая;</w:t>
      </w:r>
    </w:p>
    <w:p w14:paraId="502A0F0D" w14:textId="131E89C5" w:rsidR="001218EF" w:rsidRDefault="001218EF" w:rsidP="00F36028">
      <w:r>
        <w:t>- Статистику Министерства Финансов РФ;</w:t>
      </w:r>
    </w:p>
    <w:p w14:paraId="2013BF0C" w14:textId="03991B87" w:rsidR="001218EF" w:rsidRDefault="001218EF" w:rsidP="00DC1A29">
      <w:r>
        <w:t>- Электронные правовые системы (Консульт</w:t>
      </w:r>
      <w:r w:rsidR="00DC1A29">
        <w:t>ант Плюс).</w:t>
      </w:r>
    </w:p>
    <w:p w14:paraId="18A7389F" w14:textId="77777777" w:rsidR="00525F2E" w:rsidRDefault="00DC1A29" w:rsidP="00DC1A29">
      <w:r>
        <w:t>В п</w:t>
      </w:r>
      <w:r w:rsidRPr="00DC1A29">
        <w:t>остсоветк</w:t>
      </w:r>
      <w:r>
        <w:t>ой</w:t>
      </w:r>
      <w:r w:rsidRPr="00DC1A29">
        <w:t xml:space="preserve"> историографи</w:t>
      </w:r>
      <w:r>
        <w:t>и</w:t>
      </w:r>
      <w:r w:rsidRPr="00DC1A29">
        <w:t xml:space="preserve"> представлен</w:t>
      </w:r>
      <w:r>
        <w:t>о довольно большое количество работ по исследуемой нами теме.</w:t>
      </w:r>
      <w:r w:rsidRPr="00DC1A29">
        <w:t xml:space="preserve"> </w:t>
      </w:r>
      <w:r>
        <w:t xml:space="preserve">Например, </w:t>
      </w:r>
      <w:r w:rsidR="00D45016" w:rsidRPr="00D45016">
        <w:t xml:space="preserve">А.А. Киреева отмечает изменения, </w:t>
      </w:r>
      <w:r>
        <w:t xml:space="preserve">которые </w:t>
      </w:r>
      <w:r w:rsidR="00D45016" w:rsidRPr="00D45016">
        <w:t>произош</w:t>
      </w:r>
      <w:r>
        <w:t>ли</w:t>
      </w:r>
      <w:r w:rsidR="00D45016" w:rsidRPr="00D45016">
        <w:t xml:space="preserve"> в энергетической стратегии России</w:t>
      </w:r>
      <w:r>
        <w:t xml:space="preserve"> в начале </w:t>
      </w:r>
      <w:r w:rsidR="00D45016" w:rsidRPr="00D45016">
        <w:t xml:space="preserve">2000-х гг. К началу XXI в. </w:t>
      </w:r>
      <w:r>
        <w:t xml:space="preserve">азиатские страны начинают занимать все более весомую роль в мировой экономике. </w:t>
      </w:r>
      <w:r w:rsidR="00525F2E">
        <w:t xml:space="preserve">Логично предположить, что Россия, которая имеет довольно обширные территории на востоке, заинтересована в своем укреплении на данной территории. </w:t>
      </w:r>
      <w:bookmarkStart w:id="2" w:name="_Hlk67164080"/>
      <w:r w:rsidR="00D45016" w:rsidRPr="00D45016">
        <w:t>А.А. Киреев</w:t>
      </w:r>
      <w:r w:rsidR="00525F2E">
        <w:t xml:space="preserve">а </w:t>
      </w:r>
      <w:bookmarkEnd w:id="2"/>
      <w:r w:rsidR="00525F2E">
        <w:t>считает</w:t>
      </w:r>
      <w:r w:rsidR="00D45016" w:rsidRPr="00D45016">
        <w:t xml:space="preserve">, </w:t>
      </w:r>
      <w:r w:rsidR="00525F2E">
        <w:t xml:space="preserve">что </w:t>
      </w:r>
      <w:r w:rsidR="00D45016" w:rsidRPr="00D45016">
        <w:t xml:space="preserve">именно </w:t>
      </w:r>
      <w:r w:rsidR="00525F2E">
        <w:t xml:space="preserve">Россия поддерживает статус великой державы именно благодаря благоприятному развитию Дальнего Востока, Западной и Восточной Сибири. </w:t>
      </w:r>
    </w:p>
    <w:p w14:paraId="4259E728" w14:textId="031DA01F" w:rsidR="00D45016" w:rsidRDefault="00525F2E" w:rsidP="00DC1A29">
      <w:r w:rsidRPr="00525F2E">
        <w:t xml:space="preserve">А.А. Киреева </w:t>
      </w:r>
      <w:r w:rsidR="00D45016" w:rsidRPr="00D45016">
        <w:t xml:space="preserve">приходит к </w:t>
      </w:r>
      <w:r>
        <w:t xml:space="preserve">следующему </w:t>
      </w:r>
      <w:r w:rsidR="00D45016" w:rsidRPr="00D45016">
        <w:t>выводу</w:t>
      </w:r>
      <w:r>
        <w:t>:</w:t>
      </w:r>
      <w:r w:rsidR="00D45016" w:rsidRPr="00D45016">
        <w:t xml:space="preserve"> </w:t>
      </w:r>
      <w:r>
        <w:t xml:space="preserve">в начале 2000-х гг. </w:t>
      </w:r>
      <w:r w:rsidR="00D45016" w:rsidRPr="00D45016">
        <w:t>позиции России в Восточной Азии значительно укрепились</w:t>
      </w:r>
      <w:r>
        <w:t>, и данная тенденция прослеживается не только в экономической, но и в политической сфере</w:t>
      </w:r>
      <w:r w:rsidR="00AD2FA2">
        <w:rPr>
          <w:rStyle w:val="a5"/>
        </w:rPr>
        <w:footnoteReference w:id="1"/>
      </w:r>
      <w:r w:rsidR="00D45016" w:rsidRPr="00D45016">
        <w:t>.</w:t>
      </w:r>
    </w:p>
    <w:p w14:paraId="2E396F9A" w14:textId="6C39BEE1" w:rsidR="00AD2FA2" w:rsidRDefault="00525F2E" w:rsidP="000A19C6">
      <w:r>
        <w:t>Стоит отметить, что с</w:t>
      </w:r>
      <w:r w:rsidR="00AD2FA2" w:rsidRPr="00AD2FA2">
        <w:t>отрудничеству Рос</w:t>
      </w:r>
      <w:r>
        <w:t>сийской Федерации</w:t>
      </w:r>
      <w:r w:rsidR="00AD2FA2" w:rsidRPr="00AD2FA2">
        <w:t xml:space="preserve"> со странами АТР посв</w:t>
      </w:r>
      <w:r>
        <w:t xml:space="preserve">ящается множество круглых столов и конференций. </w:t>
      </w:r>
      <w:r w:rsidR="00AD2FA2" w:rsidRPr="00AD2FA2">
        <w:t xml:space="preserve"> Так, </w:t>
      </w:r>
      <w:r>
        <w:t xml:space="preserve">например, </w:t>
      </w:r>
      <w:r w:rsidR="00AD2FA2" w:rsidRPr="00AD2FA2">
        <w:t xml:space="preserve">в Благовещенске </w:t>
      </w:r>
      <w:r w:rsidRPr="00525F2E">
        <w:t xml:space="preserve">в 2014 г. </w:t>
      </w:r>
      <w:r w:rsidR="00AD2FA2" w:rsidRPr="00AD2FA2">
        <w:t xml:space="preserve">состоялась международная конференция </w:t>
      </w:r>
      <w:r>
        <w:t xml:space="preserve">под названием: </w:t>
      </w:r>
      <w:r w:rsidR="00AD2FA2" w:rsidRPr="00AD2FA2">
        <w:t>«Россия и Китай: история и перспективы сотрудничества»</w:t>
      </w:r>
      <w:r w:rsidR="00AD2FA2">
        <w:rPr>
          <w:rStyle w:val="a5"/>
        </w:rPr>
        <w:footnoteReference w:id="2"/>
      </w:r>
      <w:r w:rsidR="00AD2FA2" w:rsidRPr="00AD2FA2">
        <w:t xml:space="preserve">. </w:t>
      </w:r>
    </w:p>
    <w:p w14:paraId="0583AEE2" w14:textId="4F1E39C0" w:rsidR="00AD2FA2" w:rsidRDefault="00310FDF" w:rsidP="000A19C6">
      <w:r>
        <w:lastRenderedPageBreak/>
        <w:t xml:space="preserve">Также довольно актуальными для нашего исследования являются статьи </w:t>
      </w:r>
      <w:r w:rsidRPr="00310FDF">
        <w:t xml:space="preserve">О.К. Чеботаревой </w:t>
      </w:r>
      <w:r>
        <w:t xml:space="preserve">и </w:t>
      </w:r>
      <w:r w:rsidR="00AD2FA2" w:rsidRPr="00AD2FA2">
        <w:t xml:space="preserve">А.В. Смыковского. Так, </w:t>
      </w:r>
      <w:r>
        <w:t xml:space="preserve">например, </w:t>
      </w:r>
      <w:r w:rsidR="00AD2FA2" w:rsidRPr="00AD2FA2">
        <w:t xml:space="preserve">О.К. Чеботарева </w:t>
      </w:r>
      <w:r>
        <w:t xml:space="preserve">объясняет благоприятные </w:t>
      </w:r>
      <w:r w:rsidR="00AD2FA2" w:rsidRPr="00AD2FA2">
        <w:t>перспективы развития российско</w:t>
      </w:r>
      <w:r>
        <w:t>-</w:t>
      </w:r>
      <w:r w:rsidR="00AD2FA2" w:rsidRPr="00AD2FA2">
        <w:t xml:space="preserve">китайских отношений с </w:t>
      </w:r>
      <w:r>
        <w:t xml:space="preserve">довольно </w:t>
      </w:r>
      <w:r w:rsidR="00AD2FA2" w:rsidRPr="00AD2FA2">
        <w:t xml:space="preserve">быстрорастущей потребностью Китая в энергоносителях, </w:t>
      </w:r>
      <w:r>
        <w:t>это</w:t>
      </w:r>
      <w:r w:rsidR="00AD2FA2" w:rsidRPr="00AD2FA2">
        <w:t xml:space="preserve"> вызвано </w:t>
      </w:r>
      <w:r>
        <w:t>активной</w:t>
      </w:r>
      <w:r w:rsidR="00AD2FA2" w:rsidRPr="00AD2FA2">
        <w:t xml:space="preserve"> </w:t>
      </w:r>
      <w:r>
        <w:t>урбанизацией и индустриализацией страны</w:t>
      </w:r>
      <w:r w:rsidR="00AD2FA2">
        <w:rPr>
          <w:rStyle w:val="a5"/>
        </w:rPr>
        <w:footnoteReference w:id="3"/>
      </w:r>
      <w:r w:rsidR="00AD2FA2" w:rsidRPr="00AD2FA2">
        <w:t>.</w:t>
      </w:r>
    </w:p>
    <w:p w14:paraId="085CCA7D" w14:textId="77777777" w:rsidR="00310FDF" w:rsidRDefault="00AD2FA2" w:rsidP="000A19C6">
      <w:r w:rsidRPr="00AD2FA2">
        <w:t>А.В. Смыковск</w:t>
      </w:r>
      <w:r w:rsidR="00310FDF">
        <w:t>ий в своей статье</w:t>
      </w:r>
      <w:r w:rsidRPr="00AD2FA2">
        <w:t xml:space="preserve"> дает </w:t>
      </w:r>
      <w:r w:rsidR="00310FDF">
        <w:t xml:space="preserve">подробный </w:t>
      </w:r>
      <w:r w:rsidRPr="00AD2FA2">
        <w:t>анализ основных этапов российско</w:t>
      </w:r>
      <w:r w:rsidR="00310FDF">
        <w:t>-</w:t>
      </w:r>
      <w:r w:rsidRPr="00AD2FA2">
        <w:t xml:space="preserve">китайских </w:t>
      </w:r>
      <w:r w:rsidR="00310FDF">
        <w:t xml:space="preserve">экономических </w:t>
      </w:r>
      <w:r w:rsidRPr="00AD2FA2">
        <w:t>отношений в сфере</w:t>
      </w:r>
      <w:r w:rsidR="00310FDF">
        <w:t xml:space="preserve"> энергетики</w:t>
      </w:r>
      <w:r w:rsidRPr="00AD2FA2">
        <w:t xml:space="preserve">, </w:t>
      </w:r>
      <w:r w:rsidR="00310FDF">
        <w:t>еще он анализирует</w:t>
      </w:r>
      <w:r w:rsidRPr="00AD2FA2">
        <w:t xml:space="preserve"> тенденции и долгосрочные перспективы российско-китайского сотрудничества</w:t>
      </w:r>
      <w:r w:rsidR="00310FDF">
        <w:t xml:space="preserve"> в сфере энергетики</w:t>
      </w:r>
      <w:r w:rsidRPr="00AD2FA2">
        <w:t xml:space="preserve">, а также </w:t>
      </w:r>
      <w:r w:rsidR="00310FDF">
        <w:t>анализу подвергаются возможные альтернативные источники</w:t>
      </w:r>
      <w:r w:rsidRPr="00AD2FA2">
        <w:t xml:space="preserve"> энергии. </w:t>
      </w:r>
    </w:p>
    <w:p w14:paraId="7925A605" w14:textId="77777777" w:rsidR="00310FDF" w:rsidRDefault="00310FDF" w:rsidP="000A19C6">
      <w:r>
        <w:t xml:space="preserve">Еще </w:t>
      </w:r>
      <w:r w:rsidR="00AD2FA2" w:rsidRPr="00AD2FA2">
        <w:t>А.В. Смыковски</w:t>
      </w:r>
      <w:r>
        <w:t>м</w:t>
      </w:r>
      <w:r w:rsidR="00AD2FA2" w:rsidRPr="00AD2FA2">
        <w:t xml:space="preserve"> отмеч</w:t>
      </w:r>
      <w:r>
        <w:t>ены</w:t>
      </w:r>
      <w:r w:rsidR="00AD2FA2" w:rsidRPr="00AD2FA2">
        <w:t xml:space="preserve"> основные сложности, с которыми </w:t>
      </w:r>
      <w:r>
        <w:t xml:space="preserve">Китай и Россия </w:t>
      </w:r>
      <w:r w:rsidR="00AD2FA2" w:rsidRPr="00AD2FA2">
        <w:t xml:space="preserve">сталкиваются </w:t>
      </w:r>
      <w:r>
        <w:t xml:space="preserve">при сотрудничестве </w:t>
      </w:r>
      <w:r w:rsidR="00AD2FA2" w:rsidRPr="00AD2FA2">
        <w:t>в сфере энергети</w:t>
      </w:r>
      <w:r>
        <w:t>ки</w:t>
      </w:r>
      <w:r w:rsidR="00AD2FA2" w:rsidRPr="00AD2FA2">
        <w:t xml:space="preserve">. Среди </w:t>
      </w:r>
      <w:r>
        <w:t xml:space="preserve">данных сложностей </w:t>
      </w:r>
      <w:r w:rsidR="00AD2FA2" w:rsidRPr="00AD2FA2">
        <w:t xml:space="preserve">автор </w:t>
      </w:r>
      <w:r>
        <w:t>особо отмечает:</w:t>
      </w:r>
    </w:p>
    <w:p w14:paraId="537DEAC8" w14:textId="77777777" w:rsidR="00310FDF" w:rsidRPr="001A732F" w:rsidRDefault="00310FDF" w:rsidP="000A19C6">
      <w:r>
        <w:t>-направленность сырьевого российского рынка на страны СНГ и Евросоюза;</w:t>
      </w:r>
    </w:p>
    <w:p w14:paraId="7E92C6F2" w14:textId="77777777" w:rsidR="00310FDF" w:rsidRDefault="00310FDF" w:rsidP="000A19C6">
      <w:r>
        <w:t>-проблему транспортировки энергоресурсов;</w:t>
      </w:r>
    </w:p>
    <w:p w14:paraId="265A3DC3" w14:textId="51EC0C58" w:rsidR="00AD2FA2" w:rsidRDefault="00310FDF" w:rsidP="000A19C6">
      <w:r>
        <w:t>-различные расхождения</w:t>
      </w:r>
      <w:r w:rsidR="00AD2FA2" w:rsidRPr="00AD2FA2">
        <w:t xml:space="preserve"> </w:t>
      </w:r>
      <w:r>
        <w:t xml:space="preserve">в вопросах определения </w:t>
      </w:r>
      <w:r w:rsidR="00AD2FA2" w:rsidRPr="00AD2FA2">
        <w:t>цены энергоносителей</w:t>
      </w:r>
      <w:r w:rsidR="00AD2FA2">
        <w:rPr>
          <w:rStyle w:val="a5"/>
        </w:rPr>
        <w:footnoteReference w:id="4"/>
      </w:r>
      <w:r w:rsidR="00AD2FA2" w:rsidRPr="00AD2FA2">
        <w:t>.</w:t>
      </w:r>
    </w:p>
    <w:p w14:paraId="2D01CEED" w14:textId="60333A4E" w:rsidR="00AD2FA2" w:rsidRDefault="00AD2FA2" w:rsidP="000A19C6">
      <w:r w:rsidRPr="00AD2FA2">
        <w:t xml:space="preserve">В монографии </w:t>
      </w:r>
      <w:r w:rsidR="004B1C52" w:rsidRPr="004B1C52">
        <w:t>Аристов</w:t>
      </w:r>
      <w:r w:rsidR="004B1C52">
        <w:t>ой</w:t>
      </w:r>
      <w:r w:rsidR="004B1C52" w:rsidRPr="004B1C52">
        <w:t xml:space="preserve"> Л.Б.</w:t>
      </w:r>
      <w:r w:rsidR="004B1C52">
        <w:t xml:space="preserve"> и</w:t>
      </w:r>
      <w:r w:rsidR="004B1C52" w:rsidRPr="004B1C52">
        <w:t xml:space="preserve"> Семенов</w:t>
      </w:r>
      <w:r w:rsidR="004B1C52">
        <w:t>ой</w:t>
      </w:r>
      <w:r w:rsidR="004B1C52" w:rsidRPr="004B1C52">
        <w:t xml:space="preserve"> Н.К.</w:t>
      </w:r>
      <w:r w:rsidR="004B1C52">
        <w:t xml:space="preserve"> </w:t>
      </w:r>
      <w:r w:rsidRPr="00AD2FA2">
        <w:t>исслед</w:t>
      </w:r>
      <w:r w:rsidR="004B1C52">
        <w:t>ованию подвергается</w:t>
      </w:r>
      <w:r w:rsidRPr="00AD2FA2">
        <w:t xml:space="preserve"> характер российско-китайского </w:t>
      </w:r>
      <w:r w:rsidR="004B1C52">
        <w:t xml:space="preserve">энергетического </w:t>
      </w:r>
      <w:r w:rsidRPr="00AD2FA2">
        <w:t xml:space="preserve">взаимодействия с 1949-2012 гг. </w:t>
      </w:r>
      <w:r w:rsidR="004B1C52">
        <w:t>Данное и</w:t>
      </w:r>
      <w:r w:rsidRPr="00AD2FA2">
        <w:t xml:space="preserve">сследование представляет </w:t>
      </w:r>
      <w:r w:rsidR="004B1C52">
        <w:t>практический</w:t>
      </w:r>
      <w:r w:rsidRPr="00AD2FA2">
        <w:t xml:space="preserve"> интерес, т.к. автор</w:t>
      </w:r>
      <w:r w:rsidR="004B1C52">
        <w:t>ы</w:t>
      </w:r>
      <w:r w:rsidRPr="00AD2FA2">
        <w:t xml:space="preserve"> подробн</w:t>
      </w:r>
      <w:r w:rsidR="004B1C52">
        <w:t>ейшим образом</w:t>
      </w:r>
      <w:r w:rsidRPr="00AD2FA2">
        <w:t xml:space="preserve"> проанализирова</w:t>
      </w:r>
      <w:r w:rsidR="004B1C52">
        <w:t>ли</w:t>
      </w:r>
      <w:r w:rsidRPr="00AD2FA2">
        <w:t xml:space="preserve"> </w:t>
      </w:r>
      <w:r w:rsidR="004B1C52">
        <w:t xml:space="preserve">практически все </w:t>
      </w:r>
      <w:r w:rsidRPr="00AD2FA2">
        <w:t>точки соприкосновения интересов</w:t>
      </w:r>
      <w:r w:rsidR="004B1C52">
        <w:t>, а также всевозможные</w:t>
      </w:r>
      <w:r w:rsidRPr="00AD2FA2">
        <w:t xml:space="preserve"> </w:t>
      </w:r>
      <w:r w:rsidRPr="00AD2FA2">
        <w:lastRenderedPageBreak/>
        <w:t xml:space="preserve">противоречия между </w:t>
      </w:r>
      <w:r w:rsidR="004B1C52">
        <w:t>Китаем и Россией</w:t>
      </w:r>
      <w:r w:rsidRPr="00AD2FA2">
        <w:t xml:space="preserve"> в </w:t>
      </w:r>
      <w:r w:rsidR="004B1C52">
        <w:t xml:space="preserve">энергетической сфере. На сегодняшний день, именно </w:t>
      </w:r>
      <w:r w:rsidRPr="00AD2FA2">
        <w:t xml:space="preserve">своевременное выявление </w:t>
      </w:r>
      <w:r w:rsidR="004B1C52">
        <w:t>противоречий между этими странами</w:t>
      </w:r>
      <w:r w:rsidRPr="00AD2FA2">
        <w:t xml:space="preserve"> поможет качественно </w:t>
      </w:r>
      <w:r w:rsidR="004B1C52">
        <w:t>нормализовать</w:t>
      </w:r>
      <w:r w:rsidRPr="00AD2FA2">
        <w:t xml:space="preserve"> российско-китайский формат двусторонних взаимоотношений</w:t>
      </w:r>
      <w:r>
        <w:rPr>
          <w:rStyle w:val="a5"/>
        </w:rPr>
        <w:footnoteReference w:id="5"/>
      </w:r>
      <w:r w:rsidRPr="00AD2FA2">
        <w:t>.</w:t>
      </w:r>
    </w:p>
    <w:p w14:paraId="28509B0E" w14:textId="7AA44097" w:rsidR="004B1C52" w:rsidRDefault="004B1C52" w:rsidP="000A19C6">
      <w:r>
        <w:t>Таким образом, мы видим, что довольно многие ученые проводили свои исследования в интересующей нас теме, что в корне упростит нам работу при достижении цели нашего исследования.</w:t>
      </w:r>
    </w:p>
    <w:p w14:paraId="18A3E720" w14:textId="5794D91E" w:rsidR="00C35DE5" w:rsidRDefault="004B1C52" w:rsidP="000A19C6">
      <w:r>
        <w:rPr>
          <w:b/>
          <w:bCs/>
        </w:rPr>
        <w:t>Методологической базой</w:t>
      </w:r>
      <w:r w:rsidR="000A19C6" w:rsidRPr="000A19C6">
        <w:t xml:space="preserve"> </w:t>
      </w:r>
      <w:r>
        <w:t xml:space="preserve">для данной </w:t>
      </w:r>
      <w:r w:rsidR="000A19C6" w:rsidRPr="000A19C6">
        <w:t xml:space="preserve">дипломной работы </w:t>
      </w:r>
      <w:r w:rsidR="00C35DE5">
        <w:t xml:space="preserve">служат </w:t>
      </w:r>
      <w:r w:rsidR="000A19C6" w:rsidRPr="000A19C6">
        <w:t xml:space="preserve">общенаучные принципы познания </w:t>
      </w:r>
      <w:r w:rsidR="00C35DE5">
        <w:t>явлений в экономической сфере:</w:t>
      </w:r>
    </w:p>
    <w:p w14:paraId="463EE59E" w14:textId="77777777" w:rsidR="00C35DE5" w:rsidRDefault="00C35DE5" w:rsidP="000A19C6">
      <w:r>
        <w:t>-метод анализа экономической информации;</w:t>
      </w:r>
    </w:p>
    <w:p w14:paraId="60F638EC" w14:textId="77777777" w:rsidR="00C35DE5" w:rsidRDefault="00C35DE5" w:rsidP="000A19C6">
      <w:r>
        <w:t>-</w:t>
      </w:r>
      <w:r w:rsidR="000A19C6" w:rsidRPr="000A19C6">
        <w:t xml:space="preserve">метод </w:t>
      </w:r>
      <w:r>
        <w:t>логического и исторического</w:t>
      </w:r>
      <w:r w:rsidR="000A19C6" w:rsidRPr="000A19C6">
        <w:t xml:space="preserve"> познания</w:t>
      </w:r>
      <w:r>
        <w:t>;</w:t>
      </w:r>
      <w:r w:rsidR="000A19C6" w:rsidRPr="000A19C6">
        <w:t xml:space="preserve"> </w:t>
      </w:r>
    </w:p>
    <w:p w14:paraId="4D37CB1B" w14:textId="77777777" w:rsidR="00C35DE5" w:rsidRDefault="00C35DE5" w:rsidP="000A19C6">
      <w:r>
        <w:t>-метод индукции;</w:t>
      </w:r>
    </w:p>
    <w:p w14:paraId="77390983" w14:textId="77777777" w:rsidR="00C35DE5" w:rsidRDefault="00C35DE5" w:rsidP="000A19C6">
      <w:r>
        <w:t>-</w:t>
      </w:r>
      <w:r w:rsidR="000A19C6" w:rsidRPr="000A19C6">
        <w:t>метод экономико-статистического анализа</w:t>
      </w:r>
      <w:r>
        <w:t>;</w:t>
      </w:r>
    </w:p>
    <w:p w14:paraId="6F259BE3" w14:textId="77777777" w:rsidR="00C35DE5" w:rsidRDefault="00C35DE5" w:rsidP="000A19C6">
      <w:r>
        <w:t>-а также метод сравнения.</w:t>
      </w:r>
    </w:p>
    <w:p w14:paraId="2CC6E205" w14:textId="77777777" w:rsidR="00C35DE5" w:rsidRDefault="000A19C6" w:rsidP="000A19C6">
      <w:r w:rsidRPr="000A19C6">
        <w:t>Совокупность</w:t>
      </w:r>
      <w:r w:rsidR="00C35DE5">
        <w:t xml:space="preserve">, а также правильное применение </w:t>
      </w:r>
      <w:r w:rsidRPr="000A19C6">
        <w:t>данных методов позво</w:t>
      </w:r>
      <w:r w:rsidR="00C35DE5">
        <w:t>лит нам</w:t>
      </w:r>
      <w:r w:rsidRPr="000A19C6">
        <w:t xml:space="preserve"> рассмотреть изучаемые </w:t>
      </w:r>
      <w:r w:rsidR="00C35DE5">
        <w:t>процессы и явления</w:t>
      </w:r>
      <w:r w:rsidRPr="000A19C6">
        <w:t xml:space="preserve"> в </w:t>
      </w:r>
      <w:r w:rsidR="00C35DE5">
        <w:t xml:space="preserve">их неравномерном </w:t>
      </w:r>
      <w:r w:rsidRPr="000A19C6">
        <w:t xml:space="preserve">развитии, выявить противоречия </w:t>
      </w:r>
      <w:r w:rsidR="00C35DE5">
        <w:t>между данными явлениями,</w:t>
      </w:r>
      <w:r w:rsidRPr="000A19C6">
        <w:t xml:space="preserve"> найти возможные способы разрешения</w:t>
      </w:r>
      <w:r w:rsidR="00C35DE5">
        <w:t xml:space="preserve"> данных противоречий</w:t>
      </w:r>
      <w:r w:rsidRPr="000A19C6">
        <w:t xml:space="preserve">, </w:t>
      </w:r>
      <w:r w:rsidR="00C35DE5">
        <w:t xml:space="preserve">а также </w:t>
      </w:r>
      <w:r w:rsidRPr="000A19C6">
        <w:t xml:space="preserve">спрогнозировать ситуации </w:t>
      </w:r>
      <w:r w:rsidR="00C35DE5">
        <w:t xml:space="preserve">противоречий </w:t>
      </w:r>
      <w:r w:rsidRPr="000A19C6">
        <w:t xml:space="preserve">в будущем. </w:t>
      </w:r>
    </w:p>
    <w:p w14:paraId="4C928F49" w14:textId="77777777" w:rsidR="00C35DE5" w:rsidRDefault="000A19C6" w:rsidP="000A19C6">
      <w:r w:rsidRPr="000A19C6">
        <w:t>Дипломная работа состоит из введения, трех глав, заключения, списка литературы</w:t>
      </w:r>
      <w:r w:rsidR="00C35DE5">
        <w:t xml:space="preserve"> и приложений</w:t>
      </w:r>
      <w:r w:rsidRPr="000A19C6">
        <w:t xml:space="preserve">. </w:t>
      </w:r>
    </w:p>
    <w:p w14:paraId="76ADA4A4" w14:textId="3564B52E" w:rsidR="000A19C6" w:rsidRDefault="000A19C6" w:rsidP="000A19C6">
      <w:r w:rsidRPr="000A19C6">
        <w:t xml:space="preserve">Во введении </w:t>
      </w:r>
      <w:r w:rsidR="00C35DE5">
        <w:t xml:space="preserve">представлены объект, предмет и цель исследования, выявлены задачи, которые помогут при достижении цели нашей дипломной работы, также </w:t>
      </w:r>
      <w:r w:rsidRPr="000A19C6">
        <w:t xml:space="preserve">обоснована актуальность исследования, </w:t>
      </w:r>
      <w:r w:rsidR="00C35DE5">
        <w:t>приведены необходимые</w:t>
      </w:r>
      <w:r w:rsidRPr="000A19C6">
        <w:t xml:space="preserve"> данные анализа теоретических предпосылок и практических </w:t>
      </w:r>
      <w:r w:rsidRPr="000A19C6">
        <w:lastRenderedPageBreak/>
        <w:t xml:space="preserve">реалий по теме </w:t>
      </w:r>
      <w:r w:rsidR="00C35DE5">
        <w:t xml:space="preserve">конкретной </w:t>
      </w:r>
      <w:r w:rsidRPr="000A19C6">
        <w:t xml:space="preserve">дипломной работы, определена методологическая </w:t>
      </w:r>
      <w:r w:rsidR="00C35DE5">
        <w:t>основа исследования</w:t>
      </w:r>
      <w:r w:rsidRPr="000A19C6">
        <w:t xml:space="preserve">, </w:t>
      </w:r>
      <w:r w:rsidR="00C35DE5">
        <w:t xml:space="preserve">а также подробно </w:t>
      </w:r>
      <w:r w:rsidRPr="000A19C6">
        <w:t>описана степень разработанности проблемы данной работы.</w:t>
      </w:r>
    </w:p>
    <w:p w14:paraId="7387859E" w14:textId="311DEB6C" w:rsidR="001013DA" w:rsidRDefault="001013DA" w:rsidP="000A19C6"/>
    <w:p w14:paraId="63DD4CCC" w14:textId="3BD821A6" w:rsidR="001013DA" w:rsidRDefault="001013DA" w:rsidP="000A19C6"/>
    <w:p w14:paraId="6D8FBA97" w14:textId="3DF6122A" w:rsidR="001013DA" w:rsidRDefault="001013DA" w:rsidP="000A19C6"/>
    <w:p w14:paraId="2423B0E6" w14:textId="084620A7" w:rsidR="001013DA" w:rsidRDefault="001013DA" w:rsidP="000A19C6"/>
    <w:p w14:paraId="055F69E2" w14:textId="386DB3F5" w:rsidR="001013DA" w:rsidRDefault="001013DA" w:rsidP="000A19C6"/>
    <w:p w14:paraId="639D81F6" w14:textId="2C8FB0E8" w:rsidR="001013DA" w:rsidRDefault="001013DA" w:rsidP="000A19C6"/>
    <w:p w14:paraId="1F827565" w14:textId="6ADE779C" w:rsidR="001013DA" w:rsidRDefault="001013DA" w:rsidP="000A19C6"/>
    <w:p w14:paraId="739F864B" w14:textId="49EFD75E" w:rsidR="001013DA" w:rsidRDefault="001013DA" w:rsidP="000A19C6"/>
    <w:p w14:paraId="11260F30" w14:textId="7C215656" w:rsidR="001013DA" w:rsidRDefault="001013DA" w:rsidP="000A19C6"/>
    <w:p w14:paraId="25FA2066" w14:textId="07B9A5FA" w:rsidR="001013DA" w:rsidRDefault="001013DA" w:rsidP="000A19C6"/>
    <w:p w14:paraId="78210EC8" w14:textId="2740F9E1" w:rsidR="001013DA" w:rsidRDefault="001013DA" w:rsidP="000A19C6"/>
    <w:p w14:paraId="02BF03E2" w14:textId="7504B217" w:rsidR="001013DA" w:rsidRDefault="001013DA" w:rsidP="000A19C6"/>
    <w:p w14:paraId="50311704" w14:textId="064CCC33" w:rsidR="001013DA" w:rsidRDefault="001013DA" w:rsidP="000A19C6"/>
    <w:p w14:paraId="4B42688A" w14:textId="4DB14FD2" w:rsidR="001013DA" w:rsidRDefault="001013DA" w:rsidP="000A19C6"/>
    <w:p w14:paraId="26501564" w14:textId="69515898" w:rsidR="001013DA" w:rsidRDefault="001013DA" w:rsidP="000A19C6"/>
    <w:p w14:paraId="70C0B30E" w14:textId="2BA2193F" w:rsidR="001013DA" w:rsidRDefault="001013DA" w:rsidP="000A19C6"/>
    <w:p w14:paraId="04AF54CA" w14:textId="5554871F" w:rsidR="001013DA" w:rsidRDefault="001013DA" w:rsidP="000A19C6"/>
    <w:p w14:paraId="26D0A3E1" w14:textId="2D2BACA1" w:rsidR="001013DA" w:rsidRDefault="001013DA" w:rsidP="000A19C6"/>
    <w:p w14:paraId="7F8A77AC" w14:textId="7E1E03DB" w:rsidR="001013DA" w:rsidRDefault="001013DA" w:rsidP="000A19C6"/>
    <w:p w14:paraId="41CCB9CA" w14:textId="66004EFA" w:rsidR="001013DA" w:rsidRDefault="001013DA" w:rsidP="000A19C6"/>
    <w:p w14:paraId="48273C46" w14:textId="67767805" w:rsidR="001013DA" w:rsidRPr="001013DA" w:rsidRDefault="001013DA" w:rsidP="001013DA">
      <w:pPr>
        <w:pStyle w:val="1"/>
        <w:rPr>
          <w:rFonts w:cs="Times New Roman"/>
          <w:b w:val="0"/>
          <w:bCs/>
          <w:szCs w:val="28"/>
        </w:rPr>
      </w:pPr>
      <w:bookmarkStart w:id="4" w:name="_Toc71057817"/>
      <w:r w:rsidRPr="001013DA">
        <w:rPr>
          <w:rFonts w:cs="Times New Roman"/>
          <w:bCs/>
          <w:szCs w:val="28"/>
        </w:rPr>
        <w:lastRenderedPageBreak/>
        <w:t>Глава 1</w:t>
      </w:r>
      <w:r w:rsidR="00327CAB">
        <w:rPr>
          <w:rFonts w:cs="Times New Roman"/>
          <w:bCs/>
          <w:szCs w:val="28"/>
        </w:rPr>
        <w:t>.</w:t>
      </w:r>
      <w:r w:rsidRPr="001013DA">
        <w:rPr>
          <w:rFonts w:cs="Times New Roman"/>
          <w:bCs/>
          <w:szCs w:val="28"/>
        </w:rPr>
        <w:t xml:space="preserve"> Теоретические и исторические основания проблемы</w:t>
      </w:r>
      <w:bookmarkEnd w:id="4"/>
    </w:p>
    <w:p w14:paraId="24401F73" w14:textId="55641209" w:rsidR="001013DA" w:rsidRPr="001013DA" w:rsidRDefault="001013DA" w:rsidP="001013DA">
      <w:pPr>
        <w:pStyle w:val="1"/>
        <w:rPr>
          <w:rFonts w:cs="Times New Roman"/>
          <w:b w:val="0"/>
          <w:bCs/>
          <w:szCs w:val="28"/>
        </w:rPr>
      </w:pPr>
      <w:bookmarkStart w:id="5" w:name="_Toc71057818"/>
      <w:r w:rsidRPr="001013DA">
        <w:rPr>
          <w:rFonts w:cs="Times New Roman"/>
          <w:bCs/>
          <w:szCs w:val="28"/>
        </w:rPr>
        <w:t>1.1 Роль энергетического фактора в современном мире</w:t>
      </w:r>
      <w:bookmarkEnd w:id="5"/>
    </w:p>
    <w:p w14:paraId="1A4F02E4" w14:textId="77777777" w:rsidR="006663B3" w:rsidRPr="00205170" w:rsidRDefault="006663B3" w:rsidP="006663B3">
      <w:pPr>
        <w:jc w:val="center"/>
        <w:rPr>
          <w:rFonts w:cs="Times New Roman"/>
          <w:szCs w:val="28"/>
        </w:rPr>
      </w:pPr>
    </w:p>
    <w:p w14:paraId="642EAE68" w14:textId="77777777" w:rsidR="006663B3" w:rsidRPr="00AE7F23" w:rsidRDefault="006663B3" w:rsidP="006663B3">
      <w:pPr>
        <w:rPr>
          <w:rFonts w:cs="Times New Roman"/>
          <w:szCs w:val="28"/>
        </w:rPr>
      </w:pPr>
      <w:r w:rsidRPr="007A4141">
        <w:rPr>
          <w:rFonts w:cs="Times New Roman"/>
          <w:szCs w:val="28"/>
        </w:rPr>
        <w:t>Энергия - это краеугольный камень современной индустриальной экономики. Энергия является важным ингредиентом почти для всей человеческой деятельности: она обеспечивает услуги для приготовления пищи и обогрева помещений / воды, освещения, здравоохранения, производства и хранения продуктов питания, образования, добычи полезных ископаемых, промышленного производства и транспорта. Современные энергетические услуги являются мощным двигателем экономического и социального развития, и ни одной стране не удалось выйти далеко за рамки натурального хозяйства без обеспечения хотя бы минимального доступа к энергетическим услугам для широких слоев населения. Во всем мире доступные им энергоресурсы и их платежеспособность во многом определяют образ жизни людей. Тем не менее, очень важно признать, что люди хотят получить услуги, предоставляемые энергией, а не топливо или электричество как таковые.</w:t>
      </w:r>
    </w:p>
    <w:p w14:paraId="6DE5B3DB" w14:textId="77777777" w:rsidR="006663B3" w:rsidRPr="007A4141" w:rsidRDefault="006663B3" w:rsidP="006663B3">
      <w:pPr>
        <w:rPr>
          <w:rFonts w:cs="Times New Roman"/>
          <w:szCs w:val="28"/>
        </w:rPr>
      </w:pPr>
      <w:r w:rsidRPr="007A4141">
        <w:rPr>
          <w:rFonts w:cs="Times New Roman"/>
          <w:szCs w:val="28"/>
        </w:rPr>
        <w:t>На энергоснабжение влияют многие факторы, не в последнюю очередь это наличие, цена и доступность. Региональные запасы источников энергии и темпы их разработки и распределения неодинаковы во всем мире. Данные указывают на широкие различия между регионами, которые объясняются не только климатическими различиями. Среднегодовое потребление в мире составляет около 1,6 т.н.э</w:t>
      </w:r>
      <w:r>
        <w:rPr>
          <w:rStyle w:val="a5"/>
          <w:rFonts w:cs="Times New Roman"/>
          <w:szCs w:val="28"/>
        </w:rPr>
        <w:footnoteReference w:id="6"/>
      </w:r>
      <w:r w:rsidRPr="007A4141">
        <w:rPr>
          <w:rFonts w:cs="Times New Roman"/>
          <w:szCs w:val="28"/>
        </w:rPr>
        <w:t xml:space="preserve"> на душу населения; в странах ОЭСР средний по</w:t>
      </w:r>
      <w:r>
        <w:rPr>
          <w:rFonts w:cs="Times New Roman"/>
          <w:szCs w:val="28"/>
        </w:rPr>
        <w:t>казатель составляет около 5 т</w:t>
      </w:r>
      <w:r w:rsidRPr="007A4141">
        <w:rPr>
          <w:rFonts w:cs="Times New Roman"/>
          <w:szCs w:val="28"/>
        </w:rPr>
        <w:t>.</w:t>
      </w:r>
      <w:r>
        <w:rPr>
          <w:rFonts w:cs="Times New Roman"/>
          <w:szCs w:val="28"/>
        </w:rPr>
        <w:t>н</w:t>
      </w:r>
      <w:r w:rsidRPr="007A4141">
        <w:rPr>
          <w:rFonts w:cs="Times New Roman"/>
          <w:szCs w:val="28"/>
        </w:rPr>
        <w:t>.э. на душу населения, а в развивающихся странах - менее 1 т.н.э. на душу населения.</w:t>
      </w:r>
    </w:p>
    <w:p w14:paraId="2031BDDD" w14:textId="77777777" w:rsidR="006663B3" w:rsidRPr="00A560C1" w:rsidRDefault="006663B3" w:rsidP="006663B3">
      <w:pPr>
        <w:rPr>
          <w:rFonts w:cs="Times New Roman"/>
          <w:szCs w:val="28"/>
        </w:rPr>
      </w:pPr>
      <w:r w:rsidRPr="007A4141">
        <w:rPr>
          <w:rFonts w:cs="Times New Roman"/>
          <w:szCs w:val="28"/>
        </w:rPr>
        <w:t xml:space="preserve">За последние два столетия наблюдается значительный рост эксплуатации и развития источников энергии, и мир получил много выгод от </w:t>
      </w:r>
      <w:r w:rsidRPr="007A4141">
        <w:rPr>
          <w:rFonts w:cs="Times New Roman"/>
          <w:szCs w:val="28"/>
        </w:rPr>
        <w:lastRenderedPageBreak/>
        <w:t>этой деятельности. Величина потребляемой энергии на душу населения стала одним из индикаторов прогресса в развитии страны, и в результате вопросы и политика в области энергетики были в основном связаны с увеличением поставок энергии. Этот подход сейчас рассматривается как видение, требующее сложных задач. Ключевым моментом является разделение роста потребления энергии на душу населения от экономического роста и сосредоточение внимания на надлежащем предоставлении качественных энергетических услуг для содействия экономическому развитию</w:t>
      </w:r>
      <w:r w:rsidRPr="00A560C1">
        <w:rPr>
          <w:rFonts w:cs="Times New Roman"/>
          <w:szCs w:val="28"/>
        </w:rPr>
        <w:t>.</w:t>
      </w:r>
    </w:p>
    <w:p w14:paraId="2F4D90F1" w14:textId="77777777" w:rsidR="006663B3" w:rsidRPr="007A4141" w:rsidRDefault="006663B3" w:rsidP="006663B3">
      <w:pPr>
        <w:rPr>
          <w:rFonts w:cs="Times New Roman"/>
          <w:szCs w:val="28"/>
        </w:rPr>
      </w:pPr>
      <w:r w:rsidRPr="007A4141">
        <w:rPr>
          <w:rFonts w:cs="Times New Roman"/>
          <w:szCs w:val="28"/>
        </w:rPr>
        <w:t xml:space="preserve">Во всем мире происходят изменения в способах доставки энергии конечным потребителям. Производство, распределение и поставка энергии переходят из государственного в частный сектор, и теперь правительства с меньшей вероятностью будут напрямую участвовать в управлении энергетическим бизнесом. Конкуренция между частными коммунальными предприятиями становится все более распространенной, а роль правительства сводится к политике, надзору и </w:t>
      </w:r>
      <w:r>
        <w:rPr>
          <w:rFonts w:cs="Times New Roman"/>
          <w:szCs w:val="28"/>
        </w:rPr>
        <w:t xml:space="preserve"> регулированию</w:t>
      </w:r>
      <w:r w:rsidRPr="007A4141">
        <w:rPr>
          <w:rFonts w:cs="Times New Roman"/>
          <w:szCs w:val="28"/>
        </w:rPr>
        <w:t>. Также наблюдается отход от централизованно планируемой генерации и поставок, когда рынок определяет операционные решения и распределение инвестиционных средств. Эти тенденции, вероятно, сохранятся и в равной степени влияют как на развивающиеся, так и на промышленно развитые страны, что отразится на инвестициях в центральные генерирующие мощности и расширение сетей.</w:t>
      </w:r>
    </w:p>
    <w:p w14:paraId="4DBE363B" w14:textId="77777777" w:rsidR="006663B3" w:rsidRDefault="006663B3" w:rsidP="006663B3">
      <w:pPr>
        <w:rPr>
          <w:rFonts w:cs="Times New Roman"/>
          <w:szCs w:val="28"/>
        </w:rPr>
      </w:pPr>
      <w:r w:rsidRPr="007A4141">
        <w:rPr>
          <w:rFonts w:cs="Times New Roman"/>
          <w:szCs w:val="28"/>
        </w:rPr>
        <w:t>Недавние оценки Всемирного энергетического совета показали, что нет никаких технологических или экономических причин, по которым мир не может пользоваться преимуществами</w:t>
      </w:r>
      <w:r>
        <w:rPr>
          <w:rFonts w:cs="Times New Roman"/>
          <w:szCs w:val="28"/>
        </w:rPr>
        <w:t>,</w:t>
      </w:r>
      <w:r w:rsidRPr="007A4141">
        <w:rPr>
          <w:rFonts w:cs="Times New Roman"/>
          <w:szCs w:val="28"/>
        </w:rPr>
        <w:t xml:space="preserve"> как высокого уровня энергетических услуг, так и лучшей окружающей среды. Одним из следствий этого является то, что для развития энергетических услуг появляется возможность пойти по новому пути, чтобы развивающиеся страны не повторяли структуру спроса на энергию промышленно развитых стран. Однако для устойчивого</w:t>
      </w:r>
      <w:r>
        <w:rPr>
          <w:rFonts w:cs="Times New Roman"/>
          <w:szCs w:val="28"/>
        </w:rPr>
        <w:t xml:space="preserve"> </w:t>
      </w:r>
      <w:r w:rsidRPr="007A4141">
        <w:rPr>
          <w:rFonts w:cs="Times New Roman"/>
          <w:szCs w:val="28"/>
        </w:rPr>
        <w:t xml:space="preserve">энергетического будущего потребуются экономические, нормативные и </w:t>
      </w:r>
      <w:r w:rsidRPr="007A4141">
        <w:rPr>
          <w:rFonts w:cs="Times New Roman"/>
          <w:szCs w:val="28"/>
        </w:rPr>
        <w:lastRenderedPageBreak/>
        <w:t>институциональные рамки, которые будут способствовать соответствующим инвестициям, а также надлежащему учету социальных и экологических внешних факторов.</w:t>
      </w:r>
    </w:p>
    <w:p w14:paraId="1533569E" w14:textId="77777777" w:rsidR="006663B3" w:rsidRPr="001A2F71" w:rsidRDefault="006663B3" w:rsidP="006663B3">
      <w:pPr>
        <w:rPr>
          <w:rFonts w:cs="Times New Roman"/>
          <w:szCs w:val="28"/>
        </w:rPr>
      </w:pPr>
      <w:r w:rsidRPr="001A2F71">
        <w:rPr>
          <w:rFonts w:cs="Times New Roman"/>
          <w:szCs w:val="28"/>
        </w:rPr>
        <w:t>Проще говоря, концепция разнообразия поставок означает не слишком полагаться на какое-либо одно топливо, технологию или другой фактор. Обеспечение разнообразия поставок топлива долгое время было центральной темой в энергетической политике - как в отношении поставок первичного топлива, так и в отношении источников поставки производной электроэнергии. Разнообразие имеет особое значение в периоды нестабильности цен на нефть и является одной из тем обсуждения ядерной энергии. Один из способов рассмотреть преимущества разнообразия - это оценить разнообразие, сбалансированность и неравномерность поставок топлива.</w:t>
      </w:r>
    </w:p>
    <w:p w14:paraId="6D8EB56D" w14:textId="275CD1D4" w:rsidR="006663B3" w:rsidRPr="001A2F71" w:rsidRDefault="006663B3" w:rsidP="006663B3">
      <w:pPr>
        <w:rPr>
          <w:rFonts w:cs="Times New Roman"/>
          <w:szCs w:val="28"/>
        </w:rPr>
      </w:pPr>
      <w:r>
        <w:rPr>
          <w:rFonts w:cs="Times New Roman"/>
          <w:szCs w:val="28"/>
        </w:rPr>
        <w:t>Диверсификация</w:t>
      </w:r>
      <w:r w:rsidRPr="001A2F71">
        <w:rPr>
          <w:rFonts w:cs="Times New Roman"/>
          <w:szCs w:val="28"/>
        </w:rPr>
        <w:t xml:space="preserve"> поставок топлива учитывает количество доступных вариантов, включая различные технологии, а также источники топлива; баланс предложения должен учитывать, насколько сочетание зависит от любого из доступных вариантов, в то время как любое несоответствие предложения оценивает любые качественные различия между ними. </w:t>
      </w:r>
      <w:r w:rsidR="001A732F">
        <w:rPr>
          <w:rFonts w:cs="Times New Roman"/>
          <w:szCs w:val="28"/>
        </w:rPr>
        <w:t xml:space="preserve"> </w:t>
      </w:r>
      <w:r w:rsidRPr="001A2F71">
        <w:rPr>
          <w:rFonts w:cs="Times New Roman"/>
          <w:szCs w:val="28"/>
        </w:rPr>
        <w:t>Люб</w:t>
      </w:r>
      <w:r>
        <w:rPr>
          <w:rFonts w:cs="Times New Roman"/>
          <w:szCs w:val="28"/>
        </w:rPr>
        <w:t>ой</w:t>
      </w:r>
      <w:r w:rsidRPr="001A2F71">
        <w:rPr>
          <w:rFonts w:cs="Times New Roman"/>
          <w:szCs w:val="28"/>
        </w:rPr>
        <w:t xml:space="preserve"> перебо</w:t>
      </w:r>
      <w:r>
        <w:rPr>
          <w:rFonts w:cs="Times New Roman"/>
          <w:szCs w:val="28"/>
        </w:rPr>
        <w:t>й</w:t>
      </w:r>
      <w:r w:rsidRPr="001A2F71">
        <w:rPr>
          <w:rFonts w:cs="Times New Roman"/>
          <w:szCs w:val="28"/>
        </w:rPr>
        <w:t xml:space="preserve"> в поставке энергии приводит к потере мощности и затратам для промышленности, торговли и бытовых потребителей.</w:t>
      </w:r>
    </w:p>
    <w:p w14:paraId="16D3021F" w14:textId="77777777" w:rsidR="006663B3" w:rsidRPr="001A2F71" w:rsidRDefault="006663B3" w:rsidP="006663B3">
      <w:pPr>
        <w:rPr>
          <w:rFonts w:cs="Times New Roman"/>
          <w:szCs w:val="28"/>
        </w:rPr>
      </w:pPr>
      <w:r w:rsidRPr="001A2F71">
        <w:rPr>
          <w:rFonts w:cs="Times New Roman"/>
          <w:szCs w:val="28"/>
        </w:rPr>
        <w:t xml:space="preserve">Поэтому </w:t>
      </w:r>
      <w:r>
        <w:rPr>
          <w:rFonts w:cs="Times New Roman"/>
          <w:szCs w:val="28"/>
        </w:rPr>
        <w:t>данную концепцию</w:t>
      </w:r>
      <w:r w:rsidRPr="001A2F71">
        <w:rPr>
          <w:rFonts w:cs="Times New Roman"/>
          <w:szCs w:val="28"/>
        </w:rPr>
        <w:t xml:space="preserve"> следует рассматривать как средство усиления защиты от непредвиденных событий. Он предлагает своего рода управление рисками, которое снижает потенциальные неблагоприятные воздействия в результате перебоев в поставках или чрезмерного роста цен в любом отдельном секторе поставок. Он также предоставляет дополнительные возможности для замены или замены материалов, от которых страна или регион стали чрезмерно полагаться. Разнообразие дает некоторую страховку перед лицом незнания краткосрочной и долгосрочной доступности или цены любого отдельного источника энергии.</w:t>
      </w:r>
    </w:p>
    <w:p w14:paraId="38052BEA" w14:textId="77777777" w:rsidR="006663B3" w:rsidRPr="001A2F71" w:rsidRDefault="006663B3" w:rsidP="006663B3">
      <w:pPr>
        <w:rPr>
          <w:rFonts w:cs="Times New Roman"/>
          <w:szCs w:val="28"/>
        </w:rPr>
      </w:pPr>
      <w:r w:rsidRPr="001A2F71">
        <w:rPr>
          <w:rFonts w:cs="Times New Roman"/>
          <w:szCs w:val="28"/>
        </w:rPr>
        <w:lastRenderedPageBreak/>
        <w:t>Действительно, история показала, что «шок</w:t>
      </w:r>
      <w:r>
        <w:rPr>
          <w:rFonts w:cs="Times New Roman"/>
          <w:szCs w:val="28"/>
        </w:rPr>
        <w:t>овые</w:t>
      </w:r>
      <w:r w:rsidRPr="001A2F71">
        <w:rPr>
          <w:rFonts w:cs="Times New Roman"/>
          <w:szCs w:val="28"/>
        </w:rPr>
        <w:t>» предложения и экстремальная волатильность цен могут иметь серьезные экономические и социальные последствия для национальной экономики. Эффекты кажутся особенно чувствительными при чрезмерной зависимости от импортного жидкого топлива. Рост цен на нефть в 1973-</w:t>
      </w:r>
      <w:r>
        <w:rPr>
          <w:rFonts w:cs="Times New Roman"/>
          <w:szCs w:val="28"/>
        </w:rPr>
        <w:t>19</w:t>
      </w:r>
      <w:r w:rsidRPr="001A2F71">
        <w:rPr>
          <w:rFonts w:cs="Times New Roman"/>
          <w:szCs w:val="28"/>
        </w:rPr>
        <w:t xml:space="preserve">74 годах привел к крупным правительственным инициативам в области возобновляемых источников энергии, энергоэффективности (энергосбережения) и развития ядерной энергетики с целью снижения риска, связанного с интенсивным использованием нефти. </w:t>
      </w:r>
      <w:r>
        <w:rPr>
          <w:rFonts w:cs="Times New Roman"/>
          <w:szCs w:val="28"/>
        </w:rPr>
        <w:t>Х</w:t>
      </w:r>
      <w:r w:rsidRPr="001A2F71">
        <w:rPr>
          <w:rFonts w:cs="Times New Roman"/>
          <w:szCs w:val="28"/>
        </w:rPr>
        <w:t>отя запасы ископаемого топлива кажутся достаточными, глобальные опасения по поводу экологических последствий использования ископаемого топлива для производства электроэнергии и тепла и их использования на транспорте изменили представления о выборе видов топлива и открыли более широкие дискуссии о наиболее подходящих пут</w:t>
      </w:r>
      <w:r>
        <w:rPr>
          <w:rFonts w:cs="Times New Roman"/>
          <w:szCs w:val="28"/>
        </w:rPr>
        <w:t>ях</w:t>
      </w:r>
      <w:r w:rsidRPr="001A2F71">
        <w:rPr>
          <w:rFonts w:cs="Times New Roman"/>
          <w:szCs w:val="28"/>
        </w:rPr>
        <w:t xml:space="preserve"> развития мировой энергетики.</w:t>
      </w:r>
    </w:p>
    <w:p w14:paraId="397282E1" w14:textId="77777777" w:rsidR="006663B3" w:rsidRPr="001A2F71" w:rsidRDefault="006663B3" w:rsidP="006663B3">
      <w:pPr>
        <w:rPr>
          <w:rFonts w:cs="Times New Roman"/>
          <w:szCs w:val="28"/>
        </w:rPr>
      </w:pPr>
      <w:r w:rsidRPr="001A2F71">
        <w:rPr>
          <w:rFonts w:cs="Times New Roman"/>
          <w:szCs w:val="28"/>
        </w:rPr>
        <w:t xml:space="preserve">После «нефтяного кризиса» и быстрого роста цен на нефть в начале 1970-х годов </w:t>
      </w:r>
      <w:r>
        <w:rPr>
          <w:rFonts w:cs="Times New Roman"/>
          <w:szCs w:val="28"/>
        </w:rPr>
        <w:t xml:space="preserve">необходимость </w:t>
      </w:r>
      <w:r w:rsidRPr="001A2F71">
        <w:rPr>
          <w:rFonts w:cs="Times New Roman"/>
          <w:szCs w:val="28"/>
        </w:rPr>
        <w:t>разнообрази</w:t>
      </w:r>
      <w:r>
        <w:rPr>
          <w:rFonts w:cs="Times New Roman"/>
          <w:szCs w:val="28"/>
        </w:rPr>
        <w:t>я</w:t>
      </w:r>
      <w:r w:rsidRPr="001A2F71">
        <w:rPr>
          <w:rFonts w:cs="Times New Roman"/>
          <w:szCs w:val="28"/>
        </w:rPr>
        <w:t xml:space="preserve"> предложения стимулировало первую волну развития новых и возобновляемых источников энергии в середине 1970-х годов. Низкие цены на нефть в 1980-х годах, как правило, снижали направленность этих усилий, но интерес к возобновляемым источникам энергии возродился в 1990-х годах и, похоже, сохранится и в </w:t>
      </w:r>
      <w:r>
        <w:rPr>
          <w:rFonts w:cs="Times New Roman"/>
          <w:szCs w:val="28"/>
          <w:lang w:val="en-GB"/>
        </w:rPr>
        <w:t>XXI</w:t>
      </w:r>
      <w:r w:rsidRPr="001A2F71">
        <w:rPr>
          <w:rFonts w:cs="Times New Roman"/>
          <w:szCs w:val="28"/>
        </w:rPr>
        <w:t xml:space="preserve"> веке. Возобновляемые источники энергии могут удовлетворить растущую долю мировых потребностей в энергии в ближайшие десятилетия. Основная причина этого заключается в том, что современные системы возобновляемых источников энергии могут вносить положительный вклад в борьбу с рядом основных </w:t>
      </w:r>
      <w:r>
        <w:rPr>
          <w:rFonts w:cs="Times New Roman"/>
          <w:szCs w:val="28"/>
        </w:rPr>
        <w:t xml:space="preserve">социально-экономических движущих сил,  </w:t>
      </w:r>
      <w:r w:rsidRPr="001A2F71">
        <w:rPr>
          <w:rFonts w:cs="Times New Roman"/>
          <w:szCs w:val="28"/>
        </w:rPr>
        <w:t>определяющих развитие и внедрение новых энергетических технологий.</w:t>
      </w:r>
      <w:r>
        <w:rPr>
          <w:rStyle w:val="a5"/>
          <w:rFonts w:cs="Times New Roman"/>
          <w:szCs w:val="28"/>
        </w:rPr>
        <w:footnoteReference w:id="7"/>
      </w:r>
    </w:p>
    <w:p w14:paraId="7913C787" w14:textId="77777777" w:rsidR="006663B3" w:rsidRDefault="006663B3" w:rsidP="006663B3">
      <w:pPr>
        <w:rPr>
          <w:rFonts w:cs="Times New Roman"/>
          <w:szCs w:val="28"/>
        </w:rPr>
      </w:pPr>
      <w:r>
        <w:rPr>
          <w:rFonts w:cs="Times New Roman"/>
          <w:szCs w:val="28"/>
        </w:rPr>
        <w:t xml:space="preserve">Возобновляемые источники энергии являются жизнеспособной альтернативой ископаемому топливу, поскольку решает сразу несколько </w:t>
      </w:r>
      <w:r>
        <w:rPr>
          <w:rFonts w:cs="Times New Roman"/>
          <w:szCs w:val="28"/>
        </w:rPr>
        <w:lastRenderedPageBreak/>
        <w:t xml:space="preserve">насущных проблем. Во-первых, диверсификация источников энергии обеспечит стабильность в сфере энергетической безопасности. Во-вторых, будет существенно сокращен вред окружающей среде. В-третьих, поддержание в рабочем состоянии объектов выработки возобновляемой энергии поможет разрешить проблему безработицы в сельской местности и сократить отток сельского населения в крупные города. </w:t>
      </w:r>
      <w:r w:rsidRPr="001A2F71">
        <w:rPr>
          <w:rFonts w:cs="Times New Roman"/>
          <w:szCs w:val="28"/>
        </w:rPr>
        <w:t>Поэтому в целом возрастающая роль возобновляемых источников энергии считается важной для достижения более устойчивого энергетического будущего как в промышленно развитых, так и в развивающихся странах.</w:t>
      </w:r>
    </w:p>
    <w:p w14:paraId="06DA856D" w14:textId="77777777" w:rsidR="006663B3" w:rsidRPr="003D6455" w:rsidRDefault="006663B3" w:rsidP="006663B3">
      <w:pPr>
        <w:rPr>
          <w:rFonts w:cs="Times New Roman"/>
          <w:szCs w:val="28"/>
        </w:rPr>
      </w:pPr>
      <w:r w:rsidRPr="003D6455">
        <w:rPr>
          <w:rFonts w:cs="Times New Roman"/>
          <w:szCs w:val="28"/>
        </w:rPr>
        <w:t>Нынешние модели производства и использования энергии, которые определяли процесс развития в прошлом, являются неустойчивыми. Энергетическая проблема, с которой сейчас сталкиваются страны по всему миру, заключается в предоставлении энергетических услуг, которые позволят всем людям достичь достойного уровня жизни в соответствии с устойчивым человеческим развитием. Эта связь между энергетикой и развитием остается ключевым фактором политики развития. Он будет определяться текущими тенденциями глобализации, рынками и участием населения в процессах принятия решений, изменяющейся ролью правительства и энергетических компаний, а также сочетанием источников внешнего финансирования.</w:t>
      </w:r>
    </w:p>
    <w:p w14:paraId="083D51FC" w14:textId="77777777" w:rsidR="006663B3" w:rsidRPr="003D6455" w:rsidRDefault="006663B3" w:rsidP="006663B3">
      <w:pPr>
        <w:rPr>
          <w:rFonts w:cs="Times New Roman"/>
          <w:szCs w:val="28"/>
        </w:rPr>
      </w:pPr>
      <w:r w:rsidRPr="003D6455">
        <w:rPr>
          <w:rFonts w:cs="Times New Roman"/>
          <w:szCs w:val="28"/>
        </w:rPr>
        <w:t xml:space="preserve">Всемирный энергетический совет высказал предположение (WEC, 2000b), что решение </w:t>
      </w:r>
      <w:r>
        <w:rPr>
          <w:rFonts w:cs="Times New Roman"/>
          <w:szCs w:val="28"/>
        </w:rPr>
        <w:t xml:space="preserve">таких целей, как </w:t>
      </w:r>
      <w:r w:rsidRPr="003D6455">
        <w:rPr>
          <w:rFonts w:cs="Times New Roman"/>
          <w:szCs w:val="28"/>
        </w:rPr>
        <w:t xml:space="preserve"> - доступност</w:t>
      </w:r>
      <w:r>
        <w:rPr>
          <w:rFonts w:cs="Times New Roman"/>
          <w:szCs w:val="28"/>
        </w:rPr>
        <w:t>ь</w:t>
      </w:r>
      <w:r w:rsidRPr="003D6455">
        <w:rPr>
          <w:rFonts w:cs="Times New Roman"/>
          <w:szCs w:val="28"/>
        </w:rPr>
        <w:t>, и приемлемости энергии - имеет фундаментальное значение для политической стабильности во всем мире, для стимулирования новых энергетических бизнес-стратегий в новом столетии и для достижения устойчивого будущего для Мир. После работы, проделанной по разработке Повестки дня на XXI век, ПРООН также определила необходимость целенаправленного изучения роли энергии в достижении устойчивого социально-экономического развития и определила ряд действий</w:t>
      </w:r>
      <w:r>
        <w:rPr>
          <w:rFonts w:cs="Times New Roman"/>
          <w:szCs w:val="28"/>
        </w:rPr>
        <w:t xml:space="preserve">, </w:t>
      </w:r>
      <w:r w:rsidRPr="003D6455">
        <w:rPr>
          <w:rFonts w:cs="Times New Roman"/>
          <w:szCs w:val="28"/>
        </w:rPr>
        <w:t xml:space="preserve"> требу</w:t>
      </w:r>
      <w:r>
        <w:rPr>
          <w:rFonts w:cs="Times New Roman"/>
          <w:szCs w:val="28"/>
        </w:rPr>
        <w:t>ющихся</w:t>
      </w:r>
      <w:r w:rsidRPr="003D6455">
        <w:rPr>
          <w:rFonts w:cs="Times New Roman"/>
          <w:szCs w:val="28"/>
        </w:rPr>
        <w:t xml:space="preserve"> для более широкого внедрения вариантов устойчивой энергетики. </w:t>
      </w:r>
      <w:r>
        <w:rPr>
          <w:rFonts w:cs="Times New Roman"/>
          <w:szCs w:val="28"/>
        </w:rPr>
        <w:t xml:space="preserve">Так, </w:t>
      </w:r>
      <w:r w:rsidRPr="003D6455">
        <w:rPr>
          <w:rFonts w:cs="Times New Roman"/>
          <w:szCs w:val="28"/>
        </w:rPr>
        <w:t xml:space="preserve"> Всемирный банк предложил уделять больше </w:t>
      </w:r>
      <w:r w:rsidRPr="003D6455">
        <w:rPr>
          <w:rFonts w:cs="Times New Roman"/>
          <w:szCs w:val="28"/>
        </w:rPr>
        <w:lastRenderedPageBreak/>
        <w:t>внимания сельской энергетике при кредитовании энергетического сектора и планирует уделять больше внимания вопросам возобновляемой энергетики при кредитовании неэнергетического сектора, например,</w:t>
      </w:r>
      <w:r>
        <w:rPr>
          <w:rFonts w:cs="Times New Roman"/>
          <w:szCs w:val="28"/>
        </w:rPr>
        <w:t xml:space="preserve"> в сельскохозяйственном секторе.</w:t>
      </w:r>
      <w:r>
        <w:rPr>
          <w:rStyle w:val="a5"/>
          <w:rFonts w:cs="Times New Roman"/>
          <w:szCs w:val="28"/>
        </w:rPr>
        <w:footnoteReference w:id="8"/>
      </w:r>
    </w:p>
    <w:p w14:paraId="337EEA8B" w14:textId="77777777" w:rsidR="006663B3" w:rsidRPr="003D6455" w:rsidRDefault="006663B3" w:rsidP="006663B3">
      <w:pPr>
        <w:rPr>
          <w:rFonts w:cs="Times New Roman"/>
          <w:szCs w:val="28"/>
        </w:rPr>
      </w:pPr>
      <w:r w:rsidRPr="00147287">
        <w:rPr>
          <w:rFonts w:cs="Times New Roman"/>
          <w:szCs w:val="28"/>
        </w:rPr>
        <w:t xml:space="preserve">Продовольственная и сельскохозяйственная организация ООН </w:t>
      </w:r>
      <w:r>
        <w:rPr>
          <w:rFonts w:cs="Times New Roman"/>
          <w:szCs w:val="28"/>
        </w:rPr>
        <w:t xml:space="preserve">(ФАО) </w:t>
      </w:r>
      <w:r w:rsidRPr="003D6455">
        <w:rPr>
          <w:rFonts w:cs="Times New Roman"/>
          <w:szCs w:val="28"/>
        </w:rPr>
        <w:t>накопила значительный опыт удовлетворения энергетических потребностей сельскохозяйственного сектора. Вопросы биоэнергетики и биотоплива стоят на повестке дня организации на протяжении десятилетий. За последние 10-15 лет ФАО поддержала множество проектов в области энергетики в сельских районах развивающихся стран. Эти мероприятия направлены на оказание помощи развивающимся странам в удовлетворении их потребностей в энергии в сельском, лесном и рыбном хозяйстве в качестве средства достижения устойчивого развития. Переход от нынешнего энергоснабжения, состоящего в основном из древесного топлива и животных и людей, к более диверсифицированной базе и более эффективному использованию современных энергетических технологий, рассматривается как ключ к улучшению условий жизни сельского населения.</w:t>
      </w:r>
    </w:p>
    <w:p w14:paraId="45C7D11E" w14:textId="4B3FC547" w:rsidR="006663B3" w:rsidRDefault="006663B3" w:rsidP="006663B3">
      <w:pPr>
        <w:rPr>
          <w:rFonts w:cs="Times New Roman"/>
          <w:szCs w:val="28"/>
        </w:rPr>
      </w:pPr>
      <w:r w:rsidRPr="003D6455">
        <w:rPr>
          <w:rFonts w:cs="Times New Roman"/>
          <w:szCs w:val="28"/>
        </w:rPr>
        <w:t xml:space="preserve">Сельское хозяйство является важным, но не доминирующим потребителем энергии в развивающихся странах. Тем не менее, улучшение энергетических услуг для сельского населения должно включать увеличение энергозатрат в сельском хозяйстве, чтобы можно было добиться повышения производительности, повышения продовольственной безопасности и экономического развития сельских районов. Даже небольшое количество дополнительной энергии, обычно незначительное на уровне национальных энергетических балансов, может внести важный вклад в местную сельскую экономику. Благодаря своей способности производить биомассу, сельское хозяйство также является потенциальным источником возобновляемой энергии. Наряду с проблемами, с которыми сталкивается международное </w:t>
      </w:r>
      <w:r w:rsidRPr="003D6455">
        <w:rPr>
          <w:rFonts w:cs="Times New Roman"/>
          <w:szCs w:val="28"/>
        </w:rPr>
        <w:lastRenderedPageBreak/>
        <w:t>сообщество при реагировании на местные и глобальные экологические последствия использования энергии, в настоящее время у сельского хозяйства появилась большая возможность сыграть важную дополнительную роль в устойчивом развитии энергетики.</w:t>
      </w:r>
    </w:p>
    <w:p w14:paraId="688003C4" w14:textId="77777777" w:rsidR="00383D5D" w:rsidRPr="007A4141" w:rsidRDefault="00383D5D" w:rsidP="006663B3">
      <w:pPr>
        <w:rPr>
          <w:rFonts w:cs="Times New Roman"/>
          <w:szCs w:val="28"/>
        </w:rPr>
      </w:pPr>
    </w:p>
    <w:p w14:paraId="403226CB" w14:textId="61852094" w:rsidR="006663B3" w:rsidRPr="006663B3" w:rsidRDefault="006663B3" w:rsidP="00383D5D">
      <w:pPr>
        <w:rPr>
          <w:b/>
        </w:rPr>
      </w:pPr>
      <w:bookmarkStart w:id="6" w:name="_Toc71057819"/>
      <w:r w:rsidRPr="006663B3">
        <w:rPr>
          <w:b/>
        </w:rPr>
        <w:t>1.2Влияние энергетического фактора на Россию</w:t>
      </w:r>
      <w:bookmarkEnd w:id="6"/>
    </w:p>
    <w:p w14:paraId="0D1412B4" w14:textId="77777777" w:rsidR="006663B3" w:rsidRPr="007A4141" w:rsidRDefault="006663B3" w:rsidP="006663B3">
      <w:pPr>
        <w:rPr>
          <w:rFonts w:cs="Times New Roman"/>
          <w:szCs w:val="28"/>
        </w:rPr>
      </w:pPr>
      <w:r w:rsidRPr="00E22569">
        <w:rPr>
          <w:rFonts w:cs="Times New Roman"/>
          <w:szCs w:val="28"/>
        </w:rPr>
        <w:t>Российская Федерация, благодаря своему экономико-географическому положению и развитой добывающей промышленности является одним из ключевых поставщиков энергоресурсов на Евразийском континенте и в мире. Вследствие этого экономические отношения и интересы прочно вплетены во внешнюю политику России</w:t>
      </w:r>
      <w:r>
        <w:rPr>
          <w:rFonts w:cs="Times New Roman"/>
          <w:szCs w:val="28"/>
        </w:rPr>
        <w:t>.</w:t>
      </w:r>
      <w:r w:rsidRPr="00E22569">
        <w:rPr>
          <w:rFonts w:cs="Times New Roman"/>
          <w:szCs w:val="28"/>
        </w:rPr>
        <w:t xml:space="preserve"> </w:t>
      </w:r>
      <w:r w:rsidRPr="007A4141">
        <w:rPr>
          <w:rFonts w:cs="Times New Roman"/>
          <w:szCs w:val="28"/>
        </w:rPr>
        <w:t xml:space="preserve">Постоянные трения в отношениях с близкими и удаленными соседями, обусловленные естественным различием интересов поставщиков, транзитных стран и потребителей энергии, также рассматриваются как законные. Однако своими активными организационными и дипломатическими усилиями в этом направлении Россия вносит огромный вклад в </w:t>
      </w:r>
      <w:r>
        <w:rPr>
          <w:rFonts w:cs="Times New Roman"/>
          <w:szCs w:val="28"/>
        </w:rPr>
        <w:t>урегулирование проблемы глобальной энергетической безопасности</w:t>
      </w:r>
      <w:r w:rsidRPr="007A4141">
        <w:rPr>
          <w:rFonts w:cs="Times New Roman"/>
          <w:szCs w:val="28"/>
        </w:rPr>
        <w:t>.</w:t>
      </w:r>
    </w:p>
    <w:p w14:paraId="561E336B" w14:textId="77777777" w:rsidR="006663B3" w:rsidRPr="007A4141" w:rsidRDefault="006663B3" w:rsidP="006663B3">
      <w:pPr>
        <w:rPr>
          <w:rFonts w:cs="Times New Roman"/>
          <w:szCs w:val="28"/>
        </w:rPr>
      </w:pPr>
      <w:r>
        <w:rPr>
          <w:rFonts w:cs="Times New Roman"/>
          <w:szCs w:val="28"/>
        </w:rPr>
        <w:t>Энергетический фактор определяет не только внешнеполитическую повестку России,</w:t>
      </w:r>
      <w:r w:rsidRPr="007A4141">
        <w:rPr>
          <w:rFonts w:cs="Times New Roman"/>
          <w:szCs w:val="28"/>
        </w:rPr>
        <w:t xml:space="preserve"> </w:t>
      </w:r>
      <w:r>
        <w:rPr>
          <w:rFonts w:cs="Times New Roman"/>
          <w:szCs w:val="28"/>
        </w:rPr>
        <w:t xml:space="preserve">что </w:t>
      </w:r>
      <w:r w:rsidRPr="007A4141">
        <w:rPr>
          <w:rFonts w:cs="Times New Roman"/>
          <w:szCs w:val="28"/>
        </w:rPr>
        <w:t>определяется особой системообразующей ролью топливно-энергетического к</w:t>
      </w:r>
      <w:r>
        <w:rPr>
          <w:rFonts w:cs="Times New Roman"/>
          <w:szCs w:val="28"/>
        </w:rPr>
        <w:t>омплекса в жизни страны</w:t>
      </w:r>
      <w:r w:rsidRPr="007A4141">
        <w:rPr>
          <w:rFonts w:cs="Times New Roman"/>
          <w:szCs w:val="28"/>
        </w:rPr>
        <w:t>.</w:t>
      </w:r>
      <w:r>
        <w:rPr>
          <w:rStyle w:val="a5"/>
          <w:rFonts w:cs="Times New Roman"/>
          <w:szCs w:val="28"/>
        </w:rPr>
        <w:footnoteReference w:id="9"/>
      </w:r>
      <w:r w:rsidRPr="007A4141">
        <w:rPr>
          <w:rFonts w:cs="Times New Roman"/>
          <w:szCs w:val="28"/>
        </w:rPr>
        <w:t xml:space="preserve"> Топливно-энергетический комплекс обеспечивает жизнедеятельность населения страны, функционирование его производительных сил, формирует более 50% консолидированного бюджета Российской Федерации и интеграцию регионов в единую экономическую систему. В свою очередь, топливно-энергетический комплекс является крупнейшим потребителем продукции других отраслей экономики страны. Таким образом, топливно-энергетический комплекс является важным фактором социально-</w:t>
      </w:r>
      <w:r w:rsidRPr="007A4141">
        <w:rPr>
          <w:rFonts w:cs="Times New Roman"/>
          <w:szCs w:val="28"/>
        </w:rPr>
        <w:lastRenderedPageBreak/>
        <w:t>экономического, геополитического, инфраструктурного и технологического развития России и ее модернизации.</w:t>
      </w:r>
    </w:p>
    <w:p w14:paraId="5FA77A45" w14:textId="77777777" w:rsidR="006663B3" w:rsidRDefault="006663B3" w:rsidP="006663B3">
      <w:pPr>
        <w:rPr>
          <w:rFonts w:cs="Times New Roman"/>
          <w:szCs w:val="28"/>
        </w:rPr>
      </w:pPr>
      <w:r w:rsidRPr="007A4141">
        <w:rPr>
          <w:rFonts w:cs="Times New Roman"/>
          <w:szCs w:val="28"/>
        </w:rPr>
        <w:t>Учитывая важность топливно-энергетического комплекса для экономики России, Правительству России необходимо принять эффективную политику на федеральном уровне, которая обеспечила бы энергетическую безопасность страны. Одним из важнейших стратегических документов в отношении энергетической безопасности является Доктрина энергетической безопасности Российской Федерации 201</w:t>
      </w:r>
      <w:r>
        <w:rPr>
          <w:rFonts w:cs="Times New Roman"/>
          <w:szCs w:val="28"/>
        </w:rPr>
        <w:t>9</w:t>
      </w:r>
      <w:r w:rsidRPr="007A4141">
        <w:rPr>
          <w:rFonts w:cs="Times New Roman"/>
          <w:szCs w:val="28"/>
        </w:rPr>
        <w:t xml:space="preserve"> года. Доктрина </w:t>
      </w:r>
      <w:r w:rsidRPr="007A4141">
        <w:rPr>
          <w:rFonts w:cs="Times New Roman"/>
          <w:szCs w:val="28"/>
        </w:rPr>
        <w:tab/>
      </w:r>
      <w:r>
        <w:rPr>
          <w:rFonts w:cs="Times New Roman"/>
          <w:szCs w:val="28"/>
        </w:rPr>
        <w:t>определяет</w:t>
      </w:r>
      <w:r w:rsidRPr="00DF244A">
        <w:rPr>
          <w:rFonts w:cs="Times New Roman"/>
          <w:szCs w:val="28"/>
        </w:rPr>
        <w:t xml:space="preserve"> </w:t>
      </w:r>
      <w:r w:rsidRPr="007A4141">
        <w:rPr>
          <w:rFonts w:cs="Times New Roman"/>
          <w:szCs w:val="28"/>
        </w:rPr>
        <w:t>в общей сложности три уровня энергетической безопасности (глобальный, национальный, и региональны</w:t>
      </w:r>
      <w:r>
        <w:rPr>
          <w:rFonts w:cs="Times New Roman"/>
          <w:szCs w:val="28"/>
        </w:rPr>
        <w:t>й</w:t>
      </w:r>
      <w:r w:rsidRPr="007A4141">
        <w:rPr>
          <w:rFonts w:cs="Times New Roman"/>
          <w:szCs w:val="28"/>
        </w:rPr>
        <w:t>), определяет две группы угроз энергетической безопасности России (внешние и внутренние) и предлагает разработать ряд показателей, которые можно было бы использовать для измерения уровня энергетической безопасности в России</w:t>
      </w:r>
      <w:r>
        <w:rPr>
          <w:rFonts w:cs="Times New Roman"/>
          <w:szCs w:val="28"/>
        </w:rPr>
        <w:t>.</w:t>
      </w:r>
      <w:r>
        <w:rPr>
          <w:rStyle w:val="a5"/>
          <w:rFonts w:cs="Times New Roman"/>
          <w:szCs w:val="28"/>
        </w:rPr>
        <w:footnoteReference w:id="10"/>
      </w:r>
    </w:p>
    <w:p w14:paraId="370A8035" w14:textId="77777777" w:rsidR="006663B3" w:rsidRDefault="006663B3" w:rsidP="006663B3">
      <w:pPr>
        <w:rPr>
          <w:rFonts w:cs="Times New Roman"/>
          <w:szCs w:val="28"/>
        </w:rPr>
      </w:pPr>
      <w:r w:rsidRPr="007A4141">
        <w:rPr>
          <w:rFonts w:cs="Times New Roman"/>
          <w:szCs w:val="28"/>
        </w:rPr>
        <w:t xml:space="preserve">Несмотря на неоспоримую актуальность основных принципов доктрины энергетической безопасности, мы считаем, что этот важнейший документ может быть продвинут с учетом растущих вызовов и возможностей в мировой и российской энергетике, свидетелями которых мы являемся сегодня. </w:t>
      </w:r>
      <w:r>
        <w:rPr>
          <w:rFonts w:cs="Times New Roman"/>
          <w:szCs w:val="28"/>
        </w:rPr>
        <w:t>Р</w:t>
      </w:r>
      <w:r w:rsidRPr="007A4141">
        <w:rPr>
          <w:rFonts w:cs="Times New Roman"/>
          <w:szCs w:val="28"/>
        </w:rPr>
        <w:t>ассм</w:t>
      </w:r>
      <w:r>
        <w:rPr>
          <w:rFonts w:cs="Times New Roman"/>
          <w:szCs w:val="28"/>
        </w:rPr>
        <w:t>отрим</w:t>
      </w:r>
      <w:r w:rsidRPr="007A4141">
        <w:rPr>
          <w:rFonts w:cs="Times New Roman"/>
          <w:szCs w:val="28"/>
        </w:rPr>
        <w:t xml:space="preserve"> ключевые вызовы, с которыми Россия сталкивается в настоящее время</w:t>
      </w:r>
      <w:r>
        <w:rPr>
          <w:rFonts w:cs="Times New Roman"/>
          <w:szCs w:val="28"/>
        </w:rPr>
        <w:t xml:space="preserve"> в сфере э</w:t>
      </w:r>
      <w:r w:rsidRPr="007A4141">
        <w:rPr>
          <w:rFonts w:cs="Times New Roman"/>
          <w:szCs w:val="28"/>
        </w:rPr>
        <w:t>нергетическ</w:t>
      </w:r>
      <w:r>
        <w:rPr>
          <w:rFonts w:cs="Times New Roman"/>
          <w:szCs w:val="28"/>
        </w:rPr>
        <w:t>ой</w:t>
      </w:r>
      <w:r w:rsidRPr="007A4141">
        <w:rPr>
          <w:rFonts w:cs="Times New Roman"/>
          <w:szCs w:val="28"/>
        </w:rPr>
        <w:t xml:space="preserve"> безопасност</w:t>
      </w:r>
      <w:r>
        <w:rPr>
          <w:rFonts w:cs="Times New Roman"/>
          <w:szCs w:val="28"/>
        </w:rPr>
        <w:t>и</w:t>
      </w:r>
      <w:r w:rsidRPr="007A4141">
        <w:rPr>
          <w:rFonts w:cs="Times New Roman"/>
          <w:szCs w:val="28"/>
        </w:rPr>
        <w:t>.</w:t>
      </w:r>
    </w:p>
    <w:p w14:paraId="28E5549C" w14:textId="77777777" w:rsidR="006663B3" w:rsidRPr="001A2F71" w:rsidRDefault="006663B3" w:rsidP="006663B3">
      <w:pPr>
        <w:rPr>
          <w:rFonts w:cs="Times New Roman"/>
          <w:szCs w:val="28"/>
        </w:rPr>
      </w:pPr>
      <w:r w:rsidRPr="001A2F71">
        <w:rPr>
          <w:rFonts w:cs="Times New Roman"/>
          <w:szCs w:val="28"/>
        </w:rPr>
        <w:t xml:space="preserve">В 1992 году был </w:t>
      </w:r>
      <w:r>
        <w:rPr>
          <w:rFonts w:cs="Times New Roman"/>
          <w:szCs w:val="28"/>
        </w:rPr>
        <w:t>одобрен</w:t>
      </w:r>
      <w:r w:rsidRPr="001A2F71">
        <w:rPr>
          <w:rFonts w:cs="Times New Roman"/>
          <w:szCs w:val="28"/>
        </w:rPr>
        <w:t xml:space="preserve"> Закон о безопасности, в котором </w:t>
      </w:r>
      <w:r>
        <w:rPr>
          <w:rFonts w:cs="Times New Roman"/>
          <w:szCs w:val="28"/>
        </w:rPr>
        <w:t>ключевое</w:t>
      </w:r>
      <w:r w:rsidRPr="001A2F71">
        <w:rPr>
          <w:rFonts w:cs="Times New Roman"/>
          <w:szCs w:val="28"/>
        </w:rPr>
        <w:t xml:space="preserve"> внимание уделялось правовым </w:t>
      </w:r>
      <w:r>
        <w:rPr>
          <w:rFonts w:cs="Times New Roman"/>
          <w:szCs w:val="28"/>
        </w:rPr>
        <w:t xml:space="preserve">общественной, государственной и личностной </w:t>
      </w:r>
      <w:r w:rsidRPr="001A2F71">
        <w:rPr>
          <w:rFonts w:cs="Times New Roman"/>
          <w:szCs w:val="28"/>
        </w:rPr>
        <w:t>безопасности. Энергетический сектор был кратко упомянут в статье 12 этого Закона наряду с промышленностью, транспортом и сельским хозяйством, а также в контексте государственных сил и средств обеспечения безопасности.</w:t>
      </w:r>
      <w:r>
        <w:rPr>
          <w:rStyle w:val="a5"/>
          <w:rFonts w:cs="Times New Roman"/>
          <w:szCs w:val="28"/>
        </w:rPr>
        <w:footnoteReference w:id="11"/>
      </w:r>
      <w:r w:rsidRPr="001A2F71">
        <w:rPr>
          <w:rFonts w:cs="Times New Roman"/>
          <w:szCs w:val="28"/>
        </w:rPr>
        <w:t xml:space="preserve"> Другой важный документ - Концепция национальной безопасности Российской Федерации - был принят в России в 1997 году, став </w:t>
      </w:r>
      <w:r w:rsidRPr="001A2F71">
        <w:rPr>
          <w:rFonts w:cs="Times New Roman"/>
          <w:szCs w:val="28"/>
        </w:rPr>
        <w:lastRenderedPageBreak/>
        <w:t>основным документом, определяющим политику правительства в сфере безопасности. Однако вопрос энергетики упоминался только в рамках угроз истощения природных ресурсов, а также ухудшения экологической ситуации в стране, с упором на преимущественное развитие топливно-энергетической отрасли в России.</w:t>
      </w:r>
      <w:r>
        <w:rPr>
          <w:rStyle w:val="a5"/>
          <w:rFonts w:cs="Times New Roman"/>
          <w:szCs w:val="28"/>
        </w:rPr>
        <w:footnoteReference w:id="12"/>
      </w:r>
    </w:p>
    <w:p w14:paraId="00EBB8F8" w14:textId="77777777" w:rsidR="006663B3" w:rsidRDefault="006663B3" w:rsidP="006663B3">
      <w:pPr>
        <w:rPr>
          <w:rFonts w:cs="Times New Roman"/>
          <w:szCs w:val="28"/>
        </w:rPr>
      </w:pPr>
      <w:r w:rsidRPr="001A2F71">
        <w:rPr>
          <w:rFonts w:cs="Times New Roman"/>
          <w:szCs w:val="28"/>
        </w:rPr>
        <w:t>В новом веке вопросы энергетической безопасности (в связи с более широким кругом вопросов безопасности) были полностью отражены в Доктрине энергетической безопасности Российской Федерации</w:t>
      </w:r>
      <w:r>
        <w:rPr>
          <w:rFonts w:cs="Times New Roman"/>
          <w:szCs w:val="28"/>
        </w:rPr>
        <w:t xml:space="preserve"> (ДЭБ)</w:t>
      </w:r>
      <w:r w:rsidRPr="001A2F71">
        <w:rPr>
          <w:rFonts w:cs="Times New Roman"/>
          <w:szCs w:val="28"/>
        </w:rPr>
        <w:t>, принятой в 201</w:t>
      </w:r>
      <w:r>
        <w:rPr>
          <w:rFonts w:cs="Times New Roman"/>
          <w:szCs w:val="28"/>
        </w:rPr>
        <w:t>9 году</w:t>
      </w:r>
      <w:r w:rsidRPr="001A2F71">
        <w:rPr>
          <w:rFonts w:cs="Times New Roman"/>
          <w:szCs w:val="28"/>
        </w:rPr>
        <w:t xml:space="preserve">. Разработка Доктрины была основана на комплексном исследовании современного состояния топливно-энергетического комплекса страны, которое выявило множество </w:t>
      </w:r>
      <w:r>
        <w:rPr>
          <w:rFonts w:cs="Times New Roman"/>
          <w:szCs w:val="28"/>
        </w:rPr>
        <w:t>проблемных</w:t>
      </w:r>
      <w:r w:rsidRPr="001A2F71">
        <w:rPr>
          <w:rFonts w:cs="Times New Roman"/>
          <w:szCs w:val="28"/>
        </w:rPr>
        <w:t xml:space="preserve"> мест и, главное, негативны</w:t>
      </w:r>
      <w:r>
        <w:rPr>
          <w:rFonts w:cs="Times New Roman"/>
          <w:szCs w:val="28"/>
        </w:rPr>
        <w:t>х</w:t>
      </w:r>
      <w:r w:rsidRPr="001A2F71">
        <w:rPr>
          <w:rFonts w:cs="Times New Roman"/>
          <w:szCs w:val="28"/>
        </w:rPr>
        <w:t xml:space="preserve"> тенденции в сфере энергетики.</w:t>
      </w:r>
      <w:r>
        <w:rPr>
          <w:rFonts w:cs="Times New Roman"/>
          <w:szCs w:val="28"/>
        </w:rPr>
        <w:t xml:space="preserve"> </w:t>
      </w:r>
      <w:r w:rsidRPr="001A2F71">
        <w:rPr>
          <w:rFonts w:cs="Times New Roman"/>
          <w:szCs w:val="28"/>
        </w:rPr>
        <w:t>При этом выделяются три уровня энергетической безопасности: глобальная, национальная и региональ</w:t>
      </w:r>
      <w:r>
        <w:rPr>
          <w:rFonts w:cs="Times New Roman"/>
          <w:szCs w:val="28"/>
        </w:rPr>
        <w:t>ная безопасность.</w:t>
      </w:r>
    </w:p>
    <w:p w14:paraId="6E23C2D4" w14:textId="77777777" w:rsidR="006663B3" w:rsidRPr="001A2F71" w:rsidRDefault="006663B3" w:rsidP="006663B3">
      <w:pPr>
        <w:rPr>
          <w:rFonts w:cs="Times New Roman"/>
          <w:szCs w:val="28"/>
        </w:rPr>
      </w:pPr>
      <w:r w:rsidRPr="001A2F71">
        <w:rPr>
          <w:rFonts w:cs="Times New Roman"/>
          <w:szCs w:val="28"/>
        </w:rPr>
        <w:t xml:space="preserve">Несмотря на неоспоримую важность основных положений </w:t>
      </w:r>
      <w:r>
        <w:rPr>
          <w:rFonts w:cs="Times New Roman"/>
          <w:szCs w:val="28"/>
        </w:rPr>
        <w:t>ДЭБ</w:t>
      </w:r>
      <w:r w:rsidRPr="001A2F71">
        <w:rPr>
          <w:rFonts w:cs="Times New Roman"/>
          <w:szCs w:val="28"/>
        </w:rPr>
        <w:t xml:space="preserve">., следует также принять некоторые концептуальные поправки, учитывающие определенные глобальные, макроэкономические и технологические изменения. По мнению некоторых экспертов и прогнозам, в ближайшие десятилетия кардинальные изменения произойдут </w:t>
      </w:r>
      <w:r>
        <w:rPr>
          <w:rFonts w:cs="Times New Roman"/>
          <w:szCs w:val="28"/>
        </w:rPr>
        <w:t xml:space="preserve">в самом энергетическом секторе,  </w:t>
      </w:r>
      <w:r w:rsidRPr="003D29A7">
        <w:rPr>
          <w:rFonts w:cs="Times New Roman"/>
          <w:szCs w:val="28"/>
        </w:rPr>
        <w:t>которые, в свою очередь, будет способствовать внедрению в сектор новейших технологических разработок и, возможно, приведут к частичной или полной цифровизации отрасли, а также будут способствовать удовлетворению национальных  потребностей</w:t>
      </w:r>
      <w:r>
        <w:rPr>
          <w:rFonts w:cs="Times New Roman"/>
          <w:szCs w:val="28"/>
        </w:rPr>
        <w:t xml:space="preserve">. </w:t>
      </w:r>
      <w:r w:rsidRPr="001A2F71">
        <w:rPr>
          <w:rFonts w:cs="Times New Roman"/>
          <w:szCs w:val="28"/>
        </w:rPr>
        <w:t xml:space="preserve">Появление инновационных технологий в энергетике способно в корне изменить </w:t>
      </w:r>
      <w:r>
        <w:rPr>
          <w:rFonts w:cs="Times New Roman"/>
          <w:szCs w:val="28"/>
        </w:rPr>
        <w:t>картину</w:t>
      </w:r>
      <w:r w:rsidRPr="001A2F71">
        <w:rPr>
          <w:rFonts w:cs="Times New Roman"/>
          <w:szCs w:val="28"/>
        </w:rPr>
        <w:t xml:space="preserve"> энергетической безопасности России. Кроме того, в связи с развивающейся интеграцией общих энергетических рынков Евразийского экономического союза неизбежно будет возрастать политическая составляющая в обеспечении </w:t>
      </w:r>
      <w:r w:rsidRPr="001A2F71">
        <w:rPr>
          <w:rFonts w:cs="Times New Roman"/>
          <w:szCs w:val="28"/>
        </w:rPr>
        <w:lastRenderedPageBreak/>
        <w:t>энергетической безопасности. Эта политическая составляющая включает, на наш взгляд, роль международных институтов в реализации энергетической политики в странах, входящих в эту интеграционную единицу, а также необходимость противостоять новым общим угрозам и проводить эффективную поли</w:t>
      </w:r>
      <w:r>
        <w:rPr>
          <w:rFonts w:cs="Times New Roman"/>
          <w:szCs w:val="28"/>
        </w:rPr>
        <w:t>тику, направленную на их защиту и нейтрализацию</w:t>
      </w:r>
      <w:r w:rsidRPr="001A2F71">
        <w:rPr>
          <w:rFonts w:cs="Times New Roman"/>
          <w:szCs w:val="28"/>
        </w:rPr>
        <w:t>.</w:t>
      </w:r>
    </w:p>
    <w:p w14:paraId="6CF63CD2" w14:textId="77777777" w:rsidR="006663B3" w:rsidRDefault="006663B3" w:rsidP="006663B3">
      <w:pPr>
        <w:rPr>
          <w:rFonts w:cs="Times New Roman"/>
          <w:szCs w:val="28"/>
        </w:rPr>
      </w:pPr>
      <w:r>
        <w:rPr>
          <w:rFonts w:cs="Times New Roman"/>
          <w:szCs w:val="28"/>
        </w:rPr>
        <w:t>На наш взгляд,</w:t>
      </w:r>
      <w:r w:rsidRPr="00205170">
        <w:rPr>
          <w:rFonts w:cs="Times New Roman"/>
          <w:szCs w:val="28"/>
        </w:rPr>
        <w:t xml:space="preserve"> </w:t>
      </w:r>
      <w:r>
        <w:rPr>
          <w:rFonts w:cs="Times New Roman"/>
          <w:szCs w:val="28"/>
        </w:rPr>
        <w:t>наи</w:t>
      </w:r>
      <w:r w:rsidRPr="001A2F71">
        <w:rPr>
          <w:rFonts w:cs="Times New Roman"/>
          <w:szCs w:val="28"/>
        </w:rPr>
        <w:t>больш</w:t>
      </w:r>
      <w:r>
        <w:rPr>
          <w:rFonts w:cs="Times New Roman"/>
          <w:szCs w:val="28"/>
        </w:rPr>
        <w:t>е</w:t>
      </w:r>
      <w:r w:rsidRPr="001A2F71">
        <w:rPr>
          <w:rFonts w:cs="Times New Roman"/>
          <w:szCs w:val="28"/>
        </w:rPr>
        <w:t>е значение для обеспечения энергетической безопасности России</w:t>
      </w:r>
      <w:r>
        <w:rPr>
          <w:rFonts w:cs="Times New Roman"/>
          <w:szCs w:val="28"/>
        </w:rPr>
        <w:t xml:space="preserve"> имеют</w:t>
      </w:r>
      <w:r w:rsidRPr="001A2F71">
        <w:rPr>
          <w:rFonts w:cs="Times New Roman"/>
          <w:szCs w:val="28"/>
        </w:rPr>
        <w:t xml:space="preserve"> два вопроса</w:t>
      </w:r>
      <w:r>
        <w:rPr>
          <w:rFonts w:cs="Times New Roman"/>
          <w:szCs w:val="28"/>
        </w:rPr>
        <w:t>:</w:t>
      </w:r>
      <w:r w:rsidRPr="001A2F71">
        <w:rPr>
          <w:rFonts w:cs="Times New Roman"/>
          <w:szCs w:val="28"/>
        </w:rPr>
        <w:t xml:space="preserve"> проблем</w:t>
      </w:r>
      <w:r>
        <w:rPr>
          <w:rFonts w:cs="Times New Roman"/>
          <w:szCs w:val="28"/>
        </w:rPr>
        <w:t>а</w:t>
      </w:r>
      <w:r w:rsidRPr="001A2F71">
        <w:rPr>
          <w:rFonts w:cs="Times New Roman"/>
          <w:szCs w:val="28"/>
        </w:rPr>
        <w:t xml:space="preserve"> строительства транспортной и энергетической инфраструктуры в России и важност</w:t>
      </w:r>
      <w:r>
        <w:rPr>
          <w:rFonts w:cs="Times New Roman"/>
          <w:szCs w:val="28"/>
        </w:rPr>
        <w:t>ь</w:t>
      </w:r>
      <w:r w:rsidRPr="001A2F71">
        <w:rPr>
          <w:rFonts w:cs="Times New Roman"/>
          <w:szCs w:val="28"/>
        </w:rPr>
        <w:t xml:space="preserve"> </w:t>
      </w:r>
      <w:r>
        <w:rPr>
          <w:rFonts w:cs="Times New Roman"/>
          <w:szCs w:val="28"/>
        </w:rPr>
        <w:t xml:space="preserve">продолжения </w:t>
      </w:r>
      <w:r w:rsidRPr="001A2F71">
        <w:rPr>
          <w:rFonts w:cs="Times New Roman"/>
          <w:szCs w:val="28"/>
        </w:rPr>
        <w:t>развития энергетического сотрудничества в рамках Евразийского экономического союза.</w:t>
      </w:r>
      <w:r>
        <w:rPr>
          <w:rFonts w:cs="Times New Roman"/>
          <w:szCs w:val="28"/>
        </w:rPr>
        <w:t xml:space="preserve"> Во многом именно поиски альтернативных путей решения данных вызовов определяют важность российско-китайского энергетического сотрудничества.</w:t>
      </w:r>
    </w:p>
    <w:p w14:paraId="2B90D75F" w14:textId="0872089D" w:rsidR="006663B3" w:rsidRPr="006663B3" w:rsidRDefault="006663B3" w:rsidP="006663B3">
      <w:pPr>
        <w:rPr>
          <w:b/>
        </w:rPr>
      </w:pPr>
      <w:bookmarkStart w:id="7" w:name="_Toc71057820"/>
      <w:r w:rsidRPr="006663B3">
        <w:rPr>
          <w:b/>
        </w:rPr>
        <w:t>1.3 История становления современных торговых отношений (до XIX в.)</w:t>
      </w:r>
      <w:bookmarkEnd w:id="7"/>
    </w:p>
    <w:p w14:paraId="6EA32E20" w14:textId="77777777" w:rsidR="006663B3" w:rsidRPr="00971643" w:rsidRDefault="006663B3" w:rsidP="006663B3">
      <w:pPr>
        <w:rPr>
          <w:rFonts w:cs="Times New Roman"/>
          <w:szCs w:val="28"/>
        </w:rPr>
      </w:pPr>
      <w:r w:rsidRPr="00971643">
        <w:rPr>
          <w:rFonts w:cs="Times New Roman"/>
          <w:szCs w:val="28"/>
        </w:rPr>
        <w:t xml:space="preserve">Когда китайский гигант электронной коммерции Alibaba в 2018 году объявил, что выбрал древний город Сиань в качестве места для своей новой региональной штаб-квартиры, </w:t>
      </w:r>
      <w:r>
        <w:rPr>
          <w:rFonts w:cs="Times New Roman"/>
          <w:szCs w:val="28"/>
        </w:rPr>
        <w:t>подрузамевалось что это станет символическим шагом</w:t>
      </w:r>
      <w:r w:rsidRPr="00971643">
        <w:rPr>
          <w:rFonts w:cs="Times New Roman"/>
          <w:szCs w:val="28"/>
        </w:rPr>
        <w:t xml:space="preserve">: </w:t>
      </w:r>
      <w:r>
        <w:rPr>
          <w:rFonts w:cs="Times New Roman"/>
          <w:szCs w:val="28"/>
        </w:rPr>
        <w:t>компания</w:t>
      </w:r>
      <w:r w:rsidRPr="00971643">
        <w:rPr>
          <w:rFonts w:cs="Times New Roman"/>
          <w:szCs w:val="28"/>
        </w:rPr>
        <w:t xml:space="preserve"> </w:t>
      </w:r>
      <w:r>
        <w:rPr>
          <w:rFonts w:cs="Times New Roman"/>
          <w:szCs w:val="28"/>
        </w:rPr>
        <w:t>принесла с собой процесс</w:t>
      </w:r>
      <w:r w:rsidRPr="00971643">
        <w:rPr>
          <w:rFonts w:cs="Times New Roman"/>
          <w:szCs w:val="28"/>
        </w:rPr>
        <w:t xml:space="preserve"> глобализаци</w:t>
      </w:r>
      <w:r>
        <w:rPr>
          <w:rFonts w:cs="Times New Roman"/>
          <w:szCs w:val="28"/>
        </w:rPr>
        <w:t>и</w:t>
      </w:r>
      <w:r w:rsidRPr="00971643">
        <w:rPr>
          <w:rFonts w:cs="Times New Roman"/>
          <w:szCs w:val="28"/>
        </w:rPr>
        <w:t xml:space="preserve"> в свое древнее место рождения</w:t>
      </w:r>
      <w:r>
        <w:rPr>
          <w:rFonts w:cs="Times New Roman"/>
          <w:szCs w:val="28"/>
        </w:rPr>
        <w:t>,</w:t>
      </w:r>
      <w:r w:rsidRPr="00971643">
        <w:rPr>
          <w:rFonts w:cs="Times New Roman"/>
          <w:szCs w:val="28"/>
        </w:rPr>
        <w:t xml:space="preserve"> начало старого Шелкового пути. Свой новый офис он назвал «Штаб-квартир</w:t>
      </w:r>
      <w:r>
        <w:rPr>
          <w:rFonts w:cs="Times New Roman"/>
          <w:szCs w:val="28"/>
        </w:rPr>
        <w:t xml:space="preserve">ой </w:t>
      </w:r>
      <w:r w:rsidRPr="00971643">
        <w:rPr>
          <w:rFonts w:cs="Times New Roman"/>
          <w:szCs w:val="28"/>
        </w:rPr>
        <w:t>Шелкового пути». Город, в котором глобализация началась более 2000 лет назад, также будет заинтересован в будущем глобализации.</w:t>
      </w:r>
      <w:r>
        <w:rPr>
          <w:rStyle w:val="a5"/>
          <w:rFonts w:cs="Times New Roman"/>
          <w:szCs w:val="28"/>
        </w:rPr>
        <w:footnoteReference w:id="13"/>
      </w:r>
    </w:p>
    <w:p w14:paraId="052D80EF" w14:textId="77777777" w:rsidR="006663B3" w:rsidRPr="00971643" w:rsidRDefault="006663B3" w:rsidP="006663B3">
      <w:pPr>
        <w:rPr>
          <w:rFonts w:cs="Times New Roman"/>
          <w:szCs w:val="28"/>
        </w:rPr>
      </w:pPr>
      <w:r w:rsidRPr="00971643">
        <w:rPr>
          <w:rFonts w:cs="Times New Roman"/>
          <w:szCs w:val="28"/>
        </w:rPr>
        <w:t xml:space="preserve">Не только Alibaba оглядывается назад. </w:t>
      </w:r>
      <w:r>
        <w:rPr>
          <w:rFonts w:cs="Times New Roman"/>
          <w:szCs w:val="28"/>
        </w:rPr>
        <w:t>Многие эксперты говорят о том, что современная глобализация – это лишь вершина айсберга, таким образом, отождествляя процесс глобализации и развития торговых отношений. В данном исследовании мы также последуем данной логике и рассмотрим процесс развития мировой торговли через призму глобализации.</w:t>
      </w:r>
    </w:p>
    <w:p w14:paraId="3DB7F551" w14:textId="77777777" w:rsidR="006663B3" w:rsidRPr="00971643" w:rsidRDefault="006663B3" w:rsidP="006663B3">
      <w:pPr>
        <w:rPr>
          <w:rFonts w:cs="Times New Roman"/>
          <w:szCs w:val="28"/>
        </w:rPr>
      </w:pPr>
      <w:r w:rsidRPr="00971643">
        <w:rPr>
          <w:rFonts w:cs="Times New Roman"/>
          <w:szCs w:val="28"/>
        </w:rPr>
        <w:lastRenderedPageBreak/>
        <w:t xml:space="preserve">Люди торгуют товарами </w:t>
      </w:r>
      <w:r>
        <w:rPr>
          <w:rFonts w:cs="Times New Roman"/>
          <w:szCs w:val="28"/>
        </w:rPr>
        <w:t>на протяжении большей части исторического развития</w:t>
      </w:r>
      <w:r w:rsidRPr="00971643">
        <w:rPr>
          <w:rFonts w:cs="Times New Roman"/>
          <w:szCs w:val="28"/>
        </w:rPr>
        <w:t xml:space="preserve">. </w:t>
      </w:r>
      <w:r>
        <w:rPr>
          <w:rFonts w:cs="Times New Roman"/>
          <w:szCs w:val="28"/>
        </w:rPr>
        <w:t xml:space="preserve">Кардинальные изменения в данном виде деятельности произошли в первом тысячелетии до новой эры, когда китайские купцы открыли путь, позволявший доставлять шелк на рынки Римской империи. С этого момента торговлю можно было по праву считать </w:t>
      </w:r>
      <w:r w:rsidRPr="00971643">
        <w:rPr>
          <w:rFonts w:cs="Times New Roman"/>
          <w:szCs w:val="28"/>
        </w:rPr>
        <w:t xml:space="preserve"> глобальной</w:t>
      </w:r>
      <w:r>
        <w:rPr>
          <w:rStyle w:val="a5"/>
          <w:rFonts w:cs="Times New Roman"/>
          <w:szCs w:val="28"/>
        </w:rPr>
        <w:footnoteReference w:id="14"/>
      </w:r>
      <w:r w:rsidRPr="00971643">
        <w:rPr>
          <w:rFonts w:cs="Times New Roman"/>
          <w:szCs w:val="28"/>
        </w:rPr>
        <w:t>.</w:t>
      </w:r>
    </w:p>
    <w:p w14:paraId="554AE982" w14:textId="121D6147" w:rsidR="006663B3" w:rsidRPr="00AE7F23" w:rsidRDefault="006663B3" w:rsidP="006663B3">
      <w:pPr>
        <w:rPr>
          <w:rFonts w:cs="Times New Roman"/>
          <w:szCs w:val="28"/>
        </w:rPr>
      </w:pPr>
      <w:r w:rsidRPr="00971643">
        <w:rPr>
          <w:rFonts w:cs="Times New Roman"/>
          <w:szCs w:val="28"/>
        </w:rPr>
        <w:t>Нельзя сказать, что глобализация началась всерьез. В процентном отношении к экономике стоимость этого экспорта была крошечной, и для доставки товаров по назначению было задействовано множество посредников. Но были установлены глобальные торговые связи, и для тех, кто в них участвовал, это была золотая жила. От закупочной цены до окончательной продажной цены они исчислялись десятками. Шелковый путь мог процветать отчасти потому, что на большей части пути доминировали две великие империи. Если торговля прерывалась, то чаще всего из-за блокады со стороны местных врагов Рима или Китая. Если Шелковый путь в конечном итоге закрылся, как это произошло через несколько столетий, то падение империй было полностью связано с этим. И когда он снова открылся в период позднего средневековья Марко Поло, это произошло из-за возникновения новой гегемонистской империи монголов. Эту закономерность мы будем наблюдать на протяжении всей истории торговли: она процветает, когда ее защищают страны, и падает, когда они этого не делают.</w:t>
      </w:r>
    </w:p>
    <w:p w14:paraId="35ED0C33" w14:textId="1A4CD8D8" w:rsidR="006663B3" w:rsidRPr="008348ED" w:rsidRDefault="006663B3" w:rsidP="006663B3">
      <w:pPr>
        <w:rPr>
          <w:rFonts w:cs="Times New Roman"/>
          <w:szCs w:val="28"/>
        </w:rPr>
      </w:pPr>
      <w:r w:rsidRPr="00971643">
        <w:rPr>
          <w:rFonts w:cs="Times New Roman"/>
          <w:szCs w:val="28"/>
        </w:rPr>
        <w:t>Следующ</w:t>
      </w:r>
      <w:r>
        <w:rPr>
          <w:rFonts w:cs="Times New Roman"/>
          <w:szCs w:val="28"/>
        </w:rPr>
        <w:t xml:space="preserve">ий этап </w:t>
      </w:r>
      <w:r w:rsidRPr="00971643">
        <w:rPr>
          <w:rFonts w:cs="Times New Roman"/>
          <w:szCs w:val="28"/>
        </w:rPr>
        <w:t xml:space="preserve">в торговле </w:t>
      </w:r>
      <w:r>
        <w:rPr>
          <w:rFonts w:cs="Times New Roman"/>
          <w:szCs w:val="28"/>
        </w:rPr>
        <w:t>настал</w:t>
      </w:r>
      <w:r w:rsidRPr="00971643">
        <w:rPr>
          <w:rFonts w:cs="Times New Roman"/>
          <w:szCs w:val="28"/>
        </w:rPr>
        <w:t xml:space="preserve"> благодаря исламским купцам. Основным направлением исламской торговли в средние века были пряности. В отличие от шелка, с древних времен торговля специями велась в основном по морю. Но к средневековью они стали настоящим центром международной торговли. Но, как и шелк, </w:t>
      </w:r>
      <w:r w:rsidR="00383D5D">
        <w:rPr>
          <w:rFonts w:cs="Times New Roman"/>
          <w:szCs w:val="28"/>
        </w:rPr>
        <w:t>специи</w:t>
      </w:r>
      <w:r w:rsidRPr="00971643">
        <w:rPr>
          <w:rFonts w:cs="Times New Roman"/>
          <w:szCs w:val="28"/>
        </w:rPr>
        <w:t xml:space="preserve"> оставались предметом роскоши, и объем торговли оставался относительно низким. Глобализация все еще не взлетела, </w:t>
      </w:r>
      <w:r w:rsidRPr="00971643">
        <w:rPr>
          <w:rFonts w:cs="Times New Roman"/>
          <w:szCs w:val="28"/>
        </w:rPr>
        <w:lastRenderedPageBreak/>
        <w:t xml:space="preserve">но первоначальный Пояс (морской путь) и Путь (Шелковый путь) торговли между Востоком и Западом </w:t>
      </w:r>
      <w:r>
        <w:rPr>
          <w:rFonts w:cs="Times New Roman"/>
          <w:szCs w:val="28"/>
        </w:rPr>
        <w:t xml:space="preserve">уже начали </w:t>
      </w:r>
      <w:r w:rsidRPr="00971643">
        <w:rPr>
          <w:rFonts w:cs="Times New Roman"/>
          <w:szCs w:val="28"/>
        </w:rPr>
        <w:t xml:space="preserve"> существова</w:t>
      </w:r>
      <w:r>
        <w:rPr>
          <w:rFonts w:cs="Times New Roman"/>
          <w:szCs w:val="28"/>
        </w:rPr>
        <w:t>ть</w:t>
      </w:r>
      <w:r w:rsidRPr="00971643">
        <w:rPr>
          <w:rFonts w:cs="Times New Roman"/>
          <w:szCs w:val="28"/>
        </w:rPr>
        <w:t>.</w:t>
      </w:r>
    </w:p>
    <w:p w14:paraId="0D523701" w14:textId="64FC3E23" w:rsidR="006663B3" w:rsidRDefault="006663B3" w:rsidP="007D7D31">
      <w:pPr>
        <w:rPr>
          <w:rFonts w:cs="Times New Roman"/>
          <w:szCs w:val="28"/>
        </w:rPr>
      </w:pPr>
      <w:r>
        <w:rPr>
          <w:rFonts w:cs="Times New Roman"/>
          <w:szCs w:val="28"/>
        </w:rPr>
        <w:t xml:space="preserve">Точкой бифуркации в развитии мировых экономических отношений можно смело считать Великие географические открытия. </w:t>
      </w:r>
      <w:r w:rsidRPr="00971643">
        <w:rPr>
          <w:rFonts w:cs="Times New Roman"/>
          <w:szCs w:val="28"/>
        </w:rPr>
        <w:t xml:space="preserve"> Эпоха открытий потрясла мир. </w:t>
      </w:r>
      <w:r w:rsidR="007D7D31">
        <w:rPr>
          <w:rFonts w:cs="Times New Roman"/>
          <w:szCs w:val="28"/>
        </w:rPr>
        <w:t xml:space="preserve">Однако сегодняшние </w:t>
      </w:r>
      <w:r w:rsidRPr="00971643">
        <w:rPr>
          <w:rFonts w:cs="Times New Roman"/>
          <w:szCs w:val="28"/>
        </w:rPr>
        <w:t xml:space="preserve">экономисты не считают эту эпоху эпохой подлинной глобализации. </w:t>
      </w:r>
      <w:r w:rsidR="001B059E">
        <w:rPr>
          <w:rFonts w:cs="Times New Roman"/>
          <w:szCs w:val="28"/>
        </w:rPr>
        <w:t>Н</w:t>
      </w:r>
      <w:r>
        <w:rPr>
          <w:rFonts w:cs="Times New Roman"/>
          <w:szCs w:val="28"/>
        </w:rPr>
        <w:t xml:space="preserve">и у кого не вызывает сомнений тот факт, что </w:t>
      </w:r>
      <w:r w:rsidR="007D7D31">
        <w:rPr>
          <w:rFonts w:cs="Times New Roman"/>
          <w:szCs w:val="28"/>
        </w:rPr>
        <w:t xml:space="preserve"> тогда </w:t>
      </w:r>
      <w:r>
        <w:rPr>
          <w:rFonts w:cs="Times New Roman"/>
          <w:szCs w:val="28"/>
        </w:rPr>
        <w:t>были заложены предпосылки к расширению географии торговых маршрутов</w:t>
      </w:r>
      <w:r w:rsidRPr="00971643">
        <w:rPr>
          <w:rFonts w:cs="Times New Roman"/>
          <w:szCs w:val="28"/>
        </w:rPr>
        <w:t>. Но возникшая в результате глобальная экономика по-прежнему оставалась разрозненной и однобокой. Европейские империи создали глобальные цепочки поставок, но в основном с теми колониями, которыми они владели. Более того, их колониальная модель заключалась в основном в эксплуатации, включая позорное наследие работорговли. Таким образом, империи создали как меркантилистскую, так и колониальную экономику, но не по-настоящему глобализ</w:t>
      </w:r>
      <w:r>
        <w:rPr>
          <w:rFonts w:cs="Times New Roman"/>
          <w:szCs w:val="28"/>
        </w:rPr>
        <w:t>ир</w:t>
      </w:r>
      <w:r w:rsidRPr="00971643">
        <w:rPr>
          <w:rFonts w:cs="Times New Roman"/>
          <w:szCs w:val="28"/>
        </w:rPr>
        <w:t>ованную.</w:t>
      </w:r>
      <w:r>
        <w:rPr>
          <w:rStyle w:val="a5"/>
          <w:rFonts w:cs="Times New Roman"/>
          <w:szCs w:val="28"/>
        </w:rPr>
        <w:footnoteReference w:id="15"/>
      </w:r>
    </w:p>
    <w:p w14:paraId="0A9D321B" w14:textId="77777777" w:rsidR="006663B3" w:rsidRPr="00810AC6" w:rsidRDefault="006663B3" w:rsidP="001B059E">
      <w:pPr>
        <w:ind w:firstLine="0"/>
      </w:pPr>
    </w:p>
    <w:p w14:paraId="4B97E949" w14:textId="77777777" w:rsidR="006663B3" w:rsidRDefault="006663B3" w:rsidP="006663B3">
      <w:pPr>
        <w:rPr>
          <w:rFonts w:cs="Times New Roman"/>
          <w:szCs w:val="28"/>
        </w:rPr>
      </w:pPr>
      <w:r w:rsidRPr="00810AC6">
        <w:rPr>
          <w:rFonts w:cs="Times New Roman"/>
          <w:szCs w:val="28"/>
        </w:rPr>
        <w:t xml:space="preserve">Следующий ключевой этап глобализации проходил под диктовку крупнейшей мировой метрополии – Британской империи, сопровождавшийся революциями, как в сфере промышленности, так и в общественной мысли. Контролируя половину земного шара, британские военные и торговцы создали во имя Королевы торговую сеть невиданных прежде масштабов. </w:t>
      </w:r>
    </w:p>
    <w:p w14:paraId="51CC9C31" w14:textId="18BD53FE" w:rsidR="006663B3" w:rsidRPr="00971643" w:rsidRDefault="006663B3" w:rsidP="007D7D31">
      <w:pPr>
        <w:rPr>
          <w:rFonts w:cs="Times New Roman"/>
          <w:szCs w:val="28"/>
        </w:rPr>
      </w:pPr>
      <w:r w:rsidRPr="00971643">
        <w:rPr>
          <w:rFonts w:cs="Times New Roman"/>
          <w:szCs w:val="28"/>
        </w:rPr>
        <w:t xml:space="preserve">«Британская» промышленная революция стала </w:t>
      </w:r>
      <w:r>
        <w:rPr>
          <w:rFonts w:cs="Times New Roman"/>
          <w:szCs w:val="28"/>
        </w:rPr>
        <w:t>«паровым</w:t>
      </w:r>
      <w:r w:rsidRPr="00971643">
        <w:rPr>
          <w:rFonts w:cs="Times New Roman"/>
          <w:szCs w:val="28"/>
        </w:rPr>
        <w:t xml:space="preserve"> двигателем</w:t>
      </w:r>
      <w:r>
        <w:rPr>
          <w:rFonts w:cs="Times New Roman"/>
          <w:szCs w:val="28"/>
        </w:rPr>
        <w:t>» мировой торговли</w:t>
      </w:r>
      <w:r w:rsidR="007D7D31">
        <w:rPr>
          <w:rFonts w:cs="Times New Roman"/>
          <w:szCs w:val="28"/>
        </w:rPr>
        <w:t>.</w:t>
      </w:r>
      <w:r w:rsidRPr="00971643">
        <w:rPr>
          <w:rFonts w:cs="Times New Roman"/>
          <w:szCs w:val="28"/>
        </w:rPr>
        <w:t xml:space="preserve"> «Благодаря своим передовым промышленным технологиям, - </w:t>
      </w:r>
      <w:r>
        <w:rPr>
          <w:rFonts w:cs="Times New Roman"/>
          <w:szCs w:val="28"/>
        </w:rPr>
        <w:t>отметили в редакции</w:t>
      </w:r>
      <w:r w:rsidRPr="00971643">
        <w:rPr>
          <w:rFonts w:cs="Times New Roman"/>
          <w:szCs w:val="28"/>
        </w:rPr>
        <w:t xml:space="preserve"> BBC, оглядываясь назад, - Британия смогла </w:t>
      </w:r>
      <w:r>
        <w:rPr>
          <w:rFonts w:cs="Times New Roman"/>
          <w:szCs w:val="28"/>
        </w:rPr>
        <w:t>выйти на</w:t>
      </w:r>
      <w:r w:rsidRPr="00971643">
        <w:rPr>
          <w:rFonts w:cs="Times New Roman"/>
          <w:szCs w:val="28"/>
        </w:rPr>
        <w:t xml:space="preserve"> огромный и быстро расширяющийся международный рынок».</w:t>
      </w:r>
      <w:r>
        <w:rPr>
          <w:rStyle w:val="a5"/>
          <w:rFonts w:cs="Times New Roman"/>
          <w:szCs w:val="28"/>
        </w:rPr>
        <w:footnoteReference w:id="16"/>
      </w:r>
      <w:r w:rsidR="007D7D31">
        <w:rPr>
          <w:rFonts w:cs="Times New Roman"/>
          <w:szCs w:val="28"/>
        </w:rPr>
        <w:t xml:space="preserve"> </w:t>
      </w:r>
      <w:r w:rsidRPr="00971643">
        <w:rPr>
          <w:rFonts w:cs="Times New Roman"/>
          <w:szCs w:val="28"/>
        </w:rPr>
        <w:t xml:space="preserve">В результате глобализация была очевидна в цифрах. Около века торговля росла в среднем на 3% в год. Благодаря таким темпам роста экспорт </w:t>
      </w:r>
      <w:r w:rsidRPr="00971643">
        <w:rPr>
          <w:rFonts w:cs="Times New Roman"/>
          <w:szCs w:val="28"/>
        </w:rPr>
        <w:lastRenderedPageBreak/>
        <w:t>увеличился с 6% мирового ВВП в начале 19 века до 14% накануне Первой мировой войны.</w:t>
      </w:r>
      <w:r>
        <w:rPr>
          <w:rStyle w:val="a5"/>
          <w:rFonts w:cs="Times New Roman"/>
          <w:szCs w:val="28"/>
        </w:rPr>
        <w:footnoteReference w:id="17"/>
      </w:r>
      <w:r w:rsidRPr="00971643">
        <w:rPr>
          <w:rFonts w:cs="Times New Roman"/>
          <w:szCs w:val="28"/>
        </w:rPr>
        <w:t xml:space="preserve"> </w:t>
      </w:r>
    </w:p>
    <w:p w14:paraId="3190D207" w14:textId="77777777" w:rsidR="006663B3" w:rsidRPr="00971643" w:rsidRDefault="006663B3" w:rsidP="006663B3">
      <w:pPr>
        <w:rPr>
          <w:rFonts w:cs="Times New Roman"/>
          <w:szCs w:val="28"/>
        </w:rPr>
      </w:pPr>
      <w:r w:rsidRPr="00971643">
        <w:rPr>
          <w:rFonts w:cs="Times New Roman"/>
          <w:szCs w:val="28"/>
        </w:rPr>
        <w:t>В то время как Великобритания была страной, которая больше всего выиграла от этой глобализации, поскольку у нее было больше всего капитала и технологий, другие страны тоже получили, экспортируя другие товары. Например, изобретение рефрижераторного грузового судна или «рефрижераторного судна» в 1870-х годах позволило таким странам, как Аргентина и Уругвай, вступить в свой золотой век. Они начали массовый экспорт мяса из крупного рогатого скота, выращенного на их обширных землях. Другие страны тоже начали специализировать свое производство в тех областях, в которых они были наиболее конкурентоспособными.</w:t>
      </w:r>
    </w:p>
    <w:p w14:paraId="1BD6224C" w14:textId="37EFE475" w:rsidR="006663B3" w:rsidRDefault="006663B3" w:rsidP="006663B3">
      <w:pPr>
        <w:rPr>
          <w:rFonts w:cs="Times New Roman"/>
          <w:szCs w:val="28"/>
        </w:rPr>
      </w:pPr>
      <w:r w:rsidRPr="00971643">
        <w:rPr>
          <w:rFonts w:cs="Times New Roman"/>
          <w:szCs w:val="28"/>
        </w:rPr>
        <w:t xml:space="preserve">Но первая волна глобализации и индустриализации также совпала с более мрачными событиями. К концу XIX века </w:t>
      </w:r>
      <w:r>
        <w:rPr>
          <w:rFonts w:cs="Times New Roman"/>
          <w:szCs w:val="28"/>
        </w:rPr>
        <w:t>отмечается</w:t>
      </w:r>
      <w:r w:rsidRPr="00971643">
        <w:rPr>
          <w:rFonts w:cs="Times New Roman"/>
          <w:szCs w:val="28"/>
        </w:rPr>
        <w:t xml:space="preserve">, что «большинство </w:t>
      </w:r>
      <w:r w:rsidR="001B059E">
        <w:rPr>
          <w:rFonts w:cs="Times New Roman"/>
          <w:szCs w:val="28"/>
        </w:rPr>
        <w:t>индустриальных</w:t>
      </w:r>
      <w:r w:rsidRPr="00971643">
        <w:rPr>
          <w:rFonts w:cs="Times New Roman"/>
          <w:szCs w:val="28"/>
        </w:rPr>
        <w:t xml:space="preserve"> европейских стран захватили часть Африки, а к 1900 году единственной независимой страной, оставшейся на континенте, была Эфиопия».</w:t>
      </w:r>
      <w:r>
        <w:rPr>
          <w:rStyle w:val="a5"/>
          <w:rFonts w:cs="Times New Roman"/>
          <w:szCs w:val="28"/>
        </w:rPr>
        <w:footnoteReference w:id="18"/>
      </w:r>
      <w:r w:rsidRPr="00971643">
        <w:rPr>
          <w:rFonts w:cs="Times New Roman"/>
          <w:szCs w:val="28"/>
        </w:rPr>
        <w:t xml:space="preserve"> В аналогичном негативном ключе крупные страны, такие как Индия, Китай, Мексика, которые раньше были властью, с которой нужно было считаться, либо не могли адаптироваться к индустриальным и глобальным тенденциям</w:t>
      </w:r>
      <w:r>
        <w:rPr>
          <w:rFonts w:cs="Times New Roman"/>
          <w:szCs w:val="28"/>
        </w:rPr>
        <w:t>, л</w:t>
      </w:r>
      <w:r w:rsidRPr="00971643">
        <w:rPr>
          <w:rFonts w:cs="Times New Roman"/>
          <w:szCs w:val="28"/>
        </w:rPr>
        <w:t xml:space="preserve">ибо западные державы </w:t>
      </w:r>
      <w:r>
        <w:rPr>
          <w:rFonts w:cs="Times New Roman"/>
          <w:szCs w:val="28"/>
        </w:rPr>
        <w:t>ограничивали</w:t>
      </w:r>
      <w:r w:rsidRPr="00971643">
        <w:rPr>
          <w:rFonts w:cs="Times New Roman"/>
          <w:szCs w:val="28"/>
        </w:rPr>
        <w:t xml:space="preserve"> их независимое развитие, либо они иным образом проигрывают из-за отсутствия доступа к капиталу или технологиям. </w:t>
      </w:r>
    </w:p>
    <w:p w14:paraId="43E3D765" w14:textId="0EC5FEBE" w:rsidR="006663B3" w:rsidRPr="00971643" w:rsidRDefault="006663B3" w:rsidP="006663B3">
      <w:pPr>
        <w:rPr>
          <w:rFonts w:cs="Times New Roman"/>
          <w:szCs w:val="28"/>
        </w:rPr>
      </w:pPr>
      <w:r w:rsidRPr="00971643">
        <w:rPr>
          <w:rFonts w:cs="Times New Roman"/>
          <w:szCs w:val="28"/>
        </w:rPr>
        <w:t xml:space="preserve">В первые десятилетия после Второй мировой войны такие институты, как Европейский Союз и другие механизмы свободной торговли, отстаиваемые США, были ответственны за большую часть роста международной торговли. В Советском Союзе наблюдался аналогичный рост торговли, хотя и за счет централизованного планирования, а не свободного </w:t>
      </w:r>
      <w:r w:rsidRPr="00971643">
        <w:rPr>
          <w:rFonts w:cs="Times New Roman"/>
          <w:szCs w:val="28"/>
        </w:rPr>
        <w:lastRenderedPageBreak/>
        <w:t xml:space="preserve">рынка. Эффект был огромным. Мировая торговля снова выросла до уровня 1914 года: в 1989 году экспорт снова составлял 14% мирового ВВП. </w:t>
      </w:r>
    </w:p>
    <w:p w14:paraId="16CB1ECD" w14:textId="77777777" w:rsidR="006663B3" w:rsidRDefault="006663B3" w:rsidP="006663B3">
      <w:pPr>
        <w:rPr>
          <w:rFonts w:cs="Times New Roman"/>
          <w:szCs w:val="28"/>
        </w:rPr>
      </w:pPr>
      <w:r>
        <w:rPr>
          <w:rFonts w:cs="Times New Roman"/>
          <w:szCs w:val="28"/>
        </w:rPr>
        <w:t xml:space="preserve">Развитие глобализации продолжилось после окончания Второй Мировой войны под эгидой Организации Объединенных Наций и ее институтов. Изначально она протекала в логике биполярного противостояния СССР и США, что привело к разделению мира на 3 части и не способствовало развитию полноценных мировых экономических отношений. Однако после окончания социалистического эксперимента в 1989г. процесс глобализации обрел второе дыхание. </w:t>
      </w:r>
    </w:p>
    <w:p w14:paraId="0969618A" w14:textId="32B8D7AF" w:rsidR="006663B3" w:rsidRPr="00971643" w:rsidRDefault="006663B3" w:rsidP="006663B3">
      <w:pPr>
        <w:rPr>
          <w:rFonts w:cs="Times New Roman"/>
          <w:szCs w:val="28"/>
        </w:rPr>
      </w:pPr>
      <w:r>
        <w:rPr>
          <w:rFonts w:cs="Times New Roman"/>
          <w:szCs w:val="28"/>
        </w:rPr>
        <w:t>С</w:t>
      </w:r>
      <w:r w:rsidRPr="00971643">
        <w:rPr>
          <w:rFonts w:cs="Times New Roman"/>
          <w:szCs w:val="28"/>
        </w:rPr>
        <w:t>озданная Всемирная торговая организация (ВТО) побудила страны всего мира заключать соглашения о свободной торговле, и большинство из них сделали это, в том числе многие недавно получившие независимость.</w:t>
      </w:r>
      <w:r>
        <w:rPr>
          <w:rStyle w:val="a5"/>
          <w:rFonts w:cs="Times New Roman"/>
          <w:szCs w:val="28"/>
        </w:rPr>
        <w:footnoteReference w:id="19"/>
      </w:r>
      <w:r w:rsidRPr="00971643">
        <w:rPr>
          <w:rFonts w:cs="Times New Roman"/>
          <w:szCs w:val="28"/>
        </w:rPr>
        <w:t xml:space="preserve"> В 2001 году даже Китай, который большую часть </w:t>
      </w:r>
      <w:r w:rsidR="007D7D31">
        <w:rPr>
          <w:rFonts w:cs="Times New Roman"/>
          <w:szCs w:val="28"/>
        </w:rPr>
        <w:t>прошлого</w:t>
      </w:r>
      <w:r w:rsidRPr="00971643">
        <w:rPr>
          <w:rFonts w:cs="Times New Roman"/>
          <w:szCs w:val="28"/>
        </w:rPr>
        <w:t xml:space="preserve"> века был изолированной аграрной </w:t>
      </w:r>
      <w:r w:rsidR="007D7D31">
        <w:rPr>
          <w:rFonts w:cs="Times New Roman"/>
          <w:szCs w:val="28"/>
        </w:rPr>
        <w:t>страной</w:t>
      </w:r>
      <w:r w:rsidRPr="00971643">
        <w:rPr>
          <w:rFonts w:cs="Times New Roman"/>
          <w:szCs w:val="28"/>
        </w:rPr>
        <w:t xml:space="preserve">, стал членом ВТО и начал производство для всего мира. В этом «новом» мире США задавали тон и лидировали, но многие другие </w:t>
      </w:r>
      <w:r>
        <w:rPr>
          <w:rFonts w:cs="Times New Roman"/>
          <w:szCs w:val="28"/>
        </w:rPr>
        <w:t xml:space="preserve"> также смогли извлечь</w:t>
      </w:r>
      <w:r w:rsidRPr="00971643">
        <w:rPr>
          <w:rFonts w:cs="Times New Roman"/>
          <w:szCs w:val="28"/>
        </w:rPr>
        <w:t xml:space="preserve"> из этого выгоду.</w:t>
      </w:r>
    </w:p>
    <w:p w14:paraId="2ACF8E0D" w14:textId="29C0C826" w:rsidR="006663B3" w:rsidRPr="00971643" w:rsidRDefault="006663B3" w:rsidP="006663B3">
      <w:pPr>
        <w:rPr>
          <w:rFonts w:cs="Times New Roman"/>
          <w:szCs w:val="28"/>
        </w:rPr>
      </w:pPr>
      <w:r w:rsidRPr="00971643">
        <w:rPr>
          <w:rFonts w:cs="Times New Roman"/>
          <w:szCs w:val="28"/>
        </w:rPr>
        <w:t>В то же время новая технология Третьей промышленной революции - Интернет - связала людей во всем мире еще более прямым образом. Интернет позволил осуществить дальнейшую глобальную интеграцию цепочек создания стоимости. Вы можете заниматься НИОКР в одной стране, закупать материалы в других, производить в еще одной и распространять по всему миру.</w:t>
      </w:r>
    </w:p>
    <w:p w14:paraId="778954EC" w14:textId="77777777" w:rsidR="006663B3" w:rsidRDefault="006663B3" w:rsidP="006663B3">
      <w:pPr>
        <w:rPr>
          <w:rFonts w:cs="Times New Roman"/>
          <w:szCs w:val="28"/>
        </w:rPr>
      </w:pPr>
      <w:r w:rsidRPr="00971643">
        <w:rPr>
          <w:rFonts w:cs="Times New Roman"/>
          <w:szCs w:val="28"/>
        </w:rPr>
        <w:t xml:space="preserve">Результатом стала глобализация </w:t>
      </w:r>
      <w:r>
        <w:rPr>
          <w:rFonts w:cs="Times New Roman"/>
          <w:szCs w:val="28"/>
        </w:rPr>
        <w:t>в невиданных масштабах</w:t>
      </w:r>
      <w:r w:rsidRPr="00971643">
        <w:rPr>
          <w:rFonts w:cs="Times New Roman"/>
          <w:szCs w:val="28"/>
        </w:rPr>
        <w:t xml:space="preserve">. В 2000-х годах мировой экспорт достиг важной вехи, увеличившись примерно до четверти мирового ВВП. В результате торговля, сумма импорта и экспорта, выросла примерно до половины мирового ВВП. В некоторых странах, таких как Сингапур, Бельгия или другие, торговля составляет намного больше, чем </w:t>
      </w:r>
      <w:r w:rsidRPr="00971643">
        <w:rPr>
          <w:rFonts w:cs="Times New Roman"/>
          <w:szCs w:val="28"/>
        </w:rPr>
        <w:lastRenderedPageBreak/>
        <w:t>100% ВВП. Большинство населения мира извлекло выгоду из этого: больше людей, чем когда-либо прежде, принадлежат к глобальному среднему классу, и сотни миллионов достигли этого статуса, участвуя в мировой экономике.</w:t>
      </w:r>
    </w:p>
    <w:p w14:paraId="6A8BD785" w14:textId="34B525C7" w:rsidR="006663B3" w:rsidRPr="00971643" w:rsidRDefault="006663B3" w:rsidP="006663B3">
      <w:pPr>
        <w:rPr>
          <w:rFonts w:cs="Times New Roman"/>
          <w:szCs w:val="28"/>
        </w:rPr>
      </w:pPr>
      <w:r w:rsidRPr="00971643">
        <w:rPr>
          <w:rFonts w:cs="Times New Roman"/>
          <w:szCs w:val="28"/>
        </w:rPr>
        <w:t xml:space="preserve">Но по мере того, как эта новая волна глобализации достигает </w:t>
      </w:r>
      <w:r w:rsidR="007D7D31">
        <w:rPr>
          <w:rFonts w:cs="Times New Roman"/>
          <w:szCs w:val="28"/>
        </w:rPr>
        <w:t>нас</w:t>
      </w:r>
      <w:r w:rsidRPr="00971643">
        <w:rPr>
          <w:rFonts w:cs="Times New Roman"/>
          <w:szCs w:val="28"/>
        </w:rPr>
        <w:t xml:space="preserve">, многие люди в мире отворачиваются от нее. В частности, на Западе многим рабочим из среднего класса надоела политическая и экономическая система, которая привела к </w:t>
      </w:r>
      <w:r w:rsidR="00C85D32" w:rsidRPr="00971643">
        <w:rPr>
          <w:rFonts w:cs="Times New Roman"/>
          <w:szCs w:val="28"/>
        </w:rPr>
        <w:t xml:space="preserve">социальной нестабильности </w:t>
      </w:r>
      <w:r w:rsidR="00C85D32">
        <w:rPr>
          <w:rFonts w:cs="Times New Roman"/>
          <w:szCs w:val="28"/>
        </w:rPr>
        <w:t xml:space="preserve">, </w:t>
      </w:r>
      <w:r w:rsidRPr="00971643">
        <w:rPr>
          <w:rFonts w:cs="Times New Roman"/>
          <w:szCs w:val="28"/>
        </w:rPr>
        <w:t>экономическому неравенству</w:t>
      </w:r>
      <w:r w:rsidR="00C85D32">
        <w:rPr>
          <w:rFonts w:cs="Times New Roman"/>
          <w:szCs w:val="28"/>
        </w:rPr>
        <w:t xml:space="preserve"> </w:t>
      </w:r>
      <w:r w:rsidRPr="00971643">
        <w:rPr>
          <w:rFonts w:cs="Times New Roman"/>
          <w:szCs w:val="28"/>
        </w:rPr>
        <w:t xml:space="preserve">и - в некоторых </w:t>
      </w:r>
      <w:r w:rsidR="00120852">
        <w:rPr>
          <w:rFonts w:cs="Times New Roman"/>
          <w:szCs w:val="28"/>
        </w:rPr>
        <w:t>государствах</w:t>
      </w:r>
      <w:r w:rsidRPr="00971643">
        <w:rPr>
          <w:rFonts w:cs="Times New Roman"/>
          <w:szCs w:val="28"/>
        </w:rPr>
        <w:t xml:space="preserve"> - массовой иммиграции, даже если она также привела к экономическому росту и более дешевым товарам. Протекционизм, торговые войны и иммиграционные ограничения снова стали нормой во многих странах.</w:t>
      </w:r>
    </w:p>
    <w:p w14:paraId="11D7F7D7" w14:textId="77777777" w:rsidR="006663B3" w:rsidRPr="00971643" w:rsidRDefault="006663B3" w:rsidP="006663B3">
      <w:pPr>
        <w:rPr>
          <w:rFonts w:cs="Times New Roman"/>
          <w:szCs w:val="28"/>
        </w:rPr>
      </w:pPr>
      <w:r w:rsidRPr="00971643">
        <w:rPr>
          <w:rFonts w:cs="Times New Roman"/>
          <w:szCs w:val="28"/>
        </w:rPr>
        <w:t>В процентном отношении к ВВП мировой экспорт застопорился и даже немного пошел вспять. Как политическая идеология «глобализм», или идея о том, что нужно принимать глобальную перспективу, идет на убыль. А на международном уровне сила, которая довела мир до самого высокого уровня глобализации, Соединенные Штаты, отказывается от своей роли полицейского и мирового лидера торговли.</w:t>
      </w:r>
    </w:p>
    <w:p w14:paraId="254BA383" w14:textId="77777777" w:rsidR="006663B3" w:rsidRDefault="006663B3" w:rsidP="006663B3">
      <w:pPr>
        <w:rPr>
          <w:rFonts w:cs="Times New Roman"/>
          <w:szCs w:val="28"/>
        </w:rPr>
      </w:pPr>
      <w:r w:rsidRPr="00971643">
        <w:rPr>
          <w:rFonts w:cs="Times New Roman"/>
          <w:szCs w:val="28"/>
        </w:rPr>
        <w:t>Именно в этом мире президент Китая Си Цзиньпин затронул тему глобализации в своей речи в Давосе в январе 2017 года. «Некоторые обвиняют экономическую глобализацию в хаосе в мире», - сказал он. «Теперь он стал ящиком Пандоры в глазах многих». Но, продолжил он, «мы пришли к выводу, что интеграция в мировую экономику - историческая тенденция. [Это] большой океан, из которого невозможно сбежать ». Он пошел дальше, предлагая более инклюзивную глобализацию и сплотить народы, чтобы они присоединились к новому проекту Китая в области международной торговли «Один пояс, один путь».</w:t>
      </w:r>
      <w:r>
        <w:rPr>
          <w:rStyle w:val="a5"/>
          <w:rFonts w:cs="Times New Roman"/>
          <w:szCs w:val="28"/>
        </w:rPr>
        <w:footnoteReference w:id="20"/>
      </w:r>
    </w:p>
    <w:p w14:paraId="679AEFD7" w14:textId="737947D7" w:rsidR="007D7D31" w:rsidRDefault="006663B3" w:rsidP="001B059E">
      <w:pPr>
        <w:rPr>
          <w:rFonts w:cs="Times New Roman"/>
          <w:szCs w:val="28"/>
        </w:rPr>
      </w:pPr>
      <w:r w:rsidRPr="00971643">
        <w:rPr>
          <w:rFonts w:cs="Times New Roman"/>
          <w:szCs w:val="28"/>
        </w:rPr>
        <w:lastRenderedPageBreak/>
        <w:t>В этом же мире Alibaba несколько месяцев спустя открыла штаб-квартиру Silk Road в Сиане. Газета сообщила, что он задумывался как логистическая опора для гиганта электронной коммерции вдоль нового «Пояса и пути».</w:t>
      </w:r>
      <w:r>
        <w:rPr>
          <w:rStyle w:val="a5"/>
          <w:rFonts w:cs="Times New Roman"/>
          <w:szCs w:val="28"/>
        </w:rPr>
        <w:footnoteReference w:id="21"/>
      </w:r>
      <w:r w:rsidRPr="00971643">
        <w:rPr>
          <w:rFonts w:cs="Times New Roman"/>
          <w:szCs w:val="28"/>
        </w:rPr>
        <w:t xml:space="preserve"> Но если старый Шелковый путь процветал за счет экспорта роскошного шелка на верблюдах и ослах, новый объект Alibaba Xi’an обеспечил бы глобализацию совершенно иного рода. Он мог бы превратиться в колледж больших данных для своих облачных сервисов Alibaba.</w:t>
      </w:r>
    </w:p>
    <w:p w14:paraId="6C620C32" w14:textId="3CBADC1C" w:rsidR="006663B3" w:rsidRDefault="006663B3" w:rsidP="006663B3">
      <w:pPr>
        <w:rPr>
          <w:rFonts w:cs="Times New Roman"/>
          <w:szCs w:val="28"/>
        </w:rPr>
      </w:pPr>
      <w:r>
        <w:rPr>
          <w:rFonts w:cs="Times New Roman"/>
          <w:szCs w:val="28"/>
        </w:rPr>
        <w:t xml:space="preserve">Мировая торговля – это процесс взаимопроникновения национальных рынков, приводящий к формированию единого мирового экономического пространства. Ввиду своих масштабов, данное явление оказывается под воздействием множества факторов, в частности, социально-экономических и политических. </w:t>
      </w:r>
    </w:p>
    <w:p w14:paraId="087AC338" w14:textId="77777777" w:rsidR="006663B3" w:rsidRDefault="006663B3" w:rsidP="006663B3">
      <w:pPr>
        <w:rPr>
          <w:rFonts w:cs="Times New Roman"/>
          <w:szCs w:val="28"/>
        </w:rPr>
      </w:pPr>
      <w:r>
        <w:rPr>
          <w:rFonts w:cs="Times New Roman"/>
          <w:szCs w:val="28"/>
        </w:rPr>
        <w:t xml:space="preserve">Энергетическая безопасность является одним из столпов национальной и экономической безопасности Российской Федерации. Меняющаяся роль энергетического фактора в мире, а также политические тенденции последних лет требует от руководства РФ проведения гибкой политики в энергетическом секторе, чтобы не оказаться изолированными от мировых политических процессов. </w:t>
      </w:r>
    </w:p>
    <w:p w14:paraId="689FED52" w14:textId="77777777" w:rsidR="006663B3" w:rsidRDefault="006663B3" w:rsidP="006663B3">
      <w:pPr>
        <w:rPr>
          <w:rFonts w:cs="Times New Roman"/>
          <w:szCs w:val="28"/>
        </w:rPr>
      </w:pPr>
      <w:r>
        <w:rPr>
          <w:rFonts w:cs="Times New Roman"/>
          <w:szCs w:val="28"/>
        </w:rPr>
        <w:t>Внешнеполитическая инициатива КНР «Один пояс, один путь» - один из крупнейших проектов последнего десятилетия – способен вывести международное энергетическое сотрудничество на принципиально новый уровень. Именно поэтому для Москвы так важно продолжать и укреплять сотрудничество с Пекином в данной области.</w:t>
      </w:r>
    </w:p>
    <w:p w14:paraId="4F904C10" w14:textId="77777777" w:rsidR="001013DA" w:rsidRPr="001013DA" w:rsidRDefault="001013DA" w:rsidP="001013DA"/>
    <w:p w14:paraId="46101726" w14:textId="77777777" w:rsidR="007D7D31" w:rsidRDefault="007D7D31" w:rsidP="006663B3">
      <w:pPr>
        <w:ind w:firstLine="0"/>
      </w:pPr>
    </w:p>
    <w:p w14:paraId="1D1FAEAB" w14:textId="77777777" w:rsidR="001013DA" w:rsidRDefault="001013DA" w:rsidP="000A19C6"/>
    <w:p w14:paraId="09A8131E" w14:textId="32681DAA" w:rsidR="001013DA" w:rsidRPr="001013DA" w:rsidRDefault="001013DA" w:rsidP="001013DA">
      <w:pPr>
        <w:keepNext/>
        <w:keepLines/>
        <w:spacing w:before="240" w:after="0" w:line="276" w:lineRule="auto"/>
        <w:ind w:firstLine="0"/>
        <w:jc w:val="center"/>
        <w:outlineLvl w:val="0"/>
        <w:rPr>
          <w:rFonts w:eastAsia="Times New Roman" w:cs="Times New Roman"/>
          <w:b/>
          <w:bCs/>
          <w:color w:val="000000"/>
          <w:szCs w:val="28"/>
        </w:rPr>
      </w:pPr>
      <w:bookmarkStart w:id="8" w:name="_Toc71057822"/>
      <w:r w:rsidRPr="001013DA">
        <w:rPr>
          <w:rFonts w:eastAsia="Times New Roman" w:cs="Times New Roman"/>
          <w:b/>
          <w:bCs/>
          <w:color w:val="000000"/>
          <w:szCs w:val="28"/>
        </w:rPr>
        <w:lastRenderedPageBreak/>
        <w:t>Глава 2</w:t>
      </w:r>
      <w:r w:rsidR="00327CAB">
        <w:rPr>
          <w:rFonts w:eastAsia="Times New Roman" w:cs="Times New Roman"/>
          <w:b/>
          <w:bCs/>
          <w:color w:val="000000"/>
          <w:szCs w:val="28"/>
        </w:rPr>
        <w:t>.</w:t>
      </w:r>
      <w:r w:rsidRPr="001013DA">
        <w:rPr>
          <w:rFonts w:eastAsia="Times New Roman" w:cs="Times New Roman"/>
          <w:b/>
          <w:bCs/>
          <w:color w:val="000000"/>
          <w:szCs w:val="28"/>
        </w:rPr>
        <w:t xml:space="preserve"> Экономическое значение энергетического сотрудничества для РФ и КНР</w:t>
      </w:r>
      <w:bookmarkEnd w:id="8"/>
    </w:p>
    <w:p w14:paraId="0FF21495" w14:textId="091C259A" w:rsidR="001013DA" w:rsidRDefault="001013DA" w:rsidP="001013DA">
      <w:pPr>
        <w:keepNext/>
        <w:keepLines/>
        <w:spacing w:before="240" w:after="0" w:line="276" w:lineRule="auto"/>
        <w:ind w:firstLine="0"/>
        <w:jc w:val="center"/>
        <w:outlineLvl w:val="0"/>
        <w:rPr>
          <w:rFonts w:eastAsia="Times New Roman" w:cs="Times New Roman"/>
          <w:b/>
          <w:bCs/>
          <w:color w:val="000000"/>
          <w:szCs w:val="28"/>
        </w:rPr>
      </w:pPr>
      <w:bookmarkStart w:id="9" w:name="_Toc71057823"/>
      <w:r w:rsidRPr="001013DA">
        <w:rPr>
          <w:rFonts w:eastAsia="Times New Roman" w:cs="Times New Roman"/>
          <w:b/>
          <w:bCs/>
          <w:color w:val="000000"/>
          <w:szCs w:val="28"/>
        </w:rPr>
        <w:t>2.1 Значимость торговли энергоресурсами для экономик двух стран</w:t>
      </w:r>
      <w:bookmarkEnd w:id="9"/>
    </w:p>
    <w:p w14:paraId="17DB2C83" w14:textId="77777777" w:rsidR="001B059E" w:rsidRPr="001013DA" w:rsidRDefault="001B059E" w:rsidP="001013DA">
      <w:pPr>
        <w:keepNext/>
        <w:keepLines/>
        <w:spacing w:before="240" w:after="0" w:line="276" w:lineRule="auto"/>
        <w:ind w:firstLine="0"/>
        <w:jc w:val="center"/>
        <w:outlineLvl w:val="0"/>
        <w:rPr>
          <w:rFonts w:eastAsia="Times New Roman" w:cs="Times New Roman"/>
          <w:b/>
          <w:bCs/>
          <w:color w:val="000000"/>
          <w:szCs w:val="28"/>
        </w:rPr>
      </w:pPr>
    </w:p>
    <w:p w14:paraId="6F5D2C90" w14:textId="743CD4D8" w:rsidR="006663B3" w:rsidRPr="000A00A2" w:rsidRDefault="006663B3" w:rsidP="006663B3">
      <w:pPr>
        <w:rPr>
          <w:rFonts w:cs="Times New Roman"/>
          <w:szCs w:val="28"/>
        </w:rPr>
      </w:pPr>
      <w:r>
        <w:rPr>
          <w:rFonts w:cs="Times New Roman"/>
          <w:szCs w:val="28"/>
        </w:rPr>
        <w:t>С первого взгляда кажется</w:t>
      </w:r>
      <w:r w:rsidRPr="000A00A2">
        <w:rPr>
          <w:rFonts w:cs="Times New Roman"/>
          <w:szCs w:val="28"/>
        </w:rPr>
        <w:t>, что Китай и Россия идеально подходят друг другу в энергетической сфере. В 20</w:t>
      </w:r>
      <w:r w:rsidR="006806F6">
        <w:rPr>
          <w:rFonts w:cs="Times New Roman"/>
          <w:szCs w:val="28"/>
        </w:rPr>
        <w:t>18</w:t>
      </w:r>
      <w:r w:rsidRPr="000A00A2">
        <w:rPr>
          <w:rFonts w:cs="Times New Roman"/>
          <w:szCs w:val="28"/>
        </w:rPr>
        <w:t xml:space="preserve"> году </w:t>
      </w:r>
      <w:r w:rsidR="006806F6">
        <w:rPr>
          <w:rFonts w:cs="Times New Roman"/>
          <w:szCs w:val="28"/>
        </w:rPr>
        <w:t>обогнав все страны</w:t>
      </w:r>
      <w:r w:rsidRPr="000A00A2">
        <w:rPr>
          <w:rFonts w:cs="Times New Roman"/>
          <w:szCs w:val="28"/>
        </w:rPr>
        <w:t xml:space="preserve">, </w:t>
      </w:r>
      <w:r w:rsidR="006806F6">
        <w:rPr>
          <w:rFonts w:cs="Times New Roman"/>
          <w:szCs w:val="28"/>
        </w:rPr>
        <w:t xml:space="preserve">Китай </w:t>
      </w:r>
      <w:r w:rsidRPr="000A00A2">
        <w:rPr>
          <w:rFonts w:cs="Times New Roman"/>
          <w:szCs w:val="28"/>
        </w:rPr>
        <w:t>ста</w:t>
      </w:r>
      <w:r w:rsidR="006806F6">
        <w:rPr>
          <w:rFonts w:cs="Times New Roman"/>
          <w:szCs w:val="28"/>
        </w:rPr>
        <w:t>л</w:t>
      </w:r>
      <w:r w:rsidRPr="000A00A2">
        <w:rPr>
          <w:rFonts w:cs="Times New Roman"/>
          <w:szCs w:val="28"/>
        </w:rPr>
        <w:t xml:space="preserve"> </w:t>
      </w:r>
      <w:r w:rsidR="006806F6">
        <w:rPr>
          <w:rFonts w:cs="Times New Roman"/>
          <w:szCs w:val="28"/>
        </w:rPr>
        <w:t>первым</w:t>
      </w:r>
      <w:r w:rsidRPr="000A00A2">
        <w:rPr>
          <w:rFonts w:cs="Times New Roman"/>
          <w:szCs w:val="28"/>
        </w:rPr>
        <w:t xml:space="preserve"> по ве</w:t>
      </w:r>
      <w:r>
        <w:rPr>
          <w:rFonts w:cs="Times New Roman"/>
          <w:szCs w:val="28"/>
        </w:rPr>
        <w:t>личине импортером нефти в мире.</w:t>
      </w:r>
      <w:r>
        <w:rPr>
          <w:rStyle w:val="a5"/>
          <w:rFonts w:cs="Times New Roman"/>
          <w:szCs w:val="28"/>
        </w:rPr>
        <w:footnoteReference w:id="22"/>
      </w:r>
      <w:r w:rsidR="005076EB" w:rsidRPr="00D12C1A">
        <w:rPr>
          <w:rFonts w:cs="Times New Roman"/>
          <w:szCs w:val="28"/>
        </w:rPr>
        <w:t xml:space="preserve"> </w:t>
      </w:r>
      <w:r w:rsidRPr="000A00A2">
        <w:rPr>
          <w:rFonts w:cs="Times New Roman"/>
          <w:szCs w:val="28"/>
        </w:rPr>
        <w:t xml:space="preserve">В середине 2010 года, </w:t>
      </w:r>
      <w:r>
        <w:rPr>
          <w:rFonts w:cs="Times New Roman"/>
          <w:szCs w:val="28"/>
        </w:rPr>
        <w:t xml:space="preserve">согласно </w:t>
      </w:r>
      <w:r w:rsidRPr="000A00A2">
        <w:rPr>
          <w:rFonts w:cs="Times New Roman"/>
          <w:szCs w:val="28"/>
        </w:rPr>
        <w:t>МЭА</w:t>
      </w:r>
      <w:r>
        <w:rPr>
          <w:rFonts w:cs="Times New Roman"/>
          <w:szCs w:val="28"/>
        </w:rPr>
        <w:t xml:space="preserve"> </w:t>
      </w:r>
      <w:r w:rsidRPr="000A00A2">
        <w:rPr>
          <w:rFonts w:cs="Times New Roman"/>
          <w:szCs w:val="28"/>
        </w:rPr>
        <w:t xml:space="preserve"> </w:t>
      </w:r>
      <w:r>
        <w:rPr>
          <w:rFonts w:cs="Times New Roman"/>
          <w:szCs w:val="28"/>
        </w:rPr>
        <w:t>Китай занял первое место по потреблению энергии в мире.</w:t>
      </w:r>
      <w:r>
        <w:rPr>
          <w:rStyle w:val="a5"/>
          <w:rFonts w:cs="Times New Roman"/>
          <w:szCs w:val="28"/>
        </w:rPr>
        <w:footnoteReference w:id="23"/>
      </w:r>
      <w:r w:rsidRPr="000A00A2">
        <w:rPr>
          <w:rFonts w:cs="Times New Roman"/>
          <w:szCs w:val="28"/>
        </w:rPr>
        <w:t xml:space="preserve"> Россия, в свою очередь, обладает богатыми источниками энергии: в 2009 году она была крупнейшим производителем </w:t>
      </w:r>
      <w:r>
        <w:rPr>
          <w:rFonts w:cs="Times New Roman"/>
          <w:szCs w:val="28"/>
        </w:rPr>
        <w:t>газа</w:t>
      </w:r>
      <w:r w:rsidRPr="000A00A2">
        <w:rPr>
          <w:rFonts w:cs="Times New Roman"/>
          <w:szCs w:val="28"/>
        </w:rPr>
        <w:t xml:space="preserve"> в мире и вторым </w:t>
      </w:r>
      <w:r>
        <w:rPr>
          <w:rFonts w:cs="Times New Roman"/>
          <w:szCs w:val="28"/>
        </w:rPr>
        <w:t>-</w:t>
      </w:r>
      <w:r w:rsidRPr="000A00A2">
        <w:rPr>
          <w:rFonts w:cs="Times New Roman"/>
          <w:szCs w:val="28"/>
        </w:rPr>
        <w:t xml:space="preserve"> величине производителем нефти.</w:t>
      </w:r>
      <w:r>
        <w:rPr>
          <w:rStyle w:val="a5"/>
          <w:rFonts w:cs="Times New Roman"/>
          <w:szCs w:val="28"/>
        </w:rPr>
        <w:footnoteReference w:id="24"/>
      </w:r>
      <w:r w:rsidRPr="000A00A2">
        <w:rPr>
          <w:rFonts w:cs="Times New Roman"/>
          <w:szCs w:val="28"/>
        </w:rPr>
        <w:t xml:space="preserve"> В дополнение к этой комплементарности, непосредственная близость и общая граница протяженностью более 4000 км предлагают множество вариантов транспортировки.</w:t>
      </w:r>
    </w:p>
    <w:p w14:paraId="64837B9C" w14:textId="77777777" w:rsidR="006663B3" w:rsidRPr="000A00A2" w:rsidRDefault="006663B3" w:rsidP="006663B3">
      <w:pPr>
        <w:rPr>
          <w:rFonts w:cs="Times New Roman"/>
          <w:szCs w:val="28"/>
        </w:rPr>
      </w:pPr>
      <w:r w:rsidRPr="000A00A2">
        <w:rPr>
          <w:rFonts w:cs="Times New Roman"/>
          <w:szCs w:val="28"/>
        </w:rPr>
        <w:t xml:space="preserve">Однако энергетическое сотрудничество между Китаем и Россией невелико. Доля России в общем импорте сырой нефти Китая составляла 2 процента в 2000 году, через семь лет после того, как Китай стал чистым импортером нефти. Доля России в импорте нефти из Китая неуклонно росла до 11 процентов в 2006 году и упала до 6 процентов в 2007 году. В 2010 году импорт нефти из России составлял всего 6 процентов от общего объема импорта нефти Китаем, а Россия была лишь пятой по </w:t>
      </w:r>
      <w:r>
        <w:rPr>
          <w:rFonts w:cs="Times New Roman"/>
          <w:szCs w:val="28"/>
        </w:rPr>
        <w:t>объемам поставок нефти в Китай. П</w:t>
      </w:r>
      <w:r w:rsidRPr="000A00A2">
        <w:rPr>
          <w:rFonts w:cs="Times New Roman"/>
          <w:szCs w:val="28"/>
        </w:rPr>
        <w:t xml:space="preserve">опытки </w:t>
      </w:r>
      <w:r>
        <w:rPr>
          <w:rFonts w:cs="Times New Roman"/>
          <w:szCs w:val="28"/>
        </w:rPr>
        <w:t xml:space="preserve"> КНР </w:t>
      </w:r>
      <w:r w:rsidRPr="000A00A2">
        <w:rPr>
          <w:rFonts w:cs="Times New Roman"/>
          <w:szCs w:val="28"/>
        </w:rPr>
        <w:t>избежать зависимости от одного поставщика принесли свои плоды. В 2010 году его крупнейшим поставщиком сырой нефти была Саудовская Аравия, за которой следовали Ангола, Иран и Оман.</w:t>
      </w:r>
    </w:p>
    <w:p w14:paraId="2329EDB5" w14:textId="77777777" w:rsidR="006663B3" w:rsidRDefault="006663B3" w:rsidP="006663B3">
      <w:pPr>
        <w:rPr>
          <w:rFonts w:cs="Times New Roman"/>
          <w:szCs w:val="28"/>
        </w:rPr>
      </w:pPr>
      <w:r w:rsidRPr="000A00A2">
        <w:rPr>
          <w:rFonts w:cs="Times New Roman"/>
          <w:szCs w:val="28"/>
        </w:rPr>
        <w:t xml:space="preserve">Отсутствие конструктивного сотрудничества в области природного газа еще более очевидно. В 2010 году Китай закупал только сжиженный </w:t>
      </w:r>
      <w:r w:rsidRPr="000A00A2">
        <w:rPr>
          <w:rFonts w:cs="Times New Roman"/>
          <w:szCs w:val="28"/>
        </w:rPr>
        <w:lastRenderedPageBreak/>
        <w:t>природный газ (СПГ) из России, что составляло всего 4% от общего объема импорта СПГ в Китай.</w:t>
      </w:r>
      <w:r>
        <w:rPr>
          <w:rStyle w:val="a5"/>
          <w:rFonts w:cs="Times New Roman"/>
          <w:szCs w:val="28"/>
        </w:rPr>
        <w:footnoteReference w:id="25"/>
      </w:r>
    </w:p>
    <w:p w14:paraId="1A911106" w14:textId="77777777" w:rsidR="006663B3" w:rsidRDefault="006663B3" w:rsidP="006663B3">
      <w:pPr>
        <w:rPr>
          <w:rFonts w:cs="Times New Roman"/>
          <w:szCs w:val="28"/>
        </w:rPr>
      </w:pPr>
      <w:r w:rsidRPr="00F07081">
        <w:rPr>
          <w:rFonts w:cs="Times New Roman"/>
          <w:szCs w:val="28"/>
        </w:rPr>
        <w:t>Отношения между Китаем и Россией часто называют «горячей политикой, холодной экономикой». Это предположение в прошлом оспаривалось такими экспертами, как Син Гуанчэн, директор Китайского института пограничных исследований Китайской академии социальных наук, который утверждает, что политические отношения между двумя странами развивались более быстрыми темпами по сравнению с экономическими отношениями, но это не должно приводить к выводу, что экономические отношения «холодные». В 2018 году в экономических отношениях произошел прорыв: объем двусторонней торговли достиг 100 миллиардов долларов. Как подчеркнул Гао Фэн, пресс-секретарь Министерства торговли Китая, 2018 год стал «Годом достижений» китайско-российского экономического и торгового сотрудничества. Оба правительства выразили энтузиазм и надежду на процветание своих торговых отношений и стремятся в ближайшем будущем достичь объема торговли до 200 миллиардов долларов.</w:t>
      </w:r>
      <w:r>
        <w:rPr>
          <w:rStyle w:val="a5"/>
          <w:rFonts w:cs="Times New Roman"/>
          <w:szCs w:val="28"/>
        </w:rPr>
        <w:footnoteReference w:id="26"/>
      </w:r>
      <w:r w:rsidRPr="00F07081">
        <w:rPr>
          <w:rFonts w:cs="Times New Roman"/>
          <w:szCs w:val="28"/>
        </w:rPr>
        <w:t xml:space="preserve"> </w:t>
      </w:r>
    </w:p>
    <w:p w14:paraId="4A46C59B" w14:textId="77777777" w:rsidR="006663B3" w:rsidRPr="00C514CC" w:rsidRDefault="006663B3" w:rsidP="006663B3">
      <w:pPr>
        <w:rPr>
          <w:rFonts w:cs="Times New Roman"/>
          <w:szCs w:val="28"/>
        </w:rPr>
      </w:pPr>
      <w:r>
        <w:rPr>
          <w:rFonts w:cs="Times New Roman"/>
          <w:szCs w:val="28"/>
        </w:rPr>
        <w:t>Я</w:t>
      </w:r>
      <w:r w:rsidRPr="00F07081">
        <w:rPr>
          <w:rFonts w:cs="Times New Roman"/>
          <w:szCs w:val="28"/>
        </w:rPr>
        <w:t xml:space="preserve">дром этих отношений является сотрудничество в области энергетики. По словам Дмитрия Козака, вице-премьера России, сотрудничество в области энергетики «находится на историческом пике и имеет большой потенциал для развития». Два последовательных двусторонних российско-китайских энергетических бизнес-форума, первый из которых состоялся в Пекине в ноябре 2018 года, а второй в Санкт-Петербурге в июне 2019 года, привели к подписанию 33 соглашений, свидетельствующих о готовности обеих сторон продвинуть дальше энергетическое сотрудничество. Россия также пообещала ввести в будущем больше политики поддержки промышленности, чтобы </w:t>
      </w:r>
      <w:r w:rsidRPr="00F07081">
        <w:rPr>
          <w:rFonts w:cs="Times New Roman"/>
          <w:szCs w:val="28"/>
        </w:rPr>
        <w:lastRenderedPageBreak/>
        <w:t>создать более стабильную, прозрачную, единую и удобную бизнес-среду для сотрудничества России и Китая в области энергетики.</w:t>
      </w:r>
    </w:p>
    <w:p w14:paraId="1817AE84" w14:textId="77777777" w:rsidR="006663B3" w:rsidRPr="000A00A2" w:rsidRDefault="006663B3" w:rsidP="006663B3">
      <w:pPr>
        <w:rPr>
          <w:rFonts w:cs="Times New Roman"/>
          <w:szCs w:val="28"/>
        </w:rPr>
      </w:pPr>
      <w:r w:rsidRPr="000A00A2">
        <w:rPr>
          <w:rFonts w:cs="Times New Roman"/>
          <w:szCs w:val="28"/>
        </w:rPr>
        <w:t xml:space="preserve">Несмотря на обширные двусторонние дискуссии и официальные диалоги за последние 10 лет, китайско-российское энергетическое сотрудничество претерпело «множество </w:t>
      </w:r>
      <w:r>
        <w:rPr>
          <w:rFonts w:cs="Times New Roman"/>
          <w:szCs w:val="28"/>
        </w:rPr>
        <w:t>взлетов</w:t>
      </w:r>
      <w:r w:rsidRPr="000A00A2">
        <w:rPr>
          <w:rFonts w:cs="Times New Roman"/>
          <w:szCs w:val="28"/>
        </w:rPr>
        <w:t xml:space="preserve"> и </w:t>
      </w:r>
      <w:r>
        <w:rPr>
          <w:rFonts w:cs="Times New Roman"/>
          <w:szCs w:val="28"/>
        </w:rPr>
        <w:t>падений»</w:t>
      </w:r>
      <w:r w:rsidRPr="000A00A2">
        <w:rPr>
          <w:rFonts w:cs="Times New Roman"/>
          <w:szCs w:val="28"/>
        </w:rPr>
        <w:t xml:space="preserve">. Показательно, что некоторые китайские аналитики описывают само существование продолжающихся переговоров как </w:t>
      </w:r>
      <w:r>
        <w:rPr>
          <w:rFonts w:cs="Times New Roman"/>
          <w:szCs w:val="28"/>
        </w:rPr>
        <w:t>свидетельство</w:t>
      </w:r>
      <w:r w:rsidRPr="000A00A2">
        <w:rPr>
          <w:rFonts w:cs="Times New Roman"/>
          <w:szCs w:val="28"/>
        </w:rPr>
        <w:t xml:space="preserve"> полезности стратегического партнерства.</w:t>
      </w:r>
      <w:r>
        <w:rPr>
          <w:rStyle w:val="a5"/>
          <w:rFonts w:cs="Times New Roman"/>
          <w:szCs w:val="28"/>
        </w:rPr>
        <w:footnoteReference w:id="27"/>
      </w:r>
      <w:r w:rsidRPr="000A00A2">
        <w:rPr>
          <w:rFonts w:cs="Times New Roman"/>
          <w:szCs w:val="28"/>
        </w:rPr>
        <w:t xml:space="preserve"> Большинство китайских аналитиков сетуют на неспособность сотрудничества Китая и России в области энергетики полност</w:t>
      </w:r>
      <w:r>
        <w:rPr>
          <w:rFonts w:cs="Times New Roman"/>
          <w:szCs w:val="28"/>
        </w:rPr>
        <w:t>ью раскрыть свой потенциал.</w:t>
      </w:r>
      <w:r>
        <w:rPr>
          <w:rStyle w:val="a5"/>
          <w:rFonts w:cs="Times New Roman"/>
          <w:szCs w:val="28"/>
        </w:rPr>
        <w:footnoteReference w:id="28"/>
      </w:r>
      <w:r>
        <w:rPr>
          <w:rFonts w:cs="Times New Roman"/>
          <w:szCs w:val="28"/>
        </w:rPr>
        <w:t xml:space="preserve"> Так</w:t>
      </w:r>
      <w:r w:rsidRPr="000A00A2">
        <w:rPr>
          <w:rFonts w:cs="Times New Roman"/>
          <w:szCs w:val="28"/>
        </w:rPr>
        <w:t>, «Энергетическое сотрудничество</w:t>
      </w:r>
      <w:r>
        <w:rPr>
          <w:rFonts w:cs="Times New Roman"/>
          <w:szCs w:val="28"/>
        </w:rPr>
        <w:t xml:space="preserve"> Китая</w:t>
      </w:r>
      <w:r w:rsidRPr="000A00A2">
        <w:rPr>
          <w:rFonts w:cs="Times New Roman"/>
          <w:szCs w:val="28"/>
        </w:rPr>
        <w:t xml:space="preserve"> с Россией продолжается более 10 лет, и обе стороны достигли соответствующего прогресса в торговле сырой нефтью, строительстве, разведке и разработке нефте- и газопроводов, переработке нефти и других подобных областях », - пишет Фэн Юйцзюнь из Китайского института Современные международные отношения, «но в то же время существует огромный разрыв между существующим и потенциальным сотрудничеством».</w:t>
      </w:r>
      <w:r>
        <w:rPr>
          <w:rStyle w:val="a5"/>
          <w:rFonts w:cs="Times New Roman"/>
          <w:szCs w:val="28"/>
        </w:rPr>
        <w:footnoteReference w:id="29"/>
      </w:r>
      <w:r w:rsidRPr="000A00A2">
        <w:rPr>
          <w:rFonts w:cs="Times New Roman"/>
          <w:szCs w:val="28"/>
        </w:rPr>
        <w:t xml:space="preserve"> Даже после завершения долгожданного строительства нефтепровода в сентябре 2010 года, объявленного важной вехой и чему способствовали крупные китайские займы, Полноценное энергетическое сотрудничество остается далекой перспективой.</w:t>
      </w:r>
      <w:r>
        <w:rPr>
          <w:rStyle w:val="a5"/>
          <w:rFonts w:cs="Times New Roman"/>
          <w:szCs w:val="28"/>
        </w:rPr>
        <w:footnoteReference w:id="30"/>
      </w:r>
      <w:r w:rsidRPr="000A00A2">
        <w:rPr>
          <w:rFonts w:cs="Times New Roman"/>
          <w:szCs w:val="28"/>
        </w:rPr>
        <w:t xml:space="preserve"> Тем не менее, переговоры о расширении сотрудничества между Китаем и Россией в области энергетики продолжаются.</w:t>
      </w:r>
    </w:p>
    <w:p w14:paraId="5F8EC44F" w14:textId="77777777" w:rsidR="006663B3" w:rsidRDefault="006663B3" w:rsidP="006663B3">
      <w:pPr>
        <w:rPr>
          <w:rFonts w:cs="Times New Roman"/>
          <w:szCs w:val="28"/>
        </w:rPr>
      </w:pPr>
      <w:r w:rsidRPr="000A00A2">
        <w:rPr>
          <w:rFonts w:cs="Times New Roman"/>
          <w:szCs w:val="28"/>
        </w:rPr>
        <w:t xml:space="preserve">С точки зрения Китая, это необходимо для активизации усилий Китая по диверсификации своих зарубежных источников энергии. Сегодняшние </w:t>
      </w:r>
      <w:r w:rsidRPr="000A00A2">
        <w:rPr>
          <w:rFonts w:cs="Times New Roman"/>
          <w:szCs w:val="28"/>
        </w:rPr>
        <w:lastRenderedPageBreak/>
        <w:t>обсуждения сосредоточены не только на нефти и природном газе, но также на угле и ядерной энергетике.</w:t>
      </w:r>
    </w:p>
    <w:p w14:paraId="030DFA0C" w14:textId="77777777" w:rsidR="006663B3" w:rsidRDefault="006663B3" w:rsidP="006663B3">
      <w:pPr>
        <w:rPr>
          <w:rFonts w:cs="Times New Roman"/>
          <w:szCs w:val="28"/>
        </w:rPr>
      </w:pPr>
      <w:r w:rsidRPr="00F07081">
        <w:rPr>
          <w:rFonts w:cs="Times New Roman"/>
          <w:szCs w:val="28"/>
        </w:rPr>
        <w:t>П</w:t>
      </w:r>
      <w:r>
        <w:rPr>
          <w:rFonts w:cs="Times New Roman"/>
          <w:szCs w:val="28"/>
        </w:rPr>
        <w:t>о</w:t>
      </w:r>
      <w:r w:rsidRPr="00F07081">
        <w:rPr>
          <w:rFonts w:cs="Times New Roman"/>
          <w:szCs w:val="28"/>
        </w:rPr>
        <w:t xml:space="preserve"> данным CNPC, в 2018 году коэффициент зависимости Китая составлял 69,8% от иностранной нефти и 45,3% от иностранного газа. «Внешняя энергетическая зависимость Китая, безусловно, является« слабым местом», но огромный энергетический рынок и емкость потребления являются« преимуществами»в энергетическом сотрудничестве», - отметил Фэн Юйцзюнь, заместитель директора Института международных исследований Университета Фудань. Далее он объясняет, что Китай, похоже, страдает «энергетическим голодом» и «энергетическим беспокойством». Однако, учитывая, что структура международного нефтяного рынка меняется от рынка продавца к рынку покупателя, Китай приобретает все большую переговорную силу, учитывая его огромный спрос, - преимущество, которое он должен понимать и использовать.</w:t>
      </w:r>
    </w:p>
    <w:p w14:paraId="4A3E4EB0" w14:textId="77777777" w:rsidR="006663B3" w:rsidRPr="00F07081" w:rsidRDefault="006663B3" w:rsidP="006663B3">
      <w:pPr>
        <w:rPr>
          <w:rFonts w:cs="Times New Roman"/>
          <w:szCs w:val="28"/>
        </w:rPr>
      </w:pPr>
      <w:r w:rsidRPr="00F07081">
        <w:rPr>
          <w:rFonts w:cs="Times New Roman"/>
          <w:szCs w:val="28"/>
        </w:rPr>
        <w:t>Кроме  того, Линь Боцян, декан Китайского института исследований энергетической политики при Университете Сямэня, напоминает нам, что зависимость от иностранной энергии не приводит к ненадежности источников энергии и что зависимость от иностранной энергии не может контролировать макроэкономику, социальную стабильность и внешняя политика. Таким образом, Китай не так уязвим, как он думает, и демонстрация его «энергетической озабоченности» не поможет ему позиционировать себя как видного игрока в энергетическом бизнесе.</w:t>
      </w:r>
    </w:p>
    <w:p w14:paraId="535D95D9" w14:textId="2DE63146" w:rsidR="006663B3" w:rsidRPr="00F07081" w:rsidRDefault="006663B3" w:rsidP="006663B3">
      <w:pPr>
        <w:rPr>
          <w:rFonts w:cs="Times New Roman"/>
          <w:szCs w:val="28"/>
        </w:rPr>
      </w:pPr>
      <w:r w:rsidRPr="00F07081">
        <w:rPr>
          <w:rFonts w:cs="Times New Roman"/>
          <w:szCs w:val="28"/>
        </w:rPr>
        <w:t>«Внешняя энергетическая зависимость Китая, безусловно, является</w:t>
      </w:r>
      <w:r w:rsidR="00CD71AA">
        <w:rPr>
          <w:rFonts w:cs="Times New Roman"/>
          <w:szCs w:val="28"/>
        </w:rPr>
        <w:t xml:space="preserve">       </w:t>
      </w:r>
      <w:r w:rsidRPr="00F07081">
        <w:rPr>
          <w:rFonts w:cs="Times New Roman"/>
          <w:szCs w:val="28"/>
        </w:rPr>
        <w:t>«слабым местом», но огромный энергетический рынок и емкость потребления являются«преимуществами»в энергетическом сотрудничестве»</w:t>
      </w:r>
    </w:p>
    <w:p w14:paraId="484A837E" w14:textId="77777777" w:rsidR="006663B3" w:rsidRDefault="006663B3" w:rsidP="006663B3">
      <w:pPr>
        <w:rPr>
          <w:rFonts w:cs="Times New Roman"/>
          <w:szCs w:val="28"/>
        </w:rPr>
      </w:pPr>
      <w:r w:rsidRPr="00F07081">
        <w:rPr>
          <w:rFonts w:cs="Times New Roman"/>
          <w:szCs w:val="28"/>
        </w:rPr>
        <w:t xml:space="preserve">Несмотря на то, что зависимость Китая сама по себе не приводит к энергетической незащищенности, его зависимость от одного источника рассматривается как уязвимость. Ю Хунюань, директор Института сравнительной политики и государственной политики Шанхайского </w:t>
      </w:r>
      <w:r w:rsidRPr="00F07081">
        <w:rPr>
          <w:rFonts w:cs="Times New Roman"/>
          <w:szCs w:val="28"/>
        </w:rPr>
        <w:lastRenderedPageBreak/>
        <w:t>института  международных исследований, и Сун Иминь, научный сотрудник Китайского университета Жэньминь, подчеркивают необходимость диверсификации источников нефти в Китае, чтобы уменьшить свою зависимость от Ближнего Востока,</w:t>
      </w:r>
      <w:r>
        <w:rPr>
          <w:rFonts w:cs="Times New Roman"/>
          <w:szCs w:val="28"/>
        </w:rPr>
        <w:t xml:space="preserve"> </w:t>
      </w:r>
      <w:r w:rsidRPr="00F07081">
        <w:rPr>
          <w:rFonts w:cs="Times New Roman"/>
          <w:szCs w:val="28"/>
        </w:rPr>
        <w:t>а также снизить транспортный риск, вызванный Малаккской дилеммой.</w:t>
      </w:r>
      <w:r>
        <w:rPr>
          <w:rStyle w:val="a5"/>
          <w:rFonts w:cs="Times New Roman"/>
          <w:szCs w:val="28"/>
        </w:rPr>
        <w:footnoteReference w:id="31"/>
      </w:r>
      <w:r w:rsidRPr="00F07081">
        <w:rPr>
          <w:rFonts w:cs="Times New Roman"/>
          <w:szCs w:val="28"/>
        </w:rPr>
        <w:t xml:space="preserve"> Китай сильно зависит от ближневосточной нефти, и 82% китайской нефти поставляется через Малаккский пролив. Россия является одним из немногих источников</w:t>
      </w:r>
      <w:r>
        <w:rPr>
          <w:rFonts w:cs="Times New Roman"/>
          <w:szCs w:val="28"/>
        </w:rPr>
        <w:t xml:space="preserve"> энергоресурсов</w:t>
      </w:r>
      <w:r w:rsidRPr="00F07081">
        <w:rPr>
          <w:rFonts w:cs="Times New Roman"/>
          <w:szCs w:val="28"/>
        </w:rPr>
        <w:t>, которые не проходят через Малаккский пролив, что делает  российскую нефть критически важной для повышения энергетической безопаснос</w:t>
      </w:r>
      <w:r>
        <w:rPr>
          <w:rFonts w:cs="Times New Roman"/>
          <w:szCs w:val="28"/>
        </w:rPr>
        <w:t>ти Китая, отмечает также Ли Пэн</w:t>
      </w:r>
      <w:r w:rsidRPr="00F07081">
        <w:rPr>
          <w:rFonts w:cs="Times New Roman"/>
          <w:szCs w:val="28"/>
        </w:rPr>
        <w:t>.</w:t>
      </w:r>
      <w:r>
        <w:rPr>
          <w:rStyle w:val="a5"/>
          <w:rFonts w:cs="Times New Roman"/>
          <w:szCs w:val="28"/>
        </w:rPr>
        <w:footnoteReference w:id="32"/>
      </w:r>
      <w:r w:rsidRPr="00F07081">
        <w:rPr>
          <w:rFonts w:cs="Times New Roman"/>
          <w:szCs w:val="28"/>
        </w:rPr>
        <w:t xml:space="preserve"> Рассчитывая на то, что Россия повысит свою энергетическую безопасность, другая группа китайских экспертов указывает на ценность существующей конкуренции между Россией и странами Центральной Азии за экспорт нефти.</w:t>
      </w:r>
      <w:r>
        <w:rPr>
          <w:rStyle w:val="a5"/>
          <w:rFonts w:cs="Times New Roman"/>
          <w:szCs w:val="28"/>
        </w:rPr>
        <w:footnoteReference w:id="33"/>
      </w:r>
    </w:p>
    <w:p w14:paraId="6DA3548F" w14:textId="77777777" w:rsidR="006663B3" w:rsidRPr="00B518AA" w:rsidRDefault="006663B3" w:rsidP="006663B3">
      <w:pPr>
        <w:rPr>
          <w:rFonts w:cs="Times New Roman"/>
          <w:szCs w:val="28"/>
        </w:rPr>
      </w:pPr>
      <w:r w:rsidRPr="000A00A2">
        <w:rPr>
          <w:rFonts w:cs="Times New Roman"/>
          <w:szCs w:val="28"/>
        </w:rPr>
        <w:t xml:space="preserve"> Однако остается неясным, приведут ли эти обсуждения к новому значительному сотрудничеству в краткосрочной и среднесрочной перспективе.</w:t>
      </w:r>
      <w:r>
        <w:rPr>
          <w:rFonts w:cs="Times New Roman"/>
          <w:szCs w:val="28"/>
        </w:rPr>
        <w:t xml:space="preserve"> </w:t>
      </w:r>
      <w:r w:rsidRPr="00B518AA">
        <w:rPr>
          <w:rFonts w:cs="Times New Roman"/>
          <w:szCs w:val="28"/>
        </w:rPr>
        <w:t>Российская приграничная территория, в свою очередь, по-прежнему выполняет барьерные функции в экономическом смысле, а не контактные</w:t>
      </w:r>
      <w:r>
        <w:rPr>
          <w:rStyle w:val="a5"/>
          <w:rFonts w:cs="Times New Roman"/>
          <w:szCs w:val="28"/>
        </w:rPr>
        <w:footnoteReference w:id="34"/>
      </w:r>
      <w:r w:rsidRPr="00B518AA">
        <w:rPr>
          <w:rFonts w:cs="Times New Roman"/>
          <w:szCs w:val="28"/>
        </w:rPr>
        <w:t>.</w:t>
      </w:r>
    </w:p>
    <w:p w14:paraId="2DEFDF59" w14:textId="77777777" w:rsidR="006663B3" w:rsidRDefault="006663B3" w:rsidP="006663B3">
      <w:pPr>
        <w:rPr>
          <w:rFonts w:cs="Times New Roman"/>
          <w:szCs w:val="28"/>
        </w:rPr>
      </w:pPr>
      <w:r w:rsidRPr="00B518AA">
        <w:rPr>
          <w:rFonts w:cs="Times New Roman"/>
          <w:szCs w:val="28"/>
        </w:rPr>
        <w:t xml:space="preserve">В качестве основных причин, </w:t>
      </w:r>
      <w:r>
        <w:rPr>
          <w:rFonts w:cs="Times New Roman"/>
          <w:szCs w:val="28"/>
        </w:rPr>
        <w:t>которые служат препятствиями</w:t>
      </w:r>
      <w:r w:rsidRPr="00B518AA">
        <w:rPr>
          <w:rFonts w:cs="Times New Roman"/>
          <w:szCs w:val="28"/>
        </w:rPr>
        <w:t xml:space="preserve"> развити</w:t>
      </w:r>
      <w:r>
        <w:rPr>
          <w:rFonts w:cs="Times New Roman"/>
          <w:szCs w:val="28"/>
        </w:rPr>
        <w:t>я</w:t>
      </w:r>
      <w:r w:rsidRPr="00B518AA">
        <w:rPr>
          <w:rFonts w:cs="Times New Roman"/>
          <w:szCs w:val="28"/>
        </w:rPr>
        <w:t xml:space="preserve"> Дальнего Востока в современных условиях, можно выделить следующие: </w:t>
      </w:r>
    </w:p>
    <w:p w14:paraId="6658144C" w14:textId="77777777" w:rsidR="006663B3" w:rsidRDefault="006663B3" w:rsidP="006663B3">
      <w:pPr>
        <w:rPr>
          <w:rFonts w:cs="Times New Roman"/>
          <w:szCs w:val="28"/>
        </w:rPr>
      </w:pPr>
      <w:r w:rsidRPr="00B518AA">
        <w:rPr>
          <w:rFonts w:cs="Times New Roman"/>
          <w:szCs w:val="28"/>
        </w:rPr>
        <w:t>1) депопуляция, т.е. уменьшение численности населения</w:t>
      </w:r>
      <w:r>
        <w:rPr>
          <w:rFonts w:cs="Times New Roman"/>
          <w:szCs w:val="28"/>
        </w:rPr>
        <w:t>;</w:t>
      </w:r>
      <w:r w:rsidRPr="00B518AA">
        <w:rPr>
          <w:rFonts w:cs="Times New Roman"/>
          <w:szCs w:val="28"/>
        </w:rPr>
        <w:t xml:space="preserve"> </w:t>
      </w:r>
    </w:p>
    <w:p w14:paraId="5C0FA5F0" w14:textId="77777777" w:rsidR="006663B3" w:rsidRDefault="006663B3" w:rsidP="006663B3">
      <w:pPr>
        <w:rPr>
          <w:rFonts w:cs="Times New Roman"/>
          <w:szCs w:val="28"/>
        </w:rPr>
      </w:pPr>
      <w:r w:rsidRPr="00B518AA">
        <w:rPr>
          <w:rFonts w:cs="Times New Roman"/>
          <w:szCs w:val="28"/>
        </w:rPr>
        <w:t xml:space="preserve">2) </w:t>
      </w:r>
      <w:r>
        <w:rPr>
          <w:rFonts w:cs="Times New Roman"/>
          <w:szCs w:val="28"/>
        </w:rPr>
        <w:t>слабо развитая инфраструктура</w:t>
      </w:r>
      <w:r w:rsidRPr="00B518AA">
        <w:rPr>
          <w:rFonts w:cs="Times New Roman"/>
          <w:szCs w:val="28"/>
        </w:rPr>
        <w:t xml:space="preserve">; </w:t>
      </w:r>
    </w:p>
    <w:p w14:paraId="5F5DCB77" w14:textId="77777777" w:rsidR="006663B3" w:rsidRPr="00B518AA" w:rsidRDefault="006663B3" w:rsidP="006663B3">
      <w:pPr>
        <w:rPr>
          <w:rFonts w:cs="Times New Roman"/>
          <w:szCs w:val="28"/>
        </w:rPr>
      </w:pPr>
      <w:r w:rsidRPr="00B518AA">
        <w:rPr>
          <w:rFonts w:cs="Times New Roman"/>
          <w:szCs w:val="28"/>
        </w:rPr>
        <w:lastRenderedPageBreak/>
        <w:t xml:space="preserve">3) медленное </w:t>
      </w:r>
      <w:r>
        <w:rPr>
          <w:rFonts w:cs="Times New Roman"/>
          <w:szCs w:val="28"/>
        </w:rPr>
        <w:t>внедрение инноваций</w:t>
      </w:r>
      <w:r>
        <w:rPr>
          <w:rStyle w:val="a5"/>
          <w:rFonts w:cs="Times New Roman"/>
          <w:szCs w:val="28"/>
        </w:rPr>
        <w:footnoteReference w:id="35"/>
      </w:r>
      <w:r>
        <w:rPr>
          <w:rFonts w:cs="Times New Roman"/>
          <w:szCs w:val="28"/>
        </w:rPr>
        <w:t>.</w:t>
      </w:r>
    </w:p>
    <w:p w14:paraId="2C5387EC" w14:textId="77777777" w:rsidR="006663B3" w:rsidRDefault="006663B3" w:rsidP="006663B3">
      <w:pPr>
        <w:rPr>
          <w:rFonts w:cs="Times New Roman"/>
          <w:szCs w:val="28"/>
        </w:rPr>
      </w:pPr>
      <w:r w:rsidRPr="00B518AA">
        <w:rPr>
          <w:rFonts w:cs="Times New Roman"/>
          <w:szCs w:val="28"/>
        </w:rPr>
        <w:t xml:space="preserve">Таким образом, задача развития </w:t>
      </w:r>
      <w:r>
        <w:rPr>
          <w:rFonts w:cs="Times New Roman"/>
          <w:szCs w:val="28"/>
        </w:rPr>
        <w:t>данного</w:t>
      </w:r>
      <w:r w:rsidRPr="00B518AA">
        <w:rPr>
          <w:rFonts w:cs="Times New Roman"/>
          <w:szCs w:val="28"/>
        </w:rPr>
        <w:t xml:space="preserve"> российского региона многогранна. Это одна из важнейших стратегических задач государства, решение которой возможно только за счет привлечения в этот регион инвестиций, в том числе иностранных. В этих инвестициях нуждается основное направление развития Дальнего Востока - реализация крупных инфраструктурных проектов. Решение этой задачи привлечет в штат трудовые резервы</w:t>
      </w:r>
      <w:r>
        <w:rPr>
          <w:rFonts w:cs="Times New Roman"/>
          <w:szCs w:val="28"/>
        </w:rPr>
        <w:t xml:space="preserve"> </w:t>
      </w:r>
      <w:r w:rsidRPr="00B518AA">
        <w:rPr>
          <w:rFonts w:cs="Times New Roman"/>
          <w:szCs w:val="28"/>
        </w:rPr>
        <w:t>региона, в том числе зарубежного (азиатского), и прив</w:t>
      </w:r>
      <w:r>
        <w:rPr>
          <w:rFonts w:cs="Times New Roman"/>
          <w:szCs w:val="28"/>
        </w:rPr>
        <w:t>едет</w:t>
      </w:r>
      <w:r w:rsidRPr="00B518AA">
        <w:rPr>
          <w:rFonts w:cs="Times New Roman"/>
          <w:szCs w:val="28"/>
        </w:rPr>
        <w:t xml:space="preserve"> к </w:t>
      </w:r>
      <w:r>
        <w:rPr>
          <w:rFonts w:cs="Times New Roman"/>
          <w:szCs w:val="28"/>
        </w:rPr>
        <w:t>региональному развитию</w:t>
      </w:r>
      <w:r w:rsidRPr="00B518AA">
        <w:rPr>
          <w:rFonts w:cs="Times New Roman"/>
          <w:szCs w:val="28"/>
        </w:rPr>
        <w:t>.</w:t>
      </w:r>
      <w:r>
        <w:rPr>
          <w:rFonts w:cs="Times New Roman"/>
          <w:szCs w:val="28"/>
        </w:rPr>
        <w:t xml:space="preserve"> </w:t>
      </w:r>
    </w:p>
    <w:p w14:paraId="1B922D99" w14:textId="77777777" w:rsidR="006663B3" w:rsidRDefault="006663B3" w:rsidP="006663B3">
      <w:pPr>
        <w:rPr>
          <w:rFonts w:cs="Times New Roman"/>
          <w:szCs w:val="28"/>
        </w:rPr>
      </w:pPr>
      <w:r>
        <w:rPr>
          <w:rFonts w:cs="Times New Roman"/>
          <w:szCs w:val="28"/>
        </w:rPr>
        <w:t xml:space="preserve">В течение последних десяти лет произошла трансформация отношения РФ к региональному сотрудничеству на Дальнем Востоке от крайне негативного к желаемому. Регион Дальнего Востока является важным в вопросах обеспечения физической и энергетической безопасности государства благодаря своему экономико-географическому положению. Богатство полезных ископаемых, значительные водные ресурсы, доступ к крупнейшим торговым артериям – все это повышает значение региона. </w:t>
      </w:r>
    </w:p>
    <w:p w14:paraId="51EBF749" w14:textId="77777777" w:rsidR="006663B3" w:rsidRDefault="006663B3" w:rsidP="006663B3">
      <w:pPr>
        <w:rPr>
          <w:rFonts w:cs="Times New Roman"/>
          <w:szCs w:val="28"/>
        </w:rPr>
      </w:pPr>
      <w:r>
        <w:rPr>
          <w:rFonts w:cs="Times New Roman"/>
          <w:szCs w:val="28"/>
        </w:rPr>
        <w:t xml:space="preserve">В этой связи контрастно смотрятся  потенциальный и реальный уровень развития региона. Так, ВВП Дальнего востока составлял лишь 5 </w:t>
      </w:r>
      <w:r w:rsidRPr="000A00A2">
        <w:rPr>
          <w:rFonts w:cs="Times New Roman"/>
          <w:szCs w:val="28"/>
        </w:rPr>
        <w:t>процентов</w:t>
      </w:r>
      <w:r>
        <w:rPr>
          <w:rFonts w:cs="Times New Roman"/>
          <w:szCs w:val="28"/>
        </w:rPr>
        <w:t xml:space="preserve"> от общероссийского, а средняя плотность населения составляет 1 человек на кв. км,</w:t>
      </w:r>
      <w:r>
        <w:rPr>
          <w:rStyle w:val="a5"/>
          <w:rFonts w:cs="Times New Roman"/>
          <w:szCs w:val="28"/>
        </w:rPr>
        <w:footnoteReference w:id="36"/>
      </w:r>
      <w:r w:rsidRPr="000A00A2">
        <w:rPr>
          <w:rFonts w:cs="Times New Roman"/>
          <w:szCs w:val="28"/>
        </w:rPr>
        <w:t xml:space="preserve"> </w:t>
      </w:r>
      <w:r>
        <w:rPr>
          <w:rFonts w:cs="Times New Roman"/>
          <w:szCs w:val="28"/>
        </w:rPr>
        <w:t>что многократно упоминалось экспертами как фактор уязвимости региона.</w:t>
      </w:r>
    </w:p>
    <w:p w14:paraId="647A87E7" w14:textId="77777777" w:rsidR="006663B3" w:rsidRDefault="006663B3" w:rsidP="006663B3">
      <w:pPr>
        <w:rPr>
          <w:rFonts w:cs="Times New Roman"/>
          <w:szCs w:val="28"/>
        </w:rPr>
      </w:pPr>
      <w:r w:rsidRPr="000A00A2">
        <w:rPr>
          <w:rFonts w:cs="Times New Roman"/>
          <w:szCs w:val="28"/>
        </w:rPr>
        <w:t xml:space="preserve">До конца девятнадцатого века большая часть Дальнего Востока оставалась под номинальным китайским правлением, когда территории были переданы России в результате того, что Пекин считал серией «неравноправных договоров». </w:t>
      </w:r>
      <w:r>
        <w:rPr>
          <w:rFonts w:cs="Times New Roman"/>
          <w:szCs w:val="28"/>
        </w:rPr>
        <w:t xml:space="preserve">Ситуация зашла настолько далеко, что в период после Распада Советского Союза </w:t>
      </w:r>
      <w:r w:rsidRPr="000A00A2">
        <w:rPr>
          <w:rFonts w:cs="Times New Roman"/>
          <w:szCs w:val="28"/>
        </w:rPr>
        <w:t xml:space="preserve">Москва </w:t>
      </w:r>
      <w:r>
        <w:rPr>
          <w:rFonts w:cs="Times New Roman"/>
          <w:szCs w:val="28"/>
        </w:rPr>
        <w:t xml:space="preserve">боялась уступить </w:t>
      </w:r>
      <w:r>
        <w:rPr>
          <w:rFonts w:cs="Times New Roman"/>
          <w:szCs w:val="28"/>
        </w:rPr>
        <w:lastRenderedPageBreak/>
        <w:t xml:space="preserve">дальневосточные территории Пекину. Это стало фактором отторжения идеи приложения китайских инициатив в регионе Дальнего Востока на протяжении первых постсоветских десятилетий.  Даже в </w:t>
      </w:r>
      <w:r w:rsidRPr="000A00A2">
        <w:rPr>
          <w:rFonts w:cs="Times New Roman"/>
          <w:szCs w:val="28"/>
        </w:rPr>
        <w:t>2012 г.</w:t>
      </w:r>
      <w:r>
        <w:rPr>
          <w:rFonts w:cs="Times New Roman"/>
          <w:szCs w:val="28"/>
        </w:rPr>
        <w:t xml:space="preserve"> руководство РФ опасалось, что регион может стать сырьевым придатком</w:t>
      </w:r>
      <w:r w:rsidRPr="000A00A2">
        <w:rPr>
          <w:rFonts w:cs="Times New Roman"/>
          <w:szCs w:val="28"/>
        </w:rPr>
        <w:t xml:space="preserve"> Пекина.</w:t>
      </w:r>
      <w:r>
        <w:rPr>
          <w:rStyle w:val="a5"/>
          <w:rFonts w:cs="Times New Roman"/>
          <w:szCs w:val="28"/>
        </w:rPr>
        <w:footnoteReference w:id="37"/>
      </w:r>
    </w:p>
    <w:p w14:paraId="4BBCA7B2" w14:textId="77777777" w:rsidR="006663B3" w:rsidRPr="009001BF" w:rsidRDefault="006663B3" w:rsidP="006663B3">
      <w:pPr>
        <w:rPr>
          <w:rFonts w:cs="Times New Roman"/>
          <w:szCs w:val="28"/>
        </w:rPr>
      </w:pPr>
      <w:r>
        <w:rPr>
          <w:rFonts w:cs="Times New Roman"/>
          <w:szCs w:val="28"/>
        </w:rPr>
        <w:t>Тем не менее, данное убеждение постепенно уступает место осознанию необходимости привлечения китайских инвестиций для оживления дальневосточной экономики, в том числе и на институциональном уровне, что можно проследить в риторике функционеров  Министерства по развитию Дальнего Востока и Арктики (МРДВА).</w:t>
      </w:r>
    </w:p>
    <w:p w14:paraId="1F7A3E65" w14:textId="77777777" w:rsidR="006663B3" w:rsidRDefault="006663B3" w:rsidP="006663B3">
      <w:pPr>
        <w:rPr>
          <w:rFonts w:cs="Times New Roman"/>
          <w:szCs w:val="28"/>
        </w:rPr>
      </w:pPr>
      <w:r>
        <w:rPr>
          <w:rFonts w:cs="Times New Roman"/>
          <w:szCs w:val="28"/>
        </w:rPr>
        <w:t>В значительной степени данной трансформации способствует желание китайских инвесторов вкладывать средства в развитие инфраструктуры Дальнего Востока</w:t>
      </w:r>
      <w:r w:rsidRPr="000A00A2">
        <w:rPr>
          <w:rFonts w:cs="Times New Roman"/>
          <w:szCs w:val="28"/>
        </w:rPr>
        <w:t>.</w:t>
      </w:r>
      <w:r>
        <w:rPr>
          <w:rStyle w:val="a5"/>
          <w:rFonts w:cs="Times New Roman"/>
          <w:szCs w:val="28"/>
        </w:rPr>
        <w:footnoteReference w:id="38"/>
      </w:r>
      <w:r>
        <w:rPr>
          <w:rFonts w:cs="Times New Roman"/>
          <w:szCs w:val="28"/>
        </w:rPr>
        <w:t>На практике это желание начало осуществляться с 2014г, когда между РФ и КНР были заключены соответсвующие двусторонние соглашения. Например, был дан старт таким проектам РФ, как Территории опережающего развития или Свободный порт Владивосток.</w:t>
      </w:r>
      <w:r>
        <w:rPr>
          <w:rStyle w:val="a5"/>
          <w:rFonts w:cs="Times New Roman"/>
          <w:szCs w:val="28"/>
        </w:rPr>
        <w:footnoteReference w:id="39"/>
      </w:r>
    </w:p>
    <w:p w14:paraId="2FB85D4B" w14:textId="77777777" w:rsidR="006663B3" w:rsidRPr="00BE06C0" w:rsidRDefault="006663B3" w:rsidP="006663B3">
      <w:pPr>
        <w:rPr>
          <w:rFonts w:cs="Times New Roman"/>
          <w:szCs w:val="28"/>
        </w:rPr>
      </w:pPr>
      <w:r>
        <w:rPr>
          <w:rFonts w:cs="Times New Roman"/>
          <w:szCs w:val="28"/>
        </w:rPr>
        <w:t>К сожалению, несмотря на достигнутые результаты, представленные вниманию широкой общественности, процесс вовлечение китайских инвесторов протекает слишком осторожно</w:t>
      </w:r>
      <w:r w:rsidRPr="005858D8">
        <w:rPr>
          <w:rFonts w:cs="Times New Roman"/>
          <w:szCs w:val="28"/>
        </w:rPr>
        <w:t>.</w:t>
      </w:r>
      <w:r>
        <w:rPr>
          <w:rStyle w:val="a5"/>
          <w:rFonts w:cs="Times New Roman"/>
          <w:szCs w:val="28"/>
        </w:rPr>
        <w:footnoteReference w:id="40"/>
      </w:r>
      <w:r w:rsidRPr="005858D8">
        <w:rPr>
          <w:rFonts w:cs="Times New Roman"/>
          <w:szCs w:val="28"/>
        </w:rPr>
        <w:t xml:space="preserve"> </w:t>
      </w:r>
      <w:r>
        <w:rPr>
          <w:rFonts w:cs="Times New Roman"/>
          <w:szCs w:val="28"/>
        </w:rPr>
        <w:t>Чаще всего, продвижение инициатив, таких как аренда земель китайским компаниям, встречает сопротивление со стороны местного населения.</w:t>
      </w:r>
    </w:p>
    <w:p w14:paraId="4EDFCD5A" w14:textId="77777777" w:rsidR="006663B3" w:rsidRPr="00BE06C0" w:rsidRDefault="006663B3" w:rsidP="006663B3">
      <w:pPr>
        <w:rPr>
          <w:rFonts w:cs="Times New Roman"/>
          <w:szCs w:val="28"/>
        </w:rPr>
      </w:pPr>
      <w:r>
        <w:rPr>
          <w:rFonts w:cs="Times New Roman"/>
          <w:szCs w:val="28"/>
        </w:rPr>
        <w:t>К примеру, в</w:t>
      </w:r>
      <w:r w:rsidRPr="00BE06C0">
        <w:rPr>
          <w:rFonts w:cs="Times New Roman"/>
          <w:szCs w:val="28"/>
        </w:rPr>
        <w:t xml:space="preserve"> 2015 году в Байкальском регионе начались массовые демонстрации против сдачи в аренду китайской компании более 100 000 гектаров земли на 49 лет. В</w:t>
      </w:r>
      <w:r>
        <w:rPr>
          <w:rFonts w:cs="Times New Roman"/>
          <w:szCs w:val="28"/>
        </w:rPr>
        <w:t xml:space="preserve"> </w:t>
      </w:r>
      <w:r w:rsidRPr="00BE06C0">
        <w:rPr>
          <w:rFonts w:cs="Times New Roman"/>
          <w:szCs w:val="28"/>
        </w:rPr>
        <w:t xml:space="preserve">действительности площадь обрабатываемых </w:t>
      </w:r>
      <w:r w:rsidRPr="00BE06C0">
        <w:rPr>
          <w:rFonts w:cs="Times New Roman"/>
          <w:szCs w:val="28"/>
        </w:rPr>
        <w:lastRenderedPageBreak/>
        <w:t>земель в регионе сократилась почти на 60 процентов, в то время как китайские фермы были коммерчески мотивированы, в основном выращивая урожай для российского рынка.</w:t>
      </w:r>
      <w:r>
        <w:rPr>
          <w:rStyle w:val="a5"/>
          <w:rFonts w:cs="Times New Roman"/>
          <w:szCs w:val="28"/>
        </w:rPr>
        <w:footnoteReference w:id="41"/>
      </w:r>
      <w:r w:rsidRPr="00BE06C0">
        <w:rPr>
          <w:rFonts w:cs="Times New Roman"/>
          <w:szCs w:val="28"/>
        </w:rPr>
        <w:t xml:space="preserve"> Чтобы развеять э</w:t>
      </w:r>
      <w:r>
        <w:rPr>
          <w:rFonts w:cs="Times New Roman"/>
          <w:szCs w:val="28"/>
        </w:rPr>
        <w:t>ти опасения, А.</w:t>
      </w:r>
      <w:r w:rsidRPr="00BE06C0">
        <w:rPr>
          <w:rFonts w:cs="Times New Roman"/>
          <w:szCs w:val="28"/>
        </w:rPr>
        <w:t>Галушка неоднократно подчеркивал, что российские рабочие будут в первую очередь бенефициарами китайских сельскохозяйственных и производственных предприятий, в то время как федеральное законодательство требует, чтобы 80 процентов рабочих мест на этих предприятиях были зарезервированы для граждан России. Россияне также обеспокоены тем, что растущее китайское присутствие будет способствовать экономическому господству Китая на Дальнем Востоке за счет как иностранных конкурентов, так и российских предприятий</w:t>
      </w:r>
      <w:r>
        <w:rPr>
          <w:rFonts w:cs="Times New Roman"/>
          <w:szCs w:val="28"/>
        </w:rPr>
        <w:t xml:space="preserve">. Чтобы уменьшить эти опасения, МРДВА </w:t>
      </w:r>
      <w:r w:rsidRPr="00BE06C0">
        <w:rPr>
          <w:rFonts w:cs="Times New Roman"/>
          <w:szCs w:val="28"/>
        </w:rPr>
        <w:t xml:space="preserve"> заявил</w:t>
      </w:r>
      <w:r>
        <w:rPr>
          <w:rFonts w:cs="Times New Roman"/>
          <w:szCs w:val="28"/>
        </w:rPr>
        <w:t>о</w:t>
      </w:r>
      <w:r w:rsidRPr="00BE06C0">
        <w:rPr>
          <w:rFonts w:cs="Times New Roman"/>
          <w:szCs w:val="28"/>
        </w:rPr>
        <w:t>, что российские подрядчики и поставщики получат приоритет на этих предприятиях. Местные жители также выразили обеспокоенность по поводу загрязнения окружающей среды в результате перемещения китайских «грязных производств» в Россию. Все эти опасения способствовали медленному продвижению и созданию бюрократических препятствий на российской стороне. Более того, местные чиновники могут не рассматривать реализацию этих проектов с такой же целесообразностью, потому что эти предприятия с добавленной стоимостью не принесут прямых и немедленных выплат местным чиновникам по сравнению с добычей природных ресурсов.</w:t>
      </w:r>
    </w:p>
    <w:p w14:paraId="7AD5DDFE" w14:textId="77777777" w:rsidR="006663B3" w:rsidRDefault="006663B3" w:rsidP="006663B3">
      <w:pPr>
        <w:rPr>
          <w:rFonts w:cs="Times New Roman"/>
          <w:szCs w:val="28"/>
        </w:rPr>
      </w:pPr>
      <w:r>
        <w:rPr>
          <w:rFonts w:cs="Times New Roman"/>
          <w:szCs w:val="28"/>
        </w:rPr>
        <w:t>К факторам, препятствующим интеграции китайских инвесторов в дальневосточное экономическое пространство можно отнести и особенности местной деловой культуры, чуждые иностранцам</w:t>
      </w:r>
      <w:r w:rsidRPr="00BE06C0">
        <w:rPr>
          <w:rFonts w:cs="Times New Roman"/>
          <w:szCs w:val="28"/>
        </w:rPr>
        <w:t>.</w:t>
      </w:r>
      <w:r>
        <w:rPr>
          <w:rStyle w:val="a5"/>
          <w:rFonts w:cs="Times New Roman"/>
          <w:szCs w:val="28"/>
        </w:rPr>
        <w:footnoteReference w:id="42"/>
      </w:r>
      <w:r w:rsidRPr="00BE06C0">
        <w:rPr>
          <w:rFonts w:cs="Times New Roman"/>
          <w:szCs w:val="28"/>
        </w:rPr>
        <w:t xml:space="preserve"> Хотя отношение России к китайцам может быть другим. При улучшении ситуации это изменение произошло недавно, и давние представления о том, что россияне питают антикитайские настроения, все еще могут подогревать сомнения Китая в целесообразности ведения бизнеса в России. До сих пор вспоминаются </w:t>
      </w:r>
      <w:r w:rsidRPr="00BE06C0">
        <w:rPr>
          <w:rFonts w:cs="Times New Roman"/>
          <w:szCs w:val="28"/>
        </w:rPr>
        <w:lastRenderedPageBreak/>
        <w:t xml:space="preserve">сообщения о том, что местные бюрократы намеренно препятствовали выдаче китайских рабочих виз и въезду через границу и создавали неудобства для них. </w:t>
      </w:r>
      <w:r>
        <w:rPr>
          <w:rFonts w:cs="Times New Roman"/>
          <w:szCs w:val="28"/>
        </w:rPr>
        <w:t>Помимо умышленно созданных барьеров, следует отметить и такие факторы, как недостаточный уровень знания менталитета и культурных особенностей России</w:t>
      </w:r>
      <w:r w:rsidRPr="00BE06C0">
        <w:rPr>
          <w:rFonts w:cs="Times New Roman"/>
          <w:szCs w:val="28"/>
        </w:rPr>
        <w:t>.</w:t>
      </w:r>
      <w:r>
        <w:rPr>
          <w:rStyle w:val="a5"/>
          <w:rFonts w:cs="Times New Roman"/>
          <w:szCs w:val="28"/>
        </w:rPr>
        <w:footnoteReference w:id="43"/>
      </w:r>
      <w:r w:rsidRPr="00BE06C0">
        <w:rPr>
          <w:rFonts w:cs="Times New Roman"/>
          <w:szCs w:val="28"/>
        </w:rPr>
        <w:t xml:space="preserve"> </w:t>
      </w:r>
    </w:p>
    <w:p w14:paraId="79B2537A" w14:textId="77777777" w:rsidR="006663B3" w:rsidRDefault="006663B3" w:rsidP="006663B3">
      <w:pPr>
        <w:rPr>
          <w:rFonts w:cs="Times New Roman"/>
          <w:szCs w:val="28"/>
        </w:rPr>
      </w:pPr>
      <w:r>
        <w:rPr>
          <w:rFonts w:cs="Times New Roman"/>
          <w:szCs w:val="28"/>
        </w:rPr>
        <w:t>Разумеется, не стоит исключать и особенности современной внешнеполитической конъюнктуры. Проблема санкционного давления в отношении РФ, а также отсутствие предсказуемости в отношении будущего экономического развития являются факторами, отталкивающими китайские ПИИ.</w:t>
      </w:r>
    </w:p>
    <w:p w14:paraId="4939796A" w14:textId="77777777" w:rsidR="006663B3" w:rsidRPr="00BE06C0" w:rsidRDefault="006663B3" w:rsidP="006663B3">
      <w:pPr>
        <w:rPr>
          <w:rFonts w:cs="Times New Roman"/>
          <w:szCs w:val="28"/>
        </w:rPr>
      </w:pPr>
      <w:r>
        <w:rPr>
          <w:rFonts w:cs="Times New Roman"/>
          <w:szCs w:val="28"/>
        </w:rPr>
        <w:t xml:space="preserve">Таким образом, сотрудничество  РФ и КНР имеет огромное значение для двух стран. Китаю необходима как богатая сырьевая база России, так и точки приложения ПИИ в регионе дальнего Востока. На институциональном уровне ключевые препятствия для сотрудничества были устранены. Тем не менее, социокультурные факторы, в совокупности с ассиметричным развитием двух стран по-прежнему замедляют формирование единого экономического пространства в регионе Дальнего Востока. </w:t>
      </w:r>
    </w:p>
    <w:p w14:paraId="3CF3A85B" w14:textId="77777777" w:rsidR="006663B3" w:rsidRDefault="006663B3" w:rsidP="006663B3">
      <w:pPr>
        <w:pStyle w:val="1"/>
        <w:rPr>
          <w:rFonts w:cs="Times New Roman"/>
          <w:b w:val="0"/>
          <w:bCs/>
          <w:szCs w:val="28"/>
        </w:rPr>
      </w:pPr>
      <w:bookmarkStart w:id="10" w:name="_Toc71057824"/>
      <w:r w:rsidRPr="00EC32E3">
        <w:rPr>
          <w:rFonts w:cs="Times New Roman"/>
          <w:bCs/>
          <w:szCs w:val="28"/>
        </w:rPr>
        <w:t>2.2 Совместные энергетические проекты</w:t>
      </w:r>
      <w:bookmarkEnd w:id="10"/>
    </w:p>
    <w:p w14:paraId="6A8E8485" w14:textId="77777777" w:rsidR="006663B3" w:rsidRDefault="006663B3" w:rsidP="006663B3"/>
    <w:p w14:paraId="787EDDDF" w14:textId="77777777" w:rsidR="006663B3" w:rsidRPr="00F07081" w:rsidRDefault="006663B3" w:rsidP="006663B3">
      <w:pPr>
        <w:rPr>
          <w:rFonts w:cs="Times New Roman"/>
          <w:szCs w:val="28"/>
        </w:rPr>
      </w:pPr>
      <w:r w:rsidRPr="00F07081">
        <w:rPr>
          <w:rFonts w:cs="Times New Roman"/>
          <w:szCs w:val="28"/>
        </w:rPr>
        <w:t>В настоящее время ключевые энергетические проекты Китай-Россия включают: два нефтепровода Китай-Россия между Мохэ и Дацином, оба действующие; китайско-российский газопровод между Хэйхэ и Шанхаем</w:t>
      </w:r>
      <w:r>
        <w:rPr>
          <w:rFonts w:cs="Times New Roman"/>
          <w:szCs w:val="28"/>
        </w:rPr>
        <w:t>,</w:t>
      </w:r>
      <w:r w:rsidRPr="00F07081">
        <w:rPr>
          <w:rFonts w:cs="Times New Roman"/>
          <w:szCs w:val="28"/>
        </w:rPr>
        <w:t xml:space="preserve"> проект «Ямал</w:t>
      </w:r>
      <w:r>
        <w:rPr>
          <w:rFonts w:cs="Times New Roman"/>
          <w:szCs w:val="28"/>
        </w:rPr>
        <w:t>- СПГ</w:t>
      </w:r>
      <w:r w:rsidRPr="00F07081">
        <w:rPr>
          <w:rFonts w:cs="Times New Roman"/>
          <w:szCs w:val="28"/>
        </w:rPr>
        <w:t xml:space="preserve">» </w:t>
      </w:r>
      <w:r>
        <w:rPr>
          <w:rFonts w:cs="Times New Roman"/>
          <w:szCs w:val="28"/>
        </w:rPr>
        <w:t>при поддержке</w:t>
      </w:r>
      <w:r w:rsidRPr="00F07081">
        <w:rPr>
          <w:rFonts w:cs="Times New Roman"/>
          <w:szCs w:val="28"/>
        </w:rPr>
        <w:t xml:space="preserve"> </w:t>
      </w:r>
      <w:r>
        <w:rPr>
          <w:rFonts w:cs="Times New Roman"/>
          <w:szCs w:val="28"/>
        </w:rPr>
        <w:t>российских</w:t>
      </w:r>
      <w:r w:rsidRPr="00F07081">
        <w:rPr>
          <w:rFonts w:cs="Times New Roman"/>
          <w:szCs w:val="28"/>
        </w:rPr>
        <w:t xml:space="preserve">, </w:t>
      </w:r>
      <w:r>
        <w:rPr>
          <w:rFonts w:cs="Times New Roman"/>
          <w:szCs w:val="28"/>
        </w:rPr>
        <w:t xml:space="preserve">китайских </w:t>
      </w:r>
      <w:r w:rsidRPr="00F07081">
        <w:rPr>
          <w:rFonts w:cs="Times New Roman"/>
          <w:szCs w:val="28"/>
        </w:rPr>
        <w:t xml:space="preserve">и </w:t>
      </w:r>
      <w:r>
        <w:rPr>
          <w:rFonts w:cs="Times New Roman"/>
          <w:szCs w:val="28"/>
        </w:rPr>
        <w:t>французских инвестиций</w:t>
      </w:r>
      <w:r w:rsidRPr="00F07081">
        <w:rPr>
          <w:rFonts w:cs="Times New Roman"/>
          <w:szCs w:val="28"/>
        </w:rPr>
        <w:t xml:space="preserve">, </w:t>
      </w:r>
      <w:r>
        <w:rPr>
          <w:rFonts w:cs="Times New Roman"/>
          <w:szCs w:val="28"/>
        </w:rPr>
        <w:t>газопровод «Сила Сибири»</w:t>
      </w:r>
      <w:r w:rsidRPr="00F07081">
        <w:rPr>
          <w:rFonts w:cs="Times New Roman"/>
          <w:szCs w:val="28"/>
        </w:rPr>
        <w:t xml:space="preserve"> и </w:t>
      </w:r>
      <w:r>
        <w:rPr>
          <w:rFonts w:cs="Times New Roman"/>
          <w:szCs w:val="28"/>
        </w:rPr>
        <w:t xml:space="preserve"> действующая </w:t>
      </w:r>
      <w:r w:rsidRPr="00F07081">
        <w:rPr>
          <w:rFonts w:cs="Times New Roman"/>
          <w:szCs w:val="28"/>
        </w:rPr>
        <w:t>Тяньваньская атомная электростанция, ис</w:t>
      </w:r>
      <w:r>
        <w:rPr>
          <w:rFonts w:cs="Times New Roman"/>
          <w:szCs w:val="28"/>
        </w:rPr>
        <w:t>пользующая российские реакторы.</w:t>
      </w:r>
    </w:p>
    <w:p w14:paraId="3612A202" w14:textId="77777777" w:rsidR="006663B3" w:rsidRPr="00F07081" w:rsidRDefault="006663B3" w:rsidP="006663B3">
      <w:pPr>
        <w:rPr>
          <w:rFonts w:cs="Times New Roman"/>
          <w:szCs w:val="28"/>
        </w:rPr>
      </w:pPr>
      <w:r w:rsidRPr="00F07081">
        <w:rPr>
          <w:rFonts w:cs="Times New Roman"/>
          <w:szCs w:val="28"/>
        </w:rPr>
        <w:lastRenderedPageBreak/>
        <w:t>Как видно из приведенного выше списка, две страны сотрудничают</w:t>
      </w:r>
      <w:r>
        <w:rPr>
          <w:rFonts w:cs="Times New Roman"/>
          <w:szCs w:val="28"/>
        </w:rPr>
        <w:t xml:space="preserve"> ключевым образом</w:t>
      </w:r>
      <w:r w:rsidRPr="00F07081">
        <w:rPr>
          <w:rFonts w:cs="Times New Roman"/>
          <w:szCs w:val="28"/>
        </w:rPr>
        <w:t xml:space="preserve"> в области нефти, газа и энергетики. Если взять в качестве примера нефть, </w:t>
      </w:r>
      <w:r>
        <w:rPr>
          <w:rFonts w:cs="Times New Roman"/>
          <w:szCs w:val="28"/>
        </w:rPr>
        <w:t xml:space="preserve">то можно видеть как </w:t>
      </w:r>
      <w:r w:rsidRPr="00F07081">
        <w:rPr>
          <w:rFonts w:cs="Times New Roman"/>
          <w:szCs w:val="28"/>
        </w:rPr>
        <w:t>обе страны дополняют друг друга, Китай является крупнейшим импортером / потребителем нефти, а Россия - крупнейшим экспортером / страной-производителем нефти. Российская нефть составляла лишь 1,4% от общего импорта сыро</w:t>
      </w:r>
      <w:r>
        <w:rPr>
          <w:rFonts w:cs="Times New Roman"/>
          <w:szCs w:val="28"/>
        </w:rPr>
        <w:t>й нефти Китая в 1996 году</w:t>
      </w:r>
      <w:r w:rsidRPr="00F07081">
        <w:rPr>
          <w:rFonts w:cs="Times New Roman"/>
          <w:szCs w:val="28"/>
        </w:rPr>
        <w:t>, но в 2017 году она составляла 11% при средней дневной поставке 3 миллиона баррелей в день, что означает ежегодный рост на 18%.</w:t>
      </w:r>
      <w:r>
        <w:rPr>
          <w:rStyle w:val="a5"/>
          <w:rFonts w:cs="Times New Roman"/>
          <w:szCs w:val="28"/>
        </w:rPr>
        <w:footnoteReference w:id="44"/>
      </w:r>
      <w:r w:rsidRPr="00F07081">
        <w:rPr>
          <w:rFonts w:cs="Times New Roman"/>
          <w:szCs w:val="28"/>
        </w:rPr>
        <w:t xml:space="preserve"> В 2006 году во время своего визита в Пекин президент России Владимир Путин настаивал на создании совместных предприятий, что привело к созданию Vostok Energy в России, при этом Китайская национальная нефтегазовая корпорация (CNPC) и российское ОАО «Роснефть Ойл» владеют 49% и 51% акций компании соответственно. Однако в статье, опубликованной Китайской ассоциацией нефтяных предприятий, подчеркивается, что, несмотря на все более активное участие китайских компаний в нефтяной промышленности России, их уровень инвестиций, доля акций и производственные возможности остаются ограниченными. В статье </w:t>
      </w:r>
      <w:r>
        <w:rPr>
          <w:rFonts w:cs="Times New Roman"/>
          <w:szCs w:val="28"/>
        </w:rPr>
        <w:t xml:space="preserve">также </w:t>
      </w:r>
      <w:r w:rsidRPr="00F07081">
        <w:rPr>
          <w:rFonts w:cs="Times New Roman"/>
          <w:szCs w:val="28"/>
        </w:rPr>
        <w:t>делается вывод о том, что у Китая есть рычаги воздействия только на торговлю нефтью в российской нефтяной отрасли, что делает Китай уязвимым и незаменимым игроком, который сталкивается с высоким уровнем неопределенности.</w:t>
      </w:r>
      <w:r>
        <w:rPr>
          <w:rStyle w:val="a5"/>
          <w:rFonts w:cs="Times New Roman"/>
          <w:szCs w:val="28"/>
        </w:rPr>
        <w:footnoteReference w:id="45"/>
      </w:r>
    </w:p>
    <w:p w14:paraId="03DDF315" w14:textId="77777777" w:rsidR="006663B3" w:rsidRPr="001770D4" w:rsidRDefault="006663B3" w:rsidP="006663B3">
      <w:pPr>
        <w:rPr>
          <w:rFonts w:cs="Times New Roman"/>
          <w:szCs w:val="28"/>
        </w:rPr>
      </w:pPr>
      <w:r w:rsidRPr="001770D4">
        <w:rPr>
          <w:rFonts w:cs="Times New Roman"/>
          <w:szCs w:val="28"/>
        </w:rPr>
        <w:t>Китай, Япония и Южная Корея являются основными покупателями российской нефти, поэтому для транспортировки нефти из Европы в Восточную Азию строятся различные протяженные трубопроводы.</w:t>
      </w:r>
    </w:p>
    <w:p w14:paraId="74C323A0" w14:textId="77777777" w:rsidR="006663B3" w:rsidRDefault="006663B3" w:rsidP="006663B3">
      <w:pPr>
        <w:rPr>
          <w:rFonts w:cs="Times New Roman"/>
          <w:szCs w:val="28"/>
        </w:rPr>
      </w:pPr>
      <w:r>
        <w:rPr>
          <w:rFonts w:cs="Times New Roman"/>
          <w:szCs w:val="28"/>
        </w:rPr>
        <w:t>Например, т</w:t>
      </w:r>
      <w:r w:rsidRPr="001770D4">
        <w:rPr>
          <w:rFonts w:cs="Times New Roman"/>
          <w:szCs w:val="28"/>
        </w:rPr>
        <w:t xml:space="preserve">рубопровод ВСТО протяженностью более 4800 километров, также известный как нефтепровод Восточная Сибирь - Тихий океан, начинается от Тайшета на центральном юге России до нефтяного </w:t>
      </w:r>
      <w:r w:rsidRPr="001770D4">
        <w:rPr>
          <w:rFonts w:cs="Times New Roman"/>
          <w:szCs w:val="28"/>
        </w:rPr>
        <w:lastRenderedPageBreak/>
        <w:t>города Дацин на северо-востоке Китая, способного поставлять окол</w:t>
      </w:r>
      <w:r>
        <w:rPr>
          <w:rFonts w:cs="Times New Roman"/>
          <w:szCs w:val="28"/>
        </w:rPr>
        <w:t>о 15 миллионов тонн нефти в год; р</w:t>
      </w:r>
      <w:r w:rsidRPr="001770D4">
        <w:rPr>
          <w:rFonts w:cs="Times New Roman"/>
          <w:szCs w:val="28"/>
        </w:rPr>
        <w:t>оссийский энергетический проект «Сила Сибири», один из крупнейших газопроводов на планете, начнется к концу 2019 года, и ожидается, что он не только удовлетворит высокий спрос Китая на газ, но и принесет пользу обеим сторонам, так как большой об</w:t>
      </w:r>
      <w:r>
        <w:rPr>
          <w:rFonts w:cs="Times New Roman"/>
          <w:szCs w:val="28"/>
        </w:rPr>
        <w:t xml:space="preserve">ъем будут созданы рабочие места; </w:t>
      </w:r>
      <w:r w:rsidRPr="001770D4">
        <w:rPr>
          <w:rFonts w:cs="Times New Roman"/>
          <w:szCs w:val="28"/>
        </w:rPr>
        <w:t>Ямал СПГ - первый крупномасштабный проект энергетического сотрудничества Китая с Россией в рамках инициативы «Один пояс, один путь» (</w:t>
      </w:r>
      <w:r>
        <w:rPr>
          <w:rFonts w:cs="Times New Roman"/>
          <w:szCs w:val="28"/>
        </w:rPr>
        <w:t>ИПП</w:t>
      </w:r>
      <w:r w:rsidRPr="001770D4">
        <w:rPr>
          <w:rFonts w:cs="Times New Roman"/>
          <w:szCs w:val="28"/>
        </w:rPr>
        <w:t>). Китай также построил танкеры для перевозки СПГ по морским путям благодаря китайско-российскому сотрудничеству в освоении Арктики.</w:t>
      </w:r>
    </w:p>
    <w:p w14:paraId="7D3A9766" w14:textId="77777777" w:rsidR="006663B3" w:rsidRPr="005D5A3F" w:rsidRDefault="006663B3" w:rsidP="006663B3">
      <w:pPr>
        <w:rPr>
          <w:rFonts w:cs="Times New Roman"/>
          <w:szCs w:val="28"/>
        </w:rPr>
      </w:pPr>
      <w:r w:rsidRPr="005D5A3F">
        <w:rPr>
          <w:rFonts w:cs="Times New Roman"/>
          <w:szCs w:val="28"/>
        </w:rPr>
        <w:t>Комплементарность КНР и РФ, похоже, распространяется и на угольный сектор. На Россию приходится более одной пятой всех доказанных запасов угля (уступая только США), хотя добыча угля в России составляет лишь 4,0 процента от общемировых запасов.</w:t>
      </w:r>
      <w:r>
        <w:rPr>
          <w:rStyle w:val="a5"/>
          <w:rFonts w:cs="Times New Roman"/>
          <w:szCs w:val="28"/>
        </w:rPr>
        <w:footnoteReference w:id="46"/>
      </w:r>
      <w:r w:rsidRPr="005D5A3F">
        <w:rPr>
          <w:rFonts w:cs="Times New Roman"/>
          <w:szCs w:val="28"/>
        </w:rPr>
        <w:t xml:space="preserve"> Уголь является основным источником энергии в Китае, составляя 70 процентов от общего объема угля. Общее потребление энергии Китаем, в то время как составляет только 12 процентов от России. Несмотря на попытки Китая снизить этот показатель за счет внедрения природного газа и других, более чистых источников, ожидается, что спрос на уголь будет продолжать расти. В 2009 году Китай стал чистым импортером угля и закупил около 12 миллионов тонн угля из России, что в 10 раз больше, чем в 2008 г.</w:t>
      </w:r>
      <w:r>
        <w:rPr>
          <w:rStyle w:val="a5"/>
          <w:rFonts w:cs="Times New Roman"/>
          <w:szCs w:val="28"/>
        </w:rPr>
        <w:footnoteReference w:id="47"/>
      </w:r>
    </w:p>
    <w:p w14:paraId="4BCF2202" w14:textId="77777777" w:rsidR="006663B3" w:rsidRPr="005D5A3F" w:rsidRDefault="006663B3" w:rsidP="006663B3">
      <w:pPr>
        <w:rPr>
          <w:rFonts w:cs="Times New Roman"/>
          <w:szCs w:val="28"/>
        </w:rPr>
      </w:pPr>
      <w:r w:rsidRPr="005D5A3F">
        <w:rPr>
          <w:rFonts w:cs="Times New Roman"/>
          <w:szCs w:val="28"/>
        </w:rPr>
        <w:t>В сентябре 2010 года Китай и Россия подписали</w:t>
      </w:r>
      <w:r w:rsidRPr="001043B9">
        <w:rPr>
          <w:rFonts w:cs="Times New Roman"/>
          <w:szCs w:val="28"/>
        </w:rPr>
        <w:t xml:space="preserve"> </w:t>
      </w:r>
      <w:r>
        <w:rPr>
          <w:rFonts w:cs="Times New Roman"/>
          <w:szCs w:val="28"/>
        </w:rPr>
        <w:t>так называемое соглашение</w:t>
      </w:r>
      <w:r w:rsidRPr="005D5A3F">
        <w:rPr>
          <w:rFonts w:cs="Times New Roman"/>
          <w:szCs w:val="28"/>
        </w:rPr>
        <w:t xml:space="preserve"> «уголь в обмен на ссуды» на сумму 6 млрд долларов, чтобы облегчить российские инвестиции в инфраструктуру и оборудование. Россия будет ежегодно поставлять 15 миллионов тонн угля до 2015 года, затем 20 миллионов до 2035 года.</w:t>
      </w:r>
      <w:r>
        <w:rPr>
          <w:rStyle w:val="a5"/>
          <w:rFonts w:cs="Times New Roman"/>
          <w:szCs w:val="28"/>
        </w:rPr>
        <w:footnoteReference w:id="48"/>
      </w:r>
      <w:r w:rsidRPr="005D5A3F">
        <w:rPr>
          <w:rFonts w:cs="Times New Roman"/>
          <w:szCs w:val="28"/>
        </w:rPr>
        <w:t xml:space="preserve"> Также будет создано совместное предприятие для </w:t>
      </w:r>
      <w:r w:rsidRPr="005D5A3F">
        <w:rPr>
          <w:rFonts w:cs="Times New Roman"/>
          <w:szCs w:val="28"/>
        </w:rPr>
        <w:lastRenderedPageBreak/>
        <w:t>разведки угольных ресурсов в регионе реки Амур (Хэйлунцзян). Кроме того, крупнейший производитель угля в Китае, Shenhua Corporation, изучает предложение России об участии в проекте по переработке угля на Беринговском угольном разрезе в России.</w:t>
      </w:r>
    </w:p>
    <w:p w14:paraId="64588D9A" w14:textId="77777777" w:rsidR="006663B3" w:rsidRPr="005D5A3F" w:rsidRDefault="006663B3" w:rsidP="006663B3">
      <w:pPr>
        <w:rPr>
          <w:rFonts w:cs="Times New Roman"/>
          <w:szCs w:val="28"/>
        </w:rPr>
      </w:pPr>
      <w:r w:rsidRPr="005D5A3F">
        <w:rPr>
          <w:rFonts w:cs="Times New Roman"/>
          <w:szCs w:val="28"/>
        </w:rPr>
        <w:t>Китайские эксперты отмечают, что относительный успех китайско-российского угольного сотрудничества объясняется ограниченным внутренним использованием угля Россией и иным застоем внешнего спроса, что вынуждает ее смотреть на восток. Расширение экспорта на восток может, по словам Ван Хайюня, бывшего атташе</w:t>
      </w:r>
      <w:r>
        <w:rPr>
          <w:rFonts w:cs="Times New Roman"/>
          <w:szCs w:val="28"/>
        </w:rPr>
        <w:t xml:space="preserve"> по вопросам обороны</w:t>
      </w:r>
      <w:r w:rsidRPr="005D5A3F">
        <w:rPr>
          <w:rFonts w:cs="Times New Roman"/>
          <w:szCs w:val="28"/>
        </w:rPr>
        <w:t xml:space="preserve"> в России, а в настоящее время занимается энергетическим исследованием в Китайском фонде международных исследований, «вдохнуть новую жизнь в экономику российского Дальнего Востока, которая сокращалась в течение многих лет».</w:t>
      </w:r>
      <w:r>
        <w:rPr>
          <w:rStyle w:val="a5"/>
          <w:rFonts w:cs="Times New Roman"/>
          <w:szCs w:val="28"/>
        </w:rPr>
        <w:footnoteReference w:id="49"/>
      </w:r>
      <w:r w:rsidRPr="005D5A3F">
        <w:rPr>
          <w:rFonts w:cs="Times New Roman"/>
          <w:szCs w:val="28"/>
        </w:rPr>
        <w:t xml:space="preserve"> Сделка была привлекательной для Китая из-за ее низкой цены, которая заставило Китай переключить спрос со стороны других поставщиков, таких как Австралия и Индонезия.</w:t>
      </w:r>
    </w:p>
    <w:p w14:paraId="343D35D9" w14:textId="77777777" w:rsidR="006663B3" w:rsidRPr="005D5A3F" w:rsidRDefault="006663B3" w:rsidP="006663B3">
      <w:pPr>
        <w:rPr>
          <w:rFonts w:cs="Times New Roman"/>
          <w:szCs w:val="28"/>
        </w:rPr>
      </w:pPr>
      <w:r w:rsidRPr="005D5A3F">
        <w:rPr>
          <w:rFonts w:cs="Times New Roman"/>
          <w:szCs w:val="28"/>
        </w:rPr>
        <w:t>Несмотря на растущие перспективы сотрудничества в угольной сфере, китайские ученые считают его незначительным в общем китайско-российском энергетическом сотрудничестве. Двадцать миллионов тонн угля - менее 1 процента годового потребления Китая. Кроме того, некоторые китайские эксперты сомневаются в способности России транспортировать большие объемы угля в Китай из-за узких мест на неразвитой транспортной сети России в Восточной Сибири и необходимость замены вагонов на другую ширину колеи между Россией и Китаем.</w:t>
      </w:r>
    </w:p>
    <w:p w14:paraId="2B4784B3" w14:textId="77777777" w:rsidR="006663B3" w:rsidRPr="005D5A3F" w:rsidRDefault="006663B3" w:rsidP="006663B3">
      <w:pPr>
        <w:rPr>
          <w:rFonts w:cs="Times New Roman"/>
          <w:szCs w:val="28"/>
        </w:rPr>
      </w:pPr>
      <w:r w:rsidRPr="005D5A3F">
        <w:rPr>
          <w:rFonts w:cs="Times New Roman"/>
          <w:szCs w:val="28"/>
        </w:rPr>
        <w:t>Способность Shenhua</w:t>
      </w:r>
      <w:r>
        <w:rPr>
          <w:rFonts w:cs="Times New Roman"/>
          <w:szCs w:val="28"/>
        </w:rPr>
        <w:t xml:space="preserve"> </w:t>
      </w:r>
      <w:r>
        <w:rPr>
          <w:rFonts w:cs="Times New Roman"/>
          <w:szCs w:val="28"/>
          <w:lang w:val="en-GB"/>
        </w:rPr>
        <w:t>Corp</w:t>
      </w:r>
      <w:r w:rsidRPr="001043B9">
        <w:rPr>
          <w:rFonts w:cs="Times New Roman"/>
          <w:szCs w:val="28"/>
        </w:rPr>
        <w:t>.</w:t>
      </w:r>
      <w:r w:rsidRPr="005D5A3F">
        <w:rPr>
          <w:rFonts w:cs="Times New Roman"/>
          <w:szCs w:val="28"/>
        </w:rPr>
        <w:t xml:space="preserve"> закрепиться в России также сомнительна. Технология переработки угля в нефть по-прежнему далека от рентабельности. Прибыль ограничена ценами на нефть и экологическими проблемами из-за необходимости огромного количества воды. Shenhua, </w:t>
      </w:r>
      <w:r w:rsidRPr="005D5A3F">
        <w:rPr>
          <w:rFonts w:cs="Times New Roman"/>
          <w:szCs w:val="28"/>
        </w:rPr>
        <w:lastRenderedPageBreak/>
        <w:t>вероятно, столкнется с теми же проблемами, что и китайские нефтегазовые предприятия на российском рынке разведки и добычи.</w:t>
      </w:r>
      <w:r>
        <w:rPr>
          <w:rStyle w:val="a5"/>
          <w:rFonts w:cs="Times New Roman"/>
          <w:szCs w:val="28"/>
        </w:rPr>
        <w:footnoteReference w:id="50"/>
      </w:r>
      <w:r w:rsidRPr="005D5A3F">
        <w:rPr>
          <w:rFonts w:cs="Times New Roman"/>
          <w:szCs w:val="28"/>
        </w:rPr>
        <w:t xml:space="preserve"> «Россия жестко контролирует собственные природные ресурсы и энергию. Она не хочет становиться энергетическим придатком другой страны », - отмечает Ван Хайюнь. «Этот менталитет повлияет на стратегическое мышление России».</w:t>
      </w:r>
    </w:p>
    <w:p w14:paraId="71BA89B6" w14:textId="77777777" w:rsidR="006663B3" w:rsidRPr="005D5A3F" w:rsidRDefault="006663B3" w:rsidP="006663B3">
      <w:pPr>
        <w:rPr>
          <w:rFonts w:cs="Times New Roman"/>
          <w:szCs w:val="28"/>
        </w:rPr>
      </w:pPr>
      <w:r w:rsidRPr="005D5A3F">
        <w:rPr>
          <w:rFonts w:cs="Times New Roman"/>
          <w:szCs w:val="28"/>
        </w:rPr>
        <w:t>Китайско-российское сотрудничество в области ядерной энергетики сосредоточено на двух реакторах российского дизайна для Тяньваньской атомной электростанции в провинции Цзянсу. В 1997 году китайская компания Jiangsu Nuclear Power Cooper по сотрудничеству (дочерняя компания Китайской национальной ядерной корпорации) и российская компания "Атомстройэкспорт" подписали крупнейший на тот момент контракт о технологическом сотрудничестве между Китаем и Россией</w:t>
      </w:r>
      <w:r w:rsidRPr="001043B9">
        <w:rPr>
          <w:rFonts w:cs="Times New Roman"/>
          <w:szCs w:val="28"/>
        </w:rPr>
        <w:t>.</w:t>
      </w:r>
      <w:r w:rsidRPr="00203980">
        <w:rPr>
          <w:rFonts w:cs="Times New Roman"/>
          <w:szCs w:val="28"/>
        </w:rPr>
        <w:t xml:space="preserve"> </w:t>
      </w:r>
      <w:r w:rsidRPr="005D5A3F">
        <w:rPr>
          <w:rFonts w:cs="Times New Roman"/>
          <w:szCs w:val="28"/>
        </w:rPr>
        <w:t>Первый и второй ядерные реакторы были введены в эксплуатацию в конце 2007 года. На протяжении всего строительства обе компании продолжали переговоры о строительстве третьего и четвертого реакторов (Тяньваньская фаза II). В ноябре 2010 года, после длительных переговоров по ценам и альтернативного предложения Франции, Китай и Россия завершили подписание соглашений о совместном строительстве Тяньваньско</w:t>
      </w:r>
      <w:r>
        <w:rPr>
          <w:rFonts w:cs="Times New Roman"/>
          <w:szCs w:val="28"/>
        </w:rPr>
        <w:t xml:space="preserve">й фазы </w:t>
      </w:r>
      <w:r w:rsidRPr="005D5A3F">
        <w:rPr>
          <w:rFonts w:cs="Times New Roman"/>
          <w:szCs w:val="28"/>
        </w:rPr>
        <w:t>II.</w:t>
      </w:r>
      <w:r>
        <w:rPr>
          <w:rStyle w:val="a5"/>
          <w:rFonts w:cs="Times New Roman"/>
          <w:szCs w:val="28"/>
        </w:rPr>
        <w:footnoteReference w:id="51"/>
      </w:r>
      <w:r>
        <w:rPr>
          <w:rFonts w:cs="Times New Roman"/>
          <w:szCs w:val="28"/>
        </w:rPr>
        <w:t xml:space="preserve"> </w:t>
      </w:r>
      <w:r w:rsidRPr="00D7550B">
        <w:rPr>
          <w:rFonts w:cs="Times New Roman"/>
          <w:szCs w:val="28"/>
        </w:rPr>
        <w:t>Кроме того, две страны сотрудничают в</w:t>
      </w:r>
      <w:r>
        <w:rPr>
          <w:rFonts w:cs="Times New Roman"/>
          <w:szCs w:val="28"/>
        </w:rPr>
        <w:t xml:space="preserve"> </w:t>
      </w:r>
      <w:r w:rsidRPr="00D7550B">
        <w:rPr>
          <w:rFonts w:cs="Times New Roman"/>
          <w:szCs w:val="28"/>
        </w:rPr>
        <w:t>производстве изотопов в Китае.</w:t>
      </w:r>
    </w:p>
    <w:p w14:paraId="1C41FE49" w14:textId="77777777" w:rsidR="006663B3" w:rsidRDefault="006663B3" w:rsidP="006663B3">
      <w:pPr>
        <w:rPr>
          <w:rFonts w:cs="Times New Roman"/>
          <w:szCs w:val="28"/>
        </w:rPr>
      </w:pPr>
      <w:r w:rsidRPr="005D5A3F">
        <w:rPr>
          <w:rFonts w:cs="Times New Roman"/>
          <w:szCs w:val="28"/>
        </w:rPr>
        <w:t xml:space="preserve">Китай </w:t>
      </w:r>
      <w:r>
        <w:rPr>
          <w:rFonts w:cs="Times New Roman"/>
          <w:szCs w:val="28"/>
        </w:rPr>
        <w:t>также</w:t>
      </w:r>
      <w:r w:rsidRPr="005D5A3F">
        <w:rPr>
          <w:rFonts w:cs="Times New Roman"/>
          <w:szCs w:val="28"/>
        </w:rPr>
        <w:t xml:space="preserve"> </w:t>
      </w:r>
      <w:r>
        <w:rPr>
          <w:rFonts w:cs="Times New Roman"/>
          <w:szCs w:val="28"/>
        </w:rPr>
        <w:t xml:space="preserve">разрабатывает </w:t>
      </w:r>
      <w:r w:rsidRPr="005D5A3F">
        <w:rPr>
          <w:rFonts w:cs="Times New Roman"/>
          <w:szCs w:val="28"/>
        </w:rPr>
        <w:t>собственные технологии ядерной энергетики. Он разработал проект, который исполь</w:t>
      </w:r>
      <w:r>
        <w:rPr>
          <w:rFonts w:cs="Times New Roman"/>
          <w:szCs w:val="28"/>
        </w:rPr>
        <w:t>зовался на этапах I и II АЭС в Ч</w:t>
      </w:r>
      <w:r w:rsidRPr="005D5A3F">
        <w:rPr>
          <w:rFonts w:cs="Times New Roman"/>
          <w:szCs w:val="28"/>
        </w:rPr>
        <w:t xml:space="preserve">иньшане, а также был экспортирован в Пакистан. Внутренний ядерный потенциал Китая сильно повлияет на будущие перспективы сотрудничества в ядерной энергетике. «Конечная цель Китая - стать независимым в ядерной энергетике с помощью передовых технологий. У России есть много опасений по поводу передачи технологий, включая </w:t>
      </w:r>
      <w:r w:rsidRPr="005D5A3F">
        <w:rPr>
          <w:rFonts w:cs="Times New Roman"/>
          <w:szCs w:val="28"/>
        </w:rPr>
        <w:lastRenderedPageBreak/>
        <w:t>возможность того, что Китай может стать конкурентом на международном рынке после того, как он получит передовые технологии ».</w:t>
      </w:r>
      <w:r>
        <w:rPr>
          <w:rStyle w:val="a5"/>
          <w:rFonts w:cs="Times New Roman"/>
          <w:szCs w:val="28"/>
        </w:rPr>
        <w:footnoteReference w:id="52"/>
      </w:r>
      <w:r w:rsidRPr="005D5A3F">
        <w:rPr>
          <w:rFonts w:cs="Times New Roman"/>
          <w:szCs w:val="28"/>
        </w:rPr>
        <w:t xml:space="preserve"> </w:t>
      </w:r>
    </w:p>
    <w:p w14:paraId="2AC4F10A" w14:textId="3735CD90" w:rsidR="006663B3" w:rsidRPr="001770D4" w:rsidRDefault="006663B3" w:rsidP="006663B3">
      <w:pPr>
        <w:rPr>
          <w:rFonts w:cs="Times New Roman"/>
          <w:szCs w:val="28"/>
        </w:rPr>
      </w:pPr>
      <w:r>
        <w:rPr>
          <w:rFonts w:cs="Times New Roman"/>
          <w:szCs w:val="28"/>
        </w:rPr>
        <w:t>Несмотря на это,</w:t>
      </w:r>
      <w:r w:rsidRPr="00203980">
        <w:rPr>
          <w:rFonts w:cs="Times New Roman"/>
          <w:szCs w:val="28"/>
        </w:rPr>
        <w:t xml:space="preserve"> </w:t>
      </w:r>
      <w:r>
        <w:rPr>
          <w:rFonts w:cs="Times New Roman"/>
          <w:szCs w:val="28"/>
        </w:rPr>
        <w:t xml:space="preserve">по словам </w:t>
      </w:r>
      <w:r w:rsidRPr="001770D4">
        <w:rPr>
          <w:rFonts w:cs="Times New Roman"/>
          <w:szCs w:val="28"/>
        </w:rPr>
        <w:t>руководител</w:t>
      </w:r>
      <w:r>
        <w:rPr>
          <w:rFonts w:cs="Times New Roman"/>
          <w:szCs w:val="28"/>
        </w:rPr>
        <w:t xml:space="preserve">ей двух стран,  </w:t>
      </w:r>
      <w:r w:rsidRPr="001770D4">
        <w:rPr>
          <w:rFonts w:cs="Times New Roman"/>
          <w:szCs w:val="28"/>
        </w:rPr>
        <w:t xml:space="preserve">Китай и Россия готовы к дальнейшему </w:t>
      </w:r>
      <w:r w:rsidR="00120852">
        <w:rPr>
          <w:rFonts w:cs="Times New Roman"/>
          <w:szCs w:val="28"/>
        </w:rPr>
        <w:t>укреплению</w:t>
      </w:r>
      <w:r w:rsidRPr="001770D4">
        <w:rPr>
          <w:rFonts w:cs="Times New Roman"/>
          <w:szCs w:val="28"/>
        </w:rPr>
        <w:t xml:space="preserve"> сотруд</w:t>
      </w:r>
      <w:r>
        <w:rPr>
          <w:rFonts w:cs="Times New Roman"/>
          <w:szCs w:val="28"/>
        </w:rPr>
        <w:t>ничества в энергетической сфере</w:t>
      </w:r>
      <w:r w:rsidRPr="001770D4">
        <w:rPr>
          <w:rFonts w:cs="Times New Roman"/>
          <w:szCs w:val="28"/>
        </w:rPr>
        <w:t>.</w:t>
      </w:r>
      <w:r>
        <w:rPr>
          <w:rFonts w:cs="Times New Roman"/>
          <w:szCs w:val="28"/>
        </w:rPr>
        <w:t xml:space="preserve"> Согласно</w:t>
      </w:r>
      <w:r w:rsidRPr="001770D4">
        <w:rPr>
          <w:rFonts w:cs="Times New Roman"/>
          <w:szCs w:val="28"/>
        </w:rPr>
        <w:t xml:space="preserve"> председател</w:t>
      </w:r>
      <w:r>
        <w:rPr>
          <w:rFonts w:cs="Times New Roman"/>
          <w:szCs w:val="28"/>
        </w:rPr>
        <w:t>ю</w:t>
      </w:r>
      <w:r w:rsidRPr="001770D4">
        <w:rPr>
          <w:rFonts w:cs="Times New Roman"/>
          <w:szCs w:val="28"/>
        </w:rPr>
        <w:t xml:space="preserve"> КНР Си Цзиньпин</w:t>
      </w:r>
      <w:r>
        <w:rPr>
          <w:rFonts w:cs="Times New Roman"/>
          <w:szCs w:val="28"/>
        </w:rPr>
        <w:t>ю</w:t>
      </w:r>
      <w:r w:rsidRPr="001770D4">
        <w:rPr>
          <w:rFonts w:cs="Times New Roman"/>
          <w:szCs w:val="28"/>
        </w:rPr>
        <w:t>, Китай и Россия, будучи всеобъемлющими стратегическими партнерами по координации, углубляют сотрудничество во всех сферах, что решительно способствует общему развитию и возрождению двух стран.</w:t>
      </w:r>
      <w:r>
        <w:rPr>
          <w:rStyle w:val="a5"/>
          <w:rFonts w:cs="Times New Roman"/>
          <w:szCs w:val="28"/>
        </w:rPr>
        <w:footnoteReference w:id="53"/>
      </w:r>
      <w:r>
        <w:rPr>
          <w:rFonts w:cs="Times New Roman"/>
          <w:szCs w:val="28"/>
        </w:rPr>
        <w:t xml:space="preserve"> </w:t>
      </w:r>
      <w:r w:rsidRPr="001770D4">
        <w:rPr>
          <w:rFonts w:cs="Times New Roman"/>
          <w:szCs w:val="28"/>
        </w:rPr>
        <w:t>Си Цзиньпин</w:t>
      </w:r>
      <w:r>
        <w:rPr>
          <w:rFonts w:cs="Times New Roman"/>
          <w:szCs w:val="28"/>
        </w:rPr>
        <w:t xml:space="preserve"> также </w:t>
      </w:r>
      <w:r w:rsidRPr="001770D4">
        <w:rPr>
          <w:rFonts w:cs="Times New Roman"/>
          <w:szCs w:val="28"/>
        </w:rPr>
        <w:t xml:space="preserve"> сделал четыре предложения по укреплению и углублению сотрудничества в энергетической сфере.</w:t>
      </w:r>
    </w:p>
    <w:p w14:paraId="605FE126" w14:textId="77777777" w:rsidR="006663B3" w:rsidRPr="0029222A" w:rsidRDefault="006663B3" w:rsidP="006663B3">
      <w:pPr>
        <w:rPr>
          <w:rFonts w:cs="Times New Roman"/>
          <w:szCs w:val="28"/>
        </w:rPr>
      </w:pPr>
      <w:r w:rsidRPr="001770D4">
        <w:rPr>
          <w:rFonts w:cs="Times New Roman"/>
          <w:szCs w:val="28"/>
        </w:rPr>
        <w:t>Во-первых, субъекты хозяйствования должны руководить сотрудничеством и придерживаться принципов взаимной выгоды, беспроигрышных результатов и коммерческой жизнеспособности. Финансовое страхование и сотрудничество в области энергетики следует укреплять для взаимной поддержки и взаимного продвижения.</w:t>
      </w:r>
    </w:p>
    <w:p w14:paraId="594D6ACF" w14:textId="77777777" w:rsidR="006663B3" w:rsidRPr="001770D4" w:rsidRDefault="006663B3" w:rsidP="006663B3">
      <w:pPr>
        <w:rPr>
          <w:rFonts w:cs="Times New Roman"/>
          <w:szCs w:val="28"/>
        </w:rPr>
      </w:pPr>
      <w:r w:rsidRPr="001770D4">
        <w:rPr>
          <w:rFonts w:cs="Times New Roman"/>
          <w:szCs w:val="28"/>
        </w:rPr>
        <w:t>Во-вторых, необходимо задействовать новые возможности для улучшения сотрудничества. Сотрудничество в области энергетических технических стандартов должно быть усилено для взаимного признания и синергии. Технологические инновации, интеграция информационных технологий с энергетическим сектором и сотрудничество в области энергетических исследований и разработок (НИОКР) должны быть углублены. Обмен опытом, наращивание потенциала и обмен аналитическими центрами должны быть расширены для взаимного обучения.</w:t>
      </w:r>
    </w:p>
    <w:p w14:paraId="0A0778A5" w14:textId="77777777" w:rsidR="006663B3" w:rsidRPr="001770D4" w:rsidRDefault="006663B3" w:rsidP="006663B3">
      <w:pPr>
        <w:rPr>
          <w:rFonts w:cs="Times New Roman"/>
          <w:szCs w:val="28"/>
        </w:rPr>
      </w:pPr>
      <w:r w:rsidRPr="001770D4">
        <w:rPr>
          <w:rFonts w:cs="Times New Roman"/>
          <w:szCs w:val="28"/>
        </w:rPr>
        <w:t xml:space="preserve">В-третьих, сотрудничество должно способствовать интеграции интересов и стремиться к более всестороннему и интегрированному сотрудничеству по всей производственной цепочке. Обе стороны должны </w:t>
      </w:r>
      <w:r w:rsidRPr="001770D4">
        <w:rPr>
          <w:rFonts w:cs="Times New Roman"/>
          <w:szCs w:val="28"/>
        </w:rPr>
        <w:lastRenderedPageBreak/>
        <w:t>сосредоточиться на настоящем, глядя в будущее, придерживаться дополнительных преимуществ и беспроигрышных результатов для расширения и углубления сотрудничества.</w:t>
      </w:r>
    </w:p>
    <w:p w14:paraId="5BAC0591" w14:textId="270A0656" w:rsidR="006663B3" w:rsidRPr="001770D4" w:rsidRDefault="006663B3" w:rsidP="006663B3">
      <w:pPr>
        <w:rPr>
          <w:rFonts w:cs="Times New Roman"/>
          <w:szCs w:val="28"/>
        </w:rPr>
      </w:pPr>
      <w:r w:rsidRPr="001770D4">
        <w:rPr>
          <w:rFonts w:cs="Times New Roman"/>
          <w:szCs w:val="28"/>
        </w:rPr>
        <w:t xml:space="preserve">В-четвертых, необходимо активизировать сотрудничество в области глобального управления энергетикой для устойчивого развития энергетики. Обе стороны должны работать вместе, чтобы твердо защищать многосторонность и активно вести многостороннее сотрудничество, </w:t>
      </w:r>
      <w:r w:rsidR="00120852">
        <w:rPr>
          <w:rFonts w:cs="Times New Roman"/>
          <w:szCs w:val="28"/>
        </w:rPr>
        <w:t xml:space="preserve">а также </w:t>
      </w:r>
      <w:r w:rsidRPr="001770D4">
        <w:rPr>
          <w:rFonts w:cs="Times New Roman"/>
          <w:szCs w:val="28"/>
        </w:rPr>
        <w:t xml:space="preserve">чтобы играть </w:t>
      </w:r>
      <w:r w:rsidR="00120852">
        <w:rPr>
          <w:rFonts w:cs="Times New Roman"/>
          <w:szCs w:val="28"/>
        </w:rPr>
        <w:t>значимую</w:t>
      </w:r>
      <w:r w:rsidRPr="001770D4">
        <w:rPr>
          <w:rFonts w:cs="Times New Roman"/>
          <w:szCs w:val="28"/>
        </w:rPr>
        <w:t xml:space="preserve"> роль в </w:t>
      </w:r>
      <w:r w:rsidR="00120852">
        <w:rPr>
          <w:rFonts w:cs="Times New Roman"/>
          <w:szCs w:val="28"/>
        </w:rPr>
        <w:t xml:space="preserve">управлении </w:t>
      </w:r>
      <w:r w:rsidRPr="001770D4">
        <w:rPr>
          <w:rFonts w:cs="Times New Roman"/>
          <w:szCs w:val="28"/>
        </w:rPr>
        <w:t>глобальной систем</w:t>
      </w:r>
      <w:r w:rsidR="00120852">
        <w:rPr>
          <w:rFonts w:cs="Times New Roman"/>
          <w:szCs w:val="28"/>
        </w:rPr>
        <w:t>ы</w:t>
      </w:r>
      <w:r w:rsidRPr="001770D4">
        <w:rPr>
          <w:rFonts w:cs="Times New Roman"/>
          <w:szCs w:val="28"/>
        </w:rPr>
        <w:t xml:space="preserve"> энергетик</w:t>
      </w:r>
      <w:r w:rsidR="00120852">
        <w:rPr>
          <w:rFonts w:cs="Times New Roman"/>
          <w:szCs w:val="28"/>
        </w:rPr>
        <w:t>м</w:t>
      </w:r>
      <w:r w:rsidRPr="001770D4">
        <w:rPr>
          <w:rFonts w:cs="Times New Roman"/>
          <w:szCs w:val="28"/>
        </w:rPr>
        <w:t>.</w:t>
      </w:r>
    </w:p>
    <w:p w14:paraId="715E6B48" w14:textId="77777777" w:rsidR="006663B3" w:rsidRPr="00ED7A4A" w:rsidRDefault="006663B3" w:rsidP="006663B3">
      <w:r>
        <w:rPr>
          <w:rFonts w:cs="Times New Roman"/>
          <w:szCs w:val="28"/>
        </w:rPr>
        <w:t>В свою очередь, российский лидер</w:t>
      </w:r>
      <w:r w:rsidRPr="001770D4">
        <w:rPr>
          <w:rFonts w:cs="Times New Roman"/>
          <w:szCs w:val="28"/>
        </w:rPr>
        <w:t xml:space="preserve"> </w:t>
      </w:r>
      <w:r>
        <w:rPr>
          <w:rFonts w:cs="Times New Roman"/>
          <w:szCs w:val="28"/>
        </w:rPr>
        <w:t>заявил о том, что</w:t>
      </w:r>
      <w:r w:rsidRPr="001770D4">
        <w:rPr>
          <w:rFonts w:cs="Times New Roman"/>
          <w:szCs w:val="28"/>
        </w:rPr>
        <w:t xml:space="preserve"> сотрудничество в области энергетики стало важной и неотъемлемой частью всеобъемлющего стратегического партнерства России и Китая по координации и наиболее быстрорастущей сферой д</w:t>
      </w:r>
      <w:r>
        <w:rPr>
          <w:rFonts w:cs="Times New Roman"/>
          <w:szCs w:val="28"/>
        </w:rPr>
        <w:t>вустороннего сотрудничества;</w:t>
      </w:r>
      <w:r w:rsidRPr="001770D4">
        <w:rPr>
          <w:rFonts w:cs="Times New Roman"/>
          <w:szCs w:val="28"/>
        </w:rPr>
        <w:t xml:space="preserve"> страны </w:t>
      </w:r>
      <w:r>
        <w:rPr>
          <w:rFonts w:cs="Times New Roman"/>
          <w:szCs w:val="28"/>
        </w:rPr>
        <w:t xml:space="preserve"> также </w:t>
      </w:r>
      <w:r w:rsidRPr="001770D4">
        <w:rPr>
          <w:rFonts w:cs="Times New Roman"/>
          <w:szCs w:val="28"/>
        </w:rPr>
        <w:t>добились позитивного прогресса в энергетическом сотрудничестве в области строительства инфраструктуры, торговли и технологических НИОКР, добавив, что важные нефте- и газопроводы и крупномасштабные проекты сотрудничества продвигаются вперед в соответствии с графиком.</w:t>
      </w:r>
      <w:r>
        <w:rPr>
          <w:rStyle w:val="a5"/>
          <w:rFonts w:cs="Times New Roman"/>
          <w:szCs w:val="28"/>
        </w:rPr>
        <w:footnoteReference w:id="54"/>
      </w:r>
    </w:p>
    <w:p w14:paraId="4E46A0AB" w14:textId="77777777" w:rsidR="006663B3" w:rsidRPr="00661A64" w:rsidRDefault="006663B3" w:rsidP="006663B3">
      <w:pPr>
        <w:rPr>
          <w:rFonts w:cs="Times New Roman"/>
          <w:szCs w:val="28"/>
        </w:rPr>
      </w:pPr>
      <w:r>
        <w:rPr>
          <w:rFonts w:cs="Times New Roman"/>
          <w:szCs w:val="28"/>
        </w:rPr>
        <w:t>Приложением к энергетическому сотрудничеству можно считать российско-китайские инфраструктурные проекты. В частности, проект моста Нижеленинское-Тунцзян через природную границу – реку Амур</w:t>
      </w:r>
      <w:r w:rsidRPr="00661A64">
        <w:rPr>
          <w:rFonts w:cs="Times New Roman"/>
          <w:szCs w:val="28"/>
        </w:rPr>
        <w:t>,</w:t>
      </w:r>
      <w:r>
        <w:rPr>
          <w:rFonts w:cs="Times New Roman"/>
          <w:szCs w:val="28"/>
        </w:rPr>
        <w:t xml:space="preserve"> который</w:t>
      </w:r>
      <w:r w:rsidRPr="00661A64">
        <w:rPr>
          <w:rFonts w:cs="Times New Roman"/>
          <w:szCs w:val="28"/>
        </w:rPr>
        <w:t xml:space="preserve"> может сократить расстояние транспортировки железной руды из Еврейской автономной республики на Дальнем Востоке России до китайских сталелитейных заводов с 646 до 145 миль. Китай завершил строительство своего участка моста вовремя к запланированному открытию в 2016 году. </w:t>
      </w:r>
      <w:r>
        <w:rPr>
          <w:rFonts w:cs="Times New Roman"/>
          <w:szCs w:val="28"/>
        </w:rPr>
        <w:t>Однако недостаток финансирования со стороны РФ стал причиной переноса открытия моста на третий квартал 2021г.</w:t>
      </w:r>
      <w:r>
        <w:rPr>
          <w:rStyle w:val="a5"/>
          <w:rFonts w:cs="Times New Roman"/>
          <w:szCs w:val="28"/>
        </w:rPr>
        <w:footnoteReference w:id="55"/>
      </w:r>
    </w:p>
    <w:p w14:paraId="068E8F2D" w14:textId="5CA46C83" w:rsidR="006663B3" w:rsidRPr="00661A64" w:rsidRDefault="006663B3" w:rsidP="006663B3">
      <w:pPr>
        <w:rPr>
          <w:rFonts w:cs="Times New Roman"/>
          <w:szCs w:val="28"/>
        </w:rPr>
      </w:pPr>
      <w:r w:rsidRPr="00661A64">
        <w:rPr>
          <w:rFonts w:cs="Times New Roman"/>
          <w:szCs w:val="28"/>
        </w:rPr>
        <w:lastRenderedPageBreak/>
        <w:t>Россия и Китай</w:t>
      </w:r>
      <w:r>
        <w:rPr>
          <w:rFonts w:cs="Times New Roman"/>
          <w:szCs w:val="28"/>
        </w:rPr>
        <w:t xml:space="preserve"> также</w:t>
      </w:r>
      <w:r w:rsidRPr="00661A64">
        <w:rPr>
          <w:rFonts w:cs="Times New Roman"/>
          <w:szCs w:val="28"/>
        </w:rPr>
        <w:t xml:space="preserve"> объявили о дополнительных амбициозных инфраструктурных проектах. Международные транспортные коридоры</w:t>
      </w:r>
      <w:r w:rsidRPr="00D70B8A">
        <w:rPr>
          <w:rFonts w:cs="Times New Roman"/>
          <w:szCs w:val="28"/>
        </w:rPr>
        <w:t xml:space="preserve"> (</w:t>
      </w:r>
      <w:r>
        <w:rPr>
          <w:rFonts w:cs="Times New Roman"/>
          <w:szCs w:val="28"/>
        </w:rPr>
        <w:t>МТК)</w:t>
      </w:r>
      <w:r w:rsidRPr="00661A64">
        <w:rPr>
          <w:rFonts w:cs="Times New Roman"/>
          <w:szCs w:val="28"/>
        </w:rPr>
        <w:t xml:space="preserve"> «Приморье-1» и «2» могут оживить как Дальний Восток России, так и северо-восточные провинции Китая, но этим проектам </w:t>
      </w:r>
      <w:r>
        <w:rPr>
          <w:rFonts w:cs="Times New Roman"/>
          <w:szCs w:val="28"/>
        </w:rPr>
        <w:t xml:space="preserve">пока что </w:t>
      </w:r>
      <w:r w:rsidRPr="00661A64">
        <w:rPr>
          <w:rFonts w:cs="Times New Roman"/>
          <w:szCs w:val="28"/>
        </w:rPr>
        <w:t>препятствует отсутствие китайских обязательств и различия во взглядах на экономическую привлекательность</w:t>
      </w:r>
      <w:r>
        <w:rPr>
          <w:rFonts w:cs="Times New Roman"/>
          <w:szCs w:val="28"/>
        </w:rPr>
        <w:t xml:space="preserve"> коридоров</w:t>
      </w:r>
      <w:r w:rsidRPr="00661A64">
        <w:rPr>
          <w:rFonts w:cs="Times New Roman"/>
          <w:szCs w:val="28"/>
        </w:rPr>
        <w:t>.</w:t>
      </w:r>
      <w:r>
        <w:rPr>
          <w:rStyle w:val="a5"/>
          <w:rFonts w:cs="Times New Roman"/>
          <w:szCs w:val="28"/>
        </w:rPr>
        <w:footnoteReference w:id="56"/>
      </w:r>
      <w:r w:rsidRPr="00661A64">
        <w:rPr>
          <w:rFonts w:cs="Times New Roman"/>
          <w:szCs w:val="28"/>
        </w:rPr>
        <w:t xml:space="preserve"> </w:t>
      </w:r>
    </w:p>
    <w:p w14:paraId="261756AA" w14:textId="77777777" w:rsidR="006663B3" w:rsidRPr="00E97805" w:rsidRDefault="006663B3" w:rsidP="006663B3">
      <w:pPr>
        <w:rPr>
          <w:rFonts w:cs="Times New Roman"/>
          <w:szCs w:val="28"/>
        </w:rPr>
      </w:pPr>
      <w:r>
        <w:rPr>
          <w:rFonts w:cs="Times New Roman"/>
          <w:szCs w:val="28"/>
        </w:rPr>
        <w:t xml:space="preserve">Помимо двустороннего сотрудничества, РФ и КНР развивают региональную кооперацию в институциональных рамках.  </w:t>
      </w:r>
      <w:r w:rsidRPr="00B518AA">
        <w:rPr>
          <w:rFonts w:cs="Times New Roman"/>
          <w:szCs w:val="28"/>
        </w:rPr>
        <w:t>Основные надежды в развитии этого сотрудничества возлагаются на Энергетический клуб</w:t>
      </w:r>
      <w:r>
        <w:rPr>
          <w:rFonts w:cs="Times New Roman"/>
          <w:szCs w:val="28"/>
        </w:rPr>
        <w:t xml:space="preserve"> Шанхайской организации сотрудничества (ШОС)</w:t>
      </w:r>
      <w:r w:rsidRPr="00B518AA">
        <w:rPr>
          <w:rFonts w:cs="Times New Roman"/>
          <w:szCs w:val="28"/>
        </w:rPr>
        <w:t xml:space="preserve"> - негосударственный консультативный механизм, который стремится обсудить энергетическую стратегию членов ШОС и реализовать совместные проекты по повышению энергетической безопасности. Цель этой структуры - объединить представителей государственных ведомств, исследовательских институтов и бизнес-групп. Эта структура не означает конфронтации с господствующим энергетическим порядком, а скорее представляет собой поиск общего развития. Однако истинное функционирование Энергетического клуба остается бездействующим из-за практического отсутствия многостороннего диалога в энергетической сфере в официальном качестве. Крупным энергетическим компаниям легче найти одного компаньона для общего проекта, чем финансировать его на многосторонней основе.</w:t>
      </w:r>
    </w:p>
    <w:p w14:paraId="68647CC4" w14:textId="77777777" w:rsidR="006663B3" w:rsidRPr="00B518AA" w:rsidRDefault="006663B3" w:rsidP="006663B3">
      <w:pPr>
        <w:rPr>
          <w:rFonts w:cs="Times New Roman"/>
          <w:szCs w:val="28"/>
        </w:rPr>
      </w:pPr>
      <w:r w:rsidRPr="00B518AA">
        <w:rPr>
          <w:rFonts w:cs="Times New Roman"/>
          <w:szCs w:val="28"/>
        </w:rPr>
        <w:t xml:space="preserve">В организации есть страны-поставщики и страны-потребители. Китай является крупнейшим потребителем энергии, а Россия - крупнейшим производителем энергии в ШОС. С одной стороны, эти отношения делают эти страны внутренне зависимыми друг от друга; с другой стороны, учитывая нестабильность мировой экономики и зависимость ее восстановления от темпов экономического роста в Китае, это создает основу для </w:t>
      </w:r>
      <w:r w:rsidRPr="00B518AA">
        <w:rPr>
          <w:rFonts w:cs="Times New Roman"/>
          <w:szCs w:val="28"/>
        </w:rPr>
        <w:lastRenderedPageBreak/>
        <w:t>многостороннего взаимодействия. Россия хочет использовать ШОС в качестве механизма регулирования экспорта энергоносителей из Центральной Азии.</w:t>
      </w:r>
    </w:p>
    <w:p w14:paraId="72135034" w14:textId="77777777" w:rsidR="006663B3" w:rsidRPr="00B518AA" w:rsidRDefault="006663B3" w:rsidP="006663B3">
      <w:pPr>
        <w:rPr>
          <w:rFonts w:cs="Times New Roman"/>
          <w:szCs w:val="28"/>
        </w:rPr>
      </w:pPr>
      <w:r w:rsidRPr="00B518AA">
        <w:rPr>
          <w:rFonts w:cs="Times New Roman"/>
          <w:szCs w:val="28"/>
        </w:rPr>
        <w:t xml:space="preserve">Идея альянса, который мог бы стать противовесом Организации стран-экспортеров нефти (ОПЕК), обсуждалась давно. Планы по созданию этой структуры </w:t>
      </w:r>
      <w:r>
        <w:rPr>
          <w:rFonts w:cs="Times New Roman"/>
          <w:szCs w:val="28"/>
        </w:rPr>
        <w:t>вступили в действие</w:t>
      </w:r>
      <w:r w:rsidRPr="00B518AA">
        <w:rPr>
          <w:rFonts w:cs="Times New Roman"/>
          <w:szCs w:val="28"/>
        </w:rPr>
        <w:t xml:space="preserve"> </w:t>
      </w:r>
      <w:r>
        <w:rPr>
          <w:rFonts w:cs="Times New Roman"/>
          <w:szCs w:val="28"/>
        </w:rPr>
        <w:t>еще в</w:t>
      </w:r>
      <w:r w:rsidRPr="00B518AA">
        <w:rPr>
          <w:rFonts w:cs="Times New Roman"/>
          <w:szCs w:val="28"/>
        </w:rPr>
        <w:t xml:space="preserve"> 2011 год</w:t>
      </w:r>
      <w:r>
        <w:rPr>
          <w:rFonts w:cs="Times New Roman"/>
          <w:szCs w:val="28"/>
        </w:rPr>
        <w:t>у</w:t>
      </w:r>
      <w:r w:rsidRPr="00B518AA">
        <w:rPr>
          <w:rFonts w:cs="Times New Roman"/>
          <w:szCs w:val="28"/>
        </w:rPr>
        <w:t>, когда Сианьская инициатива предложила создать высокопоставленную рабочую группу Энергетического клуба ШОС.</w:t>
      </w:r>
    </w:p>
    <w:p w14:paraId="69F8D565" w14:textId="77777777" w:rsidR="006663B3" w:rsidRPr="00B518AA" w:rsidRDefault="006663B3" w:rsidP="006663B3">
      <w:pPr>
        <w:rPr>
          <w:rFonts w:cs="Times New Roman"/>
          <w:szCs w:val="28"/>
        </w:rPr>
      </w:pPr>
      <w:r w:rsidRPr="00B518AA">
        <w:rPr>
          <w:rFonts w:cs="Times New Roman"/>
          <w:szCs w:val="28"/>
        </w:rPr>
        <w:t xml:space="preserve">Обсуждение </w:t>
      </w:r>
      <w:r>
        <w:rPr>
          <w:rFonts w:cs="Times New Roman"/>
          <w:szCs w:val="28"/>
        </w:rPr>
        <w:t xml:space="preserve">о создании </w:t>
      </w:r>
      <w:r w:rsidRPr="00B518AA">
        <w:rPr>
          <w:rFonts w:cs="Times New Roman"/>
          <w:szCs w:val="28"/>
        </w:rPr>
        <w:t>неформального форума</w:t>
      </w:r>
      <w:r>
        <w:rPr>
          <w:rFonts w:cs="Times New Roman"/>
          <w:szCs w:val="28"/>
        </w:rPr>
        <w:t>, где будут решаться</w:t>
      </w:r>
      <w:r w:rsidRPr="00B518AA">
        <w:rPr>
          <w:rFonts w:cs="Times New Roman"/>
          <w:szCs w:val="28"/>
        </w:rPr>
        <w:t xml:space="preserve"> вопрос</w:t>
      </w:r>
      <w:r>
        <w:rPr>
          <w:rFonts w:cs="Times New Roman"/>
          <w:szCs w:val="28"/>
        </w:rPr>
        <w:t>ы</w:t>
      </w:r>
      <w:r w:rsidRPr="00B518AA">
        <w:rPr>
          <w:rFonts w:cs="Times New Roman"/>
          <w:szCs w:val="28"/>
        </w:rPr>
        <w:t xml:space="preserve"> энергети</w:t>
      </w:r>
      <w:r>
        <w:rPr>
          <w:rFonts w:cs="Times New Roman"/>
          <w:szCs w:val="28"/>
        </w:rPr>
        <w:t>ческого взаимодействия</w:t>
      </w:r>
      <w:r w:rsidRPr="00B518AA">
        <w:rPr>
          <w:rFonts w:cs="Times New Roman"/>
          <w:szCs w:val="28"/>
        </w:rPr>
        <w:t xml:space="preserve"> страны с государствами-членами ШОС длится более пяти лет. Энергетический клуб был создан в 2013 году в Москве по аналогии с Деловым клубом, существующим в рамках ШОС; последний клуб объединяет представителей бизнеса.</w:t>
      </w:r>
    </w:p>
    <w:p w14:paraId="0A1F834C" w14:textId="77777777" w:rsidR="006663B3" w:rsidRPr="00B518AA" w:rsidRDefault="006663B3" w:rsidP="006663B3">
      <w:pPr>
        <w:rPr>
          <w:rFonts w:cs="Times New Roman"/>
          <w:szCs w:val="28"/>
        </w:rPr>
      </w:pPr>
      <w:r w:rsidRPr="00B518AA">
        <w:rPr>
          <w:rFonts w:cs="Times New Roman"/>
          <w:szCs w:val="28"/>
        </w:rPr>
        <w:t xml:space="preserve">Однако на новой площадке ожидается участие как правительств стран-участниц, так и бизнеса в обсуждении проблем с основным направлением энергетического заказа. </w:t>
      </w:r>
    </w:p>
    <w:p w14:paraId="75FCBAE5" w14:textId="77777777" w:rsidR="006663B3" w:rsidRPr="00B518AA" w:rsidRDefault="006663B3" w:rsidP="006663B3">
      <w:pPr>
        <w:rPr>
          <w:rFonts w:cs="Times New Roman"/>
          <w:szCs w:val="28"/>
        </w:rPr>
      </w:pPr>
      <w:r w:rsidRPr="00B518AA">
        <w:rPr>
          <w:rFonts w:cs="Times New Roman"/>
          <w:szCs w:val="28"/>
        </w:rPr>
        <w:t>Например, Узбекистан обладает большим потенциалом в нефтяном секторе; Таджикистан и Киргизия обладают большими гидроэнергетическими ресурсами. Казахстан, располагающий крупными нефтяными, транспортными и финансовыми рынками, претендует на лидерство в Центральной Азии. Однако доминирующая роль в энергетическом сотрудничестве в ШОС по-прежнему принадлежит двусторонним конта</w:t>
      </w:r>
      <w:r>
        <w:rPr>
          <w:rFonts w:cs="Times New Roman"/>
          <w:szCs w:val="28"/>
        </w:rPr>
        <w:t>ктам. Например, российская топливная компания «ЛУК</w:t>
      </w:r>
      <w:r w:rsidRPr="00B518AA">
        <w:rPr>
          <w:rFonts w:cs="Times New Roman"/>
          <w:szCs w:val="28"/>
        </w:rPr>
        <w:t xml:space="preserve">ОЙЛ» инвестировала 4 миллиарда долларов в 10 казахстанских месторождений; </w:t>
      </w:r>
      <w:r>
        <w:rPr>
          <w:rFonts w:cs="Times New Roman"/>
          <w:szCs w:val="28"/>
        </w:rPr>
        <w:t>т</w:t>
      </w:r>
      <w:r w:rsidRPr="00B518AA">
        <w:rPr>
          <w:rFonts w:cs="Times New Roman"/>
          <w:szCs w:val="28"/>
        </w:rPr>
        <w:t>аким образом, сотрудничество между двумя странами сохраняется</w:t>
      </w:r>
      <w:r>
        <w:rPr>
          <w:rStyle w:val="a5"/>
          <w:rFonts w:cs="Times New Roman"/>
          <w:szCs w:val="28"/>
        </w:rPr>
        <w:footnoteReference w:id="57"/>
      </w:r>
      <w:r>
        <w:rPr>
          <w:rFonts w:cs="Times New Roman"/>
          <w:szCs w:val="28"/>
        </w:rPr>
        <w:t>.</w:t>
      </w:r>
    </w:p>
    <w:p w14:paraId="7B9ADD8C" w14:textId="33982498" w:rsidR="006663B3" w:rsidRPr="00E97805" w:rsidRDefault="006663B3" w:rsidP="006663B3">
      <w:pPr>
        <w:rPr>
          <w:rFonts w:cs="Times New Roman"/>
          <w:szCs w:val="28"/>
        </w:rPr>
      </w:pPr>
      <w:r w:rsidRPr="00B518AA">
        <w:rPr>
          <w:rFonts w:cs="Times New Roman"/>
          <w:szCs w:val="28"/>
        </w:rPr>
        <w:lastRenderedPageBreak/>
        <w:t xml:space="preserve">Также существует проблема неэффективного использования ресурсов в Центральной Азии. Страны-производители нефти и газа Центральной Азии стремятся к более надежному долгосрочному соглашению о ценах. Узбекистан увеличил добычу природного газа, которая ограничена. Южным регионам Казахстана нужно больше энергии; </w:t>
      </w:r>
      <w:r>
        <w:rPr>
          <w:rFonts w:cs="Times New Roman"/>
          <w:szCs w:val="28"/>
        </w:rPr>
        <w:t>о</w:t>
      </w:r>
      <w:r w:rsidRPr="00B518AA">
        <w:rPr>
          <w:rFonts w:cs="Times New Roman"/>
          <w:szCs w:val="28"/>
        </w:rPr>
        <w:t xml:space="preserve">днако сотрудничество с соседними регионами Киргизии, имеющими гидроэнергетические ресурсы, отсутствует. Использование природного газа в России растет быстрее, чем планировалось в Энергетической стратегии 2020; более того, </w:t>
      </w:r>
      <w:r w:rsidR="000B41D6">
        <w:rPr>
          <w:rFonts w:cs="Times New Roman"/>
          <w:szCs w:val="28"/>
        </w:rPr>
        <w:t>Россия</w:t>
      </w:r>
      <w:r w:rsidRPr="00B518AA">
        <w:rPr>
          <w:rFonts w:cs="Times New Roman"/>
          <w:szCs w:val="28"/>
        </w:rPr>
        <w:t xml:space="preserve"> также долж</w:t>
      </w:r>
      <w:r w:rsidR="000B41D6">
        <w:rPr>
          <w:rFonts w:cs="Times New Roman"/>
          <w:szCs w:val="28"/>
        </w:rPr>
        <w:t>на</w:t>
      </w:r>
      <w:r w:rsidRPr="00B518AA">
        <w:rPr>
          <w:rFonts w:cs="Times New Roman"/>
          <w:szCs w:val="28"/>
        </w:rPr>
        <w:t xml:space="preserve"> гарантировать поставки европейским потребителям.</w:t>
      </w:r>
    </w:p>
    <w:p w14:paraId="7F323586" w14:textId="77777777" w:rsidR="006663B3" w:rsidRPr="00B518AA" w:rsidRDefault="006663B3" w:rsidP="006663B3">
      <w:pPr>
        <w:rPr>
          <w:rFonts w:cs="Times New Roman"/>
          <w:szCs w:val="28"/>
        </w:rPr>
      </w:pPr>
      <w:r w:rsidRPr="00B518AA">
        <w:rPr>
          <w:rFonts w:cs="Times New Roman"/>
          <w:szCs w:val="28"/>
        </w:rPr>
        <w:t xml:space="preserve">Китай, являющийся крупнейшим потребителем энергии, мог бы сыграть значительную роль в развитии неформальных контактов в энергетическом клубе. </w:t>
      </w:r>
      <w:r>
        <w:rPr>
          <w:rFonts w:cs="Times New Roman"/>
          <w:szCs w:val="28"/>
        </w:rPr>
        <w:t>КНР</w:t>
      </w:r>
      <w:r w:rsidRPr="00B518AA">
        <w:rPr>
          <w:rFonts w:cs="Times New Roman"/>
          <w:szCs w:val="28"/>
        </w:rPr>
        <w:t xml:space="preserve"> подчеркивает открытость энергетического клуба</w:t>
      </w:r>
      <w:r>
        <w:rPr>
          <w:rFonts w:cs="Times New Roman"/>
          <w:szCs w:val="28"/>
        </w:rPr>
        <w:t xml:space="preserve">, а также </w:t>
      </w:r>
      <w:r w:rsidRPr="00B518AA">
        <w:rPr>
          <w:rFonts w:cs="Times New Roman"/>
          <w:szCs w:val="28"/>
        </w:rPr>
        <w:t xml:space="preserve">органическое взаимодействие между правительствами, рынками и академическими кругами. </w:t>
      </w:r>
    </w:p>
    <w:p w14:paraId="443C44A6" w14:textId="77777777" w:rsidR="006663B3" w:rsidRPr="00B518AA" w:rsidRDefault="006663B3" w:rsidP="006663B3">
      <w:pPr>
        <w:rPr>
          <w:rFonts w:cs="Times New Roman"/>
          <w:szCs w:val="28"/>
        </w:rPr>
      </w:pPr>
      <w:r w:rsidRPr="00B518AA">
        <w:rPr>
          <w:rFonts w:cs="Times New Roman"/>
          <w:szCs w:val="28"/>
        </w:rPr>
        <w:t>Динамика энергопотребления в Китае показывает, что объем потребления постоянно увеличивается, и импорт нефти в Китай достигнет 400 млн. тонн к 2030 году по прогнозу</w:t>
      </w:r>
      <w:r>
        <w:rPr>
          <w:rFonts w:cs="Times New Roman"/>
          <w:szCs w:val="28"/>
        </w:rPr>
        <w:t>.</w:t>
      </w:r>
      <w:r>
        <w:rPr>
          <w:rStyle w:val="a5"/>
          <w:rFonts w:cs="Times New Roman"/>
          <w:szCs w:val="28"/>
        </w:rPr>
        <w:footnoteReference w:id="58"/>
      </w:r>
      <w:r>
        <w:rPr>
          <w:rFonts w:cs="Times New Roman"/>
          <w:szCs w:val="28"/>
        </w:rPr>
        <w:t xml:space="preserve"> Вследствие этого,</w:t>
      </w:r>
      <w:r w:rsidRPr="00B518AA">
        <w:rPr>
          <w:rFonts w:cs="Times New Roman"/>
          <w:szCs w:val="28"/>
        </w:rPr>
        <w:t xml:space="preserve"> </w:t>
      </w:r>
      <w:r>
        <w:rPr>
          <w:rFonts w:cs="Times New Roman"/>
          <w:szCs w:val="28"/>
        </w:rPr>
        <w:t>одним из ключевых мотивов РФ по созданию энергетического клуба может быть желание избежать возможной  в будущем конфронтации с КНР на рынке энергетических ресурсов Центральной Азии.</w:t>
      </w:r>
    </w:p>
    <w:p w14:paraId="57226E98" w14:textId="77777777" w:rsidR="006663B3" w:rsidRPr="00B518AA" w:rsidRDefault="006663B3" w:rsidP="006663B3">
      <w:pPr>
        <w:rPr>
          <w:rFonts w:cs="Times New Roman"/>
          <w:szCs w:val="28"/>
        </w:rPr>
      </w:pPr>
      <w:r w:rsidRPr="00B518AA">
        <w:rPr>
          <w:rFonts w:cs="Times New Roman"/>
          <w:szCs w:val="28"/>
        </w:rPr>
        <w:t>Ранее китайская национальная нефтяная корпорация заключила соглашение о создании совместных предприятий в Индии, Иране и Туркмении и взяла на себя контроль над 23 процентами добычи нефти в Казахстане, чтобы снизить его зависимость от ближневосточной нефти.</w:t>
      </w:r>
    </w:p>
    <w:p w14:paraId="5EF99256" w14:textId="77777777" w:rsidR="006663B3" w:rsidRPr="00B518AA" w:rsidRDefault="006663B3" w:rsidP="006663B3">
      <w:pPr>
        <w:rPr>
          <w:rFonts w:cs="Times New Roman"/>
          <w:szCs w:val="28"/>
        </w:rPr>
      </w:pPr>
      <w:r w:rsidRPr="00B518AA">
        <w:rPr>
          <w:rFonts w:cs="Times New Roman"/>
          <w:szCs w:val="28"/>
        </w:rPr>
        <w:t xml:space="preserve">Крупнейшие нефте- и газопроводы проложены или строятся в Китае. В 2013 году Китай стал полноправным акционером Кашагана, купив долю </w:t>
      </w:r>
      <w:r w:rsidRPr="00B518AA">
        <w:rPr>
          <w:rFonts w:cs="Times New Roman"/>
          <w:szCs w:val="28"/>
          <w:lang w:val="en-GB"/>
        </w:rPr>
        <w:t>ConocoPhillips</w:t>
      </w:r>
      <w:r w:rsidRPr="00B518AA">
        <w:rPr>
          <w:rFonts w:cs="Times New Roman"/>
          <w:szCs w:val="28"/>
        </w:rPr>
        <w:t xml:space="preserve">. Отчасти эта покупка является очень серьезным фактором, </w:t>
      </w:r>
      <w:r w:rsidRPr="00B518AA">
        <w:rPr>
          <w:rFonts w:cs="Times New Roman"/>
          <w:szCs w:val="28"/>
        </w:rPr>
        <w:lastRenderedPageBreak/>
        <w:t>потому что изначально мегапроект считался ресурсной базой для трубопровода Баку-Тбилиси-Джейхан, основные потоки нефти по которому пойдут на Запад.</w:t>
      </w:r>
    </w:p>
    <w:p w14:paraId="276FD445" w14:textId="77777777" w:rsidR="006663B3" w:rsidRPr="00B518AA" w:rsidRDefault="006663B3" w:rsidP="006663B3">
      <w:pPr>
        <w:rPr>
          <w:rFonts w:cs="Times New Roman"/>
          <w:szCs w:val="28"/>
        </w:rPr>
      </w:pPr>
      <w:r w:rsidRPr="00B518AA">
        <w:rPr>
          <w:rFonts w:cs="Times New Roman"/>
          <w:szCs w:val="28"/>
        </w:rPr>
        <w:t>Участие Китая в проекте означает, что не менее 1/10 нефти проекта будет поставляться на Восток. Необходимая</w:t>
      </w:r>
      <w:r>
        <w:rPr>
          <w:rFonts w:cs="Times New Roman"/>
          <w:szCs w:val="28"/>
        </w:rPr>
        <w:t xml:space="preserve"> инфраструктура уже существует: Китай </w:t>
      </w:r>
      <w:r w:rsidRPr="00B518AA">
        <w:rPr>
          <w:rFonts w:cs="Times New Roman"/>
          <w:szCs w:val="28"/>
        </w:rPr>
        <w:t>построил трубопровод через Казахстан</w:t>
      </w:r>
      <w:r>
        <w:rPr>
          <w:rFonts w:cs="Times New Roman"/>
          <w:szCs w:val="28"/>
        </w:rPr>
        <w:t xml:space="preserve"> и к</w:t>
      </w:r>
      <w:r w:rsidRPr="00B518AA">
        <w:rPr>
          <w:rFonts w:cs="Times New Roman"/>
          <w:szCs w:val="28"/>
        </w:rPr>
        <w:t xml:space="preserve">роме того, </w:t>
      </w:r>
      <w:r>
        <w:rPr>
          <w:rFonts w:cs="Times New Roman"/>
          <w:szCs w:val="28"/>
        </w:rPr>
        <w:t>работает над развитием</w:t>
      </w:r>
      <w:r w:rsidRPr="00B518AA">
        <w:rPr>
          <w:rFonts w:cs="Times New Roman"/>
          <w:szCs w:val="28"/>
        </w:rPr>
        <w:t xml:space="preserve"> газов</w:t>
      </w:r>
      <w:r>
        <w:rPr>
          <w:rFonts w:cs="Times New Roman"/>
          <w:szCs w:val="28"/>
        </w:rPr>
        <w:t>ой</w:t>
      </w:r>
      <w:r w:rsidRPr="00B518AA">
        <w:rPr>
          <w:rFonts w:cs="Times New Roman"/>
          <w:szCs w:val="28"/>
        </w:rPr>
        <w:t xml:space="preserve"> инфраструктур</w:t>
      </w:r>
      <w:r>
        <w:rPr>
          <w:rFonts w:cs="Times New Roman"/>
          <w:szCs w:val="28"/>
        </w:rPr>
        <w:t>ы</w:t>
      </w:r>
      <w:r w:rsidRPr="00B518AA">
        <w:rPr>
          <w:rFonts w:cs="Times New Roman"/>
          <w:szCs w:val="28"/>
        </w:rPr>
        <w:t>.</w:t>
      </w:r>
    </w:p>
    <w:p w14:paraId="082F2B8B" w14:textId="77777777" w:rsidR="006663B3" w:rsidRPr="00B518AA" w:rsidRDefault="006663B3" w:rsidP="006663B3">
      <w:pPr>
        <w:rPr>
          <w:rFonts w:cs="Times New Roman"/>
          <w:szCs w:val="28"/>
        </w:rPr>
      </w:pPr>
      <w:r w:rsidRPr="00B518AA">
        <w:rPr>
          <w:rFonts w:cs="Times New Roman"/>
          <w:szCs w:val="28"/>
        </w:rPr>
        <w:t xml:space="preserve">Директор департамента Европы и Центральной Азии Министерства экономического развития Китая Кин Чжи подчеркнул, что сырье, нефть, руда и древесина составляют 80% товарооборота между Китаем и Россией. В мае 2014 года российский «Газпром» и китайская </w:t>
      </w:r>
      <w:r w:rsidRPr="00B518AA">
        <w:rPr>
          <w:rFonts w:cs="Times New Roman"/>
          <w:szCs w:val="28"/>
          <w:lang w:val="en-GB"/>
        </w:rPr>
        <w:t>CNPC</w:t>
      </w:r>
      <w:r w:rsidRPr="00B518AA">
        <w:rPr>
          <w:rFonts w:cs="Times New Roman"/>
          <w:szCs w:val="28"/>
        </w:rPr>
        <w:t xml:space="preserve"> наконец подписали историческое газовое соглашение, которое обеспечит самую быстрорастущую экономику мира природным газом, необходимым для поддержания темпов роста в следующие 30 лет.</w:t>
      </w:r>
    </w:p>
    <w:p w14:paraId="14A62A1F" w14:textId="77777777" w:rsidR="006663B3" w:rsidRPr="00B518AA" w:rsidRDefault="006663B3" w:rsidP="006663B3">
      <w:pPr>
        <w:rPr>
          <w:rFonts w:cs="Times New Roman"/>
          <w:szCs w:val="28"/>
        </w:rPr>
      </w:pPr>
      <w:r w:rsidRPr="00B518AA">
        <w:rPr>
          <w:rFonts w:cs="Times New Roman"/>
          <w:szCs w:val="28"/>
        </w:rPr>
        <w:t>Можно считать, что Энергетический клуб</w:t>
      </w:r>
      <w:r>
        <w:rPr>
          <w:rFonts w:cs="Times New Roman"/>
          <w:szCs w:val="28"/>
        </w:rPr>
        <w:t xml:space="preserve"> ШОС</w:t>
      </w:r>
      <w:r w:rsidRPr="00B518AA">
        <w:rPr>
          <w:rFonts w:cs="Times New Roman"/>
          <w:szCs w:val="28"/>
        </w:rPr>
        <w:t xml:space="preserve"> должен быть комбинацией, обладающей наднациональным характером, предполагающей делегирование суверенных полномочий. В качестве альтернативы Клуб может принять решение перейти от «простого к сложному», то есть найти точки совпадения, не заходя слишком далеко. </w:t>
      </w:r>
    </w:p>
    <w:p w14:paraId="45AAAAB2" w14:textId="77777777" w:rsidR="006663B3" w:rsidRPr="00352CBE" w:rsidRDefault="006663B3" w:rsidP="006663B3">
      <w:pPr>
        <w:rPr>
          <w:rFonts w:cs="Times New Roman"/>
          <w:szCs w:val="28"/>
        </w:rPr>
      </w:pPr>
      <w:r w:rsidRPr="00352CBE">
        <w:rPr>
          <w:rFonts w:cs="Times New Roman"/>
          <w:szCs w:val="28"/>
        </w:rPr>
        <w:t>В экспертном сообществе  выделяется 4 фактора, которые могут укрепить деятельность Энергетического клуба и сделать ее более эффективной и интересной для правительств стран-членов:</w:t>
      </w:r>
    </w:p>
    <w:p w14:paraId="3F635AC9" w14:textId="77777777" w:rsidR="006663B3" w:rsidRPr="00352CBE" w:rsidRDefault="006663B3" w:rsidP="006663B3">
      <w:pPr>
        <w:pStyle w:val="ab"/>
        <w:numPr>
          <w:ilvl w:val="0"/>
          <w:numId w:val="2"/>
        </w:numPr>
        <w:spacing w:after="200"/>
        <w:rPr>
          <w:rFonts w:cs="Times New Roman"/>
          <w:szCs w:val="28"/>
        </w:rPr>
      </w:pPr>
      <w:r w:rsidRPr="00352CBE">
        <w:rPr>
          <w:rFonts w:cs="Times New Roman"/>
          <w:szCs w:val="28"/>
        </w:rPr>
        <w:t xml:space="preserve">Активизация сотрудничества в атомной сфере через Энергетический клуб. </w:t>
      </w:r>
    </w:p>
    <w:p w14:paraId="619EAEFA" w14:textId="77777777" w:rsidR="006663B3" w:rsidRPr="008A22B3" w:rsidRDefault="006663B3" w:rsidP="006663B3">
      <w:pPr>
        <w:rPr>
          <w:rFonts w:cs="Times New Roman"/>
          <w:szCs w:val="28"/>
        </w:rPr>
      </w:pPr>
      <w:r w:rsidRPr="00352CBE">
        <w:rPr>
          <w:rFonts w:cs="Times New Roman"/>
          <w:szCs w:val="28"/>
        </w:rPr>
        <w:t>Продвижение этого фактора в первую очередь интересно Китаю. К 2030 году в Китае планируется построить 30 атомных станций, и на эти цели выделен ядерный бюджет в размере 60,3 миллиарда долларов.</w:t>
      </w:r>
    </w:p>
    <w:p w14:paraId="1FABA47C" w14:textId="77777777" w:rsidR="006663B3" w:rsidRPr="00B518AA" w:rsidRDefault="006663B3" w:rsidP="006663B3">
      <w:pPr>
        <w:rPr>
          <w:rFonts w:cs="Times New Roman"/>
          <w:szCs w:val="28"/>
        </w:rPr>
      </w:pPr>
      <w:r w:rsidRPr="00B518AA">
        <w:rPr>
          <w:rFonts w:cs="Times New Roman"/>
          <w:szCs w:val="28"/>
        </w:rPr>
        <w:lastRenderedPageBreak/>
        <w:t>Россия, испытывающая серьезные экономические санкции из-за своей роли в украинском кризисе, активно стремится усилить свое экономическое влияние в Азиатско-Тихоокеанском регионе, поскольку ядерная энергетика остается одним из ключевых секторов России.</w:t>
      </w:r>
    </w:p>
    <w:p w14:paraId="16D1DF99" w14:textId="77777777" w:rsidR="006663B3" w:rsidRPr="00B518AA" w:rsidRDefault="006663B3" w:rsidP="006663B3">
      <w:pPr>
        <w:rPr>
          <w:rFonts w:cs="Times New Roman"/>
          <w:szCs w:val="28"/>
        </w:rPr>
      </w:pPr>
      <w:r w:rsidRPr="00B518AA">
        <w:rPr>
          <w:rFonts w:cs="Times New Roman"/>
          <w:szCs w:val="28"/>
        </w:rPr>
        <w:t>С 2010 года обе страны договорились о расширении сотруд</w:t>
      </w:r>
      <w:r>
        <w:rPr>
          <w:rFonts w:cs="Times New Roman"/>
          <w:szCs w:val="28"/>
        </w:rPr>
        <w:t xml:space="preserve">ничества в во многих сферах ядерной энергетики, таких как сооружение Водо-водяных энергетических реакторов (ВВЭР) и </w:t>
      </w:r>
      <w:r w:rsidRPr="00B518AA">
        <w:rPr>
          <w:rFonts w:cs="Times New Roman"/>
          <w:szCs w:val="28"/>
        </w:rPr>
        <w:t>реактор</w:t>
      </w:r>
      <w:r>
        <w:rPr>
          <w:rFonts w:cs="Times New Roman"/>
          <w:szCs w:val="28"/>
        </w:rPr>
        <w:t>ов на быстрых нейтронах</w:t>
      </w:r>
      <w:r w:rsidRPr="00B518AA">
        <w:rPr>
          <w:rFonts w:cs="Times New Roman"/>
          <w:szCs w:val="28"/>
        </w:rPr>
        <w:t xml:space="preserve">, </w:t>
      </w:r>
      <w:r>
        <w:rPr>
          <w:rFonts w:cs="Times New Roman"/>
          <w:szCs w:val="28"/>
        </w:rPr>
        <w:t>совместная разведка</w:t>
      </w:r>
      <w:r w:rsidRPr="00B518AA">
        <w:rPr>
          <w:rFonts w:cs="Times New Roman"/>
          <w:szCs w:val="28"/>
        </w:rPr>
        <w:t xml:space="preserve"> урановых </w:t>
      </w:r>
      <w:r>
        <w:rPr>
          <w:rFonts w:cs="Times New Roman"/>
          <w:szCs w:val="28"/>
        </w:rPr>
        <w:t>месторождений</w:t>
      </w:r>
      <w:r w:rsidRPr="00B518AA">
        <w:rPr>
          <w:rFonts w:cs="Times New Roman"/>
          <w:szCs w:val="28"/>
        </w:rPr>
        <w:t xml:space="preserve">, </w:t>
      </w:r>
      <w:r>
        <w:rPr>
          <w:rFonts w:cs="Times New Roman"/>
          <w:szCs w:val="28"/>
        </w:rPr>
        <w:t>конверсия ядерного топлива и расширение зарубежных рынков сбыта</w:t>
      </w:r>
      <w:r w:rsidRPr="00B518AA">
        <w:rPr>
          <w:rFonts w:cs="Times New Roman"/>
          <w:szCs w:val="28"/>
        </w:rPr>
        <w:t>.</w:t>
      </w:r>
    </w:p>
    <w:p w14:paraId="0C7BAD0D" w14:textId="77777777" w:rsidR="006663B3" w:rsidRPr="00B518AA" w:rsidRDefault="006663B3" w:rsidP="006663B3">
      <w:pPr>
        <w:rPr>
          <w:rFonts w:cs="Times New Roman"/>
          <w:szCs w:val="28"/>
        </w:rPr>
      </w:pPr>
      <w:r w:rsidRPr="00B518AA">
        <w:rPr>
          <w:rFonts w:cs="Times New Roman"/>
          <w:szCs w:val="28"/>
        </w:rPr>
        <w:t>В апреле 2015 года Китай и Россия сообщили о соглашении об укреплении двустороннего сотрудничества в ядерной области, поскольку начинается обсуждение установки новых блоков на существующих китайских объектах</w:t>
      </w:r>
      <w:r>
        <w:rPr>
          <w:rStyle w:val="a5"/>
          <w:rFonts w:cs="Times New Roman"/>
          <w:szCs w:val="28"/>
        </w:rPr>
        <w:footnoteReference w:id="59"/>
      </w:r>
      <w:r w:rsidRPr="00B518AA">
        <w:rPr>
          <w:rFonts w:cs="Times New Roman"/>
          <w:szCs w:val="28"/>
        </w:rPr>
        <w:t xml:space="preserve">. Точные детали этого развития событий остаются неясными, поскольку они произошли в рамках обсуждений ядерной сделки Ирана с державами </w:t>
      </w:r>
      <w:r w:rsidRPr="00B518AA">
        <w:rPr>
          <w:rFonts w:cs="Times New Roman"/>
          <w:szCs w:val="28"/>
          <w:lang w:val="en-GB"/>
        </w:rPr>
        <w:t>P</w:t>
      </w:r>
      <w:r w:rsidRPr="00B518AA">
        <w:rPr>
          <w:rFonts w:cs="Times New Roman"/>
          <w:szCs w:val="28"/>
        </w:rPr>
        <w:t>5 + 1, в которые входят и Россия, и Китай.</w:t>
      </w:r>
    </w:p>
    <w:p w14:paraId="7FAA9599" w14:textId="060E35EA" w:rsidR="006663B3" w:rsidRPr="00B518AA" w:rsidRDefault="009417E7" w:rsidP="006663B3">
      <w:pPr>
        <w:rPr>
          <w:rFonts w:cs="Times New Roman"/>
          <w:szCs w:val="28"/>
        </w:rPr>
      </w:pPr>
      <w:r>
        <w:rPr>
          <w:rFonts w:cs="Times New Roman"/>
          <w:szCs w:val="28"/>
        </w:rPr>
        <w:t>П</w:t>
      </w:r>
      <w:r w:rsidR="006663B3" w:rsidRPr="00B518AA">
        <w:rPr>
          <w:rFonts w:cs="Times New Roman"/>
          <w:szCs w:val="28"/>
        </w:rPr>
        <w:t>ереговоры о строительстве седьмого и восьмого блоков Тайваньской атомной электростанции, которая находится на побережье Китая, также находится в завершающей стадии. Объект работает с 2007 года и построен российским «Атомстройэкспортом». В марте 2014 года две страны подписали крупное соглашение, которое ознаменовало возобновление сотрудничества в области энергетики.</w:t>
      </w:r>
    </w:p>
    <w:p w14:paraId="4E3A1288" w14:textId="77777777" w:rsidR="006663B3" w:rsidRPr="00357F98" w:rsidRDefault="006663B3" w:rsidP="006663B3">
      <w:pPr>
        <w:rPr>
          <w:rFonts w:cs="Times New Roman"/>
          <w:szCs w:val="28"/>
        </w:rPr>
      </w:pPr>
      <w:r w:rsidRPr="00B518AA">
        <w:rPr>
          <w:rFonts w:cs="Times New Roman"/>
          <w:szCs w:val="28"/>
        </w:rPr>
        <w:t>Учитывая тот факт, что все доступные для добычи запасы урана расположены в Узбекистане и Казахстане, для Китая оптимально использовать услуги Энергетического клуба топливно-материального цикла в качестве продвижения китайско-российского двустороннего сотрудничества в ядерной сфере.</w:t>
      </w:r>
    </w:p>
    <w:p w14:paraId="24E5C04D" w14:textId="77777777" w:rsidR="006663B3" w:rsidRDefault="006663B3" w:rsidP="006663B3">
      <w:pPr>
        <w:pStyle w:val="ab"/>
        <w:numPr>
          <w:ilvl w:val="0"/>
          <w:numId w:val="2"/>
        </w:numPr>
        <w:spacing w:after="200"/>
        <w:rPr>
          <w:rFonts w:cs="Times New Roman"/>
          <w:szCs w:val="28"/>
        </w:rPr>
      </w:pPr>
      <w:r w:rsidRPr="008A22B3">
        <w:rPr>
          <w:rFonts w:cs="Times New Roman"/>
          <w:szCs w:val="28"/>
        </w:rPr>
        <w:lastRenderedPageBreak/>
        <w:t xml:space="preserve">Содействие сотрудничеству в гидроэнергетике через Энергетический клуб. </w:t>
      </w:r>
    </w:p>
    <w:p w14:paraId="1D0F1C19" w14:textId="77777777" w:rsidR="006663B3" w:rsidRPr="008A22B3" w:rsidRDefault="006663B3" w:rsidP="006663B3">
      <w:pPr>
        <w:rPr>
          <w:rFonts w:cs="Times New Roman"/>
          <w:szCs w:val="28"/>
        </w:rPr>
      </w:pPr>
      <w:r w:rsidRPr="008A22B3">
        <w:rPr>
          <w:rFonts w:cs="Times New Roman"/>
          <w:szCs w:val="28"/>
        </w:rPr>
        <w:t>В основе этого фактора лежит сотрудничество России и Китая в Центральной Азии. Например, для решения проблемы добычи природного газа в Узбекистане Энергетический клуб мог бы сотрудничать в строительстве гидроэлектростанций в Таджикистане, который обладает возобновляемыми источниками энергии. Таким образом, Узбекистан мог бы использовать Клуб для экспорта природного газа.</w:t>
      </w:r>
    </w:p>
    <w:p w14:paraId="67B5A18E" w14:textId="77777777" w:rsidR="006663B3" w:rsidRPr="00B518AA" w:rsidRDefault="006663B3" w:rsidP="006663B3">
      <w:pPr>
        <w:rPr>
          <w:rFonts w:cs="Times New Roman"/>
          <w:szCs w:val="28"/>
        </w:rPr>
      </w:pPr>
      <w:r w:rsidRPr="00B518AA">
        <w:rPr>
          <w:rFonts w:cs="Times New Roman"/>
          <w:szCs w:val="28"/>
        </w:rPr>
        <w:t>Разумное использование гидроэнергетических ресурсов Киргизии могло бы полностью удовлетворить потребности южных областей Казахстана в энергоресурсах. Россия и Китай также могут сотрудничать в форсировании строительства Рогунской и Камбаратинской ГЭС.</w:t>
      </w:r>
    </w:p>
    <w:p w14:paraId="3E03A073" w14:textId="77777777" w:rsidR="006663B3" w:rsidRPr="00B518AA" w:rsidRDefault="006663B3" w:rsidP="006663B3">
      <w:pPr>
        <w:rPr>
          <w:rFonts w:cs="Times New Roman"/>
          <w:szCs w:val="28"/>
        </w:rPr>
      </w:pPr>
      <w:r w:rsidRPr="00B518AA">
        <w:rPr>
          <w:rFonts w:cs="Times New Roman"/>
          <w:szCs w:val="28"/>
        </w:rPr>
        <w:t>В то же время с этими проектами российские и китайские компании могут сыграть ведущую роль в увеличении объемов добычи гидроэнергетических ресурсов в Сибири и на Дальнем Востоке. Эта роль поможет сохранить дорогостоящие невозобновляемые ресурсы не только для нужд России, но и для приграничных территорий, а также будет способствовать энергетической безопасности и избегать потенциальных конфликтов с участием третьих сторон.</w:t>
      </w:r>
    </w:p>
    <w:p w14:paraId="2C2F29C7" w14:textId="77777777" w:rsidR="006663B3" w:rsidRPr="002A1087" w:rsidRDefault="006663B3" w:rsidP="006663B3">
      <w:pPr>
        <w:pStyle w:val="ab"/>
        <w:numPr>
          <w:ilvl w:val="0"/>
          <w:numId w:val="2"/>
        </w:numPr>
        <w:spacing w:after="200"/>
        <w:rPr>
          <w:rFonts w:cs="Times New Roman"/>
          <w:szCs w:val="28"/>
        </w:rPr>
      </w:pPr>
      <w:r w:rsidRPr="002A1087">
        <w:rPr>
          <w:rFonts w:cs="Times New Roman"/>
          <w:szCs w:val="28"/>
        </w:rPr>
        <w:t xml:space="preserve">Расширение финансовых и институциональных контактов в сфере энергетики. </w:t>
      </w:r>
    </w:p>
    <w:p w14:paraId="28629481" w14:textId="77777777" w:rsidR="006663B3" w:rsidRPr="00B518AA" w:rsidRDefault="006663B3" w:rsidP="006663B3">
      <w:pPr>
        <w:rPr>
          <w:rFonts w:cs="Times New Roman"/>
          <w:szCs w:val="28"/>
        </w:rPr>
      </w:pPr>
      <w:r w:rsidRPr="00B518AA">
        <w:rPr>
          <w:rFonts w:cs="Times New Roman"/>
          <w:szCs w:val="28"/>
        </w:rPr>
        <w:t>Этот фактор касается привлечения финансовых ресурсов Программы Центральноазиатского регионального экономического сотрудничества (ЦАРЭС) и Центральноазиатской инициативы по устойчивому развитию ООН (СПЕКА) к совместным энергетическим проектам энергетического клуба.</w:t>
      </w:r>
    </w:p>
    <w:p w14:paraId="68E7F134" w14:textId="77777777" w:rsidR="006663B3" w:rsidRPr="00B518AA" w:rsidRDefault="006663B3" w:rsidP="006663B3">
      <w:pPr>
        <w:rPr>
          <w:rFonts w:cs="Times New Roman"/>
          <w:szCs w:val="28"/>
        </w:rPr>
      </w:pPr>
      <w:r w:rsidRPr="00216E83">
        <w:rPr>
          <w:rFonts w:cs="Times New Roman"/>
          <w:szCs w:val="28"/>
        </w:rPr>
        <w:t xml:space="preserve">Несмотря на трудности и длительный период создания энергетических рынков ШОС, АТЭС и АСЕАН, представляется очень полезным выработать </w:t>
      </w:r>
      <w:r w:rsidRPr="00216E83">
        <w:rPr>
          <w:rFonts w:cs="Times New Roman"/>
          <w:szCs w:val="28"/>
        </w:rPr>
        <w:lastRenderedPageBreak/>
        <w:t>общий подход между этими организациями для обеспечения безопасности в энергетической сфере.</w:t>
      </w:r>
      <w:r>
        <w:rPr>
          <w:rStyle w:val="a5"/>
          <w:rFonts w:cs="Times New Roman"/>
          <w:szCs w:val="28"/>
        </w:rPr>
        <w:footnoteReference w:id="60"/>
      </w:r>
      <w:r w:rsidRPr="00B518AA">
        <w:rPr>
          <w:rFonts w:cs="Times New Roman"/>
          <w:szCs w:val="28"/>
        </w:rPr>
        <w:t xml:space="preserve">. </w:t>
      </w:r>
    </w:p>
    <w:p w14:paraId="251D37A7" w14:textId="77777777" w:rsidR="006663B3" w:rsidRPr="00E97805" w:rsidRDefault="006663B3" w:rsidP="006663B3">
      <w:pPr>
        <w:rPr>
          <w:rFonts w:cs="Times New Roman"/>
          <w:szCs w:val="28"/>
        </w:rPr>
      </w:pPr>
      <w:r w:rsidRPr="00B518AA">
        <w:rPr>
          <w:rFonts w:cs="Times New Roman"/>
          <w:szCs w:val="28"/>
        </w:rPr>
        <w:t>Предполагается, что в будущем Россия, Китай и ЕС могут развязать конкуренцию за евразийские источники энергии. Россия и Китай ведут ожесточенную, хотя и не враждебную, конкуренцию в Центральной Азии за доступ к природным ресурсам. Если мы рассмотрим долгосрочные прогнозы, например, на следующие 15 лет, окажется, что разница в ценах на нефть и газ будет десятикратной.</w:t>
      </w:r>
    </w:p>
    <w:p w14:paraId="6CECBA63" w14:textId="77777777" w:rsidR="006663B3" w:rsidRPr="00357F98" w:rsidRDefault="006663B3" w:rsidP="006663B3">
      <w:pPr>
        <w:rPr>
          <w:rFonts w:cs="Times New Roman"/>
          <w:szCs w:val="28"/>
        </w:rPr>
      </w:pPr>
      <w:r w:rsidRPr="00357F98">
        <w:rPr>
          <w:rFonts w:cs="Times New Roman"/>
          <w:szCs w:val="28"/>
        </w:rPr>
        <w:t>Цена на нефть вырастет с 50 до 500 долларов за баррель. Хотя страны хотят вкладывать деньги в большие, серьезные проекты, собственные проекты, при прогнозе 50/500 серьезных вложений предоставлять не следует. Уровень риска будет абсолютно неприемлемым дл</w:t>
      </w:r>
      <w:r>
        <w:rPr>
          <w:rFonts w:cs="Times New Roman"/>
          <w:szCs w:val="28"/>
        </w:rPr>
        <w:t xml:space="preserve">я вложения триллионов долларов. </w:t>
      </w:r>
      <w:r w:rsidRPr="00357F98">
        <w:rPr>
          <w:rFonts w:cs="Times New Roman"/>
          <w:szCs w:val="28"/>
        </w:rPr>
        <w:t>Таким образом, одна из перспективных задач энергетического клуба - выработка механизма решения спорных вопросов между российскими, китайскими и европейскими нефтегазовыми компаниями.</w:t>
      </w:r>
    </w:p>
    <w:p w14:paraId="50B7550F" w14:textId="77777777" w:rsidR="006663B3" w:rsidRPr="002A1087" w:rsidRDefault="006663B3" w:rsidP="006663B3">
      <w:pPr>
        <w:pStyle w:val="ab"/>
        <w:numPr>
          <w:ilvl w:val="0"/>
          <w:numId w:val="2"/>
        </w:numPr>
        <w:spacing w:after="200"/>
        <w:rPr>
          <w:rFonts w:cs="Times New Roman"/>
          <w:szCs w:val="28"/>
        </w:rPr>
      </w:pPr>
      <w:r w:rsidRPr="002A1087">
        <w:rPr>
          <w:rFonts w:cs="Times New Roman"/>
          <w:szCs w:val="28"/>
        </w:rPr>
        <w:t>Создание единого информационного поля в энергетической сфере.</w:t>
      </w:r>
    </w:p>
    <w:p w14:paraId="24470C46" w14:textId="77777777" w:rsidR="006663B3" w:rsidRPr="00357F98" w:rsidRDefault="006663B3" w:rsidP="006663B3">
      <w:pPr>
        <w:rPr>
          <w:rFonts w:cs="Times New Roman"/>
          <w:szCs w:val="28"/>
        </w:rPr>
      </w:pPr>
      <w:r w:rsidRPr="00357F98">
        <w:rPr>
          <w:rFonts w:cs="Times New Roman"/>
          <w:szCs w:val="28"/>
        </w:rPr>
        <w:t xml:space="preserve"> Единые инновации - одно из важнейших условий обеспечения энергетической безопасности и удовлетворения национальных интересов России, Китая и других стран-участниц. Рациональным шагом является сотрудничество между Россией и Китаем в области операционного обмена и обеспечения транзита ресурсов.</w:t>
      </w:r>
    </w:p>
    <w:p w14:paraId="54AE9B84" w14:textId="77777777" w:rsidR="006663B3" w:rsidRPr="00357F98" w:rsidRDefault="006663B3" w:rsidP="006663B3">
      <w:pPr>
        <w:rPr>
          <w:rFonts w:cs="Times New Roman"/>
          <w:szCs w:val="28"/>
        </w:rPr>
      </w:pPr>
      <w:r w:rsidRPr="00357F98">
        <w:rPr>
          <w:rFonts w:cs="Times New Roman"/>
          <w:szCs w:val="28"/>
        </w:rPr>
        <w:t>Создание общего рынка инфоторговли, отражающего информацию о спросе и предложении ресурсов и регулирующего цены на энергоносители, безусловно, будет способствовать созданию реальной конкурентной среды, равной стоимости ресурсов и лучшей ориентации цен в странах. магазин.</w:t>
      </w:r>
    </w:p>
    <w:p w14:paraId="4990F8BC" w14:textId="77777777" w:rsidR="006663B3" w:rsidRPr="00357F98" w:rsidRDefault="006663B3" w:rsidP="006663B3">
      <w:pPr>
        <w:rPr>
          <w:rFonts w:cs="Times New Roman"/>
          <w:szCs w:val="28"/>
        </w:rPr>
      </w:pPr>
      <w:r w:rsidRPr="00357F98">
        <w:rPr>
          <w:rFonts w:cs="Times New Roman"/>
          <w:szCs w:val="28"/>
        </w:rPr>
        <w:lastRenderedPageBreak/>
        <w:t>Таким образом, очевидно, что проблему деятельности энергетического клуба невозможно решить без понимания того, что этот процесс также требует более длительного периода времени, совместной разработки евразийского межконтинентального месторождения и долгосрочных инвестиций в нефтяную сферу через создание многосторонних предприятий. Видимо, в этих условиях российские нефтегазовые и инженерные компании должны активно выходить на азиатский рынок.</w:t>
      </w:r>
    </w:p>
    <w:p w14:paraId="59A31FB5" w14:textId="77777777" w:rsidR="006663B3" w:rsidRDefault="006663B3" w:rsidP="006663B3">
      <w:pPr>
        <w:rPr>
          <w:rFonts w:cs="Times New Roman"/>
          <w:szCs w:val="28"/>
        </w:rPr>
      </w:pPr>
      <w:r w:rsidRPr="00357F98">
        <w:rPr>
          <w:rFonts w:cs="Times New Roman"/>
          <w:szCs w:val="28"/>
        </w:rPr>
        <w:t>Жизненно важно, чтобы эти направления развивались на взаимовыгодных условиях и не переросли в ожесточенное соперничество, которое пагубно сказалось бы на обоих. «Газпром» продолжает наращивать сотрудничество со своими китайскими партнерами. Реализуется крупнейший в мире проект по поставкам газа по восточному маршруту «Сила Сибири». Сегодня подписано Рамочное соглашение между Россией и Китаем о поставках газа по западному маршруту. Этот юридически обязывающий документ создает необходимые предпосылки для подписания договора купли-продажи газа в рамках этого приоритетного проекта.</w:t>
      </w:r>
    </w:p>
    <w:p w14:paraId="620453AB" w14:textId="77777777" w:rsidR="006663B3" w:rsidRPr="00FC78BC" w:rsidRDefault="006663B3" w:rsidP="006663B3">
      <w:pPr>
        <w:jc w:val="center"/>
        <w:rPr>
          <w:rFonts w:cs="Times New Roman"/>
          <w:szCs w:val="28"/>
        </w:rPr>
      </w:pPr>
      <w:r w:rsidRPr="00FC78BC">
        <w:rPr>
          <w:rFonts w:cs="Times New Roman"/>
          <w:szCs w:val="28"/>
        </w:rPr>
        <w:t>***</w:t>
      </w:r>
    </w:p>
    <w:p w14:paraId="5B0ABD0F" w14:textId="77777777" w:rsidR="006663B3" w:rsidRPr="00661A64" w:rsidRDefault="006663B3" w:rsidP="006663B3">
      <w:pPr>
        <w:rPr>
          <w:rFonts w:cs="Times New Roman"/>
          <w:szCs w:val="28"/>
        </w:rPr>
      </w:pPr>
      <w:r w:rsidRPr="00661A64">
        <w:rPr>
          <w:rFonts w:cs="Times New Roman"/>
          <w:szCs w:val="28"/>
        </w:rPr>
        <w:t xml:space="preserve">Хотя обе страны могут многое выиграть от возрождения российского Дальнего Востока, неясно, когда - если когда-либо - стратегия России по </w:t>
      </w:r>
      <w:r>
        <w:rPr>
          <w:rFonts w:cs="Times New Roman"/>
          <w:szCs w:val="28"/>
        </w:rPr>
        <w:t>«</w:t>
      </w:r>
      <w:r w:rsidRPr="00661A64">
        <w:rPr>
          <w:rFonts w:cs="Times New Roman"/>
          <w:szCs w:val="28"/>
        </w:rPr>
        <w:t>ухаживанию</w:t>
      </w:r>
      <w:r>
        <w:rPr>
          <w:rFonts w:cs="Times New Roman"/>
          <w:szCs w:val="28"/>
        </w:rPr>
        <w:t>»</w:t>
      </w:r>
      <w:r w:rsidRPr="00661A64">
        <w:rPr>
          <w:rFonts w:cs="Times New Roman"/>
          <w:szCs w:val="28"/>
        </w:rPr>
        <w:t xml:space="preserve"> за Пекином в регионе, чтобы уменьшить его уязвимость перед Китаем, окупится. Пока что Китай </w:t>
      </w:r>
      <w:r>
        <w:rPr>
          <w:rFonts w:cs="Times New Roman"/>
          <w:szCs w:val="28"/>
        </w:rPr>
        <w:t>формально соглашается сотрудничать на равных</w:t>
      </w:r>
      <w:r w:rsidRPr="00661A64">
        <w:rPr>
          <w:rFonts w:cs="Times New Roman"/>
          <w:szCs w:val="28"/>
        </w:rPr>
        <w:t xml:space="preserve">, но он не спешит выполнять свои обещания с реальными инвестициями. Те, что случаются, часто </w:t>
      </w:r>
      <w:r>
        <w:rPr>
          <w:rFonts w:cs="Times New Roman"/>
          <w:szCs w:val="28"/>
        </w:rPr>
        <w:t>продиктованы скорее</w:t>
      </w:r>
      <w:r w:rsidRPr="00661A64">
        <w:rPr>
          <w:rFonts w:cs="Times New Roman"/>
          <w:szCs w:val="28"/>
        </w:rPr>
        <w:t xml:space="preserve"> </w:t>
      </w:r>
      <w:r>
        <w:rPr>
          <w:rFonts w:cs="Times New Roman"/>
          <w:szCs w:val="28"/>
        </w:rPr>
        <w:t>политическими соображениями</w:t>
      </w:r>
      <w:r w:rsidRPr="00661A64">
        <w:rPr>
          <w:rFonts w:cs="Times New Roman"/>
          <w:szCs w:val="28"/>
        </w:rPr>
        <w:t xml:space="preserve">. </w:t>
      </w:r>
      <w:r>
        <w:rPr>
          <w:rFonts w:cs="Times New Roman"/>
          <w:szCs w:val="28"/>
        </w:rPr>
        <w:t>На наш взгляд, несмотря на высокую степень взаимозависимости и комплементарности в энергетической сфере, к</w:t>
      </w:r>
      <w:r w:rsidRPr="00661A64">
        <w:rPr>
          <w:rFonts w:cs="Times New Roman"/>
          <w:szCs w:val="28"/>
        </w:rPr>
        <w:t xml:space="preserve">оммерческие и стратегические интересы </w:t>
      </w:r>
      <w:r>
        <w:rPr>
          <w:rFonts w:cs="Times New Roman"/>
          <w:szCs w:val="28"/>
        </w:rPr>
        <w:t xml:space="preserve"> Пекина </w:t>
      </w:r>
      <w:r w:rsidRPr="00661A64">
        <w:rPr>
          <w:rFonts w:cs="Times New Roman"/>
          <w:szCs w:val="28"/>
        </w:rPr>
        <w:t xml:space="preserve">будут преобладать над риторикой партнерства с Россией. Реализация китайского капитала будет частично зависеть от способности России изменить местное восприятие и политическую бюрократию на местах, но это маловероятная перспектива. В </w:t>
      </w:r>
      <w:r w:rsidRPr="00661A64">
        <w:rPr>
          <w:rFonts w:cs="Times New Roman"/>
          <w:szCs w:val="28"/>
        </w:rPr>
        <w:lastRenderedPageBreak/>
        <w:t xml:space="preserve">условиях </w:t>
      </w:r>
      <w:r>
        <w:rPr>
          <w:rFonts w:cs="Times New Roman"/>
          <w:szCs w:val="28"/>
        </w:rPr>
        <w:t xml:space="preserve">более </w:t>
      </w:r>
      <w:r w:rsidRPr="00661A64">
        <w:rPr>
          <w:rFonts w:cs="Times New Roman"/>
          <w:szCs w:val="28"/>
        </w:rPr>
        <w:t>слабой экономики у России мало рычагов давления на Китай с целью выполнения взятых на себя обязательств, кроме привлечения инвестиций от других азиатских соседей; Однако Япония и Южная Корея являются еще более неохотными инвесторами, чем Китай, учитывая их желание поддерживать единый фронт с Соединенными Штатами в отношении санкций.</w:t>
      </w:r>
    </w:p>
    <w:p w14:paraId="4603BE8B" w14:textId="77777777" w:rsidR="006663B3" w:rsidRPr="00661A64" w:rsidRDefault="006663B3" w:rsidP="006663B3">
      <w:pPr>
        <w:rPr>
          <w:rFonts w:cs="Times New Roman"/>
          <w:szCs w:val="28"/>
        </w:rPr>
      </w:pPr>
      <w:r>
        <w:rPr>
          <w:rFonts w:cs="Times New Roman"/>
          <w:szCs w:val="28"/>
        </w:rPr>
        <w:t xml:space="preserve">Москва </w:t>
      </w:r>
      <w:r w:rsidRPr="00661A64">
        <w:rPr>
          <w:rFonts w:cs="Times New Roman"/>
          <w:szCs w:val="28"/>
        </w:rPr>
        <w:t>считает экономическое и социальное развитие российского Дальнего Востока важным для безопасности региона, но жизнеспособность и осуществимость этой стратегии находится под вопросом, несмотря на оптимистичную официальную китайскую и российскую риторику. Сохранение слабой позиции в этой ключевой стратегической области может усилить неуверенность России в ее уязвимости в Северо-Восточной Азии.</w:t>
      </w:r>
    </w:p>
    <w:p w14:paraId="2DA76602" w14:textId="0A012223" w:rsidR="002559D6" w:rsidRPr="00357F98" w:rsidRDefault="006663B3" w:rsidP="002559D6">
      <w:pPr>
        <w:rPr>
          <w:rFonts w:cs="Times New Roman"/>
          <w:szCs w:val="28"/>
        </w:rPr>
      </w:pPr>
      <w:r w:rsidRPr="00357F98">
        <w:rPr>
          <w:rFonts w:cs="Times New Roman"/>
          <w:szCs w:val="28"/>
        </w:rPr>
        <w:t xml:space="preserve">Мао Цзэдун </w:t>
      </w:r>
      <w:r w:rsidR="002559D6">
        <w:rPr>
          <w:rFonts w:cs="Times New Roman"/>
          <w:szCs w:val="28"/>
        </w:rPr>
        <w:t>говорил</w:t>
      </w:r>
      <w:r w:rsidRPr="00357F98">
        <w:rPr>
          <w:rFonts w:cs="Times New Roman"/>
          <w:szCs w:val="28"/>
        </w:rPr>
        <w:t>: «Перспективы яркие, но дорога извилистая». В интересах России и Китая сделать этот путь менее извилистым и более предсказуемым.</w:t>
      </w:r>
    </w:p>
    <w:p w14:paraId="723C6243" w14:textId="5D954791" w:rsidR="001013DA" w:rsidRDefault="001013DA" w:rsidP="000A19C6"/>
    <w:p w14:paraId="42E77FBC" w14:textId="461C2504" w:rsidR="001013DA" w:rsidRDefault="001013DA" w:rsidP="000A19C6"/>
    <w:p w14:paraId="40C4DC80" w14:textId="5B4BF05E" w:rsidR="001013DA" w:rsidRDefault="001013DA" w:rsidP="000A19C6"/>
    <w:p w14:paraId="0B512623" w14:textId="4330B3FA" w:rsidR="001013DA" w:rsidRDefault="001013DA" w:rsidP="000A19C6"/>
    <w:p w14:paraId="3E755E8E" w14:textId="37B9342B" w:rsidR="001013DA" w:rsidRDefault="001013DA" w:rsidP="000A19C6"/>
    <w:p w14:paraId="57133381" w14:textId="16ABCC8F" w:rsidR="001013DA" w:rsidRDefault="001013DA" w:rsidP="000A19C6"/>
    <w:p w14:paraId="57D3449E" w14:textId="5EFC43DA" w:rsidR="001013DA" w:rsidRDefault="001013DA" w:rsidP="000A19C6"/>
    <w:p w14:paraId="7F91D6EC" w14:textId="0E89D93B" w:rsidR="001013DA" w:rsidRPr="001013DA" w:rsidRDefault="001013DA" w:rsidP="001013DA">
      <w:pPr>
        <w:pStyle w:val="1"/>
        <w:rPr>
          <w:rFonts w:cs="Times New Roman"/>
          <w:b w:val="0"/>
          <w:bCs/>
          <w:szCs w:val="28"/>
        </w:rPr>
      </w:pPr>
      <w:bookmarkStart w:id="11" w:name="_Toc71057825"/>
      <w:r w:rsidRPr="001013DA">
        <w:rPr>
          <w:rFonts w:cs="Times New Roman"/>
          <w:bCs/>
          <w:szCs w:val="28"/>
        </w:rPr>
        <w:lastRenderedPageBreak/>
        <w:t>Глава 3. Роль энергетики в контексте политического развития двух стран</w:t>
      </w:r>
      <w:bookmarkEnd w:id="11"/>
    </w:p>
    <w:p w14:paraId="4FF5036E" w14:textId="77777777" w:rsidR="001013DA" w:rsidRPr="001013DA" w:rsidRDefault="001013DA" w:rsidP="001013DA">
      <w:pPr>
        <w:pStyle w:val="1"/>
        <w:rPr>
          <w:rFonts w:cs="Times New Roman"/>
          <w:b w:val="0"/>
          <w:bCs/>
          <w:szCs w:val="28"/>
        </w:rPr>
      </w:pPr>
      <w:bookmarkStart w:id="12" w:name="_Toc71057826"/>
      <w:r w:rsidRPr="001013DA">
        <w:rPr>
          <w:rFonts w:cs="Times New Roman"/>
          <w:bCs/>
          <w:szCs w:val="28"/>
        </w:rPr>
        <w:t>3.1 Политическое измерение энергетической безопасности РФ</w:t>
      </w:r>
      <w:bookmarkEnd w:id="12"/>
    </w:p>
    <w:p w14:paraId="05917738" w14:textId="77777777" w:rsidR="001013DA" w:rsidRPr="001013DA" w:rsidRDefault="001013DA" w:rsidP="001013DA">
      <w:r w:rsidRPr="001013DA">
        <w:t>Российская Федерация, на данный момент являющаяся одной из самых влиятельных и крупных стран транзитеров, экспортеров и производителей углеводородного сырья в мире, становится непосредственным участником геополитических и экономических споров на международной арене. Этому способствует не только роль России в энергетической сфере, но и само развитие мирового энергетического комплекса в целом.</w:t>
      </w:r>
    </w:p>
    <w:p w14:paraId="3897542B" w14:textId="77777777" w:rsidR="001013DA" w:rsidRPr="001013DA" w:rsidRDefault="001013DA" w:rsidP="001013DA">
      <w:r w:rsidRPr="001013DA">
        <w:t>Рассматривая предложенную тему, невозможно не затронуть следующий термин: «энергетическая дипломатия»</w:t>
      </w:r>
      <w:r w:rsidRPr="001013DA">
        <w:rPr>
          <w:vertAlign w:val="superscript"/>
        </w:rPr>
        <w:footnoteReference w:id="61"/>
      </w:r>
      <w:r w:rsidRPr="001013DA">
        <w:t>. Именно она служит гарантом сохранения авторитета Российской Федерации в сфере энергетики на международной арене. Это достигается за счет грамотной дипломатической работы отечественных специалистов.</w:t>
      </w:r>
    </w:p>
    <w:p w14:paraId="2084D1A3" w14:textId="77777777" w:rsidR="001013DA" w:rsidRPr="001013DA" w:rsidRDefault="001013DA" w:rsidP="001013DA">
      <w:r w:rsidRPr="001013DA">
        <w:t>Помимо Российской Федерации энергетическая дипломатия является неотъемлемой частью внешней политики большинства ведущих мировых держав, вне зависимости от того, кем является страна, экспортером или импортером в сфере энергетики. Обращаясь к историческим фактам, мы можем определить откуда пошла такая тенденция. На повсеместное распространение энергетической дипломатии повлияли следующие процессы:</w:t>
      </w:r>
    </w:p>
    <w:p w14:paraId="226B0FCA" w14:textId="77777777" w:rsidR="001013DA" w:rsidRPr="001013DA" w:rsidRDefault="001013DA" w:rsidP="001013DA">
      <w:r w:rsidRPr="001013DA">
        <w:t>-мировые войны;</w:t>
      </w:r>
    </w:p>
    <w:p w14:paraId="00498D5B" w14:textId="77777777" w:rsidR="001013DA" w:rsidRPr="001013DA" w:rsidRDefault="001013DA" w:rsidP="001013DA">
      <w:r w:rsidRPr="001013DA">
        <w:t xml:space="preserve">-нефтяные кризисы (70-80-х гг. </w:t>
      </w:r>
      <w:r w:rsidRPr="001013DA">
        <w:rPr>
          <w:lang w:val="en-US"/>
        </w:rPr>
        <w:t>XX</w:t>
      </w:r>
      <w:r w:rsidRPr="001013DA">
        <w:t>в.)</w:t>
      </w:r>
      <w:r w:rsidRPr="001013DA">
        <w:rPr>
          <w:vertAlign w:val="superscript"/>
        </w:rPr>
        <w:footnoteReference w:id="62"/>
      </w:r>
      <w:r w:rsidRPr="001013DA">
        <w:t>.</w:t>
      </w:r>
    </w:p>
    <w:p w14:paraId="20C08ECA" w14:textId="77777777" w:rsidR="001013DA" w:rsidRPr="001013DA" w:rsidRDefault="001013DA" w:rsidP="001013DA">
      <w:r w:rsidRPr="001013DA">
        <w:t>Вышеперечисленные исторические процессы доказали, что энергетические ресурсы не просто сырье и продукт обмена между странами, -</w:t>
      </w:r>
      <w:r w:rsidRPr="001013DA">
        <w:lastRenderedPageBreak/>
        <w:t xml:space="preserve">это инструмент, с помощью которого осуществляется межгосударственное внешнеполитическое давление и влияние. </w:t>
      </w:r>
    </w:p>
    <w:p w14:paraId="16328DBD" w14:textId="77777777" w:rsidR="001013DA" w:rsidRPr="001013DA" w:rsidRDefault="001013DA" w:rsidP="001013DA">
      <w:r w:rsidRPr="001013DA">
        <w:t>Мы уже успели частично рассмотреть такой термин, как «энергетика», теперь обратимся к понятию «ресурсы». Как мы успели понять, энергетика является, своего рода, одним из традиционных инструментов внешнеполитического влияния. А что же такое ресурсы?  В традиционном понимании ресурсы- это газ, нефть и уголь. Однако с научной точки зрения, опирающейся на современную исторически сложившуюся обстановку, к ресурсам можно отнести следующее:</w:t>
      </w:r>
    </w:p>
    <w:p w14:paraId="2C744FEC" w14:textId="77777777" w:rsidR="001013DA" w:rsidRPr="001013DA" w:rsidRDefault="001013DA" w:rsidP="001013DA">
      <w:r w:rsidRPr="001013DA">
        <w:t>-эксплуатацию различных современных международных механизмов в сфере финансов;</w:t>
      </w:r>
    </w:p>
    <w:p w14:paraId="052AD66C" w14:textId="77777777" w:rsidR="001013DA" w:rsidRPr="001013DA" w:rsidRDefault="001013DA" w:rsidP="001013DA">
      <w:r w:rsidRPr="001013DA">
        <w:t>-новейшие производственные технологии;</w:t>
      </w:r>
    </w:p>
    <w:p w14:paraId="57709DDD" w14:textId="77777777" w:rsidR="001013DA" w:rsidRPr="001013DA" w:rsidRDefault="001013DA" w:rsidP="001013DA">
      <w:r w:rsidRPr="001013DA">
        <w:t>-а также различные новейшие методы производства</w:t>
      </w:r>
      <w:r w:rsidRPr="001013DA">
        <w:rPr>
          <w:vertAlign w:val="superscript"/>
        </w:rPr>
        <w:footnoteReference w:id="63"/>
      </w:r>
      <w:r w:rsidRPr="001013DA">
        <w:t>.</w:t>
      </w:r>
    </w:p>
    <w:p w14:paraId="1664FCB5" w14:textId="77777777" w:rsidR="001013DA" w:rsidRPr="001013DA" w:rsidRDefault="001013DA" w:rsidP="001013DA">
      <w:r w:rsidRPr="001013DA">
        <w:t>Таким образом, можно сделать небольшой вывод: в последнее время неправильно использовать понятие «энергетической дипломатии», следует ввести следующее: «ресурсно-энергетическая дипломатия». Именно это понятие в полной мере способно отразить все те процессы, которые протекают в современных международных экономико-политических процессах. Данный эффект достигается за счет объединения ролей обоих терминов: к классическому пониманию «энергетической дипломатии» добавляется:</w:t>
      </w:r>
    </w:p>
    <w:p w14:paraId="3B3F61ED" w14:textId="77777777" w:rsidR="001013DA" w:rsidRPr="001013DA" w:rsidRDefault="001013DA" w:rsidP="001013DA">
      <w:r w:rsidRPr="001013DA">
        <w:t>-модернизация современных финансовых механизмов;</w:t>
      </w:r>
    </w:p>
    <w:p w14:paraId="099CA774" w14:textId="77777777" w:rsidR="001013DA" w:rsidRPr="001013DA" w:rsidRDefault="001013DA" w:rsidP="001013DA">
      <w:r w:rsidRPr="001013DA">
        <w:t>-внедрение новых инновационных энергетических ресурсов и технологий их применения.</w:t>
      </w:r>
    </w:p>
    <w:p w14:paraId="59D0C543" w14:textId="77777777" w:rsidR="001013DA" w:rsidRPr="001013DA" w:rsidRDefault="001013DA" w:rsidP="001013DA">
      <w:r w:rsidRPr="001013DA">
        <w:t xml:space="preserve">Энергетическая отрасль играет одну из важнейших ролей в национальной политике ведущих держав мира. Те инструменты, которыми </w:t>
      </w:r>
      <w:r w:rsidRPr="001013DA">
        <w:lastRenderedPageBreak/>
        <w:t>пользуется та или иная страна за обладание ресурсами, определяют развитие всех международных отношений государства.  Поэтому появляется новое понятие в нашем исследовании: «энергетическая безопасность»</w:t>
      </w:r>
      <w:r w:rsidRPr="001013DA">
        <w:rPr>
          <w:vertAlign w:val="superscript"/>
        </w:rPr>
        <w:footnoteReference w:id="64"/>
      </w:r>
      <w:r w:rsidRPr="001013DA">
        <w:t xml:space="preserve">. </w:t>
      </w:r>
    </w:p>
    <w:p w14:paraId="392C770E" w14:textId="77777777" w:rsidR="001013DA" w:rsidRPr="001013DA" w:rsidRDefault="001013DA" w:rsidP="001013DA">
      <w:r w:rsidRPr="001013DA">
        <w:t>Следствием зарождения энергетической безопасности становится появление МЭА- Международного Энергетического Агенства. Его ведущей целью становится создание среды международной энергетической безопасности</w:t>
      </w:r>
      <w:r w:rsidRPr="001013DA">
        <w:rPr>
          <w:vertAlign w:val="superscript"/>
        </w:rPr>
        <w:footnoteReference w:id="65"/>
      </w:r>
      <w:r w:rsidRPr="001013DA">
        <w:t xml:space="preserve">. </w:t>
      </w:r>
    </w:p>
    <w:p w14:paraId="79E01425" w14:textId="77777777" w:rsidR="001013DA" w:rsidRPr="001013DA" w:rsidRDefault="001013DA" w:rsidP="001013DA">
      <w:r w:rsidRPr="001013DA">
        <w:t>Стоит отметить, что точного определения энергетической безопасности назвать нельзя, его трактовка напрямую зависит от определения той или иной страны к одной из следующих категорий:</w:t>
      </w:r>
    </w:p>
    <w:p w14:paraId="2471DB42" w14:textId="77777777" w:rsidR="001013DA" w:rsidRPr="001013DA" w:rsidRDefault="001013DA" w:rsidP="001013DA">
      <w:r w:rsidRPr="001013DA">
        <w:t>-страна-импортер;</w:t>
      </w:r>
    </w:p>
    <w:p w14:paraId="3EF54AB8" w14:textId="77777777" w:rsidR="001013DA" w:rsidRPr="001013DA" w:rsidRDefault="001013DA" w:rsidP="001013DA">
      <w:r w:rsidRPr="001013DA">
        <w:t>-страна-экспортер;</w:t>
      </w:r>
    </w:p>
    <w:p w14:paraId="63404338" w14:textId="77777777" w:rsidR="001013DA" w:rsidRPr="001013DA" w:rsidRDefault="001013DA" w:rsidP="001013DA">
      <w:r w:rsidRPr="001013DA">
        <w:t>-страна-транзитер энергоресурсов</w:t>
      </w:r>
      <w:r w:rsidRPr="001013DA">
        <w:rPr>
          <w:vertAlign w:val="superscript"/>
        </w:rPr>
        <w:footnoteReference w:id="66"/>
      </w:r>
      <w:r w:rsidRPr="001013DA">
        <w:t>.</w:t>
      </w:r>
    </w:p>
    <w:p w14:paraId="335F9509" w14:textId="50779715" w:rsidR="001013DA" w:rsidRPr="001013DA" w:rsidRDefault="001013DA" w:rsidP="001013DA">
      <w:r w:rsidRPr="001013DA">
        <w:t>На момент 2020 года у Российской Федерации в сфере энергетики сто</w:t>
      </w:r>
      <w:r w:rsidR="00C83939">
        <w:t>яло</w:t>
      </w:r>
      <w:r w:rsidRPr="001013DA">
        <w:t xml:space="preserve"> несколько задач:</w:t>
      </w:r>
    </w:p>
    <w:p w14:paraId="74E53E00" w14:textId="77777777" w:rsidR="001013DA" w:rsidRPr="001013DA" w:rsidRDefault="001013DA" w:rsidP="001013DA">
      <w:r w:rsidRPr="001013DA">
        <w:t>-эффективное использование кадрового и научно-технического ресурса;</w:t>
      </w:r>
    </w:p>
    <w:p w14:paraId="19888DFF" w14:textId="77777777" w:rsidR="001013DA" w:rsidRPr="001013DA" w:rsidRDefault="001013DA" w:rsidP="001013DA">
      <w:r w:rsidRPr="001013DA">
        <w:t>-а также рациональное использование энергетических ресурсов страны.</w:t>
      </w:r>
    </w:p>
    <w:p w14:paraId="26BC3D30" w14:textId="77777777" w:rsidR="001013DA" w:rsidRPr="001013DA" w:rsidRDefault="001013DA" w:rsidP="001013DA">
      <w:r w:rsidRPr="001013DA">
        <w:t>Данные пункты, согласно общей стратегии развития энергетической сферы Российской Федерации должны поспособствовать повышению общего уровня жизни и выводу государства на путь постоянного, эффективного развития</w:t>
      </w:r>
      <w:r w:rsidRPr="001013DA">
        <w:rPr>
          <w:vertAlign w:val="superscript"/>
        </w:rPr>
        <w:footnoteReference w:id="67"/>
      </w:r>
      <w:r w:rsidRPr="001013DA">
        <w:t xml:space="preserve">. </w:t>
      </w:r>
    </w:p>
    <w:p w14:paraId="1E843434" w14:textId="77777777" w:rsidR="001013DA" w:rsidRPr="001013DA" w:rsidRDefault="001013DA" w:rsidP="001013DA">
      <w:r w:rsidRPr="001013DA">
        <w:lastRenderedPageBreak/>
        <w:t>Однако, стоит отметить, что несмотря на всю энергетическую мощь Российской Федерации, ей не удастся в полной мере сохранять свою энергетическую безопасность. Этому препятствует ряд факторов:</w:t>
      </w:r>
    </w:p>
    <w:p w14:paraId="50D37998" w14:textId="77777777" w:rsidR="001013DA" w:rsidRPr="001013DA" w:rsidRDefault="001013DA" w:rsidP="001013DA">
      <w:r w:rsidRPr="001013DA">
        <w:t>-зависимость некоторых приграничных зон России от энергетического обеспечения близлежащих стран;</w:t>
      </w:r>
    </w:p>
    <w:p w14:paraId="5BEC99BA" w14:textId="77777777" w:rsidR="001013DA" w:rsidRPr="001013DA" w:rsidRDefault="001013DA" w:rsidP="001013DA">
      <w:r w:rsidRPr="001013DA">
        <w:t>-резкие падения цен на энергоресурсы на международных рынках;</w:t>
      </w:r>
    </w:p>
    <w:p w14:paraId="1ED268C9" w14:textId="77777777" w:rsidR="001013DA" w:rsidRPr="001013DA" w:rsidRDefault="001013DA" w:rsidP="001013DA">
      <w:r w:rsidRPr="001013DA">
        <w:t>-военные действия на территориях стран, где проходят транзитные пути Российской Федерации</w:t>
      </w:r>
      <w:r w:rsidRPr="001013DA">
        <w:rPr>
          <w:vertAlign w:val="superscript"/>
        </w:rPr>
        <w:footnoteReference w:id="68"/>
      </w:r>
      <w:r w:rsidRPr="001013DA">
        <w:t>.</w:t>
      </w:r>
    </w:p>
    <w:p w14:paraId="090AB64C" w14:textId="77777777" w:rsidR="001013DA" w:rsidRPr="001013DA" w:rsidRDefault="001013DA" w:rsidP="001013DA">
      <w:r w:rsidRPr="001013DA">
        <w:t>Мы успели разобрать понятия «энергетической дипломатии» и «ресурсов», теперь обратимся к следующим терминам: «международной энергетической безопасности», «внешней энергетической политике», а также «энергетической политике»</w:t>
      </w:r>
      <w:r w:rsidRPr="001013DA">
        <w:rPr>
          <w:vertAlign w:val="superscript"/>
        </w:rPr>
        <w:footnoteReference w:id="69"/>
      </w:r>
      <w:r w:rsidRPr="001013DA">
        <w:t xml:space="preserve">. </w:t>
      </w:r>
    </w:p>
    <w:p w14:paraId="7B003BD3" w14:textId="77777777" w:rsidR="001013DA" w:rsidRPr="001013DA" w:rsidRDefault="001013DA" w:rsidP="001013DA">
      <w:r w:rsidRPr="001013DA">
        <w:t>Начнем с более базового понятия: «энергетической политики». Это внешне и внутриполитическая сфера деятельности и влияния государства, которая способствует обеспечению стабильности внутригосударственной энергобезопасности</w:t>
      </w:r>
      <w:r w:rsidRPr="001013DA">
        <w:rPr>
          <w:vertAlign w:val="superscript"/>
        </w:rPr>
        <w:footnoteReference w:id="70"/>
      </w:r>
      <w:r w:rsidRPr="001013DA">
        <w:t xml:space="preserve">. </w:t>
      </w:r>
    </w:p>
    <w:p w14:paraId="53041306" w14:textId="77777777" w:rsidR="001013DA" w:rsidRPr="001013DA" w:rsidRDefault="001013DA" w:rsidP="001013DA">
      <w:r w:rsidRPr="001013DA">
        <w:t xml:space="preserve">Следующим понятием, которое мы рассмотрим в ходе нашего исследования, станет понятие «внешней энергетической политики». Аналогично с предыдущим термином данный тип энергетической политики направлен на определенную сферу деятельности государства, однако его отличительной особенностью является отстаивание национальных интересов государства в энергетическом секторе. </w:t>
      </w:r>
    </w:p>
    <w:p w14:paraId="5E5AB34E" w14:textId="77777777" w:rsidR="001013DA" w:rsidRPr="001013DA" w:rsidRDefault="001013DA" w:rsidP="001013DA">
      <w:r w:rsidRPr="001013DA">
        <w:lastRenderedPageBreak/>
        <w:t>Многие зарубежные авторы характеризуют внешнюю энергетическую политику России, как политику «энергетического шантажа»</w:t>
      </w:r>
      <w:r w:rsidRPr="001013DA">
        <w:rPr>
          <w:vertAlign w:val="superscript"/>
        </w:rPr>
        <w:footnoteReference w:id="71"/>
      </w:r>
      <w:r w:rsidRPr="001013DA">
        <w:t xml:space="preserve">. Также некоторые исследователи находят много общего между гонкой вооружений и энергетической сферой России, называя это все «энергогонкой». </w:t>
      </w:r>
    </w:p>
    <w:p w14:paraId="589DA747" w14:textId="5FFFDAFF" w:rsidR="001013DA" w:rsidRPr="001013DA" w:rsidRDefault="00C83939" w:rsidP="001013DA">
      <w:r>
        <w:t>Кроме того,</w:t>
      </w:r>
      <w:r w:rsidR="001013DA" w:rsidRPr="001013DA">
        <w:t xml:space="preserve"> в нашем исследовании мы обратимся к такому понятию, как «трубопроводная дипломатия». Прокладывая любой трубопровод на территории другой страны, </w:t>
      </w:r>
      <w:r w:rsidR="004A7E10">
        <w:t>сотрудничество</w:t>
      </w:r>
      <w:r w:rsidR="001013DA" w:rsidRPr="001013DA">
        <w:t xml:space="preserve"> рассчитывается на долгосрочную перспективу. Соответственно, странам, заинтересованным в данном процессе, приходится задействовать все свои дипломатические данные, чтобы избежать конфликтных ситуаций.   </w:t>
      </w:r>
    </w:p>
    <w:p w14:paraId="332736DF" w14:textId="77777777" w:rsidR="001013DA" w:rsidRPr="001013DA" w:rsidRDefault="001013DA" w:rsidP="001013DA">
      <w:r w:rsidRPr="001013DA">
        <w:t xml:space="preserve">Подводя небольшой итог, хотелось бы сказать, что энергетическая сфера международного сотрудничества Российской Федерации выходит не просто на передний план, она становится настольно самостоятельной отраслью, что требует индивидуального направления дипломатии для отстаивания собственных, национальных интересов. </w:t>
      </w:r>
    </w:p>
    <w:p w14:paraId="49A5A157" w14:textId="314D93F5" w:rsidR="001013DA" w:rsidRPr="001013DA" w:rsidRDefault="001013DA" w:rsidP="001013DA">
      <w:r w:rsidRPr="001013DA">
        <w:t xml:space="preserve">Основным заключением нашего исследования становится следующее: могущество Российской Федерации измеряется не в количестве ее энергетических запасов, рассредоточенных по огромной территории страны, а в умении разумно (с дипломатической точки зрения) использовать эти бесчисленные запасы, обеспечивая не только собственную безопасность, но и заботясь о безопасности на международной арене. </w:t>
      </w:r>
    </w:p>
    <w:p w14:paraId="18EF2694" w14:textId="758152BB" w:rsidR="001013DA" w:rsidRDefault="001013DA" w:rsidP="001013DA">
      <w:pPr>
        <w:pStyle w:val="1"/>
        <w:rPr>
          <w:rFonts w:cs="Times New Roman"/>
          <w:bCs/>
          <w:szCs w:val="28"/>
        </w:rPr>
      </w:pPr>
      <w:bookmarkStart w:id="13" w:name="_Toc71057827"/>
      <w:r w:rsidRPr="001013DA">
        <w:rPr>
          <w:rFonts w:cs="Times New Roman"/>
          <w:bCs/>
          <w:szCs w:val="28"/>
        </w:rPr>
        <w:t>3.2 Тенденции и амбиции КНР</w:t>
      </w:r>
      <w:bookmarkEnd w:id="13"/>
    </w:p>
    <w:p w14:paraId="7D4FD7ED" w14:textId="77777777" w:rsidR="004A7E10" w:rsidRPr="004A7E10" w:rsidRDefault="004A7E10" w:rsidP="004A7E10"/>
    <w:p w14:paraId="29A7C592" w14:textId="1170531C" w:rsidR="001013DA" w:rsidRPr="001013DA" w:rsidRDefault="001013DA" w:rsidP="001013DA">
      <w:r w:rsidRPr="001013DA">
        <w:t xml:space="preserve">Учитывая продолжающееся глобальное военно-морское превосходство </w:t>
      </w:r>
      <w:r w:rsidR="00691EC1">
        <w:t>Соединенных Штатов</w:t>
      </w:r>
      <w:r w:rsidRPr="001013DA">
        <w:t xml:space="preserve">, которому вряд ли удастся успешно бросить вызов в обозримом будущем, высшим стратегическим приоритетом Пекина является обеспечение энергетической безопасности путем соединения крупных </w:t>
      </w:r>
      <w:r w:rsidRPr="001013DA">
        <w:lastRenderedPageBreak/>
        <w:t xml:space="preserve">дружественных производителей нефти и газа с Китаем через трубопроводы, проходящие по сухопутным маршрутам за пределами </w:t>
      </w:r>
      <w:r w:rsidR="00D36D0B">
        <w:t>геополитического влияния</w:t>
      </w:r>
      <w:r w:rsidRPr="001013DA">
        <w:t xml:space="preserve"> </w:t>
      </w:r>
      <w:r w:rsidR="00D36D0B">
        <w:t>С</w:t>
      </w:r>
      <w:r w:rsidRPr="001013DA">
        <w:t>оединенны</w:t>
      </w:r>
      <w:r w:rsidR="00D36D0B">
        <w:t>х</w:t>
      </w:r>
      <w:r w:rsidRPr="001013DA">
        <w:t xml:space="preserve"> Штат</w:t>
      </w:r>
      <w:r w:rsidR="00D36D0B">
        <w:t>ов</w:t>
      </w:r>
      <w:r w:rsidRPr="001013DA">
        <w:t>. В случае успеха в течение одного поколения новы</w:t>
      </w:r>
      <w:r w:rsidR="00D36D0B">
        <w:t>й</w:t>
      </w:r>
      <w:r w:rsidRPr="001013DA">
        <w:t xml:space="preserve"> китайски</w:t>
      </w:r>
      <w:r w:rsidR="00D36D0B">
        <w:t>й</w:t>
      </w:r>
      <w:r w:rsidRPr="001013DA">
        <w:t xml:space="preserve"> «Шелковы</w:t>
      </w:r>
      <w:r w:rsidR="00D36D0B">
        <w:t>й</w:t>
      </w:r>
      <w:r w:rsidRPr="001013DA">
        <w:t xml:space="preserve"> пут</w:t>
      </w:r>
      <w:r w:rsidR="00D36D0B">
        <w:t>ь</w:t>
      </w:r>
      <w:r w:rsidRPr="001013DA">
        <w:t>» - наземные трубопроводы вместе с автомобильными и железными дорогами - буд</w:t>
      </w:r>
      <w:r w:rsidR="00D36D0B">
        <w:t>е</w:t>
      </w:r>
      <w:r w:rsidRPr="001013DA">
        <w:t>т транспортировать достаточно нефти и газа для удовлетворения ресурсных потребностей страны.</w:t>
      </w:r>
    </w:p>
    <w:p w14:paraId="245348A8" w14:textId="437EB38D" w:rsidR="001013DA" w:rsidRPr="001013DA" w:rsidRDefault="001013DA" w:rsidP="001013DA">
      <w:r w:rsidRPr="001013DA">
        <w:t>В настоящее время Китай сильно зависит от импорта нефти и газа, в основном из Персидского залива и Африки, который доставляется в основном танкерами по морским коммуникациям и через морские проливы, контролируемые ВМС США. Прекращение импорта энергоносителей, вызванное военно-морской блокадой, спровоцирует быстрый крах экономики Китая и парализует его вооруженные силы, превратив страну в бумажного дракона. Пентагон убежден, что Китай потерпит неудачу в своих попытках обойти американский контроль над мировым морским достоянием. В е</w:t>
      </w:r>
      <w:r w:rsidR="004A480D">
        <w:t>го</w:t>
      </w:r>
      <w:r w:rsidRPr="001013DA">
        <w:t xml:space="preserve"> ежегодном отчете Конгрессу по Китаю за 2016 год говорится: «Учитывая растущий спрос Китая на энергоресурсы, новые трубопроводы лишь незначительно уменьшат зависимость Китая от морских перевозок ... огромный объем импортируемой нефти и сжиженного природного газа ... сделает стратегические морские пути все более важными для Китая».</w:t>
      </w:r>
      <w:r w:rsidRPr="001013DA">
        <w:rPr>
          <w:vertAlign w:val="superscript"/>
        </w:rPr>
        <w:footnoteReference w:id="72"/>
      </w:r>
    </w:p>
    <w:p w14:paraId="2A172DF9" w14:textId="77777777" w:rsidR="001013DA" w:rsidRPr="001013DA" w:rsidRDefault="001013DA" w:rsidP="001013DA">
      <w:r w:rsidRPr="001013DA">
        <w:t>Хотя оценка Пентагона определенно верна в краткосрочной перспективе, было бы неразумно формировать долгосрочную большую стратегию Америки в отношении Китая, исходя из предпосылки, что Пекин продолжает зависеть от импорта энергоносителей по морю.</w:t>
      </w:r>
    </w:p>
    <w:p w14:paraId="564B743C" w14:textId="77777777" w:rsidR="001013DA" w:rsidRPr="001013DA" w:rsidRDefault="001013DA" w:rsidP="001013DA">
      <w:r w:rsidRPr="001013DA">
        <w:t xml:space="preserve">Управление энергетической информации (УЭИ), статистическое подразделение Министерства энергетики США, в своем отчете International Energy Outlook 2016 оценивает импорт нефти Китаем в 2015 году примерно в </w:t>
      </w:r>
      <w:r w:rsidRPr="001013DA">
        <w:lastRenderedPageBreak/>
        <w:t>6,6 миллиона баррелей в день, что составляет 59 процентов от общего объема экспорта нефти. По прогнозам УЭИ, к 2035 году импорт нефти в Китай вырастет примерно до 9,7 млн ​​баррелей в день, что составит около 62 процентов от общего потребления нефти.</w:t>
      </w:r>
      <w:r w:rsidRPr="001013DA">
        <w:rPr>
          <w:vertAlign w:val="superscript"/>
        </w:rPr>
        <w:footnoteReference w:id="73"/>
      </w:r>
    </w:p>
    <w:p w14:paraId="27B70647" w14:textId="46903E6B" w:rsidR="001013DA" w:rsidRPr="001013DA" w:rsidRDefault="001013DA" w:rsidP="001013DA">
      <w:r w:rsidRPr="001013DA">
        <w:t xml:space="preserve">Зависимость Китая от импортного природного газа не так велика, как его зависимость от импортируемой нефти. Согласно </w:t>
      </w:r>
      <w:r w:rsidRPr="001013DA">
        <w:rPr>
          <w:lang w:val="en-GB"/>
        </w:rPr>
        <w:t>EIA</w:t>
      </w:r>
      <w:r w:rsidRPr="001013DA">
        <w:t>, импорт природного газа Китаем, который составил 1,4 триллиона кубических футо</w:t>
      </w:r>
      <w:r w:rsidR="00D36D0B">
        <w:t xml:space="preserve">в </w:t>
      </w:r>
      <w:r w:rsidRPr="001013DA">
        <w:t>в 2015 году (около 24 процентов потребления), как ожидается, вырастет до 6 триллионов кубических футов (около 26 процентов потребления) в 2035 году. По импорту энергоносителей в Китай предполагает довольно скромные ежегодные темпы роста импорта нефти, составляющие около 2 процентов, и более высокие темпы роста импорта газа в размере 7,5 процентов в год.</w:t>
      </w:r>
    </w:p>
    <w:p w14:paraId="33789B86" w14:textId="77777777" w:rsidR="001013DA" w:rsidRPr="001013DA" w:rsidRDefault="001013DA" w:rsidP="001013DA">
      <w:r w:rsidRPr="001013DA">
        <w:t>К 2035 году ВВП Китая (с точки зрения паритета покупательной способности) вырастет до 43,7 триллиона долларов, что примерно в 1,6 раза больше, чем прогнозируемые 26,7 триллиона долларов для США или 27,8 триллиона долларов, прогнозируемые для Европейского союза (ЕС). У Китая, безусловно, есть экономические и финансовые возможности, чтобы покрыть расходы на свои амбициозные усилия по разработке альтернативных наземных маршрутов в обход существующих морских маршрутов.</w:t>
      </w:r>
    </w:p>
    <w:p w14:paraId="34F33354" w14:textId="77777777" w:rsidR="001013DA" w:rsidRPr="001013DA" w:rsidRDefault="001013DA" w:rsidP="001013DA">
      <w:r w:rsidRPr="001013DA">
        <w:t xml:space="preserve">Россия и Иран - единственные два крупных экспортера энергии за пределами лагеря Соединенных Штатов, которые обладают достаточно значительными запасами нефти и газа, чтобы потенциально удовлетворить все потребности Китая в импорте нефти и газа на устойчивой основе. Стратегия энергетической безопасности Пекина основана на простой и понятной сделке: экономическая безопасность для России и Ирана (основанная на гарантированном спросе со стороны Китая) в обмен на энергетическую безопасность Китая (основанная на надежных и безопасных </w:t>
      </w:r>
      <w:r w:rsidRPr="001013DA">
        <w:lastRenderedPageBreak/>
        <w:t>поставках по наземным трубопроводам из России и Ирана). В этом случае взаимозависимость воспринимается как взаимовыгодная.</w:t>
      </w:r>
      <w:r w:rsidRPr="001013DA">
        <w:rPr>
          <w:vertAlign w:val="superscript"/>
        </w:rPr>
        <w:footnoteReference w:id="74"/>
      </w:r>
    </w:p>
    <w:p w14:paraId="7104FA93" w14:textId="77777777" w:rsidR="001013DA" w:rsidRPr="001013DA" w:rsidRDefault="001013DA" w:rsidP="001013DA">
      <w:r w:rsidRPr="001013DA">
        <w:t>По оценкам УИЭ, по состоянию на 2015 год доказанные запасы России составляли 80 миллиардов баррелей нефти и 1 688 триллионов кубических футов природного газа (крупнейшие в мире запасы газа). В 2015 году было добыто 11 млн. баррелей нефти и 22,4 трлн. кубических футов газа, из которых 7,5 млн. баррелей нефти и 7,3 трлн. кубических футов газа были экспортированы.  К  2035 году добыча энергии в России вырастет до 11,8 млн. баррелей нефти и 29,3 трлн. кубических футов газа, из которых 8,1 млн. баррелей нефти и 12,3 трлн. кубических футов газа будут экспортированы.</w:t>
      </w:r>
    </w:p>
    <w:p w14:paraId="670DCA2B" w14:textId="77777777" w:rsidR="001013DA" w:rsidRPr="001013DA" w:rsidRDefault="001013DA" w:rsidP="001013DA">
      <w:r w:rsidRPr="001013DA">
        <w:t>Согласно все тому же базовому прогнозу УИЭ, в 2035 году Россия сможет удовлетворить около 85 процентов потребностей Китая в импорте нефти (8,1 из 9,7 млн. ​​баррелей в день) и все потребности Китая в импорте природного газа (6 триллионов кубических футов). Разумно предположить, что Россия может увеличивать добычу нефти сверх прогноза базового сценария примерно на 1 процент в год в течение следующих двух десятилетий, чтобы полностью удовлетворить все потребности Китая в импорте нефти в 2035 году. Китай имеет общую сухопутную границу протяженностью 4 179 километров с Россией, поэтому трубопроводы, соединяющие российские нефтяные и газовые месторождения с северо-восточным Китаем, будут безопасными, а потоки энергии не могут быть эффективно перекрыты Соединенными Штатами.</w:t>
      </w:r>
      <w:r w:rsidRPr="001013DA">
        <w:rPr>
          <w:vertAlign w:val="superscript"/>
        </w:rPr>
        <w:footnoteReference w:id="75"/>
      </w:r>
    </w:p>
    <w:p w14:paraId="1711BBB3" w14:textId="61637C7F" w:rsidR="001013DA" w:rsidRPr="001013DA" w:rsidRDefault="001013DA" w:rsidP="001013DA">
      <w:r w:rsidRPr="001013DA">
        <w:t>Конечно, воплощение потенциала в реальность будет занимать много времен</w:t>
      </w:r>
      <w:r w:rsidR="00D36D0B">
        <w:t>и</w:t>
      </w:r>
      <w:r w:rsidRPr="001013DA">
        <w:t xml:space="preserve">, что отражает необходимость разработки нефтяных и газовых месторождений, увеличения добычи, а также строительства и расширения трубопроводных сетей. С точки зрения энергетической безопасности России </w:t>
      </w:r>
      <w:r w:rsidRPr="001013DA">
        <w:lastRenderedPageBreak/>
        <w:t>придется переориентироваться с Европы на Китай. В настоящее время Россия сильно зависит от экспорта энергоносителей в Европейский Союз в плане своей экономической безопасности. Согласно страновому аналитическому отчету УИЭ по России, экспорт энергоносителей составил около 43 процентов доходов правительства России в 2015 году. В том году Россия отправила около 60 процентов своей нефти (4,5 миллиона баррелей в день) и 75 процентов ее экспорта газа (5,5 триллиона кубических футов) в ЕС (обеспечивающий около 30 процентов европейских потребностей в импортируемых нефти и газе). В 2015 году экспорт российской нефти в Китай составил всего 852 000 баррелей в день, что составляет около 13 процентов потребностей Китая в импортируемой нефти, в то время как экспорт российского газа в Китай был незначительным. Однако введение санкций США и ЕС в отношении России после аннексии Крыма в 2014 году подтолкнуло Москву к переориентации своей стратегии экспорта энергоресурсов и смещению акцента с Европы на Китай. Потребность России в экономической безопасности в форме надежного спроса на ее экспорт энергоресурсов идеально согласуется с потребностями Китая в энергетической безопасности в форме надежных поставок для удовлетворения его потребностей в импорте энергоресурсов.</w:t>
      </w:r>
      <w:r w:rsidRPr="001013DA">
        <w:rPr>
          <w:vertAlign w:val="superscript"/>
        </w:rPr>
        <w:footnoteReference w:id="76"/>
      </w:r>
    </w:p>
    <w:p w14:paraId="1E5A80F8" w14:textId="77777777" w:rsidR="001013DA" w:rsidRPr="001013DA" w:rsidRDefault="001013DA" w:rsidP="001013DA">
      <w:r w:rsidRPr="001013DA">
        <w:t xml:space="preserve">Трубопровод Восточная Сибирь - Тихий океан (ВСТО), соединяющий российские нефтяные месторождения в Восточной Сибири с северо-восточным Китаем (текущая мощность - 2,6 млн баррелей в день к 2020 году), и газопровод Сила Сибири до северо-восточной территории Китая (текущий планируемая мощность в 3,3 трлн куб. футов к 2020 г.) символизирует начало китайско-российского энергетического партнерства. Чтобы удовлетворить все потребности Китая в импорте энергии к 2035 году, пропускная способность сети нефтепроводов ВСТО должна быть увеличена в четыре раза до 10,4 млн. баррелей в сутки, а пропускная способность сети </w:t>
      </w:r>
      <w:r w:rsidRPr="001013DA">
        <w:lastRenderedPageBreak/>
        <w:t>газопроводов «Сила Сибири» должна быть увеличена вдвое. В дополнение к проекту расширения ВСТО потребуется расширение (дополнительная мощность около 5 миллионов баррелей в день) существующей сети трубопроводов, соединяющих западные и восточно-сибирские нефтяные месторождения, чтобы ускорить энергетический поворот Москвы, и огромное расширение ответвления ВСТО к Китаю (до 10,4 млн баррелей в сутки. Эти проекты по расширению нефте- и газопроводов необходимо будет завершить в течение следующих 20 лет – очень амбициозное, но далеко не невозможное мероприятие.</w:t>
      </w:r>
    </w:p>
    <w:p w14:paraId="111273C0" w14:textId="77777777" w:rsidR="001013DA" w:rsidRPr="001013DA" w:rsidRDefault="001013DA" w:rsidP="001013DA">
      <w:r w:rsidRPr="001013DA">
        <w:t xml:space="preserve">Стратегическое благоразумие (и история напряженности между Китаем и Российской Империей, а также Советской Россией после хрущевской оттепели) предполагает, что и Москва, и Пекин будут стремиться застраховать свою взаимозависимость. Соответственно, Россия будет стремиться сохранить свои энергетические связи с Европой, одновременно расширяя свое энергетическое партнерство с Китаем. Точно так же Китай будет стремиться диверсифицировать свои источники энергоснабжения. С точки зрения энергетической безопасности Китая Иран представляет собой идеальную кандидатуру, поскольку он находится вне контроля как США, так и России. И Иран, который пережил разрушительные последствия санкций в отношении энергоносителей под руководством США (направленных в первую очередь против ядерной энергетической программы Тегерана), явно нуждается в альтернативе экспорту энергоносителей в Европу. По данным Международного валютного фонда (МВФ), доходы от нефти составили около 46 процентов доходов правительства Ирана в 2014 году. </w:t>
      </w:r>
      <w:r w:rsidRPr="001013DA">
        <w:rPr>
          <w:vertAlign w:val="superscript"/>
        </w:rPr>
        <w:footnoteReference w:id="77"/>
      </w:r>
      <w:r w:rsidRPr="001013DA">
        <w:t>Гарантированный спрос Китая на экспорт нефти и газа станет гарантией экономической безопасности Ирана.</w:t>
      </w:r>
    </w:p>
    <w:p w14:paraId="0BEF556F" w14:textId="77777777" w:rsidR="001013DA" w:rsidRPr="001013DA" w:rsidRDefault="001013DA" w:rsidP="001013DA">
      <w:r w:rsidRPr="001013DA">
        <w:t xml:space="preserve"> По оценкам УИЭ, по состоянию на 2015 год доказанные запасы Ирана составляли 158 миллиардов баррелей нефти (четвертое место после </w:t>
      </w:r>
      <w:r w:rsidRPr="001013DA">
        <w:lastRenderedPageBreak/>
        <w:t>Венесуэлы, Саудовской Аравии и Канады) и 1201 трлн. кубических футов природного газа (второе место после России). Иран имеет общую границу с юго-западным Пакистаном, а Китай имеет общую границу с северо-западным Пакистаном, поэтому наземные нефте- и газопроводы, соединяющие Иран с Китаем через Пакистан, имели бы смысл. У Китая и Ирана не было конфликтов, а Китай и Пакистан были союзниками более полувека.</w:t>
      </w:r>
    </w:p>
    <w:p w14:paraId="77AD3E24" w14:textId="77777777" w:rsidR="001013DA" w:rsidRPr="001013DA" w:rsidRDefault="001013DA" w:rsidP="001013DA">
      <w:r w:rsidRPr="001013DA">
        <w:t xml:space="preserve">Отражая влияние энергетических санкций под эгидой США, последние данные УИЭ показывают, что Иран добыл 3,4 млн. баррелей нефти в сутки (2014 г.) и 5,7 трлн. куб. Футов газа (2013 г.), из которых 1,6 млн. баррелей в сутки нефти и незначительное количество газа (0,1 трлн. куб. футов) было экспортировано. В 2014 году экспорт иранской нефти в Китай составил около 558 000 баррелей в день (что составляет 9 процентов импорта нефти Китаем). Если в течение следующих двух десятилетий Тегеран сможет увеличить добычу нефти с годовым темпом роста на 6,75 процента, в то же время сдерживая ежегодный рост внутреннего потребления нефти до 2,5 процента, то к 2035 году экспорт нефти Ирана составит 9,6 миллиона баррелей в день, отражая добычу нефти 12,6 млн. баррелей в сутки и потребление нефти 3 млн. баррелей в сутки. </w:t>
      </w:r>
    </w:p>
    <w:p w14:paraId="4C35DB78" w14:textId="77777777" w:rsidR="001013DA" w:rsidRPr="001013DA" w:rsidRDefault="001013DA" w:rsidP="001013DA">
      <w:r w:rsidRPr="001013DA">
        <w:t xml:space="preserve">Первоначальный трубопровод из Ирана в Пакистан уже построен, но сооружение критически важного участка из Пакистана в Китай, вероятно, займет еще очень много времени. Пекин обязался инвестировать 46 миллиардов долларов в Китайско-пакистанский экономический коридор (КПЭК), соединяющий пакистанский порт Гвадар на Аравийском море с Кашгаром в провинции Синьцзян на западе Китая. Обеспечение безопасности сети автомобильных, железных дорог и трубопроводов - критически важной инфраструктуры КПЭК, проходящей через Пакистан, станет серьезной проблемой. В настоящее время пакистанская армия ведет борьбу с этническими белуджскими сепаратистами вдоль пакистано-иранской границы и радикальными суннитскими фундаменталистскими </w:t>
      </w:r>
      <w:r w:rsidRPr="001013DA">
        <w:lastRenderedPageBreak/>
        <w:t>группировками, такими как этнические пуштуны пакистанские талибы на пакистано-афганской границе. Исламабад также пообещал создать специальные силы безопасности численностью 13 000 человек для охраны КПЭК.</w:t>
      </w:r>
      <w:r w:rsidRPr="001013DA">
        <w:rPr>
          <w:vertAlign w:val="superscript"/>
        </w:rPr>
        <w:footnoteReference w:id="78"/>
      </w:r>
    </w:p>
    <w:p w14:paraId="098D297B" w14:textId="7B1B9302" w:rsidR="001013DA" w:rsidRPr="004A7E10" w:rsidRDefault="001013DA" w:rsidP="004A7E10">
      <w:r w:rsidRPr="001013DA">
        <w:t xml:space="preserve">Стратегия Китая по Великому шелковому пути, которая полностью игнорирует глобальные морские просторы, является невоенным решением Пекина для глобального военно-морского господства. Как только новые наземные трубопроводы для черного золота будут полностью введены в эксплуатацию, Соединенные Штаты больше не будут иметь возможности перерезать жизненный путь Пекина, что позволит КНР активно добиваться своих провозглашенных </w:t>
      </w:r>
      <w:r w:rsidR="00FE5A47">
        <w:t>геополитических</w:t>
      </w:r>
      <w:r w:rsidRPr="001013DA">
        <w:t xml:space="preserve"> интересов - заставить Тайвань воссоединиться с </w:t>
      </w:r>
      <w:r w:rsidR="00FE5A47">
        <w:t xml:space="preserve"> материковым </w:t>
      </w:r>
      <w:r w:rsidRPr="001013DA">
        <w:t>Китаем, вернуть острова Дяоюйдао / Сэнкаку у Японии и укрепить свою морскую границу в Южно-Китайском море.</w:t>
      </w:r>
    </w:p>
    <w:p w14:paraId="077CF93A" w14:textId="6BE3B3ED" w:rsidR="001013DA" w:rsidRDefault="001013DA" w:rsidP="001013DA">
      <w:pPr>
        <w:pStyle w:val="1"/>
        <w:rPr>
          <w:rFonts w:cs="Times New Roman"/>
          <w:bCs/>
          <w:szCs w:val="28"/>
        </w:rPr>
      </w:pPr>
      <w:bookmarkStart w:id="14" w:name="_Toc71057828"/>
      <w:r w:rsidRPr="001013DA">
        <w:rPr>
          <w:rFonts w:cs="Times New Roman"/>
          <w:bCs/>
          <w:szCs w:val="28"/>
        </w:rPr>
        <w:t>3.3 Роль Запада в отношениях двух стран</w:t>
      </w:r>
      <w:bookmarkEnd w:id="14"/>
    </w:p>
    <w:p w14:paraId="197A8336" w14:textId="77777777" w:rsidR="004A7E10" w:rsidRPr="004A7E10" w:rsidRDefault="004A7E10" w:rsidP="004A7E10"/>
    <w:p w14:paraId="6071D99F" w14:textId="77777777" w:rsidR="001013DA" w:rsidRPr="001013DA" w:rsidRDefault="001013DA" w:rsidP="001013DA">
      <w:r w:rsidRPr="001013DA">
        <w:t>Неслучайно в предыдущем пункте главы мы делали акцент на отчетах американского энергетического ведомства. Огромную роль в двусторонних российско-китайских отношениях играют США и ее партнеры по трансатлантическому сотрудничеству.</w:t>
      </w:r>
    </w:p>
    <w:p w14:paraId="0AB68168" w14:textId="2648BBC0" w:rsidR="001013DA" w:rsidRPr="001013DA" w:rsidRDefault="00D15C96" w:rsidP="001013DA">
      <w:r>
        <w:t>Запад с конца 90-х годов не пытался придавать значимость взаимодействию России и Китая</w:t>
      </w:r>
      <w:r w:rsidR="001013DA" w:rsidRPr="001013DA">
        <w:t xml:space="preserve">. </w:t>
      </w:r>
      <w:r w:rsidR="00053599">
        <w:t>Эти о</w:t>
      </w:r>
      <w:r w:rsidR="001013DA" w:rsidRPr="001013DA">
        <w:t xml:space="preserve">ношения </w:t>
      </w:r>
      <w:r w:rsidR="00053599">
        <w:t>рассматривались</w:t>
      </w:r>
      <w:r w:rsidR="001013DA" w:rsidRPr="001013DA">
        <w:t xml:space="preserve"> как </w:t>
      </w:r>
      <w:r w:rsidR="00053599">
        <w:t xml:space="preserve">весьма </w:t>
      </w:r>
      <w:r w:rsidR="001013DA" w:rsidRPr="001013DA">
        <w:t>наивны</w:t>
      </w:r>
      <w:r w:rsidR="00053599">
        <w:t>е</w:t>
      </w:r>
      <w:r w:rsidR="001013DA" w:rsidRPr="001013DA">
        <w:t xml:space="preserve"> </w:t>
      </w:r>
      <w:r w:rsidR="00053599">
        <w:t xml:space="preserve">попытки </w:t>
      </w:r>
      <w:r w:rsidR="001013DA" w:rsidRPr="001013DA">
        <w:t xml:space="preserve">Москвы и Пекина укрепить свои позиции в </w:t>
      </w:r>
      <w:r w:rsidR="00053599">
        <w:t>отношениях</w:t>
      </w:r>
      <w:r w:rsidR="001013DA" w:rsidRPr="001013DA">
        <w:t xml:space="preserve"> с США. </w:t>
      </w:r>
      <w:r w:rsidR="00053599">
        <w:t>В первую очередь обращалось внимние на</w:t>
      </w:r>
      <w:r w:rsidR="001013DA" w:rsidRPr="001013DA">
        <w:t xml:space="preserve"> отсутствие у партнёрства </w:t>
      </w:r>
      <w:r w:rsidR="00053599">
        <w:t>прочных экономических оснований</w:t>
      </w:r>
      <w:r w:rsidR="001013DA" w:rsidRPr="001013DA">
        <w:t>.</w:t>
      </w:r>
      <w:r w:rsidR="00053599">
        <w:rPr>
          <w:rStyle w:val="a5"/>
        </w:rPr>
        <w:footnoteReference w:id="79"/>
      </w:r>
      <w:r w:rsidR="001013DA" w:rsidRPr="001013DA">
        <w:t xml:space="preserve"> Данный подход прослеживается в </w:t>
      </w:r>
      <w:r w:rsidR="001013DA" w:rsidRPr="001013DA">
        <w:lastRenderedPageBreak/>
        <w:t xml:space="preserve">риторике западных стран и сегодня. Так, в прогнозах национального разведывательного агентства США и в недавней речи </w:t>
      </w:r>
      <w:r w:rsidR="00BE31AA">
        <w:t>Верховного</w:t>
      </w:r>
      <w:r w:rsidR="001013DA" w:rsidRPr="001013DA">
        <w:t xml:space="preserve"> представителя ЕС по вопросам внешней политики Х. Борреля, посвященной обострению отношений РФ и ЕС, звучит тезис о том, что в двухстороннем сотрудничестве с Россией КНР интересует  только сырьевая база РФ.</w:t>
      </w:r>
      <w:r w:rsidR="001013DA" w:rsidRPr="001013DA">
        <w:rPr>
          <w:vertAlign w:val="superscript"/>
        </w:rPr>
        <w:footnoteReference w:id="80"/>
      </w:r>
      <w:r w:rsidR="001013DA" w:rsidRPr="001013DA">
        <w:t xml:space="preserve"> Остается загадкой, почему Запад уделяет столь пристальное внимание такому бесперспективному, на их взгляд, сотрудничеству.</w:t>
      </w:r>
    </w:p>
    <w:p w14:paraId="168F21B0" w14:textId="77777777" w:rsidR="001013DA" w:rsidRPr="001013DA" w:rsidRDefault="001013DA" w:rsidP="001013DA">
      <w:r w:rsidRPr="001013DA">
        <w:t>По мере дальнейшего ухудшения отношений России с США и ЕС, особенно после украинского кризиса 2014 года, и когда Россия подчеркивала свою внешнеполитическую инициативу по «повороту в сторону Азии», объявленную в 2013 году, перспективы китайско-российского стратегического альянса подверглись  проверке на прочность.</w:t>
      </w:r>
      <w:r w:rsidRPr="001013DA">
        <w:rPr>
          <w:vertAlign w:val="superscript"/>
        </w:rPr>
        <w:footnoteReference w:id="81"/>
      </w:r>
      <w:r w:rsidRPr="001013DA">
        <w:t xml:space="preserve"> В последние годы Китай представляется в российских СМИ как едва ли не главный геополитический партнер России, плечом к плечу противостоящий американской экспансии.</w:t>
      </w:r>
    </w:p>
    <w:p w14:paraId="0C0C2B8A" w14:textId="77777777" w:rsidR="001013DA" w:rsidRPr="001013DA" w:rsidRDefault="001013DA" w:rsidP="001013DA">
      <w:r w:rsidRPr="001013DA">
        <w:t>Происходит китайско-российское стратегическое сближение, при котором Китай и Россия все больше координируют свои позиции и политику и укрепляют сотрудничество по ряду международных политических вопросов и вопросов безопасности. Тем не менее, становление стратегического альянса, то есть явное соглашение в сфере национальной безопасности между двумя странами, что включает в себя взаимную военную помощь и обязательства по коллективной обороне, по ряду причин все еще не ожидается. Однако по мнению некоторых экспертов, углубление и расширение китайско-российского всеобъемлющего стратегического партнерства в последние годы отражает нечто большее, чем просто тактическую реакцию или временное совпадение взглядов и интересов.</w:t>
      </w:r>
      <w:r w:rsidRPr="001013DA">
        <w:rPr>
          <w:vertAlign w:val="superscript"/>
        </w:rPr>
        <w:footnoteReference w:id="82"/>
      </w:r>
    </w:p>
    <w:p w14:paraId="49EF155D" w14:textId="77777777" w:rsidR="001013DA" w:rsidRPr="001013DA" w:rsidRDefault="001013DA" w:rsidP="001013DA">
      <w:r w:rsidRPr="001013DA">
        <w:lastRenderedPageBreak/>
        <w:t>Помимо сильной заинтересованности с обеих сторон в укреплении китайско-российского сотрудничества в области энергоресурсов и полезных ископаемых и, в более широком смысле, в отношении торговых и инвестиционных потоков, китайские и российские лидеры все чаще проводят аналогичный анализ событий и угроз в международной системе, и особенно намерений и поведения США относительно частого применения силы и санкций в отношении других стран. В частности, растет общее китайско-российское недовольство США, которые воспринимаются как чрезмерно высокомерные и запугивающие. Следовательно, общее китайско-российское восприятие состоит в том, что США не уважают законные права и интересы как Китая, так и России, особенно в отношении их внутренних дел и соответствующих региональных соседей, а именно, поворот США в Восточной Азии против Китая и расширения НАТО на восток для России. С другой стороны, однако, Китай не разделяет стремление России бросить вызов США и противостоять им напрямую, а также не желает рисковать своими отношениями с США в угоду российской повестке дня. По словам Аглаи Снеткова и Марка Лантенья, в то время как Россия взяла на себя роль «громкого несогласного», Китай выбрал позицию «осторожного партнера».</w:t>
      </w:r>
      <w:r w:rsidRPr="001013DA">
        <w:rPr>
          <w:vertAlign w:val="superscript"/>
        </w:rPr>
        <w:footnoteReference w:id="83"/>
      </w:r>
    </w:p>
    <w:p w14:paraId="74136E85" w14:textId="77777777" w:rsidR="001013DA" w:rsidRPr="001013DA" w:rsidRDefault="001013DA" w:rsidP="001013DA">
      <w:r w:rsidRPr="001013DA">
        <w:t>Важная причина заключается в том, что китайская экономика - и, следовательно, приоритет Китая в обеспечении собственной модернизации и экономического роста - связана с экономикой США. Китайские лидеры также уделяют приоритетное внимание координации и сотрудничеству с США и поддержанию стабильной и мирной региональной и международной системы, чтобы справиться и решить множество внутренних проблем, с которыми они сталкиваются.</w:t>
      </w:r>
    </w:p>
    <w:p w14:paraId="2883C713" w14:textId="77777777" w:rsidR="001013DA" w:rsidRPr="001013DA" w:rsidRDefault="001013DA" w:rsidP="001013DA">
      <w:r w:rsidRPr="001013DA">
        <w:lastRenderedPageBreak/>
        <w:t>Как подчеркнул высокопоставленный китайский дипломат Фу Инь, «Китай не заинтересован ни в формальном союзе с Россией, ни в формировании антиамериканского или антизападного блока любого рода».</w:t>
      </w:r>
      <w:r w:rsidRPr="001013DA">
        <w:rPr>
          <w:vertAlign w:val="superscript"/>
        </w:rPr>
        <w:footnoteReference w:id="84"/>
      </w:r>
      <w:r w:rsidRPr="001013DA">
        <w:t xml:space="preserve"> Для Китая Россия - прежде всего его самый большой сосед. Две страны имеют протяженную границу и имеют общие интересы в стабильности и экономическом развитии. Поэтому необходимо, чтобы две страны ладили и улаживали свои разногласия. Россия и Китай также имеют сложную историю, и китайские ученые часто подчеркивают исторические уроки, указывая на то, как россияне руководствуются своими национальными интересами и как китайско-российские отношения, особенно с 1949 г. для них характерны соперничество и недоверие. Для россиян приспособиться к сдвигу в относительной власти особенно сложно, и в свете этого китайские ученые подчеркивают, насколько россияне обеспокоены расширением китайского влияния, интересов и возможностей, особенно экономических, в Сибири, на Дальнем Востоке России и постсоветских государствах Центральной Азии.</w:t>
      </w:r>
      <w:r w:rsidRPr="001013DA">
        <w:rPr>
          <w:vertAlign w:val="superscript"/>
        </w:rPr>
        <w:footnoteReference w:id="85"/>
      </w:r>
    </w:p>
    <w:p w14:paraId="6278E6F6" w14:textId="23B8DAAA" w:rsidR="001013DA" w:rsidRPr="001013DA" w:rsidRDefault="001013DA" w:rsidP="001013DA">
      <w:r w:rsidRPr="001013DA">
        <w:t>Чтобы попытаться снять озабоченность России и убедить Россию в так называемом беспроигрышном подходе Китая, во время саммита АТЭС в Лиме, ​​Перу, в ноябре 2016 года, председатель Си Цзиньпин снова предложил интегрировать известную китайскую инициативу «Один пояс, один путь»</w:t>
      </w:r>
      <w:r w:rsidR="00901993">
        <w:t xml:space="preserve"> или «Инициатива пояса и пути» (ИПП)</w:t>
      </w:r>
      <w:r w:rsidRPr="001013DA">
        <w:t xml:space="preserve"> - где часть инициативы направлена ​​на то, чтобы соединить Китай с жизненно важными европейскими рынками через железнодорожные маршруты и автомагистрали, например, через Центральную Азию и Россию - с российской инициативой Евразийского экономического союза (ЕАЭС). Это создало бы евразийскую экономическую сеть в рамках Шанхайской организации сотрудничества. Интерес и желание России участвовать в китайской инициативе ИПП неуклонно растет. Китай </w:t>
      </w:r>
      <w:r w:rsidRPr="001013DA">
        <w:lastRenderedPageBreak/>
        <w:t>принимает участие в развитии и строительстве российской инфраструктуры, например, высокоскоростной железной дороги Москва – Казань, которая представлена ​​как первая часть проектируемой высокоскоростной железной дороги Москва – Пекин.</w:t>
      </w:r>
      <w:r w:rsidRPr="001013DA">
        <w:rPr>
          <w:vertAlign w:val="superscript"/>
        </w:rPr>
        <w:footnoteReference w:id="86"/>
      </w:r>
    </w:p>
    <w:p w14:paraId="53415B02" w14:textId="4FCDFA6A" w:rsidR="001013DA" w:rsidRPr="001013DA" w:rsidRDefault="001013DA" w:rsidP="001013DA">
      <w:r w:rsidRPr="001013DA">
        <w:t>Хотя Китай стремится укрепить двусторонние экономические, энергетические и военные связи с Россией, сотрудничать с Россией в Центральной Азии, в целом он проявлял осторожность и старался держаться подальше от продолжающихся кризисов и конфликтов международной безопасности, в которые  была вовлечена Россия, например Украина и Сирия. Китай не желал поддерживать или участвовать в санкциях Запада против России, но не стал вста</w:t>
      </w:r>
      <w:r w:rsidR="00901993">
        <w:t>ва</w:t>
      </w:r>
      <w:r w:rsidRPr="001013DA">
        <w:t>ть на сторону России, стремясь представить себя скорее как нейтрального игрока.</w:t>
      </w:r>
      <w:r w:rsidRPr="001013DA">
        <w:rPr>
          <w:vertAlign w:val="superscript"/>
        </w:rPr>
        <w:footnoteReference w:id="87"/>
      </w:r>
    </w:p>
    <w:p w14:paraId="0D4D4E4C" w14:textId="77777777" w:rsidR="001013DA" w:rsidRPr="001013DA" w:rsidRDefault="001013DA" w:rsidP="001013DA">
      <w:r w:rsidRPr="001013DA">
        <w:t>С точки зрения внешней политики Китай все больше вовлекается в мировые политические процессы, в частности, из-за расширения его экономического присутствия и интересов. Из-за этого Китаю становится все труднее придерживаться своего внешнеполитического курса «вести себя сдержанно». Однако его внешняя политика - в том, что касается ее основных национальных интересов - по-прежнему в первую очередь направлена ​​на Азию и привязана к ней. У России, с другой стороны, более широкие внешнеполитические взгляды и повестка дня, а также значительный опыт проведения военных операций и интервенций за пределами своего собственного региона.</w:t>
      </w:r>
    </w:p>
    <w:p w14:paraId="69C162AB" w14:textId="77777777" w:rsidR="001013DA" w:rsidRPr="001013DA" w:rsidRDefault="001013DA" w:rsidP="001013DA">
      <w:r w:rsidRPr="001013DA">
        <w:t xml:space="preserve">Китай начал принимать более активное участие в кризисах и конфликтах в области международной безопасности, все чаще выдвигая собственные инициативы, например, так называемые дорожные карты о том, как остановить насилие и вернуться к дипломатическому процессу. Однако, </w:t>
      </w:r>
      <w:r w:rsidRPr="001013DA">
        <w:lastRenderedPageBreak/>
        <w:t>помимо участия Китая в миротворческих миссиях ООН и других международных операциях, например, в операциях по борьбе с пиратством, китайские военные не активно используются для продвижения интересов Китая в других странах и регионах. Вообще говоря, военный авантюризм не является сильным элементом китайской военной или стратегической традиции, как в случае с Россией.</w:t>
      </w:r>
    </w:p>
    <w:p w14:paraId="3AF328A4" w14:textId="77777777" w:rsidR="001013DA" w:rsidRPr="001013DA" w:rsidRDefault="001013DA" w:rsidP="001013DA">
      <w:r w:rsidRPr="001013DA">
        <w:t>Подводя итог, можно сказать, что у китайско-российского стратегического сближения, наблюдаемого в последние годы, есть пределы. Особенно широко распространено недоверие, коренящееся в исторических недовольствах и стратегических культурных различиях, а также растущая обеспокоенность, особенно с российской стороны, долгосрочными последствиями продолжающегося сдвига в относительной власти. Добавьте к этому приоритет Китая - непрерывный внутренний экономический рост и стабильность, для чего китайским лидерам необходимо ладить с США - самым важным торговым партнером Китая. Кроме того, чтобы справиться и решить множество текущих огромных внутренних проблем, например, изменение климата, Китаю также необходимо координировать и тесно сотрудничать с США. Таким образом, возникает вопрос: насколько прочным и длительным является китайско-российское стратегическое сближение последних лет? Как заявил Б. Ло, Китай и Россия «не разделяют ни долгосрочного видения мира, ни общего понимания своего места в нем».</w:t>
      </w:r>
      <w:r w:rsidRPr="001013DA">
        <w:rPr>
          <w:vertAlign w:val="superscript"/>
        </w:rPr>
        <w:footnoteReference w:id="88"/>
      </w:r>
      <w:r w:rsidRPr="001013DA">
        <w:t xml:space="preserve"> </w:t>
      </w:r>
    </w:p>
    <w:p w14:paraId="1D6AF259" w14:textId="77777777" w:rsidR="001013DA" w:rsidRPr="001013DA" w:rsidRDefault="001013DA" w:rsidP="001013DA">
      <w:r w:rsidRPr="001013DA">
        <w:t xml:space="preserve">С китайской точки зрения имеет смысл охарактеризовать китайско-российское стратегическое положение отношений не как альянс, а как гибкое  партнерство. Партнерство, в котором два партнера прагматично стремятся тактически определить взаимные стратегические интересы и способы координации и сотрудничества по ним на индивидуальной основе, что </w:t>
      </w:r>
      <w:r w:rsidRPr="001013DA">
        <w:lastRenderedPageBreak/>
        <w:t>означает, что они не стремятся оказывать помощь и защищать друг друга на постоянной основе.</w:t>
      </w:r>
      <w:r w:rsidRPr="001013DA">
        <w:rPr>
          <w:vertAlign w:val="superscript"/>
        </w:rPr>
        <w:footnoteReference w:id="89"/>
      </w:r>
    </w:p>
    <w:p w14:paraId="2AE000D9" w14:textId="77777777" w:rsidR="001013DA" w:rsidRPr="001013DA" w:rsidRDefault="001013DA" w:rsidP="001013DA">
      <w:r w:rsidRPr="001013DA">
        <w:t>Роль западных стран в отношении взаимодействия РФ и КНР проявляется в следующих измерениях. Во-первых, США и их европейские партнеры, проводя систематическую антироссийскую политику, проявлениями которой является санкционный курс и агрессивная риторика, препятствующая конструктивным отношениям, вынуждают Москву искать новые рынки сбыта энергоносителей и новых партнеров в политической и экономической сферах. На наш взгляд, «Поворот  РФ на Восток» не был бы столь решительным без негативного импульса со стороны Запада.</w:t>
      </w:r>
    </w:p>
    <w:p w14:paraId="6E8D475E" w14:textId="417CA4EA" w:rsidR="001013DA" w:rsidRPr="001013DA" w:rsidRDefault="001013DA" w:rsidP="001013DA">
      <w:r w:rsidRPr="001013DA">
        <w:t xml:space="preserve">Во-вторых, западные страны и их система либеральной демократии, ее ценности и устои, правила игры, не устраивают </w:t>
      </w:r>
      <w:r w:rsidR="00901993">
        <w:t xml:space="preserve">как </w:t>
      </w:r>
      <w:r w:rsidRPr="001013DA">
        <w:t>РФ</w:t>
      </w:r>
      <w:r w:rsidR="00901993">
        <w:t>, так и</w:t>
      </w:r>
      <w:r w:rsidRPr="001013DA">
        <w:t xml:space="preserve"> КНР</w:t>
      </w:r>
      <w:r w:rsidR="00901993">
        <w:t xml:space="preserve"> с их автократичной политческой системой</w:t>
      </w:r>
      <w:r w:rsidRPr="001013DA">
        <w:t xml:space="preserve">. Политическое руководство двух стран имеют схожее видение мирового порядка, в котором западный мир не будет выступать в роли мирового гегемона. Россия и Китай понимают, что пересмотр миропорядка в их сторону возможен только при совместных усилиях, что также является фактором в пользу двустороннего сотрудничества. </w:t>
      </w:r>
    </w:p>
    <w:p w14:paraId="3CF7C661" w14:textId="77777777" w:rsidR="001013DA" w:rsidRPr="001013DA" w:rsidRDefault="001013DA" w:rsidP="001013DA">
      <w:r w:rsidRPr="001013DA">
        <w:t>Несмотря на вышесказанное, на наш взгляд, несмотря на противоположные точки зрения, российско-китайское сближение несет скорее тактический, нежели стратегический характер. Пока страны движутся попутными курсами, их сотрудничество будет развиваться благодаря или вопреки влиянию Запада. Но стоит объединяющим РФ и КНР угрозам и вызовам исчезнуть, судьба двусторонних отношений этих стран окажется трудно предсказуемой.</w:t>
      </w:r>
    </w:p>
    <w:p w14:paraId="08823A01" w14:textId="77777777" w:rsidR="001013DA" w:rsidRPr="001013DA" w:rsidRDefault="001013DA" w:rsidP="001013DA">
      <w:r w:rsidRPr="001013DA">
        <w:br w:type="page"/>
      </w:r>
    </w:p>
    <w:p w14:paraId="06F7E5C6" w14:textId="77777777" w:rsidR="001013DA" w:rsidRPr="001013DA" w:rsidRDefault="001013DA" w:rsidP="001013DA">
      <w:pPr>
        <w:pStyle w:val="1"/>
        <w:rPr>
          <w:rFonts w:cs="Times New Roman"/>
          <w:b w:val="0"/>
          <w:bCs/>
          <w:szCs w:val="28"/>
        </w:rPr>
      </w:pPr>
      <w:bookmarkStart w:id="15" w:name="_Toc71057829"/>
      <w:r w:rsidRPr="001013DA">
        <w:rPr>
          <w:rFonts w:cs="Times New Roman"/>
          <w:bCs/>
          <w:szCs w:val="28"/>
        </w:rPr>
        <w:lastRenderedPageBreak/>
        <w:t>Заключение</w:t>
      </w:r>
      <w:bookmarkEnd w:id="15"/>
    </w:p>
    <w:p w14:paraId="6F369340" w14:textId="77777777" w:rsidR="001013DA" w:rsidRPr="001013DA" w:rsidRDefault="001013DA" w:rsidP="001013DA"/>
    <w:p w14:paraId="1BBBF28B" w14:textId="77777777" w:rsidR="001013DA" w:rsidRPr="001013DA" w:rsidRDefault="001013DA" w:rsidP="001013DA">
      <w:r w:rsidRPr="001013DA">
        <w:t xml:space="preserve">В ходе данного исследования был проведен комплексный анализ российско-китайского сотрудничества в энергетической сфере. Ключевым движущим фактором данного сотрудничества является комплементарность  двух стран как пары «импортер-экспортер» и экономико-географическое положение государств. </w:t>
      </w:r>
    </w:p>
    <w:p w14:paraId="14546E61" w14:textId="77777777" w:rsidR="001013DA" w:rsidRPr="001013DA" w:rsidRDefault="001013DA" w:rsidP="001013DA">
      <w:r w:rsidRPr="001013DA">
        <w:t>Сотрудничество России и Китая в области энергетики – это многокомпонентная система. Она включает в себя поставки нефти и газа через недавно построенные трубопроводы, такие как «Ямал-СПГ» и «Сила Сибири», сотрудничество в области освоения ресурсов и улучшения инфраструктуры арктического региона, обмен в сфере ядерной энергетики и строительство АЭС в КНР, развитие инфраструктуры в регионе Дальнего Востока, поставки угля для китайских производств.</w:t>
      </w:r>
    </w:p>
    <w:p w14:paraId="061B3557" w14:textId="77777777" w:rsidR="001013DA" w:rsidRPr="001013DA" w:rsidRDefault="001013DA" w:rsidP="001013DA">
      <w:r w:rsidRPr="001013DA">
        <w:t>Российско-китайское энергетическое сотрудничество зиждется на таких нормативно-правовых актах, как соглашение между РФ и КНР «О торгово-экономических отношениях» 1992г, «Большом» российско-китайском договоре о дружбе и сотрудничестве 2001г, меморандуме между правительствами РФ и КНР о сотрудничестве в области модернизации экономики.</w:t>
      </w:r>
    </w:p>
    <w:p w14:paraId="5CDA03A0" w14:textId="77777777" w:rsidR="001013DA" w:rsidRPr="001013DA" w:rsidRDefault="001013DA" w:rsidP="001013DA">
      <w:r w:rsidRPr="001013DA">
        <w:t>Непосредственное обсуждение вопрос в сфере энергетики между двумя государствами проходит в формате «Энергодиалога Россия-Китай», представляющего собой 4 рабочих комитета по сотрудничеству в угольной сфере, области электроэнергии, по вопросам возобновляемых источников энергии и по оценке ситуации на энергетических рынках.</w:t>
      </w:r>
    </w:p>
    <w:p w14:paraId="32C9F3BB" w14:textId="77777777" w:rsidR="001013DA" w:rsidRPr="001013DA" w:rsidRDefault="001013DA" w:rsidP="001013DA">
      <w:r w:rsidRPr="001013DA">
        <w:t xml:space="preserve">Энергетическое сотрудничество имеет огромное значение, как для РФ, так и для КНР. Оба государства видят в данном тандеме обеспечение собственной энергетической и экономической  безопасности, хоть и в разных </w:t>
      </w:r>
      <w:r w:rsidRPr="001013DA">
        <w:lastRenderedPageBreak/>
        <w:t xml:space="preserve">плоскостях. Для Москвы это означает расширение рынков сбыта энергоносителей и проведение активной энергетической дипломатии, в то время как Пекин решает задачу обеспечения ресурсами своей быстроразвивающейся экономики, чтобы, в свою очередь, выполнять поставленные амбициозные внешнеполитические задачи. </w:t>
      </w:r>
    </w:p>
    <w:p w14:paraId="08982846" w14:textId="4404CEDE" w:rsidR="001013DA" w:rsidRPr="00842A2C" w:rsidRDefault="001013DA" w:rsidP="001013DA">
      <w:r w:rsidRPr="001013DA">
        <w:t>В данный момент времени сотрудничество получило мощный стимул благодаря изменениям в мировой политической конъюнктуре. Китай и РФ воспринимаются не иначе как страны-ревизионисты существующего мирового либерального порядка во главе с США. Под давлением со стороны западных стран энергетический тандем  Пекина и Москвы имеет перспективы, пусть и ограниченные, обрести политическое измерение. Стоит отметить, что, несмотря на фактическое совпадение интересов сегодня, конечные цели РФ и КНР ставят под вопрос перспективы будущего взаимодействия двух стран.</w:t>
      </w:r>
      <w:r w:rsidR="00842A2C" w:rsidRPr="00842A2C">
        <w:t xml:space="preserve"> </w:t>
      </w:r>
    </w:p>
    <w:p w14:paraId="5E98F185" w14:textId="2A5BE6AA" w:rsidR="001013DA" w:rsidRPr="001013DA" w:rsidRDefault="001013DA" w:rsidP="00F36028">
      <w:r w:rsidRPr="001013DA">
        <w:t>Отдельно стоит отметить значение данного сотрудничества для нашей страны. Энергетическая безопасность является одним из столпов национальной и экономической безопасности Российской Федерации. Меняющаяся роль энергетического фактора в мире, а также политические тенденции последних лет требует от руководства РФ проведения гибкой политики в энергетическом секторе, чтобы не оказаться изолированными от мировых политических процессов и обеспечить благосостояние российского народа.</w:t>
      </w:r>
      <w:r w:rsidRPr="001013DA">
        <w:br w:type="page"/>
      </w:r>
    </w:p>
    <w:p w14:paraId="0EC3F5F6" w14:textId="7D2934BA" w:rsidR="001013DA" w:rsidRDefault="00E758CD" w:rsidP="00773B75">
      <w:pPr>
        <w:pStyle w:val="1"/>
      </w:pPr>
      <w:bookmarkStart w:id="16" w:name="_Toc71057830"/>
      <w:r>
        <w:lastRenderedPageBreak/>
        <w:t>Библиографический список</w:t>
      </w:r>
      <w:bookmarkEnd w:id="16"/>
    </w:p>
    <w:p w14:paraId="25D80E10" w14:textId="141CC803" w:rsidR="00E758CD" w:rsidRDefault="00E758CD" w:rsidP="00773B75">
      <w:pPr>
        <w:jc w:val="center"/>
        <w:rPr>
          <w:b/>
        </w:rPr>
      </w:pPr>
      <w:r>
        <w:rPr>
          <w:b/>
        </w:rPr>
        <w:t>Официально опубликованные материалы:</w:t>
      </w:r>
    </w:p>
    <w:p w14:paraId="14055DDB" w14:textId="77777777" w:rsidR="00E758CD" w:rsidRDefault="00E758CD" w:rsidP="00E758CD">
      <w:pPr>
        <w:rPr>
          <w:b/>
        </w:rPr>
      </w:pPr>
    </w:p>
    <w:p w14:paraId="7A28F17B" w14:textId="0005B5E1" w:rsidR="00CE403F" w:rsidRDefault="00CE403F" w:rsidP="00CE403F">
      <w:pPr>
        <w:pStyle w:val="ab"/>
        <w:numPr>
          <w:ilvl w:val="0"/>
          <w:numId w:val="7"/>
        </w:numPr>
      </w:pPr>
      <w:r w:rsidRPr="00CE403F">
        <w:t>ВРП субъектов Российской Федерации в 1998-2015гг.  URL:  www.gks.ru/free_doc/new_site/vvp/vrp98-15.xlsx. (дата обращения 09.04.21)</w:t>
      </w:r>
    </w:p>
    <w:p w14:paraId="14104353" w14:textId="01E08EA9" w:rsidR="00095B05" w:rsidRDefault="00095B05" w:rsidP="00095B05">
      <w:pPr>
        <w:pStyle w:val="ab"/>
        <w:numPr>
          <w:ilvl w:val="0"/>
          <w:numId w:val="7"/>
        </w:numPr>
      </w:pPr>
      <w:r w:rsidRPr="00095B05">
        <w:t xml:space="preserve">Доктрина энергетической безопасности России от 2019г. </w:t>
      </w:r>
      <w:r w:rsidRPr="00095B05">
        <w:rPr>
          <w:lang w:val="en-GB"/>
        </w:rPr>
        <w:t>URL</w:t>
      </w:r>
      <w:r w:rsidRPr="00095B05">
        <w:t xml:space="preserve">: </w:t>
      </w:r>
      <w:r w:rsidRPr="00095B05">
        <w:rPr>
          <w:lang w:val="en-GB"/>
        </w:rPr>
        <w:t>https</w:t>
      </w:r>
      <w:r w:rsidRPr="00095B05">
        <w:t>://</w:t>
      </w:r>
      <w:r w:rsidRPr="00095B05">
        <w:rPr>
          <w:lang w:val="en-GB"/>
        </w:rPr>
        <w:t>minenergo</w:t>
      </w:r>
      <w:r w:rsidRPr="00095B05">
        <w:t>.</w:t>
      </w:r>
      <w:r w:rsidRPr="00095B05">
        <w:rPr>
          <w:lang w:val="en-GB"/>
        </w:rPr>
        <w:t>gov</w:t>
      </w:r>
      <w:r w:rsidRPr="00095B05">
        <w:t>.</w:t>
      </w:r>
      <w:r w:rsidRPr="00095B05">
        <w:rPr>
          <w:lang w:val="en-GB"/>
        </w:rPr>
        <w:t>ru</w:t>
      </w:r>
      <w:r w:rsidRPr="00095B05">
        <w:t>/</w:t>
      </w:r>
      <w:r w:rsidRPr="00095B05">
        <w:rPr>
          <w:lang w:val="en-GB"/>
        </w:rPr>
        <w:t>node</w:t>
      </w:r>
      <w:r w:rsidRPr="00095B05">
        <w:t>/14766 (дата обращения 01.04.21)</w:t>
      </w:r>
    </w:p>
    <w:p w14:paraId="52B9F528" w14:textId="5016DA95" w:rsidR="00095B05" w:rsidRDefault="00095B05" w:rsidP="00095B05">
      <w:pPr>
        <w:pStyle w:val="ab"/>
        <w:numPr>
          <w:ilvl w:val="0"/>
          <w:numId w:val="7"/>
        </w:numPr>
      </w:pPr>
      <w:r>
        <w:t>Закон Российской Федерации от 5 марта 1992 г. № 2446-I «О ценных бумагах» (с изменениями, срок действия истек) http://www.consultant.ru/document/cons_doc_LAW_376/ (дата обращения 30.03.21)</w:t>
      </w:r>
    </w:p>
    <w:p w14:paraId="183F6B1C" w14:textId="0F11A65E" w:rsidR="00095B05" w:rsidRPr="00083A0C" w:rsidRDefault="00095B05" w:rsidP="00095B05">
      <w:pPr>
        <w:pStyle w:val="ab"/>
        <w:numPr>
          <w:ilvl w:val="0"/>
          <w:numId w:val="7"/>
        </w:numPr>
      </w:pPr>
      <w:r>
        <w:t xml:space="preserve">Президент России. (1997), Указ Президента Российской Федерации Федерация № 1300 от 17.12.1997 г. Об утверждении Концепции национальной безопасности Российской Федерации. </w:t>
      </w:r>
      <w:r w:rsidRPr="00095B05">
        <w:rPr>
          <w:lang w:val="en-GB"/>
        </w:rPr>
        <w:t xml:space="preserve">URL: http: //www.kremlin.ru/acts/bank/11782. </w:t>
      </w:r>
      <w:r>
        <w:t>(дата обращения 25.03.21)</w:t>
      </w:r>
    </w:p>
    <w:p w14:paraId="1D296CD2" w14:textId="0D3ED382" w:rsidR="00083A0C" w:rsidRPr="00CE403F" w:rsidRDefault="00083A0C" w:rsidP="00083A0C">
      <w:pPr>
        <w:pStyle w:val="ab"/>
        <w:numPr>
          <w:ilvl w:val="0"/>
          <w:numId w:val="7"/>
        </w:numPr>
      </w:pPr>
      <w:r w:rsidRPr="00083A0C">
        <w:t>Энергетическая стратегия России на период до 2020 года. Режим доступа: http://www.rg.ru/2003/09/30/energeticheskajastrategija.html (дата обращения 21.04.21)</w:t>
      </w:r>
    </w:p>
    <w:p w14:paraId="423AE1D5" w14:textId="433691D3" w:rsidR="00CE403F" w:rsidRDefault="00CE403F" w:rsidP="00CE403F">
      <w:pPr>
        <w:pStyle w:val="ab"/>
        <w:numPr>
          <w:ilvl w:val="0"/>
          <w:numId w:val="7"/>
        </w:numPr>
      </w:pPr>
      <w:r>
        <w:t>Статистика генеральной таможенной службы КНР, URL: http://www.haiguan.</w:t>
      </w:r>
      <w:r w:rsidRPr="00CE403F">
        <w:rPr>
          <w:lang w:val="en-GB"/>
        </w:rPr>
        <w:t>info</w:t>
      </w:r>
      <w:r w:rsidRPr="00CE403F">
        <w:t>/</w:t>
      </w:r>
      <w:r w:rsidRPr="00CE403F">
        <w:rPr>
          <w:lang w:val="en-GB"/>
        </w:rPr>
        <w:t>onlinesearch</w:t>
      </w:r>
      <w:r w:rsidRPr="00CE403F">
        <w:t>/</w:t>
      </w:r>
      <w:r w:rsidRPr="00CE403F">
        <w:rPr>
          <w:lang w:val="en-GB"/>
        </w:rPr>
        <w:t>TradeStat</w:t>
      </w:r>
      <w:r w:rsidRPr="00CE403F">
        <w:t>/</w:t>
      </w:r>
      <w:r w:rsidRPr="00CE403F">
        <w:rPr>
          <w:lang w:val="en-GB"/>
        </w:rPr>
        <w:t>StatComSub</w:t>
      </w:r>
      <w:r w:rsidRPr="00CE403F">
        <w:t>.</w:t>
      </w:r>
      <w:r w:rsidRPr="00CE403F">
        <w:rPr>
          <w:lang w:val="en-GB"/>
        </w:rPr>
        <w:t>aspx</w:t>
      </w:r>
      <w:r w:rsidRPr="00CE403F">
        <w:t>?</w:t>
      </w:r>
      <w:r w:rsidRPr="00CE403F">
        <w:rPr>
          <w:lang w:val="en-GB"/>
        </w:rPr>
        <w:t>TID</w:t>
      </w:r>
      <w:r w:rsidRPr="00CE403F">
        <w:t>=4&amp;</w:t>
      </w:r>
      <w:r w:rsidRPr="00CE403F">
        <w:rPr>
          <w:lang w:val="en-GB"/>
        </w:rPr>
        <w:t>f</w:t>
      </w:r>
      <w:r w:rsidRPr="00CE403F">
        <w:t>=</w:t>
      </w:r>
      <w:r w:rsidRPr="00CE403F">
        <w:rPr>
          <w:lang w:val="en-GB"/>
        </w:rPr>
        <w:t>ORI</w:t>
      </w:r>
      <w:r w:rsidRPr="00CE403F">
        <w:t xml:space="preserve">. </w:t>
      </w:r>
      <w:r>
        <w:t>(дата обращения 11.04.21)</w:t>
      </w:r>
    </w:p>
    <w:p w14:paraId="332817C6" w14:textId="13DFBBA2" w:rsidR="00095B05" w:rsidRPr="000B09A3" w:rsidRDefault="00095B05" w:rsidP="00095B05">
      <w:pPr>
        <w:pStyle w:val="ab"/>
        <w:numPr>
          <w:ilvl w:val="0"/>
          <w:numId w:val="7"/>
        </w:numPr>
        <w:rPr>
          <w:lang w:val="en-US"/>
        </w:rPr>
      </w:pPr>
      <w:r w:rsidRPr="00095B05">
        <w:rPr>
          <w:lang w:val="en-GB"/>
        </w:rPr>
        <w:t>Age</w:t>
      </w:r>
      <w:r w:rsidRPr="000B09A3">
        <w:rPr>
          <w:lang w:val="en-US"/>
        </w:rPr>
        <w:t xml:space="preserve"> </w:t>
      </w:r>
      <w:r w:rsidRPr="00095B05">
        <w:rPr>
          <w:lang w:val="en-GB"/>
        </w:rPr>
        <w:t>of</w:t>
      </w:r>
      <w:r w:rsidRPr="000B09A3">
        <w:rPr>
          <w:lang w:val="en-US"/>
        </w:rPr>
        <w:t xml:space="preserve"> </w:t>
      </w:r>
      <w:r w:rsidRPr="00095B05">
        <w:rPr>
          <w:lang w:val="en-GB"/>
        </w:rPr>
        <w:t>Discovery</w:t>
      </w:r>
      <w:r w:rsidRPr="000B09A3">
        <w:rPr>
          <w:lang w:val="en-US"/>
        </w:rPr>
        <w:t xml:space="preserve">; </w:t>
      </w:r>
      <w:r w:rsidRPr="00095B05">
        <w:rPr>
          <w:lang w:val="en-GB"/>
        </w:rPr>
        <w:t>Encyclopaedia</w:t>
      </w:r>
      <w:r w:rsidRPr="000B09A3">
        <w:rPr>
          <w:lang w:val="en-US"/>
        </w:rPr>
        <w:t xml:space="preserve"> </w:t>
      </w:r>
      <w:r w:rsidRPr="00095B05">
        <w:rPr>
          <w:lang w:val="en-GB"/>
        </w:rPr>
        <w:t>Britannica</w:t>
      </w:r>
      <w:r w:rsidRPr="000B09A3">
        <w:rPr>
          <w:lang w:val="en-US"/>
        </w:rPr>
        <w:t xml:space="preserve">;  </w:t>
      </w:r>
      <w:r w:rsidRPr="00095B05">
        <w:rPr>
          <w:lang w:val="en-GB"/>
        </w:rPr>
        <w:t>URL</w:t>
      </w:r>
      <w:r w:rsidRPr="000B09A3">
        <w:rPr>
          <w:lang w:val="en-US"/>
        </w:rPr>
        <w:t xml:space="preserve">: </w:t>
      </w:r>
      <w:r w:rsidRPr="00095B05">
        <w:rPr>
          <w:lang w:val="en-GB"/>
        </w:rPr>
        <w:t>https</w:t>
      </w:r>
      <w:r w:rsidRPr="000B09A3">
        <w:rPr>
          <w:lang w:val="en-US"/>
        </w:rPr>
        <w:t>://</w:t>
      </w:r>
      <w:r w:rsidRPr="00095B05">
        <w:rPr>
          <w:lang w:val="en-GB"/>
        </w:rPr>
        <w:t>www</w:t>
      </w:r>
      <w:r w:rsidRPr="000B09A3">
        <w:rPr>
          <w:lang w:val="en-US"/>
        </w:rPr>
        <w:t>.</w:t>
      </w:r>
      <w:r w:rsidRPr="00095B05">
        <w:rPr>
          <w:lang w:val="en-GB"/>
        </w:rPr>
        <w:t>britannica</w:t>
      </w:r>
      <w:r w:rsidRPr="000B09A3">
        <w:rPr>
          <w:lang w:val="en-US"/>
        </w:rPr>
        <w:t>.</w:t>
      </w:r>
      <w:r w:rsidRPr="00095B05">
        <w:rPr>
          <w:lang w:val="en-GB"/>
        </w:rPr>
        <w:t>com</w:t>
      </w:r>
      <w:r w:rsidRPr="000B09A3">
        <w:rPr>
          <w:lang w:val="en-US"/>
        </w:rPr>
        <w:t>/</w:t>
      </w:r>
      <w:r w:rsidRPr="00095B05">
        <w:rPr>
          <w:lang w:val="en-GB"/>
        </w:rPr>
        <w:t>topic</w:t>
      </w:r>
      <w:r w:rsidRPr="000B09A3">
        <w:rPr>
          <w:lang w:val="en-US"/>
        </w:rPr>
        <w:t>/</w:t>
      </w:r>
      <w:r w:rsidRPr="00095B05">
        <w:rPr>
          <w:lang w:val="en-GB"/>
        </w:rPr>
        <w:t>European</w:t>
      </w:r>
      <w:r w:rsidRPr="000B09A3">
        <w:rPr>
          <w:lang w:val="en-US"/>
        </w:rPr>
        <w:t>-</w:t>
      </w:r>
      <w:r w:rsidRPr="00095B05">
        <w:rPr>
          <w:lang w:val="en-GB"/>
        </w:rPr>
        <w:t>exploration</w:t>
      </w:r>
      <w:r w:rsidRPr="000B09A3">
        <w:rPr>
          <w:lang w:val="en-US"/>
        </w:rPr>
        <w:t>/</w:t>
      </w:r>
      <w:r w:rsidRPr="00095B05">
        <w:rPr>
          <w:lang w:val="en-GB"/>
        </w:rPr>
        <w:t>The</w:t>
      </w:r>
      <w:r w:rsidRPr="000B09A3">
        <w:rPr>
          <w:lang w:val="en-US"/>
        </w:rPr>
        <w:t>-</w:t>
      </w:r>
      <w:r w:rsidRPr="00095B05">
        <w:rPr>
          <w:lang w:val="en-GB"/>
        </w:rPr>
        <w:t>Age</w:t>
      </w:r>
      <w:r w:rsidRPr="000B09A3">
        <w:rPr>
          <w:lang w:val="en-US"/>
        </w:rPr>
        <w:t>-</w:t>
      </w:r>
      <w:r w:rsidRPr="00095B05">
        <w:rPr>
          <w:lang w:val="en-GB"/>
        </w:rPr>
        <w:t>of</w:t>
      </w:r>
      <w:r w:rsidRPr="000B09A3">
        <w:rPr>
          <w:lang w:val="en-US"/>
        </w:rPr>
        <w:t>-</w:t>
      </w:r>
      <w:r w:rsidRPr="00095B05">
        <w:rPr>
          <w:lang w:val="en-GB"/>
        </w:rPr>
        <w:t>Discovery</w:t>
      </w:r>
      <w:r w:rsidRPr="000B09A3">
        <w:rPr>
          <w:lang w:val="en-US"/>
        </w:rPr>
        <w:t xml:space="preserve"> (</w:t>
      </w:r>
      <w:r w:rsidRPr="00095B05">
        <w:rPr>
          <w:lang w:val="en-GB"/>
        </w:rPr>
        <w:t>accessed</w:t>
      </w:r>
      <w:r w:rsidRPr="000B09A3">
        <w:rPr>
          <w:lang w:val="en-US"/>
        </w:rPr>
        <w:t xml:space="preserve"> 01.04.21)</w:t>
      </w:r>
    </w:p>
    <w:p w14:paraId="30F82C11" w14:textId="7DCB73F9" w:rsidR="00083A0C" w:rsidRPr="00CE403F" w:rsidRDefault="00083A0C" w:rsidP="00083A0C">
      <w:pPr>
        <w:pStyle w:val="ab"/>
        <w:numPr>
          <w:ilvl w:val="0"/>
          <w:numId w:val="7"/>
        </w:numPr>
        <w:rPr>
          <w:lang w:val="en-GB"/>
        </w:rPr>
      </w:pPr>
      <w:r w:rsidRPr="00083A0C">
        <w:rPr>
          <w:lang w:val="en-GB"/>
        </w:rPr>
        <w:t>BP, Statistical Review of World Energy June 2011 (BP: London, 2011). // URL:</w:t>
      </w:r>
      <w:r>
        <w:rPr>
          <w:lang w:val="en-GB"/>
        </w:rPr>
        <w:t>h</w:t>
      </w:r>
      <w:r w:rsidRPr="00083A0C">
        <w:rPr>
          <w:lang w:val="en-GB"/>
        </w:rPr>
        <w:t>ttp://large.stanford.edu/courses/2011/ph240/goldenstein1/docs/bp2011.pdf (accessed 13.04.21)</w:t>
      </w:r>
    </w:p>
    <w:p w14:paraId="4676E1C1" w14:textId="77777777" w:rsidR="00CE403F" w:rsidRPr="00095B05" w:rsidRDefault="00CE403F" w:rsidP="00CE403F">
      <w:pPr>
        <w:pStyle w:val="ab"/>
        <w:ind w:left="360" w:firstLine="0"/>
        <w:rPr>
          <w:lang w:val="en-GB"/>
        </w:rPr>
      </w:pPr>
    </w:p>
    <w:p w14:paraId="7480FDD7" w14:textId="1EB343A1" w:rsidR="00E758CD" w:rsidRPr="00E758CD" w:rsidRDefault="00E758CD" w:rsidP="00E758CD">
      <w:pPr>
        <w:pStyle w:val="ab"/>
        <w:numPr>
          <w:ilvl w:val="0"/>
          <w:numId w:val="7"/>
        </w:numPr>
        <w:rPr>
          <w:lang w:val="en-GB"/>
        </w:rPr>
      </w:pPr>
      <w:r w:rsidRPr="00E758CD">
        <w:rPr>
          <w:lang w:val="en-GB"/>
        </w:rPr>
        <w:lastRenderedPageBreak/>
        <w:t>EIA Overview of Russia/URL: https://www.eia.gov/international/analysis/country/RUS (accessed 21.04.21)</w:t>
      </w:r>
    </w:p>
    <w:p w14:paraId="76161109" w14:textId="23AC2807" w:rsidR="00E758CD" w:rsidRPr="00CE403F" w:rsidRDefault="00E758CD" w:rsidP="00E758CD">
      <w:pPr>
        <w:pStyle w:val="ab"/>
        <w:numPr>
          <w:ilvl w:val="0"/>
          <w:numId w:val="7"/>
        </w:numPr>
        <w:rPr>
          <w:lang w:val="en-GB"/>
        </w:rPr>
      </w:pPr>
      <w:r w:rsidRPr="00E758CD">
        <w:rPr>
          <w:lang w:val="en-GB"/>
        </w:rPr>
        <w:t>EIA/INTERNATIONAL ENERGY OUTLOOK 2020/URL:https://www.eia.gov/outlooks/ieo/ (accessed 20.04.21)</w:t>
      </w:r>
    </w:p>
    <w:p w14:paraId="59BF93CF" w14:textId="60BA6247" w:rsidR="00CE403F" w:rsidRPr="00095B05" w:rsidRDefault="00CE403F" w:rsidP="00CE403F">
      <w:pPr>
        <w:pStyle w:val="ab"/>
        <w:numPr>
          <w:ilvl w:val="0"/>
          <w:numId w:val="7"/>
        </w:numPr>
        <w:rPr>
          <w:lang w:val="en-GB"/>
        </w:rPr>
      </w:pPr>
      <w:r w:rsidRPr="00CE403F">
        <w:rPr>
          <w:lang w:val="en-GB"/>
        </w:rPr>
        <w:t>Full Text of Xi Jinping keynote at the World Economic Forum; URL: https://america.cgtn.com/2017/01/17/full-text-of-xi-jinping-keynote-at-the-world-economic-forum (accessed 03.04.21)</w:t>
      </w:r>
    </w:p>
    <w:p w14:paraId="55167C84" w14:textId="634870EA" w:rsidR="00095B05" w:rsidRPr="00095B05" w:rsidRDefault="00095B05" w:rsidP="00095B05">
      <w:pPr>
        <w:pStyle w:val="ab"/>
        <w:numPr>
          <w:ilvl w:val="0"/>
          <w:numId w:val="7"/>
        </w:numPr>
        <w:rPr>
          <w:lang w:val="en-GB"/>
        </w:rPr>
      </w:pPr>
      <w:r w:rsidRPr="00095B05">
        <w:rPr>
          <w:lang w:val="en-GB"/>
        </w:rPr>
        <w:t>The Sustainable Development Agenda; The UN official website; URL: https://www.un.org/sustainabledevelopment/development-agenda/ (</w:t>
      </w:r>
      <w:r w:rsidRPr="00095B05">
        <w:t>дата</w:t>
      </w:r>
      <w:r w:rsidRPr="00095B05">
        <w:rPr>
          <w:lang w:val="en-GB"/>
        </w:rPr>
        <w:t xml:space="preserve"> </w:t>
      </w:r>
      <w:r w:rsidRPr="00095B05">
        <w:t>обращения</w:t>
      </w:r>
      <w:r w:rsidRPr="00095B05">
        <w:rPr>
          <w:lang w:val="en-GB"/>
        </w:rPr>
        <w:t xml:space="preserve"> 27.03.21)</w:t>
      </w:r>
    </w:p>
    <w:p w14:paraId="72B0F80E" w14:textId="6253A34D" w:rsidR="00095B05" w:rsidRPr="00CE403F" w:rsidRDefault="00CE403F" w:rsidP="00CE403F">
      <w:pPr>
        <w:pStyle w:val="ab"/>
        <w:numPr>
          <w:ilvl w:val="0"/>
          <w:numId w:val="7"/>
        </w:numPr>
        <w:rPr>
          <w:lang w:val="en-GB"/>
        </w:rPr>
      </w:pPr>
      <w:r w:rsidRPr="00CE403F">
        <w:rPr>
          <w:lang w:val="en-GB"/>
        </w:rPr>
        <w:t>The Industrial revolution; Khan Academy website URL:https://www.khanacademy.org/partner-content/big-history-project/acceleration/bhp-acceleration/a/the-industrial-revolution (accessed 02.04.21)</w:t>
      </w:r>
    </w:p>
    <w:p w14:paraId="26311BE5" w14:textId="6511AFC5" w:rsidR="00CE403F" w:rsidRDefault="00CE403F" w:rsidP="00CE403F">
      <w:pPr>
        <w:pStyle w:val="ab"/>
        <w:numPr>
          <w:ilvl w:val="0"/>
          <w:numId w:val="7"/>
        </w:numPr>
        <w:rPr>
          <w:lang w:val="en-GB"/>
        </w:rPr>
      </w:pPr>
      <w:r w:rsidRPr="00CE403F">
        <w:rPr>
          <w:lang w:val="en-GB"/>
        </w:rPr>
        <w:t>World Trade Report 2011; URL:https://www.wto.org/english/res_e/booksp_e/anrep_e/world_trade_report11_e.pdf (accessed 01.04.21)</w:t>
      </w:r>
    </w:p>
    <w:p w14:paraId="72911744" w14:textId="77777777" w:rsidR="000B09A3" w:rsidRPr="00CE403F" w:rsidRDefault="000B09A3" w:rsidP="000B09A3">
      <w:pPr>
        <w:pStyle w:val="ab"/>
        <w:ind w:left="360" w:firstLine="0"/>
        <w:rPr>
          <w:lang w:val="en-GB"/>
        </w:rPr>
      </w:pPr>
    </w:p>
    <w:p w14:paraId="6CA03548" w14:textId="028EB86A" w:rsidR="00E758CD" w:rsidRPr="00CE403F" w:rsidRDefault="00E758CD" w:rsidP="00E758CD">
      <w:pPr>
        <w:rPr>
          <w:b/>
          <w:lang w:val="en-GB"/>
        </w:rPr>
      </w:pPr>
    </w:p>
    <w:p w14:paraId="2FF438BD" w14:textId="10427CED" w:rsidR="00E758CD" w:rsidRPr="00E758CD" w:rsidRDefault="00E758CD" w:rsidP="00E758CD">
      <w:pPr>
        <w:rPr>
          <w:b/>
        </w:rPr>
      </w:pPr>
      <w:r w:rsidRPr="00E758CD">
        <w:rPr>
          <w:b/>
        </w:rPr>
        <w:t>Статьи и научные публикации:</w:t>
      </w:r>
    </w:p>
    <w:p w14:paraId="61BF4E10" w14:textId="0F9941DD" w:rsidR="00E758CD" w:rsidRPr="00E758CD" w:rsidRDefault="00E758CD" w:rsidP="00E758CD">
      <w:pPr>
        <w:rPr>
          <w:u w:val="single"/>
        </w:rPr>
      </w:pPr>
      <w:r w:rsidRPr="00E758CD">
        <w:rPr>
          <w:u w:val="single"/>
        </w:rPr>
        <w:t>На иностранном языке:</w:t>
      </w:r>
    </w:p>
    <w:p w14:paraId="06C845FC" w14:textId="5A8194D0" w:rsidR="00CE403F" w:rsidRPr="00CE403F" w:rsidRDefault="00CE403F" w:rsidP="00CE403F">
      <w:pPr>
        <w:pStyle w:val="ab"/>
        <w:numPr>
          <w:ilvl w:val="0"/>
          <w:numId w:val="3"/>
        </w:numPr>
        <w:rPr>
          <w:lang w:val="en-GB"/>
        </w:rPr>
      </w:pPr>
      <w:r w:rsidRPr="00CE403F">
        <w:rPr>
          <w:lang w:val="en-GB"/>
        </w:rPr>
        <w:t>Andrew Higgins, “Russia’s Acres, if Not Its Locals, Beckon Chinese Farmers,”//New York Times, July 3, 2016, URL: https://www.nytimes.com/2016/08/01/world/asia/russia-china-farmers.html (accessed 12.04.21)</w:t>
      </w:r>
    </w:p>
    <w:p w14:paraId="1F029FA6" w14:textId="58804AB2" w:rsidR="00E758CD" w:rsidRDefault="00E758CD" w:rsidP="00E758CD">
      <w:pPr>
        <w:pStyle w:val="ab"/>
        <w:numPr>
          <w:ilvl w:val="0"/>
          <w:numId w:val="3"/>
        </w:numPr>
        <w:rPr>
          <w:lang w:val="en-GB"/>
        </w:rPr>
      </w:pPr>
      <w:r w:rsidRPr="00E758CD">
        <w:rPr>
          <w:lang w:val="en-GB"/>
        </w:rPr>
        <w:t xml:space="preserve">Сamilla t. n. Sørensen ,Ekaterina Klimenko, Emerging Chinese–Russian Cooperation in the Arctic: Possibilities and Constraints/ STOCKHOLM INTERNATIONAL PEACE RESEARCH INSTITUTE, June 2017/ </w:t>
      </w:r>
      <w:r w:rsidRPr="00E758CD">
        <w:rPr>
          <w:lang w:val="en-GB"/>
        </w:rPr>
        <w:lastRenderedPageBreak/>
        <w:t>URL:https://www.sipri.org/sites/default/files/2017-06/emerging-chinese-russian-cooperation-arctic.pdf (accessed 24.04.21)</w:t>
      </w:r>
    </w:p>
    <w:p w14:paraId="083797EA" w14:textId="08CC57D2" w:rsidR="00083A0C" w:rsidRPr="00CE403F" w:rsidRDefault="00083A0C" w:rsidP="00083A0C">
      <w:pPr>
        <w:pStyle w:val="ab"/>
        <w:numPr>
          <w:ilvl w:val="0"/>
          <w:numId w:val="3"/>
        </w:numPr>
        <w:rPr>
          <w:lang w:val="en-GB"/>
        </w:rPr>
      </w:pPr>
      <w:r w:rsidRPr="00083A0C">
        <w:rPr>
          <w:lang w:val="en-GB"/>
        </w:rPr>
        <w:t>Chen, D.,[Whether the current ban on coal-for-oil will be lifted], ZhongguoHuagong Bao, 19 Jan. 2011; and Yao, [We should think thoroughly before developing coal-for-oil projects], Zhongguo Shihua, no. 1 (2011), p. 20. (accessed 14.04.21)</w:t>
      </w:r>
    </w:p>
    <w:p w14:paraId="50E28C1E" w14:textId="0623B926" w:rsidR="00CE403F" w:rsidRDefault="00CE403F" w:rsidP="00CE403F">
      <w:pPr>
        <w:pStyle w:val="ab"/>
        <w:numPr>
          <w:ilvl w:val="0"/>
          <w:numId w:val="3"/>
        </w:numPr>
        <w:rPr>
          <w:lang w:val="en-GB"/>
        </w:rPr>
      </w:pPr>
      <w:r w:rsidRPr="00CE403F">
        <w:rPr>
          <w:lang w:val="en-GB"/>
        </w:rPr>
        <w:t>China rejected the IEA claim that it is the world’s largest oil consumer. Swartz, S. and Oster, S., ‘China tops U.S. in energy use’, Wall Street Journal, 18 July 2010. (accessed 10.04.21)</w:t>
      </w:r>
    </w:p>
    <w:p w14:paraId="14A8CFA3" w14:textId="397AE42E" w:rsidR="00CE403F" w:rsidRPr="00CE403F" w:rsidRDefault="00CE403F" w:rsidP="00CE403F">
      <w:pPr>
        <w:pStyle w:val="ab"/>
        <w:numPr>
          <w:ilvl w:val="0"/>
          <w:numId w:val="3"/>
        </w:numPr>
        <w:rPr>
          <w:lang w:val="en-GB"/>
        </w:rPr>
      </w:pPr>
      <w:r w:rsidRPr="00CE403F">
        <w:rPr>
          <w:lang w:val="en-GB"/>
        </w:rPr>
        <w:t>Feng, Y., Trends in Russian energy policy and China–Russia energy cooperation after the transfer of power, Eluosi Yanjiu, no. 4 (2008), p. 65; and Xia (accessed 11.04.21)</w:t>
      </w:r>
    </w:p>
    <w:p w14:paraId="138CF6AE" w14:textId="04BC3BBE" w:rsidR="00E758CD" w:rsidRDefault="00E758CD" w:rsidP="00E758CD">
      <w:pPr>
        <w:pStyle w:val="ab"/>
        <w:numPr>
          <w:ilvl w:val="0"/>
          <w:numId w:val="3"/>
        </w:numPr>
        <w:rPr>
          <w:lang w:val="en-GB"/>
        </w:rPr>
      </w:pPr>
      <w:r w:rsidRPr="00E758CD">
        <w:rPr>
          <w:lang w:val="en-GB"/>
        </w:rPr>
        <w:t xml:space="preserve">  Fu, Y., ‘How China sees Russia’, Foreign Affairs, Jan./Feb. 2016/ URL:https://www.foreignaffairs.com/articles/china/2015-12-14/how-china-sees-russia (accessed 25.04.21)</w:t>
      </w:r>
    </w:p>
    <w:p w14:paraId="422648CE" w14:textId="4F13C7E3" w:rsidR="00CE403F" w:rsidRDefault="00CE403F" w:rsidP="00CE403F">
      <w:pPr>
        <w:pStyle w:val="ab"/>
        <w:numPr>
          <w:ilvl w:val="0"/>
          <w:numId w:val="3"/>
        </w:numPr>
        <w:rPr>
          <w:lang w:val="en-GB"/>
        </w:rPr>
      </w:pPr>
      <w:r w:rsidRPr="00CE403F">
        <w:rPr>
          <w:lang w:val="en-GB"/>
        </w:rPr>
        <w:t xml:space="preserve">   Jiang, Y., Researcher at Institute of Russian, Eastern European and Central Asian Studies, ChinaAcademy of Social Sciences, Interview with author by Linda Jacobson, Beijing, 14 Dec. 2010. (accessed 11.04.21)</w:t>
      </w:r>
    </w:p>
    <w:p w14:paraId="1CDBFA50" w14:textId="66BC92E6" w:rsidR="00CE403F" w:rsidRDefault="00CE403F" w:rsidP="00CE403F">
      <w:pPr>
        <w:pStyle w:val="ab"/>
        <w:numPr>
          <w:ilvl w:val="0"/>
          <w:numId w:val="3"/>
        </w:numPr>
        <w:rPr>
          <w:lang w:val="en-GB"/>
        </w:rPr>
      </w:pPr>
      <w:r w:rsidRPr="00CE403F">
        <w:rPr>
          <w:lang w:val="en-GB"/>
        </w:rPr>
        <w:t>Liang Meng, Peng Yingying, Zhang Yanyun, Sun Li, Ren Zhongyuan, Zhang Qi, and Yang Ying, "Current Status of and Lessons from the Oil and Gas Transit Transportation in Russia and Central Asian Countries</w:t>
      </w:r>
      <w:r w:rsidRPr="00CE403F">
        <w:rPr>
          <w:rFonts w:hint="eastAsia"/>
          <w:lang w:val="en-GB"/>
        </w:rPr>
        <w:t>俄</w:t>
      </w:r>
      <w:r w:rsidRPr="00CE403F">
        <w:rPr>
          <w:rFonts w:ascii="SimSun" w:eastAsia="SimSun" w:hAnsi="SimSun" w:cs="SimSun" w:hint="eastAsia"/>
          <w:lang w:val="en-GB"/>
        </w:rPr>
        <w:t>罗</w:t>
      </w:r>
      <w:r w:rsidRPr="00CE403F">
        <w:rPr>
          <w:rFonts w:ascii="MS Gothic" w:eastAsia="MS Gothic" w:hAnsi="MS Gothic" w:cs="MS Gothic" w:hint="eastAsia"/>
          <w:lang w:val="en-GB"/>
        </w:rPr>
        <w:t>斯与中</w:t>
      </w:r>
      <w:r w:rsidRPr="00CE403F">
        <w:rPr>
          <w:rFonts w:ascii="SimSun" w:eastAsia="SimSun" w:hAnsi="SimSun" w:cs="SimSun" w:hint="eastAsia"/>
          <w:lang w:val="en-GB"/>
        </w:rPr>
        <w:t>亚</w:t>
      </w:r>
      <w:r w:rsidRPr="00CE403F">
        <w:rPr>
          <w:rFonts w:ascii="MS Gothic" w:eastAsia="MS Gothic" w:hAnsi="MS Gothic" w:cs="MS Gothic" w:hint="eastAsia"/>
          <w:lang w:val="en-GB"/>
        </w:rPr>
        <w:t>国家的油气</w:t>
      </w:r>
      <w:r w:rsidRPr="00CE403F">
        <w:rPr>
          <w:rFonts w:ascii="SimSun" w:eastAsia="SimSun" w:hAnsi="SimSun" w:cs="SimSun" w:hint="eastAsia"/>
          <w:lang w:val="en-GB"/>
        </w:rPr>
        <w:t>过</w:t>
      </w:r>
      <w:r w:rsidRPr="00CE403F">
        <w:rPr>
          <w:rFonts w:ascii="MS Gothic" w:eastAsia="MS Gothic" w:hAnsi="MS Gothic" w:cs="MS Gothic" w:hint="eastAsia"/>
          <w:lang w:val="en-GB"/>
        </w:rPr>
        <w:t>境运</w:t>
      </w:r>
      <w:r w:rsidRPr="00CE403F">
        <w:rPr>
          <w:rFonts w:ascii="SimSun" w:eastAsia="SimSun" w:hAnsi="SimSun" w:cs="SimSun" w:hint="eastAsia"/>
          <w:lang w:val="en-GB"/>
        </w:rPr>
        <w:t>输现</w:t>
      </w:r>
      <w:r w:rsidRPr="00CE403F">
        <w:rPr>
          <w:rFonts w:ascii="MS Gothic" w:eastAsia="MS Gothic" w:hAnsi="MS Gothic" w:cs="MS Gothic" w:hint="eastAsia"/>
          <w:lang w:val="en-GB"/>
        </w:rPr>
        <w:t>状及启示</w:t>
      </w:r>
      <w:r w:rsidRPr="00CE403F">
        <w:rPr>
          <w:lang w:val="en-GB"/>
        </w:rPr>
        <w:t>",  Oil &amp; Gas Storage and Transportation, July 2019 (accessed 08.04.21)</w:t>
      </w:r>
    </w:p>
    <w:p w14:paraId="340FB839" w14:textId="4B343533" w:rsidR="00083A0C" w:rsidRPr="00CE403F" w:rsidRDefault="00083A0C" w:rsidP="00083A0C">
      <w:pPr>
        <w:pStyle w:val="ab"/>
        <w:numPr>
          <w:ilvl w:val="0"/>
          <w:numId w:val="3"/>
        </w:numPr>
        <w:rPr>
          <w:lang w:val="en-GB"/>
        </w:rPr>
      </w:pPr>
      <w:r w:rsidRPr="00083A0C">
        <w:rPr>
          <w:lang w:val="en-GB"/>
        </w:rPr>
        <w:t xml:space="preserve">  Li, D. and Chen, [Second version for loans-for-oil deal], Diyi Caijing Ribao  (дата обращения 13.04.21)</w:t>
      </w:r>
    </w:p>
    <w:p w14:paraId="117B0A48" w14:textId="54957DE9" w:rsidR="00E758CD" w:rsidRDefault="00E758CD" w:rsidP="00E758CD">
      <w:pPr>
        <w:pStyle w:val="ab"/>
        <w:numPr>
          <w:ilvl w:val="0"/>
          <w:numId w:val="3"/>
        </w:numPr>
        <w:rPr>
          <w:lang w:val="en-GB"/>
        </w:rPr>
      </w:pPr>
      <w:r w:rsidRPr="00E758CD">
        <w:rPr>
          <w:lang w:val="en-GB"/>
        </w:rPr>
        <w:t>Kotkin, S., ‘The unbalanced triangle’, Foreign Affairs (Sep./Oct. 2009) /URL:https://www.foreignaffairs.com/reviews/review-essay/unbalanced-triangle(accessed 23.04.21)</w:t>
      </w:r>
    </w:p>
    <w:p w14:paraId="4A2C2D61" w14:textId="77777777" w:rsidR="00083A0C" w:rsidRPr="00083A0C" w:rsidRDefault="00083A0C" w:rsidP="00083A0C">
      <w:pPr>
        <w:pStyle w:val="ab"/>
        <w:numPr>
          <w:ilvl w:val="0"/>
          <w:numId w:val="3"/>
        </w:numPr>
        <w:rPr>
          <w:lang w:val="en-GB"/>
        </w:rPr>
      </w:pPr>
      <w:r w:rsidRPr="00083A0C">
        <w:rPr>
          <w:lang w:val="en-GB"/>
        </w:rPr>
        <w:t>Kondrashov A. Kazakhstan: an ally or a rival? URL: http://www.nomad.su/?a=3-200703270422. (accessed 15.04.21)</w:t>
      </w:r>
    </w:p>
    <w:p w14:paraId="68914188" w14:textId="1BD5CAC4" w:rsidR="00083A0C" w:rsidRPr="00CE403F" w:rsidRDefault="00083A0C" w:rsidP="00083A0C">
      <w:pPr>
        <w:pStyle w:val="ab"/>
        <w:numPr>
          <w:ilvl w:val="0"/>
          <w:numId w:val="3"/>
        </w:numPr>
        <w:rPr>
          <w:lang w:val="en-GB"/>
        </w:rPr>
      </w:pPr>
      <w:r w:rsidRPr="00083A0C">
        <w:rPr>
          <w:lang w:val="en-GB"/>
        </w:rPr>
        <w:lastRenderedPageBreak/>
        <w:t xml:space="preserve">  Korzhubaev A. Searching for new markets. URL: http://interaffairs.ru/lukoil.php?n=14. (accessed 15.04.21)</w:t>
      </w:r>
    </w:p>
    <w:p w14:paraId="2B1EE8AD" w14:textId="21B53133" w:rsidR="00CE403F" w:rsidRDefault="00CE403F" w:rsidP="00CE403F">
      <w:pPr>
        <w:pStyle w:val="ab"/>
        <w:numPr>
          <w:ilvl w:val="0"/>
          <w:numId w:val="3"/>
        </w:numPr>
        <w:rPr>
          <w:lang w:val="en-GB"/>
        </w:rPr>
      </w:pPr>
      <w:r w:rsidRPr="00CE403F">
        <w:rPr>
          <w:lang w:val="en-GB"/>
        </w:rPr>
        <w:t>Paul Atterbury: Victorian Technology; BBC; URL: http://www.bbc.co.uk/history/british/victorians/victorian_technology_01.shtml (accessed 02.04.21)</w:t>
      </w:r>
    </w:p>
    <w:p w14:paraId="21550F26" w14:textId="5D5AA70E" w:rsidR="00083A0C" w:rsidRDefault="00083A0C" w:rsidP="00083A0C">
      <w:pPr>
        <w:pStyle w:val="ab"/>
        <w:numPr>
          <w:ilvl w:val="0"/>
          <w:numId w:val="3"/>
        </w:numPr>
        <w:rPr>
          <w:lang w:val="en-GB"/>
        </w:rPr>
      </w:pPr>
      <w:r w:rsidRPr="00083A0C">
        <w:rPr>
          <w:lang w:val="en-GB"/>
        </w:rPr>
        <w:t>Plyaskina N., Haritonova V. Influence of oil export in Asian-Pacific Region assessment. Available at: http://pandia.ru/text/77/232/36464.php (accessed 16.04.21)</w:t>
      </w:r>
    </w:p>
    <w:p w14:paraId="7DAE547A" w14:textId="3E30C5F0" w:rsidR="00083A0C" w:rsidRPr="00CE403F" w:rsidRDefault="00083A0C" w:rsidP="00083A0C">
      <w:pPr>
        <w:pStyle w:val="ab"/>
        <w:numPr>
          <w:ilvl w:val="0"/>
          <w:numId w:val="3"/>
        </w:numPr>
        <w:rPr>
          <w:lang w:val="en-GB"/>
        </w:rPr>
      </w:pPr>
      <w:r w:rsidRPr="00083A0C">
        <w:rPr>
          <w:lang w:val="en-GB"/>
        </w:rPr>
        <w:t>Sridharan V. China and Russia to boost bilateral nuclear cooperation URL: http://www.ibtimes.co.uk/china-russia-boost-bilateral-nuclear-cooperation-1495052. (accessed 15.04.21)</w:t>
      </w:r>
    </w:p>
    <w:p w14:paraId="41A3CC87" w14:textId="51874F21" w:rsidR="00CE403F" w:rsidRPr="00CE403F" w:rsidRDefault="00CE403F" w:rsidP="00CE403F">
      <w:pPr>
        <w:pStyle w:val="ab"/>
        <w:numPr>
          <w:ilvl w:val="0"/>
          <w:numId w:val="3"/>
        </w:numPr>
        <w:rPr>
          <w:lang w:val="en-GB"/>
        </w:rPr>
      </w:pPr>
      <w:r w:rsidRPr="00CE403F">
        <w:rPr>
          <w:lang w:val="en-GB"/>
        </w:rPr>
        <w:t>Trade and Globalization by Esteban Ortiz-Ospina and Diana Beltekian; URL: https://ourworldindata.org/trade-and-globalization (accessed 02.04.21)</w:t>
      </w:r>
    </w:p>
    <w:p w14:paraId="42904DF2" w14:textId="18CC3B78" w:rsidR="00E758CD" w:rsidRPr="00E758CD" w:rsidRDefault="00E758CD" w:rsidP="00E758CD">
      <w:pPr>
        <w:pStyle w:val="ab"/>
        <w:numPr>
          <w:ilvl w:val="0"/>
          <w:numId w:val="3"/>
        </w:numPr>
        <w:rPr>
          <w:lang w:val="en-GB"/>
        </w:rPr>
      </w:pPr>
      <w:r w:rsidRPr="00E758CD">
        <w:rPr>
          <w:lang w:val="en-GB"/>
        </w:rPr>
        <w:t>Snetkov, A. and Lanteigne, M., ‘The loud dissenter and its cautious partner—Russia, China, globalgovernance and humanitarian intervention’, International Relations of the Asia-Pacific, vol. 15, no. 1 (2015), pp. 113–46</w:t>
      </w:r>
    </w:p>
    <w:p w14:paraId="6006CCCC" w14:textId="6B04065F" w:rsidR="00E758CD" w:rsidRDefault="00E758CD" w:rsidP="00E758CD">
      <w:pPr>
        <w:pStyle w:val="ab"/>
        <w:numPr>
          <w:ilvl w:val="0"/>
          <w:numId w:val="3"/>
        </w:numPr>
        <w:rPr>
          <w:lang w:val="en-GB"/>
        </w:rPr>
      </w:pPr>
      <w:r w:rsidRPr="00E758CD">
        <w:rPr>
          <w:lang w:val="en-GB"/>
        </w:rPr>
        <w:t>S. Tata, Deconstructing China’s Energy Security Strategy/The Diplomat/URL:https://thediplomat.com/2017/01/deconstructing-chinas-energy-security-strategy/ (accessed 20.04.21)</w:t>
      </w:r>
    </w:p>
    <w:p w14:paraId="1D45977F" w14:textId="59464EFC" w:rsidR="00083A0C" w:rsidRPr="00E758CD" w:rsidRDefault="00083A0C" w:rsidP="00083A0C">
      <w:pPr>
        <w:pStyle w:val="ab"/>
        <w:numPr>
          <w:ilvl w:val="0"/>
          <w:numId w:val="3"/>
        </w:numPr>
        <w:rPr>
          <w:lang w:val="en-GB"/>
        </w:rPr>
      </w:pPr>
      <w:r w:rsidRPr="00083A0C">
        <w:rPr>
          <w:lang w:val="en-GB"/>
        </w:rPr>
        <w:t>Wang (note 213); Sun, Y., ‘[The coal industry situation of China and Russia and contemplation on China–Russia coal cooperation], Eluosi Zhongya Dongou Shichang,no. 7 (2010), p. 48; (accessed 14.04.21</w:t>
      </w:r>
    </w:p>
    <w:p w14:paraId="1B20D798" w14:textId="61F9886A" w:rsidR="00E758CD" w:rsidRDefault="00E758CD" w:rsidP="00E758CD">
      <w:pPr>
        <w:pStyle w:val="ab"/>
        <w:numPr>
          <w:ilvl w:val="0"/>
          <w:numId w:val="3"/>
        </w:numPr>
        <w:rPr>
          <w:lang w:val="en-GB"/>
        </w:rPr>
      </w:pPr>
      <w:r w:rsidRPr="00E758CD">
        <w:rPr>
          <w:lang w:val="en-GB"/>
        </w:rPr>
        <w:t xml:space="preserve">  Yu, B., ‘H-bomb plus THAAD equals Sino-Russian alliance?’, Comparative Connections,vol. 18, no. 1 (2016), pp. 181–201.</w:t>
      </w:r>
    </w:p>
    <w:p w14:paraId="578C7A4F" w14:textId="031C9330" w:rsidR="00CE403F" w:rsidRDefault="00CE403F" w:rsidP="00CE403F">
      <w:pPr>
        <w:pStyle w:val="ab"/>
        <w:numPr>
          <w:ilvl w:val="0"/>
          <w:numId w:val="3"/>
        </w:numPr>
        <w:rPr>
          <w:lang w:val="en-GB"/>
        </w:rPr>
      </w:pPr>
      <w:r w:rsidRPr="00CE403F">
        <w:rPr>
          <w:lang w:val="en-GB"/>
        </w:rPr>
        <w:t xml:space="preserve">Yu Hongyuan &amp; Song Yiming, "The Evolution of Sino-Russian Energy Diplomacy </w:t>
      </w:r>
      <w:r w:rsidRPr="00CE403F">
        <w:rPr>
          <w:rFonts w:hint="eastAsia"/>
          <w:lang w:val="en-GB"/>
        </w:rPr>
        <w:t>中俄能源外交的</w:t>
      </w:r>
      <w:r w:rsidRPr="00CE403F">
        <w:rPr>
          <w:rFonts w:ascii="SimSun" w:eastAsia="SimSun" w:hAnsi="SimSun" w:cs="SimSun" w:hint="eastAsia"/>
          <w:lang w:val="en-GB"/>
        </w:rPr>
        <w:t>历</w:t>
      </w:r>
      <w:r w:rsidRPr="00CE403F">
        <w:rPr>
          <w:rFonts w:ascii="MS Gothic" w:eastAsia="MS Gothic" w:hAnsi="MS Gothic" w:cs="MS Gothic" w:hint="eastAsia"/>
          <w:lang w:val="en-GB"/>
        </w:rPr>
        <w:t>史演</w:t>
      </w:r>
      <w:r w:rsidRPr="00CE403F">
        <w:rPr>
          <w:rFonts w:ascii="SimSun" w:eastAsia="SimSun" w:hAnsi="SimSun" w:cs="SimSun" w:hint="eastAsia"/>
          <w:lang w:val="en-GB"/>
        </w:rPr>
        <w:t>进</w:t>
      </w:r>
      <w:r w:rsidRPr="00CE403F">
        <w:rPr>
          <w:lang w:val="en-GB"/>
        </w:rPr>
        <w:t>", Area Studies and Global Development, Vol. 3, 2018 (accessed 08.04.21)</w:t>
      </w:r>
    </w:p>
    <w:p w14:paraId="319B593F" w14:textId="14BF32BF" w:rsidR="00CE403F" w:rsidRDefault="00CE403F" w:rsidP="00CE403F">
      <w:pPr>
        <w:pStyle w:val="ab"/>
        <w:numPr>
          <w:ilvl w:val="0"/>
          <w:numId w:val="3"/>
        </w:numPr>
        <w:rPr>
          <w:lang w:val="en-GB"/>
        </w:rPr>
      </w:pPr>
      <w:r w:rsidRPr="00083A0C">
        <w:rPr>
          <w:lang w:val="en-GB"/>
        </w:rPr>
        <w:t>Xia, Y., The current situation and prospects for China–Russia energycooperation], Heping yu Fazhan, no. 3 (2007), p. 5(accessed 11.04.21)</w:t>
      </w:r>
    </w:p>
    <w:p w14:paraId="060A8363" w14:textId="6E637D17" w:rsidR="00083A0C" w:rsidRDefault="00083A0C" w:rsidP="00083A0C">
      <w:pPr>
        <w:pStyle w:val="ab"/>
        <w:numPr>
          <w:ilvl w:val="0"/>
          <w:numId w:val="3"/>
        </w:numPr>
        <w:rPr>
          <w:lang w:val="en-GB"/>
        </w:rPr>
      </w:pPr>
      <w:r w:rsidRPr="00083A0C">
        <w:rPr>
          <w:lang w:val="en-GB"/>
        </w:rPr>
        <w:lastRenderedPageBreak/>
        <w:t>Ziman Yang, “China Merchants. Summa to Build Zarubino Port,”// China Daily, November 19, 2015//URL:http://www.chinadaily.com.cn/business/2015-11/19/content_22483523.htm. (accessed 15.04.21)</w:t>
      </w:r>
    </w:p>
    <w:p w14:paraId="79C2C9DF" w14:textId="40F3D3D0" w:rsidR="000B09A3" w:rsidRPr="00083A0C" w:rsidRDefault="000B09A3" w:rsidP="00083A0C">
      <w:pPr>
        <w:pStyle w:val="ab"/>
        <w:numPr>
          <w:ilvl w:val="0"/>
          <w:numId w:val="3"/>
        </w:numPr>
        <w:rPr>
          <w:lang w:val="en-GB"/>
        </w:rPr>
      </w:pPr>
      <w:r w:rsidRPr="000B09A3">
        <w:rPr>
          <w:lang w:val="en-GB"/>
        </w:rPr>
        <w:t>Peter Vanham</w:t>
      </w:r>
      <w:r>
        <w:rPr>
          <w:lang w:val="en-GB"/>
        </w:rPr>
        <w:t>, “</w:t>
      </w:r>
      <w:r w:rsidRPr="000B09A3">
        <w:rPr>
          <w:lang w:val="en-GB"/>
        </w:rPr>
        <w:t>A brief history of globalization</w:t>
      </w:r>
      <w:r>
        <w:rPr>
          <w:lang w:val="en-GB"/>
        </w:rPr>
        <w:t>”, World Economic Forum, January 17, 2019 //URL:</w:t>
      </w:r>
      <w:r w:rsidRPr="000B09A3">
        <w:rPr>
          <w:lang w:val="en-US"/>
        </w:rPr>
        <w:t xml:space="preserve"> </w:t>
      </w:r>
      <w:r w:rsidRPr="000B09A3">
        <w:rPr>
          <w:lang w:val="en-GB"/>
        </w:rPr>
        <w:t>https://www.weforum.org/agenda/2019/01/how-globalization-4-0-fits-into-the-history-of-globalization</w:t>
      </w:r>
      <w:r>
        <w:rPr>
          <w:lang w:val="en-GB"/>
        </w:rPr>
        <w:t xml:space="preserve"> (accessed 12.04.21)</w:t>
      </w:r>
    </w:p>
    <w:p w14:paraId="2D56874B" w14:textId="780C3580" w:rsidR="00E758CD" w:rsidRDefault="00E758CD" w:rsidP="00E758CD">
      <w:pPr>
        <w:rPr>
          <w:u w:val="single"/>
        </w:rPr>
      </w:pPr>
      <w:r w:rsidRPr="00E758CD">
        <w:rPr>
          <w:u w:val="single"/>
        </w:rPr>
        <w:t>На русском языке:</w:t>
      </w:r>
    </w:p>
    <w:p w14:paraId="69C00CF8" w14:textId="1E0CBC68" w:rsidR="00E758CD" w:rsidRDefault="00E758CD" w:rsidP="00E758CD">
      <w:pPr>
        <w:pStyle w:val="ab"/>
        <w:numPr>
          <w:ilvl w:val="0"/>
          <w:numId w:val="3"/>
        </w:numPr>
      </w:pPr>
      <w:r w:rsidRPr="00E758CD">
        <w:t>Киреева А.А. отношения России со странами восточной Азии: новые вызовы и возможности // Вестник МГИМО-Университета. 2014. № 5. С.10-19.</w:t>
      </w:r>
    </w:p>
    <w:p w14:paraId="076D5E53" w14:textId="0D958C89" w:rsidR="00E758CD" w:rsidRDefault="00E758CD" w:rsidP="00E758CD">
      <w:pPr>
        <w:pStyle w:val="ab"/>
        <w:numPr>
          <w:ilvl w:val="0"/>
          <w:numId w:val="3"/>
        </w:numPr>
      </w:pPr>
      <w:r w:rsidRPr="00E758CD">
        <w:t>Королев А.А., «Переориентация России на Азию: причины и стратегические последствия », Pacific Affairs, vol. 89,. 1 (2016), стр. 53–73.</w:t>
      </w:r>
    </w:p>
    <w:p w14:paraId="2EC4EBFB" w14:textId="77777777" w:rsidR="00E758CD" w:rsidRPr="00083A0C" w:rsidRDefault="00E758CD" w:rsidP="00E758CD">
      <w:pPr>
        <w:pStyle w:val="ab"/>
        <w:numPr>
          <w:ilvl w:val="0"/>
          <w:numId w:val="3"/>
        </w:numPr>
      </w:pPr>
      <w:r w:rsidRPr="00E758CD">
        <w:t>М. Исаев Foreign Policy: Ситуация в Гвадаре может подорвать «Один пояс — один путь»?/ИА Regnum, 31.03.19/URL https://regnum.ru/news/polit/2639020.html (дата обращения 21.04.21)</w:t>
      </w:r>
    </w:p>
    <w:p w14:paraId="3C180B98" w14:textId="683A6E3E" w:rsidR="00867F20" w:rsidRDefault="00083A0C" w:rsidP="00867F20">
      <w:pPr>
        <w:pStyle w:val="ab"/>
        <w:numPr>
          <w:ilvl w:val="0"/>
          <w:numId w:val="3"/>
        </w:numPr>
      </w:pPr>
      <w:r w:rsidRPr="00083A0C">
        <w:t>Скорлыгина Н. России больше нет места в парадигме // Коммерсантъ. 2006. №109.</w:t>
      </w:r>
    </w:p>
    <w:p w14:paraId="24A435CA" w14:textId="2A83FF57" w:rsidR="00867F20" w:rsidRDefault="00526B2C" w:rsidP="00867F20">
      <w:pPr>
        <w:pStyle w:val="ab"/>
        <w:numPr>
          <w:ilvl w:val="0"/>
          <w:numId w:val="3"/>
        </w:numPr>
      </w:pPr>
      <w:r w:rsidRPr="00526B2C">
        <w:t>Магдалинская</w:t>
      </w:r>
      <w:r w:rsidRPr="000B09A3">
        <w:t xml:space="preserve"> </w:t>
      </w:r>
      <w:r>
        <w:t xml:space="preserve">Ю. </w:t>
      </w:r>
      <w:r w:rsidR="000B09A3" w:rsidRPr="000B09A3">
        <w:t>Удваивая общую силу</w:t>
      </w:r>
      <w:r w:rsidR="000B09A3">
        <w:t xml:space="preserve"> // Российская газета. 2019. №296</w:t>
      </w:r>
    </w:p>
    <w:p w14:paraId="24E783D3" w14:textId="43174FBB" w:rsidR="003C59A5" w:rsidRDefault="003C59A5" w:rsidP="003C59A5">
      <w:pPr>
        <w:pStyle w:val="ab"/>
        <w:numPr>
          <w:ilvl w:val="0"/>
          <w:numId w:val="3"/>
        </w:numPr>
      </w:pPr>
      <w:r w:rsidRPr="000B09A3">
        <w:t xml:space="preserve">Встреча с участниками Второго Российско-китайского энергетического форума, </w:t>
      </w:r>
      <w:r>
        <w:rPr>
          <w:lang w:val="en-US"/>
        </w:rPr>
        <w:t>URL</w:t>
      </w:r>
      <w:r w:rsidRPr="000B09A3">
        <w:t>:</w:t>
      </w:r>
      <w:r w:rsidRPr="000B09A3">
        <w:rPr>
          <w:lang w:val="en-US"/>
        </w:rPr>
        <w:t>http</w:t>
      </w:r>
      <w:r w:rsidRPr="000B09A3">
        <w:t>://</w:t>
      </w:r>
      <w:r w:rsidRPr="000B09A3">
        <w:rPr>
          <w:lang w:val="en-US"/>
        </w:rPr>
        <w:t>kremlin</w:t>
      </w:r>
      <w:r w:rsidRPr="000B09A3">
        <w:t>.</w:t>
      </w:r>
      <w:r w:rsidRPr="000B09A3">
        <w:rPr>
          <w:lang w:val="en-US"/>
        </w:rPr>
        <w:t>ru</w:t>
      </w:r>
      <w:r w:rsidRPr="000B09A3">
        <w:t>/</w:t>
      </w:r>
      <w:r w:rsidRPr="000B09A3">
        <w:rPr>
          <w:lang w:val="en-US"/>
        </w:rPr>
        <w:t>events</w:t>
      </w:r>
      <w:r w:rsidRPr="000B09A3">
        <w:t>/</w:t>
      </w:r>
      <w:r w:rsidRPr="000B09A3">
        <w:rPr>
          <w:lang w:val="en-US"/>
        </w:rPr>
        <w:t>president</w:t>
      </w:r>
      <w:r w:rsidRPr="000B09A3">
        <w:t>/</w:t>
      </w:r>
      <w:r w:rsidRPr="000B09A3">
        <w:rPr>
          <w:lang w:val="en-US"/>
        </w:rPr>
        <w:t>news</w:t>
      </w:r>
      <w:r w:rsidRPr="000B09A3">
        <w:t xml:space="preserve">/60706 </w:t>
      </w:r>
      <w:r>
        <w:t>(дата обращения 1</w:t>
      </w:r>
      <w:r w:rsidRPr="003C59A5">
        <w:t>3</w:t>
      </w:r>
      <w:r>
        <w:t>.04.21)</w:t>
      </w:r>
    </w:p>
    <w:p w14:paraId="2A2BD3A7" w14:textId="77777777" w:rsidR="000B09A3" w:rsidRPr="00E758CD" w:rsidRDefault="000B09A3" w:rsidP="000B09A3">
      <w:pPr>
        <w:pStyle w:val="ab"/>
        <w:ind w:left="360" w:firstLine="0"/>
      </w:pPr>
    </w:p>
    <w:p w14:paraId="5687CE0A" w14:textId="77777777" w:rsidR="00E758CD" w:rsidRPr="0059252B" w:rsidRDefault="00E758CD" w:rsidP="00A36D76">
      <w:pPr>
        <w:pStyle w:val="ab"/>
        <w:ind w:left="360" w:firstLine="0"/>
        <w:rPr>
          <w:b/>
        </w:rPr>
      </w:pPr>
    </w:p>
    <w:p w14:paraId="38457C39" w14:textId="20B66D4B" w:rsidR="00A36D76" w:rsidRPr="0059252B" w:rsidRDefault="00A36D76" w:rsidP="00A36D76">
      <w:pPr>
        <w:pStyle w:val="ab"/>
        <w:ind w:left="360" w:firstLine="0"/>
        <w:rPr>
          <w:b/>
          <w:lang w:val="en-GB"/>
        </w:rPr>
      </w:pPr>
      <w:r w:rsidRPr="0059252B">
        <w:rPr>
          <w:b/>
        </w:rPr>
        <w:t>Моног</w:t>
      </w:r>
      <w:r w:rsidR="0059252B" w:rsidRPr="0059252B">
        <w:rPr>
          <w:b/>
        </w:rPr>
        <w:t>р</w:t>
      </w:r>
      <w:r w:rsidRPr="0059252B">
        <w:rPr>
          <w:b/>
        </w:rPr>
        <w:t>афии:</w:t>
      </w:r>
    </w:p>
    <w:p w14:paraId="532D8C37" w14:textId="7E3F0F1B" w:rsidR="00CE403F" w:rsidRPr="0059252B" w:rsidRDefault="00CE403F" w:rsidP="00A36D76">
      <w:pPr>
        <w:pStyle w:val="ab"/>
        <w:ind w:left="360" w:firstLine="0"/>
        <w:rPr>
          <w:u w:val="single"/>
        </w:rPr>
      </w:pPr>
      <w:r w:rsidRPr="0059252B">
        <w:rPr>
          <w:u w:val="single"/>
        </w:rPr>
        <w:t>На русском языке:</w:t>
      </w:r>
    </w:p>
    <w:p w14:paraId="67A0A5A8" w14:textId="3706AAD6" w:rsidR="00095B05" w:rsidRPr="00083A0C" w:rsidRDefault="00A36D76" w:rsidP="00095B05">
      <w:pPr>
        <w:pStyle w:val="ab"/>
        <w:numPr>
          <w:ilvl w:val="0"/>
          <w:numId w:val="3"/>
        </w:numPr>
      </w:pPr>
      <w:r>
        <w:t xml:space="preserve"> </w:t>
      </w:r>
      <w:r w:rsidRPr="00A36D76">
        <w:t xml:space="preserve"> </w:t>
      </w:r>
      <w:r w:rsidR="00095B05" w:rsidRPr="00095B05">
        <w:t>Аристова Л.Б., Семенова Н.К. Энергетические (углеводородные) проекты в Центральной Азии: потенциальные риски и возможности усиления конкуренции России и Китая / Отв. ред. А.И. Салицкий / Институт востоковедения РАН. М., 2014.</w:t>
      </w:r>
    </w:p>
    <w:p w14:paraId="70C75792" w14:textId="2BBEDC1F" w:rsidR="00083A0C" w:rsidRPr="00083A0C" w:rsidRDefault="00083A0C" w:rsidP="00083A0C">
      <w:pPr>
        <w:pStyle w:val="ab"/>
        <w:numPr>
          <w:ilvl w:val="0"/>
          <w:numId w:val="3"/>
        </w:numPr>
      </w:pPr>
      <w:r w:rsidRPr="00083A0C">
        <w:lastRenderedPageBreak/>
        <w:t xml:space="preserve">Бирюков С.В. Геополитический потенциал развития энергетики России и проблемы ее энергобезопасности. М.: Спутник+, 2002. </w:t>
      </w:r>
    </w:p>
    <w:p w14:paraId="18B20040" w14:textId="1AC1BF69" w:rsidR="00083A0C" w:rsidRPr="00083A0C" w:rsidRDefault="00083A0C" w:rsidP="00083A0C">
      <w:pPr>
        <w:pStyle w:val="ab"/>
        <w:numPr>
          <w:ilvl w:val="0"/>
          <w:numId w:val="3"/>
        </w:numPr>
      </w:pPr>
      <w:r w:rsidRPr="00083A0C">
        <w:t>Внешняя энергетическая политика России/ Ред. Торкунов A.B., Салыгин В.И., Лаверов Н.П., Жизнин С.З., Корягина Д.М. М.: МГИМО (У) МИД России, 2003.</w:t>
      </w:r>
    </w:p>
    <w:p w14:paraId="39ECB13F" w14:textId="2B16D4E4" w:rsidR="00083A0C" w:rsidRPr="00083A0C" w:rsidRDefault="00083A0C" w:rsidP="00083A0C">
      <w:pPr>
        <w:pStyle w:val="ab"/>
        <w:numPr>
          <w:ilvl w:val="0"/>
          <w:numId w:val="3"/>
        </w:numPr>
      </w:pPr>
      <w:r w:rsidRPr="00083A0C">
        <w:t>Ергин Д. Добыча: Всемирная история борьбы за нефть, деньги и власть М.: Альпина Паблишер, 2011. С. 680.</w:t>
      </w:r>
    </w:p>
    <w:p w14:paraId="08389E80" w14:textId="3664CD08" w:rsidR="00083A0C" w:rsidRDefault="00083A0C" w:rsidP="00083A0C">
      <w:pPr>
        <w:pStyle w:val="ab"/>
        <w:numPr>
          <w:ilvl w:val="0"/>
          <w:numId w:val="3"/>
        </w:numPr>
      </w:pPr>
      <w:r w:rsidRPr="00083A0C">
        <w:t>Жизнин С, Энергетическая дипломатия России: экономика, политика, практика. М.: ООО «Ист Брук», 2005. С. 23.</w:t>
      </w:r>
    </w:p>
    <w:p w14:paraId="056A51D4" w14:textId="5AD1ED2C" w:rsidR="00095B05" w:rsidRDefault="00095B05" w:rsidP="00095B05">
      <w:pPr>
        <w:pStyle w:val="ab"/>
        <w:numPr>
          <w:ilvl w:val="0"/>
          <w:numId w:val="3"/>
        </w:numPr>
      </w:pPr>
      <w:r w:rsidRPr="002B2B85">
        <w:t xml:space="preserve">Королев И. С. Мировая экономика: глобальные тенденции за 100 лет.— </w:t>
      </w:r>
      <w:r w:rsidRPr="00083A0C">
        <w:t>М.: Юристъ, 2003.</w:t>
      </w:r>
    </w:p>
    <w:p w14:paraId="079451FB" w14:textId="19000BF4" w:rsidR="00A36D76" w:rsidRDefault="00A36D76" w:rsidP="00A36D76">
      <w:pPr>
        <w:pStyle w:val="ab"/>
        <w:numPr>
          <w:ilvl w:val="0"/>
          <w:numId w:val="3"/>
        </w:numPr>
      </w:pPr>
      <w:r w:rsidRPr="00A36D76">
        <w:t xml:space="preserve"> Россия и Китай: история и перспективы сотрудничества: материалы IV международной научно-практической конференции (Благовещенск – Хэйхэ – Харбин, 14-19 мая 2014 г.). Выпуск 4 / Отв. ред. Д.В. Буяров и Д.В. Кузнецов. Благовещенск: Изд-во БГПУ, 2014.</w:t>
      </w:r>
    </w:p>
    <w:p w14:paraId="040D7EAD" w14:textId="68675672" w:rsidR="00095B05" w:rsidRDefault="00095B05" w:rsidP="00095B05">
      <w:pPr>
        <w:pStyle w:val="ab"/>
        <w:numPr>
          <w:ilvl w:val="0"/>
          <w:numId w:val="3"/>
        </w:numPr>
      </w:pPr>
      <w:r w:rsidRPr="00095B05">
        <w:t xml:space="preserve">Ю. Г. Липец, В. А. Пуляркин «География мирового хозяйства» Москва 1999г. </w:t>
      </w:r>
    </w:p>
    <w:p w14:paraId="34263B71" w14:textId="118B92B7" w:rsidR="00CE403F" w:rsidRDefault="00CE403F" w:rsidP="00CE403F">
      <w:pPr>
        <w:pStyle w:val="ab"/>
        <w:ind w:left="360" w:firstLine="0"/>
      </w:pPr>
      <w:r w:rsidRPr="0059252B">
        <w:rPr>
          <w:u w:val="single"/>
        </w:rPr>
        <w:t>На иностранном языке:</w:t>
      </w:r>
    </w:p>
    <w:p w14:paraId="39C3211D" w14:textId="14EC6847" w:rsidR="00CE403F" w:rsidRPr="00CE403F" w:rsidRDefault="00CE403F" w:rsidP="00CE403F">
      <w:pPr>
        <w:pStyle w:val="ab"/>
        <w:numPr>
          <w:ilvl w:val="0"/>
          <w:numId w:val="3"/>
        </w:numPr>
        <w:rPr>
          <w:lang w:val="en-GB"/>
        </w:rPr>
      </w:pPr>
      <w:r w:rsidRPr="00CE403F">
        <w:rPr>
          <w:lang w:val="en-GB"/>
        </w:rPr>
        <w:t>Kapustin, A.Ya. 2012. Russia and APEC: an economic strategy of interaction. APEC Summit: Legal Mechanisms for Regional Integration. Moscow, Statute, 125. (accessed 08.04.21)</w:t>
      </w:r>
    </w:p>
    <w:p w14:paraId="00656EDE" w14:textId="2151D8B8" w:rsidR="00CE403F" w:rsidRPr="00CE403F" w:rsidRDefault="00CE403F" w:rsidP="00CE403F">
      <w:pPr>
        <w:pStyle w:val="ab"/>
        <w:numPr>
          <w:ilvl w:val="0"/>
          <w:numId w:val="3"/>
        </w:numPr>
        <w:rPr>
          <w:lang w:val="en-GB"/>
        </w:rPr>
      </w:pPr>
      <w:r w:rsidRPr="00CE403F">
        <w:rPr>
          <w:lang w:val="en-GB"/>
        </w:rPr>
        <w:t>Rensselaer, W.L. 2013. The Russian Far East: Opportunities and Challenges. Foreign Policy Research Institute, available online: https://www.fpri.org/docs/Lee_April_2013.pdf. (accessed 08.04.21)</w:t>
      </w:r>
    </w:p>
    <w:p w14:paraId="32A6FDA1" w14:textId="77777777" w:rsidR="001218EF" w:rsidRPr="00CE403F" w:rsidRDefault="001218EF" w:rsidP="001218EF">
      <w:pPr>
        <w:rPr>
          <w:lang w:val="en-GB"/>
        </w:rPr>
      </w:pPr>
    </w:p>
    <w:sectPr w:rsidR="001218EF" w:rsidRPr="00CE403F" w:rsidSect="00E758CD">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5E7B1" w14:textId="77777777" w:rsidR="003D47BC" w:rsidRDefault="003D47BC" w:rsidP="00AD2FA2">
      <w:pPr>
        <w:spacing w:after="0" w:line="240" w:lineRule="auto"/>
      </w:pPr>
      <w:r>
        <w:separator/>
      </w:r>
    </w:p>
  </w:endnote>
  <w:endnote w:type="continuationSeparator" w:id="0">
    <w:p w14:paraId="2E6DA76A" w14:textId="77777777" w:rsidR="003D47BC" w:rsidRDefault="003D47BC" w:rsidP="00AD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84F19" w14:textId="77777777" w:rsidR="003D47BC" w:rsidRDefault="003D47BC" w:rsidP="00AD2FA2">
      <w:pPr>
        <w:spacing w:after="0" w:line="240" w:lineRule="auto"/>
      </w:pPr>
      <w:r>
        <w:separator/>
      </w:r>
    </w:p>
  </w:footnote>
  <w:footnote w:type="continuationSeparator" w:id="0">
    <w:p w14:paraId="16290E05" w14:textId="77777777" w:rsidR="003D47BC" w:rsidRDefault="003D47BC" w:rsidP="00AD2FA2">
      <w:pPr>
        <w:spacing w:after="0" w:line="240" w:lineRule="auto"/>
      </w:pPr>
      <w:r>
        <w:continuationSeparator/>
      </w:r>
    </w:p>
  </w:footnote>
  <w:footnote w:id="1">
    <w:p w14:paraId="122CDCFA" w14:textId="7214162C" w:rsidR="009417E7" w:rsidRDefault="009417E7">
      <w:pPr>
        <w:pStyle w:val="a3"/>
      </w:pPr>
      <w:r>
        <w:rPr>
          <w:rStyle w:val="a5"/>
        </w:rPr>
        <w:footnoteRef/>
      </w:r>
      <w:r>
        <w:t xml:space="preserve"> </w:t>
      </w:r>
      <w:r w:rsidRPr="00AD2FA2">
        <w:t>Киреева А.А. отношения России со странами восточной Азии: новые вызовы и возможности // Вестник МГИМО-Университета. 2014. № 5. С.10-19.</w:t>
      </w:r>
    </w:p>
  </w:footnote>
  <w:footnote w:id="2">
    <w:p w14:paraId="52864AD0" w14:textId="5B6D5B8D" w:rsidR="009417E7" w:rsidRDefault="009417E7">
      <w:pPr>
        <w:pStyle w:val="a3"/>
      </w:pPr>
      <w:r>
        <w:rPr>
          <w:rStyle w:val="a5"/>
        </w:rPr>
        <w:footnoteRef/>
      </w:r>
      <w:r>
        <w:t xml:space="preserve"> </w:t>
      </w:r>
      <w:r w:rsidRPr="00AD2FA2">
        <w:t>Россия и Китай: история и перспективы сотрудничества: материалы IV международной научно-практической конференции (Благовещенск – Хэйхэ – Харбин, 14-19 мая 2014 г.). Выпуск 4 / Отв. ред. Д.В. Буяров и Д.В. Кузнецов. Благовещенск: Изд-во БГПУ, 2014.</w:t>
      </w:r>
    </w:p>
  </w:footnote>
  <w:footnote w:id="3">
    <w:p w14:paraId="6CECE605" w14:textId="6EAB5235" w:rsidR="009417E7" w:rsidRDefault="009417E7">
      <w:pPr>
        <w:pStyle w:val="a3"/>
      </w:pPr>
      <w:r>
        <w:rPr>
          <w:rStyle w:val="a5"/>
        </w:rPr>
        <w:footnoteRef/>
      </w:r>
      <w:r>
        <w:t xml:space="preserve"> </w:t>
      </w:r>
      <w:r w:rsidRPr="00AD2FA2">
        <w:t>Чеботарева О.К. Перспективы сотрудничества России и Китая в сфере энергетики // Россия и Китай: история и перспективы сотрудничества: материалы IV международной научно-практической конференции (Благовещенск – Хэйхэ – Харбин, 14-19 мая 2014 г.). Выпуск 4 / Отв. ред. Д.В. Буяров и Д.В. Кузнецов. Благовещенск, 2014. С. 246- 249.</w:t>
      </w:r>
    </w:p>
  </w:footnote>
  <w:footnote w:id="4">
    <w:p w14:paraId="4D9B698C" w14:textId="70BBAE1D" w:rsidR="009417E7" w:rsidRDefault="009417E7">
      <w:pPr>
        <w:pStyle w:val="a3"/>
      </w:pPr>
      <w:r>
        <w:rPr>
          <w:rStyle w:val="a5"/>
        </w:rPr>
        <w:footnoteRef/>
      </w:r>
      <w:r>
        <w:t xml:space="preserve"> </w:t>
      </w:r>
      <w:r w:rsidRPr="00AD2FA2">
        <w:t>Смыковский А.В. Российско-китайское энергетическое сотрудничество: проблемы и перспективы // Россия и Китай: история и перспективы сотрудничества: материалы IV международной научно-практической конференции. 2014. С. 241-245.</w:t>
      </w:r>
    </w:p>
  </w:footnote>
  <w:footnote w:id="5">
    <w:p w14:paraId="1280BCB4" w14:textId="4C04B671" w:rsidR="009417E7" w:rsidRDefault="009417E7">
      <w:pPr>
        <w:pStyle w:val="a3"/>
      </w:pPr>
      <w:r>
        <w:rPr>
          <w:rStyle w:val="a5"/>
        </w:rPr>
        <w:footnoteRef/>
      </w:r>
      <w:r>
        <w:t xml:space="preserve"> </w:t>
      </w:r>
      <w:bookmarkStart w:id="3" w:name="_Hlk67165576"/>
      <w:r w:rsidRPr="00AD2FA2">
        <w:t>Аристова Л.Б., Семенова Н.К.</w:t>
      </w:r>
      <w:bookmarkEnd w:id="3"/>
      <w:r w:rsidRPr="00AD2FA2">
        <w:t xml:space="preserve"> Энергетические (углеводородные) проекты в Центральной Азии: потенциальные риски и возможности усиления конкуренции России и Китая / Отв. ред. А.И. Салицкий / Институт востоковедения РАН. М., 2014.</w:t>
      </w:r>
    </w:p>
  </w:footnote>
  <w:footnote w:id="6">
    <w:p w14:paraId="5A60428C" w14:textId="77777777" w:rsidR="009417E7" w:rsidRPr="007A4141" w:rsidRDefault="009417E7" w:rsidP="006663B3">
      <w:pPr>
        <w:pStyle w:val="a3"/>
      </w:pPr>
      <w:r>
        <w:rPr>
          <w:rStyle w:val="a5"/>
        </w:rPr>
        <w:footnoteRef/>
      </w:r>
      <w:r>
        <w:t xml:space="preserve"> Тонна нефтяного эквивалента</w:t>
      </w:r>
    </w:p>
  </w:footnote>
  <w:footnote w:id="7">
    <w:p w14:paraId="39E5D3F2" w14:textId="77777777" w:rsidR="009417E7" w:rsidRPr="00197C28" w:rsidRDefault="009417E7" w:rsidP="006663B3">
      <w:pPr>
        <w:pStyle w:val="a3"/>
        <w:rPr>
          <w:lang w:val="en-US"/>
        </w:rPr>
      </w:pPr>
      <w:r>
        <w:rPr>
          <w:rStyle w:val="a5"/>
        </w:rPr>
        <w:footnoteRef/>
      </w:r>
      <w:r>
        <w:t xml:space="preserve"> </w:t>
      </w:r>
      <w:r w:rsidRPr="00DE47D1">
        <w:t>Ю. Г. Липец, В. А. Пуляркин «География мирового хозяйства» Москва 1999г.</w:t>
      </w:r>
      <w:r>
        <w:t xml:space="preserve"> </w:t>
      </w:r>
      <w:r w:rsidRPr="00197C28">
        <w:rPr>
          <w:lang w:val="en-US"/>
        </w:rPr>
        <w:t>(</w:t>
      </w:r>
      <w:r>
        <w:t>дата</w:t>
      </w:r>
      <w:r w:rsidRPr="00197C28">
        <w:rPr>
          <w:lang w:val="en-US"/>
        </w:rPr>
        <w:t xml:space="preserve"> </w:t>
      </w:r>
      <w:r>
        <w:t>обращения</w:t>
      </w:r>
      <w:r w:rsidRPr="00197C28">
        <w:rPr>
          <w:lang w:val="en-US"/>
        </w:rPr>
        <w:t xml:space="preserve"> 01.04.21)</w:t>
      </w:r>
    </w:p>
  </w:footnote>
  <w:footnote w:id="8">
    <w:p w14:paraId="4100B1A6" w14:textId="77777777" w:rsidR="009417E7" w:rsidRPr="00E22569" w:rsidRDefault="009417E7" w:rsidP="006663B3">
      <w:pPr>
        <w:pStyle w:val="a3"/>
        <w:rPr>
          <w:lang w:val="en-GB"/>
        </w:rPr>
      </w:pPr>
      <w:r>
        <w:rPr>
          <w:rStyle w:val="a5"/>
        </w:rPr>
        <w:footnoteRef/>
      </w:r>
      <w:r w:rsidRPr="00E22569">
        <w:rPr>
          <w:lang w:val="en-GB"/>
        </w:rPr>
        <w:t>The Sustainable Development Agenda</w:t>
      </w:r>
      <w:r>
        <w:rPr>
          <w:lang w:val="en-GB"/>
        </w:rPr>
        <w:t xml:space="preserve">; The UN official website; </w:t>
      </w:r>
      <w:r>
        <w:rPr>
          <w:lang w:val="en-GB"/>
        </w:rPr>
        <w:br/>
        <w:t>URL:</w:t>
      </w:r>
      <w:r w:rsidRPr="00E22569">
        <w:rPr>
          <w:lang w:val="en-GB"/>
        </w:rPr>
        <w:t xml:space="preserve"> https://www.un.org/sustainabledevelopment/development-agenda/ (</w:t>
      </w:r>
      <w:r>
        <w:t>дата</w:t>
      </w:r>
      <w:r w:rsidRPr="00E22569">
        <w:rPr>
          <w:lang w:val="en-GB"/>
        </w:rPr>
        <w:t xml:space="preserve"> </w:t>
      </w:r>
      <w:r>
        <w:t>обращения</w:t>
      </w:r>
      <w:r w:rsidRPr="00E22569">
        <w:rPr>
          <w:lang w:val="en-GB"/>
        </w:rPr>
        <w:t xml:space="preserve"> 27.03.21)</w:t>
      </w:r>
    </w:p>
  </w:footnote>
  <w:footnote w:id="9">
    <w:p w14:paraId="52ABF2C3" w14:textId="77777777" w:rsidR="009417E7" w:rsidRPr="00DF244A" w:rsidRDefault="009417E7" w:rsidP="006663B3">
      <w:pPr>
        <w:pStyle w:val="a3"/>
      </w:pPr>
      <w:r>
        <w:rPr>
          <w:rStyle w:val="a5"/>
        </w:rPr>
        <w:footnoteRef/>
      </w:r>
      <w:r w:rsidRPr="003D29A7">
        <w:t xml:space="preserve"> </w:t>
      </w:r>
      <w:r>
        <w:t>А.А. Троицкий//</w:t>
      </w:r>
      <w:r w:rsidRPr="003D29A7">
        <w:t>Энергетический фактор в развитии России</w:t>
      </w:r>
      <w:r>
        <w:t>//Институт энергетической стратегии</w:t>
      </w:r>
      <w:r w:rsidRPr="003D29A7">
        <w:t xml:space="preserve"> </w:t>
      </w:r>
      <w:r>
        <w:t xml:space="preserve">(дата обращения </w:t>
      </w:r>
      <w:r w:rsidRPr="00DF244A">
        <w:t>01.04.21)</w:t>
      </w:r>
    </w:p>
  </w:footnote>
  <w:footnote w:id="10">
    <w:p w14:paraId="298D0B4B" w14:textId="77777777" w:rsidR="009417E7" w:rsidRPr="00DF244A" w:rsidRDefault="009417E7" w:rsidP="006663B3">
      <w:pPr>
        <w:pStyle w:val="a3"/>
      </w:pPr>
      <w:r>
        <w:rPr>
          <w:rStyle w:val="a5"/>
        </w:rPr>
        <w:footnoteRef/>
      </w:r>
      <w:r>
        <w:t xml:space="preserve"> Доктрина энергетической безопасности России от 2019г.</w:t>
      </w:r>
      <w:r w:rsidRPr="00DF244A">
        <w:t xml:space="preserve"> </w:t>
      </w:r>
      <w:r>
        <w:rPr>
          <w:lang w:val="en-GB"/>
        </w:rPr>
        <w:t>URL</w:t>
      </w:r>
      <w:r w:rsidRPr="00DF244A">
        <w:t xml:space="preserve">: </w:t>
      </w:r>
      <w:r w:rsidRPr="00DF244A">
        <w:rPr>
          <w:lang w:val="en-GB"/>
        </w:rPr>
        <w:t>https</w:t>
      </w:r>
      <w:r w:rsidRPr="00DF244A">
        <w:t>://</w:t>
      </w:r>
      <w:r w:rsidRPr="00DF244A">
        <w:rPr>
          <w:lang w:val="en-GB"/>
        </w:rPr>
        <w:t>minenergo</w:t>
      </w:r>
      <w:r w:rsidRPr="00DF244A">
        <w:t>.</w:t>
      </w:r>
      <w:r w:rsidRPr="00DF244A">
        <w:rPr>
          <w:lang w:val="en-GB"/>
        </w:rPr>
        <w:t>gov</w:t>
      </w:r>
      <w:r w:rsidRPr="00DF244A">
        <w:t>.</w:t>
      </w:r>
      <w:r w:rsidRPr="00DF244A">
        <w:rPr>
          <w:lang w:val="en-GB"/>
        </w:rPr>
        <w:t>ru</w:t>
      </w:r>
      <w:r w:rsidRPr="00DF244A">
        <w:t>/</w:t>
      </w:r>
      <w:r w:rsidRPr="00DF244A">
        <w:rPr>
          <w:lang w:val="en-GB"/>
        </w:rPr>
        <w:t>node</w:t>
      </w:r>
      <w:r w:rsidRPr="00DF244A">
        <w:t>/14766 (</w:t>
      </w:r>
      <w:r>
        <w:t>дата обращения 01.04.21)</w:t>
      </w:r>
    </w:p>
  </w:footnote>
  <w:footnote w:id="11">
    <w:p w14:paraId="22F6F7AB" w14:textId="77777777" w:rsidR="009417E7" w:rsidRPr="00A560C1" w:rsidRDefault="009417E7" w:rsidP="006663B3">
      <w:pPr>
        <w:pStyle w:val="a3"/>
      </w:pPr>
      <w:r>
        <w:rPr>
          <w:rStyle w:val="a5"/>
        </w:rPr>
        <w:footnoteRef/>
      </w:r>
      <w:r>
        <w:t xml:space="preserve"> Закон Российской Федерации от 5 марта 1992 г. № 2446-I «О ценных бумагах» (с изменениями, срок действия истек). </w:t>
      </w:r>
      <w:r w:rsidRPr="00DE47D1">
        <w:br/>
      </w:r>
      <w:r w:rsidRPr="003D29A7">
        <w:rPr>
          <w:lang w:val="en-GB"/>
        </w:rPr>
        <w:t>http</w:t>
      </w:r>
      <w:r w:rsidRPr="003D29A7">
        <w:t>://</w:t>
      </w:r>
      <w:r w:rsidRPr="003D29A7">
        <w:rPr>
          <w:lang w:val="en-GB"/>
        </w:rPr>
        <w:t>www</w:t>
      </w:r>
      <w:r w:rsidRPr="003D29A7">
        <w:t>.</w:t>
      </w:r>
      <w:r w:rsidRPr="003D29A7">
        <w:rPr>
          <w:lang w:val="en-GB"/>
        </w:rPr>
        <w:t>consultant</w:t>
      </w:r>
      <w:r w:rsidRPr="003D29A7">
        <w:t>.</w:t>
      </w:r>
      <w:r w:rsidRPr="003D29A7">
        <w:rPr>
          <w:lang w:val="en-GB"/>
        </w:rPr>
        <w:t>ru</w:t>
      </w:r>
      <w:r w:rsidRPr="003D29A7">
        <w:t>/</w:t>
      </w:r>
      <w:r w:rsidRPr="003D29A7">
        <w:rPr>
          <w:lang w:val="en-GB"/>
        </w:rPr>
        <w:t>document</w:t>
      </w:r>
      <w:r w:rsidRPr="003D29A7">
        <w:t>/</w:t>
      </w:r>
      <w:r w:rsidRPr="003D29A7">
        <w:rPr>
          <w:lang w:val="en-GB"/>
        </w:rPr>
        <w:t>cons</w:t>
      </w:r>
      <w:r w:rsidRPr="003D29A7">
        <w:t>_</w:t>
      </w:r>
      <w:r w:rsidRPr="003D29A7">
        <w:rPr>
          <w:lang w:val="en-GB"/>
        </w:rPr>
        <w:t>doc</w:t>
      </w:r>
      <w:r w:rsidRPr="003D29A7">
        <w:t>_</w:t>
      </w:r>
      <w:r w:rsidRPr="003D29A7">
        <w:rPr>
          <w:lang w:val="en-GB"/>
        </w:rPr>
        <w:t>LAW</w:t>
      </w:r>
      <w:r w:rsidRPr="003D29A7">
        <w:t xml:space="preserve">_376/ </w:t>
      </w:r>
      <w:r w:rsidRPr="00DE47D1">
        <w:t>(</w:t>
      </w:r>
      <w:r>
        <w:t>дата обращения 30.03.21)</w:t>
      </w:r>
    </w:p>
  </w:footnote>
  <w:footnote w:id="12">
    <w:p w14:paraId="7788102B" w14:textId="77777777" w:rsidR="009417E7" w:rsidRPr="00AE7F23" w:rsidRDefault="009417E7" w:rsidP="006663B3">
      <w:pPr>
        <w:pStyle w:val="a3"/>
        <w:rPr>
          <w:lang w:val="en-GB"/>
        </w:rPr>
      </w:pPr>
      <w:r>
        <w:rPr>
          <w:rStyle w:val="a5"/>
        </w:rPr>
        <w:footnoteRef/>
      </w:r>
      <w:r>
        <w:t xml:space="preserve"> Президент России. (1997), Указ Президента Российской Федерации Федерация № 1300 от 17.12.1997 г. Об утверждении Концепции национальной безопасности Российской Федерации. </w:t>
      </w:r>
      <w:r w:rsidRPr="00AE7F23">
        <w:br/>
      </w:r>
      <w:r>
        <w:rPr>
          <w:lang w:val="en-GB"/>
        </w:rPr>
        <w:t>URL</w:t>
      </w:r>
      <w:r w:rsidRPr="00AE7F23">
        <w:rPr>
          <w:lang w:val="en-GB"/>
        </w:rPr>
        <w:t>: http: //www.kremlin.ru/acts/bank/11782.</w:t>
      </w:r>
      <w:r>
        <w:rPr>
          <w:lang w:val="en-GB"/>
        </w:rPr>
        <w:t xml:space="preserve"> (</w:t>
      </w:r>
      <w:r>
        <w:t>дата</w:t>
      </w:r>
      <w:r w:rsidRPr="00AE7F23">
        <w:rPr>
          <w:lang w:val="en-GB"/>
        </w:rPr>
        <w:t xml:space="preserve"> </w:t>
      </w:r>
      <w:r>
        <w:t>обращения</w:t>
      </w:r>
      <w:r w:rsidRPr="00AE7F23">
        <w:rPr>
          <w:lang w:val="en-GB"/>
        </w:rPr>
        <w:t xml:space="preserve"> 25.03.21)</w:t>
      </w:r>
    </w:p>
  </w:footnote>
  <w:footnote w:id="13">
    <w:p w14:paraId="39E1328A" w14:textId="77777777" w:rsidR="009417E7" w:rsidRPr="00DF244A" w:rsidRDefault="009417E7" w:rsidP="006663B3">
      <w:pPr>
        <w:pStyle w:val="a3"/>
        <w:rPr>
          <w:lang w:val="en-GB"/>
        </w:rPr>
      </w:pPr>
      <w:r>
        <w:rPr>
          <w:rStyle w:val="a5"/>
        </w:rPr>
        <w:footnoteRef/>
      </w:r>
      <w:r w:rsidRPr="00DF244A">
        <w:rPr>
          <w:lang w:val="en-GB"/>
        </w:rPr>
        <w:t xml:space="preserve"> Alibaba chooses Xi’an Hi-tech Zone for regional headquarters</w:t>
      </w:r>
      <w:r>
        <w:rPr>
          <w:lang w:val="en-GB"/>
        </w:rPr>
        <w:t xml:space="preserve">; China Daily;01.17.18; </w:t>
      </w:r>
      <w:r>
        <w:rPr>
          <w:lang w:val="en-GB"/>
        </w:rPr>
        <w:br/>
        <w:t>URL:</w:t>
      </w:r>
      <w:r w:rsidRPr="00DF244A">
        <w:rPr>
          <w:lang w:val="en-GB"/>
        </w:rPr>
        <w:t xml:space="preserve"> http://www.chinadaily.com.cn/a/201801/17/WS5a5ec26aa310e4ebf433e4b9.html</w:t>
      </w:r>
      <w:r>
        <w:rPr>
          <w:lang w:val="en-GB"/>
        </w:rPr>
        <w:t xml:space="preserve"> (accessed 27.03.21)</w:t>
      </w:r>
    </w:p>
  </w:footnote>
  <w:footnote w:id="14">
    <w:p w14:paraId="0F5CA7C9" w14:textId="77777777" w:rsidR="009417E7" w:rsidRPr="00DF244A" w:rsidRDefault="009417E7" w:rsidP="006663B3">
      <w:pPr>
        <w:pStyle w:val="a3"/>
        <w:rPr>
          <w:lang w:val="en-GB"/>
        </w:rPr>
      </w:pPr>
      <w:r>
        <w:rPr>
          <w:rStyle w:val="a5"/>
        </w:rPr>
        <w:footnoteRef/>
      </w:r>
      <w:r w:rsidRPr="00DF244A">
        <w:rPr>
          <w:lang w:val="en-GB"/>
        </w:rPr>
        <w:t xml:space="preserve"> </w:t>
      </w:r>
      <w:r>
        <w:rPr>
          <w:lang w:val="en-GB"/>
        </w:rPr>
        <w:t xml:space="preserve"> About </w:t>
      </w:r>
      <w:r w:rsidRPr="00DF244A">
        <w:rPr>
          <w:lang w:val="en-GB"/>
        </w:rPr>
        <w:t>Silk Roads Programme</w:t>
      </w:r>
      <w:r>
        <w:rPr>
          <w:lang w:val="en-GB"/>
        </w:rPr>
        <w:t xml:space="preserve">; UNESCO; </w:t>
      </w:r>
    </w:p>
    <w:p w14:paraId="709D80B7" w14:textId="77777777" w:rsidR="009417E7" w:rsidRPr="00DF244A" w:rsidRDefault="009417E7" w:rsidP="006663B3">
      <w:pPr>
        <w:pStyle w:val="a3"/>
        <w:rPr>
          <w:lang w:val="en-GB"/>
        </w:rPr>
      </w:pPr>
    </w:p>
  </w:footnote>
  <w:footnote w:id="15">
    <w:p w14:paraId="29B7A1F7" w14:textId="77777777" w:rsidR="009417E7" w:rsidRPr="00AE7F23" w:rsidRDefault="009417E7" w:rsidP="006663B3">
      <w:pPr>
        <w:pStyle w:val="a3"/>
        <w:rPr>
          <w:lang w:val="en-GB"/>
        </w:rPr>
      </w:pPr>
      <w:r>
        <w:rPr>
          <w:rStyle w:val="a5"/>
        </w:rPr>
        <w:footnoteRef/>
      </w:r>
      <w:r w:rsidRPr="002B2B85">
        <w:t xml:space="preserve"> Королев И. С. Мировая экономика: глобальные тенденции за 100 лет.— </w:t>
      </w:r>
      <w:r w:rsidRPr="002B2B85">
        <w:rPr>
          <w:lang w:val="en-GB"/>
        </w:rPr>
        <w:t>М.: Юристъ, 2003.</w:t>
      </w:r>
      <w:r>
        <w:rPr>
          <w:lang w:val="en-GB"/>
        </w:rPr>
        <w:t xml:space="preserve"> (</w:t>
      </w:r>
      <w:r>
        <w:t>дата</w:t>
      </w:r>
      <w:r w:rsidRPr="00AE7F23">
        <w:rPr>
          <w:lang w:val="en-GB"/>
        </w:rPr>
        <w:t xml:space="preserve"> </w:t>
      </w:r>
      <w:r>
        <w:t>обращения</w:t>
      </w:r>
      <w:r w:rsidRPr="00AE7F23">
        <w:rPr>
          <w:lang w:val="en-GB"/>
        </w:rPr>
        <w:t xml:space="preserve"> 02.04.21)</w:t>
      </w:r>
    </w:p>
  </w:footnote>
  <w:footnote w:id="16">
    <w:p w14:paraId="04CD3FAD" w14:textId="77777777" w:rsidR="009417E7" w:rsidRPr="002B2B85" w:rsidRDefault="009417E7" w:rsidP="006663B3">
      <w:pPr>
        <w:pStyle w:val="a3"/>
        <w:rPr>
          <w:lang w:val="en-GB"/>
        </w:rPr>
      </w:pPr>
      <w:r>
        <w:rPr>
          <w:rStyle w:val="a5"/>
        </w:rPr>
        <w:footnoteRef/>
      </w:r>
      <w:r w:rsidRPr="002B2B85">
        <w:rPr>
          <w:lang w:val="en-GB"/>
        </w:rPr>
        <w:t xml:space="preserve"> Paul Atterbury: Victorian Technology</w:t>
      </w:r>
      <w:r>
        <w:rPr>
          <w:lang w:val="en-GB"/>
        </w:rPr>
        <w:t xml:space="preserve">; BBC; </w:t>
      </w:r>
      <w:r>
        <w:rPr>
          <w:lang w:val="en-GB"/>
        </w:rPr>
        <w:br/>
        <w:t>URL:</w:t>
      </w:r>
      <w:r w:rsidRPr="002B2B85">
        <w:rPr>
          <w:lang w:val="en-GB"/>
        </w:rPr>
        <w:t xml:space="preserve"> http://www.bbc.co.uk/history/british/victorians/victorian_technology_01.shtml</w:t>
      </w:r>
      <w:r>
        <w:rPr>
          <w:lang w:val="en-GB"/>
        </w:rPr>
        <w:t xml:space="preserve"> (accessed 02.04.21)</w:t>
      </w:r>
    </w:p>
  </w:footnote>
  <w:footnote w:id="17">
    <w:p w14:paraId="51107323" w14:textId="77777777" w:rsidR="009417E7" w:rsidRPr="002B2B85" w:rsidRDefault="009417E7" w:rsidP="006663B3">
      <w:pPr>
        <w:pStyle w:val="a3"/>
        <w:rPr>
          <w:lang w:val="en-GB"/>
        </w:rPr>
      </w:pPr>
      <w:r>
        <w:rPr>
          <w:rStyle w:val="a5"/>
        </w:rPr>
        <w:footnoteRef/>
      </w:r>
      <w:r w:rsidRPr="002B2B85">
        <w:rPr>
          <w:lang w:val="en-GB"/>
        </w:rPr>
        <w:t xml:space="preserve"> </w:t>
      </w:r>
      <w:r>
        <w:rPr>
          <w:lang w:val="en-GB"/>
        </w:rPr>
        <w:t xml:space="preserve">Trade and Globalization </w:t>
      </w:r>
      <w:r w:rsidRPr="002B2B85">
        <w:rPr>
          <w:lang w:val="en-GB"/>
        </w:rPr>
        <w:t>by Esteban Ortiz-Ospina and Diana Beltekian</w:t>
      </w:r>
      <w:r>
        <w:rPr>
          <w:lang w:val="en-GB"/>
        </w:rPr>
        <w:t xml:space="preserve">; </w:t>
      </w:r>
      <w:r>
        <w:rPr>
          <w:lang w:val="en-GB"/>
        </w:rPr>
        <w:br/>
        <w:t>URL:</w:t>
      </w:r>
      <w:r w:rsidRPr="002B2B85">
        <w:rPr>
          <w:lang w:val="en-GB"/>
        </w:rPr>
        <w:t xml:space="preserve"> https://ourworldindata.org/trade-and-globalization</w:t>
      </w:r>
      <w:r>
        <w:rPr>
          <w:lang w:val="en-GB"/>
        </w:rPr>
        <w:t xml:space="preserve"> (accessed 02.04.21)</w:t>
      </w:r>
    </w:p>
  </w:footnote>
  <w:footnote w:id="18">
    <w:p w14:paraId="3B4397A9" w14:textId="77777777" w:rsidR="009417E7" w:rsidRPr="002B2B85" w:rsidRDefault="009417E7" w:rsidP="006663B3">
      <w:pPr>
        <w:pStyle w:val="a3"/>
        <w:rPr>
          <w:lang w:val="en-GB"/>
        </w:rPr>
      </w:pPr>
      <w:r>
        <w:rPr>
          <w:rStyle w:val="a5"/>
        </w:rPr>
        <w:footnoteRef/>
      </w:r>
      <w:r>
        <w:rPr>
          <w:lang w:val="en-GB"/>
        </w:rPr>
        <w:t xml:space="preserve"> The Industrial revolution; Khan Academy website</w:t>
      </w:r>
      <w:r w:rsidRPr="002B2B85">
        <w:rPr>
          <w:lang w:val="en-GB"/>
        </w:rPr>
        <w:t xml:space="preserve"> URL:https://www.khanacademy.org/partner-content/big-history-project/acceleration/bhp-acceleration/a/the-industrial-revolution</w:t>
      </w:r>
      <w:r>
        <w:rPr>
          <w:lang w:val="en-GB"/>
        </w:rPr>
        <w:t xml:space="preserve"> (accessed 02.04.21)</w:t>
      </w:r>
    </w:p>
  </w:footnote>
  <w:footnote w:id="19">
    <w:p w14:paraId="2B1DF880" w14:textId="77777777" w:rsidR="009417E7" w:rsidRPr="002B2B85" w:rsidRDefault="009417E7" w:rsidP="006663B3">
      <w:pPr>
        <w:pStyle w:val="a3"/>
        <w:rPr>
          <w:lang w:val="en-GB"/>
        </w:rPr>
      </w:pPr>
      <w:r>
        <w:rPr>
          <w:rStyle w:val="a5"/>
        </w:rPr>
        <w:footnoteRef/>
      </w:r>
      <w:r>
        <w:rPr>
          <w:lang w:val="en-GB"/>
        </w:rPr>
        <w:t xml:space="preserve"> World Trade Report 2011;</w:t>
      </w:r>
      <w:r w:rsidRPr="002B2B85">
        <w:rPr>
          <w:lang w:val="en-GB"/>
        </w:rPr>
        <w:t xml:space="preserve"> URL:https://www.wto.org/english/res_e/booksp_e/anrep_e/world_trade_report11_e.pdf</w:t>
      </w:r>
      <w:r>
        <w:rPr>
          <w:lang w:val="en-GB"/>
        </w:rPr>
        <w:t xml:space="preserve"> (accessed 01.04.21)</w:t>
      </w:r>
    </w:p>
  </w:footnote>
  <w:footnote w:id="20">
    <w:p w14:paraId="37D312A1" w14:textId="77777777" w:rsidR="009417E7" w:rsidRPr="002B2B85" w:rsidRDefault="009417E7" w:rsidP="006663B3">
      <w:pPr>
        <w:pStyle w:val="a3"/>
        <w:rPr>
          <w:lang w:val="en-GB"/>
        </w:rPr>
      </w:pPr>
      <w:r>
        <w:rPr>
          <w:rStyle w:val="a5"/>
        </w:rPr>
        <w:footnoteRef/>
      </w:r>
      <w:r w:rsidRPr="002B2B85">
        <w:rPr>
          <w:lang w:val="en-GB"/>
        </w:rPr>
        <w:t xml:space="preserve"> Full Text of Xi Jinping keynote at the World Economic Forum</w:t>
      </w:r>
      <w:r>
        <w:rPr>
          <w:lang w:val="en-GB"/>
        </w:rPr>
        <w:t>; URL:</w:t>
      </w:r>
      <w:r w:rsidRPr="002B2B85">
        <w:rPr>
          <w:lang w:val="en-GB"/>
        </w:rPr>
        <w:t xml:space="preserve"> https://america.cgtn.com/2017/01/17/full-text-of-xi-jinping-keynote-at-the-world-economic-forum</w:t>
      </w:r>
      <w:r>
        <w:rPr>
          <w:lang w:val="en-GB"/>
        </w:rPr>
        <w:t xml:space="preserve"> (accessed 03.04.21)</w:t>
      </w:r>
    </w:p>
  </w:footnote>
  <w:footnote w:id="21">
    <w:p w14:paraId="377E72F2" w14:textId="77777777" w:rsidR="009417E7" w:rsidRPr="00813B27" w:rsidRDefault="009417E7" w:rsidP="006663B3">
      <w:pPr>
        <w:pStyle w:val="a3"/>
        <w:rPr>
          <w:lang w:val="en-GB"/>
        </w:rPr>
      </w:pPr>
      <w:r>
        <w:rPr>
          <w:rStyle w:val="a5"/>
        </w:rPr>
        <w:footnoteRef/>
      </w:r>
      <w:r w:rsidRPr="00197C28">
        <w:rPr>
          <w:lang w:val="en-GB"/>
        </w:rPr>
        <w:t xml:space="preserve"> </w:t>
      </w:r>
      <w:r>
        <w:rPr>
          <w:lang w:val="en-GB"/>
        </w:rPr>
        <w:t>The</w:t>
      </w:r>
      <w:r w:rsidRPr="00197C28">
        <w:rPr>
          <w:lang w:val="en-GB"/>
        </w:rPr>
        <w:t xml:space="preserve"> </w:t>
      </w:r>
      <w:r>
        <w:rPr>
          <w:lang w:val="en-GB"/>
        </w:rPr>
        <w:t>Paper</w:t>
      </w:r>
      <w:r w:rsidRPr="00197C28">
        <w:rPr>
          <w:lang w:val="en-GB"/>
        </w:rPr>
        <w:t>;</w:t>
      </w:r>
      <w:r w:rsidRPr="00197C28">
        <w:rPr>
          <w:rFonts w:hint="eastAsia"/>
          <w:lang w:val="en-GB"/>
        </w:rPr>
        <w:t xml:space="preserve"> </w:t>
      </w:r>
      <w:r w:rsidRPr="00813B27">
        <w:rPr>
          <w:rFonts w:ascii="MS Gothic" w:eastAsia="MS Gothic" w:hAnsi="MS Gothic" w:cs="MS Gothic" w:hint="eastAsia"/>
          <w:lang w:val="en-GB"/>
        </w:rPr>
        <w:t>阿里巴巴将在西安</w:t>
      </w:r>
      <w:r w:rsidRPr="00813B27">
        <w:rPr>
          <w:rFonts w:ascii="SimSun" w:eastAsia="SimSun" w:hAnsi="SimSun" w:cs="SimSun" w:hint="eastAsia"/>
          <w:lang w:val="en-GB"/>
        </w:rPr>
        <w:t>设西北总部</w:t>
      </w:r>
      <w:r w:rsidRPr="00197C28">
        <w:rPr>
          <w:rFonts w:ascii="SimSun" w:eastAsia="SimSun" w:hAnsi="SimSun" w:cs="SimSun" w:hint="eastAsia"/>
          <w:lang w:val="en-GB"/>
        </w:rPr>
        <w:t>，</w:t>
      </w:r>
      <w:r w:rsidRPr="00813B27">
        <w:rPr>
          <w:rFonts w:ascii="SimSun" w:eastAsia="SimSun" w:hAnsi="SimSun" w:cs="SimSun" w:hint="eastAsia"/>
          <w:lang w:val="en-GB"/>
        </w:rPr>
        <w:t>更好地支持</w:t>
      </w:r>
      <w:r w:rsidRPr="00197C28">
        <w:rPr>
          <w:rFonts w:ascii="Calibri" w:hAnsi="Calibri" w:cs="Calibri"/>
          <w:lang w:val="en-GB"/>
        </w:rPr>
        <w:t>“</w:t>
      </w:r>
      <w:r w:rsidRPr="00813B27">
        <w:rPr>
          <w:rFonts w:ascii="MS Gothic" w:eastAsia="MS Gothic" w:hAnsi="MS Gothic" w:cs="MS Gothic" w:hint="eastAsia"/>
          <w:lang w:val="en-GB"/>
        </w:rPr>
        <w:t>一</w:t>
      </w:r>
      <w:r w:rsidRPr="00813B27">
        <w:rPr>
          <w:rFonts w:ascii="SimSun" w:eastAsia="SimSun" w:hAnsi="SimSun" w:cs="SimSun" w:hint="eastAsia"/>
          <w:lang w:val="en-GB"/>
        </w:rPr>
        <w:t>带一路</w:t>
      </w:r>
      <w:r w:rsidRPr="00197C28">
        <w:rPr>
          <w:rFonts w:ascii="Calibri" w:hAnsi="Calibri" w:cs="Calibri"/>
          <w:lang w:val="en-GB"/>
        </w:rPr>
        <w:t>”</w:t>
      </w:r>
      <w:r w:rsidRPr="00813B27">
        <w:rPr>
          <w:rFonts w:ascii="MS Gothic" w:eastAsia="MS Gothic" w:hAnsi="MS Gothic" w:cs="MS Gothic" w:hint="eastAsia"/>
          <w:lang w:val="en-GB"/>
        </w:rPr>
        <w:t>建</w:t>
      </w:r>
      <w:r w:rsidRPr="00813B27">
        <w:rPr>
          <w:rFonts w:ascii="SimSun" w:eastAsia="SimSun" w:hAnsi="SimSun" w:cs="SimSun" w:hint="eastAsia"/>
          <w:lang w:val="en-GB"/>
        </w:rPr>
        <w:t>设</w:t>
      </w:r>
      <w:r w:rsidRPr="00197C28">
        <w:rPr>
          <w:rFonts w:ascii="SimSun" w:eastAsia="SimSun" w:hAnsi="SimSun" w:cs="SimSun"/>
          <w:lang w:val="en-GB"/>
        </w:rPr>
        <w:t xml:space="preserve">( </w:t>
      </w:r>
      <w:r w:rsidRPr="00813B27">
        <w:rPr>
          <w:rFonts w:eastAsia="SimSun" w:cs="Times New Roman"/>
          <w:lang w:val="en-GB"/>
        </w:rPr>
        <w:t>Alibaba</w:t>
      </w:r>
      <w:r w:rsidRPr="00197C28">
        <w:rPr>
          <w:rFonts w:eastAsia="SimSun" w:cs="Times New Roman"/>
          <w:lang w:val="en-GB"/>
        </w:rPr>
        <w:t xml:space="preserve"> </w:t>
      </w:r>
      <w:r w:rsidRPr="00813B27">
        <w:rPr>
          <w:rFonts w:eastAsia="SimSun" w:cs="Times New Roman"/>
        </w:rPr>
        <w:t>создаст</w:t>
      </w:r>
      <w:r w:rsidRPr="00197C28">
        <w:rPr>
          <w:rFonts w:eastAsia="SimSun" w:cs="Times New Roman"/>
          <w:lang w:val="en-GB"/>
        </w:rPr>
        <w:t xml:space="preserve"> </w:t>
      </w:r>
      <w:r w:rsidRPr="00813B27">
        <w:rPr>
          <w:rFonts w:eastAsia="SimSun" w:cs="Times New Roman"/>
        </w:rPr>
        <w:t>свою</w:t>
      </w:r>
      <w:r w:rsidRPr="00197C28">
        <w:rPr>
          <w:rFonts w:eastAsia="SimSun" w:cs="Times New Roman"/>
          <w:lang w:val="en-GB"/>
        </w:rPr>
        <w:t xml:space="preserve"> </w:t>
      </w:r>
      <w:r w:rsidRPr="00813B27">
        <w:rPr>
          <w:rFonts w:eastAsia="SimSun" w:cs="Times New Roman"/>
        </w:rPr>
        <w:t>северо</w:t>
      </w:r>
      <w:r w:rsidRPr="00197C28">
        <w:rPr>
          <w:rFonts w:eastAsia="SimSun" w:cs="Times New Roman"/>
          <w:lang w:val="en-GB"/>
        </w:rPr>
        <w:t>-</w:t>
      </w:r>
      <w:r w:rsidRPr="00813B27">
        <w:rPr>
          <w:rFonts w:eastAsia="SimSun" w:cs="Times New Roman"/>
        </w:rPr>
        <w:t>западную</w:t>
      </w:r>
      <w:r w:rsidRPr="00197C28">
        <w:rPr>
          <w:rFonts w:eastAsia="SimSun" w:cs="Times New Roman"/>
          <w:lang w:val="en-GB"/>
        </w:rPr>
        <w:t xml:space="preserve"> </w:t>
      </w:r>
      <w:r w:rsidRPr="00813B27">
        <w:rPr>
          <w:rFonts w:eastAsia="SimSun" w:cs="Times New Roman"/>
        </w:rPr>
        <w:t>штаб</w:t>
      </w:r>
      <w:r w:rsidRPr="00197C28">
        <w:rPr>
          <w:rFonts w:eastAsia="SimSun" w:cs="Times New Roman"/>
          <w:lang w:val="en-GB"/>
        </w:rPr>
        <w:t>-</w:t>
      </w:r>
      <w:r w:rsidRPr="00813B27">
        <w:rPr>
          <w:rFonts w:eastAsia="SimSun" w:cs="Times New Roman"/>
        </w:rPr>
        <w:t>квартиру</w:t>
      </w:r>
      <w:r w:rsidRPr="00197C28">
        <w:rPr>
          <w:rFonts w:eastAsia="SimSun" w:cs="Times New Roman"/>
          <w:lang w:val="en-GB"/>
        </w:rPr>
        <w:t xml:space="preserve"> </w:t>
      </w:r>
      <w:r w:rsidRPr="00813B27">
        <w:rPr>
          <w:rFonts w:eastAsia="SimSun" w:cs="Times New Roman"/>
        </w:rPr>
        <w:t>в</w:t>
      </w:r>
      <w:r w:rsidRPr="00197C28">
        <w:rPr>
          <w:rFonts w:eastAsia="SimSun" w:cs="Times New Roman"/>
          <w:lang w:val="en-GB"/>
        </w:rPr>
        <w:t xml:space="preserve"> </w:t>
      </w:r>
      <w:r w:rsidRPr="00813B27">
        <w:rPr>
          <w:rFonts w:eastAsia="SimSun" w:cs="Times New Roman"/>
        </w:rPr>
        <w:t>Сиане</w:t>
      </w:r>
      <w:r w:rsidRPr="00197C28">
        <w:rPr>
          <w:rFonts w:eastAsia="SimSun" w:cs="Times New Roman"/>
          <w:lang w:val="en-GB"/>
        </w:rPr>
        <w:t xml:space="preserve">, </w:t>
      </w:r>
      <w:r w:rsidRPr="00813B27">
        <w:rPr>
          <w:rFonts w:eastAsia="SimSun" w:cs="Times New Roman"/>
        </w:rPr>
        <w:t>чтобы</w:t>
      </w:r>
      <w:r w:rsidRPr="00197C28">
        <w:rPr>
          <w:rFonts w:eastAsia="SimSun" w:cs="Times New Roman"/>
          <w:lang w:val="en-GB"/>
        </w:rPr>
        <w:t xml:space="preserve"> </w:t>
      </w:r>
      <w:r w:rsidRPr="00813B27">
        <w:rPr>
          <w:rFonts w:eastAsia="SimSun" w:cs="Times New Roman"/>
        </w:rPr>
        <w:t>лучше</w:t>
      </w:r>
      <w:r w:rsidRPr="00197C28">
        <w:rPr>
          <w:rFonts w:eastAsia="SimSun" w:cs="Times New Roman"/>
          <w:lang w:val="en-GB"/>
        </w:rPr>
        <w:t xml:space="preserve"> </w:t>
      </w:r>
      <w:r w:rsidRPr="00813B27">
        <w:rPr>
          <w:rFonts w:eastAsia="SimSun" w:cs="Times New Roman"/>
        </w:rPr>
        <w:t>поддерживать</w:t>
      </w:r>
      <w:r w:rsidRPr="00197C28">
        <w:rPr>
          <w:rFonts w:eastAsia="SimSun" w:cs="Times New Roman"/>
          <w:lang w:val="en-GB"/>
        </w:rPr>
        <w:t xml:space="preserve"> </w:t>
      </w:r>
      <w:r w:rsidRPr="00813B27">
        <w:rPr>
          <w:rFonts w:eastAsia="SimSun" w:cs="Times New Roman"/>
        </w:rPr>
        <w:t>строительство</w:t>
      </w:r>
      <w:r w:rsidRPr="00197C28">
        <w:rPr>
          <w:rFonts w:eastAsia="SimSun" w:cs="Times New Roman"/>
          <w:lang w:val="en-GB"/>
        </w:rPr>
        <w:t xml:space="preserve"> «</w:t>
      </w:r>
      <w:r w:rsidRPr="00813B27">
        <w:rPr>
          <w:rFonts w:eastAsia="SimSun" w:cs="Times New Roman"/>
        </w:rPr>
        <w:t>Пояса</w:t>
      </w:r>
      <w:r w:rsidRPr="00197C28">
        <w:rPr>
          <w:rFonts w:eastAsia="SimSun" w:cs="Times New Roman"/>
          <w:lang w:val="en-GB"/>
        </w:rPr>
        <w:t xml:space="preserve"> </w:t>
      </w:r>
      <w:r w:rsidRPr="00813B27">
        <w:rPr>
          <w:rFonts w:eastAsia="SimSun" w:cs="Times New Roman"/>
        </w:rPr>
        <w:t>и</w:t>
      </w:r>
      <w:r w:rsidRPr="00197C28">
        <w:rPr>
          <w:rFonts w:eastAsia="SimSun" w:cs="Times New Roman"/>
          <w:lang w:val="en-GB"/>
        </w:rPr>
        <w:t xml:space="preserve"> </w:t>
      </w:r>
      <w:r w:rsidRPr="00813B27">
        <w:rPr>
          <w:rFonts w:eastAsia="SimSun" w:cs="Times New Roman"/>
        </w:rPr>
        <w:t>пути</w:t>
      </w:r>
      <w:r w:rsidRPr="00197C28">
        <w:rPr>
          <w:rFonts w:eastAsia="SimSun" w:cs="Times New Roman"/>
          <w:lang w:val="en-GB"/>
        </w:rPr>
        <w:t xml:space="preserve">»). </w:t>
      </w:r>
      <w:r w:rsidRPr="006663B3">
        <w:rPr>
          <w:rFonts w:eastAsia="SimSun" w:cs="Times New Roman"/>
          <w:lang w:val="en-US"/>
        </w:rPr>
        <w:t>U</w:t>
      </w:r>
      <w:r>
        <w:rPr>
          <w:rFonts w:eastAsia="SimSun" w:cs="Times New Roman"/>
          <w:lang w:val="en-GB"/>
        </w:rPr>
        <w:t>RL:</w:t>
      </w:r>
      <w:r w:rsidRPr="006663B3">
        <w:rPr>
          <w:lang w:val="en-US"/>
        </w:rPr>
        <w:t xml:space="preserve"> </w:t>
      </w:r>
      <w:r w:rsidRPr="00813B27">
        <w:rPr>
          <w:rFonts w:eastAsia="SimSun" w:cs="Times New Roman"/>
          <w:lang w:val="en-GB"/>
        </w:rPr>
        <w:t>https://www.thepaper.cn/newsDetail_forward_1768769</w:t>
      </w:r>
      <w:r>
        <w:rPr>
          <w:rFonts w:eastAsia="SimSun" w:cs="Times New Roman"/>
          <w:lang w:val="en-GB"/>
        </w:rPr>
        <w:t xml:space="preserve"> (accessed 03.04.21)</w:t>
      </w:r>
    </w:p>
  </w:footnote>
  <w:footnote w:id="22">
    <w:p w14:paraId="1A202CE9" w14:textId="1044CCFD" w:rsidR="009417E7" w:rsidRPr="00216E83" w:rsidRDefault="009417E7" w:rsidP="00BD2A55">
      <w:pPr>
        <w:pStyle w:val="a3"/>
        <w:rPr>
          <w:lang w:val="en-GB"/>
        </w:rPr>
      </w:pPr>
      <w:r>
        <w:rPr>
          <w:rStyle w:val="a5"/>
        </w:rPr>
        <w:footnoteRef/>
      </w:r>
      <w:r w:rsidRPr="00216E83">
        <w:rPr>
          <w:lang w:val="en-GB"/>
        </w:rPr>
        <w:t xml:space="preserve"> </w:t>
      </w:r>
      <w:r>
        <w:rPr>
          <w:lang w:val="en-GB"/>
        </w:rPr>
        <w:t>Chinanews</w:t>
      </w:r>
      <w:r w:rsidRPr="00216E83">
        <w:rPr>
          <w:lang w:val="en-GB"/>
        </w:rPr>
        <w:t>, ‘</w:t>
      </w:r>
      <w:r w:rsidRPr="00BD2A55">
        <w:rPr>
          <w:lang w:val="en-GB"/>
        </w:rPr>
        <w:t>China becomes world’s largest oil importer</w:t>
      </w:r>
      <w:r>
        <w:rPr>
          <w:lang w:val="en-GB"/>
        </w:rPr>
        <w:t>’</w:t>
      </w:r>
      <w:r w:rsidRPr="00216E83">
        <w:rPr>
          <w:lang w:val="en-GB"/>
        </w:rPr>
        <w:t xml:space="preserve">, </w:t>
      </w:r>
      <w:r>
        <w:rPr>
          <w:lang w:val="en-GB"/>
        </w:rPr>
        <w:t>7</w:t>
      </w:r>
      <w:r w:rsidRPr="00216E83">
        <w:rPr>
          <w:lang w:val="en-GB"/>
        </w:rPr>
        <w:t xml:space="preserve"> </w:t>
      </w:r>
      <w:r>
        <w:rPr>
          <w:lang w:val="en-GB"/>
        </w:rPr>
        <w:t>Febuary</w:t>
      </w:r>
      <w:r w:rsidRPr="00216E83">
        <w:rPr>
          <w:lang w:val="en-GB"/>
        </w:rPr>
        <w:t xml:space="preserve"> 201</w:t>
      </w:r>
      <w:r w:rsidRPr="006806F6">
        <w:rPr>
          <w:lang w:val="en-US"/>
        </w:rPr>
        <w:t>8</w:t>
      </w:r>
      <w:r w:rsidRPr="00D074CA">
        <w:rPr>
          <w:lang w:val="en-GB"/>
        </w:rPr>
        <w:t xml:space="preserve"> </w:t>
      </w:r>
      <w:hyperlink r:id="rId1" w:history="1">
        <w:r w:rsidRPr="00BD2A55">
          <w:rPr>
            <w:rStyle w:val="a6"/>
            <w:lang w:val="en-GB"/>
          </w:rPr>
          <w:t>URL: http://www.ecns.cn/business/2018/02-07/291780.shtml</w:t>
        </w:r>
      </w:hyperlink>
      <w:r>
        <w:rPr>
          <w:lang w:val="en-GB"/>
        </w:rPr>
        <w:t xml:space="preserve"> (accessed 10.04.21)</w:t>
      </w:r>
    </w:p>
  </w:footnote>
  <w:footnote w:id="23">
    <w:p w14:paraId="5F67A2CF" w14:textId="77777777" w:rsidR="009417E7" w:rsidRPr="00D074CA" w:rsidRDefault="009417E7" w:rsidP="006663B3">
      <w:pPr>
        <w:pStyle w:val="a3"/>
        <w:rPr>
          <w:lang w:val="en-GB"/>
        </w:rPr>
      </w:pPr>
      <w:r>
        <w:rPr>
          <w:rStyle w:val="a5"/>
        </w:rPr>
        <w:footnoteRef/>
      </w:r>
      <w:r w:rsidRPr="00216E83">
        <w:rPr>
          <w:lang w:val="en-GB"/>
        </w:rPr>
        <w:t xml:space="preserve"> </w:t>
      </w:r>
      <w:r w:rsidRPr="00D074CA">
        <w:rPr>
          <w:lang w:val="en-GB"/>
        </w:rPr>
        <w:t>China rejected the IEA claim that it is the world’s largest oil consumer. Swartz, S. and Oster, S., ‘China</w:t>
      </w:r>
    </w:p>
    <w:p w14:paraId="25DDD9EF" w14:textId="77777777" w:rsidR="009417E7" w:rsidRPr="00C514CC" w:rsidRDefault="009417E7" w:rsidP="006663B3">
      <w:pPr>
        <w:pStyle w:val="a3"/>
      </w:pPr>
      <w:r w:rsidRPr="00D074CA">
        <w:rPr>
          <w:lang w:val="en-GB"/>
        </w:rPr>
        <w:t>tops U.S. in energy use’, Wall Street Journal, 18 July 2010.</w:t>
      </w:r>
      <w:r>
        <w:rPr>
          <w:lang w:val="en-GB"/>
        </w:rPr>
        <w:t xml:space="preserve"> </w:t>
      </w:r>
      <w:r w:rsidRPr="00C514CC">
        <w:t>(</w:t>
      </w:r>
      <w:r>
        <w:rPr>
          <w:lang w:val="en-GB"/>
        </w:rPr>
        <w:t>accessed</w:t>
      </w:r>
      <w:r w:rsidRPr="00C514CC">
        <w:t xml:space="preserve"> 10.04.21)</w:t>
      </w:r>
    </w:p>
  </w:footnote>
  <w:footnote w:id="24">
    <w:p w14:paraId="4AFE6D88" w14:textId="77777777" w:rsidR="009417E7" w:rsidRPr="00C514CC" w:rsidRDefault="009417E7" w:rsidP="006663B3">
      <w:pPr>
        <w:pStyle w:val="a3"/>
      </w:pPr>
    </w:p>
  </w:footnote>
  <w:footnote w:id="25">
    <w:p w14:paraId="1DBCCDBB" w14:textId="77777777" w:rsidR="009417E7" w:rsidRPr="00254F4F" w:rsidRDefault="009417E7" w:rsidP="006663B3">
      <w:pPr>
        <w:pStyle w:val="a3"/>
      </w:pPr>
      <w:r>
        <w:rPr>
          <w:rStyle w:val="a5"/>
        </w:rPr>
        <w:footnoteRef/>
      </w:r>
      <w:r w:rsidRPr="00254F4F">
        <w:t xml:space="preserve">  </w:t>
      </w:r>
      <w:r>
        <w:t>Статистика генеральной таможенной службы КНР</w:t>
      </w:r>
      <w:r w:rsidRPr="00254F4F">
        <w:t xml:space="preserve">, </w:t>
      </w:r>
      <w:r>
        <w:rPr>
          <w:lang w:val="en-GB"/>
        </w:rPr>
        <w:t>URL</w:t>
      </w:r>
      <w:r w:rsidRPr="00254F4F">
        <w:t xml:space="preserve">: </w:t>
      </w:r>
      <w:r>
        <w:rPr>
          <w:lang w:val="en-GB"/>
        </w:rPr>
        <w:t>h</w:t>
      </w:r>
      <w:r w:rsidRPr="00D074CA">
        <w:rPr>
          <w:lang w:val="en-GB"/>
        </w:rPr>
        <w:t>ttp</w:t>
      </w:r>
      <w:r w:rsidRPr="00254F4F">
        <w:t>://</w:t>
      </w:r>
      <w:r w:rsidRPr="00D074CA">
        <w:rPr>
          <w:lang w:val="en-GB"/>
        </w:rPr>
        <w:t>www</w:t>
      </w:r>
      <w:r w:rsidRPr="00254F4F">
        <w:t>.</w:t>
      </w:r>
      <w:r w:rsidRPr="00D074CA">
        <w:rPr>
          <w:lang w:val="en-GB"/>
        </w:rPr>
        <w:t>haiguan</w:t>
      </w:r>
      <w:r w:rsidRPr="00254F4F">
        <w:t>.</w:t>
      </w:r>
    </w:p>
    <w:p w14:paraId="6F2D31CF" w14:textId="77777777" w:rsidR="009417E7" w:rsidRPr="00C514CC" w:rsidRDefault="009417E7" w:rsidP="006663B3">
      <w:pPr>
        <w:pStyle w:val="a3"/>
      </w:pPr>
      <w:r w:rsidRPr="00D074CA">
        <w:rPr>
          <w:lang w:val="en-GB"/>
        </w:rPr>
        <w:t>info/onlinesearch/TradeStat/StatComSub.aspx?TID=4&amp;f=ORI.</w:t>
      </w:r>
      <w:r>
        <w:rPr>
          <w:lang w:val="en-GB"/>
        </w:rPr>
        <w:t xml:space="preserve"> </w:t>
      </w:r>
      <w:r w:rsidRPr="00C514CC">
        <w:t>(</w:t>
      </w:r>
      <w:r>
        <w:t>дата</w:t>
      </w:r>
      <w:r w:rsidRPr="00C514CC">
        <w:t xml:space="preserve"> </w:t>
      </w:r>
      <w:r>
        <w:t>обращения</w:t>
      </w:r>
      <w:r w:rsidRPr="00C514CC">
        <w:t xml:space="preserve"> 11.04.21)</w:t>
      </w:r>
    </w:p>
  </w:footnote>
  <w:footnote w:id="26">
    <w:p w14:paraId="33DCB8DA" w14:textId="77777777" w:rsidR="009417E7" w:rsidRPr="0042266F" w:rsidRDefault="009417E7" w:rsidP="006663B3">
      <w:pPr>
        <w:pStyle w:val="a3"/>
      </w:pPr>
      <w:r>
        <w:rPr>
          <w:rStyle w:val="a5"/>
        </w:rPr>
        <w:footnoteRef/>
      </w:r>
      <w:r w:rsidRPr="0042266F">
        <w:t xml:space="preserve"> [Министерство торговли отвечает на вопросы о китайско-американских консультациях заместителей министров по экономическим и торговым вопросам в Пекине.] </w:t>
      </w:r>
      <w:r>
        <w:t>Официальный портал правительства КНР//</w:t>
      </w:r>
      <w:r>
        <w:rPr>
          <w:lang w:val="en-GB"/>
        </w:rPr>
        <w:t>URL</w:t>
      </w:r>
      <w:r w:rsidRPr="0042266F">
        <w:t xml:space="preserve">: </w:t>
      </w:r>
      <w:hyperlink r:id="rId2" w:history="1">
        <w:r w:rsidRPr="00991167">
          <w:rPr>
            <w:rStyle w:val="a6"/>
            <w:lang w:val="en-GB"/>
          </w:rPr>
          <w:t>http</w:t>
        </w:r>
        <w:r w:rsidRPr="00991167">
          <w:rPr>
            <w:rStyle w:val="a6"/>
          </w:rPr>
          <w:t>://</w:t>
        </w:r>
        <w:r w:rsidRPr="00991167">
          <w:rPr>
            <w:rStyle w:val="a6"/>
            <w:lang w:val="en-GB"/>
          </w:rPr>
          <w:t>www</w:t>
        </w:r>
        <w:r w:rsidRPr="00991167">
          <w:rPr>
            <w:rStyle w:val="a6"/>
          </w:rPr>
          <w:t>.</w:t>
        </w:r>
        <w:r w:rsidRPr="00991167">
          <w:rPr>
            <w:rStyle w:val="a6"/>
            <w:lang w:val="en-GB"/>
          </w:rPr>
          <w:t>gov</w:t>
        </w:r>
        <w:r w:rsidRPr="00991167">
          <w:rPr>
            <w:rStyle w:val="a6"/>
          </w:rPr>
          <w:t>.</w:t>
        </w:r>
        <w:r w:rsidRPr="00991167">
          <w:rPr>
            <w:rStyle w:val="a6"/>
            <w:lang w:val="en-GB"/>
          </w:rPr>
          <w:t>cn</w:t>
        </w:r>
        <w:r w:rsidRPr="00991167">
          <w:rPr>
            <w:rStyle w:val="a6"/>
          </w:rPr>
          <w:t>/</w:t>
        </w:r>
        <w:r w:rsidRPr="00991167">
          <w:rPr>
            <w:rStyle w:val="a6"/>
            <w:lang w:val="en-GB"/>
          </w:rPr>
          <w:t>xinwen</w:t>
        </w:r>
        <w:r w:rsidRPr="00991167">
          <w:rPr>
            <w:rStyle w:val="a6"/>
          </w:rPr>
          <w:t>/2019-01/10/</w:t>
        </w:r>
        <w:r w:rsidRPr="00991167">
          <w:rPr>
            <w:rStyle w:val="a6"/>
            <w:lang w:val="en-GB"/>
          </w:rPr>
          <w:t>content</w:t>
        </w:r>
        <w:r w:rsidRPr="00991167">
          <w:rPr>
            <w:rStyle w:val="a6"/>
          </w:rPr>
          <w:t>_5356819.</w:t>
        </w:r>
        <w:r w:rsidRPr="00991167">
          <w:rPr>
            <w:rStyle w:val="a6"/>
            <w:lang w:val="en-GB"/>
          </w:rPr>
          <w:t>htm</w:t>
        </w:r>
      </w:hyperlink>
      <w:r w:rsidRPr="0042266F">
        <w:t xml:space="preserve"> (</w:t>
      </w:r>
      <w:r>
        <w:t>дата обращения 12.04.21)</w:t>
      </w:r>
    </w:p>
  </w:footnote>
  <w:footnote w:id="27">
    <w:p w14:paraId="35AC5757" w14:textId="77777777" w:rsidR="009417E7" w:rsidRPr="00D074CA" w:rsidRDefault="009417E7" w:rsidP="006663B3">
      <w:pPr>
        <w:pStyle w:val="a3"/>
        <w:rPr>
          <w:lang w:val="en-GB"/>
        </w:rPr>
      </w:pPr>
      <w:r>
        <w:rPr>
          <w:rStyle w:val="a5"/>
        </w:rPr>
        <w:footnoteRef/>
      </w:r>
      <w:r w:rsidRPr="00D074CA">
        <w:rPr>
          <w:lang w:val="en-GB"/>
        </w:rPr>
        <w:t xml:space="preserve">  Jiang, Y., Researcher at Institute of Russian, Eastern European and Central Asian Studies, China</w:t>
      </w:r>
    </w:p>
    <w:p w14:paraId="2F9F7DC5" w14:textId="77777777" w:rsidR="009417E7" w:rsidRPr="0062458D" w:rsidRDefault="009417E7" w:rsidP="006663B3">
      <w:pPr>
        <w:pStyle w:val="a3"/>
        <w:rPr>
          <w:lang w:val="en-GB"/>
        </w:rPr>
      </w:pPr>
      <w:r w:rsidRPr="00D074CA">
        <w:rPr>
          <w:lang w:val="en-GB"/>
        </w:rPr>
        <w:t>Academy of Social Sciences, Interview with author</w:t>
      </w:r>
      <w:r>
        <w:rPr>
          <w:lang w:val="en-GB"/>
        </w:rPr>
        <w:t xml:space="preserve"> by Linda Jacobson</w:t>
      </w:r>
      <w:r w:rsidRPr="00D074CA">
        <w:rPr>
          <w:lang w:val="en-GB"/>
        </w:rPr>
        <w:t>, Beijing, 14 Dec. 2010.</w:t>
      </w:r>
      <w:r w:rsidRPr="0062458D">
        <w:rPr>
          <w:lang w:val="en-GB"/>
        </w:rPr>
        <w:t xml:space="preserve"> </w:t>
      </w:r>
      <w:r>
        <w:rPr>
          <w:lang w:val="en-GB"/>
        </w:rPr>
        <w:t>(accessed 11.04.21)</w:t>
      </w:r>
    </w:p>
  </w:footnote>
  <w:footnote w:id="28">
    <w:p w14:paraId="14A8CE41" w14:textId="77777777" w:rsidR="009417E7" w:rsidRPr="0062458D" w:rsidRDefault="009417E7" w:rsidP="006663B3">
      <w:pPr>
        <w:pStyle w:val="a3"/>
        <w:rPr>
          <w:lang w:val="en-GB"/>
        </w:rPr>
      </w:pPr>
      <w:r>
        <w:rPr>
          <w:rStyle w:val="a5"/>
        </w:rPr>
        <w:footnoteRef/>
      </w:r>
      <w:r w:rsidRPr="0062458D">
        <w:rPr>
          <w:lang w:val="en-GB"/>
        </w:rPr>
        <w:t xml:space="preserve">  Xia, Y., The current situation and prospects for China–Russia energy</w:t>
      </w:r>
    </w:p>
    <w:p w14:paraId="2AFD455E" w14:textId="77777777" w:rsidR="009417E7" w:rsidRPr="0062458D" w:rsidRDefault="009417E7" w:rsidP="006663B3">
      <w:pPr>
        <w:pStyle w:val="a3"/>
        <w:rPr>
          <w:lang w:val="en-GB"/>
        </w:rPr>
      </w:pPr>
      <w:r w:rsidRPr="0062458D">
        <w:rPr>
          <w:lang w:val="en-GB"/>
        </w:rPr>
        <w:t>cooperation], Heping yu Fazhan, no. 3 (2007), p. 5</w:t>
      </w:r>
      <w:r>
        <w:rPr>
          <w:lang w:val="en-GB"/>
        </w:rPr>
        <w:t>(accessed 11.04.21)</w:t>
      </w:r>
    </w:p>
  </w:footnote>
  <w:footnote w:id="29">
    <w:p w14:paraId="515AF200" w14:textId="77777777" w:rsidR="009417E7" w:rsidRPr="00216E83" w:rsidRDefault="009417E7" w:rsidP="006663B3">
      <w:pPr>
        <w:pStyle w:val="a3"/>
        <w:rPr>
          <w:lang w:val="en-GB"/>
        </w:rPr>
      </w:pPr>
      <w:r>
        <w:rPr>
          <w:rStyle w:val="a5"/>
        </w:rPr>
        <w:footnoteRef/>
      </w:r>
      <w:r w:rsidRPr="00216E83">
        <w:rPr>
          <w:lang w:val="en-GB"/>
        </w:rPr>
        <w:t xml:space="preserve"> </w:t>
      </w:r>
      <w:r w:rsidRPr="0062458D">
        <w:rPr>
          <w:lang w:val="en-GB"/>
        </w:rPr>
        <w:t xml:space="preserve">Feng, Y., Trends in Russian energy policy and China–Russia energy cooperation after the transfer of power, Eluosi Yanjiu, no. 4 (2008), p. 65; and Xia </w:t>
      </w:r>
      <w:r>
        <w:rPr>
          <w:lang w:val="en-GB"/>
        </w:rPr>
        <w:t>(accessed 11.04.21)</w:t>
      </w:r>
    </w:p>
  </w:footnote>
  <w:footnote w:id="30">
    <w:p w14:paraId="2902D573" w14:textId="77777777" w:rsidR="009417E7" w:rsidRPr="00216E83" w:rsidRDefault="009417E7" w:rsidP="006663B3">
      <w:pPr>
        <w:pStyle w:val="a3"/>
        <w:rPr>
          <w:lang w:val="en-GB"/>
        </w:rPr>
      </w:pPr>
      <w:r>
        <w:rPr>
          <w:rStyle w:val="a5"/>
        </w:rPr>
        <w:footnoteRef/>
      </w:r>
      <w:r w:rsidRPr="00216E83">
        <w:rPr>
          <w:lang w:val="en-GB"/>
        </w:rPr>
        <w:t xml:space="preserve"> </w:t>
      </w:r>
    </w:p>
  </w:footnote>
  <w:footnote w:id="31">
    <w:p w14:paraId="6CC36262" w14:textId="77777777" w:rsidR="009417E7" w:rsidRPr="0042266F" w:rsidRDefault="009417E7" w:rsidP="006663B3">
      <w:pPr>
        <w:pStyle w:val="a3"/>
        <w:rPr>
          <w:lang w:val="en-GB"/>
        </w:rPr>
      </w:pPr>
      <w:r>
        <w:rPr>
          <w:rStyle w:val="a5"/>
        </w:rPr>
        <w:footnoteRef/>
      </w:r>
      <w:r w:rsidRPr="0042266F">
        <w:rPr>
          <w:lang w:val="en-GB"/>
        </w:rPr>
        <w:t xml:space="preserve"> Yu Hongyuan &amp; Song Yiming, "The Evolution of Sino-Russian Energy Diplomacy </w:t>
      </w:r>
      <w:r w:rsidRPr="0042266F">
        <w:rPr>
          <w:rFonts w:ascii="MS Gothic" w:eastAsia="MS Gothic" w:hAnsi="MS Gothic" w:cs="MS Gothic" w:hint="eastAsia"/>
          <w:lang w:val="en-GB"/>
        </w:rPr>
        <w:t>中俄能源外交的</w:t>
      </w:r>
      <w:r w:rsidRPr="0042266F">
        <w:rPr>
          <w:rFonts w:ascii="SimSun" w:eastAsia="SimSun" w:hAnsi="SimSun" w:cs="SimSun" w:hint="eastAsia"/>
          <w:lang w:val="en-GB"/>
        </w:rPr>
        <w:t>历</w:t>
      </w:r>
      <w:r w:rsidRPr="0042266F">
        <w:rPr>
          <w:rFonts w:ascii="MS Gothic" w:eastAsia="MS Gothic" w:hAnsi="MS Gothic" w:cs="MS Gothic" w:hint="eastAsia"/>
          <w:lang w:val="en-GB"/>
        </w:rPr>
        <w:t>史演</w:t>
      </w:r>
      <w:r w:rsidRPr="0042266F">
        <w:rPr>
          <w:rFonts w:ascii="SimSun" w:eastAsia="SimSun" w:hAnsi="SimSun" w:cs="SimSun" w:hint="eastAsia"/>
          <w:lang w:val="en-GB"/>
        </w:rPr>
        <w:t>进</w:t>
      </w:r>
      <w:r w:rsidRPr="0042266F">
        <w:rPr>
          <w:lang w:val="en-GB"/>
        </w:rPr>
        <w:t>", Area Studies and Global Development, Vol. 3, 2018 (accessed 08.04.21)</w:t>
      </w:r>
    </w:p>
  </w:footnote>
  <w:footnote w:id="32">
    <w:p w14:paraId="1EA23FFE" w14:textId="77777777" w:rsidR="009417E7" w:rsidRPr="0042266F" w:rsidRDefault="009417E7" w:rsidP="006663B3">
      <w:pPr>
        <w:pStyle w:val="a3"/>
        <w:rPr>
          <w:lang w:val="en-GB"/>
        </w:rPr>
      </w:pPr>
      <w:r>
        <w:rPr>
          <w:rStyle w:val="a5"/>
        </w:rPr>
        <w:footnoteRef/>
      </w:r>
      <w:r w:rsidRPr="0042266F">
        <w:rPr>
          <w:lang w:val="en-GB"/>
        </w:rPr>
        <w:t xml:space="preserve"> Li Peng, "China's energy security and Sino-Russian energy cooperation </w:t>
      </w:r>
      <w:r w:rsidRPr="0042266F">
        <w:rPr>
          <w:rFonts w:ascii="MS Gothic" w:eastAsia="MS Gothic" w:hAnsi="MS Gothic" w:cs="MS Gothic" w:hint="eastAsia"/>
          <w:lang w:val="en-GB"/>
        </w:rPr>
        <w:t>中国能源安全与中俄能源合作</w:t>
      </w:r>
      <w:r w:rsidRPr="0042266F">
        <w:rPr>
          <w:lang w:val="en-GB"/>
        </w:rPr>
        <w:t>", Modern Communication, No.10, 2019(accessed 08.04.21)</w:t>
      </w:r>
    </w:p>
  </w:footnote>
  <w:footnote w:id="33">
    <w:p w14:paraId="517DA673" w14:textId="77777777" w:rsidR="009417E7" w:rsidRPr="0042266F" w:rsidRDefault="009417E7" w:rsidP="006663B3">
      <w:pPr>
        <w:pStyle w:val="a3"/>
        <w:rPr>
          <w:lang w:val="en-GB"/>
        </w:rPr>
      </w:pPr>
      <w:r>
        <w:rPr>
          <w:rStyle w:val="a5"/>
        </w:rPr>
        <w:footnoteRef/>
      </w:r>
      <w:r w:rsidRPr="0042266F">
        <w:rPr>
          <w:lang w:val="en-GB"/>
        </w:rPr>
        <w:t xml:space="preserve"> Liang Meng, Peng Yingying, Zhang Yanyun, Sun Li, Ren Zhongyuan, Zhang Qi, and Yang Ying, "Current Status of and Lessons from the Oil and Gas Transit Transportation in Russia and Central Asian Countries</w:t>
      </w:r>
      <w:r w:rsidRPr="0042266F">
        <w:rPr>
          <w:rFonts w:ascii="MS Gothic" w:eastAsia="MS Gothic" w:hAnsi="MS Gothic" w:cs="MS Gothic" w:hint="eastAsia"/>
        </w:rPr>
        <w:t>俄</w:t>
      </w:r>
      <w:r w:rsidRPr="0042266F">
        <w:rPr>
          <w:rFonts w:ascii="SimSun" w:eastAsia="SimSun" w:hAnsi="SimSun" w:cs="SimSun" w:hint="eastAsia"/>
        </w:rPr>
        <w:t>罗斯与中亚国家的油气过境运输现状及启示</w:t>
      </w:r>
      <w:r w:rsidRPr="0042266F">
        <w:rPr>
          <w:lang w:val="en-GB"/>
        </w:rPr>
        <w:t>",  Oil &amp; Gas Storage and Transportation, July 2019 (accessed 08.04.21)</w:t>
      </w:r>
    </w:p>
  </w:footnote>
  <w:footnote w:id="34">
    <w:p w14:paraId="5C6765F0" w14:textId="77777777" w:rsidR="009417E7" w:rsidRPr="00D36C04" w:rsidRDefault="009417E7" w:rsidP="006663B3">
      <w:pPr>
        <w:pStyle w:val="a3"/>
        <w:rPr>
          <w:lang w:val="en-US"/>
        </w:rPr>
      </w:pPr>
      <w:r>
        <w:rPr>
          <w:rStyle w:val="a5"/>
        </w:rPr>
        <w:footnoteRef/>
      </w:r>
      <w:r w:rsidRPr="00D36C04">
        <w:rPr>
          <w:lang w:val="en-US"/>
        </w:rPr>
        <w:t xml:space="preserve"> Rensselaer, W.L. 2013. The Russian Far East: Opportunities and Challenges. Foreign Policy Research Institute, available online: </w:t>
      </w:r>
      <w:hyperlink r:id="rId3" w:history="1">
        <w:r w:rsidRPr="0060521D">
          <w:rPr>
            <w:rStyle w:val="a6"/>
            <w:lang w:val="en-US"/>
          </w:rPr>
          <w:t>https://www.fpri.org/docs/Lee_April_2013.pdf</w:t>
        </w:r>
      </w:hyperlink>
      <w:r w:rsidRPr="00D36C04">
        <w:rPr>
          <w:lang w:val="en-US"/>
        </w:rPr>
        <w:t xml:space="preserve">. </w:t>
      </w:r>
      <w:r w:rsidRPr="00666ECC">
        <w:rPr>
          <w:lang w:val="en-GB"/>
        </w:rPr>
        <w:t>(</w:t>
      </w:r>
      <w:r>
        <w:rPr>
          <w:lang w:val="en-US"/>
        </w:rPr>
        <w:t>accessed 08.04.21)</w:t>
      </w:r>
    </w:p>
  </w:footnote>
  <w:footnote w:id="35">
    <w:p w14:paraId="05BE9211" w14:textId="77777777" w:rsidR="009417E7" w:rsidRPr="00EC32E3" w:rsidRDefault="009417E7" w:rsidP="006663B3">
      <w:pPr>
        <w:pStyle w:val="a3"/>
        <w:rPr>
          <w:lang w:val="en-US"/>
        </w:rPr>
      </w:pPr>
      <w:r>
        <w:rPr>
          <w:rStyle w:val="a5"/>
        </w:rPr>
        <w:footnoteRef/>
      </w:r>
      <w:r w:rsidRPr="00EC32E3">
        <w:rPr>
          <w:lang w:val="en-US"/>
        </w:rPr>
        <w:t xml:space="preserve"> Kapustin, A.Ya. 2012. Russia and APEC: an economic strategy of interaction. APEC Summit: Legal Mechanisms for Regional Integration. Moscow, Statute, 125. </w:t>
      </w:r>
      <w:r>
        <w:rPr>
          <w:lang w:val="en-US"/>
        </w:rPr>
        <w:t>(accessed 08.04.21)</w:t>
      </w:r>
    </w:p>
  </w:footnote>
  <w:footnote w:id="36">
    <w:p w14:paraId="7AF63C89" w14:textId="77777777" w:rsidR="009417E7" w:rsidRPr="00254F4F" w:rsidRDefault="009417E7" w:rsidP="006663B3">
      <w:pPr>
        <w:pStyle w:val="a3"/>
        <w:rPr>
          <w:lang w:val="en-GB"/>
        </w:rPr>
      </w:pPr>
      <w:r>
        <w:rPr>
          <w:rStyle w:val="a5"/>
        </w:rPr>
        <w:footnoteRef/>
      </w:r>
      <w:r>
        <w:t xml:space="preserve"> ВРП</w:t>
      </w:r>
      <w:r w:rsidRPr="004C498B">
        <w:t xml:space="preserve"> </w:t>
      </w:r>
      <w:r>
        <w:t>субъектов</w:t>
      </w:r>
      <w:r w:rsidRPr="004C498B">
        <w:t xml:space="preserve"> Российской Федерации в 1998-2015гг</w:t>
      </w:r>
      <w:r>
        <w:t xml:space="preserve">.  </w:t>
      </w:r>
      <w:r>
        <w:rPr>
          <w:lang w:val="en-GB"/>
        </w:rPr>
        <w:t>URL</w:t>
      </w:r>
      <w:r w:rsidRPr="00254F4F">
        <w:rPr>
          <w:lang w:val="en-GB"/>
        </w:rPr>
        <w:t xml:space="preserve">:  </w:t>
      </w:r>
      <w:hyperlink r:id="rId4" w:history="1">
        <w:r w:rsidRPr="00692D04">
          <w:rPr>
            <w:rStyle w:val="a6"/>
            <w:lang w:val="en-GB"/>
          </w:rPr>
          <w:t>www</w:t>
        </w:r>
        <w:r w:rsidRPr="00254F4F">
          <w:rPr>
            <w:rStyle w:val="a6"/>
            <w:lang w:val="en-GB"/>
          </w:rPr>
          <w:t>.</w:t>
        </w:r>
        <w:r w:rsidRPr="00692D04">
          <w:rPr>
            <w:rStyle w:val="a6"/>
            <w:lang w:val="en-GB"/>
          </w:rPr>
          <w:t>gks</w:t>
        </w:r>
        <w:r w:rsidRPr="00254F4F">
          <w:rPr>
            <w:rStyle w:val="a6"/>
            <w:lang w:val="en-GB"/>
          </w:rPr>
          <w:t>.</w:t>
        </w:r>
        <w:r w:rsidRPr="00692D04">
          <w:rPr>
            <w:rStyle w:val="a6"/>
            <w:lang w:val="en-GB"/>
          </w:rPr>
          <w:t>ru</w:t>
        </w:r>
        <w:r w:rsidRPr="00254F4F">
          <w:rPr>
            <w:rStyle w:val="a6"/>
            <w:lang w:val="en-GB"/>
          </w:rPr>
          <w:t>/</w:t>
        </w:r>
        <w:r w:rsidRPr="00692D04">
          <w:rPr>
            <w:rStyle w:val="a6"/>
            <w:lang w:val="en-GB"/>
          </w:rPr>
          <w:t>free</w:t>
        </w:r>
        <w:r w:rsidRPr="00254F4F">
          <w:rPr>
            <w:rStyle w:val="a6"/>
            <w:lang w:val="en-GB"/>
          </w:rPr>
          <w:t>_</w:t>
        </w:r>
        <w:r w:rsidRPr="00692D04">
          <w:rPr>
            <w:rStyle w:val="a6"/>
            <w:lang w:val="en-GB"/>
          </w:rPr>
          <w:t>doc</w:t>
        </w:r>
        <w:r w:rsidRPr="00254F4F">
          <w:rPr>
            <w:rStyle w:val="a6"/>
            <w:lang w:val="en-GB"/>
          </w:rPr>
          <w:t>/</w:t>
        </w:r>
        <w:r w:rsidRPr="00692D04">
          <w:rPr>
            <w:rStyle w:val="a6"/>
            <w:lang w:val="en-GB"/>
          </w:rPr>
          <w:t>new</w:t>
        </w:r>
        <w:r w:rsidRPr="00254F4F">
          <w:rPr>
            <w:rStyle w:val="a6"/>
            <w:lang w:val="en-GB"/>
          </w:rPr>
          <w:t>_</w:t>
        </w:r>
        <w:r w:rsidRPr="00692D04">
          <w:rPr>
            <w:rStyle w:val="a6"/>
            <w:lang w:val="en-GB"/>
          </w:rPr>
          <w:t>site</w:t>
        </w:r>
        <w:r w:rsidRPr="00254F4F">
          <w:rPr>
            <w:rStyle w:val="a6"/>
            <w:lang w:val="en-GB"/>
          </w:rPr>
          <w:t>/</w:t>
        </w:r>
        <w:r w:rsidRPr="00692D04">
          <w:rPr>
            <w:rStyle w:val="a6"/>
            <w:lang w:val="en-GB"/>
          </w:rPr>
          <w:t>vvp</w:t>
        </w:r>
        <w:r w:rsidRPr="00254F4F">
          <w:rPr>
            <w:rStyle w:val="a6"/>
            <w:lang w:val="en-GB"/>
          </w:rPr>
          <w:t>/</w:t>
        </w:r>
        <w:r w:rsidRPr="00692D04">
          <w:rPr>
            <w:rStyle w:val="a6"/>
            <w:lang w:val="en-GB"/>
          </w:rPr>
          <w:t>vrp</w:t>
        </w:r>
        <w:r w:rsidRPr="00254F4F">
          <w:rPr>
            <w:rStyle w:val="a6"/>
            <w:lang w:val="en-GB"/>
          </w:rPr>
          <w:t>98-15.</w:t>
        </w:r>
        <w:r w:rsidRPr="00692D04">
          <w:rPr>
            <w:rStyle w:val="a6"/>
            <w:lang w:val="en-GB"/>
          </w:rPr>
          <w:t>xlsx</w:t>
        </w:r>
      </w:hyperlink>
      <w:r w:rsidRPr="00254F4F">
        <w:rPr>
          <w:lang w:val="en-GB"/>
        </w:rPr>
        <w:t>. (</w:t>
      </w:r>
      <w:r>
        <w:t>дата</w:t>
      </w:r>
      <w:r w:rsidRPr="00254F4F">
        <w:rPr>
          <w:lang w:val="en-GB"/>
        </w:rPr>
        <w:t xml:space="preserve"> </w:t>
      </w:r>
      <w:r>
        <w:t>обращения</w:t>
      </w:r>
      <w:r w:rsidRPr="00254F4F">
        <w:rPr>
          <w:lang w:val="en-GB"/>
        </w:rPr>
        <w:t xml:space="preserve"> 09.04.21)</w:t>
      </w:r>
    </w:p>
  </w:footnote>
  <w:footnote w:id="37">
    <w:p w14:paraId="537D53F9" w14:textId="77777777" w:rsidR="009417E7" w:rsidRPr="00607556" w:rsidRDefault="009417E7" w:rsidP="006663B3">
      <w:pPr>
        <w:pStyle w:val="a3"/>
        <w:rPr>
          <w:lang w:val="en-GB"/>
        </w:rPr>
      </w:pPr>
      <w:r>
        <w:rPr>
          <w:rStyle w:val="a5"/>
        </w:rPr>
        <w:footnoteRef/>
      </w:r>
      <w:r w:rsidRPr="00E40366">
        <w:rPr>
          <w:lang w:val="en-GB"/>
        </w:rPr>
        <w:t xml:space="preserve"> </w:t>
      </w:r>
      <w:r w:rsidRPr="00607556">
        <w:rPr>
          <w:lang w:val="en-GB"/>
        </w:rPr>
        <w:t>“Russia’s Medvedev Hints of Chinese Threat to Far East,” Reuters, August 9, 2012,</w:t>
      </w:r>
    </w:p>
    <w:p w14:paraId="0A0B4935" w14:textId="77777777" w:rsidR="009417E7" w:rsidRPr="004C498B" w:rsidRDefault="009417E7" w:rsidP="006663B3">
      <w:pPr>
        <w:pStyle w:val="a3"/>
        <w:rPr>
          <w:lang w:val="en-GB"/>
        </w:rPr>
      </w:pPr>
      <w:r>
        <w:rPr>
          <w:lang w:val="en-GB"/>
        </w:rPr>
        <w:t xml:space="preserve">URL: </w:t>
      </w:r>
      <w:hyperlink r:id="rId5" w:history="1">
        <w:r w:rsidRPr="00692D04">
          <w:rPr>
            <w:rStyle w:val="a6"/>
            <w:lang w:val="en-GB"/>
          </w:rPr>
          <w:t>https://www.reuters.com/article/us-russia-china-territory/russias-medvedev-hintsof-chinese-threat-to-far-east-idUSBRE8780Y320120809</w:t>
        </w:r>
      </w:hyperlink>
      <w:r>
        <w:rPr>
          <w:lang w:val="en-GB"/>
        </w:rPr>
        <w:t xml:space="preserve"> (accessed 10.04.21)</w:t>
      </w:r>
    </w:p>
  </w:footnote>
  <w:footnote w:id="38">
    <w:p w14:paraId="6E04303F" w14:textId="77777777" w:rsidR="009417E7" w:rsidRPr="00607556" w:rsidRDefault="009417E7" w:rsidP="006663B3">
      <w:pPr>
        <w:pStyle w:val="a3"/>
        <w:rPr>
          <w:lang w:val="en-GB"/>
        </w:rPr>
      </w:pPr>
      <w:r>
        <w:rPr>
          <w:rStyle w:val="a5"/>
        </w:rPr>
        <w:footnoteRef/>
      </w:r>
      <w:r w:rsidRPr="00E40366">
        <w:rPr>
          <w:lang w:val="en-GB"/>
        </w:rPr>
        <w:t xml:space="preserve"> </w:t>
      </w:r>
      <w:r w:rsidRPr="00607556">
        <w:rPr>
          <w:lang w:val="en-GB"/>
        </w:rPr>
        <w:t>. “China to Set Up 15 bln USD Fund for Joint Projects with Russia,” Xinhua, September</w:t>
      </w:r>
    </w:p>
    <w:p w14:paraId="31BBD15B" w14:textId="77777777" w:rsidR="009417E7" w:rsidRPr="00254F4F" w:rsidRDefault="009417E7" w:rsidP="006663B3">
      <w:pPr>
        <w:pStyle w:val="a3"/>
      </w:pPr>
      <w:r w:rsidRPr="00607556">
        <w:rPr>
          <w:lang w:val="en-GB"/>
        </w:rPr>
        <w:t xml:space="preserve">8, 2017, </w:t>
      </w:r>
      <w:r>
        <w:rPr>
          <w:lang w:val="en-GB"/>
        </w:rPr>
        <w:t xml:space="preserve"> URL: </w:t>
      </w:r>
      <w:hyperlink r:id="rId6" w:history="1">
        <w:r w:rsidRPr="00692D04">
          <w:rPr>
            <w:rStyle w:val="a6"/>
            <w:lang w:val="en-GB"/>
          </w:rPr>
          <w:t>http://www.xinhuanet.com/english/2017-09/08/c_136592632.htm</w:t>
        </w:r>
      </w:hyperlink>
      <w:r w:rsidRPr="00607556">
        <w:rPr>
          <w:lang w:val="en-GB"/>
        </w:rPr>
        <w:t>.</w:t>
      </w:r>
      <w:r>
        <w:rPr>
          <w:lang w:val="en-GB"/>
        </w:rPr>
        <w:t xml:space="preserve"> </w:t>
      </w:r>
      <w:r w:rsidRPr="00254F4F">
        <w:t>(</w:t>
      </w:r>
      <w:r>
        <w:rPr>
          <w:lang w:val="en-GB"/>
        </w:rPr>
        <w:t>accessed</w:t>
      </w:r>
      <w:r w:rsidRPr="00254F4F">
        <w:t xml:space="preserve"> 10.04.21)</w:t>
      </w:r>
    </w:p>
  </w:footnote>
  <w:footnote w:id="39">
    <w:p w14:paraId="0D5B5C44" w14:textId="77777777" w:rsidR="009417E7" w:rsidRPr="00607556" w:rsidRDefault="009417E7" w:rsidP="006663B3">
      <w:pPr>
        <w:pStyle w:val="a3"/>
      </w:pPr>
      <w:r>
        <w:rPr>
          <w:rStyle w:val="a5"/>
        </w:rPr>
        <w:footnoteRef/>
      </w:r>
      <w:r w:rsidRPr="00607556">
        <w:t xml:space="preserve"> Встреча с вице-премьером Госсовета Китая Ван Яном</w:t>
      </w:r>
      <w:r>
        <w:t>//Официальный портал Президента РФ//</w:t>
      </w:r>
      <w:r>
        <w:rPr>
          <w:lang w:val="en-GB"/>
        </w:rPr>
        <w:t>URL</w:t>
      </w:r>
      <w:r w:rsidRPr="00607556">
        <w:t>: kremlin.ru/events/president/news/55547 (</w:t>
      </w:r>
      <w:r>
        <w:t>дата обращения 11.04.21)</w:t>
      </w:r>
    </w:p>
  </w:footnote>
  <w:footnote w:id="40">
    <w:p w14:paraId="04EF45C5" w14:textId="77777777" w:rsidR="009417E7" w:rsidRPr="00607556" w:rsidRDefault="009417E7" w:rsidP="006663B3">
      <w:pPr>
        <w:pStyle w:val="a3"/>
      </w:pPr>
      <w:r>
        <w:rPr>
          <w:rStyle w:val="a5"/>
        </w:rPr>
        <w:footnoteRef/>
      </w:r>
      <w:r w:rsidRPr="00607556">
        <w:t xml:space="preserve"> Сотрудничество России и Китая на Дальнем Востоке продолжает развиваться</w:t>
      </w:r>
      <w:r>
        <w:t>//</w:t>
      </w:r>
      <w:r w:rsidRPr="00607556">
        <w:t xml:space="preserve"> Министерство Российской Федерации по развитию Дальнего Востока и Арктики</w:t>
      </w:r>
      <w:r>
        <w:t>//</w:t>
      </w:r>
      <w:r w:rsidRPr="00607556">
        <w:t xml:space="preserve"> </w:t>
      </w:r>
      <w:r>
        <w:rPr>
          <w:lang w:val="en-GB"/>
        </w:rPr>
        <w:t>URL</w:t>
      </w:r>
      <w:r w:rsidRPr="00607556">
        <w:t xml:space="preserve">: </w:t>
      </w:r>
      <w:hyperlink r:id="rId7" w:history="1">
        <w:r w:rsidRPr="00692D04">
          <w:rPr>
            <w:rStyle w:val="a6"/>
            <w:lang w:val="en-GB"/>
          </w:rPr>
          <w:t>https</w:t>
        </w:r>
        <w:r w:rsidRPr="00692D04">
          <w:rPr>
            <w:rStyle w:val="a6"/>
          </w:rPr>
          <w:t>://</w:t>
        </w:r>
        <w:r w:rsidRPr="00692D04">
          <w:rPr>
            <w:rStyle w:val="a6"/>
            <w:lang w:val="en-GB"/>
          </w:rPr>
          <w:t>minvr</w:t>
        </w:r>
        <w:r w:rsidRPr="00692D04">
          <w:rPr>
            <w:rStyle w:val="a6"/>
          </w:rPr>
          <w:t>.</w:t>
        </w:r>
        <w:r w:rsidRPr="00692D04">
          <w:rPr>
            <w:rStyle w:val="a6"/>
            <w:lang w:val="en-GB"/>
          </w:rPr>
          <w:t>gov</w:t>
        </w:r>
        <w:r w:rsidRPr="00692D04">
          <w:rPr>
            <w:rStyle w:val="a6"/>
          </w:rPr>
          <w:t>.</w:t>
        </w:r>
        <w:r w:rsidRPr="00692D04">
          <w:rPr>
            <w:rStyle w:val="a6"/>
            <w:lang w:val="en-GB"/>
          </w:rPr>
          <w:t>ru</w:t>
        </w:r>
        <w:r w:rsidRPr="00692D04">
          <w:rPr>
            <w:rStyle w:val="a6"/>
          </w:rPr>
          <w:t>/</w:t>
        </w:r>
        <w:r w:rsidRPr="00692D04">
          <w:rPr>
            <w:rStyle w:val="a6"/>
            <w:lang w:val="en-GB"/>
          </w:rPr>
          <w:t>press</w:t>
        </w:r>
        <w:r w:rsidRPr="00692D04">
          <w:rPr>
            <w:rStyle w:val="a6"/>
          </w:rPr>
          <w:t>-</w:t>
        </w:r>
        <w:r w:rsidRPr="00692D04">
          <w:rPr>
            <w:rStyle w:val="a6"/>
            <w:lang w:val="en-GB"/>
          </w:rPr>
          <w:t>center</w:t>
        </w:r>
        <w:r w:rsidRPr="00692D04">
          <w:rPr>
            <w:rStyle w:val="a6"/>
          </w:rPr>
          <w:t>/</w:t>
        </w:r>
        <w:r w:rsidRPr="00692D04">
          <w:rPr>
            <w:rStyle w:val="a6"/>
            <w:lang w:val="en-GB"/>
          </w:rPr>
          <w:t>news</w:t>
        </w:r>
        <w:r w:rsidRPr="00692D04">
          <w:rPr>
            <w:rStyle w:val="a6"/>
          </w:rPr>
          <w:t>/9773/</w:t>
        </w:r>
      </w:hyperlink>
      <w:r w:rsidRPr="00607556">
        <w:t xml:space="preserve"> (</w:t>
      </w:r>
      <w:r>
        <w:t xml:space="preserve">дата обращения </w:t>
      </w:r>
      <w:r w:rsidRPr="00607556">
        <w:t>10.04.21)</w:t>
      </w:r>
    </w:p>
    <w:p w14:paraId="6A54385B" w14:textId="77777777" w:rsidR="009417E7" w:rsidRPr="00607556" w:rsidRDefault="009417E7" w:rsidP="006663B3">
      <w:pPr>
        <w:pStyle w:val="a3"/>
      </w:pPr>
    </w:p>
  </w:footnote>
  <w:footnote w:id="41">
    <w:p w14:paraId="3C02F830" w14:textId="77777777" w:rsidR="009417E7" w:rsidRPr="00FC2163" w:rsidRDefault="009417E7" w:rsidP="006663B3">
      <w:pPr>
        <w:pStyle w:val="a3"/>
        <w:rPr>
          <w:lang w:val="en-GB"/>
        </w:rPr>
      </w:pPr>
      <w:r>
        <w:rPr>
          <w:rStyle w:val="a5"/>
        </w:rPr>
        <w:footnoteRef/>
      </w:r>
      <w:r w:rsidRPr="00FC2163">
        <w:rPr>
          <w:lang w:val="en-GB"/>
        </w:rPr>
        <w:t xml:space="preserve"> Andrew Higgins, “Russia’s Acres, if Not Its Locals, Beckon Chinese Farmers,”//New York Times, July 3, 2016, </w:t>
      </w:r>
      <w:r>
        <w:rPr>
          <w:lang w:val="en-GB"/>
        </w:rPr>
        <w:t>URL:</w:t>
      </w:r>
      <w:r w:rsidRPr="00FC2163">
        <w:rPr>
          <w:lang w:val="en-GB"/>
        </w:rPr>
        <w:t xml:space="preserve"> https://www.nytimes.com/2016/08/01/world/</w:t>
      </w:r>
    </w:p>
    <w:p w14:paraId="58F83050" w14:textId="77777777" w:rsidR="009417E7" w:rsidRPr="00FC2163" w:rsidRDefault="009417E7" w:rsidP="006663B3">
      <w:pPr>
        <w:pStyle w:val="a3"/>
        <w:rPr>
          <w:lang w:val="en-GB"/>
        </w:rPr>
      </w:pPr>
      <w:r w:rsidRPr="00FC2163">
        <w:rPr>
          <w:lang w:val="en-GB"/>
        </w:rPr>
        <w:t>asia/russia-china-farmers.html</w:t>
      </w:r>
      <w:r>
        <w:rPr>
          <w:lang w:val="en-GB"/>
        </w:rPr>
        <w:t xml:space="preserve"> (accessed 12.04.21)</w:t>
      </w:r>
    </w:p>
  </w:footnote>
  <w:footnote w:id="42">
    <w:p w14:paraId="446255F6" w14:textId="77777777" w:rsidR="009417E7" w:rsidRPr="00FC2163" w:rsidRDefault="009417E7" w:rsidP="006663B3">
      <w:pPr>
        <w:pStyle w:val="a3"/>
      </w:pPr>
      <w:r>
        <w:rPr>
          <w:rStyle w:val="a5"/>
        </w:rPr>
        <w:footnoteRef/>
      </w:r>
      <w:r w:rsidRPr="00FC2163">
        <w:t xml:space="preserve"> Китайские инвестиции приноравливаются к российской специфике</w:t>
      </w:r>
      <w:r>
        <w:t>//Газета «Коммерсантъ, 31.05.17//</w:t>
      </w:r>
      <w:r>
        <w:rPr>
          <w:lang w:val="en-GB"/>
        </w:rPr>
        <w:t>URL</w:t>
      </w:r>
      <w:r w:rsidRPr="00FC2163">
        <w:t xml:space="preserve">: </w:t>
      </w:r>
      <w:hyperlink r:id="rId8" w:history="1">
        <w:r w:rsidRPr="00692D04">
          <w:rPr>
            <w:rStyle w:val="a6"/>
          </w:rPr>
          <w:t>https://www.kommersant.ru/doc/3312592</w:t>
        </w:r>
      </w:hyperlink>
      <w:r w:rsidRPr="00FC2163">
        <w:t xml:space="preserve"> (</w:t>
      </w:r>
      <w:r>
        <w:t>дата обращения 13.04.21)</w:t>
      </w:r>
    </w:p>
  </w:footnote>
  <w:footnote w:id="43">
    <w:p w14:paraId="0B88A399" w14:textId="77777777" w:rsidR="009417E7" w:rsidRPr="00FC2163" w:rsidRDefault="009417E7" w:rsidP="006663B3">
      <w:pPr>
        <w:pStyle w:val="a3"/>
        <w:rPr>
          <w:lang w:val="en-GB"/>
        </w:rPr>
      </w:pPr>
      <w:r>
        <w:rPr>
          <w:rStyle w:val="a5"/>
        </w:rPr>
        <w:footnoteRef/>
      </w:r>
      <w:r w:rsidRPr="00FC2163">
        <w:rPr>
          <w:lang w:val="en-GB"/>
        </w:rPr>
        <w:t xml:space="preserve"> “Perspectives From China: How Concerns About the Russian Market Influence Chinese I</w:t>
      </w:r>
      <w:r>
        <w:rPr>
          <w:lang w:val="en-GB"/>
        </w:rPr>
        <w:t>nvestment Strategies,” EY, 2015</w:t>
      </w:r>
      <w:r w:rsidRPr="00FC2163">
        <w:rPr>
          <w:lang w:val="en-GB"/>
        </w:rPr>
        <w:t xml:space="preserve">// </w:t>
      </w:r>
      <w:r>
        <w:rPr>
          <w:lang w:val="en-GB"/>
        </w:rPr>
        <w:t>URL:</w:t>
      </w:r>
      <w:r w:rsidRPr="00FC2163">
        <w:rPr>
          <w:lang w:val="en-GB"/>
        </w:rPr>
        <w:t>http://www.ey.com/Publication/vwLUAssets/EY-perspectives-from-china-survey/$FILE/EY-perspectives-fromchina-survey-eng.pdf.</w:t>
      </w:r>
      <w:r>
        <w:rPr>
          <w:lang w:val="en-GB"/>
        </w:rPr>
        <w:t xml:space="preserve">  (accessed</w:t>
      </w:r>
      <w:r w:rsidRPr="00FC2163">
        <w:rPr>
          <w:lang w:val="en-GB"/>
        </w:rPr>
        <w:t xml:space="preserve"> 13.04.21)</w:t>
      </w:r>
    </w:p>
  </w:footnote>
  <w:footnote w:id="44">
    <w:p w14:paraId="13F8E745" w14:textId="77777777" w:rsidR="009417E7" w:rsidRPr="0042266F" w:rsidRDefault="009417E7" w:rsidP="006663B3">
      <w:pPr>
        <w:pStyle w:val="a3"/>
        <w:rPr>
          <w:lang w:val="en-GB"/>
        </w:rPr>
      </w:pPr>
      <w:r>
        <w:rPr>
          <w:rStyle w:val="a5"/>
        </w:rPr>
        <w:footnoteRef/>
      </w:r>
      <w:r w:rsidRPr="0042266F">
        <w:rPr>
          <w:lang w:val="en-GB"/>
        </w:rPr>
        <w:t xml:space="preserve"> Yu Hongyuan &amp; Song Yiming "The Evolution of Sino-Russian Energy Diplomacy </w:t>
      </w:r>
      <w:r w:rsidRPr="0042266F">
        <w:rPr>
          <w:rFonts w:ascii="MS Gothic" w:eastAsia="MS Gothic" w:hAnsi="MS Gothic" w:cs="MS Gothic" w:hint="eastAsia"/>
        </w:rPr>
        <w:t>中俄能源外交的</w:t>
      </w:r>
      <w:r w:rsidRPr="0042266F">
        <w:rPr>
          <w:rFonts w:ascii="SimSun" w:eastAsia="SimSun" w:hAnsi="SimSun" w:cs="SimSun" w:hint="eastAsia"/>
        </w:rPr>
        <w:t>历史演进</w:t>
      </w:r>
      <w:r w:rsidRPr="0042266F">
        <w:rPr>
          <w:lang w:val="en-GB"/>
        </w:rPr>
        <w:t>", Area Studies and Global Development, 2018 Vol. 3 (</w:t>
      </w:r>
      <w:r>
        <w:rPr>
          <w:lang w:val="en-GB"/>
        </w:rPr>
        <w:t>accessed 15.04.21)</w:t>
      </w:r>
    </w:p>
  </w:footnote>
  <w:footnote w:id="45">
    <w:p w14:paraId="4ECD0EDE" w14:textId="77777777" w:rsidR="009417E7" w:rsidRPr="005D5A3F" w:rsidRDefault="009417E7" w:rsidP="006663B3">
      <w:pPr>
        <w:pStyle w:val="a3"/>
        <w:rPr>
          <w:lang w:val="en-GB"/>
        </w:rPr>
      </w:pPr>
      <w:r>
        <w:rPr>
          <w:rStyle w:val="a5"/>
        </w:rPr>
        <w:footnoteRef/>
      </w:r>
      <w:r w:rsidRPr="005D5A3F">
        <w:rPr>
          <w:lang w:val="en-GB"/>
        </w:rPr>
        <w:t xml:space="preserve"> </w:t>
      </w:r>
      <w:r w:rsidRPr="0042266F">
        <w:rPr>
          <w:lang w:val="en-GB"/>
        </w:rPr>
        <w:t xml:space="preserve">Li Peng, "China's energy security and Sino-Russian energy cooperation </w:t>
      </w:r>
      <w:r w:rsidRPr="0042266F">
        <w:rPr>
          <w:rFonts w:ascii="MS Gothic" w:eastAsia="MS Gothic" w:hAnsi="MS Gothic" w:cs="MS Gothic" w:hint="eastAsia"/>
          <w:lang w:val="en-GB"/>
        </w:rPr>
        <w:t>中国能源安全与中俄能源合作</w:t>
      </w:r>
      <w:r w:rsidRPr="0042266F">
        <w:rPr>
          <w:lang w:val="en-GB"/>
        </w:rPr>
        <w:t>", Modern Communication, No.10, 2019</w:t>
      </w:r>
      <w:r>
        <w:rPr>
          <w:lang w:val="en-GB"/>
        </w:rPr>
        <w:t xml:space="preserve"> </w:t>
      </w:r>
    </w:p>
  </w:footnote>
  <w:footnote w:id="46">
    <w:p w14:paraId="2BC03B75" w14:textId="77777777" w:rsidR="009417E7" w:rsidRPr="00FC78BC" w:rsidRDefault="009417E7" w:rsidP="006663B3">
      <w:pPr>
        <w:pStyle w:val="a3"/>
        <w:rPr>
          <w:lang w:val="en-GB"/>
        </w:rPr>
      </w:pPr>
      <w:r>
        <w:rPr>
          <w:rStyle w:val="a5"/>
        </w:rPr>
        <w:footnoteRef/>
      </w:r>
      <w:r w:rsidRPr="00FC78BC">
        <w:rPr>
          <w:lang w:val="en-GB"/>
        </w:rPr>
        <w:t xml:space="preserve"> BP, Statistical Review of World Energy June 2011</w:t>
      </w:r>
      <w:r>
        <w:rPr>
          <w:lang w:val="en-GB"/>
        </w:rPr>
        <w:t xml:space="preserve"> </w:t>
      </w:r>
      <w:r w:rsidRPr="00FC78BC">
        <w:rPr>
          <w:lang w:val="en-GB"/>
        </w:rPr>
        <w:t xml:space="preserve">(BP: London, 2011). </w:t>
      </w:r>
      <w:r>
        <w:rPr>
          <w:lang w:val="en-GB"/>
        </w:rPr>
        <w:t>// URL:</w:t>
      </w:r>
      <w:r w:rsidRPr="00FC78BC">
        <w:rPr>
          <w:lang w:val="en-GB"/>
        </w:rPr>
        <w:t xml:space="preserve"> http://large.stanford.edu/courses/2011/ph240/goldenstein1/docs/bp2011.pdf (</w:t>
      </w:r>
      <w:r>
        <w:rPr>
          <w:lang w:val="en-GB"/>
        </w:rPr>
        <w:t>accessed 13.04.21)</w:t>
      </w:r>
    </w:p>
  </w:footnote>
  <w:footnote w:id="47">
    <w:p w14:paraId="08B5C50F" w14:textId="77777777" w:rsidR="009417E7" w:rsidRPr="001043B9" w:rsidRDefault="009417E7" w:rsidP="006663B3">
      <w:pPr>
        <w:pStyle w:val="a3"/>
      </w:pPr>
      <w:r>
        <w:rPr>
          <w:rStyle w:val="a5"/>
        </w:rPr>
        <w:footnoteRef/>
      </w:r>
      <w:r w:rsidRPr="001043B9">
        <w:t xml:space="preserve"> Статистика генеральной таможенной службы КНР, </w:t>
      </w:r>
      <w:r>
        <w:t>отчет № 145</w:t>
      </w:r>
      <w:r w:rsidRPr="001043B9">
        <w:t>//</w:t>
      </w:r>
      <w:r w:rsidRPr="001043B9">
        <w:rPr>
          <w:lang w:val="en-GB"/>
        </w:rPr>
        <w:t>URL</w:t>
      </w:r>
      <w:r w:rsidRPr="001043B9">
        <w:t xml:space="preserve">: </w:t>
      </w:r>
      <w:r w:rsidRPr="001043B9">
        <w:rPr>
          <w:lang w:val="en-GB"/>
        </w:rPr>
        <w:t>http</w:t>
      </w:r>
      <w:r w:rsidRPr="001043B9">
        <w:t>://</w:t>
      </w:r>
      <w:r w:rsidRPr="001043B9">
        <w:rPr>
          <w:lang w:val="en-GB"/>
        </w:rPr>
        <w:t>www</w:t>
      </w:r>
      <w:r w:rsidRPr="001043B9">
        <w:t>.</w:t>
      </w:r>
      <w:r w:rsidRPr="001043B9">
        <w:rPr>
          <w:lang w:val="en-GB"/>
        </w:rPr>
        <w:t>haiguan</w:t>
      </w:r>
      <w:r w:rsidRPr="001043B9">
        <w:t>.</w:t>
      </w:r>
    </w:p>
    <w:p w14:paraId="405583DA" w14:textId="77777777" w:rsidR="009417E7" w:rsidRPr="001043B9" w:rsidRDefault="009417E7" w:rsidP="006663B3">
      <w:pPr>
        <w:pStyle w:val="a3"/>
        <w:rPr>
          <w:lang w:val="en-GB"/>
        </w:rPr>
      </w:pPr>
      <w:r w:rsidRPr="001043B9">
        <w:rPr>
          <w:lang w:val="en-GB"/>
        </w:rPr>
        <w:t>info/onlinesearch/TradeStat/StatComSub.aspx?TID=4&amp;f=ORI. (дата обращения 11.04.21)</w:t>
      </w:r>
    </w:p>
  </w:footnote>
  <w:footnote w:id="48">
    <w:p w14:paraId="2BB00CE6" w14:textId="77777777" w:rsidR="009417E7" w:rsidRPr="001043B9" w:rsidRDefault="009417E7" w:rsidP="006663B3">
      <w:pPr>
        <w:pStyle w:val="a3"/>
        <w:rPr>
          <w:lang w:val="en-GB"/>
        </w:rPr>
      </w:pPr>
      <w:r>
        <w:rPr>
          <w:rStyle w:val="a5"/>
        </w:rPr>
        <w:footnoteRef/>
      </w:r>
      <w:r w:rsidRPr="001043B9">
        <w:rPr>
          <w:lang w:val="en-GB"/>
        </w:rPr>
        <w:t xml:space="preserve"> Li, D. and Chen, [Second version for loans-for-oil deal], Diyi Caijing Ribao </w:t>
      </w:r>
      <w:r>
        <w:rPr>
          <w:lang w:val="en-GB"/>
        </w:rPr>
        <w:t xml:space="preserve"> </w:t>
      </w:r>
      <w:r w:rsidRPr="001043B9">
        <w:rPr>
          <w:lang w:val="en-GB"/>
        </w:rPr>
        <w:t>(дата обращения 1</w:t>
      </w:r>
      <w:r>
        <w:rPr>
          <w:lang w:val="en-GB"/>
        </w:rPr>
        <w:t>3</w:t>
      </w:r>
      <w:r w:rsidRPr="001043B9">
        <w:rPr>
          <w:lang w:val="en-GB"/>
        </w:rPr>
        <w:t>.04.21)</w:t>
      </w:r>
    </w:p>
  </w:footnote>
  <w:footnote w:id="49">
    <w:p w14:paraId="1BEBB111" w14:textId="77777777" w:rsidR="009417E7" w:rsidRPr="001043B9" w:rsidRDefault="009417E7" w:rsidP="006663B3">
      <w:pPr>
        <w:pStyle w:val="a3"/>
        <w:rPr>
          <w:lang w:val="en-GB"/>
        </w:rPr>
      </w:pPr>
      <w:r>
        <w:rPr>
          <w:rStyle w:val="a5"/>
        </w:rPr>
        <w:footnoteRef/>
      </w:r>
      <w:r w:rsidRPr="001043B9">
        <w:rPr>
          <w:lang w:val="en-GB"/>
        </w:rPr>
        <w:t xml:space="preserve"> Wang (note 213); Sun, Y., ‘[The coal industry situation of</w:t>
      </w:r>
      <w:r>
        <w:rPr>
          <w:lang w:val="en-GB"/>
        </w:rPr>
        <w:t xml:space="preserve"> </w:t>
      </w:r>
      <w:r w:rsidRPr="001043B9">
        <w:rPr>
          <w:lang w:val="en-GB"/>
        </w:rPr>
        <w:t>China and Russia and contemplation on China–Russia coal cooperation], Eluosi Zhongya Dongou Shichang,no. 7 (2010), p. 48;</w:t>
      </w:r>
      <w:r>
        <w:rPr>
          <w:lang w:val="en-GB"/>
        </w:rPr>
        <w:t xml:space="preserve"> (accessed 14.04.21)</w:t>
      </w:r>
    </w:p>
  </w:footnote>
  <w:footnote w:id="50">
    <w:p w14:paraId="3BF4A707" w14:textId="77777777" w:rsidR="009417E7" w:rsidRPr="001043B9" w:rsidRDefault="009417E7" w:rsidP="006663B3">
      <w:pPr>
        <w:pStyle w:val="a3"/>
        <w:rPr>
          <w:lang w:val="en-GB"/>
        </w:rPr>
      </w:pPr>
      <w:r>
        <w:rPr>
          <w:rStyle w:val="a5"/>
        </w:rPr>
        <w:footnoteRef/>
      </w:r>
      <w:r w:rsidRPr="001043B9">
        <w:rPr>
          <w:lang w:val="en-GB"/>
        </w:rPr>
        <w:t xml:space="preserve"> </w:t>
      </w:r>
      <w:r>
        <w:rPr>
          <w:lang w:val="en-GB"/>
        </w:rPr>
        <w:t>Chen, D.,</w:t>
      </w:r>
      <w:r w:rsidRPr="001043B9">
        <w:rPr>
          <w:lang w:val="en-GB"/>
        </w:rPr>
        <w:t>[Whether the current ban on coal-for-oil will be lifted], ZhongguoHuagong Bao, 19 Jan. 2011; and Yao, [We should think thoroughly before developing coal-for-oil projects], Zhongguo Shihua, no. 1 (2011), p. 20. (</w:t>
      </w:r>
      <w:r>
        <w:rPr>
          <w:lang w:val="en-GB"/>
        </w:rPr>
        <w:t>accessed 14.04.21)</w:t>
      </w:r>
    </w:p>
  </w:footnote>
  <w:footnote w:id="51">
    <w:p w14:paraId="33B886D1" w14:textId="77777777" w:rsidR="009417E7" w:rsidRPr="00203980" w:rsidRDefault="009417E7" w:rsidP="006663B3">
      <w:pPr>
        <w:pStyle w:val="a3"/>
        <w:rPr>
          <w:lang w:val="en-GB"/>
        </w:rPr>
      </w:pPr>
      <w:r>
        <w:rPr>
          <w:rStyle w:val="a5"/>
        </w:rPr>
        <w:footnoteRef/>
      </w:r>
      <w:r w:rsidRPr="00203980">
        <w:rPr>
          <w:lang w:val="en-GB"/>
        </w:rPr>
        <w:t xml:space="preserve"> hina Nuclear Association, [Tianwan nucl</w:t>
      </w:r>
      <w:r>
        <w:rPr>
          <w:lang w:val="en-GB"/>
        </w:rPr>
        <w:t>ear power plant], 7 Feb. 2010, // URL:</w:t>
      </w:r>
      <w:r w:rsidRPr="00203980">
        <w:rPr>
          <w:lang w:val="en-GB"/>
        </w:rPr>
        <w:t>http://www.</w:t>
      </w:r>
    </w:p>
    <w:p w14:paraId="4918E082" w14:textId="77777777" w:rsidR="009417E7" w:rsidRPr="00203980" w:rsidRDefault="009417E7" w:rsidP="006663B3">
      <w:pPr>
        <w:pStyle w:val="a3"/>
        <w:rPr>
          <w:lang w:val="en-GB"/>
        </w:rPr>
      </w:pPr>
      <w:r w:rsidRPr="00203980">
        <w:rPr>
          <w:lang w:val="en-GB"/>
        </w:rPr>
        <w:t>china</w:t>
      </w:r>
      <w:r>
        <w:rPr>
          <w:lang w:val="en-GB"/>
        </w:rPr>
        <w:t>-nea.cn/html/2010-02/14455.html</w:t>
      </w:r>
      <w:r w:rsidRPr="00203980">
        <w:rPr>
          <w:lang w:val="en-GB"/>
        </w:rPr>
        <w:t>.</w:t>
      </w:r>
      <w:r>
        <w:rPr>
          <w:lang w:val="en-GB"/>
        </w:rPr>
        <w:t xml:space="preserve"> (accessed 15.04.21)</w:t>
      </w:r>
    </w:p>
  </w:footnote>
  <w:footnote w:id="52">
    <w:p w14:paraId="5A69BA3C" w14:textId="77777777" w:rsidR="009417E7" w:rsidRPr="00203980" w:rsidRDefault="009417E7" w:rsidP="006663B3">
      <w:pPr>
        <w:pStyle w:val="a3"/>
        <w:rPr>
          <w:lang w:val="en-GB"/>
        </w:rPr>
      </w:pPr>
      <w:r>
        <w:rPr>
          <w:rStyle w:val="a5"/>
        </w:rPr>
        <w:footnoteRef/>
      </w:r>
      <w:r w:rsidRPr="00203980">
        <w:rPr>
          <w:lang w:val="en-GB"/>
        </w:rPr>
        <w:t xml:space="preserve"> </w:t>
      </w:r>
      <w:r>
        <w:rPr>
          <w:lang w:val="en-GB"/>
        </w:rPr>
        <w:t xml:space="preserve">Chen, K., </w:t>
      </w:r>
      <w:r w:rsidRPr="00203980">
        <w:rPr>
          <w:lang w:val="en-GB"/>
        </w:rPr>
        <w:t>[The future prospect of Sino–Russian nuclear power cooperation], Xiboliya Yanjiu, vol. 36, no. 4 (2009), p. 65. (</w:t>
      </w:r>
      <w:r>
        <w:rPr>
          <w:lang w:val="en-GB"/>
        </w:rPr>
        <w:t>accessed 17.04.21)</w:t>
      </w:r>
    </w:p>
  </w:footnote>
  <w:footnote w:id="53">
    <w:p w14:paraId="251A75ED" w14:textId="77777777" w:rsidR="009417E7" w:rsidRPr="003C649E" w:rsidRDefault="009417E7" w:rsidP="006663B3">
      <w:pPr>
        <w:pStyle w:val="a3"/>
        <w:rPr>
          <w:lang w:val="en-GB"/>
        </w:rPr>
      </w:pPr>
      <w:r>
        <w:rPr>
          <w:rStyle w:val="a5"/>
        </w:rPr>
        <w:footnoteRef/>
      </w:r>
      <w:r w:rsidRPr="00203980">
        <w:rPr>
          <w:lang w:val="en-GB"/>
        </w:rPr>
        <w:t xml:space="preserve"> </w:t>
      </w:r>
      <w:r w:rsidRPr="003C649E">
        <w:rPr>
          <w:lang w:val="en-GB"/>
        </w:rPr>
        <w:t>China-Russia energy cooperation deepens/</w:t>
      </w:r>
      <w:r>
        <w:rPr>
          <w:lang w:val="en-GB"/>
        </w:rPr>
        <w:t>CGTN, 09.17.19//URL:</w:t>
      </w:r>
      <w:r w:rsidRPr="003C649E">
        <w:rPr>
          <w:lang w:val="en-GB"/>
        </w:rPr>
        <w:t xml:space="preserve"> </w:t>
      </w:r>
      <w:hyperlink r:id="rId9" w:history="1">
        <w:r w:rsidRPr="00991167">
          <w:rPr>
            <w:rStyle w:val="a6"/>
            <w:lang w:val="en-GB"/>
          </w:rPr>
          <w:t>https://news.cgtn.com/news/2019-09-17/China-Russia-energy-cooperation-deepens-K3WxetTyRa/index.html</w:t>
        </w:r>
      </w:hyperlink>
      <w:r>
        <w:rPr>
          <w:lang w:val="en-GB"/>
        </w:rPr>
        <w:t xml:space="preserve"> (accessed 16.04,21)</w:t>
      </w:r>
    </w:p>
  </w:footnote>
  <w:footnote w:id="54">
    <w:p w14:paraId="032ACEAE" w14:textId="77777777" w:rsidR="009417E7" w:rsidRPr="003C649E" w:rsidRDefault="009417E7" w:rsidP="006663B3">
      <w:pPr>
        <w:pStyle w:val="a3"/>
        <w:rPr>
          <w:lang w:val="en-GB"/>
        </w:rPr>
      </w:pPr>
      <w:r>
        <w:rPr>
          <w:rStyle w:val="a5"/>
        </w:rPr>
        <w:footnoteRef/>
      </w:r>
      <w:r w:rsidRPr="003C649E">
        <w:rPr>
          <w:lang w:val="en-GB"/>
        </w:rPr>
        <w:t xml:space="preserve"> </w:t>
      </w:r>
      <w:r>
        <w:rPr>
          <w:lang w:val="en-GB"/>
        </w:rPr>
        <w:t>Ibid</w:t>
      </w:r>
    </w:p>
  </w:footnote>
  <w:footnote w:id="55">
    <w:p w14:paraId="1C47AAED" w14:textId="77777777" w:rsidR="009417E7" w:rsidRPr="00D70B8A" w:rsidRDefault="009417E7" w:rsidP="006663B3">
      <w:pPr>
        <w:pStyle w:val="a3"/>
        <w:rPr>
          <w:lang w:val="en-GB"/>
        </w:rPr>
      </w:pPr>
      <w:r>
        <w:rPr>
          <w:rStyle w:val="a5"/>
        </w:rPr>
        <w:footnoteRef/>
      </w:r>
      <w:r w:rsidRPr="00D70B8A">
        <w:rPr>
          <w:lang w:val="en-GB"/>
        </w:rPr>
        <w:t xml:space="preserve"> Andrew Higgins, “An Unfinished Bridge, and Partnership, Between Russia and</w:t>
      </w:r>
      <w:r>
        <w:rPr>
          <w:lang w:val="en-GB"/>
        </w:rPr>
        <w:t xml:space="preserve"> </w:t>
      </w:r>
      <w:r w:rsidRPr="00D70B8A">
        <w:rPr>
          <w:lang w:val="en-GB"/>
        </w:rPr>
        <w:t>China,</w:t>
      </w:r>
      <w:r>
        <w:rPr>
          <w:lang w:val="en-GB"/>
        </w:rPr>
        <w:t>” New York Times, July 16, 2016//URL:</w:t>
      </w:r>
      <w:r w:rsidRPr="00D70B8A">
        <w:rPr>
          <w:lang w:val="en-GB"/>
        </w:rPr>
        <w:t xml:space="preserve"> https://www.nytimes.com/2016/07/17/</w:t>
      </w:r>
      <w:r>
        <w:rPr>
          <w:lang w:val="en-GB"/>
        </w:rPr>
        <w:t xml:space="preserve"> </w:t>
      </w:r>
      <w:r w:rsidRPr="00D70B8A">
        <w:rPr>
          <w:lang w:val="en-GB"/>
        </w:rPr>
        <w:t>world/asia/unfinished-bridge-ru</w:t>
      </w:r>
      <w:r>
        <w:rPr>
          <w:lang w:val="en-GB"/>
        </w:rPr>
        <w:t xml:space="preserve">ssia-china-amur-river.html?_r=0 </w:t>
      </w:r>
      <w:r w:rsidRPr="00D70B8A">
        <w:rPr>
          <w:lang w:val="en-GB"/>
        </w:rPr>
        <w:t>(accessed 1</w:t>
      </w:r>
      <w:r>
        <w:rPr>
          <w:lang w:val="en-GB"/>
        </w:rPr>
        <w:t>5</w:t>
      </w:r>
      <w:r w:rsidRPr="00D70B8A">
        <w:rPr>
          <w:lang w:val="en-GB"/>
        </w:rPr>
        <w:t>.04.21)</w:t>
      </w:r>
    </w:p>
  </w:footnote>
  <w:footnote w:id="56">
    <w:p w14:paraId="0475050B" w14:textId="77777777" w:rsidR="009417E7" w:rsidRPr="00D70B8A" w:rsidRDefault="009417E7" w:rsidP="006663B3">
      <w:pPr>
        <w:pStyle w:val="a3"/>
        <w:rPr>
          <w:lang w:val="en-US"/>
        </w:rPr>
      </w:pPr>
      <w:r>
        <w:rPr>
          <w:rStyle w:val="a5"/>
        </w:rPr>
        <w:footnoteRef/>
      </w:r>
      <w:r w:rsidRPr="00D70B8A">
        <w:rPr>
          <w:lang w:val="en-GB"/>
        </w:rPr>
        <w:t xml:space="preserve">  Ziman Yang, “China Merchants. Summa to Build Zarubino Port,”</w:t>
      </w:r>
      <w:r>
        <w:rPr>
          <w:lang w:val="en-GB"/>
        </w:rPr>
        <w:t>//</w:t>
      </w:r>
      <w:r w:rsidRPr="00D70B8A">
        <w:rPr>
          <w:lang w:val="en-GB"/>
        </w:rPr>
        <w:t xml:space="preserve"> China Daily, November 19, 2015</w:t>
      </w:r>
      <w:r>
        <w:rPr>
          <w:lang w:val="en-GB"/>
        </w:rPr>
        <w:t>//</w:t>
      </w:r>
      <w:r>
        <w:rPr>
          <w:lang w:val="en-US"/>
        </w:rPr>
        <w:t>URL:</w:t>
      </w:r>
      <w:r w:rsidRPr="00D70B8A">
        <w:rPr>
          <w:lang w:val="en-GB"/>
        </w:rPr>
        <w:t xml:space="preserve"> </w:t>
      </w:r>
    </w:p>
    <w:p w14:paraId="184F314B" w14:textId="77777777" w:rsidR="009417E7" w:rsidRPr="00D70B8A" w:rsidRDefault="009417E7" w:rsidP="006663B3">
      <w:pPr>
        <w:pStyle w:val="a3"/>
        <w:rPr>
          <w:lang w:val="en-US"/>
        </w:rPr>
      </w:pPr>
      <w:hyperlink r:id="rId10" w:history="1">
        <w:r w:rsidRPr="00692D04">
          <w:rPr>
            <w:rStyle w:val="a6"/>
            <w:lang w:val="en-US"/>
          </w:rPr>
          <w:t>http://www.chinadaily.com.cn/business/2015-11/19/content_22483523.htm</w:t>
        </w:r>
      </w:hyperlink>
      <w:r w:rsidRPr="00D70B8A">
        <w:rPr>
          <w:lang w:val="en-US"/>
        </w:rPr>
        <w:t>.</w:t>
      </w:r>
      <w:r>
        <w:rPr>
          <w:lang w:val="en-US"/>
        </w:rPr>
        <w:t xml:space="preserve"> (</w:t>
      </w:r>
      <w:r w:rsidRPr="00D70B8A">
        <w:rPr>
          <w:lang w:val="en-GB"/>
        </w:rPr>
        <w:t>accessed 15.04.21)</w:t>
      </w:r>
    </w:p>
  </w:footnote>
  <w:footnote w:id="57">
    <w:p w14:paraId="3122C9DD" w14:textId="77777777" w:rsidR="009417E7" w:rsidRPr="002A1087" w:rsidRDefault="009417E7" w:rsidP="006663B3">
      <w:pPr>
        <w:pStyle w:val="a3"/>
        <w:rPr>
          <w:lang w:val="en-US"/>
        </w:rPr>
      </w:pPr>
      <w:r>
        <w:rPr>
          <w:rStyle w:val="a5"/>
        </w:rPr>
        <w:footnoteRef/>
      </w:r>
      <w:r w:rsidRPr="002A1087">
        <w:rPr>
          <w:lang w:val="en-US"/>
        </w:rPr>
        <w:t xml:space="preserve"> Kondrashov A. Kazakhstan: an ally or a rival? URL: </w:t>
      </w:r>
      <w:hyperlink r:id="rId11" w:tgtFrame="_blank" w:history="1">
        <w:r w:rsidRPr="002A1087">
          <w:rPr>
            <w:rStyle w:val="a6"/>
            <w:lang w:val="en-US"/>
          </w:rPr>
          <w:t>http://www.nomad.su/?a=3-200703270422</w:t>
        </w:r>
      </w:hyperlink>
      <w:r w:rsidRPr="002A1087">
        <w:rPr>
          <w:lang w:val="en-US"/>
        </w:rPr>
        <w:t>.</w:t>
      </w:r>
      <w:r>
        <w:rPr>
          <w:lang w:val="en-US"/>
        </w:rPr>
        <w:t xml:space="preserve"> (accessed 15.04.21)</w:t>
      </w:r>
    </w:p>
  </w:footnote>
  <w:footnote w:id="58">
    <w:p w14:paraId="1EA6DEEE" w14:textId="77777777" w:rsidR="009417E7" w:rsidRPr="002A1087" w:rsidRDefault="009417E7" w:rsidP="006663B3">
      <w:pPr>
        <w:pStyle w:val="a3"/>
        <w:rPr>
          <w:lang w:val="en-US"/>
        </w:rPr>
      </w:pPr>
      <w:r>
        <w:rPr>
          <w:rStyle w:val="a5"/>
        </w:rPr>
        <w:footnoteRef/>
      </w:r>
      <w:r w:rsidRPr="002A1087">
        <w:rPr>
          <w:lang w:val="en-US"/>
        </w:rPr>
        <w:t xml:space="preserve"> Korzhubaev A. Searching for new markets. URL: </w:t>
      </w:r>
      <w:hyperlink r:id="rId12" w:tgtFrame="_blank" w:history="1">
        <w:r w:rsidRPr="002A1087">
          <w:rPr>
            <w:rStyle w:val="a6"/>
            <w:lang w:val="en-US"/>
          </w:rPr>
          <w:t>http://interaffairs.ru/lukoil.php?n=14</w:t>
        </w:r>
      </w:hyperlink>
      <w:r w:rsidRPr="002A1087">
        <w:rPr>
          <w:lang w:val="en-US"/>
        </w:rPr>
        <w:t>.</w:t>
      </w:r>
      <w:r>
        <w:rPr>
          <w:lang w:val="en-US"/>
        </w:rPr>
        <w:t xml:space="preserve"> (accessed 15.04.21)</w:t>
      </w:r>
    </w:p>
  </w:footnote>
  <w:footnote w:id="59">
    <w:p w14:paraId="02C31A6B" w14:textId="77777777" w:rsidR="009417E7" w:rsidRPr="002A1087" w:rsidRDefault="009417E7" w:rsidP="006663B3">
      <w:pPr>
        <w:pStyle w:val="a3"/>
        <w:rPr>
          <w:lang w:val="en-US"/>
        </w:rPr>
      </w:pPr>
      <w:r>
        <w:rPr>
          <w:rStyle w:val="a5"/>
        </w:rPr>
        <w:footnoteRef/>
      </w:r>
      <w:r w:rsidRPr="002A1087">
        <w:rPr>
          <w:lang w:val="en-US"/>
        </w:rPr>
        <w:t xml:space="preserve"> Sridharan V. China and Russia to boost bilateral nuclear cooperation URL: </w:t>
      </w:r>
      <w:hyperlink r:id="rId13" w:tgtFrame="_blank" w:history="1">
        <w:r w:rsidRPr="002A1087">
          <w:rPr>
            <w:rStyle w:val="a6"/>
            <w:lang w:val="en-US"/>
          </w:rPr>
          <w:t>http://www.ibtimes.co.uk/china-russia-boost-bilateral-nuclear-cooperation-1495052</w:t>
        </w:r>
      </w:hyperlink>
      <w:r w:rsidRPr="002A1087">
        <w:rPr>
          <w:lang w:val="en-US"/>
        </w:rPr>
        <w:t>.</w:t>
      </w:r>
      <w:r>
        <w:rPr>
          <w:lang w:val="en-US"/>
        </w:rPr>
        <w:t xml:space="preserve"> (accessed 15.04.21)</w:t>
      </w:r>
    </w:p>
  </w:footnote>
  <w:footnote w:id="60">
    <w:p w14:paraId="11D93911" w14:textId="77777777" w:rsidR="009417E7" w:rsidRPr="006663B3" w:rsidRDefault="009417E7" w:rsidP="006663B3">
      <w:pPr>
        <w:pStyle w:val="a3"/>
      </w:pPr>
      <w:r>
        <w:rPr>
          <w:rStyle w:val="a5"/>
        </w:rPr>
        <w:footnoteRef/>
      </w:r>
      <w:r w:rsidRPr="002A1087">
        <w:rPr>
          <w:lang w:val="en-US"/>
        </w:rPr>
        <w:t xml:space="preserve"> Plyaskina N., Haritonova V. Influence of oil export in Asian-Pacific Region assessment. </w:t>
      </w:r>
      <w:r w:rsidRPr="002A1087">
        <w:t>Available at: </w:t>
      </w:r>
      <w:hyperlink r:id="rId14" w:tgtFrame="_blank" w:history="1">
        <w:r w:rsidRPr="002A1087">
          <w:rPr>
            <w:rStyle w:val="a6"/>
          </w:rPr>
          <w:t>http://pandia.ru/text/77/232/36464.php</w:t>
        </w:r>
      </w:hyperlink>
      <w:r w:rsidRPr="002A1087">
        <w:t xml:space="preserve"> (accessed </w:t>
      </w:r>
      <w:r w:rsidRPr="006663B3">
        <w:t>16.04.21)</w:t>
      </w:r>
    </w:p>
  </w:footnote>
  <w:footnote w:id="61">
    <w:p w14:paraId="75D91D4A" w14:textId="77777777" w:rsidR="009417E7" w:rsidRDefault="009417E7" w:rsidP="001013DA">
      <w:pPr>
        <w:pStyle w:val="a3"/>
      </w:pPr>
      <w:r>
        <w:rPr>
          <w:rStyle w:val="a5"/>
        </w:rPr>
        <w:footnoteRef/>
      </w:r>
      <w:r>
        <w:t xml:space="preserve"> </w:t>
      </w:r>
      <w:r w:rsidRPr="007D0DA1">
        <w:t>Жизнин С, Энергетическая дипломатия России: экономика, политика, практика. М.: ООО «Ист Брук», 2005. С. 23</w:t>
      </w:r>
      <w:r>
        <w:t xml:space="preserve">. </w:t>
      </w:r>
    </w:p>
  </w:footnote>
  <w:footnote w:id="62">
    <w:p w14:paraId="25459812" w14:textId="77777777" w:rsidR="009417E7" w:rsidRDefault="009417E7" w:rsidP="001013DA">
      <w:pPr>
        <w:pStyle w:val="a3"/>
      </w:pPr>
      <w:r>
        <w:rPr>
          <w:rStyle w:val="a5"/>
        </w:rPr>
        <w:footnoteRef/>
      </w:r>
      <w:r>
        <w:t xml:space="preserve"> </w:t>
      </w:r>
      <w:r w:rsidRPr="000E10F8">
        <w:t>Нефтяно</w:t>
      </w:r>
      <w:r>
        <w:t>е</w:t>
      </w:r>
      <w:r w:rsidRPr="000E10F8">
        <w:t xml:space="preserve"> эмбарго 1973 г</w:t>
      </w:r>
      <w:r>
        <w:t>.и</w:t>
      </w:r>
      <w:r w:rsidRPr="000E10F8">
        <w:t xml:space="preserve"> кризисе 1979 года, </w:t>
      </w:r>
      <w:r>
        <w:t xml:space="preserve">а также </w:t>
      </w:r>
      <w:r w:rsidRPr="000E10F8">
        <w:t>Нефтяно</w:t>
      </w:r>
      <w:r>
        <w:t>й</w:t>
      </w:r>
      <w:r w:rsidRPr="000E10F8">
        <w:t xml:space="preserve"> кризис 1986 года</w:t>
      </w:r>
      <w:r>
        <w:t>.</w:t>
      </w:r>
    </w:p>
  </w:footnote>
  <w:footnote w:id="63">
    <w:p w14:paraId="79E7AB80" w14:textId="77777777" w:rsidR="009417E7" w:rsidRDefault="009417E7" w:rsidP="001013DA">
      <w:pPr>
        <w:pStyle w:val="a3"/>
      </w:pPr>
      <w:r>
        <w:rPr>
          <w:rStyle w:val="a5"/>
        </w:rPr>
        <w:footnoteRef/>
      </w:r>
      <w:r>
        <w:t xml:space="preserve"> </w:t>
      </w:r>
      <w:r w:rsidRPr="00C85319">
        <w:t>Внешняя энергетическая политика России/ Ред. Торкунов A.B., Салыгин В.И., Лаверов Н.П., Жизнин С.З., Корягина Д.М. М.: МГИМО (У) МИД России, 2003.</w:t>
      </w:r>
    </w:p>
  </w:footnote>
  <w:footnote w:id="64">
    <w:p w14:paraId="47AB39D9" w14:textId="77777777" w:rsidR="009417E7" w:rsidRDefault="009417E7" w:rsidP="001013DA">
      <w:pPr>
        <w:pStyle w:val="a3"/>
      </w:pPr>
      <w:r>
        <w:rPr>
          <w:rStyle w:val="a5"/>
        </w:rPr>
        <w:footnoteRef/>
      </w:r>
      <w:r>
        <w:t xml:space="preserve"> </w:t>
      </w:r>
      <w:r w:rsidRPr="00562192">
        <w:t>Ергин Д. Добыча: Всемирная история борьбы за нефть, деньги и власть М.: Альпина Паблишер, 2011. С. 680.</w:t>
      </w:r>
    </w:p>
  </w:footnote>
  <w:footnote w:id="65">
    <w:p w14:paraId="0ED7067D" w14:textId="77777777" w:rsidR="009417E7" w:rsidRDefault="009417E7" w:rsidP="001013DA">
      <w:pPr>
        <w:pStyle w:val="a3"/>
      </w:pPr>
      <w:r>
        <w:rPr>
          <w:rStyle w:val="a5"/>
        </w:rPr>
        <w:footnoteRef/>
      </w:r>
      <w:r>
        <w:t xml:space="preserve"> </w:t>
      </w:r>
      <w:r w:rsidRPr="00562192">
        <w:t xml:space="preserve">Официальный сайт Международного энергетического агентства. Режим доступа: </w:t>
      </w:r>
      <w:hyperlink r:id="rId15" w:history="1">
        <w:r w:rsidRPr="002C2EFC">
          <w:rPr>
            <w:rStyle w:val="a6"/>
          </w:rPr>
          <w:t>http://www.iea.org/topics/energysecurity/</w:t>
        </w:r>
      </w:hyperlink>
      <w:r>
        <w:t xml:space="preserve"> (дата обращения 21.04.21)</w:t>
      </w:r>
    </w:p>
  </w:footnote>
  <w:footnote w:id="66">
    <w:p w14:paraId="6A2095EA" w14:textId="77777777" w:rsidR="009417E7" w:rsidRDefault="009417E7" w:rsidP="001013DA">
      <w:pPr>
        <w:pStyle w:val="a3"/>
      </w:pPr>
      <w:r>
        <w:rPr>
          <w:rStyle w:val="a5"/>
        </w:rPr>
        <w:footnoteRef/>
      </w:r>
      <w:r>
        <w:t xml:space="preserve"> </w:t>
      </w:r>
      <w:r w:rsidRPr="00434169">
        <w:t>Скорлыгина Н. России больше нет места в парадигме // Коммерсантъ. 2006. №109.</w:t>
      </w:r>
    </w:p>
  </w:footnote>
  <w:footnote w:id="67">
    <w:p w14:paraId="7F242E29" w14:textId="77777777" w:rsidR="009417E7" w:rsidRDefault="009417E7" w:rsidP="001013DA">
      <w:pPr>
        <w:pStyle w:val="a3"/>
      </w:pPr>
      <w:r>
        <w:rPr>
          <w:rStyle w:val="a5"/>
        </w:rPr>
        <w:footnoteRef/>
      </w:r>
      <w:r>
        <w:t xml:space="preserve"> </w:t>
      </w:r>
      <w:r w:rsidRPr="00073BD7">
        <w:t xml:space="preserve">Энергетическая стратегия России на период до 2020 года. Режим доступа: </w:t>
      </w:r>
      <w:hyperlink r:id="rId16" w:history="1">
        <w:r w:rsidRPr="002C2EFC">
          <w:rPr>
            <w:rStyle w:val="a6"/>
          </w:rPr>
          <w:t>http://www.rg.ru/2003/09/30/energeticheskajastrategija.html</w:t>
        </w:r>
      </w:hyperlink>
      <w:r>
        <w:t xml:space="preserve"> (дата обращения 21.04.21)</w:t>
      </w:r>
    </w:p>
  </w:footnote>
  <w:footnote w:id="68">
    <w:p w14:paraId="2A0BDA46" w14:textId="77777777" w:rsidR="009417E7" w:rsidRDefault="009417E7" w:rsidP="001013DA">
      <w:pPr>
        <w:pStyle w:val="a3"/>
      </w:pPr>
      <w:r>
        <w:rPr>
          <w:rStyle w:val="a5"/>
        </w:rPr>
        <w:footnoteRef/>
      </w:r>
      <w:r>
        <w:t xml:space="preserve"> </w:t>
      </w:r>
      <w:r w:rsidRPr="00D35EA0">
        <w:t>Жизнин С. Энергетическая дипломатия России: экономика, политика, практика. М.: ООО «Ист Брук», 2005. С.134-135.</w:t>
      </w:r>
    </w:p>
  </w:footnote>
  <w:footnote w:id="69">
    <w:p w14:paraId="23C1812E" w14:textId="77777777" w:rsidR="009417E7" w:rsidRDefault="009417E7" w:rsidP="001013DA">
      <w:pPr>
        <w:pStyle w:val="a3"/>
      </w:pPr>
      <w:r>
        <w:rPr>
          <w:rStyle w:val="a5"/>
        </w:rPr>
        <w:footnoteRef/>
      </w:r>
      <w:r>
        <w:t xml:space="preserve"> </w:t>
      </w:r>
      <w:r w:rsidRPr="00D35EA0">
        <w:t>Бирюков С.В. Геополитический потенциал развития энергетики России и проблемы ее энергобезопасности. М.: Спутник+, 2002. С.110.</w:t>
      </w:r>
    </w:p>
  </w:footnote>
  <w:footnote w:id="70">
    <w:p w14:paraId="51857BB4" w14:textId="77777777" w:rsidR="009417E7" w:rsidRDefault="009417E7" w:rsidP="001013DA">
      <w:pPr>
        <w:pStyle w:val="a3"/>
      </w:pPr>
      <w:r>
        <w:rPr>
          <w:rStyle w:val="a5"/>
        </w:rPr>
        <w:footnoteRef/>
      </w:r>
      <w:r>
        <w:t xml:space="preserve"> </w:t>
      </w:r>
      <w:r w:rsidRPr="00D35EA0">
        <w:t>Жизнин С.З. Энергетическая дипломатия России: экономика, политика, практика. М.: ИстБрук, 2005. С.64</w:t>
      </w:r>
    </w:p>
  </w:footnote>
  <w:footnote w:id="71">
    <w:p w14:paraId="08E798DD" w14:textId="77777777" w:rsidR="009417E7" w:rsidRPr="00A15C40" w:rsidRDefault="009417E7" w:rsidP="001013DA">
      <w:pPr>
        <w:pStyle w:val="a3"/>
      </w:pPr>
      <w:r>
        <w:rPr>
          <w:rStyle w:val="a5"/>
        </w:rPr>
        <w:footnoteRef/>
      </w:r>
      <w:r w:rsidRPr="00A15C40">
        <w:t xml:space="preserve"> </w:t>
      </w:r>
      <w:r w:rsidRPr="00A15C40">
        <w:rPr>
          <w:lang w:val="en-US"/>
        </w:rPr>
        <w:t>http</w:t>
      </w:r>
      <w:r w:rsidRPr="00A15C40">
        <w:t>://</w:t>
      </w:r>
      <w:r w:rsidRPr="00A15C40">
        <w:rPr>
          <w:lang w:val="en-US"/>
        </w:rPr>
        <w:t>www</w:t>
      </w:r>
      <w:r w:rsidRPr="00A15C40">
        <w:t>.</w:t>
      </w:r>
      <w:r w:rsidRPr="00A15C40">
        <w:rPr>
          <w:lang w:val="en-US"/>
        </w:rPr>
        <w:t>tomdispatch</w:t>
      </w:r>
      <w:r w:rsidRPr="00A15C40">
        <w:t>.</w:t>
      </w:r>
      <w:r w:rsidRPr="00A15C40">
        <w:rPr>
          <w:lang w:val="en-US"/>
        </w:rPr>
        <w:t>com</w:t>
      </w:r>
      <w:r w:rsidRPr="00A15C40">
        <w:t>/</w:t>
      </w:r>
      <w:r w:rsidRPr="00A15C40">
        <w:rPr>
          <w:lang w:val="en-US"/>
        </w:rPr>
        <w:t>post</w:t>
      </w:r>
      <w:r w:rsidRPr="00A15C40">
        <w:t>/157241/</w:t>
      </w:r>
      <w:r w:rsidRPr="00A15C40">
        <w:rPr>
          <w:lang w:val="en-US"/>
        </w:rPr>
        <w:t>klare</w:t>
      </w:r>
      <w:r w:rsidRPr="00A15C40">
        <w:t>_</w:t>
      </w:r>
      <w:r w:rsidRPr="00A15C40">
        <w:rPr>
          <w:lang w:val="en-US"/>
        </w:rPr>
        <w:t>penthagon</w:t>
      </w:r>
      <w:r w:rsidRPr="00A15C40">
        <w:t>_</w:t>
      </w:r>
      <w:r w:rsidRPr="00A15C40">
        <w:rPr>
          <w:lang w:val="en-US"/>
        </w:rPr>
        <w:t>as</w:t>
      </w:r>
      <w:r w:rsidRPr="00A15C40">
        <w:t>_</w:t>
      </w:r>
      <w:r w:rsidRPr="00A15C40">
        <w:rPr>
          <w:lang w:val="en-US"/>
        </w:rPr>
        <w:t>an</w:t>
      </w:r>
      <w:r w:rsidRPr="00A15C40">
        <w:t>_</w:t>
      </w:r>
      <w:r w:rsidRPr="00A15C40">
        <w:rPr>
          <w:lang w:val="en-US"/>
        </w:rPr>
        <w:t>energy</w:t>
      </w:r>
      <w:r w:rsidRPr="00A15C40">
        <w:t>_</w:t>
      </w:r>
      <w:r w:rsidRPr="00A15C40">
        <w:rPr>
          <w:lang w:val="en-US"/>
        </w:rPr>
        <w:t>protection</w:t>
      </w:r>
      <w:r w:rsidRPr="00A15C40">
        <w:t xml:space="preserve"> </w:t>
      </w:r>
      <w:r w:rsidRPr="00A15C40">
        <w:rPr>
          <w:lang w:val="en-US"/>
        </w:rPr>
        <w:t>racket</w:t>
      </w:r>
      <w:r w:rsidRPr="00A15C40">
        <w:t xml:space="preserve"> </w:t>
      </w:r>
      <w:r>
        <w:t>(дата</w:t>
      </w:r>
      <w:r w:rsidRPr="00A15C40">
        <w:t xml:space="preserve"> </w:t>
      </w:r>
      <w:r>
        <w:t>обращения 22.04.21)</w:t>
      </w:r>
    </w:p>
  </w:footnote>
  <w:footnote w:id="72">
    <w:p w14:paraId="2C7673BA" w14:textId="77777777" w:rsidR="009417E7" w:rsidRPr="000F7E9E" w:rsidRDefault="009417E7" w:rsidP="001013DA">
      <w:pPr>
        <w:pStyle w:val="a3"/>
        <w:rPr>
          <w:lang w:val="en-GB"/>
        </w:rPr>
      </w:pPr>
      <w:r>
        <w:rPr>
          <w:rStyle w:val="a5"/>
        </w:rPr>
        <w:footnoteRef/>
      </w:r>
      <w:r w:rsidRPr="000F7E9E">
        <w:rPr>
          <w:lang w:val="en-GB"/>
        </w:rPr>
        <w:t xml:space="preserve"> </w:t>
      </w:r>
      <w:r>
        <w:rPr>
          <w:lang w:val="en-GB"/>
        </w:rPr>
        <w:t>URL</w:t>
      </w:r>
      <w:r w:rsidRPr="000F7E9E">
        <w:rPr>
          <w:lang w:val="en-GB"/>
        </w:rPr>
        <w:t xml:space="preserve">: </w:t>
      </w:r>
      <w:hyperlink r:id="rId17" w:history="1">
        <w:r w:rsidRPr="003427B3">
          <w:rPr>
            <w:rStyle w:val="a6"/>
            <w:lang w:val="en-GB"/>
          </w:rPr>
          <w:t>https</w:t>
        </w:r>
        <w:r w:rsidRPr="000F7E9E">
          <w:rPr>
            <w:rStyle w:val="a6"/>
            <w:lang w:val="en-GB"/>
          </w:rPr>
          <w:t>://</w:t>
        </w:r>
        <w:r w:rsidRPr="003427B3">
          <w:rPr>
            <w:rStyle w:val="a6"/>
            <w:lang w:val="en-GB"/>
          </w:rPr>
          <w:t>www</w:t>
        </w:r>
        <w:r w:rsidRPr="000F7E9E">
          <w:rPr>
            <w:rStyle w:val="a6"/>
            <w:lang w:val="en-GB"/>
          </w:rPr>
          <w:t>.</w:t>
        </w:r>
        <w:r w:rsidRPr="003427B3">
          <w:rPr>
            <w:rStyle w:val="a6"/>
            <w:lang w:val="en-GB"/>
          </w:rPr>
          <w:t>defense</w:t>
        </w:r>
        <w:r w:rsidRPr="000F7E9E">
          <w:rPr>
            <w:rStyle w:val="a6"/>
            <w:lang w:val="en-GB"/>
          </w:rPr>
          <w:t>.</w:t>
        </w:r>
        <w:r w:rsidRPr="003427B3">
          <w:rPr>
            <w:rStyle w:val="a6"/>
            <w:lang w:val="en-GB"/>
          </w:rPr>
          <w:t>gov</w:t>
        </w:r>
        <w:r w:rsidRPr="000F7E9E">
          <w:rPr>
            <w:rStyle w:val="a6"/>
            <w:lang w:val="en-GB"/>
          </w:rPr>
          <w:t>/</w:t>
        </w:r>
        <w:r w:rsidRPr="003427B3">
          <w:rPr>
            <w:rStyle w:val="a6"/>
            <w:lang w:val="en-GB"/>
          </w:rPr>
          <w:t>Portals</w:t>
        </w:r>
        <w:r w:rsidRPr="000F7E9E">
          <w:rPr>
            <w:rStyle w:val="a6"/>
            <w:lang w:val="en-GB"/>
          </w:rPr>
          <w:t>/1/</w:t>
        </w:r>
        <w:r w:rsidRPr="003427B3">
          <w:rPr>
            <w:rStyle w:val="a6"/>
            <w:lang w:val="en-GB"/>
          </w:rPr>
          <w:t>Documents</w:t>
        </w:r>
        <w:r w:rsidRPr="000F7E9E">
          <w:rPr>
            <w:rStyle w:val="a6"/>
            <w:lang w:val="en-GB"/>
          </w:rPr>
          <w:t>/</w:t>
        </w:r>
        <w:r w:rsidRPr="003427B3">
          <w:rPr>
            <w:rStyle w:val="a6"/>
            <w:lang w:val="en-GB"/>
          </w:rPr>
          <w:t>pubs</w:t>
        </w:r>
        <w:r w:rsidRPr="000F7E9E">
          <w:rPr>
            <w:rStyle w:val="a6"/>
            <w:lang w:val="en-GB"/>
          </w:rPr>
          <w:t>/2016%20</w:t>
        </w:r>
        <w:r w:rsidRPr="003427B3">
          <w:rPr>
            <w:rStyle w:val="a6"/>
            <w:lang w:val="en-GB"/>
          </w:rPr>
          <w:t>China</w:t>
        </w:r>
        <w:r w:rsidRPr="000F7E9E">
          <w:rPr>
            <w:rStyle w:val="a6"/>
            <w:lang w:val="en-GB"/>
          </w:rPr>
          <w:t>%20</w:t>
        </w:r>
        <w:r w:rsidRPr="003427B3">
          <w:rPr>
            <w:rStyle w:val="a6"/>
            <w:lang w:val="en-GB"/>
          </w:rPr>
          <w:t>Military</w:t>
        </w:r>
        <w:r w:rsidRPr="000F7E9E">
          <w:rPr>
            <w:rStyle w:val="a6"/>
            <w:lang w:val="en-GB"/>
          </w:rPr>
          <w:t>%20</w:t>
        </w:r>
        <w:r w:rsidRPr="003427B3">
          <w:rPr>
            <w:rStyle w:val="a6"/>
            <w:lang w:val="en-GB"/>
          </w:rPr>
          <w:t>Power</w:t>
        </w:r>
        <w:r w:rsidRPr="000F7E9E">
          <w:rPr>
            <w:rStyle w:val="a6"/>
            <w:lang w:val="en-GB"/>
          </w:rPr>
          <w:t>%20</w:t>
        </w:r>
        <w:r w:rsidRPr="003427B3">
          <w:rPr>
            <w:rStyle w:val="a6"/>
            <w:lang w:val="en-GB"/>
          </w:rPr>
          <w:t>Report</w:t>
        </w:r>
        <w:r w:rsidRPr="000F7E9E">
          <w:rPr>
            <w:rStyle w:val="a6"/>
            <w:lang w:val="en-GB"/>
          </w:rPr>
          <w:t>.</w:t>
        </w:r>
        <w:r w:rsidRPr="003427B3">
          <w:rPr>
            <w:rStyle w:val="a6"/>
            <w:lang w:val="en-GB"/>
          </w:rPr>
          <w:t>pdf</w:t>
        </w:r>
      </w:hyperlink>
      <w:r w:rsidRPr="000F7E9E">
        <w:rPr>
          <w:lang w:val="en-GB"/>
        </w:rPr>
        <w:t xml:space="preserve"> (</w:t>
      </w:r>
      <w:r>
        <w:rPr>
          <w:lang w:val="en-GB"/>
        </w:rPr>
        <w:t>accessed</w:t>
      </w:r>
      <w:r w:rsidRPr="000F7E9E">
        <w:rPr>
          <w:lang w:val="en-GB"/>
        </w:rPr>
        <w:t xml:space="preserve"> 20.04.21)</w:t>
      </w:r>
    </w:p>
  </w:footnote>
  <w:footnote w:id="73">
    <w:p w14:paraId="57427C70" w14:textId="77777777" w:rsidR="009417E7" w:rsidRPr="00B52148" w:rsidRDefault="009417E7" w:rsidP="001013DA">
      <w:pPr>
        <w:pStyle w:val="a3"/>
        <w:rPr>
          <w:lang w:val="en-GB"/>
        </w:rPr>
      </w:pPr>
      <w:r>
        <w:rPr>
          <w:rStyle w:val="a5"/>
        </w:rPr>
        <w:footnoteRef/>
      </w:r>
      <w:r w:rsidRPr="00B52148">
        <w:rPr>
          <w:lang w:val="en-GB"/>
        </w:rPr>
        <w:t xml:space="preserve"> </w:t>
      </w:r>
      <w:r>
        <w:rPr>
          <w:lang w:val="en-GB"/>
        </w:rPr>
        <w:t>EIA/</w:t>
      </w:r>
      <w:r w:rsidRPr="00B52148">
        <w:rPr>
          <w:lang w:val="en-GB"/>
        </w:rPr>
        <w:t>INTERNATIONAL ENERGY OUTLOOK 2020</w:t>
      </w:r>
      <w:r>
        <w:rPr>
          <w:lang w:val="en-GB"/>
        </w:rPr>
        <w:t>/</w:t>
      </w:r>
      <w:hyperlink r:id="rId18" w:history="1">
        <w:r w:rsidRPr="003427B3">
          <w:rPr>
            <w:rStyle w:val="a6"/>
            <w:lang w:val="en-GB"/>
          </w:rPr>
          <w:t>URL:https://www.eia.gov/outlooks/ieo/</w:t>
        </w:r>
      </w:hyperlink>
      <w:r>
        <w:rPr>
          <w:lang w:val="en-GB"/>
        </w:rPr>
        <w:t xml:space="preserve"> (accessed 20.04.21)</w:t>
      </w:r>
    </w:p>
  </w:footnote>
  <w:footnote w:id="74">
    <w:p w14:paraId="2CACB4AC" w14:textId="77777777" w:rsidR="009417E7" w:rsidRPr="00C6507D" w:rsidRDefault="009417E7" w:rsidP="001013DA">
      <w:pPr>
        <w:pStyle w:val="a3"/>
        <w:rPr>
          <w:lang w:val="en-GB"/>
        </w:rPr>
      </w:pPr>
      <w:r>
        <w:rPr>
          <w:rStyle w:val="a5"/>
        </w:rPr>
        <w:footnoteRef/>
      </w:r>
      <w:r w:rsidRPr="00C6507D">
        <w:rPr>
          <w:lang w:val="en-GB"/>
        </w:rPr>
        <w:t xml:space="preserve"> </w:t>
      </w:r>
      <w:r>
        <w:rPr>
          <w:lang w:val="en-GB"/>
        </w:rPr>
        <w:t xml:space="preserve">S. Tata, </w:t>
      </w:r>
      <w:r w:rsidRPr="00C6507D">
        <w:rPr>
          <w:lang w:val="en-GB"/>
        </w:rPr>
        <w:t>Deconstructing China’s Energy Security Strategy</w:t>
      </w:r>
      <w:r>
        <w:rPr>
          <w:lang w:val="en-GB"/>
        </w:rPr>
        <w:t>/The Diplomat/URL:</w:t>
      </w:r>
      <w:r w:rsidRPr="00C6507D">
        <w:rPr>
          <w:lang w:val="en-GB"/>
        </w:rPr>
        <w:t>https://thediplomat.com/2017/01/deconstructing-chinas-energy-security-strategy/</w:t>
      </w:r>
      <w:r>
        <w:rPr>
          <w:lang w:val="en-GB"/>
        </w:rPr>
        <w:t xml:space="preserve"> (accessed 20.04.21)</w:t>
      </w:r>
    </w:p>
  </w:footnote>
  <w:footnote w:id="75">
    <w:p w14:paraId="789BF81B" w14:textId="77777777" w:rsidR="009417E7" w:rsidRPr="00B52148" w:rsidRDefault="009417E7" w:rsidP="001013DA">
      <w:pPr>
        <w:pStyle w:val="a3"/>
        <w:rPr>
          <w:lang w:val="en-US"/>
        </w:rPr>
      </w:pPr>
      <w:r>
        <w:rPr>
          <w:rStyle w:val="a5"/>
        </w:rPr>
        <w:footnoteRef/>
      </w:r>
      <w:r w:rsidRPr="00C6507D">
        <w:rPr>
          <w:lang w:val="en-GB"/>
        </w:rPr>
        <w:t xml:space="preserve"> </w:t>
      </w:r>
      <w:r>
        <w:rPr>
          <w:lang w:val="en-GB"/>
        </w:rPr>
        <w:t>Ibid.</w:t>
      </w:r>
    </w:p>
  </w:footnote>
  <w:footnote w:id="76">
    <w:p w14:paraId="128A2AE8" w14:textId="77777777" w:rsidR="009417E7" w:rsidRPr="00B52148" w:rsidRDefault="009417E7" w:rsidP="001013DA">
      <w:pPr>
        <w:pStyle w:val="a3"/>
        <w:rPr>
          <w:lang w:val="en-GB"/>
        </w:rPr>
      </w:pPr>
      <w:r>
        <w:rPr>
          <w:rStyle w:val="a5"/>
        </w:rPr>
        <w:footnoteRef/>
      </w:r>
      <w:r>
        <w:rPr>
          <w:lang w:val="en-GB"/>
        </w:rPr>
        <w:t>EIA Overview of Russia/URL:</w:t>
      </w:r>
      <w:r w:rsidRPr="00B52148">
        <w:rPr>
          <w:lang w:val="en-GB"/>
        </w:rPr>
        <w:t xml:space="preserve"> </w:t>
      </w:r>
      <w:hyperlink r:id="rId19" w:history="1">
        <w:r w:rsidRPr="003427B3">
          <w:rPr>
            <w:rStyle w:val="a6"/>
            <w:lang w:val="en-GB"/>
          </w:rPr>
          <w:t>https://www.eia.gov/international/analysis/country/RUS</w:t>
        </w:r>
      </w:hyperlink>
      <w:r>
        <w:rPr>
          <w:lang w:val="en-GB"/>
        </w:rPr>
        <w:t xml:space="preserve"> (accessed 21.04.21)</w:t>
      </w:r>
    </w:p>
  </w:footnote>
  <w:footnote w:id="77">
    <w:p w14:paraId="599CCCF0" w14:textId="77777777" w:rsidR="009417E7" w:rsidRPr="008D57FF" w:rsidRDefault="009417E7" w:rsidP="001013DA">
      <w:pPr>
        <w:pStyle w:val="a3"/>
        <w:rPr>
          <w:lang w:val="en-GB"/>
        </w:rPr>
      </w:pPr>
      <w:r>
        <w:rPr>
          <w:rStyle w:val="a5"/>
        </w:rPr>
        <w:footnoteRef/>
      </w:r>
      <w:r w:rsidRPr="008D57FF">
        <w:rPr>
          <w:lang w:val="en-GB"/>
        </w:rPr>
        <w:t xml:space="preserve"> Islamic Republic Of Iran: 2015 Article Iv Consultation—Press Release; Staff Report; </w:t>
      </w:r>
      <w:r>
        <w:rPr>
          <w:lang w:val="en-GB"/>
        </w:rPr>
        <w:t>International Monetary Fund/URL:</w:t>
      </w:r>
      <w:r w:rsidRPr="008D57FF">
        <w:rPr>
          <w:lang w:val="en-GB"/>
        </w:rPr>
        <w:t xml:space="preserve"> </w:t>
      </w:r>
      <w:hyperlink r:id="rId20" w:history="1">
        <w:r w:rsidRPr="003427B3">
          <w:rPr>
            <w:rStyle w:val="a6"/>
            <w:lang w:val="en-GB"/>
          </w:rPr>
          <w:t>https://www.imf.org/external/pubs/ft/scr/2015/cr15349.pdf</w:t>
        </w:r>
      </w:hyperlink>
      <w:r>
        <w:rPr>
          <w:lang w:val="en-GB"/>
        </w:rPr>
        <w:t xml:space="preserve"> (accessed 22.04.21)</w:t>
      </w:r>
    </w:p>
  </w:footnote>
  <w:footnote w:id="78">
    <w:p w14:paraId="6F6EF80A" w14:textId="77777777" w:rsidR="009417E7" w:rsidRPr="00C6507D" w:rsidRDefault="009417E7" w:rsidP="001013DA">
      <w:pPr>
        <w:pStyle w:val="a3"/>
      </w:pPr>
      <w:r>
        <w:rPr>
          <w:rStyle w:val="a5"/>
        </w:rPr>
        <w:footnoteRef/>
      </w:r>
      <w:r>
        <w:t xml:space="preserve"> М. Исаев Foreign Policy: Ситуация в Гвадаре может подорвать «Один пояс — один путь»?</w:t>
      </w:r>
      <w:r w:rsidRPr="00C6507D">
        <w:t>/</w:t>
      </w:r>
      <w:r>
        <w:t xml:space="preserve">ИА </w:t>
      </w:r>
      <w:r>
        <w:rPr>
          <w:lang w:val="en-GB"/>
        </w:rPr>
        <w:t>Regnum</w:t>
      </w:r>
      <w:r w:rsidRPr="00C6507D">
        <w:t>, 31.03.19/</w:t>
      </w:r>
      <w:r>
        <w:rPr>
          <w:lang w:val="en-GB"/>
        </w:rPr>
        <w:t>URL</w:t>
      </w:r>
      <w:r w:rsidRPr="00C6507D">
        <w:t xml:space="preserve"> </w:t>
      </w:r>
      <w:hyperlink r:id="rId21" w:history="1">
        <w:r w:rsidRPr="003427B3">
          <w:rPr>
            <w:rStyle w:val="a6"/>
            <w:lang w:val="en-GB"/>
          </w:rPr>
          <w:t>https</w:t>
        </w:r>
        <w:r w:rsidRPr="003427B3">
          <w:rPr>
            <w:rStyle w:val="a6"/>
          </w:rPr>
          <w:t>://</w:t>
        </w:r>
        <w:r w:rsidRPr="003427B3">
          <w:rPr>
            <w:rStyle w:val="a6"/>
            <w:lang w:val="en-GB"/>
          </w:rPr>
          <w:t>regnum</w:t>
        </w:r>
        <w:r w:rsidRPr="003427B3">
          <w:rPr>
            <w:rStyle w:val="a6"/>
          </w:rPr>
          <w:t>.</w:t>
        </w:r>
        <w:r w:rsidRPr="003427B3">
          <w:rPr>
            <w:rStyle w:val="a6"/>
            <w:lang w:val="en-GB"/>
          </w:rPr>
          <w:t>ru</w:t>
        </w:r>
        <w:r w:rsidRPr="003427B3">
          <w:rPr>
            <w:rStyle w:val="a6"/>
          </w:rPr>
          <w:t>/</w:t>
        </w:r>
        <w:r w:rsidRPr="003427B3">
          <w:rPr>
            <w:rStyle w:val="a6"/>
            <w:lang w:val="en-GB"/>
          </w:rPr>
          <w:t>news</w:t>
        </w:r>
        <w:r w:rsidRPr="003427B3">
          <w:rPr>
            <w:rStyle w:val="a6"/>
          </w:rPr>
          <w:t>/</w:t>
        </w:r>
        <w:r w:rsidRPr="003427B3">
          <w:rPr>
            <w:rStyle w:val="a6"/>
            <w:lang w:val="en-GB"/>
          </w:rPr>
          <w:t>polit</w:t>
        </w:r>
        <w:r w:rsidRPr="003427B3">
          <w:rPr>
            <w:rStyle w:val="a6"/>
          </w:rPr>
          <w:t>/2639020.</w:t>
        </w:r>
        <w:r w:rsidRPr="003427B3">
          <w:rPr>
            <w:rStyle w:val="a6"/>
            <w:lang w:val="en-GB"/>
          </w:rPr>
          <w:t>html</w:t>
        </w:r>
      </w:hyperlink>
      <w:r w:rsidRPr="00C6507D">
        <w:t xml:space="preserve"> (</w:t>
      </w:r>
      <w:r>
        <w:t>дата обращения 21.04.21)</w:t>
      </w:r>
    </w:p>
    <w:p w14:paraId="0F2E8435" w14:textId="77777777" w:rsidR="009417E7" w:rsidRPr="00C6507D" w:rsidRDefault="009417E7" w:rsidP="001013DA">
      <w:pPr>
        <w:pStyle w:val="a3"/>
      </w:pPr>
    </w:p>
  </w:footnote>
  <w:footnote w:id="79">
    <w:p w14:paraId="5B2D46B1" w14:textId="3BFA8469" w:rsidR="00053599" w:rsidRPr="00120852" w:rsidRDefault="00053599">
      <w:pPr>
        <w:pStyle w:val="a3"/>
      </w:pPr>
      <w:r>
        <w:rPr>
          <w:rStyle w:val="a5"/>
        </w:rPr>
        <w:footnoteRef/>
      </w:r>
      <w:r>
        <w:t xml:space="preserve"> </w:t>
      </w:r>
      <w:r w:rsidRPr="00053599">
        <w:t xml:space="preserve">Василий Кашин </w:t>
      </w:r>
      <w:r>
        <w:t>З</w:t>
      </w:r>
      <w:r w:rsidRPr="00053599">
        <w:t>апад и российско-китайские отношения: стадии отрицания</w:t>
      </w:r>
      <w:r>
        <w:t xml:space="preserve">, Валдай, </w:t>
      </w:r>
      <w:r w:rsidR="00120852" w:rsidRPr="00120852">
        <w:t>23.05.2019/</w:t>
      </w:r>
      <w:r>
        <w:rPr>
          <w:lang w:val="en-US"/>
        </w:rPr>
        <w:t>URL</w:t>
      </w:r>
      <w:r w:rsidRPr="00053599">
        <w:t xml:space="preserve">: </w:t>
      </w:r>
      <w:hyperlink r:id="rId22" w:history="1">
        <w:r w:rsidR="00120852" w:rsidRPr="00246160">
          <w:rPr>
            <w:rStyle w:val="a6"/>
          </w:rPr>
          <w:t>https://ru.valdaiclub.com/a/highlights/zapad-i-rossiysko-kitayskie-otnosheniya/</w:t>
        </w:r>
      </w:hyperlink>
      <w:r w:rsidR="00120852" w:rsidRPr="00120852">
        <w:t xml:space="preserve"> </w:t>
      </w:r>
      <w:r w:rsidR="00120852">
        <w:t>(дата обращения 22.04.21)</w:t>
      </w:r>
    </w:p>
  </w:footnote>
  <w:footnote w:id="80">
    <w:p w14:paraId="0692A060" w14:textId="77777777" w:rsidR="009417E7" w:rsidRPr="00A35B3B" w:rsidRDefault="009417E7" w:rsidP="001013DA">
      <w:pPr>
        <w:pStyle w:val="a3"/>
      </w:pPr>
      <w:r>
        <w:rPr>
          <w:rStyle w:val="a5"/>
        </w:rPr>
        <w:footnoteRef/>
      </w:r>
      <w:r w:rsidRPr="00A35B3B">
        <w:t xml:space="preserve"> Боррель заявил, что РФ и Китай сблизились для противостояния Западу</w:t>
      </w:r>
      <w:r>
        <w:t>/ИА Интерфакс, 30.03.21/</w:t>
      </w:r>
      <w:r>
        <w:rPr>
          <w:lang w:val="en-GB"/>
        </w:rPr>
        <w:t>URL</w:t>
      </w:r>
      <w:r w:rsidRPr="00A35B3B">
        <w:t xml:space="preserve">: </w:t>
      </w:r>
      <w:hyperlink r:id="rId23" w:history="1">
        <w:r w:rsidRPr="003427B3">
          <w:rPr>
            <w:rStyle w:val="a6"/>
            <w:lang w:val="en-GB"/>
          </w:rPr>
          <w:t>ht</w:t>
        </w:r>
        <w:r w:rsidRPr="003427B3">
          <w:rPr>
            <w:rStyle w:val="a6"/>
            <w:lang w:val="en-GB"/>
          </w:rPr>
          <w:t>t</w:t>
        </w:r>
        <w:r w:rsidRPr="003427B3">
          <w:rPr>
            <w:rStyle w:val="a6"/>
            <w:lang w:val="en-GB"/>
          </w:rPr>
          <w:t>ps</w:t>
        </w:r>
        <w:r w:rsidRPr="003427B3">
          <w:rPr>
            <w:rStyle w:val="a6"/>
          </w:rPr>
          <w:t>://</w:t>
        </w:r>
        <w:r w:rsidRPr="003427B3">
          <w:rPr>
            <w:rStyle w:val="a6"/>
            <w:lang w:val="en-GB"/>
          </w:rPr>
          <w:t>www</w:t>
        </w:r>
        <w:r w:rsidRPr="003427B3">
          <w:rPr>
            <w:rStyle w:val="a6"/>
          </w:rPr>
          <w:t>.</w:t>
        </w:r>
        <w:r w:rsidRPr="003427B3">
          <w:rPr>
            <w:rStyle w:val="a6"/>
            <w:lang w:val="en-GB"/>
          </w:rPr>
          <w:t>interfax</w:t>
        </w:r>
        <w:r w:rsidRPr="003427B3">
          <w:rPr>
            <w:rStyle w:val="a6"/>
          </w:rPr>
          <w:t>.</w:t>
        </w:r>
        <w:r w:rsidRPr="003427B3">
          <w:rPr>
            <w:rStyle w:val="a6"/>
            <w:lang w:val="en-GB"/>
          </w:rPr>
          <w:t>ru</w:t>
        </w:r>
        <w:r w:rsidRPr="003427B3">
          <w:rPr>
            <w:rStyle w:val="a6"/>
          </w:rPr>
          <w:t>/</w:t>
        </w:r>
        <w:r w:rsidRPr="003427B3">
          <w:rPr>
            <w:rStyle w:val="a6"/>
            <w:lang w:val="en-GB"/>
          </w:rPr>
          <w:t>world</w:t>
        </w:r>
        <w:r w:rsidRPr="003427B3">
          <w:rPr>
            <w:rStyle w:val="a6"/>
          </w:rPr>
          <w:t>/758503</w:t>
        </w:r>
      </w:hyperlink>
      <w:r>
        <w:t xml:space="preserve"> (дата обращения 22.04.21)</w:t>
      </w:r>
    </w:p>
  </w:footnote>
  <w:footnote w:id="81">
    <w:p w14:paraId="421F426A" w14:textId="77777777" w:rsidR="009417E7" w:rsidRPr="00A35B3B" w:rsidRDefault="009417E7" w:rsidP="001013DA">
      <w:pPr>
        <w:pStyle w:val="a3"/>
        <w:rPr>
          <w:lang w:val="en-GB"/>
        </w:rPr>
      </w:pPr>
      <w:r>
        <w:rPr>
          <w:rStyle w:val="a5"/>
        </w:rPr>
        <w:footnoteRef/>
      </w:r>
      <w:r w:rsidRPr="00A35B3B">
        <w:rPr>
          <w:lang w:val="en-GB"/>
        </w:rPr>
        <w:t xml:space="preserve"> Yu, B., ‘H-bomb plus THAAD equals Sino-Russian alliance?’, Comparative Connections,</w:t>
      </w:r>
    </w:p>
    <w:p w14:paraId="4443B78C" w14:textId="77777777" w:rsidR="009417E7" w:rsidRPr="000F7E9E" w:rsidRDefault="009417E7" w:rsidP="001013DA">
      <w:pPr>
        <w:pStyle w:val="a3"/>
        <w:rPr>
          <w:lang w:val="en-GB"/>
        </w:rPr>
      </w:pPr>
      <w:r w:rsidRPr="000F7E9E">
        <w:rPr>
          <w:lang w:val="en-GB"/>
        </w:rPr>
        <w:t>vol. 18, no. 1 (2016), pp. 181–201.</w:t>
      </w:r>
    </w:p>
  </w:footnote>
  <w:footnote w:id="82">
    <w:p w14:paraId="74E543EF" w14:textId="77777777" w:rsidR="009417E7" w:rsidRPr="00A35B3B" w:rsidRDefault="009417E7" w:rsidP="001013DA">
      <w:pPr>
        <w:pStyle w:val="a3"/>
        <w:rPr>
          <w:lang w:val="en-GB"/>
        </w:rPr>
      </w:pPr>
      <w:r>
        <w:rPr>
          <w:rStyle w:val="a5"/>
        </w:rPr>
        <w:footnoteRef/>
      </w:r>
      <w:r w:rsidRPr="00A35B3B">
        <w:rPr>
          <w:lang w:val="en-GB"/>
        </w:rPr>
        <w:t xml:space="preserve"> Yu, B., ‘China–Russia relations: Politics of “reluctant allies”’, Comparative Connections,</w:t>
      </w:r>
    </w:p>
    <w:p w14:paraId="1A6C0C02" w14:textId="77777777" w:rsidR="009417E7" w:rsidRPr="00A35B3B" w:rsidRDefault="009417E7" w:rsidP="001013DA">
      <w:pPr>
        <w:pStyle w:val="a3"/>
        <w:rPr>
          <w:lang w:val="en-GB"/>
        </w:rPr>
      </w:pPr>
      <w:r w:rsidRPr="00A35B3B">
        <w:rPr>
          <w:lang w:val="en-GB"/>
        </w:rPr>
        <w:t>vol.</w:t>
      </w:r>
      <w:r>
        <w:rPr>
          <w:lang w:val="en-GB"/>
        </w:rPr>
        <w:t xml:space="preserve"> 18, no. 2 (2016), pp. 129–44/URL:</w:t>
      </w:r>
      <w:r w:rsidRPr="00A35B3B">
        <w:rPr>
          <w:lang w:val="en-GB"/>
        </w:rPr>
        <w:t>https://csis-prod.s3.amazonaws.com/s3fs</w:t>
      </w:r>
      <w:r>
        <w:rPr>
          <w:lang w:val="en-GB"/>
        </w:rPr>
        <w:t>-public/publication/1602q_0.pdf (accessed 24.04.21)</w:t>
      </w:r>
    </w:p>
  </w:footnote>
  <w:footnote w:id="83">
    <w:p w14:paraId="3E1556A8" w14:textId="77777777" w:rsidR="009417E7" w:rsidRPr="00900028" w:rsidRDefault="009417E7" w:rsidP="001013DA">
      <w:pPr>
        <w:pStyle w:val="a3"/>
        <w:rPr>
          <w:lang w:val="en-GB"/>
        </w:rPr>
      </w:pPr>
      <w:r>
        <w:rPr>
          <w:rStyle w:val="a5"/>
        </w:rPr>
        <w:footnoteRef/>
      </w:r>
      <w:r w:rsidRPr="00900028">
        <w:rPr>
          <w:lang w:val="en-GB"/>
        </w:rPr>
        <w:t xml:space="preserve"> Snetkov, A. and Lanteigne, M., ‘The loud dissenter and its cautious partner—Russia, China, global</w:t>
      </w:r>
    </w:p>
    <w:p w14:paraId="53AA5222" w14:textId="77777777" w:rsidR="009417E7" w:rsidRPr="00900028" w:rsidRDefault="009417E7" w:rsidP="001013DA">
      <w:pPr>
        <w:pStyle w:val="a3"/>
        <w:rPr>
          <w:lang w:val="en-GB"/>
        </w:rPr>
      </w:pPr>
      <w:r w:rsidRPr="00900028">
        <w:rPr>
          <w:lang w:val="en-GB"/>
        </w:rPr>
        <w:t>governance and humanitarian intervention’, International Relations of the Asia-Pacific, vol. 15, no. 1 (2015),</w:t>
      </w:r>
    </w:p>
    <w:p w14:paraId="481DB9CB" w14:textId="77777777" w:rsidR="009417E7" w:rsidRPr="000F7E9E" w:rsidRDefault="009417E7" w:rsidP="001013DA">
      <w:pPr>
        <w:pStyle w:val="a3"/>
        <w:rPr>
          <w:lang w:val="en-GB"/>
        </w:rPr>
      </w:pPr>
      <w:r w:rsidRPr="000F7E9E">
        <w:rPr>
          <w:lang w:val="en-GB"/>
        </w:rPr>
        <w:t>pp. 113–46.</w:t>
      </w:r>
    </w:p>
  </w:footnote>
  <w:footnote w:id="84">
    <w:p w14:paraId="376D799D" w14:textId="77777777" w:rsidR="009417E7" w:rsidRPr="00900028" w:rsidRDefault="009417E7" w:rsidP="001013DA">
      <w:pPr>
        <w:pStyle w:val="a3"/>
        <w:rPr>
          <w:lang w:val="en-GB"/>
        </w:rPr>
      </w:pPr>
      <w:r>
        <w:rPr>
          <w:rStyle w:val="a5"/>
        </w:rPr>
        <w:footnoteRef/>
      </w:r>
      <w:r w:rsidRPr="00900028">
        <w:rPr>
          <w:lang w:val="en-GB"/>
        </w:rPr>
        <w:t xml:space="preserve"> Fu, Y., ‘How China sees Russia’, F</w:t>
      </w:r>
      <w:r>
        <w:rPr>
          <w:lang w:val="en-GB"/>
        </w:rPr>
        <w:t>oreign Affairs, Jan./Feb. 2016/</w:t>
      </w:r>
      <w:r w:rsidRPr="00900028">
        <w:rPr>
          <w:lang w:val="en-GB"/>
        </w:rPr>
        <w:t xml:space="preserve"> </w:t>
      </w:r>
      <w:r>
        <w:rPr>
          <w:lang w:val="en-GB"/>
        </w:rPr>
        <w:t>URL:</w:t>
      </w:r>
      <w:r w:rsidRPr="00900028">
        <w:rPr>
          <w:lang w:val="en-GB"/>
        </w:rPr>
        <w:t>https://www.foreignaffairs.com/</w:t>
      </w:r>
    </w:p>
    <w:p w14:paraId="7DDF3FD8" w14:textId="77777777" w:rsidR="009417E7" w:rsidRPr="00900028" w:rsidRDefault="009417E7" w:rsidP="001013DA">
      <w:pPr>
        <w:pStyle w:val="a3"/>
        <w:rPr>
          <w:lang w:val="en-GB"/>
        </w:rPr>
      </w:pPr>
      <w:r w:rsidRPr="00900028">
        <w:rPr>
          <w:lang w:val="en-GB"/>
        </w:rPr>
        <w:t>articles/china/2</w:t>
      </w:r>
      <w:r>
        <w:rPr>
          <w:lang w:val="en-GB"/>
        </w:rPr>
        <w:t>015-12-14/how-china-sees-russia (accessed 25.04.21)</w:t>
      </w:r>
    </w:p>
  </w:footnote>
  <w:footnote w:id="85">
    <w:p w14:paraId="78A12A11" w14:textId="77777777" w:rsidR="009417E7" w:rsidRPr="001013DA" w:rsidRDefault="009417E7" w:rsidP="001013DA">
      <w:pPr>
        <w:pStyle w:val="a3"/>
        <w:rPr>
          <w:lang w:val="en-US"/>
        </w:rPr>
      </w:pPr>
      <w:r>
        <w:rPr>
          <w:rStyle w:val="a5"/>
        </w:rPr>
        <w:footnoteRef/>
      </w:r>
      <w:r>
        <w:t xml:space="preserve"> Королев А.А., «Переориентация России на Азию: причины</w:t>
      </w:r>
      <w:r w:rsidRPr="00900028">
        <w:t xml:space="preserve"> </w:t>
      </w:r>
      <w:r>
        <w:t xml:space="preserve">и стратегические последствия », Pacific Affairs, vol. 89,. </w:t>
      </w:r>
      <w:r w:rsidRPr="001013DA">
        <w:rPr>
          <w:lang w:val="en-US"/>
        </w:rPr>
        <w:t xml:space="preserve">1 (2016), </w:t>
      </w:r>
      <w:r>
        <w:t>стр</w:t>
      </w:r>
      <w:r w:rsidRPr="001013DA">
        <w:rPr>
          <w:lang w:val="en-US"/>
        </w:rPr>
        <w:t>. 53–73.</w:t>
      </w:r>
      <w:r>
        <w:rPr>
          <w:lang w:val="en-GB"/>
        </w:rPr>
        <w:t xml:space="preserve"> </w:t>
      </w:r>
    </w:p>
  </w:footnote>
  <w:footnote w:id="86">
    <w:p w14:paraId="59D7BDE5" w14:textId="77777777" w:rsidR="009417E7" w:rsidRPr="00A601B8" w:rsidRDefault="009417E7" w:rsidP="001013DA">
      <w:pPr>
        <w:pStyle w:val="a3"/>
        <w:rPr>
          <w:lang w:val="en-GB"/>
        </w:rPr>
      </w:pPr>
      <w:r>
        <w:rPr>
          <w:rStyle w:val="a5"/>
        </w:rPr>
        <w:footnoteRef/>
      </w:r>
      <w:r w:rsidRPr="00A601B8">
        <w:rPr>
          <w:lang w:val="en-GB"/>
        </w:rPr>
        <w:t xml:space="preserve"> ‘Highlights of President Xi’s attendance at the Lima APEC meeting’, Xinhua News Agency</w:t>
      </w:r>
      <w:r>
        <w:rPr>
          <w:lang w:val="en-GB"/>
        </w:rPr>
        <w:t>,</w:t>
      </w:r>
      <w:r w:rsidRPr="00A601B8">
        <w:rPr>
          <w:lang w:val="en-GB"/>
        </w:rPr>
        <w:t xml:space="preserve"> 21 Nov.</w:t>
      </w:r>
    </w:p>
    <w:p w14:paraId="449CCD70" w14:textId="77777777" w:rsidR="009417E7" w:rsidRPr="00A601B8" w:rsidRDefault="009417E7" w:rsidP="001013DA">
      <w:pPr>
        <w:pStyle w:val="a3"/>
        <w:rPr>
          <w:lang w:val="en-GB"/>
        </w:rPr>
      </w:pPr>
      <w:r>
        <w:rPr>
          <w:lang w:val="en-GB"/>
        </w:rPr>
        <w:t xml:space="preserve">2016,/ </w:t>
      </w:r>
      <w:hyperlink r:id="rId24" w:history="1">
        <w:r w:rsidRPr="003427B3">
          <w:rPr>
            <w:rStyle w:val="a6"/>
            <w:lang w:val="en-GB"/>
          </w:rPr>
          <w:t>URL:http://news.xinhuanet.com/english/2016-11/21/c_135847088.htm</w:t>
        </w:r>
      </w:hyperlink>
      <w:r>
        <w:rPr>
          <w:lang w:val="en-GB"/>
        </w:rPr>
        <w:t xml:space="preserve"> (accessed 23.04.21)</w:t>
      </w:r>
    </w:p>
  </w:footnote>
  <w:footnote w:id="87">
    <w:p w14:paraId="33400DEA" w14:textId="5F2E6C8A" w:rsidR="009417E7" w:rsidRPr="00A601B8" w:rsidRDefault="009417E7" w:rsidP="001013DA">
      <w:pPr>
        <w:pStyle w:val="a3"/>
        <w:rPr>
          <w:lang w:val="en-GB"/>
        </w:rPr>
      </w:pPr>
      <w:r>
        <w:rPr>
          <w:rStyle w:val="a5"/>
        </w:rPr>
        <w:footnoteRef/>
      </w:r>
      <w:r w:rsidRPr="00A601B8">
        <w:rPr>
          <w:lang w:val="en-GB"/>
        </w:rPr>
        <w:t xml:space="preserve">  Snetkov, A. and Lanteigne, M., ‘The loud dissenter and its cautious partner—Russia, China, globalgovernance and humanitarian intervention’, International Relations of the Asia-Pacific, vol. 15, no. 1 (2015),</w:t>
      </w:r>
      <w:r>
        <w:rPr>
          <w:lang w:val="en-GB"/>
        </w:rPr>
        <w:t xml:space="preserve"> </w:t>
      </w:r>
      <w:r w:rsidRPr="00A601B8">
        <w:rPr>
          <w:lang w:val="en-GB"/>
        </w:rPr>
        <w:t>pp. 113–46</w:t>
      </w:r>
    </w:p>
  </w:footnote>
  <w:footnote w:id="88">
    <w:p w14:paraId="3B6298C2" w14:textId="77777777" w:rsidR="009417E7" w:rsidRPr="00A601B8" w:rsidRDefault="009417E7" w:rsidP="001013DA">
      <w:pPr>
        <w:pStyle w:val="a3"/>
        <w:rPr>
          <w:lang w:val="en-GB"/>
        </w:rPr>
      </w:pPr>
      <w:r>
        <w:rPr>
          <w:rStyle w:val="a5"/>
        </w:rPr>
        <w:footnoteRef/>
      </w:r>
      <w:r w:rsidRPr="00805D1D">
        <w:rPr>
          <w:lang w:val="en-GB"/>
        </w:rPr>
        <w:t xml:space="preserve"> Kotkin, S., ‘The unbalanced triangle’, Fo</w:t>
      </w:r>
      <w:r>
        <w:rPr>
          <w:lang w:val="en-GB"/>
        </w:rPr>
        <w:t>reign Affairs (Sep./Oct. 2009) /URL:</w:t>
      </w:r>
      <w:r w:rsidRPr="00805D1D">
        <w:rPr>
          <w:lang w:val="en-GB"/>
        </w:rPr>
        <w:t>https://www.foreignaffairs.com/reviews/r</w:t>
      </w:r>
      <w:r>
        <w:rPr>
          <w:lang w:val="en-GB"/>
        </w:rPr>
        <w:t>eview-essay/unbalanced-triangle(accessed 23.04.21)</w:t>
      </w:r>
    </w:p>
  </w:footnote>
  <w:footnote w:id="89">
    <w:p w14:paraId="508B20A5" w14:textId="77777777" w:rsidR="009417E7" w:rsidRPr="00A601B8" w:rsidRDefault="009417E7" w:rsidP="001013DA">
      <w:pPr>
        <w:pStyle w:val="a3"/>
        <w:rPr>
          <w:lang w:val="en-GB"/>
        </w:rPr>
      </w:pPr>
      <w:r>
        <w:rPr>
          <w:rStyle w:val="a5"/>
        </w:rPr>
        <w:footnoteRef/>
      </w:r>
      <w:r w:rsidRPr="00A601B8">
        <w:rPr>
          <w:lang w:val="en-GB"/>
        </w:rPr>
        <w:t xml:space="preserve"> </w:t>
      </w:r>
      <w:r>
        <w:t>С</w:t>
      </w:r>
      <w:r>
        <w:rPr>
          <w:lang w:val="en-GB"/>
        </w:rPr>
        <w:t>amilla t. n. S</w:t>
      </w:r>
      <w:r w:rsidRPr="00A601B8">
        <w:rPr>
          <w:lang w:val="en-GB"/>
        </w:rPr>
        <w:t xml:space="preserve">ørensen </w:t>
      </w:r>
      <w:r>
        <w:rPr>
          <w:lang w:val="en-GB"/>
        </w:rPr>
        <w:t>,Ekaterina K</w:t>
      </w:r>
      <w:r w:rsidRPr="00A601B8">
        <w:rPr>
          <w:lang w:val="en-GB"/>
        </w:rPr>
        <w:t>limenko</w:t>
      </w:r>
      <w:r>
        <w:rPr>
          <w:lang w:val="en-GB"/>
        </w:rPr>
        <w:t>,</w:t>
      </w:r>
      <w:r w:rsidRPr="00A601B8">
        <w:rPr>
          <w:lang w:val="en-GB"/>
        </w:rPr>
        <w:t xml:space="preserve"> Emerging Chinese–Russian Cooperation in the Arctic: Possibilities and Constraints</w:t>
      </w:r>
      <w:r>
        <w:rPr>
          <w:lang w:val="en-GB"/>
        </w:rPr>
        <w:t>/</w:t>
      </w:r>
      <w:r w:rsidRPr="00A601B8">
        <w:rPr>
          <w:lang w:val="en-GB"/>
        </w:rPr>
        <w:t xml:space="preserve"> STOCKHOLM INTERNATIONAL</w:t>
      </w:r>
      <w:r>
        <w:rPr>
          <w:lang w:val="en-GB"/>
        </w:rPr>
        <w:t xml:space="preserve"> </w:t>
      </w:r>
      <w:r w:rsidRPr="00A601B8">
        <w:rPr>
          <w:lang w:val="en-GB"/>
        </w:rPr>
        <w:t>PEACE RESEARCH INSTITUTE</w:t>
      </w:r>
      <w:r>
        <w:rPr>
          <w:lang w:val="en-GB"/>
        </w:rPr>
        <w:t xml:space="preserve">, June 2017/ </w:t>
      </w:r>
      <w:hyperlink r:id="rId25" w:history="1">
        <w:r w:rsidRPr="003427B3">
          <w:rPr>
            <w:rStyle w:val="a6"/>
            <w:lang w:val="en-GB"/>
          </w:rPr>
          <w:t>URL:https://www.sipri.org/sites/default/files/2017-06/emerging-chinese-russian-cooperation-arctic.pdf</w:t>
        </w:r>
      </w:hyperlink>
      <w:r>
        <w:rPr>
          <w:lang w:val="en-GB"/>
        </w:rPr>
        <w:t xml:space="preserve"> (accessed 24.04.21)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861B7"/>
    <w:multiLevelType w:val="hybridMultilevel"/>
    <w:tmpl w:val="DA1AD5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3962395"/>
    <w:multiLevelType w:val="hybridMultilevel"/>
    <w:tmpl w:val="8CD2DC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53B7B12"/>
    <w:multiLevelType w:val="hybridMultilevel"/>
    <w:tmpl w:val="6CBCC1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CED4D14"/>
    <w:multiLevelType w:val="hybridMultilevel"/>
    <w:tmpl w:val="6A78F9D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15:restartNumberingAfterBreak="0">
    <w:nsid w:val="384578A1"/>
    <w:multiLevelType w:val="hybridMultilevel"/>
    <w:tmpl w:val="9CB427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47CF16B3"/>
    <w:multiLevelType w:val="multilevel"/>
    <w:tmpl w:val="E63A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E30966"/>
    <w:multiLevelType w:val="hybridMultilevel"/>
    <w:tmpl w:val="621EB43E"/>
    <w:lvl w:ilvl="0" w:tplc="EA78C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6"/>
  </w:num>
  <w:num w:numId="3">
    <w:abstractNumId w:val="4"/>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37F"/>
    <w:rsid w:val="00003698"/>
    <w:rsid w:val="00053599"/>
    <w:rsid w:val="00083A0C"/>
    <w:rsid w:val="000904F7"/>
    <w:rsid w:val="00095B05"/>
    <w:rsid w:val="000A03EA"/>
    <w:rsid w:val="000A19C6"/>
    <w:rsid w:val="000B09A3"/>
    <w:rsid w:val="000B41D6"/>
    <w:rsid w:val="000C27F5"/>
    <w:rsid w:val="00100CCE"/>
    <w:rsid w:val="00101237"/>
    <w:rsid w:val="001013DA"/>
    <w:rsid w:val="00120852"/>
    <w:rsid w:val="001218EF"/>
    <w:rsid w:val="001A732F"/>
    <w:rsid w:val="001B059E"/>
    <w:rsid w:val="00236B5F"/>
    <w:rsid w:val="002559D6"/>
    <w:rsid w:val="002B3DDA"/>
    <w:rsid w:val="00305065"/>
    <w:rsid w:val="00310FDF"/>
    <w:rsid w:val="00327CAB"/>
    <w:rsid w:val="00352CBE"/>
    <w:rsid w:val="00383D5D"/>
    <w:rsid w:val="003C59A5"/>
    <w:rsid w:val="003D47BC"/>
    <w:rsid w:val="00440647"/>
    <w:rsid w:val="004A480D"/>
    <w:rsid w:val="004A7E10"/>
    <w:rsid w:val="004B1C52"/>
    <w:rsid w:val="005025B0"/>
    <w:rsid w:val="005076EB"/>
    <w:rsid w:val="00525F2E"/>
    <w:rsid w:val="00526B2C"/>
    <w:rsid w:val="00565A7F"/>
    <w:rsid w:val="005667B7"/>
    <w:rsid w:val="0059252B"/>
    <w:rsid w:val="005B6D32"/>
    <w:rsid w:val="005E2300"/>
    <w:rsid w:val="00661C92"/>
    <w:rsid w:val="006663B3"/>
    <w:rsid w:val="006806F6"/>
    <w:rsid w:val="00691EC1"/>
    <w:rsid w:val="00773B75"/>
    <w:rsid w:val="007A4BD5"/>
    <w:rsid w:val="007C1612"/>
    <w:rsid w:val="007D7D31"/>
    <w:rsid w:val="00842A2C"/>
    <w:rsid w:val="00867F20"/>
    <w:rsid w:val="00901993"/>
    <w:rsid w:val="009417E7"/>
    <w:rsid w:val="00993745"/>
    <w:rsid w:val="009A3441"/>
    <w:rsid w:val="00A001EB"/>
    <w:rsid w:val="00A36D76"/>
    <w:rsid w:val="00AD2FA2"/>
    <w:rsid w:val="00B71708"/>
    <w:rsid w:val="00BD1856"/>
    <w:rsid w:val="00BD2A55"/>
    <w:rsid w:val="00BE31AA"/>
    <w:rsid w:val="00C00021"/>
    <w:rsid w:val="00C04C86"/>
    <w:rsid w:val="00C3165B"/>
    <w:rsid w:val="00C35DE5"/>
    <w:rsid w:val="00C83939"/>
    <w:rsid w:val="00C85D32"/>
    <w:rsid w:val="00CD71AA"/>
    <w:rsid w:val="00CE0737"/>
    <w:rsid w:val="00CE403F"/>
    <w:rsid w:val="00D12C1A"/>
    <w:rsid w:val="00D15C96"/>
    <w:rsid w:val="00D36D0B"/>
    <w:rsid w:val="00D45016"/>
    <w:rsid w:val="00D5437F"/>
    <w:rsid w:val="00D70080"/>
    <w:rsid w:val="00D71B6B"/>
    <w:rsid w:val="00D93B08"/>
    <w:rsid w:val="00DC1A29"/>
    <w:rsid w:val="00E22106"/>
    <w:rsid w:val="00E758CD"/>
    <w:rsid w:val="00EB0798"/>
    <w:rsid w:val="00ED509E"/>
    <w:rsid w:val="00F36028"/>
    <w:rsid w:val="00F772DA"/>
    <w:rsid w:val="00FE5A4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E25A1"/>
  <w15:docId w15:val="{3567F085-17E5-FC49-BFC3-5F9A94F1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1612"/>
    <w:rPr>
      <w:rFonts w:ascii="Times New Roman" w:hAnsi="Times New Roman"/>
      <w:sz w:val="28"/>
    </w:rPr>
  </w:style>
  <w:style w:type="paragraph" w:styleId="1">
    <w:name w:val="heading 1"/>
    <w:basedOn w:val="a"/>
    <w:next w:val="a"/>
    <w:link w:val="10"/>
    <w:uiPriority w:val="9"/>
    <w:qFormat/>
    <w:rsid w:val="00E758CD"/>
    <w:pPr>
      <w:keepNext/>
      <w:keepLines/>
      <w:spacing w:before="240" w:after="0"/>
      <w:jc w:val="center"/>
      <w:outlineLvl w:val="0"/>
    </w:pPr>
    <w:rPr>
      <w:rFonts w:eastAsiaTheme="majorEastAsia" w:cstheme="majorBidi"/>
      <w:b/>
      <w:color w:val="000000" w:themeColor="text1"/>
      <w:szCs w:val="32"/>
    </w:rPr>
  </w:style>
  <w:style w:type="paragraph" w:styleId="2">
    <w:name w:val="heading 2"/>
    <w:basedOn w:val="a"/>
    <w:next w:val="a"/>
    <w:link w:val="20"/>
    <w:uiPriority w:val="9"/>
    <w:semiHidden/>
    <w:unhideWhenUsed/>
    <w:qFormat/>
    <w:rsid w:val="001013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m-mess">
    <w:name w:val="im-mess"/>
    <w:basedOn w:val="a"/>
    <w:rsid w:val="00D5437F"/>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10">
    <w:name w:val="Заголовок 1 Знак"/>
    <w:basedOn w:val="a0"/>
    <w:link w:val="1"/>
    <w:uiPriority w:val="9"/>
    <w:rsid w:val="00E758CD"/>
    <w:rPr>
      <w:rFonts w:ascii="Times New Roman" w:eastAsiaTheme="majorEastAsia" w:hAnsi="Times New Roman" w:cstheme="majorBidi"/>
      <w:b/>
      <w:color w:val="000000" w:themeColor="text1"/>
      <w:sz w:val="28"/>
      <w:szCs w:val="32"/>
    </w:rPr>
  </w:style>
  <w:style w:type="paragraph" w:styleId="a3">
    <w:name w:val="footnote text"/>
    <w:basedOn w:val="a"/>
    <w:link w:val="a4"/>
    <w:uiPriority w:val="99"/>
    <w:unhideWhenUsed/>
    <w:rsid w:val="00AD2FA2"/>
    <w:pPr>
      <w:spacing w:after="0" w:line="240" w:lineRule="auto"/>
    </w:pPr>
    <w:rPr>
      <w:sz w:val="20"/>
      <w:szCs w:val="20"/>
    </w:rPr>
  </w:style>
  <w:style w:type="character" w:customStyle="1" w:styleId="a4">
    <w:name w:val="Текст сноски Знак"/>
    <w:basedOn w:val="a0"/>
    <w:link w:val="a3"/>
    <w:uiPriority w:val="99"/>
    <w:rsid w:val="00AD2FA2"/>
    <w:rPr>
      <w:rFonts w:ascii="Times New Roman" w:hAnsi="Times New Roman"/>
      <w:sz w:val="20"/>
      <w:szCs w:val="20"/>
    </w:rPr>
  </w:style>
  <w:style w:type="character" w:styleId="a5">
    <w:name w:val="footnote reference"/>
    <w:basedOn w:val="a0"/>
    <w:uiPriority w:val="99"/>
    <w:semiHidden/>
    <w:unhideWhenUsed/>
    <w:rsid w:val="00AD2FA2"/>
    <w:rPr>
      <w:vertAlign w:val="superscript"/>
    </w:rPr>
  </w:style>
  <w:style w:type="character" w:customStyle="1" w:styleId="20">
    <w:name w:val="Заголовок 2 Знак"/>
    <w:basedOn w:val="a0"/>
    <w:link w:val="2"/>
    <w:uiPriority w:val="9"/>
    <w:semiHidden/>
    <w:rsid w:val="001013DA"/>
    <w:rPr>
      <w:rFonts w:asciiTheme="majorHAnsi" w:eastAsiaTheme="majorEastAsia" w:hAnsiTheme="majorHAnsi" w:cstheme="majorBidi"/>
      <w:color w:val="2F5496" w:themeColor="accent1" w:themeShade="BF"/>
      <w:sz w:val="26"/>
      <w:szCs w:val="26"/>
    </w:rPr>
  </w:style>
  <w:style w:type="character" w:customStyle="1" w:styleId="11">
    <w:name w:val="Гиперссылка1"/>
    <w:basedOn w:val="a0"/>
    <w:uiPriority w:val="99"/>
    <w:unhideWhenUsed/>
    <w:rsid w:val="001013DA"/>
    <w:rPr>
      <w:color w:val="0000FF"/>
      <w:u w:val="single"/>
    </w:rPr>
  </w:style>
  <w:style w:type="character" w:styleId="a6">
    <w:name w:val="Hyperlink"/>
    <w:basedOn w:val="a0"/>
    <w:uiPriority w:val="99"/>
    <w:unhideWhenUsed/>
    <w:rsid w:val="001013DA"/>
    <w:rPr>
      <w:color w:val="0563C1" w:themeColor="hyperlink"/>
      <w:u w:val="single"/>
    </w:rPr>
  </w:style>
  <w:style w:type="paragraph" w:styleId="a7">
    <w:name w:val="No Spacing"/>
    <w:uiPriority w:val="1"/>
    <w:qFormat/>
    <w:rsid w:val="001013DA"/>
    <w:pPr>
      <w:spacing w:after="0" w:line="240" w:lineRule="auto"/>
    </w:pPr>
    <w:rPr>
      <w:rFonts w:ascii="Times New Roman" w:hAnsi="Times New Roman"/>
      <w:sz w:val="28"/>
    </w:rPr>
  </w:style>
  <w:style w:type="paragraph" w:styleId="a8">
    <w:name w:val="TOC Heading"/>
    <w:basedOn w:val="1"/>
    <w:next w:val="a"/>
    <w:uiPriority w:val="39"/>
    <w:semiHidden/>
    <w:unhideWhenUsed/>
    <w:qFormat/>
    <w:rsid w:val="00F772DA"/>
    <w:pPr>
      <w:spacing w:before="480" w:line="276" w:lineRule="auto"/>
      <w:ind w:firstLine="0"/>
      <w:jc w:val="left"/>
      <w:outlineLvl w:val="9"/>
    </w:pPr>
    <w:rPr>
      <w:b w:val="0"/>
      <w:bCs/>
      <w:szCs w:val="28"/>
      <w:lang w:eastAsia="ru-RU"/>
    </w:rPr>
  </w:style>
  <w:style w:type="paragraph" w:styleId="12">
    <w:name w:val="toc 1"/>
    <w:basedOn w:val="a"/>
    <w:next w:val="a"/>
    <w:autoRedefine/>
    <w:uiPriority w:val="39"/>
    <w:unhideWhenUsed/>
    <w:rsid w:val="00F772DA"/>
    <w:pPr>
      <w:spacing w:after="100"/>
    </w:pPr>
  </w:style>
  <w:style w:type="paragraph" w:styleId="a9">
    <w:name w:val="Balloon Text"/>
    <w:basedOn w:val="a"/>
    <w:link w:val="aa"/>
    <w:uiPriority w:val="99"/>
    <w:semiHidden/>
    <w:unhideWhenUsed/>
    <w:rsid w:val="00F772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772DA"/>
    <w:rPr>
      <w:rFonts w:ascii="Tahoma" w:hAnsi="Tahoma" w:cs="Tahoma"/>
      <w:sz w:val="16"/>
      <w:szCs w:val="16"/>
    </w:rPr>
  </w:style>
  <w:style w:type="paragraph" w:styleId="ab">
    <w:name w:val="List Paragraph"/>
    <w:basedOn w:val="a"/>
    <w:uiPriority w:val="34"/>
    <w:qFormat/>
    <w:rsid w:val="00E758CD"/>
    <w:pPr>
      <w:ind w:left="720"/>
      <w:contextualSpacing/>
    </w:pPr>
  </w:style>
  <w:style w:type="paragraph" w:styleId="ac">
    <w:name w:val="header"/>
    <w:basedOn w:val="a"/>
    <w:link w:val="ad"/>
    <w:uiPriority w:val="99"/>
    <w:unhideWhenUsed/>
    <w:rsid w:val="00E758C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758CD"/>
    <w:rPr>
      <w:rFonts w:ascii="Times New Roman" w:hAnsi="Times New Roman"/>
      <w:sz w:val="28"/>
    </w:rPr>
  </w:style>
  <w:style w:type="paragraph" w:styleId="ae">
    <w:name w:val="footer"/>
    <w:basedOn w:val="a"/>
    <w:link w:val="af"/>
    <w:uiPriority w:val="99"/>
    <w:unhideWhenUsed/>
    <w:rsid w:val="00E758C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758CD"/>
    <w:rPr>
      <w:rFonts w:ascii="Times New Roman" w:hAnsi="Times New Roman"/>
      <w:sz w:val="28"/>
    </w:rPr>
  </w:style>
  <w:style w:type="paragraph" w:styleId="21">
    <w:name w:val="toc 2"/>
    <w:basedOn w:val="a"/>
    <w:next w:val="a"/>
    <w:autoRedefine/>
    <w:uiPriority w:val="39"/>
    <w:unhideWhenUsed/>
    <w:rsid w:val="006663B3"/>
    <w:pPr>
      <w:spacing w:after="100"/>
      <w:ind w:left="280"/>
    </w:pPr>
  </w:style>
  <w:style w:type="character" w:styleId="af0">
    <w:name w:val="Unresolved Mention"/>
    <w:basedOn w:val="a0"/>
    <w:uiPriority w:val="99"/>
    <w:semiHidden/>
    <w:unhideWhenUsed/>
    <w:rsid w:val="00BD2A55"/>
    <w:rPr>
      <w:color w:val="605E5C"/>
      <w:shd w:val="clear" w:color="auto" w:fill="E1DFDD"/>
    </w:rPr>
  </w:style>
  <w:style w:type="character" w:styleId="af1">
    <w:name w:val="FollowedHyperlink"/>
    <w:basedOn w:val="a0"/>
    <w:uiPriority w:val="99"/>
    <w:semiHidden/>
    <w:unhideWhenUsed/>
    <w:rsid w:val="00D15C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36678">
      <w:bodyDiv w:val="1"/>
      <w:marLeft w:val="0"/>
      <w:marRight w:val="0"/>
      <w:marTop w:val="0"/>
      <w:marBottom w:val="0"/>
      <w:divBdr>
        <w:top w:val="none" w:sz="0" w:space="0" w:color="auto"/>
        <w:left w:val="none" w:sz="0" w:space="0" w:color="auto"/>
        <w:bottom w:val="none" w:sz="0" w:space="0" w:color="auto"/>
        <w:right w:val="none" w:sz="0" w:space="0" w:color="auto"/>
      </w:divBdr>
    </w:div>
    <w:div w:id="124275754">
      <w:bodyDiv w:val="1"/>
      <w:marLeft w:val="0"/>
      <w:marRight w:val="0"/>
      <w:marTop w:val="0"/>
      <w:marBottom w:val="0"/>
      <w:divBdr>
        <w:top w:val="none" w:sz="0" w:space="0" w:color="auto"/>
        <w:left w:val="none" w:sz="0" w:space="0" w:color="auto"/>
        <w:bottom w:val="none" w:sz="0" w:space="0" w:color="auto"/>
        <w:right w:val="none" w:sz="0" w:space="0" w:color="auto"/>
      </w:divBdr>
    </w:div>
    <w:div w:id="161817934">
      <w:bodyDiv w:val="1"/>
      <w:marLeft w:val="0"/>
      <w:marRight w:val="0"/>
      <w:marTop w:val="0"/>
      <w:marBottom w:val="0"/>
      <w:divBdr>
        <w:top w:val="none" w:sz="0" w:space="0" w:color="auto"/>
        <w:left w:val="none" w:sz="0" w:space="0" w:color="auto"/>
        <w:bottom w:val="none" w:sz="0" w:space="0" w:color="auto"/>
        <w:right w:val="none" w:sz="0" w:space="0" w:color="auto"/>
      </w:divBdr>
    </w:div>
    <w:div w:id="237524844">
      <w:bodyDiv w:val="1"/>
      <w:marLeft w:val="0"/>
      <w:marRight w:val="0"/>
      <w:marTop w:val="0"/>
      <w:marBottom w:val="0"/>
      <w:divBdr>
        <w:top w:val="none" w:sz="0" w:space="0" w:color="auto"/>
        <w:left w:val="none" w:sz="0" w:space="0" w:color="auto"/>
        <w:bottom w:val="none" w:sz="0" w:space="0" w:color="auto"/>
        <w:right w:val="none" w:sz="0" w:space="0" w:color="auto"/>
      </w:divBdr>
    </w:div>
    <w:div w:id="296376015">
      <w:bodyDiv w:val="1"/>
      <w:marLeft w:val="0"/>
      <w:marRight w:val="0"/>
      <w:marTop w:val="0"/>
      <w:marBottom w:val="0"/>
      <w:divBdr>
        <w:top w:val="none" w:sz="0" w:space="0" w:color="auto"/>
        <w:left w:val="none" w:sz="0" w:space="0" w:color="auto"/>
        <w:bottom w:val="none" w:sz="0" w:space="0" w:color="auto"/>
        <w:right w:val="none" w:sz="0" w:space="0" w:color="auto"/>
      </w:divBdr>
    </w:div>
    <w:div w:id="393741943">
      <w:bodyDiv w:val="1"/>
      <w:marLeft w:val="0"/>
      <w:marRight w:val="0"/>
      <w:marTop w:val="0"/>
      <w:marBottom w:val="0"/>
      <w:divBdr>
        <w:top w:val="none" w:sz="0" w:space="0" w:color="auto"/>
        <w:left w:val="none" w:sz="0" w:space="0" w:color="auto"/>
        <w:bottom w:val="none" w:sz="0" w:space="0" w:color="auto"/>
        <w:right w:val="none" w:sz="0" w:space="0" w:color="auto"/>
      </w:divBdr>
    </w:div>
    <w:div w:id="836113934">
      <w:bodyDiv w:val="1"/>
      <w:marLeft w:val="0"/>
      <w:marRight w:val="0"/>
      <w:marTop w:val="0"/>
      <w:marBottom w:val="0"/>
      <w:divBdr>
        <w:top w:val="none" w:sz="0" w:space="0" w:color="auto"/>
        <w:left w:val="none" w:sz="0" w:space="0" w:color="auto"/>
        <w:bottom w:val="none" w:sz="0" w:space="0" w:color="auto"/>
        <w:right w:val="none" w:sz="0" w:space="0" w:color="auto"/>
      </w:divBdr>
    </w:div>
    <w:div w:id="1072585319">
      <w:bodyDiv w:val="1"/>
      <w:marLeft w:val="0"/>
      <w:marRight w:val="0"/>
      <w:marTop w:val="0"/>
      <w:marBottom w:val="0"/>
      <w:divBdr>
        <w:top w:val="none" w:sz="0" w:space="0" w:color="auto"/>
        <w:left w:val="none" w:sz="0" w:space="0" w:color="auto"/>
        <w:bottom w:val="none" w:sz="0" w:space="0" w:color="auto"/>
        <w:right w:val="none" w:sz="0" w:space="0" w:color="auto"/>
      </w:divBdr>
    </w:div>
    <w:div w:id="1119958540">
      <w:bodyDiv w:val="1"/>
      <w:marLeft w:val="0"/>
      <w:marRight w:val="0"/>
      <w:marTop w:val="0"/>
      <w:marBottom w:val="0"/>
      <w:divBdr>
        <w:top w:val="none" w:sz="0" w:space="0" w:color="auto"/>
        <w:left w:val="none" w:sz="0" w:space="0" w:color="auto"/>
        <w:bottom w:val="none" w:sz="0" w:space="0" w:color="auto"/>
        <w:right w:val="none" w:sz="0" w:space="0" w:color="auto"/>
      </w:divBdr>
    </w:div>
    <w:div w:id="1342512728">
      <w:bodyDiv w:val="1"/>
      <w:marLeft w:val="0"/>
      <w:marRight w:val="0"/>
      <w:marTop w:val="0"/>
      <w:marBottom w:val="0"/>
      <w:divBdr>
        <w:top w:val="none" w:sz="0" w:space="0" w:color="auto"/>
        <w:left w:val="none" w:sz="0" w:space="0" w:color="auto"/>
        <w:bottom w:val="none" w:sz="0" w:space="0" w:color="auto"/>
        <w:right w:val="none" w:sz="0" w:space="0" w:color="auto"/>
      </w:divBdr>
    </w:div>
    <w:div w:id="1569533049">
      <w:bodyDiv w:val="1"/>
      <w:marLeft w:val="0"/>
      <w:marRight w:val="0"/>
      <w:marTop w:val="0"/>
      <w:marBottom w:val="0"/>
      <w:divBdr>
        <w:top w:val="none" w:sz="0" w:space="0" w:color="auto"/>
        <w:left w:val="none" w:sz="0" w:space="0" w:color="auto"/>
        <w:bottom w:val="none" w:sz="0" w:space="0" w:color="auto"/>
        <w:right w:val="none" w:sz="0" w:space="0" w:color="auto"/>
      </w:divBdr>
    </w:div>
    <w:div w:id="1656179721">
      <w:bodyDiv w:val="1"/>
      <w:marLeft w:val="0"/>
      <w:marRight w:val="0"/>
      <w:marTop w:val="0"/>
      <w:marBottom w:val="0"/>
      <w:divBdr>
        <w:top w:val="none" w:sz="0" w:space="0" w:color="auto"/>
        <w:left w:val="none" w:sz="0" w:space="0" w:color="auto"/>
        <w:bottom w:val="none" w:sz="0" w:space="0" w:color="auto"/>
        <w:right w:val="none" w:sz="0" w:space="0" w:color="auto"/>
      </w:divBdr>
    </w:div>
    <w:div w:id="2022538619">
      <w:bodyDiv w:val="1"/>
      <w:marLeft w:val="0"/>
      <w:marRight w:val="0"/>
      <w:marTop w:val="0"/>
      <w:marBottom w:val="0"/>
      <w:divBdr>
        <w:top w:val="none" w:sz="0" w:space="0" w:color="auto"/>
        <w:left w:val="none" w:sz="0" w:space="0" w:color="auto"/>
        <w:bottom w:val="none" w:sz="0" w:space="0" w:color="auto"/>
        <w:right w:val="none" w:sz="0" w:space="0" w:color="auto"/>
      </w:divBdr>
    </w:div>
    <w:div w:id="2044133468">
      <w:bodyDiv w:val="1"/>
      <w:marLeft w:val="0"/>
      <w:marRight w:val="0"/>
      <w:marTop w:val="0"/>
      <w:marBottom w:val="0"/>
      <w:divBdr>
        <w:top w:val="none" w:sz="0" w:space="0" w:color="auto"/>
        <w:left w:val="none" w:sz="0" w:space="0" w:color="auto"/>
        <w:bottom w:val="none" w:sz="0" w:space="0" w:color="auto"/>
        <w:right w:val="none" w:sz="0" w:space="0" w:color="auto"/>
      </w:divBdr>
      <w:divsChild>
        <w:div w:id="1210189463">
          <w:marLeft w:val="105"/>
          <w:marRight w:val="0"/>
          <w:marTop w:val="60"/>
          <w:marBottom w:val="0"/>
          <w:divBdr>
            <w:top w:val="none" w:sz="0" w:space="0" w:color="auto"/>
            <w:left w:val="none" w:sz="0" w:space="0" w:color="auto"/>
            <w:bottom w:val="none" w:sz="0" w:space="0" w:color="auto"/>
            <w:right w:val="none" w:sz="0" w:space="0" w:color="auto"/>
          </w:divBdr>
        </w:div>
        <w:div w:id="1663196360">
          <w:marLeft w:val="105"/>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kommersant.ru/doc/3312592" TargetMode="External"/><Relationship Id="rId13" Type="http://schemas.openxmlformats.org/officeDocument/2006/relationships/hyperlink" Target="http://www.ibtimes.co.uk/china-russia-boost-bilateral-nuclear-cooperation-1495052" TargetMode="External"/><Relationship Id="rId18" Type="http://schemas.openxmlformats.org/officeDocument/2006/relationships/hyperlink" Target="URL:https://www.eia.gov/outlooks/ieo/" TargetMode="External"/><Relationship Id="rId3" Type="http://schemas.openxmlformats.org/officeDocument/2006/relationships/hyperlink" Target="https://www.fpri.org/docs/Lee_April_2013.pdf" TargetMode="External"/><Relationship Id="rId21" Type="http://schemas.openxmlformats.org/officeDocument/2006/relationships/hyperlink" Target="https://regnum.ru/news/polit/2639020.html" TargetMode="External"/><Relationship Id="rId7" Type="http://schemas.openxmlformats.org/officeDocument/2006/relationships/hyperlink" Target="https://minvr.gov.ru/press-center/news/9773/" TargetMode="External"/><Relationship Id="rId12" Type="http://schemas.openxmlformats.org/officeDocument/2006/relationships/hyperlink" Target="http://interaffairs.ru/lukoil.php?n=14" TargetMode="External"/><Relationship Id="rId17" Type="http://schemas.openxmlformats.org/officeDocument/2006/relationships/hyperlink" Target="https://www.defense.gov/Portals/1/Documents/pubs/2016%20China%20Military%20Power%20Report.pdf" TargetMode="External"/><Relationship Id="rId25" Type="http://schemas.openxmlformats.org/officeDocument/2006/relationships/hyperlink" Target="URL:https://www.sipri.org/sites/default/files/2017-06/emerging-chinese-russian-cooperation-arctic.pdf" TargetMode="External"/><Relationship Id="rId2" Type="http://schemas.openxmlformats.org/officeDocument/2006/relationships/hyperlink" Target="http://www.gov.cn/xinwen/2019-01/10/content_5356819.htm" TargetMode="External"/><Relationship Id="rId16" Type="http://schemas.openxmlformats.org/officeDocument/2006/relationships/hyperlink" Target="http://www.rg.ru/2003/09/30/energeticheskajastrategija.html" TargetMode="External"/><Relationship Id="rId20" Type="http://schemas.openxmlformats.org/officeDocument/2006/relationships/hyperlink" Target="https://www.imf.org/external/pubs/ft/scr/2015/cr15349.pdf" TargetMode="External"/><Relationship Id="rId1" Type="http://schemas.openxmlformats.org/officeDocument/2006/relationships/hyperlink" Target="http://www.ecns.cn/business/2018/02-07/291780.shtml" TargetMode="External"/><Relationship Id="rId6" Type="http://schemas.openxmlformats.org/officeDocument/2006/relationships/hyperlink" Target="http://www.xinhuanet.com/english/2017-09/08/c_136592632.htm" TargetMode="External"/><Relationship Id="rId11" Type="http://schemas.openxmlformats.org/officeDocument/2006/relationships/hyperlink" Target="http://www.nomad.su/?a=3-200703270422" TargetMode="External"/><Relationship Id="rId24" Type="http://schemas.openxmlformats.org/officeDocument/2006/relationships/hyperlink" Target="URL:http://news.xinhuanet.com/english/2016-11/21/c_135847088.htm" TargetMode="External"/><Relationship Id="rId5" Type="http://schemas.openxmlformats.org/officeDocument/2006/relationships/hyperlink" Target="https://www.reuters.com/article/us-russia-china-territory/russias-medvedev-hintsof-chinese-threat-to-far-east-idUSBRE8780Y320120809" TargetMode="External"/><Relationship Id="rId15" Type="http://schemas.openxmlformats.org/officeDocument/2006/relationships/hyperlink" Target="http://www.iea.org/topics/energysecurity/" TargetMode="External"/><Relationship Id="rId23" Type="http://schemas.openxmlformats.org/officeDocument/2006/relationships/hyperlink" Target="https://www.interfax.ru/world/758503" TargetMode="External"/><Relationship Id="rId10" Type="http://schemas.openxmlformats.org/officeDocument/2006/relationships/hyperlink" Target="http://www.chinadaily.com.cn/business/2015-11/19/content_22483523.htm" TargetMode="External"/><Relationship Id="rId19" Type="http://schemas.openxmlformats.org/officeDocument/2006/relationships/hyperlink" Target="https://www.eia.gov/international/analysis/country/RUS" TargetMode="External"/><Relationship Id="rId4" Type="http://schemas.openxmlformats.org/officeDocument/2006/relationships/hyperlink" Target="http://www.gks.ru/free_doc/new_site/vvp/vrp98-15.xlsx" TargetMode="External"/><Relationship Id="rId9" Type="http://schemas.openxmlformats.org/officeDocument/2006/relationships/hyperlink" Target="https://news.cgtn.com/news/2019-09-17/China-Russia-energy-cooperation-deepens-K3WxetTyRa/index.html" TargetMode="External"/><Relationship Id="rId14" Type="http://schemas.openxmlformats.org/officeDocument/2006/relationships/hyperlink" Target="http://pandia.ru/text/77/232/36464.php" TargetMode="External"/><Relationship Id="rId22" Type="http://schemas.openxmlformats.org/officeDocument/2006/relationships/hyperlink" Target="https://ru.valdaiclub.com/a/highlights/zapad-i-rossiysko-kitayskie-otnosh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88D6418B-2237-BB46-856E-EFEBC9BE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2686</TotalTime>
  <Pages>75</Pages>
  <Words>17522</Words>
  <Characters>99878</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 Mvideo</dc:creator>
  <cp:keywords/>
  <dc:description/>
  <cp:lastModifiedBy>Microsoft Office User</cp:lastModifiedBy>
  <cp:revision>30</cp:revision>
  <dcterms:created xsi:type="dcterms:W3CDTF">2021-03-17T18:18:00Z</dcterms:created>
  <dcterms:modified xsi:type="dcterms:W3CDTF">2021-06-01T13:11:00Z</dcterms:modified>
</cp:coreProperties>
</file>