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009" w14:textId="77777777" w:rsidR="003A680F" w:rsidRPr="00F27577" w:rsidRDefault="003A680F" w:rsidP="00F2757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5C429012" w14:textId="77777777" w:rsidR="003A680F" w:rsidRPr="00F27577" w:rsidRDefault="003A680F" w:rsidP="00F2757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(исполнение вокальной концертной программы)</w:t>
      </w:r>
    </w:p>
    <w:p w14:paraId="009DE479" w14:textId="77777777" w:rsidR="003A680F" w:rsidRPr="00F27577" w:rsidRDefault="003A680F" w:rsidP="00F2757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76162" w:rsidRPr="00F27577">
        <w:rPr>
          <w:rFonts w:ascii="Times New Roman" w:hAnsi="Times New Roman" w:cs="Times New Roman"/>
          <w:sz w:val="28"/>
          <w:szCs w:val="28"/>
        </w:rPr>
        <w:t xml:space="preserve">53.03.03 </w:t>
      </w:r>
      <w:r w:rsidRPr="00F27577">
        <w:rPr>
          <w:rFonts w:ascii="Times New Roman" w:hAnsi="Times New Roman" w:cs="Times New Roman"/>
          <w:sz w:val="28"/>
          <w:szCs w:val="28"/>
        </w:rPr>
        <w:t xml:space="preserve"> «Вокальное искусство»</w:t>
      </w:r>
    </w:p>
    <w:p w14:paraId="4452B8F1" w14:textId="286E04F0" w:rsidR="003A680F" w:rsidRPr="00F27577" w:rsidRDefault="00093BAF" w:rsidP="00F2757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Алина Александровна</w:t>
      </w:r>
    </w:p>
    <w:p w14:paraId="348DDE3A" w14:textId="77777777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Программа:</w:t>
      </w:r>
    </w:p>
    <w:p w14:paraId="419332DC" w14:textId="5D5370D3" w:rsidR="003A680F" w:rsidRPr="00093BAF" w:rsidRDefault="003A680F" w:rsidP="003A680F">
      <w:pPr>
        <w:pStyle w:val="a5"/>
        <w:rPr>
          <w:color w:val="000000"/>
          <w:sz w:val="27"/>
          <w:szCs w:val="27"/>
        </w:rPr>
      </w:pPr>
      <w:r w:rsidRPr="00093BAF">
        <w:rPr>
          <w:color w:val="000000"/>
          <w:sz w:val="27"/>
          <w:szCs w:val="27"/>
        </w:rPr>
        <w:t>1.</w:t>
      </w:r>
      <w:r w:rsidR="00093BAF">
        <w:rPr>
          <w:color w:val="000000"/>
          <w:sz w:val="27"/>
          <w:szCs w:val="27"/>
        </w:rPr>
        <w:t xml:space="preserve"> В.</w:t>
      </w:r>
      <w:r w:rsidRPr="00093BAF">
        <w:rPr>
          <w:color w:val="000000"/>
          <w:sz w:val="27"/>
          <w:szCs w:val="27"/>
        </w:rPr>
        <w:t xml:space="preserve"> </w:t>
      </w:r>
      <w:r w:rsidR="00093BAF">
        <w:rPr>
          <w:color w:val="000000"/>
          <w:sz w:val="27"/>
          <w:szCs w:val="27"/>
        </w:rPr>
        <w:t>А</w:t>
      </w:r>
      <w:r w:rsidR="00093BAF" w:rsidRPr="00093BAF">
        <w:rPr>
          <w:color w:val="000000"/>
          <w:sz w:val="27"/>
          <w:szCs w:val="27"/>
        </w:rPr>
        <w:t xml:space="preserve">. </w:t>
      </w:r>
      <w:r w:rsidR="00093BAF">
        <w:rPr>
          <w:color w:val="000000"/>
          <w:sz w:val="27"/>
          <w:szCs w:val="27"/>
        </w:rPr>
        <w:t>Моцарт</w:t>
      </w:r>
      <w:r w:rsidRPr="00093BAF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Ария</w:t>
      </w:r>
      <w:r w:rsidRPr="00093BAF">
        <w:rPr>
          <w:color w:val="000000"/>
          <w:sz w:val="27"/>
          <w:szCs w:val="27"/>
        </w:rPr>
        <w:t xml:space="preserve"> «</w:t>
      </w:r>
      <w:r w:rsidR="00093BAF">
        <w:rPr>
          <w:color w:val="000000"/>
          <w:sz w:val="27"/>
          <w:szCs w:val="27"/>
          <w:lang w:val="en-US"/>
        </w:rPr>
        <w:t>Alleluia</w:t>
      </w:r>
      <w:r w:rsidRPr="00093BAF">
        <w:rPr>
          <w:color w:val="000000"/>
          <w:sz w:val="27"/>
          <w:szCs w:val="27"/>
        </w:rPr>
        <w:t>»</w:t>
      </w:r>
      <w:r w:rsidR="00F27577" w:rsidRPr="00093BAF">
        <w:rPr>
          <w:color w:val="000000"/>
          <w:sz w:val="27"/>
          <w:szCs w:val="27"/>
        </w:rPr>
        <w:t xml:space="preserve"> </w:t>
      </w:r>
      <w:r w:rsidR="00F27577">
        <w:rPr>
          <w:color w:val="000000"/>
          <w:sz w:val="27"/>
          <w:szCs w:val="27"/>
        </w:rPr>
        <w:t>из</w:t>
      </w:r>
      <w:r w:rsidR="00F27577" w:rsidRPr="00093BAF">
        <w:rPr>
          <w:color w:val="000000"/>
          <w:sz w:val="27"/>
          <w:szCs w:val="27"/>
        </w:rPr>
        <w:t xml:space="preserve"> </w:t>
      </w:r>
      <w:r w:rsidR="00093BAF">
        <w:rPr>
          <w:color w:val="000000"/>
          <w:sz w:val="27"/>
          <w:szCs w:val="27"/>
        </w:rPr>
        <w:t>мотета</w:t>
      </w:r>
      <w:r w:rsidR="00F27577" w:rsidRPr="00093BAF">
        <w:rPr>
          <w:color w:val="000000"/>
          <w:sz w:val="27"/>
          <w:szCs w:val="27"/>
        </w:rPr>
        <w:t xml:space="preserve"> «</w:t>
      </w:r>
      <w:r w:rsidR="00093BAF">
        <w:rPr>
          <w:color w:val="000000"/>
          <w:sz w:val="27"/>
          <w:szCs w:val="27"/>
          <w:lang w:val="en-US"/>
        </w:rPr>
        <w:t>Exsultate</w:t>
      </w:r>
      <w:r w:rsidR="00093BAF" w:rsidRPr="00093BAF">
        <w:rPr>
          <w:color w:val="000000"/>
          <w:sz w:val="27"/>
          <w:szCs w:val="27"/>
        </w:rPr>
        <w:t xml:space="preserve">, </w:t>
      </w:r>
      <w:r w:rsidR="00093BAF">
        <w:rPr>
          <w:color w:val="000000"/>
          <w:sz w:val="27"/>
          <w:szCs w:val="27"/>
          <w:lang w:val="en-US"/>
        </w:rPr>
        <w:t>jubilate</w:t>
      </w:r>
      <w:r w:rsidR="00F27577" w:rsidRPr="00093BAF">
        <w:rPr>
          <w:color w:val="000000"/>
          <w:sz w:val="27"/>
          <w:szCs w:val="27"/>
        </w:rPr>
        <w:t>».</w:t>
      </w:r>
    </w:p>
    <w:p w14:paraId="4712E8F4" w14:textId="03197A23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093BAF">
        <w:rPr>
          <w:color w:val="000000"/>
          <w:sz w:val="27"/>
          <w:szCs w:val="27"/>
        </w:rPr>
        <w:t>А Берг</w:t>
      </w:r>
      <w:r>
        <w:rPr>
          <w:color w:val="000000"/>
          <w:sz w:val="27"/>
          <w:szCs w:val="27"/>
        </w:rPr>
        <w:t xml:space="preserve">, </w:t>
      </w:r>
      <w:r w:rsidR="00F27577">
        <w:rPr>
          <w:color w:val="000000"/>
          <w:sz w:val="27"/>
          <w:szCs w:val="27"/>
        </w:rPr>
        <w:t>стихи</w:t>
      </w:r>
      <w:r w:rsidR="00093BAF" w:rsidRPr="00093BAF">
        <w:rPr>
          <w:color w:val="000000"/>
          <w:sz w:val="27"/>
          <w:szCs w:val="27"/>
        </w:rPr>
        <w:t xml:space="preserve"> </w:t>
      </w:r>
      <w:r w:rsidR="00093BAF">
        <w:rPr>
          <w:color w:val="000000"/>
          <w:sz w:val="27"/>
          <w:szCs w:val="27"/>
        </w:rPr>
        <w:t>Т. Шторм</w:t>
      </w:r>
      <w:r>
        <w:rPr>
          <w:color w:val="000000"/>
          <w:sz w:val="27"/>
          <w:szCs w:val="27"/>
        </w:rPr>
        <w:t xml:space="preserve">  - «</w:t>
      </w:r>
      <w:r w:rsidR="00093BAF">
        <w:rPr>
          <w:color w:val="000000"/>
          <w:sz w:val="27"/>
          <w:szCs w:val="27"/>
          <w:lang w:val="en-US"/>
        </w:rPr>
        <w:t>Die</w:t>
      </w:r>
      <w:r w:rsidR="00093BAF" w:rsidRPr="00093BAF">
        <w:rPr>
          <w:color w:val="000000"/>
          <w:sz w:val="27"/>
          <w:szCs w:val="27"/>
        </w:rPr>
        <w:t xml:space="preserve"> </w:t>
      </w:r>
      <w:r w:rsidR="00093BAF">
        <w:rPr>
          <w:color w:val="000000"/>
          <w:sz w:val="27"/>
          <w:szCs w:val="27"/>
          <w:lang w:val="en-US"/>
        </w:rPr>
        <w:t>Nachtigall</w:t>
      </w:r>
      <w:r>
        <w:rPr>
          <w:color w:val="000000"/>
          <w:sz w:val="27"/>
          <w:szCs w:val="27"/>
        </w:rPr>
        <w:t>» («</w:t>
      </w:r>
      <w:r w:rsidR="00093BAF">
        <w:rPr>
          <w:color w:val="000000"/>
          <w:sz w:val="27"/>
          <w:szCs w:val="27"/>
          <w:lang w:val="en-US"/>
        </w:rPr>
        <w:t>C</w:t>
      </w:r>
      <w:r w:rsidR="00093BAF">
        <w:rPr>
          <w:color w:val="000000"/>
          <w:sz w:val="27"/>
          <w:szCs w:val="27"/>
        </w:rPr>
        <w:t>оловей</w:t>
      </w:r>
      <w:r>
        <w:rPr>
          <w:color w:val="000000"/>
          <w:sz w:val="27"/>
          <w:szCs w:val="27"/>
        </w:rPr>
        <w:t>»)</w:t>
      </w:r>
      <w:r w:rsidR="00F27577">
        <w:rPr>
          <w:color w:val="000000"/>
          <w:sz w:val="27"/>
          <w:szCs w:val="27"/>
        </w:rPr>
        <w:t>.</w:t>
      </w:r>
    </w:p>
    <w:p w14:paraId="3B7FB9F9" w14:textId="77777777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Дж. Пуччини - Ария Лю «Tu che di gel sei cinta» из оперы «Турандот»</w:t>
      </w:r>
      <w:r w:rsidR="00F27577">
        <w:rPr>
          <w:color w:val="000000"/>
          <w:sz w:val="27"/>
          <w:szCs w:val="27"/>
        </w:rPr>
        <w:t>.</w:t>
      </w:r>
    </w:p>
    <w:p w14:paraId="2E0E5D6D" w14:textId="6C039422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093BAF">
        <w:rPr>
          <w:color w:val="000000"/>
          <w:sz w:val="27"/>
          <w:szCs w:val="27"/>
        </w:rPr>
        <w:t>В. Я. Шебалин</w:t>
      </w:r>
      <w:r>
        <w:rPr>
          <w:color w:val="000000"/>
          <w:sz w:val="27"/>
          <w:szCs w:val="27"/>
        </w:rPr>
        <w:t xml:space="preserve"> - </w:t>
      </w:r>
      <w:r w:rsidR="00093BAF">
        <w:rPr>
          <w:color w:val="000000"/>
          <w:sz w:val="27"/>
          <w:szCs w:val="27"/>
        </w:rPr>
        <w:t>Ария Бьянки</w:t>
      </w:r>
      <w:r>
        <w:rPr>
          <w:color w:val="000000"/>
          <w:sz w:val="27"/>
          <w:szCs w:val="27"/>
        </w:rPr>
        <w:t xml:space="preserve"> из</w:t>
      </w:r>
      <w:r w:rsidR="00F27577">
        <w:rPr>
          <w:color w:val="000000"/>
          <w:sz w:val="27"/>
          <w:szCs w:val="27"/>
        </w:rPr>
        <w:t xml:space="preserve"> оперы «</w:t>
      </w:r>
      <w:r w:rsidR="00093BAF">
        <w:rPr>
          <w:color w:val="000000"/>
          <w:sz w:val="27"/>
          <w:szCs w:val="27"/>
        </w:rPr>
        <w:t>Укрощение строптивой</w:t>
      </w:r>
      <w:r w:rsidR="00F27577">
        <w:rPr>
          <w:color w:val="000000"/>
          <w:sz w:val="27"/>
          <w:szCs w:val="27"/>
        </w:rPr>
        <w:t>».</w:t>
      </w:r>
    </w:p>
    <w:p w14:paraId="7822DB83" w14:textId="53CD83B5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093BAF">
        <w:rPr>
          <w:color w:val="000000"/>
          <w:sz w:val="27"/>
          <w:szCs w:val="27"/>
        </w:rPr>
        <w:t>Н. А. Римский-Корсаков</w:t>
      </w:r>
      <w:r>
        <w:rPr>
          <w:color w:val="000000"/>
          <w:sz w:val="27"/>
          <w:szCs w:val="27"/>
        </w:rPr>
        <w:t>, с</w:t>
      </w:r>
      <w:r w:rsidR="00F27577">
        <w:rPr>
          <w:color w:val="000000"/>
          <w:sz w:val="27"/>
          <w:szCs w:val="27"/>
        </w:rPr>
        <w:t>тихи</w:t>
      </w:r>
      <w:r>
        <w:rPr>
          <w:color w:val="000000"/>
          <w:sz w:val="27"/>
          <w:szCs w:val="27"/>
        </w:rPr>
        <w:t xml:space="preserve"> А. </w:t>
      </w:r>
      <w:r w:rsidR="00093BAF">
        <w:rPr>
          <w:color w:val="000000"/>
          <w:sz w:val="27"/>
          <w:szCs w:val="27"/>
        </w:rPr>
        <w:t>Майкова</w:t>
      </w:r>
      <w:r>
        <w:rPr>
          <w:color w:val="000000"/>
          <w:sz w:val="27"/>
          <w:szCs w:val="27"/>
        </w:rPr>
        <w:t xml:space="preserve"> - «</w:t>
      </w:r>
      <w:r w:rsidR="00093BAF">
        <w:rPr>
          <w:color w:val="000000"/>
          <w:sz w:val="27"/>
          <w:szCs w:val="27"/>
        </w:rPr>
        <w:t>Дева и солнце</w:t>
      </w:r>
      <w:r>
        <w:rPr>
          <w:color w:val="000000"/>
          <w:sz w:val="27"/>
          <w:szCs w:val="27"/>
        </w:rPr>
        <w:t>»</w:t>
      </w:r>
      <w:r w:rsidR="00F27577">
        <w:rPr>
          <w:color w:val="000000"/>
          <w:sz w:val="27"/>
          <w:szCs w:val="27"/>
        </w:rPr>
        <w:t>.</w:t>
      </w:r>
    </w:p>
    <w:p w14:paraId="6C4C2447" w14:textId="6C56990F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="00E577A8">
        <w:rPr>
          <w:color w:val="000000"/>
          <w:sz w:val="27"/>
          <w:szCs w:val="27"/>
        </w:rPr>
        <w:t>Н. А. Римский-Корсаков</w:t>
      </w:r>
      <w:r>
        <w:rPr>
          <w:color w:val="000000"/>
          <w:sz w:val="27"/>
          <w:szCs w:val="27"/>
        </w:rPr>
        <w:t xml:space="preserve"> </w:t>
      </w:r>
      <w:r w:rsidR="00E577A8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E577A8">
        <w:rPr>
          <w:color w:val="000000"/>
          <w:sz w:val="27"/>
          <w:szCs w:val="27"/>
        </w:rPr>
        <w:t>Ария Марфы «В Новгороде мы рядом…»</w:t>
      </w:r>
      <w:r>
        <w:rPr>
          <w:color w:val="000000"/>
          <w:sz w:val="27"/>
          <w:szCs w:val="27"/>
        </w:rPr>
        <w:t xml:space="preserve"> </w:t>
      </w:r>
      <w:r w:rsidR="00F27577">
        <w:rPr>
          <w:color w:val="000000"/>
          <w:sz w:val="27"/>
          <w:szCs w:val="27"/>
        </w:rPr>
        <w:t>из оперы «</w:t>
      </w:r>
      <w:r w:rsidR="00E577A8">
        <w:rPr>
          <w:color w:val="000000"/>
          <w:sz w:val="27"/>
          <w:szCs w:val="27"/>
        </w:rPr>
        <w:t>Царская невеста</w:t>
      </w:r>
      <w:r w:rsidR="00F27577">
        <w:rPr>
          <w:color w:val="000000"/>
          <w:sz w:val="27"/>
          <w:szCs w:val="27"/>
        </w:rPr>
        <w:t>».</w:t>
      </w:r>
    </w:p>
    <w:p w14:paraId="4018A304" w14:textId="7CA6688D" w:rsidR="003A680F" w:rsidRDefault="003A680F" w:rsidP="003A680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  <w:r w:rsidR="00DB101F">
        <w:rPr>
          <w:color w:val="000000"/>
          <w:sz w:val="27"/>
          <w:szCs w:val="27"/>
        </w:rPr>
        <w:t xml:space="preserve"> ВКР</w:t>
      </w:r>
      <w:r>
        <w:rPr>
          <w:color w:val="000000"/>
          <w:sz w:val="27"/>
          <w:szCs w:val="27"/>
        </w:rPr>
        <w:t xml:space="preserve">: </w:t>
      </w:r>
      <w:r w:rsidR="00E577A8">
        <w:rPr>
          <w:color w:val="000000"/>
          <w:sz w:val="27"/>
          <w:szCs w:val="27"/>
        </w:rPr>
        <w:t>Народный артист</w:t>
      </w:r>
      <w:r w:rsidR="00F27577">
        <w:rPr>
          <w:color w:val="000000"/>
          <w:sz w:val="27"/>
          <w:szCs w:val="27"/>
        </w:rPr>
        <w:t xml:space="preserve"> РФ, </w:t>
      </w:r>
      <w:r w:rsidR="00E577A8">
        <w:rPr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 </w:t>
      </w:r>
      <w:r w:rsidR="00E577A8">
        <w:rPr>
          <w:color w:val="000000"/>
          <w:sz w:val="27"/>
          <w:szCs w:val="27"/>
        </w:rPr>
        <w:t>Стеблянко Алексей Алексеевич</w:t>
      </w:r>
      <w:r w:rsidR="00F27577">
        <w:rPr>
          <w:color w:val="000000"/>
          <w:sz w:val="27"/>
          <w:szCs w:val="27"/>
        </w:rPr>
        <w:t>.</w:t>
      </w:r>
    </w:p>
    <w:p w14:paraId="0C32A799" w14:textId="77777777" w:rsidR="003A680F" w:rsidRPr="00076162" w:rsidRDefault="00294947" w:rsidP="00E73098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07616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14:paraId="5463BCB2" w14:textId="691C01E8" w:rsidR="00076162" w:rsidRPr="00531D60" w:rsidRDefault="00076162" w:rsidP="00531D60">
      <w:pPr>
        <w:spacing w:after="60" w:line="270" w:lineRule="atLeast"/>
        <w:ind w:left="870" w:right="795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577">
        <w:rPr>
          <w:rStyle w:val="apple-converted-space"/>
          <w:rFonts w:ascii="Times New Roman" w:hAnsi="Times New Roman" w:cs="Times New Roman"/>
          <w:bCs/>
          <w:sz w:val="28"/>
          <w:szCs w:val="28"/>
        </w:rPr>
        <w:t>Выпускная квалификационная работа представляет собой вокальную концертную программу, составленную из классических и современных произведений мировой и отечественной вокальной музыки. В программу включен</w:t>
      </w:r>
      <w:r w:rsidR="006C53ED" w:rsidRPr="00F27577">
        <w:rPr>
          <w:rStyle w:val="apple-converted-space"/>
          <w:rFonts w:ascii="Times New Roman" w:hAnsi="Times New Roman" w:cs="Times New Roman"/>
          <w:bCs/>
          <w:sz w:val="28"/>
          <w:szCs w:val="28"/>
        </w:rPr>
        <w:t>а</w:t>
      </w:r>
      <w:r w:rsidRPr="00F27577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ария 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57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Alleluia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из</w:t>
      </w:r>
      <w:r w:rsidR="00E577A8" w:rsidRPr="00E5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мотета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Вольфганга Амадея Моцарта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Exsultate</w:t>
      </w:r>
      <w:r w:rsidR="008D6081" w:rsidRP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jubilate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представляющая вокальную технику старинной музыки (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Австрия, 18 век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Зарубежную оперную школу начала 20 века представляет ария Лю «Tu che di gel sei cinta» из знаменитой оперы 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Джакомо 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Пуччини «Турандот»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Албана Берга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стихи Те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одора Шторма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r w:rsidR="008D6081" w:rsidRP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Nachtigall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</w:t>
      </w:r>
      <w:r w:rsidR="0053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является образцом зарубежной (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немецкой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камерной вокальной техники, а романс «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 и солнце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Николая Андреевича Римского-Корсакова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стихи А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поллона Майкова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отображает русскую камерную вокальную технику. Также в программу включен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ария Марфы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оперы «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Царская невеста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Чайковского, как образец ярко выраженной русской оперной вокальной школы. Заключает программу </w:t>
      </w:r>
      <w:r w:rsidR="008D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ария Бьянки 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оперы </w:t>
      </w:r>
      <w:r w:rsidR="00782F7A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композитора </w:t>
      </w:r>
      <w:r w:rsidR="007F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Виссариона Яковлевича Шебалина «Укрощение строптивой»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отличительной </w:t>
      </w:r>
      <w:r w:rsidR="00531D60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чертой которой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782F7A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усложнение автором мелодии, влекущее за </w:t>
      </w:r>
      <w:r w:rsidR="00531D60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усложнение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вокальной </w:t>
      </w:r>
      <w:r w:rsidR="007E1BBB" w:rsidRPr="00F2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техники.</w:t>
      </w:r>
    </w:p>
    <w:sectPr w:rsidR="00076162" w:rsidRPr="0053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626F"/>
    <w:multiLevelType w:val="multilevel"/>
    <w:tmpl w:val="F33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5"/>
    <w:rsid w:val="00076162"/>
    <w:rsid w:val="00093BAF"/>
    <w:rsid w:val="00185B8E"/>
    <w:rsid w:val="00242994"/>
    <w:rsid w:val="00294947"/>
    <w:rsid w:val="003362FB"/>
    <w:rsid w:val="00353446"/>
    <w:rsid w:val="003A680F"/>
    <w:rsid w:val="004C2D34"/>
    <w:rsid w:val="0051411B"/>
    <w:rsid w:val="00531D60"/>
    <w:rsid w:val="00650975"/>
    <w:rsid w:val="006C53ED"/>
    <w:rsid w:val="00741D65"/>
    <w:rsid w:val="00782F7A"/>
    <w:rsid w:val="007E1BBB"/>
    <w:rsid w:val="007F43BA"/>
    <w:rsid w:val="00820424"/>
    <w:rsid w:val="00836C1F"/>
    <w:rsid w:val="008C3068"/>
    <w:rsid w:val="008D6081"/>
    <w:rsid w:val="009D7661"/>
    <w:rsid w:val="00C0372D"/>
    <w:rsid w:val="00C03946"/>
    <w:rsid w:val="00C72D2E"/>
    <w:rsid w:val="00C96B38"/>
    <w:rsid w:val="00CB06F5"/>
    <w:rsid w:val="00CC03C0"/>
    <w:rsid w:val="00D96377"/>
    <w:rsid w:val="00DB101F"/>
    <w:rsid w:val="00E577A8"/>
    <w:rsid w:val="00E73098"/>
    <w:rsid w:val="00EB49FE"/>
    <w:rsid w:val="00EC1393"/>
    <w:rsid w:val="00F05ECC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9A6"/>
  <w15:docId w15:val="{6380CD2F-A26F-4C71-BDCE-5E8391EB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FB"/>
    <w:rPr>
      <w:color w:val="0000FF"/>
      <w:u w:val="single"/>
    </w:rPr>
  </w:style>
  <w:style w:type="character" w:customStyle="1" w:styleId="g-nowrap">
    <w:name w:val="g-nowrap"/>
    <w:basedOn w:val="a0"/>
    <w:rsid w:val="003362FB"/>
  </w:style>
  <w:style w:type="character" w:customStyle="1" w:styleId="b-timetabletime">
    <w:name w:val="b-timetable__time"/>
    <w:basedOn w:val="a0"/>
    <w:rsid w:val="003362FB"/>
  </w:style>
  <w:style w:type="character" w:styleId="a4">
    <w:name w:val="Strong"/>
    <w:basedOn w:val="a0"/>
    <w:uiPriority w:val="22"/>
    <w:qFormat/>
    <w:rsid w:val="003362FB"/>
    <w:rPr>
      <w:b/>
      <w:bCs/>
    </w:rPr>
  </w:style>
  <w:style w:type="character" w:customStyle="1" w:styleId="b-timetablestations">
    <w:name w:val="b-timetable__stations"/>
    <w:basedOn w:val="a0"/>
    <w:rsid w:val="003362FB"/>
  </w:style>
  <w:style w:type="character" w:customStyle="1" w:styleId="apple-converted-space">
    <w:name w:val="apple-converted-space"/>
    <w:basedOn w:val="a0"/>
    <w:rsid w:val="00E73098"/>
  </w:style>
  <w:style w:type="character" w:customStyle="1" w:styleId="cfs">
    <w:name w:val="cfs"/>
    <w:basedOn w:val="a0"/>
    <w:rsid w:val="00E73098"/>
  </w:style>
  <w:style w:type="character" w:customStyle="1" w:styleId="pre">
    <w:name w:val="pre"/>
    <w:basedOn w:val="a0"/>
    <w:rsid w:val="00E73098"/>
  </w:style>
  <w:style w:type="character" w:customStyle="1" w:styleId="new-count">
    <w:name w:val="new-count"/>
    <w:basedOn w:val="a0"/>
    <w:rsid w:val="00E73098"/>
  </w:style>
  <w:style w:type="character" w:customStyle="1" w:styleId="reply-main-flag">
    <w:name w:val="reply-main-flag"/>
    <w:basedOn w:val="a0"/>
    <w:rsid w:val="00E73098"/>
  </w:style>
  <w:style w:type="paragraph" w:styleId="a5">
    <w:name w:val="Normal (Web)"/>
    <w:basedOn w:val="a"/>
    <w:uiPriority w:val="99"/>
    <w:semiHidden/>
    <w:unhideWhenUsed/>
    <w:rsid w:val="003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546">
              <w:marLeft w:val="72"/>
              <w:marRight w:val="72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637">
              <w:marLeft w:val="72"/>
              <w:marRight w:val="72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046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557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89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B827-83A6-474D-BC1F-115C7520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Sergey Averchenkov</cp:lastModifiedBy>
  <cp:revision>3</cp:revision>
  <dcterms:created xsi:type="dcterms:W3CDTF">2021-05-04T10:23:00Z</dcterms:created>
  <dcterms:modified xsi:type="dcterms:W3CDTF">2021-05-04T10:26:00Z</dcterms:modified>
</cp:coreProperties>
</file>