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E7" w:rsidRPr="00436740" w:rsidRDefault="00445AE7">
      <w:pPr>
        <w:rPr>
          <w:rFonts w:ascii="Times New Roman" w:hAnsi="Times New Roman" w:cs="Times New Roman"/>
          <w:sz w:val="24"/>
          <w:szCs w:val="24"/>
        </w:rPr>
      </w:pPr>
      <w:r w:rsidRPr="00436740">
        <w:rPr>
          <w:rFonts w:ascii="Times New Roman" w:hAnsi="Times New Roman" w:cs="Times New Roman"/>
          <w:sz w:val="24"/>
          <w:szCs w:val="24"/>
        </w:rPr>
        <w:t xml:space="preserve">Отзыв научного руководителя </w:t>
      </w:r>
    </w:p>
    <w:p w:rsidR="00445AE7" w:rsidRPr="00436740" w:rsidRDefault="00445AE7">
      <w:pPr>
        <w:rPr>
          <w:rFonts w:ascii="Times New Roman" w:hAnsi="Times New Roman" w:cs="Times New Roman"/>
          <w:sz w:val="24"/>
          <w:szCs w:val="24"/>
        </w:rPr>
      </w:pPr>
      <w:r w:rsidRPr="00436740">
        <w:rPr>
          <w:rFonts w:ascii="Times New Roman" w:hAnsi="Times New Roman" w:cs="Times New Roman"/>
          <w:sz w:val="24"/>
          <w:szCs w:val="24"/>
        </w:rPr>
        <w:t>На магис</w:t>
      </w:r>
      <w:r w:rsidR="00062653">
        <w:rPr>
          <w:rFonts w:ascii="Times New Roman" w:hAnsi="Times New Roman" w:cs="Times New Roman"/>
          <w:sz w:val="24"/>
          <w:szCs w:val="24"/>
        </w:rPr>
        <w:t xml:space="preserve">терскую диссертацию  </w:t>
      </w:r>
      <w:proofErr w:type="spellStart"/>
      <w:r w:rsidR="00062653">
        <w:rPr>
          <w:rFonts w:ascii="Times New Roman" w:hAnsi="Times New Roman" w:cs="Times New Roman"/>
          <w:sz w:val="24"/>
          <w:szCs w:val="24"/>
        </w:rPr>
        <w:t>Е.</w:t>
      </w:r>
      <w:r w:rsidR="00481310">
        <w:rPr>
          <w:rFonts w:ascii="Times New Roman" w:hAnsi="Times New Roman" w:cs="Times New Roman"/>
          <w:sz w:val="24"/>
          <w:szCs w:val="24"/>
        </w:rPr>
        <w:t>С.Варгановой</w:t>
      </w:r>
      <w:proofErr w:type="spellEnd"/>
    </w:p>
    <w:p w:rsidR="00445AE7" w:rsidRPr="00436740" w:rsidRDefault="00445AE7">
      <w:pPr>
        <w:rPr>
          <w:rFonts w:ascii="Times New Roman" w:hAnsi="Times New Roman" w:cs="Times New Roman"/>
          <w:sz w:val="24"/>
          <w:szCs w:val="24"/>
        </w:rPr>
      </w:pPr>
      <w:r w:rsidRPr="00436740">
        <w:rPr>
          <w:rFonts w:ascii="Times New Roman" w:hAnsi="Times New Roman" w:cs="Times New Roman"/>
          <w:sz w:val="24"/>
          <w:szCs w:val="24"/>
        </w:rPr>
        <w:t xml:space="preserve">( новогреческая филология, кафедра общего языкознания) </w:t>
      </w:r>
    </w:p>
    <w:p w:rsidR="00445AE7" w:rsidRPr="00436740" w:rsidRDefault="00445AE7">
      <w:pPr>
        <w:rPr>
          <w:rFonts w:ascii="Times New Roman" w:hAnsi="Times New Roman" w:cs="Times New Roman"/>
          <w:sz w:val="24"/>
          <w:szCs w:val="24"/>
        </w:rPr>
      </w:pPr>
    </w:p>
    <w:p w:rsidR="00481310" w:rsidRDefault="00481310" w:rsidP="00445AE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Должна заметить, что   руководство   магистерской диссертацией Елизаветы Сергеевны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Варгановой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доставило мне безусловное удовольствие,  и явилось вполне   увлекательным процессом.  Прежде всего,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тему для исследования Е.С. выбрала совершенно самостоятельно, и  следует признать, что  тема эта чрезвычайно удачна. </w:t>
      </w:r>
    </w:p>
    <w:p w:rsidR="003B6BF5" w:rsidRDefault="00481310" w:rsidP="00445AE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 Иоанну  - один из самых ярких  современных новогреческих прозаиков, его личность еще при его жизни ( он умер  около 20 лет назад) стала объект</w:t>
      </w:r>
      <w:r w:rsidR="003B6BF5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="003B6BF5">
        <w:rPr>
          <w:rFonts w:ascii="Times New Roman" w:hAnsi="Times New Roman" w:cs="Times New Roman"/>
          <w:sz w:val="24"/>
          <w:szCs w:val="24"/>
        </w:rPr>
        <w:t>мифологизаци</w:t>
      </w:r>
      <w:proofErr w:type="spellEnd"/>
      <w:r w:rsidR="003B6BF5">
        <w:rPr>
          <w:rFonts w:ascii="Times New Roman" w:hAnsi="Times New Roman" w:cs="Times New Roman"/>
          <w:sz w:val="24"/>
          <w:szCs w:val="24"/>
        </w:rPr>
        <w:t xml:space="preserve">, а его проза отражает греческую диахронию и идеально </w:t>
      </w:r>
      <w:proofErr w:type="spellStart"/>
      <w:r w:rsidR="003B6BF5">
        <w:rPr>
          <w:rFonts w:ascii="Times New Roman" w:hAnsi="Times New Roman" w:cs="Times New Roman"/>
          <w:sz w:val="24"/>
          <w:szCs w:val="24"/>
        </w:rPr>
        <w:t>укладывется</w:t>
      </w:r>
      <w:proofErr w:type="spellEnd"/>
      <w:r w:rsidR="003B6BF5">
        <w:rPr>
          <w:rFonts w:ascii="Times New Roman" w:hAnsi="Times New Roman" w:cs="Times New Roman"/>
          <w:sz w:val="24"/>
          <w:szCs w:val="24"/>
        </w:rPr>
        <w:t xml:space="preserve"> в сложный комплекс литературоведческих проблем, как то  - «проза поэта», «диалектика взаимодействия личности автора,  его творчества  и его биографии»</w:t>
      </w:r>
      <w:proofErr w:type="gramStart"/>
      <w:r w:rsidR="003B6B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B6BF5">
        <w:rPr>
          <w:rFonts w:ascii="Times New Roman" w:hAnsi="Times New Roman" w:cs="Times New Roman"/>
          <w:sz w:val="24"/>
          <w:szCs w:val="24"/>
        </w:rPr>
        <w:t xml:space="preserve"> автор и читательская  рецепция,  «автор и формирование литературного стандарта» . </w:t>
      </w:r>
    </w:p>
    <w:p w:rsidR="003B6BF5" w:rsidRDefault="003B6BF5" w:rsidP="00445AE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5AE7" w:rsidRPr="00436740" w:rsidRDefault="003B6BF5" w:rsidP="00445AE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проблемы получили  адекватное и  интересное  освящение в работе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Варгановой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При этом следует отметить, что в новогреческую филологию  она пришла из «пограничной области», смежной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дициплины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будучи по начальному  образованию классическим филологом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Особенности греческого языкового вопроса и греческой диахронии делают подобный переход очень естественным и безболезненным, однако п</w:t>
      </w:r>
      <w:r w:rsidR="003724AC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освоении новогреческого  </w:t>
      </w:r>
      <w:r w:rsidR="003724AC">
        <w:rPr>
          <w:rFonts w:ascii="Times New Roman" w:hAnsi="Times New Roman" w:cs="Times New Roman"/>
          <w:sz w:val="24"/>
          <w:szCs w:val="24"/>
        </w:rPr>
        <w:t xml:space="preserve">языка речь идет о  структурно совершенно другом языке, и </w:t>
      </w:r>
      <w:proofErr w:type="spellStart"/>
      <w:r w:rsidR="003724AC">
        <w:rPr>
          <w:rFonts w:ascii="Times New Roman" w:hAnsi="Times New Roman" w:cs="Times New Roman"/>
          <w:sz w:val="24"/>
          <w:szCs w:val="24"/>
        </w:rPr>
        <w:t>Е.С.Варганова</w:t>
      </w:r>
      <w:proofErr w:type="spellEnd"/>
      <w:r w:rsidR="003724AC">
        <w:rPr>
          <w:rFonts w:ascii="Times New Roman" w:hAnsi="Times New Roman" w:cs="Times New Roman"/>
          <w:sz w:val="24"/>
          <w:szCs w:val="24"/>
        </w:rPr>
        <w:t xml:space="preserve"> справилась  с этой  сложной и комплексной задачей легко и изящно.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4AC">
        <w:rPr>
          <w:rFonts w:ascii="Times New Roman" w:hAnsi="Times New Roman" w:cs="Times New Roman"/>
          <w:sz w:val="24"/>
          <w:szCs w:val="24"/>
        </w:rPr>
        <w:t xml:space="preserve">Для полного раскрытия </w:t>
      </w:r>
      <w:r w:rsidR="00445AE7" w:rsidRPr="00436740">
        <w:rPr>
          <w:rFonts w:ascii="Times New Roman" w:hAnsi="Times New Roman" w:cs="Times New Roman"/>
          <w:sz w:val="24"/>
          <w:szCs w:val="24"/>
        </w:rPr>
        <w:t xml:space="preserve"> темы исс</w:t>
      </w:r>
      <w:r w:rsidR="003724AC">
        <w:rPr>
          <w:rFonts w:ascii="Times New Roman" w:hAnsi="Times New Roman" w:cs="Times New Roman"/>
          <w:sz w:val="24"/>
          <w:szCs w:val="24"/>
        </w:rPr>
        <w:t xml:space="preserve">ледователю потребовалось </w:t>
      </w:r>
      <w:r w:rsidR="00445AE7" w:rsidRPr="00436740">
        <w:rPr>
          <w:rFonts w:ascii="Times New Roman" w:hAnsi="Times New Roman" w:cs="Times New Roman"/>
          <w:sz w:val="24"/>
          <w:szCs w:val="24"/>
        </w:rPr>
        <w:t xml:space="preserve">  сочетание целого ряда качеств,  поскольку сам</w:t>
      </w:r>
      <w:r w:rsidR="003724AC">
        <w:rPr>
          <w:rFonts w:ascii="Times New Roman" w:hAnsi="Times New Roman" w:cs="Times New Roman"/>
          <w:sz w:val="24"/>
          <w:szCs w:val="24"/>
        </w:rPr>
        <w:t>а личность Иоанну  определила</w:t>
      </w:r>
      <w:r w:rsidR="00A0533E" w:rsidRPr="00436740">
        <w:rPr>
          <w:rFonts w:ascii="Times New Roman" w:hAnsi="Times New Roman" w:cs="Times New Roman"/>
          <w:sz w:val="24"/>
          <w:szCs w:val="24"/>
        </w:rPr>
        <w:t xml:space="preserve"> </w:t>
      </w:r>
      <w:r w:rsidR="00445AE7" w:rsidRPr="004367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45AE7" w:rsidRPr="00436740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="00445AE7" w:rsidRPr="00436740">
        <w:rPr>
          <w:rFonts w:ascii="Times New Roman" w:hAnsi="Times New Roman" w:cs="Times New Roman"/>
          <w:sz w:val="24"/>
          <w:szCs w:val="24"/>
        </w:rPr>
        <w:t xml:space="preserve"> </w:t>
      </w:r>
      <w:r w:rsidR="00A0533E" w:rsidRPr="00436740">
        <w:rPr>
          <w:rFonts w:ascii="Times New Roman" w:hAnsi="Times New Roman" w:cs="Times New Roman"/>
          <w:sz w:val="24"/>
          <w:szCs w:val="24"/>
        </w:rPr>
        <w:t xml:space="preserve"> тематики и разнообразие возможных подходов к раскрытию темы. </w:t>
      </w:r>
    </w:p>
    <w:p w:rsidR="00A0533E" w:rsidRPr="00436740" w:rsidRDefault="00A0533E" w:rsidP="00445AE7">
      <w:pPr>
        <w:jc w:val="left"/>
        <w:rPr>
          <w:rFonts w:ascii="Times New Roman" w:hAnsi="Times New Roman" w:cs="Times New Roman"/>
          <w:sz w:val="24"/>
          <w:szCs w:val="24"/>
        </w:rPr>
      </w:pPr>
      <w:r w:rsidRPr="00436740">
        <w:rPr>
          <w:rFonts w:ascii="Times New Roman" w:hAnsi="Times New Roman" w:cs="Times New Roman"/>
          <w:sz w:val="24"/>
          <w:szCs w:val="24"/>
        </w:rPr>
        <w:t>В соответствии с законами жанра  «отзыва научного руководителя»</w:t>
      </w:r>
      <w:r w:rsidR="003724AC">
        <w:rPr>
          <w:rFonts w:ascii="Times New Roman" w:hAnsi="Times New Roman" w:cs="Times New Roman"/>
          <w:sz w:val="24"/>
          <w:szCs w:val="24"/>
        </w:rPr>
        <w:t xml:space="preserve">  я должна</w:t>
      </w:r>
      <w:r w:rsidRPr="00436740">
        <w:rPr>
          <w:rFonts w:ascii="Times New Roman" w:hAnsi="Times New Roman" w:cs="Times New Roman"/>
          <w:sz w:val="24"/>
          <w:szCs w:val="24"/>
        </w:rPr>
        <w:t xml:space="preserve"> говорить исключительно о личности и исследовательских способностях моей подопечной,  поскольку суждение о самой работе является прерогативой рецензента и уважаемой научной комиссии.</w:t>
      </w:r>
    </w:p>
    <w:p w:rsidR="003724AC" w:rsidRDefault="003724AC" w:rsidP="00A0533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Е.С.Варганова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обладает рядом качеств необходимых для  филолога –  это любознательность, чувство меры, хороший вкус и богатый ассоциативный ряд</w:t>
      </w:r>
      <w:r w:rsidR="00135EC7">
        <w:rPr>
          <w:rFonts w:ascii="Times New Roman" w:hAnsi="Times New Roman" w:cs="Times New Roman"/>
          <w:sz w:val="24"/>
          <w:szCs w:val="24"/>
        </w:rPr>
        <w:t xml:space="preserve"> и самоотверженная работоспособность</w:t>
      </w:r>
      <w:proofErr w:type="gramStart"/>
      <w:r w:rsidR="00135E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135EC7" w:rsidRDefault="003724AC" w:rsidP="00A0533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Представляется, что образцы переводов Иоанну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представленные в р</w:t>
      </w:r>
      <w:r w:rsidR="00135EC7">
        <w:rPr>
          <w:rFonts w:ascii="Times New Roman" w:hAnsi="Times New Roman" w:cs="Times New Roman"/>
          <w:sz w:val="24"/>
          <w:szCs w:val="24"/>
        </w:rPr>
        <w:t>аботе,  замечательно свидетельствуют о перечисленных  качествах</w:t>
      </w:r>
    </w:p>
    <w:p w:rsidR="00436740" w:rsidRPr="00436740" w:rsidRDefault="00A40729" w:rsidP="00A0533E">
      <w:pPr>
        <w:jc w:val="left"/>
        <w:rPr>
          <w:rFonts w:ascii="Times New Roman" w:hAnsi="Times New Roman" w:cs="Times New Roman"/>
          <w:sz w:val="24"/>
          <w:szCs w:val="24"/>
        </w:rPr>
      </w:pPr>
      <w:r w:rsidRPr="00436740">
        <w:rPr>
          <w:rFonts w:ascii="Times New Roman" w:hAnsi="Times New Roman" w:cs="Times New Roman"/>
          <w:sz w:val="24"/>
          <w:szCs w:val="24"/>
        </w:rPr>
        <w:t xml:space="preserve"> </w:t>
      </w:r>
      <w:r w:rsidR="00135EC7">
        <w:rPr>
          <w:rFonts w:ascii="Times New Roman" w:hAnsi="Times New Roman" w:cs="Times New Roman"/>
          <w:sz w:val="24"/>
          <w:szCs w:val="24"/>
        </w:rPr>
        <w:t>Р</w:t>
      </w:r>
      <w:r w:rsidRPr="00436740">
        <w:rPr>
          <w:rFonts w:ascii="Times New Roman" w:hAnsi="Times New Roman" w:cs="Times New Roman"/>
          <w:sz w:val="24"/>
          <w:szCs w:val="24"/>
        </w:rPr>
        <w:t>абота</w:t>
      </w:r>
      <w:r w:rsidR="00135EC7">
        <w:rPr>
          <w:rFonts w:ascii="Times New Roman" w:hAnsi="Times New Roman" w:cs="Times New Roman"/>
          <w:sz w:val="24"/>
          <w:szCs w:val="24"/>
        </w:rPr>
        <w:t xml:space="preserve"> Е.С. </w:t>
      </w:r>
      <w:proofErr w:type="spellStart"/>
      <w:r w:rsidR="00135EC7">
        <w:rPr>
          <w:rFonts w:ascii="Times New Roman" w:hAnsi="Times New Roman" w:cs="Times New Roman"/>
          <w:sz w:val="24"/>
          <w:szCs w:val="24"/>
        </w:rPr>
        <w:t>Варгановой</w:t>
      </w:r>
      <w:proofErr w:type="spellEnd"/>
      <w:r w:rsidRPr="00436740">
        <w:rPr>
          <w:rFonts w:ascii="Times New Roman" w:hAnsi="Times New Roman" w:cs="Times New Roman"/>
          <w:sz w:val="24"/>
          <w:szCs w:val="24"/>
        </w:rPr>
        <w:t xml:space="preserve">, выполненная на оригинальном и комплексном материале, вводит в  отечественный научный обиход </w:t>
      </w:r>
      <w:r w:rsidR="00DB65BB" w:rsidRPr="00436740">
        <w:rPr>
          <w:rFonts w:ascii="Times New Roman" w:hAnsi="Times New Roman" w:cs="Times New Roman"/>
          <w:sz w:val="24"/>
          <w:szCs w:val="24"/>
        </w:rPr>
        <w:t xml:space="preserve"> принципиально  новый  материал. Уверена</w:t>
      </w:r>
      <w:r w:rsidRPr="00436740">
        <w:rPr>
          <w:rFonts w:ascii="Times New Roman" w:hAnsi="Times New Roman" w:cs="Times New Roman"/>
          <w:sz w:val="24"/>
          <w:szCs w:val="24"/>
        </w:rPr>
        <w:t xml:space="preserve">, что и в рамках новогреческой филологии это исследование будет иметь </w:t>
      </w:r>
      <w:r w:rsidR="00135EC7">
        <w:rPr>
          <w:rFonts w:ascii="Times New Roman" w:hAnsi="Times New Roman" w:cs="Times New Roman"/>
          <w:sz w:val="24"/>
          <w:szCs w:val="24"/>
        </w:rPr>
        <w:t xml:space="preserve"> значение, поскольку это интересный взгляд «со стороны», через призму русской культуры  на ярчайшего греческого прозаика.  </w:t>
      </w:r>
    </w:p>
    <w:p w:rsidR="00436740" w:rsidRPr="00436740" w:rsidRDefault="00436740" w:rsidP="0043674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заключение  должна отметить, что п</w:t>
      </w:r>
      <w:r w:rsidRPr="00436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на плагиат в системе «</w:t>
      </w:r>
      <w:proofErr w:type="spellStart"/>
      <w:r w:rsidRPr="00436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Blackboard</w:t>
      </w:r>
      <w:proofErr w:type="spellEnd"/>
      <w:r w:rsidRPr="00436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выявила 3% текстовых совпадений, представляющих собой:</w:t>
      </w:r>
    </w:p>
    <w:p w:rsidR="00436740" w:rsidRPr="00436740" w:rsidRDefault="00436740" w:rsidP="0043674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корректное цитирование с указанием источника — с заключением в кавычки и без заключения в кавычки (пересказ содержания цитаты),</w:t>
      </w:r>
    </w:p>
    <w:p w:rsidR="00436740" w:rsidRPr="00436740" w:rsidRDefault="00436740" w:rsidP="0043674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клише научной речи и термины,</w:t>
      </w:r>
    </w:p>
    <w:p w:rsidR="00436740" w:rsidRPr="00436740" w:rsidRDefault="00436740" w:rsidP="0043674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цифровые знаки композиционной структуры работы (1.2.2), указания на выходные данные (названия городов, указания страниц),</w:t>
      </w:r>
    </w:p>
    <w:p w:rsidR="00436740" w:rsidRDefault="00436740" w:rsidP="0043674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имена ученых, названия публикаций (в основном в разделе «Использованная литература»)</w:t>
      </w:r>
    </w:p>
    <w:p w:rsidR="00436740" w:rsidRDefault="00436740" w:rsidP="0043674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740" w:rsidRDefault="00436740" w:rsidP="0043674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740" w:rsidRPr="00436740" w:rsidRDefault="00436740" w:rsidP="0043674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Проф., д.ф.н. Ф.А.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Елоева</w:t>
      </w:r>
      <w:proofErr w:type="spellEnd"/>
    </w:p>
    <w:p w:rsidR="00436740" w:rsidRPr="00436740" w:rsidRDefault="00436740" w:rsidP="00A0533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46289" w:rsidRDefault="00046289"/>
    <w:sectPr w:rsidR="00046289" w:rsidSect="0004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5AE7"/>
    <w:rsid w:val="00046289"/>
    <w:rsid w:val="00062653"/>
    <w:rsid w:val="00135EC7"/>
    <w:rsid w:val="003724AC"/>
    <w:rsid w:val="003B6BF5"/>
    <w:rsid w:val="00436740"/>
    <w:rsid w:val="00445AE7"/>
    <w:rsid w:val="00481310"/>
    <w:rsid w:val="00827D18"/>
    <w:rsid w:val="00A0533E"/>
    <w:rsid w:val="00A40729"/>
    <w:rsid w:val="00B26763"/>
    <w:rsid w:val="00D17773"/>
    <w:rsid w:val="00DB65BB"/>
    <w:rsid w:val="00E6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94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12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6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25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2016-05-27T16:35:00Z</dcterms:created>
  <dcterms:modified xsi:type="dcterms:W3CDTF">2016-05-27T16:35:00Z</dcterms:modified>
</cp:coreProperties>
</file>