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23F4" w14:textId="77777777" w:rsidR="00E40A03" w:rsidRDefault="00E40A03" w:rsidP="00E4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219E33D7" w14:textId="04EB3677" w:rsidR="00E40A03" w:rsidRDefault="00E40A03" w:rsidP="00E4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</w:t>
      </w:r>
      <w:r w:rsidRPr="00EF15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бакалав</w:t>
      </w:r>
      <w:r w:rsidRPr="00EF1527">
        <w:rPr>
          <w:rFonts w:ascii="Times New Roman" w:hAnsi="Times New Roman" w:cs="Times New Roman"/>
          <w:b/>
          <w:sz w:val="28"/>
          <w:szCs w:val="28"/>
        </w:rPr>
        <w:t>ра лингвистики</w:t>
      </w:r>
    </w:p>
    <w:p w14:paraId="4D377DAC" w14:textId="3587019E" w:rsidR="00E40A03" w:rsidRDefault="00E40A03" w:rsidP="00E4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Гуань Шуян </w:t>
      </w:r>
    </w:p>
    <w:p w14:paraId="7022C2E5" w14:textId="6E5121AC" w:rsidR="00E40A03" w:rsidRPr="00E40A03" w:rsidRDefault="00E40A03" w:rsidP="00E40A03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0A0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«Оппозиция “сытый – голодный” в русской паремиологической картине мира (на фоне китайского языка)»</w:t>
      </w:r>
    </w:p>
    <w:p w14:paraId="7A480233" w14:textId="2688EF3E" w:rsidR="006B61EB" w:rsidRDefault="006B61EB" w:rsidP="006B6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310">
        <w:rPr>
          <w:rFonts w:ascii="Times New Roman" w:hAnsi="Times New Roman" w:cs="Times New Roman"/>
          <w:sz w:val="28"/>
          <w:szCs w:val="28"/>
        </w:rPr>
        <w:t>Выбор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2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которой обращается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Гуань Шуян </w:t>
      </w:r>
      <w:r w:rsidRPr="007F2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выпускной квалификационной работе,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обусловлен актуальностью сопоставительного изучения русской и китайской языковых картин мира в связи с расширением всесторонних связей между Россией и Китаем. В работе Гуань Шуян внимание сосредоточено на паремиологической картине мира как составной части языковой картины мира и </w:t>
      </w:r>
      <w:r w:rsidRPr="003B1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впервые подробно изучается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национальная специфика паремий, включающих в себя оппозицию «сытый-голодный».</w:t>
      </w:r>
    </w:p>
    <w:p w14:paraId="188EE48A" w14:textId="5A8EDACC" w:rsidR="00D45AD3" w:rsidRDefault="00D45AD3" w:rsidP="00D4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DB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работы, состоящей из введения, двух глав, заключения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EC0DB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библиографического списка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C0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обусловлена поставленными во введении задачами, которые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0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 последовательно решает. </w:t>
      </w:r>
    </w:p>
    <w:p w14:paraId="42EBFC41" w14:textId="1A7C3058" w:rsidR="003E0D05" w:rsidRDefault="00D45AD3" w:rsidP="004C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1 главе бакалавр Гуань Шуян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D05">
        <w:rPr>
          <w:rFonts w:ascii="Times New Roman" w:hAnsi="Times New Roman" w:cs="Times New Roman"/>
          <w:sz w:val="28"/>
          <w:szCs w:val="28"/>
        </w:rPr>
        <w:t>раскрыва</w:t>
      </w:r>
      <w:r>
        <w:rPr>
          <w:rFonts w:ascii="Times New Roman" w:hAnsi="Times New Roman" w:cs="Times New Roman"/>
          <w:sz w:val="28"/>
          <w:szCs w:val="28"/>
        </w:rPr>
        <w:t>ет основные теоретические положения, в дальнейшем использующиеся в работе: паремия, паремиология, языковая и паремиологическая картина мира</w:t>
      </w:r>
      <w:r w:rsidR="003E0D05">
        <w:rPr>
          <w:rFonts w:ascii="Times New Roman" w:hAnsi="Times New Roman" w:cs="Times New Roman"/>
          <w:sz w:val="28"/>
          <w:szCs w:val="28"/>
        </w:rPr>
        <w:t>,</w:t>
      </w:r>
      <w:r w:rsidR="004C7C49">
        <w:rPr>
          <w:rFonts w:ascii="Times New Roman" w:hAnsi="Times New Roman" w:cs="Times New Roman"/>
          <w:sz w:val="28"/>
          <w:szCs w:val="28"/>
        </w:rPr>
        <w:t xml:space="preserve"> </w:t>
      </w:r>
      <w:r w:rsidR="003E0D05">
        <w:rPr>
          <w:rFonts w:ascii="Times New Roman" w:hAnsi="Times New Roman" w:cs="Times New Roman"/>
          <w:sz w:val="28"/>
          <w:szCs w:val="28"/>
        </w:rPr>
        <w:t xml:space="preserve">решает </w:t>
      </w:r>
      <w:r>
        <w:rPr>
          <w:rFonts w:ascii="Times New Roman" w:hAnsi="Times New Roman" w:cs="Times New Roman"/>
          <w:sz w:val="28"/>
          <w:szCs w:val="28"/>
        </w:rPr>
        <w:t>вопрос о соотношении понятий «пословица, поговорка, фразеологизм»</w:t>
      </w:r>
      <w:r w:rsidR="003E0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D05">
        <w:rPr>
          <w:rFonts w:ascii="Times New Roman" w:hAnsi="Times New Roman" w:cs="Times New Roman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sz w:val="28"/>
          <w:szCs w:val="28"/>
        </w:rPr>
        <w:t>особенност</w:t>
      </w:r>
      <w:r w:rsidR="003E0D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изучения паремий в структурно-семантическом и лингвокультурологическом аспектах, </w:t>
      </w:r>
      <w:r w:rsidR="003E0D05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D900D4">
        <w:rPr>
          <w:rFonts w:ascii="Times New Roman" w:hAnsi="Times New Roman" w:cs="Times New Roman"/>
          <w:sz w:val="28"/>
          <w:szCs w:val="28"/>
        </w:rPr>
        <w:t xml:space="preserve">научное наследие </w:t>
      </w:r>
      <w:r w:rsidR="00682640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="00D900D4">
        <w:rPr>
          <w:rFonts w:ascii="Times New Roman" w:hAnsi="Times New Roman" w:cs="Times New Roman"/>
          <w:sz w:val="28"/>
          <w:szCs w:val="28"/>
        </w:rPr>
        <w:t>исследовател</w:t>
      </w:r>
      <w:r w:rsidR="00BB79DC">
        <w:rPr>
          <w:rFonts w:ascii="Times New Roman" w:hAnsi="Times New Roman" w:cs="Times New Roman"/>
          <w:sz w:val="28"/>
          <w:szCs w:val="28"/>
        </w:rPr>
        <w:t>е</w:t>
      </w:r>
      <w:r w:rsidR="00D900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79DC" w:rsidRPr="00682640">
        <w:rPr>
          <w:rFonts w:ascii="Times New Roman" w:hAnsi="Times New Roman" w:cs="Times New Roman"/>
          <w:sz w:val="28"/>
          <w:szCs w:val="28"/>
        </w:rPr>
        <w:t xml:space="preserve">В.И. Даля, </w:t>
      </w:r>
      <w:r w:rsidR="00BB79DC"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М. А. Рыбниковой, </w:t>
      </w:r>
      <w:r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Н.Ф. Алефиренко, </w:t>
      </w:r>
      <w:r w:rsidR="00D900D4"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>В.П. Жукова,</w:t>
      </w:r>
      <w:r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 </w:t>
      </w:r>
      <w:r w:rsidR="00682640"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Е.И. Зиновьевой, Ю.Н. Караулова, </w:t>
      </w:r>
      <w:r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В. М. Мокиенко, </w:t>
      </w:r>
      <w:r w:rsidR="00D900D4"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>Г. Л. Пермякова</w:t>
      </w:r>
      <w:r w:rsidR="00BB79DC"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>,</w:t>
      </w:r>
      <w:r w:rsidR="00D900D4"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 </w:t>
      </w:r>
      <w:r w:rsidR="00682640"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Т.В. Радбиль, </w:t>
      </w:r>
      <w:r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Г.Д. Селиверстовой, Н.Н. Семененко, С.В. Скомороховой, </w:t>
      </w:r>
      <w:r w:rsidR="00D900D4"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З.К. Тарланова, </w:t>
      </w:r>
      <w:r w:rsidRPr="00682640">
        <w:rPr>
          <w:rFonts w:ascii="Times New Roman" w:eastAsia="DengXian" w:hAnsi="Times New Roman" w:cs="Times New Roman"/>
          <w:sz w:val="28"/>
          <w:szCs w:val="28"/>
          <w:u w:color="000000"/>
          <w:lang w:eastAsia="zh-CN"/>
        </w:rPr>
        <w:t xml:space="preserve">В. Н. Телия </w:t>
      </w:r>
      <w:r w:rsidRPr="00682640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45382" w14:textId="5103DD38" w:rsidR="00D45AD3" w:rsidRDefault="00D45AD3" w:rsidP="004C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главе </w:t>
      </w:r>
      <w:r w:rsidR="003B4267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682640">
        <w:rPr>
          <w:rFonts w:ascii="Times New Roman" w:hAnsi="Times New Roman" w:cs="Times New Roman"/>
          <w:sz w:val="28"/>
          <w:szCs w:val="28"/>
        </w:rPr>
        <w:t>структурно-семантический и лингвокультурологический анализ паремий, отражающих оппозицию «сытый-голодный»</w:t>
      </w:r>
      <w:r w:rsidR="0047070A">
        <w:rPr>
          <w:rFonts w:ascii="Times New Roman" w:hAnsi="Times New Roman" w:cs="Times New Roman"/>
          <w:sz w:val="28"/>
          <w:szCs w:val="28"/>
        </w:rPr>
        <w:t>. В рамках структурно-семантического анализа собранного языкового материала выделены варианты паремий и охарактеризованы типы пословичных биномов. Лингвокультурологический анализ паремий с оппозицией «сытый-голодный» проведен с учетом их семантической классификации</w:t>
      </w:r>
      <w:r w:rsidR="00DC3489">
        <w:rPr>
          <w:rFonts w:ascii="Times New Roman" w:hAnsi="Times New Roman" w:cs="Times New Roman"/>
          <w:sz w:val="28"/>
          <w:szCs w:val="28"/>
        </w:rPr>
        <w:t xml:space="preserve"> (5 семантических групп, выделяемых на основе общности фиксируемого и оцениваемого в данных паремиях фрагмента действительности). Сопоставительный анализ русских и китайских паремий проводится после детального рассмотрения </w:t>
      </w:r>
      <w:r w:rsidR="004C7C49">
        <w:rPr>
          <w:rFonts w:ascii="Times New Roman" w:hAnsi="Times New Roman" w:cs="Times New Roman"/>
          <w:sz w:val="28"/>
          <w:szCs w:val="28"/>
        </w:rPr>
        <w:t>иноязычного материала и его семантической классификации</w:t>
      </w:r>
      <w:r w:rsidR="003E0D05">
        <w:rPr>
          <w:rFonts w:ascii="Times New Roman" w:hAnsi="Times New Roman" w:cs="Times New Roman"/>
          <w:sz w:val="28"/>
          <w:szCs w:val="28"/>
        </w:rPr>
        <w:t>.</w:t>
      </w:r>
      <w:r w:rsidR="004C7C49">
        <w:rPr>
          <w:rFonts w:ascii="Times New Roman" w:hAnsi="Times New Roman" w:cs="Times New Roman"/>
          <w:sz w:val="28"/>
          <w:szCs w:val="28"/>
        </w:rPr>
        <w:t xml:space="preserve"> </w:t>
      </w:r>
      <w:r w:rsidR="003E0D05">
        <w:rPr>
          <w:rFonts w:ascii="Times New Roman" w:hAnsi="Times New Roman" w:cs="Times New Roman"/>
          <w:sz w:val="28"/>
          <w:szCs w:val="28"/>
        </w:rPr>
        <w:t>В</w:t>
      </w:r>
      <w:r w:rsidR="004C7C49">
        <w:rPr>
          <w:rFonts w:ascii="Times New Roman" w:hAnsi="Times New Roman" w:cs="Times New Roman"/>
          <w:sz w:val="28"/>
          <w:szCs w:val="28"/>
        </w:rPr>
        <w:t xml:space="preserve"> результате данного анализа делается вывод о сходстве и различи</w:t>
      </w:r>
      <w:r w:rsidR="003E0D05">
        <w:rPr>
          <w:rFonts w:ascii="Times New Roman" w:hAnsi="Times New Roman" w:cs="Times New Roman"/>
          <w:sz w:val="28"/>
          <w:szCs w:val="28"/>
        </w:rPr>
        <w:t>ях</w:t>
      </w:r>
      <w:r w:rsidR="004C7C49">
        <w:rPr>
          <w:rFonts w:ascii="Times New Roman" w:hAnsi="Times New Roman" w:cs="Times New Roman"/>
          <w:sz w:val="28"/>
          <w:szCs w:val="28"/>
        </w:rPr>
        <w:t xml:space="preserve"> русской и китайской паремиологической картины мира на пространстве исследуемого ее фрагмента</w:t>
      </w:r>
      <w:r w:rsidRPr="004C7C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EE7E96" w14:textId="0410C2B4" w:rsidR="008975D3" w:rsidRDefault="008975D3" w:rsidP="00897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на текстовые заимствования программой SafeAssign выявила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8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2% текстовых совпадений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8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</w:t>
      </w:r>
      <w:r w:rsidRPr="00C8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имена ученых, библиографические описания публикаций; г) элементы цифровой нумерации.</w:t>
      </w:r>
    </w:p>
    <w:p w14:paraId="3CEC6235" w14:textId="1C4A9FB0" w:rsidR="008975D3" w:rsidRPr="00195550" w:rsidRDefault="008975D3" w:rsidP="0089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5550">
        <w:rPr>
          <w:rFonts w:ascii="Times New Roman" w:hAnsi="Times New Roman" w:cs="Times New Roman"/>
          <w:sz w:val="28"/>
        </w:rPr>
        <w:t xml:space="preserve">Считаю, что выпускная квалификационная работа </w:t>
      </w:r>
      <w:r>
        <w:rPr>
          <w:rFonts w:ascii="Times New Roman" w:hAnsi="Times New Roman" w:cs="Times New Roman"/>
          <w:sz w:val="28"/>
        </w:rPr>
        <w:t>бакалав</w:t>
      </w:r>
      <w:r w:rsidRPr="00195550">
        <w:rPr>
          <w:rFonts w:ascii="Times New Roman" w:hAnsi="Times New Roman" w:cs="Times New Roman"/>
          <w:sz w:val="28"/>
        </w:rPr>
        <w:t xml:space="preserve">ра лингвистики </w:t>
      </w:r>
      <w:r>
        <w:rPr>
          <w:rFonts w:ascii="Times New Roman" w:hAnsi="Times New Roman" w:cs="Times New Roman"/>
          <w:sz w:val="28"/>
        </w:rPr>
        <w:t xml:space="preserve">Гуань Шуян отвечает всем требованиям, </w:t>
      </w:r>
      <w:r w:rsidRPr="00195550">
        <w:rPr>
          <w:rFonts w:ascii="Times New Roman" w:hAnsi="Times New Roman" w:cs="Times New Roman"/>
          <w:sz w:val="28"/>
        </w:rPr>
        <w:t xml:space="preserve">предъявляемым к </w:t>
      </w:r>
      <w:r>
        <w:rPr>
          <w:rFonts w:ascii="Times New Roman" w:hAnsi="Times New Roman" w:cs="Times New Roman"/>
          <w:sz w:val="28"/>
        </w:rPr>
        <w:t>выпускной квалификационной работе бакалавра,</w:t>
      </w:r>
      <w:r w:rsidRPr="00195550">
        <w:rPr>
          <w:rFonts w:ascii="Times New Roman" w:hAnsi="Times New Roman" w:cs="Times New Roman"/>
          <w:sz w:val="28"/>
        </w:rPr>
        <w:t xml:space="preserve"> и допускается к защите.</w:t>
      </w:r>
    </w:p>
    <w:p w14:paraId="53806B50" w14:textId="77777777" w:rsidR="008975D3" w:rsidRPr="00195550" w:rsidRDefault="008975D3" w:rsidP="00897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0A1B0A9" w14:textId="115A4D47" w:rsidR="008975D3" w:rsidRPr="00EC0DBE" w:rsidRDefault="008975D3" w:rsidP="00897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5550">
        <w:rPr>
          <w:rFonts w:ascii="Times New Roman" w:hAnsi="Times New Roman" w:cs="Times New Roman"/>
          <w:sz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</w:rPr>
        <w:tab/>
        <w:t xml:space="preserve">                </w:t>
      </w:r>
      <w:r w:rsidRPr="00195550">
        <w:rPr>
          <w:rFonts w:ascii="Times New Roman" w:hAnsi="Times New Roman" w:cs="Times New Roman"/>
          <w:sz w:val="28"/>
        </w:rPr>
        <w:t>к.ф.н.,</w:t>
      </w:r>
      <w:r>
        <w:rPr>
          <w:rFonts w:ascii="Times New Roman" w:hAnsi="Times New Roman" w:cs="Times New Roman"/>
          <w:sz w:val="28"/>
        </w:rPr>
        <w:t xml:space="preserve"> ст. преподаватель Е.В. Соколова</w:t>
      </w:r>
    </w:p>
    <w:p w14:paraId="120A17F6" w14:textId="77777777" w:rsidR="008975D3" w:rsidRPr="00C8643C" w:rsidRDefault="008975D3" w:rsidP="0089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274C90" w14:textId="77777777" w:rsidR="003E0D05" w:rsidRPr="004C7C49" w:rsidRDefault="003E0D05" w:rsidP="004C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CB819" w14:textId="77777777" w:rsidR="00D45AD3" w:rsidRDefault="00D45AD3" w:rsidP="00D4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4EE813" w14:textId="77777777" w:rsidR="006B61EB" w:rsidRDefault="006B61EB" w:rsidP="006B6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6FD28C" w14:textId="77777777" w:rsidR="00BB615E" w:rsidRDefault="00BB615E"/>
    <w:sectPr w:rsidR="00B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2F"/>
    <w:rsid w:val="003B4267"/>
    <w:rsid w:val="003E0D05"/>
    <w:rsid w:val="0047070A"/>
    <w:rsid w:val="004C7C49"/>
    <w:rsid w:val="00682640"/>
    <w:rsid w:val="006B61EB"/>
    <w:rsid w:val="008975D3"/>
    <w:rsid w:val="00BB615E"/>
    <w:rsid w:val="00BB79DC"/>
    <w:rsid w:val="00D45AD3"/>
    <w:rsid w:val="00D900D4"/>
    <w:rsid w:val="00DC3489"/>
    <w:rsid w:val="00E32FD8"/>
    <w:rsid w:val="00E40A03"/>
    <w:rsid w:val="00E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E500"/>
  <w15:chartTrackingRefBased/>
  <w15:docId w15:val="{E2FDD7C7-48C8-486B-89AE-778EE9D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0A0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4</cp:revision>
  <dcterms:created xsi:type="dcterms:W3CDTF">2021-06-03T08:49:00Z</dcterms:created>
  <dcterms:modified xsi:type="dcterms:W3CDTF">2021-06-07T14:35:00Z</dcterms:modified>
</cp:coreProperties>
</file>