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2" w:rsidRDefault="00372F22" w:rsidP="00372F22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:rsidR="00372F22" w:rsidRPr="00372F22" w:rsidRDefault="00372F22" w:rsidP="00372F22">
      <w:pPr>
        <w:pStyle w:val="1"/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314">
        <w:rPr>
          <w:rFonts w:ascii="Times New Roman" w:hAnsi="Times New Roman"/>
          <w:b/>
          <w:sz w:val="28"/>
          <w:szCs w:val="28"/>
        </w:rPr>
        <w:t xml:space="preserve">о выпускной квалификационной работе </w:t>
      </w:r>
      <w:r>
        <w:rPr>
          <w:rFonts w:ascii="Times New Roman" w:hAnsi="Times New Roman"/>
          <w:b/>
          <w:sz w:val="28"/>
          <w:szCs w:val="28"/>
        </w:rPr>
        <w:t>бакалавра</w:t>
      </w:r>
      <w:r w:rsidRPr="001C2314">
        <w:rPr>
          <w:rFonts w:ascii="Times New Roman" w:hAnsi="Times New Roman"/>
          <w:b/>
          <w:sz w:val="28"/>
          <w:szCs w:val="28"/>
        </w:rPr>
        <w:t xml:space="preserve"> лингвистики </w:t>
      </w:r>
      <w:proofErr w:type="spellStart"/>
      <w:r>
        <w:rPr>
          <w:rFonts w:ascii="Times New Roman" w:hAnsi="Times New Roman"/>
          <w:b/>
          <w:sz w:val="28"/>
          <w:szCs w:val="28"/>
        </w:rPr>
        <w:t>Квон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Согвана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C2314">
        <w:rPr>
          <w:rFonts w:ascii="Times New Roman" w:hAnsi="Times New Roman"/>
          <w:b/>
          <w:sz w:val="28"/>
          <w:szCs w:val="28"/>
        </w:rPr>
        <w:t xml:space="preserve">на тему </w:t>
      </w:r>
      <w:r w:rsidRPr="00413824">
        <w:rPr>
          <w:rFonts w:ascii="Times New Roman" w:hAnsi="Times New Roman"/>
          <w:b/>
          <w:sz w:val="28"/>
          <w:szCs w:val="28"/>
        </w:rPr>
        <w:t>«</w:t>
      </w:r>
      <w:r w:rsidRPr="00372F22">
        <w:rPr>
          <w:rFonts w:ascii="Times New Roman" w:hAnsi="Times New Roman"/>
          <w:b/>
          <w:sz w:val="28"/>
          <w:szCs w:val="28"/>
        </w:rPr>
        <w:t>Лексико-тематическая группа</w:t>
      </w:r>
      <w:r w:rsidRPr="00372F22">
        <w:rPr>
          <w:rFonts w:ascii="Times New Roman" w:hAnsi="Times New Roman"/>
          <w:b/>
          <w:szCs w:val="28"/>
        </w:rPr>
        <w:t xml:space="preserve"> </w:t>
      </w:r>
      <w:r w:rsidRPr="00372F22">
        <w:rPr>
          <w:rFonts w:ascii="Times New Roman" w:hAnsi="Times New Roman"/>
          <w:b/>
          <w:sz w:val="28"/>
          <w:szCs w:val="28"/>
        </w:rPr>
        <w:t>«Санкт-Петербург» (на материале городских газет)»</w:t>
      </w:r>
    </w:p>
    <w:p w:rsidR="00372F22" w:rsidRDefault="00372F22" w:rsidP="00372F22">
      <w:pPr>
        <w:rPr>
          <w:sz w:val="28"/>
        </w:rPr>
      </w:pPr>
    </w:p>
    <w:p w:rsidR="00600CAA" w:rsidRDefault="00372F22" w:rsidP="00372F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Тема выпускной квалификационной работы </w:t>
      </w:r>
      <w:proofErr w:type="spellStart"/>
      <w:r w:rsidR="00600CAA">
        <w:rPr>
          <w:sz w:val="28"/>
        </w:rPr>
        <w:t>Квон</w:t>
      </w:r>
      <w:proofErr w:type="spellEnd"/>
      <w:r w:rsidR="00600CAA">
        <w:rPr>
          <w:sz w:val="28"/>
        </w:rPr>
        <w:t xml:space="preserve"> </w:t>
      </w:r>
      <w:proofErr w:type="spellStart"/>
      <w:r w:rsidR="00600CAA">
        <w:rPr>
          <w:sz w:val="28"/>
        </w:rPr>
        <w:t>Согвана</w:t>
      </w:r>
      <w:proofErr w:type="spellEnd"/>
      <w:r>
        <w:rPr>
          <w:sz w:val="28"/>
        </w:rPr>
        <w:t xml:space="preserve"> посвящена </w:t>
      </w:r>
      <w:r w:rsidR="00600CAA">
        <w:rPr>
          <w:sz w:val="28"/>
        </w:rPr>
        <w:t xml:space="preserve">изучению лексико-тематической группы «Санкт-Петербург» на материале городских газет </w:t>
      </w:r>
      <w:r w:rsidR="00600CAA" w:rsidRPr="00600CAA">
        <w:rPr>
          <w:sz w:val="28"/>
          <w:szCs w:val="28"/>
        </w:rPr>
        <w:t>«Аргументы и факты СПб», «</w:t>
      </w:r>
      <w:proofErr w:type="spellStart"/>
      <w:r w:rsidR="00600CAA" w:rsidRPr="00600CAA">
        <w:rPr>
          <w:sz w:val="28"/>
          <w:szCs w:val="28"/>
        </w:rPr>
        <w:t>Metro</w:t>
      </w:r>
      <w:proofErr w:type="spellEnd"/>
      <w:r w:rsidR="00600CAA" w:rsidRPr="00600CAA">
        <w:rPr>
          <w:sz w:val="28"/>
          <w:szCs w:val="28"/>
        </w:rPr>
        <w:t xml:space="preserve"> СПб», «Санкт-Петербургские ведомости» и «Вечерний Петербург»</w:t>
      </w:r>
      <w:r w:rsidR="00600CAA">
        <w:rPr>
          <w:sz w:val="28"/>
          <w:szCs w:val="28"/>
        </w:rPr>
        <w:t xml:space="preserve">, вышедшие в период </w:t>
      </w:r>
      <w:proofErr w:type="gramStart"/>
      <w:r w:rsidR="00600CAA">
        <w:rPr>
          <w:sz w:val="28"/>
          <w:szCs w:val="28"/>
        </w:rPr>
        <w:t>с</w:t>
      </w:r>
      <w:proofErr w:type="gramEnd"/>
      <w:r w:rsidR="00600CAA">
        <w:rPr>
          <w:sz w:val="28"/>
          <w:szCs w:val="28"/>
        </w:rPr>
        <w:t xml:space="preserve"> по 01.01.2019 по 01.01.2020 гг. </w:t>
      </w:r>
    </w:p>
    <w:p w:rsidR="0021331C" w:rsidRDefault="00600CAA" w:rsidP="00372F22">
      <w:pPr>
        <w:spacing w:line="360" w:lineRule="auto"/>
        <w:ind w:firstLine="709"/>
        <w:jc w:val="both"/>
        <w:rPr>
          <w:sz w:val="28"/>
          <w:szCs w:val="28"/>
        </w:rPr>
      </w:pPr>
      <w:r w:rsidRPr="00600CAA">
        <w:rPr>
          <w:sz w:val="28"/>
          <w:szCs w:val="28"/>
        </w:rPr>
        <w:t>С помощью метода направленной выборки</w:t>
      </w:r>
      <w:r>
        <w:rPr>
          <w:sz w:val="28"/>
          <w:szCs w:val="28"/>
        </w:rPr>
        <w:t xml:space="preserve"> материала автором</w:t>
      </w:r>
      <w:r w:rsidRPr="00600CAA">
        <w:rPr>
          <w:sz w:val="28"/>
          <w:szCs w:val="28"/>
        </w:rPr>
        <w:t xml:space="preserve"> было выделено 503 лексических единиц</w:t>
      </w:r>
      <w:r>
        <w:rPr>
          <w:sz w:val="28"/>
          <w:szCs w:val="28"/>
        </w:rPr>
        <w:t>ы</w:t>
      </w:r>
      <w:r w:rsidRPr="00600CAA">
        <w:rPr>
          <w:sz w:val="28"/>
          <w:szCs w:val="28"/>
        </w:rPr>
        <w:t>, объединенны</w:t>
      </w:r>
      <w:r w:rsidR="0057045C">
        <w:rPr>
          <w:sz w:val="28"/>
          <w:szCs w:val="28"/>
        </w:rPr>
        <w:t>х</w:t>
      </w:r>
      <w:r>
        <w:rPr>
          <w:sz w:val="28"/>
          <w:szCs w:val="28"/>
        </w:rPr>
        <w:t xml:space="preserve"> общей </w:t>
      </w:r>
      <w:r w:rsidRPr="00600CAA">
        <w:rPr>
          <w:sz w:val="28"/>
          <w:szCs w:val="28"/>
        </w:rPr>
        <w:t xml:space="preserve">темой «Санкт-Петербург». </w:t>
      </w:r>
      <w:r>
        <w:rPr>
          <w:sz w:val="28"/>
          <w:szCs w:val="28"/>
        </w:rPr>
        <w:t>Проанализировав данные единицы</w:t>
      </w:r>
      <w:r w:rsidR="005704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Согван</w:t>
      </w:r>
      <w:proofErr w:type="spellEnd"/>
      <w:r>
        <w:rPr>
          <w:sz w:val="28"/>
          <w:szCs w:val="28"/>
        </w:rPr>
        <w:t xml:space="preserve"> предлагает тематическую классификацию, состоящую из 8 групп: 1) Памятники истории и культуры; 2) Природно-ландшафтные объекты; 3) Здания и сооружения; 4) Пути сообщения и транспортные сооружения; 5) Административно-территориальные единицы; 6) События; 7) Учреждения; 8) Жители. В своей работе более подробно автор останавливается на трех группах, которые, с точки зрения автора, являются</w:t>
      </w:r>
      <w:r w:rsidR="0057045C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многочисленными по количественному составу и наиболее часто встречающимися в указанных выше городских газетах. Таким образом, более глубокому тематическому, стилистическому и </w:t>
      </w:r>
      <w:proofErr w:type="spellStart"/>
      <w:r>
        <w:rPr>
          <w:sz w:val="28"/>
          <w:szCs w:val="28"/>
        </w:rPr>
        <w:t>лингвосоциокультурному</w:t>
      </w:r>
      <w:proofErr w:type="spellEnd"/>
      <w:r>
        <w:rPr>
          <w:sz w:val="28"/>
          <w:szCs w:val="28"/>
        </w:rPr>
        <w:t xml:space="preserve"> анализу </w:t>
      </w:r>
      <w:r w:rsidR="007533F4">
        <w:rPr>
          <w:sz w:val="28"/>
          <w:szCs w:val="28"/>
        </w:rPr>
        <w:t xml:space="preserve">подвергаются следующие группы: </w:t>
      </w:r>
      <w:proofErr w:type="gramStart"/>
      <w:r w:rsidR="007533F4">
        <w:rPr>
          <w:sz w:val="28"/>
          <w:szCs w:val="28"/>
        </w:rPr>
        <w:t>(«</w:t>
      </w:r>
      <w:r w:rsidR="0057045C">
        <w:rPr>
          <w:sz w:val="28"/>
          <w:szCs w:val="28"/>
        </w:rPr>
        <w:t>Административно-</w:t>
      </w:r>
      <w:r w:rsidR="007533F4">
        <w:rPr>
          <w:sz w:val="28"/>
          <w:szCs w:val="28"/>
        </w:rPr>
        <w:t>территориальные единицы», «События», «Учреждения».</w:t>
      </w:r>
      <w:proofErr w:type="gramEnd"/>
    </w:p>
    <w:p w:rsidR="007533F4" w:rsidRDefault="007533F4" w:rsidP="007533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каждой из трех гру</w:t>
      </w:r>
      <w:proofErr w:type="gramStart"/>
      <w:r>
        <w:rPr>
          <w:sz w:val="28"/>
          <w:szCs w:val="28"/>
        </w:rPr>
        <w:t>пп стр</w:t>
      </w:r>
      <w:proofErr w:type="gramEnd"/>
      <w:r>
        <w:rPr>
          <w:sz w:val="28"/>
          <w:szCs w:val="28"/>
        </w:rPr>
        <w:t>ои</w:t>
      </w:r>
      <w:r w:rsidR="0057045C">
        <w:rPr>
          <w:sz w:val="28"/>
          <w:szCs w:val="28"/>
        </w:rPr>
        <w:t>тся по следующему принципу: 1) с</w:t>
      </w:r>
      <w:r>
        <w:rPr>
          <w:sz w:val="28"/>
          <w:szCs w:val="28"/>
        </w:rPr>
        <w:t xml:space="preserve">остав данной группы (список лексических единиц); 2) деление на подгруппы; 3) функционирование описываемых единиц в городских газетах; 4) выводы. </w:t>
      </w:r>
    </w:p>
    <w:p w:rsidR="002A6153" w:rsidRDefault="002A6153" w:rsidP="002A61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ingLiU"/>
          <w:sz w:val="28"/>
          <w:szCs w:val="28"/>
          <w:lang w:eastAsia="zh-CN"/>
        </w:rPr>
        <w:t xml:space="preserve">В целом, работа представляет законченное исследование,  </w:t>
      </w:r>
      <w:r>
        <w:rPr>
          <w:sz w:val="28"/>
          <w:szCs w:val="28"/>
        </w:rPr>
        <w:t>поставленная цель достигнута, задачи решены.</w:t>
      </w:r>
    </w:p>
    <w:p w:rsidR="002A6153" w:rsidRPr="00E13239" w:rsidRDefault="002A6153" w:rsidP="002A6153">
      <w:pPr>
        <w:spacing w:line="360" w:lineRule="auto"/>
        <w:ind w:firstLine="709"/>
        <w:jc w:val="both"/>
        <w:rPr>
          <w:sz w:val="28"/>
          <w:szCs w:val="28"/>
        </w:rPr>
      </w:pPr>
      <w:r w:rsidRPr="00E13239">
        <w:rPr>
          <w:sz w:val="28"/>
          <w:szCs w:val="28"/>
        </w:rPr>
        <w:lastRenderedPageBreak/>
        <w:t xml:space="preserve">Выпускная квалификационная работа </w:t>
      </w:r>
      <w:proofErr w:type="spellStart"/>
      <w:r>
        <w:rPr>
          <w:sz w:val="28"/>
          <w:szCs w:val="28"/>
        </w:rPr>
        <w:t>Квон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Согвана</w:t>
      </w:r>
      <w:proofErr w:type="spellEnd"/>
      <w:r>
        <w:rPr>
          <w:sz w:val="28"/>
          <w:szCs w:val="28"/>
        </w:rPr>
        <w:t xml:space="preserve"> соответствует всем требованиям, предъявляемым к работам подобного жанра</w:t>
      </w:r>
      <w:r w:rsidRPr="00E13239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E13239">
        <w:rPr>
          <w:sz w:val="28"/>
          <w:szCs w:val="28"/>
        </w:rPr>
        <w:t xml:space="preserve"> заслуживает </w:t>
      </w:r>
      <w:r>
        <w:rPr>
          <w:sz w:val="28"/>
          <w:szCs w:val="28"/>
        </w:rPr>
        <w:t xml:space="preserve">положительной </w:t>
      </w:r>
      <w:r w:rsidRPr="00E13239">
        <w:rPr>
          <w:sz w:val="28"/>
          <w:szCs w:val="28"/>
        </w:rPr>
        <w:t>оценки.</w:t>
      </w:r>
    </w:p>
    <w:p w:rsidR="002A6153" w:rsidRDefault="002A6153" w:rsidP="002A6153">
      <w:pPr>
        <w:spacing w:line="360" w:lineRule="auto"/>
        <w:ind w:firstLine="284"/>
        <w:jc w:val="both"/>
        <w:rPr>
          <w:sz w:val="28"/>
          <w:szCs w:val="28"/>
        </w:rPr>
      </w:pPr>
    </w:p>
    <w:p w:rsidR="002A6153" w:rsidRDefault="002A6153" w:rsidP="002A6153">
      <w:pPr>
        <w:jc w:val="both"/>
        <w:rPr>
          <w:sz w:val="28"/>
        </w:rPr>
      </w:pPr>
      <w:r>
        <w:rPr>
          <w:sz w:val="28"/>
        </w:rPr>
        <w:t>Научный руководитель –                                                                08.06.2021 г.</w:t>
      </w:r>
    </w:p>
    <w:p w:rsidR="002A6153" w:rsidRDefault="002A6153" w:rsidP="002A6153">
      <w:pPr>
        <w:jc w:val="both"/>
        <w:rPr>
          <w:sz w:val="28"/>
        </w:rPr>
      </w:pPr>
      <w:r>
        <w:rPr>
          <w:sz w:val="28"/>
        </w:rPr>
        <w:t>к.ф.н., доцент кафедры</w:t>
      </w:r>
    </w:p>
    <w:p w:rsidR="002A6153" w:rsidRDefault="002A6153" w:rsidP="002A6153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:rsidR="002A6153" w:rsidRDefault="002A6153" w:rsidP="002A6153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:rsidR="002A6153" w:rsidRPr="00375F71" w:rsidRDefault="002A6153" w:rsidP="002A615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</w:rPr>
        <w:t>А. В. Никифорова</w:t>
      </w:r>
      <w:r>
        <w:rPr>
          <w:sz w:val="28"/>
        </w:rPr>
        <w:tab/>
      </w:r>
    </w:p>
    <w:p w:rsidR="007533F4" w:rsidRDefault="007533F4" w:rsidP="007533F4">
      <w:pPr>
        <w:spacing w:line="360" w:lineRule="auto"/>
        <w:ind w:firstLine="851"/>
        <w:jc w:val="both"/>
        <w:rPr>
          <w:sz w:val="28"/>
          <w:szCs w:val="28"/>
        </w:rPr>
      </w:pPr>
    </w:p>
    <w:p w:rsidR="007533F4" w:rsidRDefault="007533F4" w:rsidP="007533F4">
      <w:pPr>
        <w:spacing w:line="360" w:lineRule="auto"/>
        <w:ind w:firstLine="851"/>
        <w:jc w:val="both"/>
        <w:rPr>
          <w:sz w:val="28"/>
          <w:szCs w:val="28"/>
        </w:rPr>
      </w:pPr>
    </w:p>
    <w:p w:rsidR="007533F4" w:rsidRPr="00600CAA" w:rsidRDefault="007533F4" w:rsidP="00372F22">
      <w:pPr>
        <w:spacing w:line="360" w:lineRule="auto"/>
        <w:ind w:firstLine="709"/>
        <w:jc w:val="both"/>
        <w:rPr>
          <w:sz w:val="28"/>
          <w:szCs w:val="28"/>
        </w:rPr>
      </w:pPr>
    </w:p>
    <w:sectPr w:rsidR="007533F4" w:rsidRPr="00600CAA" w:rsidSect="007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22"/>
    <w:rsid w:val="001F62CB"/>
    <w:rsid w:val="002A6153"/>
    <w:rsid w:val="00372F22"/>
    <w:rsid w:val="0057045C"/>
    <w:rsid w:val="00600CAA"/>
    <w:rsid w:val="007533F4"/>
    <w:rsid w:val="00756DFE"/>
    <w:rsid w:val="0082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372F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2021-06-08T20:32:00Z</dcterms:created>
  <dcterms:modified xsi:type="dcterms:W3CDTF">2021-06-08T20:57:00Z</dcterms:modified>
</cp:coreProperties>
</file>